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7B12150E"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DF6972">
        <w:rPr>
          <w:rFonts w:eastAsia="Palatino Linotype" w:cs="Palatino Linotype"/>
          <w:color w:val="000000"/>
          <w:szCs w:val="24"/>
        </w:rPr>
        <w:t xml:space="preserve"> </w:t>
      </w:r>
      <w:r w:rsidR="000D7E1B">
        <w:rPr>
          <w:rFonts w:eastAsia="Palatino Linotype" w:cs="Palatino Linotype"/>
          <w:color w:val="000000"/>
          <w:szCs w:val="24"/>
        </w:rPr>
        <w:t>nueve de octubre</w:t>
      </w:r>
      <w:r w:rsidR="00DF6972">
        <w:rPr>
          <w:rFonts w:eastAsia="Palatino Linotype" w:cs="Palatino Linotype"/>
          <w:color w:val="000000"/>
          <w:szCs w:val="24"/>
        </w:rPr>
        <w:t xml:space="preserve"> de dos mil veinticuatro.</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73D67349" w:rsidR="00A970D5" w:rsidRPr="00875B7E" w:rsidRDefault="42D6076D" w:rsidP="42D6076D">
      <w:pPr>
        <w:pBdr>
          <w:top w:val="nil"/>
          <w:left w:val="nil"/>
          <w:bottom w:val="nil"/>
          <w:right w:val="nil"/>
          <w:between w:val="nil"/>
        </w:pBdr>
        <w:contextualSpacing/>
        <w:rPr>
          <w:rFonts w:eastAsia="Palatino Linotype" w:cs="Palatino Linotype"/>
          <w:color w:val="000000"/>
          <w:lang w:val="es-ES"/>
        </w:rPr>
      </w:pPr>
      <w:r w:rsidRPr="42D6076D">
        <w:rPr>
          <w:rFonts w:eastAsia="Palatino Linotype" w:cs="Palatino Linotype"/>
          <w:b/>
          <w:bCs/>
          <w:color w:val="000000" w:themeColor="text1"/>
          <w:lang w:val="es-ES"/>
        </w:rPr>
        <w:t>VISTO</w:t>
      </w:r>
      <w:r w:rsidRPr="42D6076D">
        <w:rPr>
          <w:rFonts w:eastAsia="Palatino Linotype" w:cs="Palatino Linotype"/>
          <w:color w:val="000000" w:themeColor="text1"/>
          <w:lang w:val="es-ES"/>
        </w:rPr>
        <w:t xml:space="preserve"> el expediente electrónico formado con motivo del recurso de revisión número </w:t>
      </w:r>
      <w:r w:rsidR="000971BA">
        <w:rPr>
          <w:rFonts w:eastAsia="Palatino Linotype" w:cs="Palatino Linotype"/>
          <w:b/>
          <w:bCs/>
          <w:color w:val="000000" w:themeColor="text1"/>
          <w:lang w:val="es-ES"/>
        </w:rPr>
        <w:t>03760/INFOEM/IP/RR/2024</w:t>
      </w:r>
      <w:r w:rsidRPr="42D6076D">
        <w:rPr>
          <w:rFonts w:eastAsia="Palatino Linotype" w:cs="Palatino Linotype"/>
          <w:color w:val="000000" w:themeColor="text1"/>
          <w:lang w:val="es-ES"/>
        </w:rPr>
        <w:t xml:space="preserve">, interpuesto por </w:t>
      </w:r>
      <w:r w:rsidR="005245B9">
        <w:rPr>
          <w:rFonts w:eastAsia="Palatino Linotype" w:cs="Palatino Linotype"/>
          <w:b/>
          <w:bCs/>
          <w:color w:val="000000" w:themeColor="text1"/>
          <w:lang w:val="es-ES"/>
        </w:rPr>
        <w:t>una persona de manera anónima</w:t>
      </w:r>
      <w:r w:rsidRPr="42D6076D">
        <w:rPr>
          <w:rFonts w:eastAsia="Palatino Linotype" w:cs="Palatino Linotype"/>
          <w:color w:val="000000" w:themeColor="text1"/>
          <w:lang w:val="es-ES"/>
        </w:rPr>
        <w:t xml:space="preserve">, en lo sucesivo el </w:t>
      </w:r>
      <w:r w:rsidRPr="42D6076D">
        <w:rPr>
          <w:rFonts w:eastAsia="Palatino Linotype" w:cs="Palatino Linotype"/>
          <w:b/>
          <w:bCs/>
          <w:color w:val="000000" w:themeColor="text1"/>
          <w:lang w:val="es-ES"/>
        </w:rPr>
        <w:t>Recurrente</w:t>
      </w:r>
      <w:r w:rsidRPr="42D6076D">
        <w:rPr>
          <w:rFonts w:eastAsia="Palatino Linotype" w:cs="Palatino Linotype"/>
          <w:color w:val="000000" w:themeColor="text1"/>
          <w:lang w:val="es-ES"/>
        </w:rPr>
        <w:t>, en contra de la respuesta de</w:t>
      </w:r>
      <w:r w:rsidR="00CC5D05">
        <w:rPr>
          <w:rFonts w:eastAsia="Palatino Linotype" w:cs="Palatino Linotype"/>
          <w:color w:val="000000" w:themeColor="text1"/>
          <w:lang w:val="es-ES"/>
        </w:rPr>
        <w:t xml:space="preserve"> </w:t>
      </w:r>
      <w:r w:rsidRPr="42D6076D">
        <w:rPr>
          <w:rFonts w:eastAsia="Palatino Linotype" w:cs="Palatino Linotype"/>
          <w:color w:val="000000" w:themeColor="text1"/>
          <w:lang w:val="es-ES"/>
        </w:rPr>
        <w:t>l</w:t>
      </w:r>
      <w:r w:rsidR="00CC5D05">
        <w:rPr>
          <w:rFonts w:eastAsia="Palatino Linotype" w:cs="Palatino Linotype"/>
          <w:color w:val="000000" w:themeColor="text1"/>
          <w:lang w:val="es-ES"/>
        </w:rPr>
        <w:t>a</w:t>
      </w:r>
      <w:r w:rsidRPr="42D6076D">
        <w:rPr>
          <w:rFonts w:eastAsia="Palatino Linotype" w:cs="Palatino Linotype"/>
          <w:color w:val="000000" w:themeColor="text1"/>
          <w:lang w:val="es-ES"/>
        </w:rPr>
        <w:t xml:space="preserve"> </w:t>
      </w:r>
      <w:r w:rsidR="00CC5D05" w:rsidRPr="00CC5D05">
        <w:rPr>
          <w:rFonts w:eastAsia="Palatino Linotype" w:cs="Palatino Linotype"/>
          <w:b/>
          <w:bCs/>
          <w:color w:val="000000" w:themeColor="text1"/>
          <w:lang w:val="es-ES"/>
        </w:rPr>
        <w:t>Secretaría de Educación, Ciencia, Tecnología e Innovación</w:t>
      </w:r>
      <w:r w:rsidRPr="42D6076D">
        <w:rPr>
          <w:rFonts w:eastAsia="Palatino Linotype" w:cs="Palatino Linotype"/>
          <w:color w:val="000000" w:themeColor="text1"/>
          <w:lang w:val="es-ES"/>
        </w:rPr>
        <w:t>, en lo subsecuen</w:t>
      </w:r>
      <w:bookmarkStart w:id="0" w:name="_GoBack"/>
      <w:bookmarkEnd w:id="0"/>
      <w:r w:rsidRPr="42D6076D">
        <w:rPr>
          <w:rFonts w:eastAsia="Palatino Linotype" w:cs="Palatino Linotype"/>
          <w:color w:val="000000" w:themeColor="text1"/>
          <w:lang w:val="es-ES"/>
        </w:rPr>
        <w:t>te</w:t>
      </w:r>
      <w:r w:rsidRPr="42D6076D">
        <w:rPr>
          <w:rFonts w:eastAsia="Palatino Linotype" w:cs="Palatino Linotype"/>
          <w:b/>
          <w:bCs/>
          <w:color w:val="000000" w:themeColor="text1"/>
          <w:lang w:val="es-ES"/>
        </w:rPr>
        <w:t xml:space="preserve"> </w:t>
      </w:r>
      <w:r w:rsidRPr="42D6076D">
        <w:rPr>
          <w:rFonts w:eastAsia="Palatino Linotype" w:cs="Palatino Linotype"/>
          <w:color w:val="000000" w:themeColor="text1"/>
          <w:lang w:val="es-ES"/>
        </w:rPr>
        <w:t>el</w:t>
      </w:r>
      <w:r w:rsidRPr="42D6076D">
        <w:rPr>
          <w:rFonts w:eastAsia="Palatino Linotype" w:cs="Palatino Linotype"/>
          <w:b/>
          <w:bCs/>
          <w:color w:val="000000" w:themeColor="text1"/>
          <w:lang w:val="es-ES"/>
        </w:rPr>
        <w:t xml:space="preserve"> Sujeto Obligado, </w:t>
      </w:r>
      <w:r w:rsidRPr="42D6076D">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6922F5" w:rsidRDefault="00A970D5" w:rsidP="006922F5">
      <w:pPr>
        <w:pStyle w:val="Ttulo2"/>
        <w:rPr>
          <w:rFonts w:eastAsia="Palatino Linotype"/>
        </w:rPr>
      </w:pPr>
      <w:r w:rsidRPr="006922F5">
        <w:rPr>
          <w:rFonts w:eastAsia="Palatino Linotype"/>
        </w:rPr>
        <w:t>PRIMERO. De la Solicitud de Información.</w:t>
      </w:r>
    </w:p>
    <w:p w14:paraId="0870C154" w14:textId="19E7C667"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EC1D8D">
        <w:rPr>
          <w:rFonts w:eastAsia="Palatino Linotype" w:cs="Palatino Linotype"/>
          <w:color w:val="000000"/>
          <w:szCs w:val="24"/>
        </w:rPr>
        <w:t xml:space="preserve"> </w:t>
      </w:r>
      <w:r w:rsidR="00AC3D51">
        <w:rPr>
          <w:rFonts w:eastAsia="Palatino Linotype" w:cs="Palatino Linotype"/>
          <w:color w:val="000000"/>
          <w:szCs w:val="24"/>
        </w:rPr>
        <w:t>veintisiete de mayo</w:t>
      </w:r>
      <w:r w:rsidR="007302F4">
        <w:rPr>
          <w:rFonts w:eastAsia="Palatino Linotype" w:cs="Palatino Linotype"/>
          <w:color w:val="000000"/>
          <w:szCs w:val="24"/>
        </w:rPr>
        <w:t xml:space="preserve"> de dos mil veinticuatro</w:t>
      </w:r>
      <w:r w:rsidR="00B54BC7" w:rsidRPr="006922F5">
        <w:rPr>
          <w:rFonts w:eastAsia="Palatino Linotype" w:cs="Palatino Linotype"/>
          <w:color w:val="000000"/>
          <w:szCs w:val="24"/>
        </w:rPr>
        <w:t xml:space="preserve">, </w:t>
      </w:r>
      <w:r w:rsidR="00EC1D8D">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w:t>
      </w:r>
      <w:r w:rsidR="00896A73">
        <w:rPr>
          <w:rFonts w:eastAsia="Palatino Linotype" w:cs="Palatino Linotype"/>
          <w:color w:val="000000"/>
          <w:szCs w:val="24"/>
        </w:rPr>
        <w:t xml:space="preserve">solicitud de información </w:t>
      </w:r>
      <w:r w:rsidR="005E6C88">
        <w:rPr>
          <w:rFonts w:eastAsia="Palatino Linotype" w:cs="Palatino Linotype"/>
          <w:color w:val="000000"/>
          <w:szCs w:val="24"/>
        </w:rPr>
        <w:t xml:space="preserve">que fue registrada en </w:t>
      </w:r>
      <w:r w:rsidR="00A970D5" w:rsidRPr="006922F5">
        <w:rPr>
          <w:rFonts w:eastAsia="Palatino Linotype" w:cs="Palatino Linotype"/>
          <w:color w:val="000000"/>
          <w:szCs w:val="24"/>
        </w:rPr>
        <w:t>el Sistema de Acceso a la Información Mexiquense (SAIMEX)</w:t>
      </w:r>
      <w:r w:rsidR="005E6C88">
        <w:rPr>
          <w:rFonts w:eastAsia="Palatino Linotype" w:cs="Palatino Linotype"/>
          <w:color w:val="000000"/>
          <w:szCs w:val="24"/>
        </w:rPr>
        <w:t xml:space="preserve"> </w:t>
      </w:r>
      <w:r w:rsidR="00A970D5" w:rsidRPr="006922F5">
        <w:rPr>
          <w:rFonts w:eastAsia="Palatino Linotype" w:cs="Palatino Linotype"/>
          <w:color w:val="000000"/>
          <w:szCs w:val="24"/>
        </w:rPr>
        <w:t>con el número de expediente</w:t>
      </w:r>
      <w:r w:rsidR="00EC1D8D">
        <w:rPr>
          <w:rFonts w:eastAsia="Palatino Linotype" w:cs="Palatino Linotype"/>
          <w:b/>
          <w:bCs/>
          <w:color w:val="000000"/>
          <w:szCs w:val="24"/>
        </w:rPr>
        <w:t xml:space="preserve"> </w:t>
      </w:r>
      <w:r w:rsidR="002A5B28">
        <w:rPr>
          <w:rFonts w:eastAsia="Palatino Linotype" w:cs="Palatino Linotype"/>
          <w:b/>
          <w:bCs/>
          <w:color w:val="000000"/>
          <w:szCs w:val="24"/>
        </w:rPr>
        <w:t>00285/SECTI/IP/2024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60B091B7" w:rsidR="00A970D5" w:rsidRDefault="00BB2B73" w:rsidP="007302F4">
      <w:pPr>
        <w:pStyle w:val="Fundamentos"/>
      </w:pPr>
      <w:r>
        <w:t>«</w:t>
      </w:r>
      <w:r w:rsidR="00117826" w:rsidRPr="00117826">
        <w:t xml:space="preserve">se solicita informe los siguientes datos del servidor público </w:t>
      </w:r>
      <w:proofErr w:type="spellStart"/>
      <w:r w:rsidR="00117826" w:rsidRPr="00117826">
        <w:t>alfredo</w:t>
      </w:r>
      <w:proofErr w:type="spellEnd"/>
      <w:r w:rsidR="00117826" w:rsidRPr="00117826">
        <w:t xml:space="preserve"> piña </w:t>
      </w:r>
      <w:proofErr w:type="spellStart"/>
      <w:r w:rsidR="00117826" w:rsidRPr="00117826">
        <w:t>alvarez</w:t>
      </w:r>
      <w:proofErr w:type="spellEnd"/>
      <w:r w:rsidR="00117826" w:rsidRPr="00117826">
        <w:t xml:space="preserve">: fecha de ingreso o </w:t>
      </w:r>
      <w:proofErr w:type="spellStart"/>
      <w:r w:rsidR="00117826" w:rsidRPr="00117826">
        <w:t>incicio</w:t>
      </w:r>
      <w:proofErr w:type="spellEnd"/>
      <w:r w:rsidR="00117826" w:rsidRPr="00117826">
        <w:t xml:space="preserve"> de relación laboral en la secretaria de educación, tipo de plaza o contrato, nombre de la unidad administrativa de </w:t>
      </w:r>
      <w:proofErr w:type="spellStart"/>
      <w:r w:rsidR="00117826" w:rsidRPr="00117826">
        <w:t>adscripcion</w:t>
      </w:r>
      <w:proofErr w:type="spellEnd"/>
      <w:r w:rsidR="00117826" w:rsidRPr="00117826">
        <w:t xml:space="preserve">, </w:t>
      </w:r>
      <w:proofErr w:type="spellStart"/>
      <w:r w:rsidR="00117826" w:rsidRPr="00117826">
        <w:t>numero</w:t>
      </w:r>
      <w:proofErr w:type="spellEnd"/>
      <w:r w:rsidR="00117826" w:rsidRPr="00117826">
        <w:t xml:space="preserve"> y rango de la plaza o contrato, sueldo neto y sueldo mensual.</w:t>
      </w:r>
      <w:r>
        <w:t>»</w:t>
      </w:r>
      <w:r w:rsidR="00A970D5" w:rsidRPr="006922F5">
        <w:t xml:space="preserve"> </w:t>
      </w:r>
      <w:r w:rsidR="00D7260C" w:rsidRPr="006922F5">
        <w:t>(</w:t>
      </w:r>
      <w:r w:rsidR="00A970D5" w:rsidRPr="006922F5">
        <w:t>Sic</w:t>
      </w:r>
      <w:r w:rsidR="00D7260C" w:rsidRPr="006922F5">
        <w:t>)</w:t>
      </w:r>
    </w:p>
    <w:p w14:paraId="40BBECCB" w14:textId="77777777" w:rsidR="00A970D5" w:rsidRDefault="00A970D5" w:rsidP="00AB15D0">
      <w:pPr>
        <w:rPr>
          <w:rFonts w:eastAsia="Palatino Linotype" w:cs="Palatino Linotype"/>
          <w:color w:val="000000"/>
          <w:szCs w:val="24"/>
        </w:rPr>
      </w:pPr>
    </w:p>
    <w:p w14:paraId="5B30E4AE" w14:textId="72B89DC6" w:rsidR="00351647" w:rsidRPr="006922F5" w:rsidRDefault="00351647" w:rsidP="00351647">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Modalidad de entrega:</w:t>
      </w:r>
      <w:r>
        <w:rPr>
          <w:rFonts w:eastAsia="Palatino Linotype" w:cs="Palatino Linotype"/>
          <w:color w:val="000000"/>
          <w:szCs w:val="24"/>
        </w:rPr>
        <w:t xml:space="preserve"> </w:t>
      </w:r>
      <w:r w:rsidRPr="006922F5">
        <w:rPr>
          <w:rFonts w:eastAsia="Palatino Linotype" w:cs="Palatino Linotype"/>
          <w:b/>
          <w:color w:val="000000"/>
          <w:szCs w:val="24"/>
        </w:rPr>
        <w:t>A través del SAIMEX</w:t>
      </w:r>
      <w:r w:rsidRPr="006922F5">
        <w:rPr>
          <w:rFonts w:eastAsia="Palatino Linotype" w:cs="Palatino Linotype"/>
          <w:color w:val="000000"/>
          <w:szCs w:val="24"/>
        </w:rPr>
        <w:t>.</w:t>
      </w:r>
    </w:p>
    <w:p w14:paraId="7DC1CD56" w14:textId="77777777" w:rsidR="00351647" w:rsidRDefault="00351647" w:rsidP="00351647">
      <w:pPr>
        <w:pBdr>
          <w:top w:val="nil"/>
          <w:left w:val="nil"/>
          <w:bottom w:val="nil"/>
          <w:right w:val="nil"/>
          <w:between w:val="nil"/>
        </w:pBdr>
        <w:contextualSpacing/>
        <w:rPr>
          <w:rFonts w:eastAsia="Palatino Linotype" w:cs="Palatino Linotype"/>
          <w:color w:val="000000"/>
          <w:szCs w:val="24"/>
        </w:rPr>
      </w:pPr>
    </w:p>
    <w:p w14:paraId="1AEDC68E" w14:textId="4338D85F" w:rsidR="00A970D5" w:rsidRPr="006922F5" w:rsidRDefault="00F84E47" w:rsidP="006922F5">
      <w:pPr>
        <w:pStyle w:val="Ttulo2"/>
        <w:rPr>
          <w:rFonts w:eastAsia="Palatino Linotype"/>
        </w:rPr>
      </w:pPr>
      <w:r>
        <w:rPr>
          <w:rFonts w:eastAsia="Palatino Linotype"/>
        </w:rPr>
        <w:lastRenderedPageBreak/>
        <w:t>SEGUNDO</w:t>
      </w:r>
      <w:r w:rsidR="00A970D5" w:rsidRPr="006922F5">
        <w:rPr>
          <w:rFonts w:eastAsia="Palatino Linotype"/>
        </w:rPr>
        <w:t>. De la respuesta del Sujeto Obligado.</w:t>
      </w:r>
    </w:p>
    <w:p w14:paraId="2EE6F294" w14:textId="5B162349"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A65E45">
        <w:rPr>
          <w:rFonts w:eastAsia="Palatino Linotype" w:cs="Palatino Linotype"/>
          <w:color w:val="000000"/>
          <w:szCs w:val="24"/>
        </w:rPr>
        <w:t xml:space="preserve"> </w:t>
      </w:r>
      <w:r w:rsidR="00A96301">
        <w:rPr>
          <w:rFonts w:eastAsia="Palatino Linotype" w:cs="Palatino Linotype"/>
          <w:color w:val="000000"/>
          <w:szCs w:val="24"/>
        </w:rPr>
        <w:t>diecisiete</w:t>
      </w:r>
      <w:r w:rsidR="007302F4">
        <w:rPr>
          <w:rFonts w:eastAsia="Palatino Linotype" w:cs="Palatino Linotype"/>
          <w:color w:val="000000"/>
          <w:szCs w:val="24"/>
        </w:rPr>
        <w:t xml:space="preserve"> de junio de dos mil veinticuatro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2E7BA33C" w14:textId="77777777" w:rsidR="00A96301" w:rsidRDefault="00BB2B73" w:rsidP="00A96301">
      <w:pPr>
        <w:pStyle w:val="Fundamentos"/>
      </w:pPr>
      <w:r>
        <w:t>«</w:t>
      </w:r>
      <w:r w:rsidR="00A96301">
        <w:t>En respuesta a la solicitud recibida, nos permitimos hacer de su conocimiento que con fundamento en el artículo 53, Fracciones: II, V y VI de la Ley de Transparencia y Acceso a la Información Pública del Estado de México y Municipios, le contestamos que:</w:t>
      </w:r>
    </w:p>
    <w:p w14:paraId="278FD1A1" w14:textId="77777777" w:rsidR="00A96301" w:rsidRDefault="00A96301" w:rsidP="00A96301">
      <w:pPr>
        <w:pStyle w:val="Fundamentos"/>
      </w:pPr>
    </w:p>
    <w:p w14:paraId="5831F562" w14:textId="77777777" w:rsidR="00A96301" w:rsidRDefault="00A96301" w:rsidP="00A96301">
      <w:pPr>
        <w:pStyle w:val="Fundamentos"/>
      </w:pPr>
      <w:r>
        <w:t>Con fundamento en los artículos 53 fracciones II, V y VI y 163 de la Ley de Transparencia y Acceso a la Información Pública del Estado de México y Municipios, en respuesta a su solicitud de información se adjunta el Acuerdo de respuesta de fecha 17 de junio de dos mil veinticuatro.</w:t>
      </w:r>
    </w:p>
    <w:p w14:paraId="1FB160A4" w14:textId="77777777" w:rsidR="00A96301" w:rsidRDefault="00A96301" w:rsidP="00A96301">
      <w:pPr>
        <w:pStyle w:val="Fundamentos"/>
      </w:pPr>
    </w:p>
    <w:p w14:paraId="0F9FA079" w14:textId="77777777" w:rsidR="00A96301" w:rsidRDefault="00A96301" w:rsidP="00A96301">
      <w:pPr>
        <w:pStyle w:val="Fundamentos"/>
      </w:pPr>
      <w:r>
        <w:t>ATENTAMENTE</w:t>
      </w:r>
    </w:p>
    <w:p w14:paraId="3FE4A9EF" w14:textId="79DBFCB3" w:rsidR="00A970D5" w:rsidRPr="00404754" w:rsidRDefault="00A96301" w:rsidP="00A96301">
      <w:pPr>
        <w:pStyle w:val="Fundamentos"/>
        <w:rPr>
          <w:lang w:val="es-MX"/>
        </w:rPr>
      </w:pPr>
      <w:r>
        <w:t>L.D. Rodrigo Ulises Rojas Muñoz</w:t>
      </w:r>
      <w:r w:rsidR="00BB2B73">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2876B1FC" w:rsidR="0037112D" w:rsidRPr="0037112D" w:rsidRDefault="42D6076D" w:rsidP="42D6076D">
      <w:pPr>
        <w:pBdr>
          <w:top w:val="nil"/>
          <w:left w:val="nil"/>
          <w:bottom w:val="nil"/>
          <w:right w:val="nil"/>
          <w:between w:val="nil"/>
        </w:pBdr>
        <w:contextualSpacing/>
        <w:rPr>
          <w:rFonts w:eastAsia="Palatino Linotype" w:cs="Palatino Linotype"/>
          <w:b/>
          <w:bCs/>
          <w:color w:val="000000"/>
          <w:lang w:val="es-ES"/>
        </w:rPr>
      </w:pPr>
      <w:r w:rsidRPr="42D6076D">
        <w:rPr>
          <w:rFonts w:eastAsia="Palatino Linotype" w:cs="Palatino Linotype"/>
          <w:color w:val="000000" w:themeColor="text1"/>
          <w:lang w:val="es-ES"/>
        </w:rPr>
        <w:t xml:space="preserve">El Sujeto Obligado adjuntó a su respuesta </w:t>
      </w:r>
      <w:r w:rsidR="00110675">
        <w:rPr>
          <w:rFonts w:eastAsia="Palatino Linotype" w:cs="Palatino Linotype"/>
          <w:color w:val="000000" w:themeColor="text1"/>
          <w:lang w:val="es-ES"/>
        </w:rPr>
        <w:t xml:space="preserve">el documento denominado </w:t>
      </w:r>
      <w:r w:rsidRPr="42D6076D">
        <w:rPr>
          <w:rFonts w:eastAsia="Palatino Linotype" w:cs="Palatino Linotype"/>
          <w:b/>
          <w:bCs/>
          <w:color w:val="000000" w:themeColor="text1"/>
          <w:lang w:val="es-ES"/>
        </w:rPr>
        <w:t>«</w:t>
      </w:r>
      <w:r w:rsidR="00A96301">
        <w:rPr>
          <w:rFonts w:eastAsia="Palatino Linotype" w:cs="Palatino Linotype"/>
          <w:b/>
          <w:bCs/>
          <w:color w:val="000000" w:themeColor="text1"/>
          <w:lang w:val="es-ES"/>
        </w:rPr>
        <w:t>Respuesta</w:t>
      </w:r>
      <w:r w:rsidR="00840AB3">
        <w:rPr>
          <w:rFonts w:eastAsia="Palatino Linotype" w:cs="Palatino Linotype"/>
          <w:b/>
          <w:bCs/>
          <w:color w:val="000000" w:themeColor="text1"/>
          <w:lang w:val="es-ES"/>
        </w:rPr>
        <w:t>_285</w:t>
      </w:r>
      <w:r w:rsidRPr="42D6076D">
        <w:rPr>
          <w:rFonts w:eastAsia="Palatino Linotype" w:cs="Palatino Linotype"/>
          <w:b/>
          <w:bCs/>
          <w:color w:val="000000" w:themeColor="text1"/>
          <w:lang w:val="es-ES"/>
        </w:rPr>
        <w:t>.pdf»</w:t>
      </w:r>
      <w:r w:rsidRPr="42D6076D">
        <w:rPr>
          <w:rFonts w:eastAsia="Palatino Linotype" w:cs="Palatino Linotype"/>
          <w:color w:val="000000" w:themeColor="text1"/>
          <w:lang w:val="es-ES"/>
        </w:rPr>
        <w:t>, cuyo contenido no se reproduce por ser del conocimiento de las partes; no obstante, dicho documento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5E2F9CCF" w:rsidR="00A970D5" w:rsidRPr="006922F5" w:rsidRDefault="00F84E47"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74CECDCF"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Inconforme con la respuesta em</w:t>
      </w:r>
      <w:r w:rsidR="00A06896" w:rsidRPr="006922F5">
        <w:rPr>
          <w:rFonts w:eastAsia="Palatino Linotype" w:cs="Palatino Linotype"/>
          <w:color w:val="000000"/>
          <w:szCs w:val="24"/>
        </w:rPr>
        <w:t>itida</w:t>
      </w:r>
      <w:r w:rsidR="00787204">
        <w:rPr>
          <w:rFonts w:eastAsia="Palatino Linotype" w:cs="Palatino Linotype"/>
          <w:color w:val="000000"/>
          <w:szCs w:val="24"/>
        </w:rPr>
        <w:t xml:space="preserve"> por el Sujeto Obligado</w:t>
      </w:r>
      <w:r w:rsidR="00A06896" w:rsidRPr="006922F5">
        <w:rPr>
          <w:rFonts w:eastAsia="Palatino Linotype" w:cs="Palatino Linotype"/>
          <w:color w:val="000000"/>
          <w:szCs w:val="24"/>
        </w:rPr>
        <w:t xml:space="preserve">, </w:t>
      </w:r>
      <w:r w:rsidR="000A0FC9">
        <w:rPr>
          <w:rFonts w:eastAsia="Palatino Linotype" w:cs="Palatino Linotype"/>
          <w:color w:val="000000"/>
          <w:szCs w:val="24"/>
        </w:rPr>
        <w:t>el</w:t>
      </w:r>
      <w:r w:rsidRPr="006922F5">
        <w:rPr>
          <w:rFonts w:eastAsia="Palatino Linotype" w:cs="Palatino Linotype"/>
          <w:color w:val="000000"/>
          <w:szCs w:val="24"/>
        </w:rPr>
        <w:t xml:space="preserve"> Recurrente interpuso el presente recurso de revisión e</w:t>
      </w:r>
      <w:r w:rsidR="008B2951" w:rsidRPr="006922F5">
        <w:rPr>
          <w:rFonts w:eastAsia="Palatino Linotype" w:cs="Palatino Linotype"/>
          <w:color w:val="000000"/>
          <w:szCs w:val="24"/>
        </w:rPr>
        <w:t>l día</w:t>
      </w:r>
      <w:r w:rsidR="007302F4">
        <w:rPr>
          <w:rFonts w:eastAsia="Palatino Linotype" w:cs="Palatino Linotype"/>
          <w:color w:val="000000"/>
          <w:szCs w:val="24"/>
        </w:rPr>
        <w:t xml:space="preserve"> </w:t>
      </w:r>
      <w:r w:rsidR="00840AB3">
        <w:rPr>
          <w:rFonts w:eastAsia="Palatino Linotype" w:cs="Palatino Linotype"/>
          <w:color w:val="000000"/>
          <w:szCs w:val="24"/>
        </w:rPr>
        <w:t>diecinueve</w:t>
      </w:r>
      <w:r w:rsidR="007302F4">
        <w:rPr>
          <w:rFonts w:eastAsia="Palatino Linotype" w:cs="Palatino Linotype"/>
          <w:color w:val="000000"/>
          <w:szCs w:val="24"/>
        </w:rPr>
        <w:t xml:space="preserve"> de junio de dos mil veinticuatro</w:t>
      </w:r>
      <w:r w:rsidRPr="006922F5">
        <w:rPr>
          <w:rFonts w:eastAsia="Palatino Linotype" w:cs="Palatino Linotype"/>
          <w:color w:val="000000"/>
          <w:szCs w:val="24"/>
        </w:rPr>
        <w:t xml:space="preserve">, el cual se registró con el expediente número </w:t>
      </w:r>
      <w:r w:rsidR="000971BA">
        <w:rPr>
          <w:rFonts w:eastAsia="Palatino Linotype" w:cs="Palatino Linotype"/>
          <w:b/>
          <w:color w:val="000000"/>
          <w:szCs w:val="24"/>
        </w:rPr>
        <w:t>03760/INFOEM/IP/RR/2024</w:t>
      </w:r>
      <w:r w:rsidR="00A06896" w:rsidRPr="006922F5">
        <w:rPr>
          <w:rFonts w:eastAsia="Palatino Linotype" w:cs="Palatino Linotype"/>
          <w:color w:val="000000"/>
          <w:szCs w:val="24"/>
        </w:rPr>
        <w:t xml:space="preserve">, </w:t>
      </w:r>
      <w:r w:rsidR="00A24265" w:rsidRPr="006922F5">
        <w:rPr>
          <w:rFonts w:eastAsia="Palatino Linotype" w:cs="Palatino Linotype"/>
          <w:color w:val="000000"/>
          <w:szCs w:val="24"/>
        </w:rPr>
        <w:t>manifestando</w:t>
      </w:r>
      <w:r w:rsidRPr="006922F5">
        <w:rPr>
          <w:rFonts w:eastAsia="Palatino Linotype" w:cs="Palatino Linotype"/>
          <w:color w:val="000000"/>
          <w:szCs w:val="24"/>
        </w:rPr>
        <w:t xml:space="preserve"> lo siguiente:</w:t>
      </w:r>
    </w:p>
    <w:p w14:paraId="1E6C286C" w14:textId="77777777" w:rsidR="00791338" w:rsidRDefault="00791338"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lastRenderedPageBreak/>
        <w:t>Acto Impugnado:</w:t>
      </w:r>
      <w:r w:rsidR="00655007" w:rsidRPr="006922F5">
        <w:rPr>
          <w:rFonts w:eastAsia="Palatino Linotype" w:cs="Palatino Linotype"/>
          <w:b/>
        </w:rPr>
        <w:t xml:space="preserve"> </w:t>
      </w:r>
    </w:p>
    <w:p w14:paraId="4A0EFE5A" w14:textId="513128ED" w:rsidR="00A970D5" w:rsidRPr="006922F5" w:rsidRDefault="00BB2B73" w:rsidP="006922F5">
      <w:pPr>
        <w:pStyle w:val="Fundamentos"/>
        <w:rPr>
          <w:b/>
        </w:rPr>
      </w:pPr>
      <w:r>
        <w:t>«</w:t>
      </w:r>
      <w:r w:rsidR="00F931A1" w:rsidRPr="00F931A1">
        <w:t>FECHA DE INGRESO DE LA SOLITUD DE INFORMACIÓN RELACIONADO CON EL SERVIDOR ALFREDO PIÑA ALVAREZ</w:t>
      </w:r>
      <w:r>
        <w:t xml:space="preserve">» </w:t>
      </w:r>
      <w:r w:rsidR="00A970D5" w:rsidRPr="006922F5">
        <w:t>(Sic)</w:t>
      </w:r>
    </w:p>
    <w:p w14:paraId="3C40A441" w14:textId="77777777" w:rsidR="00A970D5" w:rsidRDefault="00A970D5" w:rsidP="006922F5">
      <w:pPr>
        <w:contextualSpacing/>
        <w:rPr>
          <w:rFonts w:eastAsia="Palatino Linotype" w:cs="Palatino Linotype"/>
          <w:iCs/>
          <w:szCs w:val="24"/>
        </w:rPr>
      </w:pPr>
    </w:p>
    <w:p w14:paraId="0FFA08C3" w14:textId="0DDF8688" w:rsidR="00004014" w:rsidRPr="006922F5" w:rsidRDefault="00A970D5" w:rsidP="006922F5">
      <w:pPr>
        <w:contextualSpacing/>
        <w:rPr>
          <w:rFonts w:eastAsia="Palatino Linotype" w:cs="Palatino Linotype"/>
        </w:rPr>
      </w:pPr>
      <w:r w:rsidRPr="006922F5">
        <w:rPr>
          <w:rFonts w:eastAsia="Palatino Linotype" w:cs="Palatino Linotype"/>
          <w:b/>
        </w:rPr>
        <w:t>Razones o Motivos de Inconformidad</w:t>
      </w:r>
      <w:r w:rsidR="00004014" w:rsidRPr="006922F5">
        <w:rPr>
          <w:rFonts w:eastAsia="Palatino Linotype" w:cs="Palatino Linotype"/>
        </w:rPr>
        <w:t>:</w:t>
      </w:r>
    </w:p>
    <w:p w14:paraId="2DAC342E" w14:textId="5FC379CD" w:rsidR="00A970D5" w:rsidRPr="006922F5" w:rsidRDefault="00BB2B73" w:rsidP="006922F5">
      <w:pPr>
        <w:pStyle w:val="Fundamentos"/>
      </w:pPr>
      <w:r>
        <w:t>«</w:t>
      </w:r>
      <w:r w:rsidR="00F931A1" w:rsidRPr="00F931A1">
        <w:t>LA RESPUESTA PROPORCIONADA POR EL SUJETO OBLIGADO CARECE DE VERACIDAD EN LO REFERENTE A LA FECHA DE INGRESO, POR LO QUE SE SOLICITA EL DOCUMENTO QUE ACREDITA LA FECHA DE INGRESO.</w:t>
      </w:r>
      <w:r>
        <w:t>»</w:t>
      </w:r>
      <w:r w:rsidR="00A970D5" w:rsidRPr="006922F5">
        <w:t xml:space="preserve"> (Sic)</w:t>
      </w:r>
    </w:p>
    <w:p w14:paraId="06A7D20F" w14:textId="77777777" w:rsidR="00A978AF" w:rsidRDefault="00A978AF" w:rsidP="006922F5">
      <w:pPr>
        <w:pBdr>
          <w:top w:val="nil"/>
          <w:left w:val="nil"/>
          <w:bottom w:val="nil"/>
          <w:right w:val="nil"/>
          <w:between w:val="nil"/>
        </w:pBdr>
        <w:contextualSpacing/>
        <w:rPr>
          <w:rFonts w:eastAsia="Palatino Linotype" w:cs="Palatino Linotype"/>
          <w:color w:val="000000"/>
          <w:szCs w:val="24"/>
        </w:rPr>
      </w:pPr>
    </w:p>
    <w:p w14:paraId="11D7F189" w14:textId="7C54FCE7" w:rsidR="00A970D5" w:rsidRPr="006922F5" w:rsidRDefault="00F84E47" w:rsidP="006922F5">
      <w:pPr>
        <w:pStyle w:val="Ttulo2"/>
        <w:rPr>
          <w:rFonts w:eastAsia="Palatino Linotype"/>
        </w:rPr>
      </w:pPr>
      <w:r>
        <w:rPr>
          <w:rFonts w:eastAsia="Palatino Linotype"/>
        </w:rPr>
        <w:t>CUAR</w:t>
      </w:r>
      <w:r w:rsidR="00FC7D39">
        <w:rPr>
          <w:rFonts w:eastAsia="Palatino Linotype"/>
        </w:rPr>
        <w:t>TO</w:t>
      </w:r>
      <w:r w:rsidR="00A970D5" w:rsidRPr="006922F5">
        <w:rPr>
          <w:rFonts w:eastAsia="Palatino Linotype"/>
        </w:rPr>
        <w:t>. Del turno y admisión del recurso de revisión.</w:t>
      </w:r>
    </w:p>
    <w:p w14:paraId="2459DEBA" w14:textId="071DE5AC" w:rsidR="00A970D5" w:rsidRPr="006922F5" w:rsidRDefault="42D6076D" w:rsidP="42D6076D">
      <w:pPr>
        <w:pBdr>
          <w:top w:val="nil"/>
          <w:left w:val="nil"/>
          <w:bottom w:val="nil"/>
          <w:right w:val="nil"/>
          <w:between w:val="nil"/>
        </w:pBdr>
        <w:contextualSpacing/>
        <w:rPr>
          <w:rFonts w:eastAsia="Palatino Linotype" w:cs="Palatino Linotype"/>
          <w:color w:val="000000"/>
          <w:lang w:val="es-ES"/>
        </w:rPr>
      </w:pPr>
      <w:r w:rsidRPr="42D6076D">
        <w:rPr>
          <w:rFonts w:eastAsia="Palatino Linotype" w:cs="Palatino Linotype"/>
          <w:color w:val="000000" w:themeColor="text1"/>
          <w:lang w:val="es-ES"/>
        </w:rPr>
        <w:t xml:space="preserve">Medio de impugnación que le fue turnado al </w:t>
      </w:r>
      <w:r w:rsidRPr="42D6076D">
        <w:rPr>
          <w:rFonts w:eastAsia="Palatino Linotype" w:cs="Palatino Linotype"/>
          <w:b/>
          <w:bCs/>
          <w:color w:val="000000" w:themeColor="text1"/>
          <w:lang w:val="es-ES"/>
        </w:rPr>
        <w:t>Comisionado Presidente José Martínez Vilchis</w:t>
      </w:r>
      <w:r w:rsidRPr="42D6076D">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 admisión de fecha</w:t>
      </w:r>
      <w:r w:rsidR="00787204">
        <w:rPr>
          <w:rFonts w:eastAsia="Palatino Linotype" w:cs="Palatino Linotype"/>
          <w:color w:val="000000" w:themeColor="text1"/>
          <w:lang w:val="es-ES"/>
        </w:rPr>
        <w:t xml:space="preserve"> veinti</w:t>
      </w:r>
      <w:r w:rsidR="001130B5">
        <w:rPr>
          <w:rFonts w:eastAsia="Palatino Linotype" w:cs="Palatino Linotype"/>
          <w:color w:val="000000" w:themeColor="text1"/>
          <w:lang w:val="es-ES"/>
        </w:rPr>
        <w:t>cuatro</w:t>
      </w:r>
      <w:r w:rsidR="00787204">
        <w:rPr>
          <w:rFonts w:eastAsia="Palatino Linotype" w:cs="Palatino Linotype"/>
          <w:color w:val="000000" w:themeColor="text1"/>
          <w:lang w:val="es-ES"/>
        </w:rPr>
        <w:t xml:space="preserve"> de junio de dos mil veinticuatro</w:t>
      </w:r>
      <w:r w:rsidRPr="42D6076D">
        <w:rPr>
          <w:rFonts w:eastAsia="Palatino Linotype" w:cs="Palatino Linotype"/>
          <w:color w:val="000000" w:themeColor="text1"/>
          <w:lang w:val="es-ES"/>
        </w:rPr>
        <w:t xml:space="preserve">, </w:t>
      </w:r>
      <w:r w:rsidRPr="42D6076D">
        <w:rPr>
          <w:rFonts w:eastAsia="Palatino Linotype" w:cs="Palatino Linotype"/>
          <w:lang w:val="es-ES"/>
        </w:rPr>
        <w:t>otorgándose</w:t>
      </w:r>
      <w:r w:rsidRPr="42D6076D">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6CDFC148" w:rsidR="00A970D5" w:rsidRPr="006922F5" w:rsidRDefault="00F84E47" w:rsidP="006922F5">
      <w:pPr>
        <w:pStyle w:val="Ttulo2"/>
        <w:rPr>
          <w:rFonts w:eastAsia="Palatino Linotype"/>
        </w:rPr>
      </w:pPr>
      <w:r>
        <w:rPr>
          <w:rFonts w:eastAsia="Palatino Linotype"/>
        </w:rPr>
        <w:t>QUIN</w:t>
      </w:r>
      <w:r w:rsidR="00AA6C98">
        <w:rPr>
          <w:rFonts w:eastAsia="Palatino Linotype"/>
        </w:rPr>
        <w:t>TO</w:t>
      </w:r>
      <w:r w:rsidR="00A970D5" w:rsidRPr="006922F5">
        <w:rPr>
          <w:rFonts w:eastAsia="Palatino Linotype"/>
        </w:rPr>
        <w:t>. De la etapa de instrucción.</w:t>
      </w:r>
    </w:p>
    <w:p w14:paraId="12743598" w14:textId="02A96F19" w:rsidR="008B6DDB" w:rsidRPr="009D62BC" w:rsidRDefault="008B6DDB" w:rsidP="008B6DDB">
      <w:pPr>
        <w:pBdr>
          <w:top w:val="nil"/>
          <w:left w:val="nil"/>
          <w:bottom w:val="nil"/>
          <w:right w:val="nil"/>
          <w:between w:val="nil"/>
        </w:pBdr>
        <w:contextualSpacing/>
        <w:rPr>
          <w:rFonts w:eastAsia="Palatino Linotype" w:cs="Palatino Linotype"/>
          <w:color w:val="000000"/>
          <w:lang w:val="es-ES"/>
        </w:rPr>
      </w:pPr>
      <w:r w:rsidRPr="1064B07E">
        <w:rPr>
          <w:rFonts w:eastAsia="Palatino Linotype" w:cs="Palatino Linotype"/>
          <w:color w:val="000000" w:themeColor="text1"/>
          <w:lang w:val="es-ES"/>
        </w:rPr>
        <w:t>Durante la etapa de instrucción, s</w:t>
      </w:r>
      <w:r>
        <w:rPr>
          <w:rFonts w:eastAsia="Palatino Linotype" w:cs="Palatino Linotype"/>
          <w:color w:val="000000" w:themeColor="text1"/>
          <w:lang w:val="es-ES"/>
        </w:rPr>
        <w:t xml:space="preserve">e observa que en fecha </w:t>
      </w:r>
      <w:r w:rsidR="00850494">
        <w:rPr>
          <w:rFonts w:eastAsia="Palatino Linotype" w:cs="Palatino Linotype"/>
          <w:color w:val="000000" w:themeColor="text1"/>
          <w:lang w:val="es-ES"/>
        </w:rPr>
        <w:t>tres de julio</w:t>
      </w:r>
      <w:r w:rsidRPr="1064B07E">
        <w:rPr>
          <w:rFonts w:eastAsia="Palatino Linotype" w:cs="Palatino Linotype"/>
          <w:color w:val="000000" w:themeColor="text1"/>
          <w:lang w:val="es-ES"/>
        </w:rPr>
        <w:t xml:space="preserve"> de dos mil veinticuatro, el Sujeto Obligado rindió su Informe Justificado, consistente en </w:t>
      </w:r>
      <w:r w:rsidR="00850494">
        <w:rPr>
          <w:rFonts w:eastAsia="Palatino Linotype" w:cs="Palatino Linotype"/>
          <w:color w:val="000000" w:themeColor="text1"/>
          <w:lang w:val="es-ES"/>
        </w:rPr>
        <w:t>el</w:t>
      </w:r>
      <w:r w:rsidRPr="1064B07E">
        <w:rPr>
          <w:rFonts w:eastAsia="Palatino Linotype" w:cs="Palatino Linotype"/>
          <w:color w:val="000000" w:themeColor="text1"/>
          <w:lang w:val="es-ES"/>
        </w:rPr>
        <w:t xml:space="preserve"> documento denominado </w:t>
      </w:r>
      <w:r>
        <w:rPr>
          <w:rFonts w:eastAsia="Palatino Linotype" w:cs="Palatino Linotype"/>
          <w:b/>
          <w:bCs/>
          <w:color w:val="000000" w:themeColor="text1"/>
          <w:lang w:val="es-ES"/>
        </w:rPr>
        <w:t>«</w:t>
      </w:r>
      <w:r w:rsidR="00850494">
        <w:rPr>
          <w:rFonts w:eastAsia="Palatino Linotype" w:cs="Palatino Linotype"/>
          <w:b/>
          <w:bCs/>
          <w:color w:val="000000" w:themeColor="text1"/>
          <w:lang w:val="es-ES"/>
        </w:rPr>
        <w:t>Informe Justificado</w:t>
      </w:r>
      <w:r w:rsidR="00622E57">
        <w:rPr>
          <w:rFonts w:eastAsia="Palatino Linotype" w:cs="Palatino Linotype"/>
          <w:b/>
          <w:bCs/>
          <w:color w:val="000000" w:themeColor="text1"/>
          <w:lang w:val="es-ES"/>
        </w:rPr>
        <w:t xml:space="preserve"> 285</w:t>
      </w:r>
      <w:r w:rsidRPr="4DD9124E">
        <w:rPr>
          <w:rFonts w:eastAsia="Palatino Linotype" w:cs="Palatino Linotype"/>
          <w:b/>
          <w:bCs/>
          <w:color w:val="000000" w:themeColor="text1"/>
          <w:lang w:val="es-ES"/>
        </w:rPr>
        <w:t>.pdf</w:t>
      </w:r>
      <w:r w:rsidRPr="1064B07E">
        <w:rPr>
          <w:rFonts w:eastAsia="Palatino Linotype" w:cs="Palatino Linotype"/>
          <w:b/>
          <w:bCs/>
          <w:color w:val="000000" w:themeColor="text1"/>
          <w:lang w:val="es-ES"/>
        </w:rPr>
        <w:t>»</w:t>
      </w:r>
      <w:r w:rsidRPr="1064B07E">
        <w:rPr>
          <w:rFonts w:eastAsia="Palatino Linotype" w:cs="Palatino Linotype"/>
          <w:color w:val="000000" w:themeColor="text1"/>
          <w:lang w:val="es-ES"/>
        </w:rPr>
        <w:t xml:space="preserve">, </w:t>
      </w:r>
      <w:r w:rsidR="00622E57">
        <w:rPr>
          <w:rFonts w:eastAsia="Palatino Linotype" w:cs="Palatino Linotype"/>
          <w:color w:val="000000" w:themeColor="text1"/>
          <w:lang w:val="es-ES"/>
        </w:rPr>
        <w:t>el</w:t>
      </w:r>
      <w:r w:rsidRPr="1064B07E">
        <w:rPr>
          <w:rFonts w:eastAsia="Palatino Linotype" w:cs="Palatino Linotype"/>
          <w:color w:val="000000" w:themeColor="text1"/>
          <w:lang w:val="es-ES"/>
        </w:rPr>
        <w:t xml:space="preserve"> cual fue puesto a la vista del Recurrente mediante acuerdo de fecha </w:t>
      </w:r>
      <w:r w:rsidR="00622E57">
        <w:rPr>
          <w:rFonts w:eastAsia="Palatino Linotype" w:cs="Palatino Linotype"/>
          <w:color w:val="000000" w:themeColor="text1"/>
          <w:lang w:val="es-ES"/>
        </w:rPr>
        <w:t>cuatro de julio</w:t>
      </w:r>
      <w:r w:rsidRPr="1064B07E">
        <w:rPr>
          <w:rFonts w:eastAsia="Palatino Linotype" w:cs="Palatino Linotype"/>
          <w:color w:val="000000" w:themeColor="text1"/>
          <w:lang w:val="es-ES"/>
        </w:rPr>
        <w:t xml:space="preserve"> del año en curso, en términos de la fracción III del artículo 185 de la Ley de Transparencia y Acceso a la Información Pública del Estado de México y Municipios; y se otorgó al particular un término de tres días para manifestar lo que a su derecho conviniera. Por </w:t>
      </w:r>
      <w:r w:rsidR="00622E57">
        <w:rPr>
          <w:rFonts w:eastAsia="Palatino Linotype" w:cs="Palatino Linotype"/>
          <w:color w:val="000000" w:themeColor="text1"/>
          <w:lang w:val="es-ES"/>
        </w:rPr>
        <w:t>su</w:t>
      </w:r>
      <w:r w:rsidRPr="1064B07E">
        <w:rPr>
          <w:rFonts w:eastAsia="Palatino Linotype" w:cs="Palatino Linotype"/>
          <w:color w:val="000000" w:themeColor="text1"/>
          <w:lang w:val="es-ES"/>
        </w:rPr>
        <w:t xml:space="preserve"> parte, </w:t>
      </w:r>
      <w:r w:rsidR="00622E57">
        <w:rPr>
          <w:rFonts w:eastAsia="Palatino Linotype" w:cs="Palatino Linotype"/>
          <w:color w:val="000000" w:themeColor="text1"/>
          <w:lang w:val="es-ES"/>
        </w:rPr>
        <w:t xml:space="preserve">el Recurrente no </w:t>
      </w:r>
      <w:r>
        <w:rPr>
          <w:rFonts w:eastAsia="Palatino Linotype" w:cs="Palatino Linotype"/>
          <w:color w:val="000000" w:themeColor="text1"/>
          <w:lang w:val="es-ES"/>
        </w:rPr>
        <w:t>manifestaciones</w:t>
      </w:r>
      <w:r w:rsidR="00622E57">
        <w:rPr>
          <w:rFonts w:eastAsia="Palatino Linotype" w:cs="Palatino Linotype"/>
          <w:color w:val="000000" w:themeColor="text1"/>
          <w:lang w:val="es-ES"/>
        </w:rPr>
        <w:t xml:space="preserve">, vertió alegatos ni </w:t>
      </w:r>
      <w:r w:rsidR="00B46415">
        <w:rPr>
          <w:rFonts w:eastAsia="Palatino Linotype" w:cs="Palatino Linotype"/>
          <w:color w:val="000000" w:themeColor="text1"/>
          <w:lang w:val="es-ES"/>
        </w:rPr>
        <w:t xml:space="preserve">presentó pruebas que a su derecho convinieran, así como tampoco se </w:t>
      </w:r>
      <w:r w:rsidR="00B46415">
        <w:rPr>
          <w:rFonts w:eastAsia="Palatino Linotype" w:cs="Palatino Linotype"/>
          <w:color w:val="000000" w:themeColor="text1"/>
          <w:lang w:val="es-ES"/>
        </w:rPr>
        <w:lastRenderedPageBreak/>
        <w:t xml:space="preserve">pronunció </w:t>
      </w:r>
      <w:r w:rsidR="004B79A2">
        <w:rPr>
          <w:rFonts w:eastAsia="Palatino Linotype" w:cs="Palatino Linotype"/>
          <w:color w:val="000000" w:themeColor="text1"/>
          <w:lang w:val="es-ES"/>
        </w:rPr>
        <w:t>respecto del Informe Justificado</w:t>
      </w:r>
      <w:r w:rsidR="00B46415">
        <w:rPr>
          <w:rFonts w:eastAsia="Palatino Linotype" w:cs="Palatino Linotype"/>
          <w:color w:val="000000" w:themeColor="text1"/>
          <w:lang w:val="es-ES"/>
        </w:rPr>
        <w:t xml:space="preserve">. </w:t>
      </w:r>
      <w:r w:rsidRPr="1064B07E">
        <w:rPr>
          <w:rFonts w:eastAsia="Palatino Linotype" w:cs="Palatino Linotype"/>
          <w:color w:val="000000" w:themeColor="text1"/>
          <w:lang w:val="es-ES"/>
        </w:rPr>
        <w:t>El contenido de los documentos referidos será motivo de análisis durante el estudio respectivo.</w:t>
      </w:r>
    </w:p>
    <w:p w14:paraId="5B536618" w14:textId="7ED50870" w:rsidR="00C02596" w:rsidRPr="008B6DDB" w:rsidRDefault="00C02596" w:rsidP="006922F5">
      <w:pPr>
        <w:pBdr>
          <w:top w:val="nil"/>
          <w:left w:val="nil"/>
          <w:bottom w:val="nil"/>
          <w:right w:val="nil"/>
          <w:between w:val="nil"/>
        </w:pBdr>
        <w:contextualSpacing/>
        <w:rPr>
          <w:rFonts w:eastAsia="Palatino Linotype" w:cs="Palatino Linotype"/>
          <w:color w:val="000000"/>
          <w:szCs w:val="24"/>
          <w:lang w:val="es-ES"/>
        </w:rPr>
      </w:pPr>
    </w:p>
    <w:p w14:paraId="65310342" w14:textId="2728A345" w:rsidR="00A970D5" w:rsidRPr="006922F5" w:rsidRDefault="00E27953" w:rsidP="006922F5">
      <w:pPr>
        <w:pStyle w:val="Ttulo2"/>
        <w:rPr>
          <w:rFonts w:eastAsia="Palatino Linotype"/>
        </w:rPr>
      </w:pPr>
      <w:r w:rsidRPr="006922F5">
        <w:rPr>
          <w:rFonts w:eastAsia="Palatino Linotype"/>
        </w:rPr>
        <w:t>S</w:t>
      </w:r>
      <w:r w:rsidR="00F84E47">
        <w:rPr>
          <w:rFonts w:eastAsia="Palatino Linotype"/>
        </w:rPr>
        <w:t>EXT</w:t>
      </w:r>
      <w:r w:rsidR="00AA6C98">
        <w:rPr>
          <w:rFonts w:eastAsia="Palatino Linotype"/>
        </w:rPr>
        <w:t>O</w:t>
      </w:r>
      <w:r w:rsidR="00A970D5" w:rsidRPr="006922F5">
        <w:rPr>
          <w:rFonts w:eastAsia="Palatino Linotype"/>
        </w:rPr>
        <w:t>. Del cierre de instrucción.</w:t>
      </w:r>
    </w:p>
    <w:p w14:paraId="2456F4BD" w14:textId="2FC432DD" w:rsidR="00A970D5" w:rsidRPr="006922F5" w:rsidRDefault="008B6DDB" w:rsidP="006922F5">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U</w:t>
      </w:r>
      <w:r w:rsidR="00A970D5" w:rsidRPr="006922F5">
        <w:rPr>
          <w:rFonts w:eastAsia="Palatino Linotype" w:cs="Palatino Linotype"/>
          <w:color w:val="000000"/>
          <w:szCs w:val="24"/>
        </w:rPr>
        <w:t>na vez transcurrido el término legal, se decretó el cierre de instru</w:t>
      </w:r>
      <w:r w:rsidR="00AE6B11" w:rsidRPr="006922F5">
        <w:rPr>
          <w:rFonts w:eastAsia="Palatino Linotype" w:cs="Palatino Linotype"/>
          <w:color w:val="000000"/>
          <w:szCs w:val="24"/>
        </w:rPr>
        <w:t>cción</w:t>
      </w:r>
      <w:r w:rsidR="008B2951" w:rsidRPr="006922F5">
        <w:rPr>
          <w:rFonts w:eastAsia="Palatino Linotype" w:cs="Palatino Linotype"/>
          <w:color w:val="000000"/>
          <w:szCs w:val="24"/>
        </w:rPr>
        <w:t xml:space="preserve"> en fecha</w:t>
      </w:r>
      <w:r w:rsidR="00787204">
        <w:rPr>
          <w:rFonts w:eastAsia="Palatino Linotype" w:cs="Palatino Linotype"/>
          <w:color w:val="000000"/>
          <w:szCs w:val="24"/>
        </w:rPr>
        <w:t xml:space="preserve"> </w:t>
      </w:r>
      <w:r w:rsidR="004B79A2">
        <w:rPr>
          <w:rFonts w:eastAsia="Palatino Linotype" w:cs="Palatino Linotype"/>
          <w:color w:val="000000"/>
          <w:szCs w:val="24"/>
        </w:rPr>
        <w:t>diez</w:t>
      </w:r>
      <w:r w:rsidR="00787204">
        <w:rPr>
          <w:rFonts w:eastAsia="Palatino Linotype" w:cs="Palatino Linotype"/>
          <w:color w:val="000000"/>
          <w:szCs w:val="24"/>
        </w:rPr>
        <w:t xml:space="preserve"> de julio de dos mil veinticuatro</w:t>
      </w:r>
      <w:r w:rsidR="00A970D5"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00A970D5"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364CFBE5" w14:textId="77777777" w:rsidR="00A914F3" w:rsidRDefault="00A914F3" w:rsidP="006922F5">
      <w:pPr>
        <w:pBdr>
          <w:top w:val="nil"/>
          <w:left w:val="nil"/>
          <w:bottom w:val="nil"/>
          <w:right w:val="nil"/>
          <w:between w:val="nil"/>
        </w:pBdr>
        <w:contextualSpacing/>
        <w:rPr>
          <w:rFonts w:eastAsia="Palatino Linotype" w:cs="Palatino Linotype"/>
          <w:color w:val="000000"/>
          <w:szCs w:val="24"/>
        </w:rPr>
      </w:pPr>
    </w:p>
    <w:p w14:paraId="1C586D5F" w14:textId="77777777" w:rsidR="008454D1" w:rsidRPr="0078725A" w:rsidRDefault="008454D1" w:rsidP="008454D1">
      <w:pPr>
        <w:pStyle w:val="Ttulo2"/>
        <w:rPr>
          <w:rFonts w:eastAsia="Palatino Linotype"/>
        </w:rPr>
      </w:pPr>
      <w:r w:rsidRPr="0078725A">
        <w:rPr>
          <w:rFonts w:eastAsia="Palatino Linotype"/>
        </w:rPr>
        <w:t>SÉPTIMO. De la ampliación del término para resolver.</w:t>
      </w:r>
    </w:p>
    <w:p w14:paraId="0768A025" w14:textId="09B9E0DF" w:rsidR="008454D1" w:rsidRPr="00E95FAE" w:rsidRDefault="008454D1" w:rsidP="008454D1">
      <w:pPr>
        <w:pBdr>
          <w:top w:val="nil"/>
          <w:left w:val="nil"/>
          <w:bottom w:val="nil"/>
          <w:right w:val="nil"/>
          <w:between w:val="nil"/>
        </w:pBdr>
        <w:contextualSpacing/>
        <w:rPr>
          <w:rFonts w:eastAsiaTheme="minorHAnsi" w:cstheme="minorBidi"/>
          <w:szCs w:val="24"/>
          <w:lang w:eastAsia="en-US"/>
        </w:rPr>
      </w:pPr>
      <w:r w:rsidRPr="00E95FAE">
        <w:rPr>
          <w:rFonts w:eastAsiaTheme="minorHAnsi" w:cstheme="minorBidi"/>
          <w:szCs w:val="24"/>
          <w:lang w:eastAsia="en-US"/>
        </w:rPr>
        <w:t xml:space="preserve">De las constancias que integran el expediente electrónico, se advierte que han transcurrido los términos de Ley, para la emisión de la resolución en el presente recurso de revisión, por lo que el </w:t>
      </w:r>
      <w:r w:rsidR="00261C62">
        <w:rPr>
          <w:rFonts w:eastAsiaTheme="minorHAnsi" w:cstheme="minorBidi"/>
          <w:szCs w:val="24"/>
          <w:lang w:eastAsia="en-US"/>
        </w:rPr>
        <w:t>veinte de agosto</w:t>
      </w:r>
      <w:r w:rsidRPr="00E95FAE">
        <w:rPr>
          <w:rFonts w:eastAsiaTheme="minorHAnsi" w:cstheme="minorBidi"/>
          <w:szCs w:val="24"/>
          <w:lang w:eastAsia="en-US"/>
        </w:rPr>
        <w:t xml:space="preserve"> de dos mil veinticuatro,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53D45B9F" w14:textId="77777777" w:rsidR="008454D1" w:rsidRPr="00E95FAE" w:rsidRDefault="008454D1" w:rsidP="008454D1">
      <w:pPr>
        <w:pBdr>
          <w:top w:val="nil"/>
          <w:left w:val="nil"/>
          <w:bottom w:val="nil"/>
          <w:right w:val="nil"/>
          <w:between w:val="nil"/>
        </w:pBdr>
        <w:contextualSpacing/>
        <w:rPr>
          <w:rFonts w:eastAsiaTheme="minorHAnsi" w:cstheme="minorBidi"/>
          <w:szCs w:val="24"/>
          <w:lang w:eastAsia="en-US"/>
        </w:rPr>
      </w:pPr>
    </w:p>
    <w:p w14:paraId="14CBB4BC" w14:textId="77777777" w:rsidR="008454D1" w:rsidRPr="00E95FAE" w:rsidRDefault="008454D1" w:rsidP="008454D1">
      <w:pPr>
        <w:pBdr>
          <w:top w:val="nil"/>
          <w:left w:val="nil"/>
          <w:bottom w:val="nil"/>
          <w:right w:val="nil"/>
          <w:between w:val="nil"/>
        </w:pBdr>
        <w:contextualSpacing/>
        <w:rPr>
          <w:rFonts w:eastAsiaTheme="minorHAnsi" w:cstheme="minorBidi"/>
          <w:szCs w:val="24"/>
          <w:lang w:eastAsia="en-US"/>
        </w:rPr>
      </w:pPr>
      <w:r w:rsidRPr="00E95FAE">
        <w:rPr>
          <w:rFonts w:eastAsiaTheme="minorHAnsi" w:cstheme="minorBidi"/>
          <w:szCs w:val="24"/>
          <w:lang w:eastAsia="en-US"/>
        </w:rPr>
        <w:t>Este Instituto no pasa por alto justificar que el plazo para emitir resolución en el presente asunto encuentra justificación en el alto número de recursos de revisión recibidos, que se ha incrementado aproximadamente un 400 %, circunstancia atípica que ha rebasado las capacidades técnicas y humanas del personal encargado de la proyección de las resoluciones a dichos medios de impugnación.</w:t>
      </w:r>
    </w:p>
    <w:p w14:paraId="65E15F32" w14:textId="77777777" w:rsidR="008454D1" w:rsidRPr="00E95FAE" w:rsidRDefault="008454D1" w:rsidP="008454D1">
      <w:pPr>
        <w:pBdr>
          <w:top w:val="nil"/>
          <w:left w:val="nil"/>
          <w:bottom w:val="nil"/>
          <w:right w:val="nil"/>
          <w:between w:val="nil"/>
        </w:pBdr>
        <w:contextualSpacing/>
        <w:rPr>
          <w:rFonts w:eastAsiaTheme="minorHAnsi" w:cstheme="minorBidi"/>
          <w:szCs w:val="24"/>
          <w:lang w:eastAsia="en-US"/>
        </w:rPr>
      </w:pPr>
    </w:p>
    <w:p w14:paraId="120DE545" w14:textId="77777777" w:rsidR="008454D1" w:rsidRPr="00E95FAE" w:rsidRDefault="008454D1" w:rsidP="008454D1">
      <w:pPr>
        <w:pBdr>
          <w:top w:val="nil"/>
          <w:left w:val="nil"/>
          <w:bottom w:val="nil"/>
          <w:right w:val="nil"/>
          <w:between w:val="nil"/>
        </w:pBdr>
        <w:contextualSpacing/>
        <w:rPr>
          <w:rFonts w:eastAsiaTheme="minorEastAsia" w:cstheme="minorBidi"/>
          <w:lang w:val="es-ES" w:eastAsia="en-US"/>
        </w:rPr>
      </w:pPr>
      <w:r w:rsidRPr="4DD9124E">
        <w:rPr>
          <w:rFonts w:eastAsiaTheme="minorEastAsia" w:cstheme="minorBidi"/>
          <w:lang w:val="es-ES" w:eastAsia="en-US"/>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3A215551" w14:textId="77777777" w:rsidR="008454D1" w:rsidRPr="00E95FAE" w:rsidRDefault="008454D1" w:rsidP="008454D1">
      <w:pPr>
        <w:pBdr>
          <w:top w:val="nil"/>
          <w:left w:val="nil"/>
          <w:bottom w:val="nil"/>
          <w:right w:val="nil"/>
          <w:between w:val="nil"/>
        </w:pBdr>
        <w:contextualSpacing/>
        <w:rPr>
          <w:rFonts w:eastAsiaTheme="minorHAnsi" w:cstheme="minorBidi"/>
          <w:szCs w:val="24"/>
          <w:lang w:eastAsia="en-US"/>
        </w:rPr>
      </w:pPr>
    </w:p>
    <w:p w14:paraId="2BD2E8AE" w14:textId="77777777" w:rsidR="008454D1" w:rsidRPr="00E95FAE" w:rsidRDefault="008454D1" w:rsidP="008454D1">
      <w:pPr>
        <w:pBdr>
          <w:top w:val="nil"/>
          <w:left w:val="nil"/>
          <w:bottom w:val="nil"/>
          <w:right w:val="nil"/>
          <w:between w:val="nil"/>
        </w:pBdr>
        <w:contextualSpacing/>
        <w:rPr>
          <w:rFonts w:eastAsiaTheme="minorEastAsia" w:cstheme="minorBidi"/>
          <w:lang w:val="es-ES" w:eastAsia="en-US"/>
        </w:rPr>
      </w:pPr>
      <w:r w:rsidRPr="4DD9124E">
        <w:rPr>
          <w:rFonts w:eastAsiaTheme="minorEastAsia" w:cstheme="minorBidi"/>
          <w:lang w:val="es-ES"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5353666" w14:textId="77777777" w:rsidR="008454D1" w:rsidRPr="00E95FAE" w:rsidRDefault="008454D1" w:rsidP="008454D1">
      <w:pPr>
        <w:pBdr>
          <w:top w:val="nil"/>
          <w:left w:val="nil"/>
          <w:bottom w:val="nil"/>
          <w:right w:val="nil"/>
          <w:between w:val="nil"/>
        </w:pBdr>
        <w:contextualSpacing/>
        <w:rPr>
          <w:rFonts w:eastAsiaTheme="minorHAnsi" w:cstheme="minorBidi"/>
          <w:szCs w:val="24"/>
          <w:lang w:eastAsia="en-US"/>
        </w:rPr>
      </w:pPr>
    </w:p>
    <w:p w14:paraId="7574C310" w14:textId="77777777" w:rsidR="008454D1" w:rsidRPr="00E95FAE" w:rsidRDefault="008454D1" w:rsidP="008454D1">
      <w:pPr>
        <w:pBdr>
          <w:top w:val="nil"/>
          <w:left w:val="nil"/>
          <w:bottom w:val="nil"/>
          <w:right w:val="nil"/>
          <w:between w:val="nil"/>
        </w:pBdr>
        <w:contextualSpacing/>
        <w:rPr>
          <w:rFonts w:eastAsiaTheme="minorHAnsi" w:cstheme="minorBidi"/>
          <w:szCs w:val="24"/>
          <w:lang w:eastAsia="en-US"/>
        </w:rPr>
      </w:pPr>
      <w:r w:rsidRPr="00E95FAE">
        <w:rPr>
          <w:rFonts w:eastAsiaTheme="minorHAnsi" w:cstheme="minorBidi"/>
          <w:szCs w:val="24"/>
          <w:lang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B6C3F1E" w14:textId="77777777" w:rsidR="008454D1" w:rsidRPr="00E95FAE" w:rsidRDefault="008454D1" w:rsidP="008454D1">
      <w:pPr>
        <w:pBdr>
          <w:top w:val="nil"/>
          <w:left w:val="nil"/>
          <w:bottom w:val="nil"/>
          <w:right w:val="nil"/>
          <w:between w:val="nil"/>
        </w:pBdr>
        <w:contextualSpacing/>
        <w:rPr>
          <w:rFonts w:eastAsiaTheme="minorHAnsi" w:cstheme="minorBidi"/>
          <w:szCs w:val="24"/>
          <w:lang w:eastAsia="en-US"/>
        </w:rPr>
      </w:pPr>
    </w:p>
    <w:p w14:paraId="22BE1095" w14:textId="77777777" w:rsidR="008454D1" w:rsidRPr="00E95FAE" w:rsidRDefault="008454D1" w:rsidP="008454D1">
      <w:pPr>
        <w:pBdr>
          <w:top w:val="nil"/>
          <w:left w:val="nil"/>
          <w:bottom w:val="nil"/>
          <w:right w:val="nil"/>
          <w:between w:val="nil"/>
        </w:pBdr>
        <w:contextualSpacing/>
        <w:rPr>
          <w:rFonts w:eastAsiaTheme="minorHAnsi" w:cstheme="minorBidi"/>
          <w:szCs w:val="24"/>
          <w:lang w:eastAsia="en-US"/>
        </w:rPr>
      </w:pPr>
      <w:r w:rsidRPr="00E95FAE">
        <w:rPr>
          <w:rFonts w:eastAsiaTheme="minorHAnsi" w:cstheme="minorBidi"/>
          <w:szCs w:val="24"/>
          <w:lang w:eastAsia="en-US"/>
        </w:rPr>
        <w:t xml:space="preserve">Por ello, excepcionalmente, si un asunto es resuelto con posterioridad a los plazos señalados por la norma debe analizarse la razonabilidad del tiempo necesario para su resolución, atentos a los siguientes criterios:  </w:t>
      </w:r>
    </w:p>
    <w:p w14:paraId="708EDDD2" w14:textId="77777777" w:rsidR="008454D1" w:rsidRPr="00E95FAE" w:rsidRDefault="008454D1" w:rsidP="008454D1">
      <w:pPr>
        <w:pBdr>
          <w:top w:val="nil"/>
          <w:left w:val="nil"/>
          <w:bottom w:val="nil"/>
          <w:right w:val="nil"/>
          <w:between w:val="nil"/>
        </w:pBdr>
        <w:contextualSpacing/>
        <w:rPr>
          <w:rFonts w:eastAsiaTheme="minorHAnsi" w:cstheme="minorBidi"/>
          <w:szCs w:val="24"/>
          <w:lang w:eastAsia="en-US"/>
        </w:rPr>
      </w:pPr>
    </w:p>
    <w:p w14:paraId="33E0BC3F" w14:textId="77777777" w:rsidR="008454D1" w:rsidRPr="00E95FAE" w:rsidRDefault="008454D1" w:rsidP="008454D1">
      <w:pPr>
        <w:numPr>
          <w:ilvl w:val="0"/>
          <w:numId w:val="46"/>
        </w:numPr>
        <w:pBdr>
          <w:top w:val="nil"/>
          <w:left w:val="nil"/>
          <w:bottom w:val="nil"/>
          <w:right w:val="nil"/>
          <w:between w:val="nil"/>
        </w:pBdr>
        <w:spacing w:after="160"/>
        <w:contextualSpacing/>
        <w:rPr>
          <w:rFonts w:eastAsiaTheme="minorHAnsi" w:cstheme="minorBidi"/>
          <w:szCs w:val="24"/>
          <w:lang w:val="es-ES" w:eastAsia="en-US"/>
        </w:rPr>
      </w:pPr>
      <w:r w:rsidRPr="00E95FAE">
        <w:rPr>
          <w:rFonts w:eastAsiaTheme="minorHAnsi" w:cstheme="minorBidi"/>
          <w:szCs w:val="24"/>
          <w:lang w:val="es-ES" w:eastAsia="en-US"/>
        </w:rPr>
        <w:t>Complejidad del asunto: La complejidad de la prueba, la pluralidad de sujetos procesales, el tiempo transcurrido, las características y contexto del recurso.</w:t>
      </w:r>
    </w:p>
    <w:p w14:paraId="4FA29993" w14:textId="77777777" w:rsidR="008454D1" w:rsidRPr="00E95FAE" w:rsidRDefault="008454D1" w:rsidP="008454D1">
      <w:pPr>
        <w:numPr>
          <w:ilvl w:val="0"/>
          <w:numId w:val="46"/>
        </w:numPr>
        <w:pBdr>
          <w:top w:val="nil"/>
          <w:left w:val="nil"/>
          <w:bottom w:val="nil"/>
          <w:right w:val="nil"/>
          <w:between w:val="nil"/>
        </w:pBdr>
        <w:spacing w:after="160"/>
        <w:contextualSpacing/>
        <w:rPr>
          <w:rFonts w:eastAsiaTheme="minorHAnsi" w:cstheme="minorBidi"/>
          <w:szCs w:val="24"/>
          <w:lang w:val="es-ES" w:eastAsia="en-US"/>
        </w:rPr>
      </w:pPr>
      <w:r w:rsidRPr="00E95FAE">
        <w:rPr>
          <w:rFonts w:eastAsiaTheme="minorHAnsi" w:cstheme="minorBidi"/>
          <w:szCs w:val="24"/>
          <w:lang w:val="es-ES" w:eastAsia="en-US"/>
        </w:rPr>
        <w:t>Actividad Procesal del interesado: Acciones u omisiones del interesado.</w:t>
      </w:r>
    </w:p>
    <w:p w14:paraId="2BEA6A54" w14:textId="77777777" w:rsidR="008454D1" w:rsidRPr="00E95FAE" w:rsidRDefault="008454D1" w:rsidP="008454D1">
      <w:pPr>
        <w:numPr>
          <w:ilvl w:val="0"/>
          <w:numId w:val="46"/>
        </w:numPr>
        <w:pBdr>
          <w:top w:val="nil"/>
          <w:left w:val="nil"/>
          <w:bottom w:val="nil"/>
          <w:right w:val="nil"/>
          <w:between w:val="nil"/>
        </w:pBdr>
        <w:spacing w:after="160"/>
        <w:contextualSpacing/>
        <w:rPr>
          <w:rFonts w:eastAsiaTheme="minorHAnsi" w:cstheme="minorBidi"/>
          <w:szCs w:val="24"/>
          <w:lang w:val="es-ES" w:eastAsia="en-US"/>
        </w:rPr>
      </w:pPr>
      <w:r w:rsidRPr="00E95FAE">
        <w:rPr>
          <w:rFonts w:eastAsiaTheme="minorHAnsi" w:cstheme="minorBidi"/>
          <w:szCs w:val="24"/>
          <w:lang w:val="es-ES" w:eastAsia="en-US"/>
        </w:rPr>
        <w:lastRenderedPageBreak/>
        <w:t>Conducta de la Autoridad: Las Acciones u omisiones realizadas en el procedimiento. Así como si la autoridad actuó con la debida diligencia.</w:t>
      </w:r>
    </w:p>
    <w:p w14:paraId="5AFDEEC2" w14:textId="77777777" w:rsidR="008454D1" w:rsidRPr="00E95FAE" w:rsidRDefault="008454D1" w:rsidP="008454D1">
      <w:pPr>
        <w:numPr>
          <w:ilvl w:val="0"/>
          <w:numId w:val="46"/>
        </w:numPr>
        <w:pBdr>
          <w:top w:val="nil"/>
          <w:left w:val="nil"/>
          <w:bottom w:val="nil"/>
          <w:right w:val="nil"/>
          <w:between w:val="nil"/>
        </w:pBdr>
        <w:spacing w:after="160"/>
        <w:contextualSpacing/>
        <w:rPr>
          <w:rFonts w:eastAsiaTheme="minorHAnsi" w:cstheme="minorBidi"/>
          <w:szCs w:val="24"/>
          <w:lang w:val="es-ES" w:eastAsia="en-US"/>
        </w:rPr>
      </w:pPr>
      <w:r w:rsidRPr="00E95FAE">
        <w:rPr>
          <w:rFonts w:eastAsiaTheme="minorHAnsi" w:cstheme="minorBidi"/>
          <w:szCs w:val="24"/>
          <w:lang w:val="es-ES" w:eastAsia="en-US"/>
        </w:rPr>
        <w:t>La afectación generada en la situación jurídica de la persona involucrada en el proceso: Violación a sus derechos humanos.</w:t>
      </w:r>
    </w:p>
    <w:p w14:paraId="5ABD64F0" w14:textId="77777777" w:rsidR="008454D1" w:rsidRPr="00E95FAE" w:rsidRDefault="008454D1" w:rsidP="008454D1">
      <w:pPr>
        <w:pBdr>
          <w:top w:val="nil"/>
          <w:left w:val="nil"/>
          <w:bottom w:val="nil"/>
          <w:right w:val="nil"/>
          <w:between w:val="nil"/>
        </w:pBdr>
        <w:contextualSpacing/>
        <w:rPr>
          <w:rFonts w:eastAsiaTheme="minorHAnsi" w:cstheme="minorBidi"/>
          <w:szCs w:val="24"/>
          <w:lang w:eastAsia="en-US"/>
        </w:rPr>
      </w:pPr>
    </w:p>
    <w:p w14:paraId="2ED62A93" w14:textId="77777777" w:rsidR="008454D1" w:rsidRPr="00E95FAE" w:rsidRDefault="008454D1" w:rsidP="008454D1">
      <w:pPr>
        <w:pBdr>
          <w:top w:val="nil"/>
          <w:left w:val="nil"/>
          <w:bottom w:val="nil"/>
          <w:right w:val="nil"/>
          <w:between w:val="nil"/>
        </w:pBdr>
        <w:contextualSpacing/>
        <w:rPr>
          <w:rFonts w:eastAsiaTheme="minorHAnsi" w:cstheme="minorBidi"/>
          <w:szCs w:val="24"/>
          <w:lang w:eastAsia="en-US"/>
        </w:rPr>
      </w:pPr>
      <w:r w:rsidRPr="00E95FAE">
        <w:rPr>
          <w:rFonts w:eastAsiaTheme="minorHAnsi" w:cstheme="minorBidi"/>
          <w:szCs w:val="24"/>
          <w:lang w:eastAsia="en-U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92C05A4" w14:textId="77777777" w:rsidR="008454D1" w:rsidRPr="00E95FAE" w:rsidRDefault="008454D1" w:rsidP="008454D1">
      <w:pPr>
        <w:pBdr>
          <w:top w:val="nil"/>
          <w:left w:val="nil"/>
          <w:bottom w:val="nil"/>
          <w:right w:val="nil"/>
          <w:between w:val="nil"/>
        </w:pBdr>
        <w:contextualSpacing/>
        <w:rPr>
          <w:rFonts w:eastAsiaTheme="minorHAnsi" w:cstheme="minorBidi"/>
          <w:szCs w:val="24"/>
          <w:lang w:eastAsia="en-US"/>
        </w:rPr>
      </w:pPr>
    </w:p>
    <w:p w14:paraId="58E16647" w14:textId="77777777" w:rsidR="008454D1" w:rsidRPr="00E95FAE" w:rsidRDefault="008454D1" w:rsidP="008454D1">
      <w:pPr>
        <w:pBdr>
          <w:top w:val="nil"/>
          <w:left w:val="nil"/>
          <w:bottom w:val="nil"/>
          <w:right w:val="nil"/>
          <w:between w:val="nil"/>
        </w:pBdr>
        <w:contextualSpacing/>
        <w:rPr>
          <w:rFonts w:eastAsiaTheme="minorHAnsi" w:cstheme="minorBidi"/>
          <w:szCs w:val="24"/>
          <w:lang w:eastAsia="en-US"/>
        </w:rPr>
      </w:pPr>
      <w:r w:rsidRPr="00E95FAE">
        <w:rPr>
          <w:rFonts w:eastAsiaTheme="minorHAnsi" w:cstheme="minorBidi"/>
          <w:szCs w:val="24"/>
          <w:lang w:eastAsia="en-U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5A1D9BBE" w14:textId="77777777" w:rsidR="008454D1" w:rsidRPr="00E95FAE" w:rsidRDefault="008454D1" w:rsidP="008454D1">
      <w:pPr>
        <w:pBdr>
          <w:top w:val="nil"/>
          <w:left w:val="nil"/>
          <w:bottom w:val="nil"/>
          <w:right w:val="nil"/>
          <w:between w:val="nil"/>
        </w:pBdr>
        <w:contextualSpacing/>
        <w:rPr>
          <w:rFonts w:eastAsiaTheme="minorHAnsi" w:cstheme="minorBidi"/>
          <w:szCs w:val="24"/>
          <w:lang w:eastAsia="en-US"/>
        </w:rPr>
      </w:pPr>
    </w:p>
    <w:p w14:paraId="2174E15C" w14:textId="1C030E8F" w:rsidR="008454D1" w:rsidRPr="00E95FAE" w:rsidRDefault="008454D1" w:rsidP="008454D1">
      <w:pPr>
        <w:pBdr>
          <w:top w:val="nil"/>
          <w:left w:val="nil"/>
          <w:bottom w:val="nil"/>
          <w:right w:val="nil"/>
          <w:between w:val="nil"/>
        </w:pBdr>
        <w:contextualSpacing/>
        <w:rPr>
          <w:rFonts w:eastAsiaTheme="minorHAnsi" w:cstheme="minorBidi"/>
          <w:szCs w:val="24"/>
          <w:lang w:eastAsia="en-US"/>
        </w:rPr>
      </w:pPr>
      <w:r w:rsidRPr="4DD9124E">
        <w:rPr>
          <w:rFonts w:eastAsiaTheme="minorEastAsia" w:cstheme="minorBidi"/>
          <w:lang w:val="es-ES" w:eastAsia="en-U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w:t>
      </w:r>
      <w:r w:rsidRPr="4DD9124E">
        <w:rPr>
          <w:rFonts w:eastAsiaTheme="minorEastAsia" w:cstheme="minorBidi"/>
          <w:lang w:val="es-ES" w:eastAsia="en-US"/>
        </w:rPr>
        <w:lastRenderedPageBreak/>
        <w:t xml:space="preserve">extensión de los escritos y pruebas aportadas y desahogadas por las partes; lo que impide la tramitación de los recursos dentro de los términos legales previamente establecidos por la Ley, por tratarse de causas de fuerza mayor. </w:t>
      </w:r>
      <w:r w:rsidRPr="00E95FAE">
        <w:rPr>
          <w:rFonts w:eastAsiaTheme="minorHAnsi" w:cstheme="minorBidi"/>
          <w:szCs w:val="24"/>
          <w:lang w:eastAsia="en-US"/>
        </w:rPr>
        <w:t>Al respecto, también son de considerar los criterios sostenidos por el Cuarto Tribunal Colegiado en Materia Administrativa del Primer Circuito, cuyos rubros y datos de identificación son los siguientes:</w:t>
      </w:r>
    </w:p>
    <w:p w14:paraId="1BF65C4B" w14:textId="77777777" w:rsidR="008454D1" w:rsidRPr="00E95FAE" w:rsidRDefault="008454D1" w:rsidP="008454D1">
      <w:pPr>
        <w:pBdr>
          <w:top w:val="nil"/>
          <w:left w:val="nil"/>
          <w:bottom w:val="nil"/>
          <w:right w:val="nil"/>
          <w:between w:val="nil"/>
        </w:pBdr>
        <w:contextualSpacing/>
        <w:rPr>
          <w:rFonts w:eastAsiaTheme="minorHAnsi" w:cstheme="minorBidi"/>
          <w:szCs w:val="24"/>
          <w:lang w:eastAsia="en-US"/>
        </w:rPr>
      </w:pPr>
    </w:p>
    <w:p w14:paraId="553F62DD" w14:textId="77777777" w:rsidR="008454D1" w:rsidRPr="00E95FAE" w:rsidRDefault="008454D1" w:rsidP="008454D1">
      <w:pPr>
        <w:pBdr>
          <w:top w:val="nil"/>
          <w:left w:val="nil"/>
          <w:bottom w:val="nil"/>
          <w:right w:val="nil"/>
          <w:between w:val="nil"/>
        </w:pBdr>
        <w:contextualSpacing/>
        <w:rPr>
          <w:rFonts w:eastAsiaTheme="minorHAnsi" w:cstheme="minorBidi"/>
          <w:szCs w:val="24"/>
          <w:lang w:eastAsia="en-US"/>
        </w:rPr>
      </w:pPr>
      <w:r w:rsidRPr="00E95FAE">
        <w:rPr>
          <w:rFonts w:ascii="Segoe UI Symbol" w:eastAsiaTheme="minorHAnsi" w:hAnsi="Segoe UI Symbol" w:cstheme="minorBidi"/>
          <w:szCs w:val="24"/>
          <w:lang w:eastAsia="en-US"/>
        </w:rPr>
        <w:t>«</w:t>
      </w:r>
      <w:r w:rsidRPr="00E95FAE">
        <w:rPr>
          <w:rFonts w:eastAsiaTheme="minorHAnsi" w:cstheme="minorBidi"/>
          <w:szCs w:val="24"/>
          <w:lang w:eastAsia="en-US"/>
        </w:rPr>
        <w:t>PLAZO RAZONABLE PARA RESOLVER. DIMENSIÓN Y EFECTOS DE ESTE CONCEPTO CUANDO SE ADUCE EXCESIVA CARGA DE TRABAJO», consultable en el Seminario Judicial de la Federación y su gaceta, con el registro digital 2002351.</w:t>
      </w:r>
    </w:p>
    <w:p w14:paraId="7BC0AC45" w14:textId="77777777" w:rsidR="008454D1" w:rsidRPr="00E95FAE" w:rsidRDefault="008454D1" w:rsidP="008454D1">
      <w:pPr>
        <w:pBdr>
          <w:top w:val="nil"/>
          <w:left w:val="nil"/>
          <w:bottom w:val="nil"/>
          <w:right w:val="nil"/>
          <w:between w:val="nil"/>
        </w:pBdr>
        <w:contextualSpacing/>
        <w:rPr>
          <w:rFonts w:eastAsiaTheme="minorHAnsi" w:cstheme="minorBidi"/>
          <w:szCs w:val="24"/>
          <w:lang w:eastAsia="en-US"/>
        </w:rPr>
      </w:pPr>
    </w:p>
    <w:p w14:paraId="299DDA2A" w14:textId="77777777" w:rsidR="008454D1" w:rsidRPr="00E95FAE" w:rsidRDefault="008454D1" w:rsidP="008454D1">
      <w:pPr>
        <w:pBdr>
          <w:top w:val="nil"/>
          <w:left w:val="nil"/>
          <w:bottom w:val="nil"/>
          <w:right w:val="nil"/>
          <w:between w:val="nil"/>
        </w:pBdr>
        <w:contextualSpacing/>
        <w:rPr>
          <w:rFonts w:eastAsiaTheme="minorHAnsi" w:cstheme="minorBidi"/>
          <w:szCs w:val="24"/>
          <w:lang w:eastAsia="en-US"/>
        </w:rPr>
      </w:pPr>
      <w:r w:rsidRPr="00E95FAE">
        <w:rPr>
          <w:rFonts w:eastAsiaTheme="minorHAnsi" w:cstheme="minorBidi"/>
          <w:szCs w:val="24"/>
          <w:lang w:eastAsia="en-US"/>
        </w:rPr>
        <w:t>«PLAZO RAZONABLE PARA RESOLVER. CONCEPTO Y ELEMENTOS QUE LO INTEGRAN A LA LUZ DEL DERECHO INTERNACIONAL DE LOS DERECHOS HUMANOS», visible en el Seminario Judicial de la Federación y su gaceta, con el registro digital 2002350.</w:t>
      </w:r>
    </w:p>
    <w:p w14:paraId="27C743EB" w14:textId="77777777" w:rsidR="008454D1" w:rsidRPr="00E95FAE" w:rsidRDefault="008454D1" w:rsidP="008454D1">
      <w:pPr>
        <w:pBdr>
          <w:top w:val="nil"/>
          <w:left w:val="nil"/>
          <w:bottom w:val="nil"/>
          <w:right w:val="nil"/>
          <w:between w:val="nil"/>
        </w:pBdr>
        <w:contextualSpacing/>
        <w:rPr>
          <w:rFonts w:eastAsiaTheme="minorHAnsi" w:cstheme="minorBidi"/>
          <w:szCs w:val="24"/>
          <w:lang w:eastAsia="en-US"/>
        </w:rPr>
      </w:pPr>
    </w:p>
    <w:p w14:paraId="22854CDD" w14:textId="77777777" w:rsidR="008454D1" w:rsidRPr="009D62BC" w:rsidRDefault="008454D1" w:rsidP="008454D1">
      <w:pPr>
        <w:pBdr>
          <w:top w:val="nil"/>
          <w:left w:val="nil"/>
          <w:bottom w:val="nil"/>
          <w:right w:val="nil"/>
          <w:between w:val="nil"/>
        </w:pBdr>
        <w:contextualSpacing/>
        <w:rPr>
          <w:rFonts w:eastAsia="Palatino Linotype" w:cs="Palatino Linotype"/>
          <w:color w:val="000000"/>
          <w:lang w:val="es-ES"/>
        </w:rPr>
      </w:pPr>
      <w:r w:rsidRPr="4DD9124E">
        <w:rPr>
          <w:rFonts w:eastAsiaTheme="minorEastAsia" w:cstheme="minorBidi"/>
          <w:lang w:val="es-ES" w:eastAsia="en-US"/>
        </w:rPr>
        <w:t>Por ello, este organismo garante comprometido con la tutela de los derechos humanos confiados, señala que este exceso del plazo legal para resolver el presente asunto, resulta de carácter excepcional.</w:t>
      </w:r>
    </w:p>
    <w:p w14:paraId="4B983E72" w14:textId="77777777" w:rsidR="00453A1A" w:rsidRPr="008454D1" w:rsidRDefault="00453A1A" w:rsidP="006922F5">
      <w:pPr>
        <w:pBdr>
          <w:top w:val="nil"/>
          <w:left w:val="nil"/>
          <w:bottom w:val="nil"/>
          <w:right w:val="nil"/>
          <w:between w:val="nil"/>
        </w:pBdr>
        <w:contextualSpacing/>
        <w:rPr>
          <w:rFonts w:eastAsia="Palatino Linotype" w:cs="Palatino Linotype"/>
          <w:color w:val="000000"/>
          <w:szCs w:val="24"/>
          <w:lang w:val="es-ES"/>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9DC99E4"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w:t>
      </w:r>
      <w:r w:rsidRPr="00264613">
        <w:rPr>
          <w:rFonts w:eastAsia="Palatino Linotype" w:cs="Palatino Linotype"/>
          <w:color w:val="000000"/>
          <w:szCs w:val="24"/>
        </w:rPr>
        <w:lastRenderedPageBreak/>
        <w:t xml:space="preserve">recurso de revisión interpuesto por el Recurrente conforme a lo dispuesto en los artículos 6, apartado A, fracción IV de la Constitución Política de los Estados Unidos Mexicanos; 5, párrafos </w:t>
      </w:r>
      <w:r w:rsidR="001D5A1E">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4D05D1E5" w14:textId="77777777" w:rsidR="0015253A" w:rsidRPr="00E06B6E" w:rsidRDefault="0015253A" w:rsidP="0015253A">
      <w:pPr>
        <w:pStyle w:val="Ttulo2"/>
        <w:rPr>
          <w:rFonts w:eastAsia="Palatino Linotype"/>
        </w:rPr>
      </w:pPr>
      <w:r w:rsidRPr="00E06B6E">
        <w:rPr>
          <w:rFonts w:eastAsia="Palatino Linotype"/>
        </w:rPr>
        <w:t>TERCERO. Cuestiones de previo y especial pronunciamiento.</w:t>
      </w:r>
    </w:p>
    <w:p w14:paraId="73522597" w14:textId="77777777" w:rsidR="0015253A" w:rsidRPr="00FB173E" w:rsidRDefault="0015253A" w:rsidP="0015253A">
      <w:pPr>
        <w:contextualSpacing/>
        <w:rPr>
          <w:rFonts w:eastAsia="Palatino Linotype" w:cs="Palatino Linotype"/>
          <w:szCs w:val="24"/>
        </w:rPr>
      </w:pPr>
      <w:r w:rsidRPr="00FB173E">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3179052C" w14:textId="77777777" w:rsidR="0015253A" w:rsidRPr="00FB173E" w:rsidRDefault="0015253A" w:rsidP="0015253A">
      <w:pPr>
        <w:contextualSpacing/>
        <w:rPr>
          <w:rFonts w:eastAsia="Palatino Linotype" w:cs="Palatino Linotype"/>
          <w:szCs w:val="24"/>
        </w:rPr>
      </w:pPr>
    </w:p>
    <w:p w14:paraId="0AC83172" w14:textId="77777777" w:rsidR="0015253A" w:rsidRDefault="0015253A" w:rsidP="0015253A">
      <w:pPr>
        <w:spacing w:line="240" w:lineRule="auto"/>
        <w:ind w:left="567" w:right="567"/>
        <w:contextualSpacing/>
        <w:rPr>
          <w:rFonts w:eastAsia="Palatino Linotype" w:cs="Palatino Linotype"/>
          <w:i/>
          <w:sz w:val="22"/>
        </w:rPr>
      </w:pPr>
      <w:r w:rsidRPr="00FB173E">
        <w:rPr>
          <w:rFonts w:eastAsia="Palatino Linotype" w:cs="Palatino Linotype"/>
          <w:b/>
          <w:i/>
          <w:sz w:val="22"/>
        </w:rPr>
        <w:lastRenderedPageBreak/>
        <w:t xml:space="preserve">Artículo 180. </w:t>
      </w:r>
      <w:r w:rsidRPr="00FB173E">
        <w:rPr>
          <w:rFonts w:eastAsia="Palatino Linotype" w:cs="Palatino Linotype"/>
          <w:i/>
          <w:sz w:val="22"/>
        </w:rPr>
        <w:t>El recurso de revisión contendrá:</w:t>
      </w:r>
    </w:p>
    <w:p w14:paraId="3D1D8854" w14:textId="77777777" w:rsidR="0015253A" w:rsidRPr="00FB173E" w:rsidRDefault="0015253A" w:rsidP="0015253A">
      <w:pPr>
        <w:spacing w:line="240" w:lineRule="auto"/>
        <w:ind w:left="567" w:right="567"/>
        <w:contextualSpacing/>
        <w:rPr>
          <w:rFonts w:eastAsia="Palatino Linotype" w:cs="Palatino Linotype"/>
          <w:i/>
          <w:sz w:val="22"/>
        </w:rPr>
      </w:pPr>
    </w:p>
    <w:p w14:paraId="3103D4E9" w14:textId="77777777" w:rsidR="0015253A" w:rsidRPr="00FB173E" w:rsidRDefault="0015253A" w:rsidP="0015253A">
      <w:pPr>
        <w:spacing w:line="240" w:lineRule="auto"/>
        <w:ind w:left="567" w:right="567"/>
        <w:contextualSpacing/>
        <w:rPr>
          <w:rFonts w:eastAsia="Palatino Linotype" w:cs="Palatino Linotype"/>
          <w:i/>
          <w:sz w:val="22"/>
        </w:rPr>
      </w:pPr>
      <w:r w:rsidRPr="00FB173E">
        <w:rPr>
          <w:rFonts w:eastAsia="Palatino Linotype" w:cs="Palatino Linotype"/>
          <w:i/>
          <w:sz w:val="22"/>
        </w:rPr>
        <w:t>I. El sujeto obligado ante la cual se presentó la solicitud;</w:t>
      </w:r>
    </w:p>
    <w:p w14:paraId="7B0BB2AD" w14:textId="77777777" w:rsidR="0015253A" w:rsidRPr="00FB173E" w:rsidRDefault="0015253A" w:rsidP="0015253A">
      <w:pPr>
        <w:spacing w:line="240" w:lineRule="auto"/>
        <w:ind w:left="567" w:right="567"/>
        <w:contextualSpacing/>
        <w:rPr>
          <w:rFonts w:eastAsia="Palatino Linotype" w:cs="Palatino Linotype"/>
          <w:i/>
          <w:sz w:val="22"/>
        </w:rPr>
      </w:pPr>
      <w:r w:rsidRPr="00FB173E">
        <w:rPr>
          <w:rFonts w:eastAsia="Palatino Linotype" w:cs="Palatino Linotype"/>
          <w:b/>
          <w:i/>
          <w:sz w:val="22"/>
        </w:rPr>
        <w:t>II. El nombre del solicitante que recurre</w:t>
      </w:r>
      <w:r w:rsidRPr="00FB173E">
        <w:rPr>
          <w:rFonts w:eastAsia="Palatino Linotype" w:cs="Palatino Linotype"/>
          <w:i/>
          <w:sz w:val="22"/>
        </w:rPr>
        <w:t xml:space="preserve"> o de su representante y, en su caso, del tercero interesado, así como la dirección o medio que señale para recibir notificaciones;</w:t>
      </w:r>
    </w:p>
    <w:p w14:paraId="0AD2945B" w14:textId="77777777" w:rsidR="0015253A" w:rsidRPr="00FB173E" w:rsidRDefault="0015253A" w:rsidP="0015253A">
      <w:pPr>
        <w:spacing w:line="240" w:lineRule="auto"/>
        <w:ind w:left="567" w:right="567"/>
        <w:contextualSpacing/>
        <w:rPr>
          <w:rFonts w:eastAsia="Palatino Linotype" w:cs="Palatino Linotype"/>
          <w:i/>
          <w:sz w:val="22"/>
        </w:rPr>
      </w:pPr>
      <w:r w:rsidRPr="00FB173E">
        <w:rPr>
          <w:rFonts w:eastAsia="Palatino Linotype" w:cs="Palatino Linotype"/>
          <w:i/>
          <w:sz w:val="22"/>
        </w:rPr>
        <w:t>III. El número de folio de respuesta de la solicitud de acceso;</w:t>
      </w:r>
    </w:p>
    <w:p w14:paraId="4B922420" w14:textId="77777777" w:rsidR="0015253A" w:rsidRPr="00FB173E" w:rsidRDefault="0015253A" w:rsidP="0015253A">
      <w:pPr>
        <w:spacing w:line="240" w:lineRule="auto"/>
        <w:ind w:left="567" w:right="567"/>
        <w:contextualSpacing/>
        <w:rPr>
          <w:rFonts w:eastAsia="Palatino Linotype" w:cs="Palatino Linotype"/>
          <w:i/>
          <w:sz w:val="22"/>
        </w:rPr>
      </w:pPr>
      <w:r w:rsidRPr="00FB173E">
        <w:rPr>
          <w:rFonts w:eastAsia="Palatino Linotype" w:cs="Palatino Linotype"/>
          <w:i/>
          <w:sz w:val="22"/>
        </w:rPr>
        <w:t>IV. La fecha en que fue notificada la respuesta al solicitante o tuvo conocimiento del acto reclamado, o de presentación de la solicitud, en caso de falta de respuesta;</w:t>
      </w:r>
    </w:p>
    <w:p w14:paraId="4080BAE3" w14:textId="77777777" w:rsidR="0015253A" w:rsidRPr="00FB173E" w:rsidRDefault="0015253A" w:rsidP="0015253A">
      <w:pPr>
        <w:spacing w:line="240" w:lineRule="auto"/>
        <w:ind w:left="567" w:right="567"/>
        <w:contextualSpacing/>
        <w:rPr>
          <w:rFonts w:eastAsia="Palatino Linotype" w:cs="Palatino Linotype"/>
          <w:i/>
          <w:sz w:val="22"/>
        </w:rPr>
      </w:pPr>
      <w:r w:rsidRPr="00FB173E">
        <w:rPr>
          <w:rFonts w:eastAsia="Palatino Linotype" w:cs="Palatino Linotype"/>
          <w:i/>
          <w:sz w:val="22"/>
        </w:rPr>
        <w:t>V. El acto que se recurre;</w:t>
      </w:r>
    </w:p>
    <w:p w14:paraId="258E7972" w14:textId="77777777" w:rsidR="0015253A" w:rsidRPr="00FB173E" w:rsidRDefault="0015253A" w:rsidP="0015253A">
      <w:pPr>
        <w:spacing w:line="240" w:lineRule="auto"/>
        <w:ind w:left="567" w:right="567"/>
        <w:contextualSpacing/>
        <w:rPr>
          <w:rFonts w:eastAsia="Palatino Linotype" w:cs="Palatino Linotype"/>
          <w:i/>
          <w:sz w:val="22"/>
        </w:rPr>
      </w:pPr>
      <w:r w:rsidRPr="00FB173E">
        <w:rPr>
          <w:rFonts w:eastAsia="Palatino Linotype" w:cs="Palatino Linotype"/>
          <w:i/>
          <w:sz w:val="22"/>
        </w:rPr>
        <w:t>VI. Las razones o motivos de inconformidad;</w:t>
      </w:r>
    </w:p>
    <w:p w14:paraId="65D5E23A" w14:textId="77777777" w:rsidR="0015253A" w:rsidRPr="00FB173E" w:rsidRDefault="0015253A" w:rsidP="0015253A">
      <w:pPr>
        <w:spacing w:line="240" w:lineRule="auto"/>
        <w:ind w:left="567" w:right="567"/>
        <w:contextualSpacing/>
        <w:rPr>
          <w:rFonts w:eastAsia="Palatino Linotype" w:cs="Palatino Linotype"/>
          <w:i/>
          <w:sz w:val="22"/>
        </w:rPr>
      </w:pPr>
      <w:r w:rsidRPr="00FB173E">
        <w:rPr>
          <w:rFonts w:eastAsia="Palatino Linotype" w:cs="Palatino Linotype"/>
          <w:i/>
          <w:sz w:val="22"/>
        </w:rPr>
        <w:t>VII. La copia de la respuesta que se impugna y, en su caso, de la notificación correspondiente, en el caso de respuesta de la solicitud; y</w:t>
      </w:r>
    </w:p>
    <w:p w14:paraId="5954C6C7" w14:textId="77777777" w:rsidR="0015253A" w:rsidRPr="00FB173E" w:rsidRDefault="0015253A" w:rsidP="0015253A">
      <w:pPr>
        <w:spacing w:line="240" w:lineRule="auto"/>
        <w:ind w:left="567" w:right="567"/>
        <w:contextualSpacing/>
        <w:rPr>
          <w:rFonts w:eastAsia="Palatino Linotype" w:cs="Palatino Linotype"/>
          <w:i/>
          <w:sz w:val="22"/>
        </w:rPr>
      </w:pPr>
      <w:r w:rsidRPr="00FB173E">
        <w:rPr>
          <w:rFonts w:eastAsia="Palatino Linotype" w:cs="Palatino Linotype"/>
          <w:i/>
          <w:sz w:val="22"/>
        </w:rPr>
        <w:t>VIII. Firma del recurrente, en su caso, cuando se presente por escrito, requisito sin el cual se dará trámite al recurso.</w:t>
      </w:r>
    </w:p>
    <w:p w14:paraId="245A95DD" w14:textId="77777777" w:rsidR="0015253A" w:rsidRPr="00FB173E" w:rsidRDefault="0015253A" w:rsidP="0015253A">
      <w:pPr>
        <w:spacing w:line="240" w:lineRule="auto"/>
        <w:ind w:left="567" w:right="567"/>
        <w:contextualSpacing/>
        <w:rPr>
          <w:rFonts w:eastAsia="Palatino Linotype" w:cs="Palatino Linotype"/>
          <w:i/>
          <w:sz w:val="22"/>
        </w:rPr>
      </w:pPr>
    </w:p>
    <w:p w14:paraId="42340365" w14:textId="77777777" w:rsidR="0015253A" w:rsidRPr="00FB173E" w:rsidRDefault="0015253A" w:rsidP="0015253A">
      <w:pPr>
        <w:spacing w:line="240" w:lineRule="auto"/>
        <w:ind w:left="567" w:right="567"/>
        <w:contextualSpacing/>
        <w:rPr>
          <w:rFonts w:eastAsia="Palatino Linotype" w:cs="Palatino Linotype"/>
          <w:i/>
          <w:sz w:val="22"/>
        </w:rPr>
      </w:pPr>
      <w:r w:rsidRPr="00FB173E">
        <w:rPr>
          <w:rFonts w:eastAsia="Palatino Linotype" w:cs="Palatino Linotype"/>
          <w:i/>
          <w:sz w:val="22"/>
        </w:rPr>
        <w:t>Adicionalmente, se podrán anexar las pruebas y demás elementos que considere procedentes someter a juicio del Instituto.</w:t>
      </w:r>
    </w:p>
    <w:p w14:paraId="607317CD" w14:textId="77777777" w:rsidR="0015253A" w:rsidRPr="00FB173E" w:rsidRDefault="0015253A" w:rsidP="0015253A">
      <w:pPr>
        <w:spacing w:line="240" w:lineRule="auto"/>
        <w:ind w:left="567" w:right="567"/>
        <w:contextualSpacing/>
        <w:rPr>
          <w:rFonts w:eastAsia="Palatino Linotype" w:cs="Palatino Linotype"/>
          <w:i/>
          <w:sz w:val="22"/>
        </w:rPr>
      </w:pPr>
    </w:p>
    <w:p w14:paraId="3A64F2B5" w14:textId="77777777" w:rsidR="0015253A" w:rsidRPr="00FB173E" w:rsidRDefault="0015253A" w:rsidP="0015253A">
      <w:pPr>
        <w:spacing w:line="240" w:lineRule="auto"/>
        <w:ind w:left="567" w:right="567"/>
        <w:contextualSpacing/>
        <w:rPr>
          <w:rFonts w:eastAsia="Palatino Linotype" w:cs="Palatino Linotype"/>
          <w:i/>
          <w:sz w:val="22"/>
        </w:rPr>
      </w:pPr>
      <w:r w:rsidRPr="00FB173E">
        <w:rPr>
          <w:rFonts w:eastAsia="Palatino Linotype" w:cs="Palatino Linotype"/>
          <w:i/>
          <w:sz w:val="22"/>
        </w:rPr>
        <w:t>En ningún caso será necesario que el particular ratifique el recurso de revisión interpuesto.</w:t>
      </w:r>
    </w:p>
    <w:p w14:paraId="4DBFDE6C" w14:textId="77777777" w:rsidR="0015253A" w:rsidRPr="00FB173E" w:rsidRDefault="0015253A" w:rsidP="0015253A">
      <w:pPr>
        <w:spacing w:line="240" w:lineRule="auto"/>
        <w:ind w:left="567" w:right="567"/>
        <w:contextualSpacing/>
        <w:rPr>
          <w:rFonts w:eastAsia="Palatino Linotype" w:cs="Palatino Linotype"/>
          <w:i/>
          <w:sz w:val="22"/>
        </w:rPr>
      </w:pPr>
    </w:p>
    <w:p w14:paraId="54C4B8D0" w14:textId="77777777" w:rsidR="0015253A" w:rsidRPr="00FB173E" w:rsidRDefault="0015253A" w:rsidP="0015253A">
      <w:pPr>
        <w:spacing w:line="240" w:lineRule="auto"/>
        <w:ind w:left="567" w:right="567"/>
        <w:contextualSpacing/>
        <w:rPr>
          <w:rFonts w:eastAsia="Palatino Linotype" w:cs="Palatino Linotype"/>
          <w:i/>
          <w:iCs/>
          <w:sz w:val="22"/>
          <w:lang w:val="es-ES"/>
        </w:rPr>
      </w:pPr>
      <w:r w:rsidRPr="3D9566CE">
        <w:rPr>
          <w:rFonts w:eastAsia="Palatino Linotype" w:cs="Palatino Linotype"/>
          <w:b/>
          <w:bCs/>
          <w:i/>
          <w:iCs/>
          <w:sz w:val="22"/>
          <w:lang w:val="es-ES"/>
        </w:rPr>
        <w:t>En caso de que el recurso se interponga de manera electrónica no será indispensable que contengan los requisitos establecidos en las fracciones II</w:t>
      </w:r>
      <w:r w:rsidRPr="3D9566CE">
        <w:rPr>
          <w:rFonts w:eastAsia="Palatino Linotype" w:cs="Palatino Linotype"/>
          <w:i/>
          <w:iCs/>
          <w:sz w:val="22"/>
          <w:lang w:val="es-ES"/>
        </w:rPr>
        <w:t>, IV, VII y VIII.</w:t>
      </w:r>
    </w:p>
    <w:p w14:paraId="19F2ECC4" w14:textId="77777777" w:rsidR="0015253A" w:rsidRPr="00FB173E" w:rsidRDefault="0015253A" w:rsidP="0015253A">
      <w:pPr>
        <w:contextualSpacing/>
        <w:rPr>
          <w:rFonts w:eastAsia="Palatino Linotype" w:cs="Palatino Linotype"/>
          <w:b/>
          <w:i/>
          <w:szCs w:val="24"/>
        </w:rPr>
      </w:pPr>
    </w:p>
    <w:p w14:paraId="1771CF95" w14:textId="7633C458" w:rsidR="0015253A" w:rsidRPr="00FB173E" w:rsidRDefault="0015253A" w:rsidP="0015253A">
      <w:pPr>
        <w:contextualSpacing/>
        <w:rPr>
          <w:rFonts w:eastAsia="Palatino Linotype" w:cs="Palatino Linotype"/>
          <w:szCs w:val="24"/>
        </w:rPr>
      </w:pPr>
      <w:r w:rsidRPr="00FB173E">
        <w:rPr>
          <w:rFonts w:eastAsia="Palatino Linotype" w:cs="Palatino Linotype"/>
          <w:szCs w:val="24"/>
        </w:rPr>
        <w:t>Cabe señalar que el hoy Recurrente</w:t>
      </w:r>
      <w:r>
        <w:rPr>
          <w:rFonts w:eastAsia="Palatino Linotype" w:cs="Palatino Linotype"/>
          <w:szCs w:val="24"/>
        </w:rPr>
        <w:t xml:space="preserve"> no proporcionó nombre o seudónimo</w:t>
      </w:r>
      <w:r w:rsidRPr="00FB173E">
        <w:rPr>
          <w:rFonts w:eastAsia="Palatino Linotype" w:cs="Palatino Linotype"/>
          <w:szCs w:val="24"/>
        </w:rPr>
        <w:t>; no obstante, proporcionar el nombre incompleto, seudónimo o, como en el presente caso, realizar la solicitud de manera anónima,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04353956" w14:textId="77777777" w:rsidR="0015253A" w:rsidRPr="00FB173E" w:rsidRDefault="0015253A" w:rsidP="0015253A">
      <w:pPr>
        <w:contextualSpacing/>
        <w:rPr>
          <w:rFonts w:eastAsia="Palatino Linotype" w:cs="Palatino Linotype"/>
          <w:szCs w:val="24"/>
        </w:rPr>
      </w:pPr>
    </w:p>
    <w:p w14:paraId="08E5402F" w14:textId="77777777" w:rsidR="0015253A" w:rsidRPr="00FB173E" w:rsidRDefault="0015253A" w:rsidP="0015253A">
      <w:pPr>
        <w:spacing w:line="240" w:lineRule="auto"/>
        <w:ind w:left="567" w:right="567"/>
        <w:contextualSpacing/>
        <w:rPr>
          <w:rFonts w:eastAsia="Palatino Linotype" w:cs="Palatino Linotype"/>
          <w:i/>
          <w:sz w:val="22"/>
        </w:rPr>
      </w:pPr>
      <w:r w:rsidRPr="00FB173E">
        <w:rPr>
          <w:rFonts w:eastAsia="Palatino Linotype" w:cs="Palatino Linotype"/>
          <w:b/>
          <w:i/>
          <w:sz w:val="22"/>
        </w:rPr>
        <w:t>Artículo 155.</w:t>
      </w:r>
      <w:r>
        <w:rPr>
          <w:rFonts w:eastAsia="Palatino Linotype" w:cs="Palatino Linotype"/>
          <w:i/>
          <w:sz w:val="22"/>
        </w:rPr>
        <w:t xml:space="preserve"> […]</w:t>
      </w:r>
    </w:p>
    <w:p w14:paraId="5DDBF76E" w14:textId="77777777" w:rsidR="0015253A" w:rsidRPr="00FB173E" w:rsidRDefault="0015253A" w:rsidP="0015253A">
      <w:pPr>
        <w:spacing w:line="240" w:lineRule="auto"/>
        <w:ind w:left="567" w:right="567"/>
        <w:contextualSpacing/>
        <w:rPr>
          <w:rFonts w:eastAsia="Palatino Linotype" w:cs="Palatino Linotype"/>
          <w:i/>
          <w:sz w:val="22"/>
        </w:rPr>
      </w:pPr>
    </w:p>
    <w:p w14:paraId="5AB0252E" w14:textId="77777777" w:rsidR="0015253A" w:rsidRPr="00FB173E" w:rsidRDefault="0015253A" w:rsidP="0015253A">
      <w:pPr>
        <w:spacing w:line="240" w:lineRule="auto"/>
        <w:ind w:left="567" w:right="567"/>
        <w:contextualSpacing/>
        <w:rPr>
          <w:rFonts w:eastAsia="Palatino Linotype" w:cs="Palatino Linotype"/>
          <w:i/>
          <w:sz w:val="22"/>
        </w:rPr>
      </w:pPr>
      <w:r w:rsidRPr="00FB173E">
        <w:rPr>
          <w:rFonts w:eastAsia="Palatino Linotype" w:cs="Palatino Linotype"/>
          <w:b/>
          <w:i/>
          <w:sz w:val="22"/>
        </w:rPr>
        <w:lastRenderedPageBreak/>
        <w:t>Las solicitudes anónimas</w:t>
      </w:r>
      <w:r w:rsidRPr="00FB173E">
        <w:rPr>
          <w:rFonts w:eastAsia="Palatino Linotype" w:cs="Palatino Linotype"/>
          <w:i/>
          <w:sz w:val="22"/>
        </w:rPr>
        <w:t xml:space="preserve">, con nombre incompleto o seudónimo </w:t>
      </w:r>
      <w:r w:rsidRPr="00FB173E">
        <w:rPr>
          <w:rFonts w:eastAsia="Palatino Linotype" w:cs="Palatino Linotype"/>
          <w:b/>
          <w:i/>
          <w:sz w:val="22"/>
        </w:rPr>
        <w:t>serán procedentes para su trámite</w:t>
      </w:r>
      <w:r w:rsidRPr="00FB173E">
        <w:rPr>
          <w:rFonts w:eastAsia="Palatino Linotype" w:cs="Palatino Linotype"/>
          <w:i/>
          <w:sz w:val="22"/>
        </w:rPr>
        <w:t xml:space="preserve"> por parte del sujeto obligado ante quien se presente. No podrá requerirse información adicional con motivo del nombre proporcionado por el solicitante.</w:t>
      </w:r>
    </w:p>
    <w:p w14:paraId="328F36F8" w14:textId="77777777" w:rsidR="0015253A" w:rsidRPr="00FB173E" w:rsidRDefault="0015253A" w:rsidP="0015253A">
      <w:pPr>
        <w:contextualSpacing/>
        <w:rPr>
          <w:rFonts w:eastAsia="Palatino Linotype" w:cs="Palatino Linotype"/>
          <w:szCs w:val="24"/>
        </w:rPr>
      </w:pPr>
    </w:p>
    <w:p w14:paraId="3B3C9918" w14:textId="77777777" w:rsidR="0015253A" w:rsidRPr="00FB173E" w:rsidRDefault="0015253A" w:rsidP="0015253A">
      <w:pPr>
        <w:contextualSpacing/>
        <w:rPr>
          <w:rFonts w:eastAsia="Palatino Linotype" w:cs="Palatino Linotype"/>
          <w:szCs w:val="24"/>
        </w:rPr>
      </w:pPr>
      <w:r w:rsidRPr="00FB173E">
        <w:rPr>
          <w:rFonts w:eastAsia="Palatino Linotype" w:cs="Palatino Linotype"/>
          <w:szCs w:val="24"/>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1EC9EEC2" w14:textId="77777777" w:rsidR="0015253A" w:rsidRPr="00FB173E" w:rsidRDefault="0015253A" w:rsidP="0015253A">
      <w:pPr>
        <w:contextualSpacing/>
        <w:rPr>
          <w:rFonts w:eastAsia="Palatino Linotype" w:cs="Palatino Linotype"/>
          <w:szCs w:val="24"/>
        </w:rPr>
      </w:pPr>
    </w:p>
    <w:p w14:paraId="43D9556E" w14:textId="77777777" w:rsidR="0015253A" w:rsidRPr="00FB173E" w:rsidRDefault="0015253A" w:rsidP="0015253A">
      <w:pPr>
        <w:spacing w:line="240" w:lineRule="auto"/>
        <w:ind w:left="567" w:right="567"/>
        <w:contextualSpacing/>
        <w:jc w:val="center"/>
        <w:rPr>
          <w:rFonts w:eastAsia="Palatino Linotype" w:cs="Palatino Linotype"/>
          <w:b/>
          <w:i/>
          <w:sz w:val="22"/>
          <w:u w:val="single"/>
        </w:rPr>
      </w:pPr>
      <w:r w:rsidRPr="00FB173E">
        <w:rPr>
          <w:rFonts w:eastAsia="Palatino Linotype" w:cs="Palatino Linotype"/>
          <w:b/>
          <w:i/>
          <w:sz w:val="22"/>
          <w:u w:val="single"/>
        </w:rPr>
        <w:t>Constitución Política de los Estados Unidos Mexicanos</w:t>
      </w:r>
    </w:p>
    <w:p w14:paraId="03AF2558" w14:textId="77777777" w:rsidR="0015253A" w:rsidRPr="00FB173E" w:rsidRDefault="0015253A" w:rsidP="0015253A">
      <w:pPr>
        <w:spacing w:line="240" w:lineRule="auto"/>
        <w:ind w:left="567" w:right="567"/>
        <w:contextualSpacing/>
        <w:rPr>
          <w:rFonts w:eastAsia="Palatino Linotype" w:cs="Palatino Linotype"/>
          <w:i/>
          <w:iCs/>
          <w:sz w:val="22"/>
          <w:lang w:val="es-ES"/>
        </w:rPr>
      </w:pPr>
      <w:r w:rsidRPr="3D9566CE">
        <w:rPr>
          <w:rFonts w:eastAsia="Palatino Linotype" w:cs="Palatino Linotype"/>
          <w:b/>
          <w:bCs/>
          <w:i/>
          <w:iCs/>
          <w:sz w:val="22"/>
          <w:lang w:val="es-ES"/>
        </w:rPr>
        <w:t>Artículo 6</w:t>
      </w:r>
      <w:r w:rsidRPr="3D9566CE">
        <w:rPr>
          <w:rFonts w:eastAsia="Palatino Linotype" w:cs="Palatino Linotype"/>
          <w:i/>
          <w:iCs/>
          <w:sz w:val="22"/>
          <w:lang w:val="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71386646" w14:textId="77777777" w:rsidR="0015253A" w:rsidRPr="00FB173E" w:rsidRDefault="0015253A" w:rsidP="0015253A">
      <w:pPr>
        <w:spacing w:line="240" w:lineRule="auto"/>
        <w:ind w:left="567" w:right="567"/>
        <w:contextualSpacing/>
        <w:rPr>
          <w:rFonts w:eastAsia="Palatino Linotype" w:cs="Palatino Linotype"/>
          <w:i/>
          <w:sz w:val="22"/>
        </w:rPr>
      </w:pPr>
      <w:r>
        <w:rPr>
          <w:rFonts w:eastAsia="Palatino Linotype" w:cs="Palatino Linotype"/>
          <w:i/>
          <w:sz w:val="22"/>
        </w:rPr>
        <w:t>[…]</w:t>
      </w:r>
    </w:p>
    <w:p w14:paraId="1BB88C4F" w14:textId="77777777" w:rsidR="0015253A" w:rsidRDefault="0015253A" w:rsidP="0015253A">
      <w:pPr>
        <w:spacing w:line="240" w:lineRule="auto"/>
        <w:ind w:left="567" w:right="567"/>
        <w:contextualSpacing/>
        <w:rPr>
          <w:rFonts w:eastAsia="Palatino Linotype" w:cs="Palatino Linotype"/>
          <w:i/>
          <w:sz w:val="22"/>
        </w:rPr>
      </w:pPr>
      <w:r w:rsidRPr="00FB173E">
        <w:rPr>
          <w:rFonts w:eastAsia="Palatino Linotype" w:cs="Palatino Linotype"/>
          <w:i/>
          <w:sz w:val="22"/>
        </w:rPr>
        <w:t xml:space="preserve">Para efectos de lo dispuesto en el presente artículo se observará lo siguiente: </w:t>
      </w:r>
    </w:p>
    <w:p w14:paraId="11EB765D" w14:textId="77777777" w:rsidR="0015253A" w:rsidRPr="00FB173E" w:rsidRDefault="0015253A" w:rsidP="0015253A">
      <w:pPr>
        <w:spacing w:line="240" w:lineRule="auto"/>
        <w:ind w:left="567" w:right="567"/>
        <w:contextualSpacing/>
        <w:rPr>
          <w:rFonts w:eastAsia="Palatino Linotype" w:cs="Palatino Linotype"/>
          <w:i/>
          <w:sz w:val="22"/>
        </w:rPr>
      </w:pPr>
    </w:p>
    <w:p w14:paraId="11288217" w14:textId="77777777" w:rsidR="0015253A" w:rsidRPr="00FB173E" w:rsidRDefault="0015253A" w:rsidP="0015253A">
      <w:pPr>
        <w:spacing w:line="240" w:lineRule="auto"/>
        <w:ind w:left="567" w:right="567"/>
        <w:contextualSpacing/>
        <w:rPr>
          <w:rFonts w:eastAsia="Palatino Linotype" w:cs="Palatino Linotype"/>
          <w:i/>
          <w:sz w:val="22"/>
        </w:rPr>
      </w:pPr>
      <w:r w:rsidRPr="00FB173E">
        <w:rPr>
          <w:rFonts w:eastAsia="Palatino Linotype" w:cs="Palatino Linotype"/>
          <w:i/>
          <w:sz w:val="22"/>
        </w:rPr>
        <w:t>A. Para el ejercicio del derecho de acceso a la información, la Federación</w:t>
      </w:r>
      <w:r>
        <w:rPr>
          <w:rFonts w:eastAsia="Palatino Linotype" w:cs="Palatino Linotype"/>
          <w:i/>
          <w:sz w:val="22"/>
        </w:rPr>
        <w:t xml:space="preserve"> y las entidades federativas</w:t>
      </w:r>
      <w:r w:rsidRPr="00FB173E">
        <w:rPr>
          <w:rFonts w:eastAsia="Palatino Linotype" w:cs="Palatino Linotype"/>
          <w:i/>
          <w:sz w:val="22"/>
        </w:rPr>
        <w:t>, en el ámbito de sus respectivas competencias, se regirán por los siguientes principios y bases:</w:t>
      </w:r>
    </w:p>
    <w:p w14:paraId="5A135796" w14:textId="77777777" w:rsidR="0015253A" w:rsidRPr="00FB173E" w:rsidRDefault="0015253A" w:rsidP="0015253A">
      <w:pPr>
        <w:spacing w:line="240" w:lineRule="auto"/>
        <w:ind w:left="567" w:right="567"/>
        <w:contextualSpacing/>
        <w:rPr>
          <w:rFonts w:eastAsia="Palatino Linotype" w:cs="Palatino Linotype"/>
          <w:i/>
          <w:sz w:val="22"/>
        </w:rPr>
      </w:pPr>
      <w:r>
        <w:rPr>
          <w:rFonts w:eastAsia="Palatino Linotype" w:cs="Palatino Linotype"/>
          <w:i/>
          <w:sz w:val="22"/>
        </w:rPr>
        <w:t>[…]</w:t>
      </w:r>
    </w:p>
    <w:p w14:paraId="33140E47" w14:textId="77777777" w:rsidR="0015253A" w:rsidRPr="00FB173E" w:rsidRDefault="0015253A" w:rsidP="0015253A">
      <w:pPr>
        <w:spacing w:line="240" w:lineRule="auto"/>
        <w:ind w:left="567" w:right="567"/>
        <w:contextualSpacing/>
        <w:rPr>
          <w:rFonts w:eastAsia="Palatino Linotype" w:cs="Palatino Linotype"/>
          <w:i/>
          <w:iCs/>
          <w:sz w:val="22"/>
          <w:lang w:val="es-ES"/>
        </w:rPr>
      </w:pPr>
      <w:r w:rsidRPr="3D9566CE">
        <w:rPr>
          <w:rFonts w:eastAsia="Palatino Linotype" w:cs="Palatino Linotype"/>
          <w:i/>
          <w:iCs/>
          <w:sz w:val="22"/>
          <w:lang w:val="es-ES"/>
        </w:rPr>
        <w:t xml:space="preserve">III. Toda persona, sin necesidad de acreditar interés alguno o justificar su utilización, tendrá acceso gratuito a la información pública, a sus datos personales o a la rectificación de éstos. </w:t>
      </w:r>
    </w:p>
    <w:p w14:paraId="23748C24" w14:textId="77777777" w:rsidR="0015253A" w:rsidRPr="00FB173E" w:rsidRDefault="0015253A" w:rsidP="0015253A">
      <w:pPr>
        <w:spacing w:line="240" w:lineRule="auto"/>
        <w:ind w:left="567" w:right="567"/>
        <w:contextualSpacing/>
        <w:rPr>
          <w:rFonts w:eastAsia="Palatino Linotype" w:cs="Palatino Linotype"/>
          <w:i/>
          <w:sz w:val="22"/>
        </w:rPr>
      </w:pPr>
      <w:r w:rsidRPr="00FB173E">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49310C75" w14:textId="77777777" w:rsidR="0015253A" w:rsidRPr="00FB173E" w:rsidRDefault="0015253A" w:rsidP="0015253A">
      <w:pPr>
        <w:spacing w:line="240" w:lineRule="auto"/>
        <w:ind w:left="567" w:right="567"/>
        <w:contextualSpacing/>
        <w:rPr>
          <w:rFonts w:eastAsia="Palatino Linotype" w:cs="Palatino Linotype"/>
          <w:i/>
          <w:sz w:val="22"/>
        </w:rPr>
      </w:pPr>
    </w:p>
    <w:p w14:paraId="79B7B400" w14:textId="77777777" w:rsidR="0015253A" w:rsidRPr="00FB173E" w:rsidRDefault="0015253A" w:rsidP="0015253A">
      <w:pPr>
        <w:spacing w:line="240" w:lineRule="auto"/>
        <w:ind w:left="567" w:right="567"/>
        <w:contextualSpacing/>
        <w:jc w:val="center"/>
        <w:rPr>
          <w:rFonts w:eastAsia="Palatino Linotype" w:cs="Palatino Linotype"/>
          <w:b/>
          <w:i/>
          <w:sz w:val="22"/>
          <w:u w:val="single"/>
        </w:rPr>
      </w:pPr>
      <w:r w:rsidRPr="00FB173E">
        <w:rPr>
          <w:rFonts w:eastAsia="Palatino Linotype" w:cs="Palatino Linotype"/>
          <w:b/>
          <w:i/>
          <w:sz w:val="22"/>
          <w:u w:val="single"/>
        </w:rPr>
        <w:t>Constitución Política del Estado Libre y Soberano de México</w:t>
      </w:r>
    </w:p>
    <w:p w14:paraId="1781597E" w14:textId="77777777" w:rsidR="0015253A" w:rsidRPr="00FB173E" w:rsidRDefault="0015253A" w:rsidP="0015253A">
      <w:pPr>
        <w:spacing w:line="240" w:lineRule="auto"/>
        <w:ind w:left="567" w:right="567"/>
        <w:contextualSpacing/>
        <w:rPr>
          <w:rFonts w:eastAsia="Palatino Linotype" w:cs="Palatino Linotype"/>
          <w:i/>
          <w:sz w:val="22"/>
        </w:rPr>
      </w:pPr>
      <w:r w:rsidRPr="00FB173E">
        <w:rPr>
          <w:rFonts w:eastAsia="Palatino Linotype" w:cs="Palatino Linotype"/>
          <w:b/>
          <w:i/>
          <w:sz w:val="22"/>
        </w:rPr>
        <w:t>Artículo 5</w:t>
      </w:r>
      <w:r w:rsidRPr="00FB173E">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5852E30E" w14:textId="77777777" w:rsidR="0015253A" w:rsidRPr="00FB173E" w:rsidRDefault="0015253A" w:rsidP="0015253A">
      <w:pPr>
        <w:spacing w:line="240" w:lineRule="auto"/>
        <w:ind w:left="567" w:right="567"/>
        <w:contextualSpacing/>
        <w:rPr>
          <w:rFonts w:eastAsia="Palatino Linotype" w:cs="Palatino Linotype"/>
          <w:i/>
          <w:sz w:val="22"/>
        </w:rPr>
      </w:pPr>
      <w:r>
        <w:rPr>
          <w:rFonts w:eastAsia="Palatino Linotype" w:cs="Palatino Linotype"/>
          <w:i/>
          <w:sz w:val="22"/>
        </w:rPr>
        <w:lastRenderedPageBreak/>
        <w:t>[…]</w:t>
      </w:r>
    </w:p>
    <w:p w14:paraId="7EDD7755" w14:textId="77777777" w:rsidR="0015253A" w:rsidRPr="00FB173E" w:rsidRDefault="0015253A" w:rsidP="0015253A">
      <w:pPr>
        <w:spacing w:line="240" w:lineRule="auto"/>
        <w:ind w:left="567" w:right="567"/>
        <w:contextualSpacing/>
        <w:rPr>
          <w:rFonts w:eastAsia="Palatino Linotype" w:cs="Palatino Linotype"/>
          <w:i/>
          <w:iCs/>
          <w:sz w:val="22"/>
          <w:lang w:val="es-ES"/>
        </w:rPr>
      </w:pPr>
      <w:r w:rsidRPr="3D9566CE">
        <w:rPr>
          <w:rFonts w:eastAsia="Palatino Linotype" w:cs="Palatino Linotype"/>
          <w:i/>
          <w:iCs/>
          <w:sz w:val="22"/>
          <w:lang w:val="es-ES"/>
        </w:rPr>
        <w:t>Toda persona en el Estado de México, tiene derecho al libre acceso a la información plural y oportuna, así como a buscar recibir y difundir información e ideas de toda índole por cualquier medio de expresión.</w:t>
      </w:r>
    </w:p>
    <w:p w14:paraId="113803A0" w14:textId="77777777" w:rsidR="0015253A" w:rsidRPr="00FB173E" w:rsidRDefault="0015253A" w:rsidP="0015253A">
      <w:pPr>
        <w:spacing w:line="240" w:lineRule="auto"/>
        <w:ind w:left="567" w:right="567"/>
        <w:contextualSpacing/>
        <w:rPr>
          <w:rFonts w:eastAsia="Palatino Linotype" w:cs="Palatino Linotype"/>
          <w:i/>
          <w:sz w:val="22"/>
        </w:rPr>
      </w:pPr>
      <w:r>
        <w:rPr>
          <w:rFonts w:eastAsia="Palatino Linotype" w:cs="Palatino Linotype"/>
          <w:i/>
          <w:sz w:val="22"/>
        </w:rPr>
        <w:t>[…]</w:t>
      </w:r>
    </w:p>
    <w:p w14:paraId="2CEFBB76" w14:textId="77777777" w:rsidR="0015253A" w:rsidRPr="00FB173E" w:rsidRDefault="0015253A" w:rsidP="0015253A">
      <w:pPr>
        <w:spacing w:line="240" w:lineRule="auto"/>
        <w:ind w:left="567" w:right="567"/>
        <w:contextualSpacing/>
        <w:rPr>
          <w:rFonts w:eastAsia="Palatino Linotype" w:cs="Palatino Linotype"/>
          <w:i/>
          <w:sz w:val="22"/>
        </w:rPr>
      </w:pPr>
      <w:r w:rsidRPr="00FB173E">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03F76966" w14:textId="77777777" w:rsidR="0015253A" w:rsidRPr="00FB173E" w:rsidRDefault="0015253A" w:rsidP="0015253A">
      <w:pPr>
        <w:spacing w:line="240" w:lineRule="auto"/>
        <w:ind w:left="567" w:right="567"/>
        <w:contextualSpacing/>
        <w:rPr>
          <w:rFonts w:eastAsia="Palatino Linotype" w:cs="Palatino Linotype"/>
          <w:i/>
          <w:sz w:val="22"/>
        </w:rPr>
      </w:pPr>
    </w:p>
    <w:p w14:paraId="45932521" w14:textId="77777777" w:rsidR="0015253A" w:rsidRPr="00FB173E" w:rsidRDefault="0015253A" w:rsidP="0015253A">
      <w:pPr>
        <w:spacing w:line="240" w:lineRule="auto"/>
        <w:ind w:left="567" w:right="567"/>
        <w:contextualSpacing/>
        <w:rPr>
          <w:rFonts w:eastAsia="Palatino Linotype" w:cs="Palatino Linotype"/>
          <w:i/>
          <w:iCs/>
          <w:sz w:val="22"/>
          <w:lang w:val="es-ES"/>
        </w:rPr>
      </w:pPr>
      <w:r w:rsidRPr="3D9566CE">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90429DF" w14:textId="77777777" w:rsidR="0015253A" w:rsidRPr="00FB173E" w:rsidRDefault="0015253A" w:rsidP="0015253A">
      <w:pPr>
        <w:spacing w:line="240" w:lineRule="auto"/>
        <w:ind w:left="567" w:right="567"/>
        <w:contextualSpacing/>
        <w:rPr>
          <w:rFonts w:eastAsia="Palatino Linotype" w:cs="Palatino Linotype"/>
          <w:i/>
          <w:sz w:val="22"/>
        </w:rPr>
      </w:pPr>
    </w:p>
    <w:p w14:paraId="6FC72368" w14:textId="77777777" w:rsidR="0015253A" w:rsidRPr="00FB173E" w:rsidRDefault="0015253A" w:rsidP="0015253A">
      <w:pPr>
        <w:spacing w:line="240" w:lineRule="auto"/>
        <w:ind w:left="567" w:right="567"/>
        <w:contextualSpacing/>
        <w:rPr>
          <w:rFonts w:eastAsia="Palatino Linotype" w:cs="Palatino Linotype"/>
          <w:i/>
          <w:sz w:val="22"/>
        </w:rPr>
      </w:pPr>
      <w:r w:rsidRPr="00FB173E">
        <w:rPr>
          <w:rFonts w:eastAsia="Palatino Linotype" w:cs="Palatino Linotype"/>
          <w:i/>
          <w:sz w:val="22"/>
        </w:rPr>
        <w:t>Este derecho se regirá por los principios y bases siguientes:</w:t>
      </w:r>
    </w:p>
    <w:p w14:paraId="45A62CFD" w14:textId="77777777" w:rsidR="0015253A" w:rsidRPr="00FB173E" w:rsidRDefault="0015253A" w:rsidP="0015253A">
      <w:pPr>
        <w:spacing w:line="240" w:lineRule="auto"/>
        <w:ind w:left="567" w:right="567"/>
        <w:contextualSpacing/>
        <w:rPr>
          <w:rFonts w:eastAsia="Palatino Linotype" w:cs="Palatino Linotype"/>
          <w:i/>
          <w:sz w:val="22"/>
        </w:rPr>
      </w:pPr>
      <w:r>
        <w:rPr>
          <w:rFonts w:eastAsia="Palatino Linotype" w:cs="Palatino Linotype"/>
          <w:i/>
          <w:sz w:val="22"/>
        </w:rPr>
        <w:t>[…]</w:t>
      </w:r>
    </w:p>
    <w:p w14:paraId="1318C872" w14:textId="77777777" w:rsidR="0015253A" w:rsidRPr="00FB173E" w:rsidRDefault="0015253A" w:rsidP="0015253A">
      <w:pPr>
        <w:spacing w:line="240" w:lineRule="auto"/>
        <w:ind w:left="567" w:right="567"/>
        <w:contextualSpacing/>
        <w:rPr>
          <w:rFonts w:eastAsia="Palatino Linotype" w:cs="Palatino Linotype"/>
          <w:i/>
          <w:sz w:val="22"/>
        </w:rPr>
      </w:pPr>
      <w:r w:rsidRPr="00FB173E">
        <w:rPr>
          <w:rFonts w:eastAsia="Palatino Linotype" w:cs="Palatino Linotype"/>
          <w:b/>
          <w:i/>
          <w:sz w:val="22"/>
        </w:rPr>
        <w:t>III.</w:t>
      </w:r>
      <w:r w:rsidRPr="00FB173E">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38CE6B6C" w14:textId="77777777" w:rsidR="0015253A" w:rsidRPr="00FB173E" w:rsidRDefault="0015253A" w:rsidP="0015253A">
      <w:pPr>
        <w:spacing w:line="240" w:lineRule="auto"/>
        <w:ind w:left="567" w:right="567"/>
        <w:contextualSpacing/>
        <w:rPr>
          <w:rFonts w:eastAsia="Palatino Linotype" w:cs="Palatino Linotype"/>
          <w:i/>
          <w:sz w:val="22"/>
        </w:rPr>
      </w:pPr>
      <w:r w:rsidRPr="00FB173E">
        <w:rPr>
          <w:rFonts w:eastAsia="Palatino Linotype" w:cs="Palatino Linotype"/>
          <w:b/>
          <w:i/>
          <w:sz w:val="22"/>
        </w:rPr>
        <w:t>IV.</w:t>
      </w:r>
      <w:r w:rsidRPr="00FB173E">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61FBD5F0" w14:textId="77777777" w:rsidR="0015253A" w:rsidRPr="00FB173E" w:rsidRDefault="0015253A" w:rsidP="0015253A">
      <w:pPr>
        <w:spacing w:line="240" w:lineRule="auto"/>
        <w:ind w:left="567" w:right="567"/>
        <w:contextualSpacing/>
        <w:rPr>
          <w:rFonts w:eastAsia="Palatino Linotype" w:cs="Palatino Linotype"/>
          <w:i/>
          <w:sz w:val="22"/>
        </w:rPr>
      </w:pPr>
      <w:r>
        <w:rPr>
          <w:rFonts w:eastAsia="Palatino Linotype" w:cs="Palatino Linotype"/>
          <w:i/>
          <w:sz w:val="22"/>
        </w:rPr>
        <w:t>[…]</w:t>
      </w:r>
    </w:p>
    <w:p w14:paraId="154B51E0" w14:textId="77777777" w:rsidR="0015253A" w:rsidRPr="00FB173E" w:rsidRDefault="0015253A" w:rsidP="0015253A">
      <w:pPr>
        <w:spacing w:line="240" w:lineRule="auto"/>
        <w:ind w:left="567" w:right="567"/>
        <w:contextualSpacing/>
        <w:rPr>
          <w:rFonts w:eastAsia="Palatino Linotype" w:cs="Palatino Linotype"/>
          <w:i/>
          <w:sz w:val="22"/>
        </w:rPr>
      </w:pPr>
      <w:r w:rsidRPr="00FB173E">
        <w:rPr>
          <w:rFonts w:eastAsia="Palatino Linotype" w:cs="Palatino Linotype"/>
          <w:b/>
          <w:i/>
          <w:sz w:val="22"/>
        </w:rPr>
        <w:t>VIII.</w:t>
      </w:r>
      <w:r w:rsidRPr="00FB173E">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0590B141" w14:textId="77777777" w:rsidR="0015253A" w:rsidRPr="00FB173E" w:rsidRDefault="0015253A" w:rsidP="0015253A">
      <w:pPr>
        <w:spacing w:line="240" w:lineRule="auto"/>
        <w:ind w:left="567" w:right="567"/>
        <w:contextualSpacing/>
        <w:rPr>
          <w:rFonts w:eastAsia="Palatino Linotype" w:cs="Palatino Linotype"/>
          <w:i/>
          <w:sz w:val="22"/>
        </w:rPr>
      </w:pPr>
      <w:r>
        <w:rPr>
          <w:rFonts w:eastAsia="Palatino Linotype" w:cs="Palatino Linotype"/>
          <w:i/>
          <w:sz w:val="22"/>
        </w:rPr>
        <w:t>[…]</w:t>
      </w:r>
    </w:p>
    <w:p w14:paraId="1AECCAE8" w14:textId="77777777" w:rsidR="0015253A" w:rsidRPr="00FB173E" w:rsidRDefault="0015253A" w:rsidP="0015253A">
      <w:pPr>
        <w:ind w:left="567" w:right="567"/>
        <w:contextualSpacing/>
        <w:rPr>
          <w:rFonts w:eastAsia="Palatino Linotype" w:cs="Palatino Linotype"/>
          <w:szCs w:val="24"/>
        </w:rPr>
      </w:pPr>
    </w:p>
    <w:p w14:paraId="0930D3EB" w14:textId="77777777" w:rsidR="0015253A" w:rsidRDefault="0015253A" w:rsidP="0015253A">
      <w:pPr>
        <w:ind w:right="49"/>
        <w:contextualSpacing/>
        <w:rPr>
          <w:rFonts w:eastAsia="Palatino Linotype" w:cs="Palatino Linotype"/>
          <w:szCs w:val="24"/>
        </w:rPr>
      </w:pPr>
      <w:r w:rsidRPr="00FB173E">
        <w:rPr>
          <w:rFonts w:eastAsia="Palatino Linotype" w:cs="Palatino Linotype"/>
          <w:szCs w:val="24"/>
        </w:rPr>
        <w:t>Por otra parte, del contenido del artículo 1 de la Constitución Política de los Estados Unidos Mexicanos, se destaca lo siguiente:</w:t>
      </w:r>
    </w:p>
    <w:p w14:paraId="313E833D" w14:textId="77777777" w:rsidR="0015253A" w:rsidRPr="00FB173E" w:rsidRDefault="0015253A" w:rsidP="0015253A">
      <w:pPr>
        <w:ind w:right="49"/>
        <w:contextualSpacing/>
        <w:rPr>
          <w:rFonts w:eastAsia="Palatino Linotype" w:cs="Palatino Linotype"/>
          <w:szCs w:val="24"/>
        </w:rPr>
      </w:pPr>
    </w:p>
    <w:p w14:paraId="463D7CB9" w14:textId="77777777" w:rsidR="0015253A" w:rsidRPr="00FB173E" w:rsidRDefault="0015253A" w:rsidP="0015253A">
      <w:pPr>
        <w:spacing w:line="240" w:lineRule="auto"/>
        <w:ind w:left="567" w:right="567"/>
        <w:contextualSpacing/>
        <w:rPr>
          <w:rFonts w:eastAsia="Palatino Linotype" w:cs="Palatino Linotype"/>
          <w:i/>
          <w:sz w:val="22"/>
        </w:rPr>
      </w:pPr>
      <w:r w:rsidRPr="00FB173E">
        <w:rPr>
          <w:rFonts w:eastAsia="Palatino Linotype" w:cs="Palatino Linotype"/>
          <w:b/>
          <w:i/>
          <w:sz w:val="22"/>
        </w:rPr>
        <w:t>Artículo 1o</w:t>
      </w:r>
      <w:r w:rsidRPr="00FB173E">
        <w:rPr>
          <w:rFonts w:eastAsia="Palatino Linotype" w:cs="Palatino Linotype"/>
          <w:i/>
          <w:sz w:val="22"/>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w:t>
      </w:r>
      <w:r w:rsidRPr="00FB173E">
        <w:rPr>
          <w:rFonts w:eastAsia="Palatino Linotype" w:cs="Palatino Linotype"/>
          <w:i/>
          <w:sz w:val="22"/>
        </w:rPr>
        <w:lastRenderedPageBreak/>
        <w:t>podrá restringirse ni suspenderse, salvo en los casos y bajo las condiciones que esta Constitución establece.</w:t>
      </w:r>
    </w:p>
    <w:p w14:paraId="3FE69C93" w14:textId="77777777" w:rsidR="0015253A" w:rsidRPr="00FB173E" w:rsidRDefault="0015253A" w:rsidP="0015253A">
      <w:pPr>
        <w:spacing w:line="240" w:lineRule="auto"/>
        <w:ind w:left="567" w:right="567"/>
        <w:contextualSpacing/>
        <w:rPr>
          <w:rFonts w:eastAsia="Palatino Linotype" w:cs="Palatino Linotype"/>
          <w:i/>
          <w:sz w:val="22"/>
        </w:rPr>
      </w:pPr>
    </w:p>
    <w:p w14:paraId="0D11854D" w14:textId="77777777" w:rsidR="0015253A" w:rsidRPr="00FB173E" w:rsidRDefault="0015253A" w:rsidP="0015253A">
      <w:pPr>
        <w:spacing w:line="240" w:lineRule="auto"/>
        <w:ind w:left="567" w:right="567"/>
        <w:contextualSpacing/>
        <w:rPr>
          <w:rFonts w:eastAsia="Palatino Linotype" w:cs="Palatino Linotype"/>
          <w:i/>
          <w:iCs/>
          <w:sz w:val="22"/>
          <w:lang w:val="es-ES"/>
        </w:rPr>
      </w:pPr>
      <w:r w:rsidRPr="3D9566CE">
        <w:rPr>
          <w:rFonts w:eastAsia="Palatino Linotype" w:cs="Palatino Linotype"/>
          <w:i/>
          <w:iCs/>
          <w:sz w:val="22"/>
          <w:lang w:val="es-ES"/>
        </w:rPr>
        <w:t>Las normas relativas a los derechos humanos se interpretarán de conformidad con esta Constitución y con los tratados internacionales de la materia favoreciendo en todo tiempo a las personas la protección más amplia.</w:t>
      </w:r>
    </w:p>
    <w:p w14:paraId="7433A2E7" w14:textId="77777777" w:rsidR="0015253A" w:rsidRPr="00FB173E" w:rsidRDefault="0015253A" w:rsidP="0015253A">
      <w:pPr>
        <w:spacing w:line="240" w:lineRule="auto"/>
        <w:ind w:left="567" w:right="567"/>
        <w:contextualSpacing/>
        <w:rPr>
          <w:rFonts w:eastAsia="Palatino Linotype" w:cs="Palatino Linotype"/>
          <w:i/>
          <w:sz w:val="22"/>
        </w:rPr>
      </w:pPr>
    </w:p>
    <w:p w14:paraId="7BFD6024" w14:textId="77777777" w:rsidR="0015253A" w:rsidRPr="00FB173E" w:rsidRDefault="0015253A" w:rsidP="0015253A">
      <w:pPr>
        <w:spacing w:line="240" w:lineRule="auto"/>
        <w:ind w:left="567" w:right="567"/>
        <w:contextualSpacing/>
        <w:rPr>
          <w:rFonts w:eastAsia="Palatino Linotype" w:cs="Palatino Linotype"/>
          <w:i/>
          <w:iCs/>
          <w:sz w:val="22"/>
          <w:lang w:val="es-ES"/>
        </w:rPr>
      </w:pPr>
      <w:r w:rsidRPr="3D9566CE">
        <w:rPr>
          <w:rFonts w:eastAsia="Palatino Linotype" w:cs="Palatino Linotype"/>
          <w:i/>
          <w:iCs/>
          <w:sz w:val="22"/>
          <w:lang w:val="es-E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425E3865" w14:textId="77777777" w:rsidR="0015253A" w:rsidRPr="00FB173E" w:rsidRDefault="0015253A" w:rsidP="0015253A"/>
    <w:p w14:paraId="33A64326" w14:textId="77777777" w:rsidR="0015253A" w:rsidRPr="00FB173E" w:rsidRDefault="0015253A" w:rsidP="0015253A">
      <w:pPr>
        <w:rPr>
          <w:rFonts w:eastAsia="Palatino Linotype" w:cs="Palatino Linotype"/>
          <w:szCs w:val="24"/>
        </w:rPr>
      </w:pPr>
      <w:r w:rsidRPr="00FB173E">
        <w:rPr>
          <w:rFonts w:eastAsia="Palatino Linotype" w:cs="Palatino Linotype"/>
          <w:szCs w:val="24"/>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0C6AD516" w14:textId="77777777" w:rsidR="0015253A" w:rsidRPr="00FB173E" w:rsidRDefault="0015253A" w:rsidP="0015253A">
      <w:pPr>
        <w:rPr>
          <w:rFonts w:eastAsia="Palatino Linotype" w:cs="Palatino Linotype"/>
          <w:szCs w:val="24"/>
        </w:rPr>
      </w:pPr>
    </w:p>
    <w:p w14:paraId="797D5D05" w14:textId="77777777" w:rsidR="0015253A" w:rsidRDefault="0015253A" w:rsidP="0015253A">
      <w:pPr>
        <w:rPr>
          <w:rFonts w:eastAsia="Palatino Linotype" w:cs="Palatino Linotype"/>
          <w:color w:val="000000"/>
          <w:szCs w:val="24"/>
        </w:rPr>
      </w:pPr>
      <w:r w:rsidRPr="00FB173E">
        <w:rPr>
          <w:rFonts w:eastAsia="Palatino Linotype" w:cs="Palatino Linotype"/>
          <w:color w:val="000000"/>
          <w:szCs w:val="24"/>
        </w:rPr>
        <w:t>En conclusión, se cubrieron los requisitos de procedencia y procedibilidad y conforme a las constancias que obran en el expediente.</w:t>
      </w:r>
    </w:p>
    <w:p w14:paraId="527C85F0" w14:textId="77777777" w:rsidR="007D4DE6" w:rsidRDefault="007D4DE6" w:rsidP="006922F5"/>
    <w:p w14:paraId="34F3CDA7" w14:textId="3BC483AB" w:rsidR="003848AA" w:rsidRPr="00C82353" w:rsidRDefault="0015253A" w:rsidP="003848AA">
      <w:pPr>
        <w:pStyle w:val="Ttulo2"/>
        <w:rPr>
          <w:rFonts w:eastAsiaTheme="minorHAnsi"/>
          <w:lang w:eastAsia="en-US"/>
        </w:rPr>
      </w:pPr>
      <w:r>
        <w:rPr>
          <w:rFonts w:eastAsiaTheme="minorHAnsi"/>
          <w:lang w:eastAsia="en-US"/>
        </w:rPr>
        <w:t>CUARTO</w:t>
      </w:r>
      <w:r w:rsidR="003848AA" w:rsidRPr="00C82353">
        <w:rPr>
          <w:rFonts w:eastAsiaTheme="minorHAnsi"/>
          <w:lang w:eastAsia="en-US"/>
        </w:rPr>
        <w:t>. De</w:t>
      </w:r>
      <w:r w:rsidR="00480F34">
        <w:rPr>
          <w:rFonts w:eastAsiaTheme="minorHAnsi"/>
          <w:lang w:eastAsia="en-US"/>
        </w:rPr>
        <w:t>l estudio de las causas de improcedencia y sobreseimiento</w:t>
      </w:r>
      <w:r w:rsidR="003848AA" w:rsidRPr="00C82353">
        <w:rPr>
          <w:rFonts w:eastAsiaTheme="minorHAnsi"/>
          <w:lang w:eastAsia="en-US"/>
        </w:rPr>
        <w:t xml:space="preserve">. </w:t>
      </w:r>
    </w:p>
    <w:p w14:paraId="6CD40E75" w14:textId="77777777" w:rsidR="00136FDD" w:rsidRPr="006769D8" w:rsidRDefault="00136FDD" w:rsidP="00136FDD">
      <w:pPr>
        <w:rPr>
          <w:rFonts w:eastAsiaTheme="minorHAnsi" w:cstheme="minorBidi"/>
          <w:szCs w:val="24"/>
          <w:lang w:eastAsia="en-US"/>
        </w:rPr>
      </w:pPr>
      <w:r>
        <w:rPr>
          <w:rFonts w:eastAsiaTheme="minorHAnsi" w:cstheme="minorBidi"/>
          <w:szCs w:val="24"/>
          <w:lang w:eastAsia="en-US"/>
        </w:rPr>
        <w:t>Es importante</w:t>
      </w:r>
      <w:r w:rsidRPr="006769D8">
        <w:rPr>
          <w:rFonts w:eastAsiaTheme="minorHAnsi" w:cstheme="minorBidi"/>
          <w:szCs w:val="24"/>
          <w:lang w:eastAsia="en-US"/>
        </w:rPr>
        <w:t xml:space="preserve"> resaltar que en el procedimiento de acceso a la información pública y de los medios de impugnación de la materia, se advierten diversos supuestos de procedibilidad que deben estudiarse con la finalidad de dar cumplimiento a los </w:t>
      </w:r>
      <w:r w:rsidRPr="006769D8">
        <w:rPr>
          <w:rFonts w:eastAsiaTheme="minorHAnsi" w:cstheme="minorBidi"/>
          <w:szCs w:val="24"/>
          <w:lang w:eastAsia="en-US"/>
        </w:rPr>
        <w:lastRenderedPageBreak/>
        <w:t>principios de legalidad y objeti</w:t>
      </w:r>
      <w:r>
        <w:rPr>
          <w:rFonts w:eastAsiaTheme="minorHAnsi" w:cstheme="minorBidi"/>
          <w:szCs w:val="24"/>
          <w:lang w:eastAsia="en-US"/>
        </w:rPr>
        <w:t>vidad inmersos en el artículo 9</w:t>
      </w:r>
      <w:r w:rsidRPr="006769D8">
        <w:rPr>
          <w:rFonts w:eastAsiaTheme="minorHAnsi" w:cstheme="minorBidi"/>
          <w:szCs w:val="24"/>
          <w:lang w:eastAsia="en-US"/>
        </w:rPr>
        <w:t xml:space="preserve"> de Ley de Transparencia y Acceso a la Información Pública del Estado de México y Municipios, en correlación con la seguridad jurídica que debe generar lo actuado ante este Organismo garante.</w:t>
      </w:r>
    </w:p>
    <w:p w14:paraId="1E3B8708" w14:textId="77777777" w:rsidR="00136FDD" w:rsidRPr="006769D8" w:rsidRDefault="00136FDD" w:rsidP="00136FDD">
      <w:pPr>
        <w:rPr>
          <w:rFonts w:eastAsiaTheme="minorHAnsi" w:cstheme="minorBidi"/>
          <w:szCs w:val="24"/>
          <w:lang w:eastAsia="en-US"/>
        </w:rPr>
      </w:pPr>
    </w:p>
    <w:p w14:paraId="6CB8005E" w14:textId="77777777" w:rsidR="00136FDD" w:rsidRPr="006769D8" w:rsidRDefault="00136FDD" w:rsidP="00136FDD">
      <w:pPr>
        <w:rPr>
          <w:rFonts w:eastAsiaTheme="minorHAnsi" w:cstheme="minorBidi"/>
          <w:szCs w:val="24"/>
          <w:lang w:eastAsia="en-US"/>
        </w:rPr>
      </w:pPr>
      <w:r w:rsidRPr="006769D8">
        <w:rPr>
          <w:rFonts w:eastAsiaTheme="minorHAnsi" w:cstheme="minorBidi"/>
          <w:szCs w:val="24"/>
          <w:lang w:eastAsia="en-US"/>
        </w:rPr>
        <w:t>Siendo una facultad legal entrar al estudio de las causas de improcedencia que hagan valer las partes o que se advier</w:t>
      </w:r>
      <w:r>
        <w:rPr>
          <w:rFonts w:eastAsiaTheme="minorHAnsi" w:cstheme="minorBidi"/>
          <w:szCs w:val="24"/>
          <w:lang w:eastAsia="en-US"/>
        </w:rPr>
        <w:t>tan de oficio por este Instituto</w:t>
      </w:r>
      <w:r w:rsidRPr="006769D8">
        <w:rPr>
          <w:rFonts w:eastAsiaTheme="minorHAnsi" w:cstheme="minorBidi"/>
          <w:szCs w:val="24"/>
          <w:lang w:eastAsia="en-US"/>
        </w:rPr>
        <w:t xml:space="preserve">; presupuestos procesales de inicio o trámite de un proceso que dotan de seguridad jurídica las resoluciones emitidas por </w:t>
      </w:r>
      <w:r>
        <w:rPr>
          <w:rFonts w:eastAsiaTheme="minorHAnsi" w:cstheme="minorBidi"/>
          <w:szCs w:val="24"/>
          <w:lang w:eastAsia="en-US"/>
        </w:rPr>
        <w:t>este organismo colegiado dado</w:t>
      </w:r>
      <w:r w:rsidRPr="006769D8">
        <w:rPr>
          <w:rFonts w:eastAsiaTheme="minorHAnsi" w:cstheme="minorBidi"/>
          <w:szCs w:val="24"/>
          <w:lang w:eastAsia="en-US"/>
        </w:rPr>
        <w:t xml:space="preserv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69F2F468" w14:textId="77777777" w:rsidR="00136FDD" w:rsidRPr="006769D8" w:rsidRDefault="00136FDD" w:rsidP="00136FDD">
      <w:pPr>
        <w:rPr>
          <w:rFonts w:eastAsiaTheme="minorHAnsi" w:cstheme="minorBidi"/>
          <w:szCs w:val="24"/>
          <w:lang w:eastAsia="en-US"/>
        </w:rPr>
      </w:pPr>
    </w:p>
    <w:p w14:paraId="289726F4" w14:textId="77777777" w:rsidR="00136FDD" w:rsidRPr="006769D8" w:rsidRDefault="00136FDD" w:rsidP="00136FDD">
      <w:pPr>
        <w:autoSpaceDE w:val="0"/>
        <w:autoSpaceDN w:val="0"/>
        <w:adjustRightInd w:val="0"/>
        <w:rPr>
          <w:rFonts w:eastAsia="Times New Roman" w:cs="Arial"/>
          <w:szCs w:val="24"/>
          <w:lang w:val="es-ES" w:eastAsia="es-ES"/>
        </w:rPr>
      </w:pPr>
      <w:r w:rsidRPr="006769D8">
        <w:rPr>
          <w:rFonts w:eastAsia="Times New Roman" w:cs="Arial"/>
          <w:szCs w:val="24"/>
          <w:lang w:val="es-ES" w:eastAsia="es-ES"/>
        </w:rPr>
        <w:t>Estudio de causales de improcedencia que no son incompatibles con el derecho de acceso a la justicia, ya que éste no se coarta por regular causas de improcedencia y sobreseimiento con tales fines</w:t>
      </w:r>
      <w:r w:rsidRPr="006769D8">
        <w:rPr>
          <w:rFonts w:eastAsia="Times New Roman" w:cs="Arial"/>
          <w:szCs w:val="24"/>
          <w:vertAlign w:val="superscript"/>
          <w:lang w:val="es-ES" w:eastAsia="es-ES"/>
        </w:rPr>
        <w:footnoteReference w:id="2"/>
      </w:r>
      <w:r w:rsidRPr="006769D8">
        <w:rPr>
          <w:rFonts w:eastAsia="Times New Roman" w:cs="Arial"/>
          <w:szCs w:val="24"/>
          <w:lang w:val="es-ES" w:eastAsia="es-ES"/>
        </w:rPr>
        <w:t>.</w:t>
      </w:r>
    </w:p>
    <w:p w14:paraId="49BE2B11" w14:textId="77777777" w:rsidR="00136FDD" w:rsidRPr="006769D8" w:rsidRDefault="00136FDD" w:rsidP="00136FDD">
      <w:pPr>
        <w:rPr>
          <w:rFonts w:eastAsiaTheme="minorHAnsi" w:cstheme="minorBidi"/>
          <w:szCs w:val="24"/>
          <w:lang w:eastAsia="en-US"/>
        </w:rPr>
      </w:pPr>
    </w:p>
    <w:p w14:paraId="1F870F82" w14:textId="77777777" w:rsidR="00136FDD" w:rsidRPr="006769D8" w:rsidRDefault="00136FDD" w:rsidP="00136FDD">
      <w:pPr>
        <w:rPr>
          <w:rFonts w:eastAsiaTheme="minorHAnsi" w:cstheme="minorBidi"/>
          <w:szCs w:val="24"/>
          <w:lang w:eastAsia="en-US"/>
        </w:rPr>
      </w:pPr>
      <w:r w:rsidRPr="006769D8">
        <w:rPr>
          <w:rFonts w:eastAsiaTheme="minorHAnsi" w:cstheme="minorBidi"/>
          <w:szCs w:val="24"/>
          <w:lang w:eastAsia="en-US"/>
        </w:rPr>
        <w:t>En primer término es necesario hacer alusión a la solicitud de información ya que de ellas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w:t>
      </w:r>
      <w:r>
        <w:rPr>
          <w:rFonts w:eastAsiaTheme="minorHAnsi" w:cstheme="minorBidi"/>
          <w:szCs w:val="24"/>
          <w:lang w:eastAsia="en-US"/>
        </w:rPr>
        <w:t>e revisión; es decir, no es posible</w:t>
      </w:r>
      <w:r w:rsidRPr="006769D8">
        <w:rPr>
          <w:rFonts w:eastAsiaTheme="minorHAnsi" w:cstheme="minorBidi"/>
          <w:szCs w:val="24"/>
          <w:lang w:eastAsia="en-US"/>
        </w:rPr>
        <w:t xml:space="preserve"> establecer una materia o un tema como objeto de derecho de acceso a la información, si de la solicitud no se entiende o no se precisan temas o materias objetivas; por ello es de notoria importancia el trabajo de interpretación que se le dé a las solicit</w:t>
      </w:r>
      <w:r>
        <w:rPr>
          <w:rFonts w:eastAsiaTheme="minorHAnsi" w:cstheme="minorBidi"/>
          <w:szCs w:val="24"/>
          <w:lang w:eastAsia="en-US"/>
        </w:rPr>
        <w:t>udes de información, ya que el Sujeto O</w:t>
      </w:r>
      <w:r w:rsidRPr="006769D8">
        <w:rPr>
          <w:rFonts w:eastAsiaTheme="minorHAnsi" w:cstheme="minorBidi"/>
          <w:szCs w:val="24"/>
          <w:lang w:eastAsia="en-US"/>
        </w:rPr>
        <w:t xml:space="preserve">bligado puede considerar una circunstancia en particular diversa a la que </w:t>
      </w:r>
      <w:r>
        <w:rPr>
          <w:rFonts w:eastAsiaTheme="minorHAnsi" w:cstheme="minorBidi"/>
          <w:szCs w:val="24"/>
          <w:lang w:eastAsia="en-US"/>
        </w:rPr>
        <w:t>el particular</w:t>
      </w:r>
      <w:r w:rsidRPr="006769D8">
        <w:rPr>
          <w:rFonts w:eastAsiaTheme="minorHAnsi" w:cstheme="minorBidi"/>
          <w:szCs w:val="24"/>
          <w:lang w:eastAsia="en-US"/>
        </w:rPr>
        <w:t xml:space="preserve"> objetivamente requiere.</w:t>
      </w:r>
    </w:p>
    <w:p w14:paraId="1B6AAA06" w14:textId="77777777" w:rsidR="00136FDD" w:rsidRPr="006769D8" w:rsidRDefault="00136FDD" w:rsidP="00136FDD">
      <w:pPr>
        <w:rPr>
          <w:rFonts w:eastAsiaTheme="minorHAnsi" w:cstheme="minorBidi"/>
          <w:szCs w:val="24"/>
          <w:lang w:eastAsia="en-US"/>
        </w:rPr>
      </w:pPr>
    </w:p>
    <w:p w14:paraId="660959B5" w14:textId="77777777" w:rsidR="00136FDD" w:rsidRDefault="00136FDD" w:rsidP="00136FDD">
      <w:pPr>
        <w:rPr>
          <w:rFonts w:eastAsiaTheme="minorEastAsia" w:cstheme="minorBidi"/>
          <w:lang w:val="es-ES" w:eastAsia="en-US"/>
        </w:rPr>
      </w:pPr>
      <w:r w:rsidRPr="0B3F3BD6">
        <w:rPr>
          <w:rFonts w:eastAsiaTheme="minorEastAsia" w:cstheme="minorBidi"/>
          <w:lang w:val="es-ES" w:eastAsia="en-US"/>
        </w:rPr>
        <w:t>Ya que el planteamiento del problema es de toral importancia, a efecto de determinar la intención o voluntad del Recurrente a la luz de la interpretación de las solicitudes de información, y que puede generar de forma objetiva y material el Sujeto Obligado que se relacione con esa intención, respecto del presente asunto se realiza a continuación.</w:t>
      </w:r>
    </w:p>
    <w:p w14:paraId="0FC35112" w14:textId="77777777" w:rsidR="00136FDD" w:rsidRPr="006769D8" w:rsidRDefault="00136FDD" w:rsidP="00136FDD">
      <w:pPr>
        <w:rPr>
          <w:rFonts w:eastAsiaTheme="minorHAnsi" w:cstheme="minorBidi"/>
          <w:szCs w:val="24"/>
          <w:lang w:eastAsia="en-US"/>
        </w:rPr>
      </w:pPr>
    </w:p>
    <w:p w14:paraId="5309CA9F" w14:textId="77777777" w:rsidR="00136FDD" w:rsidRDefault="00136FDD" w:rsidP="00136FDD">
      <w:pPr>
        <w:rPr>
          <w:rFonts w:eastAsiaTheme="minorHAnsi" w:cstheme="minorBidi"/>
          <w:szCs w:val="24"/>
          <w:lang w:eastAsia="en-US"/>
        </w:rPr>
      </w:pPr>
      <w:r w:rsidRPr="006769D8">
        <w:rPr>
          <w:rFonts w:eastAsiaTheme="minorHAnsi" w:cstheme="minorBidi"/>
          <w:szCs w:val="24"/>
          <w:lang w:eastAsia="en-US"/>
        </w:rPr>
        <w:t xml:space="preserve">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w:t>
      </w:r>
      <w:r w:rsidRPr="006769D8">
        <w:rPr>
          <w:rFonts w:eastAsiaTheme="minorHAnsi" w:cstheme="minorBidi"/>
          <w:szCs w:val="24"/>
          <w:lang w:eastAsia="en-US"/>
        </w:rPr>
        <w:lastRenderedPageBreak/>
        <w:t>demás leyes aplicables en la materia, así como en los tratados internacionales en los que el Estado Mexicano sea parte, en concordancia con el párrafo tercero del artículo 1, de la Cons</w:t>
      </w:r>
      <w:r>
        <w:rPr>
          <w:rFonts w:eastAsiaTheme="minorHAnsi" w:cstheme="minorBidi"/>
          <w:szCs w:val="24"/>
          <w:lang w:eastAsia="en-US"/>
        </w:rPr>
        <w:t>titución Federal y el artículo 8</w:t>
      </w:r>
      <w:r w:rsidRPr="006769D8">
        <w:rPr>
          <w:rFonts w:eastAsiaTheme="minorHAnsi" w:cstheme="minorBidi"/>
          <w:szCs w:val="24"/>
          <w:lang w:eastAsia="en-US"/>
        </w:rPr>
        <w:t xml:space="preserve"> de la Ley de Transparencia local.</w:t>
      </w:r>
    </w:p>
    <w:p w14:paraId="39AF209C" w14:textId="77777777" w:rsidR="00136FDD" w:rsidRDefault="00136FDD" w:rsidP="00136FDD">
      <w:pPr>
        <w:rPr>
          <w:rFonts w:eastAsiaTheme="minorHAnsi" w:cstheme="minorBidi"/>
          <w:szCs w:val="24"/>
          <w:lang w:eastAsia="en-US"/>
        </w:rPr>
      </w:pPr>
    </w:p>
    <w:p w14:paraId="0E82DB43" w14:textId="77777777" w:rsidR="00136FDD" w:rsidRDefault="00136FDD" w:rsidP="00136FDD">
      <w:pPr>
        <w:rPr>
          <w:rFonts w:eastAsiaTheme="minorEastAsia" w:cstheme="minorBidi"/>
          <w:lang w:val="es-ES" w:eastAsia="en-US"/>
        </w:rPr>
      </w:pPr>
      <w:r w:rsidRPr="0B3F3BD6">
        <w:rPr>
          <w:rFonts w:eastAsiaTheme="minorEastAsia" w:cstheme="minorBidi"/>
          <w:lang w:val="es-ES" w:eastAsia="en-US"/>
        </w:rPr>
        <w:t>Cabe resaltar que la Ley de Transparencia estatal en su artículo 192 contempla la figura jurídica del sobreseimiento, y específicamente en su hipótesis inmersa en la fracción IV, la cual establece que se sobreseerá el asunto cuando una vez admitido el recurso de revisión, aparezca alguna causal de improcedencia en los términos de la presente Ley.</w:t>
      </w:r>
    </w:p>
    <w:p w14:paraId="4D2263F8" w14:textId="77777777" w:rsidR="00136FDD" w:rsidRDefault="00136FDD" w:rsidP="00136FDD">
      <w:pPr>
        <w:rPr>
          <w:rFonts w:eastAsiaTheme="minorHAnsi" w:cstheme="minorBidi"/>
          <w:szCs w:val="24"/>
          <w:lang w:eastAsia="en-US"/>
        </w:rPr>
      </w:pPr>
    </w:p>
    <w:p w14:paraId="3B61F7A3" w14:textId="77777777" w:rsidR="00136FDD" w:rsidRPr="00C82353" w:rsidRDefault="00136FDD" w:rsidP="00136FDD">
      <w:pPr>
        <w:rPr>
          <w:rFonts w:eastAsiaTheme="minorEastAsia" w:cstheme="minorBidi"/>
          <w:lang w:val="es-ES" w:eastAsia="en-US"/>
        </w:rPr>
      </w:pPr>
      <w:r w:rsidRPr="0B3F3BD6">
        <w:rPr>
          <w:rFonts w:eastAsiaTheme="minorEastAsia" w:cstheme="minorBidi"/>
          <w:lang w:val="es-ES" w:eastAsia="en-US"/>
        </w:rPr>
        <w:t>En ese contexto, para el efecto de verificar que el presente recurso de revisión se ha actualizado la hipótesis referida, es necesario realizar un estudio a las actuaciones que obran en el expediente electrónico a fin de determinar si en el caso en concreto se actualiza el supuesto procesal que establece la fracción IV del artículo 192 de la Ley de Transparencia local y se presentó alguna causal de improcedencia prevista en el artículo 191 de la misma Ley.</w:t>
      </w:r>
    </w:p>
    <w:p w14:paraId="0F35755C" w14:textId="77777777" w:rsidR="003848AA" w:rsidRPr="00136FDD" w:rsidRDefault="003848AA" w:rsidP="003848AA">
      <w:pPr>
        <w:rPr>
          <w:rFonts w:eastAsiaTheme="minorHAnsi" w:cstheme="minorBidi"/>
          <w:szCs w:val="24"/>
          <w:lang w:val="es-ES" w:eastAsia="en-US"/>
        </w:rPr>
      </w:pPr>
    </w:p>
    <w:p w14:paraId="4A909CFE" w14:textId="79C70A47" w:rsidR="003848AA" w:rsidRDefault="003848AA" w:rsidP="003848AA">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Por tanto, es conveniente recordar que </w:t>
      </w:r>
      <w:r>
        <w:rPr>
          <w:rFonts w:eastAsia="Palatino Linotype" w:cs="Palatino Linotype"/>
          <w:color w:val="000000"/>
          <w:szCs w:val="24"/>
        </w:rPr>
        <w:t>el</w:t>
      </w:r>
      <w:r w:rsidRPr="006922F5">
        <w:rPr>
          <w:rFonts w:eastAsia="Palatino Linotype" w:cs="Palatino Linotype"/>
          <w:color w:val="000000"/>
          <w:szCs w:val="24"/>
        </w:rPr>
        <w:t xml:space="preserve"> hoy Recurrente </w:t>
      </w:r>
      <w:r>
        <w:rPr>
          <w:rFonts w:eastAsia="Palatino Linotype" w:cs="Palatino Linotype"/>
          <w:color w:val="000000"/>
          <w:szCs w:val="24"/>
        </w:rPr>
        <w:t>requirió al Sujeto Obligado que</w:t>
      </w:r>
      <w:r w:rsidR="00A76D88">
        <w:rPr>
          <w:rFonts w:eastAsia="Palatino Linotype" w:cs="Palatino Linotype"/>
          <w:color w:val="000000"/>
          <w:szCs w:val="24"/>
        </w:rPr>
        <w:t>, respecto del servidor público aludido en la solicitud, se</w:t>
      </w:r>
      <w:r>
        <w:rPr>
          <w:rFonts w:eastAsia="Palatino Linotype" w:cs="Palatino Linotype"/>
          <w:color w:val="000000"/>
          <w:szCs w:val="24"/>
        </w:rPr>
        <w:t xml:space="preserve"> le </w:t>
      </w:r>
      <w:r w:rsidR="00A76D88">
        <w:rPr>
          <w:rFonts w:eastAsia="Palatino Linotype" w:cs="Palatino Linotype"/>
          <w:color w:val="000000"/>
          <w:szCs w:val="24"/>
        </w:rPr>
        <w:t xml:space="preserve">informara </w:t>
      </w:r>
      <w:r>
        <w:rPr>
          <w:rFonts w:eastAsia="Palatino Linotype" w:cs="Palatino Linotype"/>
          <w:color w:val="000000"/>
          <w:szCs w:val="24"/>
        </w:rPr>
        <w:t>lo siguiente:</w:t>
      </w:r>
    </w:p>
    <w:p w14:paraId="498C056E" w14:textId="77777777" w:rsidR="00483DC0" w:rsidRDefault="00483DC0" w:rsidP="003848AA">
      <w:pPr>
        <w:pBdr>
          <w:top w:val="nil"/>
          <w:left w:val="nil"/>
          <w:bottom w:val="nil"/>
          <w:right w:val="nil"/>
          <w:between w:val="nil"/>
        </w:pBdr>
        <w:contextualSpacing/>
        <w:rPr>
          <w:rFonts w:eastAsia="Palatino Linotype" w:cs="Palatino Linotype"/>
          <w:color w:val="000000"/>
          <w:szCs w:val="24"/>
        </w:rPr>
      </w:pPr>
    </w:p>
    <w:p w14:paraId="1BB928C0" w14:textId="5239CF52" w:rsidR="006D62B9" w:rsidRPr="0092646F" w:rsidRDefault="006D62B9" w:rsidP="006D62B9">
      <w:pPr>
        <w:pStyle w:val="Prrafodelista"/>
        <w:numPr>
          <w:ilvl w:val="0"/>
          <w:numId w:val="45"/>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Fecha de ingreso o inicio de la relación laboral</w:t>
      </w:r>
      <w:r w:rsidR="00BE54ED">
        <w:rPr>
          <w:rFonts w:eastAsia="Palatino Linotype" w:cs="Palatino Linotype"/>
          <w:color w:val="000000"/>
        </w:rPr>
        <w:t>.</w:t>
      </w:r>
    </w:p>
    <w:p w14:paraId="163BE694" w14:textId="42172ADA" w:rsidR="00483DC0" w:rsidRDefault="00BE54ED" w:rsidP="0092646F">
      <w:pPr>
        <w:pStyle w:val="Prrafodelista"/>
        <w:numPr>
          <w:ilvl w:val="0"/>
          <w:numId w:val="45"/>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Tipo de plaza o contrato.</w:t>
      </w:r>
    </w:p>
    <w:p w14:paraId="1108D020" w14:textId="21AB7A5C" w:rsidR="00BE54ED" w:rsidRDefault="00BE54ED" w:rsidP="0092646F">
      <w:pPr>
        <w:pStyle w:val="Prrafodelista"/>
        <w:numPr>
          <w:ilvl w:val="0"/>
          <w:numId w:val="45"/>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Nombre de la unidad administrativa de adscripción.</w:t>
      </w:r>
    </w:p>
    <w:p w14:paraId="760CC41F" w14:textId="450C2214" w:rsidR="00BE54ED" w:rsidRDefault="00BE54ED" w:rsidP="0092646F">
      <w:pPr>
        <w:pStyle w:val="Prrafodelista"/>
        <w:numPr>
          <w:ilvl w:val="0"/>
          <w:numId w:val="45"/>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Número y rango de la plaza o contrato.</w:t>
      </w:r>
    </w:p>
    <w:p w14:paraId="55D42B85" w14:textId="2E21969D" w:rsidR="00BE54ED" w:rsidRPr="0092646F" w:rsidRDefault="00B632EC" w:rsidP="0092646F">
      <w:pPr>
        <w:pStyle w:val="Prrafodelista"/>
        <w:numPr>
          <w:ilvl w:val="0"/>
          <w:numId w:val="45"/>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Sueldo neto y mensual.</w:t>
      </w:r>
    </w:p>
    <w:p w14:paraId="76EAE662" w14:textId="77777777" w:rsidR="003848AA" w:rsidRDefault="003848AA" w:rsidP="003848AA">
      <w:pPr>
        <w:pBdr>
          <w:top w:val="nil"/>
          <w:left w:val="nil"/>
          <w:bottom w:val="nil"/>
          <w:right w:val="nil"/>
          <w:between w:val="nil"/>
        </w:pBdr>
        <w:contextualSpacing/>
        <w:rPr>
          <w:rFonts w:eastAsia="Palatino Linotype" w:cs="Palatino Linotype"/>
          <w:color w:val="000000"/>
          <w:szCs w:val="24"/>
        </w:rPr>
      </w:pPr>
    </w:p>
    <w:p w14:paraId="2C952408" w14:textId="5D7E8A5C" w:rsidR="003848AA" w:rsidRDefault="003848AA" w:rsidP="003848AA">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Así, a la </w:t>
      </w:r>
      <w:r w:rsidRPr="006922F5">
        <w:rPr>
          <w:rFonts w:eastAsia="Palatino Linotype" w:cs="Palatino Linotype"/>
          <w:color w:val="000000"/>
          <w:szCs w:val="24"/>
        </w:rPr>
        <w:t>solicitud</w:t>
      </w:r>
      <w:r>
        <w:rPr>
          <w:rFonts w:eastAsia="Palatino Linotype" w:cs="Palatino Linotype"/>
          <w:color w:val="000000"/>
          <w:szCs w:val="24"/>
        </w:rPr>
        <w:t xml:space="preserve"> del particular</w:t>
      </w:r>
      <w:r w:rsidRPr="006922F5">
        <w:rPr>
          <w:rFonts w:eastAsia="Palatino Linotype" w:cs="Palatino Linotype"/>
          <w:color w:val="000000"/>
          <w:szCs w:val="24"/>
        </w:rPr>
        <w:t xml:space="preserve">, el Sujeto Obligado </w:t>
      </w:r>
      <w:r w:rsidR="001E5164">
        <w:rPr>
          <w:rFonts w:eastAsia="Palatino Linotype" w:cs="Palatino Linotype"/>
          <w:color w:val="000000"/>
          <w:szCs w:val="24"/>
        </w:rPr>
        <w:t xml:space="preserve">respondió mediante la </w:t>
      </w:r>
      <w:r>
        <w:rPr>
          <w:rFonts w:eastAsia="Palatino Linotype" w:cs="Palatino Linotype"/>
          <w:color w:val="000000"/>
          <w:szCs w:val="24"/>
        </w:rPr>
        <w:t>entrega de</w:t>
      </w:r>
      <w:r w:rsidR="00F5279C">
        <w:rPr>
          <w:rFonts w:eastAsia="Palatino Linotype" w:cs="Palatino Linotype"/>
          <w:color w:val="000000"/>
          <w:szCs w:val="24"/>
        </w:rPr>
        <w:t xml:space="preserve">l </w:t>
      </w:r>
      <w:r>
        <w:rPr>
          <w:rFonts w:eastAsia="Palatino Linotype" w:cs="Palatino Linotype"/>
          <w:color w:val="000000"/>
          <w:szCs w:val="24"/>
        </w:rPr>
        <w:t>siguiente documento:</w:t>
      </w:r>
    </w:p>
    <w:p w14:paraId="70940611" w14:textId="77777777" w:rsidR="003848AA" w:rsidRDefault="003848AA" w:rsidP="003848AA"/>
    <w:p w14:paraId="6606896E" w14:textId="223C74A8" w:rsidR="003848AA" w:rsidRPr="004837EC" w:rsidRDefault="001E5164" w:rsidP="0094647A">
      <w:pPr>
        <w:pStyle w:val="Prrafodelista"/>
        <w:numPr>
          <w:ilvl w:val="0"/>
          <w:numId w:val="41"/>
        </w:numPr>
        <w:rPr>
          <w:rFonts w:eastAsia="Palatino Linotype" w:cs="Palatino Linotype"/>
          <w:color w:val="000000"/>
        </w:rPr>
      </w:pPr>
      <w:r>
        <w:rPr>
          <w:rFonts w:eastAsia="Palatino Linotype"/>
          <w:b/>
          <w:bCs/>
        </w:rPr>
        <w:t>Respuesta_285</w:t>
      </w:r>
      <w:r w:rsidR="0092646F" w:rsidRPr="0092646F">
        <w:rPr>
          <w:rFonts w:eastAsia="Palatino Linotype"/>
          <w:b/>
          <w:bCs/>
        </w:rPr>
        <w:t>.pdf</w:t>
      </w:r>
      <w:r w:rsidR="0092646F">
        <w:rPr>
          <w:rFonts w:eastAsia="Palatino Linotype"/>
          <w:bCs/>
        </w:rPr>
        <w:t xml:space="preserve">. </w:t>
      </w:r>
      <w:r w:rsidR="00E76D30">
        <w:rPr>
          <w:rFonts w:eastAsia="Palatino Linotype"/>
          <w:bCs/>
        </w:rPr>
        <w:t xml:space="preserve">Oficio </w:t>
      </w:r>
      <w:r w:rsidR="007B11F4">
        <w:rPr>
          <w:rFonts w:eastAsia="Palatino Linotype"/>
          <w:bCs/>
        </w:rPr>
        <w:t>número 22800007010000S/1027/UT/2024</w:t>
      </w:r>
      <w:r w:rsidR="00D7666F">
        <w:rPr>
          <w:rFonts w:eastAsia="Palatino Linotype"/>
          <w:bCs/>
        </w:rPr>
        <w:t xml:space="preserve"> emitido por el Titular de la Unidad de Transparencia, por medio del cual informó que </w:t>
      </w:r>
      <w:r w:rsidR="0035135D">
        <w:rPr>
          <w:rFonts w:eastAsia="Palatino Linotype"/>
          <w:bCs/>
        </w:rPr>
        <w:t xml:space="preserve">el servidor público habilitado de la Coordinación de Delegaciones Administrativas </w:t>
      </w:r>
      <w:r w:rsidR="004837EC">
        <w:rPr>
          <w:rFonts w:eastAsia="Palatino Linotype"/>
          <w:bCs/>
        </w:rPr>
        <w:t>refirió lo siguiente:</w:t>
      </w:r>
    </w:p>
    <w:p w14:paraId="2B3167DE" w14:textId="45AC968B" w:rsidR="004837EC" w:rsidRDefault="003315B8" w:rsidP="004837EC">
      <w:pPr>
        <w:pStyle w:val="Prrafodelista"/>
        <w:rPr>
          <w:rFonts w:eastAsia="Palatino Linotype"/>
          <w:b/>
          <w:bCs/>
        </w:rPr>
      </w:pPr>
      <w:r>
        <w:rPr>
          <w:rFonts w:eastAsia="Palatino Linotype"/>
          <w:b/>
          <w:bCs/>
          <w:noProof/>
          <w:lang w:val="es-MX" w:eastAsia="es-MX"/>
        </w:rPr>
        <w:drawing>
          <wp:inline distT="0" distB="0" distL="0" distR="0" wp14:anchorId="09183ACD" wp14:editId="77E8248F">
            <wp:extent cx="5440102" cy="1513853"/>
            <wp:effectExtent l="0" t="0" r="0" b="0"/>
            <wp:docPr id="70092149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921492" name="Imagen 700921492"/>
                    <pic:cNvPicPr/>
                  </pic:nvPicPr>
                  <pic:blipFill>
                    <a:blip r:embed="rId8">
                      <a:extLst>
                        <a:ext uri="{28A0092B-C50C-407E-A947-70E740481C1C}">
                          <a14:useLocalDpi xmlns:a14="http://schemas.microsoft.com/office/drawing/2010/main" val="0"/>
                        </a:ext>
                      </a:extLst>
                    </a:blip>
                    <a:stretch>
                      <a:fillRect/>
                    </a:stretch>
                  </pic:blipFill>
                  <pic:spPr>
                    <a:xfrm>
                      <a:off x="0" y="0"/>
                      <a:ext cx="5483195" cy="1525845"/>
                    </a:xfrm>
                    <a:prstGeom prst="rect">
                      <a:avLst/>
                    </a:prstGeom>
                  </pic:spPr>
                </pic:pic>
              </a:graphicData>
            </a:graphic>
          </wp:inline>
        </w:drawing>
      </w:r>
    </w:p>
    <w:p w14:paraId="29908066" w14:textId="77777777" w:rsidR="006514C5" w:rsidRPr="006514C5" w:rsidRDefault="006514C5" w:rsidP="006514C5">
      <w:pPr>
        <w:rPr>
          <w:rFonts w:eastAsia="Palatino Linotype" w:cs="Palatino Linotype"/>
          <w:color w:val="000000"/>
        </w:rPr>
      </w:pPr>
    </w:p>
    <w:p w14:paraId="23D332DB" w14:textId="456EC052" w:rsidR="003848AA" w:rsidRPr="00207028" w:rsidRDefault="003848AA" w:rsidP="003848AA">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Ante la respuesta emitida por el Sujeto Obligado, </w:t>
      </w:r>
      <w:r>
        <w:rPr>
          <w:rFonts w:eastAsia="Palatino Linotype" w:cs="Palatino Linotype"/>
          <w:color w:val="000000"/>
          <w:szCs w:val="24"/>
        </w:rPr>
        <w:t>el</w:t>
      </w:r>
      <w:r w:rsidRPr="006922F5">
        <w:rPr>
          <w:rFonts w:eastAsia="Palatino Linotype" w:cs="Palatino Linotype"/>
          <w:color w:val="000000"/>
          <w:szCs w:val="24"/>
        </w:rPr>
        <w:t xml:space="preserve"> Recurrente consideró que</w:t>
      </w:r>
      <w:r w:rsidR="00AD6718">
        <w:rPr>
          <w:rFonts w:eastAsia="Palatino Linotype" w:cs="Palatino Linotype"/>
          <w:color w:val="000000"/>
          <w:szCs w:val="24"/>
        </w:rPr>
        <w:t xml:space="preserve"> se trasgredió</w:t>
      </w:r>
      <w:r w:rsidRPr="006922F5">
        <w:rPr>
          <w:rFonts w:eastAsia="Palatino Linotype" w:cs="Palatino Linotype"/>
          <w:color w:val="000000"/>
          <w:szCs w:val="24"/>
        </w:rPr>
        <w:t xml:space="preserve"> su derecho a la informaci</w:t>
      </w:r>
      <w:r w:rsidR="00AD6718">
        <w:rPr>
          <w:rFonts w:eastAsia="Palatino Linotype" w:cs="Palatino Linotype"/>
          <w:color w:val="000000"/>
          <w:szCs w:val="24"/>
        </w:rPr>
        <w:t>ón pública</w:t>
      </w:r>
      <w:r w:rsidRPr="006922F5">
        <w:rPr>
          <w:rFonts w:eastAsia="Palatino Linotype" w:cs="Palatino Linotype"/>
          <w:color w:val="000000"/>
          <w:szCs w:val="24"/>
        </w:rPr>
        <w:t>, por lo que interpuso el recurso de revi</w:t>
      </w:r>
      <w:r>
        <w:rPr>
          <w:rFonts w:eastAsia="Palatino Linotype" w:cs="Palatino Linotype"/>
          <w:color w:val="000000"/>
          <w:szCs w:val="24"/>
        </w:rPr>
        <w:t xml:space="preserve">sión al rubro citado señalando como </w:t>
      </w:r>
      <w:r w:rsidRPr="006922F5">
        <w:rPr>
          <w:rFonts w:eastAsia="Palatino Linotype" w:cs="Palatino Linotype"/>
          <w:color w:val="000000"/>
          <w:szCs w:val="24"/>
        </w:rPr>
        <w:t>acto impugnado</w:t>
      </w:r>
      <w:r>
        <w:rPr>
          <w:rFonts w:eastAsia="Palatino Linotype" w:cs="Palatino Linotype"/>
          <w:color w:val="000000"/>
          <w:szCs w:val="24"/>
        </w:rPr>
        <w:t xml:space="preserve"> </w:t>
      </w:r>
      <w:r w:rsidR="005E434A">
        <w:rPr>
          <w:rFonts w:eastAsia="Palatino Linotype" w:cs="Palatino Linotype"/>
          <w:color w:val="000000"/>
          <w:szCs w:val="24"/>
        </w:rPr>
        <w:t>la fecha de ingres</w:t>
      </w:r>
      <w:r w:rsidR="00A8237F">
        <w:rPr>
          <w:rFonts w:eastAsia="Palatino Linotype" w:cs="Palatino Linotype"/>
          <w:color w:val="000000"/>
          <w:szCs w:val="24"/>
        </w:rPr>
        <w:t>o de la solicitud de información relacionado con el servidor público aludido (sic) y dando como razones o motivos de inconformidad que la respuesta proporcionada carece de veracidad respecto de la fecha de ingreso</w:t>
      </w:r>
      <w:r w:rsidR="004C186D">
        <w:rPr>
          <w:rFonts w:eastAsia="Palatino Linotype" w:cs="Palatino Linotype"/>
          <w:color w:val="000000"/>
          <w:szCs w:val="24"/>
        </w:rPr>
        <w:t xml:space="preserve"> (del servidor público referido en la solicitud), por lo que se solicita la entrega del documento que acredite la fecha de ingreso.</w:t>
      </w:r>
    </w:p>
    <w:p w14:paraId="7852B2A1" w14:textId="77777777" w:rsidR="003848AA" w:rsidRDefault="003848AA" w:rsidP="003848AA">
      <w:pPr>
        <w:pBdr>
          <w:top w:val="nil"/>
          <w:left w:val="nil"/>
          <w:bottom w:val="nil"/>
          <w:right w:val="nil"/>
          <w:between w:val="nil"/>
        </w:pBdr>
        <w:contextualSpacing/>
        <w:rPr>
          <w:rFonts w:eastAsia="Palatino Linotype" w:cs="Palatino Linotype"/>
          <w:color w:val="000000"/>
          <w:szCs w:val="24"/>
        </w:rPr>
      </w:pPr>
    </w:p>
    <w:p w14:paraId="6DF86BE7" w14:textId="298647DC" w:rsidR="0094647A" w:rsidRDefault="005D2FCF" w:rsidP="0094647A">
      <w:r>
        <w:t xml:space="preserve">Durante la etapa de manifestaciones, el Sujeto Obligado rindió </w:t>
      </w:r>
      <w:r w:rsidR="005671FA">
        <w:t>el Informe Justificado mediante la entrega del siguiente documento:</w:t>
      </w:r>
    </w:p>
    <w:p w14:paraId="7A329E99" w14:textId="77777777" w:rsidR="005671FA" w:rsidRDefault="005671FA" w:rsidP="0094647A"/>
    <w:p w14:paraId="007384A1" w14:textId="3D7F0DBB" w:rsidR="005671FA" w:rsidRDefault="009E4D8B" w:rsidP="005671FA">
      <w:pPr>
        <w:pStyle w:val="Prrafodelista"/>
        <w:numPr>
          <w:ilvl w:val="0"/>
          <w:numId w:val="47"/>
        </w:numPr>
      </w:pPr>
      <w:r>
        <w:rPr>
          <w:rFonts w:eastAsia="Palatino Linotype" w:cs="Palatino Linotype"/>
          <w:b/>
          <w:bCs/>
          <w:color w:val="000000" w:themeColor="text1"/>
        </w:rPr>
        <w:t>Informe Justificado 285</w:t>
      </w:r>
      <w:r w:rsidRPr="4DD9124E">
        <w:rPr>
          <w:rFonts w:eastAsia="Palatino Linotype" w:cs="Palatino Linotype"/>
          <w:b/>
          <w:bCs/>
          <w:color w:val="000000" w:themeColor="text1"/>
        </w:rPr>
        <w:t>.pdf</w:t>
      </w:r>
      <w:r w:rsidR="006516BD">
        <w:rPr>
          <w:rFonts w:eastAsia="Palatino Linotype" w:cs="Palatino Linotype"/>
          <w:color w:val="000000" w:themeColor="text1"/>
        </w:rPr>
        <w:t>. Oficio número 228</w:t>
      </w:r>
      <w:r w:rsidR="0045719D">
        <w:rPr>
          <w:rFonts w:eastAsia="Palatino Linotype" w:cs="Palatino Linotype"/>
          <w:color w:val="000000" w:themeColor="text1"/>
        </w:rPr>
        <w:t>00007010000S1190/UT/2024</w:t>
      </w:r>
      <w:r w:rsidR="008924D8">
        <w:rPr>
          <w:rFonts w:eastAsia="Palatino Linotype" w:cs="Palatino Linotype"/>
          <w:color w:val="000000" w:themeColor="text1"/>
        </w:rPr>
        <w:t xml:space="preserve"> suscrito por el Titular de la Unidad de Transparencia</w:t>
      </w:r>
      <w:r w:rsidR="00A6424E">
        <w:rPr>
          <w:rFonts w:eastAsia="Palatino Linotype" w:cs="Palatino Linotype"/>
          <w:color w:val="000000" w:themeColor="text1"/>
        </w:rPr>
        <w:t xml:space="preserve">, mediante el cual se señaló que se atendió la solicitud del particular </w:t>
      </w:r>
      <w:r w:rsidR="00AE456F">
        <w:rPr>
          <w:rFonts w:eastAsia="Palatino Linotype" w:cs="Palatino Linotype"/>
          <w:color w:val="000000" w:themeColor="text1"/>
        </w:rPr>
        <w:t>en tiempo y forma y con ala información con la que se cuenta en los archivos</w:t>
      </w:r>
      <w:r w:rsidR="00E21C5B">
        <w:rPr>
          <w:rFonts w:eastAsia="Palatino Linotype" w:cs="Palatino Linotype"/>
          <w:color w:val="000000" w:themeColor="text1"/>
        </w:rPr>
        <w:t xml:space="preserve">; por lo que </w:t>
      </w:r>
      <w:r w:rsidR="0001731D">
        <w:rPr>
          <w:rFonts w:eastAsia="Palatino Linotype" w:cs="Palatino Linotype"/>
          <w:color w:val="000000" w:themeColor="text1"/>
        </w:rPr>
        <w:t>e</w:t>
      </w:r>
      <w:r w:rsidR="00E21C5B">
        <w:rPr>
          <w:rFonts w:eastAsia="Palatino Linotype" w:cs="Palatino Linotype"/>
          <w:color w:val="000000" w:themeColor="text1"/>
        </w:rPr>
        <w:t xml:space="preserve">l requerir el documento con el que se acredite la fecha de ingreso </w:t>
      </w:r>
      <w:r w:rsidR="009D440D">
        <w:rPr>
          <w:rFonts w:eastAsia="Palatino Linotype" w:cs="Palatino Linotype"/>
          <w:color w:val="000000" w:themeColor="text1"/>
        </w:rPr>
        <w:t xml:space="preserve">del servidor público referido, se </w:t>
      </w:r>
      <w:r w:rsidR="0001731D">
        <w:rPr>
          <w:rFonts w:eastAsia="Palatino Linotype" w:cs="Palatino Linotype"/>
          <w:color w:val="000000" w:themeColor="text1"/>
        </w:rPr>
        <w:t xml:space="preserve">trata de un </w:t>
      </w:r>
      <w:r w:rsidR="0001731D">
        <w:rPr>
          <w:rFonts w:eastAsia="Palatino Linotype" w:cs="Palatino Linotype"/>
          <w:i/>
          <w:iCs/>
          <w:color w:val="000000" w:themeColor="text1"/>
        </w:rPr>
        <w:t xml:space="preserve">plus </w:t>
      </w:r>
      <w:proofErr w:type="spellStart"/>
      <w:r w:rsidR="0001731D">
        <w:rPr>
          <w:rFonts w:eastAsia="Palatino Linotype" w:cs="Palatino Linotype"/>
          <w:i/>
          <w:iCs/>
          <w:color w:val="000000" w:themeColor="text1"/>
        </w:rPr>
        <w:t>petitio</w:t>
      </w:r>
      <w:proofErr w:type="spellEnd"/>
      <w:r w:rsidR="00133503">
        <w:rPr>
          <w:rFonts w:eastAsia="Palatino Linotype" w:cs="Palatino Linotype"/>
          <w:color w:val="000000" w:themeColor="text1"/>
        </w:rPr>
        <w:t>, por lo que se pidió sobreseer el presente recurso de revisión.</w:t>
      </w:r>
    </w:p>
    <w:p w14:paraId="7BD5F9DB" w14:textId="77777777" w:rsidR="0094647A" w:rsidRDefault="0094647A" w:rsidP="003848AA">
      <w:pPr>
        <w:pBdr>
          <w:top w:val="nil"/>
          <w:left w:val="nil"/>
          <w:bottom w:val="nil"/>
          <w:right w:val="nil"/>
          <w:between w:val="nil"/>
        </w:pBdr>
        <w:contextualSpacing/>
        <w:rPr>
          <w:rFonts w:eastAsia="Palatino Linotype" w:cs="Palatino Linotype"/>
          <w:color w:val="000000"/>
          <w:szCs w:val="24"/>
        </w:rPr>
      </w:pPr>
    </w:p>
    <w:p w14:paraId="2AE76743" w14:textId="6E61D44D" w:rsidR="006B7CBB" w:rsidRDefault="006B7CBB" w:rsidP="003848AA">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Por su parte, el Recurrente no emitió manifestaciones, vertió alegatos ni presentó pruebas que a su derecho convinieran; así como tampoco se pronunció respecto del Informe Justificado rendido por el Sujeto Obligado.</w:t>
      </w:r>
    </w:p>
    <w:p w14:paraId="355F6742" w14:textId="77777777" w:rsidR="006B7CBB" w:rsidRDefault="006B7CBB" w:rsidP="003848AA">
      <w:pPr>
        <w:pBdr>
          <w:top w:val="nil"/>
          <w:left w:val="nil"/>
          <w:bottom w:val="nil"/>
          <w:right w:val="nil"/>
          <w:between w:val="nil"/>
        </w:pBdr>
        <w:contextualSpacing/>
        <w:rPr>
          <w:rFonts w:eastAsia="Palatino Linotype" w:cs="Palatino Linotype"/>
          <w:color w:val="000000"/>
          <w:szCs w:val="24"/>
        </w:rPr>
      </w:pPr>
    </w:p>
    <w:p w14:paraId="64B9BA8A" w14:textId="0131C704" w:rsidR="00A970D5" w:rsidRPr="006922F5" w:rsidRDefault="42D6076D" w:rsidP="42D6076D">
      <w:pPr>
        <w:pBdr>
          <w:top w:val="nil"/>
          <w:left w:val="nil"/>
          <w:bottom w:val="nil"/>
          <w:right w:val="nil"/>
          <w:between w:val="nil"/>
        </w:pBdr>
        <w:contextualSpacing/>
        <w:rPr>
          <w:rFonts w:eastAsia="Palatino Linotype" w:cs="Palatino Linotype"/>
          <w:color w:val="000000"/>
          <w:lang w:val="es-ES"/>
        </w:rPr>
      </w:pPr>
      <w:r w:rsidRPr="42D6076D">
        <w:rPr>
          <w:rFonts w:eastAsia="Palatino Linotype" w:cs="Palatino Linotype"/>
          <w:color w:val="000000" w:themeColor="text1"/>
          <w:lang w:val="es-ES"/>
        </w:rPr>
        <w:t xml:space="preserve">Ahora bien, quedando establecido lo anterior, este Órgano Garante considera viable realizar el estudio en aras de establecer si la respuesta del Sujeto Obligado colma la pretensión de la Recurrente, así como calificar los motivos de inconformidad del particular. </w:t>
      </w:r>
    </w:p>
    <w:p w14:paraId="443631F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E270DBE"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6B47236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2325866D" w14:textId="77777777" w:rsidR="00A970D5" w:rsidRPr="006922F5" w:rsidRDefault="42D6076D" w:rsidP="006922F5">
      <w:pPr>
        <w:pStyle w:val="Fundamentos"/>
      </w:pPr>
      <w:r w:rsidRPr="42D6076D">
        <w:rPr>
          <w:b/>
          <w:bCs/>
          <w:lang w:val="es-ES"/>
        </w:rPr>
        <w:t>Artículo 6o.</w:t>
      </w:r>
      <w:r w:rsidRPr="42D6076D">
        <w:rPr>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w:t>
      </w:r>
      <w:r w:rsidRPr="42D6076D">
        <w:rPr>
          <w:lang w:val="es-ES"/>
        </w:rPr>
        <w:lastRenderedPageBreak/>
        <w:t xml:space="preserve">en los términos dispuestos por la ley. </w:t>
      </w:r>
      <w:r w:rsidRPr="42D6076D">
        <w:rPr>
          <w:b/>
          <w:bCs/>
          <w:lang w:val="es-ES"/>
        </w:rPr>
        <w:t>El derecho a la información será garantizado por el Estado.</w:t>
      </w:r>
      <w:r w:rsidRPr="42D6076D">
        <w:rPr>
          <w:lang w:val="es-ES"/>
        </w:rPr>
        <w:t xml:space="preserve"> </w:t>
      </w:r>
    </w:p>
    <w:p w14:paraId="71A2C801" w14:textId="77777777" w:rsidR="00A970D5" w:rsidRPr="006922F5" w:rsidRDefault="00A970D5" w:rsidP="006922F5">
      <w:pPr>
        <w:pStyle w:val="Fundamentos"/>
      </w:pPr>
    </w:p>
    <w:p w14:paraId="0CDFC85A" w14:textId="77777777" w:rsidR="00A970D5" w:rsidRPr="006922F5" w:rsidRDefault="00A970D5" w:rsidP="006922F5">
      <w:pPr>
        <w:pStyle w:val="Fundamentos"/>
      </w:pPr>
      <w:r w:rsidRPr="006922F5">
        <w:t>Toda persona tiene derecho al libre acceso a información plural y oportuna, así como a buscar, recibir y difundir información e ideas de toda índole por cualquier medio de expresión.</w:t>
      </w:r>
    </w:p>
    <w:p w14:paraId="0015CD16" w14:textId="77777777" w:rsidR="00A970D5" w:rsidRPr="006922F5" w:rsidRDefault="00A970D5" w:rsidP="006922F5">
      <w:pPr>
        <w:pStyle w:val="Fundamentos"/>
      </w:pPr>
    </w:p>
    <w:p w14:paraId="5F6974CB" w14:textId="77777777" w:rsidR="00A970D5" w:rsidRPr="006922F5" w:rsidRDefault="00A970D5" w:rsidP="006922F5">
      <w:pPr>
        <w:pStyle w:val="Fundamentos"/>
      </w:pPr>
      <w:r w:rsidRPr="006922F5">
        <w:t>Para efectos de lo dispuesto en el presente artículo se observará lo siguiente:</w:t>
      </w:r>
    </w:p>
    <w:p w14:paraId="6BB28B9A" w14:textId="77777777" w:rsidR="00A970D5" w:rsidRPr="006922F5" w:rsidRDefault="00A970D5" w:rsidP="006922F5">
      <w:pPr>
        <w:pStyle w:val="Fundamentos"/>
      </w:pPr>
    </w:p>
    <w:p w14:paraId="3BA28416" w14:textId="5DEE7031" w:rsidR="00A970D5" w:rsidRPr="006922F5" w:rsidRDefault="00A970D5" w:rsidP="006922F5">
      <w:pPr>
        <w:pStyle w:val="Fundamentos"/>
      </w:pPr>
      <w:r w:rsidRPr="006922F5">
        <w:t>A. Para el ejercicio del derecho de acceso a la información, la Federación</w:t>
      </w:r>
      <w:r w:rsidR="00371209">
        <w:t xml:space="preserve"> y las entidades federativas</w:t>
      </w:r>
      <w:r w:rsidRPr="006922F5">
        <w:t>, en el ámbito de sus respectivas competencias, se regirán por los siguientes principios y bases:</w:t>
      </w:r>
    </w:p>
    <w:p w14:paraId="64B2249E" w14:textId="77777777" w:rsidR="00A970D5" w:rsidRPr="006922F5" w:rsidRDefault="00A970D5" w:rsidP="006922F5">
      <w:pPr>
        <w:pStyle w:val="Fundamentos"/>
      </w:pPr>
    </w:p>
    <w:p w14:paraId="2133BF6E" w14:textId="77777777" w:rsidR="00A970D5" w:rsidRPr="006922F5" w:rsidRDefault="00A970D5" w:rsidP="006922F5">
      <w:pPr>
        <w:pStyle w:val="Fundamentos"/>
      </w:pPr>
      <w:r w:rsidRPr="006922F5">
        <w:rPr>
          <w:b/>
        </w:rPr>
        <w:t>I. Toda la información en posesión de</w:t>
      </w:r>
      <w:r w:rsidRPr="006922F5">
        <w:t xml:space="preserve"> </w:t>
      </w:r>
      <w:r w:rsidRPr="006922F5">
        <w:rPr>
          <w:b/>
        </w:rPr>
        <w:t>cualquier autoridad</w:t>
      </w:r>
      <w:r w:rsidRPr="006922F5">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6922F5">
        <w:rPr>
          <w:b/>
        </w:rPr>
        <w:t>en el ámbito federal, estatal y municipal, es pública</w:t>
      </w:r>
      <w:r w:rsidRPr="006922F5">
        <w:t xml:space="preserve"> y sólo podrá ser reservada temporalmente por razones de interés público y seguridad nacional, en los términos que fijen las leyes. En la interpretación de este derecho deberá prevalecer el principio de máxima publicidad. </w:t>
      </w:r>
      <w:r w:rsidRPr="006922F5">
        <w:rPr>
          <w:b/>
        </w:rPr>
        <w:t>Los sujetos obligados deberán documentar todo acto que derive del ejercicio de sus facultades, competencias o funciones</w:t>
      </w:r>
      <w:r w:rsidRPr="006922F5">
        <w:t>, la ley determinará los supuestos específicos bajo los cuales procederá la declaración de inexistencia de la información.</w:t>
      </w:r>
    </w:p>
    <w:p w14:paraId="5943A65E" w14:textId="77777777" w:rsidR="00A970D5" w:rsidRPr="006922F5" w:rsidRDefault="00A970D5" w:rsidP="006922F5">
      <w:pPr>
        <w:pStyle w:val="Fundamentos"/>
      </w:pPr>
      <w:r w:rsidRPr="006922F5">
        <w:t>II. La información que se refiere a la vida privada y los datos personales será protegida en los términos y con las excepciones que fijen las leyes.</w:t>
      </w:r>
    </w:p>
    <w:p w14:paraId="135241F6" w14:textId="77777777" w:rsidR="00A970D5" w:rsidRPr="006922F5" w:rsidRDefault="42D6076D" w:rsidP="42D6076D">
      <w:pPr>
        <w:pStyle w:val="Fundamentos"/>
        <w:rPr>
          <w:lang w:val="es-ES"/>
        </w:rPr>
      </w:pPr>
      <w:r w:rsidRPr="42D6076D">
        <w:rPr>
          <w:lang w:val="es-ES"/>
        </w:rPr>
        <w:t>III. Toda persona, sin necesidad de acreditar interés alguno o justificar su utilización, tendrá acceso gratuito a la información pública, a sus datos personales o a la rectificación de éstos.</w:t>
      </w:r>
    </w:p>
    <w:p w14:paraId="55B93DBA" w14:textId="77777777" w:rsidR="00A970D5" w:rsidRPr="006922F5" w:rsidRDefault="00A970D5" w:rsidP="006922F5">
      <w:pPr>
        <w:pStyle w:val="Fundamentos"/>
      </w:pPr>
      <w:r w:rsidRPr="006922F5">
        <w:t>IV.   Se establecerán mecanismos de acceso a la información y procedimientos de revisión expeditos que se sustanciarán ante los organismos autónomos especializados e imparciales que establece esta Constitución.</w:t>
      </w:r>
    </w:p>
    <w:p w14:paraId="3E81EDB9" w14:textId="77777777" w:rsidR="00A970D5" w:rsidRPr="006922F5" w:rsidRDefault="00A970D5" w:rsidP="006922F5">
      <w:pPr>
        <w:pStyle w:val="Fundamentos"/>
      </w:pPr>
      <w:r w:rsidRPr="006922F5">
        <w:rPr>
          <w:b/>
        </w:rPr>
        <w:t>V. Los sujetos obligados deberán preservar sus documentos en archivos administrativos actualizados y publicarán, a través de los medios electrónicos disponibles</w:t>
      </w:r>
      <w:r w:rsidRPr="006922F5">
        <w:t xml:space="preserve">, </w:t>
      </w:r>
      <w:r w:rsidRPr="006922F5">
        <w:rPr>
          <w:b/>
        </w:rPr>
        <w:t xml:space="preserve">la información completa y actualizada sobre el ejercicio de los recursos públicos </w:t>
      </w:r>
      <w:r w:rsidRPr="006922F5">
        <w:t>y los indicadores que permitan rendir cuenta del cumplimiento de sus objetivos y de los resultados obtenidos.</w:t>
      </w:r>
    </w:p>
    <w:p w14:paraId="1989B44A" w14:textId="77777777" w:rsidR="00A970D5" w:rsidRPr="006922F5" w:rsidRDefault="42D6076D" w:rsidP="42D6076D">
      <w:pPr>
        <w:pStyle w:val="Fundamentos"/>
        <w:rPr>
          <w:lang w:val="es-ES"/>
        </w:rPr>
      </w:pPr>
      <w:r w:rsidRPr="42D6076D">
        <w:rPr>
          <w:lang w:val="es-ES"/>
        </w:rPr>
        <w:t>VI. Las leyes determinarán la manera en que los sujetos obligados deberán hacer pública la información relativa a los recursos públicos que entreguen a personas físicas o morales.</w:t>
      </w:r>
    </w:p>
    <w:p w14:paraId="52D64BCE" w14:textId="77777777" w:rsidR="00A970D5" w:rsidRPr="006922F5" w:rsidRDefault="42D6076D" w:rsidP="42D6076D">
      <w:pPr>
        <w:pStyle w:val="Fundamentos"/>
        <w:rPr>
          <w:lang w:val="es-ES"/>
        </w:rPr>
      </w:pPr>
      <w:r w:rsidRPr="42D6076D">
        <w:rPr>
          <w:lang w:val="es-ES"/>
        </w:rPr>
        <w:t>VII. La inobservancia a las disposiciones en materia de acceso a la información pública será sancionada en los términos que dispongan las leyes.</w:t>
      </w:r>
    </w:p>
    <w:p w14:paraId="0226FE46" w14:textId="77777777" w:rsidR="00A970D5" w:rsidRPr="006922F5" w:rsidRDefault="00A970D5" w:rsidP="006922F5">
      <w:pPr>
        <w:pStyle w:val="Fundamentos"/>
      </w:pPr>
      <w:r w:rsidRPr="006922F5">
        <w:lastRenderedPageBreak/>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2CF56E24" w14:textId="367A9FD5" w:rsidR="00A970D5" w:rsidRPr="006922F5" w:rsidRDefault="00B62533" w:rsidP="006922F5">
      <w:pPr>
        <w:pStyle w:val="Fundamentos"/>
      </w:pPr>
      <w:r>
        <w:t>[…]</w:t>
      </w:r>
    </w:p>
    <w:p w14:paraId="5E8F2316" w14:textId="77777777" w:rsidR="00A970D5" w:rsidRPr="006922F5" w:rsidRDefault="00A970D5" w:rsidP="006922F5">
      <w:pPr>
        <w:pStyle w:val="Fundamentos"/>
      </w:pPr>
      <w:r w:rsidRPr="006922F5">
        <w:t>La ley establecerá aquella información que se considere reservada o confidencial.</w:t>
      </w:r>
    </w:p>
    <w:p w14:paraId="3441E2D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EA79EB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su parte, la Constitución Política del Estado Libre y Soberano de México, en su artículo 5°, dispone en su parte conducente, lo siguiente:</w:t>
      </w:r>
    </w:p>
    <w:p w14:paraId="5F80485D"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76503FB" w14:textId="309AFCD9" w:rsidR="00A970D5" w:rsidRDefault="00A970D5" w:rsidP="006922F5">
      <w:pPr>
        <w:pStyle w:val="Fundamentos"/>
      </w:pPr>
      <w:r w:rsidRPr="006922F5">
        <w:rPr>
          <w:b/>
          <w:bCs/>
        </w:rPr>
        <w:t>Artículo 5.</w:t>
      </w:r>
      <w:r w:rsidRPr="006922F5">
        <w:t xml:space="preserve"> </w:t>
      </w:r>
      <w:r w:rsidR="00B62533">
        <w:t>[</w:t>
      </w:r>
      <w:r w:rsidRPr="006922F5">
        <w:t>…</w:t>
      </w:r>
      <w:r w:rsidR="00B62533">
        <w:t>]</w:t>
      </w:r>
    </w:p>
    <w:p w14:paraId="05B24073" w14:textId="77777777" w:rsidR="00B62533" w:rsidRPr="006922F5" w:rsidRDefault="00B62533" w:rsidP="006922F5">
      <w:pPr>
        <w:pStyle w:val="Fundamentos"/>
      </w:pPr>
    </w:p>
    <w:p w14:paraId="5956991C" w14:textId="77777777" w:rsidR="00A970D5" w:rsidRPr="006922F5" w:rsidRDefault="00A970D5" w:rsidP="006922F5">
      <w:pPr>
        <w:pStyle w:val="Fundamentos"/>
      </w:pPr>
      <w:r w:rsidRPr="006922F5">
        <w:t xml:space="preserve">El derecho a la información será garantizado por el Estado. La ley establecerá las previsiones que permitan asegurar la protección, el respeto y la difusión de este derecho. </w:t>
      </w:r>
    </w:p>
    <w:p w14:paraId="6A3CBAB6" w14:textId="77777777" w:rsidR="00A970D5" w:rsidRPr="006922F5" w:rsidRDefault="00A970D5" w:rsidP="006922F5">
      <w:pPr>
        <w:pStyle w:val="Fundamentos"/>
      </w:pPr>
    </w:p>
    <w:p w14:paraId="36D3B567" w14:textId="77777777" w:rsidR="00A970D5" w:rsidRPr="006922F5" w:rsidRDefault="42D6076D" w:rsidP="006922F5">
      <w:pPr>
        <w:pStyle w:val="Fundamentos"/>
      </w:pPr>
      <w:r w:rsidRPr="42D6076D">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2E30FB9" w14:textId="77777777" w:rsidR="00A970D5" w:rsidRPr="006922F5" w:rsidRDefault="00A970D5" w:rsidP="006922F5">
      <w:pPr>
        <w:pStyle w:val="Fundamentos"/>
      </w:pPr>
    </w:p>
    <w:p w14:paraId="0BDF2E36" w14:textId="77777777" w:rsidR="00A970D5" w:rsidRPr="006922F5" w:rsidRDefault="00A970D5" w:rsidP="006922F5">
      <w:pPr>
        <w:pStyle w:val="Fundamentos"/>
      </w:pPr>
      <w:r w:rsidRPr="006922F5">
        <w:t>Este derecho se regirá por los principios y bases siguientes:</w:t>
      </w:r>
    </w:p>
    <w:p w14:paraId="0BFC86CA" w14:textId="77777777" w:rsidR="00A970D5" w:rsidRPr="006922F5" w:rsidRDefault="00A970D5" w:rsidP="006922F5">
      <w:pPr>
        <w:pStyle w:val="Fundamentos"/>
      </w:pPr>
    </w:p>
    <w:p w14:paraId="71CBBD8F" w14:textId="77777777" w:rsidR="00A970D5" w:rsidRPr="006922F5" w:rsidRDefault="00A970D5" w:rsidP="006922F5">
      <w:pPr>
        <w:pStyle w:val="Fundamentos"/>
      </w:pPr>
      <w:r w:rsidRPr="006922F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0341069" w14:textId="77777777" w:rsidR="00A970D5" w:rsidRPr="006922F5" w:rsidRDefault="00A970D5" w:rsidP="006922F5">
      <w:pPr>
        <w:pStyle w:val="Fundamentos"/>
      </w:pPr>
      <w:r w:rsidRPr="006922F5">
        <w:lastRenderedPageBreak/>
        <w:t>II. La información referente a la intimidad de la vida privada y la imagen de las personas será protegida a través de un marco jurídico rígido de tratamiento y manejo de datos personales, con las excepciones que establezca la ley reglamentaria.</w:t>
      </w:r>
    </w:p>
    <w:p w14:paraId="5866508E" w14:textId="77777777" w:rsidR="00A970D5" w:rsidRPr="006922F5" w:rsidRDefault="42D6076D" w:rsidP="42D6076D">
      <w:pPr>
        <w:pStyle w:val="Fundamentos"/>
        <w:rPr>
          <w:lang w:val="es-ES"/>
        </w:rPr>
      </w:pPr>
      <w:r w:rsidRPr="42D6076D">
        <w:rPr>
          <w:lang w:val="es-ES"/>
        </w:rPr>
        <w:t>III. Toda persona, sin necesidad de acreditar interés alguno o justificar su utilización, tendrá acceso gratuito a la información pública, a sus datos personales o a la rectificación de éstos.</w:t>
      </w:r>
    </w:p>
    <w:p w14:paraId="682D2B34" w14:textId="77777777" w:rsidR="00A970D5" w:rsidRPr="006922F5" w:rsidRDefault="00A970D5" w:rsidP="006922F5">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27DF5F01" w14:textId="77777777" w:rsidR="00A970D5" w:rsidRPr="006922F5" w:rsidRDefault="00A970D5" w:rsidP="006922F5">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F4C7F88" w14:textId="77777777" w:rsidR="00A970D5" w:rsidRPr="006922F5" w:rsidRDefault="00A970D5" w:rsidP="006922F5">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74C559E6" w14:textId="77777777" w:rsidR="00A970D5" w:rsidRPr="006922F5" w:rsidRDefault="42D6076D" w:rsidP="42D6076D">
      <w:pPr>
        <w:pStyle w:val="Fundamentos"/>
        <w:rPr>
          <w:lang w:val="es-ES"/>
        </w:rPr>
      </w:pPr>
      <w:r w:rsidRPr="42D6076D">
        <w:rPr>
          <w:lang w:val="es-ES"/>
        </w:rPr>
        <w:t>VII. La ley reglamentaria, determinará la manera en que los sujetos obligados deberán hacer pública la información relativa a los recursos públicos que entreguen a personas físicas o jurídicas colectivas.</w:t>
      </w:r>
    </w:p>
    <w:p w14:paraId="5216B00F"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1EAED8AE" w14:textId="3D0CB5E4" w:rsidR="00C82268" w:rsidRPr="006922F5" w:rsidRDefault="00C82268" w:rsidP="006922F5">
      <w:pPr>
        <w:rPr>
          <w:rFonts w:eastAsia="Palatino Linotype" w:cs="Palatino Linotype"/>
          <w:szCs w:val="24"/>
        </w:rPr>
      </w:pPr>
      <w:r w:rsidRPr="006922F5">
        <w:rPr>
          <w:rFonts w:eastAsia="Palatino Linotype" w:cs="Palatino Linotype"/>
          <w:szCs w:val="24"/>
        </w:rPr>
        <w:t xml:space="preserve">En ese orden de ideas, la Ley de Transparencia y Acceso a la Información Pública del Estado de México y Municipios, prevé en su artículo 23, fracción </w:t>
      </w:r>
      <w:r w:rsidR="00754A30" w:rsidRPr="006922F5">
        <w:rPr>
          <w:rFonts w:eastAsia="Palatino Linotype" w:cs="Palatino Linotype"/>
          <w:szCs w:val="24"/>
        </w:rPr>
        <w:t>I</w:t>
      </w:r>
      <w:r w:rsidRPr="006922F5">
        <w:rPr>
          <w:rFonts w:eastAsia="Palatino Linotype" w:cs="Palatino Linotype"/>
          <w:szCs w:val="24"/>
        </w:rPr>
        <w:t>, lo siguiente:</w:t>
      </w:r>
    </w:p>
    <w:p w14:paraId="34BB49C7" w14:textId="77777777" w:rsidR="00C82268" w:rsidRPr="006922F5" w:rsidRDefault="00C82268" w:rsidP="006922F5">
      <w:pPr>
        <w:rPr>
          <w:rFonts w:eastAsia="Palatino Linotype" w:cs="Palatino Linotype"/>
          <w:szCs w:val="24"/>
        </w:rPr>
      </w:pPr>
    </w:p>
    <w:p w14:paraId="100A2479" w14:textId="77777777" w:rsidR="00C82268" w:rsidRPr="006922F5" w:rsidRDefault="00C82268" w:rsidP="006922F5">
      <w:pPr>
        <w:pStyle w:val="Fundamentos"/>
      </w:pPr>
      <w:r w:rsidRPr="006922F5">
        <w:rPr>
          <w:b/>
        </w:rPr>
        <w:t>Artículo 23.</w:t>
      </w:r>
      <w:r w:rsidRPr="006922F5">
        <w:t xml:space="preserve"> Son sujetos obligados a transparentar y permitir el acceso a su información y proteger los datos personales que obren en su poder:</w:t>
      </w:r>
    </w:p>
    <w:p w14:paraId="7025ECE0" w14:textId="0A8254AA" w:rsidR="00C82268" w:rsidRPr="006922F5" w:rsidRDefault="00C82268" w:rsidP="006922F5">
      <w:pPr>
        <w:pStyle w:val="Fundamentos"/>
      </w:pPr>
    </w:p>
    <w:p w14:paraId="79FD530B" w14:textId="5A95387B" w:rsidR="00C82268" w:rsidRPr="006922F5" w:rsidRDefault="00C82268" w:rsidP="006922F5">
      <w:pPr>
        <w:pStyle w:val="Fundamentos"/>
      </w:pPr>
      <w:r w:rsidRPr="006922F5">
        <w:rPr>
          <w:b/>
          <w:bCs/>
        </w:rPr>
        <w:t>I.</w:t>
      </w:r>
      <w:r w:rsidR="00BA7C85">
        <w:rPr>
          <w:b/>
          <w:bCs/>
        </w:rPr>
        <w:t xml:space="preserve"> </w:t>
      </w:r>
      <w:r w:rsidR="004764C2">
        <w:t>El</w:t>
      </w:r>
      <w:r w:rsidR="001530E5" w:rsidRPr="006922F5">
        <w:t xml:space="preserve"> </w:t>
      </w:r>
      <w:r w:rsidR="00667E1A" w:rsidRPr="00667E1A">
        <w:t>Poder Ejecutivo del Estado de México, las dependencias, organismos auxiliares, órganos, entidades, fideicomisos y fondos públicos, así como la Procuraduría General de Justicia</w:t>
      </w:r>
      <w:r w:rsidR="00754A30" w:rsidRPr="006922F5">
        <w:t>;</w:t>
      </w:r>
    </w:p>
    <w:p w14:paraId="0667CF00" w14:textId="0834834B" w:rsidR="00C82268" w:rsidRPr="006922F5" w:rsidRDefault="00442734" w:rsidP="006922F5">
      <w:pPr>
        <w:pStyle w:val="Fundamentos"/>
      </w:pPr>
      <w:r>
        <w:t>[</w:t>
      </w:r>
      <w:r w:rsidR="00C82268" w:rsidRPr="006922F5">
        <w:t>…</w:t>
      </w:r>
      <w:r>
        <w:t>]</w:t>
      </w:r>
    </w:p>
    <w:p w14:paraId="458B21C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9B6DDE" w14:textId="1C6A8C43" w:rsidR="00A970D5" w:rsidRPr="006922F5" w:rsidRDefault="00A970D5" w:rsidP="00177F85">
      <w:r w:rsidRPr="006922F5">
        <w:t xml:space="preserve">Es así </w:t>
      </w:r>
      <w:r w:rsidR="00D574A2" w:rsidRPr="006922F5">
        <w:t>como</w:t>
      </w:r>
      <w:r w:rsidRPr="006922F5">
        <w:t xml:space="preserve">, conforme a los preceptos legales citados, se desprende que el derecho de acceso a la información pública es un derecho individual que puede ser ejercido ante </w:t>
      </w:r>
      <w:r w:rsidRPr="006922F5">
        <w:lastRenderedPageBreak/>
        <w:t>cualquier autoridad, entidad, órgano u organismo, tanto federales, como estatales, de la Ciudad de México, o Municipales, con el fin de que los particulares conozcan toda aquella información que es considerada como pública.</w:t>
      </w:r>
    </w:p>
    <w:p w14:paraId="36D29552" w14:textId="77777777" w:rsidR="00A970D5" w:rsidRPr="006922F5" w:rsidRDefault="00A970D5" w:rsidP="00177F85"/>
    <w:p w14:paraId="21D6855F" w14:textId="6B4EC997" w:rsidR="009359A8" w:rsidRPr="0059546E" w:rsidRDefault="00A970D5" w:rsidP="009359A8">
      <w:pPr>
        <w:rPr>
          <w:lang w:val="es-ES"/>
        </w:rPr>
      </w:pPr>
      <w:r w:rsidRPr="006922F5">
        <w:t xml:space="preserve">En segundo término, </w:t>
      </w:r>
      <w:r w:rsidR="00371209">
        <w:t xml:space="preserve">se tiene que </w:t>
      </w:r>
      <w:r w:rsidR="00345F18">
        <w:t xml:space="preserve">el Recurrente únicamente expresa su inconformidad a la respuesta debido a que considera </w:t>
      </w:r>
      <w:r w:rsidR="00482F02">
        <w:t xml:space="preserve">que </w:t>
      </w:r>
      <w:r w:rsidR="00234B12">
        <w:t xml:space="preserve">la información relacionada con la fecha de ingreso del servidor público referido en la solicitud </w:t>
      </w:r>
      <w:r w:rsidR="007D5F44">
        <w:t xml:space="preserve">carece de veracidad, sin que se expresara ningún otro agravio </w:t>
      </w:r>
      <w:r w:rsidR="00020F0D">
        <w:t xml:space="preserve">respecto de los otros datos aportados por el Sujeto Obligado. </w:t>
      </w:r>
      <w:r w:rsidR="009359A8">
        <w:rPr>
          <w:lang w:val="es-ES"/>
        </w:rPr>
        <w:t>D</w:t>
      </w:r>
      <w:r w:rsidR="009359A8" w:rsidRPr="2CE7142E">
        <w:rPr>
          <w:lang w:val="es-ES"/>
        </w:rPr>
        <w:t>e tal forma que se debe entender que el particular consintió parcialmente la respuesta del Sujeto Obligado.</w:t>
      </w:r>
    </w:p>
    <w:p w14:paraId="3DC763E8" w14:textId="77777777" w:rsidR="009359A8" w:rsidRPr="0059546E" w:rsidRDefault="009359A8" w:rsidP="009359A8"/>
    <w:p w14:paraId="25507F51" w14:textId="77777777" w:rsidR="009359A8" w:rsidRPr="0059546E" w:rsidRDefault="009359A8" w:rsidP="009359A8">
      <w:pPr>
        <w:contextualSpacing/>
        <w:rPr>
          <w:rFonts w:eastAsia="Palatino Linotype" w:cs="Palatino Linotype"/>
          <w:lang w:val="es-ES"/>
        </w:rPr>
      </w:pPr>
      <w:r w:rsidRPr="2CE7142E">
        <w:rPr>
          <w:rFonts w:eastAsia="Times New Roman" w:cs="Times New Roman"/>
          <w:color w:val="000000"/>
          <w:lang w:val="es-ES"/>
        </w:rPr>
        <w:t>Lo anterior es así debido a que cuando un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1C311D92" w14:textId="77777777" w:rsidR="009359A8" w:rsidRPr="0059546E" w:rsidRDefault="009359A8" w:rsidP="009359A8">
      <w:pPr>
        <w:rPr>
          <w:rFonts w:eastAsia="Times New Roman" w:cs="Times New Roman"/>
        </w:rPr>
      </w:pPr>
    </w:p>
    <w:p w14:paraId="23482708" w14:textId="77777777" w:rsidR="009359A8" w:rsidRPr="0059546E" w:rsidRDefault="009359A8" w:rsidP="009359A8">
      <w:pPr>
        <w:pBdr>
          <w:top w:val="nil"/>
          <w:left w:val="nil"/>
          <w:bottom w:val="nil"/>
          <w:right w:val="nil"/>
          <w:between w:val="nil"/>
        </w:pBdr>
        <w:spacing w:line="240" w:lineRule="auto"/>
        <w:ind w:left="567" w:right="567"/>
        <w:contextualSpacing/>
        <w:rPr>
          <w:rFonts w:eastAsia="Palatino Linotype" w:cs="Palatino Linotype"/>
          <w:b/>
          <w:bCs/>
          <w:i/>
          <w:color w:val="000000"/>
          <w:sz w:val="22"/>
        </w:rPr>
      </w:pPr>
      <w:r w:rsidRPr="0059546E">
        <w:rPr>
          <w:rFonts w:eastAsia="Palatino Linotype" w:cs="Palatino Linotype"/>
          <w:b/>
          <w:bCs/>
          <w:i/>
          <w:color w:val="000000"/>
          <w:sz w:val="22"/>
        </w:rPr>
        <w:t>REVISIÓN EN AMPARO. LOS RESOLUTIVOS NO COMBATIDOS DEBEN DECLARARSE FIRMES. </w:t>
      </w:r>
    </w:p>
    <w:p w14:paraId="220E3234" w14:textId="77777777" w:rsidR="009359A8" w:rsidRPr="0059546E" w:rsidRDefault="009359A8" w:rsidP="009359A8">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2CE7142E">
        <w:rPr>
          <w:rFonts w:eastAsia="Palatino Linotype" w:cs="Palatino Linotype"/>
          <w:i/>
          <w:iCs/>
          <w:color w:val="000000"/>
          <w:sz w:val="22"/>
          <w:lang w:val="es-ES"/>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15A8B5A2" w14:textId="77777777" w:rsidR="009359A8" w:rsidRPr="0059546E" w:rsidRDefault="009359A8" w:rsidP="009359A8">
      <w:pPr>
        <w:rPr>
          <w:rFonts w:eastAsia="Times New Roman" w:cs="Times New Roman"/>
        </w:rPr>
      </w:pPr>
    </w:p>
    <w:p w14:paraId="044CB8EF" w14:textId="77777777" w:rsidR="009359A8" w:rsidRPr="0059546E" w:rsidRDefault="009359A8" w:rsidP="009359A8">
      <w:pPr>
        <w:rPr>
          <w:rFonts w:eastAsia="Times New Roman" w:cs="Times New Roman"/>
        </w:rPr>
      </w:pPr>
      <w:r w:rsidRPr="0059546E">
        <w:rPr>
          <w:rFonts w:eastAsia="Times New Roman" w:cs="Times New Roman"/>
          <w:color w:val="000000"/>
        </w:rPr>
        <w:lastRenderedPageBreak/>
        <w:t>Así, la parte de la solicitud sobre la que no se expresó inconformidad, debe declararse consentida por el hoy Recurrente, ya que no pueden producirse efectos jurídicos tendentes a revocar, confirmar o modificar la parte de la respuesta con relación a la parte de la solicitud que no fue motivo de disenso, ya que se infiere un consentimiento de los recurrentes ante la falta de impugnación eficaz. Sirve de sustento a lo anterior, por analogía, la tesis jurisprudencial número VI.3o.C. J/60, publicada en el Semanario Judicial de la Federación y su Gaceta bajo el número de registro digital 176608 que a la letra establece lo siguiente:</w:t>
      </w:r>
    </w:p>
    <w:p w14:paraId="0E5F5B54" w14:textId="77777777" w:rsidR="009359A8" w:rsidRPr="0059546E" w:rsidRDefault="009359A8" w:rsidP="009359A8">
      <w:pPr>
        <w:rPr>
          <w:rFonts w:eastAsia="Times New Roman" w:cs="Times New Roman"/>
        </w:rPr>
      </w:pPr>
    </w:p>
    <w:p w14:paraId="7B3F6953" w14:textId="77777777" w:rsidR="009359A8" w:rsidRPr="0059546E" w:rsidRDefault="009359A8" w:rsidP="009359A8">
      <w:pPr>
        <w:pBdr>
          <w:top w:val="nil"/>
          <w:left w:val="nil"/>
          <w:bottom w:val="nil"/>
          <w:right w:val="nil"/>
          <w:between w:val="nil"/>
        </w:pBdr>
        <w:spacing w:line="240" w:lineRule="auto"/>
        <w:ind w:left="567" w:right="567"/>
        <w:contextualSpacing/>
        <w:rPr>
          <w:rFonts w:eastAsia="Palatino Linotype" w:cs="Palatino Linotype"/>
          <w:b/>
          <w:bCs/>
          <w:i/>
          <w:color w:val="000000"/>
          <w:sz w:val="22"/>
        </w:rPr>
      </w:pPr>
      <w:r w:rsidRPr="0059546E">
        <w:rPr>
          <w:rFonts w:eastAsia="Palatino Linotype" w:cs="Palatino Linotype"/>
          <w:b/>
          <w:bCs/>
          <w:i/>
          <w:color w:val="000000"/>
          <w:sz w:val="22"/>
        </w:rPr>
        <w:t>ACTOS CONSENTIDOS. SON LOS QUE NO SE IMPUGNAN MEDIANTE EL RECURSO IDÓNEO.</w:t>
      </w:r>
    </w:p>
    <w:p w14:paraId="4AB87DC0" w14:textId="77777777" w:rsidR="009359A8" w:rsidRPr="0059546E" w:rsidRDefault="009359A8" w:rsidP="009359A8">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2CE7142E">
        <w:rPr>
          <w:rFonts w:eastAsia="Palatino Linotype" w:cs="Palatino Linotype"/>
          <w:i/>
          <w:iCs/>
          <w:color w:val="000000"/>
          <w:sz w:val="22"/>
          <w:lang w:val="es-ES"/>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22BD1E78" w14:textId="77777777" w:rsidR="009359A8" w:rsidRPr="0059546E" w:rsidRDefault="009359A8" w:rsidP="009359A8">
      <w:pPr>
        <w:rPr>
          <w:rFonts w:eastAsia="Times New Roman" w:cs="Times New Roman"/>
        </w:rPr>
      </w:pPr>
    </w:p>
    <w:p w14:paraId="4C46B4C4" w14:textId="77777777" w:rsidR="009359A8" w:rsidRPr="0059546E" w:rsidRDefault="009359A8" w:rsidP="009359A8">
      <w:pPr>
        <w:rPr>
          <w:rFonts w:eastAsia="Times New Roman" w:cs="Times New Roman"/>
        </w:rPr>
      </w:pPr>
      <w:r w:rsidRPr="0059546E">
        <w:rPr>
          <w:rFonts w:eastAsia="Times New Roman" w:cs="Times New Roman"/>
          <w:color w:val="000000"/>
        </w:rPr>
        <w:t>Para mayor abundamiento, también resulta aplicable el criterio 01/20 emitido por el Instituto Nacional de Transparencia, Acceso a la Información Pública y Protección de Datos Personales, que a la letra estipula lo siguiente: </w:t>
      </w:r>
    </w:p>
    <w:p w14:paraId="4F918E81" w14:textId="77777777" w:rsidR="009359A8" w:rsidRPr="0059546E" w:rsidRDefault="009359A8" w:rsidP="009359A8">
      <w:pPr>
        <w:rPr>
          <w:rFonts w:eastAsia="Times New Roman" w:cs="Times New Roman"/>
        </w:rPr>
      </w:pPr>
    </w:p>
    <w:p w14:paraId="1E14D9C2" w14:textId="77777777" w:rsidR="009359A8" w:rsidRPr="0059546E" w:rsidRDefault="009359A8" w:rsidP="009359A8">
      <w:pPr>
        <w:spacing w:line="240" w:lineRule="auto"/>
        <w:ind w:left="567" w:right="567"/>
        <w:rPr>
          <w:rFonts w:eastAsia="Times New Roman" w:cs="Times New Roman"/>
          <w:sz w:val="22"/>
        </w:rPr>
      </w:pPr>
      <w:r w:rsidRPr="0059546E">
        <w:rPr>
          <w:rFonts w:eastAsia="Times New Roman" w:cs="Times New Roman"/>
          <w:b/>
          <w:bCs/>
          <w:i/>
          <w:iCs/>
          <w:color w:val="000000"/>
          <w:sz w:val="22"/>
        </w:rPr>
        <w:t xml:space="preserve">Actos consentidos tácitamente. Improcedencia de su análisis. </w:t>
      </w:r>
      <w:r w:rsidRPr="0059546E">
        <w:rPr>
          <w:rFonts w:eastAsia="Times New Roman" w:cs="Times New Roman"/>
          <w:i/>
          <w:iCs/>
          <w:color w:val="000000"/>
          <w:sz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20F2BAB9" w14:textId="77777777" w:rsidR="009359A8" w:rsidRPr="0059546E" w:rsidRDefault="009359A8" w:rsidP="009359A8">
      <w:pPr>
        <w:rPr>
          <w:rFonts w:eastAsia="Times New Roman" w:cs="Times New Roman"/>
        </w:rPr>
      </w:pPr>
    </w:p>
    <w:p w14:paraId="1AF21D7B" w14:textId="64B68AC5" w:rsidR="009359A8" w:rsidRDefault="009359A8" w:rsidP="009359A8">
      <w:pPr>
        <w:rPr>
          <w:rFonts w:eastAsia="Times New Roman" w:cs="Times New Roman"/>
          <w:color w:val="000000"/>
        </w:rPr>
      </w:pPr>
      <w:r w:rsidRPr="0059546E">
        <w:rPr>
          <w:rFonts w:eastAsia="Times New Roman" w:cs="Times New Roman"/>
          <w:color w:val="000000"/>
        </w:rPr>
        <w:t>Por lo señalado anteriormente, dado que el Recurrente no impugnó la totalidad de la respuesta, se tiene</w:t>
      </w:r>
      <w:r w:rsidR="00473876">
        <w:rPr>
          <w:rFonts w:eastAsia="Times New Roman" w:cs="Times New Roman"/>
          <w:color w:val="000000"/>
        </w:rPr>
        <w:t>n</w:t>
      </w:r>
      <w:r w:rsidRPr="0059546E">
        <w:rPr>
          <w:rFonts w:eastAsia="Times New Roman" w:cs="Times New Roman"/>
          <w:color w:val="000000"/>
        </w:rPr>
        <w:t xml:space="preserve"> por colmado</w:t>
      </w:r>
      <w:r w:rsidR="00473876">
        <w:rPr>
          <w:rFonts w:eastAsia="Times New Roman" w:cs="Times New Roman"/>
          <w:color w:val="000000"/>
        </w:rPr>
        <w:t>s</w:t>
      </w:r>
      <w:r w:rsidRPr="0059546E">
        <w:rPr>
          <w:rFonts w:eastAsia="Times New Roman" w:cs="Times New Roman"/>
          <w:color w:val="000000"/>
        </w:rPr>
        <w:t xml:space="preserve"> </w:t>
      </w:r>
      <w:r w:rsidR="00473876">
        <w:rPr>
          <w:rFonts w:eastAsia="Times New Roman" w:cs="Times New Roman"/>
          <w:color w:val="000000"/>
        </w:rPr>
        <w:t xml:space="preserve">los requerimientos </w:t>
      </w:r>
      <w:r w:rsidR="001824F0">
        <w:rPr>
          <w:rFonts w:eastAsia="Times New Roman" w:cs="Times New Roman"/>
          <w:color w:val="000000"/>
        </w:rPr>
        <w:t xml:space="preserve">referentes al tipo de plaza o </w:t>
      </w:r>
      <w:r w:rsidR="001824F0">
        <w:rPr>
          <w:rFonts w:eastAsia="Times New Roman" w:cs="Times New Roman"/>
          <w:color w:val="000000"/>
        </w:rPr>
        <w:lastRenderedPageBreak/>
        <w:t>contrato, el nombre de la unidad administrativa de adscripción, el número y rango de la plaza y el sueldo neto y mensual</w:t>
      </w:r>
      <w:r w:rsidR="000D666A">
        <w:rPr>
          <w:rFonts w:eastAsia="Times New Roman" w:cs="Times New Roman"/>
          <w:color w:val="000000"/>
        </w:rPr>
        <w:t xml:space="preserve">. </w:t>
      </w:r>
    </w:p>
    <w:p w14:paraId="704800CB" w14:textId="5561BC18" w:rsidR="007D5F44" w:rsidRDefault="007D5F44" w:rsidP="002D1E08"/>
    <w:p w14:paraId="3BC5E202" w14:textId="17411550" w:rsidR="007D5F44" w:rsidRDefault="000D666A" w:rsidP="002D1E08">
      <w:r>
        <w:t xml:space="preserve">Ahora bien, se tiene que el Sujeto Obligado manifestó que el servidor público habilitado de la Coordinación de Delegaciones Administrativas </w:t>
      </w:r>
      <w:r w:rsidR="0039726B">
        <w:t>informó</w:t>
      </w:r>
      <w:r w:rsidR="00BC4CA9">
        <w:t xml:space="preserve"> que, con corte al periodo 10 de 2024,</w:t>
      </w:r>
      <w:r w:rsidR="0039726B">
        <w:t xml:space="preserve"> la fecha de ingreso de la persona referida fue el dieciocho de septiembre de dos mil diecisiete</w:t>
      </w:r>
      <w:r w:rsidR="000013A5">
        <w:t xml:space="preserve">, por lo que se estima conveniente señalar que lo dispuesto en </w:t>
      </w:r>
      <w:r w:rsidR="00932D67">
        <w:t>el artículo 27 fracciones I, V y VI del Reglamento Interior de la Secretaría de Educación, Ciencia, Tecnología e Innovación, que a la letra establece</w:t>
      </w:r>
      <w:r w:rsidR="00673682">
        <w:t xml:space="preserve"> lo siguiente:</w:t>
      </w:r>
    </w:p>
    <w:p w14:paraId="31415B09" w14:textId="77777777" w:rsidR="00673682" w:rsidRDefault="00673682" w:rsidP="002D1E08"/>
    <w:p w14:paraId="2D4D7020" w14:textId="77777777" w:rsidR="00650A66" w:rsidRDefault="00650A66" w:rsidP="00BC4CA9">
      <w:pPr>
        <w:pStyle w:val="Fundamentos"/>
      </w:pPr>
      <w:r w:rsidRPr="00BC4CA9">
        <w:rPr>
          <w:b/>
          <w:bCs/>
        </w:rPr>
        <w:t xml:space="preserve">Artículo 27. </w:t>
      </w:r>
      <w:r>
        <w:t>Corresponden a la Coordinación de Delegaciones Administrativas las atribuciones siguientes:</w:t>
      </w:r>
    </w:p>
    <w:p w14:paraId="0ED34668" w14:textId="77777777" w:rsidR="00650A66" w:rsidRDefault="00650A66" w:rsidP="00BC4CA9">
      <w:pPr>
        <w:pStyle w:val="Fundamentos"/>
      </w:pPr>
    </w:p>
    <w:p w14:paraId="5C2E3F23" w14:textId="5A40C1E5" w:rsidR="00673682" w:rsidRDefault="00650A66" w:rsidP="00BC4CA9">
      <w:pPr>
        <w:pStyle w:val="Fundamentos"/>
      </w:pPr>
      <w:r>
        <w:t xml:space="preserve">I. </w:t>
      </w:r>
      <w:r w:rsidRPr="00BC4CA9">
        <w:rPr>
          <w:b/>
          <w:bCs/>
          <w:u w:val="single"/>
        </w:rPr>
        <w:t>Coordinar y vigilar el suministro de los recursos humanos</w:t>
      </w:r>
      <w:r>
        <w:t xml:space="preserve">, financieros, materiales, técnicos y servicios generales, </w:t>
      </w:r>
      <w:r w:rsidRPr="00BC4CA9">
        <w:rPr>
          <w:b/>
          <w:bCs/>
          <w:u w:val="single"/>
        </w:rPr>
        <w:t>que requieren las Delegaciones Administrativas adscritas a la Secretaría</w:t>
      </w:r>
      <w:r>
        <w:t xml:space="preserve"> para apoyar el cumplimiento de sus objetivos, conforme a la normatividad vigente y las directrices de la Oficialía Mayor del Gobierno del Estado;</w:t>
      </w:r>
    </w:p>
    <w:p w14:paraId="069AAE4B" w14:textId="5E5B6D60" w:rsidR="007D5F44" w:rsidRDefault="00650A66" w:rsidP="00BC4CA9">
      <w:pPr>
        <w:pStyle w:val="Fundamentos"/>
      </w:pPr>
      <w:r>
        <w:t>[…]</w:t>
      </w:r>
    </w:p>
    <w:p w14:paraId="1B333BD8" w14:textId="77777777" w:rsidR="00256E76" w:rsidRPr="00004BC4" w:rsidRDefault="00256E76" w:rsidP="00BC4CA9">
      <w:pPr>
        <w:pStyle w:val="Fundamentos"/>
      </w:pPr>
      <w:r>
        <w:t xml:space="preserve">V. </w:t>
      </w:r>
      <w:r w:rsidRPr="00BC4CA9">
        <w:rPr>
          <w:b/>
          <w:bCs/>
          <w:u w:val="single"/>
        </w:rPr>
        <w:t>Vigilar que el manejo de los recursos humanos</w:t>
      </w:r>
      <w:r>
        <w:t xml:space="preserve">, financieros, materiales, técnicos y de servicios generales de las unidades administrativas </w:t>
      </w:r>
      <w:r w:rsidRPr="00BC4CA9">
        <w:rPr>
          <w:b/>
          <w:bCs/>
          <w:u w:val="single"/>
        </w:rPr>
        <w:t xml:space="preserve">de las Subsecretarías de Educación Básica, de Educación Media Superior y de Educación Superior y Normal, </w:t>
      </w:r>
      <w:r w:rsidRPr="00004BC4">
        <w:t>se lleve a cabo en cumplimiento a las normas, políticas y procedimientos establecidos por la Secretaría de Finanzas, la Oficialía Mayor del Gobierno del Estado y la propia Secretaría;</w:t>
      </w:r>
    </w:p>
    <w:p w14:paraId="32161364" w14:textId="178B9EC5" w:rsidR="007D5F44" w:rsidRDefault="00256E76" w:rsidP="00BC4CA9">
      <w:pPr>
        <w:pStyle w:val="Fundamentos"/>
      </w:pPr>
      <w:r>
        <w:t xml:space="preserve">VI. </w:t>
      </w:r>
      <w:r w:rsidRPr="00004BC4">
        <w:rPr>
          <w:b/>
          <w:bCs/>
          <w:u w:val="single"/>
        </w:rPr>
        <w:t>Coordinar la administración en la asignación de plazas y horas clase que se autorizan</w:t>
      </w:r>
      <w:r>
        <w:t xml:space="preserve"> y la incorporación a las unidades administrativas en las Subsecretarías de Educación Básica, de Educación Media Superior y de Educación Superior y Normal, así como la ejecución de incidencias y movimientos en la base de datos del Sistema Integral de Información de Personal;</w:t>
      </w:r>
    </w:p>
    <w:p w14:paraId="62612B84" w14:textId="77E18FDC" w:rsidR="007D5F44" w:rsidRDefault="00256E76" w:rsidP="00BC4CA9">
      <w:pPr>
        <w:pStyle w:val="Fundamentos"/>
      </w:pPr>
      <w:r>
        <w:t>[…]</w:t>
      </w:r>
    </w:p>
    <w:p w14:paraId="5FEF66A8" w14:textId="77777777" w:rsidR="007D5F44" w:rsidRDefault="007D5F44" w:rsidP="002D1E08"/>
    <w:p w14:paraId="48A03B40" w14:textId="6C2AADE4" w:rsidR="007D5F44" w:rsidRDefault="00004BC4" w:rsidP="002D1E08">
      <w:r>
        <w:lastRenderedPageBreak/>
        <w:t xml:space="preserve">Del precepto en cita se desprende </w:t>
      </w:r>
      <w:r w:rsidR="00625443">
        <w:t xml:space="preserve">que la Coordinación de Delegaciones Administrativas es la facultada para </w:t>
      </w:r>
      <w:r w:rsidR="00C937B5">
        <w:t xml:space="preserve">conocer de la información de los recursos humanos dentro de la estructura del Sujeto Obligado, pues coordina y vigila el suministro de </w:t>
      </w:r>
      <w:r w:rsidR="009670AC">
        <w:t>recursos</w:t>
      </w:r>
      <w:r w:rsidR="00C937B5">
        <w:t xml:space="preserve"> </w:t>
      </w:r>
      <w:r w:rsidR="009670AC">
        <w:t xml:space="preserve">humanos, </w:t>
      </w:r>
      <w:r w:rsidR="00506C61">
        <w:t xml:space="preserve">vigilar </w:t>
      </w:r>
      <w:r w:rsidR="000E2EF1">
        <w:t>el manejo de recursos humanos, financieros, materiales, técnicos y generales de las unidades administrativas</w:t>
      </w:r>
      <w:r w:rsidR="00BB2278">
        <w:t>, así como de coordinar la administración de plazas y horas clase, por lo que es dable colegir que la respuesta fue emit</w:t>
      </w:r>
      <w:r w:rsidR="00BB5973">
        <w:t>i</w:t>
      </w:r>
      <w:r w:rsidR="00BB2278">
        <w:t xml:space="preserve">da </w:t>
      </w:r>
      <w:r w:rsidR="00BB5973">
        <w:t>por el área competente.</w:t>
      </w:r>
    </w:p>
    <w:p w14:paraId="79A5E880" w14:textId="77777777" w:rsidR="00BB5973" w:rsidRDefault="00BB5973" w:rsidP="002D1E08"/>
    <w:p w14:paraId="1F1C255F" w14:textId="77777777" w:rsidR="00BC0495" w:rsidRPr="0044449B" w:rsidRDefault="00BB5973" w:rsidP="00BC0495">
      <w:pPr>
        <w:contextualSpacing/>
        <w:rPr>
          <w:rFonts w:eastAsia="Palatino Linotype" w:cs="Palatino Linotype"/>
          <w:color w:val="000000"/>
        </w:rPr>
      </w:pPr>
      <w:r>
        <w:t xml:space="preserve">Asimismo, conviene </w:t>
      </w:r>
      <w:r w:rsidR="00485D88">
        <w:t xml:space="preserve">traer a colación lo establecido </w:t>
      </w:r>
      <w:r w:rsidR="00BC0495" w:rsidRPr="0044449B">
        <w:rPr>
          <w:rFonts w:eastAsia="Palatino Linotype" w:cs="Palatino Linotype"/>
          <w:color w:val="000000"/>
        </w:rPr>
        <w:t>en los artículos 4, 12 y 24 último párrafo de la Ley de Transparencia local, en los que se dispone lo siguiente:</w:t>
      </w:r>
    </w:p>
    <w:p w14:paraId="15D271C6" w14:textId="77777777" w:rsidR="00BC0495" w:rsidRPr="0044449B" w:rsidRDefault="00BC0495" w:rsidP="00BC0495">
      <w:pPr>
        <w:contextualSpacing/>
        <w:rPr>
          <w:rFonts w:eastAsia="Palatino Linotype" w:cs="Palatino Linotype"/>
          <w:color w:val="000000"/>
        </w:rPr>
      </w:pPr>
    </w:p>
    <w:p w14:paraId="45637E9D" w14:textId="77777777" w:rsidR="00BC0495" w:rsidRPr="0044449B" w:rsidRDefault="00BC0495" w:rsidP="00BC0495">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i/>
          <w:color w:val="000000"/>
          <w:sz w:val="22"/>
        </w:rPr>
        <w:t xml:space="preserve">Artículo 4. </w:t>
      </w:r>
      <w:r w:rsidRPr="0044449B">
        <w:rPr>
          <w:rFonts w:eastAsia="Palatino Linotype" w:cs="Palatino Linotype"/>
          <w:i/>
          <w:color w:val="000000"/>
          <w:sz w:val="22"/>
        </w:rPr>
        <w:t>El derecho humano de acceso a la información pública es la prerrogativa de las personas para buscar, difundir, investigar, recabar, recibir y solicitar información pública, sin necesidad de acreditar personalidad ni interés jurídico.</w:t>
      </w:r>
    </w:p>
    <w:p w14:paraId="14FD2408" w14:textId="77777777" w:rsidR="00BC0495" w:rsidRPr="0044449B" w:rsidRDefault="00BC0495" w:rsidP="00BC0495">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4E5BF5F6" w14:textId="77777777" w:rsidR="00BC0495" w:rsidRPr="0044449B" w:rsidRDefault="00BC0495" w:rsidP="00BC0495">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u w:val="single"/>
        </w:rPr>
        <w:t>Toda la información generada, obtenida, adquirida, transformada, administrada o en posesión de los sujetos obligados es pública y accesible de manera permanente a cualquier persona</w:t>
      </w:r>
      <w:r w:rsidRPr="0044449B">
        <w:rPr>
          <w:rFonts w:eastAsia="Palatino Linotype" w:cs="Palatino Linotype"/>
          <w:i/>
          <w:color w:val="000000"/>
          <w:sz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8F7BAE8" w14:textId="77777777" w:rsidR="00BC0495" w:rsidRPr="0044449B" w:rsidRDefault="00BC0495" w:rsidP="00BC0495">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12CA1646" w14:textId="77777777" w:rsidR="00BC0495" w:rsidRPr="0044449B" w:rsidRDefault="00BC0495" w:rsidP="00BC0495">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i/>
          <w:color w:val="000000"/>
          <w:sz w:val="22"/>
        </w:rPr>
        <w:t>Los sujetos obligados deben poner en práctica, políticas y programas de acceso a la información que se apeguen a criterios de publicidad, veracidad, oportunidad, precisión y suficiencia en beneficio de los solicitantes.</w:t>
      </w:r>
    </w:p>
    <w:p w14:paraId="6DC5338C" w14:textId="77777777" w:rsidR="00BC0495" w:rsidRPr="0044449B" w:rsidRDefault="00BC0495" w:rsidP="00BC0495">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415783EF" w14:textId="77777777" w:rsidR="00BC0495" w:rsidRPr="0044449B" w:rsidRDefault="00BC0495" w:rsidP="00BC0495">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i/>
          <w:color w:val="000000"/>
          <w:sz w:val="22"/>
        </w:rPr>
        <w:t xml:space="preserve">Artículo 12. </w:t>
      </w:r>
      <w:r w:rsidRPr="0044449B">
        <w:rPr>
          <w:rFonts w:eastAsia="Palatino Linotype" w:cs="Palatino Linotype"/>
          <w:i/>
          <w:color w:val="000000"/>
          <w:sz w:val="22"/>
        </w:rPr>
        <w:t>Quienes generen, recopilen, administren, manejen, procesen, archiven o conserven información pública serán responsables de la misma en los términos de las disposiciones jurídicas aplicables.</w:t>
      </w:r>
    </w:p>
    <w:p w14:paraId="556D4E40" w14:textId="77777777" w:rsidR="00BC0495" w:rsidRPr="0044449B" w:rsidRDefault="00BC0495" w:rsidP="00BC0495">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5D5FD2B4" w14:textId="77777777" w:rsidR="00BC0495" w:rsidRPr="0044449B" w:rsidRDefault="00BC0495" w:rsidP="00BC0495">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u w:val="single"/>
        </w:rPr>
        <w:lastRenderedPageBreak/>
        <w:t>Los sujetos obligados sólo proporcionarán la información pública que se les requiera y que obre en sus archivos y en el estado en que ésta se encuentre</w:t>
      </w:r>
      <w:r w:rsidRPr="0044449B">
        <w:rPr>
          <w:rFonts w:eastAsia="Palatino Linotype" w:cs="Palatino Linotype"/>
          <w:i/>
          <w:color w:val="000000"/>
          <w:sz w:val="22"/>
        </w:rPr>
        <w:t>. La obligación de proporcionar información no comprende el procesamiento de la misma, ni el presentarla conforme al interés del solicitante; no estarán obligados a generarla, resumirla, efectuar cálculos o practicar investigaciones.</w:t>
      </w:r>
    </w:p>
    <w:p w14:paraId="40231AFB" w14:textId="77777777" w:rsidR="00BC0495" w:rsidRPr="0044449B" w:rsidRDefault="00BC0495" w:rsidP="00BC0495">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1DCEF5FD" w14:textId="77777777" w:rsidR="00BC0495" w:rsidRPr="0044449B" w:rsidRDefault="00BC0495" w:rsidP="00BC0495">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rPr>
        <w:t>Artículo 24.</w:t>
      </w:r>
      <w:r w:rsidRPr="0044449B">
        <w:rPr>
          <w:rFonts w:eastAsia="Palatino Linotype" w:cs="Palatino Linotype"/>
          <w:i/>
          <w:color w:val="000000"/>
          <w:sz w:val="22"/>
        </w:rPr>
        <w:t xml:space="preserve"> […]</w:t>
      </w:r>
    </w:p>
    <w:p w14:paraId="27BFA67B" w14:textId="77777777" w:rsidR="00BC0495" w:rsidRPr="0044449B" w:rsidRDefault="00BC0495" w:rsidP="00BC0495">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7E627FAA" w14:textId="77777777" w:rsidR="00BC0495" w:rsidRPr="0044449B" w:rsidRDefault="00BC0495" w:rsidP="00BC0495">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i/>
          <w:color w:val="000000"/>
          <w:sz w:val="22"/>
        </w:rPr>
        <w:t>Los sujetos obligados solo proporcionarán la información pública que generen, administren o posean en el ejercicio de sus atribuciones.</w:t>
      </w:r>
    </w:p>
    <w:p w14:paraId="23C8ABCC" w14:textId="77777777" w:rsidR="00BC0495" w:rsidRPr="0044449B" w:rsidRDefault="00BC0495" w:rsidP="00BC0495">
      <w:pPr>
        <w:contextualSpacing/>
        <w:rPr>
          <w:rFonts w:eastAsia="Palatino Linotype" w:cs="Palatino Linotype"/>
          <w:color w:val="000000"/>
        </w:rPr>
      </w:pPr>
    </w:p>
    <w:p w14:paraId="64738181" w14:textId="77777777" w:rsidR="00BC0495" w:rsidRPr="0044449B" w:rsidRDefault="00BC0495" w:rsidP="00BC0495">
      <w:pPr>
        <w:contextualSpacing/>
        <w:rPr>
          <w:rFonts w:eastAsia="Palatino Linotype" w:cs="Palatino Linotype"/>
          <w:color w:val="000000"/>
          <w:lang w:val="es-ES"/>
        </w:rPr>
      </w:pPr>
      <w:r w:rsidRPr="0044449B">
        <w:rPr>
          <w:rFonts w:eastAsia="Palatino Linotype" w:cs="Palatino Linotype"/>
          <w:color w:val="000000"/>
          <w:lang w:val="es-ES"/>
        </w:rPr>
        <w:t xml:space="preserve">De los preceptos en cita se desprende que toda la información que los sujetos obligados generen, posean o administren en el ejercicio de sus atribuciones, competencias o facultades es pública, así como que se encuentran constreñidos a hacer entrega de la información que les sea solicitada, que obre en sus archivos y en el estado en el que esta se encuentre, sin estar en la obligación de elaborar documentos </w:t>
      </w:r>
      <w:r w:rsidRPr="0044449B">
        <w:rPr>
          <w:rFonts w:eastAsia="Palatino Linotype" w:cs="Palatino Linotype"/>
          <w:i/>
          <w:iCs/>
          <w:color w:val="000000"/>
          <w:lang w:val="es-ES"/>
        </w:rPr>
        <w:t>ad hoc</w:t>
      </w:r>
      <w:r w:rsidRPr="0044449B">
        <w:rPr>
          <w:rFonts w:eastAsia="Palatino Linotype" w:cs="Palatino Linotype"/>
          <w:color w:val="000000"/>
          <w:lang w:val="es-ES"/>
        </w:rPr>
        <w:t>.</w:t>
      </w:r>
    </w:p>
    <w:p w14:paraId="3E3C2E3F" w14:textId="77777777" w:rsidR="00BC0495" w:rsidRPr="0044449B" w:rsidRDefault="00BC0495" w:rsidP="00BC0495">
      <w:pPr>
        <w:contextualSpacing/>
        <w:rPr>
          <w:rFonts w:eastAsia="Palatino Linotype" w:cs="Palatino Linotype"/>
          <w:color w:val="000000"/>
        </w:rPr>
      </w:pPr>
    </w:p>
    <w:p w14:paraId="25C6EE72" w14:textId="77777777" w:rsidR="00BC0495" w:rsidRPr="0044449B" w:rsidRDefault="00BC0495" w:rsidP="00BC0495">
      <w:pPr>
        <w:rPr>
          <w:rFonts w:cs="Times New Roman"/>
        </w:rPr>
      </w:pPr>
      <w:r w:rsidRPr="0044449B">
        <w:rPr>
          <w:rFonts w:eastAsia="Palatino Linotype" w:cs="Palatino Linotype"/>
          <w:color w:val="000000"/>
        </w:rPr>
        <w:t xml:space="preserve">De tal forma que se debe señalar que </w:t>
      </w:r>
      <w:r w:rsidRPr="0044449B">
        <w:rPr>
          <w:rFonts w:eastAsia="Times New Roman" w:cs="Times New Roman"/>
        </w:rPr>
        <w:t xml:space="preserve">los sujetos obligados </w:t>
      </w:r>
      <w:r w:rsidRPr="0044449B">
        <w:rPr>
          <w:rFonts w:eastAsia="Times New Roman" w:cs="Times New Roman"/>
          <w:b/>
        </w:rPr>
        <w:t xml:space="preserve">no se encuentren constreñidos a generar documentos </w:t>
      </w:r>
      <w:r w:rsidRPr="0044449B">
        <w:rPr>
          <w:rFonts w:eastAsia="Times New Roman" w:cs="Times New Roman"/>
          <w:b/>
          <w:i/>
        </w:rPr>
        <w:t>ad hoc</w:t>
      </w:r>
      <w:r w:rsidRPr="0044449B">
        <w:rPr>
          <w:rFonts w:eastAsia="Times New Roman" w:cs="Times New Roman"/>
          <w:b/>
        </w:rPr>
        <w:t xml:space="preserve"> para satisfacer los requerimientos planteados por los solicitantes</w:t>
      </w:r>
      <w:r w:rsidRPr="0044449B">
        <w:rPr>
          <w:rFonts w:eastAsia="Times New Roman" w:cs="Times New Roman"/>
        </w:rPr>
        <w:t xml:space="preserve">, tal como se establece en el </w:t>
      </w:r>
      <w:r w:rsidRPr="0044449B">
        <w:rPr>
          <w:rFonts w:cs="Times New Roman"/>
        </w:rPr>
        <w:t>Criterio 03/17 emitido por el Instituto Nacional de Transparencia, Acceso a la Información y Protección de Datos Personales, que a la letra dispone lo siguiente:</w:t>
      </w:r>
    </w:p>
    <w:p w14:paraId="5BB650CC" w14:textId="77777777" w:rsidR="00BC0495" w:rsidRPr="0044449B" w:rsidRDefault="00BC0495" w:rsidP="00BC0495">
      <w:pPr>
        <w:rPr>
          <w:rFonts w:cs="Times New Roman"/>
        </w:rPr>
      </w:pPr>
    </w:p>
    <w:p w14:paraId="7C468396" w14:textId="77777777" w:rsidR="00BC0495" w:rsidRPr="0044449B" w:rsidRDefault="00BC0495" w:rsidP="00BC0495">
      <w:pPr>
        <w:spacing w:line="240" w:lineRule="auto"/>
        <w:ind w:left="567" w:right="616"/>
        <w:rPr>
          <w:rFonts w:cs="Times New Roman"/>
          <w:i/>
          <w:sz w:val="22"/>
        </w:rPr>
      </w:pPr>
      <w:r w:rsidRPr="0044449B">
        <w:rPr>
          <w:rFonts w:cs="Times New Roman"/>
          <w:b/>
          <w:i/>
          <w:sz w:val="22"/>
        </w:rPr>
        <w:t xml:space="preserve">No existe obligación de elaborar documentos </w:t>
      </w:r>
      <w:r w:rsidRPr="0044449B">
        <w:rPr>
          <w:rFonts w:cs="Times New Roman"/>
          <w:b/>
          <w:sz w:val="22"/>
        </w:rPr>
        <w:t>ad hoc</w:t>
      </w:r>
      <w:r w:rsidRPr="0044449B">
        <w:rPr>
          <w:rFonts w:cs="Times New Roman"/>
          <w:b/>
          <w:i/>
          <w:sz w:val="22"/>
        </w:rPr>
        <w:t xml:space="preserve"> para atender las solicitudes de acceso a la información. </w:t>
      </w:r>
      <w:r w:rsidRPr="0044449B">
        <w:rPr>
          <w:rFonts w:cs="Times New Roman"/>
          <w:i/>
          <w:sz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w:t>
      </w:r>
      <w:r w:rsidRPr="0044449B">
        <w:rPr>
          <w:rFonts w:cs="Times New Roman"/>
          <w:i/>
          <w:sz w:val="22"/>
        </w:rPr>
        <w:lastRenderedPageBreak/>
        <w:t xml:space="preserve">con la que cuentan en el formato en que la misma obre en sus archivos; sin necesidad de elaborar documentos </w:t>
      </w:r>
      <w:r w:rsidRPr="0044449B">
        <w:rPr>
          <w:rFonts w:cs="Times New Roman"/>
          <w:sz w:val="22"/>
        </w:rPr>
        <w:t>ad hoc</w:t>
      </w:r>
      <w:r w:rsidRPr="0044449B">
        <w:rPr>
          <w:rFonts w:cs="Times New Roman"/>
          <w:i/>
          <w:sz w:val="22"/>
        </w:rPr>
        <w:t xml:space="preserve"> para atender las solicitudes de información.</w:t>
      </w:r>
    </w:p>
    <w:p w14:paraId="38331DC2" w14:textId="77777777" w:rsidR="00BC0495" w:rsidRPr="0044449B" w:rsidRDefault="00BC0495" w:rsidP="00BC0495">
      <w:pPr>
        <w:rPr>
          <w:rFonts w:cs="Times New Roman"/>
        </w:rPr>
      </w:pPr>
    </w:p>
    <w:p w14:paraId="1C097684" w14:textId="28909943" w:rsidR="00BC0495" w:rsidRPr="0044449B" w:rsidRDefault="00BC0495" w:rsidP="00BC0495">
      <w:pPr>
        <w:rPr>
          <w:rFonts w:eastAsia="Times New Roman" w:cs="Times New Roman"/>
          <w:lang w:val="es-ES"/>
        </w:rPr>
      </w:pPr>
      <w:r w:rsidRPr="0044449B">
        <w:rPr>
          <w:rFonts w:eastAsia="Times New Roman" w:cs="Times New Roman"/>
          <w:lang w:val="es-ES"/>
        </w:rPr>
        <w:t xml:space="preserve">Empero, si bien es cierto que los sujetos obligados no están compelidos a generar documentos </w:t>
      </w:r>
      <w:r w:rsidRPr="0044449B">
        <w:rPr>
          <w:rFonts w:eastAsia="Times New Roman" w:cs="Times New Roman"/>
          <w:i/>
          <w:iCs/>
          <w:lang w:val="es-ES"/>
        </w:rPr>
        <w:t>ad hoc</w:t>
      </w:r>
      <w:r w:rsidRPr="0044449B">
        <w:rPr>
          <w:rFonts w:eastAsia="Times New Roman" w:cs="Times New Roman"/>
          <w:lang w:val="es-ES"/>
        </w:rPr>
        <w:t>, también lo es que no existe ninguna disposición jurídica que se los prohíba; de lo que se colige que</w:t>
      </w:r>
      <w:r>
        <w:rPr>
          <w:rFonts w:eastAsia="Times New Roman" w:cs="Times New Roman"/>
          <w:lang w:val="es-ES"/>
        </w:rPr>
        <w:t>,</w:t>
      </w:r>
      <w:r w:rsidRPr="0044449B">
        <w:rPr>
          <w:rFonts w:eastAsia="Times New Roman" w:cs="Times New Roman"/>
          <w:lang w:val="es-ES"/>
        </w:rPr>
        <w:t xml:space="preserve"> si los sujetos obligados estiman procedente la elaboración de documentos para atender solicitudes de información, estos tienen validez siempre y cuando atienda plenamente los requerimientos de los solicitantes.</w:t>
      </w:r>
    </w:p>
    <w:p w14:paraId="53BC0E9F" w14:textId="32147408" w:rsidR="00BB5973" w:rsidRPr="00BC0495" w:rsidRDefault="00BB5973" w:rsidP="002D1E08">
      <w:pPr>
        <w:rPr>
          <w:lang w:val="es-ES"/>
        </w:rPr>
      </w:pPr>
    </w:p>
    <w:p w14:paraId="370760F2" w14:textId="3A860FDE" w:rsidR="002F0986" w:rsidRDefault="002F0986" w:rsidP="002F0986">
      <w:pPr>
        <w:pBdr>
          <w:top w:val="nil"/>
          <w:left w:val="nil"/>
          <w:bottom w:val="nil"/>
          <w:right w:val="nil"/>
          <w:between w:val="nil"/>
        </w:pBdr>
        <w:contextualSpacing/>
        <w:rPr>
          <w:rFonts w:eastAsia="Palatino Linotype" w:cs="Palatino Linotype"/>
          <w:color w:val="000000"/>
        </w:rPr>
      </w:pPr>
      <w:r w:rsidRPr="007879D9">
        <w:rPr>
          <w:rFonts w:eastAsia="Palatino Linotype" w:cs="Palatino Linotype"/>
          <w:color w:val="000000"/>
        </w:rPr>
        <w:t>Asimismo, es de destacar que, al haber un pronunciamiento por parte del Sujeto Obligado dentro de sus atribuciones, este Instituto no está facultado para manifestarse sobre la veracidad de lo afirmado, pues no existe precepto legal alguno en la Ley de la materia que lo faculte para ello.</w:t>
      </w:r>
    </w:p>
    <w:p w14:paraId="6F280B69" w14:textId="77777777" w:rsidR="00413A40" w:rsidRDefault="00413A40" w:rsidP="002F0986">
      <w:pPr>
        <w:pBdr>
          <w:top w:val="nil"/>
          <w:left w:val="nil"/>
          <w:bottom w:val="nil"/>
          <w:right w:val="nil"/>
          <w:between w:val="nil"/>
        </w:pBdr>
        <w:contextualSpacing/>
        <w:rPr>
          <w:rFonts w:eastAsia="Palatino Linotype" w:cs="Palatino Linotype"/>
          <w:color w:val="000000"/>
        </w:rPr>
      </w:pPr>
    </w:p>
    <w:p w14:paraId="4075BFF2" w14:textId="05C488D5" w:rsidR="00413A40" w:rsidRDefault="00413A40" w:rsidP="002F0986">
      <w:p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 xml:space="preserve">En ese </w:t>
      </w:r>
      <w:r w:rsidR="00F92002">
        <w:rPr>
          <w:rFonts w:eastAsia="Palatino Linotype" w:cs="Palatino Linotype"/>
          <w:color w:val="000000"/>
        </w:rPr>
        <w:t xml:space="preserve">orden de ideas se observa que el Recurrente estimó que la información proporcionada por la unidad administrativa competente carece de veracidad, sin que se haya expuesto </w:t>
      </w:r>
      <w:r w:rsidR="00303544">
        <w:rPr>
          <w:rFonts w:eastAsia="Palatino Linotype" w:cs="Palatino Linotype"/>
          <w:color w:val="000000"/>
        </w:rPr>
        <w:t>el motivo para señalar esto o se hayan presentado pruebas o indicios que desestimaran la respuesta del Sujeto Obligado</w:t>
      </w:r>
      <w:r w:rsidR="00187A88">
        <w:rPr>
          <w:rFonts w:eastAsia="Palatino Linotype" w:cs="Palatino Linotype"/>
          <w:color w:val="000000"/>
        </w:rPr>
        <w:t xml:space="preserve">. </w:t>
      </w:r>
    </w:p>
    <w:p w14:paraId="333CFDD5" w14:textId="77777777" w:rsidR="00187A88" w:rsidRDefault="00187A88" w:rsidP="002F0986">
      <w:pPr>
        <w:pBdr>
          <w:top w:val="nil"/>
          <w:left w:val="nil"/>
          <w:bottom w:val="nil"/>
          <w:right w:val="nil"/>
          <w:between w:val="nil"/>
        </w:pBdr>
        <w:contextualSpacing/>
        <w:rPr>
          <w:rFonts w:eastAsia="Palatino Linotype" w:cs="Palatino Linotype"/>
          <w:color w:val="000000"/>
        </w:rPr>
      </w:pPr>
    </w:p>
    <w:p w14:paraId="238A744B" w14:textId="29019B73" w:rsidR="00187A88" w:rsidRDefault="00187A88" w:rsidP="002F0986">
      <w:p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 xml:space="preserve">Asimismo, para el particular manifestó que, con la finalidad de dotar de </w:t>
      </w:r>
      <w:r w:rsidR="00310D88">
        <w:rPr>
          <w:rFonts w:eastAsia="Palatino Linotype" w:cs="Palatino Linotype"/>
          <w:color w:val="000000"/>
        </w:rPr>
        <w:t>veracidad la respuesta, se hiciera entrega del documento que acredite la fecha de ingreso o alta del servidor público.</w:t>
      </w:r>
    </w:p>
    <w:p w14:paraId="6FB7378A" w14:textId="77777777" w:rsidR="00310D88" w:rsidRDefault="00310D88" w:rsidP="002F0986">
      <w:pPr>
        <w:pBdr>
          <w:top w:val="nil"/>
          <w:left w:val="nil"/>
          <w:bottom w:val="nil"/>
          <w:right w:val="nil"/>
          <w:between w:val="nil"/>
        </w:pBdr>
        <w:contextualSpacing/>
        <w:rPr>
          <w:rFonts w:eastAsia="Palatino Linotype" w:cs="Palatino Linotype"/>
          <w:color w:val="000000"/>
        </w:rPr>
      </w:pPr>
    </w:p>
    <w:p w14:paraId="757D4994" w14:textId="438EF8F1" w:rsidR="00310D88" w:rsidRDefault="00310D88" w:rsidP="002F0986">
      <w:p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Al respecto, este Instituto estima que</w:t>
      </w:r>
      <w:r w:rsidR="00972EC2">
        <w:rPr>
          <w:rFonts w:eastAsia="Palatino Linotype" w:cs="Palatino Linotype"/>
          <w:color w:val="000000"/>
        </w:rPr>
        <w:t xml:space="preserve">, si bien es cierto que el Sujeto </w:t>
      </w:r>
      <w:r w:rsidR="008154D4">
        <w:rPr>
          <w:rFonts w:eastAsia="Palatino Linotype" w:cs="Palatino Linotype"/>
          <w:color w:val="000000"/>
        </w:rPr>
        <w:t xml:space="preserve">Obligado no </w:t>
      </w:r>
      <w:r w:rsidR="00142245">
        <w:rPr>
          <w:rFonts w:eastAsia="Palatino Linotype" w:cs="Palatino Linotype"/>
          <w:color w:val="000000"/>
        </w:rPr>
        <w:t xml:space="preserve">hizo entrega de documento alguno en el que conste la información proporcionada en </w:t>
      </w:r>
      <w:r w:rsidR="00142245">
        <w:rPr>
          <w:rFonts w:eastAsia="Palatino Linotype" w:cs="Palatino Linotype"/>
          <w:color w:val="000000"/>
        </w:rPr>
        <w:lastRenderedPageBreak/>
        <w:t xml:space="preserve">respuesta, también lo es que ya quedó establecido que </w:t>
      </w:r>
      <w:r w:rsidR="00505457">
        <w:rPr>
          <w:rFonts w:eastAsia="Palatino Linotype" w:cs="Palatino Linotype"/>
          <w:color w:val="000000"/>
        </w:rPr>
        <w:t>al hacer</w:t>
      </w:r>
      <w:r w:rsidR="007463E0">
        <w:rPr>
          <w:rFonts w:eastAsia="Palatino Linotype" w:cs="Palatino Linotype"/>
          <w:color w:val="000000"/>
        </w:rPr>
        <w:t xml:space="preserve"> entrega de un documento creado </w:t>
      </w:r>
      <w:r w:rsidR="004A56B1">
        <w:rPr>
          <w:rFonts w:eastAsia="Palatino Linotype" w:cs="Palatino Linotype"/>
          <w:color w:val="000000"/>
        </w:rPr>
        <w:t>ex profeso que cuente con la información solicitada</w:t>
      </w:r>
      <w:r w:rsidR="00505457">
        <w:rPr>
          <w:rFonts w:eastAsia="Palatino Linotype" w:cs="Palatino Linotype"/>
          <w:color w:val="000000"/>
        </w:rPr>
        <w:t xml:space="preserve">, se </w:t>
      </w:r>
      <w:r w:rsidR="00966EEF">
        <w:rPr>
          <w:rFonts w:eastAsia="Palatino Linotype" w:cs="Palatino Linotype"/>
          <w:color w:val="000000"/>
        </w:rPr>
        <w:t>tienen por colmadas las pretensiones de los solicitantes</w:t>
      </w:r>
      <w:r w:rsidR="00BA2DED">
        <w:rPr>
          <w:rFonts w:eastAsia="Palatino Linotype" w:cs="Palatino Linotype"/>
          <w:color w:val="000000"/>
        </w:rPr>
        <w:t>, máxime que la información fue proporcionada por el área que cuenta con las facultades, atribuciones y competencias suficientes para generar, poseer o administrar lo solicitado.</w:t>
      </w:r>
    </w:p>
    <w:p w14:paraId="78585453" w14:textId="77777777" w:rsidR="00EF6099" w:rsidRDefault="00EF6099" w:rsidP="002F0986">
      <w:pPr>
        <w:pBdr>
          <w:top w:val="nil"/>
          <w:left w:val="nil"/>
          <w:bottom w:val="nil"/>
          <w:right w:val="nil"/>
          <w:between w:val="nil"/>
        </w:pBdr>
        <w:contextualSpacing/>
        <w:rPr>
          <w:rFonts w:eastAsia="Palatino Linotype" w:cs="Palatino Linotype"/>
          <w:color w:val="000000"/>
        </w:rPr>
      </w:pPr>
    </w:p>
    <w:p w14:paraId="1A8F6AA3" w14:textId="5D04C47F" w:rsidR="00EF6099" w:rsidRPr="007879D9" w:rsidRDefault="00EF6099" w:rsidP="002F0986">
      <w:p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 xml:space="preserve">Por lo anterior, dudar de la veracidad de la información proporcionada, así como solicitar un documento específico que no fue requerido desde </w:t>
      </w:r>
      <w:r w:rsidR="00F659B5">
        <w:rPr>
          <w:rFonts w:eastAsia="Palatino Linotype" w:cs="Palatino Linotype"/>
          <w:color w:val="000000"/>
        </w:rPr>
        <w:t xml:space="preserve">la solicitud primigenia actualiza dos de las hipótesis previstas en el artículo 191 de la Ley de Transparencia estatal, en específico a las establecidas en las fracciones </w:t>
      </w:r>
      <w:r w:rsidR="00E81127">
        <w:rPr>
          <w:rFonts w:eastAsia="Palatino Linotype" w:cs="Palatino Linotype"/>
          <w:color w:val="000000"/>
        </w:rPr>
        <w:t>V y VII</w:t>
      </w:r>
      <w:r w:rsidR="00607D94">
        <w:rPr>
          <w:rFonts w:eastAsia="Palatino Linotype" w:cs="Palatino Linotype"/>
          <w:color w:val="000000"/>
        </w:rPr>
        <w:t>.</w:t>
      </w:r>
    </w:p>
    <w:p w14:paraId="12C46A54" w14:textId="77777777" w:rsidR="00004BC4" w:rsidRDefault="00004BC4" w:rsidP="002D1E08"/>
    <w:p w14:paraId="76EECAF5" w14:textId="2E465EC9" w:rsidR="00426BAF" w:rsidRDefault="00426BAF" w:rsidP="00426BAF">
      <w:pPr>
        <w:rPr>
          <w:lang w:val="es-ES"/>
        </w:rPr>
      </w:pPr>
      <w:r>
        <w:rPr>
          <w:lang w:val="es-ES"/>
        </w:rPr>
        <w:t>En conclusión, la L</w:t>
      </w:r>
      <w:r w:rsidRPr="00B3376B">
        <w:rPr>
          <w:lang w:val="es-ES"/>
        </w:rPr>
        <w:t>ey de la materia establece como causas de improcedencia que se</w:t>
      </w:r>
      <w:r w:rsidR="00435F0D">
        <w:rPr>
          <w:lang w:val="es-ES"/>
        </w:rPr>
        <w:t xml:space="preserve"> impugne la veracidad de la información y se amplíe la solicitud</w:t>
      </w:r>
      <w:r w:rsidR="00CD7A45">
        <w:rPr>
          <w:lang w:val="es-ES"/>
        </w:rPr>
        <w:t xml:space="preserve"> en el recurso de revisión</w:t>
      </w:r>
      <w:r w:rsidRPr="00B3376B">
        <w:rPr>
          <w:lang w:val="es-ES"/>
        </w:rPr>
        <w:t>, lo que</w:t>
      </w:r>
      <w:r>
        <w:rPr>
          <w:lang w:val="es-ES"/>
        </w:rPr>
        <w:t xml:space="preserve"> en el caso en concreto</w:t>
      </w:r>
      <w:r w:rsidRPr="00B3376B">
        <w:rPr>
          <w:lang w:val="es-ES"/>
        </w:rPr>
        <w:t xml:space="preserve"> actualiza </w:t>
      </w:r>
      <w:r>
        <w:rPr>
          <w:lang w:val="es-ES"/>
        </w:rPr>
        <w:t xml:space="preserve">lo dispuesto en artículo 192 fracción IV con relación al </w:t>
      </w:r>
      <w:r w:rsidR="00435F0D">
        <w:rPr>
          <w:lang w:val="es-ES"/>
        </w:rPr>
        <w:t xml:space="preserve">artículo </w:t>
      </w:r>
      <w:r>
        <w:rPr>
          <w:lang w:val="es-ES"/>
        </w:rPr>
        <w:t>191 fracciones V y VII de la Ley de Transparencia estatal, que a la letra estipulan lo siguiente:</w:t>
      </w:r>
    </w:p>
    <w:p w14:paraId="41ED087F" w14:textId="77777777" w:rsidR="00426BAF" w:rsidRDefault="00426BAF" w:rsidP="00792454">
      <w:pPr>
        <w:rPr>
          <w:lang w:val="es-ES"/>
        </w:rPr>
      </w:pPr>
    </w:p>
    <w:p w14:paraId="3D6BD4C4" w14:textId="77777777" w:rsidR="00426BAF" w:rsidRPr="00426BAF" w:rsidRDefault="00426BAF" w:rsidP="00792454">
      <w:pPr>
        <w:pStyle w:val="Fundamentos"/>
      </w:pPr>
      <w:r w:rsidRPr="00426BAF">
        <w:rPr>
          <w:b/>
        </w:rPr>
        <w:t xml:space="preserve">Artículo 191. </w:t>
      </w:r>
      <w:r w:rsidRPr="00426BAF">
        <w:t>El recurso será desechado por improcedente cuando:</w:t>
      </w:r>
    </w:p>
    <w:p w14:paraId="6CCE3ADE" w14:textId="77777777" w:rsidR="00426BAF" w:rsidRPr="00426BAF" w:rsidRDefault="00426BAF" w:rsidP="00792454">
      <w:pPr>
        <w:pStyle w:val="Fundamentos"/>
      </w:pPr>
      <w:r w:rsidRPr="00426BAF">
        <w:t>[…]</w:t>
      </w:r>
    </w:p>
    <w:p w14:paraId="3EB5446B" w14:textId="1F6B07AD" w:rsidR="00426BAF" w:rsidRPr="00426BAF" w:rsidRDefault="00426BAF" w:rsidP="00792454">
      <w:pPr>
        <w:pStyle w:val="Fundamentos"/>
      </w:pPr>
      <w:r w:rsidRPr="00426BAF">
        <w:rPr>
          <w:b/>
        </w:rPr>
        <w:t xml:space="preserve">V. </w:t>
      </w:r>
      <w:r w:rsidR="000B6A3A" w:rsidRPr="000B6A3A">
        <w:rPr>
          <w:b/>
          <w:u w:val="single"/>
        </w:rPr>
        <w:t>Se impugne la veracidad de la información proporcionada</w:t>
      </w:r>
      <w:r w:rsidRPr="00426BAF">
        <w:t>; y</w:t>
      </w:r>
    </w:p>
    <w:p w14:paraId="4B0E9AC2" w14:textId="77777777" w:rsidR="00426BAF" w:rsidRDefault="00426BAF" w:rsidP="00792454">
      <w:pPr>
        <w:pStyle w:val="Fundamentos"/>
      </w:pPr>
      <w:r w:rsidRPr="00426BAF">
        <w:t>[…]</w:t>
      </w:r>
    </w:p>
    <w:p w14:paraId="696FFBDF" w14:textId="424AE5D6" w:rsidR="00426BAF" w:rsidRDefault="00426BAF" w:rsidP="00792454">
      <w:pPr>
        <w:pStyle w:val="Fundamentos"/>
      </w:pPr>
      <w:r w:rsidRPr="00CD7A45">
        <w:rPr>
          <w:b/>
          <w:bCs/>
        </w:rPr>
        <w:t>VII.</w:t>
      </w:r>
      <w:r>
        <w:t xml:space="preserve"> </w:t>
      </w:r>
      <w:r w:rsidR="00792454" w:rsidRPr="00792454">
        <w:rPr>
          <w:b/>
          <w:bCs/>
          <w:u w:val="single"/>
        </w:rPr>
        <w:t>El recurrente amplíe su solicitud en el recurso de revisión, únicamente respecto de los nuevos contenidos</w:t>
      </w:r>
      <w:r w:rsidR="00792454" w:rsidRPr="00792454">
        <w:t>.</w:t>
      </w:r>
    </w:p>
    <w:p w14:paraId="18B025EC" w14:textId="77777777" w:rsidR="00426BAF" w:rsidRPr="00426BAF" w:rsidRDefault="00426BAF" w:rsidP="00792454">
      <w:pPr>
        <w:pStyle w:val="Fundamentos"/>
      </w:pPr>
    </w:p>
    <w:p w14:paraId="4C3195DE" w14:textId="77777777" w:rsidR="00426BAF" w:rsidRPr="00426BAF" w:rsidRDefault="00426BAF" w:rsidP="00792454">
      <w:pPr>
        <w:pStyle w:val="Fundamentos"/>
      </w:pPr>
      <w:r w:rsidRPr="00426BAF">
        <w:rPr>
          <w:b/>
        </w:rPr>
        <w:t xml:space="preserve">Artículo 192. </w:t>
      </w:r>
      <w:r w:rsidRPr="00426BAF">
        <w:t>El recurso será sobreseído, en todo o en parte, cuando una vez admitido, se actualicen alguno de los siguientes supuestos:</w:t>
      </w:r>
    </w:p>
    <w:p w14:paraId="254F481B" w14:textId="77777777" w:rsidR="00426BAF" w:rsidRPr="00426BAF" w:rsidRDefault="00426BAF" w:rsidP="00792454">
      <w:pPr>
        <w:pStyle w:val="Fundamentos"/>
      </w:pPr>
      <w:r w:rsidRPr="00426BAF">
        <w:t>[…]</w:t>
      </w:r>
    </w:p>
    <w:p w14:paraId="6D8E0135" w14:textId="77777777" w:rsidR="00426BAF" w:rsidRPr="00426BAF" w:rsidRDefault="00426BAF" w:rsidP="00792454">
      <w:pPr>
        <w:pStyle w:val="Fundamentos"/>
        <w:rPr>
          <w:b/>
        </w:rPr>
      </w:pPr>
      <w:r w:rsidRPr="00426BAF">
        <w:rPr>
          <w:b/>
        </w:rPr>
        <w:lastRenderedPageBreak/>
        <w:t xml:space="preserve">IV. </w:t>
      </w:r>
      <w:r w:rsidRPr="00426BAF">
        <w:t>Admitido el recurso de revisión, aparezca alguna causal de improcedencia en los términos de la presente Ley; y</w:t>
      </w:r>
    </w:p>
    <w:p w14:paraId="7BD14071" w14:textId="77777777" w:rsidR="00426BAF" w:rsidRPr="00426BAF" w:rsidRDefault="00426BAF" w:rsidP="00792454">
      <w:pPr>
        <w:pStyle w:val="Fundamentos"/>
      </w:pPr>
      <w:r w:rsidRPr="00426BAF">
        <w:t>[…]</w:t>
      </w:r>
    </w:p>
    <w:p w14:paraId="25A2285D" w14:textId="77777777" w:rsidR="00426BAF" w:rsidRPr="00426BAF" w:rsidRDefault="00426BAF" w:rsidP="00792454">
      <w:pPr>
        <w:rPr>
          <w:lang w:val="es-ES"/>
        </w:rPr>
      </w:pPr>
    </w:p>
    <w:p w14:paraId="58F32E42" w14:textId="77777777" w:rsidR="00426BAF" w:rsidRPr="00CB5413" w:rsidRDefault="00426BAF" w:rsidP="00426BAF">
      <w:pPr>
        <w:rPr>
          <w:szCs w:val="24"/>
          <w:lang w:val="es-ES"/>
        </w:rPr>
      </w:pPr>
      <w:r w:rsidRPr="00CB5413">
        <w:rPr>
          <w:szCs w:val="24"/>
        </w:rPr>
        <w:t xml:space="preserve">En ese sentido, es necesario referir que </w:t>
      </w:r>
      <w:r w:rsidRPr="00CB5413">
        <w:rPr>
          <w:szCs w:val="24"/>
          <w:lang w:val="es-ES"/>
        </w:rPr>
        <w:t>las causales de improcedencia deben ser examinadas de oficio y si de dicho examen se actualiza una causal de improcedencia, por técnica jurídica, es de estudio preferente.</w:t>
      </w:r>
    </w:p>
    <w:p w14:paraId="044275D8" w14:textId="77777777" w:rsidR="00426BAF" w:rsidRPr="00CB5413" w:rsidRDefault="00426BAF" w:rsidP="00426BAF">
      <w:pPr>
        <w:rPr>
          <w:szCs w:val="24"/>
          <w:lang w:val="es-ES"/>
        </w:rPr>
      </w:pPr>
    </w:p>
    <w:p w14:paraId="04AF871C" w14:textId="77777777" w:rsidR="00426BAF" w:rsidRPr="00CB5413" w:rsidRDefault="00426BAF" w:rsidP="00426BAF">
      <w:pPr>
        <w:rPr>
          <w:szCs w:val="24"/>
          <w:lang w:val="es-ES"/>
        </w:rPr>
      </w:pPr>
      <w:r w:rsidRPr="00CB5413">
        <w:rPr>
          <w:szCs w:val="24"/>
          <w:lang w:val="es-ES"/>
        </w:rPr>
        <w:t>Sirve como criterio orientador, lo establecido en la jurisprudencia por reiteración con número de registro digital 194697</w:t>
      </w:r>
      <w:r w:rsidRPr="00CB5413">
        <w:rPr>
          <w:szCs w:val="24"/>
          <w:vertAlign w:val="superscript"/>
          <w:lang w:val="es-ES"/>
        </w:rPr>
        <w:footnoteReference w:id="3"/>
      </w:r>
      <w:r w:rsidRPr="00CB5413">
        <w:rPr>
          <w:szCs w:val="24"/>
          <w:lang w:val="es-ES"/>
        </w:rPr>
        <w:t xml:space="preserve">, emitida por la Primera Sala de la Suprema Corte de Justicia de la Nación, en la que se dispone lo siguiente: </w:t>
      </w:r>
    </w:p>
    <w:p w14:paraId="5CDEF405" w14:textId="77777777" w:rsidR="00426BAF" w:rsidRPr="00CB5413" w:rsidRDefault="00426BAF" w:rsidP="00426BAF">
      <w:pPr>
        <w:rPr>
          <w:szCs w:val="24"/>
          <w:lang w:val="es-ES"/>
        </w:rPr>
      </w:pPr>
    </w:p>
    <w:p w14:paraId="70443C27" w14:textId="77777777" w:rsidR="00426BAF" w:rsidRPr="00CB5413" w:rsidRDefault="00426BAF" w:rsidP="00426BAF">
      <w:pPr>
        <w:spacing w:line="240" w:lineRule="auto"/>
        <w:ind w:left="567" w:right="567"/>
        <w:rPr>
          <w:rFonts w:eastAsia="Times New Roman" w:cs="Times New Roman"/>
          <w:b/>
          <w:bCs/>
          <w:i/>
          <w:sz w:val="22"/>
          <w:szCs w:val="24"/>
          <w:lang w:val="es-MX" w:eastAsia="es-ES"/>
        </w:rPr>
      </w:pPr>
      <w:r w:rsidRPr="00CB5413">
        <w:rPr>
          <w:rFonts w:eastAsia="Times New Roman" w:cs="Times New Roman"/>
          <w:b/>
          <w:bCs/>
          <w:i/>
          <w:sz w:val="22"/>
          <w:szCs w:val="24"/>
          <w:lang w:val="es-MX" w:eastAsia="es-ES"/>
        </w:rPr>
        <w:t xml:space="preserve">IMPROCEDENCIA. ESTUDIO PREFERENCIAL DE LAS CAUSALES PREVISTAS EN EL ARTÍCULO 73 DE LA LEY DE AMPARO. </w:t>
      </w:r>
    </w:p>
    <w:p w14:paraId="04C4AA4B" w14:textId="77777777" w:rsidR="00426BAF" w:rsidRPr="00CB5413" w:rsidRDefault="00426BAF" w:rsidP="00426BAF">
      <w:pPr>
        <w:spacing w:line="240" w:lineRule="auto"/>
        <w:ind w:left="567" w:right="567"/>
        <w:rPr>
          <w:rFonts w:eastAsia="Times New Roman" w:cs="Times New Roman"/>
          <w:i/>
          <w:sz w:val="22"/>
          <w:szCs w:val="24"/>
          <w:lang w:val="es-MX" w:eastAsia="es-ES"/>
        </w:rPr>
      </w:pPr>
      <w:r w:rsidRPr="00CB5413">
        <w:rPr>
          <w:rFonts w:eastAsia="Times New Roman" w:cs="Times New Roman"/>
          <w:i/>
          <w:sz w:val="22"/>
          <w:szCs w:val="24"/>
          <w:lang w:val="es-MX" w:eastAsia="es-ES"/>
        </w:rPr>
        <w:t xml:space="preserve">De conformidad con lo dispuesto en el último párrafo del artículo 73 de la Ley de Amparo </w:t>
      </w:r>
      <w:r w:rsidRPr="00CB5413">
        <w:rPr>
          <w:rFonts w:eastAsia="Times New Roman" w:cs="Times New Roman"/>
          <w:b/>
          <w:bCs/>
          <w:i/>
          <w:sz w:val="22"/>
          <w:szCs w:val="24"/>
          <w:u w:val="single"/>
          <w:lang w:val="es-MX" w:eastAsia="es-ES"/>
        </w:rPr>
        <w:t xml:space="preserve">las causales de improcedencia deben ser examinadas de oficio y debe abordarse en cualquier instancia en que el juicio se encuentre; de tal manera que si en la revisión se advierte que existen otras causas de estudio preferente a la invocada por el Juez para sobreseer, habrán de analizarse, sin atender razonamiento alguno expresado por </w:t>
      </w:r>
      <w:r>
        <w:rPr>
          <w:rFonts w:eastAsia="Times New Roman" w:cs="Times New Roman"/>
          <w:b/>
          <w:bCs/>
          <w:i/>
          <w:sz w:val="22"/>
          <w:szCs w:val="24"/>
          <w:u w:val="single"/>
          <w:lang w:val="es-MX" w:eastAsia="es-ES"/>
        </w:rPr>
        <w:t>la Recurrente</w:t>
      </w:r>
      <w:r w:rsidRPr="00CB5413">
        <w:rPr>
          <w:rFonts w:eastAsia="Times New Roman" w:cs="Times New Roman"/>
          <w:i/>
          <w:sz w:val="22"/>
          <w:szCs w:val="24"/>
          <w:lang w:val="es-MX" w:eastAsia="es-ES"/>
        </w:rPr>
        <w:t xml:space="preserve">. Esto es así porque si bien el artículo 73 prevé diversas causas de improcedencia y todas ellas conducen a decretar el sobreseimiento en el juicio, sin analizar el fondo del asunto, de entre ellas existen algunas cuyo orden de importancia amerita que se estudien de forma preferente. Una de estas causas es la inobservancia al principio de definitividad que rige en el juicio de garantías, porque si, efectivamente, no se atendió a ese principio, la acción en sí misma es improcedente, pues se entiende que no es éste el momento de ejercitarla; y la actualización de este motivo conduce al sobreseimiento total en el juicio. Así, si el Juez de Distrito para sobreseer atendió a la causal propuesta por las responsables en el sentido de que se consintió la ley reclamada y, por su parte, consideró de oficio que respecto de los restantes actos había dejado de existir su objeto o materia; pero en revisión se advierte que existe otra de estudio preferente (inobservancia al principio de definitividad) que daría lugar al sobreseimiento total </w:t>
      </w:r>
      <w:r w:rsidRPr="00CB5413">
        <w:rPr>
          <w:rFonts w:eastAsia="Times New Roman" w:cs="Times New Roman"/>
          <w:i/>
          <w:sz w:val="22"/>
          <w:szCs w:val="24"/>
          <w:lang w:val="es-MX" w:eastAsia="es-ES"/>
        </w:rPr>
        <w:lastRenderedPageBreak/>
        <w:t>en el juicio y que, por ello, resultarían inatendibles los agravios que se hubieren hecho valer, lo procedente es invocar tal motivo de sobreseimiento y con base en él confirmar la sentencia, aun cuando por diversos motivos, al sustentado por el referido Juez de Distrito.</w:t>
      </w:r>
    </w:p>
    <w:p w14:paraId="07C5B7F8" w14:textId="77777777" w:rsidR="00426BAF" w:rsidRPr="00CB5413" w:rsidRDefault="00426BAF" w:rsidP="00426BAF">
      <w:pPr>
        <w:rPr>
          <w:szCs w:val="24"/>
          <w:lang w:val="es-ES"/>
        </w:rPr>
      </w:pPr>
    </w:p>
    <w:p w14:paraId="472F6BD3" w14:textId="77777777" w:rsidR="00426BAF" w:rsidRPr="00CB5413" w:rsidRDefault="00426BAF" w:rsidP="00426BAF">
      <w:pPr>
        <w:rPr>
          <w:b/>
          <w:szCs w:val="24"/>
          <w:lang w:val="es-ES"/>
        </w:rPr>
      </w:pPr>
      <w:r w:rsidRPr="00CB5413">
        <w:rPr>
          <w:szCs w:val="24"/>
          <w:lang w:val="es-ES"/>
        </w:rPr>
        <w:t xml:space="preserve">Es importante resaltar a manera de analogía que la Suprema Corte de Justicia de la Nación mediante el número 2 de la Serie </w:t>
      </w:r>
      <w:r w:rsidRPr="00CB5413">
        <w:rPr>
          <w:i/>
          <w:szCs w:val="24"/>
          <w:lang w:val="es-ES"/>
        </w:rPr>
        <w:t xml:space="preserve">Estudios Introductorios sobre el Juicio de Amparo </w:t>
      </w:r>
      <w:r w:rsidRPr="00CB5413">
        <w:rPr>
          <w:szCs w:val="24"/>
          <w:lang w:val="es-ES"/>
        </w:rPr>
        <w:t xml:space="preserve">relativo a </w:t>
      </w:r>
      <w:r w:rsidRPr="00CB5413">
        <w:rPr>
          <w:i/>
          <w:szCs w:val="24"/>
          <w:lang w:val="es-ES"/>
        </w:rPr>
        <w:t xml:space="preserve">LA IMPROCEDENCIA DE LA ACCIÓN DE AMPARO </w:t>
      </w:r>
      <w:r w:rsidRPr="00CB5413">
        <w:rPr>
          <w:szCs w:val="24"/>
          <w:lang w:val="es-ES"/>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CB5413">
        <w:rPr>
          <w:b/>
          <w:szCs w:val="24"/>
          <w:lang w:val="es-ES"/>
        </w:rPr>
        <w:t>lo que generará que la demanda sea desechada; o bien, después de admitida la demanda, lo que tendrá como consecuencia que se sobresea en el juicio.</w:t>
      </w:r>
    </w:p>
    <w:p w14:paraId="0148697A" w14:textId="77777777" w:rsidR="00426BAF" w:rsidRPr="00CB5413" w:rsidRDefault="00426BAF" w:rsidP="00426BAF">
      <w:pPr>
        <w:rPr>
          <w:szCs w:val="24"/>
          <w:lang w:val="es-ES"/>
        </w:rPr>
      </w:pPr>
    </w:p>
    <w:p w14:paraId="52032F68" w14:textId="77777777" w:rsidR="00426BAF" w:rsidRPr="00CB5413" w:rsidRDefault="00426BAF" w:rsidP="00426BAF">
      <w:r w:rsidRPr="00CB5413">
        <w:rPr>
          <w:szCs w:val="24"/>
        </w:rPr>
        <w:t>Por lo anterior, al acreditarse la procedencia del sobreseimiento, este Instituto está</w:t>
      </w:r>
      <w:r w:rsidRPr="00CB5413">
        <w:t xml:space="preserve"> imposibilitado para analizar las cuestiones de fondo, en virtud de que el sobreseimiento constituye un acto procesal que termina el proceso por cuestiones ajenas al fondo del asunto, lo anterior conforme a la jurisprudencia identificada como el registro digital 220705</w:t>
      </w:r>
      <w:r w:rsidRPr="00CB5413">
        <w:rPr>
          <w:rFonts w:eastAsia="Palatino Linotype" w:cs="Palatino Linotype"/>
          <w:vertAlign w:val="superscript"/>
        </w:rPr>
        <w:footnoteReference w:id="4"/>
      </w:r>
      <w:r w:rsidRPr="00CB5413">
        <w:t>, en la que se estipula lo siguiente:</w:t>
      </w:r>
    </w:p>
    <w:p w14:paraId="5F3E8A90" w14:textId="77777777" w:rsidR="00426BAF" w:rsidRPr="00CB5413" w:rsidRDefault="00426BAF" w:rsidP="00426BAF">
      <w:pPr>
        <w:rPr>
          <w:szCs w:val="24"/>
        </w:rPr>
      </w:pPr>
    </w:p>
    <w:p w14:paraId="7D569D30" w14:textId="77777777" w:rsidR="00426BAF" w:rsidRPr="00CB5413" w:rsidRDefault="00426BAF" w:rsidP="00426BAF">
      <w:pPr>
        <w:spacing w:line="240" w:lineRule="auto"/>
        <w:ind w:left="567" w:right="567"/>
        <w:rPr>
          <w:rFonts w:eastAsia="Palatino Linotype" w:cs="Palatino Linotype"/>
          <w:b/>
          <w:bCs/>
          <w:iCs/>
          <w:sz w:val="22"/>
          <w:lang w:eastAsia="es-ES"/>
        </w:rPr>
      </w:pPr>
      <w:r w:rsidRPr="00CB5413">
        <w:rPr>
          <w:rFonts w:eastAsia="Palatino Linotype" w:cs="Palatino Linotype"/>
          <w:b/>
          <w:bCs/>
          <w:i/>
          <w:iCs/>
          <w:sz w:val="22"/>
          <w:lang w:eastAsia="es-ES"/>
        </w:rPr>
        <w:t>SOBRESEIMIENTO. IMPIDE EL ESTUDIO DE LAS CUESTIONES DE FONDO.</w:t>
      </w:r>
    </w:p>
    <w:p w14:paraId="7ED92355" w14:textId="77777777" w:rsidR="00426BAF" w:rsidRPr="00CB5413" w:rsidRDefault="00426BAF" w:rsidP="00426BAF">
      <w:pPr>
        <w:spacing w:line="240" w:lineRule="auto"/>
        <w:ind w:left="567" w:right="567"/>
        <w:rPr>
          <w:rFonts w:eastAsia="Palatino Linotype" w:cs="Palatino Linotype"/>
          <w:iCs/>
          <w:sz w:val="22"/>
          <w:lang w:eastAsia="es-ES"/>
        </w:rPr>
      </w:pPr>
      <w:r w:rsidRPr="00CB5413">
        <w:rPr>
          <w:rFonts w:eastAsia="Palatino Linotype" w:cs="Palatino Linotype"/>
          <w:i/>
          <w:iCs/>
          <w:sz w:val="22"/>
          <w:lang w:eastAsia="es-ES"/>
        </w:rPr>
        <w:t xml:space="preserve">La resolución en que se decreta el sobreseimiento en el juicio constituye un acto procesal que termina la instancia por cuestiones ajenas al aspecto de fondo planteado. Así, no causa agravio </w:t>
      </w:r>
      <w:r w:rsidRPr="00CB5413">
        <w:rPr>
          <w:rFonts w:eastAsia="Palatino Linotype" w:cs="Palatino Linotype"/>
          <w:i/>
          <w:iCs/>
          <w:sz w:val="22"/>
          <w:lang w:eastAsia="es-ES"/>
        </w:rPr>
        <w:lastRenderedPageBreak/>
        <w:t>la sentencia que no se ocupa de examinar la constitucionalidad o inconstitucionalidad del acto reclamado, ya que tal cuestión constituye el problema de fondo planteado.</w:t>
      </w:r>
    </w:p>
    <w:p w14:paraId="6B2D7F78" w14:textId="77777777" w:rsidR="00426BAF" w:rsidRPr="00CB5413" w:rsidRDefault="00426BAF" w:rsidP="00426BAF"/>
    <w:p w14:paraId="4B8007B8" w14:textId="6BF01E6A" w:rsidR="00426BAF" w:rsidRPr="00CB5413" w:rsidRDefault="00426BAF" w:rsidP="00426BAF">
      <w:pPr>
        <w:rPr>
          <w:szCs w:val="24"/>
        </w:rPr>
      </w:pPr>
      <w:r w:rsidRPr="00CB5413">
        <w:rPr>
          <w:szCs w:val="24"/>
        </w:rPr>
        <w:t xml:space="preserve">Así, con fundamento en lo prescrito en los artículos 36 fracciones II y III, así como en la segunda hipótesis de la fracción I del artículo 186 fracción I, 191 fracción </w:t>
      </w:r>
      <w:r w:rsidR="00E30C9F">
        <w:rPr>
          <w:szCs w:val="24"/>
        </w:rPr>
        <w:t xml:space="preserve">V y </w:t>
      </w:r>
      <w:r w:rsidRPr="00CB5413">
        <w:rPr>
          <w:szCs w:val="24"/>
        </w:rPr>
        <w:t>VII y 192 fracción IV de la Ley de Transparencia y Acceso a la Información Pública del Estado de México y Municipios el Pleno de este Órgano Garante:</w:t>
      </w:r>
    </w:p>
    <w:p w14:paraId="09B4F1B1" w14:textId="77777777" w:rsidR="00426BAF" w:rsidRDefault="00426BAF" w:rsidP="00426BAF">
      <w:pPr>
        <w:rPr>
          <w:lang w:val="es-ES"/>
        </w:rPr>
      </w:pPr>
    </w:p>
    <w:p w14:paraId="7DA8D097" w14:textId="77777777" w:rsidR="00426BAF" w:rsidRDefault="00426BAF" w:rsidP="00AF1690">
      <w:pPr>
        <w:pStyle w:val="Ttulo1"/>
        <w:rPr>
          <w:rFonts w:eastAsia="Palatino Linotype"/>
        </w:rPr>
      </w:pPr>
      <w:r>
        <w:rPr>
          <w:rFonts w:eastAsia="Palatino Linotype"/>
        </w:rPr>
        <w:t>R E S U E L V E</w:t>
      </w:r>
    </w:p>
    <w:p w14:paraId="50572106" w14:textId="77777777" w:rsidR="00426BAF" w:rsidRPr="008A6AC0" w:rsidRDefault="00426BAF" w:rsidP="00426BAF">
      <w:pPr>
        <w:rPr>
          <w:rFonts w:eastAsia="Palatino Linotype" w:cs="Palatino Linotype"/>
          <w:szCs w:val="24"/>
        </w:rPr>
      </w:pPr>
    </w:p>
    <w:p w14:paraId="399AB9DF" w14:textId="649C238E" w:rsidR="00426BAF" w:rsidRPr="008A6AC0" w:rsidRDefault="00426BAF" w:rsidP="00426BAF">
      <w:pPr>
        <w:pBdr>
          <w:top w:val="nil"/>
          <w:left w:val="nil"/>
          <w:bottom w:val="nil"/>
          <w:right w:val="nil"/>
          <w:between w:val="nil"/>
        </w:pBdr>
        <w:rPr>
          <w:rFonts w:eastAsia="Palatino Linotype" w:cs="Palatino Linotype"/>
          <w:color w:val="000000"/>
          <w:szCs w:val="24"/>
        </w:rPr>
      </w:pPr>
      <w:r w:rsidRPr="008A6AC0">
        <w:rPr>
          <w:rFonts w:eastAsia="Palatino Linotype" w:cs="Palatino Linotype"/>
          <w:b/>
          <w:szCs w:val="24"/>
        </w:rPr>
        <w:t>PRIMERO</w:t>
      </w:r>
      <w:r w:rsidRPr="008A6AC0">
        <w:rPr>
          <w:rFonts w:eastAsia="Palatino Linotype" w:cs="Palatino Linotype"/>
          <w:color w:val="000000"/>
          <w:szCs w:val="24"/>
        </w:rPr>
        <w:t xml:space="preserve"> Se</w:t>
      </w:r>
      <w:r w:rsidRPr="008A6AC0">
        <w:rPr>
          <w:rFonts w:eastAsia="Palatino Linotype" w:cs="Palatino Linotype"/>
          <w:b/>
          <w:color w:val="000000"/>
          <w:szCs w:val="24"/>
        </w:rPr>
        <w:t xml:space="preserve"> SOBRESEE </w:t>
      </w:r>
      <w:r w:rsidRPr="008A6AC0">
        <w:rPr>
          <w:rFonts w:eastAsia="Palatino Linotype" w:cs="Palatino Linotype"/>
          <w:color w:val="000000"/>
          <w:szCs w:val="24"/>
        </w:rPr>
        <w:t xml:space="preserve">el recurso de revisión número </w:t>
      </w:r>
      <w:r>
        <w:rPr>
          <w:rFonts w:eastAsia="Palatino Linotype" w:cs="Palatino Linotype"/>
          <w:b/>
          <w:color w:val="000000"/>
          <w:szCs w:val="24"/>
        </w:rPr>
        <w:t>0</w:t>
      </w:r>
      <w:r w:rsidR="00AF1690">
        <w:rPr>
          <w:rFonts w:eastAsia="Palatino Linotype" w:cs="Palatino Linotype"/>
          <w:b/>
          <w:color w:val="000000"/>
          <w:szCs w:val="24"/>
        </w:rPr>
        <w:t>3760</w:t>
      </w:r>
      <w:r>
        <w:rPr>
          <w:rFonts w:eastAsia="Palatino Linotype" w:cs="Palatino Linotype"/>
          <w:b/>
          <w:color w:val="000000"/>
          <w:szCs w:val="24"/>
        </w:rPr>
        <w:t>/INFOEM/IP/RR/2024</w:t>
      </w:r>
      <w:r w:rsidRPr="008A6AC0">
        <w:rPr>
          <w:rFonts w:eastAsia="Palatino Linotype" w:cs="Palatino Linotype"/>
          <w:color w:val="000000"/>
          <w:szCs w:val="24"/>
        </w:rPr>
        <w:t>, por improcedente al actualizarse lo dispuesto en el artículo 192 fracción IV, con relación a la</w:t>
      </w:r>
      <w:r w:rsidR="00AF1690">
        <w:rPr>
          <w:rFonts w:eastAsia="Palatino Linotype" w:cs="Palatino Linotype"/>
          <w:color w:val="000000"/>
          <w:szCs w:val="24"/>
        </w:rPr>
        <w:t>s</w:t>
      </w:r>
      <w:r w:rsidRPr="008A6AC0">
        <w:rPr>
          <w:rFonts w:eastAsia="Palatino Linotype" w:cs="Palatino Linotype"/>
          <w:color w:val="000000"/>
          <w:szCs w:val="24"/>
        </w:rPr>
        <w:t xml:space="preserve"> fracci</w:t>
      </w:r>
      <w:r w:rsidR="00E30C9F">
        <w:rPr>
          <w:rFonts w:eastAsia="Palatino Linotype" w:cs="Palatino Linotype"/>
          <w:color w:val="000000"/>
          <w:szCs w:val="24"/>
        </w:rPr>
        <w:t>ones</w:t>
      </w:r>
      <w:r w:rsidRPr="008A6AC0">
        <w:rPr>
          <w:rFonts w:eastAsia="Palatino Linotype" w:cs="Palatino Linotype"/>
          <w:color w:val="000000"/>
          <w:szCs w:val="24"/>
        </w:rPr>
        <w:t xml:space="preserve"> V</w:t>
      </w:r>
      <w:r w:rsidR="00AF1690">
        <w:rPr>
          <w:rFonts w:eastAsia="Palatino Linotype" w:cs="Palatino Linotype"/>
          <w:color w:val="000000"/>
          <w:szCs w:val="24"/>
        </w:rPr>
        <w:t xml:space="preserve"> y VII</w:t>
      </w:r>
      <w:r w:rsidRPr="008A6AC0">
        <w:rPr>
          <w:rFonts w:eastAsia="Palatino Linotype" w:cs="Palatino Linotype"/>
          <w:color w:val="000000"/>
          <w:szCs w:val="24"/>
        </w:rPr>
        <w:t xml:space="preserve"> del artículo 191 de la </w:t>
      </w:r>
      <w:r w:rsidRPr="008A6AC0">
        <w:rPr>
          <w:rFonts w:eastAsia="Palatino Linotype" w:cs="Palatino Linotype"/>
          <w:szCs w:val="24"/>
        </w:rPr>
        <w:t xml:space="preserve">Ley de Transparencia y Acceso a la Información Pública del Estado de México y Municipios, </w:t>
      </w:r>
      <w:r w:rsidRPr="008A6AC0">
        <w:rPr>
          <w:rFonts w:eastAsia="Palatino Linotype" w:cs="Palatino Linotype"/>
          <w:color w:val="000000"/>
          <w:szCs w:val="24"/>
        </w:rPr>
        <w:t xml:space="preserve">en términos del </w:t>
      </w:r>
      <w:r w:rsidRPr="008A6AC0">
        <w:rPr>
          <w:rFonts w:eastAsia="Palatino Linotype" w:cs="Palatino Linotype"/>
          <w:b/>
          <w:color w:val="000000"/>
          <w:szCs w:val="24"/>
        </w:rPr>
        <w:t xml:space="preserve">Considerando </w:t>
      </w:r>
      <w:r w:rsidR="00AF1690">
        <w:rPr>
          <w:rFonts w:eastAsia="Palatino Linotype" w:cs="Palatino Linotype"/>
          <w:b/>
          <w:color w:val="000000"/>
          <w:szCs w:val="24"/>
        </w:rPr>
        <w:t>CUARTO</w:t>
      </w:r>
      <w:r w:rsidRPr="008A6AC0">
        <w:rPr>
          <w:rFonts w:eastAsia="Palatino Linotype" w:cs="Palatino Linotype"/>
          <w:color w:val="000000"/>
          <w:szCs w:val="24"/>
        </w:rPr>
        <w:t xml:space="preserve"> de la presente resolución.</w:t>
      </w:r>
    </w:p>
    <w:p w14:paraId="7FD97FEB" w14:textId="77777777" w:rsidR="00426BAF" w:rsidRPr="008A6AC0" w:rsidRDefault="00426BAF" w:rsidP="00426BAF">
      <w:pPr>
        <w:rPr>
          <w:rFonts w:eastAsia="Palatino Linotype" w:cs="Palatino Linotype"/>
          <w:szCs w:val="24"/>
        </w:rPr>
      </w:pPr>
    </w:p>
    <w:p w14:paraId="560D4764" w14:textId="77777777" w:rsidR="00426BAF" w:rsidRPr="008A6AC0" w:rsidRDefault="00426BAF" w:rsidP="00426BAF">
      <w:pPr>
        <w:rPr>
          <w:rFonts w:eastAsia="Palatino Linotype" w:cs="Palatino Linotype"/>
          <w:szCs w:val="24"/>
        </w:rPr>
      </w:pPr>
      <w:r w:rsidRPr="008A6AC0">
        <w:rPr>
          <w:rFonts w:eastAsia="Palatino Linotype" w:cs="Palatino Linotype"/>
          <w:b/>
          <w:szCs w:val="24"/>
        </w:rPr>
        <w:t>SEGUNDO.</w:t>
      </w:r>
      <w:r w:rsidRPr="008A6AC0">
        <w:rPr>
          <w:rFonts w:eastAsia="Palatino Linotype" w:cs="Palatino Linotype"/>
          <w:szCs w:val="24"/>
        </w:rPr>
        <w:t xml:space="preserve"> </w:t>
      </w:r>
      <w:r w:rsidRPr="008A6AC0">
        <w:rPr>
          <w:rFonts w:eastAsia="Palatino Linotype" w:cs="Palatino Linotype"/>
          <w:b/>
          <w:szCs w:val="24"/>
        </w:rPr>
        <w:t>Notifíquese</w:t>
      </w:r>
      <w:r w:rsidRPr="008A6AC0">
        <w:rPr>
          <w:rFonts w:eastAsia="Palatino Linotype" w:cs="Palatino Linotype"/>
          <w:szCs w:val="24"/>
        </w:rPr>
        <w:t xml:space="preserve"> la presente resolución al Titular de la Unidad de Transparencia del Sujeto Obligado mediante el Sistema de Acceso a la Información Mexiquense (SAIMEX).</w:t>
      </w:r>
    </w:p>
    <w:p w14:paraId="5678AC41" w14:textId="77777777" w:rsidR="00426BAF" w:rsidRPr="008A6AC0" w:rsidRDefault="00426BAF" w:rsidP="00426BAF">
      <w:pPr>
        <w:rPr>
          <w:rFonts w:eastAsia="Palatino Linotype" w:cs="Palatino Linotype"/>
          <w:szCs w:val="24"/>
        </w:rPr>
      </w:pPr>
    </w:p>
    <w:p w14:paraId="6E752D26" w14:textId="77777777" w:rsidR="00426BAF" w:rsidRPr="008A6AC0" w:rsidRDefault="00426BAF" w:rsidP="00426BAF">
      <w:pPr>
        <w:rPr>
          <w:rFonts w:eastAsia="Palatino Linotype" w:cs="Palatino Linotype"/>
          <w:szCs w:val="24"/>
        </w:rPr>
      </w:pPr>
      <w:r w:rsidRPr="008A6AC0">
        <w:rPr>
          <w:rFonts w:eastAsia="Palatino Linotype" w:cs="Palatino Linotype"/>
          <w:b/>
          <w:szCs w:val="24"/>
        </w:rPr>
        <w:t>TERCERO. Notifíquese</w:t>
      </w:r>
      <w:r>
        <w:rPr>
          <w:rFonts w:eastAsia="Palatino Linotype" w:cs="Palatino Linotype"/>
          <w:szCs w:val="24"/>
        </w:rPr>
        <w:t xml:space="preserve"> la presente resolución al</w:t>
      </w:r>
      <w:r w:rsidRPr="008A6AC0">
        <w:rPr>
          <w:rFonts w:eastAsia="Palatino Linotype" w:cs="Palatino Linotype"/>
          <w:szCs w:val="24"/>
        </w:rPr>
        <w:t xml:space="preserve"> Recurrente</w:t>
      </w:r>
      <w:r w:rsidRPr="008A6AC0">
        <w:rPr>
          <w:szCs w:val="24"/>
        </w:rPr>
        <w:t xml:space="preserve"> </w:t>
      </w:r>
      <w:r w:rsidRPr="008A6AC0">
        <w:rPr>
          <w:rFonts w:eastAsia="Palatino Linotype" w:cs="Palatino Linotype"/>
          <w:szCs w:val="24"/>
        </w:rPr>
        <w:t xml:space="preserve">a través del Sistema de Acceso a la Información Mexiquense (SAIMEX), y hágase de su conocimiento que, en caso de considerar que la misma le causa algún perjuicio, podrá promover el Juicio de Amparo en los términos de las leyes aplicables, de acuerdo con lo estipulado en el artículo </w:t>
      </w:r>
      <w:r w:rsidRPr="008A6AC0">
        <w:rPr>
          <w:rFonts w:eastAsia="Palatino Linotype" w:cs="Palatino Linotype"/>
          <w:szCs w:val="24"/>
        </w:rPr>
        <w:lastRenderedPageBreak/>
        <w:t>196 de la Ley de Transparencia y Acceso a la Información Pública del Estado de México y Municipios.</w:t>
      </w:r>
    </w:p>
    <w:p w14:paraId="0138E747" w14:textId="77777777" w:rsidR="008B1659" w:rsidRDefault="008B1659" w:rsidP="00426BAF"/>
    <w:p w14:paraId="20573BFF" w14:textId="7B691F23" w:rsidR="00A970D5" w:rsidRPr="006922F5" w:rsidRDefault="005A45B1" w:rsidP="00270C64">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ASÍ LO RESUELVE</w:t>
      </w:r>
      <w:r w:rsidR="00247FE8">
        <w:rPr>
          <w:rFonts w:eastAsia="Palatino Linotype" w:cs="Palatino Linotype"/>
          <w:color w:val="000000"/>
          <w:szCs w:val="24"/>
        </w:rPr>
        <w:t xml:space="preserve"> POR </w:t>
      </w:r>
      <w:r w:rsidR="00AF1690">
        <w:rPr>
          <w:rFonts w:eastAsia="Palatino Linotype" w:cs="Palatino Linotype"/>
          <w:color w:val="000000"/>
          <w:szCs w:val="24"/>
        </w:rPr>
        <w:t>UNANIMIDAD</w:t>
      </w:r>
      <w:r>
        <w:rPr>
          <w:rFonts w:eastAsia="Palatino Linotype" w:cs="Palatino Linotype"/>
          <w:color w:val="000000"/>
          <w:szCs w:val="24"/>
        </w:rPr>
        <w:t xml:space="preserve"> </w:t>
      </w:r>
      <w:r w:rsidR="006922F5">
        <w:rPr>
          <w:rFonts w:eastAsia="Palatino Linotype" w:cs="Palatino Linotype"/>
          <w:color w:val="000000"/>
          <w:szCs w:val="24"/>
        </w:rPr>
        <w:t xml:space="preserve">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911977">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6922F5" w:rsidRPr="00E157C4">
        <w:rPr>
          <w:rFonts w:eastAsia="Palatino Linotype" w:cs="Palatino Linotype"/>
          <w:color w:val="000000"/>
          <w:szCs w:val="24"/>
        </w:rPr>
        <w:t>, EN LA</w:t>
      </w:r>
      <w:r w:rsidR="00705051">
        <w:rPr>
          <w:rFonts w:eastAsia="Palatino Linotype" w:cs="Palatino Linotype"/>
          <w:color w:val="000000"/>
          <w:szCs w:val="24"/>
        </w:rPr>
        <w:t xml:space="preserve"> </w:t>
      </w:r>
      <w:r w:rsidR="005B5542">
        <w:rPr>
          <w:rFonts w:eastAsia="Palatino Linotype" w:cs="Palatino Linotype"/>
          <w:color w:val="000000"/>
          <w:szCs w:val="24"/>
        </w:rPr>
        <w:t>TRIGÉSIMA SEXTA</w:t>
      </w:r>
      <w:r w:rsidR="00A00BD1" w:rsidRPr="00E157C4">
        <w:rPr>
          <w:rFonts w:eastAsia="Palatino Linotype" w:cs="Palatino Linotype"/>
          <w:color w:val="000000"/>
          <w:szCs w:val="24"/>
        </w:rPr>
        <w:t xml:space="preserve"> </w:t>
      </w:r>
      <w:r w:rsidR="006922F5" w:rsidRPr="00E157C4">
        <w:rPr>
          <w:rFonts w:eastAsia="Palatino Linotype" w:cs="Palatino Linotype"/>
          <w:color w:val="000000"/>
          <w:szCs w:val="24"/>
        </w:rPr>
        <w:t>SESIÓN ORDINARIA CELEBRADA EL</w:t>
      </w:r>
      <w:r w:rsidR="00DF6972">
        <w:rPr>
          <w:rFonts w:eastAsia="Palatino Linotype" w:cs="Palatino Linotype"/>
          <w:color w:val="000000"/>
          <w:szCs w:val="24"/>
        </w:rPr>
        <w:t xml:space="preserve"> </w:t>
      </w:r>
      <w:r w:rsidR="005B5542">
        <w:rPr>
          <w:rFonts w:eastAsia="Palatino Linotype" w:cs="Palatino Linotype"/>
          <w:color w:val="000000"/>
          <w:szCs w:val="24"/>
        </w:rPr>
        <w:t>NUEVE DE OCTUBRE</w:t>
      </w:r>
      <w:r w:rsidR="00DF6972">
        <w:rPr>
          <w:rFonts w:eastAsia="Palatino Linotype" w:cs="Palatino Linotype"/>
          <w:color w:val="000000"/>
          <w:szCs w:val="24"/>
        </w:rPr>
        <w:t xml:space="preserve"> DE DOS MIL VEINTICUATRO</w:t>
      </w:r>
      <w:r w:rsidR="006922F5" w:rsidRPr="00E157C4">
        <w:rPr>
          <w:rFonts w:eastAsia="Palatino Linotype" w:cs="Palatino Linotype"/>
          <w:color w:val="000000"/>
          <w:szCs w:val="24"/>
        </w:rPr>
        <w:t>,</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2B6841">
        <w:rPr>
          <w:rFonts w:eastAsia="Palatino Linotype" w:cs="Palatino Linotype"/>
          <w:color w:val="000000"/>
          <w:szCs w:val="24"/>
        </w:rPr>
        <w:t>--------------------------------------------------------------------------------------------------------------------</w:t>
      </w:r>
      <w:r w:rsidR="0060193A">
        <w:rPr>
          <w:rFonts w:eastAsia="Palatino Linotype" w:cs="Palatino Linotype"/>
          <w:color w:val="000000"/>
          <w:szCs w:val="24"/>
        </w:rPr>
        <w:t>--------------------------------------------------------------------------------------------------------------------------------------------------------------------------------------------------------------------------------------------------------------------------------------------------------------------------------------------------------------------------------------------------------------------------------------------------------------------------------------------------------------------------------------------------------------------------------------------------------------------------------------------------------------------------------------------------------------------------------------------------------------------------------------------------------------------------------------</w:t>
      </w:r>
      <w:r w:rsidR="00AF1690">
        <w:rPr>
          <w:rFonts w:eastAsia="Palatino Linotype" w:cs="Palatino Linotype"/>
          <w:color w:val="000000"/>
          <w:szCs w:val="24"/>
        </w:rPr>
        <w:t xml:space="preserve"> </w:t>
      </w:r>
      <w:r w:rsidR="000D0DEA">
        <w:rPr>
          <w:rFonts w:eastAsia="Palatino Linotype" w:cs="Palatino Linotype"/>
          <w:color w:val="000000"/>
          <w:szCs w:val="24"/>
        </w:rPr>
        <w:t>------------------------------------------------------------------------------------------------------------------------------------------------------------------------------------------------------------------------------------------------------------------------------------------------------------------------------------------------------------------------------</w:t>
      </w:r>
      <w:r w:rsidR="00817ACB">
        <w:rPr>
          <w:rFonts w:eastAsia="Palatino Linotype" w:cs="Palatino Linotype"/>
          <w:color w:val="000000"/>
          <w:szCs w:val="24"/>
        </w:rPr>
        <w:t>------------------------------------------------------------------------------------------------------</w:t>
      </w:r>
    </w:p>
    <w:p w14:paraId="4DA57669" w14:textId="77777777" w:rsidR="00A970D5" w:rsidRPr="004B7011" w:rsidRDefault="42D6076D" w:rsidP="42D6076D">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2D6076D">
        <w:rPr>
          <w:rFonts w:eastAsia="Palatino Linotype" w:cs="Palatino Linotype"/>
          <w:color w:val="000000" w:themeColor="text1"/>
          <w:sz w:val="20"/>
          <w:szCs w:val="20"/>
          <w:lang w:val="es-ES"/>
        </w:rPr>
        <w:t>JMV/CCR/</w:t>
      </w:r>
      <w:proofErr w:type="spellStart"/>
      <w:r w:rsidRPr="42D6076D">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9519C5">
      <w:headerReference w:type="even" r:id="rId9"/>
      <w:headerReference w:type="default" r:id="rId10"/>
      <w:footerReference w:type="default" r:id="rId11"/>
      <w:headerReference w:type="first" r:id="rId12"/>
      <w:footerReference w:type="first" r:id="rId13"/>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E7C32" w14:textId="77777777" w:rsidR="006C0B7A" w:rsidRDefault="006C0B7A" w:rsidP="00F2498E">
      <w:pPr>
        <w:spacing w:line="240" w:lineRule="auto"/>
      </w:pPr>
      <w:r>
        <w:separator/>
      </w:r>
    </w:p>
  </w:endnote>
  <w:endnote w:type="continuationSeparator" w:id="0">
    <w:p w14:paraId="6719C955" w14:textId="77777777" w:rsidR="006C0B7A" w:rsidRDefault="006C0B7A" w:rsidP="00F2498E">
      <w:pPr>
        <w:spacing w:line="240" w:lineRule="auto"/>
      </w:pPr>
      <w:r>
        <w:continuationSeparator/>
      </w:r>
    </w:p>
  </w:endnote>
  <w:endnote w:type="continuationNotice" w:id="1">
    <w:p w14:paraId="38917782" w14:textId="77777777" w:rsidR="006C0B7A" w:rsidRDefault="006C0B7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9792583" w:rsidR="00661996" w:rsidRPr="00871A91" w:rsidRDefault="00661996"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C4021B">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C4021B">
      <w:rPr>
        <w:rFonts w:ascii="Palatino Linotype" w:hAnsi="Palatino Linotype"/>
        <w:b/>
        <w:bCs/>
        <w:noProof/>
        <w:sz w:val="20"/>
      </w:rPr>
      <w:t>32</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0439BE1E" w:rsidR="00661996" w:rsidRPr="00871A91" w:rsidRDefault="00661996"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C4021B">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C4021B">
      <w:rPr>
        <w:rFonts w:ascii="Palatino Linotype" w:hAnsi="Palatino Linotype"/>
        <w:b/>
        <w:bCs/>
        <w:noProof/>
        <w:sz w:val="20"/>
      </w:rPr>
      <w:t>32</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ABAB4" w14:textId="77777777" w:rsidR="006C0B7A" w:rsidRDefault="006C0B7A" w:rsidP="00F2498E">
      <w:pPr>
        <w:spacing w:line="240" w:lineRule="auto"/>
      </w:pPr>
      <w:r>
        <w:separator/>
      </w:r>
    </w:p>
  </w:footnote>
  <w:footnote w:type="continuationSeparator" w:id="0">
    <w:p w14:paraId="5620B96C" w14:textId="77777777" w:rsidR="006C0B7A" w:rsidRDefault="006C0B7A" w:rsidP="00F2498E">
      <w:pPr>
        <w:spacing w:line="240" w:lineRule="auto"/>
      </w:pPr>
      <w:r>
        <w:continuationSeparator/>
      </w:r>
    </w:p>
  </w:footnote>
  <w:footnote w:type="continuationNotice" w:id="1">
    <w:p w14:paraId="12E4E1F7" w14:textId="77777777" w:rsidR="006C0B7A" w:rsidRDefault="006C0B7A">
      <w:pPr>
        <w:spacing w:line="240" w:lineRule="auto"/>
      </w:pPr>
    </w:p>
  </w:footnote>
  <w:footnote w:id="2">
    <w:p w14:paraId="3865FA30" w14:textId="77777777" w:rsidR="00136FDD" w:rsidRPr="008544CF" w:rsidRDefault="00136FDD" w:rsidP="00136FDD">
      <w:pPr>
        <w:spacing w:line="240" w:lineRule="auto"/>
        <w:rPr>
          <w:rFonts w:eastAsia="Times New Roman"/>
          <w:b/>
          <w:bCs/>
          <w:i/>
          <w:sz w:val="18"/>
          <w:szCs w:val="18"/>
        </w:rPr>
      </w:pPr>
      <w:r w:rsidRPr="008544CF">
        <w:rPr>
          <w:rStyle w:val="Refdenotaalpie"/>
          <w:sz w:val="18"/>
          <w:szCs w:val="18"/>
        </w:rPr>
        <w:footnoteRef/>
      </w:r>
      <w:r w:rsidRPr="008544CF">
        <w:rPr>
          <w:sz w:val="18"/>
          <w:szCs w:val="18"/>
        </w:rPr>
        <w:t xml:space="preserve"> </w:t>
      </w:r>
      <w:r w:rsidRPr="008544CF">
        <w:rPr>
          <w:b/>
          <w:bCs/>
          <w:i/>
          <w:sz w:val="18"/>
          <w:szCs w:val="18"/>
        </w:rPr>
        <w:t>IMPROCEDENCIA Y SOBRESEIMIENTO EN EL JUICIO DE AMPARO. LAS CAUSAS PREVISTAS EN LOS ARTÍCULOS 73 Y 74 DE LA LEY DE LA MATERIA, RESPECTIVAMENTE, NO SON INCOMPATIBLES CON EL ARTÍCULO 25.1 DE LA CONVENCIÓN AMERICANA SOBRE DERECHOS HUMANOS.</w:t>
      </w:r>
    </w:p>
    <w:p w14:paraId="3B3BD256" w14:textId="77777777" w:rsidR="00136FDD" w:rsidRPr="008544CF" w:rsidRDefault="00136FDD" w:rsidP="00136FDD">
      <w:pPr>
        <w:spacing w:line="240" w:lineRule="auto"/>
        <w:rPr>
          <w:i/>
          <w:sz w:val="18"/>
          <w:szCs w:val="18"/>
        </w:rPr>
      </w:pPr>
      <w:r w:rsidRPr="008544CF">
        <w:rPr>
          <w:i/>
          <w:sz w:val="18"/>
          <w:szCs w:val="18"/>
        </w:rPr>
        <w:t>Del examen de compatibilidad de los artículos</w:t>
      </w:r>
      <w:r>
        <w:rPr>
          <w:rStyle w:val="apple-converted-space"/>
          <w:i/>
          <w:sz w:val="18"/>
          <w:szCs w:val="18"/>
        </w:rPr>
        <w:t xml:space="preserve"> </w:t>
      </w:r>
      <w:hyperlink r:id="rId1" w:history="1">
        <w:r w:rsidRPr="008544CF">
          <w:rPr>
            <w:rStyle w:val="Hipervnculo"/>
            <w:i/>
            <w:color w:val="auto"/>
            <w:sz w:val="18"/>
            <w:szCs w:val="18"/>
          </w:rPr>
          <w:t>73 y 74 de la Ley de Amparo</w:t>
        </w:r>
      </w:hyperlink>
      <w:r>
        <w:rPr>
          <w:rStyle w:val="apple-converted-space"/>
          <w:i/>
          <w:sz w:val="18"/>
          <w:szCs w:val="18"/>
        </w:rPr>
        <w:t xml:space="preserve"> </w:t>
      </w:r>
      <w:r w:rsidRPr="008544CF">
        <w:rPr>
          <w:i/>
          <w:sz w:val="18"/>
          <w:szCs w:val="18"/>
        </w:rPr>
        <w:t>con el artículo</w:t>
      </w:r>
      <w:r>
        <w:rPr>
          <w:rStyle w:val="apple-converted-space"/>
          <w:i/>
          <w:sz w:val="18"/>
          <w:szCs w:val="18"/>
        </w:rPr>
        <w:t xml:space="preserve"> </w:t>
      </w:r>
      <w:hyperlink r:id="rId2" w:history="1">
        <w:r w:rsidRPr="008544CF">
          <w:rPr>
            <w:rStyle w:val="Hipervnculo"/>
            <w:i/>
            <w:color w:val="auto"/>
            <w:sz w:val="18"/>
            <w:szCs w:val="18"/>
          </w:rPr>
          <w:t>25.1 de la Convención Americana sobre Derechos Humanos</w:t>
        </w:r>
      </w:hyperlink>
      <w:r>
        <w:rPr>
          <w:rStyle w:val="apple-converted-space"/>
          <w:i/>
          <w:sz w:val="18"/>
          <w:szCs w:val="18"/>
        </w:rPr>
        <w:t xml:space="preserve"> </w:t>
      </w:r>
      <w:r w:rsidRPr="008544CF">
        <w:rPr>
          <w:b/>
          <w:i/>
          <w:sz w:val="18"/>
          <w:szCs w:val="18"/>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544CF">
        <w:rPr>
          <w:i/>
          <w:sz w:val="18"/>
          <w:szCs w:val="18"/>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8544CF">
        <w:rPr>
          <w:i/>
          <w:sz w:val="18"/>
          <w:szCs w:val="18"/>
        </w:rPr>
        <w:t>concesoria</w:t>
      </w:r>
      <w:proofErr w:type="spellEnd"/>
      <w:r w:rsidRPr="008544CF">
        <w:rPr>
          <w:i/>
          <w:sz w:val="18"/>
          <w:szCs w:val="18"/>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20520E75" w14:textId="77777777" w:rsidR="00426BAF" w:rsidRDefault="00426BAF" w:rsidP="00426BAF">
      <w:pPr>
        <w:pStyle w:val="Textonotapie"/>
      </w:pPr>
      <w:r>
        <w:rPr>
          <w:rStyle w:val="Refdenotaalpie"/>
        </w:rPr>
        <w:footnoteRef/>
      </w:r>
      <w:r>
        <w:t xml:space="preserve"> Tesis 1a./J. 3/99, </w:t>
      </w:r>
      <w:r w:rsidRPr="00F74234">
        <w:rPr>
          <w:i/>
          <w:iCs/>
        </w:rPr>
        <w:t>Semanario Judicial de la Federación y su Gaceta</w:t>
      </w:r>
      <w:r>
        <w:t>, Novena Época, tomo IX, enero de 1999, pág. 13.</w:t>
      </w:r>
    </w:p>
  </w:footnote>
  <w:footnote w:id="4">
    <w:p w14:paraId="07015787" w14:textId="77777777" w:rsidR="00426BAF" w:rsidRPr="0027331A" w:rsidRDefault="00426BAF" w:rsidP="00426BAF">
      <w:pPr>
        <w:pStyle w:val="Textonotapie"/>
      </w:pPr>
      <w:r w:rsidRPr="0027331A">
        <w:rPr>
          <w:rStyle w:val="Refdenotaalpie"/>
        </w:rPr>
        <w:footnoteRef/>
      </w:r>
      <w:r w:rsidRPr="0027331A">
        <w:t xml:space="preserve"> </w:t>
      </w:r>
      <w:r>
        <w:t xml:space="preserve">Tesis V.2o. J/15, </w:t>
      </w:r>
      <w:r>
        <w:rPr>
          <w:i/>
          <w:iCs/>
        </w:rPr>
        <w:t>Semanario Judicial de la Federación</w:t>
      </w:r>
      <w:r>
        <w:t>, Octava Época, tomo IX, enero de 1992, p. 115.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661996" w:rsidRDefault="00C4021B">
    <w:pPr>
      <w:pStyle w:val="Encabezado"/>
    </w:pPr>
    <w:r>
      <w:rPr>
        <w:noProof/>
        <w:lang w:val="es-MX" w:eastAsia="es-MX"/>
      </w:rPr>
      <w:pict w14:anchorId="03DA0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678"/>
      <w:gridCol w:w="4820"/>
    </w:tblGrid>
    <w:tr w:rsidR="00661996" w:rsidRPr="00B17577" w14:paraId="37B9EBDE" w14:textId="77777777" w:rsidTr="005F2892">
      <w:trPr>
        <w:trHeight w:val="227"/>
      </w:trPr>
      <w:tc>
        <w:tcPr>
          <w:tcW w:w="4678" w:type="dxa"/>
          <w:hideMark/>
        </w:tcPr>
        <w:p w14:paraId="4964FBC5" w14:textId="54CDA645" w:rsidR="00661996" w:rsidRPr="00096248" w:rsidRDefault="00661996" w:rsidP="00011C4D">
          <w:pPr>
            <w:spacing w:after="120" w:line="240" w:lineRule="auto"/>
            <w:ind w:right="69"/>
            <w:jc w:val="right"/>
            <w:rPr>
              <w:rFonts w:cs="Arial"/>
              <w:b/>
              <w:szCs w:val="24"/>
            </w:rPr>
          </w:pPr>
          <w:r w:rsidRPr="00096248">
            <w:rPr>
              <w:rFonts w:cs="Arial"/>
              <w:b/>
              <w:szCs w:val="24"/>
            </w:rPr>
            <w:t>Recurso de Revisión:</w:t>
          </w:r>
        </w:p>
      </w:tc>
      <w:tc>
        <w:tcPr>
          <w:tcW w:w="4820" w:type="dxa"/>
          <w:hideMark/>
        </w:tcPr>
        <w:p w14:paraId="421B9899" w14:textId="20170EA0" w:rsidR="00661996" w:rsidRPr="00096248" w:rsidRDefault="00661996" w:rsidP="00011C4D">
          <w:pPr>
            <w:spacing w:after="120" w:line="240" w:lineRule="auto"/>
            <w:ind w:right="71"/>
            <w:jc w:val="right"/>
            <w:rPr>
              <w:rFonts w:cs="Arial"/>
              <w:b/>
              <w:szCs w:val="24"/>
            </w:rPr>
          </w:pPr>
          <w:r>
            <w:rPr>
              <w:rFonts w:cs="Arial"/>
              <w:b/>
              <w:bCs/>
              <w:szCs w:val="24"/>
            </w:rPr>
            <w:t>03</w:t>
          </w:r>
          <w:r w:rsidR="00CC5D05">
            <w:rPr>
              <w:rFonts w:cs="Arial"/>
              <w:b/>
              <w:bCs/>
              <w:szCs w:val="24"/>
            </w:rPr>
            <w:t>76</w:t>
          </w:r>
          <w:r>
            <w:rPr>
              <w:rFonts w:cs="Arial"/>
              <w:b/>
              <w:bCs/>
              <w:szCs w:val="24"/>
            </w:rPr>
            <w:t>0</w:t>
          </w:r>
          <w:r w:rsidRPr="00096248">
            <w:rPr>
              <w:rFonts w:cs="Arial"/>
              <w:b/>
              <w:bCs/>
              <w:szCs w:val="24"/>
            </w:rPr>
            <w:t>/INFOEM/IP/RR/202</w:t>
          </w:r>
          <w:r>
            <w:rPr>
              <w:rFonts w:cs="Arial"/>
              <w:b/>
              <w:bCs/>
              <w:szCs w:val="24"/>
            </w:rPr>
            <w:t>3</w:t>
          </w:r>
        </w:p>
      </w:tc>
    </w:tr>
    <w:tr w:rsidR="00661996" w14:paraId="7591D3C9" w14:textId="77777777" w:rsidTr="005F2892">
      <w:trPr>
        <w:trHeight w:val="242"/>
      </w:trPr>
      <w:tc>
        <w:tcPr>
          <w:tcW w:w="4678" w:type="dxa"/>
          <w:hideMark/>
        </w:tcPr>
        <w:p w14:paraId="729A65A8" w14:textId="77777777" w:rsidR="00661996" w:rsidRPr="00096248" w:rsidRDefault="00661996" w:rsidP="00011C4D">
          <w:pPr>
            <w:spacing w:after="120" w:line="240" w:lineRule="auto"/>
            <w:ind w:right="69"/>
            <w:jc w:val="right"/>
            <w:rPr>
              <w:rFonts w:cs="Arial"/>
              <w:b/>
              <w:szCs w:val="24"/>
            </w:rPr>
          </w:pPr>
          <w:r w:rsidRPr="00096248">
            <w:rPr>
              <w:rFonts w:cs="Arial"/>
              <w:b/>
              <w:szCs w:val="24"/>
            </w:rPr>
            <w:t>Sujeto Obligado:</w:t>
          </w:r>
        </w:p>
      </w:tc>
      <w:tc>
        <w:tcPr>
          <w:tcW w:w="4820" w:type="dxa"/>
          <w:hideMark/>
        </w:tcPr>
        <w:p w14:paraId="283ADF36" w14:textId="16425851" w:rsidR="00661996" w:rsidRPr="00096248" w:rsidRDefault="00CC5D05" w:rsidP="00011C4D">
          <w:pPr>
            <w:spacing w:after="120" w:line="240" w:lineRule="auto"/>
            <w:ind w:left="-81" w:right="71"/>
            <w:jc w:val="right"/>
            <w:rPr>
              <w:rFonts w:cs="Arial"/>
              <w:szCs w:val="24"/>
            </w:rPr>
          </w:pPr>
          <w:r w:rsidRPr="00CC5D05">
            <w:rPr>
              <w:rFonts w:cs="Arial"/>
              <w:szCs w:val="24"/>
            </w:rPr>
            <w:t>Secretaría de Educación, Ciencia, Tecnología e Innovación</w:t>
          </w:r>
        </w:p>
      </w:tc>
    </w:tr>
    <w:tr w:rsidR="00661996" w:rsidRPr="00F63239" w14:paraId="037E914D" w14:textId="77777777" w:rsidTr="005F2892">
      <w:trPr>
        <w:trHeight w:val="342"/>
      </w:trPr>
      <w:tc>
        <w:tcPr>
          <w:tcW w:w="4678" w:type="dxa"/>
          <w:hideMark/>
        </w:tcPr>
        <w:p w14:paraId="7676B68F" w14:textId="64D69EAF" w:rsidR="00661996" w:rsidRPr="00096248" w:rsidRDefault="00661996"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820" w:type="dxa"/>
          <w:hideMark/>
        </w:tcPr>
        <w:p w14:paraId="6493BA30" w14:textId="77777777" w:rsidR="00661996" w:rsidRDefault="00661996"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661996" w:rsidRPr="00711916" w:rsidRDefault="00661996" w:rsidP="00011C4D">
          <w:pPr>
            <w:spacing w:after="120" w:line="240" w:lineRule="auto"/>
            <w:ind w:left="-486" w:right="71" w:firstLine="567"/>
            <w:jc w:val="right"/>
            <w:rPr>
              <w:rFonts w:cs="Arial"/>
              <w:sz w:val="2"/>
              <w:szCs w:val="2"/>
            </w:rPr>
          </w:pPr>
        </w:p>
      </w:tc>
    </w:tr>
  </w:tbl>
  <w:p w14:paraId="2998DBFD" w14:textId="07A0D97A" w:rsidR="00661996" w:rsidRPr="00871A91" w:rsidRDefault="00C4021B">
    <w:pPr>
      <w:pStyle w:val="Encabezado"/>
      <w:rPr>
        <w:sz w:val="2"/>
      </w:rPr>
    </w:pPr>
    <w:r>
      <w:rPr>
        <w:noProof/>
        <w:lang w:val="es-MX" w:eastAsia="es-MX"/>
      </w:rPr>
      <w:pict w14:anchorId="61570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1.2pt;margin-top:-142.3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661996">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678"/>
      <w:gridCol w:w="4820"/>
    </w:tblGrid>
    <w:tr w:rsidR="00661996" w14:paraId="0F9FE9B6" w14:textId="77777777" w:rsidTr="005F2892">
      <w:trPr>
        <w:trHeight w:val="227"/>
      </w:trPr>
      <w:tc>
        <w:tcPr>
          <w:tcW w:w="4678" w:type="dxa"/>
          <w:hideMark/>
        </w:tcPr>
        <w:p w14:paraId="6D1D9D71" w14:textId="11150E5A" w:rsidR="00661996" w:rsidRPr="00663A37" w:rsidRDefault="00661996"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820" w:type="dxa"/>
          <w:hideMark/>
        </w:tcPr>
        <w:p w14:paraId="242DE466" w14:textId="7AE808F0" w:rsidR="00661996" w:rsidRPr="00C81ECD" w:rsidRDefault="00661996" w:rsidP="00011C4D">
          <w:pPr>
            <w:spacing w:after="120" w:line="240" w:lineRule="auto"/>
            <w:ind w:left="-486" w:right="68" w:firstLine="558"/>
            <w:jc w:val="right"/>
            <w:rPr>
              <w:rFonts w:cs="Arial"/>
              <w:b/>
              <w:szCs w:val="24"/>
            </w:rPr>
          </w:pPr>
          <w:r>
            <w:rPr>
              <w:rFonts w:cs="Arial"/>
              <w:b/>
              <w:bCs/>
              <w:szCs w:val="24"/>
            </w:rPr>
            <w:t>03</w:t>
          </w:r>
          <w:r w:rsidR="00C70BC9">
            <w:rPr>
              <w:rFonts w:cs="Arial"/>
              <w:b/>
              <w:bCs/>
              <w:szCs w:val="24"/>
            </w:rPr>
            <w:t>76</w:t>
          </w:r>
          <w:r>
            <w:rPr>
              <w:rFonts w:cs="Arial"/>
              <w:b/>
              <w:bCs/>
              <w:szCs w:val="24"/>
            </w:rPr>
            <w:t>0/INFOEM/IP/RR/2024</w:t>
          </w:r>
        </w:p>
      </w:tc>
    </w:tr>
    <w:tr w:rsidR="00661996" w:rsidRPr="001F57CD" w14:paraId="1377D264" w14:textId="77777777" w:rsidTr="005F2892">
      <w:trPr>
        <w:trHeight w:val="196"/>
      </w:trPr>
      <w:tc>
        <w:tcPr>
          <w:tcW w:w="4678" w:type="dxa"/>
          <w:hideMark/>
        </w:tcPr>
        <w:p w14:paraId="04D597A1" w14:textId="77777777" w:rsidR="00661996" w:rsidRPr="00663A37" w:rsidRDefault="00661996" w:rsidP="00011C4D">
          <w:pPr>
            <w:spacing w:after="120" w:line="240" w:lineRule="auto"/>
            <w:ind w:right="68"/>
            <w:jc w:val="right"/>
            <w:rPr>
              <w:rFonts w:cs="Arial"/>
              <w:b/>
              <w:szCs w:val="24"/>
            </w:rPr>
          </w:pPr>
          <w:r w:rsidRPr="00663A37">
            <w:rPr>
              <w:rFonts w:cs="Arial"/>
              <w:b/>
              <w:szCs w:val="24"/>
            </w:rPr>
            <w:t>Recurrente:</w:t>
          </w:r>
        </w:p>
      </w:tc>
      <w:tc>
        <w:tcPr>
          <w:tcW w:w="4820" w:type="dxa"/>
          <w:hideMark/>
        </w:tcPr>
        <w:p w14:paraId="1126AAEC" w14:textId="793DF5DB" w:rsidR="00661996" w:rsidRPr="00663A37" w:rsidRDefault="00C4021B" w:rsidP="00657695">
          <w:pPr>
            <w:spacing w:after="120" w:line="240" w:lineRule="auto"/>
            <w:ind w:right="68"/>
            <w:jc w:val="right"/>
            <w:rPr>
              <w:rFonts w:cs="Arial"/>
              <w:szCs w:val="24"/>
            </w:rPr>
          </w:pPr>
          <w:r>
            <w:rPr>
              <w:rFonts w:cs="Arial"/>
              <w:szCs w:val="24"/>
            </w:rPr>
            <w:t>XXXX</w:t>
          </w:r>
        </w:p>
      </w:tc>
    </w:tr>
    <w:tr w:rsidR="00661996" w14:paraId="4DC11993" w14:textId="77777777" w:rsidTr="005F2892">
      <w:trPr>
        <w:trHeight w:val="242"/>
      </w:trPr>
      <w:tc>
        <w:tcPr>
          <w:tcW w:w="4678" w:type="dxa"/>
          <w:hideMark/>
        </w:tcPr>
        <w:p w14:paraId="76CEF1B5" w14:textId="77777777" w:rsidR="00661996" w:rsidRPr="00663A37" w:rsidRDefault="00661996" w:rsidP="00011C4D">
          <w:pPr>
            <w:spacing w:after="120" w:line="240" w:lineRule="auto"/>
            <w:ind w:right="68"/>
            <w:jc w:val="right"/>
            <w:rPr>
              <w:rFonts w:cs="Arial"/>
              <w:b/>
              <w:szCs w:val="24"/>
            </w:rPr>
          </w:pPr>
          <w:r w:rsidRPr="00663A37">
            <w:rPr>
              <w:rFonts w:cs="Arial"/>
              <w:b/>
              <w:szCs w:val="24"/>
            </w:rPr>
            <w:t>Sujeto Obligado:</w:t>
          </w:r>
        </w:p>
      </w:tc>
      <w:tc>
        <w:tcPr>
          <w:tcW w:w="4820" w:type="dxa"/>
          <w:hideMark/>
        </w:tcPr>
        <w:p w14:paraId="7C1BB379" w14:textId="3DC14D60" w:rsidR="00661996" w:rsidRPr="00663A37" w:rsidRDefault="00CC5D05" w:rsidP="00011C4D">
          <w:pPr>
            <w:spacing w:after="120" w:line="240" w:lineRule="auto"/>
            <w:ind w:left="-70" w:right="68"/>
            <w:jc w:val="right"/>
            <w:rPr>
              <w:rFonts w:cs="Arial"/>
              <w:szCs w:val="24"/>
            </w:rPr>
          </w:pPr>
          <w:r w:rsidRPr="00CC5D05">
            <w:rPr>
              <w:rFonts w:cs="Arial"/>
              <w:szCs w:val="24"/>
            </w:rPr>
            <w:t>Secretaría de Educación, Ciencia, Tecnología e Innovación</w:t>
          </w:r>
        </w:p>
      </w:tc>
    </w:tr>
    <w:tr w:rsidR="00661996" w14:paraId="5C2B511D" w14:textId="77777777" w:rsidTr="005F2892">
      <w:trPr>
        <w:trHeight w:val="342"/>
      </w:trPr>
      <w:tc>
        <w:tcPr>
          <w:tcW w:w="4678" w:type="dxa"/>
          <w:hideMark/>
        </w:tcPr>
        <w:p w14:paraId="03FEF68C" w14:textId="45E91CF4" w:rsidR="00661996" w:rsidRPr="00663A37" w:rsidRDefault="00661996"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820" w:type="dxa"/>
          <w:hideMark/>
        </w:tcPr>
        <w:p w14:paraId="6744F9AD" w14:textId="1AF88FD3" w:rsidR="00661996" w:rsidRPr="00663A37" w:rsidRDefault="00661996"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724EB75E" w:rsidR="00661996" w:rsidRPr="00871A91" w:rsidRDefault="00C4021B">
    <w:pPr>
      <w:pStyle w:val="Encabezado"/>
      <w:rPr>
        <w:sz w:val="2"/>
      </w:rPr>
    </w:pPr>
    <w:r>
      <w:rPr>
        <w:noProof/>
        <w:lang w:val="es-MX" w:eastAsia="es-MX"/>
      </w:rPr>
      <w:pict w14:anchorId="33676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2.1pt;margin-top:-142.7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661996">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6B6D73"/>
    <w:multiLevelType w:val="hybridMultilevel"/>
    <w:tmpl w:val="983E3002"/>
    <w:lvl w:ilvl="0" w:tplc="1E560FDA">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 w15:restartNumberingAfterBreak="0">
    <w:nsid w:val="070465A3"/>
    <w:multiLevelType w:val="multilevel"/>
    <w:tmpl w:val="3E28DF1E"/>
    <w:styleLink w:val="Listaactual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81D686B"/>
    <w:multiLevelType w:val="multilevel"/>
    <w:tmpl w:val="266A371C"/>
    <w:styleLink w:val="Listaactual16"/>
    <w:lvl w:ilvl="0">
      <w:start w:val="1"/>
      <w:numFmt w:val="decimal"/>
      <w:lvlText w:val="%1."/>
      <w:lvlJc w:val="left"/>
      <w:pPr>
        <w:ind w:left="644" w:hanging="360"/>
      </w:pPr>
      <w:rPr>
        <w:rFonts w:hint="default"/>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09373CF4"/>
    <w:multiLevelType w:val="hybridMultilevel"/>
    <w:tmpl w:val="CE9CE098"/>
    <w:lvl w:ilvl="0" w:tplc="C13C9B06">
      <w:start w:val="1"/>
      <w:numFmt w:val="lowerLetter"/>
      <w:lvlText w:val="%1)"/>
      <w:lvlJc w:val="left"/>
      <w:pPr>
        <w:ind w:left="1276" w:hanging="425"/>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106515C3"/>
    <w:multiLevelType w:val="hybridMultilevel"/>
    <w:tmpl w:val="5A561A84"/>
    <w:lvl w:ilvl="0" w:tplc="24B476A6">
      <w:start w:val="1"/>
      <w:numFmt w:val="upperRoman"/>
      <w:lvlText w:val="%1."/>
      <w:lvlJc w:val="left"/>
      <w:pPr>
        <w:ind w:left="851" w:hanging="567"/>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26D56D97"/>
    <w:multiLevelType w:val="multilevel"/>
    <w:tmpl w:val="39FAAA7A"/>
    <w:styleLink w:val="Listaactual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7" w15:restartNumberingAfterBreak="0">
    <w:nsid w:val="2D3628F3"/>
    <w:multiLevelType w:val="hybridMultilevel"/>
    <w:tmpl w:val="2BACAB1C"/>
    <w:lvl w:ilvl="0" w:tplc="B440B0E0">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8"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9" w15:restartNumberingAfterBreak="0">
    <w:nsid w:val="377F382B"/>
    <w:multiLevelType w:val="hybridMultilevel"/>
    <w:tmpl w:val="870651D0"/>
    <w:lvl w:ilvl="0" w:tplc="32C873C4">
      <w:start w:val="1"/>
      <w:numFmt w:val="decimal"/>
      <w:lvlText w:val="%1."/>
      <w:lvlJc w:val="left"/>
      <w:pPr>
        <w:ind w:left="709" w:hanging="425"/>
      </w:pPr>
      <w:rPr>
        <w:rFonts w:hint="default"/>
        <w:color w:val="auto"/>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390B1027"/>
    <w:multiLevelType w:val="hybridMultilevel"/>
    <w:tmpl w:val="36606018"/>
    <w:lvl w:ilvl="0" w:tplc="BF9AF47A">
      <w:start w:val="1"/>
      <w:numFmt w:val="decimal"/>
      <w:lvlText w:val="%1."/>
      <w:lvlJc w:val="left"/>
      <w:pPr>
        <w:ind w:left="992" w:hanging="425"/>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1" w15:restartNumberingAfterBreak="0">
    <w:nsid w:val="3FA73A8F"/>
    <w:multiLevelType w:val="multilevel"/>
    <w:tmpl w:val="1130CBA2"/>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2" w15:restartNumberingAfterBreak="0">
    <w:nsid w:val="4081682F"/>
    <w:multiLevelType w:val="hybridMultilevel"/>
    <w:tmpl w:val="7462305A"/>
    <w:lvl w:ilvl="0" w:tplc="6F241632">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3" w15:restartNumberingAfterBreak="0">
    <w:nsid w:val="40A40BDC"/>
    <w:multiLevelType w:val="multilevel"/>
    <w:tmpl w:val="72BE87A4"/>
    <w:styleLink w:val="Listaactual1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3B69DE"/>
    <w:multiLevelType w:val="hybridMultilevel"/>
    <w:tmpl w:val="90BAD7A2"/>
    <w:lvl w:ilvl="0" w:tplc="61C06A1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45643FAE"/>
    <w:multiLevelType w:val="hybridMultilevel"/>
    <w:tmpl w:val="831C3452"/>
    <w:lvl w:ilvl="0" w:tplc="13064E3A">
      <w:start w:val="1"/>
      <w:numFmt w:val="upperRoman"/>
      <w:lvlText w:val="%1."/>
      <w:lvlJc w:val="left"/>
      <w:pPr>
        <w:ind w:left="1559" w:hanging="708"/>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6" w15:restartNumberingAfterBreak="0">
    <w:nsid w:val="4D2E21F2"/>
    <w:multiLevelType w:val="multilevel"/>
    <w:tmpl w:val="787EDC82"/>
    <w:styleLink w:val="Listaactual3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9" w15:restartNumberingAfterBreak="0">
    <w:nsid w:val="553521B0"/>
    <w:multiLevelType w:val="multilevel"/>
    <w:tmpl w:val="8EFE2B06"/>
    <w:styleLink w:val="Listaactual2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1" w15:restartNumberingAfterBreak="0">
    <w:nsid w:val="575F220C"/>
    <w:multiLevelType w:val="hybridMultilevel"/>
    <w:tmpl w:val="928EED2E"/>
    <w:lvl w:ilvl="0" w:tplc="4E6AA8EC">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1A1387D"/>
    <w:multiLevelType w:val="hybridMultilevel"/>
    <w:tmpl w:val="DA381530"/>
    <w:lvl w:ilvl="0" w:tplc="FC40C616">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2D41CE7"/>
    <w:multiLevelType w:val="multilevel"/>
    <w:tmpl w:val="A5AE7070"/>
    <w:styleLink w:val="Listaactual8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15:restartNumberingAfterBreak="0">
    <w:nsid w:val="65A94923"/>
    <w:multiLevelType w:val="hybridMultilevel"/>
    <w:tmpl w:val="41EA2CBE"/>
    <w:lvl w:ilvl="0" w:tplc="AD48257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9"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FA2B1A"/>
    <w:multiLevelType w:val="hybridMultilevel"/>
    <w:tmpl w:val="FFFC2278"/>
    <w:lvl w:ilvl="0" w:tplc="8AAA2ED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F8C28FB"/>
    <w:multiLevelType w:val="hybridMultilevel"/>
    <w:tmpl w:val="66CC3DD6"/>
    <w:lvl w:ilvl="0" w:tplc="6D48BE34">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FB0156D"/>
    <w:multiLevelType w:val="multilevel"/>
    <w:tmpl w:val="9AE84C58"/>
    <w:styleLink w:val="Listaactual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197012"/>
    <w:multiLevelType w:val="multilevel"/>
    <w:tmpl w:val="A45029C4"/>
    <w:styleLink w:val="Listaactual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A637408"/>
    <w:multiLevelType w:val="multilevel"/>
    <w:tmpl w:val="95B81714"/>
    <w:styleLink w:val="Listaactual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BAE0B5C"/>
    <w:multiLevelType w:val="hybridMultilevel"/>
    <w:tmpl w:val="2FA2CD26"/>
    <w:lvl w:ilvl="0" w:tplc="2D185480">
      <w:start w:val="1"/>
      <w:numFmt w:val="decimal"/>
      <w:lvlText w:val="%1."/>
      <w:lvlJc w:val="left"/>
      <w:pPr>
        <w:ind w:left="709" w:hanging="425"/>
      </w:pPr>
      <w:rPr>
        <w:rFont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abstractNumId w:val="28"/>
  </w:num>
  <w:num w:numId="2">
    <w:abstractNumId w:val="11"/>
  </w:num>
  <w:num w:numId="3">
    <w:abstractNumId w:val="32"/>
  </w:num>
  <w:num w:numId="4">
    <w:abstractNumId w:val="12"/>
  </w:num>
  <w:num w:numId="5">
    <w:abstractNumId w:val="40"/>
  </w:num>
  <w:num w:numId="6">
    <w:abstractNumId w:val="6"/>
  </w:num>
  <w:num w:numId="7">
    <w:abstractNumId w:val="33"/>
  </w:num>
  <w:num w:numId="8">
    <w:abstractNumId w:val="10"/>
  </w:num>
  <w:num w:numId="9">
    <w:abstractNumId w:val="3"/>
  </w:num>
  <w:num w:numId="10">
    <w:abstractNumId w:val="16"/>
  </w:num>
  <w:num w:numId="11">
    <w:abstractNumId w:val="18"/>
  </w:num>
  <w:num w:numId="12">
    <w:abstractNumId w:val="44"/>
  </w:num>
  <w:num w:numId="13">
    <w:abstractNumId w:val="39"/>
  </w:num>
  <w:num w:numId="14">
    <w:abstractNumId w:val="27"/>
  </w:num>
  <w:num w:numId="15">
    <w:abstractNumId w:val="30"/>
  </w:num>
  <w:num w:numId="16">
    <w:abstractNumId w:val="13"/>
  </w:num>
  <w:num w:numId="17">
    <w:abstractNumId w:val="37"/>
  </w:num>
  <w:num w:numId="18">
    <w:abstractNumId w:val="29"/>
  </w:num>
  <w:num w:numId="19">
    <w:abstractNumId w:val="46"/>
  </w:num>
  <w:num w:numId="20">
    <w:abstractNumId w:val="26"/>
  </w:num>
  <w:num w:numId="21">
    <w:abstractNumId w:val="38"/>
  </w:num>
  <w:num w:numId="22">
    <w:abstractNumId w:val="7"/>
  </w:num>
  <w:num w:numId="23">
    <w:abstractNumId w:val="36"/>
  </w:num>
  <w:num w:numId="24">
    <w:abstractNumId w:val="8"/>
  </w:num>
  <w:num w:numId="25">
    <w:abstractNumId w:val="35"/>
  </w:num>
  <w:num w:numId="26">
    <w:abstractNumId w:val="43"/>
  </w:num>
  <w:num w:numId="27">
    <w:abstractNumId w:val="0"/>
  </w:num>
  <w:num w:numId="28">
    <w:abstractNumId w:val="2"/>
  </w:num>
  <w:num w:numId="29">
    <w:abstractNumId w:val="23"/>
  </w:num>
  <w:num w:numId="30">
    <w:abstractNumId w:val="14"/>
  </w:num>
  <w:num w:numId="31">
    <w:abstractNumId w:val="22"/>
  </w:num>
  <w:num w:numId="32">
    <w:abstractNumId w:val="9"/>
  </w:num>
  <w:num w:numId="33">
    <w:abstractNumId w:val="25"/>
  </w:num>
  <w:num w:numId="34">
    <w:abstractNumId w:val="41"/>
  </w:num>
  <w:num w:numId="35">
    <w:abstractNumId w:val="19"/>
  </w:num>
  <w:num w:numId="36">
    <w:abstractNumId w:val="4"/>
  </w:num>
  <w:num w:numId="37">
    <w:abstractNumId w:val="24"/>
  </w:num>
  <w:num w:numId="38">
    <w:abstractNumId w:val="47"/>
  </w:num>
  <w:num w:numId="39">
    <w:abstractNumId w:val="1"/>
  </w:num>
  <w:num w:numId="40">
    <w:abstractNumId w:val="21"/>
  </w:num>
  <w:num w:numId="41">
    <w:abstractNumId w:val="17"/>
  </w:num>
  <w:num w:numId="42">
    <w:abstractNumId w:val="34"/>
  </w:num>
  <w:num w:numId="43">
    <w:abstractNumId w:val="5"/>
  </w:num>
  <w:num w:numId="44">
    <w:abstractNumId w:val="20"/>
  </w:num>
  <w:num w:numId="45">
    <w:abstractNumId w:val="42"/>
  </w:num>
  <w:num w:numId="46">
    <w:abstractNumId w:val="15"/>
  </w:num>
  <w:num w:numId="47">
    <w:abstractNumId w:val="31"/>
  </w:num>
  <w:num w:numId="48">
    <w:abstractNumId w:val="4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13A5"/>
    <w:rsid w:val="00002C6A"/>
    <w:rsid w:val="00003412"/>
    <w:rsid w:val="000034AA"/>
    <w:rsid w:val="00003F45"/>
    <w:rsid w:val="00004014"/>
    <w:rsid w:val="00004B1F"/>
    <w:rsid w:val="00004BC4"/>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3943"/>
    <w:rsid w:val="00015487"/>
    <w:rsid w:val="000154CA"/>
    <w:rsid w:val="000171BE"/>
    <w:rsid w:val="0001731D"/>
    <w:rsid w:val="00020F0D"/>
    <w:rsid w:val="00021122"/>
    <w:rsid w:val="00021165"/>
    <w:rsid w:val="00021A08"/>
    <w:rsid w:val="000221D0"/>
    <w:rsid w:val="00024A6D"/>
    <w:rsid w:val="00025560"/>
    <w:rsid w:val="00026582"/>
    <w:rsid w:val="00026CD1"/>
    <w:rsid w:val="00031BA3"/>
    <w:rsid w:val="00032C99"/>
    <w:rsid w:val="00032FBE"/>
    <w:rsid w:val="00033479"/>
    <w:rsid w:val="00033562"/>
    <w:rsid w:val="000343A2"/>
    <w:rsid w:val="0003521B"/>
    <w:rsid w:val="0003577D"/>
    <w:rsid w:val="00035A30"/>
    <w:rsid w:val="0003692B"/>
    <w:rsid w:val="000369F1"/>
    <w:rsid w:val="00036D5F"/>
    <w:rsid w:val="00036EFC"/>
    <w:rsid w:val="00040A10"/>
    <w:rsid w:val="00040CCD"/>
    <w:rsid w:val="00041421"/>
    <w:rsid w:val="00041670"/>
    <w:rsid w:val="000417BE"/>
    <w:rsid w:val="00041AE7"/>
    <w:rsid w:val="00041DEA"/>
    <w:rsid w:val="000429D8"/>
    <w:rsid w:val="00042C95"/>
    <w:rsid w:val="00045F86"/>
    <w:rsid w:val="00046A15"/>
    <w:rsid w:val="00050D85"/>
    <w:rsid w:val="00050FF1"/>
    <w:rsid w:val="00051732"/>
    <w:rsid w:val="00051F5E"/>
    <w:rsid w:val="0005219F"/>
    <w:rsid w:val="0005241C"/>
    <w:rsid w:val="00054689"/>
    <w:rsid w:val="0005480B"/>
    <w:rsid w:val="00054F6A"/>
    <w:rsid w:val="00055891"/>
    <w:rsid w:val="00055C90"/>
    <w:rsid w:val="000564B5"/>
    <w:rsid w:val="000565EE"/>
    <w:rsid w:val="000575E4"/>
    <w:rsid w:val="0005787D"/>
    <w:rsid w:val="00057B42"/>
    <w:rsid w:val="00060716"/>
    <w:rsid w:val="00061B46"/>
    <w:rsid w:val="00061B8D"/>
    <w:rsid w:val="00061D9B"/>
    <w:rsid w:val="00064854"/>
    <w:rsid w:val="00064C5C"/>
    <w:rsid w:val="00065463"/>
    <w:rsid w:val="000666B3"/>
    <w:rsid w:val="0006685D"/>
    <w:rsid w:val="000676A2"/>
    <w:rsid w:val="00067CB5"/>
    <w:rsid w:val="0007107B"/>
    <w:rsid w:val="000729DB"/>
    <w:rsid w:val="000739AF"/>
    <w:rsid w:val="00073E10"/>
    <w:rsid w:val="00075586"/>
    <w:rsid w:val="00075D5E"/>
    <w:rsid w:val="00076332"/>
    <w:rsid w:val="00077A55"/>
    <w:rsid w:val="00077F28"/>
    <w:rsid w:val="000802BA"/>
    <w:rsid w:val="00082E5D"/>
    <w:rsid w:val="00083498"/>
    <w:rsid w:val="0008496A"/>
    <w:rsid w:val="00085EA2"/>
    <w:rsid w:val="0008628E"/>
    <w:rsid w:val="000862BE"/>
    <w:rsid w:val="000864CC"/>
    <w:rsid w:val="0008737D"/>
    <w:rsid w:val="00087AFB"/>
    <w:rsid w:val="00087F54"/>
    <w:rsid w:val="0009020C"/>
    <w:rsid w:val="00090297"/>
    <w:rsid w:val="00090A37"/>
    <w:rsid w:val="00090B2D"/>
    <w:rsid w:val="00092681"/>
    <w:rsid w:val="00092D82"/>
    <w:rsid w:val="0009320C"/>
    <w:rsid w:val="0009328A"/>
    <w:rsid w:val="0009397B"/>
    <w:rsid w:val="00094B23"/>
    <w:rsid w:val="00094FD7"/>
    <w:rsid w:val="000951B9"/>
    <w:rsid w:val="00095F45"/>
    <w:rsid w:val="0009609D"/>
    <w:rsid w:val="00096248"/>
    <w:rsid w:val="00096F01"/>
    <w:rsid w:val="000971BA"/>
    <w:rsid w:val="000A00BB"/>
    <w:rsid w:val="000A0FC9"/>
    <w:rsid w:val="000A110B"/>
    <w:rsid w:val="000A1D0D"/>
    <w:rsid w:val="000A1D2C"/>
    <w:rsid w:val="000A2CA6"/>
    <w:rsid w:val="000A2F65"/>
    <w:rsid w:val="000A3F41"/>
    <w:rsid w:val="000A4202"/>
    <w:rsid w:val="000A5EA1"/>
    <w:rsid w:val="000A7D80"/>
    <w:rsid w:val="000B1F27"/>
    <w:rsid w:val="000B2390"/>
    <w:rsid w:val="000B25C1"/>
    <w:rsid w:val="000B28CF"/>
    <w:rsid w:val="000B3056"/>
    <w:rsid w:val="000B350D"/>
    <w:rsid w:val="000B4159"/>
    <w:rsid w:val="000B41F6"/>
    <w:rsid w:val="000B491D"/>
    <w:rsid w:val="000B51CE"/>
    <w:rsid w:val="000B559F"/>
    <w:rsid w:val="000B5608"/>
    <w:rsid w:val="000B5690"/>
    <w:rsid w:val="000B65C3"/>
    <w:rsid w:val="000B6A3A"/>
    <w:rsid w:val="000C0203"/>
    <w:rsid w:val="000C066A"/>
    <w:rsid w:val="000C0E5D"/>
    <w:rsid w:val="000C1741"/>
    <w:rsid w:val="000C2D59"/>
    <w:rsid w:val="000C416A"/>
    <w:rsid w:val="000C51AF"/>
    <w:rsid w:val="000C568A"/>
    <w:rsid w:val="000C661C"/>
    <w:rsid w:val="000C7472"/>
    <w:rsid w:val="000C7BF9"/>
    <w:rsid w:val="000C7F8F"/>
    <w:rsid w:val="000D0CD3"/>
    <w:rsid w:val="000D0DEA"/>
    <w:rsid w:val="000D14DA"/>
    <w:rsid w:val="000D2C63"/>
    <w:rsid w:val="000D2E93"/>
    <w:rsid w:val="000D3C8A"/>
    <w:rsid w:val="000D5244"/>
    <w:rsid w:val="000D55D2"/>
    <w:rsid w:val="000D5634"/>
    <w:rsid w:val="000D56B9"/>
    <w:rsid w:val="000D5C00"/>
    <w:rsid w:val="000D609A"/>
    <w:rsid w:val="000D666A"/>
    <w:rsid w:val="000D66A1"/>
    <w:rsid w:val="000D7340"/>
    <w:rsid w:val="000D772A"/>
    <w:rsid w:val="000D7E1B"/>
    <w:rsid w:val="000E06A3"/>
    <w:rsid w:val="000E06F4"/>
    <w:rsid w:val="000E0D32"/>
    <w:rsid w:val="000E1FD4"/>
    <w:rsid w:val="000E27CE"/>
    <w:rsid w:val="000E2BAC"/>
    <w:rsid w:val="000E2EF1"/>
    <w:rsid w:val="000E35E0"/>
    <w:rsid w:val="000E37D0"/>
    <w:rsid w:val="000E48E3"/>
    <w:rsid w:val="000E4AFE"/>
    <w:rsid w:val="000E4EBC"/>
    <w:rsid w:val="000E513A"/>
    <w:rsid w:val="000E53A7"/>
    <w:rsid w:val="000E57E9"/>
    <w:rsid w:val="000E57FC"/>
    <w:rsid w:val="000E74D7"/>
    <w:rsid w:val="000E7BF6"/>
    <w:rsid w:val="000F015F"/>
    <w:rsid w:val="000F0B57"/>
    <w:rsid w:val="000F114E"/>
    <w:rsid w:val="000F146C"/>
    <w:rsid w:val="000F1741"/>
    <w:rsid w:val="000F196A"/>
    <w:rsid w:val="000F367A"/>
    <w:rsid w:val="000F54F6"/>
    <w:rsid w:val="000F7D93"/>
    <w:rsid w:val="0010147E"/>
    <w:rsid w:val="0010149D"/>
    <w:rsid w:val="00103A9A"/>
    <w:rsid w:val="00103C89"/>
    <w:rsid w:val="00103D8C"/>
    <w:rsid w:val="001050A9"/>
    <w:rsid w:val="00105446"/>
    <w:rsid w:val="001059AF"/>
    <w:rsid w:val="001067FE"/>
    <w:rsid w:val="00107256"/>
    <w:rsid w:val="001100CD"/>
    <w:rsid w:val="00110675"/>
    <w:rsid w:val="0011071D"/>
    <w:rsid w:val="001107C4"/>
    <w:rsid w:val="0011110C"/>
    <w:rsid w:val="001116B7"/>
    <w:rsid w:val="0011295F"/>
    <w:rsid w:val="00112C43"/>
    <w:rsid w:val="001130B5"/>
    <w:rsid w:val="00114F1E"/>
    <w:rsid w:val="00115495"/>
    <w:rsid w:val="00116E4B"/>
    <w:rsid w:val="00116F6B"/>
    <w:rsid w:val="001170F6"/>
    <w:rsid w:val="00117826"/>
    <w:rsid w:val="00121842"/>
    <w:rsid w:val="00121F46"/>
    <w:rsid w:val="00122245"/>
    <w:rsid w:val="001235A0"/>
    <w:rsid w:val="00123D0B"/>
    <w:rsid w:val="00124B26"/>
    <w:rsid w:val="0012508E"/>
    <w:rsid w:val="00130C18"/>
    <w:rsid w:val="00131C40"/>
    <w:rsid w:val="00131C6C"/>
    <w:rsid w:val="00131F2D"/>
    <w:rsid w:val="001321ED"/>
    <w:rsid w:val="00133503"/>
    <w:rsid w:val="00133F26"/>
    <w:rsid w:val="00134101"/>
    <w:rsid w:val="001360B8"/>
    <w:rsid w:val="0013657B"/>
    <w:rsid w:val="00136A94"/>
    <w:rsid w:val="00136FDD"/>
    <w:rsid w:val="0014092A"/>
    <w:rsid w:val="00141D6A"/>
    <w:rsid w:val="00142245"/>
    <w:rsid w:val="00142D35"/>
    <w:rsid w:val="00143916"/>
    <w:rsid w:val="00143E8A"/>
    <w:rsid w:val="00143FC6"/>
    <w:rsid w:val="00144A6E"/>
    <w:rsid w:val="00144ABF"/>
    <w:rsid w:val="00144BA8"/>
    <w:rsid w:val="00145C22"/>
    <w:rsid w:val="001464CD"/>
    <w:rsid w:val="00146971"/>
    <w:rsid w:val="00150293"/>
    <w:rsid w:val="001502AD"/>
    <w:rsid w:val="001509C0"/>
    <w:rsid w:val="00151431"/>
    <w:rsid w:val="00151764"/>
    <w:rsid w:val="00151FF5"/>
    <w:rsid w:val="0015253A"/>
    <w:rsid w:val="00152B40"/>
    <w:rsid w:val="001530E5"/>
    <w:rsid w:val="00154548"/>
    <w:rsid w:val="00154F75"/>
    <w:rsid w:val="00155CC6"/>
    <w:rsid w:val="00155F53"/>
    <w:rsid w:val="001564E3"/>
    <w:rsid w:val="00156699"/>
    <w:rsid w:val="001568D5"/>
    <w:rsid w:val="00157D2B"/>
    <w:rsid w:val="00160608"/>
    <w:rsid w:val="001624E8"/>
    <w:rsid w:val="0016322B"/>
    <w:rsid w:val="0016339A"/>
    <w:rsid w:val="0016392B"/>
    <w:rsid w:val="00165898"/>
    <w:rsid w:val="00165CA1"/>
    <w:rsid w:val="00166171"/>
    <w:rsid w:val="00166D47"/>
    <w:rsid w:val="00167DF0"/>
    <w:rsid w:val="00171192"/>
    <w:rsid w:val="00171AAD"/>
    <w:rsid w:val="00171BBC"/>
    <w:rsid w:val="00171F77"/>
    <w:rsid w:val="0017292D"/>
    <w:rsid w:val="00172A87"/>
    <w:rsid w:val="0017523B"/>
    <w:rsid w:val="00175B42"/>
    <w:rsid w:val="0017633C"/>
    <w:rsid w:val="00176522"/>
    <w:rsid w:val="00177F85"/>
    <w:rsid w:val="001809A8"/>
    <w:rsid w:val="00181A9D"/>
    <w:rsid w:val="001823E3"/>
    <w:rsid w:val="001824F0"/>
    <w:rsid w:val="00182FC0"/>
    <w:rsid w:val="001833DB"/>
    <w:rsid w:val="00183849"/>
    <w:rsid w:val="00183990"/>
    <w:rsid w:val="00183F45"/>
    <w:rsid w:val="00184AEA"/>
    <w:rsid w:val="0018577B"/>
    <w:rsid w:val="00185C61"/>
    <w:rsid w:val="00187A88"/>
    <w:rsid w:val="0019095C"/>
    <w:rsid w:val="00190B5A"/>
    <w:rsid w:val="00190D0F"/>
    <w:rsid w:val="00190F59"/>
    <w:rsid w:val="00192D02"/>
    <w:rsid w:val="00194C85"/>
    <w:rsid w:val="0019539C"/>
    <w:rsid w:val="001957E6"/>
    <w:rsid w:val="00195845"/>
    <w:rsid w:val="0019584A"/>
    <w:rsid w:val="001960AD"/>
    <w:rsid w:val="00196A86"/>
    <w:rsid w:val="00196AF7"/>
    <w:rsid w:val="001A057E"/>
    <w:rsid w:val="001A0AFD"/>
    <w:rsid w:val="001A0E96"/>
    <w:rsid w:val="001A1BDB"/>
    <w:rsid w:val="001A316F"/>
    <w:rsid w:val="001A3982"/>
    <w:rsid w:val="001A3C5F"/>
    <w:rsid w:val="001A3F75"/>
    <w:rsid w:val="001A46A8"/>
    <w:rsid w:val="001A4BDF"/>
    <w:rsid w:val="001A6849"/>
    <w:rsid w:val="001A773B"/>
    <w:rsid w:val="001B0259"/>
    <w:rsid w:val="001B0262"/>
    <w:rsid w:val="001B11CB"/>
    <w:rsid w:val="001B28D1"/>
    <w:rsid w:val="001B3FD2"/>
    <w:rsid w:val="001B5693"/>
    <w:rsid w:val="001B6C2D"/>
    <w:rsid w:val="001B7147"/>
    <w:rsid w:val="001C087E"/>
    <w:rsid w:val="001C0F32"/>
    <w:rsid w:val="001C1BF4"/>
    <w:rsid w:val="001C2099"/>
    <w:rsid w:val="001C27A3"/>
    <w:rsid w:val="001C2982"/>
    <w:rsid w:val="001C2C72"/>
    <w:rsid w:val="001C3145"/>
    <w:rsid w:val="001C3387"/>
    <w:rsid w:val="001C4CBF"/>
    <w:rsid w:val="001C54A1"/>
    <w:rsid w:val="001C5CD0"/>
    <w:rsid w:val="001C72C0"/>
    <w:rsid w:val="001C7347"/>
    <w:rsid w:val="001C7697"/>
    <w:rsid w:val="001C7C31"/>
    <w:rsid w:val="001D1B77"/>
    <w:rsid w:val="001D225B"/>
    <w:rsid w:val="001D3563"/>
    <w:rsid w:val="001D3687"/>
    <w:rsid w:val="001D3EE2"/>
    <w:rsid w:val="001D41E0"/>
    <w:rsid w:val="001D4382"/>
    <w:rsid w:val="001D5A1E"/>
    <w:rsid w:val="001D5C3A"/>
    <w:rsid w:val="001D660A"/>
    <w:rsid w:val="001D6CA8"/>
    <w:rsid w:val="001E04CC"/>
    <w:rsid w:val="001E1A95"/>
    <w:rsid w:val="001E2186"/>
    <w:rsid w:val="001E21A0"/>
    <w:rsid w:val="001E2646"/>
    <w:rsid w:val="001E2BA9"/>
    <w:rsid w:val="001E3430"/>
    <w:rsid w:val="001E35AE"/>
    <w:rsid w:val="001E5164"/>
    <w:rsid w:val="001E5286"/>
    <w:rsid w:val="001E5453"/>
    <w:rsid w:val="001E5C3D"/>
    <w:rsid w:val="001E678B"/>
    <w:rsid w:val="001E7C62"/>
    <w:rsid w:val="001F2B26"/>
    <w:rsid w:val="001F2BC9"/>
    <w:rsid w:val="001F34DD"/>
    <w:rsid w:val="001F408E"/>
    <w:rsid w:val="001F4349"/>
    <w:rsid w:val="001F4860"/>
    <w:rsid w:val="001F4EDD"/>
    <w:rsid w:val="001F57CD"/>
    <w:rsid w:val="001F5B07"/>
    <w:rsid w:val="001F5E58"/>
    <w:rsid w:val="001F6270"/>
    <w:rsid w:val="001F65BE"/>
    <w:rsid w:val="001F7890"/>
    <w:rsid w:val="001F7D9A"/>
    <w:rsid w:val="00200FAD"/>
    <w:rsid w:val="00201765"/>
    <w:rsid w:val="0020257F"/>
    <w:rsid w:val="00204436"/>
    <w:rsid w:val="00204AA1"/>
    <w:rsid w:val="00205357"/>
    <w:rsid w:val="00205455"/>
    <w:rsid w:val="00205FAC"/>
    <w:rsid w:val="00206139"/>
    <w:rsid w:val="00207028"/>
    <w:rsid w:val="0020763C"/>
    <w:rsid w:val="00207E11"/>
    <w:rsid w:val="0021063D"/>
    <w:rsid w:val="00210714"/>
    <w:rsid w:val="0021327B"/>
    <w:rsid w:val="00214B09"/>
    <w:rsid w:val="002155ED"/>
    <w:rsid w:val="0021627B"/>
    <w:rsid w:val="0021698E"/>
    <w:rsid w:val="00216D13"/>
    <w:rsid w:val="00216F33"/>
    <w:rsid w:val="002207CF"/>
    <w:rsid w:val="0022245F"/>
    <w:rsid w:val="00224FEA"/>
    <w:rsid w:val="002262C0"/>
    <w:rsid w:val="002264AE"/>
    <w:rsid w:val="00227691"/>
    <w:rsid w:val="00227A85"/>
    <w:rsid w:val="00227BB0"/>
    <w:rsid w:val="00227DBC"/>
    <w:rsid w:val="00230E13"/>
    <w:rsid w:val="0023118D"/>
    <w:rsid w:val="00232621"/>
    <w:rsid w:val="0023293E"/>
    <w:rsid w:val="00232A7A"/>
    <w:rsid w:val="00232DA5"/>
    <w:rsid w:val="00232F2F"/>
    <w:rsid w:val="00232F87"/>
    <w:rsid w:val="002338B9"/>
    <w:rsid w:val="00233FF9"/>
    <w:rsid w:val="00234061"/>
    <w:rsid w:val="002349A9"/>
    <w:rsid w:val="00234B12"/>
    <w:rsid w:val="00234E3C"/>
    <w:rsid w:val="0023573F"/>
    <w:rsid w:val="00236B9A"/>
    <w:rsid w:val="002372F0"/>
    <w:rsid w:val="00240046"/>
    <w:rsid w:val="00241201"/>
    <w:rsid w:val="002432E1"/>
    <w:rsid w:val="00243315"/>
    <w:rsid w:val="00245AC1"/>
    <w:rsid w:val="00246269"/>
    <w:rsid w:val="00247588"/>
    <w:rsid w:val="002475C3"/>
    <w:rsid w:val="00247FE8"/>
    <w:rsid w:val="00252443"/>
    <w:rsid w:val="002530AE"/>
    <w:rsid w:val="0025386E"/>
    <w:rsid w:val="002547B2"/>
    <w:rsid w:val="0025565C"/>
    <w:rsid w:val="00255FD1"/>
    <w:rsid w:val="00256AB5"/>
    <w:rsid w:val="00256CE0"/>
    <w:rsid w:val="00256E76"/>
    <w:rsid w:val="00261886"/>
    <w:rsid w:val="00261A13"/>
    <w:rsid w:val="00261C62"/>
    <w:rsid w:val="00261E57"/>
    <w:rsid w:val="00264613"/>
    <w:rsid w:val="00264CA1"/>
    <w:rsid w:val="00264FB2"/>
    <w:rsid w:val="0026506A"/>
    <w:rsid w:val="00266604"/>
    <w:rsid w:val="00267A7B"/>
    <w:rsid w:val="002704DF"/>
    <w:rsid w:val="00270C64"/>
    <w:rsid w:val="00270F03"/>
    <w:rsid w:val="002710B5"/>
    <w:rsid w:val="0027116F"/>
    <w:rsid w:val="002729A0"/>
    <w:rsid w:val="00273E61"/>
    <w:rsid w:val="00273F5F"/>
    <w:rsid w:val="00273F7C"/>
    <w:rsid w:val="0027555F"/>
    <w:rsid w:val="00275719"/>
    <w:rsid w:val="00275BE9"/>
    <w:rsid w:val="002767A6"/>
    <w:rsid w:val="00277BEF"/>
    <w:rsid w:val="00280398"/>
    <w:rsid w:val="002811E3"/>
    <w:rsid w:val="002813B2"/>
    <w:rsid w:val="00282431"/>
    <w:rsid w:val="00282E9E"/>
    <w:rsid w:val="00283BBD"/>
    <w:rsid w:val="00283D5E"/>
    <w:rsid w:val="00284245"/>
    <w:rsid w:val="00285034"/>
    <w:rsid w:val="00285A94"/>
    <w:rsid w:val="00290544"/>
    <w:rsid w:val="002913C5"/>
    <w:rsid w:val="00291DE2"/>
    <w:rsid w:val="0029208D"/>
    <w:rsid w:val="00292258"/>
    <w:rsid w:val="0029225E"/>
    <w:rsid w:val="00293A4E"/>
    <w:rsid w:val="00293F85"/>
    <w:rsid w:val="0029482F"/>
    <w:rsid w:val="00294892"/>
    <w:rsid w:val="00295807"/>
    <w:rsid w:val="00296073"/>
    <w:rsid w:val="00296626"/>
    <w:rsid w:val="00296DB8"/>
    <w:rsid w:val="00296E92"/>
    <w:rsid w:val="00297212"/>
    <w:rsid w:val="002972E8"/>
    <w:rsid w:val="002A02E8"/>
    <w:rsid w:val="002A1716"/>
    <w:rsid w:val="002A1797"/>
    <w:rsid w:val="002A51B8"/>
    <w:rsid w:val="002A564E"/>
    <w:rsid w:val="002A5ADD"/>
    <w:rsid w:val="002A5B28"/>
    <w:rsid w:val="002A5FDF"/>
    <w:rsid w:val="002A6FCE"/>
    <w:rsid w:val="002A7501"/>
    <w:rsid w:val="002A79CB"/>
    <w:rsid w:val="002B0EA1"/>
    <w:rsid w:val="002B317E"/>
    <w:rsid w:val="002B3CE2"/>
    <w:rsid w:val="002B3EA9"/>
    <w:rsid w:val="002B40FF"/>
    <w:rsid w:val="002B44C4"/>
    <w:rsid w:val="002B5F48"/>
    <w:rsid w:val="002B6841"/>
    <w:rsid w:val="002B7549"/>
    <w:rsid w:val="002B78B9"/>
    <w:rsid w:val="002C0E65"/>
    <w:rsid w:val="002C0E9B"/>
    <w:rsid w:val="002C15CA"/>
    <w:rsid w:val="002C1DAF"/>
    <w:rsid w:val="002C20E3"/>
    <w:rsid w:val="002C26CD"/>
    <w:rsid w:val="002C2C08"/>
    <w:rsid w:val="002C2D27"/>
    <w:rsid w:val="002C3141"/>
    <w:rsid w:val="002C42A2"/>
    <w:rsid w:val="002C4718"/>
    <w:rsid w:val="002C48A8"/>
    <w:rsid w:val="002C6010"/>
    <w:rsid w:val="002C6B4C"/>
    <w:rsid w:val="002C7329"/>
    <w:rsid w:val="002C7EC4"/>
    <w:rsid w:val="002D15F2"/>
    <w:rsid w:val="002D1E08"/>
    <w:rsid w:val="002D250D"/>
    <w:rsid w:val="002D2F05"/>
    <w:rsid w:val="002D2F64"/>
    <w:rsid w:val="002D4953"/>
    <w:rsid w:val="002D5CCE"/>
    <w:rsid w:val="002D639B"/>
    <w:rsid w:val="002D785E"/>
    <w:rsid w:val="002E0D37"/>
    <w:rsid w:val="002E0FE2"/>
    <w:rsid w:val="002E1484"/>
    <w:rsid w:val="002E2D8A"/>
    <w:rsid w:val="002E37DA"/>
    <w:rsid w:val="002E40AD"/>
    <w:rsid w:val="002E55C9"/>
    <w:rsid w:val="002E5AFA"/>
    <w:rsid w:val="002E72F0"/>
    <w:rsid w:val="002F0986"/>
    <w:rsid w:val="002F368E"/>
    <w:rsid w:val="002F3AAF"/>
    <w:rsid w:val="002F40FF"/>
    <w:rsid w:val="002F4294"/>
    <w:rsid w:val="002F5101"/>
    <w:rsid w:val="002F5C83"/>
    <w:rsid w:val="002F713F"/>
    <w:rsid w:val="002F799E"/>
    <w:rsid w:val="002F7D3E"/>
    <w:rsid w:val="00300919"/>
    <w:rsid w:val="00301C8C"/>
    <w:rsid w:val="00302BF3"/>
    <w:rsid w:val="00302D8C"/>
    <w:rsid w:val="00303544"/>
    <w:rsid w:val="00303F92"/>
    <w:rsid w:val="00304386"/>
    <w:rsid w:val="00304EE5"/>
    <w:rsid w:val="00310825"/>
    <w:rsid w:val="00310AF9"/>
    <w:rsid w:val="00310D88"/>
    <w:rsid w:val="00310E80"/>
    <w:rsid w:val="003110C6"/>
    <w:rsid w:val="00312106"/>
    <w:rsid w:val="003126FB"/>
    <w:rsid w:val="0031280C"/>
    <w:rsid w:val="00313170"/>
    <w:rsid w:val="003136B3"/>
    <w:rsid w:val="00314324"/>
    <w:rsid w:val="00315AE3"/>
    <w:rsid w:val="00315CA2"/>
    <w:rsid w:val="0031667E"/>
    <w:rsid w:val="00316A7B"/>
    <w:rsid w:val="003176D1"/>
    <w:rsid w:val="003209BF"/>
    <w:rsid w:val="00321B9A"/>
    <w:rsid w:val="00322C67"/>
    <w:rsid w:val="00323B49"/>
    <w:rsid w:val="00324F09"/>
    <w:rsid w:val="00325C6E"/>
    <w:rsid w:val="003265D6"/>
    <w:rsid w:val="003275F8"/>
    <w:rsid w:val="0033067E"/>
    <w:rsid w:val="0033070B"/>
    <w:rsid w:val="00331513"/>
    <w:rsid w:val="003315B8"/>
    <w:rsid w:val="0033491A"/>
    <w:rsid w:val="00335A61"/>
    <w:rsid w:val="0033687B"/>
    <w:rsid w:val="00337088"/>
    <w:rsid w:val="00337638"/>
    <w:rsid w:val="00340ADD"/>
    <w:rsid w:val="00341178"/>
    <w:rsid w:val="00341B42"/>
    <w:rsid w:val="00341DB4"/>
    <w:rsid w:val="003420E1"/>
    <w:rsid w:val="00342221"/>
    <w:rsid w:val="003423FC"/>
    <w:rsid w:val="0034444F"/>
    <w:rsid w:val="00344766"/>
    <w:rsid w:val="00344AD3"/>
    <w:rsid w:val="00345089"/>
    <w:rsid w:val="00345427"/>
    <w:rsid w:val="00345687"/>
    <w:rsid w:val="00345708"/>
    <w:rsid w:val="00345F18"/>
    <w:rsid w:val="00346373"/>
    <w:rsid w:val="003467CD"/>
    <w:rsid w:val="003471F0"/>
    <w:rsid w:val="003505B2"/>
    <w:rsid w:val="0035063B"/>
    <w:rsid w:val="0035135D"/>
    <w:rsid w:val="00351647"/>
    <w:rsid w:val="00352677"/>
    <w:rsid w:val="0035393E"/>
    <w:rsid w:val="00355981"/>
    <w:rsid w:val="00360189"/>
    <w:rsid w:val="00361303"/>
    <w:rsid w:val="0036188D"/>
    <w:rsid w:val="00362013"/>
    <w:rsid w:val="00362136"/>
    <w:rsid w:val="003623F5"/>
    <w:rsid w:val="0036336C"/>
    <w:rsid w:val="003637A1"/>
    <w:rsid w:val="00363EA3"/>
    <w:rsid w:val="003647C3"/>
    <w:rsid w:val="00364C0A"/>
    <w:rsid w:val="00365C97"/>
    <w:rsid w:val="0037112D"/>
    <w:rsid w:val="00371209"/>
    <w:rsid w:val="003713C2"/>
    <w:rsid w:val="0037172A"/>
    <w:rsid w:val="0037269A"/>
    <w:rsid w:val="0037526D"/>
    <w:rsid w:val="0037545E"/>
    <w:rsid w:val="00376405"/>
    <w:rsid w:val="00376527"/>
    <w:rsid w:val="00380A66"/>
    <w:rsid w:val="0038157C"/>
    <w:rsid w:val="0038209B"/>
    <w:rsid w:val="003839F9"/>
    <w:rsid w:val="003848AA"/>
    <w:rsid w:val="00385421"/>
    <w:rsid w:val="00386A48"/>
    <w:rsid w:val="00386F51"/>
    <w:rsid w:val="00387CF3"/>
    <w:rsid w:val="00390611"/>
    <w:rsid w:val="00392022"/>
    <w:rsid w:val="0039214E"/>
    <w:rsid w:val="0039256B"/>
    <w:rsid w:val="00393884"/>
    <w:rsid w:val="003938ED"/>
    <w:rsid w:val="00393910"/>
    <w:rsid w:val="0039393F"/>
    <w:rsid w:val="00393CC5"/>
    <w:rsid w:val="00393F5B"/>
    <w:rsid w:val="003960C8"/>
    <w:rsid w:val="0039726B"/>
    <w:rsid w:val="00397677"/>
    <w:rsid w:val="003A0B24"/>
    <w:rsid w:val="003A0BF2"/>
    <w:rsid w:val="003A0F14"/>
    <w:rsid w:val="003A36BD"/>
    <w:rsid w:val="003A3A32"/>
    <w:rsid w:val="003A4262"/>
    <w:rsid w:val="003A53BF"/>
    <w:rsid w:val="003A59A6"/>
    <w:rsid w:val="003A6AFF"/>
    <w:rsid w:val="003A6D5C"/>
    <w:rsid w:val="003A7D55"/>
    <w:rsid w:val="003A7ED9"/>
    <w:rsid w:val="003B02EE"/>
    <w:rsid w:val="003B0DD6"/>
    <w:rsid w:val="003B10FB"/>
    <w:rsid w:val="003B1154"/>
    <w:rsid w:val="003B1752"/>
    <w:rsid w:val="003B279D"/>
    <w:rsid w:val="003B2AAD"/>
    <w:rsid w:val="003B3474"/>
    <w:rsid w:val="003B4BBE"/>
    <w:rsid w:val="003B542D"/>
    <w:rsid w:val="003B5841"/>
    <w:rsid w:val="003B595A"/>
    <w:rsid w:val="003B7208"/>
    <w:rsid w:val="003B7403"/>
    <w:rsid w:val="003B75A5"/>
    <w:rsid w:val="003C1100"/>
    <w:rsid w:val="003C1CFB"/>
    <w:rsid w:val="003C1DE6"/>
    <w:rsid w:val="003C27A8"/>
    <w:rsid w:val="003C30DA"/>
    <w:rsid w:val="003C4A15"/>
    <w:rsid w:val="003C4FF5"/>
    <w:rsid w:val="003C57BF"/>
    <w:rsid w:val="003C6226"/>
    <w:rsid w:val="003D0AE2"/>
    <w:rsid w:val="003D17AF"/>
    <w:rsid w:val="003D2681"/>
    <w:rsid w:val="003D27F6"/>
    <w:rsid w:val="003D3477"/>
    <w:rsid w:val="003D372B"/>
    <w:rsid w:val="003D5450"/>
    <w:rsid w:val="003D70D0"/>
    <w:rsid w:val="003D7707"/>
    <w:rsid w:val="003D7760"/>
    <w:rsid w:val="003E0B2A"/>
    <w:rsid w:val="003E0F89"/>
    <w:rsid w:val="003E13A1"/>
    <w:rsid w:val="003E2955"/>
    <w:rsid w:val="003E44DA"/>
    <w:rsid w:val="003E468A"/>
    <w:rsid w:val="003E4972"/>
    <w:rsid w:val="003E606D"/>
    <w:rsid w:val="003E6C77"/>
    <w:rsid w:val="003E6E17"/>
    <w:rsid w:val="003E7594"/>
    <w:rsid w:val="003E7DC3"/>
    <w:rsid w:val="003F2491"/>
    <w:rsid w:val="003F308A"/>
    <w:rsid w:val="003F4582"/>
    <w:rsid w:val="003F5D5C"/>
    <w:rsid w:val="003F6192"/>
    <w:rsid w:val="00400915"/>
    <w:rsid w:val="0040187C"/>
    <w:rsid w:val="0040213B"/>
    <w:rsid w:val="004021F0"/>
    <w:rsid w:val="00402CBA"/>
    <w:rsid w:val="00403319"/>
    <w:rsid w:val="00404754"/>
    <w:rsid w:val="00405A0E"/>
    <w:rsid w:val="00406793"/>
    <w:rsid w:val="0040791E"/>
    <w:rsid w:val="00411F8F"/>
    <w:rsid w:val="004135D8"/>
    <w:rsid w:val="004136D6"/>
    <w:rsid w:val="00413A40"/>
    <w:rsid w:val="00413FC2"/>
    <w:rsid w:val="0041401B"/>
    <w:rsid w:val="00414020"/>
    <w:rsid w:val="0041428D"/>
    <w:rsid w:val="0041493D"/>
    <w:rsid w:val="00415270"/>
    <w:rsid w:val="004154DB"/>
    <w:rsid w:val="00415CF1"/>
    <w:rsid w:val="00417379"/>
    <w:rsid w:val="004176BF"/>
    <w:rsid w:val="004204D0"/>
    <w:rsid w:val="00420AC4"/>
    <w:rsid w:val="004213DC"/>
    <w:rsid w:val="00421DD1"/>
    <w:rsid w:val="004232C6"/>
    <w:rsid w:val="00426124"/>
    <w:rsid w:val="00426222"/>
    <w:rsid w:val="00426BAF"/>
    <w:rsid w:val="00426F24"/>
    <w:rsid w:val="00430C63"/>
    <w:rsid w:val="004310BB"/>
    <w:rsid w:val="004325EA"/>
    <w:rsid w:val="004338C7"/>
    <w:rsid w:val="00433E65"/>
    <w:rsid w:val="00434C3F"/>
    <w:rsid w:val="00434EAD"/>
    <w:rsid w:val="00435F0D"/>
    <w:rsid w:val="00437085"/>
    <w:rsid w:val="004406B5"/>
    <w:rsid w:val="00442734"/>
    <w:rsid w:val="004431D5"/>
    <w:rsid w:val="004436C5"/>
    <w:rsid w:val="00444E7F"/>
    <w:rsid w:val="00445514"/>
    <w:rsid w:val="00445853"/>
    <w:rsid w:val="00446B68"/>
    <w:rsid w:val="00447748"/>
    <w:rsid w:val="00447A90"/>
    <w:rsid w:val="00451C0A"/>
    <w:rsid w:val="0045354B"/>
    <w:rsid w:val="00453687"/>
    <w:rsid w:val="004536F3"/>
    <w:rsid w:val="00453A1A"/>
    <w:rsid w:val="004558BD"/>
    <w:rsid w:val="0045719D"/>
    <w:rsid w:val="004579DC"/>
    <w:rsid w:val="00460C5B"/>
    <w:rsid w:val="004615D3"/>
    <w:rsid w:val="0046281E"/>
    <w:rsid w:val="00463909"/>
    <w:rsid w:val="004639C1"/>
    <w:rsid w:val="00464AF4"/>
    <w:rsid w:val="00464D6B"/>
    <w:rsid w:val="004653B8"/>
    <w:rsid w:val="00467C83"/>
    <w:rsid w:val="00470110"/>
    <w:rsid w:val="00471468"/>
    <w:rsid w:val="00471E09"/>
    <w:rsid w:val="004728C4"/>
    <w:rsid w:val="00473538"/>
    <w:rsid w:val="0047369A"/>
    <w:rsid w:val="00473876"/>
    <w:rsid w:val="00473C7A"/>
    <w:rsid w:val="00474095"/>
    <w:rsid w:val="00474C35"/>
    <w:rsid w:val="004750A1"/>
    <w:rsid w:val="004764C2"/>
    <w:rsid w:val="004769A4"/>
    <w:rsid w:val="00480212"/>
    <w:rsid w:val="00480D99"/>
    <w:rsid w:val="00480F34"/>
    <w:rsid w:val="00482C8B"/>
    <w:rsid w:val="00482D0F"/>
    <w:rsid w:val="00482F02"/>
    <w:rsid w:val="004837EC"/>
    <w:rsid w:val="004838A8"/>
    <w:rsid w:val="00483DC0"/>
    <w:rsid w:val="00483EC9"/>
    <w:rsid w:val="004841AE"/>
    <w:rsid w:val="0048423C"/>
    <w:rsid w:val="0048483C"/>
    <w:rsid w:val="00484C7F"/>
    <w:rsid w:val="00485194"/>
    <w:rsid w:val="00485D88"/>
    <w:rsid w:val="00487BBD"/>
    <w:rsid w:val="004900E8"/>
    <w:rsid w:val="0049095E"/>
    <w:rsid w:val="00490C99"/>
    <w:rsid w:val="0049216F"/>
    <w:rsid w:val="004928F5"/>
    <w:rsid w:val="004933FC"/>
    <w:rsid w:val="00494029"/>
    <w:rsid w:val="0049478D"/>
    <w:rsid w:val="004962CD"/>
    <w:rsid w:val="00497395"/>
    <w:rsid w:val="004A0E7A"/>
    <w:rsid w:val="004A2091"/>
    <w:rsid w:val="004A212C"/>
    <w:rsid w:val="004A29FE"/>
    <w:rsid w:val="004A3000"/>
    <w:rsid w:val="004A4437"/>
    <w:rsid w:val="004A5063"/>
    <w:rsid w:val="004A56B1"/>
    <w:rsid w:val="004A6D54"/>
    <w:rsid w:val="004A6E6E"/>
    <w:rsid w:val="004A73A1"/>
    <w:rsid w:val="004B0090"/>
    <w:rsid w:val="004B05C6"/>
    <w:rsid w:val="004B1A74"/>
    <w:rsid w:val="004B3514"/>
    <w:rsid w:val="004B37E3"/>
    <w:rsid w:val="004B3867"/>
    <w:rsid w:val="004B3EDF"/>
    <w:rsid w:val="004B6471"/>
    <w:rsid w:val="004B6671"/>
    <w:rsid w:val="004B7011"/>
    <w:rsid w:val="004B79A2"/>
    <w:rsid w:val="004C0799"/>
    <w:rsid w:val="004C07CE"/>
    <w:rsid w:val="004C09C8"/>
    <w:rsid w:val="004C11B9"/>
    <w:rsid w:val="004C16C7"/>
    <w:rsid w:val="004C186D"/>
    <w:rsid w:val="004C2853"/>
    <w:rsid w:val="004C2BB4"/>
    <w:rsid w:val="004C3B02"/>
    <w:rsid w:val="004C3C1C"/>
    <w:rsid w:val="004C3E4F"/>
    <w:rsid w:val="004C43C9"/>
    <w:rsid w:val="004C4418"/>
    <w:rsid w:val="004C45FA"/>
    <w:rsid w:val="004C4707"/>
    <w:rsid w:val="004C4BB7"/>
    <w:rsid w:val="004C52E8"/>
    <w:rsid w:val="004C6779"/>
    <w:rsid w:val="004C75B3"/>
    <w:rsid w:val="004C7D54"/>
    <w:rsid w:val="004D069A"/>
    <w:rsid w:val="004D0CC4"/>
    <w:rsid w:val="004D11A8"/>
    <w:rsid w:val="004D3254"/>
    <w:rsid w:val="004D571F"/>
    <w:rsid w:val="004D6095"/>
    <w:rsid w:val="004D66AD"/>
    <w:rsid w:val="004D6995"/>
    <w:rsid w:val="004E07A1"/>
    <w:rsid w:val="004E0853"/>
    <w:rsid w:val="004E1729"/>
    <w:rsid w:val="004E1B3C"/>
    <w:rsid w:val="004E1CA8"/>
    <w:rsid w:val="004E2A83"/>
    <w:rsid w:val="004E3959"/>
    <w:rsid w:val="004E3F86"/>
    <w:rsid w:val="004E4252"/>
    <w:rsid w:val="004E4AD1"/>
    <w:rsid w:val="004E5659"/>
    <w:rsid w:val="004E6344"/>
    <w:rsid w:val="004E655C"/>
    <w:rsid w:val="004E6E5F"/>
    <w:rsid w:val="004E77E1"/>
    <w:rsid w:val="004F0AB7"/>
    <w:rsid w:val="004F15D9"/>
    <w:rsid w:val="004F1B07"/>
    <w:rsid w:val="004F3291"/>
    <w:rsid w:val="004F32D0"/>
    <w:rsid w:val="004F342E"/>
    <w:rsid w:val="004F483D"/>
    <w:rsid w:val="004F60C9"/>
    <w:rsid w:val="004F662C"/>
    <w:rsid w:val="004F6671"/>
    <w:rsid w:val="004F78C4"/>
    <w:rsid w:val="00500E29"/>
    <w:rsid w:val="00501E92"/>
    <w:rsid w:val="0050207D"/>
    <w:rsid w:val="005025C7"/>
    <w:rsid w:val="00504B42"/>
    <w:rsid w:val="00505457"/>
    <w:rsid w:val="00506C61"/>
    <w:rsid w:val="00506DB2"/>
    <w:rsid w:val="0050763B"/>
    <w:rsid w:val="00507EFE"/>
    <w:rsid w:val="0051074E"/>
    <w:rsid w:val="00510856"/>
    <w:rsid w:val="00510870"/>
    <w:rsid w:val="00511AE4"/>
    <w:rsid w:val="00512A53"/>
    <w:rsid w:val="00513D8C"/>
    <w:rsid w:val="00513D97"/>
    <w:rsid w:val="0051421A"/>
    <w:rsid w:val="005142CE"/>
    <w:rsid w:val="0051490B"/>
    <w:rsid w:val="0051495F"/>
    <w:rsid w:val="005149AC"/>
    <w:rsid w:val="00514C55"/>
    <w:rsid w:val="005159EC"/>
    <w:rsid w:val="00515E8C"/>
    <w:rsid w:val="00516890"/>
    <w:rsid w:val="00516A4D"/>
    <w:rsid w:val="00517649"/>
    <w:rsid w:val="00520545"/>
    <w:rsid w:val="005205DF"/>
    <w:rsid w:val="00521628"/>
    <w:rsid w:val="0052214D"/>
    <w:rsid w:val="005245B9"/>
    <w:rsid w:val="00524986"/>
    <w:rsid w:val="00525F6D"/>
    <w:rsid w:val="0052661E"/>
    <w:rsid w:val="00526627"/>
    <w:rsid w:val="00526DCA"/>
    <w:rsid w:val="00527EF6"/>
    <w:rsid w:val="00531016"/>
    <w:rsid w:val="00532218"/>
    <w:rsid w:val="00533849"/>
    <w:rsid w:val="00533D56"/>
    <w:rsid w:val="0053468B"/>
    <w:rsid w:val="00535912"/>
    <w:rsid w:val="00536373"/>
    <w:rsid w:val="005367E7"/>
    <w:rsid w:val="0054081E"/>
    <w:rsid w:val="00540926"/>
    <w:rsid w:val="005412A2"/>
    <w:rsid w:val="00542B22"/>
    <w:rsid w:val="00542CDB"/>
    <w:rsid w:val="00543B6B"/>
    <w:rsid w:val="00543B75"/>
    <w:rsid w:val="00544041"/>
    <w:rsid w:val="005449D0"/>
    <w:rsid w:val="00545B24"/>
    <w:rsid w:val="0054712E"/>
    <w:rsid w:val="00550ECE"/>
    <w:rsid w:val="005515F8"/>
    <w:rsid w:val="00553B9B"/>
    <w:rsid w:val="0055407F"/>
    <w:rsid w:val="005543AF"/>
    <w:rsid w:val="00554B73"/>
    <w:rsid w:val="00554BBE"/>
    <w:rsid w:val="00554BD4"/>
    <w:rsid w:val="0055572B"/>
    <w:rsid w:val="00555CE3"/>
    <w:rsid w:val="0055603D"/>
    <w:rsid w:val="00556978"/>
    <w:rsid w:val="005600CD"/>
    <w:rsid w:val="00560E60"/>
    <w:rsid w:val="00561255"/>
    <w:rsid w:val="00562117"/>
    <w:rsid w:val="00562E42"/>
    <w:rsid w:val="0056402C"/>
    <w:rsid w:val="0056405F"/>
    <w:rsid w:val="00564672"/>
    <w:rsid w:val="0056494C"/>
    <w:rsid w:val="00564DDB"/>
    <w:rsid w:val="00565338"/>
    <w:rsid w:val="00565921"/>
    <w:rsid w:val="00565C1E"/>
    <w:rsid w:val="005660D0"/>
    <w:rsid w:val="00566380"/>
    <w:rsid w:val="0056658C"/>
    <w:rsid w:val="005671FA"/>
    <w:rsid w:val="00567D41"/>
    <w:rsid w:val="005701EF"/>
    <w:rsid w:val="00570551"/>
    <w:rsid w:val="00571527"/>
    <w:rsid w:val="00571CCC"/>
    <w:rsid w:val="005727FC"/>
    <w:rsid w:val="00572C2A"/>
    <w:rsid w:val="00572F6A"/>
    <w:rsid w:val="00573B2C"/>
    <w:rsid w:val="00573B96"/>
    <w:rsid w:val="005742BF"/>
    <w:rsid w:val="00574A97"/>
    <w:rsid w:val="00574D31"/>
    <w:rsid w:val="005807A8"/>
    <w:rsid w:val="00580D15"/>
    <w:rsid w:val="00581A2E"/>
    <w:rsid w:val="00584C51"/>
    <w:rsid w:val="00587B1E"/>
    <w:rsid w:val="00587E84"/>
    <w:rsid w:val="005913E6"/>
    <w:rsid w:val="005944ED"/>
    <w:rsid w:val="005964D7"/>
    <w:rsid w:val="00596C61"/>
    <w:rsid w:val="00596D61"/>
    <w:rsid w:val="00597018"/>
    <w:rsid w:val="005A030B"/>
    <w:rsid w:val="005A0521"/>
    <w:rsid w:val="005A1C6D"/>
    <w:rsid w:val="005A1EA5"/>
    <w:rsid w:val="005A2CE7"/>
    <w:rsid w:val="005A2F92"/>
    <w:rsid w:val="005A43E7"/>
    <w:rsid w:val="005A4480"/>
    <w:rsid w:val="005A45B1"/>
    <w:rsid w:val="005A60E9"/>
    <w:rsid w:val="005A6D15"/>
    <w:rsid w:val="005A7188"/>
    <w:rsid w:val="005A77E1"/>
    <w:rsid w:val="005A7AC1"/>
    <w:rsid w:val="005A7E33"/>
    <w:rsid w:val="005B10CC"/>
    <w:rsid w:val="005B4E14"/>
    <w:rsid w:val="005B52A0"/>
    <w:rsid w:val="005B538B"/>
    <w:rsid w:val="005B5434"/>
    <w:rsid w:val="005B5542"/>
    <w:rsid w:val="005B6FFD"/>
    <w:rsid w:val="005B72D5"/>
    <w:rsid w:val="005C0894"/>
    <w:rsid w:val="005C16D1"/>
    <w:rsid w:val="005C196C"/>
    <w:rsid w:val="005C32BE"/>
    <w:rsid w:val="005C3DF3"/>
    <w:rsid w:val="005C5501"/>
    <w:rsid w:val="005C5AEA"/>
    <w:rsid w:val="005C629E"/>
    <w:rsid w:val="005C7AFE"/>
    <w:rsid w:val="005D01B4"/>
    <w:rsid w:val="005D10B3"/>
    <w:rsid w:val="005D158D"/>
    <w:rsid w:val="005D1F9B"/>
    <w:rsid w:val="005D22BC"/>
    <w:rsid w:val="005D2FCF"/>
    <w:rsid w:val="005D3A5F"/>
    <w:rsid w:val="005D43B1"/>
    <w:rsid w:val="005D647C"/>
    <w:rsid w:val="005D6CE0"/>
    <w:rsid w:val="005E0835"/>
    <w:rsid w:val="005E10A5"/>
    <w:rsid w:val="005E1AEC"/>
    <w:rsid w:val="005E21DE"/>
    <w:rsid w:val="005E24C2"/>
    <w:rsid w:val="005E34E9"/>
    <w:rsid w:val="005E35AB"/>
    <w:rsid w:val="005E3E29"/>
    <w:rsid w:val="005E40B7"/>
    <w:rsid w:val="005E434A"/>
    <w:rsid w:val="005E68C5"/>
    <w:rsid w:val="005E6C88"/>
    <w:rsid w:val="005E7E9F"/>
    <w:rsid w:val="005F1439"/>
    <w:rsid w:val="005F21B0"/>
    <w:rsid w:val="005F2892"/>
    <w:rsid w:val="005F30F1"/>
    <w:rsid w:val="005F3103"/>
    <w:rsid w:val="005F3144"/>
    <w:rsid w:val="005F4D3D"/>
    <w:rsid w:val="005F5B10"/>
    <w:rsid w:val="005F6CAB"/>
    <w:rsid w:val="0060129A"/>
    <w:rsid w:val="0060193A"/>
    <w:rsid w:val="0060244C"/>
    <w:rsid w:val="006055AB"/>
    <w:rsid w:val="00607926"/>
    <w:rsid w:val="00607D94"/>
    <w:rsid w:val="00610274"/>
    <w:rsid w:val="00610A95"/>
    <w:rsid w:val="00611CEF"/>
    <w:rsid w:val="006132FD"/>
    <w:rsid w:val="00613401"/>
    <w:rsid w:val="0061516D"/>
    <w:rsid w:val="00615B10"/>
    <w:rsid w:val="006168EB"/>
    <w:rsid w:val="00616DEB"/>
    <w:rsid w:val="00620DE2"/>
    <w:rsid w:val="00622E57"/>
    <w:rsid w:val="00624E9E"/>
    <w:rsid w:val="00625443"/>
    <w:rsid w:val="0062573B"/>
    <w:rsid w:val="006263D3"/>
    <w:rsid w:val="0062694E"/>
    <w:rsid w:val="00630030"/>
    <w:rsid w:val="00630157"/>
    <w:rsid w:val="00630426"/>
    <w:rsid w:val="00631753"/>
    <w:rsid w:val="00632B22"/>
    <w:rsid w:val="00634425"/>
    <w:rsid w:val="0063561E"/>
    <w:rsid w:val="00635C2F"/>
    <w:rsid w:val="00635DA1"/>
    <w:rsid w:val="006364F4"/>
    <w:rsid w:val="00636EB3"/>
    <w:rsid w:val="006377A9"/>
    <w:rsid w:val="0063788D"/>
    <w:rsid w:val="00637CA7"/>
    <w:rsid w:val="00637F6F"/>
    <w:rsid w:val="00640056"/>
    <w:rsid w:val="00640E61"/>
    <w:rsid w:val="0064159F"/>
    <w:rsid w:val="006424D3"/>
    <w:rsid w:val="00642A8B"/>
    <w:rsid w:val="006439D3"/>
    <w:rsid w:val="006468ED"/>
    <w:rsid w:val="00646D2C"/>
    <w:rsid w:val="006478AE"/>
    <w:rsid w:val="00647DF7"/>
    <w:rsid w:val="00650A66"/>
    <w:rsid w:val="006512F6"/>
    <w:rsid w:val="006514C5"/>
    <w:rsid w:val="006516BD"/>
    <w:rsid w:val="006535FA"/>
    <w:rsid w:val="006538FC"/>
    <w:rsid w:val="00653B0F"/>
    <w:rsid w:val="00655007"/>
    <w:rsid w:val="0065599C"/>
    <w:rsid w:val="00655B5C"/>
    <w:rsid w:val="00657129"/>
    <w:rsid w:val="006575BC"/>
    <w:rsid w:val="00657695"/>
    <w:rsid w:val="00657B69"/>
    <w:rsid w:val="006609B3"/>
    <w:rsid w:val="00660E52"/>
    <w:rsid w:val="00660EBA"/>
    <w:rsid w:val="0066148E"/>
    <w:rsid w:val="00661996"/>
    <w:rsid w:val="00661B3F"/>
    <w:rsid w:val="006625F9"/>
    <w:rsid w:val="00663A37"/>
    <w:rsid w:val="00663B72"/>
    <w:rsid w:val="00664BB4"/>
    <w:rsid w:val="00665A8F"/>
    <w:rsid w:val="00667860"/>
    <w:rsid w:val="00667E1A"/>
    <w:rsid w:val="00671353"/>
    <w:rsid w:val="0067157E"/>
    <w:rsid w:val="00672247"/>
    <w:rsid w:val="00673682"/>
    <w:rsid w:val="006737CB"/>
    <w:rsid w:val="00673EAA"/>
    <w:rsid w:val="00675B61"/>
    <w:rsid w:val="00675D66"/>
    <w:rsid w:val="006760BF"/>
    <w:rsid w:val="00676D1D"/>
    <w:rsid w:val="00680659"/>
    <w:rsid w:val="00680D15"/>
    <w:rsid w:val="00681544"/>
    <w:rsid w:val="006818D9"/>
    <w:rsid w:val="006825EF"/>
    <w:rsid w:val="006834AD"/>
    <w:rsid w:val="006838C7"/>
    <w:rsid w:val="0068643A"/>
    <w:rsid w:val="00686CD9"/>
    <w:rsid w:val="00687F16"/>
    <w:rsid w:val="00690405"/>
    <w:rsid w:val="00690944"/>
    <w:rsid w:val="006914D2"/>
    <w:rsid w:val="00691C06"/>
    <w:rsid w:val="006922F5"/>
    <w:rsid w:val="00692DBD"/>
    <w:rsid w:val="0069448A"/>
    <w:rsid w:val="006950D6"/>
    <w:rsid w:val="00696A11"/>
    <w:rsid w:val="00696FD6"/>
    <w:rsid w:val="00697323"/>
    <w:rsid w:val="00697B3A"/>
    <w:rsid w:val="006A04A9"/>
    <w:rsid w:val="006A3246"/>
    <w:rsid w:val="006A3A42"/>
    <w:rsid w:val="006A4224"/>
    <w:rsid w:val="006A53BF"/>
    <w:rsid w:val="006A56F0"/>
    <w:rsid w:val="006A585F"/>
    <w:rsid w:val="006A5E1E"/>
    <w:rsid w:val="006A721D"/>
    <w:rsid w:val="006A7CE2"/>
    <w:rsid w:val="006A7E3C"/>
    <w:rsid w:val="006B11C6"/>
    <w:rsid w:val="006B279D"/>
    <w:rsid w:val="006B3A5C"/>
    <w:rsid w:val="006B4CA4"/>
    <w:rsid w:val="006B6498"/>
    <w:rsid w:val="006B64AA"/>
    <w:rsid w:val="006B6868"/>
    <w:rsid w:val="006B7074"/>
    <w:rsid w:val="006B7CBB"/>
    <w:rsid w:val="006B7E1D"/>
    <w:rsid w:val="006C0B7A"/>
    <w:rsid w:val="006C2214"/>
    <w:rsid w:val="006C372D"/>
    <w:rsid w:val="006C410C"/>
    <w:rsid w:val="006C48DE"/>
    <w:rsid w:val="006C52D3"/>
    <w:rsid w:val="006C55C2"/>
    <w:rsid w:val="006C55D7"/>
    <w:rsid w:val="006C6C41"/>
    <w:rsid w:val="006C7E69"/>
    <w:rsid w:val="006D1EC8"/>
    <w:rsid w:val="006D2D2B"/>
    <w:rsid w:val="006D3F59"/>
    <w:rsid w:val="006D41A6"/>
    <w:rsid w:val="006D438A"/>
    <w:rsid w:val="006D4CBD"/>
    <w:rsid w:val="006D62B9"/>
    <w:rsid w:val="006D6830"/>
    <w:rsid w:val="006D719C"/>
    <w:rsid w:val="006D7DF3"/>
    <w:rsid w:val="006E15A2"/>
    <w:rsid w:val="006E20F9"/>
    <w:rsid w:val="006E21FF"/>
    <w:rsid w:val="006E3F38"/>
    <w:rsid w:val="006E4B54"/>
    <w:rsid w:val="006E4C8D"/>
    <w:rsid w:val="006E59C4"/>
    <w:rsid w:val="006E5CBF"/>
    <w:rsid w:val="006E5E9F"/>
    <w:rsid w:val="006E6076"/>
    <w:rsid w:val="006E6DD7"/>
    <w:rsid w:val="006E7985"/>
    <w:rsid w:val="006F0222"/>
    <w:rsid w:val="006F04A3"/>
    <w:rsid w:val="006F114C"/>
    <w:rsid w:val="006F1A99"/>
    <w:rsid w:val="006F22DE"/>
    <w:rsid w:val="006F4145"/>
    <w:rsid w:val="006F428B"/>
    <w:rsid w:val="006F4C9E"/>
    <w:rsid w:val="006F52DF"/>
    <w:rsid w:val="006F676C"/>
    <w:rsid w:val="006F6AB6"/>
    <w:rsid w:val="00700C90"/>
    <w:rsid w:val="00701F34"/>
    <w:rsid w:val="00702418"/>
    <w:rsid w:val="007031A2"/>
    <w:rsid w:val="00704693"/>
    <w:rsid w:val="0070491A"/>
    <w:rsid w:val="00704AB9"/>
    <w:rsid w:val="00705051"/>
    <w:rsid w:val="007054D8"/>
    <w:rsid w:val="0070561D"/>
    <w:rsid w:val="00706383"/>
    <w:rsid w:val="00706D47"/>
    <w:rsid w:val="007070E1"/>
    <w:rsid w:val="00711916"/>
    <w:rsid w:val="00711EE2"/>
    <w:rsid w:val="00712D71"/>
    <w:rsid w:val="007130DA"/>
    <w:rsid w:val="00713380"/>
    <w:rsid w:val="00713DD5"/>
    <w:rsid w:val="007143A2"/>
    <w:rsid w:val="007147B9"/>
    <w:rsid w:val="0071601C"/>
    <w:rsid w:val="007167AE"/>
    <w:rsid w:val="0071725D"/>
    <w:rsid w:val="00720D8F"/>
    <w:rsid w:val="0072149D"/>
    <w:rsid w:val="007214D9"/>
    <w:rsid w:val="00723C6D"/>
    <w:rsid w:val="0072514D"/>
    <w:rsid w:val="00725C5A"/>
    <w:rsid w:val="007263E6"/>
    <w:rsid w:val="007264EA"/>
    <w:rsid w:val="00726D09"/>
    <w:rsid w:val="00726F49"/>
    <w:rsid w:val="00727D9A"/>
    <w:rsid w:val="007302F4"/>
    <w:rsid w:val="007327E4"/>
    <w:rsid w:val="00732AB3"/>
    <w:rsid w:val="007332CF"/>
    <w:rsid w:val="0073486B"/>
    <w:rsid w:val="00734FB5"/>
    <w:rsid w:val="00735D93"/>
    <w:rsid w:val="00736F47"/>
    <w:rsid w:val="00736F6B"/>
    <w:rsid w:val="00740ACC"/>
    <w:rsid w:val="00740DFE"/>
    <w:rsid w:val="007410C2"/>
    <w:rsid w:val="007411F0"/>
    <w:rsid w:val="0074208A"/>
    <w:rsid w:val="00744A98"/>
    <w:rsid w:val="007463E0"/>
    <w:rsid w:val="00746DD6"/>
    <w:rsid w:val="00746E60"/>
    <w:rsid w:val="00746FA8"/>
    <w:rsid w:val="007479B5"/>
    <w:rsid w:val="007502BD"/>
    <w:rsid w:val="007514FB"/>
    <w:rsid w:val="007519E7"/>
    <w:rsid w:val="00752886"/>
    <w:rsid w:val="00753070"/>
    <w:rsid w:val="00753A5C"/>
    <w:rsid w:val="00753ACF"/>
    <w:rsid w:val="00754023"/>
    <w:rsid w:val="007542EB"/>
    <w:rsid w:val="00754A30"/>
    <w:rsid w:val="007550BD"/>
    <w:rsid w:val="007551E4"/>
    <w:rsid w:val="00756150"/>
    <w:rsid w:val="0075702C"/>
    <w:rsid w:val="0075799A"/>
    <w:rsid w:val="00757CF8"/>
    <w:rsid w:val="0076064B"/>
    <w:rsid w:val="00760E22"/>
    <w:rsid w:val="00760F14"/>
    <w:rsid w:val="007616A0"/>
    <w:rsid w:val="007619CE"/>
    <w:rsid w:val="00761C38"/>
    <w:rsid w:val="00761EE8"/>
    <w:rsid w:val="00762151"/>
    <w:rsid w:val="0076215F"/>
    <w:rsid w:val="00762D4B"/>
    <w:rsid w:val="00764010"/>
    <w:rsid w:val="00764368"/>
    <w:rsid w:val="0076491F"/>
    <w:rsid w:val="00764A05"/>
    <w:rsid w:val="00764AFB"/>
    <w:rsid w:val="00764B5B"/>
    <w:rsid w:val="00765287"/>
    <w:rsid w:val="007657CF"/>
    <w:rsid w:val="00765C81"/>
    <w:rsid w:val="00766A73"/>
    <w:rsid w:val="00766F19"/>
    <w:rsid w:val="007712C7"/>
    <w:rsid w:val="0077455A"/>
    <w:rsid w:val="00776581"/>
    <w:rsid w:val="00777372"/>
    <w:rsid w:val="00777417"/>
    <w:rsid w:val="00777527"/>
    <w:rsid w:val="00780E83"/>
    <w:rsid w:val="00781849"/>
    <w:rsid w:val="00781B6F"/>
    <w:rsid w:val="0078246A"/>
    <w:rsid w:val="00782890"/>
    <w:rsid w:val="007833CB"/>
    <w:rsid w:val="00783618"/>
    <w:rsid w:val="00783B56"/>
    <w:rsid w:val="00785BC4"/>
    <w:rsid w:val="00786CFF"/>
    <w:rsid w:val="00787204"/>
    <w:rsid w:val="007874B4"/>
    <w:rsid w:val="0078754B"/>
    <w:rsid w:val="00787C97"/>
    <w:rsid w:val="00787E62"/>
    <w:rsid w:val="007906EE"/>
    <w:rsid w:val="00791119"/>
    <w:rsid w:val="00791338"/>
    <w:rsid w:val="00791490"/>
    <w:rsid w:val="00791C7A"/>
    <w:rsid w:val="00791D59"/>
    <w:rsid w:val="00792454"/>
    <w:rsid w:val="00792D4C"/>
    <w:rsid w:val="007938AE"/>
    <w:rsid w:val="00793B7C"/>
    <w:rsid w:val="00794312"/>
    <w:rsid w:val="00794924"/>
    <w:rsid w:val="0079583E"/>
    <w:rsid w:val="007978AE"/>
    <w:rsid w:val="007A0DC1"/>
    <w:rsid w:val="007A1512"/>
    <w:rsid w:val="007A19E0"/>
    <w:rsid w:val="007A1AB6"/>
    <w:rsid w:val="007A23F8"/>
    <w:rsid w:val="007A2D52"/>
    <w:rsid w:val="007A31AE"/>
    <w:rsid w:val="007A3FFF"/>
    <w:rsid w:val="007A414E"/>
    <w:rsid w:val="007A4C43"/>
    <w:rsid w:val="007A550A"/>
    <w:rsid w:val="007A5B2E"/>
    <w:rsid w:val="007A5C18"/>
    <w:rsid w:val="007B11F4"/>
    <w:rsid w:val="007B13B0"/>
    <w:rsid w:val="007B28CF"/>
    <w:rsid w:val="007B3F26"/>
    <w:rsid w:val="007B4416"/>
    <w:rsid w:val="007B46BF"/>
    <w:rsid w:val="007B6DD8"/>
    <w:rsid w:val="007C009D"/>
    <w:rsid w:val="007C05DC"/>
    <w:rsid w:val="007C0FF7"/>
    <w:rsid w:val="007C106E"/>
    <w:rsid w:val="007C14EE"/>
    <w:rsid w:val="007C17F1"/>
    <w:rsid w:val="007C3040"/>
    <w:rsid w:val="007C354C"/>
    <w:rsid w:val="007C35DF"/>
    <w:rsid w:val="007C3BA4"/>
    <w:rsid w:val="007C3BBF"/>
    <w:rsid w:val="007C4E4F"/>
    <w:rsid w:val="007C5BB3"/>
    <w:rsid w:val="007C6783"/>
    <w:rsid w:val="007D0042"/>
    <w:rsid w:val="007D0694"/>
    <w:rsid w:val="007D07B3"/>
    <w:rsid w:val="007D1B1E"/>
    <w:rsid w:val="007D1D80"/>
    <w:rsid w:val="007D2550"/>
    <w:rsid w:val="007D37D9"/>
    <w:rsid w:val="007D4712"/>
    <w:rsid w:val="007D4AFF"/>
    <w:rsid w:val="007D4DE6"/>
    <w:rsid w:val="007D55EC"/>
    <w:rsid w:val="007D5799"/>
    <w:rsid w:val="007D5D30"/>
    <w:rsid w:val="007D5F44"/>
    <w:rsid w:val="007D6CF0"/>
    <w:rsid w:val="007E0B5E"/>
    <w:rsid w:val="007E0C9C"/>
    <w:rsid w:val="007E0FE3"/>
    <w:rsid w:val="007E18F8"/>
    <w:rsid w:val="007E38F1"/>
    <w:rsid w:val="007E3C2E"/>
    <w:rsid w:val="007E3F8B"/>
    <w:rsid w:val="007E648C"/>
    <w:rsid w:val="007E660F"/>
    <w:rsid w:val="007E781F"/>
    <w:rsid w:val="007E7831"/>
    <w:rsid w:val="007E7E50"/>
    <w:rsid w:val="007F1049"/>
    <w:rsid w:val="007F120F"/>
    <w:rsid w:val="007F1538"/>
    <w:rsid w:val="007F15FE"/>
    <w:rsid w:val="007F1C9D"/>
    <w:rsid w:val="007F3D8B"/>
    <w:rsid w:val="007F3F9F"/>
    <w:rsid w:val="007F44CF"/>
    <w:rsid w:val="007F5589"/>
    <w:rsid w:val="007F5BB9"/>
    <w:rsid w:val="007F5C41"/>
    <w:rsid w:val="007F5E4F"/>
    <w:rsid w:val="007F6C1A"/>
    <w:rsid w:val="007F7965"/>
    <w:rsid w:val="0080069B"/>
    <w:rsid w:val="00800777"/>
    <w:rsid w:val="00800EF1"/>
    <w:rsid w:val="00801665"/>
    <w:rsid w:val="008017D6"/>
    <w:rsid w:val="0080185B"/>
    <w:rsid w:val="008029F1"/>
    <w:rsid w:val="00802AC9"/>
    <w:rsid w:val="00803304"/>
    <w:rsid w:val="00803AB5"/>
    <w:rsid w:val="008058D0"/>
    <w:rsid w:val="00806045"/>
    <w:rsid w:val="00807B2A"/>
    <w:rsid w:val="008101FB"/>
    <w:rsid w:val="00810E97"/>
    <w:rsid w:val="0081123B"/>
    <w:rsid w:val="00811393"/>
    <w:rsid w:val="00812AB8"/>
    <w:rsid w:val="008151D2"/>
    <w:rsid w:val="008154D4"/>
    <w:rsid w:val="00815716"/>
    <w:rsid w:val="00816C5A"/>
    <w:rsid w:val="00817344"/>
    <w:rsid w:val="00817678"/>
    <w:rsid w:val="00817ACB"/>
    <w:rsid w:val="0082049D"/>
    <w:rsid w:val="008217BC"/>
    <w:rsid w:val="00822BA1"/>
    <w:rsid w:val="00822DED"/>
    <w:rsid w:val="00824570"/>
    <w:rsid w:val="00824E58"/>
    <w:rsid w:val="008275DC"/>
    <w:rsid w:val="0082778F"/>
    <w:rsid w:val="00827D60"/>
    <w:rsid w:val="008302C5"/>
    <w:rsid w:val="00830D47"/>
    <w:rsid w:val="00831867"/>
    <w:rsid w:val="00831D6C"/>
    <w:rsid w:val="00832271"/>
    <w:rsid w:val="00832F6C"/>
    <w:rsid w:val="008341ED"/>
    <w:rsid w:val="008362CE"/>
    <w:rsid w:val="00837584"/>
    <w:rsid w:val="00837E77"/>
    <w:rsid w:val="00840AB3"/>
    <w:rsid w:val="00841673"/>
    <w:rsid w:val="00841963"/>
    <w:rsid w:val="008454D1"/>
    <w:rsid w:val="00845B52"/>
    <w:rsid w:val="00846D3E"/>
    <w:rsid w:val="00846DE7"/>
    <w:rsid w:val="008477B9"/>
    <w:rsid w:val="00847C27"/>
    <w:rsid w:val="00850494"/>
    <w:rsid w:val="008505FB"/>
    <w:rsid w:val="008523FA"/>
    <w:rsid w:val="008529E6"/>
    <w:rsid w:val="00852CDD"/>
    <w:rsid w:val="008542A4"/>
    <w:rsid w:val="00855474"/>
    <w:rsid w:val="00855E11"/>
    <w:rsid w:val="00856DA4"/>
    <w:rsid w:val="0085719C"/>
    <w:rsid w:val="008575E1"/>
    <w:rsid w:val="0085760A"/>
    <w:rsid w:val="0086170A"/>
    <w:rsid w:val="00861D35"/>
    <w:rsid w:val="00863328"/>
    <w:rsid w:val="00863820"/>
    <w:rsid w:val="00864348"/>
    <w:rsid w:val="0086448F"/>
    <w:rsid w:val="008647F5"/>
    <w:rsid w:val="00864D6E"/>
    <w:rsid w:val="008650D7"/>
    <w:rsid w:val="008659A2"/>
    <w:rsid w:val="0086690B"/>
    <w:rsid w:val="00866973"/>
    <w:rsid w:val="008672D5"/>
    <w:rsid w:val="00867A0C"/>
    <w:rsid w:val="0087024C"/>
    <w:rsid w:val="008708AA"/>
    <w:rsid w:val="008710F8"/>
    <w:rsid w:val="00871A91"/>
    <w:rsid w:val="00871B94"/>
    <w:rsid w:val="00872B4A"/>
    <w:rsid w:val="00872F21"/>
    <w:rsid w:val="00873012"/>
    <w:rsid w:val="008732A2"/>
    <w:rsid w:val="0087384A"/>
    <w:rsid w:val="0087417C"/>
    <w:rsid w:val="00874274"/>
    <w:rsid w:val="008755C2"/>
    <w:rsid w:val="00875A6F"/>
    <w:rsid w:val="00875B7E"/>
    <w:rsid w:val="00877767"/>
    <w:rsid w:val="0088159E"/>
    <w:rsid w:val="00881947"/>
    <w:rsid w:val="00881D64"/>
    <w:rsid w:val="00882C01"/>
    <w:rsid w:val="00882CC7"/>
    <w:rsid w:val="00882E02"/>
    <w:rsid w:val="00883C16"/>
    <w:rsid w:val="008853EC"/>
    <w:rsid w:val="00885F19"/>
    <w:rsid w:val="00886866"/>
    <w:rsid w:val="00886880"/>
    <w:rsid w:val="00886B67"/>
    <w:rsid w:val="00890A94"/>
    <w:rsid w:val="0089156F"/>
    <w:rsid w:val="00891CFC"/>
    <w:rsid w:val="00891E79"/>
    <w:rsid w:val="008921AE"/>
    <w:rsid w:val="008924D8"/>
    <w:rsid w:val="00895187"/>
    <w:rsid w:val="00895BD3"/>
    <w:rsid w:val="008964EF"/>
    <w:rsid w:val="00896A73"/>
    <w:rsid w:val="00896EDC"/>
    <w:rsid w:val="00897AB4"/>
    <w:rsid w:val="008A06D7"/>
    <w:rsid w:val="008A0C9F"/>
    <w:rsid w:val="008A14F6"/>
    <w:rsid w:val="008A1645"/>
    <w:rsid w:val="008A30F3"/>
    <w:rsid w:val="008A3E6F"/>
    <w:rsid w:val="008A56C3"/>
    <w:rsid w:val="008A637C"/>
    <w:rsid w:val="008A7EF2"/>
    <w:rsid w:val="008B003A"/>
    <w:rsid w:val="008B0DFB"/>
    <w:rsid w:val="008B1659"/>
    <w:rsid w:val="008B2951"/>
    <w:rsid w:val="008B2BBB"/>
    <w:rsid w:val="008B389B"/>
    <w:rsid w:val="008B43D3"/>
    <w:rsid w:val="008B4FFE"/>
    <w:rsid w:val="008B507B"/>
    <w:rsid w:val="008B60D9"/>
    <w:rsid w:val="008B646D"/>
    <w:rsid w:val="008B6842"/>
    <w:rsid w:val="008B6DDB"/>
    <w:rsid w:val="008B70C4"/>
    <w:rsid w:val="008B7348"/>
    <w:rsid w:val="008B7F11"/>
    <w:rsid w:val="008C004B"/>
    <w:rsid w:val="008C04D3"/>
    <w:rsid w:val="008C0CAF"/>
    <w:rsid w:val="008C18C1"/>
    <w:rsid w:val="008C2BC9"/>
    <w:rsid w:val="008C3DC2"/>
    <w:rsid w:val="008C4229"/>
    <w:rsid w:val="008C442E"/>
    <w:rsid w:val="008C4943"/>
    <w:rsid w:val="008C5658"/>
    <w:rsid w:val="008C5DCA"/>
    <w:rsid w:val="008C6338"/>
    <w:rsid w:val="008D0ADE"/>
    <w:rsid w:val="008D0EE2"/>
    <w:rsid w:val="008D29AF"/>
    <w:rsid w:val="008D2D8F"/>
    <w:rsid w:val="008D344B"/>
    <w:rsid w:val="008D346A"/>
    <w:rsid w:val="008D370B"/>
    <w:rsid w:val="008D41FC"/>
    <w:rsid w:val="008D4691"/>
    <w:rsid w:val="008D4DD5"/>
    <w:rsid w:val="008D4ED9"/>
    <w:rsid w:val="008D6B04"/>
    <w:rsid w:val="008D72B9"/>
    <w:rsid w:val="008E2254"/>
    <w:rsid w:val="008E2654"/>
    <w:rsid w:val="008E4929"/>
    <w:rsid w:val="008E4FF4"/>
    <w:rsid w:val="008E5682"/>
    <w:rsid w:val="008E66CD"/>
    <w:rsid w:val="008F1C22"/>
    <w:rsid w:val="008F2554"/>
    <w:rsid w:val="008F2C23"/>
    <w:rsid w:val="008F31A7"/>
    <w:rsid w:val="008F47DC"/>
    <w:rsid w:val="008F52B5"/>
    <w:rsid w:val="008F635E"/>
    <w:rsid w:val="008F738E"/>
    <w:rsid w:val="008F7778"/>
    <w:rsid w:val="009002CE"/>
    <w:rsid w:val="009025FB"/>
    <w:rsid w:val="009029DB"/>
    <w:rsid w:val="009038A8"/>
    <w:rsid w:val="009042E8"/>
    <w:rsid w:val="00905C6E"/>
    <w:rsid w:val="0090753F"/>
    <w:rsid w:val="00910529"/>
    <w:rsid w:val="009118BA"/>
    <w:rsid w:val="00911977"/>
    <w:rsid w:val="0091286A"/>
    <w:rsid w:val="00913E51"/>
    <w:rsid w:val="00914986"/>
    <w:rsid w:val="00914DFE"/>
    <w:rsid w:val="0091549C"/>
    <w:rsid w:val="0091614B"/>
    <w:rsid w:val="00916CEC"/>
    <w:rsid w:val="0091735D"/>
    <w:rsid w:val="00917605"/>
    <w:rsid w:val="009202C9"/>
    <w:rsid w:val="00921287"/>
    <w:rsid w:val="0092131F"/>
    <w:rsid w:val="00921595"/>
    <w:rsid w:val="00923005"/>
    <w:rsid w:val="00925D59"/>
    <w:rsid w:val="0092646F"/>
    <w:rsid w:val="00926716"/>
    <w:rsid w:val="009308DA"/>
    <w:rsid w:val="00932A82"/>
    <w:rsid w:val="00932D67"/>
    <w:rsid w:val="0093319A"/>
    <w:rsid w:val="00933540"/>
    <w:rsid w:val="0093396C"/>
    <w:rsid w:val="00933E6E"/>
    <w:rsid w:val="0093425F"/>
    <w:rsid w:val="00934877"/>
    <w:rsid w:val="009353B8"/>
    <w:rsid w:val="00935439"/>
    <w:rsid w:val="009357D5"/>
    <w:rsid w:val="009359A8"/>
    <w:rsid w:val="00935CD9"/>
    <w:rsid w:val="0093698A"/>
    <w:rsid w:val="009372AB"/>
    <w:rsid w:val="00937432"/>
    <w:rsid w:val="009374E9"/>
    <w:rsid w:val="00937708"/>
    <w:rsid w:val="00941538"/>
    <w:rsid w:val="00941D0E"/>
    <w:rsid w:val="00941FC5"/>
    <w:rsid w:val="0094290B"/>
    <w:rsid w:val="009453A6"/>
    <w:rsid w:val="00945CE6"/>
    <w:rsid w:val="0094647A"/>
    <w:rsid w:val="009464A3"/>
    <w:rsid w:val="00946522"/>
    <w:rsid w:val="00946796"/>
    <w:rsid w:val="00950969"/>
    <w:rsid w:val="009511AA"/>
    <w:rsid w:val="0095183B"/>
    <w:rsid w:val="009519C5"/>
    <w:rsid w:val="0095204C"/>
    <w:rsid w:val="009520FE"/>
    <w:rsid w:val="00953424"/>
    <w:rsid w:val="00953B51"/>
    <w:rsid w:val="00953B7B"/>
    <w:rsid w:val="00954528"/>
    <w:rsid w:val="009554A0"/>
    <w:rsid w:val="009558AA"/>
    <w:rsid w:val="00955E61"/>
    <w:rsid w:val="009603E5"/>
    <w:rsid w:val="0096071A"/>
    <w:rsid w:val="00960A35"/>
    <w:rsid w:val="00960C91"/>
    <w:rsid w:val="00961AEB"/>
    <w:rsid w:val="00961B6D"/>
    <w:rsid w:val="00961BF0"/>
    <w:rsid w:val="00962A88"/>
    <w:rsid w:val="00963717"/>
    <w:rsid w:val="00963E37"/>
    <w:rsid w:val="00965CC4"/>
    <w:rsid w:val="0096624D"/>
    <w:rsid w:val="00966A2E"/>
    <w:rsid w:val="00966EEF"/>
    <w:rsid w:val="009670AC"/>
    <w:rsid w:val="009674D4"/>
    <w:rsid w:val="009676E3"/>
    <w:rsid w:val="00970143"/>
    <w:rsid w:val="00970B7F"/>
    <w:rsid w:val="00970C38"/>
    <w:rsid w:val="00971614"/>
    <w:rsid w:val="00972340"/>
    <w:rsid w:val="00972EC2"/>
    <w:rsid w:val="009752FA"/>
    <w:rsid w:val="009758B1"/>
    <w:rsid w:val="00977693"/>
    <w:rsid w:val="00977BB1"/>
    <w:rsid w:val="009818E4"/>
    <w:rsid w:val="00982494"/>
    <w:rsid w:val="009845F3"/>
    <w:rsid w:val="009845FD"/>
    <w:rsid w:val="00986E0B"/>
    <w:rsid w:val="0098710B"/>
    <w:rsid w:val="00990935"/>
    <w:rsid w:val="00990A99"/>
    <w:rsid w:val="00990AFD"/>
    <w:rsid w:val="00991001"/>
    <w:rsid w:val="00991069"/>
    <w:rsid w:val="0099397C"/>
    <w:rsid w:val="00994A07"/>
    <w:rsid w:val="00996257"/>
    <w:rsid w:val="00996BCA"/>
    <w:rsid w:val="009A0E79"/>
    <w:rsid w:val="009A1740"/>
    <w:rsid w:val="009A216A"/>
    <w:rsid w:val="009A23B0"/>
    <w:rsid w:val="009A35C9"/>
    <w:rsid w:val="009A3604"/>
    <w:rsid w:val="009A473C"/>
    <w:rsid w:val="009A4D87"/>
    <w:rsid w:val="009A52E0"/>
    <w:rsid w:val="009A640D"/>
    <w:rsid w:val="009A7F00"/>
    <w:rsid w:val="009B1548"/>
    <w:rsid w:val="009B321A"/>
    <w:rsid w:val="009B34AB"/>
    <w:rsid w:val="009B3A1D"/>
    <w:rsid w:val="009B41F0"/>
    <w:rsid w:val="009B494D"/>
    <w:rsid w:val="009B69E9"/>
    <w:rsid w:val="009B7FFD"/>
    <w:rsid w:val="009C0279"/>
    <w:rsid w:val="009C21B4"/>
    <w:rsid w:val="009C3225"/>
    <w:rsid w:val="009C3CB8"/>
    <w:rsid w:val="009C3E2A"/>
    <w:rsid w:val="009C4284"/>
    <w:rsid w:val="009C5DC4"/>
    <w:rsid w:val="009C61A3"/>
    <w:rsid w:val="009C66AA"/>
    <w:rsid w:val="009C6B84"/>
    <w:rsid w:val="009C7BDB"/>
    <w:rsid w:val="009D0BC2"/>
    <w:rsid w:val="009D1368"/>
    <w:rsid w:val="009D1A7A"/>
    <w:rsid w:val="009D2CDA"/>
    <w:rsid w:val="009D440D"/>
    <w:rsid w:val="009D553D"/>
    <w:rsid w:val="009D5A24"/>
    <w:rsid w:val="009D5B2E"/>
    <w:rsid w:val="009D636F"/>
    <w:rsid w:val="009D7457"/>
    <w:rsid w:val="009D758F"/>
    <w:rsid w:val="009D7AC7"/>
    <w:rsid w:val="009D7BF2"/>
    <w:rsid w:val="009D7D83"/>
    <w:rsid w:val="009E0BE8"/>
    <w:rsid w:val="009E172F"/>
    <w:rsid w:val="009E19CB"/>
    <w:rsid w:val="009E426E"/>
    <w:rsid w:val="009E4339"/>
    <w:rsid w:val="009E439C"/>
    <w:rsid w:val="009E46F2"/>
    <w:rsid w:val="009E4944"/>
    <w:rsid w:val="009E4D8B"/>
    <w:rsid w:val="009E620D"/>
    <w:rsid w:val="009E7192"/>
    <w:rsid w:val="009E7F49"/>
    <w:rsid w:val="009F0B98"/>
    <w:rsid w:val="009F1641"/>
    <w:rsid w:val="009F1C46"/>
    <w:rsid w:val="009F1E25"/>
    <w:rsid w:val="009F2079"/>
    <w:rsid w:val="009F2592"/>
    <w:rsid w:val="009F4BE1"/>
    <w:rsid w:val="009F4FF4"/>
    <w:rsid w:val="009F5541"/>
    <w:rsid w:val="009F5ACC"/>
    <w:rsid w:val="009F5C19"/>
    <w:rsid w:val="009F6493"/>
    <w:rsid w:val="009F69B5"/>
    <w:rsid w:val="009F6EA2"/>
    <w:rsid w:val="009F79AE"/>
    <w:rsid w:val="009F7F22"/>
    <w:rsid w:val="00A004D3"/>
    <w:rsid w:val="00A00BD1"/>
    <w:rsid w:val="00A00FFB"/>
    <w:rsid w:val="00A04C7E"/>
    <w:rsid w:val="00A06896"/>
    <w:rsid w:val="00A07CA6"/>
    <w:rsid w:val="00A07E26"/>
    <w:rsid w:val="00A10FD5"/>
    <w:rsid w:val="00A125F8"/>
    <w:rsid w:val="00A12981"/>
    <w:rsid w:val="00A14320"/>
    <w:rsid w:val="00A14E83"/>
    <w:rsid w:val="00A151A5"/>
    <w:rsid w:val="00A15263"/>
    <w:rsid w:val="00A159DE"/>
    <w:rsid w:val="00A15E74"/>
    <w:rsid w:val="00A15FB5"/>
    <w:rsid w:val="00A164FB"/>
    <w:rsid w:val="00A16BEA"/>
    <w:rsid w:val="00A175E5"/>
    <w:rsid w:val="00A17793"/>
    <w:rsid w:val="00A178C0"/>
    <w:rsid w:val="00A17EA1"/>
    <w:rsid w:val="00A17EDF"/>
    <w:rsid w:val="00A215DD"/>
    <w:rsid w:val="00A21746"/>
    <w:rsid w:val="00A24265"/>
    <w:rsid w:val="00A24B55"/>
    <w:rsid w:val="00A24F34"/>
    <w:rsid w:val="00A24F60"/>
    <w:rsid w:val="00A254EA"/>
    <w:rsid w:val="00A274EF"/>
    <w:rsid w:val="00A27E41"/>
    <w:rsid w:val="00A300E8"/>
    <w:rsid w:val="00A30DB1"/>
    <w:rsid w:val="00A31101"/>
    <w:rsid w:val="00A31FD9"/>
    <w:rsid w:val="00A32087"/>
    <w:rsid w:val="00A32460"/>
    <w:rsid w:val="00A34451"/>
    <w:rsid w:val="00A34742"/>
    <w:rsid w:val="00A35811"/>
    <w:rsid w:val="00A35D0A"/>
    <w:rsid w:val="00A40E66"/>
    <w:rsid w:val="00A40FB6"/>
    <w:rsid w:val="00A42629"/>
    <w:rsid w:val="00A43620"/>
    <w:rsid w:val="00A438B9"/>
    <w:rsid w:val="00A43944"/>
    <w:rsid w:val="00A43A45"/>
    <w:rsid w:val="00A43D2B"/>
    <w:rsid w:val="00A4524B"/>
    <w:rsid w:val="00A45454"/>
    <w:rsid w:val="00A4637B"/>
    <w:rsid w:val="00A46BB9"/>
    <w:rsid w:val="00A4732D"/>
    <w:rsid w:val="00A476B4"/>
    <w:rsid w:val="00A476D0"/>
    <w:rsid w:val="00A50D2F"/>
    <w:rsid w:val="00A50EE4"/>
    <w:rsid w:val="00A521D4"/>
    <w:rsid w:val="00A53511"/>
    <w:rsid w:val="00A541FE"/>
    <w:rsid w:val="00A55724"/>
    <w:rsid w:val="00A560C6"/>
    <w:rsid w:val="00A60841"/>
    <w:rsid w:val="00A61A4E"/>
    <w:rsid w:val="00A63700"/>
    <w:rsid w:val="00A6424E"/>
    <w:rsid w:val="00A64575"/>
    <w:rsid w:val="00A64C36"/>
    <w:rsid w:val="00A651C0"/>
    <w:rsid w:val="00A65A26"/>
    <w:rsid w:val="00A65E45"/>
    <w:rsid w:val="00A671E7"/>
    <w:rsid w:val="00A67625"/>
    <w:rsid w:val="00A67EF4"/>
    <w:rsid w:val="00A73EF9"/>
    <w:rsid w:val="00A75324"/>
    <w:rsid w:val="00A756C6"/>
    <w:rsid w:val="00A76999"/>
    <w:rsid w:val="00A76D88"/>
    <w:rsid w:val="00A77200"/>
    <w:rsid w:val="00A80BB6"/>
    <w:rsid w:val="00A80C68"/>
    <w:rsid w:val="00A8147A"/>
    <w:rsid w:val="00A81693"/>
    <w:rsid w:val="00A821AF"/>
    <w:rsid w:val="00A8237F"/>
    <w:rsid w:val="00A844B8"/>
    <w:rsid w:val="00A849C8"/>
    <w:rsid w:val="00A85124"/>
    <w:rsid w:val="00A855BE"/>
    <w:rsid w:val="00A86406"/>
    <w:rsid w:val="00A87937"/>
    <w:rsid w:val="00A87D62"/>
    <w:rsid w:val="00A9014B"/>
    <w:rsid w:val="00A914F3"/>
    <w:rsid w:val="00A915AB"/>
    <w:rsid w:val="00A9222E"/>
    <w:rsid w:val="00A92C7A"/>
    <w:rsid w:val="00A92DD2"/>
    <w:rsid w:val="00A930F5"/>
    <w:rsid w:val="00A93911"/>
    <w:rsid w:val="00A942FA"/>
    <w:rsid w:val="00A9454C"/>
    <w:rsid w:val="00A94751"/>
    <w:rsid w:val="00A953A4"/>
    <w:rsid w:val="00A954D7"/>
    <w:rsid w:val="00A95B2A"/>
    <w:rsid w:val="00A95E7F"/>
    <w:rsid w:val="00A96228"/>
    <w:rsid w:val="00A96301"/>
    <w:rsid w:val="00A96DBD"/>
    <w:rsid w:val="00A970D5"/>
    <w:rsid w:val="00A97638"/>
    <w:rsid w:val="00A978AF"/>
    <w:rsid w:val="00AA0B4E"/>
    <w:rsid w:val="00AA1BBB"/>
    <w:rsid w:val="00AA1E74"/>
    <w:rsid w:val="00AA24D2"/>
    <w:rsid w:val="00AA423E"/>
    <w:rsid w:val="00AA6C98"/>
    <w:rsid w:val="00AA7316"/>
    <w:rsid w:val="00AA78CE"/>
    <w:rsid w:val="00AA7F42"/>
    <w:rsid w:val="00AB0C12"/>
    <w:rsid w:val="00AB0FA7"/>
    <w:rsid w:val="00AB15D0"/>
    <w:rsid w:val="00AB20CF"/>
    <w:rsid w:val="00AB2605"/>
    <w:rsid w:val="00AB26D5"/>
    <w:rsid w:val="00AB3885"/>
    <w:rsid w:val="00AB49EA"/>
    <w:rsid w:val="00AB4F00"/>
    <w:rsid w:val="00AB5C2D"/>
    <w:rsid w:val="00AB5F3B"/>
    <w:rsid w:val="00AC004D"/>
    <w:rsid w:val="00AC09F1"/>
    <w:rsid w:val="00AC1370"/>
    <w:rsid w:val="00AC265B"/>
    <w:rsid w:val="00AC2BD0"/>
    <w:rsid w:val="00AC38A9"/>
    <w:rsid w:val="00AC3D51"/>
    <w:rsid w:val="00AC4BF6"/>
    <w:rsid w:val="00AC5375"/>
    <w:rsid w:val="00AC5AF0"/>
    <w:rsid w:val="00AC6797"/>
    <w:rsid w:val="00AC6A7A"/>
    <w:rsid w:val="00AC6F68"/>
    <w:rsid w:val="00AC7896"/>
    <w:rsid w:val="00AC7E6C"/>
    <w:rsid w:val="00AD104E"/>
    <w:rsid w:val="00AD124D"/>
    <w:rsid w:val="00AD1EAE"/>
    <w:rsid w:val="00AD2280"/>
    <w:rsid w:val="00AD26C0"/>
    <w:rsid w:val="00AD3CC4"/>
    <w:rsid w:val="00AD4839"/>
    <w:rsid w:val="00AD4C7C"/>
    <w:rsid w:val="00AD6718"/>
    <w:rsid w:val="00AD7665"/>
    <w:rsid w:val="00AD76EF"/>
    <w:rsid w:val="00AE19D1"/>
    <w:rsid w:val="00AE2666"/>
    <w:rsid w:val="00AE29DB"/>
    <w:rsid w:val="00AE2E9B"/>
    <w:rsid w:val="00AE31C2"/>
    <w:rsid w:val="00AE3BE0"/>
    <w:rsid w:val="00AE456F"/>
    <w:rsid w:val="00AE50C7"/>
    <w:rsid w:val="00AE5443"/>
    <w:rsid w:val="00AE5D09"/>
    <w:rsid w:val="00AE6037"/>
    <w:rsid w:val="00AE6B11"/>
    <w:rsid w:val="00AE7EBC"/>
    <w:rsid w:val="00AF1690"/>
    <w:rsid w:val="00AF434D"/>
    <w:rsid w:val="00AF4EE4"/>
    <w:rsid w:val="00AF4FB8"/>
    <w:rsid w:val="00AF5B98"/>
    <w:rsid w:val="00B0036F"/>
    <w:rsid w:val="00B00C8E"/>
    <w:rsid w:val="00B02AA5"/>
    <w:rsid w:val="00B04052"/>
    <w:rsid w:val="00B04F50"/>
    <w:rsid w:val="00B05003"/>
    <w:rsid w:val="00B05CA6"/>
    <w:rsid w:val="00B1073D"/>
    <w:rsid w:val="00B11CD7"/>
    <w:rsid w:val="00B1205D"/>
    <w:rsid w:val="00B128F0"/>
    <w:rsid w:val="00B13307"/>
    <w:rsid w:val="00B1367C"/>
    <w:rsid w:val="00B13B7B"/>
    <w:rsid w:val="00B1486D"/>
    <w:rsid w:val="00B15035"/>
    <w:rsid w:val="00B15202"/>
    <w:rsid w:val="00B1553A"/>
    <w:rsid w:val="00B17577"/>
    <w:rsid w:val="00B20A5B"/>
    <w:rsid w:val="00B21CD1"/>
    <w:rsid w:val="00B23256"/>
    <w:rsid w:val="00B24CF5"/>
    <w:rsid w:val="00B26507"/>
    <w:rsid w:val="00B269CE"/>
    <w:rsid w:val="00B27329"/>
    <w:rsid w:val="00B3055A"/>
    <w:rsid w:val="00B31920"/>
    <w:rsid w:val="00B31CD8"/>
    <w:rsid w:val="00B32535"/>
    <w:rsid w:val="00B3277B"/>
    <w:rsid w:val="00B32B21"/>
    <w:rsid w:val="00B367AA"/>
    <w:rsid w:val="00B36B86"/>
    <w:rsid w:val="00B37176"/>
    <w:rsid w:val="00B373AA"/>
    <w:rsid w:val="00B37787"/>
    <w:rsid w:val="00B40823"/>
    <w:rsid w:val="00B40DF9"/>
    <w:rsid w:val="00B42083"/>
    <w:rsid w:val="00B42270"/>
    <w:rsid w:val="00B427A9"/>
    <w:rsid w:val="00B42A26"/>
    <w:rsid w:val="00B43455"/>
    <w:rsid w:val="00B435F8"/>
    <w:rsid w:val="00B4620E"/>
    <w:rsid w:val="00B46415"/>
    <w:rsid w:val="00B46CB0"/>
    <w:rsid w:val="00B4725D"/>
    <w:rsid w:val="00B52A3F"/>
    <w:rsid w:val="00B539AD"/>
    <w:rsid w:val="00B5462A"/>
    <w:rsid w:val="00B54BC7"/>
    <w:rsid w:val="00B565AE"/>
    <w:rsid w:val="00B56C15"/>
    <w:rsid w:val="00B57348"/>
    <w:rsid w:val="00B61E5E"/>
    <w:rsid w:val="00B62533"/>
    <w:rsid w:val="00B625B5"/>
    <w:rsid w:val="00B629EA"/>
    <w:rsid w:val="00B62D2B"/>
    <w:rsid w:val="00B62DEC"/>
    <w:rsid w:val="00B632EC"/>
    <w:rsid w:val="00B63807"/>
    <w:rsid w:val="00B6426B"/>
    <w:rsid w:val="00B6581C"/>
    <w:rsid w:val="00B65D4D"/>
    <w:rsid w:val="00B6621C"/>
    <w:rsid w:val="00B66649"/>
    <w:rsid w:val="00B67741"/>
    <w:rsid w:val="00B67DF0"/>
    <w:rsid w:val="00B71399"/>
    <w:rsid w:val="00B720DB"/>
    <w:rsid w:val="00B75226"/>
    <w:rsid w:val="00B75683"/>
    <w:rsid w:val="00B75985"/>
    <w:rsid w:val="00B76050"/>
    <w:rsid w:val="00B7667D"/>
    <w:rsid w:val="00B8179C"/>
    <w:rsid w:val="00B822DB"/>
    <w:rsid w:val="00B82D4E"/>
    <w:rsid w:val="00B84A8A"/>
    <w:rsid w:val="00B87C64"/>
    <w:rsid w:val="00B87E47"/>
    <w:rsid w:val="00B91A82"/>
    <w:rsid w:val="00B91BC4"/>
    <w:rsid w:val="00B9279C"/>
    <w:rsid w:val="00B92BF7"/>
    <w:rsid w:val="00B934BE"/>
    <w:rsid w:val="00B93569"/>
    <w:rsid w:val="00B94B37"/>
    <w:rsid w:val="00B95178"/>
    <w:rsid w:val="00B9576A"/>
    <w:rsid w:val="00B962BB"/>
    <w:rsid w:val="00BA088E"/>
    <w:rsid w:val="00BA152C"/>
    <w:rsid w:val="00BA2861"/>
    <w:rsid w:val="00BA2DED"/>
    <w:rsid w:val="00BA3873"/>
    <w:rsid w:val="00BA636A"/>
    <w:rsid w:val="00BA6707"/>
    <w:rsid w:val="00BA7C0B"/>
    <w:rsid w:val="00BA7C85"/>
    <w:rsid w:val="00BB0F85"/>
    <w:rsid w:val="00BB16D5"/>
    <w:rsid w:val="00BB1940"/>
    <w:rsid w:val="00BB2278"/>
    <w:rsid w:val="00BB2A3A"/>
    <w:rsid w:val="00BB2B73"/>
    <w:rsid w:val="00BB2E4D"/>
    <w:rsid w:val="00BB5301"/>
    <w:rsid w:val="00BB57E8"/>
    <w:rsid w:val="00BB58C8"/>
    <w:rsid w:val="00BB5973"/>
    <w:rsid w:val="00BB7349"/>
    <w:rsid w:val="00BC0196"/>
    <w:rsid w:val="00BC0367"/>
    <w:rsid w:val="00BC0495"/>
    <w:rsid w:val="00BC1CAA"/>
    <w:rsid w:val="00BC219A"/>
    <w:rsid w:val="00BC42A8"/>
    <w:rsid w:val="00BC4869"/>
    <w:rsid w:val="00BC4CA9"/>
    <w:rsid w:val="00BC66EE"/>
    <w:rsid w:val="00BC69F2"/>
    <w:rsid w:val="00BC7535"/>
    <w:rsid w:val="00BC7F3C"/>
    <w:rsid w:val="00BC7FFB"/>
    <w:rsid w:val="00BD034D"/>
    <w:rsid w:val="00BD3209"/>
    <w:rsid w:val="00BD323A"/>
    <w:rsid w:val="00BD3ECE"/>
    <w:rsid w:val="00BD4316"/>
    <w:rsid w:val="00BD5782"/>
    <w:rsid w:val="00BD780A"/>
    <w:rsid w:val="00BE0194"/>
    <w:rsid w:val="00BE0CEB"/>
    <w:rsid w:val="00BE1E12"/>
    <w:rsid w:val="00BE346A"/>
    <w:rsid w:val="00BE46DF"/>
    <w:rsid w:val="00BE54ED"/>
    <w:rsid w:val="00BE635E"/>
    <w:rsid w:val="00BE6364"/>
    <w:rsid w:val="00BE6D71"/>
    <w:rsid w:val="00BE718D"/>
    <w:rsid w:val="00BE7A12"/>
    <w:rsid w:val="00BE7ADF"/>
    <w:rsid w:val="00BE7CAE"/>
    <w:rsid w:val="00BE7D4F"/>
    <w:rsid w:val="00BF5945"/>
    <w:rsid w:val="00BF6362"/>
    <w:rsid w:val="00BF7293"/>
    <w:rsid w:val="00BF7B4F"/>
    <w:rsid w:val="00C006C6"/>
    <w:rsid w:val="00C009C1"/>
    <w:rsid w:val="00C01B8A"/>
    <w:rsid w:val="00C01E0C"/>
    <w:rsid w:val="00C01FED"/>
    <w:rsid w:val="00C02596"/>
    <w:rsid w:val="00C027B1"/>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314C"/>
    <w:rsid w:val="00C134F6"/>
    <w:rsid w:val="00C13C38"/>
    <w:rsid w:val="00C1424F"/>
    <w:rsid w:val="00C14933"/>
    <w:rsid w:val="00C14D71"/>
    <w:rsid w:val="00C14E0B"/>
    <w:rsid w:val="00C157FC"/>
    <w:rsid w:val="00C170D0"/>
    <w:rsid w:val="00C178F7"/>
    <w:rsid w:val="00C200F2"/>
    <w:rsid w:val="00C2027F"/>
    <w:rsid w:val="00C20B16"/>
    <w:rsid w:val="00C216A8"/>
    <w:rsid w:val="00C22169"/>
    <w:rsid w:val="00C233B3"/>
    <w:rsid w:val="00C235D5"/>
    <w:rsid w:val="00C238FB"/>
    <w:rsid w:val="00C23BF7"/>
    <w:rsid w:val="00C240FA"/>
    <w:rsid w:val="00C25B3F"/>
    <w:rsid w:val="00C2627B"/>
    <w:rsid w:val="00C31075"/>
    <w:rsid w:val="00C3227B"/>
    <w:rsid w:val="00C32ACE"/>
    <w:rsid w:val="00C32F37"/>
    <w:rsid w:val="00C33352"/>
    <w:rsid w:val="00C33DDA"/>
    <w:rsid w:val="00C346DD"/>
    <w:rsid w:val="00C34DB4"/>
    <w:rsid w:val="00C35A64"/>
    <w:rsid w:val="00C35E7C"/>
    <w:rsid w:val="00C36B0D"/>
    <w:rsid w:val="00C3744C"/>
    <w:rsid w:val="00C37839"/>
    <w:rsid w:val="00C37EA0"/>
    <w:rsid w:val="00C4021B"/>
    <w:rsid w:val="00C409F6"/>
    <w:rsid w:val="00C410D2"/>
    <w:rsid w:val="00C41479"/>
    <w:rsid w:val="00C43810"/>
    <w:rsid w:val="00C439F1"/>
    <w:rsid w:val="00C4452E"/>
    <w:rsid w:val="00C47DC0"/>
    <w:rsid w:val="00C5042D"/>
    <w:rsid w:val="00C510A7"/>
    <w:rsid w:val="00C536D2"/>
    <w:rsid w:val="00C54558"/>
    <w:rsid w:val="00C558A4"/>
    <w:rsid w:val="00C559CD"/>
    <w:rsid w:val="00C57E04"/>
    <w:rsid w:val="00C606E2"/>
    <w:rsid w:val="00C61818"/>
    <w:rsid w:val="00C61B06"/>
    <w:rsid w:val="00C61FEC"/>
    <w:rsid w:val="00C62B4F"/>
    <w:rsid w:val="00C62FC2"/>
    <w:rsid w:val="00C65918"/>
    <w:rsid w:val="00C65FA7"/>
    <w:rsid w:val="00C66870"/>
    <w:rsid w:val="00C7008E"/>
    <w:rsid w:val="00C70BC9"/>
    <w:rsid w:val="00C70CE4"/>
    <w:rsid w:val="00C70FE8"/>
    <w:rsid w:val="00C71A87"/>
    <w:rsid w:val="00C72F35"/>
    <w:rsid w:val="00C73ED0"/>
    <w:rsid w:val="00C74F2A"/>
    <w:rsid w:val="00C76946"/>
    <w:rsid w:val="00C76CD4"/>
    <w:rsid w:val="00C77686"/>
    <w:rsid w:val="00C80B05"/>
    <w:rsid w:val="00C81AD2"/>
    <w:rsid w:val="00C81CD7"/>
    <w:rsid w:val="00C81ECD"/>
    <w:rsid w:val="00C82268"/>
    <w:rsid w:val="00C83AEC"/>
    <w:rsid w:val="00C83E44"/>
    <w:rsid w:val="00C84348"/>
    <w:rsid w:val="00C8742E"/>
    <w:rsid w:val="00C87C45"/>
    <w:rsid w:val="00C90FC8"/>
    <w:rsid w:val="00C929B3"/>
    <w:rsid w:val="00C92A0D"/>
    <w:rsid w:val="00C937B5"/>
    <w:rsid w:val="00C9443B"/>
    <w:rsid w:val="00C9490F"/>
    <w:rsid w:val="00C9629D"/>
    <w:rsid w:val="00C96C19"/>
    <w:rsid w:val="00C96E34"/>
    <w:rsid w:val="00C97067"/>
    <w:rsid w:val="00C9717B"/>
    <w:rsid w:val="00C97465"/>
    <w:rsid w:val="00C9749B"/>
    <w:rsid w:val="00C97586"/>
    <w:rsid w:val="00CA076C"/>
    <w:rsid w:val="00CA0E7A"/>
    <w:rsid w:val="00CA1AD6"/>
    <w:rsid w:val="00CA22F9"/>
    <w:rsid w:val="00CA39B7"/>
    <w:rsid w:val="00CA43EA"/>
    <w:rsid w:val="00CA45E8"/>
    <w:rsid w:val="00CA4D01"/>
    <w:rsid w:val="00CA5AF6"/>
    <w:rsid w:val="00CA6A87"/>
    <w:rsid w:val="00CA6B6E"/>
    <w:rsid w:val="00CA760E"/>
    <w:rsid w:val="00CB2149"/>
    <w:rsid w:val="00CB2159"/>
    <w:rsid w:val="00CB252D"/>
    <w:rsid w:val="00CB3B86"/>
    <w:rsid w:val="00CB4BBD"/>
    <w:rsid w:val="00CB4C86"/>
    <w:rsid w:val="00CB508B"/>
    <w:rsid w:val="00CB5B7B"/>
    <w:rsid w:val="00CB5F3F"/>
    <w:rsid w:val="00CB6418"/>
    <w:rsid w:val="00CB6D15"/>
    <w:rsid w:val="00CB740B"/>
    <w:rsid w:val="00CC0C48"/>
    <w:rsid w:val="00CC138E"/>
    <w:rsid w:val="00CC2F81"/>
    <w:rsid w:val="00CC3DCA"/>
    <w:rsid w:val="00CC435D"/>
    <w:rsid w:val="00CC4F1E"/>
    <w:rsid w:val="00CC5D05"/>
    <w:rsid w:val="00CC5FBE"/>
    <w:rsid w:val="00CC6BC0"/>
    <w:rsid w:val="00CC7706"/>
    <w:rsid w:val="00CD066D"/>
    <w:rsid w:val="00CD19A8"/>
    <w:rsid w:val="00CD19DB"/>
    <w:rsid w:val="00CD2E3C"/>
    <w:rsid w:val="00CD30FC"/>
    <w:rsid w:val="00CD39A2"/>
    <w:rsid w:val="00CD4B87"/>
    <w:rsid w:val="00CD53E0"/>
    <w:rsid w:val="00CD55DB"/>
    <w:rsid w:val="00CD63AD"/>
    <w:rsid w:val="00CD7A45"/>
    <w:rsid w:val="00CE1045"/>
    <w:rsid w:val="00CE12F6"/>
    <w:rsid w:val="00CE167E"/>
    <w:rsid w:val="00CE1E88"/>
    <w:rsid w:val="00CE26E6"/>
    <w:rsid w:val="00CE31B1"/>
    <w:rsid w:val="00CE4450"/>
    <w:rsid w:val="00CE4772"/>
    <w:rsid w:val="00CE49B6"/>
    <w:rsid w:val="00CE4A28"/>
    <w:rsid w:val="00CE56C5"/>
    <w:rsid w:val="00CE5C3A"/>
    <w:rsid w:val="00CE7E37"/>
    <w:rsid w:val="00CF0972"/>
    <w:rsid w:val="00CF0AE0"/>
    <w:rsid w:val="00CF120B"/>
    <w:rsid w:val="00CF2611"/>
    <w:rsid w:val="00CF31B4"/>
    <w:rsid w:val="00CF3570"/>
    <w:rsid w:val="00CF4606"/>
    <w:rsid w:val="00CF4CEF"/>
    <w:rsid w:val="00CF6431"/>
    <w:rsid w:val="00CF6592"/>
    <w:rsid w:val="00CF6E52"/>
    <w:rsid w:val="00D00B10"/>
    <w:rsid w:val="00D01DCF"/>
    <w:rsid w:val="00D01F15"/>
    <w:rsid w:val="00D02606"/>
    <w:rsid w:val="00D04514"/>
    <w:rsid w:val="00D05D6D"/>
    <w:rsid w:val="00D062B1"/>
    <w:rsid w:val="00D067C4"/>
    <w:rsid w:val="00D076D9"/>
    <w:rsid w:val="00D07EDD"/>
    <w:rsid w:val="00D11A35"/>
    <w:rsid w:val="00D11E06"/>
    <w:rsid w:val="00D1224D"/>
    <w:rsid w:val="00D1259C"/>
    <w:rsid w:val="00D132A7"/>
    <w:rsid w:val="00D13846"/>
    <w:rsid w:val="00D146EB"/>
    <w:rsid w:val="00D15656"/>
    <w:rsid w:val="00D16330"/>
    <w:rsid w:val="00D20835"/>
    <w:rsid w:val="00D20D52"/>
    <w:rsid w:val="00D20EF6"/>
    <w:rsid w:val="00D219AA"/>
    <w:rsid w:val="00D21D01"/>
    <w:rsid w:val="00D2237A"/>
    <w:rsid w:val="00D22D3F"/>
    <w:rsid w:val="00D23E73"/>
    <w:rsid w:val="00D240B5"/>
    <w:rsid w:val="00D24BD1"/>
    <w:rsid w:val="00D2588A"/>
    <w:rsid w:val="00D25B60"/>
    <w:rsid w:val="00D25EA2"/>
    <w:rsid w:val="00D26217"/>
    <w:rsid w:val="00D26522"/>
    <w:rsid w:val="00D278F0"/>
    <w:rsid w:val="00D32986"/>
    <w:rsid w:val="00D338DB"/>
    <w:rsid w:val="00D3511F"/>
    <w:rsid w:val="00D360DF"/>
    <w:rsid w:val="00D36BE0"/>
    <w:rsid w:val="00D36DB6"/>
    <w:rsid w:val="00D3752B"/>
    <w:rsid w:val="00D40470"/>
    <w:rsid w:val="00D41147"/>
    <w:rsid w:val="00D44AD8"/>
    <w:rsid w:val="00D4515E"/>
    <w:rsid w:val="00D4521D"/>
    <w:rsid w:val="00D45819"/>
    <w:rsid w:val="00D46397"/>
    <w:rsid w:val="00D464F2"/>
    <w:rsid w:val="00D50F44"/>
    <w:rsid w:val="00D51D29"/>
    <w:rsid w:val="00D52933"/>
    <w:rsid w:val="00D52C36"/>
    <w:rsid w:val="00D52F76"/>
    <w:rsid w:val="00D52FF0"/>
    <w:rsid w:val="00D537E5"/>
    <w:rsid w:val="00D56683"/>
    <w:rsid w:val="00D574A2"/>
    <w:rsid w:val="00D57F1A"/>
    <w:rsid w:val="00D6001A"/>
    <w:rsid w:val="00D60FC7"/>
    <w:rsid w:val="00D6189E"/>
    <w:rsid w:val="00D61E4F"/>
    <w:rsid w:val="00D62166"/>
    <w:rsid w:val="00D62E71"/>
    <w:rsid w:val="00D63146"/>
    <w:rsid w:val="00D64BB4"/>
    <w:rsid w:val="00D65159"/>
    <w:rsid w:val="00D65AEB"/>
    <w:rsid w:val="00D65C56"/>
    <w:rsid w:val="00D66CBB"/>
    <w:rsid w:val="00D70514"/>
    <w:rsid w:val="00D71305"/>
    <w:rsid w:val="00D714FC"/>
    <w:rsid w:val="00D718B8"/>
    <w:rsid w:val="00D71BF7"/>
    <w:rsid w:val="00D71CEC"/>
    <w:rsid w:val="00D7260C"/>
    <w:rsid w:val="00D729DF"/>
    <w:rsid w:val="00D72B70"/>
    <w:rsid w:val="00D731D0"/>
    <w:rsid w:val="00D738D2"/>
    <w:rsid w:val="00D73CDD"/>
    <w:rsid w:val="00D741C8"/>
    <w:rsid w:val="00D74E94"/>
    <w:rsid w:val="00D75395"/>
    <w:rsid w:val="00D76565"/>
    <w:rsid w:val="00D7666F"/>
    <w:rsid w:val="00D766B4"/>
    <w:rsid w:val="00D809E4"/>
    <w:rsid w:val="00D81B85"/>
    <w:rsid w:val="00D81EDD"/>
    <w:rsid w:val="00D82822"/>
    <w:rsid w:val="00D8486E"/>
    <w:rsid w:val="00D84EA2"/>
    <w:rsid w:val="00D84F77"/>
    <w:rsid w:val="00D8663B"/>
    <w:rsid w:val="00D86696"/>
    <w:rsid w:val="00D878B6"/>
    <w:rsid w:val="00D87FC0"/>
    <w:rsid w:val="00D90C1B"/>
    <w:rsid w:val="00D90FB3"/>
    <w:rsid w:val="00D910B9"/>
    <w:rsid w:val="00D925D1"/>
    <w:rsid w:val="00D92668"/>
    <w:rsid w:val="00D93AD4"/>
    <w:rsid w:val="00D94AC3"/>
    <w:rsid w:val="00D94BE4"/>
    <w:rsid w:val="00D94F18"/>
    <w:rsid w:val="00D94F27"/>
    <w:rsid w:val="00D95B37"/>
    <w:rsid w:val="00D979CF"/>
    <w:rsid w:val="00DA04CA"/>
    <w:rsid w:val="00DA0B8F"/>
    <w:rsid w:val="00DA17F7"/>
    <w:rsid w:val="00DA1A7B"/>
    <w:rsid w:val="00DA1F2A"/>
    <w:rsid w:val="00DA432C"/>
    <w:rsid w:val="00DA4677"/>
    <w:rsid w:val="00DA5392"/>
    <w:rsid w:val="00DA6CCE"/>
    <w:rsid w:val="00DB0034"/>
    <w:rsid w:val="00DB08A2"/>
    <w:rsid w:val="00DB0D6D"/>
    <w:rsid w:val="00DB1035"/>
    <w:rsid w:val="00DB1F84"/>
    <w:rsid w:val="00DB2F12"/>
    <w:rsid w:val="00DB4268"/>
    <w:rsid w:val="00DB44A1"/>
    <w:rsid w:val="00DB5CD7"/>
    <w:rsid w:val="00DB6647"/>
    <w:rsid w:val="00DC0C9F"/>
    <w:rsid w:val="00DC1727"/>
    <w:rsid w:val="00DC1843"/>
    <w:rsid w:val="00DC33BA"/>
    <w:rsid w:val="00DC4957"/>
    <w:rsid w:val="00DC4AE2"/>
    <w:rsid w:val="00DC63B3"/>
    <w:rsid w:val="00DC67FA"/>
    <w:rsid w:val="00DC6B6C"/>
    <w:rsid w:val="00DD2877"/>
    <w:rsid w:val="00DD29DC"/>
    <w:rsid w:val="00DD2EDE"/>
    <w:rsid w:val="00DD3144"/>
    <w:rsid w:val="00DD38A3"/>
    <w:rsid w:val="00DD67AC"/>
    <w:rsid w:val="00DD7FD2"/>
    <w:rsid w:val="00DE0E0F"/>
    <w:rsid w:val="00DE0F3E"/>
    <w:rsid w:val="00DE1DEE"/>
    <w:rsid w:val="00DE2A8A"/>
    <w:rsid w:val="00DE3218"/>
    <w:rsid w:val="00DE33F9"/>
    <w:rsid w:val="00DE401A"/>
    <w:rsid w:val="00DE5831"/>
    <w:rsid w:val="00DE5C5C"/>
    <w:rsid w:val="00DE6816"/>
    <w:rsid w:val="00DE76D7"/>
    <w:rsid w:val="00DE7C54"/>
    <w:rsid w:val="00DF06C4"/>
    <w:rsid w:val="00DF0BD1"/>
    <w:rsid w:val="00DF1033"/>
    <w:rsid w:val="00DF1156"/>
    <w:rsid w:val="00DF1173"/>
    <w:rsid w:val="00DF2CB0"/>
    <w:rsid w:val="00DF383C"/>
    <w:rsid w:val="00DF4465"/>
    <w:rsid w:val="00DF451B"/>
    <w:rsid w:val="00DF451C"/>
    <w:rsid w:val="00DF5D03"/>
    <w:rsid w:val="00DF6006"/>
    <w:rsid w:val="00DF6955"/>
    <w:rsid w:val="00DF6972"/>
    <w:rsid w:val="00DF7B01"/>
    <w:rsid w:val="00DF7E4B"/>
    <w:rsid w:val="00E00957"/>
    <w:rsid w:val="00E01DDD"/>
    <w:rsid w:val="00E0349F"/>
    <w:rsid w:val="00E0443E"/>
    <w:rsid w:val="00E0480A"/>
    <w:rsid w:val="00E05FCE"/>
    <w:rsid w:val="00E076EA"/>
    <w:rsid w:val="00E0787C"/>
    <w:rsid w:val="00E120FC"/>
    <w:rsid w:val="00E12D07"/>
    <w:rsid w:val="00E1372A"/>
    <w:rsid w:val="00E1424C"/>
    <w:rsid w:val="00E14BA9"/>
    <w:rsid w:val="00E157C4"/>
    <w:rsid w:val="00E1701F"/>
    <w:rsid w:val="00E2168A"/>
    <w:rsid w:val="00E21C5B"/>
    <w:rsid w:val="00E22FD4"/>
    <w:rsid w:val="00E23A0E"/>
    <w:rsid w:val="00E23EE3"/>
    <w:rsid w:val="00E245A1"/>
    <w:rsid w:val="00E24831"/>
    <w:rsid w:val="00E24DE7"/>
    <w:rsid w:val="00E25228"/>
    <w:rsid w:val="00E27953"/>
    <w:rsid w:val="00E30C9F"/>
    <w:rsid w:val="00E31001"/>
    <w:rsid w:val="00E314BF"/>
    <w:rsid w:val="00E34A4E"/>
    <w:rsid w:val="00E35198"/>
    <w:rsid w:val="00E357DD"/>
    <w:rsid w:val="00E376AC"/>
    <w:rsid w:val="00E41A97"/>
    <w:rsid w:val="00E41C8A"/>
    <w:rsid w:val="00E41D06"/>
    <w:rsid w:val="00E41D0D"/>
    <w:rsid w:val="00E41E33"/>
    <w:rsid w:val="00E4260A"/>
    <w:rsid w:val="00E426BD"/>
    <w:rsid w:val="00E43C83"/>
    <w:rsid w:val="00E45508"/>
    <w:rsid w:val="00E46685"/>
    <w:rsid w:val="00E507BE"/>
    <w:rsid w:val="00E50A06"/>
    <w:rsid w:val="00E517E4"/>
    <w:rsid w:val="00E5182C"/>
    <w:rsid w:val="00E51D63"/>
    <w:rsid w:val="00E52141"/>
    <w:rsid w:val="00E5265D"/>
    <w:rsid w:val="00E528E2"/>
    <w:rsid w:val="00E540BC"/>
    <w:rsid w:val="00E5413A"/>
    <w:rsid w:val="00E545D0"/>
    <w:rsid w:val="00E546D8"/>
    <w:rsid w:val="00E55480"/>
    <w:rsid w:val="00E55AC7"/>
    <w:rsid w:val="00E55C26"/>
    <w:rsid w:val="00E55EA0"/>
    <w:rsid w:val="00E5666D"/>
    <w:rsid w:val="00E56C8D"/>
    <w:rsid w:val="00E600CD"/>
    <w:rsid w:val="00E61239"/>
    <w:rsid w:val="00E62EF4"/>
    <w:rsid w:val="00E632EA"/>
    <w:rsid w:val="00E650E0"/>
    <w:rsid w:val="00E654A0"/>
    <w:rsid w:val="00E65521"/>
    <w:rsid w:val="00E65D6D"/>
    <w:rsid w:val="00E67455"/>
    <w:rsid w:val="00E67FF3"/>
    <w:rsid w:val="00E701AC"/>
    <w:rsid w:val="00E719E2"/>
    <w:rsid w:val="00E730F3"/>
    <w:rsid w:val="00E73C7E"/>
    <w:rsid w:val="00E74957"/>
    <w:rsid w:val="00E74EC8"/>
    <w:rsid w:val="00E75036"/>
    <w:rsid w:val="00E75386"/>
    <w:rsid w:val="00E758A1"/>
    <w:rsid w:val="00E75DEB"/>
    <w:rsid w:val="00E764F8"/>
    <w:rsid w:val="00E76832"/>
    <w:rsid w:val="00E76D1F"/>
    <w:rsid w:val="00E76D30"/>
    <w:rsid w:val="00E77015"/>
    <w:rsid w:val="00E77017"/>
    <w:rsid w:val="00E807E8"/>
    <w:rsid w:val="00E80AD6"/>
    <w:rsid w:val="00E81127"/>
    <w:rsid w:val="00E815E0"/>
    <w:rsid w:val="00E818B2"/>
    <w:rsid w:val="00E81DE3"/>
    <w:rsid w:val="00E8267D"/>
    <w:rsid w:val="00E82FDB"/>
    <w:rsid w:val="00E83C17"/>
    <w:rsid w:val="00E844ED"/>
    <w:rsid w:val="00E8653F"/>
    <w:rsid w:val="00E86C05"/>
    <w:rsid w:val="00E90C8F"/>
    <w:rsid w:val="00E91006"/>
    <w:rsid w:val="00E91851"/>
    <w:rsid w:val="00E92106"/>
    <w:rsid w:val="00E92204"/>
    <w:rsid w:val="00E92AD2"/>
    <w:rsid w:val="00E93276"/>
    <w:rsid w:val="00E93457"/>
    <w:rsid w:val="00E93F35"/>
    <w:rsid w:val="00E942A6"/>
    <w:rsid w:val="00EA04FB"/>
    <w:rsid w:val="00EA1F76"/>
    <w:rsid w:val="00EA3B9F"/>
    <w:rsid w:val="00EA4C1F"/>
    <w:rsid w:val="00EA5469"/>
    <w:rsid w:val="00EA5B2B"/>
    <w:rsid w:val="00EA6E9D"/>
    <w:rsid w:val="00EA7EA7"/>
    <w:rsid w:val="00EB0239"/>
    <w:rsid w:val="00EB0AFA"/>
    <w:rsid w:val="00EB2BE8"/>
    <w:rsid w:val="00EB2F9B"/>
    <w:rsid w:val="00EB311C"/>
    <w:rsid w:val="00EB352A"/>
    <w:rsid w:val="00EB3FD5"/>
    <w:rsid w:val="00EB47A3"/>
    <w:rsid w:val="00EB4897"/>
    <w:rsid w:val="00EB505A"/>
    <w:rsid w:val="00EB5F05"/>
    <w:rsid w:val="00EB6118"/>
    <w:rsid w:val="00EB6396"/>
    <w:rsid w:val="00EB65D1"/>
    <w:rsid w:val="00EB6B8E"/>
    <w:rsid w:val="00EC0658"/>
    <w:rsid w:val="00EC1362"/>
    <w:rsid w:val="00EC14F5"/>
    <w:rsid w:val="00EC1D8D"/>
    <w:rsid w:val="00EC238F"/>
    <w:rsid w:val="00EC291E"/>
    <w:rsid w:val="00EC2EEA"/>
    <w:rsid w:val="00EC6033"/>
    <w:rsid w:val="00EC6ABB"/>
    <w:rsid w:val="00EC7B44"/>
    <w:rsid w:val="00ED10D9"/>
    <w:rsid w:val="00ED28F4"/>
    <w:rsid w:val="00ED2D91"/>
    <w:rsid w:val="00ED30A9"/>
    <w:rsid w:val="00ED3204"/>
    <w:rsid w:val="00ED3FD9"/>
    <w:rsid w:val="00ED42D5"/>
    <w:rsid w:val="00ED43C6"/>
    <w:rsid w:val="00ED52D1"/>
    <w:rsid w:val="00ED5476"/>
    <w:rsid w:val="00ED62D1"/>
    <w:rsid w:val="00ED7864"/>
    <w:rsid w:val="00ED7AAE"/>
    <w:rsid w:val="00ED7DAC"/>
    <w:rsid w:val="00EE0200"/>
    <w:rsid w:val="00EE0932"/>
    <w:rsid w:val="00EE0F6C"/>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F0F59"/>
    <w:rsid w:val="00EF1196"/>
    <w:rsid w:val="00EF2B23"/>
    <w:rsid w:val="00EF3A01"/>
    <w:rsid w:val="00EF4D0F"/>
    <w:rsid w:val="00EF52F1"/>
    <w:rsid w:val="00EF5A1E"/>
    <w:rsid w:val="00EF5FF8"/>
    <w:rsid w:val="00EF6099"/>
    <w:rsid w:val="00EF6F58"/>
    <w:rsid w:val="00EF7935"/>
    <w:rsid w:val="00F01526"/>
    <w:rsid w:val="00F023A7"/>
    <w:rsid w:val="00F02EDC"/>
    <w:rsid w:val="00F039E2"/>
    <w:rsid w:val="00F04A95"/>
    <w:rsid w:val="00F05347"/>
    <w:rsid w:val="00F058D3"/>
    <w:rsid w:val="00F103B9"/>
    <w:rsid w:val="00F10A38"/>
    <w:rsid w:val="00F1176A"/>
    <w:rsid w:val="00F11FF3"/>
    <w:rsid w:val="00F12BF1"/>
    <w:rsid w:val="00F12F4D"/>
    <w:rsid w:val="00F12FB0"/>
    <w:rsid w:val="00F13A10"/>
    <w:rsid w:val="00F16039"/>
    <w:rsid w:val="00F20491"/>
    <w:rsid w:val="00F206DE"/>
    <w:rsid w:val="00F20903"/>
    <w:rsid w:val="00F209D9"/>
    <w:rsid w:val="00F20DCF"/>
    <w:rsid w:val="00F23331"/>
    <w:rsid w:val="00F23CF2"/>
    <w:rsid w:val="00F2498E"/>
    <w:rsid w:val="00F249C5"/>
    <w:rsid w:val="00F25865"/>
    <w:rsid w:val="00F270F0"/>
    <w:rsid w:val="00F276A8"/>
    <w:rsid w:val="00F27DB1"/>
    <w:rsid w:val="00F30FCB"/>
    <w:rsid w:val="00F3332A"/>
    <w:rsid w:val="00F33CBF"/>
    <w:rsid w:val="00F34068"/>
    <w:rsid w:val="00F3421F"/>
    <w:rsid w:val="00F345E0"/>
    <w:rsid w:val="00F359C0"/>
    <w:rsid w:val="00F35ED7"/>
    <w:rsid w:val="00F36B72"/>
    <w:rsid w:val="00F4001D"/>
    <w:rsid w:val="00F423F6"/>
    <w:rsid w:val="00F43528"/>
    <w:rsid w:val="00F43916"/>
    <w:rsid w:val="00F44F84"/>
    <w:rsid w:val="00F466E6"/>
    <w:rsid w:val="00F46B4F"/>
    <w:rsid w:val="00F47508"/>
    <w:rsid w:val="00F4786D"/>
    <w:rsid w:val="00F508F3"/>
    <w:rsid w:val="00F51133"/>
    <w:rsid w:val="00F51165"/>
    <w:rsid w:val="00F51C42"/>
    <w:rsid w:val="00F51CC4"/>
    <w:rsid w:val="00F51EAB"/>
    <w:rsid w:val="00F5279C"/>
    <w:rsid w:val="00F527A8"/>
    <w:rsid w:val="00F53747"/>
    <w:rsid w:val="00F53B5B"/>
    <w:rsid w:val="00F54AF1"/>
    <w:rsid w:val="00F551D6"/>
    <w:rsid w:val="00F55B3B"/>
    <w:rsid w:val="00F55CBC"/>
    <w:rsid w:val="00F55DCB"/>
    <w:rsid w:val="00F56426"/>
    <w:rsid w:val="00F5643F"/>
    <w:rsid w:val="00F56CB4"/>
    <w:rsid w:val="00F60433"/>
    <w:rsid w:val="00F6068A"/>
    <w:rsid w:val="00F61DAE"/>
    <w:rsid w:val="00F62332"/>
    <w:rsid w:val="00F62371"/>
    <w:rsid w:val="00F62B5A"/>
    <w:rsid w:val="00F63239"/>
    <w:rsid w:val="00F63C65"/>
    <w:rsid w:val="00F6499A"/>
    <w:rsid w:val="00F64F0D"/>
    <w:rsid w:val="00F656E5"/>
    <w:rsid w:val="00F659B5"/>
    <w:rsid w:val="00F66279"/>
    <w:rsid w:val="00F67500"/>
    <w:rsid w:val="00F70652"/>
    <w:rsid w:val="00F70B12"/>
    <w:rsid w:val="00F70F10"/>
    <w:rsid w:val="00F716BE"/>
    <w:rsid w:val="00F74A3D"/>
    <w:rsid w:val="00F74A8F"/>
    <w:rsid w:val="00F74FB9"/>
    <w:rsid w:val="00F775A3"/>
    <w:rsid w:val="00F77D38"/>
    <w:rsid w:val="00F77DDD"/>
    <w:rsid w:val="00F809C6"/>
    <w:rsid w:val="00F81408"/>
    <w:rsid w:val="00F815F4"/>
    <w:rsid w:val="00F84E47"/>
    <w:rsid w:val="00F86C5F"/>
    <w:rsid w:val="00F86D62"/>
    <w:rsid w:val="00F874BB"/>
    <w:rsid w:val="00F90DA5"/>
    <w:rsid w:val="00F9118F"/>
    <w:rsid w:val="00F914C6"/>
    <w:rsid w:val="00F92002"/>
    <w:rsid w:val="00F92B59"/>
    <w:rsid w:val="00F931A1"/>
    <w:rsid w:val="00F931A2"/>
    <w:rsid w:val="00F95F2A"/>
    <w:rsid w:val="00F97115"/>
    <w:rsid w:val="00F97289"/>
    <w:rsid w:val="00F97B3C"/>
    <w:rsid w:val="00F97DE7"/>
    <w:rsid w:val="00FA00A8"/>
    <w:rsid w:val="00FA016F"/>
    <w:rsid w:val="00FA1CA1"/>
    <w:rsid w:val="00FA1F4B"/>
    <w:rsid w:val="00FA3644"/>
    <w:rsid w:val="00FA4168"/>
    <w:rsid w:val="00FA4571"/>
    <w:rsid w:val="00FA4A6C"/>
    <w:rsid w:val="00FA4CAD"/>
    <w:rsid w:val="00FA4DC7"/>
    <w:rsid w:val="00FA4FF3"/>
    <w:rsid w:val="00FA5D15"/>
    <w:rsid w:val="00FB3596"/>
    <w:rsid w:val="00FB41FD"/>
    <w:rsid w:val="00FB4353"/>
    <w:rsid w:val="00FB4E64"/>
    <w:rsid w:val="00FB526B"/>
    <w:rsid w:val="00FB6398"/>
    <w:rsid w:val="00FB6F5A"/>
    <w:rsid w:val="00FC16AB"/>
    <w:rsid w:val="00FC37AD"/>
    <w:rsid w:val="00FC3FBD"/>
    <w:rsid w:val="00FC54A4"/>
    <w:rsid w:val="00FC5909"/>
    <w:rsid w:val="00FC5CDF"/>
    <w:rsid w:val="00FC79E8"/>
    <w:rsid w:val="00FC7D39"/>
    <w:rsid w:val="00FD0A58"/>
    <w:rsid w:val="00FD160B"/>
    <w:rsid w:val="00FD19B7"/>
    <w:rsid w:val="00FD295A"/>
    <w:rsid w:val="00FD2968"/>
    <w:rsid w:val="00FD39C9"/>
    <w:rsid w:val="00FD3CDC"/>
    <w:rsid w:val="00FD4378"/>
    <w:rsid w:val="00FD508D"/>
    <w:rsid w:val="00FD57A1"/>
    <w:rsid w:val="00FD72C2"/>
    <w:rsid w:val="00FD7D51"/>
    <w:rsid w:val="00FE0B52"/>
    <w:rsid w:val="00FE10DF"/>
    <w:rsid w:val="00FE1867"/>
    <w:rsid w:val="00FE26EC"/>
    <w:rsid w:val="00FE2DFF"/>
    <w:rsid w:val="00FE30A0"/>
    <w:rsid w:val="00FE35A8"/>
    <w:rsid w:val="00FE4867"/>
    <w:rsid w:val="00FE599A"/>
    <w:rsid w:val="00FE663C"/>
    <w:rsid w:val="00FE76FD"/>
    <w:rsid w:val="00FE7B8E"/>
    <w:rsid w:val="00FF0847"/>
    <w:rsid w:val="00FF1B91"/>
    <w:rsid w:val="00FF299D"/>
    <w:rsid w:val="00FF32F4"/>
    <w:rsid w:val="00FF35B6"/>
    <w:rsid w:val="00FF47CD"/>
    <w:rsid w:val="00FF5344"/>
    <w:rsid w:val="00FF5532"/>
    <w:rsid w:val="00FF67D7"/>
    <w:rsid w:val="42D607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Sinlista1">
    <w:name w:val="Sin lista1"/>
    <w:next w:val="Sinlista"/>
    <w:uiPriority w:val="99"/>
    <w:semiHidden/>
    <w:unhideWhenUsed/>
    <w:rsid w:val="0050763B"/>
  </w:style>
  <w:style w:type="numbering" w:customStyle="1" w:styleId="Listaactual21">
    <w:name w:val="Lista actual21"/>
    <w:uiPriority w:val="99"/>
    <w:rsid w:val="0050763B"/>
    <w:pPr>
      <w:numPr>
        <w:numId w:val="18"/>
      </w:numPr>
    </w:pPr>
  </w:style>
  <w:style w:type="paragraph" w:customStyle="1" w:styleId="fundamentos0">
    <w:name w:val="fundamentos"/>
    <w:basedOn w:val="Sinespaciado"/>
    <w:link w:val="fundamentosCar"/>
    <w:rsid w:val="0050763B"/>
    <w:pPr>
      <w:pBdr>
        <w:top w:val="nil"/>
        <w:left w:val="nil"/>
        <w:bottom w:val="nil"/>
        <w:right w:val="nil"/>
        <w:between w:val="nil"/>
      </w:pBdr>
      <w:ind w:left="567" w:right="567"/>
      <w:jc w:val="both"/>
    </w:pPr>
    <w:rPr>
      <w:rFonts w:ascii="Palatino Linotype" w:eastAsia="Palatino Linotype" w:hAnsi="Palatino Linotype" w:cs="Palatino Linotype"/>
      <w:i/>
      <w:color w:val="000000"/>
    </w:rPr>
  </w:style>
  <w:style w:type="paragraph" w:customStyle="1" w:styleId="NormalINFOEM">
    <w:name w:val="Normal INFOEM"/>
    <w:basedOn w:val="Normal"/>
    <w:link w:val="NormalINFOEMCar"/>
    <w:qFormat/>
    <w:rsid w:val="0050763B"/>
  </w:style>
  <w:style w:type="character" w:customStyle="1" w:styleId="fundamentosCar">
    <w:name w:val="fundamentos Car"/>
    <w:basedOn w:val="SinespaciadoCar"/>
    <w:link w:val="fundamentos0"/>
    <w:rsid w:val="0050763B"/>
    <w:rPr>
      <w:rFonts w:ascii="Palatino Linotype" w:eastAsia="Palatino Linotype" w:hAnsi="Palatino Linotype" w:cs="Palatino Linotype"/>
      <w:i/>
      <w:color w:val="000000"/>
      <w:sz w:val="24"/>
      <w:szCs w:val="24"/>
      <w:lang w:eastAsia="es-ES"/>
    </w:rPr>
  </w:style>
  <w:style w:type="character" w:customStyle="1" w:styleId="NormalINFOEMCar">
    <w:name w:val="Normal INFOEM Car"/>
    <w:basedOn w:val="Fuentedeprrafopredeter"/>
    <w:link w:val="NormalINFOEM"/>
    <w:rsid w:val="0050763B"/>
    <w:rPr>
      <w:rFonts w:ascii="Palatino Linotype" w:eastAsia="Calibri" w:hAnsi="Palatino Linotype" w:cs="Calibri"/>
      <w:sz w:val="24"/>
      <w:lang w:val="es-ES_tradnl" w:eastAsia="es-MX"/>
    </w:rPr>
  </w:style>
  <w:style w:type="numbering" w:customStyle="1" w:styleId="Listaactual22">
    <w:name w:val="Lista actual22"/>
    <w:uiPriority w:val="99"/>
    <w:rsid w:val="0050763B"/>
    <w:pPr>
      <w:numPr>
        <w:numId w:val="19"/>
      </w:numPr>
    </w:pPr>
  </w:style>
  <w:style w:type="numbering" w:customStyle="1" w:styleId="Listaactual31">
    <w:name w:val="Lista actual31"/>
    <w:uiPriority w:val="99"/>
    <w:rsid w:val="0050763B"/>
    <w:pPr>
      <w:numPr>
        <w:numId w:val="20"/>
      </w:numPr>
    </w:pPr>
  </w:style>
  <w:style w:type="paragraph" w:styleId="Revisin">
    <w:name w:val="Revision"/>
    <w:hidden/>
    <w:uiPriority w:val="99"/>
    <w:semiHidden/>
    <w:rsid w:val="0050763B"/>
    <w:pPr>
      <w:spacing w:after="0" w:line="240" w:lineRule="auto"/>
    </w:pPr>
    <w:rPr>
      <w:rFonts w:ascii="Calibri" w:eastAsia="Calibri" w:hAnsi="Calibri" w:cs="Calibri"/>
      <w:lang w:eastAsia="es-MX"/>
    </w:rPr>
  </w:style>
  <w:style w:type="numbering" w:customStyle="1" w:styleId="Listaactual41">
    <w:name w:val="Lista actual41"/>
    <w:uiPriority w:val="99"/>
    <w:rsid w:val="0050763B"/>
    <w:pPr>
      <w:numPr>
        <w:numId w:val="21"/>
      </w:numPr>
    </w:pPr>
  </w:style>
  <w:style w:type="numbering" w:customStyle="1" w:styleId="Listaactual51">
    <w:name w:val="Lista actual51"/>
    <w:uiPriority w:val="99"/>
    <w:rsid w:val="0050763B"/>
    <w:pPr>
      <w:numPr>
        <w:numId w:val="22"/>
      </w:numPr>
    </w:pPr>
  </w:style>
  <w:style w:type="numbering" w:customStyle="1" w:styleId="Listaactual61">
    <w:name w:val="Lista actual61"/>
    <w:uiPriority w:val="99"/>
    <w:rsid w:val="0050763B"/>
    <w:pPr>
      <w:numPr>
        <w:numId w:val="23"/>
      </w:numPr>
    </w:pPr>
  </w:style>
  <w:style w:type="numbering" w:customStyle="1" w:styleId="Listaactual71">
    <w:name w:val="Lista actual71"/>
    <w:uiPriority w:val="99"/>
    <w:rsid w:val="0050763B"/>
    <w:pPr>
      <w:numPr>
        <w:numId w:val="24"/>
      </w:numPr>
    </w:pPr>
  </w:style>
  <w:style w:type="numbering" w:customStyle="1" w:styleId="Listaactual81">
    <w:name w:val="Lista actual81"/>
    <w:uiPriority w:val="99"/>
    <w:rsid w:val="0050763B"/>
    <w:pPr>
      <w:numPr>
        <w:numId w:val="25"/>
      </w:numPr>
    </w:pPr>
  </w:style>
  <w:style w:type="numbering" w:customStyle="1" w:styleId="Listaactual91">
    <w:name w:val="Lista actual91"/>
    <w:uiPriority w:val="99"/>
    <w:rsid w:val="0050763B"/>
    <w:pPr>
      <w:numPr>
        <w:numId w:val="26"/>
      </w:numPr>
    </w:pPr>
  </w:style>
  <w:style w:type="numbering" w:customStyle="1" w:styleId="Listaactual101">
    <w:name w:val="Lista actual101"/>
    <w:uiPriority w:val="99"/>
    <w:rsid w:val="0050763B"/>
    <w:pPr>
      <w:numPr>
        <w:numId w:val="27"/>
      </w:numPr>
    </w:pPr>
  </w:style>
  <w:style w:type="numbering" w:customStyle="1" w:styleId="Listaactual111">
    <w:name w:val="Lista actual111"/>
    <w:uiPriority w:val="99"/>
    <w:rsid w:val="0050763B"/>
    <w:pPr>
      <w:numPr>
        <w:numId w:val="28"/>
      </w:numPr>
    </w:pPr>
  </w:style>
  <w:style w:type="numbering" w:customStyle="1" w:styleId="Listaactual121">
    <w:name w:val="Lista actual121"/>
    <w:uiPriority w:val="99"/>
    <w:rsid w:val="0050763B"/>
    <w:pPr>
      <w:numPr>
        <w:numId w:val="29"/>
      </w:numPr>
    </w:pPr>
  </w:style>
  <w:style w:type="numbering" w:customStyle="1" w:styleId="Listaactual131">
    <w:name w:val="Lista actual131"/>
    <w:uiPriority w:val="99"/>
    <w:rsid w:val="0050763B"/>
    <w:pPr>
      <w:numPr>
        <w:numId w:val="30"/>
      </w:numPr>
    </w:pPr>
  </w:style>
  <w:style w:type="numbering" w:customStyle="1" w:styleId="Listaactual16">
    <w:name w:val="Lista actual16"/>
    <w:uiPriority w:val="99"/>
    <w:rsid w:val="000A0FC9"/>
    <w:pPr>
      <w:numPr>
        <w:numId w:val="36"/>
      </w:numPr>
    </w:pPr>
  </w:style>
  <w:style w:type="numbering" w:customStyle="1" w:styleId="Listaactual17">
    <w:name w:val="Lista actual17"/>
    <w:uiPriority w:val="99"/>
    <w:rsid w:val="005671FA"/>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22740578">
      <w:bodyDiv w:val="1"/>
      <w:marLeft w:val="0"/>
      <w:marRight w:val="0"/>
      <w:marTop w:val="0"/>
      <w:marBottom w:val="0"/>
      <w:divBdr>
        <w:top w:val="none" w:sz="0" w:space="0" w:color="auto"/>
        <w:left w:val="none" w:sz="0" w:space="0" w:color="auto"/>
        <w:bottom w:val="none" w:sz="0" w:space="0" w:color="auto"/>
        <w:right w:val="none" w:sz="0" w:space="0" w:color="auto"/>
      </w:divBdr>
      <w:divsChild>
        <w:div w:id="1828596998">
          <w:marLeft w:val="0"/>
          <w:marRight w:val="0"/>
          <w:marTop w:val="0"/>
          <w:marBottom w:val="0"/>
          <w:divBdr>
            <w:top w:val="none" w:sz="0" w:space="0" w:color="auto"/>
            <w:left w:val="none" w:sz="0" w:space="0" w:color="auto"/>
            <w:bottom w:val="none" w:sz="0" w:space="0" w:color="auto"/>
            <w:right w:val="none" w:sz="0" w:space="0" w:color="auto"/>
          </w:divBdr>
          <w:divsChild>
            <w:div w:id="2019767960">
              <w:marLeft w:val="0"/>
              <w:marRight w:val="0"/>
              <w:marTop w:val="0"/>
              <w:marBottom w:val="0"/>
              <w:divBdr>
                <w:top w:val="none" w:sz="0" w:space="0" w:color="auto"/>
                <w:left w:val="none" w:sz="0" w:space="0" w:color="auto"/>
                <w:bottom w:val="none" w:sz="0" w:space="0" w:color="auto"/>
                <w:right w:val="none" w:sz="0" w:space="0" w:color="auto"/>
              </w:divBdr>
              <w:divsChild>
                <w:div w:id="25227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4BE47-E1D4-43BF-B3BB-7455762A0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32</Pages>
  <Words>8262</Words>
  <Characters>45442</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121</cp:revision>
  <cp:lastPrinted>2019-06-13T15:30:00Z</cp:lastPrinted>
  <dcterms:created xsi:type="dcterms:W3CDTF">2024-07-16T23:37:00Z</dcterms:created>
  <dcterms:modified xsi:type="dcterms:W3CDTF">2024-11-05T16:13:00Z</dcterms:modified>
</cp:coreProperties>
</file>