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467B7" w14:textId="77777777" w:rsidR="00747F19" w:rsidRDefault="00747F19">
      <w:pPr>
        <w:widowControl w:val="0"/>
        <w:pBdr>
          <w:top w:val="nil"/>
          <w:left w:val="nil"/>
          <w:bottom w:val="nil"/>
          <w:right w:val="nil"/>
          <w:between w:val="nil"/>
        </w:pBdr>
        <w:spacing w:after="0" w:line="276" w:lineRule="auto"/>
        <w:jc w:val="left"/>
      </w:pPr>
    </w:p>
    <w:p w14:paraId="27DBA08A" w14:textId="77777777" w:rsidR="00747F19" w:rsidRDefault="00747F19">
      <w:pPr>
        <w:widowControl w:val="0"/>
        <w:pBdr>
          <w:top w:val="nil"/>
          <w:left w:val="nil"/>
          <w:bottom w:val="nil"/>
          <w:right w:val="nil"/>
          <w:between w:val="nil"/>
        </w:pBdr>
        <w:spacing w:after="0" w:line="276" w:lineRule="auto"/>
        <w:jc w:val="left"/>
      </w:pPr>
    </w:p>
    <w:p w14:paraId="2FAA856E" w14:textId="77777777" w:rsidR="00747F19" w:rsidRDefault="00747F19">
      <w:pPr>
        <w:widowControl w:val="0"/>
        <w:pBdr>
          <w:top w:val="nil"/>
          <w:left w:val="nil"/>
          <w:bottom w:val="nil"/>
          <w:right w:val="nil"/>
          <w:between w:val="nil"/>
        </w:pBdr>
        <w:spacing w:after="0" w:line="360" w:lineRule="auto"/>
        <w:jc w:val="left"/>
      </w:pPr>
    </w:p>
    <w:p w14:paraId="3BCDA8C0" w14:textId="77777777" w:rsidR="00747F19" w:rsidRDefault="00747F19">
      <w:pPr>
        <w:tabs>
          <w:tab w:val="left" w:pos="8931"/>
        </w:tabs>
        <w:spacing w:after="0" w:line="360" w:lineRule="auto"/>
      </w:pPr>
    </w:p>
    <w:p w14:paraId="5BCF94C8" w14:textId="77777777" w:rsidR="00747F19" w:rsidRPr="00F9267D" w:rsidRDefault="00F42388" w:rsidP="00F9267D">
      <w:pPr>
        <w:keepNext/>
        <w:keepLines/>
        <w:pBdr>
          <w:top w:val="nil"/>
          <w:left w:val="nil"/>
          <w:bottom w:val="nil"/>
          <w:right w:val="nil"/>
          <w:between w:val="nil"/>
        </w:pBdr>
        <w:spacing w:after="0" w:line="360" w:lineRule="auto"/>
        <w:jc w:val="center"/>
        <w:rPr>
          <w:color w:val="000000"/>
        </w:rPr>
      </w:pPr>
      <w:r>
        <w:rPr>
          <w:color w:val="000000"/>
        </w:rPr>
        <w:t>RESOLUCIÓN DEL RECURSO DE REVISIÓN 08566/INFOEM/IP/RR/2025</w:t>
      </w:r>
    </w:p>
    <w:sdt>
      <w:sdtPr>
        <w:rPr>
          <w:rFonts w:ascii="Palatino Linotype" w:eastAsia="Palatino Linotype" w:hAnsi="Palatino Linotype" w:cs="Palatino Linotype"/>
          <w:color w:val="auto"/>
          <w:sz w:val="22"/>
          <w:szCs w:val="22"/>
          <w:lang w:val="es-ES"/>
        </w:rPr>
        <w:id w:val="-1527477714"/>
        <w:docPartObj>
          <w:docPartGallery w:val="Table of Contents"/>
          <w:docPartUnique/>
        </w:docPartObj>
      </w:sdtPr>
      <w:sdtEndPr>
        <w:rPr>
          <w:b/>
          <w:bCs/>
        </w:rPr>
      </w:sdtEndPr>
      <w:sdtContent>
        <w:p w14:paraId="458B9DFD" w14:textId="77777777" w:rsidR="00F9267D" w:rsidRDefault="00F9267D">
          <w:pPr>
            <w:pStyle w:val="TtuloTDC"/>
          </w:pPr>
        </w:p>
        <w:p w14:paraId="1838CAE1" w14:textId="77777777" w:rsidR="001C49EB" w:rsidRDefault="00F9267D">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6361044" w:history="1">
            <w:r w:rsidR="001C49EB" w:rsidRPr="003B404D">
              <w:rPr>
                <w:rStyle w:val="Hipervnculo"/>
                <w:noProof/>
              </w:rPr>
              <w:t>A N T E C E D E N T E S</w:t>
            </w:r>
            <w:r w:rsidR="001C49EB">
              <w:rPr>
                <w:noProof/>
                <w:webHidden/>
              </w:rPr>
              <w:tab/>
            </w:r>
            <w:r w:rsidR="001C49EB">
              <w:rPr>
                <w:noProof/>
                <w:webHidden/>
              </w:rPr>
              <w:fldChar w:fldCharType="begin"/>
            </w:r>
            <w:r w:rsidR="001C49EB">
              <w:rPr>
                <w:noProof/>
                <w:webHidden/>
              </w:rPr>
              <w:instrText xml:space="preserve"> PAGEREF _Toc216361044 \h </w:instrText>
            </w:r>
            <w:r w:rsidR="001C49EB">
              <w:rPr>
                <w:noProof/>
                <w:webHidden/>
              </w:rPr>
            </w:r>
            <w:r w:rsidR="001C49EB">
              <w:rPr>
                <w:noProof/>
                <w:webHidden/>
              </w:rPr>
              <w:fldChar w:fldCharType="separate"/>
            </w:r>
            <w:r w:rsidR="0036674E">
              <w:rPr>
                <w:noProof/>
                <w:webHidden/>
              </w:rPr>
              <w:t>2</w:t>
            </w:r>
            <w:r w:rsidR="001C49EB">
              <w:rPr>
                <w:noProof/>
                <w:webHidden/>
              </w:rPr>
              <w:fldChar w:fldCharType="end"/>
            </w:r>
          </w:hyperlink>
        </w:p>
        <w:p w14:paraId="55CBD6A7" w14:textId="77777777" w:rsidR="001C49EB" w:rsidRDefault="001C49EB">
          <w:pPr>
            <w:pStyle w:val="TDC2"/>
            <w:tabs>
              <w:tab w:val="right" w:leader="dot" w:pos="8921"/>
            </w:tabs>
            <w:rPr>
              <w:rFonts w:asciiTheme="minorHAnsi" w:eastAsiaTheme="minorEastAsia" w:hAnsiTheme="minorHAnsi" w:cstheme="minorBidi"/>
              <w:noProof/>
            </w:rPr>
          </w:pPr>
          <w:hyperlink w:anchor="_Toc216361045" w:history="1">
            <w:r w:rsidRPr="003B404D">
              <w:rPr>
                <w:rStyle w:val="Hipervnculo"/>
                <w:noProof/>
              </w:rPr>
              <w:t>I. Presentación de la solicitud de información</w:t>
            </w:r>
            <w:r>
              <w:rPr>
                <w:noProof/>
                <w:webHidden/>
              </w:rPr>
              <w:tab/>
            </w:r>
            <w:r>
              <w:rPr>
                <w:noProof/>
                <w:webHidden/>
              </w:rPr>
              <w:fldChar w:fldCharType="begin"/>
            </w:r>
            <w:r>
              <w:rPr>
                <w:noProof/>
                <w:webHidden/>
              </w:rPr>
              <w:instrText xml:space="preserve"> PAGEREF _Toc216361045 \h </w:instrText>
            </w:r>
            <w:r>
              <w:rPr>
                <w:noProof/>
                <w:webHidden/>
              </w:rPr>
            </w:r>
            <w:r>
              <w:rPr>
                <w:noProof/>
                <w:webHidden/>
              </w:rPr>
              <w:fldChar w:fldCharType="separate"/>
            </w:r>
            <w:r w:rsidR="0036674E">
              <w:rPr>
                <w:noProof/>
                <w:webHidden/>
              </w:rPr>
              <w:t>2</w:t>
            </w:r>
            <w:r>
              <w:rPr>
                <w:noProof/>
                <w:webHidden/>
              </w:rPr>
              <w:fldChar w:fldCharType="end"/>
            </w:r>
          </w:hyperlink>
        </w:p>
        <w:p w14:paraId="07F6B85C" w14:textId="77777777" w:rsidR="001C49EB" w:rsidRDefault="001C49EB">
          <w:pPr>
            <w:pStyle w:val="TDC2"/>
            <w:tabs>
              <w:tab w:val="right" w:leader="dot" w:pos="8921"/>
            </w:tabs>
            <w:rPr>
              <w:rFonts w:asciiTheme="minorHAnsi" w:eastAsiaTheme="minorEastAsia" w:hAnsiTheme="minorHAnsi" w:cstheme="minorBidi"/>
              <w:noProof/>
            </w:rPr>
          </w:pPr>
          <w:hyperlink w:anchor="_Toc216361046" w:history="1">
            <w:r w:rsidRPr="003B404D">
              <w:rPr>
                <w:rStyle w:val="Hipervnculo"/>
                <w:noProof/>
              </w:rPr>
              <w:t>II. Respuesta del Sujeto Obligado</w:t>
            </w:r>
            <w:r>
              <w:rPr>
                <w:noProof/>
                <w:webHidden/>
              </w:rPr>
              <w:tab/>
            </w:r>
            <w:r>
              <w:rPr>
                <w:noProof/>
                <w:webHidden/>
              </w:rPr>
              <w:fldChar w:fldCharType="begin"/>
            </w:r>
            <w:r>
              <w:rPr>
                <w:noProof/>
                <w:webHidden/>
              </w:rPr>
              <w:instrText xml:space="preserve"> PAGEREF _Toc216361046 \h </w:instrText>
            </w:r>
            <w:r>
              <w:rPr>
                <w:noProof/>
                <w:webHidden/>
              </w:rPr>
            </w:r>
            <w:r>
              <w:rPr>
                <w:noProof/>
                <w:webHidden/>
              </w:rPr>
              <w:fldChar w:fldCharType="separate"/>
            </w:r>
            <w:r w:rsidR="0036674E">
              <w:rPr>
                <w:noProof/>
                <w:webHidden/>
              </w:rPr>
              <w:t>3</w:t>
            </w:r>
            <w:r>
              <w:rPr>
                <w:noProof/>
                <w:webHidden/>
              </w:rPr>
              <w:fldChar w:fldCharType="end"/>
            </w:r>
          </w:hyperlink>
        </w:p>
        <w:p w14:paraId="1F0B6649" w14:textId="77777777" w:rsidR="001C49EB" w:rsidRDefault="001C49EB">
          <w:pPr>
            <w:pStyle w:val="TDC2"/>
            <w:tabs>
              <w:tab w:val="right" w:leader="dot" w:pos="8921"/>
            </w:tabs>
            <w:rPr>
              <w:rFonts w:asciiTheme="minorHAnsi" w:eastAsiaTheme="minorEastAsia" w:hAnsiTheme="minorHAnsi" w:cstheme="minorBidi"/>
              <w:noProof/>
            </w:rPr>
          </w:pPr>
          <w:hyperlink w:anchor="_Toc216361047" w:history="1">
            <w:r w:rsidRPr="003B404D">
              <w:rPr>
                <w:rStyle w:val="Hipervnculo"/>
                <w:noProof/>
              </w:rPr>
              <w:t>III. Interposición del Recurso de Revisión</w:t>
            </w:r>
            <w:r>
              <w:rPr>
                <w:noProof/>
                <w:webHidden/>
              </w:rPr>
              <w:tab/>
            </w:r>
            <w:r>
              <w:rPr>
                <w:noProof/>
                <w:webHidden/>
              </w:rPr>
              <w:fldChar w:fldCharType="begin"/>
            </w:r>
            <w:r>
              <w:rPr>
                <w:noProof/>
                <w:webHidden/>
              </w:rPr>
              <w:instrText xml:space="preserve"> PAGEREF _Toc216361047 \h </w:instrText>
            </w:r>
            <w:r>
              <w:rPr>
                <w:noProof/>
                <w:webHidden/>
              </w:rPr>
            </w:r>
            <w:r>
              <w:rPr>
                <w:noProof/>
                <w:webHidden/>
              </w:rPr>
              <w:fldChar w:fldCharType="separate"/>
            </w:r>
            <w:r w:rsidR="0036674E">
              <w:rPr>
                <w:noProof/>
                <w:webHidden/>
              </w:rPr>
              <w:t>4</w:t>
            </w:r>
            <w:r>
              <w:rPr>
                <w:noProof/>
                <w:webHidden/>
              </w:rPr>
              <w:fldChar w:fldCharType="end"/>
            </w:r>
          </w:hyperlink>
        </w:p>
        <w:p w14:paraId="135FAF3A" w14:textId="77777777" w:rsidR="001C49EB" w:rsidRDefault="001C49EB">
          <w:pPr>
            <w:pStyle w:val="TDC2"/>
            <w:tabs>
              <w:tab w:val="right" w:leader="dot" w:pos="8921"/>
            </w:tabs>
            <w:rPr>
              <w:rFonts w:asciiTheme="minorHAnsi" w:eastAsiaTheme="minorEastAsia" w:hAnsiTheme="minorHAnsi" w:cstheme="minorBidi"/>
              <w:noProof/>
            </w:rPr>
          </w:pPr>
          <w:hyperlink w:anchor="_Toc216361048" w:history="1">
            <w:r w:rsidRPr="003B404D">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_Toc216361048 \h </w:instrText>
            </w:r>
            <w:r>
              <w:rPr>
                <w:noProof/>
                <w:webHidden/>
              </w:rPr>
            </w:r>
            <w:r>
              <w:rPr>
                <w:noProof/>
                <w:webHidden/>
              </w:rPr>
              <w:fldChar w:fldCharType="separate"/>
            </w:r>
            <w:r w:rsidR="0036674E">
              <w:rPr>
                <w:noProof/>
                <w:webHidden/>
              </w:rPr>
              <w:t>4</w:t>
            </w:r>
            <w:r>
              <w:rPr>
                <w:noProof/>
                <w:webHidden/>
              </w:rPr>
              <w:fldChar w:fldCharType="end"/>
            </w:r>
          </w:hyperlink>
        </w:p>
        <w:p w14:paraId="58D1FA18" w14:textId="77777777" w:rsidR="001C49EB" w:rsidRDefault="001C49EB">
          <w:pPr>
            <w:pStyle w:val="TDC1"/>
            <w:tabs>
              <w:tab w:val="right" w:leader="dot" w:pos="8921"/>
            </w:tabs>
            <w:rPr>
              <w:rFonts w:asciiTheme="minorHAnsi" w:eastAsiaTheme="minorEastAsia" w:hAnsiTheme="minorHAnsi" w:cstheme="minorBidi"/>
              <w:noProof/>
            </w:rPr>
          </w:pPr>
          <w:hyperlink w:anchor="_Toc216361049" w:history="1">
            <w:r w:rsidRPr="003B404D">
              <w:rPr>
                <w:rStyle w:val="Hipervnculo"/>
                <w:noProof/>
              </w:rPr>
              <w:t>C O N S I D E R A N D O S</w:t>
            </w:r>
            <w:r>
              <w:rPr>
                <w:noProof/>
                <w:webHidden/>
              </w:rPr>
              <w:tab/>
            </w:r>
            <w:r>
              <w:rPr>
                <w:noProof/>
                <w:webHidden/>
              </w:rPr>
              <w:fldChar w:fldCharType="begin"/>
            </w:r>
            <w:r>
              <w:rPr>
                <w:noProof/>
                <w:webHidden/>
              </w:rPr>
              <w:instrText xml:space="preserve"> PAGEREF _Toc216361049 \h </w:instrText>
            </w:r>
            <w:r>
              <w:rPr>
                <w:noProof/>
                <w:webHidden/>
              </w:rPr>
            </w:r>
            <w:r>
              <w:rPr>
                <w:noProof/>
                <w:webHidden/>
              </w:rPr>
              <w:fldChar w:fldCharType="separate"/>
            </w:r>
            <w:r w:rsidR="0036674E">
              <w:rPr>
                <w:noProof/>
                <w:webHidden/>
              </w:rPr>
              <w:t>7</w:t>
            </w:r>
            <w:r>
              <w:rPr>
                <w:noProof/>
                <w:webHidden/>
              </w:rPr>
              <w:fldChar w:fldCharType="end"/>
            </w:r>
          </w:hyperlink>
        </w:p>
        <w:p w14:paraId="0A744323" w14:textId="77777777" w:rsidR="001C49EB" w:rsidRDefault="001C49EB">
          <w:pPr>
            <w:pStyle w:val="TDC2"/>
            <w:tabs>
              <w:tab w:val="right" w:leader="dot" w:pos="8921"/>
            </w:tabs>
            <w:rPr>
              <w:rFonts w:asciiTheme="minorHAnsi" w:eastAsiaTheme="minorEastAsia" w:hAnsiTheme="minorHAnsi" w:cstheme="minorBidi"/>
              <w:noProof/>
            </w:rPr>
          </w:pPr>
          <w:hyperlink w:anchor="_Toc216361050" w:history="1">
            <w:r w:rsidRPr="003B404D">
              <w:rPr>
                <w:rStyle w:val="Hipervnculo"/>
                <w:noProof/>
              </w:rPr>
              <w:t>PRIMERO. Competencia</w:t>
            </w:r>
            <w:r>
              <w:rPr>
                <w:noProof/>
                <w:webHidden/>
              </w:rPr>
              <w:tab/>
            </w:r>
            <w:r>
              <w:rPr>
                <w:noProof/>
                <w:webHidden/>
              </w:rPr>
              <w:fldChar w:fldCharType="begin"/>
            </w:r>
            <w:r>
              <w:rPr>
                <w:noProof/>
                <w:webHidden/>
              </w:rPr>
              <w:instrText xml:space="preserve"> PAGEREF _Toc216361050 \h </w:instrText>
            </w:r>
            <w:r>
              <w:rPr>
                <w:noProof/>
                <w:webHidden/>
              </w:rPr>
            </w:r>
            <w:r>
              <w:rPr>
                <w:noProof/>
                <w:webHidden/>
              </w:rPr>
              <w:fldChar w:fldCharType="separate"/>
            </w:r>
            <w:r w:rsidR="0036674E">
              <w:rPr>
                <w:noProof/>
                <w:webHidden/>
              </w:rPr>
              <w:t>7</w:t>
            </w:r>
            <w:r>
              <w:rPr>
                <w:noProof/>
                <w:webHidden/>
              </w:rPr>
              <w:fldChar w:fldCharType="end"/>
            </w:r>
          </w:hyperlink>
        </w:p>
        <w:p w14:paraId="29405614" w14:textId="77777777" w:rsidR="001C49EB" w:rsidRDefault="001C49EB">
          <w:pPr>
            <w:pStyle w:val="TDC2"/>
            <w:tabs>
              <w:tab w:val="right" w:leader="dot" w:pos="8921"/>
            </w:tabs>
            <w:rPr>
              <w:rFonts w:asciiTheme="minorHAnsi" w:eastAsiaTheme="minorEastAsia" w:hAnsiTheme="minorHAnsi" w:cstheme="minorBidi"/>
              <w:noProof/>
            </w:rPr>
          </w:pPr>
          <w:hyperlink w:anchor="_Toc216361051" w:history="1">
            <w:r w:rsidRPr="003B404D">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_Toc216361051 \h </w:instrText>
            </w:r>
            <w:r>
              <w:rPr>
                <w:noProof/>
                <w:webHidden/>
              </w:rPr>
            </w:r>
            <w:r>
              <w:rPr>
                <w:noProof/>
                <w:webHidden/>
              </w:rPr>
              <w:fldChar w:fldCharType="separate"/>
            </w:r>
            <w:r w:rsidR="0036674E">
              <w:rPr>
                <w:noProof/>
                <w:webHidden/>
              </w:rPr>
              <w:t>8</w:t>
            </w:r>
            <w:r>
              <w:rPr>
                <w:noProof/>
                <w:webHidden/>
              </w:rPr>
              <w:fldChar w:fldCharType="end"/>
            </w:r>
          </w:hyperlink>
        </w:p>
        <w:p w14:paraId="2433183B" w14:textId="77777777" w:rsidR="001C49EB" w:rsidRDefault="001C49EB">
          <w:pPr>
            <w:pStyle w:val="TDC2"/>
            <w:tabs>
              <w:tab w:val="right" w:leader="dot" w:pos="8921"/>
            </w:tabs>
            <w:rPr>
              <w:rFonts w:asciiTheme="minorHAnsi" w:eastAsiaTheme="minorEastAsia" w:hAnsiTheme="minorHAnsi" w:cstheme="minorBidi"/>
              <w:noProof/>
            </w:rPr>
          </w:pPr>
          <w:hyperlink w:anchor="_Toc216361052" w:history="1">
            <w:r w:rsidRPr="003B404D">
              <w:rPr>
                <w:rStyle w:val="Hipervnculo"/>
                <w:noProof/>
              </w:rPr>
              <w:t>TERCERO. Determinación de la Controversia</w:t>
            </w:r>
            <w:r>
              <w:rPr>
                <w:noProof/>
                <w:webHidden/>
              </w:rPr>
              <w:tab/>
            </w:r>
            <w:r>
              <w:rPr>
                <w:noProof/>
                <w:webHidden/>
              </w:rPr>
              <w:fldChar w:fldCharType="begin"/>
            </w:r>
            <w:r>
              <w:rPr>
                <w:noProof/>
                <w:webHidden/>
              </w:rPr>
              <w:instrText xml:space="preserve"> PAGEREF _Toc216361052 \h </w:instrText>
            </w:r>
            <w:r>
              <w:rPr>
                <w:noProof/>
                <w:webHidden/>
              </w:rPr>
            </w:r>
            <w:r>
              <w:rPr>
                <w:noProof/>
                <w:webHidden/>
              </w:rPr>
              <w:fldChar w:fldCharType="separate"/>
            </w:r>
            <w:r w:rsidR="0036674E">
              <w:rPr>
                <w:noProof/>
                <w:webHidden/>
              </w:rPr>
              <w:t>9</w:t>
            </w:r>
            <w:r>
              <w:rPr>
                <w:noProof/>
                <w:webHidden/>
              </w:rPr>
              <w:fldChar w:fldCharType="end"/>
            </w:r>
          </w:hyperlink>
        </w:p>
        <w:p w14:paraId="5735568A" w14:textId="77777777" w:rsidR="001C49EB" w:rsidRDefault="001C49EB">
          <w:pPr>
            <w:pStyle w:val="TDC2"/>
            <w:tabs>
              <w:tab w:val="right" w:leader="dot" w:pos="8921"/>
            </w:tabs>
            <w:rPr>
              <w:rFonts w:asciiTheme="minorHAnsi" w:eastAsiaTheme="minorEastAsia" w:hAnsiTheme="minorHAnsi" w:cstheme="minorBidi"/>
              <w:noProof/>
            </w:rPr>
          </w:pPr>
          <w:hyperlink w:anchor="_Toc216361053" w:history="1">
            <w:r w:rsidRPr="003B404D">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_Toc216361053 \h </w:instrText>
            </w:r>
            <w:r>
              <w:rPr>
                <w:noProof/>
                <w:webHidden/>
              </w:rPr>
            </w:r>
            <w:r>
              <w:rPr>
                <w:noProof/>
                <w:webHidden/>
              </w:rPr>
              <w:fldChar w:fldCharType="separate"/>
            </w:r>
            <w:r w:rsidR="0036674E">
              <w:rPr>
                <w:noProof/>
                <w:webHidden/>
              </w:rPr>
              <w:t>10</w:t>
            </w:r>
            <w:r>
              <w:rPr>
                <w:noProof/>
                <w:webHidden/>
              </w:rPr>
              <w:fldChar w:fldCharType="end"/>
            </w:r>
          </w:hyperlink>
        </w:p>
        <w:p w14:paraId="3445D46F" w14:textId="77777777" w:rsidR="001C49EB" w:rsidRDefault="001C49EB">
          <w:pPr>
            <w:pStyle w:val="TDC2"/>
            <w:tabs>
              <w:tab w:val="right" w:leader="dot" w:pos="8921"/>
            </w:tabs>
            <w:rPr>
              <w:rFonts w:asciiTheme="minorHAnsi" w:eastAsiaTheme="minorEastAsia" w:hAnsiTheme="minorHAnsi" w:cstheme="minorBidi"/>
              <w:noProof/>
            </w:rPr>
          </w:pPr>
          <w:hyperlink w:anchor="_Toc216361054" w:history="1">
            <w:r w:rsidRPr="003B404D">
              <w:rPr>
                <w:rStyle w:val="Hipervnculo"/>
                <w:noProof/>
              </w:rPr>
              <w:t>QUINTO. Estudio de Fondo</w:t>
            </w:r>
            <w:r>
              <w:rPr>
                <w:noProof/>
                <w:webHidden/>
              </w:rPr>
              <w:tab/>
            </w:r>
            <w:r>
              <w:rPr>
                <w:noProof/>
                <w:webHidden/>
              </w:rPr>
              <w:fldChar w:fldCharType="begin"/>
            </w:r>
            <w:r>
              <w:rPr>
                <w:noProof/>
                <w:webHidden/>
              </w:rPr>
              <w:instrText xml:space="preserve"> PAGEREF _Toc216361054 \h </w:instrText>
            </w:r>
            <w:r>
              <w:rPr>
                <w:noProof/>
                <w:webHidden/>
              </w:rPr>
            </w:r>
            <w:r>
              <w:rPr>
                <w:noProof/>
                <w:webHidden/>
              </w:rPr>
              <w:fldChar w:fldCharType="separate"/>
            </w:r>
            <w:r w:rsidR="0036674E">
              <w:rPr>
                <w:noProof/>
                <w:webHidden/>
              </w:rPr>
              <w:t>11</w:t>
            </w:r>
            <w:r>
              <w:rPr>
                <w:noProof/>
                <w:webHidden/>
              </w:rPr>
              <w:fldChar w:fldCharType="end"/>
            </w:r>
          </w:hyperlink>
        </w:p>
        <w:p w14:paraId="75F37A2A" w14:textId="77777777" w:rsidR="001C49EB" w:rsidRDefault="001C49EB">
          <w:pPr>
            <w:pStyle w:val="TDC1"/>
            <w:tabs>
              <w:tab w:val="right" w:leader="dot" w:pos="8921"/>
            </w:tabs>
            <w:rPr>
              <w:rFonts w:asciiTheme="minorHAnsi" w:eastAsiaTheme="minorEastAsia" w:hAnsiTheme="minorHAnsi" w:cstheme="minorBidi"/>
              <w:noProof/>
            </w:rPr>
          </w:pPr>
          <w:hyperlink w:anchor="_Toc216361055" w:history="1">
            <w:r w:rsidRPr="003B404D">
              <w:rPr>
                <w:rStyle w:val="Hipervnculo"/>
                <w:noProof/>
              </w:rPr>
              <w:t>RESUELVE</w:t>
            </w:r>
            <w:r>
              <w:rPr>
                <w:noProof/>
                <w:webHidden/>
              </w:rPr>
              <w:tab/>
            </w:r>
            <w:r>
              <w:rPr>
                <w:noProof/>
                <w:webHidden/>
              </w:rPr>
              <w:fldChar w:fldCharType="begin"/>
            </w:r>
            <w:r>
              <w:rPr>
                <w:noProof/>
                <w:webHidden/>
              </w:rPr>
              <w:instrText xml:space="preserve"> PAGEREF _Toc216361055 \h </w:instrText>
            </w:r>
            <w:r>
              <w:rPr>
                <w:noProof/>
                <w:webHidden/>
              </w:rPr>
            </w:r>
            <w:r>
              <w:rPr>
                <w:noProof/>
                <w:webHidden/>
              </w:rPr>
              <w:fldChar w:fldCharType="separate"/>
            </w:r>
            <w:r w:rsidR="0036674E">
              <w:rPr>
                <w:noProof/>
                <w:webHidden/>
              </w:rPr>
              <w:t>17</w:t>
            </w:r>
            <w:r>
              <w:rPr>
                <w:noProof/>
                <w:webHidden/>
              </w:rPr>
              <w:fldChar w:fldCharType="end"/>
            </w:r>
          </w:hyperlink>
        </w:p>
        <w:p w14:paraId="18A2A747" w14:textId="77777777" w:rsidR="00F9267D" w:rsidRDefault="00F9267D">
          <w:r>
            <w:rPr>
              <w:b/>
              <w:bCs/>
              <w:lang w:val="es-ES"/>
            </w:rPr>
            <w:fldChar w:fldCharType="end"/>
          </w:r>
        </w:p>
      </w:sdtContent>
    </w:sdt>
    <w:p w14:paraId="32F818C0" w14:textId="77777777" w:rsidR="00F9267D" w:rsidRDefault="00F9267D">
      <w:pPr>
        <w:tabs>
          <w:tab w:val="left" w:pos="8931"/>
        </w:tabs>
        <w:spacing w:after="0" w:line="360" w:lineRule="auto"/>
      </w:pPr>
    </w:p>
    <w:p w14:paraId="72DA3BF0" w14:textId="77777777" w:rsidR="00F9267D" w:rsidRDefault="00F9267D">
      <w:pPr>
        <w:tabs>
          <w:tab w:val="left" w:pos="8931"/>
        </w:tabs>
        <w:spacing w:after="0" w:line="360" w:lineRule="auto"/>
      </w:pPr>
    </w:p>
    <w:p w14:paraId="393A5D40" w14:textId="77777777" w:rsidR="00F9267D" w:rsidRDefault="00F9267D">
      <w:pPr>
        <w:tabs>
          <w:tab w:val="left" w:pos="8931"/>
        </w:tabs>
        <w:spacing w:after="0" w:line="360" w:lineRule="auto"/>
      </w:pPr>
    </w:p>
    <w:p w14:paraId="0F182BDB" w14:textId="77777777" w:rsidR="00F9267D" w:rsidRDefault="00F9267D">
      <w:pPr>
        <w:tabs>
          <w:tab w:val="left" w:pos="8931"/>
        </w:tabs>
        <w:spacing w:after="0" w:line="360" w:lineRule="auto"/>
      </w:pPr>
    </w:p>
    <w:p w14:paraId="2D572E9A" w14:textId="77777777" w:rsidR="00F9267D" w:rsidRDefault="00F9267D">
      <w:pPr>
        <w:tabs>
          <w:tab w:val="left" w:pos="8931"/>
        </w:tabs>
        <w:spacing w:after="0" w:line="360" w:lineRule="auto"/>
      </w:pPr>
    </w:p>
    <w:p w14:paraId="04A38CB6" w14:textId="77777777" w:rsidR="00F9267D" w:rsidRDefault="00F9267D">
      <w:pPr>
        <w:tabs>
          <w:tab w:val="left" w:pos="8931"/>
        </w:tabs>
        <w:spacing w:after="0" w:line="360" w:lineRule="auto"/>
      </w:pPr>
    </w:p>
    <w:p w14:paraId="1159CF87" w14:textId="77777777" w:rsidR="00F9267D" w:rsidRDefault="00F9267D">
      <w:pPr>
        <w:tabs>
          <w:tab w:val="left" w:pos="8931"/>
        </w:tabs>
        <w:spacing w:after="0" w:line="360" w:lineRule="auto"/>
      </w:pPr>
    </w:p>
    <w:p w14:paraId="3D7B245E" w14:textId="77777777" w:rsidR="00747F19" w:rsidRDefault="00747F19">
      <w:pPr>
        <w:tabs>
          <w:tab w:val="left" w:pos="8931"/>
        </w:tabs>
        <w:spacing w:after="0" w:line="360" w:lineRule="auto"/>
      </w:pPr>
    </w:p>
    <w:p w14:paraId="382EF813" w14:textId="77777777" w:rsidR="00747F19" w:rsidRDefault="00F42388">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diez de diciembre de dos mil veinticinco. </w:t>
      </w:r>
    </w:p>
    <w:p w14:paraId="7CEFC724" w14:textId="77777777" w:rsidR="00747F19" w:rsidRDefault="00747F19">
      <w:pPr>
        <w:spacing w:after="0" w:line="360" w:lineRule="auto"/>
        <w:rPr>
          <w:b/>
          <w:bCs/>
        </w:rPr>
      </w:pPr>
    </w:p>
    <w:p w14:paraId="15B7B2E8" w14:textId="4E3B2D99" w:rsidR="00747F19" w:rsidRDefault="00F42388">
      <w:pPr>
        <w:spacing w:after="0" w:line="360" w:lineRule="auto"/>
        <w:rPr>
          <w:color w:val="0D0D0D"/>
        </w:rPr>
      </w:pPr>
      <w:r>
        <w:rPr>
          <w:b/>
          <w:bCs/>
        </w:rPr>
        <w:t xml:space="preserve">VISTO </w:t>
      </w:r>
      <w:r>
        <w:t xml:space="preserve">el expediente electrónico conformado con motivo del Recurso de Revisión </w:t>
      </w:r>
      <w:r w:rsidRPr="00ED27B7">
        <w:rPr>
          <w:b/>
        </w:rPr>
        <w:t>08566/INFOEM/IP/RR/2025</w:t>
      </w:r>
      <w:r>
        <w:t xml:space="preserve">, interpuesto, </w:t>
      </w:r>
      <w:r w:rsidR="00DD0A84">
        <w:t>por</w:t>
      </w:r>
      <w:r>
        <w:t xml:space="preserve"> </w:t>
      </w:r>
      <w:r w:rsidR="00652002" w:rsidRPr="00652002">
        <w:rPr>
          <w:b/>
          <w:highlight w:val="black"/>
        </w:rPr>
        <w:t>XXXXXXXXXXXXXXXXXXXXXXXXXXXXXX</w:t>
      </w:r>
      <w:r>
        <w:rPr>
          <w:color w:val="0D0D0D"/>
        </w:rPr>
        <w:t xml:space="preserve">, en contra de la respuesta del Sujeto Obligado, </w:t>
      </w:r>
      <w:r w:rsidRPr="00ED27B7">
        <w:rPr>
          <w:b/>
          <w:color w:val="0D0D0D"/>
        </w:rPr>
        <w:t>Ayuntamiento de Ecatepec de Morelos</w:t>
      </w:r>
      <w:r>
        <w:t>,</w:t>
      </w:r>
      <w:r>
        <w:rPr>
          <w:color w:val="0D0D0D"/>
        </w:rPr>
        <w:t xml:space="preserve"> a la solicitud de acceso a la información </w:t>
      </w:r>
      <w:proofErr w:type="gramStart"/>
      <w:r>
        <w:rPr>
          <w:color w:val="0D0D0D"/>
        </w:rPr>
        <w:t xml:space="preserve">pública </w:t>
      </w:r>
      <w:r>
        <w:t xml:space="preserve"> 00518</w:t>
      </w:r>
      <w:proofErr w:type="gramEnd"/>
      <w:r>
        <w:t>/ECATEPEC/ IP/2025</w:t>
      </w:r>
      <w:r>
        <w:rPr>
          <w:color w:val="000000"/>
        </w:rPr>
        <w:t xml:space="preserve">, </w:t>
      </w:r>
      <w:r>
        <w:rPr>
          <w:color w:val="0D0D0D"/>
        </w:rPr>
        <w:t>se emite la presente Resolución, con base en los Antecedentes y Considerandos que se exponen a continuación:</w:t>
      </w:r>
    </w:p>
    <w:p w14:paraId="43572774" w14:textId="77777777" w:rsidR="00747F19" w:rsidRDefault="00747F19">
      <w:pPr>
        <w:spacing w:after="0" w:line="360" w:lineRule="auto"/>
        <w:rPr>
          <w:b/>
          <w:bCs/>
        </w:rPr>
      </w:pPr>
    </w:p>
    <w:p w14:paraId="01915753" w14:textId="77777777" w:rsidR="00747F19" w:rsidRDefault="00F42388">
      <w:pPr>
        <w:pStyle w:val="Ttulo1"/>
        <w:spacing w:before="0" w:after="0" w:line="360" w:lineRule="auto"/>
        <w:jc w:val="center"/>
        <w:rPr>
          <w:sz w:val="22"/>
          <w:szCs w:val="22"/>
        </w:rPr>
      </w:pPr>
      <w:bookmarkStart w:id="0" w:name="_heading=h.fsj62dvullc9" w:colFirst="0" w:colLast="0"/>
      <w:bookmarkStart w:id="1" w:name="_Toc216361044"/>
      <w:bookmarkEnd w:id="0"/>
      <w:r>
        <w:rPr>
          <w:sz w:val="22"/>
          <w:szCs w:val="22"/>
        </w:rPr>
        <w:t>A N T E C E D E N T E S</w:t>
      </w:r>
      <w:bookmarkEnd w:id="1"/>
    </w:p>
    <w:p w14:paraId="3FCFB7E3" w14:textId="77777777" w:rsidR="00747F19" w:rsidRDefault="00747F19">
      <w:pPr>
        <w:spacing w:after="0" w:line="360" w:lineRule="auto"/>
        <w:jc w:val="center"/>
        <w:rPr>
          <w:b/>
          <w:bCs/>
        </w:rPr>
      </w:pPr>
    </w:p>
    <w:p w14:paraId="1ECE43CE" w14:textId="77777777" w:rsidR="00747F19" w:rsidRDefault="00F42388">
      <w:pPr>
        <w:pStyle w:val="Ttulo2"/>
        <w:spacing w:before="0" w:after="0" w:line="360" w:lineRule="auto"/>
        <w:rPr>
          <w:sz w:val="22"/>
          <w:szCs w:val="22"/>
        </w:rPr>
      </w:pPr>
      <w:bookmarkStart w:id="2" w:name="_heading=h.gvgk305ks4be" w:colFirst="0" w:colLast="0"/>
      <w:bookmarkStart w:id="3" w:name="_Toc216361045"/>
      <w:bookmarkEnd w:id="2"/>
      <w:r>
        <w:rPr>
          <w:sz w:val="22"/>
          <w:szCs w:val="22"/>
        </w:rPr>
        <w:t>I. Presentación de la solicitud de información</w:t>
      </w:r>
      <w:bookmarkEnd w:id="3"/>
    </w:p>
    <w:p w14:paraId="6A0BE796" w14:textId="77777777" w:rsidR="00747F19" w:rsidRDefault="00747F19">
      <w:pPr>
        <w:tabs>
          <w:tab w:val="left" w:pos="567"/>
        </w:tabs>
        <w:spacing w:after="0" w:line="360" w:lineRule="auto"/>
      </w:pPr>
    </w:p>
    <w:p w14:paraId="65C056B5" w14:textId="77777777" w:rsidR="00747F19" w:rsidRDefault="00F42388">
      <w:pPr>
        <w:spacing w:after="0" w:line="360" w:lineRule="auto"/>
      </w:pPr>
      <w:r>
        <w:t xml:space="preserve">El veintitrés de junio de dos mil veinticinco, la persona Solicitante presentó un requerimiento de acceso a la información pública, a través del Sistema de Acceso a la Información Mexiquense (SAIMEX), ante el </w:t>
      </w:r>
      <w:r>
        <w:rPr>
          <w:color w:val="0D0D0D"/>
        </w:rPr>
        <w:t>Ayuntamiento de Ecatepec de Morelos</w:t>
      </w:r>
      <w:r>
        <w:rPr>
          <w:color w:val="000000"/>
        </w:rPr>
        <w:t>,</w:t>
      </w:r>
      <w:r>
        <w:t xml:space="preserve"> en los siguientes términos:</w:t>
      </w:r>
    </w:p>
    <w:p w14:paraId="1ECB4934" w14:textId="77777777" w:rsidR="00747F19" w:rsidRDefault="00747F19">
      <w:pPr>
        <w:spacing w:after="0" w:line="360" w:lineRule="auto"/>
      </w:pPr>
    </w:p>
    <w:p w14:paraId="77C4157F" w14:textId="77777777" w:rsidR="00747F19" w:rsidRDefault="00F42388">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38799F86" w14:textId="77777777" w:rsidR="00747F19" w:rsidRDefault="00F42388">
      <w:pPr>
        <w:widowControl w:val="0"/>
        <w:tabs>
          <w:tab w:val="left" w:pos="4667"/>
        </w:tabs>
        <w:spacing w:after="0" w:line="360" w:lineRule="auto"/>
        <w:ind w:left="567" w:right="567"/>
        <w:rPr>
          <w:i/>
          <w:iCs/>
          <w:sz w:val="20"/>
          <w:szCs w:val="20"/>
        </w:rPr>
      </w:pPr>
      <w:r>
        <w:rPr>
          <w:i/>
          <w:iCs/>
          <w:sz w:val="20"/>
          <w:szCs w:val="20"/>
        </w:rPr>
        <w:t xml:space="preserve">Solicito copia certificada GRATIS del Oficio </w:t>
      </w:r>
      <w:proofErr w:type="spellStart"/>
      <w:r>
        <w:rPr>
          <w:i/>
          <w:iCs/>
          <w:sz w:val="20"/>
          <w:szCs w:val="20"/>
        </w:rPr>
        <w:t>DMAyE</w:t>
      </w:r>
      <w:proofErr w:type="spellEnd"/>
      <w:r>
        <w:rPr>
          <w:i/>
          <w:iCs/>
          <w:sz w:val="20"/>
          <w:szCs w:val="20"/>
        </w:rPr>
        <w:t>/</w:t>
      </w:r>
      <w:proofErr w:type="spellStart"/>
      <w:r>
        <w:rPr>
          <w:i/>
          <w:iCs/>
          <w:sz w:val="20"/>
          <w:szCs w:val="20"/>
        </w:rPr>
        <w:t>SCyRE</w:t>
      </w:r>
      <w:proofErr w:type="spellEnd"/>
      <w:r>
        <w:rPr>
          <w:i/>
          <w:iCs/>
          <w:sz w:val="20"/>
          <w:szCs w:val="20"/>
        </w:rPr>
        <w:t>/ARB/599/2023 de fecha 31 de octubre de 2023, ya que tengo derecho a las primeras veinte copias certificadas gratis.” (Sic.)</w:t>
      </w:r>
    </w:p>
    <w:p w14:paraId="2CE9B138" w14:textId="77777777" w:rsidR="00747F19" w:rsidRDefault="00747F19">
      <w:pPr>
        <w:tabs>
          <w:tab w:val="left" w:pos="4667"/>
        </w:tabs>
        <w:spacing w:after="0" w:line="360" w:lineRule="auto"/>
        <w:ind w:left="567" w:right="567"/>
        <w:rPr>
          <w:i/>
          <w:iCs/>
          <w:sz w:val="20"/>
          <w:szCs w:val="20"/>
        </w:rPr>
      </w:pPr>
    </w:p>
    <w:p w14:paraId="1C408D82" w14:textId="77777777" w:rsidR="00747F19" w:rsidRDefault="00747F19">
      <w:pPr>
        <w:tabs>
          <w:tab w:val="left" w:pos="4667"/>
        </w:tabs>
        <w:spacing w:after="0" w:line="360" w:lineRule="auto"/>
        <w:ind w:left="567" w:right="567"/>
        <w:rPr>
          <w:i/>
          <w:iCs/>
          <w:sz w:val="20"/>
          <w:szCs w:val="20"/>
        </w:rPr>
      </w:pPr>
    </w:p>
    <w:p w14:paraId="738177BC" w14:textId="77777777" w:rsidR="00747F19" w:rsidRDefault="00F42388">
      <w:pPr>
        <w:tabs>
          <w:tab w:val="left" w:pos="4667"/>
        </w:tabs>
        <w:spacing w:after="0" w:line="360" w:lineRule="auto"/>
        <w:ind w:left="567" w:right="567"/>
        <w:rPr>
          <w:b/>
          <w:bCs/>
          <w:i/>
          <w:iCs/>
          <w:sz w:val="20"/>
          <w:szCs w:val="20"/>
        </w:rPr>
      </w:pPr>
      <w:r>
        <w:rPr>
          <w:b/>
          <w:bCs/>
          <w:i/>
          <w:iCs/>
          <w:sz w:val="20"/>
          <w:szCs w:val="20"/>
        </w:rPr>
        <w:t>“MODALIDAD DE ENTREGA</w:t>
      </w:r>
    </w:p>
    <w:p w14:paraId="48DB5A63" w14:textId="77777777" w:rsidR="00747F19" w:rsidRDefault="00F42388">
      <w:pPr>
        <w:spacing w:after="0" w:line="360" w:lineRule="auto"/>
        <w:ind w:left="567" w:right="567"/>
        <w:rPr>
          <w:i/>
          <w:iCs/>
          <w:sz w:val="20"/>
          <w:szCs w:val="20"/>
        </w:rPr>
      </w:pPr>
      <w:r>
        <w:rPr>
          <w:i/>
          <w:iCs/>
          <w:sz w:val="20"/>
          <w:szCs w:val="20"/>
        </w:rPr>
        <w:lastRenderedPageBreak/>
        <w:t>A través del SAIMEX”</w:t>
      </w:r>
    </w:p>
    <w:p w14:paraId="222761CE" w14:textId="77777777" w:rsidR="00747F19" w:rsidRDefault="00747F19">
      <w:pPr>
        <w:spacing w:after="0" w:line="360" w:lineRule="auto"/>
      </w:pPr>
    </w:p>
    <w:p w14:paraId="5BDFED82" w14:textId="77777777" w:rsidR="00747F19" w:rsidRDefault="00F42388">
      <w:pPr>
        <w:pStyle w:val="Ttulo2"/>
        <w:spacing w:before="0" w:after="0" w:line="360" w:lineRule="auto"/>
        <w:rPr>
          <w:b w:val="0"/>
          <w:bCs w:val="0"/>
          <w:sz w:val="22"/>
          <w:szCs w:val="22"/>
        </w:rPr>
      </w:pPr>
      <w:bookmarkStart w:id="4" w:name="_heading=h.b3oq5e9jnrbp" w:colFirst="0" w:colLast="0"/>
      <w:bookmarkStart w:id="5" w:name="_Toc216361046"/>
      <w:bookmarkEnd w:id="4"/>
      <w:r>
        <w:rPr>
          <w:sz w:val="22"/>
          <w:szCs w:val="22"/>
        </w:rPr>
        <w:t>II. Respuesta del Sujeto Obligado</w:t>
      </w:r>
      <w:bookmarkEnd w:id="5"/>
    </w:p>
    <w:p w14:paraId="38A76D9E" w14:textId="77777777" w:rsidR="00747F19" w:rsidRDefault="00747F19">
      <w:pPr>
        <w:spacing w:after="0" w:line="360" w:lineRule="auto"/>
        <w:rPr>
          <w:b/>
          <w:bCs/>
        </w:rPr>
      </w:pPr>
    </w:p>
    <w:p w14:paraId="0A2514A1" w14:textId="77777777" w:rsidR="00747F19" w:rsidRDefault="00F42388">
      <w:pPr>
        <w:spacing w:after="0" w:line="360" w:lineRule="auto"/>
      </w:pPr>
      <w:r>
        <w:t>El catorce de julio de dos mil veinticinco, el Sujeto Obligado notificó, a través del Sistema de Acceso a la Información Mexiquense (SAIMEX), la respuesta a la solicitud de acceso a la información pública, en los siguientes términos:</w:t>
      </w:r>
    </w:p>
    <w:p w14:paraId="4B9509E1" w14:textId="77777777" w:rsidR="00747F19" w:rsidRDefault="00747F19">
      <w:pPr>
        <w:spacing w:after="0" w:line="360" w:lineRule="auto"/>
      </w:pPr>
    </w:p>
    <w:p w14:paraId="2FA8C8B8" w14:textId="77777777" w:rsidR="00747F19" w:rsidRDefault="00F42388">
      <w:pPr>
        <w:spacing w:after="0" w:line="360" w:lineRule="auto"/>
      </w:pPr>
      <w:r>
        <w:t>i) Oficio sin número del catorce de julio de dos mil veinticinco, suscrito por Titular de la Unidad de Transparencia, y dirigido al Solicitante, donde menciona lo siguiente:</w:t>
      </w:r>
    </w:p>
    <w:p w14:paraId="7928F55C" w14:textId="77777777" w:rsidR="00747F19" w:rsidRDefault="00747F19">
      <w:pPr>
        <w:spacing w:after="0" w:line="360" w:lineRule="auto"/>
        <w:ind w:left="567" w:right="567"/>
        <w:rPr>
          <w:i/>
          <w:iCs/>
          <w:color w:val="000000"/>
          <w:sz w:val="20"/>
          <w:szCs w:val="20"/>
        </w:rPr>
      </w:pPr>
    </w:p>
    <w:p w14:paraId="3359C54E" w14:textId="77777777" w:rsidR="00747F19" w:rsidRDefault="00F42388">
      <w:pPr>
        <w:spacing w:after="0" w:line="360" w:lineRule="auto"/>
        <w:ind w:left="567" w:right="567"/>
        <w:rPr>
          <w:i/>
          <w:iCs/>
          <w:color w:val="000000"/>
          <w:sz w:val="20"/>
          <w:szCs w:val="20"/>
        </w:rPr>
      </w:pPr>
      <w:r>
        <w:rPr>
          <w:i/>
          <w:iCs/>
          <w:color w:val="000000"/>
          <w:sz w:val="20"/>
          <w:szCs w:val="20"/>
        </w:rPr>
        <w:t xml:space="preserve">“Por parte del Servidor Público Habilitado y en base al área competente de la Dirección de Medio Ambiente y Ecología, me permito hacer de su conocimiento que de acuerdo a las observaciones que realizo la suscrita derivadas del acto de entrega-recepción de la presente administración, referente a la Subdirección de Conservación y Restauración Ecológica; y Jefatura de Manejo de Arbolado Urbano y enviadas en su momento, al Mtro. Carlos Ríos Saucedo, contralor interno del municipio, de acuerdo al </w:t>
      </w:r>
      <w:proofErr w:type="spellStart"/>
      <w:r>
        <w:rPr>
          <w:i/>
          <w:iCs/>
          <w:color w:val="000000"/>
          <w:sz w:val="20"/>
          <w:szCs w:val="20"/>
        </w:rPr>
        <w:t>numero</w:t>
      </w:r>
      <w:proofErr w:type="spellEnd"/>
      <w:r>
        <w:rPr>
          <w:i/>
          <w:iCs/>
          <w:color w:val="000000"/>
          <w:sz w:val="20"/>
          <w:szCs w:val="20"/>
        </w:rPr>
        <w:t xml:space="preserve"> de oficio, DMAYEC/ECA/241/2025, de fecha 31 de marzo del año en curso (*se anexa copia simple para pronta referencia), se informa que no se me hizo la entrega física de los expedientes descritos en el sistema CREG al momento de llevar a cabo la recepción del área por lo que me veo imposibilitado a emitir una respuesta a su petición.</w:t>
      </w:r>
    </w:p>
    <w:p w14:paraId="15F316FB" w14:textId="77777777" w:rsidR="00747F19" w:rsidRDefault="00747F19">
      <w:pPr>
        <w:spacing w:after="0" w:line="360" w:lineRule="auto"/>
        <w:ind w:left="567" w:right="567"/>
        <w:rPr>
          <w:i/>
          <w:iCs/>
          <w:color w:val="000000"/>
          <w:sz w:val="20"/>
          <w:szCs w:val="20"/>
        </w:rPr>
      </w:pPr>
    </w:p>
    <w:p w14:paraId="29C56643" w14:textId="77777777" w:rsidR="00747F19" w:rsidRDefault="00F42388">
      <w:pPr>
        <w:spacing w:after="0" w:line="360" w:lineRule="auto"/>
        <w:ind w:left="567" w:right="567"/>
        <w:rPr>
          <w:i/>
          <w:iCs/>
          <w:color w:val="000000"/>
          <w:sz w:val="20"/>
          <w:szCs w:val="20"/>
        </w:rPr>
      </w:pPr>
      <w:r>
        <w:rPr>
          <w:i/>
          <w:iCs/>
          <w:color w:val="000000"/>
          <w:sz w:val="20"/>
          <w:szCs w:val="20"/>
        </w:rPr>
        <w:t>En virtud de lo anterior me permito adjuntar en copia simple el documento ordenado. Cabe mencionar que para el trámite de copias certificadas, deberá atender el procedimiento que se describe.</w:t>
      </w:r>
    </w:p>
    <w:p w14:paraId="14F0F255" w14:textId="77777777" w:rsidR="00747F19" w:rsidRDefault="00F42388">
      <w:pPr>
        <w:spacing w:after="0" w:line="360" w:lineRule="auto"/>
        <w:ind w:left="567" w:right="567"/>
        <w:rPr>
          <w:i/>
          <w:iCs/>
          <w:color w:val="000000"/>
          <w:sz w:val="20"/>
          <w:szCs w:val="20"/>
        </w:rPr>
      </w:pPr>
      <w:r>
        <w:rPr>
          <w:i/>
          <w:iCs/>
          <w:color w:val="000000"/>
          <w:sz w:val="20"/>
          <w:szCs w:val="20"/>
        </w:rPr>
        <w:t xml:space="preserve">1.- Presentarse de manera personal mediante cita en un horario hábil de 9 a 16 </w:t>
      </w:r>
      <w:proofErr w:type="spellStart"/>
      <w:r>
        <w:rPr>
          <w:i/>
          <w:iCs/>
          <w:color w:val="000000"/>
          <w:sz w:val="20"/>
          <w:szCs w:val="20"/>
        </w:rPr>
        <w:t>hrs</w:t>
      </w:r>
      <w:proofErr w:type="spellEnd"/>
      <w:r>
        <w:rPr>
          <w:i/>
          <w:iCs/>
          <w:color w:val="000000"/>
          <w:sz w:val="20"/>
          <w:szCs w:val="20"/>
        </w:rPr>
        <w:t xml:space="preserve">, acreditando su identidad, dentro del módulo de transparencia, para que sea acompañado a las inmediaciones del </w:t>
      </w:r>
      <w:r>
        <w:rPr>
          <w:i/>
          <w:iCs/>
          <w:color w:val="000000"/>
          <w:sz w:val="20"/>
          <w:szCs w:val="20"/>
        </w:rPr>
        <w:lastRenderedPageBreak/>
        <w:t>departamento de certificaciones con la finalidad que le sea expedida la orden de pago correspondiente.</w:t>
      </w:r>
    </w:p>
    <w:p w14:paraId="7A8D601F" w14:textId="77777777" w:rsidR="00747F19" w:rsidRDefault="00F42388">
      <w:pPr>
        <w:spacing w:after="0" w:line="360" w:lineRule="auto"/>
        <w:ind w:left="567" w:right="567"/>
        <w:rPr>
          <w:i/>
          <w:iCs/>
          <w:color w:val="000000"/>
          <w:sz w:val="20"/>
          <w:szCs w:val="20"/>
        </w:rPr>
      </w:pPr>
      <w:r>
        <w:rPr>
          <w:i/>
          <w:iCs/>
          <w:color w:val="000000"/>
          <w:sz w:val="20"/>
          <w:szCs w:val="20"/>
        </w:rPr>
        <w:t>2.- Cubrir el costo de las certificaciones dentro de la tesorería, de conformidad con el 147 fracción I y 148 fracciones II del Código financiero del estado de México.”</w:t>
      </w:r>
    </w:p>
    <w:p w14:paraId="1CAD7CC6" w14:textId="77777777" w:rsidR="00747F19" w:rsidRDefault="00747F19">
      <w:pPr>
        <w:spacing w:after="0" w:line="360" w:lineRule="auto"/>
        <w:ind w:left="567" w:right="567"/>
        <w:rPr>
          <w:i/>
          <w:iCs/>
          <w:color w:val="000000"/>
          <w:sz w:val="20"/>
          <w:szCs w:val="20"/>
        </w:rPr>
      </w:pPr>
    </w:p>
    <w:p w14:paraId="469886FB" w14:textId="77777777" w:rsidR="00747F19" w:rsidRDefault="00F42388">
      <w:pPr>
        <w:pStyle w:val="Ttulo2"/>
        <w:spacing w:before="0" w:after="0" w:line="360" w:lineRule="auto"/>
        <w:rPr>
          <w:sz w:val="22"/>
          <w:szCs w:val="22"/>
        </w:rPr>
      </w:pPr>
      <w:bookmarkStart w:id="6" w:name="_heading=h.45pzvdotvqmo" w:colFirst="0" w:colLast="0"/>
      <w:bookmarkStart w:id="7" w:name="_Toc216361047"/>
      <w:bookmarkEnd w:id="6"/>
      <w:r>
        <w:rPr>
          <w:sz w:val="22"/>
          <w:szCs w:val="22"/>
        </w:rPr>
        <w:t>III. Interposición del Recurso de Revisión</w:t>
      </w:r>
      <w:bookmarkEnd w:id="7"/>
    </w:p>
    <w:p w14:paraId="647F16DC" w14:textId="77777777" w:rsidR="00747F19" w:rsidRDefault="00747F19">
      <w:pPr>
        <w:spacing w:after="0" w:line="360" w:lineRule="auto"/>
        <w:rPr>
          <w:b/>
          <w:bCs/>
        </w:rPr>
      </w:pPr>
    </w:p>
    <w:p w14:paraId="7A9CE14A" w14:textId="77777777" w:rsidR="00747F19" w:rsidRDefault="00F42388">
      <w:pPr>
        <w:spacing w:after="0" w:line="360" w:lineRule="auto"/>
      </w:pPr>
      <w:r>
        <w:t>El catorce de julio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6F7BDF3F" w14:textId="77777777" w:rsidR="00747F19" w:rsidRDefault="00747F19">
      <w:pPr>
        <w:spacing w:after="0" w:line="360" w:lineRule="auto"/>
        <w:ind w:left="567" w:right="567"/>
        <w:rPr>
          <w:b/>
          <w:bCs/>
          <w:i/>
          <w:iCs/>
          <w:sz w:val="20"/>
          <w:szCs w:val="20"/>
        </w:rPr>
      </w:pPr>
    </w:p>
    <w:p w14:paraId="7E306E64" w14:textId="77777777" w:rsidR="00747F19" w:rsidRDefault="00F42388">
      <w:pPr>
        <w:spacing w:after="0" w:line="360" w:lineRule="auto"/>
        <w:ind w:left="567" w:right="567"/>
        <w:rPr>
          <w:b/>
          <w:bCs/>
          <w:i/>
          <w:iCs/>
          <w:sz w:val="20"/>
          <w:szCs w:val="20"/>
        </w:rPr>
      </w:pPr>
      <w:r>
        <w:rPr>
          <w:b/>
          <w:bCs/>
          <w:i/>
          <w:iCs/>
          <w:sz w:val="20"/>
          <w:szCs w:val="20"/>
        </w:rPr>
        <w:t>‘’ACTO IMPUGNADO</w:t>
      </w:r>
    </w:p>
    <w:p w14:paraId="2307F1EF" w14:textId="77777777" w:rsidR="00747F19" w:rsidRDefault="00F42388">
      <w:pPr>
        <w:spacing w:after="0" w:line="360" w:lineRule="auto"/>
        <w:ind w:left="567" w:right="567"/>
        <w:rPr>
          <w:i/>
          <w:iCs/>
          <w:sz w:val="20"/>
          <w:szCs w:val="20"/>
        </w:rPr>
      </w:pPr>
      <w:r>
        <w:rPr>
          <w:i/>
          <w:iCs/>
          <w:sz w:val="20"/>
          <w:szCs w:val="20"/>
        </w:rPr>
        <w:t xml:space="preserve">Solicito copia certificada GRATIS del Oficio </w:t>
      </w:r>
      <w:proofErr w:type="spellStart"/>
      <w:r>
        <w:rPr>
          <w:i/>
          <w:iCs/>
          <w:sz w:val="20"/>
          <w:szCs w:val="20"/>
        </w:rPr>
        <w:t>DMAyE</w:t>
      </w:r>
      <w:proofErr w:type="spellEnd"/>
      <w:r>
        <w:rPr>
          <w:i/>
          <w:iCs/>
          <w:sz w:val="20"/>
          <w:szCs w:val="20"/>
        </w:rPr>
        <w:t>/</w:t>
      </w:r>
      <w:proofErr w:type="spellStart"/>
      <w:r>
        <w:rPr>
          <w:i/>
          <w:iCs/>
          <w:sz w:val="20"/>
          <w:szCs w:val="20"/>
        </w:rPr>
        <w:t>SCyRE</w:t>
      </w:r>
      <w:proofErr w:type="spellEnd"/>
      <w:r>
        <w:rPr>
          <w:i/>
          <w:iCs/>
          <w:sz w:val="20"/>
          <w:szCs w:val="20"/>
        </w:rPr>
        <w:t xml:space="preserve">/ARB/599/2023 de fecha 31 de octubre de 2023, ya que tengo derecho a las primeras veinte copias certificadas gratis.” </w:t>
      </w:r>
    </w:p>
    <w:p w14:paraId="02D91E31" w14:textId="77777777" w:rsidR="00747F19" w:rsidRDefault="00747F19">
      <w:pPr>
        <w:spacing w:after="0" w:line="360" w:lineRule="auto"/>
        <w:ind w:left="567" w:right="567"/>
        <w:rPr>
          <w:i/>
          <w:iCs/>
          <w:sz w:val="20"/>
          <w:szCs w:val="20"/>
        </w:rPr>
      </w:pPr>
    </w:p>
    <w:p w14:paraId="5E67F266" w14:textId="77777777" w:rsidR="00747F19" w:rsidRDefault="00F42388">
      <w:pPr>
        <w:spacing w:after="0" w:line="360" w:lineRule="auto"/>
        <w:ind w:left="567" w:right="567"/>
        <w:rPr>
          <w:b/>
          <w:bCs/>
          <w:i/>
          <w:iCs/>
          <w:sz w:val="20"/>
          <w:szCs w:val="20"/>
        </w:rPr>
      </w:pPr>
      <w:r>
        <w:rPr>
          <w:b/>
          <w:bCs/>
          <w:i/>
          <w:iCs/>
          <w:sz w:val="20"/>
          <w:szCs w:val="20"/>
        </w:rPr>
        <w:t>‘’RAZONES O MOTIVOS DE LA INCONFORMIDAD</w:t>
      </w:r>
    </w:p>
    <w:p w14:paraId="54CB2087" w14:textId="77777777" w:rsidR="00747F19" w:rsidRDefault="00F42388">
      <w:pPr>
        <w:spacing w:after="0" w:line="360" w:lineRule="auto"/>
        <w:ind w:left="567" w:right="567"/>
        <w:rPr>
          <w:i/>
          <w:iCs/>
          <w:sz w:val="20"/>
          <w:szCs w:val="20"/>
        </w:rPr>
      </w:pPr>
      <w:r>
        <w:rPr>
          <w:i/>
          <w:iCs/>
          <w:sz w:val="20"/>
          <w:szCs w:val="20"/>
        </w:rPr>
        <w:t>H. Presidenta Municipal del Ayuntamiento de Ecatepec de Morelos, le agradeceré la copia certificada solicitada, ya que tengo derecho a las primeras veinte copias certificadas gratis.”</w:t>
      </w:r>
    </w:p>
    <w:p w14:paraId="0FABB3FC" w14:textId="77777777" w:rsidR="00747F19" w:rsidRDefault="00747F19">
      <w:pPr>
        <w:spacing w:after="0" w:line="360" w:lineRule="auto"/>
        <w:ind w:left="567" w:right="567"/>
        <w:rPr>
          <w:i/>
          <w:iCs/>
          <w:sz w:val="20"/>
          <w:szCs w:val="20"/>
        </w:rPr>
      </w:pPr>
    </w:p>
    <w:p w14:paraId="49249553" w14:textId="77777777" w:rsidR="00747F19" w:rsidRDefault="00F42388">
      <w:pPr>
        <w:spacing w:after="0" w:line="360" w:lineRule="auto"/>
        <w:ind w:right="567"/>
        <w:rPr>
          <w:b/>
          <w:bCs/>
        </w:rPr>
      </w:pPr>
      <w:r>
        <w:rPr>
          <w:b/>
          <w:bCs/>
        </w:rPr>
        <w:t>Cabe mencionar que el recurrente adjunto la respuesta emitida por el sujeto obligado.</w:t>
      </w:r>
    </w:p>
    <w:p w14:paraId="1B8175A2" w14:textId="77777777" w:rsidR="00747F19" w:rsidRDefault="00747F19">
      <w:pPr>
        <w:spacing w:after="0" w:line="360" w:lineRule="auto"/>
        <w:ind w:right="567"/>
        <w:rPr>
          <w:i/>
          <w:iCs/>
          <w:sz w:val="20"/>
          <w:szCs w:val="20"/>
        </w:rPr>
      </w:pPr>
    </w:p>
    <w:p w14:paraId="508A9195" w14:textId="77777777" w:rsidR="00747F19" w:rsidRDefault="00F42388">
      <w:pPr>
        <w:pStyle w:val="Ttulo2"/>
        <w:spacing w:before="0" w:after="0" w:line="360" w:lineRule="auto"/>
        <w:rPr>
          <w:sz w:val="22"/>
          <w:szCs w:val="22"/>
        </w:rPr>
      </w:pPr>
      <w:bookmarkStart w:id="8" w:name="_heading=h.1wdaigyxmnfh" w:colFirst="0" w:colLast="0"/>
      <w:bookmarkStart w:id="9" w:name="_Toc216361048"/>
      <w:bookmarkEnd w:id="8"/>
      <w:r>
        <w:rPr>
          <w:sz w:val="22"/>
          <w:szCs w:val="22"/>
        </w:rPr>
        <w:t>IV. Trámite del Recurso de Revisión ante este Instituto</w:t>
      </w:r>
      <w:bookmarkEnd w:id="9"/>
    </w:p>
    <w:p w14:paraId="6EFFD0C6" w14:textId="77777777" w:rsidR="00747F19" w:rsidRDefault="00747F19">
      <w:pPr>
        <w:spacing w:after="0" w:line="360" w:lineRule="auto"/>
        <w:rPr>
          <w:b/>
          <w:bCs/>
        </w:rPr>
      </w:pPr>
    </w:p>
    <w:p w14:paraId="66F93F5A" w14:textId="77777777" w:rsidR="00747F19" w:rsidRDefault="00F42388">
      <w:pPr>
        <w:spacing w:after="0" w:line="360" w:lineRule="auto"/>
      </w:pPr>
      <w:r>
        <w:rPr>
          <w:b/>
          <w:bCs/>
        </w:rPr>
        <w:t>a) Turno del Medio de Impugnación.</w:t>
      </w:r>
      <w:r>
        <w:t xml:space="preserve"> El catorce de julio de dos mil veinticinco, el Sistema de Acceso a la Información Mexiquense (SAIMEX), asignó el número de expediente </w:t>
      </w:r>
      <w:r>
        <w:rPr>
          <w:b/>
          <w:bCs/>
        </w:rPr>
        <w:lastRenderedPageBreak/>
        <w:t>08566/INFOEM/IP/RR/2025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0300509E" w14:textId="77777777" w:rsidR="00747F19" w:rsidRDefault="00747F19">
      <w:pPr>
        <w:spacing w:after="0" w:line="360" w:lineRule="auto"/>
        <w:rPr>
          <w:b/>
          <w:bCs/>
        </w:rPr>
      </w:pPr>
    </w:p>
    <w:p w14:paraId="3E21669C" w14:textId="77777777" w:rsidR="00747F19" w:rsidRDefault="00F42388">
      <w:pPr>
        <w:spacing w:after="0" w:line="360" w:lineRule="auto"/>
      </w:pPr>
      <w:r>
        <w:rPr>
          <w:b/>
          <w:bCs/>
        </w:rPr>
        <w:t xml:space="preserve">b) Admisión del Recurso de Revisión. </w:t>
      </w:r>
      <w:r>
        <w:t>El dieciocho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226A44C5" w14:textId="77777777" w:rsidR="00747F19" w:rsidRDefault="00747F19">
      <w:pPr>
        <w:spacing w:after="0" w:line="360" w:lineRule="auto"/>
      </w:pPr>
    </w:p>
    <w:p w14:paraId="61DCF8BB" w14:textId="77777777" w:rsidR="00747F19" w:rsidRDefault="00F42388">
      <w:pPr>
        <w:spacing w:after="0" w:line="360" w:lineRule="auto"/>
      </w:pPr>
      <w:r>
        <w:rPr>
          <w:b/>
          <w:bCs/>
        </w:rPr>
        <w:t>c) Informe Justificado.</w:t>
      </w:r>
      <w:r>
        <w:t xml:space="preserve"> El catorce de agosto de dos mil veinticinco, a través del Sistema de Acceso a la Información Mexiquense (SAIMEX), se recibió en este Instituto el informe justificado por parte del Sujeto Obligado por medio del siguiente oficio:</w:t>
      </w:r>
    </w:p>
    <w:p w14:paraId="753EFC7D" w14:textId="77777777" w:rsidR="00747F19" w:rsidRDefault="00747F19">
      <w:pPr>
        <w:spacing w:after="0" w:line="360" w:lineRule="auto"/>
      </w:pPr>
    </w:p>
    <w:p w14:paraId="0C695075" w14:textId="77777777" w:rsidR="00747F19" w:rsidRDefault="00F42388">
      <w:pPr>
        <w:numPr>
          <w:ilvl w:val="0"/>
          <w:numId w:val="2"/>
        </w:numPr>
        <w:pBdr>
          <w:top w:val="nil"/>
          <w:left w:val="nil"/>
          <w:bottom w:val="nil"/>
          <w:right w:val="nil"/>
          <w:between w:val="nil"/>
        </w:pBdr>
        <w:spacing w:after="0" w:line="360" w:lineRule="auto"/>
      </w:pPr>
      <w:r>
        <w:rPr>
          <w:color w:val="000000"/>
        </w:rPr>
        <w:t>Oficio número CT/UT/ECA/1009/2025, de fecha trece de agosto de dos mil veinticinco, suscrito por el Titular de la Unidad de Transparencia  y dirigido al Comisionado Ponente donde ratifica su respuesta y refiere lo siguiente:</w:t>
      </w:r>
    </w:p>
    <w:p w14:paraId="3F405486" w14:textId="77777777" w:rsidR="00747F19" w:rsidRDefault="00747F19">
      <w:pPr>
        <w:pBdr>
          <w:top w:val="nil"/>
          <w:left w:val="nil"/>
          <w:bottom w:val="nil"/>
          <w:right w:val="nil"/>
          <w:between w:val="nil"/>
        </w:pBdr>
        <w:spacing w:after="0" w:line="360" w:lineRule="auto"/>
        <w:ind w:left="360"/>
        <w:rPr>
          <w:color w:val="000000"/>
        </w:rPr>
      </w:pPr>
    </w:p>
    <w:p w14:paraId="21F75F1D" w14:textId="77777777" w:rsidR="00747F19" w:rsidRDefault="00F42388">
      <w:pPr>
        <w:spacing w:after="0" w:line="360" w:lineRule="auto"/>
        <w:ind w:left="360"/>
        <w:rPr>
          <w:i/>
          <w:iCs/>
          <w:sz w:val="20"/>
          <w:szCs w:val="20"/>
        </w:rPr>
      </w:pPr>
      <w:r>
        <w:t>“</w:t>
      </w:r>
      <w:r>
        <w:rPr>
          <w:i/>
          <w:iCs/>
          <w:sz w:val="20"/>
          <w:szCs w:val="20"/>
        </w:rPr>
        <w:t>Ahora bien del análisis de la solicitud se puede observar que sus señalamientos desprenden manifestaciones subjetivas en ejercicio al derecho de libertad de expresión”</w:t>
      </w:r>
    </w:p>
    <w:p w14:paraId="2A08AB7C" w14:textId="77777777" w:rsidR="00747F19" w:rsidRDefault="00747F19">
      <w:pPr>
        <w:spacing w:after="0" w:line="360" w:lineRule="auto"/>
        <w:rPr>
          <w:b/>
          <w:bCs/>
        </w:rPr>
      </w:pPr>
    </w:p>
    <w:p w14:paraId="29A7869F" w14:textId="77777777" w:rsidR="00747F19" w:rsidRDefault="00F42388">
      <w:pPr>
        <w:spacing w:after="0" w:line="360" w:lineRule="auto"/>
      </w:pPr>
      <w:r>
        <w:rPr>
          <w:b/>
          <w:bCs/>
        </w:rPr>
        <w:lastRenderedPageBreak/>
        <w:t xml:space="preserve">d) Vista del Informe Justificado. </w:t>
      </w:r>
      <w:r>
        <w:t>El primero de diciembre de dos mil veinticinco, se dictó acuerdo por medio del cual se puso a la vista de la persona Recurrente el Informe Justificado entregado por el Sujeto Obligado, el cual fue notificado a las partes, el mismo día, a través del Sistema de Acceso a la Información Mexiquense (SAIMEX).</w:t>
      </w:r>
    </w:p>
    <w:p w14:paraId="1AE43BAF" w14:textId="77777777" w:rsidR="00747F19" w:rsidRDefault="00747F19">
      <w:pPr>
        <w:spacing w:after="0" w:line="360" w:lineRule="auto"/>
      </w:pPr>
    </w:p>
    <w:p w14:paraId="40D26BB6" w14:textId="77777777" w:rsidR="00747F19" w:rsidRDefault="00F42388">
      <w:pPr>
        <w:spacing w:after="0" w:line="360" w:lineRule="auto"/>
      </w:pPr>
      <w:r>
        <w:rPr>
          <w:b/>
          <w:bCs/>
        </w:rPr>
        <w:t xml:space="preserve">e) Manifestaciones del Recurrente: </w:t>
      </w:r>
      <w:r>
        <w:t xml:space="preserve">El veintiuno de julio y dos de diciembre de dos mil veinticinco, a través de Sistema de Acceso a la Información Mexiquense (SAIMEX), se recibió en este instituto las manifestaciones por parte del recurrente </w:t>
      </w:r>
      <w:r>
        <w:rPr>
          <w:b/>
          <w:bCs/>
          <w:u w:val="single"/>
        </w:rPr>
        <w:t>donde adjuntó el acuerdo de admisión</w:t>
      </w:r>
      <w:r>
        <w:t xml:space="preserve"> y </w:t>
      </w:r>
      <w:r>
        <w:rPr>
          <w:b/>
          <w:bCs/>
          <w:u w:val="single"/>
        </w:rPr>
        <w:t xml:space="preserve">nuevamente adjunto </w:t>
      </w:r>
      <w:r w:rsidR="00FA708F">
        <w:rPr>
          <w:b/>
          <w:bCs/>
          <w:u w:val="single"/>
        </w:rPr>
        <w:t xml:space="preserve">dos veces </w:t>
      </w:r>
      <w:r>
        <w:rPr>
          <w:b/>
          <w:bCs/>
          <w:u w:val="single"/>
        </w:rPr>
        <w:t>el Informe Justificado del Sujeto Obligado</w:t>
      </w:r>
      <w:r>
        <w:t>,  realizando el siguiente énfasis:</w:t>
      </w:r>
    </w:p>
    <w:p w14:paraId="637AF55D" w14:textId="77777777" w:rsidR="00747F19" w:rsidRDefault="00747F19">
      <w:pPr>
        <w:spacing w:after="0" w:line="360" w:lineRule="auto"/>
        <w:rPr>
          <w:b/>
          <w:bCs/>
          <w:i/>
          <w:iCs/>
        </w:rPr>
      </w:pPr>
    </w:p>
    <w:p w14:paraId="7F23DF3A" w14:textId="77777777" w:rsidR="00747F19" w:rsidRDefault="00F42388">
      <w:pPr>
        <w:spacing w:after="0" w:line="360" w:lineRule="auto"/>
        <w:ind w:left="567" w:right="567"/>
        <w:rPr>
          <w:i/>
          <w:iCs/>
        </w:rPr>
      </w:pPr>
      <w:r>
        <w:rPr>
          <w:i/>
          <w:iCs/>
        </w:rPr>
        <w:t>“H. Presidenta Municipal del Ayuntamiento de Ecatepec de Morelos, le agradeceré la copia certificada solicitada, ya que tengo derecho a las primeras veinte copias certificadas gratis”</w:t>
      </w:r>
    </w:p>
    <w:p w14:paraId="1E37AA3C" w14:textId="77777777" w:rsidR="00747F19" w:rsidRDefault="00747F19">
      <w:pPr>
        <w:spacing w:after="0" w:line="360" w:lineRule="auto"/>
      </w:pPr>
    </w:p>
    <w:p w14:paraId="588A8481" w14:textId="77777777" w:rsidR="00747F19" w:rsidRDefault="00747F19">
      <w:pPr>
        <w:spacing w:after="0" w:line="360" w:lineRule="auto"/>
      </w:pPr>
    </w:p>
    <w:p w14:paraId="550A385B" w14:textId="77777777" w:rsidR="00747F19" w:rsidRDefault="00F42388">
      <w:pPr>
        <w:spacing w:after="0" w:line="360" w:lineRule="auto"/>
        <w:rPr>
          <w:b/>
          <w:bCs/>
        </w:rPr>
      </w:pPr>
      <w:r>
        <w:rPr>
          <w:b/>
          <w:bCs/>
        </w:rPr>
        <w:t>f) Ampliación de plazo para resolver.</w:t>
      </w:r>
      <w:r>
        <w:t xml:space="preserve"> El ocho de diciembre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0420DFB1" w14:textId="77777777" w:rsidR="00747F19" w:rsidRDefault="00747F19">
      <w:pPr>
        <w:spacing w:after="0" w:line="360" w:lineRule="auto"/>
        <w:rPr>
          <w:b/>
          <w:bCs/>
        </w:rPr>
      </w:pPr>
    </w:p>
    <w:p w14:paraId="7C323A9A" w14:textId="77777777" w:rsidR="00747F19" w:rsidRDefault="00F42388">
      <w:pPr>
        <w:spacing w:after="0" w:line="360" w:lineRule="auto"/>
      </w:pPr>
      <w:r>
        <w:rPr>
          <w:b/>
          <w:bCs/>
        </w:rPr>
        <w:t>g) Cierre de instrucción.</w:t>
      </w:r>
      <w:r>
        <w:t xml:space="preserve"> El ocho de diciembre de dos mil veinticinco, al no existir diligencias pendientes por desahogar, se emitió el acuerdo por medio del cual se declaró cerrada la </w:t>
      </w:r>
      <w:r>
        <w:lastRenderedPageBreak/>
        <w:t>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2DFF13B7" w14:textId="77777777" w:rsidR="00747F19" w:rsidRDefault="00747F19">
      <w:pPr>
        <w:spacing w:after="0" w:line="360" w:lineRule="auto"/>
      </w:pPr>
    </w:p>
    <w:p w14:paraId="2DA4315E" w14:textId="77777777" w:rsidR="00747F19" w:rsidRDefault="00F42388">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0F06AD7B" w14:textId="77777777" w:rsidR="00747F19" w:rsidRDefault="00747F19">
      <w:pPr>
        <w:spacing w:after="0" w:line="360" w:lineRule="auto"/>
        <w:rPr>
          <w:color w:val="000000"/>
        </w:rPr>
      </w:pPr>
    </w:p>
    <w:p w14:paraId="0E3A025B" w14:textId="77777777" w:rsidR="00747F19" w:rsidRDefault="00F42388">
      <w:pPr>
        <w:pStyle w:val="Ttulo1"/>
        <w:spacing w:before="0" w:after="0" w:line="360" w:lineRule="auto"/>
        <w:jc w:val="center"/>
        <w:rPr>
          <w:sz w:val="22"/>
          <w:szCs w:val="22"/>
        </w:rPr>
      </w:pPr>
      <w:bookmarkStart w:id="10" w:name="_heading=h.jkayvm27qeny" w:colFirst="0" w:colLast="0"/>
      <w:bookmarkStart w:id="11" w:name="_Toc216361049"/>
      <w:bookmarkEnd w:id="10"/>
      <w:r>
        <w:rPr>
          <w:sz w:val="22"/>
          <w:szCs w:val="22"/>
        </w:rPr>
        <w:t>C O N S I D E R A N D O S</w:t>
      </w:r>
      <w:bookmarkEnd w:id="11"/>
    </w:p>
    <w:p w14:paraId="62791926" w14:textId="77777777" w:rsidR="00747F19" w:rsidRDefault="00747F19">
      <w:pPr>
        <w:spacing w:after="0" w:line="360" w:lineRule="auto"/>
        <w:jc w:val="center"/>
        <w:rPr>
          <w:b/>
          <w:bCs/>
          <w:color w:val="000000"/>
        </w:rPr>
      </w:pPr>
    </w:p>
    <w:p w14:paraId="5AC6BA91" w14:textId="77777777" w:rsidR="00747F19" w:rsidRDefault="00F42388">
      <w:pPr>
        <w:pStyle w:val="Ttulo2"/>
        <w:spacing w:before="0" w:after="0" w:line="360" w:lineRule="auto"/>
        <w:rPr>
          <w:sz w:val="22"/>
          <w:szCs w:val="22"/>
        </w:rPr>
      </w:pPr>
      <w:bookmarkStart w:id="12" w:name="_heading=h.d6m7s5de8p1w" w:colFirst="0" w:colLast="0"/>
      <w:bookmarkStart w:id="13" w:name="_Toc216361050"/>
      <w:bookmarkEnd w:id="12"/>
      <w:r>
        <w:rPr>
          <w:sz w:val="22"/>
          <w:szCs w:val="22"/>
        </w:rPr>
        <w:t>PRIMERO. Competencia</w:t>
      </w:r>
      <w:bookmarkEnd w:id="13"/>
    </w:p>
    <w:p w14:paraId="14F03EDF" w14:textId="77777777" w:rsidR="00747F19" w:rsidRDefault="00747F19">
      <w:pPr>
        <w:spacing w:after="0" w:line="360" w:lineRule="auto"/>
      </w:pPr>
      <w:bookmarkStart w:id="14" w:name="_heading=h.30j0zll" w:colFirst="0" w:colLast="0"/>
      <w:bookmarkEnd w:id="14"/>
    </w:p>
    <w:p w14:paraId="5FA89D98" w14:textId="77777777" w:rsidR="00747F19" w:rsidRDefault="00F42388">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2B2ACFA" w14:textId="77777777" w:rsidR="00747F19" w:rsidRDefault="00747F19">
      <w:pPr>
        <w:spacing w:after="0" w:line="360" w:lineRule="auto"/>
      </w:pPr>
    </w:p>
    <w:p w14:paraId="7BA2EE13" w14:textId="77777777" w:rsidR="00747F19" w:rsidRDefault="00747F19">
      <w:pPr>
        <w:spacing w:after="0" w:line="360" w:lineRule="auto"/>
      </w:pPr>
    </w:p>
    <w:p w14:paraId="34944763" w14:textId="77777777" w:rsidR="00747F19" w:rsidRDefault="00747F19">
      <w:pPr>
        <w:spacing w:after="0" w:line="360" w:lineRule="auto"/>
      </w:pPr>
    </w:p>
    <w:p w14:paraId="37837DCD" w14:textId="77777777" w:rsidR="00747F19" w:rsidRDefault="00F42388">
      <w:pPr>
        <w:pStyle w:val="Ttulo2"/>
        <w:spacing w:before="0" w:after="0" w:line="360" w:lineRule="auto"/>
        <w:rPr>
          <w:sz w:val="22"/>
          <w:szCs w:val="22"/>
        </w:rPr>
      </w:pPr>
      <w:bookmarkStart w:id="15" w:name="_heading=h.z5gxdc1fcns9" w:colFirst="0" w:colLast="0"/>
      <w:bookmarkStart w:id="16" w:name="_Toc216361051"/>
      <w:bookmarkEnd w:id="15"/>
      <w:r>
        <w:rPr>
          <w:sz w:val="22"/>
          <w:szCs w:val="22"/>
        </w:rPr>
        <w:t>SEGUNDO. Causales de improcedencia y sobreseimiento</w:t>
      </w:r>
      <w:bookmarkEnd w:id="16"/>
    </w:p>
    <w:p w14:paraId="4A7DFD56" w14:textId="77777777" w:rsidR="00747F19" w:rsidRDefault="00747F19">
      <w:pPr>
        <w:spacing w:after="0" w:line="360" w:lineRule="auto"/>
        <w:rPr>
          <w:color w:val="000000"/>
        </w:rPr>
      </w:pPr>
    </w:p>
    <w:p w14:paraId="5E6C9A3E" w14:textId="77777777" w:rsidR="00747F19" w:rsidRDefault="00F42388">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076619BD" w14:textId="77777777" w:rsidR="00747F19" w:rsidRDefault="00747F19">
      <w:pPr>
        <w:spacing w:after="0" w:line="360" w:lineRule="auto"/>
        <w:rPr>
          <w:color w:val="000000"/>
        </w:rPr>
      </w:pPr>
    </w:p>
    <w:p w14:paraId="72F619A2" w14:textId="77777777" w:rsidR="00747F19" w:rsidRDefault="00F42388">
      <w:pPr>
        <w:spacing w:after="0" w:line="360" w:lineRule="auto"/>
        <w:rPr>
          <w:b/>
          <w:bCs/>
        </w:rPr>
      </w:pPr>
      <w:r>
        <w:rPr>
          <w:b/>
          <w:bCs/>
        </w:rPr>
        <w:t>Causales de improcedencia</w:t>
      </w:r>
    </w:p>
    <w:p w14:paraId="664261F9" w14:textId="77777777" w:rsidR="00747F19" w:rsidRDefault="00747F19">
      <w:pPr>
        <w:spacing w:after="0" w:line="360" w:lineRule="auto"/>
        <w:rPr>
          <w:b/>
          <w:bCs/>
        </w:rPr>
      </w:pPr>
    </w:p>
    <w:p w14:paraId="1BB56CB2" w14:textId="77777777" w:rsidR="00747F19" w:rsidRDefault="00F42388">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A1796F9" w14:textId="77777777" w:rsidR="00747F19" w:rsidRDefault="00747F19">
      <w:pPr>
        <w:spacing w:after="0" w:line="360" w:lineRule="auto"/>
        <w:rPr>
          <w:color w:val="000000"/>
        </w:rPr>
      </w:pPr>
    </w:p>
    <w:p w14:paraId="16078BAD" w14:textId="77777777" w:rsidR="00747F19" w:rsidRDefault="00F42388">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3A862EAF" w14:textId="77777777" w:rsidR="00747F19" w:rsidRDefault="00747F19">
      <w:pPr>
        <w:spacing w:after="0" w:line="360" w:lineRule="auto"/>
        <w:rPr>
          <w:color w:val="000000"/>
        </w:rPr>
      </w:pPr>
    </w:p>
    <w:p w14:paraId="48B9CA50" w14:textId="77777777" w:rsidR="00747F19" w:rsidRDefault="00F42388">
      <w:pPr>
        <w:spacing w:after="0" w:line="360" w:lineRule="auto"/>
      </w:pPr>
      <w:r>
        <w:t>Por lo cual, se actualiza la causal de procedencia del Recurso de Revisión señalada en el artículo 179, fracción VIII, de la Ley en cita, pues la persona Recurrente se inconformó de la entrega de información en una modalidad distinta.</w:t>
      </w:r>
    </w:p>
    <w:p w14:paraId="1A9337A1" w14:textId="77777777" w:rsidR="00747F19" w:rsidRDefault="00747F19">
      <w:pPr>
        <w:spacing w:after="0" w:line="360" w:lineRule="auto"/>
      </w:pPr>
    </w:p>
    <w:p w14:paraId="1CC9E9CA" w14:textId="77777777" w:rsidR="00747F19" w:rsidRDefault="00F42388">
      <w:pPr>
        <w:spacing w:after="0" w:line="360" w:lineRule="auto"/>
        <w:rPr>
          <w:color w:val="0D0D0D"/>
        </w:rPr>
      </w:pPr>
      <w:r>
        <w:rPr>
          <w:b/>
          <w:bCs/>
          <w:color w:val="0D0D0D"/>
        </w:rPr>
        <w:t>Causales de sobreseimiento</w:t>
      </w:r>
    </w:p>
    <w:p w14:paraId="091ABD1B" w14:textId="77777777" w:rsidR="00747F19" w:rsidRDefault="00747F19">
      <w:pPr>
        <w:spacing w:after="0" w:line="360" w:lineRule="auto"/>
        <w:rPr>
          <w:color w:val="0D0D0D"/>
        </w:rPr>
      </w:pPr>
    </w:p>
    <w:p w14:paraId="61D57CAA" w14:textId="77777777" w:rsidR="00747F19" w:rsidRDefault="00F42388">
      <w:pPr>
        <w:spacing w:after="0" w:line="360" w:lineRule="auto"/>
        <w:rPr>
          <w:color w:val="000000"/>
        </w:rPr>
      </w:pPr>
      <w:r>
        <w:rPr>
          <w:color w:val="000000"/>
        </w:rPr>
        <w:t>Por ser de previo y especial pronunciamiento, este Instituto analiza si se actualiza alguna causal de sobreseimiento.</w:t>
      </w:r>
    </w:p>
    <w:p w14:paraId="561C6704" w14:textId="77777777" w:rsidR="00747F19" w:rsidRDefault="00747F19">
      <w:pPr>
        <w:spacing w:after="0" w:line="360" w:lineRule="auto"/>
        <w:rPr>
          <w:color w:val="000000"/>
        </w:rPr>
      </w:pPr>
    </w:p>
    <w:p w14:paraId="1AA8D574" w14:textId="77777777" w:rsidR="00747F19" w:rsidRDefault="00F42388">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5A11842D" w14:textId="77777777" w:rsidR="00747F19" w:rsidRDefault="00747F19">
      <w:pPr>
        <w:spacing w:after="0" w:line="360" w:lineRule="auto"/>
        <w:rPr>
          <w:color w:val="000000"/>
        </w:rPr>
      </w:pPr>
    </w:p>
    <w:p w14:paraId="6D08A5A9" w14:textId="77777777" w:rsidR="00747F19" w:rsidRDefault="00F42388">
      <w:pPr>
        <w:spacing w:after="0" w:line="360" w:lineRule="auto"/>
        <w:rPr>
          <w:color w:val="000000"/>
        </w:rPr>
      </w:pPr>
      <w:r>
        <w:rPr>
          <w:color w:val="000000"/>
        </w:rPr>
        <w:t xml:space="preserve">Por tales motivos, se considera procedente entrar al fondo del presente asunto. </w:t>
      </w:r>
    </w:p>
    <w:p w14:paraId="7FC83323" w14:textId="77777777" w:rsidR="00747F19" w:rsidRDefault="00747F19">
      <w:pPr>
        <w:spacing w:after="0" w:line="360" w:lineRule="auto"/>
        <w:rPr>
          <w:b/>
          <w:bCs/>
          <w:color w:val="000000"/>
        </w:rPr>
      </w:pPr>
    </w:p>
    <w:p w14:paraId="3E5EB189" w14:textId="77777777" w:rsidR="00747F19" w:rsidRDefault="00F42388">
      <w:pPr>
        <w:pStyle w:val="Ttulo2"/>
        <w:spacing w:before="0" w:after="0" w:line="360" w:lineRule="auto"/>
        <w:rPr>
          <w:sz w:val="22"/>
          <w:szCs w:val="22"/>
        </w:rPr>
      </w:pPr>
      <w:bookmarkStart w:id="17" w:name="_heading=h.lqjbjqvb174v" w:colFirst="0" w:colLast="0"/>
      <w:bookmarkStart w:id="18" w:name="_Toc216361052"/>
      <w:bookmarkEnd w:id="17"/>
      <w:r>
        <w:rPr>
          <w:sz w:val="22"/>
          <w:szCs w:val="22"/>
        </w:rPr>
        <w:t>TERCERO. Determinación de la Controversia</w:t>
      </w:r>
      <w:bookmarkEnd w:id="18"/>
    </w:p>
    <w:p w14:paraId="51CDBD4B" w14:textId="77777777" w:rsidR="00747F19" w:rsidRDefault="00747F19">
      <w:pPr>
        <w:spacing w:after="0" w:line="360" w:lineRule="auto"/>
        <w:rPr>
          <w:b/>
          <w:bCs/>
          <w:color w:val="000000"/>
        </w:rPr>
      </w:pPr>
    </w:p>
    <w:p w14:paraId="5CE3CEFF" w14:textId="77777777" w:rsidR="00747F19" w:rsidRDefault="00F42388">
      <w:pPr>
        <w:spacing w:after="0" w:line="360" w:lineRule="auto"/>
      </w:pPr>
      <w:r>
        <w:t xml:space="preserve">Con el objetivo de ilustrar la controversia planteada, resulta conveniente precisar, que una vez realizado el estudio de las constancias que integran el expediente en el que se actúa, se </w:t>
      </w:r>
      <w:r>
        <w:lastRenderedPageBreak/>
        <w:t xml:space="preserve">desprende que el Particular requirió copia certificada del Oficio </w:t>
      </w:r>
      <w:proofErr w:type="spellStart"/>
      <w:r>
        <w:t>DMAyE</w:t>
      </w:r>
      <w:proofErr w:type="spellEnd"/>
      <w:r>
        <w:t>/</w:t>
      </w:r>
      <w:proofErr w:type="spellStart"/>
      <w:r>
        <w:t>SCyRE</w:t>
      </w:r>
      <w:proofErr w:type="spellEnd"/>
      <w:r>
        <w:t>/ARB/599/2023, del treinta y uno de octubre de dos mil veintitrés.</w:t>
      </w:r>
    </w:p>
    <w:p w14:paraId="2A88E3EE" w14:textId="77777777" w:rsidR="00747F19" w:rsidRDefault="00F42388">
      <w:pPr>
        <w:spacing w:after="0" w:line="360" w:lineRule="auto"/>
        <w:rPr>
          <w:color w:val="000000"/>
        </w:rPr>
      </w:pPr>
      <w:r>
        <w:t>En respuesta, el Sujeto Obligado señaló que entregaba el documento solicitado y se requería la información en copias certificadas tenía un costo, ante dicha circunstancia, la parte Recurrente se inconformó al no proporcionarle los documentos en la modalidad elegida de manera gratuita, lo cual actualiza el supuesto previsto en el artículo 179, fracción VIII, de la Ley de Transparencia y Acceso a la Información Pública del Estado de México y Municipios</w:t>
      </w:r>
      <w:r>
        <w:rPr>
          <w:color w:val="000000"/>
        </w:rPr>
        <w:t xml:space="preserve">. Una vez admitido y notificado el Recurso de Revisión a las partes, el Sujeto Obligado esencialmente ratificó su respuesta inicial. </w:t>
      </w:r>
    </w:p>
    <w:p w14:paraId="609CEC63" w14:textId="77777777" w:rsidR="00747F19" w:rsidRDefault="00747F19">
      <w:pPr>
        <w:spacing w:after="0" w:line="360" w:lineRule="auto"/>
        <w:ind w:right="567"/>
        <w:rPr>
          <w:i/>
          <w:iCs/>
          <w:sz w:val="20"/>
          <w:szCs w:val="20"/>
        </w:rPr>
      </w:pPr>
    </w:p>
    <w:p w14:paraId="7F258460" w14:textId="77777777" w:rsidR="00747F19" w:rsidRDefault="00F42388">
      <w:pPr>
        <w:tabs>
          <w:tab w:val="left" w:pos="4962"/>
        </w:tabs>
        <w:spacing w:after="0" w:line="360" w:lineRule="auto"/>
      </w:pPr>
      <w:r>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5D546516" w14:textId="77777777" w:rsidR="00747F19" w:rsidRDefault="00F42388">
      <w:pPr>
        <w:tabs>
          <w:tab w:val="left" w:pos="3011"/>
        </w:tabs>
        <w:spacing w:after="0" w:line="360" w:lineRule="auto"/>
        <w:rPr>
          <w:b/>
          <w:bCs/>
          <w:color w:val="000000"/>
        </w:rPr>
      </w:pPr>
      <w:r>
        <w:rPr>
          <w:b/>
          <w:bCs/>
          <w:color w:val="000000"/>
        </w:rPr>
        <w:tab/>
      </w:r>
    </w:p>
    <w:p w14:paraId="09B6F3E8" w14:textId="77777777" w:rsidR="00747F19" w:rsidRDefault="00F42388">
      <w:pPr>
        <w:pStyle w:val="Ttulo2"/>
        <w:spacing w:before="0" w:after="0" w:line="360" w:lineRule="auto"/>
        <w:rPr>
          <w:sz w:val="22"/>
          <w:szCs w:val="22"/>
        </w:rPr>
      </w:pPr>
      <w:bookmarkStart w:id="19" w:name="_heading=h.nptqw0nl4gyo" w:colFirst="0" w:colLast="0"/>
      <w:bookmarkStart w:id="20" w:name="_Toc216361053"/>
      <w:bookmarkEnd w:id="19"/>
      <w:r>
        <w:rPr>
          <w:sz w:val="22"/>
          <w:szCs w:val="22"/>
        </w:rPr>
        <w:t>CUARTO. Marco normativo aplicable en materia de transparencia y acceso a la información pública</w:t>
      </w:r>
      <w:bookmarkEnd w:id="20"/>
    </w:p>
    <w:p w14:paraId="4AB7C8DF" w14:textId="77777777" w:rsidR="00747F19" w:rsidRDefault="00747F19">
      <w:pPr>
        <w:spacing w:after="0" w:line="360" w:lineRule="auto"/>
        <w:rPr>
          <w:color w:val="000000"/>
        </w:rPr>
      </w:pPr>
    </w:p>
    <w:p w14:paraId="07A1F8B1" w14:textId="77777777" w:rsidR="00747F19" w:rsidRDefault="00F42388">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BCE646E" w14:textId="77777777" w:rsidR="00747F19" w:rsidRDefault="00747F19">
      <w:pPr>
        <w:spacing w:after="0" w:line="360" w:lineRule="auto"/>
        <w:rPr>
          <w:color w:val="000000"/>
        </w:rPr>
      </w:pPr>
    </w:p>
    <w:p w14:paraId="67EFD0C3" w14:textId="77777777" w:rsidR="00747F19" w:rsidRDefault="00F42388">
      <w:pPr>
        <w:spacing w:after="0" w:line="360" w:lineRule="auto"/>
        <w:rPr>
          <w:color w:val="000000"/>
        </w:rPr>
      </w:pPr>
      <w:r>
        <w:rPr>
          <w:color w:val="000000"/>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628ABF8" w14:textId="77777777" w:rsidR="00747F19" w:rsidRDefault="00747F19">
      <w:pPr>
        <w:spacing w:after="0" w:line="360" w:lineRule="auto"/>
        <w:rPr>
          <w:color w:val="000000"/>
        </w:rPr>
      </w:pPr>
    </w:p>
    <w:p w14:paraId="115A2ED9" w14:textId="77777777" w:rsidR="00747F19" w:rsidRDefault="00F42388">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4BC40815" w14:textId="77777777" w:rsidR="00747F19" w:rsidRDefault="00747F19">
      <w:pPr>
        <w:spacing w:after="0" w:line="360" w:lineRule="auto"/>
        <w:rPr>
          <w:color w:val="000000"/>
        </w:rPr>
      </w:pPr>
    </w:p>
    <w:p w14:paraId="3A76F1E2" w14:textId="77777777" w:rsidR="00747F19" w:rsidRDefault="00F42388">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002A464B" w14:textId="77777777" w:rsidR="00747F19" w:rsidRDefault="00747F19">
      <w:pPr>
        <w:spacing w:after="0" w:line="360" w:lineRule="auto"/>
        <w:rPr>
          <w:color w:val="000000"/>
        </w:rPr>
      </w:pPr>
    </w:p>
    <w:p w14:paraId="70D760E4" w14:textId="77777777" w:rsidR="00747F19" w:rsidRDefault="00F42388">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1AD0D22" w14:textId="77777777" w:rsidR="00747F19" w:rsidRDefault="00747F19">
      <w:pPr>
        <w:widowControl w:val="0"/>
        <w:spacing w:after="0" w:line="360" w:lineRule="auto"/>
        <w:rPr>
          <w:color w:val="000000"/>
        </w:rPr>
      </w:pPr>
    </w:p>
    <w:p w14:paraId="36DD8E6B" w14:textId="77777777" w:rsidR="00747F19" w:rsidRDefault="00F42388">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CAD7A22" w14:textId="77777777" w:rsidR="00747F19" w:rsidRDefault="00747F19">
      <w:pPr>
        <w:spacing w:after="0" w:line="360" w:lineRule="auto"/>
      </w:pPr>
    </w:p>
    <w:p w14:paraId="56334D55" w14:textId="77777777" w:rsidR="00747F19" w:rsidRDefault="00F42388">
      <w:pPr>
        <w:pStyle w:val="Ttulo2"/>
        <w:spacing w:before="0" w:after="0" w:line="360" w:lineRule="auto"/>
        <w:rPr>
          <w:sz w:val="22"/>
          <w:szCs w:val="22"/>
        </w:rPr>
      </w:pPr>
      <w:bookmarkStart w:id="21" w:name="_heading=h.u97tamundyez" w:colFirst="0" w:colLast="0"/>
      <w:bookmarkStart w:id="22" w:name="_Toc216361054"/>
      <w:bookmarkEnd w:id="21"/>
      <w:r>
        <w:rPr>
          <w:sz w:val="22"/>
          <w:szCs w:val="22"/>
        </w:rPr>
        <w:t>QUINTO. Estudio de Fondo</w:t>
      </w:r>
      <w:bookmarkEnd w:id="22"/>
    </w:p>
    <w:p w14:paraId="092A8DC6" w14:textId="77777777" w:rsidR="00747F19" w:rsidRDefault="00747F19">
      <w:pPr>
        <w:spacing w:after="0" w:line="360" w:lineRule="auto"/>
      </w:pPr>
    </w:p>
    <w:p w14:paraId="408D9AE1" w14:textId="77777777" w:rsidR="00747F19" w:rsidRDefault="00F42388">
      <w:pPr>
        <w:tabs>
          <w:tab w:val="left" w:pos="4962"/>
        </w:tabs>
        <w:spacing w:after="0" w:line="360" w:lineRule="auto"/>
      </w:pPr>
      <w:r>
        <w:t>Expuestas las posturas de las partes, se procede a realizar el análisis del agravio hecho valer por la ahora Recurrente, por lo que, es necesario contextualizar la solicitud de información.</w:t>
      </w:r>
    </w:p>
    <w:p w14:paraId="137B7B30" w14:textId="77777777" w:rsidR="00747F19" w:rsidRDefault="00747F19">
      <w:pPr>
        <w:tabs>
          <w:tab w:val="left" w:pos="4962"/>
        </w:tabs>
        <w:spacing w:after="0" w:line="360" w:lineRule="auto"/>
      </w:pPr>
    </w:p>
    <w:p w14:paraId="0331A4ED" w14:textId="77777777" w:rsidR="00747F19" w:rsidRDefault="00747F19">
      <w:pPr>
        <w:tabs>
          <w:tab w:val="left" w:pos="4962"/>
        </w:tabs>
        <w:spacing w:after="0" w:line="360" w:lineRule="auto"/>
      </w:pPr>
    </w:p>
    <w:p w14:paraId="2290CC53" w14:textId="77777777" w:rsidR="00747F19" w:rsidRDefault="00747F19">
      <w:pPr>
        <w:tabs>
          <w:tab w:val="left" w:pos="4962"/>
        </w:tabs>
        <w:spacing w:after="0" w:line="360" w:lineRule="auto"/>
      </w:pPr>
    </w:p>
    <w:p w14:paraId="27FB56C9" w14:textId="77777777" w:rsidR="00747F19" w:rsidRDefault="00F42388">
      <w:pPr>
        <w:widowControl w:val="0"/>
        <w:spacing w:after="0" w:line="360" w:lineRule="auto"/>
        <w:rPr>
          <w:color w:val="000000"/>
        </w:rPr>
      </w:pPr>
      <w:r>
        <w:rPr>
          <w:color w:val="000000"/>
        </w:rPr>
        <w:t>Sobre el tema, cabe precisar que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w:t>
      </w:r>
    </w:p>
    <w:p w14:paraId="703D2433" w14:textId="77777777" w:rsidR="00747F19" w:rsidRDefault="00747F19">
      <w:pPr>
        <w:widowControl w:val="0"/>
        <w:spacing w:after="0" w:line="360" w:lineRule="auto"/>
        <w:rPr>
          <w:color w:val="000000"/>
        </w:rPr>
      </w:pPr>
    </w:p>
    <w:p w14:paraId="74A2A7CB" w14:textId="77777777" w:rsidR="00747F19" w:rsidRDefault="00F42388">
      <w:pPr>
        <w:tabs>
          <w:tab w:val="left" w:pos="4962"/>
        </w:tabs>
        <w:spacing w:after="0" w:line="360" w:lineRule="auto"/>
        <w:rPr>
          <w:b/>
          <w:bCs/>
        </w:rPr>
      </w:pPr>
      <w:r>
        <w:t xml:space="preserve">En ese contexto, el artículo 18 de la Ley de Transparencia y Acceso a la Información Pública del Estado de México y Municipios, contempla que los sujetos obligados </w:t>
      </w:r>
      <w:r>
        <w:rPr>
          <w:b/>
          <w:bCs/>
        </w:rPr>
        <w:t>deberán documentar todo acto que derive del ejercicio de sus facultades, competencias o funciones.</w:t>
      </w:r>
    </w:p>
    <w:p w14:paraId="1F0C0CE9" w14:textId="77777777" w:rsidR="00747F19" w:rsidRDefault="00747F19">
      <w:pPr>
        <w:tabs>
          <w:tab w:val="left" w:pos="4962"/>
        </w:tabs>
        <w:spacing w:after="0" w:line="360" w:lineRule="auto"/>
        <w:rPr>
          <w:b/>
          <w:bCs/>
        </w:rPr>
      </w:pPr>
    </w:p>
    <w:p w14:paraId="2C580B5B" w14:textId="77777777" w:rsidR="00747F19" w:rsidRDefault="00F42388">
      <w:pPr>
        <w:tabs>
          <w:tab w:val="left" w:pos="4962"/>
        </w:tabs>
        <w:spacing w:after="0" w:line="360" w:lineRule="auto"/>
      </w:pPr>
      <w: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48B86B30" w14:textId="77777777" w:rsidR="00747F19" w:rsidRDefault="00747F19">
      <w:pPr>
        <w:tabs>
          <w:tab w:val="left" w:pos="4962"/>
        </w:tabs>
        <w:spacing w:after="0" w:line="360" w:lineRule="auto"/>
      </w:pPr>
    </w:p>
    <w:p w14:paraId="65F4F510" w14:textId="77777777" w:rsidR="00747F19" w:rsidRDefault="00F42388">
      <w:pPr>
        <w:tabs>
          <w:tab w:val="left" w:pos="4962"/>
        </w:tabs>
        <w:spacing w:after="0" w:line="360" w:lineRule="auto"/>
      </w:pPr>
      <w: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016A64D9" w14:textId="77777777" w:rsidR="00747F19" w:rsidRDefault="00747F19">
      <w:pPr>
        <w:tabs>
          <w:tab w:val="left" w:pos="4962"/>
        </w:tabs>
        <w:spacing w:after="0" w:line="360" w:lineRule="auto"/>
      </w:pPr>
    </w:p>
    <w:p w14:paraId="69AB79E0" w14:textId="77777777" w:rsidR="00747F19" w:rsidRDefault="00F42388">
      <w:pPr>
        <w:widowControl w:val="0"/>
        <w:spacing w:after="0" w:line="360" w:lineRule="auto"/>
        <w:rPr>
          <w:color w:val="000000"/>
        </w:rPr>
      </w:pPr>
      <w:r>
        <w:rPr>
          <w:color w:val="000000"/>
        </w:rPr>
        <w:t xml:space="preserve">Ahora bien, respecto al </w:t>
      </w:r>
      <w:r>
        <w:t>tema</w:t>
      </w:r>
      <w:r>
        <w:rPr>
          <w:color w:val="000000"/>
        </w:rPr>
        <w:t xml:space="preserve">, el Ayuntamiento como la Presidenta Municipal se auxiliaran de las siguientes dependencias por mencionar </w:t>
      </w:r>
      <w:proofErr w:type="gramStart"/>
      <w:r>
        <w:rPr>
          <w:color w:val="000000"/>
        </w:rPr>
        <w:t>algunas:.</w:t>
      </w:r>
      <w:proofErr w:type="gramEnd"/>
      <w:r>
        <w:rPr>
          <w:color w:val="000000"/>
        </w:rPr>
        <w:t xml:space="preserve"> </w:t>
      </w:r>
    </w:p>
    <w:p w14:paraId="726F642F" w14:textId="77777777" w:rsidR="00747F19" w:rsidRDefault="00F42388">
      <w:pPr>
        <w:widowControl w:val="0"/>
        <w:numPr>
          <w:ilvl w:val="0"/>
          <w:numId w:val="1"/>
        </w:numPr>
        <w:pBdr>
          <w:top w:val="nil"/>
          <w:left w:val="nil"/>
          <w:bottom w:val="nil"/>
          <w:right w:val="nil"/>
          <w:between w:val="nil"/>
        </w:pBdr>
        <w:spacing w:after="0" w:line="360" w:lineRule="auto"/>
        <w:rPr>
          <w:color w:val="000000"/>
        </w:rPr>
      </w:pPr>
      <w:r>
        <w:rPr>
          <w:color w:val="000000"/>
        </w:rPr>
        <w:t>Secretaría del Ayuntamiento;</w:t>
      </w:r>
    </w:p>
    <w:p w14:paraId="36635443" w14:textId="77777777" w:rsidR="00747F19" w:rsidRDefault="00F42388">
      <w:pPr>
        <w:widowControl w:val="0"/>
        <w:numPr>
          <w:ilvl w:val="0"/>
          <w:numId w:val="1"/>
        </w:numPr>
        <w:pBdr>
          <w:top w:val="nil"/>
          <w:left w:val="nil"/>
          <w:bottom w:val="nil"/>
          <w:right w:val="nil"/>
          <w:between w:val="nil"/>
        </w:pBdr>
        <w:spacing w:after="0" w:line="360" w:lineRule="auto"/>
        <w:rPr>
          <w:color w:val="000000"/>
        </w:rPr>
      </w:pPr>
      <w:r>
        <w:rPr>
          <w:color w:val="000000"/>
        </w:rPr>
        <w:t>Tesorería Municipal;</w:t>
      </w:r>
    </w:p>
    <w:p w14:paraId="1BA46B7A" w14:textId="77777777" w:rsidR="00747F19" w:rsidRDefault="00F42388">
      <w:pPr>
        <w:widowControl w:val="0"/>
        <w:numPr>
          <w:ilvl w:val="0"/>
          <w:numId w:val="1"/>
        </w:numPr>
        <w:pBdr>
          <w:top w:val="nil"/>
          <w:left w:val="nil"/>
          <w:bottom w:val="nil"/>
          <w:right w:val="nil"/>
          <w:between w:val="nil"/>
        </w:pBdr>
        <w:spacing w:after="0" w:line="360" w:lineRule="auto"/>
        <w:rPr>
          <w:color w:val="000000"/>
        </w:rPr>
      </w:pPr>
      <w:r>
        <w:rPr>
          <w:color w:val="000000"/>
        </w:rPr>
        <w:t>Contraloría Municipal;</w:t>
      </w:r>
    </w:p>
    <w:p w14:paraId="0DBBF8B2" w14:textId="77777777" w:rsidR="00747F19" w:rsidRDefault="00F42388">
      <w:pPr>
        <w:widowControl w:val="0"/>
        <w:spacing w:after="0" w:line="360" w:lineRule="auto"/>
        <w:rPr>
          <w:color w:val="000000"/>
        </w:rPr>
      </w:pPr>
      <w:r>
        <w:rPr>
          <w:color w:val="000000"/>
        </w:rPr>
        <w:t xml:space="preserve"> Las Direcciones de:       </w:t>
      </w:r>
    </w:p>
    <w:p w14:paraId="7F40822D" w14:textId="77777777" w:rsidR="00747F19" w:rsidRDefault="00F42388">
      <w:pPr>
        <w:widowControl w:val="0"/>
        <w:numPr>
          <w:ilvl w:val="0"/>
          <w:numId w:val="3"/>
        </w:numPr>
        <w:pBdr>
          <w:top w:val="nil"/>
          <w:left w:val="nil"/>
          <w:bottom w:val="nil"/>
          <w:right w:val="nil"/>
          <w:between w:val="nil"/>
        </w:pBdr>
        <w:spacing w:after="0" w:line="360" w:lineRule="auto"/>
        <w:rPr>
          <w:color w:val="000000"/>
        </w:rPr>
      </w:pPr>
      <w:r>
        <w:rPr>
          <w:color w:val="000000"/>
        </w:rPr>
        <w:t>Administración;</w:t>
      </w:r>
    </w:p>
    <w:p w14:paraId="68CEFD6B" w14:textId="77777777" w:rsidR="00747F19" w:rsidRDefault="00F42388">
      <w:pPr>
        <w:widowControl w:val="0"/>
        <w:numPr>
          <w:ilvl w:val="0"/>
          <w:numId w:val="3"/>
        </w:numPr>
        <w:pBdr>
          <w:top w:val="nil"/>
          <w:left w:val="nil"/>
          <w:bottom w:val="nil"/>
          <w:right w:val="nil"/>
          <w:between w:val="nil"/>
        </w:pBdr>
        <w:spacing w:after="0" w:line="360" w:lineRule="auto"/>
        <w:rPr>
          <w:color w:val="000000"/>
        </w:rPr>
      </w:pPr>
      <w:r>
        <w:rPr>
          <w:color w:val="000000"/>
        </w:rPr>
        <w:t>Bienestar;</w:t>
      </w:r>
    </w:p>
    <w:p w14:paraId="67DCE27C" w14:textId="77777777" w:rsidR="00747F19" w:rsidRDefault="00F42388">
      <w:pPr>
        <w:widowControl w:val="0"/>
        <w:numPr>
          <w:ilvl w:val="0"/>
          <w:numId w:val="3"/>
        </w:numPr>
        <w:pBdr>
          <w:top w:val="nil"/>
          <w:left w:val="nil"/>
          <w:bottom w:val="nil"/>
          <w:right w:val="nil"/>
          <w:between w:val="nil"/>
        </w:pBdr>
        <w:spacing w:after="0" w:line="360" w:lineRule="auto"/>
        <w:rPr>
          <w:color w:val="000000"/>
        </w:rPr>
      </w:pPr>
      <w:r>
        <w:rPr>
          <w:color w:val="000000"/>
        </w:rPr>
        <w:t>Comunicación Social;</w:t>
      </w:r>
    </w:p>
    <w:p w14:paraId="1FE9AF7A" w14:textId="77777777" w:rsidR="00747F19" w:rsidRDefault="00F42388">
      <w:pPr>
        <w:widowControl w:val="0"/>
        <w:numPr>
          <w:ilvl w:val="0"/>
          <w:numId w:val="3"/>
        </w:numPr>
        <w:pBdr>
          <w:top w:val="nil"/>
          <w:left w:val="nil"/>
          <w:bottom w:val="nil"/>
          <w:right w:val="nil"/>
          <w:between w:val="nil"/>
        </w:pBdr>
        <w:spacing w:after="0" w:line="360" w:lineRule="auto"/>
        <w:rPr>
          <w:color w:val="000000"/>
        </w:rPr>
      </w:pPr>
      <w:r>
        <w:rPr>
          <w:color w:val="000000"/>
        </w:rPr>
        <w:t>Desarrollo Económico;</w:t>
      </w:r>
    </w:p>
    <w:p w14:paraId="62FD9B88" w14:textId="77777777" w:rsidR="00747F19" w:rsidRDefault="00F42388">
      <w:pPr>
        <w:widowControl w:val="0"/>
        <w:numPr>
          <w:ilvl w:val="0"/>
          <w:numId w:val="3"/>
        </w:numPr>
        <w:pBdr>
          <w:top w:val="nil"/>
          <w:left w:val="nil"/>
          <w:bottom w:val="nil"/>
          <w:right w:val="nil"/>
          <w:between w:val="nil"/>
        </w:pBdr>
        <w:spacing w:after="0" w:line="360" w:lineRule="auto"/>
        <w:rPr>
          <w:color w:val="000000"/>
        </w:rPr>
      </w:pPr>
      <w:r>
        <w:rPr>
          <w:color w:val="000000"/>
        </w:rPr>
        <w:t>Desarrollo Urbano;</w:t>
      </w:r>
    </w:p>
    <w:p w14:paraId="3644A3CC" w14:textId="77777777" w:rsidR="00747F19" w:rsidRDefault="00F42388">
      <w:pPr>
        <w:widowControl w:val="0"/>
        <w:numPr>
          <w:ilvl w:val="0"/>
          <w:numId w:val="3"/>
        </w:numPr>
        <w:pBdr>
          <w:top w:val="nil"/>
          <w:left w:val="nil"/>
          <w:bottom w:val="nil"/>
          <w:right w:val="nil"/>
          <w:between w:val="nil"/>
        </w:pBdr>
        <w:spacing w:after="0" w:line="360" w:lineRule="auto"/>
        <w:rPr>
          <w:b/>
          <w:bCs/>
          <w:color w:val="000000"/>
          <w:u w:val="single"/>
        </w:rPr>
      </w:pPr>
      <w:r>
        <w:rPr>
          <w:b/>
          <w:bCs/>
          <w:color w:val="000000"/>
          <w:u w:val="single"/>
        </w:rPr>
        <w:t>Medio Ambiente y Ecología;</w:t>
      </w:r>
    </w:p>
    <w:p w14:paraId="024C9876" w14:textId="77777777" w:rsidR="00747F19" w:rsidRDefault="00F42388">
      <w:pPr>
        <w:widowControl w:val="0"/>
        <w:numPr>
          <w:ilvl w:val="0"/>
          <w:numId w:val="3"/>
        </w:numPr>
        <w:pBdr>
          <w:top w:val="nil"/>
          <w:left w:val="nil"/>
          <w:bottom w:val="nil"/>
          <w:right w:val="nil"/>
          <w:between w:val="nil"/>
        </w:pBdr>
        <w:spacing w:after="0" w:line="360" w:lineRule="auto"/>
        <w:rPr>
          <w:color w:val="000000"/>
        </w:rPr>
      </w:pPr>
      <w:r>
        <w:rPr>
          <w:color w:val="000000"/>
        </w:rPr>
        <w:t>Obras Públicas;</w:t>
      </w:r>
    </w:p>
    <w:p w14:paraId="4F81A80E" w14:textId="77777777" w:rsidR="00747F19" w:rsidRDefault="00F42388">
      <w:pPr>
        <w:widowControl w:val="0"/>
        <w:numPr>
          <w:ilvl w:val="0"/>
          <w:numId w:val="3"/>
        </w:numPr>
        <w:pBdr>
          <w:top w:val="nil"/>
          <w:left w:val="nil"/>
          <w:bottom w:val="nil"/>
          <w:right w:val="nil"/>
          <w:between w:val="nil"/>
        </w:pBdr>
        <w:spacing w:after="0" w:line="360" w:lineRule="auto"/>
        <w:rPr>
          <w:color w:val="000000"/>
        </w:rPr>
      </w:pPr>
      <w:r>
        <w:rPr>
          <w:color w:val="000000"/>
        </w:rPr>
        <w:t>Diversidad Sexual;</w:t>
      </w:r>
    </w:p>
    <w:p w14:paraId="3C18FBFA" w14:textId="77777777" w:rsidR="00747F19" w:rsidRDefault="00747F19">
      <w:pPr>
        <w:widowControl w:val="0"/>
        <w:spacing w:after="0" w:line="360" w:lineRule="auto"/>
        <w:rPr>
          <w:color w:val="000000"/>
        </w:rPr>
      </w:pPr>
    </w:p>
    <w:p w14:paraId="25877CF7" w14:textId="77777777" w:rsidR="00747F19" w:rsidRDefault="00F42388">
      <w:pPr>
        <w:widowControl w:val="0"/>
        <w:spacing w:after="0" w:line="360" w:lineRule="auto"/>
        <w:rPr>
          <w:color w:val="000000"/>
        </w:rPr>
      </w:pPr>
      <w:r>
        <w:rPr>
          <w:color w:val="000000"/>
        </w:rPr>
        <w:t xml:space="preserve">Conforme a lo previo, se logra vislumbrar que la pretensión del ahora Recurrente, es obtener todos en copia certificada el Oficio </w:t>
      </w:r>
      <w:proofErr w:type="spellStart"/>
      <w:r>
        <w:rPr>
          <w:color w:val="000000"/>
        </w:rPr>
        <w:t>DMAyE</w:t>
      </w:r>
      <w:proofErr w:type="spellEnd"/>
      <w:r>
        <w:rPr>
          <w:color w:val="000000"/>
        </w:rPr>
        <w:t>/</w:t>
      </w:r>
      <w:proofErr w:type="spellStart"/>
      <w:r>
        <w:rPr>
          <w:color w:val="000000"/>
        </w:rPr>
        <w:t>SCyRE</w:t>
      </w:r>
      <w:proofErr w:type="spellEnd"/>
      <w:r>
        <w:rPr>
          <w:color w:val="000000"/>
        </w:rPr>
        <w:t>/ARB/599/2023 de fecha 31 de octubre de dos mil veintitrés.</w:t>
      </w:r>
    </w:p>
    <w:p w14:paraId="59D1CCB9" w14:textId="77777777" w:rsidR="00747F19" w:rsidRDefault="00747F19">
      <w:pPr>
        <w:widowControl w:val="0"/>
        <w:spacing w:after="0" w:line="360" w:lineRule="auto"/>
        <w:rPr>
          <w:color w:val="000000"/>
        </w:rPr>
      </w:pPr>
    </w:p>
    <w:p w14:paraId="60A7A980" w14:textId="77777777" w:rsidR="00747F19" w:rsidRDefault="00F42388">
      <w:pPr>
        <w:spacing w:after="0" w:line="360" w:lineRule="auto"/>
      </w:pPr>
      <w:r>
        <w:t xml:space="preserve">En respuesta el Sujetó Obligado señaló por una parte que entregaba el documento solicitado, sin embargo, de las constancias que obran en el expediente se advierte que ni en respuesta, como Informe Justificado, lo adjuntó; por otra parte, </w:t>
      </w:r>
      <w:r>
        <w:rPr>
          <w:color w:val="000000"/>
        </w:rPr>
        <w:t xml:space="preserve">indicó </w:t>
      </w:r>
      <w:r>
        <w:t xml:space="preserve">a la persona Solicitante que si requería la información en copias certificadas, se presentará a las inmediaciones del </w:t>
      </w:r>
      <w:r>
        <w:lastRenderedPageBreak/>
        <w:t>Ayuntamiento para realizar los trámites correspondientes y obtener las copias certificadas requeridas.</w:t>
      </w:r>
    </w:p>
    <w:p w14:paraId="1B1E7A9B" w14:textId="77777777" w:rsidR="00747F19" w:rsidRDefault="00747F19">
      <w:pPr>
        <w:spacing w:after="0" w:line="360" w:lineRule="auto"/>
      </w:pPr>
    </w:p>
    <w:p w14:paraId="7B523D62" w14:textId="77777777" w:rsidR="00747F19" w:rsidRDefault="00F42388">
      <w:pPr>
        <w:spacing w:after="0" w:line="360" w:lineRule="auto"/>
      </w:pPr>
      <w:r>
        <w:t xml:space="preserve">Cabe precisar que, la Ley de Transparencia y Acceso a la Información Pública del Estado de México y Municipio prevé en su artículo 155, fracción V que, para presentar una solicitud, se puede elegir la modalidad y dentro de ella, se encuentra la entrega de copias certificadas. </w:t>
      </w:r>
    </w:p>
    <w:p w14:paraId="1D09D7D5" w14:textId="77777777" w:rsidR="00747F19" w:rsidRDefault="00747F19">
      <w:pPr>
        <w:spacing w:after="0" w:line="360" w:lineRule="auto"/>
      </w:pPr>
    </w:p>
    <w:p w14:paraId="1DA9CA57" w14:textId="77777777" w:rsidR="00747F19" w:rsidRDefault="00F42388">
      <w:pPr>
        <w:spacing w:after="0" w:line="360" w:lineRule="auto"/>
      </w:pPr>
      <w:r>
        <w:t>Por su parte, la entrega de copias certificadas se encuentra regulada conforme al artículo 148, fracciones III y IV del Código Financiero del Estado de México y Municipios, en el que se establece la tarifa por la expedición de documentos en copias certificadas, por tanto, es preciso que para que ello tenga lugar, es menester que el Sujeto Obligado señalé todo el proceso para realizar el pago correspondiente, y obtener las copias certificadas.</w:t>
      </w:r>
    </w:p>
    <w:p w14:paraId="15C43BC8" w14:textId="77777777" w:rsidR="00747F19" w:rsidRDefault="00747F19">
      <w:pPr>
        <w:spacing w:after="0" w:line="360" w:lineRule="auto"/>
      </w:pPr>
    </w:p>
    <w:p w14:paraId="243628C5" w14:textId="77777777" w:rsidR="00747F19" w:rsidRDefault="00F42388">
      <w:pPr>
        <w:spacing w:after="0" w:line="360" w:lineRule="auto"/>
      </w:pPr>
      <w:r>
        <w:t>Para lo anterior, en atención al Vigésimo Sexto de los Lineamientos para la operación del Sistema de Acceso a la Información Mexiquense (SAIMEX) y del Sistema de Acceso, Rectificación, Cancelación y Oposición de Datos Personales del Estado de México (SARCOEM), el Sujeto Obligado deberá indicar a través de los sistemas electrónicos el nombre del servidor público que lo atenderá, domicilio de la Unidad de Transparencia, los días, horarios de atención, y en su caso los costos de reproducción.</w:t>
      </w:r>
    </w:p>
    <w:p w14:paraId="4CC6E17C" w14:textId="77777777" w:rsidR="00747F19" w:rsidRDefault="00747F19">
      <w:pPr>
        <w:spacing w:after="0" w:line="360" w:lineRule="auto"/>
      </w:pPr>
    </w:p>
    <w:p w14:paraId="04C53CAC" w14:textId="77777777" w:rsidR="00747F19" w:rsidRDefault="00F42388">
      <w:pPr>
        <w:spacing w:after="0" w:line="360" w:lineRule="auto"/>
      </w:pPr>
      <w:r>
        <w:t xml:space="preserve">Cabe precisar que es </w:t>
      </w:r>
      <w:r>
        <w:rPr>
          <w:b/>
          <w:bCs/>
        </w:rPr>
        <w:t>criterio mayoritario de este Pleno que las copias certificadas</w:t>
      </w:r>
      <w:r>
        <w:t xml:space="preserve"> se atiendan conforme a lo dispuesto en los costos de reproducción que determina el Código Financiero del Estado de México y Municipios y demás normatividad aplicable, por tanto, la entrega de las copias certificadas debe atender a los costos correspondientes; aunado a que el artículo 174 de la Ley de Transparencia y Acceso a la Información Pública del Estado de </w:t>
      </w:r>
      <w:r>
        <w:lastRenderedPageBreak/>
        <w:t>México y Municipios, hace alusión a que se entregaran sin costo las primeras veinte hojas simples, entendiendo esta última parte, como copias certificadas.</w:t>
      </w:r>
    </w:p>
    <w:p w14:paraId="1DB5582C" w14:textId="77777777" w:rsidR="00747F19" w:rsidRDefault="00747F19">
      <w:pPr>
        <w:spacing w:after="0" w:line="360" w:lineRule="auto"/>
      </w:pPr>
    </w:p>
    <w:p w14:paraId="5104409D" w14:textId="77777777" w:rsidR="00747F19" w:rsidRDefault="00F42388">
      <w:pPr>
        <w:spacing w:after="0" w:line="360" w:lineRule="auto"/>
      </w:pPr>
      <w:r>
        <w:t>Así pues, para el caso que nos ocupa, se aprecia que el Sujeto Obligado no le informó al particular la cantidad de información o de hojas, así como el monto total a pagar para obtener la documentación solicitada; ni dio posibilidad de acceder a la información por correo certificado, previo del cobro correspondiente, por tanto, no es procedente tener por atendido lo solicitado conforme a lo entregado en respuesta.</w:t>
      </w:r>
    </w:p>
    <w:p w14:paraId="2B2F9C74" w14:textId="77777777" w:rsidR="00747F19" w:rsidRDefault="00747F19">
      <w:pPr>
        <w:spacing w:after="0" w:line="360" w:lineRule="auto"/>
        <w:rPr>
          <w:color w:val="000000"/>
        </w:rPr>
      </w:pPr>
    </w:p>
    <w:p w14:paraId="5C91EAAD" w14:textId="77777777" w:rsidR="00747F19" w:rsidRDefault="00F42388">
      <w:pPr>
        <w:spacing w:after="0" w:line="360" w:lineRule="auto"/>
      </w:pPr>
      <w:r>
        <w:t>Así pues, es procedente tener por</w:t>
      </w:r>
      <w:r>
        <w:rPr>
          <w:b/>
          <w:bCs/>
        </w:rPr>
        <w:t xml:space="preserve"> PARCIALMENTE</w:t>
      </w:r>
      <w:r>
        <w:t xml:space="preserve"> </w:t>
      </w:r>
      <w:r>
        <w:rPr>
          <w:b/>
          <w:bCs/>
        </w:rPr>
        <w:t xml:space="preserve">FUNDADOS </w:t>
      </w:r>
      <w:r>
        <w:t xml:space="preserve">los motivos de inconformidad y considerar pertinente </w:t>
      </w:r>
      <w:r>
        <w:rPr>
          <w:b/>
          <w:bCs/>
        </w:rPr>
        <w:t>MODIFICAR</w:t>
      </w:r>
      <w:r>
        <w:t xml:space="preserve"> la respuesta inicial a fin de que el Sujeto Obligado ponga a disposición la información solicitada en su caso, en versión pública, en copias certificadas con costo. </w:t>
      </w:r>
    </w:p>
    <w:p w14:paraId="64E4D533" w14:textId="77777777" w:rsidR="00747F19" w:rsidRDefault="00747F19">
      <w:pPr>
        <w:spacing w:after="0" w:line="360" w:lineRule="auto"/>
        <w:rPr>
          <w:color w:val="000000"/>
        </w:rPr>
      </w:pPr>
    </w:p>
    <w:p w14:paraId="39D3E403" w14:textId="77777777" w:rsidR="00747F19" w:rsidRDefault="00F42388">
      <w:pPr>
        <w:spacing w:after="0" w:line="360" w:lineRule="auto"/>
      </w:pPr>
      <w:r>
        <w:t>Para lo anterior, en atención al Vigésimo Sexto de los Lineamientos para la operación del Sistema de Acceso a la Información Mexiquense (SAIMEX) y del Sistema de Acceso, Rectificación, Cancelación y Oposición de Datos Personales del Estado de México (SARCOEM), el Sujeto Obligado deberá indicar a través de los sistemas electrónicos el nombre del servidor público que lo atenderá, domicilio de la Unidad de Transparencia, los días, horarios de atención, y en su caso los costos de reproducción; además, de darle la posibilidad que le envié la información por correo certificado.</w:t>
      </w:r>
    </w:p>
    <w:p w14:paraId="10DF22CE" w14:textId="77777777" w:rsidR="00747F19" w:rsidRDefault="00747F19">
      <w:pPr>
        <w:spacing w:after="0" w:line="360" w:lineRule="auto"/>
        <w:rPr>
          <w:color w:val="000000"/>
        </w:rPr>
      </w:pPr>
    </w:p>
    <w:p w14:paraId="5B46F8E6" w14:textId="77777777" w:rsidR="00747F19" w:rsidRDefault="00F42388">
      <w:pPr>
        <w:spacing w:after="0" w:line="360" w:lineRule="auto"/>
      </w:pPr>
      <w:bookmarkStart w:id="23" w:name="_heading=h.47fk8luhsj9q" w:colFirst="0" w:colLast="0"/>
      <w:bookmarkEnd w:id="23"/>
      <w:r>
        <w:t xml:space="preserve">Finalmente, no pasa desapercibido para este Instituto que la información solicitada pudieran contener datos o información clasificada; por lo que, en el supuesto, deberá elaborar la versión pública respectiva; al respecto, conforme al artículo 3°, fracción XLV, relacionado con </w:t>
      </w:r>
      <w:r>
        <w:lastRenderedPageBreak/>
        <w:t>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CC77502" w14:textId="77777777" w:rsidR="00747F19" w:rsidRDefault="00747F19">
      <w:pPr>
        <w:spacing w:after="0" w:line="360" w:lineRule="auto"/>
      </w:pPr>
    </w:p>
    <w:p w14:paraId="1AE0A552" w14:textId="77777777" w:rsidR="00747F19" w:rsidRDefault="00F42388">
      <w:pPr>
        <w:spacing w:after="0" w:line="360" w:lineRule="auto"/>
        <w:rPr>
          <w:color w:val="000000"/>
        </w:rPr>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732FB3A" w14:textId="77777777" w:rsidR="00747F19" w:rsidRDefault="00747F19">
      <w:pPr>
        <w:spacing w:after="0" w:line="360" w:lineRule="auto"/>
        <w:rPr>
          <w:color w:val="000000"/>
        </w:rPr>
      </w:pPr>
    </w:p>
    <w:p w14:paraId="39DCC201" w14:textId="77777777" w:rsidR="00747F19" w:rsidRDefault="00F42388">
      <w:pPr>
        <w:spacing w:after="0" w:line="360" w:lineRule="auto"/>
        <w:rPr>
          <w:b/>
          <w:bCs/>
          <w:color w:val="000000"/>
        </w:rPr>
      </w:pPr>
      <w:r>
        <w:rPr>
          <w:b/>
          <w:bCs/>
          <w:color w:val="000000"/>
        </w:rPr>
        <w:t xml:space="preserve">SEXTO. Decisión. </w:t>
      </w:r>
    </w:p>
    <w:p w14:paraId="650B6359" w14:textId="77777777" w:rsidR="00747F19" w:rsidRDefault="00747F19">
      <w:pPr>
        <w:spacing w:after="0" w:line="360" w:lineRule="auto"/>
        <w:rPr>
          <w:b/>
          <w:bCs/>
          <w:color w:val="000000"/>
        </w:rPr>
      </w:pPr>
    </w:p>
    <w:p w14:paraId="00EF3603" w14:textId="77777777" w:rsidR="00747F19" w:rsidRDefault="00F42388">
      <w:pPr>
        <w:spacing w:after="0" w:line="360" w:lineRule="auto"/>
        <w:rPr>
          <w:color w:val="000000"/>
        </w:rPr>
      </w:pPr>
      <w:bookmarkStart w:id="24" w:name="_heading=h.s7ey5cc3apb0" w:colFirst="0" w:colLast="0"/>
      <w:bookmarkEnd w:id="24"/>
      <w:r>
        <w:rPr>
          <w:color w:val="0D0D0D"/>
        </w:rPr>
        <w:t xml:space="preserve">Con fundamento en el artículo 186, fracción III, de la Ley de Transparencia y Acceso a la Información Pública del Estado de México y Municipios, este Instituto considera procedente </w:t>
      </w:r>
      <w:r>
        <w:rPr>
          <w:b/>
          <w:bCs/>
          <w:color w:val="0D0D0D"/>
        </w:rPr>
        <w:t xml:space="preserve">MODIFICAR </w:t>
      </w:r>
      <w:r>
        <w:rPr>
          <w:color w:val="0D0D0D"/>
        </w:rPr>
        <w:t>la respuesta del Ayuntamiento de Ecatepec de Morelos a efecto de que, previa búsqueda exhaustiva y razonable en los archivos de las unidades administrativas competentes, entregue, en su caso, en versión pública, el oficio señalado en solicitud.</w:t>
      </w:r>
    </w:p>
    <w:p w14:paraId="73F7BB0C" w14:textId="77777777" w:rsidR="00747F19" w:rsidRDefault="00747F19">
      <w:pPr>
        <w:spacing w:after="0" w:line="360" w:lineRule="auto"/>
      </w:pPr>
    </w:p>
    <w:p w14:paraId="01CFB0C7" w14:textId="77777777" w:rsidR="00747F19" w:rsidRDefault="00F42388">
      <w:pPr>
        <w:spacing w:after="0" w:line="360" w:lineRule="auto"/>
        <w:rPr>
          <w:b/>
          <w:bCs/>
          <w:color w:val="0D0D0D"/>
        </w:rPr>
      </w:pPr>
      <w:r>
        <w:rPr>
          <w:b/>
          <w:bCs/>
          <w:color w:val="0D0D0D"/>
        </w:rPr>
        <w:t>Términos de la Resolución para conocimiento del Particular.</w:t>
      </w:r>
    </w:p>
    <w:p w14:paraId="17BD7339" w14:textId="77777777" w:rsidR="00747F19" w:rsidRDefault="00747F19">
      <w:pPr>
        <w:spacing w:after="0" w:line="360" w:lineRule="auto"/>
        <w:rPr>
          <w:b/>
          <w:bCs/>
          <w:color w:val="0D0D0D"/>
        </w:rPr>
      </w:pPr>
    </w:p>
    <w:p w14:paraId="59FA1CA3" w14:textId="77777777" w:rsidR="00747F19" w:rsidRDefault="00F42388">
      <w:pPr>
        <w:spacing w:after="0" w:line="360" w:lineRule="auto"/>
        <w:rPr>
          <w:color w:val="0D0D0D"/>
        </w:rPr>
      </w:pPr>
      <w:r>
        <w:rPr>
          <w:color w:val="0D0D0D"/>
        </w:rPr>
        <w:t>Este Instituto, determinó modificar la respuesta que le entregó el Sujeto Obligado a su solicitud de acceso, toda vez que no le hizo del conocimiento la forma en la que puede acceder a los documentos que son de su interés en copia certificada.</w:t>
      </w:r>
    </w:p>
    <w:p w14:paraId="6B297C45" w14:textId="77777777" w:rsidR="00747F19" w:rsidRDefault="00747F19">
      <w:pPr>
        <w:spacing w:after="0" w:line="360" w:lineRule="auto"/>
        <w:rPr>
          <w:color w:val="0D0D0D"/>
        </w:rPr>
      </w:pPr>
    </w:p>
    <w:p w14:paraId="319141DA" w14:textId="77777777" w:rsidR="00747F19" w:rsidRDefault="00F42388">
      <w:pPr>
        <w:spacing w:after="0" w:line="360" w:lineRule="auto"/>
        <w:rPr>
          <w:color w:val="0D0D0D"/>
        </w:rPr>
      </w:pPr>
      <w:r>
        <w:rPr>
          <w:color w:val="0D0D0D"/>
        </w:rPr>
        <w:lastRenderedPageBreak/>
        <w:t xml:space="preserve">Finalmente, se le informa que la </w:t>
      </w:r>
      <w:r>
        <w:t>labor de este Instituto de Transparencia, Acceso a la Información Pública y Protección de Datos Personales del Estado de México y Municipios, es apoyar a la población a acceder a la información pública y garantizar la protección de los datos personales.</w:t>
      </w:r>
    </w:p>
    <w:p w14:paraId="2C98197E" w14:textId="77777777" w:rsidR="00747F19" w:rsidRDefault="00747F19">
      <w:pPr>
        <w:spacing w:after="0" w:line="360" w:lineRule="auto"/>
        <w:rPr>
          <w:color w:val="0D0D0D"/>
        </w:rPr>
      </w:pPr>
    </w:p>
    <w:p w14:paraId="6216D3AF" w14:textId="77777777" w:rsidR="00747F19" w:rsidRDefault="00F42388">
      <w:pPr>
        <w:spacing w:after="0" w:line="360" w:lineRule="auto"/>
        <w:rPr>
          <w:color w:val="0D0D0D"/>
        </w:rPr>
      </w:pPr>
      <w:r>
        <w:rPr>
          <w:color w:val="0D0D0D"/>
        </w:rPr>
        <w:t>Por lo expuesto y fundado, este Pleno:</w:t>
      </w:r>
    </w:p>
    <w:p w14:paraId="20C3C368" w14:textId="77777777" w:rsidR="00747F19" w:rsidRDefault="00747F19">
      <w:pPr>
        <w:spacing w:after="0" w:line="360" w:lineRule="auto"/>
      </w:pPr>
    </w:p>
    <w:p w14:paraId="112C36AA" w14:textId="77777777" w:rsidR="00747F19" w:rsidRPr="001C49EB" w:rsidRDefault="00F42388" w:rsidP="001C49EB">
      <w:pPr>
        <w:pStyle w:val="Ttulo1"/>
        <w:spacing w:before="0" w:after="0" w:line="360" w:lineRule="auto"/>
        <w:jc w:val="center"/>
        <w:rPr>
          <w:color w:val="000000"/>
          <w:sz w:val="22"/>
          <w:szCs w:val="22"/>
        </w:rPr>
      </w:pPr>
      <w:bookmarkStart w:id="25" w:name="_Toc216361055"/>
      <w:r w:rsidRPr="001C49EB">
        <w:rPr>
          <w:color w:val="000000"/>
          <w:sz w:val="22"/>
          <w:szCs w:val="22"/>
        </w:rPr>
        <w:t>RESUELVE</w:t>
      </w:r>
      <w:bookmarkEnd w:id="25"/>
    </w:p>
    <w:p w14:paraId="6839CEFA" w14:textId="77777777" w:rsidR="00747F19" w:rsidRDefault="00747F19">
      <w:pPr>
        <w:spacing w:after="0" w:line="360" w:lineRule="auto"/>
        <w:rPr>
          <w:b/>
          <w:bCs/>
          <w:color w:val="0D0D0D"/>
        </w:rPr>
      </w:pPr>
    </w:p>
    <w:p w14:paraId="0CC64802" w14:textId="77777777" w:rsidR="00747F19" w:rsidRDefault="00F42388">
      <w:pPr>
        <w:spacing w:after="0" w:line="360" w:lineRule="auto"/>
        <w:rPr>
          <w:color w:val="0D0D0D"/>
        </w:rPr>
      </w:pPr>
      <w:r>
        <w:rPr>
          <w:b/>
          <w:bCs/>
          <w:color w:val="0D0D0D"/>
        </w:rPr>
        <w:t>PRIMERO.</w:t>
      </w:r>
      <w:r>
        <w:rPr>
          <w:color w:val="0D0D0D"/>
        </w:rPr>
        <w:t xml:space="preserve"> Se </w:t>
      </w:r>
      <w:r>
        <w:rPr>
          <w:b/>
          <w:bCs/>
          <w:color w:val="0D0D0D"/>
        </w:rPr>
        <w:t>MODIFICA</w:t>
      </w:r>
      <w:r>
        <w:rPr>
          <w:color w:val="0D0D0D"/>
        </w:rPr>
        <w:t xml:space="preserve"> la respuesta entregada por el Sujeto Obligado a la solicitud de información con número </w:t>
      </w:r>
      <w:r>
        <w:rPr>
          <w:color w:val="000000"/>
        </w:rPr>
        <w:t>00518/ECATEPEC/ IP/2025</w:t>
      </w:r>
      <w:r>
        <w:rPr>
          <w:color w:val="0D0D0D"/>
        </w:rPr>
        <w:t xml:space="preserve">, por resultar </w:t>
      </w:r>
      <w:r>
        <w:rPr>
          <w:b/>
          <w:bCs/>
          <w:color w:val="0D0D0D"/>
        </w:rPr>
        <w:t>PARCIALMENTE FUNDADOS</w:t>
      </w:r>
      <w:r>
        <w:rPr>
          <w:color w:val="0D0D0D"/>
        </w:rPr>
        <w:t xml:space="preserve"> los motivos de inconformidad vertidos por la Recurrente, en términos de los Considerandos QUINTO y SEXTO de la presente Resolución.</w:t>
      </w:r>
    </w:p>
    <w:p w14:paraId="2DC51985" w14:textId="77777777" w:rsidR="00747F19" w:rsidRDefault="00747F19">
      <w:pPr>
        <w:spacing w:after="0" w:line="360" w:lineRule="auto"/>
        <w:rPr>
          <w:color w:val="0D0D0D"/>
        </w:rPr>
      </w:pPr>
    </w:p>
    <w:p w14:paraId="7D70BDE8" w14:textId="77777777" w:rsidR="00747F19" w:rsidRDefault="00F42388">
      <w:pPr>
        <w:widowControl w:val="0"/>
        <w:spacing w:after="0" w:line="360" w:lineRule="auto"/>
      </w:pPr>
      <w:bookmarkStart w:id="26" w:name="_heading=h.jh7m6h5xjf79" w:colFirst="0" w:colLast="0"/>
      <w:bookmarkEnd w:id="26"/>
      <w:r>
        <w:rPr>
          <w:b/>
          <w:bCs/>
          <w:color w:val="0D0D0D"/>
        </w:rPr>
        <w:t>SEGUNDO.</w:t>
      </w:r>
      <w:r>
        <w:rPr>
          <w:color w:val="0D0D0D"/>
        </w:rPr>
        <w:t xml:space="preserve">  </w:t>
      </w:r>
      <w:r>
        <w:t xml:space="preserve">Se </w:t>
      </w:r>
      <w:r>
        <w:rPr>
          <w:b/>
          <w:bCs/>
        </w:rPr>
        <w:t>ORDENA</w:t>
      </w:r>
      <w:r>
        <w:t xml:space="preserve"> al Ayuntamiento de Ecatepec de Morelos, a efecto de que ponga a disposición de la persona Solicitante, en versión pública, en copias certificadas (con costo), en las oficinas del Sujeto Obligado, o bien, entrega por correo certificado previo pago de los derechos correspondientes, el oficio </w:t>
      </w:r>
      <w:proofErr w:type="spellStart"/>
      <w:r>
        <w:t>DMAyE</w:t>
      </w:r>
      <w:proofErr w:type="spellEnd"/>
      <w:r>
        <w:t>/</w:t>
      </w:r>
      <w:proofErr w:type="spellStart"/>
      <w:r>
        <w:t>SCyRE</w:t>
      </w:r>
      <w:proofErr w:type="spellEnd"/>
      <w:r>
        <w:t>/ARB/599/2023, del treinta y uno de octubre de dos mil veintitrés.</w:t>
      </w:r>
    </w:p>
    <w:p w14:paraId="69326F21" w14:textId="77777777" w:rsidR="00747F19" w:rsidRDefault="00747F19">
      <w:pPr>
        <w:widowControl w:val="0"/>
        <w:spacing w:after="0" w:line="360" w:lineRule="auto"/>
      </w:pPr>
    </w:p>
    <w:p w14:paraId="4EDE3CF3" w14:textId="77777777" w:rsidR="00747F19" w:rsidRDefault="00F42388">
      <w:pPr>
        <w:spacing w:line="360" w:lineRule="auto"/>
        <w:ind w:right="-93"/>
      </w:pPr>
      <w:r>
        <w:t>Además, en su caso,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3ED508B3" w14:textId="77777777" w:rsidR="00747F19" w:rsidRDefault="00747F19">
      <w:pPr>
        <w:widowControl w:val="0"/>
        <w:spacing w:after="0" w:line="360" w:lineRule="auto"/>
      </w:pPr>
    </w:p>
    <w:p w14:paraId="0DBB8D60" w14:textId="77777777" w:rsidR="00747F19" w:rsidRDefault="00F42388">
      <w:pPr>
        <w:widowControl w:val="0"/>
        <w:spacing w:after="0" w:line="360" w:lineRule="auto"/>
      </w:pPr>
      <w:r>
        <w:lastRenderedPageBreak/>
        <w:t>Para la entrega de las copias certificadas, el Sujeto Obligado, a través del Sistema de Acceso a la Información Mexiquense (SAIMEX), deberá indicar el domicilio, así como los días y horarios de atención, junto con el nombre del servidor público que le atenderá, el procedimiento de pago y el costo y la posibilidad de entrega por correo certificado, de conformidad con el Vigésimo Sexto de los Lineamientos para la operación del Sistema de Acceso a la Información Mexiquense (SAIMEX) y del Sistema de Acceso, Rectificación, Cancelación y Oposición de Datos Personales del Estado de México (SARCOEM).</w:t>
      </w:r>
    </w:p>
    <w:p w14:paraId="6F2B6740" w14:textId="77777777" w:rsidR="00747F19" w:rsidRDefault="00747F19">
      <w:pPr>
        <w:widowControl w:val="0"/>
        <w:spacing w:after="0" w:line="360" w:lineRule="auto"/>
      </w:pPr>
    </w:p>
    <w:p w14:paraId="6F24F81C" w14:textId="3B796C0B" w:rsidR="00747F19" w:rsidRDefault="00F42388">
      <w:pPr>
        <w:spacing w:after="0" w:line="360" w:lineRule="auto"/>
      </w:pPr>
      <w:bookmarkStart w:id="27" w:name="_heading=h.2127th1jde1y" w:colFirst="0" w:colLast="0"/>
      <w:bookmarkEnd w:id="27"/>
      <w:r>
        <w:rPr>
          <w:b/>
          <w:bCs/>
        </w:rPr>
        <w:t xml:space="preserve">TERCERO. </w:t>
      </w:r>
      <w:r w:rsidR="00A930CF">
        <w:rPr>
          <w:b/>
          <w:bCs/>
          <w:color w:val="000000"/>
        </w:rPr>
        <w:t xml:space="preserve">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sidR="00A930CF">
        <w:t xml:space="preserve"> </w:t>
      </w:r>
      <w:r>
        <w:t>De conformidad con el artículo 198 de la Ley de la materia, de considerarlo procedente, el Sujeto Obligado de manera fundada y motivada, podrá solicitar una ampliación de plazo para el cumplimiento de la presente Resolución.</w:t>
      </w:r>
    </w:p>
    <w:p w14:paraId="784F3FBB" w14:textId="77777777" w:rsidR="00747F19" w:rsidRDefault="00747F19">
      <w:pPr>
        <w:spacing w:after="0" w:line="360" w:lineRule="auto"/>
        <w:rPr>
          <w:color w:val="0D0D0D"/>
        </w:rPr>
      </w:pPr>
    </w:p>
    <w:p w14:paraId="134CE8FD" w14:textId="620C882C" w:rsidR="00747F19" w:rsidRDefault="00F42388">
      <w:pPr>
        <w:spacing w:after="0" w:line="360" w:lineRule="auto"/>
        <w:ind w:right="-93"/>
      </w:pPr>
      <w:r>
        <w:rPr>
          <w:b/>
          <w:bCs/>
        </w:rPr>
        <w:t>CUARTO.</w:t>
      </w:r>
      <w:r>
        <w:t xml:space="preserve"> </w:t>
      </w:r>
      <w:r w:rsidR="00A930CF">
        <w:rPr>
          <w:b/>
          <w:bCs/>
          <w:color w:val="000000"/>
        </w:rPr>
        <w:t xml:space="preserve">NOTIFÍQUESE POR </w:t>
      </w:r>
      <w:r w:rsidR="006B3604">
        <w:rPr>
          <w:b/>
          <w:bCs/>
          <w:color w:val="000000"/>
        </w:rPr>
        <w:t xml:space="preserve">SAIMEX </w:t>
      </w:r>
      <w:r w:rsidR="006B3604">
        <w:t>al</w:t>
      </w:r>
      <w: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892F5B9" w14:textId="77777777" w:rsidR="00747F19" w:rsidRDefault="00747F19">
      <w:pPr>
        <w:spacing w:after="0" w:line="360" w:lineRule="auto"/>
        <w:ind w:right="-93"/>
        <w:rPr>
          <w:color w:val="0D0D0D"/>
        </w:rPr>
      </w:pPr>
    </w:p>
    <w:p w14:paraId="08E97C73" w14:textId="65E2648D" w:rsidR="00747F19" w:rsidRDefault="00F42388">
      <w:pPr>
        <w:spacing w:after="0" w:line="360" w:lineRule="auto"/>
        <w:ind w:right="-93"/>
      </w:pPr>
      <w:r>
        <w:lastRenderedPageBreak/>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CON VOTO PARTICULAR</w:t>
      </w:r>
      <w:r w:rsidR="002713C4">
        <w:t xml:space="preserve"> CONCURRENTE</w:t>
      </w:r>
      <w:r>
        <w:t xml:space="preserve">, SHARON CRISTINA MORALES MARTÍNEZ, LUIS GUSTAVO PARRA NORIEGA </w:t>
      </w:r>
      <w:r w:rsidR="00ED27B7">
        <w:t>CON VOTO PARTICULAR CONCURRENTE</w:t>
      </w:r>
      <w:r w:rsidR="002713C4">
        <w:t xml:space="preserve"> </w:t>
      </w:r>
      <w:r>
        <w:t>Y GUADALUPE RAMÍREZ PEÑA, EN LA CUADRAGÉSIMA CUARTA SESIÓN ORDINARIA, CELEBRADA EL DIEZ DE DICIEMBRE DE DOS MIL VEINTICINCO ANTE EL SECRETARIO TÉCNICO DEL PLENO, ALEXIS TAPIA RAMÍREZ.</w:t>
      </w:r>
    </w:p>
    <w:p w14:paraId="0057EAC6" w14:textId="77777777" w:rsidR="00747F19" w:rsidRDefault="00747F19">
      <w:pPr>
        <w:spacing w:after="0" w:line="360" w:lineRule="auto"/>
        <w:ind w:right="-28"/>
        <w:rPr>
          <w:color w:val="000000"/>
        </w:rPr>
      </w:pPr>
    </w:p>
    <w:p w14:paraId="47D65ABD" w14:textId="77777777" w:rsidR="00747F19" w:rsidRDefault="00747F19">
      <w:pPr>
        <w:spacing w:after="0" w:line="360" w:lineRule="auto"/>
        <w:rPr>
          <w:b/>
          <w:bCs/>
        </w:rPr>
      </w:pPr>
    </w:p>
    <w:p w14:paraId="0563CFF8" w14:textId="77777777" w:rsidR="00747F19" w:rsidRDefault="00747F19">
      <w:pPr>
        <w:spacing w:after="0" w:line="360" w:lineRule="auto"/>
        <w:rPr>
          <w:b/>
          <w:bCs/>
        </w:rPr>
      </w:pPr>
    </w:p>
    <w:p w14:paraId="612E0DA5" w14:textId="77777777" w:rsidR="00747F19" w:rsidRDefault="00747F19">
      <w:pPr>
        <w:spacing w:after="0" w:line="360" w:lineRule="auto"/>
        <w:rPr>
          <w:color w:val="000000"/>
        </w:rPr>
      </w:pPr>
    </w:p>
    <w:p w14:paraId="3ECE67C1" w14:textId="77777777" w:rsidR="00747F19" w:rsidRDefault="00747F19">
      <w:pPr>
        <w:spacing w:after="0" w:line="360" w:lineRule="auto"/>
        <w:rPr>
          <w:color w:val="000000"/>
        </w:rPr>
      </w:pPr>
    </w:p>
    <w:p w14:paraId="0F6F37C6" w14:textId="77777777" w:rsidR="00747F19" w:rsidRDefault="00747F19">
      <w:pPr>
        <w:spacing w:after="0" w:line="360" w:lineRule="auto"/>
      </w:pPr>
    </w:p>
    <w:p w14:paraId="38BB668B" w14:textId="77777777" w:rsidR="00747F19" w:rsidRDefault="00747F19">
      <w:pPr>
        <w:spacing w:after="0" w:line="360" w:lineRule="auto"/>
      </w:pPr>
    </w:p>
    <w:p w14:paraId="0859C482" w14:textId="77777777" w:rsidR="00747F19" w:rsidRDefault="00747F19">
      <w:pPr>
        <w:spacing w:after="0" w:line="360" w:lineRule="auto"/>
        <w:rPr>
          <w:color w:val="000000"/>
        </w:rPr>
      </w:pPr>
    </w:p>
    <w:p w14:paraId="76D452D1" w14:textId="77777777" w:rsidR="00747F19" w:rsidRDefault="00747F19">
      <w:pPr>
        <w:spacing w:after="0" w:line="360" w:lineRule="auto"/>
        <w:rPr>
          <w:color w:val="000000"/>
        </w:rPr>
      </w:pPr>
    </w:p>
    <w:p w14:paraId="4A7A007B" w14:textId="77777777" w:rsidR="00747F19" w:rsidRDefault="00747F19">
      <w:pPr>
        <w:tabs>
          <w:tab w:val="right" w:pos="8931"/>
        </w:tabs>
        <w:spacing w:after="0" w:line="360" w:lineRule="auto"/>
      </w:pPr>
    </w:p>
    <w:p w14:paraId="45713F88" w14:textId="77777777" w:rsidR="00747F19" w:rsidRDefault="00747F19">
      <w:pPr>
        <w:tabs>
          <w:tab w:val="right" w:pos="8931"/>
        </w:tabs>
        <w:spacing w:after="0" w:line="360" w:lineRule="auto"/>
      </w:pPr>
    </w:p>
    <w:p w14:paraId="249F1DDF" w14:textId="77777777" w:rsidR="00747F19" w:rsidRDefault="00747F19">
      <w:pPr>
        <w:spacing w:after="0" w:line="360" w:lineRule="auto"/>
      </w:pPr>
    </w:p>
    <w:p w14:paraId="0749C935" w14:textId="77777777" w:rsidR="00747F19" w:rsidRDefault="00747F19">
      <w:pPr>
        <w:spacing w:after="0" w:line="360" w:lineRule="auto"/>
      </w:pPr>
    </w:p>
    <w:p w14:paraId="34B8BDE3" w14:textId="77777777" w:rsidR="00747F19" w:rsidRDefault="00747F19">
      <w:pPr>
        <w:spacing w:after="0" w:line="360" w:lineRule="auto"/>
      </w:pPr>
    </w:p>
    <w:p w14:paraId="2E5979D1" w14:textId="77777777" w:rsidR="00747F19" w:rsidRDefault="00747F19">
      <w:pPr>
        <w:spacing w:after="0" w:line="360" w:lineRule="auto"/>
      </w:pPr>
    </w:p>
    <w:p w14:paraId="39A3244A" w14:textId="77777777" w:rsidR="00747F19" w:rsidRDefault="00747F19">
      <w:pPr>
        <w:spacing w:after="0" w:line="360" w:lineRule="auto"/>
      </w:pPr>
    </w:p>
    <w:p w14:paraId="42B3EACC" w14:textId="77777777" w:rsidR="00747F19" w:rsidRDefault="00747F19">
      <w:pPr>
        <w:spacing w:after="0" w:line="360" w:lineRule="auto"/>
      </w:pPr>
    </w:p>
    <w:p w14:paraId="0B436BA1" w14:textId="77777777" w:rsidR="00747F19" w:rsidRDefault="00747F19">
      <w:pPr>
        <w:spacing w:after="0" w:line="360" w:lineRule="auto"/>
      </w:pPr>
    </w:p>
    <w:p w14:paraId="3484B8F6" w14:textId="77777777" w:rsidR="00747F19" w:rsidRDefault="00747F19">
      <w:pPr>
        <w:spacing w:after="0" w:line="360" w:lineRule="auto"/>
      </w:pPr>
    </w:p>
    <w:p w14:paraId="62B8750E" w14:textId="77777777" w:rsidR="00747F19" w:rsidRDefault="00747F19">
      <w:pPr>
        <w:spacing w:after="0" w:line="360" w:lineRule="auto"/>
      </w:pPr>
    </w:p>
    <w:p w14:paraId="596F830F" w14:textId="77777777" w:rsidR="00747F19" w:rsidRDefault="00747F19">
      <w:pPr>
        <w:spacing w:after="0" w:line="360" w:lineRule="auto"/>
      </w:pPr>
    </w:p>
    <w:p w14:paraId="2603C2A6" w14:textId="77777777" w:rsidR="00747F19" w:rsidRDefault="00747F19">
      <w:pPr>
        <w:spacing w:after="0" w:line="360" w:lineRule="auto"/>
      </w:pPr>
    </w:p>
    <w:p w14:paraId="794F18DE" w14:textId="77777777" w:rsidR="00747F19" w:rsidRDefault="00747F19">
      <w:pPr>
        <w:spacing w:after="0" w:line="360" w:lineRule="auto"/>
      </w:pPr>
    </w:p>
    <w:p w14:paraId="6A79F030" w14:textId="77777777" w:rsidR="00747F19" w:rsidRDefault="00747F19">
      <w:pPr>
        <w:spacing w:after="0" w:line="360" w:lineRule="auto"/>
      </w:pPr>
    </w:p>
    <w:p w14:paraId="63003EDF" w14:textId="77777777" w:rsidR="00747F19" w:rsidRDefault="00747F19">
      <w:pPr>
        <w:spacing w:after="0" w:line="360" w:lineRule="auto"/>
      </w:pPr>
      <w:bookmarkStart w:id="28" w:name="_heading=h.wpiccrjvfkyh" w:colFirst="0" w:colLast="0"/>
      <w:bookmarkEnd w:id="28"/>
    </w:p>
    <w:sectPr w:rsidR="00747F19">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94FCF" w14:textId="77777777" w:rsidR="004B4AF0" w:rsidRDefault="004B4AF0">
      <w:pPr>
        <w:spacing w:after="0" w:line="240" w:lineRule="auto"/>
      </w:pPr>
      <w:r>
        <w:separator/>
      </w:r>
    </w:p>
  </w:endnote>
  <w:endnote w:type="continuationSeparator" w:id="0">
    <w:p w14:paraId="5A5010A4" w14:textId="77777777" w:rsidR="004B4AF0" w:rsidRDefault="004B4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358CC16F-8749-49EE-B120-0AF02DADE01F}"/>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5BD4EE6-5EE6-47D0-97EE-96DB0D497E99}"/>
    <w:embedBold r:id="rId3" w:fontKey="{DBADFC8B-AE04-45FE-BB2C-793477544653}"/>
    <w:embedItalic r:id="rId4" w:fontKey="{B1137E64-F523-4388-94FB-1C38A5A9F592}"/>
    <w:embedBoldItalic r:id="rId5" w:fontKey="{54EFEA80-A866-425B-B5FA-243395846AF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1173E60-AE90-462A-8CC6-7FFAE2991763}"/>
  </w:font>
  <w:font w:name="Calibri">
    <w:panose1 w:val="020F0502020204030204"/>
    <w:charset w:val="00"/>
    <w:family w:val="swiss"/>
    <w:pitch w:val="variable"/>
    <w:sig w:usb0="E4002EFF" w:usb1="C200247B" w:usb2="00000009" w:usb3="00000000" w:csb0="000001FF" w:csb1="00000000"/>
    <w:embedRegular r:id="rId7" w:fontKey="{9A9821C5-D37C-457F-9639-1DAE161850EE}"/>
  </w:font>
  <w:font w:name="Georgia">
    <w:panose1 w:val="02040502050405020303"/>
    <w:charset w:val="00"/>
    <w:family w:val="roman"/>
    <w:pitch w:val="variable"/>
    <w:sig w:usb0="00000287" w:usb1="00000000" w:usb2="00000000" w:usb3="00000000" w:csb0="0000009F" w:csb1="00000000"/>
    <w:embedItalic r:id="rId8" w:fontKey="{96CA05C7-7199-4A93-90F7-96DBF83CC9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FA7CD" w14:textId="77777777" w:rsidR="00747F19" w:rsidRDefault="00F4238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6674E">
      <w:rPr>
        <w:b/>
        <w:bCs/>
        <w:noProof/>
        <w:color w:val="000000"/>
        <w:sz w:val="24"/>
        <w:szCs w:val="24"/>
      </w:rPr>
      <w:t>20</w:t>
    </w:r>
    <w:r>
      <w:rPr>
        <w:b/>
        <w:bCs/>
        <w:color w:val="000000"/>
        <w:sz w:val="24"/>
        <w:szCs w:val="24"/>
      </w:rPr>
      <w:fldChar w:fldCharType="end"/>
    </w:r>
  </w:p>
  <w:p w14:paraId="65C55A62" w14:textId="77777777" w:rsidR="00747F19" w:rsidRDefault="00747F1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E3E43" w14:textId="77777777" w:rsidR="00747F19" w:rsidRDefault="00F4238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6674E">
      <w:rPr>
        <w:b/>
        <w:bCs/>
        <w:noProof/>
        <w:color w:val="000000"/>
        <w:sz w:val="24"/>
        <w:szCs w:val="24"/>
      </w:rPr>
      <w:t>19</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6674E">
      <w:rPr>
        <w:b/>
        <w:bCs/>
        <w:noProof/>
        <w:color w:val="000000"/>
        <w:sz w:val="24"/>
        <w:szCs w:val="24"/>
      </w:rPr>
      <w:t>20</w:t>
    </w:r>
    <w:r>
      <w:rPr>
        <w:b/>
        <w:bCs/>
        <w:color w:val="000000"/>
        <w:sz w:val="24"/>
        <w:szCs w:val="24"/>
      </w:rPr>
      <w:fldChar w:fldCharType="end"/>
    </w:r>
  </w:p>
  <w:p w14:paraId="33877CD6" w14:textId="77777777" w:rsidR="00747F19" w:rsidRDefault="00747F1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57F9" w14:textId="77777777" w:rsidR="00747F19" w:rsidRDefault="00F4238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6674E">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6674E">
      <w:rPr>
        <w:b/>
        <w:bCs/>
        <w:noProof/>
        <w:color w:val="000000"/>
        <w:sz w:val="24"/>
        <w:szCs w:val="24"/>
      </w:rPr>
      <w:t>20</w:t>
    </w:r>
    <w:r>
      <w:rPr>
        <w:b/>
        <w:bCs/>
        <w:color w:val="000000"/>
        <w:sz w:val="24"/>
        <w:szCs w:val="24"/>
      </w:rPr>
      <w:fldChar w:fldCharType="end"/>
    </w:r>
  </w:p>
  <w:p w14:paraId="5D55B94E" w14:textId="77777777" w:rsidR="00747F19" w:rsidRDefault="00747F1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B8530" w14:textId="77777777" w:rsidR="004B4AF0" w:rsidRDefault="004B4AF0">
      <w:pPr>
        <w:spacing w:after="0" w:line="240" w:lineRule="auto"/>
      </w:pPr>
      <w:r>
        <w:separator/>
      </w:r>
    </w:p>
  </w:footnote>
  <w:footnote w:type="continuationSeparator" w:id="0">
    <w:p w14:paraId="714CFF69" w14:textId="77777777" w:rsidR="004B4AF0" w:rsidRDefault="004B4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9F0F" w14:textId="77777777" w:rsidR="00747F19" w:rsidRDefault="00747F19">
    <w:pPr>
      <w:widowControl w:val="0"/>
      <w:pBdr>
        <w:top w:val="nil"/>
        <w:left w:val="nil"/>
        <w:bottom w:val="nil"/>
        <w:right w:val="nil"/>
        <w:between w:val="nil"/>
      </w:pBdr>
      <w:spacing w:after="0" w:line="276" w:lineRule="auto"/>
      <w:jc w:val="left"/>
      <w:rPr>
        <w:color w:val="000000"/>
      </w:rPr>
    </w:pPr>
  </w:p>
  <w:tbl>
    <w:tblPr>
      <w:tblStyle w:val="a5"/>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747F19" w14:paraId="0AF6B53C" w14:textId="77777777">
      <w:trPr>
        <w:trHeight w:val="132"/>
      </w:trPr>
      <w:tc>
        <w:tcPr>
          <w:tcW w:w="2691" w:type="dxa"/>
        </w:tcPr>
        <w:p w14:paraId="4179E714" w14:textId="77777777" w:rsidR="00747F19" w:rsidRDefault="00F42388">
          <w:pPr>
            <w:tabs>
              <w:tab w:val="right" w:pos="8838"/>
            </w:tabs>
            <w:ind w:right="-105"/>
            <w:rPr>
              <w:b/>
              <w:bCs/>
            </w:rPr>
          </w:pPr>
          <w:r>
            <w:rPr>
              <w:b/>
              <w:bCs/>
            </w:rPr>
            <w:t>Recurso de Revisión:</w:t>
          </w:r>
        </w:p>
      </w:tc>
      <w:tc>
        <w:tcPr>
          <w:tcW w:w="3405" w:type="dxa"/>
        </w:tcPr>
        <w:p w14:paraId="7CA2C1EE" w14:textId="77777777" w:rsidR="00747F19" w:rsidRDefault="00F42388">
          <w:pPr>
            <w:tabs>
              <w:tab w:val="right" w:pos="8838"/>
            </w:tabs>
            <w:ind w:left="-28" w:right="-32"/>
          </w:pPr>
          <w:r>
            <w:t>03846/INFOEM/IP/RR/2020</w:t>
          </w:r>
        </w:p>
      </w:tc>
    </w:tr>
    <w:tr w:rsidR="00747F19" w14:paraId="250B49EF" w14:textId="77777777">
      <w:trPr>
        <w:trHeight w:val="261"/>
      </w:trPr>
      <w:tc>
        <w:tcPr>
          <w:tcW w:w="2691" w:type="dxa"/>
        </w:tcPr>
        <w:p w14:paraId="35937652" w14:textId="77777777" w:rsidR="00747F19" w:rsidRDefault="00F42388">
          <w:pPr>
            <w:tabs>
              <w:tab w:val="right" w:pos="8838"/>
            </w:tabs>
            <w:ind w:right="-105"/>
            <w:rPr>
              <w:b/>
              <w:bCs/>
            </w:rPr>
          </w:pPr>
          <w:r>
            <w:rPr>
              <w:b/>
              <w:bCs/>
            </w:rPr>
            <w:t>Sujeto Obligado:</w:t>
          </w:r>
        </w:p>
      </w:tc>
      <w:tc>
        <w:tcPr>
          <w:tcW w:w="3405" w:type="dxa"/>
        </w:tcPr>
        <w:p w14:paraId="752EF21D" w14:textId="77777777" w:rsidR="00747F19" w:rsidRDefault="00F42388">
          <w:pPr>
            <w:tabs>
              <w:tab w:val="right" w:pos="8838"/>
            </w:tabs>
            <w:ind w:right="-32"/>
          </w:pPr>
          <w:r>
            <w:t>Ayuntamiento de Temascalcingo</w:t>
          </w:r>
        </w:p>
      </w:tc>
    </w:tr>
    <w:tr w:rsidR="00747F19" w14:paraId="6434AEA5" w14:textId="77777777">
      <w:trPr>
        <w:trHeight w:val="261"/>
      </w:trPr>
      <w:tc>
        <w:tcPr>
          <w:tcW w:w="2691" w:type="dxa"/>
        </w:tcPr>
        <w:p w14:paraId="3D2011FE" w14:textId="77777777" w:rsidR="00747F19" w:rsidRDefault="00F42388">
          <w:pPr>
            <w:tabs>
              <w:tab w:val="right" w:pos="8838"/>
            </w:tabs>
            <w:ind w:right="-105"/>
            <w:rPr>
              <w:b/>
              <w:bCs/>
            </w:rPr>
          </w:pPr>
          <w:r>
            <w:rPr>
              <w:b/>
              <w:bCs/>
            </w:rPr>
            <w:t>Comisionado Ponente:</w:t>
          </w:r>
        </w:p>
      </w:tc>
      <w:tc>
        <w:tcPr>
          <w:tcW w:w="3405" w:type="dxa"/>
        </w:tcPr>
        <w:p w14:paraId="125F11A5" w14:textId="77777777" w:rsidR="00747F19" w:rsidRDefault="00F42388">
          <w:pPr>
            <w:tabs>
              <w:tab w:val="right" w:pos="8838"/>
            </w:tabs>
            <w:ind w:right="-32"/>
            <w:rPr>
              <w:b/>
              <w:bCs/>
            </w:rPr>
          </w:pPr>
          <w:r>
            <w:t>Luis Gustavo Parra Noriega</w:t>
          </w:r>
        </w:p>
      </w:tc>
    </w:tr>
  </w:tbl>
  <w:p w14:paraId="541CE9A0" w14:textId="77777777" w:rsidR="00747F19"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8EF5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56E70" w14:textId="77777777" w:rsidR="00747F19" w:rsidRDefault="00000000">
    <w:pPr>
      <w:widowControl w:val="0"/>
      <w:pBdr>
        <w:top w:val="nil"/>
        <w:left w:val="nil"/>
        <w:bottom w:val="nil"/>
        <w:right w:val="nil"/>
        <w:between w:val="nil"/>
      </w:pBdr>
      <w:spacing w:after="0" w:line="276" w:lineRule="auto"/>
      <w:jc w:val="left"/>
    </w:pPr>
    <w:r>
      <w:rPr>
        <w:color w:val="000000"/>
      </w:rPr>
      <w:pict w14:anchorId="20B55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MARCA DE AGUA - HOJA RESOLUCIÓN" style="position:absolute;margin-left:-70.8pt;margin-top:-138.95pt;width:663.5pt;height:12in;z-index:-251659776;mso-position-horizontal:absolute;mso-position-horizontal-relative:margin;mso-position-vertical:absolute;mso-position-vertical-relative:margin">
          <v:imagedata r:id="rId1" o:title="image1"/>
          <w10:wrap anchorx="margin" anchory="margin"/>
        </v:shape>
      </w:pict>
    </w:r>
  </w:p>
  <w:tbl>
    <w:tblPr>
      <w:tblStyle w:val="a6"/>
      <w:tblW w:w="6804"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268"/>
      <w:gridCol w:w="4536"/>
    </w:tblGrid>
    <w:tr w:rsidR="00747F19" w14:paraId="5FA391B0" w14:textId="77777777">
      <w:trPr>
        <w:trHeight w:val="138"/>
      </w:trPr>
      <w:tc>
        <w:tcPr>
          <w:tcW w:w="2268" w:type="dxa"/>
          <w:vAlign w:val="center"/>
        </w:tcPr>
        <w:p w14:paraId="21EA92D6" w14:textId="77777777" w:rsidR="00747F19" w:rsidRDefault="00747F19">
          <w:pPr>
            <w:tabs>
              <w:tab w:val="right" w:pos="8838"/>
            </w:tabs>
            <w:ind w:left="-108" w:right="-105"/>
            <w:jc w:val="left"/>
            <w:rPr>
              <w:b/>
              <w:bCs/>
            </w:rPr>
          </w:pPr>
        </w:p>
        <w:p w14:paraId="3F0FCE8B" w14:textId="77777777" w:rsidR="00747F19" w:rsidRDefault="00747F19">
          <w:pPr>
            <w:tabs>
              <w:tab w:val="right" w:pos="8838"/>
            </w:tabs>
            <w:ind w:left="-108" w:right="-105"/>
            <w:jc w:val="left"/>
            <w:rPr>
              <w:b/>
              <w:bCs/>
            </w:rPr>
          </w:pPr>
        </w:p>
        <w:p w14:paraId="5C738A2E" w14:textId="77777777" w:rsidR="00747F19" w:rsidRDefault="00F42388">
          <w:pPr>
            <w:tabs>
              <w:tab w:val="right" w:pos="8838"/>
            </w:tabs>
            <w:ind w:left="-108" w:right="-105"/>
            <w:jc w:val="left"/>
            <w:rPr>
              <w:b/>
              <w:bCs/>
            </w:rPr>
          </w:pPr>
          <w:r>
            <w:rPr>
              <w:b/>
              <w:bCs/>
            </w:rPr>
            <w:t>Recurso de Revisión:</w:t>
          </w:r>
        </w:p>
      </w:tc>
      <w:tc>
        <w:tcPr>
          <w:tcW w:w="4536" w:type="dxa"/>
        </w:tcPr>
        <w:p w14:paraId="5788DED3" w14:textId="77777777" w:rsidR="00747F19" w:rsidRDefault="00747F19">
          <w:pPr>
            <w:tabs>
              <w:tab w:val="right" w:pos="8838"/>
            </w:tabs>
            <w:ind w:right="57"/>
          </w:pPr>
        </w:p>
        <w:p w14:paraId="38D935DF" w14:textId="77777777" w:rsidR="00747F19" w:rsidRDefault="00747F19">
          <w:pPr>
            <w:tabs>
              <w:tab w:val="right" w:pos="8838"/>
            </w:tabs>
            <w:ind w:right="57"/>
          </w:pPr>
        </w:p>
        <w:p w14:paraId="7FF47118" w14:textId="77777777" w:rsidR="00747F19" w:rsidRDefault="00F42388">
          <w:pPr>
            <w:tabs>
              <w:tab w:val="right" w:pos="8838"/>
            </w:tabs>
            <w:ind w:right="57"/>
          </w:pPr>
          <w:r>
            <w:t>08566/INFOEM/IP/RR/2025</w:t>
          </w:r>
        </w:p>
      </w:tc>
    </w:tr>
    <w:tr w:rsidR="00747F19" w14:paraId="65D9E2F1" w14:textId="77777777">
      <w:trPr>
        <w:trHeight w:val="273"/>
      </w:trPr>
      <w:tc>
        <w:tcPr>
          <w:tcW w:w="2268" w:type="dxa"/>
        </w:tcPr>
        <w:p w14:paraId="21190367" w14:textId="77777777" w:rsidR="00747F19" w:rsidRDefault="00F42388">
          <w:pPr>
            <w:tabs>
              <w:tab w:val="right" w:pos="8838"/>
            </w:tabs>
            <w:ind w:left="-108" w:right="-105"/>
            <w:rPr>
              <w:b/>
              <w:bCs/>
            </w:rPr>
          </w:pPr>
          <w:r>
            <w:rPr>
              <w:b/>
              <w:bCs/>
            </w:rPr>
            <w:t>Sujeto Obligado:</w:t>
          </w:r>
        </w:p>
      </w:tc>
      <w:tc>
        <w:tcPr>
          <w:tcW w:w="4536" w:type="dxa"/>
        </w:tcPr>
        <w:p w14:paraId="57A44090" w14:textId="77777777" w:rsidR="00747F19" w:rsidRDefault="00F42388">
          <w:pPr>
            <w:tabs>
              <w:tab w:val="right" w:pos="8838"/>
            </w:tabs>
            <w:ind w:right="180"/>
          </w:pPr>
          <w:r>
            <w:t>Ayuntamiento de Ecatepec de</w:t>
          </w:r>
        </w:p>
        <w:p w14:paraId="534DAC5A" w14:textId="77777777" w:rsidR="00747F19" w:rsidRDefault="00F42388">
          <w:pPr>
            <w:tabs>
              <w:tab w:val="right" w:pos="8838"/>
            </w:tabs>
            <w:ind w:right="180"/>
          </w:pPr>
          <w:r>
            <w:t>Morelos</w:t>
          </w:r>
        </w:p>
      </w:tc>
    </w:tr>
    <w:tr w:rsidR="00747F19" w14:paraId="04168D5C" w14:textId="77777777">
      <w:trPr>
        <w:trHeight w:val="273"/>
      </w:trPr>
      <w:tc>
        <w:tcPr>
          <w:tcW w:w="2268" w:type="dxa"/>
        </w:tcPr>
        <w:p w14:paraId="72E4271E" w14:textId="77777777" w:rsidR="00747F19" w:rsidRDefault="00F42388">
          <w:pPr>
            <w:tabs>
              <w:tab w:val="right" w:pos="8838"/>
            </w:tabs>
            <w:ind w:left="-108" w:right="-105"/>
            <w:rPr>
              <w:b/>
              <w:bCs/>
            </w:rPr>
          </w:pPr>
          <w:r>
            <w:rPr>
              <w:b/>
              <w:bCs/>
            </w:rPr>
            <w:t>Comisionado Ponente:</w:t>
          </w:r>
        </w:p>
      </w:tc>
      <w:tc>
        <w:tcPr>
          <w:tcW w:w="4536" w:type="dxa"/>
        </w:tcPr>
        <w:p w14:paraId="35BD957F" w14:textId="77777777" w:rsidR="00747F19" w:rsidRDefault="00F42388">
          <w:pPr>
            <w:tabs>
              <w:tab w:val="right" w:pos="8838"/>
            </w:tabs>
            <w:ind w:right="-170"/>
          </w:pPr>
          <w:r>
            <w:t>Luis Gustavo Parra Noriega</w:t>
          </w:r>
        </w:p>
        <w:p w14:paraId="451CFCAF" w14:textId="77777777" w:rsidR="00747F19" w:rsidRDefault="00747F19">
          <w:pPr>
            <w:tabs>
              <w:tab w:val="right" w:pos="8838"/>
            </w:tabs>
            <w:ind w:right="-170"/>
          </w:pPr>
        </w:p>
      </w:tc>
    </w:tr>
  </w:tbl>
  <w:p w14:paraId="7039B658" w14:textId="77777777" w:rsidR="00747F19" w:rsidRDefault="00747F19">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9DFC5" w14:textId="77777777" w:rsidR="00747F19" w:rsidRDefault="00747F19">
    <w:pPr>
      <w:widowControl w:val="0"/>
      <w:pBdr>
        <w:top w:val="nil"/>
        <w:left w:val="nil"/>
        <w:bottom w:val="nil"/>
        <w:right w:val="nil"/>
        <w:between w:val="nil"/>
      </w:pBdr>
      <w:spacing w:after="0" w:line="276" w:lineRule="auto"/>
      <w:jc w:val="left"/>
      <w:rPr>
        <w:color w:val="000000"/>
      </w:rPr>
    </w:pPr>
  </w:p>
  <w:tbl>
    <w:tblPr>
      <w:tblStyle w:val="a7"/>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747F19" w14:paraId="24FAF114" w14:textId="77777777">
      <w:trPr>
        <w:trHeight w:val="132"/>
      </w:trPr>
      <w:tc>
        <w:tcPr>
          <w:tcW w:w="2551" w:type="dxa"/>
        </w:tcPr>
        <w:p w14:paraId="03EA4124" w14:textId="77777777" w:rsidR="00747F19" w:rsidRDefault="00F42388">
          <w:pPr>
            <w:tabs>
              <w:tab w:val="right" w:pos="8838"/>
            </w:tabs>
            <w:ind w:right="-105"/>
            <w:rPr>
              <w:b/>
              <w:bCs/>
            </w:rPr>
          </w:pPr>
          <w:r>
            <w:rPr>
              <w:b/>
              <w:bCs/>
            </w:rPr>
            <w:t>Recurso de Revisión:</w:t>
          </w:r>
        </w:p>
      </w:tc>
      <w:tc>
        <w:tcPr>
          <w:tcW w:w="4253" w:type="dxa"/>
        </w:tcPr>
        <w:p w14:paraId="4CD1BAE0" w14:textId="77777777" w:rsidR="00747F19" w:rsidRDefault="00F42388">
          <w:r>
            <w:t>08566/INFOEM/IP/RR/2025</w:t>
          </w:r>
        </w:p>
      </w:tc>
    </w:tr>
    <w:tr w:rsidR="00747F19" w14:paraId="05B5DFD4" w14:textId="77777777">
      <w:trPr>
        <w:trHeight w:val="132"/>
      </w:trPr>
      <w:tc>
        <w:tcPr>
          <w:tcW w:w="2551" w:type="dxa"/>
        </w:tcPr>
        <w:p w14:paraId="49FF4D9A" w14:textId="77777777" w:rsidR="00747F19" w:rsidRDefault="00F42388">
          <w:pPr>
            <w:tabs>
              <w:tab w:val="left" w:pos="1875"/>
            </w:tabs>
            <w:ind w:right="-105"/>
            <w:rPr>
              <w:b/>
              <w:bCs/>
            </w:rPr>
          </w:pPr>
          <w:r>
            <w:rPr>
              <w:b/>
              <w:bCs/>
            </w:rPr>
            <w:t>Recurrente:</w:t>
          </w:r>
          <w:r>
            <w:rPr>
              <w:b/>
              <w:bCs/>
            </w:rPr>
            <w:tab/>
          </w:r>
        </w:p>
      </w:tc>
      <w:tc>
        <w:tcPr>
          <w:tcW w:w="4253" w:type="dxa"/>
        </w:tcPr>
        <w:p w14:paraId="6250F5C5" w14:textId="384A2889" w:rsidR="00DD0A84" w:rsidRPr="00652002" w:rsidRDefault="00652002">
          <w:pPr>
            <w:tabs>
              <w:tab w:val="right" w:pos="8838"/>
            </w:tabs>
            <w:ind w:right="-250"/>
            <w:rPr>
              <w:highlight w:val="black"/>
            </w:rPr>
          </w:pPr>
          <w:r w:rsidRPr="00652002">
            <w:rPr>
              <w:highlight w:val="black"/>
            </w:rPr>
            <w:t>XXXXXXXXXXXXXXXXXXXXXXXXX</w:t>
          </w:r>
        </w:p>
        <w:p w14:paraId="56F164D3" w14:textId="327DE576" w:rsidR="00747F19" w:rsidRDefault="00652002">
          <w:pPr>
            <w:tabs>
              <w:tab w:val="right" w:pos="8838"/>
            </w:tabs>
            <w:ind w:right="-250"/>
          </w:pPr>
          <w:r w:rsidRPr="00652002">
            <w:rPr>
              <w:highlight w:val="black"/>
            </w:rPr>
            <w:t>XXXXX</w:t>
          </w:r>
        </w:p>
      </w:tc>
    </w:tr>
    <w:tr w:rsidR="00747F19" w14:paraId="3BE000C4" w14:textId="77777777">
      <w:trPr>
        <w:trHeight w:val="261"/>
      </w:trPr>
      <w:tc>
        <w:tcPr>
          <w:tcW w:w="2551" w:type="dxa"/>
        </w:tcPr>
        <w:p w14:paraId="2D586E15" w14:textId="77777777" w:rsidR="00747F19" w:rsidRDefault="00F42388">
          <w:pPr>
            <w:tabs>
              <w:tab w:val="right" w:pos="8838"/>
            </w:tabs>
            <w:ind w:right="-105"/>
            <w:rPr>
              <w:b/>
              <w:bCs/>
            </w:rPr>
          </w:pPr>
          <w:r>
            <w:rPr>
              <w:b/>
              <w:bCs/>
            </w:rPr>
            <w:t>Sujeto Obligado:</w:t>
          </w:r>
        </w:p>
      </w:tc>
      <w:tc>
        <w:tcPr>
          <w:tcW w:w="4253" w:type="dxa"/>
        </w:tcPr>
        <w:p w14:paraId="3483D998" w14:textId="77777777" w:rsidR="00747F19" w:rsidRDefault="00F42388">
          <w:r>
            <w:t>Ayuntamiento de Ecatepec de</w:t>
          </w:r>
        </w:p>
        <w:p w14:paraId="413F7E60" w14:textId="77777777" w:rsidR="00747F19" w:rsidRDefault="00F42388">
          <w:r>
            <w:t>Morelos</w:t>
          </w:r>
        </w:p>
      </w:tc>
    </w:tr>
    <w:tr w:rsidR="00747F19" w14:paraId="7EC11BE6" w14:textId="77777777">
      <w:trPr>
        <w:trHeight w:val="261"/>
      </w:trPr>
      <w:tc>
        <w:tcPr>
          <w:tcW w:w="2551" w:type="dxa"/>
        </w:tcPr>
        <w:p w14:paraId="1B8A3B84" w14:textId="77777777" w:rsidR="00747F19" w:rsidRDefault="00F42388">
          <w:pPr>
            <w:tabs>
              <w:tab w:val="right" w:pos="8838"/>
            </w:tabs>
            <w:ind w:right="-105"/>
            <w:rPr>
              <w:b/>
              <w:bCs/>
            </w:rPr>
          </w:pPr>
          <w:r>
            <w:rPr>
              <w:b/>
              <w:bCs/>
            </w:rPr>
            <w:t>Comisionado Ponente:</w:t>
          </w:r>
        </w:p>
      </w:tc>
      <w:tc>
        <w:tcPr>
          <w:tcW w:w="4253" w:type="dxa"/>
        </w:tcPr>
        <w:p w14:paraId="211A0867" w14:textId="77777777" w:rsidR="00747F19" w:rsidRDefault="00F42388">
          <w:pPr>
            <w:tabs>
              <w:tab w:val="right" w:pos="8838"/>
            </w:tabs>
            <w:ind w:right="-32"/>
            <w:rPr>
              <w:b/>
              <w:bCs/>
            </w:rPr>
          </w:pPr>
          <w:r>
            <w:t>Luis Gustavo Parra Noriega</w:t>
          </w:r>
        </w:p>
      </w:tc>
    </w:tr>
  </w:tbl>
  <w:p w14:paraId="51584781" w14:textId="77777777" w:rsidR="00747F19"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8659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F5314"/>
    <w:multiLevelType w:val="multilevel"/>
    <w:tmpl w:val="E44233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CD2C23"/>
    <w:multiLevelType w:val="multilevel"/>
    <w:tmpl w:val="C80C1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263371"/>
    <w:multiLevelType w:val="multilevel"/>
    <w:tmpl w:val="6E8EA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2476385">
    <w:abstractNumId w:val="0"/>
  </w:num>
  <w:num w:numId="2" w16cid:durableId="721490747">
    <w:abstractNumId w:val="2"/>
  </w:num>
  <w:num w:numId="3" w16cid:durableId="1218934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F19"/>
    <w:rsid w:val="001C49EB"/>
    <w:rsid w:val="00204E2E"/>
    <w:rsid w:val="002713C4"/>
    <w:rsid w:val="0036674E"/>
    <w:rsid w:val="004B4AF0"/>
    <w:rsid w:val="00501B39"/>
    <w:rsid w:val="006011F5"/>
    <w:rsid w:val="0060333E"/>
    <w:rsid w:val="00652002"/>
    <w:rsid w:val="006B3604"/>
    <w:rsid w:val="00747F19"/>
    <w:rsid w:val="00901E33"/>
    <w:rsid w:val="00A930CF"/>
    <w:rsid w:val="00DD0A84"/>
    <w:rsid w:val="00ED27B7"/>
    <w:rsid w:val="00F03B3C"/>
    <w:rsid w:val="00F42388"/>
    <w:rsid w:val="00F9267D"/>
    <w:rsid w:val="00FA70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05992"/>
  <w15:docId w15:val="{CA8A9AC2-A6F1-4829-BD44-EE0E1AFD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4">
    <w:name w:val="4"/>
    <w:basedOn w:val="TableNormal2"/>
    <w:pPr>
      <w:spacing w:after="0" w:line="240" w:lineRule="auto"/>
    </w:pPr>
    <w:tblPr>
      <w:tblStyleRowBandSize w:val="1"/>
      <w:tblStyleColBandSize w:val="1"/>
      <w:tblCellMar>
        <w:left w:w="108" w:type="dxa"/>
        <w:right w:w="108" w:type="dxa"/>
      </w:tblCellMar>
    </w:tblPr>
  </w:style>
  <w:style w:type="table" w:customStyle="1" w:styleId="3">
    <w:name w:val="3"/>
    <w:basedOn w:val="TableNormal2"/>
    <w:pPr>
      <w:spacing w:after="0" w:line="240" w:lineRule="auto"/>
    </w:pPr>
    <w:tblPr>
      <w:tblStyleRowBandSize w:val="1"/>
      <w:tblStyleColBandSize w:val="1"/>
      <w:tblCellMar>
        <w:left w:w="108" w:type="dxa"/>
        <w:right w:w="108" w:type="dxa"/>
      </w:tblCellMar>
    </w:tblPr>
  </w:style>
  <w:style w:type="table" w:customStyle="1" w:styleId="2">
    <w:name w:val="2"/>
    <w:basedOn w:val="TableNormal2"/>
    <w:pPr>
      <w:spacing w:after="0" w:line="240" w:lineRule="auto"/>
    </w:pPr>
    <w:tblPr>
      <w:tblStyleRowBandSize w:val="1"/>
      <w:tblStyleColBandSize w:val="1"/>
      <w:tblCellMar>
        <w:left w:w="108" w:type="dxa"/>
        <w:right w:w="108" w:type="dxa"/>
      </w:tblCellMar>
    </w:tblPr>
  </w:style>
  <w:style w:type="table" w:customStyle="1" w:styleId="1">
    <w:name w:val="1"/>
    <w:basedOn w:val="TableNormal2"/>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Ttulo2Car">
    <w:name w:val="Título 2 Car"/>
    <w:basedOn w:val="Fuentedeprrafopredeter"/>
    <w:uiPriority w:val="9"/>
    <w:rsid w:val="00902FA5"/>
    <w:rPr>
      <w:b/>
      <w:color w:val="000000" w:themeColor="text1"/>
      <w:sz w:val="36"/>
      <w:szCs w:val="36"/>
      <w:lang w:eastAsia="es-MX"/>
    </w:rPr>
  </w:style>
  <w:style w:type="character" w:customStyle="1" w:styleId="Mencinsinresolver4">
    <w:name w:val="Mención sin resolver4"/>
    <w:basedOn w:val="Fuentedeprrafopredeter"/>
    <w:uiPriority w:val="99"/>
    <w:semiHidden/>
    <w:unhideWhenUsed/>
    <w:rsid w:val="005B38EB"/>
    <w:rPr>
      <w:color w:val="605E5C"/>
      <w:shd w:val="clear" w:color="auto" w:fill="E1DFDD"/>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s/NnHBdS2zYDLFPno3Q4hUr50w==">CgMxLjAyDmguZnNqNjJkdnVsbGM5Mg5oLmd2Z2szMDVrczRiZTIOaC5iM29xNWU5am5yYnAyDmguNDVwenZkb3R2cW1vMg5oLjF3ZGFpZ3l4bW5maDIOaC5qa2F5dm0yN3FlbnkyDmguZDZtN3M1ZGU4cDF3MgloLjMwajB6bGwyDmguejVneGRjMWZjbnM5Mg5oLmxxamJqcXZiMTc0djIOaC5ucHRxdzBubDRneW8yDmgudTk3dGFtdW5keWV6Mg5oLjQ3Zms4bHVoc2o5cTIOaC5zN2V5NWNjM2FwYjAyDmguamg3bTZoNXhqZjc5Mg5oLjIxMjd0aDFqZGUxeTIOaC53cGljY3JqdmZreWg4AHIhMVFULTJXWmF4SVpsdWUxQW42ZjNCdkg3c1VEOVZ1R1Jn</go:docsCustomData>
</go:gDocsCustomXmlDataStorage>
</file>

<file path=customXml/itemProps1.xml><?xml version="1.0" encoding="utf-8"?>
<ds:datastoreItem xmlns:ds="http://schemas.openxmlformats.org/officeDocument/2006/customXml" ds:itemID="{2EADCD46-DA43-4DBE-97E3-02F98514DAB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4420</Words>
  <Characters>23476</Characters>
  <Application>Microsoft Office Word</Application>
  <DocSecurity>0</DocSecurity>
  <Lines>510</Lines>
  <Paragraphs>142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4</cp:revision>
  <cp:lastPrinted>2025-12-12T17:08:00Z</cp:lastPrinted>
  <dcterms:created xsi:type="dcterms:W3CDTF">2025-12-12T17:08:00Z</dcterms:created>
  <dcterms:modified xsi:type="dcterms:W3CDTF">2026-02-24T02:59:00Z</dcterms:modified>
</cp:coreProperties>
</file>