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9B34"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nueve de abril de dos mil veinticinco.</w:t>
      </w:r>
    </w:p>
    <w:p w14:paraId="4A9E0F14" w14:textId="77777777" w:rsidR="0008565D" w:rsidRPr="002523FF" w:rsidRDefault="0008565D">
      <w:pPr>
        <w:spacing w:after="0" w:line="360" w:lineRule="auto"/>
        <w:ind w:right="49"/>
        <w:jc w:val="both"/>
        <w:rPr>
          <w:rFonts w:ascii="Palatino Linotype" w:eastAsia="Palatino Linotype" w:hAnsi="Palatino Linotype" w:cs="Palatino Linotype"/>
        </w:rPr>
      </w:pPr>
    </w:p>
    <w:p w14:paraId="2CB54F67" w14:textId="77777777" w:rsidR="0008565D" w:rsidRPr="002523FF" w:rsidRDefault="004869A1">
      <w:pPr>
        <w:spacing w:after="0" w:line="360" w:lineRule="auto"/>
        <w:ind w:right="49"/>
        <w:jc w:val="both"/>
        <w:rPr>
          <w:rFonts w:ascii="Palatino Linotype" w:eastAsia="Palatino Linotype" w:hAnsi="Palatino Linotype" w:cs="Palatino Linotype"/>
          <w:b/>
        </w:rPr>
      </w:pPr>
      <w:r w:rsidRPr="002523FF">
        <w:rPr>
          <w:rFonts w:ascii="Palatino Linotype" w:eastAsia="Palatino Linotype" w:hAnsi="Palatino Linotype" w:cs="Palatino Linotype"/>
        </w:rPr>
        <w:t xml:space="preserve">Visto el expediente relativo al recurso de revisión </w:t>
      </w:r>
      <w:r w:rsidRPr="002523FF">
        <w:rPr>
          <w:rFonts w:ascii="Palatino Linotype" w:eastAsia="Palatino Linotype" w:hAnsi="Palatino Linotype" w:cs="Palatino Linotype"/>
          <w:b/>
        </w:rPr>
        <w:t>01734/INFOEM/IP/RR/2025</w:t>
      </w:r>
      <w:r w:rsidRPr="002523FF">
        <w:rPr>
          <w:rFonts w:ascii="Palatino Linotype" w:eastAsia="Palatino Linotype" w:hAnsi="Palatino Linotype" w:cs="Palatino Linotype"/>
        </w:rPr>
        <w:t xml:space="preserve">, interpuesto por </w:t>
      </w:r>
      <w:r w:rsidRPr="002523FF">
        <w:rPr>
          <w:rFonts w:ascii="Palatino Linotype" w:eastAsia="Palatino Linotype" w:hAnsi="Palatino Linotype" w:cs="Palatino Linotype"/>
          <w:b/>
        </w:rPr>
        <w:t>una persona usuaria del Sistema de Acceso a la Información Mexiquense</w:t>
      </w:r>
      <w:r w:rsidRPr="002523FF">
        <w:rPr>
          <w:rFonts w:ascii="Palatino Linotype" w:eastAsia="Palatino Linotype" w:hAnsi="Palatino Linotype" w:cs="Palatino Linotype"/>
        </w:rPr>
        <w:t xml:space="preserve">, al cual en lo sucesivo se le denominará la parte </w:t>
      </w:r>
      <w:r w:rsidRPr="002523FF">
        <w:rPr>
          <w:rFonts w:ascii="Palatino Linotype" w:eastAsia="Palatino Linotype" w:hAnsi="Palatino Linotype" w:cs="Palatino Linotype"/>
          <w:b/>
        </w:rPr>
        <w:t>RECURRENTE</w:t>
      </w:r>
      <w:r w:rsidRPr="002523FF">
        <w:rPr>
          <w:rFonts w:ascii="Palatino Linotype" w:eastAsia="Palatino Linotype" w:hAnsi="Palatino Linotype" w:cs="Palatino Linotype"/>
        </w:rPr>
        <w:t xml:space="preserve">, en contra de la respuesta a su solicitud de información identificada con número de folio </w:t>
      </w:r>
      <w:r w:rsidRPr="002523FF">
        <w:rPr>
          <w:rFonts w:ascii="Palatino Linotype" w:eastAsia="Palatino Linotype" w:hAnsi="Palatino Linotype" w:cs="Palatino Linotype"/>
          <w:b/>
        </w:rPr>
        <w:t>00869/TOLUCA/IP/2025</w:t>
      </w:r>
      <w:r w:rsidRPr="002523FF">
        <w:rPr>
          <w:rFonts w:ascii="Palatino Linotype" w:eastAsia="Palatino Linotype" w:hAnsi="Palatino Linotype" w:cs="Palatino Linotype"/>
        </w:rPr>
        <w:t xml:space="preserve"> proporcionada por parte del Ayuntamiento de Toluca, en lo sucesivo el </w:t>
      </w:r>
      <w:r w:rsidRPr="002523FF">
        <w:rPr>
          <w:rFonts w:ascii="Palatino Linotype" w:eastAsia="Palatino Linotype" w:hAnsi="Palatino Linotype" w:cs="Palatino Linotype"/>
          <w:b/>
        </w:rPr>
        <w:t>SUJETO OBLIGADO</w:t>
      </w:r>
      <w:r w:rsidRPr="002523FF">
        <w:rPr>
          <w:rFonts w:ascii="Palatino Linotype" w:eastAsia="Palatino Linotype" w:hAnsi="Palatino Linotype" w:cs="Palatino Linotype"/>
        </w:rPr>
        <w:t>; se procede a dictar la presente resolución, con base en los siguientes:</w:t>
      </w:r>
    </w:p>
    <w:p w14:paraId="42B3F3CA"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C9C7044" w14:textId="77777777" w:rsidR="0008565D" w:rsidRPr="002523FF" w:rsidRDefault="004869A1">
      <w:pPr>
        <w:spacing w:after="0" w:line="360" w:lineRule="auto"/>
        <w:ind w:right="49"/>
        <w:jc w:val="center"/>
        <w:rPr>
          <w:rFonts w:ascii="Palatino Linotype" w:eastAsia="Palatino Linotype" w:hAnsi="Palatino Linotype" w:cs="Palatino Linotype"/>
          <w:b/>
        </w:rPr>
      </w:pPr>
      <w:r w:rsidRPr="002523FF">
        <w:rPr>
          <w:rFonts w:ascii="Palatino Linotype" w:eastAsia="Palatino Linotype" w:hAnsi="Palatino Linotype" w:cs="Palatino Linotype"/>
          <w:b/>
        </w:rPr>
        <w:t>I.</w:t>
      </w:r>
      <w:r w:rsidRPr="002523FF">
        <w:rPr>
          <w:rFonts w:ascii="Palatino Linotype" w:eastAsia="Palatino Linotype" w:hAnsi="Palatino Linotype" w:cs="Palatino Linotype"/>
          <w:b/>
        </w:rPr>
        <w:tab/>
        <w:t>A N T E C E D E N T E S</w:t>
      </w:r>
    </w:p>
    <w:p w14:paraId="688B990C" w14:textId="77777777" w:rsidR="0008565D" w:rsidRPr="002523FF" w:rsidRDefault="0008565D">
      <w:pPr>
        <w:spacing w:after="0" w:line="360" w:lineRule="auto"/>
        <w:ind w:right="49"/>
        <w:jc w:val="both"/>
        <w:rPr>
          <w:rFonts w:ascii="Palatino Linotype" w:eastAsia="Palatino Linotype" w:hAnsi="Palatino Linotype" w:cs="Palatino Linotype"/>
        </w:rPr>
      </w:pPr>
    </w:p>
    <w:p w14:paraId="4E7B51FA" w14:textId="77777777" w:rsidR="0008565D" w:rsidRPr="002523FF" w:rsidRDefault="004869A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23FF">
        <w:rPr>
          <w:rFonts w:ascii="Palatino Linotype" w:eastAsia="Palatino Linotype" w:hAnsi="Palatino Linotype" w:cs="Palatino Linotype"/>
          <w:b/>
        </w:rPr>
        <w:t>Solicitud de acceso a la información.</w:t>
      </w:r>
      <w:r w:rsidRPr="002523FF">
        <w:rPr>
          <w:rFonts w:ascii="Palatino Linotype" w:eastAsia="Palatino Linotype" w:hAnsi="Palatino Linotype" w:cs="Palatino Linotype"/>
        </w:rPr>
        <w:t xml:space="preserve"> Con fecha </w:t>
      </w:r>
      <w:r w:rsidRPr="002523FF">
        <w:rPr>
          <w:rFonts w:ascii="Palatino Linotype" w:eastAsia="Palatino Linotype" w:hAnsi="Palatino Linotype" w:cs="Palatino Linotype"/>
          <w:b/>
        </w:rPr>
        <w:t>trece de febrero de dos mil veinticinco</w:t>
      </w:r>
      <w:r w:rsidRPr="002523FF">
        <w:rPr>
          <w:rFonts w:ascii="Palatino Linotype" w:eastAsia="Palatino Linotype" w:hAnsi="Palatino Linotype" w:cs="Palatino Linotype"/>
        </w:rPr>
        <w:t xml:space="preserve">, la parte </w:t>
      </w:r>
      <w:r w:rsidRPr="002523FF">
        <w:rPr>
          <w:rFonts w:ascii="Palatino Linotype" w:eastAsia="Palatino Linotype" w:hAnsi="Palatino Linotype" w:cs="Palatino Linotype"/>
          <w:b/>
        </w:rPr>
        <w:t>RECURRENTE</w:t>
      </w:r>
      <w:r w:rsidRPr="002523FF">
        <w:rPr>
          <w:rFonts w:ascii="Palatino Linotype" w:eastAsia="Palatino Linotype" w:hAnsi="Palatino Linotype" w:cs="Palatino Linotype"/>
        </w:rPr>
        <w:t xml:space="preserve"> formuló solicitud de acceso a información pública al</w:t>
      </w:r>
      <w:r w:rsidRPr="002523FF">
        <w:rPr>
          <w:rFonts w:ascii="Palatino Linotype" w:eastAsia="Palatino Linotype" w:hAnsi="Palatino Linotype" w:cs="Palatino Linotype"/>
          <w:b/>
        </w:rPr>
        <w:t xml:space="preserve"> SUJETO OBLIGADO</w:t>
      </w:r>
      <w:r w:rsidRPr="002523FF">
        <w:rPr>
          <w:rFonts w:ascii="Palatino Linotype" w:eastAsia="Palatino Linotype" w:hAnsi="Palatino Linotype" w:cs="Palatino Linotype"/>
        </w:rPr>
        <w:t xml:space="preserve"> a través del Sistema de Acceso a la Información Mexiquense, en adelante SAIMEX, en la que requirió lo siguiente: </w:t>
      </w:r>
    </w:p>
    <w:p w14:paraId="6C04BDE2"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CF56DAF" w14:textId="77777777" w:rsidR="0008565D" w:rsidRPr="002523FF" w:rsidRDefault="004869A1">
      <w:pPr>
        <w:spacing w:after="0"/>
        <w:ind w:left="567" w:right="49"/>
        <w:jc w:val="both"/>
        <w:rPr>
          <w:rFonts w:ascii="Palatino Linotype" w:eastAsia="Palatino Linotype" w:hAnsi="Palatino Linotype" w:cs="Palatino Linotype"/>
          <w:b/>
          <w:i/>
          <w:u w:val="single"/>
        </w:rPr>
      </w:pPr>
      <w:bookmarkStart w:id="0" w:name="_heading=h.c0s0vz9t54ib" w:colFirst="0" w:colLast="0"/>
      <w:bookmarkEnd w:id="0"/>
      <w:r w:rsidRPr="002523FF">
        <w:rPr>
          <w:rFonts w:ascii="Palatino Linotype" w:eastAsia="Palatino Linotype" w:hAnsi="Palatino Linotype" w:cs="Palatino Linotype"/>
          <w:i/>
        </w:rPr>
        <w:t xml:space="preserve">“¡Hola! Soy de una A.C. de jóvenes y deportistas del Valle de Toluca. Me interesa saber qué actividades ofrece el </w:t>
      </w:r>
      <w:proofErr w:type="spellStart"/>
      <w:r w:rsidRPr="002523FF">
        <w:rPr>
          <w:rFonts w:ascii="Palatino Linotype" w:eastAsia="Palatino Linotype" w:hAnsi="Palatino Linotype" w:cs="Palatino Linotype"/>
          <w:i/>
        </w:rPr>
        <w:t>ayuntameinto</w:t>
      </w:r>
      <w:proofErr w:type="spellEnd"/>
      <w:r w:rsidRPr="002523FF">
        <w:rPr>
          <w:rFonts w:ascii="Palatino Linotype" w:eastAsia="Palatino Linotype" w:hAnsi="Palatino Linotype" w:cs="Palatino Linotype"/>
          <w:i/>
        </w:rPr>
        <w:t xml:space="preserve">, en qué periodo y si se cuenta con alguna calendarización para saber en qué momento podemos incorporarnos. Quisiera saber en qué delegaciones del municipio trabajan más seguido y si no tienen problemas con trabajar en cualquier delegación. ¿Pueden llevar a cabo sus actividades fuera del municipio? ¿Tienen algún costo? ¿Qué se necesita para solicitar </w:t>
      </w:r>
      <w:proofErr w:type="spellStart"/>
      <w:r w:rsidRPr="002523FF">
        <w:rPr>
          <w:rFonts w:ascii="Palatino Linotype" w:eastAsia="Palatino Linotype" w:hAnsi="Palatino Linotype" w:cs="Palatino Linotype"/>
          <w:i/>
        </w:rPr>
        <w:t>cualqueira</w:t>
      </w:r>
      <w:proofErr w:type="spellEnd"/>
      <w:r w:rsidRPr="002523FF">
        <w:rPr>
          <w:rFonts w:ascii="Palatino Linotype" w:eastAsia="Palatino Linotype" w:hAnsi="Palatino Linotype" w:cs="Palatino Linotype"/>
          <w:i/>
        </w:rPr>
        <w:t xml:space="preserve"> de </w:t>
      </w:r>
      <w:proofErr w:type="gramStart"/>
      <w:r w:rsidRPr="002523FF">
        <w:rPr>
          <w:rFonts w:ascii="Palatino Linotype" w:eastAsia="Palatino Linotype" w:hAnsi="Palatino Linotype" w:cs="Palatino Linotype"/>
          <w:i/>
        </w:rPr>
        <w:t>sus actividad</w:t>
      </w:r>
      <w:proofErr w:type="gramEnd"/>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u w:val="single"/>
        </w:rPr>
        <w:t xml:space="preserve"> </w:t>
      </w:r>
    </w:p>
    <w:p w14:paraId="3E7D7950" w14:textId="77777777" w:rsidR="0008565D" w:rsidRPr="002523FF" w:rsidRDefault="0008565D">
      <w:pPr>
        <w:spacing w:after="0" w:line="360" w:lineRule="auto"/>
        <w:ind w:left="567" w:right="49"/>
        <w:jc w:val="both"/>
        <w:rPr>
          <w:rFonts w:ascii="Palatino Linotype" w:eastAsia="Palatino Linotype" w:hAnsi="Palatino Linotype" w:cs="Palatino Linotype"/>
          <w:i/>
        </w:rPr>
      </w:pPr>
    </w:p>
    <w:p w14:paraId="6EA3C861"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Modalidad elegida para la entrega de la información:</w:t>
      </w:r>
      <w:r w:rsidRPr="002523FF">
        <w:rPr>
          <w:rFonts w:ascii="Palatino Linotype" w:eastAsia="Palatino Linotype" w:hAnsi="Palatino Linotype" w:cs="Palatino Linotype"/>
        </w:rPr>
        <w:t xml:space="preserve"> a través del Sistema de Acceso a la Información Mexiquense (SAIMEX). </w:t>
      </w:r>
    </w:p>
    <w:p w14:paraId="1C4B14AC" w14:textId="77777777" w:rsidR="0008565D" w:rsidRPr="002523FF" w:rsidRDefault="004869A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23FF">
        <w:rPr>
          <w:rFonts w:ascii="Palatino Linotype" w:eastAsia="Palatino Linotype" w:hAnsi="Palatino Linotype" w:cs="Palatino Linotype"/>
          <w:b/>
        </w:rPr>
        <w:lastRenderedPageBreak/>
        <w:t>Respuesta.</w:t>
      </w:r>
      <w:r w:rsidRPr="002523FF">
        <w:rPr>
          <w:rFonts w:ascii="Palatino Linotype" w:eastAsia="Palatino Linotype" w:hAnsi="Palatino Linotype" w:cs="Palatino Linotype"/>
        </w:rPr>
        <w:t xml:space="preserve"> En fecha </w:t>
      </w:r>
      <w:r w:rsidRPr="002523FF">
        <w:rPr>
          <w:rFonts w:ascii="Palatino Linotype" w:eastAsia="Palatino Linotype" w:hAnsi="Palatino Linotype" w:cs="Palatino Linotype"/>
          <w:b/>
        </w:rPr>
        <w:t>diecinueve de febrero de dos mil veinticinco</w:t>
      </w:r>
      <w:r w:rsidRPr="002523FF">
        <w:rPr>
          <w:rFonts w:ascii="Palatino Linotype" w:eastAsia="Palatino Linotype" w:hAnsi="Palatino Linotype" w:cs="Palatino Linotype"/>
        </w:rPr>
        <w:t xml:space="preserve">, el </w:t>
      </w:r>
      <w:r w:rsidRPr="002523FF">
        <w:rPr>
          <w:rFonts w:ascii="Palatino Linotype" w:eastAsia="Palatino Linotype" w:hAnsi="Palatino Linotype" w:cs="Palatino Linotype"/>
          <w:b/>
        </w:rPr>
        <w:t xml:space="preserve">SUJETO OBLIGADO </w:t>
      </w:r>
      <w:r w:rsidRPr="002523FF">
        <w:rPr>
          <w:rFonts w:ascii="Palatino Linotype" w:eastAsia="Palatino Linotype" w:hAnsi="Palatino Linotype" w:cs="Palatino Linotype"/>
        </w:rPr>
        <w:t xml:space="preserve">remitió respuesta a la solicitud de información, al tenor de lo siguiente: </w:t>
      </w:r>
    </w:p>
    <w:p w14:paraId="0764BF76"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F11D574" w14:textId="77777777" w:rsidR="0008565D" w:rsidRPr="002523FF" w:rsidRDefault="004869A1">
      <w:pP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Con fundamento en el artículo 167 de la ley de Transparencia y Acceso a la Información Pública del Estado de México y Municipios, se orienta sobre el Sujeto Obligado que puede atender a su solicitud de información.</w:t>
      </w:r>
    </w:p>
    <w:p w14:paraId="2A3696D6"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B456577"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Asimismo, el </w:t>
      </w:r>
      <w:r w:rsidRPr="002523FF">
        <w:rPr>
          <w:rFonts w:ascii="Palatino Linotype" w:eastAsia="Palatino Linotype" w:hAnsi="Palatino Linotype" w:cs="Palatino Linotype"/>
          <w:b/>
        </w:rPr>
        <w:t xml:space="preserve">SUJETO OBLIGADO </w:t>
      </w:r>
      <w:r w:rsidRPr="002523FF">
        <w:rPr>
          <w:rFonts w:ascii="Palatino Linotype" w:eastAsia="Palatino Linotype" w:hAnsi="Palatino Linotype" w:cs="Palatino Linotype"/>
        </w:rPr>
        <w:t xml:space="preserve">adjuntó los documentos que se describen a continuación: </w:t>
      </w:r>
    </w:p>
    <w:p w14:paraId="005231EB" w14:textId="77777777" w:rsidR="0008565D" w:rsidRPr="002523FF" w:rsidRDefault="0008565D">
      <w:pPr>
        <w:spacing w:after="0" w:line="360" w:lineRule="auto"/>
        <w:ind w:right="49"/>
        <w:jc w:val="both"/>
        <w:rPr>
          <w:rFonts w:ascii="Palatino Linotype" w:eastAsia="Palatino Linotype" w:hAnsi="Palatino Linotype" w:cs="Palatino Linotype"/>
        </w:rPr>
      </w:pPr>
    </w:p>
    <w:p w14:paraId="6C51B3E0" w14:textId="77777777" w:rsidR="0008565D" w:rsidRPr="002523FF" w:rsidRDefault="004869A1">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Oficio de fecha diecinueve de febrero de dos mil veinticinco, signado por el Titular de la Unidad de Transparencia, mediante el cual remite el Acuerdo de Incompetencia total de la solicitud de información, informando que, la competencia es de la Dirección General del Instituto Municipal de Cultura Física y Deporte de Toluca, por lo que le sugirió enviar su solicitud a esta dependencia. </w:t>
      </w:r>
    </w:p>
    <w:p w14:paraId="156E785D" w14:textId="77777777" w:rsidR="0008565D" w:rsidRPr="002523FF" w:rsidRDefault="004869A1">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 </w:t>
      </w:r>
    </w:p>
    <w:p w14:paraId="4A0C3D82" w14:textId="77777777" w:rsidR="0008565D" w:rsidRPr="002523FF" w:rsidRDefault="004869A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23FF">
        <w:rPr>
          <w:rFonts w:ascii="Palatino Linotype" w:eastAsia="Palatino Linotype" w:hAnsi="Palatino Linotype" w:cs="Palatino Linotype"/>
          <w:b/>
        </w:rPr>
        <w:t>Recurso de revisión.</w:t>
      </w:r>
      <w:r w:rsidRPr="002523FF">
        <w:rPr>
          <w:rFonts w:ascii="Palatino Linotype" w:eastAsia="Palatino Linotype" w:hAnsi="Palatino Linotype" w:cs="Palatino Linotype"/>
        </w:rPr>
        <w:t xml:space="preserve"> La parte Solicitante, derivado de la respuesta del </w:t>
      </w:r>
      <w:r w:rsidRPr="002523FF">
        <w:rPr>
          <w:rFonts w:ascii="Palatino Linotype" w:eastAsia="Palatino Linotype" w:hAnsi="Palatino Linotype" w:cs="Palatino Linotype"/>
          <w:b/>
        </w:rPr>
        <w:t>SUJETO OBLIGADO</w:t>
      </w:r>
      <w:r w:rsidRPr="002523FF">
        <w:rPr>
          <w:rFonts w:ascii="Palatino Linotype" w:eastAsia="Palatino Linotype" w:hAnsi="Palatino Linotype" w:cs="Palatino Linotype"/>
        </w:rPr>
        <w:t xml:space="preserve"> interpuso Recurso de Revisión a través del </w:t>
      </w:r>
      <w:r w:rsidRPr="002523FF">
        <w:rPr>
          <w:rFonts w:ascii="Palatino Linotype" w:eastAsia="Palatino Linotype" w:hAnsi="Palatino Linotype" w:cs="Palatino Linotype"/>
          <w:b/>
        </w:rPr>
        <w:t>SAIMEX</w:t>
      </w:r>
      <w:r w:rsidRPr="002523FF">
        <w:rPr>
          <w:rFonts w:ascii="Palatino Linotype" w:eastAsia="Palatino Linotype" w:hAnsi="Palatino Linotype" w:cs="Palatino Linotype"/>
        </w:rPr>
        <w:t xml:space="preserve"> en fecha </w:t>
      </w:r>
      <w:r w:rsidRPr="002523FF">
        <w:rPr>
          <w:rFonts w:ascii="Palatino Linotype" w:eastAsia="Palatino Linotype" w:hAnsi="Palatino Linotype" w:cs="Palatino Linotype"/>
          <w:b/>
        </w:rPr>
        <w:t>veinte de febrero de dos mil veinticinco</w:t>
      </w:r>
      <w:r w:rsidRPr="002523FF">
        <w:rPr>
          <w:rFonts w:ascii="Palatino Linotype" w:eastAsia="Palatino Linotype" w:hAnsi="Palatino Linotype" w:cs="Palatino Linotype"/>
        </w:rPr>
        <w:t>, a través del cual expresó lo siguiente:</w:t>
      </w:r>
    </w:p>
    <w:p w14:paraId="52A08722"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36CF432" w14:textId="77777777" w:rsidR="0008565D" w:rsidRPr="002523FF" w:rsidRDefault="004869A1">
      <w:pPr>
        <w:pBdr>
          <w:top w:val="nil"/>
          <w:left w:val="nil"/>
          <w:bottom w:val="nil"/>
          <w:right w:val="nil"/>
          <w:between w:val="nil"/>
        </w:pBdr>
        <w:tabs>
          <w:tab w:val="left" w:pos="851"/>
        </w:tabs>
        <w:spacing w:after="0" w:line="360" w:lineRule="auto"/>
        <w:ind w:left="567" w:right="49"/>
        <w:jc w:val="both"/>
        <w:rPr>
          <w:rFonts w:ascii="Palatino Linotype" w:eastAsia="Palatino Linotype" w:hAnsi="Palatino Linotype" w:cs="Palatino Linotype"/>
          <w:b/>
        </w:rPr>
      </w:pPr>
      <w:r w:rsidRPr="002523FF">
        <w:rPr>
          <w:rFonts w:ascii="Palatino Linotype" w:eastAsia="Palatino Linotype" w:hAnsi="Palatino Linotype" w:cs="Palatino Linotype"/>
          <w:b/>
        </w:rPr>
        <w:t xml:space="preserve">Acto impugnado. </w:t>
      </w:r>
      <w:r w:rsidRPr="002523FF">
        <w:rPr>
          <w:rFonts w:ascii="Palatino Linotype" w:eastAsia="Palatino Linotype" w:hAnsi="Palatino Linotype" w:cs="Palatino Linotype"/>
          <w:i/>
        </w:rPr>
        <w:t xml:space="preserve">“falta de atención a mi solicitud no entrega lo que solicite”. </w:t>
      </w:r>
    </w:p>
    <w:p w14:paraId="35E121FE" w14:textId="77777777" w:rsidR="0008565D" w:rsidRPr="002523FF" w:rsidRDefault="004869A1">
      <w:pPr>
        <w:pBdr>
          <w:top w:val="nil"/>
          <w:left w:val="nil"/>
          <w:bottom w:val="nil"/>
          <w:right w:val="nil"/>
          <w:between w:val="nil"/>
        </w:pBdr>
        <w:tabs>
          <w:tab w:val="left" w:pos="851"/>
        </w:tabs>
        <w:spacing w:after="0" w:line="36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b/>
          <w:i/>
        </w:rPr>
        <w:t xml:space="preserve">Razones o motivos de la inconformidad: </w:t>
      </w:r>
      <w:r w:rsidRPr="002523FF">
        <w:rPr>
          <w:rFonts w:ascii="Palatino Linotype" w:eastAsia="Palatino Linotype" w:hAnsi="Palatino Linotype" w:cs="Palatino Linotype"/>
          <w:i/>
        </w:rPr>
        <w:t>“falta de atención a mi solicitud no entrega lo que solicite”.</w:t>
      </w:r>
    </w:p>
    <w:p w14:paraId="18E1E29F" w14:textId="77777777" w:rsidR="0008565D" w:rsidRPr="002523FF" w:rsidRDefault="0008565D">
      <w:pPr>
        <w:spacing w:after="0" w:line="360" w:lineRule="auto"/>
        <w:ind w:right="49"/>
        <w:jc w:val="both"/>
        <w:rPr>
          <w:rFonts w:ascii="Palatino Linotype" w:eastAsia="Palatino Linotype" w:hAnsi="Palatino Linotype" w:cs="Palatino Linotype"/>
        </w:rPr>
      </w:pPr>
    </w:p>
    <w:p w14:paraId="2CBF9CF8" w14:textId="77777777" w:rsidR="0008565D" w:rsidRPr="002523FF" w:rsidRDefault="004869A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23FF">
        <w:rPr>
          <w:rFonts w:ascii="Palatino Linotype" w:eastAsia="Palatino Linotype" w:hAnsi="Palatino Linotype" w:cs="Palatino Linotype"/>
          <w:b/>
        </w:rPr>
        <w:t>Turno.</w:t>
      </w:r>
      <w:r w:rsidRPr="002523FF">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2523FF">
        <w:rPr>
          <w:rFonts w:ascii="Palatino Linotype" w:eastAsia="Palatino Linotype" w:hAnsi="Palatino Linotype" w:cs="Palatino Linotype"/>
          <w:b/>
        </w:rPr>
        <w:t>01734/INFOEM/IP/RR/2025</w:t>
      </w:r>
      <w:r w:rsidRPr="002523FF">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w:t>
      </w:r>
      <w:r w:rsidRPr="002523FF">
        <w:rPr>
          <w:rFonts w:ascii="Palatino Linotype" w:eastAsia="Palatino Linotype" w:hAnsi="Palatino Linotype" w:cs="Palatino Linotype"/>
        </w:rPr>
        <w:lastRenderedPageBreak/>
        <w:t>de México y Municipios, a la Comisionada Guadalupe Ramírez Peña para su análisis, estudio, elaboración del proyecto y presentación ante el Pleno de este Instituto.</w:t>
      </w:r>
    </w:p>
    <w:p w14:paraId="4DF59A34"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2299B00" w14:textId="77777777" w:rsidR="0008565D" w:rsidRPr="002523FF" w:rsidRDefault="004869A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23FF">
        <w:rPr>
          <w:rFonts w:ascii="Palatino Linotype" w:eastAsia="Palatino Linotype" w:hAnsi="Palatino Linotype" w:cs="Palatino Linotype"/>
          <w:b/>
        </w:rPr>
        <w:t>Admisión del recurso de revisión</w:t>
      </w:r>
      <w:r w:rsidRPr="002523FF">
        <w:rPr>
          <w:rFonts w:ascii="Palatino Linotype" w:eastAsia="Palatino Linotype" w:hAnsi="Palatino Linotype" w:cs="Palatino Linotype"/>
        </w:rPr>
        <w:t xml:space="preserve">: En fecha </w:t>
      </w:r>
      <w:r w:rsidRPr="002523FF">
        <w:rPr>
          <w:rFonts w:ascii="Palatino Linotype" w:eastAsia="Palatino Linotype" w:hAnsi="Palatino Linotype" w:cs="Palatino Linotype"/>
          <w:b/>
        </w:rPr>
        <w:t xml:space="preserve">veinticinco de febrero </w:t>
      </w:r>
      <w:proofErr w:type="spellStart"/>
      <w:r w:rsidRPr="002523FF">
        <w:rPr>
          <w:rFonts w:ascii="Palatino Linotype" w:eastAsia="Palatino Linotype" w:hAnsi="Palatino Linotype" w:cs="Palatino Linotype"/>
          <w:b/>
        </w:rPr>
        <w:t>der</w:t>
      </w:r>
      <w:proofErr w:type="spellEnd"/>
      <w:r w:rsidRPr="002523FF">
        <w:rPr>
          <w:rFonts w:ascii="Palatino Linotype" w:eastAsia="Palatino Linotype" w:hAnsi="Palatino Linotype" w:cs="Palatino Linotype"/>
          <w:b/>
        </w:rPr>
        <w:t xml:space="preserve"> dos mil veinticinco</w:t>
      </w:r>
      <w:r w:rsidRPr="002523FF">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12C2E3B"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F68877" w14:textId="77777777" w:rsidR="0008565D" w:rsidRPr="002523FF" w:rsidRDefault="004869A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23FF">
        <w:rPr>
          <w:rFonts w:ascii="Palatino Linotype" w:eastAsia="Palatino Linotype" w:hAnsi="Palatino Linotype" w:cs="Palatino Linotype"/>
          <w:b/>
        </w:rPr>
        <w:t xml:space="preserve">Informe Justificado. </w:t>
      </w:r>
      <w:r w:rsidRPr="002523FF">
        <w:rPr>
          <w:rFonts w:ascii="Palatino Linotype" w:eastAsia="Palatino Linotype" w:hAnsi="Palatino Linotype" w:cs="Palatino Linotype"/>
        </w:rPr>
        <w:t xml:space="preserve">En fecha </w:t>
      </w:r>
      <w:r w:rsidRPr="002523FF">
        <w:rPr>
          <w:rFonts w:ascii="Palatino Linotype" w:eastAsia="Palatino Linotype" w:hAnsi="Palatino Linotype" w:cs="Palatino Linotype"/>
          <w:b/>
        </w:rPr>
        <w:t>siete de marzo de dos mil veinticinco</w:t>
      </w:r>
      <w:r w:rsidRPr="002523FF">
        <w:rPr>
          <w:rFonts w:ascii="Palatino Linotype" w:eastAsia="Palatino Linotype" w:hAnsi="Palatino Linotype" w:cs="Palatino Linotype"/>
        </w:rPr>
        <w:t xml:space="preserve">, el Sujeto Obligado rindió su informe justificado, a través de lo siguiente:  </w:t>
      </w:r>
    </w:p>
    <w:p w14:paraId="7ADE20F5"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A34E24" w14:textId="77777777" w:rsidR="0008565D" w:rsidRPr="002523FF" w:rsidRDefault="004869A1">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Oficio de fecha siete de marzo de dos mil veinticinco, signado por el Titular de la Unidad de Transparencia, mediante el cual ratificó su respuesta inicial.  </w:t>
      </w:r>
    </w:p>
    <w:p w14:paraId="31F98DBA" w14:textId="77777777" w:rsidR="0008565D" w:rsidRPr="002523FF" w:rsidRDefault="0008565D">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4DBED975"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2523FF">
        <w:rPr>
          <w:rFonts w:ascii="Palatino Linotype" w:eastAsia="Palatino Linotype" w:hAnsi="Palatino Linotype" w:cs="Palatino Linotype"/>
        </w:rPr>
        <w:t xml:space="preserve">Documento que se hizo del conocimiento del Particular en fecha </w:t>
      </w:r>
      <w:r w:rsidRPr="002523FF">
        <w:rPr>
          <w:rFonts w:ascii="Palatino Linotype" w:eastAsia="Palatino Linotype" w:hAnsi="Palatino Linotype" w:cs="Palatino Linotype"/>
          <w:b/>
        </w:rPr>
        <w:t xml:space="preserve">dos de abril de dos mil veinticinco.  </w:t>
      </w:r>
    </w:p>
    <w:p w14:paraId="2DA942E2" w14:textId="77777777" w:rsidR="0008565D" w:rsidRPr="002523FF" w:rsidRDefault="0008565D">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5177A8B9" w14:textId="77777777" w:rsidR="0008565D" w:rsidRPr="002523FF" w:rsidRDefault="004869A1">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La parte Recurrente no realizó manifestaciones. </w:t>
      </w:r>
    </w:p>
    <w:p w14:paraId="7690AC20" w14:textId="77777777" w:rsidR="0008565D" w:rsidRPr="002523FF" w:rsidRDefault="0008565D">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27284F8C" w14:textId="77777777" w:rsidR="0008565D" w:rsidRPr="002523FF" w:rsidRDefault="004869A1">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23FF">
        <w:rPr>
          <w:rFonts w:ascii="Palatino Linotype" w:eastAsia="Palatino Linotype" w:hAnsi="Palatino Linotype" w:cs="Palatino Linotype"/>
          <w:b/>
        </w:rPr>
        <w:t>Cierre de instrucción</w:t>
      </w:r>
      <w:r w:rsidRPr="002523FF">
        <w:rPr>
          <w:rFonts w:ascii="Palatino Linotype" w:eastAsia="Palatino Linotype" w:hAnsi="Palatino Linotype" w:cs="Palatino Linotype"/>
        </w:rPr>
        <w:t xml:space="preserve">. En fecha </w:t>
      </w:r>
      <w:r w:rsidRPr="002523FF">
        <w:rPr>
          <w:rFonts w:ascii="Palatino Linotype" w:eastAsia="Palatino Linotype" w:hAnsi="Palatino Linotype" w:cs="Palatino Linotype"/>
          <w:b/>
        </w:rPr>
        <w:t>ocho de abril de dos mil veinticinco</w:t>
      </w:r>
      <w:r w:rsidRPr="002523F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0807484"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B02D0CE" w14:textId="77777777" w:rsidR="0008565D" w:rsidRPr="002523FF" w:rsidRDefault="004869A1" w:rsidP="008023E4">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66115B68" w14:textId="77777777" w:rsidR="0008565D" w:rsidRPr="002523FF" w:rsidRDefault="004869A1">
      <w:pPr>
        <w:spacing w:after="0" w:line="360" w:lineRule="auto"/>
        <w:ind w:right="49"/>
        <w:jc w:val="center"/>
        <w:rPr>
          <w:rFonts w:ascii="Palatino Linotype" w:eastAsia="Palatino Linotype" w:hAnsi="Palatino Linotype" w:cs="Palatino Linotype"/>
          <w:b/>
        </w:rPr>
      </w:pPr>
      <w:r w:rsidRPr="002523FF">
        <w:rPr>
          <w:rFonts w:ascii="Palatino Linotype" w:eastAsia="Palatino Linotype" w:hAnsi="Palatino Linotype" w:cs="Palatino Linotype"/>
          <w:b/>
        </w:rPr>
        <w:lastRenderedPageBreak/>
        <w:t>II.</w:t>
      </w:r>
      <w:r w:rsidRPr="002523FF">
        <w:rPr>
          <w:rFonts w:ascii="Palatino Linotype" w:eastAsia="Palatino Linotype" w:hAnsi="Palatino Linotype" w:cs="Palatino Linotype"/>
          <w:b/>
        </w:rPr>
        <w:tab/>
        <w:t>C O N S I D E R A N D O:</w:t>
      </w:r>
    </w:p>
    <w:p w14:paraId="42EC8643"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6E79E3F"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Primero. Competencia.</w:t>
      </w:r>
      <w:r w:rsidRPr="002523F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AE8B8F"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92CE164"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Segundo. Oportunidad y Procedibilidad del Recurso de Revisión</w:t>
      </w:r>
      <w:r w:rsidRPr="002523FF">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9CF774C" w14:textId="77777777" w:rsidR="0008565D" w:rsidRPr="002523FF" w:rsidRDefault="0008565D">
      <w:pPr>
        <w:spacing w:after="0" w:line="360" w:lineRule="auto"/>
        <w:ind w:right="49"/>
        <w:jc w:val="both"/>
        <w:rPr>
          <w:rFonts w:ascii="Palatino Linotype" w:eastAsia="Palatino Linotype" w:hAnsi="Palatino Linotype" w:cs="Palatino Linotype"/>
        </w:rPr>
      </w:pPr>
    </w:p>
    <w:p w14:paraId="47205A67" w14:textId="77777777" w:rsidR="0008565D" w:rsidRPr="002523FF" w:rsidRDefault="004869A1">
      <w:pPr>
        <w:spacing w:after="0" w:line="360" w:lineRule="auto"/>
        <w:ind w:right="49"/>
        <w:jc w:val="both"/>
        <w:rPr>
          <w:rFonts w:ascii="Palatino Linotype" w:eastAsia="Palatino Linotype" w:hAnsi="Palatino Linotype" w:cs="Palatino Linotype"/>
        </w:rPr>
      </w:pPr>
      <w:bookmarkStart w:id="1" w:name="_heading=h.3znysh7" w:colFirst="0" w:colLast="0"/>
      <w:bookmarkEnd w:id="1"/>
      <w:r w:rsidRPr="002523FF">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2523FF">
        <w:rPr>
          <w:rFonts w:ascii="Palatino Linotype" w:eastAsia="Palatino Linotype" w:hAnsi="Palatino Linotype" w:cs="Palatino Linotype"/>
          <w:b/>
        </w:rPr>
        <w:t>SUJETO OBLIGADO</w:t>
      </w:r>
      <w:r w:rsidRPr="002523FF">
        <w:rPr>
          <w:rFonts w:ascii="Palatino Linotype" w:eastAsia="Palatino Linotype" w:hAnsi="Palatino Linotype" w:cs="Palatino Linotype"/>
        </w:rPr>
        <w:t xml:space="preserve"> declaró su incompetencia en fecha </w:t>
      </w:r>
      <w:r w:rsidRPr="002523FF">
        <w:rPr>
          <w:rFonts w:ascii="Palatino Linotype" w:eastAsia="Palatino Linotype" w:hAnsi="Palatino Linotype" w:cs="Palatino Linotype"/>
          <w:b/>
        </w:rPr>
        <w:t>diecinueve de febrero de dos mil veinticinco</w:t>
      </w:r>
      <w:r w:rsidRPr="002523FF">
        <w:rPr>
          <w:rFonts w:ascii="Palatino Linotype" w:eastAsia="Palatino Linotype" w:hAnsi="Palatino Linotype" w:cs="Palatino Linotype"/>
        </w:rPr>
        <w:t>,</w:t>
      </w:r>
      <w:r w:rsidRPr="002523FF">
        <w:rPr>
          <w:rFonts w:ascii="Palatino Linotype" w:eastAsia="Palatino Linotype" w:hAnsi="Palatino Linotype" w:cs="Palatino Linotype"/>
          <w:b/>
        </w:rPr>
        <w:t xml:space="preserve"> </w:t>
      </w:r>
      <w:r w:rsidRPr="002523FF">
        <w:rPr>
          <w:rFonts w:ascii="Palatino Linotype" w:eastAsia="Palatino Linotype" w:hAnsi="Palatino Linotype" w:cs="Palatino Linotype"/>
        </w:rPr>
        <w:t xml:space="preserve">mientras que el recurso de revisión interpuesto por la parte </w:t>
      </w:r>
      <w:r w:rsidRPr="002523FF">
        <w:rPr>
          <w:rFonts w:ascii="Palatino Linotype" w:eastAsia="Palatino Linotype" w:hAnsi="Palatino Linotype" w:cs="Palatino Linotype"/>
          <w:b/>
        </w:rPr>
        <w:t>RECURRENTE</w:t>
      </w:r>
      <w:r w:rsidRPr="002523FF">
        <w:rPr>
          <w:rFonts w:ascii="Palatino Linotype" w:eastAsia="Palatino Linotype" w:hAnsi="Palatino Linotype" w:cs="Palatino Linotype"/>
        </w:rPr>
        <w:t xml:space="preserve"> se tuvo por presentado el </w:t>
      </w:r>
      <w:r w:rsidRPr="002523FF">
        <w:rPr>
          <w:rFonts w:ascii="Palatino Linotype" w:eastAsia="Palatino Linotype" w:hAnsi="Palatino Linotype" w:cs="Palatino Linotype"/>
          <w:b/>
        </w:rPr>
        <w:t>veinte de febrero de dos mil veinticinco</w:t>
      </w:r>
      <w:r w:rsidRPr="002523FF">
        <w:rPr>
          <w:rFonts w:ascii="Palatino Linotype" w:eastAsia="Palatino Linotype" w:hAnsi="Palatino Linotype" w:cs="Palatino Linotype"/>
        </w:rPr>
        <w:t xml:space="preserve">, esto es al siguiente día en que se tuvo conocimiento de la respuesta. </w:t>
      </w:r>
    </w:p>
    <w:p w14:paraId="3F38F94F"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7C12804"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A efecto de sustentar lo anterior, es de suma importancia mencionar que, si bien la persona solicitante </w:t>
      </w:r>
      <w:r w:rsidRPr="002523FF">
        <w:rPr>
          <w:rFonts w:ascii="Palatino Linotype" w:eastAsia="Palatino Linotype" w:hAnsi="Palatino Linotype" w:cs="Palatino Linotype"/>
          <w:b/>
        </w:rPr>
        <w:t xml:space="preserve">no proporcionó un nombre o seudónimo </w:t>
      </w:r>
      <w:r w:rsidRPr="002523FF">
        <w:rPr>
          <w:rFonts w:ascii="Palatino Linotype" w:eastAsia="Palatino Linotype" w:hAnsi="Palatino Linotype" w:cs="Palatino Linotype"/>
        </w:rPr>
        <w:t xml:space="preserve">para ser identificado, como se advierte </w:t>
      </w:r>
      <w:r w:rsidRPr="002523FF">
        <w:rPr>
          <w:rFonts w:ascii="Palatino Linotype" w:eastAsia="Palatino Linotype" w:hAnsi="Palatino Linotype" w:cs="Palatino Linotype"/>
        </w:rPr>
        <w:lastRenderedPageBreak/>
        <w:t>en el detalle de seguimiento del SAIMEX,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828CC8A" w14:textId="77777777" w:rsidR="0008565D" w:rsidRPr="002523FF" w:rsidRDefault="0008565D">
      <w:pPr>
        <w:spacing w:after="0" w:line="360" w:lineRule="auto"/>
        <w:ind w:right="49"/>
        <w:jc w:val="both"/>
        <w:rPr>
          <w:rFonts w:ascii="Palatino Linotype" w:eastAsia="Palatino Linotype" w:hAnsi="Palatino Linotype" w:cs="Palatino Linotype"/>
        </w:rPr>
      </w:pPr>
    </w:p>
    <w:p w14:paraId="703B8E9D" w14:textId="77777777" w:rsidR="0008565D" w:rsidRPr="002523FF" w:rsidRDefault="004869A1">
      <w:pPr>
        <w:spacing w:after="0"/>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rPr>
        <w:t>Las solicitudes anónimas, con nombre incompleto o seudónimo serán procedentes para su trámite por parte del sujeto obligado ante quien se presente.</w:t>
      </w:r>
      <w:r w:rsidRPr="002523FF">
        <w:rPr>
          <w:rFonts w:ascii="Palatino Linotype" w:eastAsia="Palatino Linotype" w:hAnsi="Palatino Linotype" w:cs="Palatino Linotype"/>
          <w:i/>
        </w:rPr>
        <w:t xml:space="preserve"> No podrá requerirse información adicional con motivo del nombre proporcionado por el solicitante.</w:t>
      </w:r>
    </w:p>
    <w:p w14:paraId="37DB1DFD" w14:textId="77777777" w:rsidR="0008565D" w:rsidRPr="002523FF" w:rsidRDefault="0008565D">
      <w:pPr>
        <w:spacing w:after="0" w:line="360" w:lineRule="auto"/>
        <w:ind w:right="49"/>
        <w:jc w:val="both"/>
        <w:rPr>
          <w:rFonts w:ascii="Palatino Linotype" w:eastAsia="Palatino Linotype" w:hAnsi="Palatino Linotype" w:cs="Palatino Linotype"/>
        </w:rPr>
      </w:pPr>
    </w:p>
    <w:p w14:paraId="6C1A3D9C" w14:textId="77777777" w:rsidR="0008565D" w:rsidRPr="002523FF" w:rsidRDefault="004869A1">
      <w:pPr>
        <w:spacing w:after="0" w:line="360" w:lineRule="auto"/>
        <w:ind w:right="49"/>
        <w:jc w:val="both"/>
        <w:rPr>
          <w:rFonts w:ascii="Palatino Linotype" w:eastAsia="Palatino Linotype" w:hAnsi="Palatino Linotype" w:cs="Palatino Linotype"/>
          <w:b/>
        </w:rPr>
      </w:pPr>
      <w:r w:rsidRPr="002523FF">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2523FF">
        <w:rPr>
          <w:rFonts w:ascii="Palatino Linotype" w:eastAsia="Palatino Linotype" w:hAnsi="Palatino Linotype" w:cs="Palatino Linotype"/>
          <w:b/>
        </w:rPr>
        <w:t>SAIMEX.</w:t>
      </w:r>
    </w:p>
    <w:p w14:paraId="45BA8D8C" w14:textId="77777777" w:rsidR="0008565D" w:rsidRPr="002523FF" w:rsidRDefault="0008565D">
      <w:pPr>
        <w:spacing w:after="0" w:line="360" w:lineRule="auto"/>
        <w:ind w:right="49"/>
        <w:jc w:val="both"/>
        <w:rPr>
          <w:rFonts w:ascii="Palatino Linotype" w:eastAsia="Palatino Linotype" w:hAnsi="Palatino Linotype" w:cs="Palatino Linotype"/>
          <w:b/>
        </w:rPr>
      </w:pPr>
    </w:p>
    <w:p w14:paraId="20D501B6"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Finalmente, se advierte que resulta procedente la interposición del recurso, según lo manifestado por el recurrente en sus motivos de inconformidad, de acuerdo con el artículo 179, fracción I del ordenamiento legal citado, que a la letra dice: </w:t>
      </w:r>
    </w:p>
    <w:p w14:paraId="26AF7265" w14:textId="77777777" w:rsidR="0008565D" w:rsidRPr="002523FF" w:rsidRDefault="0008565D">
      <w:pPr>
        <w:spacing w:after="0" w:line="360" w:lineRule="auto"/>
        <w:ind w:right="49"/>
        <w:jc w:val="both"/>
        <w:rPr>
          <w:rFonts w:ascii="Palatino Linotype" w:eastAsia="Palatino Linotype" w:hAnsi="Palatino Linotype" w:cs="Palatino Linotype"/>
        </w:rPr>
      </w:pPr>
    </w:p>
    <w:p w14:paraId="33C446E9" w14:textId="77777777" w:rsidR="0008565D" w:rsidRPr="002523FF" w:rsidRDefault="004869A1">
      <w:pP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rPr>
        <w:t>Artículo 179.</w:t>
      </w:r>
      <w:r w:rsidRPr="002523FF">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BE137A8" w14:textId="77777777" w:rsidR="0008565D" w:rsidRPr="002523FF" w:rsidRDefault="004869A1">
      <w:pPr>
        <w:pBdr>
          <w:top w:val="nil"/>
          <w:left w:val="nil"/>
          <w:bottom w:val="nil"/>
          <w:right w:val="nil"/>
          <w:between w:val="nil"/>
        </w:pBd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p>
    <w:p w14:paraId="5A20E7CB" w14:textId="77777777" w:rsidR="0008565D" w:rsidRPr="002523FF" w:rsidRDefault="004869A1">
      <w:pPr>
        <w:pBdr>
          <w:top w:val="nil"/>
          <w:left w:val="nil"/>
          <w:bottom w:val="nil"/>
          <w:right w:val="nil"/>
          <w:between w:val="nil"/>
        </w:pBd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I. La negativa de entrega de la información;</w:t>
      </w:r>
    </w:p>
    <w:p w14:paraId="3B6946B1" w14:textId="77777777" w:rsidR="0008565D" w:rsidRPr="002523FF" w:rsidRDefault="0008565D">
      <w:pPr>
        <w:pBdr>
          <w:top w:val="nil"/>
          <w:left w:val="nil"/>
          <w:bottom w:val="nil"/>
          <w:right w:val="nil"/>
          <w:between w:val="nil"/>
        </w:pBdr>
        <w:spacing w:after="0" w:line="276" w:lineRule="auto"/>
        <w:ind w:left="567" w:right="49"/>
        <w:jc w:val="both"/>
        <w:rPr>
          <w:rFonts w:ascii="Palatino Linotype" w:eastAsia="Palatino Linotype" w:hAnsi="Palatino Linotype" w:cs="Palatino Linotype"/>
          <w:i/>
        </w:rPr>
      </w:pPr>
    </w:p>
    <w:p w14:paraId="50C9B603"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 xml:space="preserve">Tercero. Materia de la revisión. </w:t>
      </w:r>
      <w:r w:rsidRPr="002523FF">
        <w:rPr>
          <w:rFonts w:ascii="Palatino Linotype" w:eastAsia="Palatino Linotype" w:hAnsi="Palatino Linotype" w:cs="Palatino Linotype"/>
        </w:rPr>
        <w:t>Este Organismo Garante procede del análisis de los agravios hechos valer por el Recurrente, a fin de determinar si se violenta en perjuicio de este, el derecho de acceso a la información previsto en la Constitución Política de los Estados Unidos Mexicanos y en la Constitución Política del Estado Libre y Soberano de México.</w:t>
      </w:r>
    </w:p>
    <w:p w14:paraId="65587664" w14:textId="77777777" w:rsidR="0008565D" w:rsidRPr="002523FF" w:rsidRDefault="0008565D">
      <w:pPr>
        <w:spacing w:after="0" w:line="360" w:lineRule="auto"/>
        <w:ind w:right="49"/>
        <w:jc w:val="both"/>
        <w:rPr>
          <w:rFonts w:ascii="Palatino Linotype" w:eastAsia="Palatino Linotype" w:hAnsi="Palatino Linotype" w:cs="Palatino Linotype"/>
          <w:b/>
        </w:rPr>
      </w:pPr>
    </w:p>
    <w:p w14:paraId="0DC2CA59"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 xml:space="preserve">Cuarto. Estudio del asunto. </w:t>
      </w:r>
      <w:r w:rsidRPr="002523FF">
        <w:rPr>
          <w:rFonts w:ascii="Palatino Linotype" w:eastAsia="Palatino Linotype" w:hAnsi="Palatino Linotype" w:cs="Palatino Linotype"/>
        </w:rPr>
        <w:t xml:space="preserve">En principio, es conveniente analizar si la respuesta del </w:t>
      </w:r>
      <w:r w:rsidRPr="002523FF">
        <w:rPr>
          <w:rFonts w:ascii="Palatino Linotype" w:eastAsia="Palatino Linotype" w:hAnsi="Palatino Linotype" w:cs="Palatino Linotype"/>
          <w:b/>
        </w:rPr>
        <w:t>SUJETO OBLIGADO</w:t>
      </w:r>
      <w:r w:rsidRPr="002523FF">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4D98104" w14:textId="77777777" w:rsidR="0008565D" w:rsidRPr="002523FF" w:rsidRDefault="0008565D">
      <w:pPr>
        <w:spacing w:after="0" w:line="360" w:lineRule="auto"/>
        <w:ind w:right="49"/>
        <w:jc w:val="both"/>
        <w:rPr>
          <w:rFonts w:ascii="Palatino Linotype" w:eastAsia="Palatino Linotype" w:hAnsi="Palatino Linotype" w:cs="Palatino Linotype"/>
        </w:rPr>
      </w:pPr>
    </w:p>
    <w:p w14:paraId="27373146" w14:textId="77777777" w:rsidR="0008565D" w:rsidRPr="002523FF" w:rsidRDefault="004869A1">
      <w:pP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rPr>
        <w:t>Artículo 4</w:t>
      </w:r>
      <w:r w:rsidRPr="002523F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B6A1476" w14:textId="77777777" w:rsidR="0008565D" w:rsidRPr="002523FF" w:rsidRDefault="004869A1">
      <w:pP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523F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F9FB806" w14:textId="77777777" w:rsidR="0008565D" w:rsidRPr="002523FF" w:rsidRDefault="004869A1">
      <w:pP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523FF">
        <w:rPr>
          <w:rFonts w:ascii="Palatino Linotype" w:eastAsia="Palatino Linotype" w:hAnsi="Palatino Linotype" w:cs="Palatino Linotype"/>
          <w:i/>
        </w:rPr>
        <w:t>.”</w:t>
      </w:r>
    </w:p>
    <w:p w14:paraId="2D63B11F" w14:textId="77777777" w:rsidR="0008565D" w:rsidRPr="002523FF" w:rsidRDefault="0008565D">
      <w:pPr>
        <w:spacing w:after="0" w:line="276" w:lineRule="auto"/>
        <w:ind w:right="49"/>
        <w:jc w:val="both"/>
        <w:rPr>
          <w:rFonts w:ascii="Palatino Linotype" w:eastAsia="Palatino Linotype" w:hAnsi="Palatino Linotype" w:cs="Palatino Linotype"/>
        </w:rPr>
      </w:pPr>
    </w:p>
    <w:p w14:paraId="648EBE50"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w:t>
      </w:r>
      <w:r w:rsidRPr="002523FF">
        <w:rPr>
          <w:rFonts w:ascii="Palatino Linotype" w:eastAsia="Palatino Linotype" w:hAnsi="Palatino Linotype" w:cs="Palatino Linotype"/>
        </w:rPr>
        <w:lastRenderedPageBreak/>
        <w:t>establece el artículo 12 de la Ley de Transparencia y Acceso a la Información Pública del Estado de México y Municipios, que a la letra dice:</w:t>
      </w:r>
    </w:p>
    <w:p w14:paraId="5327EAEA" w14:textId="77777777" w:rsidR="0008565D" w:rsidRPr="002523FF" w:rsidRDefault="0008565D">
      <w:pPr>
        <w:spacing w:after="0" w:line="360" w:lineRule="auto"/>
        <w:ind w:right="49"/>
        <w:jc w:val="both"/>
        <w:rPr>
          <w:rFonts w:ascii="Palatino Linotype" w:eastAsia="Palatino Linotype" w:hAnsi="Palatino Linotype" w:cs="Palatino Linotype"/>
        </w:rPr>
      </w:pPr>
    </w:p>
    <w:p w14:paraId="3D6BE368"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b/>
          <w:i/>
        </w:rPr>
        <w:t>“Artículo 12.-</w:t>
      </w:r>
      <w:r w:rsidRPr="002523F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EFFE2CC"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523FF">
        <w:rPr>
          <w:rFonts w:ascii="Palatino Linotype" w:eastAsia="Palatino Linotype" w:hAnsi="Palatino Linotype" w:cs="Palatino Linotype"/>
          <w:i/>
        </w:rPr>
        <w:t xml:space="preserve">. </w:t>
      </w:r>
      <w:r w:rsidRPr="002523F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9AC9A07" w14:textId="77777777" w:rsidR="0008565D" w:rsidRPr="002523FF" w:rsidRDefault="0008565D">
      <w:pPr>
        <w:spacing w:after="0" w:line="360" w:lineRule="auto"/>
        <w:ind w:right="49"/>
        <w:jc w:val="both"/>
        <w:rPr>
          <w:rFonts w:ascii="Palatino Linotype" w:eastAsia="Palatino Linotype" w:hAnsi="Palatino Linotype" w:cs="Palatino Linotype"/>
        </w:rPr>
      </w:pPr>
    </w:p>
    <w:p w14:paraId="1D9DEA5E"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4E34DA3C" w14:textId="77777777" w:rsidR="0008565D" w:rsidRPr="002523FF" w:rsidRDefault="0008565D">
      <w:pPr>
        <w:spacing w:after="0" w:line="360" w:lineRule="auto"/>
        <w:ind w:right="49"/>
        <w:jc w:val="both"/>
        <w:rPr>
          <w:rFonts w:ascii="Palatino Linotype" w:eastAsia="Palatino Linotype" w:hAnsi="Palatino Linotype" w:cs="Palatino Linotype"/>
        </w:rPr>
      </w:pPr>
    </w:p>
    <w:p w14:paraId="5CA51194" w14:textId="77777777" w:rsidR="0008565D" w:rsidRPr="002523FF" w:rsidRDefault="004869A1">
      <w:pPr>
        <w:spacing w:after="0" w:line="360" w:lineRule="auto"/>
        <w:ind w:right="49"/>
        <w:jc w:val="both"/>
        <w:rPr>
          <w:rFonts w:ascii="Palatino Linotype" w:eastAsia="Palatino Linotype" w:hAnsi="Palatino Linotype" w:cs="Palatino Linotype"/>
          <w:b/>
        </w:rPr>
      </w:pPr>
      <w:r w:rsidRPr="002523FF">
        <w:rPr>
          <w:rFonts w:ascii="Palatino Linotype" w:eastAsia="Palatino Linotype" w:hAnsi="Palatino Linotype" w:cs="Palatino Linotype"/>
        </w:rPr>
        <w:t>Sirve de apoyo a lo anterior, el criterio 03-17, expuesto por el entonces Instituto Nacional de Transparencia, Acceso a la Información y Protección de Datos Personales, que dice:</w:t>
      </w:r>
      <w:r w:rsidRPr="002523FF">
        <w:rPr>
          <w:rFonts w:ascii="Palatino Linotype" w:eastAsia="Palatino Linotype" w:hAnsi="Palatino Linotype" w:cs="Palatino Linotype"/>
          <w:b/>
        </w:rPr>
        <w:t xml:space="preserve"> </w:t>
      </w:r>
    </w:p>
    <w:p w14:paraId="43A0362E" w14:textId="77777777" w:rsidR="0008565D" w:rsidRPr="002523FF" w:rsidRDefault="0008565D">
      <w:pPr>
        <w:spacing w:after="0" w:line="360" w:lineRule="auto"/>
        <w:ind w:right="49"/>
        <w:jc w:val="both"/>
        <w:rPr>
          <w:rFonts w:ascii="Palatino Linotype" w:eastAsia="Palatino Linotype" w:hAnsi="Palatino Linotype" w:cs="Palatino Linotype"/>
          <w:b/>
        </w:rPr>
      </w:pPr>
    </w:p>
    <w:p w14:paraId="744B4D43"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rPr>
        <w:t>No existe obligación de elaborar documentos ad hoc para atender las solicitudes de acceso a la información.</w:t>
      </w:r>
      <w:r w:rsidRPr="002523FF">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2523FF">
        <w:rPr>
          <w:rFonts w:ascii="Palatino Linotype" w:eastAsia="Palatino Linotype" w:hAnsi="Palatino Linotype" w:cs="Palatino Linotype"/>
          <w:i/>
        </w:rPr>
        <w:lastRenderedPageBreak/>
        <w:t xml:space="preserve">formato en que la misma obre en sus archivos; sin necesidad de elaborar documentos ad hoc para atender las solicitudes de información”. </w:t>
      </w:r>
    </w:p>
    <w:p w14:paraId="07DFF948" w14:textId="77777777" w:rsidR="0008565D" w:rsidRPr="002523FF" w:rsidRDefault="0008565D">
      <w:pPr>
        <w:spacing w:after="0" w:line="360" w:lineRule="auto"/>
        <w:ind w:right="49"/>
        <w:jc w:val="both"/>
        <w:rPr>
          <w:rFonts w:ascii="Palatino Linotype" w:eastAsia="Palatino Linotype" w:hAnsi="Palatino Linotype" w:cs="Palatino Linotype"/>
        </w:rPr>
      </w:pPr>
    </w:p>
    <w:p w14:paraId="366AEF09"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F6108BB"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898CD52"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9097F07" w14:textId="77777777" w:rsidR="0008565D" w:rsidRPr="002523FF" w:rsidRDefault="0008565D">
      <w:pPr>
        <w:spacing w:after="0" w:line="360" w:lineRule="auto"/>
        <w:ind w:right="49"/>
        <w:jc w:val="both"/>
        <w:rPr>
          <w:rFonts w:ascii="Palatino Linotype" w:eastAsia="Palatino Linotype" w:hAnsi="Palatino Linotype" w:cs="Palatino Linotype"/>
        </w:rPr>
      </w:pPr>
    </w:p>
    <w:p w14:paraId="2C5B313F"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17D0179" w14:textId="77777777" w:rsidR="0008565D" w:rsidRPr="002523FF" w:rsidRDefault="0008565D">
      <w:pPr>
        <w:spacing w:after="0" w:line="360" w:lineRule="auto"/>
        <w:ind w:left="851" w:right="49"/>
        <w:jc w:val="both"/>
        <w:rPr>
          <w:rFonts w:ascii="Palatino Linotype" w:eastAsia="Palatino Linotype" w:hAnsi="Palatino Linotype" w:cs="Palatino Linotype"/>
          <w:i/>
        </w:rPr>
      </w:pPr>
    </w:p>
    <w:p w14:paraId="73AE52A6"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rPr>
        <w:t xml:space="preserve">Artículo 3. </w:t>
      </w:r>
      <w:r w:rsidRPr="002523FF">
        <w:rPr>
          <w:rFonts w:ascii="Palatino Linotype" w:eastAsia="Palatino Linotype" w:hAnsi="Palatino Linotype" w:cs="Palatino Linotype"/>
          <w:i/>
        </w:rPr>
        <w:t>Para los efectos de la presente Ley se entenderá por:</w:t>
      </w:r>
    </w:p>
    <w:p w14:paraId="01A5A664"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p>
    <w:p w14:paraId="4AECF603"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b/>
          <w:i/>
        </w:rPr>
        <w:lastRenderedPageBreak/>
        <w:t>XI. Documento:</w:t>
      </w:r>
      <w:r w:rsidRPr="002523FF">
        <w:rPr>
          <w:rFonts w:ascii="Palatino Linotype" w:eastAsia="Palatino Linotype" w:hAnsi="Palatino Linotype" w:cs="Palatino Linotype"/>
          <w:i/>
        </w:rPr>
        <w:t xml:space="preserve"> Los expedientes, reportes, estudios, actas</w:t>
      </w:r>
      <w:r w:rsidRPr="002523FF">
        <w:rPr>
          <w:rFonts w:ascii="Palatino Linotype" w:eastAsia="Palatino Linotype" w:hAnsi="Palatino Linotype" w:cs="Palatino Linotype"/>
          <w:b/>
          <w:i/>
        </w:rPr>
        <w:t>,</w:t>
      </w:r>
      <w:r w:rsidRPr="002523F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FA6A6F5" w14:textId="77777777" w:rsidR="0008565D" w:rsidRPr="002523FF" w:rsidRDefault="0008565D">
      <w:pPr>
        <w:spacing w:after="0" w:line="360" w:lineRule="auto"/>
        <w:ind w:left="851" w:right="49"/>
        <w:jc w:val="both"/>
        <w:rPr>
          <w:rFonts w:ascii="Palatino Linotype" w:eastAsia="Palatino Linotype" w:hAnsi="Palatino Linotype" w:cs="Palatino Linotype"/>
        </w:rPr>
      </w:pPr>
    </w:p>
    <w:p w14:paraId="375FF074"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9857E5" w14:textId="77777777" w:rsidR="0008565D" w:rsidRPr="002523FF" w:rsidRDefault="0008565D">
      <w:pPr>
        <w:spacing w:after="0" w:line="360" w:lineRule="auto"/>
        <w:ind w:right="49"/>
        <w:jc w:val="both"/>
        <w:rPr>
          <w:rFonts w:ascii="Palatino Linotype" w:eastAsia="Palatino Linotype" w:hAnsi="Palatino Linotype" w:cs="Palatino Linotype"/>
        </w:rPr>
      </w:pPr>
    </w:p>
    <w:p w14:paraId="4D70F084" w14:textId="77777777" w:rsidR="0008565D" w:rsidRPr="002523FF" w:rsidRDefault="004869A1">
      <w:pPr>
        <w:spacing w:after="0" w:line="240" w:lineRule="auto"/>
        <w:ind w:left="567" w:right="49"/>
        <w:jc w:val="both"/>
        <w:rPr>
          <w:rFonts w:ascii="Palatino Linotype" w:eastAsia="Palatino Linotype" w:hAnsi="Palatino Linotype" w:cs="Palatino Linotype"/>
          <w:b/>
          <w:i/>
        </w:rPr>
      </w:pPr>
      <w:r w:rsidRPr="002523FF">
        <w:rPr>
          <w:rFonts w:ascii="Palatino Linotype" w:eastAsia="Palatino Linotype" w:hAnsi="Palatino Linotype" w:cs="Palatino Linotype"/>
          <w:b/>
        </w:rPr>
        <w:t>“</w:t>
      </w:r>
      <w:r w:rsidRPr="002523FF">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2523F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0C7C968"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En </w:t>
      </w:r>
      <w:proofErr w:type="gramStart"/>
      <w:r w:rsidRPr="002523FF">
        <w:rPr>
          <w:rFonts w:ascii="Palatino Linotype" w:eastAsia="Palatino Linotype" w:hAnsi="Palatino Linotype" w:cs="Palatino Linotype"/>
          <w:i/>
        </w:rPr>
        <w:t>consecuencia</w:t>
      </w:r>
      <w:proofErr w:type="gramEnd"/>
      <w:r w:rsidRPr="002523FF">
        <w:rPr>
          <w:rFonts w:ascii="Palatino Linotype" w:eastAsia="Palatino Linotype" w:hAnsi="Palatino Linotype" w:cs="Palatino Linotype"/>
          <w:i/>
        </w:rPr>
        <w:t xml:space="preserve"> el acceso a la información se refiere a que se cumplan cualquiera de los siguientes tres supuestos:</w:t>
      </w:r>
    </w:p>
    <w:p w14:paraId="0B8638E8" w14:textId="77777777" w:rsidR="0008565D" w:rsidRPr="002523FF" w:rsidRDefault="004869A1">
      <w:pPr>
        <w:spacing w:after="0" w:line="240"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1) Que se trate de información registrada en cualquier soporte documental, </w:t>
      </w:r>
      <w:proofErr w:type="gramStart"/>
      <w:r w:rsidRPr="002523FF">
        <w:rPr>
          <w:rFonts w:ascii="Palatino Linotype" w:eastAsia="Palatino Linotype" w:hAnsi="Palatino Linotype" w:cs="Palatino Linotype"/>
          <w:i/>
        </w:rPr>
        <w:t>que</w:t>
      </w:r>
      <w:proofErr w:type="gramEnd"/>
      <w:r w:rsidRPr="002523FF">
        <w:rPr>
          <w:rFonts w:ascii="Palatino Linotype" w:eastAsia="Palatino Linotype" w:hAnsi="Palatino Linotype" w:cs="Palatino Linotype"/>
          <w:i/>
        </w:rPr>
        <w:t xml:space="preserve"> en ejercicio de las atribuciones conferidas, sea generada por los Sujetos Obligados;</w:t>
      </w:r>
    </w:p>
    <w:p w14:paraId="3741D082" w14:textId="77777777" w:rsidR="0008565D" w:rsidRPr="002523FF" w:rsidRDefault="004869A1">
      <w:pPr>
        <w:spacing w:after="0" w:line="240" w:lineRule="auto"/>
        <w:ind w:left="567" w:right="49"/>
        <w:jc w:val="both"/>
        <w:rPr>
          <w:rFonts w:ascii="Palatino Linotype" w:eastAsia="Palatino Linotype" w:hAnsi="Palatino Linotype" w:cs="Palatino Linotype"/>
          <w:b/>
          <w:i/>
        </w:rPr>
      </w:pPr>
      <w:r w:rsidRPr="002523FF">
        <w:rPr>
          <w:rFonts w:ascii="Palatino Linotype" w:eastAsia="Palatino Linotype" w:hAnsi="Palatino Linotype" w:cs="Palatino Linotype"/>
          <w:b/>
          <w:i/>
        </w:rPr>
        <w:t xml:space="preserve">2) Que se trate de información registrada en cualquier soporte documental, </w:t>
      </w:r>
      <w:proofErr w:type="gramStart"/>
      <w:r w:rsidRPr="002523FF">
        <w:rPr>
          <w:rFonts w:ascii="Palatino Linotype" w:eastAsia="Palatino Linotype" w:hAnsi="Palatino Linotype" w:cs="Palatino Linotype"/>
          <w:b/>
          <w:i/>
        </w:rPr>
        <w:t>que</w:t>
      </w:r>
      <w:proofErr w:type="gramEnd"/>
      <w:r w:rsidRPr="002523FF">
        <w:rPr>
          <w:rFonts w:ascii="Palatino Linotype" w:eastAsia="Palatino Linotype" w:hAnsi="Palatino Linotype" w:cs="Palatino Linotype"/>
          <w:b/>
          <w:i/>
        </w:rPr>
        <w:t xml:space="preserve"> en ejercicio de las atribuciones conferidas, sea administrada por los Sujetos Obligados, y</w:t>
      </w:r>
    </w:p>
    <w:p w14:paraId="72E8E15B" w14:textId="77777777" w:rsidR="0008565D" w:rsidRPr="002523FF" w:rsidRDefault="004869A1">
      <w:pPr>
        <w:spacing w:after="0" w:line="240" w:lineRule="auto"/>
        <w:ind w:left="567" w:right="49"/>
        <w:jc w:val="both"/>
        <w:rPr>
          <w:rFonts w:ascii="Palatino Linotype" w:eastAsia="Palatino Linotype" w:hAnsi="Palatino Linotype" w:cs="Palatino Linotype"/>
          <w:b/>
          <w:i/>
        </w:rPr>
      </w:pPr>
      <w:r w:rsidRPr="002523FF">
        <w:rPr>
          <w:rFonts w:ascii="Palatino Linotype" w:eastAsia="Palatino Linotype" w:hAnsi="Palatino Linotype" w:cs="Palatino Linotype"/>
          <w:b/>
          <w:i/>
        </w:rPr>
        <w:t xml:space="preserve">3) Que se trate de información registrada en cualquier soporte documental, </w:t>
      </w:r>
      <w:proofErr w:type="gramStart"/>
      <w:r w:rsidRPr="002523FF">
        <w:rPr>
          <w:rFonts w:ascii="Palatino Linotype" w:eastAsia="Palatino Linotype" w:hAnsi="Palatino Linotype" w:cs="Palatino Linotype"/>
          <w:b/>
          <w:i/>
        </w:rPr>
        <w:t>que</w:t>
      </w:r>
      <w:proofErr w:type="gramEnd"/>
      <w:r w:rsidRPr="002523FF">
        <w:rPr>
          <w:rFonts w:ascii="Palatino Linotype" w:eastAsia="Palatino Linotype" w:hAnsi="Palatino Linotype" w:cs="Palatino Linotype"/>
          <w:b/>
          <w:i/>
        </w:rPr>
        <w:t xml:space="preserve"> en ejercicio de las atribuciones conferidas, se encuentre en posesión de los Sujetos Obligados.” </w:t>
      </w:r>
    </w:p>
    <w:p w14:paraId="6B1A4536" w14:textId="77777777" w:rsidR="0008565D" w:rsidRPr="002523FF" w:rsidRDefault="0008565D">
      <w:pPr>
        <w:spacing w:after="0" w:line="360" w:lineRule="auto"/>
        <w:ind w:right="49"/>
        <w:jc w:val="both"/>
        <w:rPr>
          <w:rFonts w:ascii="Palatino Linotype" w:eastAsia="Palatino Linotype" w:hAnsi="Palatino Linotype" w:cs="Palatino Linotype"/>
        </w:rPr>
      </w:pPr>
    </w:p>
    <w:p w14:paraId="69DE0AD9"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Dicho lo anterior, se procede al análisis de los agravios hechos valer por la parte Recurrente que actualizan la causal de procedencia prevista en la fracción I del artículo 179 de la Ley de Transparencia y Acceso a la Información del Estado de México y Municipios, relativa a la negativa de entrega de la información.     </w:t>
      </w:r>
    </w:p>
    <w:p w14:paraId="065305C5"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A110F5D"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En ese sentido, se tiene que la pretensión de la ahora Recurrente es obtener la siguiente información. </w:t>
      </w:r>
    </w:p>
    <w:p w14:paraId="3B87307D"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C5BECBF" w14:textId="77777777" w:rsidR="0008565D" w:rsidRPr="002523FF" w:rsidRDefault="004869A1">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proofErr w:type="gramStart"/>
      <w:r w:rsidRPr="002523FF">
        <w:rPr>
          <w:rFonts w:ascii="Palatino Linotype" w:eastAsia="Palatino Linotype" w:hAnsi="Palatino Linotype" w:cs="Palatino Linotype"/>
        </w:rPr>
        <w:t>Las actividades ofrece</w:t>
      </w:r>
      <w:proofErr w:type="gramEnd"/>
      <w:r w:rsidRPr="002523FF">
        <w:rPr>
          <w:rFonts w:ascii="Palatino Linotype" w:eastAsia="Palatino Linotype" w:hAnsi="Palatino Linotype" w:cs="Palatino Linotype"/>
        </w:rPr>
        <w:t xml:space="preserve"> el ayuntamiento en materia de deporte, en qué periodo y si se cuenta con alguna calendarización.</w:t>
      </w:r>
    </w:p>
    <w:p w14:paraId="7D964435" w14:textId="77777777" w:rsidR="0008565D" w:rsidRPr="002523FF" w:rsidRDefault="004869A1">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r w:rsidRPr="002523FF">
        <w:rPr>
          <w:rFonts w:ascii="Palatino Linotype" w:eastAsia="Palatino Linotype" w:hAnsi="Palatino Linotype" w:cs="Palatino Linotype"/>
        </w:rPr>
        <w:t xml:space="preserve">En qué delegaciones del municipio trabajan más seguido y si no tienen problemas con trabajar en cualquier delegación. </w:t>
      </w:r>
    </w:p>
    <w:p w14:paraId="08C3A9E1" w14:textId="77777777" w:rsidR="0008565D" w:rsidRPr="002523FF" w:rsidRDefault="004869A1">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r w:rsidRPr="002523FF">
        <w:rPr>
          <w:rFonts w:ascii="Palatino Linotype" w:eastAsia="Palatino Linotype" w:hAnsi="Palatino Linotype" w:cs="Palatino Linotype"/>
        </w:rPr>
        <w:t>¿Pueden llevar a cabo sus actividades fuera del municipio? ¿Tienen algún costo? ¿Qué se necesita para solicitar cualquiera de sus actividades?</w:t>
      </w:r>
      <w:r w:rsidRPr="002523FF">
        <w:rPr>
          <w:rFonts w:ascii="Palatino Linotype" w:eastAsia="Palatino Linotype" w:hAnsi="Palatino Linotype" w:cs="Palatino Linotype"/>
          <w:b/>
          <w:u w:val="single"/>
        </w:rPr>
        <w:t xml:space="preserve"> </w:t>
      </w:r>
    </w:p>
    <w:p w14:paraId="5558E3B2"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E23FE07"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El Sujeto Obligado, informó la incompetencia respecto de la solicitud de información y señaló que, dirigiera su solicitud a la Dirección General del Instituto Municipal de Cultura Física y Deporte de Toluca. </w:t>
      </w:r>
    </w:p>
    <w:p w14:paraId="55D52EA1"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E6AB964"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Derivado de ello, la parte Recurrente, se inconformó porque no se le entregó lo que solicitado.</w:t>
      </w:r>
    </w:p>
    <w:p w14:paraId="0F57288B"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1DBB0FAD"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En ese sentido, mediante informe justificado el Sujeto Obligado ratificó su respuesta inicial y, la parte Recurrente fue omisa en rendir manifestaciones. </w:t>
      </w:r>
    </w:p>
    <w:p w14:paraId="2C5515A6"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72C44D0"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Dicho lo anterior, se procede al análisis del agravio hecho valer por la parte Recurrente, relativo a la declaración de incompetencia por parte del Sujeto Obligado, por lo que se refiere lo siguiente: </w:t>
      </w:r>
    </w:p>
    <w:p w14:paraId="5858D2A7"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2962A81"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De lo señalado en el artículo 90 del Bando Municipal de Toluca se advierte </w:t>
      </w:r>
      <w:proofErr w:type="gramStart"/>
      <w:r w:rsidRPr="002523FF">
        <w:rPr>
          <w:rFonts w:ascii="Palatino Linotype" w:eastAsia="Palatino Linotype" w:hAnsi="Palatino Linotype" w:cs="Palatino Linotype"/>
        </w:rPr>
        <w:t>que</w:t>
      </w:r>
      <w:proofErr w:type="gramEnd"/>
      <w:r w:rsidRPr="002523FF">
        <w:rPr>
          <w:rFonts w:ascii="Palatino Linotype" w:eastAsia="Palatino Linotype" w:hAnsi="Palatino Linotype" w:cs="Palatino Linotype"/>
        </w:rPr>
        <w:t xml:space="preserve"> entre los organismos descentralizados del Ayuntamiento de Toluca, se encuentra el </w:t>
      </w:r>
      <w:r w:rsidRPr="002523FF">
        <w:rPr>
          <w:rFonts w:ascii="Palatino Linotype" w:eastAsia="Palatino Linotype" w:hAnsi="Palatino Linotype" w:cs="Palatino Linotype"/>
          <w:b/>
          <w:u w:val="single"/>
        </w:rPr>
        <w:t xml:space="preserve">Instituto Municipal de Cultura Física y Deporte de Toluca. </w:t>
      </w:r>
    </w:p>
    <w:p w14:paraId="35E98EE6"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C1BE6F1"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De tal forma que, el Instituto Municipal de Cultura Física y Deporte es un organismo público de centralizado encargado de impulsar la cultura física y el deporte en el municipio, así como crear identidad con los habitantes promoviendo la participación y resultados competitivos en ella. </w:t>
      </w:r>
    </w:p>
    <w:p w14:paraId="3577A024"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94750D5"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Es así que, resulta necesario señalar que, de conformidad con la Ley que crea el organismo público descentralizado denominado Instituto Municipal de Cultura Física y Deporte de Toluca los objetivos de este son: </w:t>
      </w:r>
    </w:p>
    <w:p w14:paraId="4FF4C75B"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C90CEF0"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b/>
          <w:i/>
        </w:rPr>
        <w:t>Artículo 4.-</w:t>
      </w:r>
      <w:r w:rsidRPr="002523FF">
        <w:rPr>
          <w:rFonts w:ascii="Palatino Linotype" w:eastAsia="Palatino Linotype" w:hAnsi="Palatino Linotype" w:cs="Palatino Linotype"/>
          <w:i/>
        </w:rPr>
        <w:t xml:space="preserve"> El Instituto, tiene por objeto: </w:t>
      </w:r>
    </w:p>
    <w:p w14:paraId="5A5FC812"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I. Fomentar la creación, conservación, mejoramiento, protección, difusión, promoción, investigación y aprovechamiento de los recursos humanos, materiales y financieros, destinados a la cultura física, a las actividades recreativas y al deporte, en todos los grupos y sectores sociales del Municipio; </w:t>
      </w:r>
    </w:p>
    <w:p w14:paraId="278B302F"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II. Coadyuvar al incremento del nivel de vida de los habitantes del Municipio, por medio de la cultura física, las actividades recreativas y el deporte; </w:t>
      </w:r>
    </w:p>
    <w:p w14:paraId="21C44628"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u w:val="single"/>
        </w:rPr>
      </w:pPr>
      <w:r w:rsidRPr="002523FF">
        <w:rPr>
          <w:rFonts w:ascii="Palatino Linotype" w:eastAsia="Palatino Linotype" w:hAnsi="Palatino Linotype" w:cs="Palatino Linotype"/>
          <w:b/>
          <w:i/>
          <w:u w:val="single"/>
        </w:rPr>
        <w:t xml:space="preserve">III. Desarrollar programas que fomentan el óptimo, equitativo y ordenado desarrollo de la cultura física, de las actividades recreativas y del deporte; promoviendo en todo momento el aprovechamiento, la protección y la conservación adecuada del medio ambiente; </w:t>
      </w:r>
    </w:p>
    <w:p w14:paraId="01C42029"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IV. Incentivar la inversión social y privada para el desarrollo de la cultura física, las actividades recreativas y el deporte; </w:t>
      </w:r>
    </w:p>
    <w:p w14:paraId="5C127E23"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V. Fomentar, ordenar y registrar las asociaciones y sociedades deportivas o de cultura física deportiva de cualquier naturaleza, dentro del territorio municipal; </w:t>
      </w:r>
    </w:p>
    <w:p w14:paraId="4C7DFC3A"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VI. Propiciar la integración familiar y social a través del deporte;</w:t>
      </w:r>
    </w:p>
    <w:p w14:paraId="1842230D"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 VII. Fomentar la salud física y mental, así como la cultura deportiva y social de la población;</w:t>
      </w:r>
    </w:p>
    <w:p w14:paraId="3C47655E"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 VIII. Propiciar el aprovechamiento del tiempo libre de los ciudadanos, mediante la realización de actividades deportivas, recreativas y de cultura física; </w:t>
      </w:r>
    </w:p>
    <w:p w14:paraId="1A08911B"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u w:val="single"/>
        </w:rPr>
      </w:pPr>
      <w:r w:rsidRPr="002523FF">
        <w:rPr>
          <w:rFonts w:ascii="Palatino Linotype" w:eastAsia="Palatino Linotype" w:hAnsi="Palatino Linotype" w:cs="Palatino Linotype"/>
          <w:b/>
          <w:i/>
          <w:u w:val="single"/>
        </w:rPr>
        <w:t xml:space="preserve">IX. Promover el deporte en las comunidades del Municipio; </w:t>
      </w:r>
    </w:p>
    <w:p w14:paraId="55B37700"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u w:val="single"/>
        </w:rPr>
      </w:pPr>
      <w:r w:rsidRPr="002523FF">
        <w:rPr>
          <w:rFonts w:ascii="Palatino Linotype" w:eastAsia="Palatino Linotype" w:hAnsi="Palatino Linotype" w:cs="Palatino Linotype"/>
          <w:b/>
          <w:i/>
          <w:u w:val="single"/>
        </w:rPr>
        <w:t xml:space="preserve">X. Promover el deporte, en coordinación con las escuelas del Municipio; </w:t>
      </w:r>
    </w:p>
    <w:p w14:paraId="60E90BB2"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lastRenderedPageBreak/>
        <w:t xml:space="preserve">XI. Elevar el nivel competitivo de los deportistas del Municipio; </w:t>
      </w:r>
    </w:p>
    <w:p w14:paraId="67729D8E"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XII. Promover la revaloración social del deporte y de la cultura física; </w:t>
      </w:r>
    </w:p>
    <w:p w14:paraId="33132E06"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XIII. Promover la salud, tanto física como mental, a través del deporte; </w:t>
      </w:r>
    </w:p>
    <w:p w14:paraId="01D96311"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XIV. Promover la identidad del Municipio, a través del deporte; </w:t>
      </w:r>
    </w:p>
    <w:p w14:paraId="0BBA3036"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u w:val="single"/>
        </w:rPr>
      </w:pPr>
      <w:r w:rsidRPr="002523FF">
        <w:rPr>
          <w:rFonts w:ascii="Palatino Linotype" w:eastAsia="Palatino Linotype" w:hAnsi="Palatino Linotype" w:cs="Palatino Linotype"/>
          <w:b/>
          <w:i/>
          <w:u w:val="single"/>
        </w:rPr>
        <w:t xml:space="preserve">XV. Implementar programas especiales orientados a mejorar las condiciones de salud y educación de los jóvenes, a través de la cultura física y el deporte; y </w:t>
      </w:r>
    </w:p>
    <w:p w14:paraId="00D84178"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XVI. Promover e impulsar el deporte para los adultos mayores y las personas con capacidades diferentes.</w:t>
      </w:r>
    </w:p>
    <w:p w14:paraId="03544565"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2F6EFBD"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Asimismo, el Código Reglamentario del Ayuntamiento de Toluca, establece a partir de su artículo 3.70 lo siguiente: </w:t>
      </w:r>
    </w:p>
    <w:p w14:paraId="6657FF00" w14:textId="77777777" w:rsidR="0008565D" w:rsidRPr="002523FF" w:rsidRDefault="0008565D">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p>
    <w:p w14:paraId="58DE8109" w14:textId="77777777" w:rsidR="0008565D" w:rsidRPr="002523FF" w:rsidRDefault="004869A1">
      <w:pPr>
        <w:pBdr>
          <w:top w:val="nil"/>
          <w:left w:val="nil"/>
          <w:bottom w:val="nil"/>
          <w:right w:val="nil"/>
          <w:between w:val="nil"/>
        </w:pBdr>
        <w:spacing w:after="0" w:line="276" w:lineRule="auto"/>
        <w:ind w:left="567" w:right="560"/>
        <w:jc w:val="center"/>
        <w:rPr>
          <w:rFonts w:ascii="Palatino Linotype" w:eastAsia="Palatino Linotype" w:hAnsi="Palatino Linotype" w:cs="Palatino Linotype"/>
          <w:b/>
        </w:rPr>
      </w:pPr>
      <w:r w:rsidRPr="002523FF">
        <w:rPr>
          <w:rFonts w:ascii="Palatino Linotype" w:eastAsia="Palatino Linotype" w:hAnsi="Palatino Linotype" w:cs="Palatino Linotype"/>
          <w:b/>
        </w:rPr>
        <w:t>DEL INSTITUTO MUNICIPAL DE CULTURA FÍSICA Y DEPORTE DE TOLUCA</w:t>
      </w:r>
    </w:p>
    <w:p w14:paraId="6B090E88"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b/>
          <w:i/>
        </w:rPr>
        <w:t>Artículo 3.70.</w:t>
      </w:r>
      <w:r w:rsidRPr="002523FF">
        <w:rPr>
          <w:rFonts w:ascii="Palatino Linotype" w:eastAsia="Palatino Linotype" w:hAnsi="Palatino Linotype" w:cs="Palatino Linotype"/>
          <w:i/>
        </w:rPr>
        <w:t xml:space="preserve"> La organización y funcionamiento del Instituto Municipal de Cultura Física y Deporte de Toluca estarán sujetos a la Ley de Cultura Física y Deporte del Estado de México, la Ley que Crea al Instituto Municipal de Cultura Física y Deporte de Toluca, la Ley Orgánica Municipal, el Bando Municipal, el presente ordenamiento, su reglamentación interna y demás preceptos jurídicos que resulten aplicables.</w:t>
      </w:r>
    </w:p>
    <w:p w14:paraId="557F768F" w14:textId="77777777" w:rsidR="0008565D" w:rsidRPr="002523FF" w:rsidRDefault="0008565D">
      <w:pPr>
        <w:pBdr>
          <w:top w:val="nil"/>
          <w:left w:val="nil"/>
          <w:bottom w:val="nil"/>
          <w:right w:val="nil"/>
          <w:between w:val="nil"/>
        </w:pBdr>
        <w:spacing w:after="0" w:line="360" w:lineRule="auto"/>
        <w:ind w:right="560"/>
        <w:jc w:val="center"/>
        <w:rPr>
          <w:rFonts w:ascii="Palatino Linotype" w:eastAsia="Palatino Linotype" w:hAnsi="Palatino Linotype" w:cs="Palatino Linotype"/>
        </w:rPr>
      </w:pPr>
    </w:p>
    <w:p w14:paraId="15F42F3B"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b/>
          <w:i/>
        </w:rPr>
        <w:t>Artículo 3.70 bis-</w:t>
      </w:r>
      <w:r w:rsidRPr="002523FF">
        <w:rPr>
          <w:rFonts w:ascii="Palatino Linotype" w:eastAsia="Palatino Linotype" w:hAnsi="Palatino Linotype" w:cs="Palatino Linotype"/>
          <w:i/>
        </w:rPr>
        <w:t xml:space="preserve"> El Instituto Municipal de Cultura Física y Deporte de Toluca, es el Organismo Público Descentralizado, </w:t>
      </w:r>
      <w:r w:rsidRPr="002523FF">
        <w:rPr>
          <w:rFonts w:ascii="Palatino Linotype" w:eastAsia="Palatino Linotype" w:hAnsi="Palatino Linotype" w:cs="Palatino Linotype"/>
          <w:b/>
          <w:i/>
          <w:u w:val="single"/>
        </w:rPr>
        <w:t>responsable de promover el pleno desarrollo de la cultura física y el deporte en el Municipio</w:t>
      </w:r>
      <w:r w:rsidRPr="002523FF">
        <w:rPr>
          <w:rFonts w:ascii="Palatino Linotype" w:eastAsia="Palatino Linotype" w:hAnsi="Palatino Linotype" w:cs="Palatino Linotype"/>
          <w:i/>
        </w:rPr>
        <w:t>.</w:t>
      </w:r>
    </w:p>
    <w:p w14:paraId="53C4B7C2" w14:textId="77777777" w:rsidR="0008565D" w:rsidRPr="002523FF" w:rsidRDefault="0008565D">
      <w:pPr>
        <w:pBdr>
          <w:top w:val="nil"/>
          <w:left w:val="nil"/>
          <w:bottom w:val="nil"/>
          <w:right w:val="nil"/>
          <w:between w:val="nil"/>
        </w:pBdr>
        <w:spacing w:after="0" w:line="360" w:lineRule="auto"/>
        <w:ind w:right="560"/>
        <w:jc w:val="center"/>
        <w:rPr>
          <w:rFonts w:ascii="Palatino Linotype" w:eastAsia="Palatino Linotype" w:hAnsi="Palatino Linotype" w:cs="Palatino Linotype"/>
        </w:rPr>
      </w:pPr>
    </w:p>
    <w:p w14:paraId="3CCA78B3"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b/>
          <w:i/>
        </w:rPr>
        <w:t xml:space="preserve">Artículo 3.70 </w:t>
      </w:r>
      <w:proofErr w:type="gramStart"/>
      <w:r w:rsidRPr="002523FF">
        <w:rPr>
          <w:rFonts w:ascii="Palatino Linotype" w:eastAsia="Palatino Linotype" w:hAnsi="Palatino Linotype" w:cs="Palatino Linotype"/>
          <w:b/>
          <w:i/>
        </w:rPr>
        <w:t>ter.-</w:t>
      </w:r>
      <w:proofErr w:type="gramEnd"/>
      <w:r w:rsidRPr="002523FF">
        <w:rPr>
          <w:rFonts w:ascii="Palatino Linotype" w:eastAsia="Palatino Linotype" w:hAnsi="Palatino Linotype" w:cs="Palatino Linotype"/>
          <w:i/>
        </w:rPr>
        <w:t xml:space="preserve"> El titular del Instituto Municipal de Cultura Física y Deporte, además de las atribuciones establecidas en otros ordenamientos legales, tiene las siguientes atribuciones: </w:t>
      </w:r>
    </w:p>
    <w:p w14:paraId="3E854218"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I. Realizar acciones que fortalezcan el desarrollo deportivo entre los habitantes del Municipio, </w:t>
      </w:r>
      <w:r w:rsidRPr="002523FF">
        <w:rPr>
          <w:rFonts w:ascii="Palatino Linotype" w:eastAsia="Palatino Linotype" w:hAnsi="Palatino Linotype" w:cs="Palatino Linotype"/>
          <w:b/>
          <w:i/>
          <w:u w:val="single"/>
        </w:rPr>
        <w:t>gestionando y promoviendo eventos deportivos en las comunidades</w:t>
      </w:r>
      <w:r w:rsidRPr="002523FF">
        <w:rPr>
          <w:rFonts w:ascii="Palatino Linotype" w:eastAsia="Palatino Linotype" w:hAnsi="Palatino Linotype" w:cs="Palatino Linotype"/>
          <w:i/>
        </w:rPr>
        <w:t xml:space="preserve">; </w:t>
      </w:r>
    </w:p>
    <w:p w14:paraId="19456F1C"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II. </w:t>
      </w:r>
      <w:r w:rsidRPr="002523FF">
        <w:rPr>
          <w:rFonts w:ascii="Palatino Linotype" w:eastAsia="Palatino Linotype" w:hAnsi="Palatino Linotype" w:cs="Palatino Linotype"/>
          <w:b/>
          <w:i/>
          <w:u w:val="single"/>
        </w:rPr>
        <w:t>Enlazar comunicación con organizaciones, instituciones educativas e instancias de los gobiernos federal y estatal, que coadyuven a la realización de actividades deportivas</w:t>
      </w:r>
      <w:r w:rsidRPr="002523FF">
        <w:rPr>
          <w:rFonts w:ascii="Palatino Linotype" w:eastAsia="Palatino Linotype" w:hAnsi="Palatino Linotype" w:cs="Palatino Linotype"/>
          <w:i/>
        </w:rPr>
        <w:t xml:space="preserve">; </w:t>
      </w:r>
    </w:p>
    <w:p w14:paraId="17C4373A"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lastRenderedPageBreak/>
        <w:t xml:space="preserve">III. Coordinar permanentemente el mantenimiento preventivo y correctivo, en vinculación con la instancia correspondiente, de los parques, áreas verdes e instalaciones deportivas bajo su encargo; </w:t>
      </w:r>
    </w:p>
    <w:p w14:paraId="5D876C6F"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IV. </w:t>
      </w:r>
      <w:r w:rsidRPr="002523FF">
        <w:rPr>
          <w:rFonts w:ascii="Palatino Linotype" w:eastAsia="Palatino Linotype" w:hAnsi="Palatino Linotype" w:cs="Palatino Linotype"/>
          <w:b/>
          <w:i/>
          <w:u w:val="single"/>
        </w:rPr>
        <w:t>Coordinar la organización, seguimiento y término de los eventos deportivos que la ciudadanía solicite</w:t>
      </w:r>
      <w:r w:rsidRPr="002523FF">
        <w:rPr>
          <w:rFonts w:ascii="Palatino Linotype" w:eastAsia="Palatino Linotype" w:hAnsi="Palatino Linotype" w:cs="Palatino Linotype"/>
          <w:i/>
        </w:rPr>
        <w:t xml:space="preserve">; </w:t>
      </w:r>
    </w:p>
    <w:p w14:paraId="2F57B94A"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V. Concertar con instancias educativas acciones que permitan estimular a los deportistas radicados en el Municipio; </w:t>
      </w:r>
    </w:p>
    <w:p w14:paraId="536C12FD"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VI. </w:t>
      </w:r>
      <w:r w:rsidRPr="002523FF">
        <w:rPr>
          <w:rFonts w:ascii="Palatino Linotype" w:eastAsia="Palatino Linotype" w:hAnsi="Palatino Linotype" w:cs="Palatino Linotype"/>
          <w:b/>
          <w:i/>
          <w:u w:val="single"/>
        </w:rPr>
        <w:t>Gestionar la creación de espacios deportivos, a fin de establecer una cultura deportiva, así como gestionar utilitarios para los estudiantes y grupos comunitarios</w:t>
      </w:r>
      <w:r w:rsidRPr="002523FF">
        <w:rPr>
          <w:rFonts w:ascii="Palatino Linotype" w:eastAsia="Palatino Linotype" w:hAnsi="Palatino Linotype" w:cs="Palatino Linotype"/>
          <w:i/>
        </w:rPr>
        <w:t xml:space="preserve">; </w:t>
      </w:r>
    </w:p>
    <w:p w14:paraId="74215C35"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VII. Revisar la ejecución de los proyectos planeados por la Dirección y reorientarlos para su buen término; </w:t>
      </w:r>
    </w:p>
    <w:p w14:paraId="3EDB5776"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 xml:space="preserve">VIII. El Titular del Instituto Municipal de Cultura Física y Deporte autorizará los manuales de organización y de procedimientos del organismo que sean necesarios para su debido funcionamiento. </w:t>
      </w:r>
    </w:p>
    <w:p w14:paraId="7FB72D98" w14:textId="77777777" w:rsidR="0008565D" w:rsidRPr="002523FF" w:rsidRDefault="004869A1">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2523FF">
        <w:rPr>
          <w:rFonts w:ascii="Palatino Linotype" w:eastAsia="Palatino Linotype" w:hAnsi="Palatino Linotype" w:cs="Palatino Linotype"/>
          <w:i/>
        </w:rPr>
        <w:t>IX. Las demás que le confieran otros ordenamientos.</w:t>
      </w:r>
    </w:p>
    <w:p w14:paraId="315D175B" w14:textId="77777777" w:rsidR="0008565D" w:rsidRPr="002523FF" w:rsidRDefault="0008565D">
      <w:pPr>
        <w:pBdr>
          <w:top w:val="nil"/>
          <w:left w:val="nil"/>
          <w:bottom w:val="nil"/>
          <w:right w:val="nil"/>
          <w:between w:val="nil"/>
        </w:pBdr>
        <w:spacing w:after="0" w:line="360" w:lineRule="auto"/>
        <w:ind w:right="560"/>
        <w:jc w:val="center"/>
        <w:rPr>
          <w:rFonts w:ascii="Palatino Linotype" w:eastAsia="Palatino Linotype" w:hAnsi="Palatino Linotype" w:cs="Palatino Linotype"/>
        </w:rPr>
      </w:pPr>
    </w:p>
    <w:p w14:paraId="5B55D0B4"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De esto, se colige que, el Instituto Municipal de Cultura Física y Deporte, es el organismo encargado de desarrollar programas que fomenten la cultura física, actividades recreativas y el deporte en las comunidades del Municipio o en coordinación con las escuelas e instancias de los gobiernos federal y estatal, así como implementar programas especiales para mejorar las condiciones de salud y educación en los jóvenes y, coordinar la organización, seguimiento y término de los eventos deportivos que la ciudadanía solicite. </w:t>
      </w:r>
    </w:p>
    <w:p w14:paraId="063470A5"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4D228F5"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Ahora bien, en lo que compete a la materia, es de resaltar que el diez de mayo de dos mil veinticuatro se publicó en el Periódico Oficial Gaceta del Gobierno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en el que se determinó la incorporación al rubro de “Organismos </w:t>
      </w:r>
      <w:r w:rsidRPr="002523FF">
        <w:rPr>
          <w:rFonts w:ascii="Palatino Linotype" w:eastAsia="Palatino Linotype" w:hAnsi="Palatino Linotype" w:cs="Palatino Linotype"/>
        </w:rPr>
        <w:lastRenderedPageBreak/>
        <w:t xml:space="preserve">Descentralizados Municipales” el inciso C) Instituto Municipal de Cultura Física y Deporte, como se observa a continuación: </w:t>
      </w:r>
    </w:p>
    <w:p w14:paraId="2D7A0FA1" w14:textId="77777777" w:rsidR="0008565D" w:rsidRPr="002523FF" w:rsidRDefault="0008565D"/>
    <w:p w14:paraId="3EB6580C" w14:textId="77777777" w:rsidR="0008565D" w:rsidRPr="002523FF" w:rsidRDefault="004869A1">
      <w:pPr>
        <w:jc w:val="center"/>
      </w:pPr>
      <w:r w:rsidRPr="002523FF">
        <w:rPr>
          <w:noProof/>
        </w:rPr>
        <w:drawing>
          <wp:inline distT="0" distB="0" distL="0" distR="0" wp14:anchorId="286AF466" wp14:editId="2A2EB98F">
            <wp:extent cx="47625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62500" cy="1162050"/>
                    </a:xfrm>
                    <a:prstGeom prst="rect">
                      <a:avLst/>
                    </a:prstGeom>
                    <a:ln/>
                  </pic:spPr>
                </pic:pic>
              </a:graphicData>
            </a:graphic>
          </wp:inline>
        </w:drawing>
      </w:r>
    </w:p>
    <w:p w14:paraId="745CA5EA" w14:textId="77777777" w:rsidR="0008565D" w:rsidRPr="002523FF" w:rsidRDefault="0008565D">
      <w:pPr>
        <w:pBdr>
          <w:top w:val="nil"/>
          <w:left w:val="nil"/>
          <w:bottom w:val="nil"/>
          <w:right w:val="nil"/>
          <w:between w:val="nil"/>
        </w:pBdr>
        <w:spacing w:after="0" w:line="360" w:lineRule="auto"/>
        <w:ind w:right="49"/>
        <w:jc w:val="both"/>
      </w:pPr>
    </w:p>
    <w:p w14:paraId="2155EEE1"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Por ende, se considera que, este Organismo es un sujeto obligado independiente al Ayuntamiento de Toluca y que, derivado de la materia en que versó la solicitud de información, este es </w:t>
      </w:r>
      <w:r w:rsidRPr="002523FF">
        <w:rPr>
          <w:rFonts w:ascii="Palatino Linotype" w:eastAsia="Palatino Linotype" w:hAnsi="Palatino Linotype" w:cs="Palatino Linotype"/>
          <w:b/>
        </w:rPr>
        <w:t xml:space="preserve">competente </w:t>
      </w:r>
      <w:r w:rsidRPr="002523FF">
        <w:rPr>
          <w:rFonts w:ascii="Palatino Linotype" w:eastAsia="Palatino Linotype" w:hAnsi="Palatino Linotype" w:cs="Palatino Linotype"/>
        </w:rPr>
        <w:t xml:space="preserve">para generar, poseer y administrar la información requerida por el ahora Recurrente. </w:t>
      </w:r>
    </w:p>
    <w:p w14:paraId="78BA04BA"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544F5B" w14:textId="77777777" w:rsidR="0008565D" w:rsidRPr="002523FF" w:rsidRDefault="004869A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Debido a ello, se dejan a salvo los derechos del particular para que presente, en caso de que lo considere conveniente una nueva solicitud de información ante este Organismo con la finalidad de obtener la información de su interés. </w:t>
      </w:r>
    </w:p>
    <w:p w14:paraId="24750C3C" w14:textId="77777777" w:rsidR="0008565D" w:rsidRPr="002523FF" w:rsidRDefault="0008565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6319C9" w14:textId="77777777" w:rsidR="0008565D" w:rsidRPr="002523FF" w:rsidRDefault="004869A1">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 xml:space="preserve">De la Declaratoria de Incompetencia de los Sujetos Obligados. </w:t>
      </w:r>
    </w:p>
    <w:p w14:paraId="29E11281" w14:textId="77777777" w:rsidR="0008565D" w:rsidRPr="002523FF" w:rsidRDefault="0008565D">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A8FBA93"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De acuerdo con, Cabanellas, Guillermo (1993), en el </w:t>
      </w:r>
      <w:r w:rsidRPr="002523FF">
        <w:rPr>
          <w:rFonts w:ascii="Palatino Linotype" w:eastAsia="Palatino Linotype" w:hAnsi="Palatino Linotype" w:cs="Palatino Linotype"/>
          <w:i/>
        </w:rPr>
        <w:t>“Diccionario Jurídico Elemental”</w:t>
      </w:r>
      <w:r w:rsidRPr="002523FF">
        <w:rPr>
          <w:rFonts w:ascii="Palatino Linotype" w:eastAsia="Palatino Linotype" w:hAnsi="Palatino Linotype" w:cs="Palatino Linotype"/>
        </w:rPr>
        <w:t xml:space="preserve"> (p. 32 y 161) la competencia o bien, la incompetencia se refiere a:  </w:t>
      </w:r>
    </w:p>
    <w:p w14:paraId="36F57FD5"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335CD79" w14:textId="77777777" w:rsidR="0008565D" w:rsidRPr="002523FF" w:rsidRDefault="004869A1">
      <w:pPr>
        <w:numPr>
          <w:ilvl w:val="0"/>
          <w:numId w:val="2"/>
        </w:num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 xml:space="preserve">Competencia: </w:t>
      </w:r>
      <w:r w:rsidRPr="002523FF">
        <w:rPr>
          <w:rFonts w:ascii="Palatino Linotype" w:eastAsia="Palatino Linotype" w:hAnsi="Palatino Linotype" w:cs="Palatino Linotype"/>
        </w:rPr>
        <w:t>La capacidad de una autoridad para conocer sobre una materia o asunto.</w:t>
      </w:r>
    </w:p>
    <w:p w14:paraId="42184C2F" w14:textId="77777777" w:rsidR="0008565D" w:rsidRPr="002523FF" w:rsidRDefault="004869A1">
      <w:pPr>
        <w:numPr>
          <w:ilvl w:val="0"/>
          <w:numId w:val="2"/>
        </w:num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Incompetencia:</w:t>
      </w:r>
      <w:r w:rsidRPr="002523FF">
        <w:rPr>
          <w:rFonts w:ascii="Palatino Linotype" w:eastAsia="Palatino Linotype" w:hAnsi="Palatino Linotype" w:cs="Palatino Linotype"/>
        </w:rPr>
        <w:t xml:space="preserve"> Falta de Competencia.</w:t>
      </w:r>
    </w:p>
    <w:p w14:paraId="392F8DE1" w14:textId="77777777" w:rsidR="0008565D" w:rsidRPr="002523FF" w:rsidRDefault="0008565D">
      <w:pPr>
        <w:spacing w:after="0" w:line="360" w:lineRule="auto"/>
        <w:ind w:right="49"/>
        <w:jc w:val="both"/>
        <w:rPr>
          <w:rFonts w:ascii="Palatino Linotype" w:eastAsia="Palatino Linotype" w:hAnsi="Palatino Linotype" w:cs="Palatino Linotype"/>
        </w:rPr>
      </w:pPr>
    </w:p>
    <w:p w14:paraId="7062C34E"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lastRenderedPageBreak/>
        <w:t xml:space="preserve">Por lo que, </w:t>
      </w:r>
      <w:r w:rsidRPr="002523FF">
        <w:rPr>
          <w:rFonts w:ascii="Palatino Linotype" w:eastAsia="Palatino Linotype" w:hAnsi="Palatino Linotype" w:cs="Palatino Linotype"/>
          <w:b/>
        </w:rPr>
        <w:t>la incompetencia</w:t>
      </w:r>
      <w:r w:rsidRPr="002523FF">
        <w:rPr>
          <w:rFonts w:ascii="Palatino Linotype" w:eastAsia="Palatino Linotype" w:hAnsi="Palatino Linotype" w:cs="Palatino Linotype"/>
        </w:rPr>
        <w:t xml:space="preserve">, radica en la incapacidad de una autoridad para conocer de un tema o asunto; en el mismo sentido, conviene traer a cuenta tesis aislada número III.2o.P.11 K, publicada en el Semanario Judicial de la Federación y su Gaceta, Novena Época, Tomo XV, </w:t>
      </w:r>
      <w:proofErr w:type="gramStart"/>
      <w:r w:rsidRPr="002523FF">
        <w:rPr>
          <w:rFonts w:ascii="Palatino Linotype" w:eastAsia="Palatino Linotype" w:hAnsi="Palatino Linotype" w:cs="Palatino Linotype"/>
        </w:rPr>
        <w:t>Mayo</w:t>
      </w:r>
      <w:proofErr w:type="gramEnd"/>
      <w:r w:rsidRPr="002523FF">
        <w:rPr>
          <w:rFonts w:ascii="Palatino Linotype" w:eastAsia="Palatino Linotype" w:hAnsi="Palatino Linotype" w:cs="Palatino Linotype"/>
        </w:rPr>
        <w:t xml:space="preserve"> de 2002, Pág. 1243, ya que precisa lo siguiente: </w:t>
      </w:r>
    </w:p>
    <w:p w14:paraId="17EB8DFC" w14:textId="77777777" w:rsidR="0008565D" w:rsidRPr="002523FF" w:rsidRDefault="0008565D">
      <w:pPr>
        <w:spacing w:after="0" w:line="360" w:lineRule="auto"/>
        <w:ind w:right="49"/>
        <w:jc w:val="both"/>
        <w:rPr>
          <w:rFonts w:ascii="Palatino Linotype" w:eastAsia="Palatino Linotype" w:hAnsi="Palatino Linotype" w:cs="Palatino Linotype"/>
        </w:rPr>
      </w:pPr>
    </w:p>
    <w:p w14:paraId="42B2BFC2" w14:textId="77777777" w:rsidR="0008565D" w:rsidRPr="002523FF" w:rsidRDefault="004869A1">
      <w:pP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2523FF">
        <w:rPr>
          <w:rFonts w:ascii="Palatino Linotype" w:eastAsia="Palatino Linotype" w:hAnsi="Palatino Linotype" w:cs="Palatino Linotype"/>
          <w:i/>
        </w:rPr>
        <w:t>El artículo </w:t>
      </w:r>
      <w:hyperlink r:id="rId9">
        <w:r w:rsidRPr="002523FF">
          <w:rPr>
            <w:rFonts w:ascii="Palatino Linotype" w:eastAsia="Palatino Linotype" w:hAnsi="Palatino Linotype" w:cs="Palatino Linotype"/>
            <w:i/>
            <w:u w:val="single"/>
          </w:rPr>
          <w:t>16 constitucional</w:t>
        </w:r>
      </w:hyperlink>
      <w:r w:rsidRPr="002523FF">
        <w:rPr>
          <w:rFonts w:ascii="Palatino Linotype" w:eastAsia="Palatino Linotype" w:hAnsi="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E734CB1"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8520CA1"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De la misma manera, resulta necesario traer a colación, el Criterio 13/17, emitido por el </w:t>
      </w:r>
      <w:proofErr w:type="spellStart"/>
      <w:r w:rsidRPr="002523FF">
        <w:rPr>
          <w:rFonts w:ascii="Palatino Linotype" w:eastAsia="Palatino Linotype" w:hAnsi="Palatino Linotype" w:cs="Palatino Linotype"/>
        </w:rPr>
        <w:t>etnonces</w:t>
      </w:r>
      <w:proofErr w:type="spellEnd"/>
      <w:r w:rsidRPr="002523FF">
        <w:rPr>
          <w:rFonts w:ascii="Palatino Linotype" w:eastAsia="Palatino Linotype" w:hAnsi="Palatino Linotype" w:cs="Palatino Linotype"/>
        </w:rPr>
        <w:t xml:space="preserve"> Instituto Nacional de Transparencia, Acceso a la Información y Protección de Datos Personales, que dispone lo siguiente: </w:t>
      </w:r>
    </w:p>
    <w:p w14:paraId="4EBB264C" w14:textId="77777777" w:rsidR="0008565D" w:rsidRPr="002523FF" w:rsidRDefault="0008565D">
      <w:pPr>
        <w:spacing w:after="0" w:line="360" w:lineRule="auto"/>
        <w:ind w:right="49"/>
        <w:jc w:val="both"/>
        <w:rPr>
          <w:rFonts w:ascii="Palatino Linotype" w:eastAsia="Palatino Linotype" w:hAnsi="Palatino Linotype" w:cs="Palatino Linotype"/>
        </w:rPr>
      </w:pPr>
    </w:p>
    <w:p w14:paraId="7CB91915" w14:textId="77777777" w:rsidR="0008565D" w:rsidRPr="002523FF" w:rsidRDefault="004869A1">
      <w:pPr>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rPr>
        <w:t xml:space="preserve">Incompetencia. </w:t>
      </w:r>
      <w:r w:rsidRPr="002523FF">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40434E9" w14:textId="77777777" w:rsidR="0008565D" w:rsidRPr="002523FF" w:rsidRDefault="0008565D">
      <w:pPr>
        <w:spacing w:after="0" w:line="360" w:lineRule="auto"/>
        <w:ind w:right="49"/>
        <w:jc w:val="both"/>
        <w:rPr>
          <w:rFonts w:ascii="Palatino Linotype" w:eastAsia="Palatino Linotype" w:hAnsi="Palatino Linotype" w:cs="Palatino Linotype"/>
        </w:rPr>
      </w:pPr>
    </w:p>
    <w:p w14:paraId="106EB945"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En tal virtud, la </w:t>
      </w:r>
      <w:r w:rsidRPr="002523FF">
        <w:rPr>
          <w:rFonts w:ascii="Palatino Linotype" w:eastAsia="Palatino Linotype" w:hAnsi="Palatino Linotype" w:cs="Palatino Linotype"/>
          <w:b/>
        </w:rPr>
        <w:t xml:space="preserve">incompetencia </w:t>
      </w:r>
      <w:r w:rsidRPr="002523FF">
        <w:rPr>
          <w:rFonts w:ascii="Palatino Linotype" w:eastAsia="Palatino Linotype" w:hAnsi="Palatino Linotype" w:cs="Palatino Linotype"/>
        </w:rPr>
        <w:t>implica que, de conformidad con las atribuciones conferidas al sujeto obligado, no habría razón por la cual este deba contar con la información solicitada, en cuyo caso, tendría que orientar al particular para que acuda a la instancia competente.</w:t>
      </w:r>
    </w:p>
    <w:p w14:paraId="02C651C1" w14:textId="77777777" w:rsidR="0008565D" w:rsidRPr="002523FF" w:rsidRDefault="0008565D">
      <w:pPr>
        <w:spacing w:after="0" w:line="360" w:lineRule="auto"/>
        <w:ind w:right="49"/>
        <w:jc w:val="both"/>
        <w:rPr>
          <w:rFonts w:ascii="Palatino Linotype" w:eastAsia="Palatino Linotype" w:hAnsi="Palatino Linotype" w:cs="Palatino Linotype"/>
        </w:rPr>
      </w:pPr>
    </w:p>
    <w:p w14:paraId="0D3B09BF" w14:textId="77777777" w:rsidR="0008565D" w:rsidRPr="002523FF" w:rsidRDefault="004869A1">
      <w:pPr>
        <w:tabs>
          <w:tab w:val="left" w:pos="142"/>
          <w:tab w:val="left" w:pos="284"/>
        </w:tabs>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Ahora bien, en cuanto hace a la Declaración de Incompetencia la Ley de Transparencia y Acceso a la Información Pública del Estado de México, establece, en los artículos 49, fracción II y 167, lo siguiente: </w:t>
      </w:r>
    </w:p>
    <w:p w14:paraId="2CF19372" w14:textId="77777777" w:rsidR="0008565D" w:rsidRPr="002523FF" w:rsidRDefault="0008565D">
      <w:pPr>
        <w:tabs>
          <w:tab w:val="left" w:pos="142"/>
          <w:tab w:val="left" w:pos="284"/>
        </w:tabs>
        <w:spacing w:after="0" w:line="360" w:lineRule="auto"/>
        <w:ind w:left="851" w:right="49"/>
        <w:jc w:val="both"/>
        <w:rPr>
          <w:rFonts w:ascii="Palatino Linotype" w:eastAsia="Palatino Linotype" w:hAnsi="Palatino Linotype" w:cs="Palatino Linotype"/>
          <w:i/>
        </w:rPr>
      </w:pPr>
    </w:p>
    <w:p w14:paraId="4AB24995" w14:textId="77777777" w:rsidR="0008565D" w:rsidRPr="002523FF" w:rsidRDefault="004869A1">
      <w:pPr>
        <w:tabs>
          <w:tab w:val="left" w:pos="142"/>
          <w:tab w:val="left" w:pos="284"/>
        </w:tabs>
        <w:spacing w:after="0" w:line="276" w:lineRule="auto"/>
        <w:ind w:left="567" w:right="49"/>
        <w:jc w:val="both"/>
        <w:rPr>
          <w:rFonts w:ascii="Palatino Linotype" w:eastAsia="Palatino Linotype" w:hAnsi="Palatino Linotype" w:cs="Palatino Linotype"/>
          <w:i/>
        </w:rPr>
      </w:pPr>
      <w:r w:rsidRPr="002523FF">
        <w:rPr>
          <w:rFonts w:ascii="Palatino Linotype" w:eastAsia="Palatino Linotype" w:hAnsi="Palatino Linotype" w:cs="Palatino Linotype"/>
          <w:i/>
        </w:rPr>
        <w:t>“</w:t>
      </w:r>
      <w:r w:rsidRPr="002523FF">
        <w:rPr>
          <w:rFonts w:ascii="Palatino Linotype" w:eastAsia="Palatino Linotype" w:hAnsi="Palatino Linotype" w:cs="Palatino Linotype"/>
          <w:b/>
          <w:i/>
        </w:rPr>
        <w:t>Artículo 49.</w:t>
      </w:r>
      <w:r w:rsidRPr="002523FF">
        <w:rPr>
          <w:rFonts w:ascii="Palatino Linotype" w:eastAsia="Palatino Linotype" w:hAnsi="Palatino Linotype" w:cs="Palatino Linotype"/>
          <w:i/>
        </w:rPr>
        <w:t xml:space="preserve"> </w:t>
      </w:r>
      <w:r w:rsidRPr="002523FF">
        <w:rPr>
          <w:rFonts w:ascii="Palatino Linotype" w:eastAsia="Palatino Linotype" w:hAnsi="Palatino Linotype" w:cs="Palatino Linotype"/>
          <w:b/>
          <w:i/>
        </w:rPr>
        <w:t>Los Comités de Transparencia</w:t>
      </w:r>
      <w:r w:rsidRPr="002523FF">
        <w:rPr>
          <w:rFonts w:ascii="Palatino Linotype" w:eastAsia="Palatino Linotype" w:hAnsi="Palatino Linotype" w:cs="Palatino Linotype"/>
          <w:i/>
        </w:rPr>
        <w:t xml:space="preserve"> tendrán las siguientes atribuciones:</w:t>
      </w:r>
    </w:p>
    <w:p w14:paraId="34BDA72B" w14:textId="77777777" w:rsidR="0008565D" w:rsidRPr="002523FF" w:rsidRDefault="004869A1">
      <w:pPr>
        <w:tabs>
          <w:tab w:val="left" w:pos="142"/>
          <w:tab w:val="left" w:pos="284"/>
        </w:tabs>
        <w:spacing w:after="0" w:line="276" w:lineRule="auto"/>
        <w:ind w:left="567" w:right="49"/>
        <w:jc w:val="both"/>
        <w:rPr>
          <w:rFonts w:ascii="Palatino Linotype" w:eastAsia="Palatino Linotype" w:hAnsi="Palatino Linotype" w:cs="Palatino Linotype"/>
          <w:b/>
          <w:i/>
        </w:rPr>
      </w:pPr>
      <w:r w:rsidRPr="002523FF">
        <w:rPr>
          <w:rFonts w:ascii="Palatino Linotype" w:eastAsia="Palatino Linotype" w:hAnsi="Palatino Linotype" w:cs="Palatino Linotype"/>
          <w:b/>
          <w:i/>
        </w:rPr>
        <w:t>...</w:t>
      </w:r>
    </w:p>
    <w:p w14:paraId="6AC2EA18" w14:textId="77777777" w:rsidR="0008565D" w:rsidRPr="002523FF" w:rsidRDefault="004869A1">
      <w:pPr>
        <w:tabs>
          <w:tab w:val="left" w:pos="142"/>
          <w:tab w:val="left" w:pos="284"/>
        </w:tabs>
        <w:spacing w:after="0" w:line="276" w:lineRule="auto"/>
        <w:ind w:left="567" w:right="49"/>
        <w:jc w:val="both"/>
        <w:rPr>
          <w:rFonts w:ascii="Palatino Linotype" w:eastAsia="Palatino Linotype" w:hAnsi="Palatino Linotype" w:cs="Palatino Linotype"/>
          <w:b/>
          <w:i/>
          <w:u w:val="single"/>
        </w:rPr>
      </w:pPr>
      <w:r w:rsidRPr="002523FF">
        <w:rPr>
          <w:rFonts w:ascii="Palatino Linotype" w:eastAsia="Palatino Linotype" w:hAnsi="Palatino Linotype" w:cs="Palatino Linotype"/>
          <w:b/>
          <w:i/>
        </w:rPr>
        <w:t>II.</w:t>
      </w:r>
      <w:r w:rsidRPr="002523FF">
        <w:t xml:space="preserve"> </w:t>
      </w:r>
      <w:r w:rsidRPr="002523FF">
        <w:rPr>
          <w:rFonts w:ascii="Palatino Linotype" w:eastAsia="Palatino Linotype" w:hAnsi="Palatino Linotype" w:cs="Palatino Linotype"/>
          <w:b/>
          <w:i/>
        </w:rPr>
        <w:t>Confirmar, modificar o revocar</w:t>
      </w:r>
      <w:r w:rsidRPr="002523FF">
        <w:rPr>
          <w:rFonts w:ascii="Palatino Linotype" w:eastAsia="Palatino Linotype" w:hAnsi="Palatino Linotype" w:cs="Palatino Linotype"/>
          <w:i/>
        </w:rPr>
        <w:t xml:space="preserve"> las determinaciones </w:t>
      </w:r>
      <w:proofErr w:type="gramStart"/>
      <w:r w:rsidRPr="002523FF">
        <w:rPr>
          <w:rFonts w:ascii="Palatino Linotype" w:eastAsia="Palatino Linotype" w:hAnsi="Palatino Linotype" w:cs="Palatino Linotype"/>
          <w:i/>
        </w:rPr>
        <w:t>que</w:t>
      </w:r>
      <w:proofErr w:type="gramEnd"/>
      <w:r w:rsidRPr="002523FF">
        <w:rPr>
          <w:rFonts w:ascii="Palatino Linotype" w:eastAsia="Palatino Linotype" w:hAnsi="Palatino Linotype" w:cs="Palatino Linotype"/>
          <w:i/>
        </w:rPr>
        <w:t xml:space="preserve"> en materia de ampliación del plazo de respuesta, clasificación de la información </w:t>
      </w:r>
      <w:r w:rsidRPr="002523FF">
        <w:rPr>
          <w:rFonts w:ascii="Palatino Linotype" w:eastAsia="Palatino Linotype" w:hAnsi="Palatino Linotype" w:cs="Palatino Linotype"/>
          <w:b/>
          <w:i/>
        </w:rPr>
        <w:t>y declaración</w:t>
      </w:r>
      <w:r w:rsidRPr="002523FF">
        <w:rPr>
          <w:rFonts w:ascii="Palatino Linotype" w:eastAsia="Palatino Linotype" w:hAnsi="Palatino Linotype" w:cs="Palatino Linotype"/>
          <w:i/>
        </w:rPr>
        <w:t xml:space="preserve"> de inexistencia o </w:t>
      </w:r>
      <w:r w:rsidRPr="002523FF">
        <w:rPr>
          <w:rFonts w:ascii="Palatino Linotype" w:eastAsia="Palatino Linotype" w:hAnsi="Palatino Linotype" w:cs="Palatino Linotype"/>
          <w:b/>
          <w:i/>
        </w:rPr>
        <w:t>de incompetencia realicen los titulares de las áreas de los sujetos obligados;</w:t>
      </w:r>
    </w:p>
    <w:p w14:paraId="529B93E1" w14:textId="77777777" w:rsidR="0008565D" w:rsidRPr="002523FF" w:rsidRDefault="004869A1">
      <w:pPr>
        <w:tabs>
          <w:tab w:val="left" w:pos="142"/>
          <w:tab w:val="left" w:pos="284"/>
        </w:tabs>
        <w:spacing w:after="0" w:line="276" w:lineRule="auto"/>
        <w:ind w:left="567" w:right="49"/>
        <w:jc w:val="both"/>
        <w:rPr>
          <w:rFonts w:ascii="Palatino Linotype" w:eastAsia="Palatino Linotype" w:hAnsi="Palatino Linotype" w:cs="Palatino Linotype"/>
          <w:b/>
          <w:i/>
        </w:rPr>
      </w:pPr>
      <w:r w:rsidRPr="002523FF">
        <w:rPr>
          <w:rFonts w:ascii="Palatino Linotype" w:eastAsia="Palatino Linotype" w:hAnsi="Palatino Linotype" w:cs="Palatino Linotype"/>
          <w:b/>
          <w:i/>
        </w:rPr>
        <w:t>...</w:t>
      </w:r>
    </w:p>
    <w:p w14:paraId="3584ED90" w14:textId="77777777" w:rsidR="0008565D" w:rsidRPr="002523FF" w:rsidRDefault="004869A1">
      <w:pPr>
        <w:tabs>
          <w:tab w:val="left" w:pos="142"/>
          <w:tab w:val="left" w:pos="284"/>
        </w:tabs>
        <w:spacing w:after="0" w:line="276" w:lineRule="auto"/>
        <w:ind w:left="567" w:right="49"/>
        <w:jc w:val="both"/>
        <w:rPr>
          <w:rFonts w:ascii="Palatino Linotype" w:eastAsia="Palatino Linotype" w:hAnsi="Palatino Linotype" w:cs="Palatino Linotype"/>
          <w:b/>
          <w:i/>
        </w:rPr>
      </w:pPr>
      <w:r w:rsidRPr="002523FF">
        <w:rPr>
          <w:rFonts w:ascii="Palatino Linotype" w:eastAsia="Palatino Linotype" w:hAnsi="Palatino Linotype" w:cs="Palatino Linotype"/>
          <w:b/>
          <w:i/>
        </w:rPr>
        <w:t>Artículo 167</w:t>
      </w:r>
      <w:r w:rsidRPr="002523FF">
        <w:rPr>
          <w:rFonts w:ascii="Palatino Linotype" w:eastAsia="Palatino Linotype" w:hAnsi="Palatino Linotype" w:cs="Palatino Linotype"/>
          <w:i/>
        </w:rPr>
        <w:t xml:space="preserve">. </w:t>
      </w:r>
      <w:r w:rsidRPr="002523FF">
        <w:rPr>
          <w:rFonts w:ascii="Palatino Linotype" w:eastAsia="Palatino Linotype" w:hAnsi="Palatino Linotype" w:cs="Palatino Linotype"/>
          <w:b/>
          <w:i/>
        </w:rPr>
        <w:t>Cuando las unidades de transparencia determinen la notoria incompetencia</w:t>
      </w:r>
      <w:r w:rsidRPr="002523FF">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2523FF">
        <w:rPr>
          <w:rFonts w:ascii="Palatino Linotype" w:eastAsia="Palatino Linotype" w:hAnsi="Palatino Linotype" w:cs="Palatino Linotype"/>
          <w:b/>
          <w:i/>
        </w:rPr>
        <w:t>deberán comunicarlo al solicitante, dentro de los tres días hábiles posteriores a la recepción de la solicitud</w:t>
      </w:r>
      <w:r w:rsidRPr="002523FF">
        <w:rPr>
          <w:rFonts w:ascii="Palatino Linotype" w:eastAsia="Palatino Linotype" w:hAnsi="Palatino Linotype" w:cs="Palatino Linotype"/>
          <w:i/>
        </w:rPr>
        <w:t xml:space="preserve"> y, </w:t>
      </w:r>
      <w:r w:rsidRPr="002523FF">
        <w:rPr>
          <w:rFonts w:ascii="Palatino Linotype" w:eastAsia="Palatino Linotype" w:hAnsi="Palatino Linotype" w:cs="Palatino Linotype"/>
          <w:b/>
          <w:i/>
        </w:rPr>
        <w:t>en su caso orientar al solicitante, el o los sujetos obligados competentes.</w:t>
      </w:r>
    </w:p>
    <w:p w14:paraId="479A8A73" w14:textId="77777777" w:rsidR="0008565D" w:rsidRPr="002523FF" w:rsidRDefault="0008565D">
      <w:pPr>
        <w:spacing w:after="0" w:line="360" w:lineRule="auto"/>
        <w:ind w:left="851" w:right="49"/>
        <w:jc w:val="both"/>
        <w:rPr>
          <w:rFonts w:ascii="Palatino Linotype" w:eastAsia="Palatino Linotype" w:hAnsi="Palatino Linotype" w:cs="Palatino Linotype"/>
        </w:rPr>
      </w:pPr>
    </w:p>
    <w:p w14:paraId="0EBE2F27" w14:textId="77777777" w:rsidR="0008565D" w:rsidRPr="002523FF" w:rsidRDefault="004869A1">
      <w:pPr>
        <w:tabs>
          <w:tab w:val="left" w:pos="142"/>
          <w:tab w:val="left" w:pos="284"/>
        </w:tabs>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De los preceptos citados se desprende que es atribución del Comité de Transparencia confirmar, modificar o revocar, en su caso, la declaración de incompetencia, en aquellos casos en los que</w:t>
      </w:r>
      <w:r w:rsidRPr="002523FF">
        <w:rPr>
          <w:rFonts w:ascii="Palatino Linotype" w:eastAsia="Palatino Linotype" w:hAnsi="Palatino Linotype" w:cs="Palatino Linotype"/>
          <w:b/>
          <w:u w:val="single"/>
        </w:rPr>
        <w:t xml:space="preserve"> no se trate de una notoria incompetencia</w:t>
      </w:r>
      <w:r w:rsidRPr="002523FF">
        <w:rPr>
          <w:rFonts w:ascii="Palatino Linotype" w:eastAsia="Palatino Linotype" w:hAnsi="Palatino Linotype" w:cs="Palatino Linotype"/>
        </w:rPr>
        <w:t xml:space="preserve">, para lo cual deberán comunicarlo dentro de los tres días hábiles posteriores a la recepción de la solicitud y, en su caso, orientar al solicitante respecto de los sujetos obligados competentes. </w:t>
      </w:r>
    </w:p>
    <w:p w14:paraId="3123A8AF" w14:textId="77777777" w:rsidR="0008565D" w:rsidRPr="002523FF" w:rsidRDefault="0008565D">
      <w:pPr>
        <w:spacing w:after="0" w:line="360" w:lineRule="auto"/>
        <w:ind w:right="49"/>
        <w:jc w:val="both"/>
        <w:rPr>
          <w:rFonts w:ascii="Palatino Linotype" w:eastAsia="Palatino Linotype" w:hAnsi="Palatino Linotype" w:cs="Palatino Linotype"/>
          <w:i/>
        </w:rPr>
      </w:pPr>
    </w:p>
    <w:p w14:paraId="400B2049"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En ese entendido, se determina que toda vez que el Sujeto Obligado declaró su incompetencia y a través de este estudio se concluyó que no contaba con atribuciones y competencia para generar y administrar la información solicitada por la parte Solicitante; los agravios hechos valer por este devienen </w:t>
      </w:r>
      <w:r w:rsidRPr="002523FF">
        <w:rPr>
          <w:rFonts w:ascii="Palatino Linotype" w:eastAsia="Palatino Linotype" w:hAnsi="Palatino Linotype" w:cs="Palatino Linotype"/>
          <w:b/>
        </w:rPr>
        <w:t xml:space="preserve">INFUNDADOS </w:t>
      </w:r>
      <w:r w:rsidRPr="002523FF">
        <w:rPr>
          <w:rFonts w:ascii="Palatino Linotype" w:eastAsia="Palatino Linotype" w:hAnsi="Palatino Linotype" w:cs="Palatino Linotype"/>
        </w:rPr>
        <w:t xml:space="preserve">y, por lo tanto, resulta procedente </w:t>
      </w:r>
      <w:r w:rsidRPr="002523FF">
        <w:rPr>
          <w:rFonts w:ascii="Palatino Linotype" w:eastAsia="Palatino Linotype" w:hAnsi="Palatino Linotype" w:cs="Palatino Linotype"/>
          <w:b/>
        </w:rPr>
        <w:t xml:space="preserve">CONFIRMAR </w:t>
      </w:r>
      <w:r w:rsidRPr="002523FF">
        <w:rPr>
          <w:rFonts w:ascii="Palatino Linotype" w:eastAsia="Palatino Linotype" w:hAnsi="Palatino Linotype" w:cs="Palatino Linotype"/>
        </w:rPr>
        <w:t xml:space="preserve">la respuesta emitida por el Sujeto Obligado, en términos de la fracción II del artículo 186 de la Ley de Transparencia y Acceso a la Información Pública del Estado de México y Municipios. </w:t>
      </w:r>
    </w:p>
    <w:p w14:paraId="05E25AC7" w14:textId="77777777" w:rsidR="0008565D" w:rsidRPr="002523FF" w:rsidRDefault="0008565D">
      <w:pPr>
        <w:spacing w:after="0" w:line="360" w:lineRule="auto"/>
        <w:ind w:right="49"/>
        <w:jc w:val="both"/>
        <w:rPr>
          <w:rFonts w:ascii="Palatino Linotype" w:eastAsia="Palatino Linotype" w:hAnsi="Palatino Linotype" w:cs="Palatino Linotype"/>
        </w:rPr>
      </w:pPr>
    </w:p>
    <w:p w14:paraId="57C137FE" w14:textId="77777777" w:rsidR="0008565D" w:rsidRPr="002523FF" w:rsidRDefault="004869A1">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t xml:space="preserve">Así, con fundamento en lo prescrito en los artículos 5 párrafos trigésimo </w:t>
      </w:r>
      <w:r w:rsidR="001B6A8A" w:rsidRPr="002523FF">
        <w:rPr>
          <w:rFonts w:ascii="Palatino Linotype" w:eastAsia="Palatino Linotype" w:hAnsi="Palatino Linotype" w:cs="Palatino Linotype"/>
        </w:rPr>
        <w:t>séptimo</w:t>
      </w:r>
      <w:r w:rsidRPr="002523FF">
        <w:rPr>
          <w:rFonts w:ascii="Palatino Linotype" w:eastAsia="Palatino Linotype" w:hAnsi="Palatino Linotype" w:cs="Palatino Linotype"/>
        </w:rPr>
        <w:t xml:space="preserve">, trigésimo </w:t>
      </w:r>
      <w:r w:rsidR="001B6A8A" w:rsidRPr="002523FF">
        <w:rPr>
          <w:rFonts w:ascii="Palatino Linotype" w:eastAsia="Palatino Linotype" w:hAnsi="Palatino Linotype" w:cs="Palatino Linotype"/>
        </w:rPr>
        <w:t>octavo</w:t>
      </w:r>
      <w:r w:rsidRPr="002523FF">
        <w:rPr>
          <w:rFonts w:ascii="Palatino Linotype" w:eastAsia="Palatino Linotype" w:hAnsi="Palatino Linotype" w:cs="Palatino Linotype"/>
        </w:rPr>
        <w:t xml:space="preserve"> y trigésimo </w:t>
      </w:r>
      <w:r w:rsidR="001B6A8A" w:rsidRPr="002523FF">
        <w:rPr>
          <w:rFonts w:ascii="Palatino Linotype" w:eastAsia="Palatino Linotype" w:hAnsi="Palatino Linotype" w:cs="Palatino Linotype"/>
        </w:rPr>
        <w:t>noveno</w:t>
      </w:r>
      <w:r w:rsidRPr="002523FF">
        <w:rPr>
          <w:rFonts w:ascii="Palatino Linotype" w:eastAsia="Palatino Linotype" w:hAnsi="Palatino Linotype" w:cs="Palatino Linotype"/>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2A8DF1DA" w14:textId="77777777" w:rsidR="0008565D" w:rsidRPr="002523FF" w:rsidRDefault="004869A1">
      <w:pPr>
        <w:spacing w:after="0" w:line="360" w:lineRule="auto"/>
        <w:ind w:right="49"/>
        <w:jc w:val="center"/>
        <w:rPr>
          <w:rFonts w:ascii="Palatino Linotype" w:eastAsia="Palatino Linotype" w:hAnsi="Palatino Linotype" w:cs="Palatino Linotype"/>
          <w:b/>
        </w:rPr>
      </w:pPr>
      <w:r w:rsidRPr="002523FF">
        <w:rPr>
          <w:rFonts w:ascii="Palatino Linotype" w:eastAsia="Palatino Linotype" w:hAnsi="Palatino Linotype" w:cs="Palatino Linotype"/>
          <w:b/>
        </w:rPr>
        <w:t>R E S U E L V E:</w:t>
      </w:r>
    </w:p>
    <w:p w14:paraId="22840539" w14:textId="77777777" w:rsidR="0008565D" w:rsidRPr="002523FF" w:rsidRDefault="0008565D">
      <w:pPr>
        <w:spacing w:after="0" w:line="360" w:lineRule="auto"/>
        <w:ind w:right="49"/>
        <w:jc w:val="center"/>
        <w:rPr>
          <w:rFonts w:ascii="Palatino Linotype" w:eastAsia="Palatino Linotype" w:hAnsi="Palatino Linotype" w:cs="Palatino Linotype"/>
          <w:b/>
        </w:rPr>
      </w:pPr>
    </w:p>
    <w:p w14:paraId="3DC92B0E"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 xml:space="preserve">Primero. </w:t>
      </w:r>
      <w:r w:rsidRPr="002523FF">
        <w:rPr>
          <w:rFonts w:ascii="Palatino Linotype" w:eastAsia="Palatino Linotype" w:hAnsi="Palatino Linotype" w:cs="Palatino Linotype"/>
        </w:rPr>
        <w:t xml:space="preserve">Resultan </w:t>
      </w:r>
      <w:r w:rsidRPr="002523FF">
        <w:rPr>
          <w:rFonts w:ascii="Palatino Linotype" w:eastAsia="Palatino Linotype" w:hAnsi="Palatino Linotype" w:cs="Palatino Linotype"/>
          <w:b/>
        </w:rPr>
        <w:t>INFUNDADOS</w:t>
      </w:r>
      <w:r w:rsidRPr="002523FF">
        <w:rPr>
          <w:rFonts w:ascii="Palatino Linotype" w:eastAsia="Palatino Linotype" w:hAnsi="Palatino Linotype" w:cs="Palatino Linotype"/>
        </w:rPr>
        <w:t xml:space="preserve"> los motivos de inconformidad hechos valer por la parte </w:t>
      </w:r>
      <w:r w:rsidRPr="002523FF">
        <w:rPr>
          <w:rFonts w:ascii="Palatino Linotype" w:eastAsia="Palatino Linotype" w:hAnsi="Palatino Linotype" w:cs="Palatino Linotype"/>
          <w:b/>
        </w:rPr>
        <w:t>RECURRENTE</w:t>
      </w:r>
      <w:r w:rsidRPr="002523FF">
        <w:rPr>
          <w:rFonts w:ascii="Palatino Linotype" w:eastAsia="Palatino Linotype" w:hAnsi="Palatino Linotype" w:cs="Palatino Linotype"/>
        </w:rPr>
        <w:t xml:space="preserve"> en el Recurso de Revisión </w:t>
      </w:r>
      <w:r w:rsidRPr="002523FF">
        <w:rPr>
          <w:rFonts w:ascii="Palatino Linotype" w:eastAsia="Palatino Linotype" w:hAnsi="Palatino Linotype" w:cs="Palatino Linotype"/>
          <w:b/>
        </w:rPr>
        <w:t>01734/INFOEM/IP/RR/2025</w:t>
      </w:r>
      <w:r w:rsidRPr="002523FF">
        <w:rPr>
          <w:rFonts w:ascii="Palatino Linotype" w:eastAsia="Palatino Linotype" w:hAnsi="Palatino Linotype" w:cs="Palatino Linotype"/>
        </w:rPr>
        <w:t xml:space="preserve"> por lo que, en términos del</w:t>
      </w:r>
      <w:r w:rsidRPr="002523FF">
        <w:rPr>
          <w:rFonts w:ascii="Palatino Linotype" w:eastAsia="Palatino Linotype" w:hAnsi="Palatino Linotype" w:cs="Palatino Linotype"/>
          <w:b/>
        </w:rPr>
        <w:t xml:space="preserve"> Considerando Cuarto </w:t>
      </w:r>
      <w:r w:rsidRPr="002523FF">
        <w:rPr>
          <w:rFonts w:ascii="Palatino Linotype" w:eastAsia="Palatino Linotype" w:hAnsi="Palatino Linotype" w:cs="Palatino Linotype"/>
        </w:rPr>
        <w:t xml:space="preserve">de esta resolución, se </w:t>
      </w:r>
      <w:r w:rsidRPr="002523FF">
        <w:rPr>
          <w:rFonts w:ascii="Palatino Linotype" w:eastAsia="Palatino Linotype" w:hAnsi="Palatino Linotype" w:cs="Palatino Linotype"/>
          <w:b/>
        </w:rPr>
        <w:t xml:space="preserve">CONFIRMA </w:t>
      </w:r>
      <w:r w:rsidRPr="002523FF">
        <w:rPr>
          <w:rFonts w:ascii="Palatino Linotype" w:eastAsia="Palatino Linotype" w:hAnsi="Palatino Linotype" w:cs="Palatino Linotype"/>
        </w:rPr>
        <w:t xml:space="preserve">la respuesta emitida por el </w:t>
      </w:r>
      <w:r w:rsidRPr="002523FF">
        <w:rPr>
          <w:rFonts w:ascii="Palatino Linotype" w:eastAsia="Palatino Linotype" w:hAnsi="Palatino Linotype" w:cs="Palatino Linotype"/>
          <w:b/>
        </w:rPr>
        <w:t>SUJETO OBLIGADO</w:t>
      </w:r>
      <w:r w:rsidRPr="002523FF">
        <w:rPr>
          <w:rFonts w:ascii="Palatino Linotype" w:eastAsia="Palatino Linotype" w:hAnsi="Palatino Linotype" w:cs="Palatino Linotype"/>
        </w:rPr>
        <w:t>.</w:t>
      </w:r>
    </w:p>
    <w:p w14:paraId="69859FA2" w14:textId="77777777" w:rsidR="0008565D" w:rsidRPr="002523FF" w:rsidRDefault="0008565D">
      <w:pPr>
        <w:spacing w:after="0" w:line="360" w:lineRule="auto"/>
        <w:ind w:right="49"/>
        <w:jc w:val="both"/>
        <w:rPr>
          <w:rFonts w:ascii="Palatino Linotype" w:eastAsia="Palatino Linotype" w:hAnsi="Palatino Linotype" w:cs="Palatino Linotype"/>
        </w:rPr>
      </w:pPr>
    </w:p>
    <w:p w14:paraId="464A0B1A" w14:textId="77777777" w:rsidR="0008565D" w:rsidRPr="002523FF" w:rsidRDefault="004869A1">
      <w:pPr>
        <w:spacing w:after="0" w:line="360" w:lineRule="auto"/>
        <w:ind w:right="49"/>
        <w:jc w:val="both"/>
        <w:rPr>
          <w:rFonts w:ascii="Palatino Linotype" w:eastAsia="Palatino Linotype" w:hAnsi="Palatino Linotype" w:cs="Palatino Linotype"/>
        </w:rPr>
      </w:pPr>
      <w:bookmarkStart w:id="2" w:name="_heading=h.zfk429az7j3j" w:colFirst="0" w:colLast="0"/>
      <w:bookmarkEnd w:id="2"/>
      <w:r w:rsidRPr="002523FF">
        <w:rPr>
          <w:rFonts w:ascii="Palatino Linotype" w:eastAsia="Palatino Linotype" w:hAnsi="Palatino Linotype" w:cs="Palatino Linotype"/>
          <w:b/>
        </w:rPr>
        <w:t>Segundo. Notifíquese vía Sistema de Acceso a la Información Mexiquense (SAIMEX)</w:t>
      </w:r>
      <w:r w:rsidRPr="002523FF">
        <w:rPr>
          <w:rFonts w:ascii="Palatino Linotype" w:eastAsia="Palatino Linotype" w:hAnsi="Palatino Linotype" w:cs="Palatino Linotype"/>
        </w:rPr>
        <w:t>, al Titular de la Unidad de Transparencia del Sujeto Obligado; para su conocimiento; lo anterior en términos del artículo 189 de la Ley de Transparencia y Acceso a la Información Pública del Estado de México y Municipios.</w:t>
      </w:r>
    </w:p>
    <w:p w14:paraId="2198CAF3" w14:textId="77777777" w:rsidR="0008565D" w:rsidRPr="002523FF" w:rsidRDefault="0008565D">
      <w:pPr>
        <w:spacing w:after="0" w:line="360" w:lineRule="auto"/>
        <w:ind w:right="49"/>
        <w:jc w:val="both"/>
        <w:rPr>
          <w:rFonts w:ascii="Palatino Linotype" w:eastAsia="Palatino Linotype" w:hAnsi="Palatino Linotype" w:cs="Palatino Linotype"/>
        </w:rPr>
      </w:pPr>
    </w:p>
    <w:p w14:paraId="7DAE9255" w14:textId="77777777" w:rsidR="0008565D" w:rsidRPr="002523FF"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b/>
        </w:rPr>
        <w:t xml:space="preserve">Tercero. Notifíquese vía Sistema de Acceso a la Información Mexiquense (SAIMEX) </w:t>
      </w:r>
      <w:r w:rsidRPr="002523FF">
        <w:rPr>
          <w:rFonts w:ascii="Palatino Linotype" w:eastAsia="Palatino Linotype" w:hAnsi="Palatino Linotype" w:cs="Palatino Linotype"/>
        </w:rPr>
        <w:t xml:space="preserve">la presente resolución a la parte </w:t>
      </w:r>
      <w:r w:rsidRPr="002523FF">
        <w:rPr>
          <w:rFonts w:ascii="Palatino Linotype" w:eastAsia="Palatino Linotype" w:hAnsi="Palatino Linotype" w:cs="Palatino Linotype"/>
          <w:b/>
        </w:rPr>
        <w:t>RECURRENTE</w:t>
      </w:r>
      <w:r w:rsidRPr="002523FF">
        <w:rPr>
          <w:rFonts w:ascii="Palatino Linotype" w:eastAsia="Palatino Linotype" w:hAnsi="Palatino Linotype" w:cs="Palatino Linotype"/>
        </w:rPr>
        <w:t>, así como, que de conformidad con lo establecido en el artículo 196 de la Ley de Transparencia y Acceso a la Información Pública del Estado de México y Municipios, podrá impugnarla vía Juicio de Amparo en los términos de las leyes aplicables.</w:t>
      </w:r>
    </w:p>
    <w:p w14:paraId="2D30C0B7" w14:textId="12649F5D" w:rsidR="0008565D" w:rsidRPr="002523FF" w:rsidRDefault="0008565D">
      <w:pPr>
        <w:spacing w:after="0" w:line="360" w:lineRule="auto"/>
        <w:ind w:right="49"/>
        <w:jc w:val="both"/>
        <w:rPr>
          <w:rFonts w:ascii="Palatino Linotype" w:eastAsia="Palatino Linotype" w:hAnsi="Palatino Linotype" w:cs="Palatino Linotype"/>
        </w:rPr>
      </w:pPr>
    </w:p>
    <w:p w14:paraId="39426F1A" w14:textId="77777777" w:rsidR="000911F1" w:rsidRPr="002523FF" w:rsidRDefault="000911F1">
      <w:pPr>
        <w:spacing w:after="0" w:line="360" w:lineRule="auto"/>
        <w:ind w:right="49"/>
        <w:jc w:val="both"/>
        <w:rPr>
          <w:rFonts w:ascii="Palatino Linotype" w:eastAsia="Palatino Linotype" w:hAnsi="Palatino Linotype" w:cs="Palatino Linotype"/>
        </w:rPr>
      </w:pPr>
    </w:p>
    <w:p w14:paraId="425DED72" w14:textId="3779F92F" w:rsidR="0008565D" w:rsidRPr="000911F1" w:rsidRDefault="004869A1">
      <w:pPr>
        <w:spacing w:after="0" w:line="360" w:lineRule="auto"/>
        <w:ind w:right="49"/>
        <w:jc w:val="both"/>
        <w:rPr>
          <w:rFonts w:ascii="Palatino Linotype" w:eastAsia="Palatino Linotype" w:hAnsi="Palatino Linotype" w:cs="Palatino Linotype"/>
        </w:rPr>
      </w:pPr>
      <w:r w:rsidRPr="002523FF">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5D59533E" w14:textId="46DB6331" w:rsidR="000911F1" w:rsidRPr="000911F1" w:rsidRDefault="000911F1">
      <w:pPr>
        <w:spacing w:after="0" w:line="360" w:lineRule="auto"/>
        <w:ind w:right="49"/>
        <w:jc w:val="both"/>
        <w:rPr>
          <w:rFonts w:ascii="Palatino Linotype" w:eastAsia="Palatino Linotype" w:hAnsi="Palatino Linotype" w:cs="Palatino Linotype"/>
        </w:rPr>
      </w:pPr>
    </w:p>
    <w:p w14:paraId="69791754" w14:textId="6580EB1F" w:rsidR="000911F1" w:rsidRPr="000911F1" w:rsidRDefault="000911F1">
      <w:pPr>
        <w:spacing w:after="0" w:line="360" w:lineRule="auto"/>
        <w:ind w:right="49"/>
        <w:jc w:val="both"/>
        <w:rPr>
          <w:rFonts w:ascii="Palatino Linotype" w:eastAsia="Palatino Linotype" w:hAnsi="Palatino Linotype" w:cs="Palatino Linotype"/>
        </w:rPr>
      </w:pPr>
    </w:p>
    <w:p w14:paraId="1DC8FCE6" w14:textId="429AC7F7" w:rsidR="000911F1" w:rsidRPr="000911F1" w:rsidRDefault="000911F1">
      <w:pPr>
        <w:spacing w:after="0" w:line="360" w:lineRule="auto"/>
        <w:ind w:right="49"/>
        <w:jc w:val="both"/>
        <w:rPr>
          <w:rFonts w:ascii="Palatino Linotype" w:eastAsia="Palatino Linotype" w:hAnsi="Palatino Linotype" w:cs="Palatino Linotype"/>
        </w:rPr>
      </w:pPr>
    </w:p>
    <w:p w14:paraId="46F6225A" w14:textId="6B90A571" w:rsidR="000911F1" w:rsidRPr="000911F1" w:rsidRDefault="000911F1">
      <w:pPr>
        <w:spacing w:after="0" w:line="360" w:lineRule="auto"/>
        <w:ind w:right="49"/>
        <w:jc w:val="both"/>
        <w:rPr>
          <w:rFonts w:ascii="Palatino Linotype" w:eastAsia="Palatino Linotype" w:hAnsi="Palatino Linotype" w:cs="Palatino Linotype"/>
        </w:rPr>
      </w:pPr>
    </w:p>
    <w:p w14:paraId="2727DC95" w14:textId="3F4615C6" w:rsidR="000911F1" w:rsidRPr="000911F1" w:rsidRDefault="000911F1">
      <w:pPr>
        <w:spacing w:after="0" w:line="360" w:lineRule="auto"/>
        <w:ind w:right="49"/>
        <w:jc w:val="both"/>
        <w:rPr>
          <w:rFonts w:ascii="Palatino Linotype" w:eastAsia="Palatino Linotype" w:hAnsi="Palatino Linotype" w:cs="Palatino Linotype"/>
        </w:rPr>
      </w:pPr>
    </w:p>
    <w:p w14:paraId="7EBE1801" w14:textId="5DABDEB7" w:rsidR="000911F1" w:rsidRPr="000911F1" w:rsidRDefault="000911F1">
      <w:pPr>
        <w:spacing w:after="0" w:line="360" w:lineRule="auto"/>
        <w:ind w:right="49"/>
        <w:jc w:val="both"/>
        <w:rPr>
          <w:rFonts w:ascii="Palatino Linotype" w:eastAsia="Palatino Linotype" w:hAnsi="Palatino Linotype" w:cs="Palatino Linotype"/>
        </w:rPr>
      </w:pPr>
    </w:p>
    <w:p w14:paraId="258BF22A" w14:textId="04D60D61" w:rsidR="000911F1" w:rsidRPr="000911F1" w:rsidRDefault="000911F1">
      <w:pPr>
        <w:spacing w:after="0" w:line="360" w:lineRule="auto"/>
        <w:ind w:right="49"/>
        <w:jc w:val="both"/>
        <w:rPr>
          <w:rFonts w:ascii="Palatino Linotype" w:eastAsia="Palatino Linotype" w:hAnsi="Palatino Linotype" w:cs="Palatino Linotype"/>
        </w:rPr>
      </w:pPr>
    </w:p>
    <w:p w14:paraId="22CBE6BB" w14:textId="035F5906" w:rsidR="000911F1" w:rsidRPr="000911F1" w:rsidRDefault="000911F1">
      <w:pPr>
        <w:spacing w:after="0" w:line="360" w:lineRule="auto"/>
        <w:ind w:right="49"/>
        <w:jc w:val="both"/>
        <w:rPr>
          <w:rFonts w:ascii="Palatino Linotype" w:eastAsia="Palatino Linotype" w:hAnsi="Palatino Linotype" w:cs="Palatino Linotype"/>
        </w:rPr>
      </w:pPr>
    </w:p>
    <w:p w14:paraId="7BE6DA6C" w14:textId="6256579F" w:rsidR="000911F1" w:rsidRPr="000911F1" w:rsidRDefault="000911F1">
      <w:pPr>
        <w:spacing w:after="0" w:line="360" w:lineRule="auto"/>
        <w:ind w:right="49"/>
        <w:jc w:val="both"/>
        <w:rPr>
          <w:rFonts w:ascii="Palatino Linotype" w:eastAsia="Palatino Linotype" w:hAnsi="Palatino Linotype" w:cs="Palatino Linotype"/>
        </w:rPr>
      </w:pPr>
    </w:p>
    <w:p w14:paraId="256C484E" w14:textId="461E8E22" w:rsidR="000911F1" w:rsidRPr="000911F1" w:rsidRDefault="000911F1">
      <w:pPr>
        <w:spacing w:after="0" w:line="360" w:lineRule="auto"/>
        <w:ind w:right="49"/>
        <w:jc w:val="both"/>
        <w:rPr>
          <w:rFonts w:ascii="Palatino Linotype" w:eastAsia="Palatino Linotype" w:hAnsi="Palatino Linotype" w:cs="Palatino Linotype"/>
        </w:rPr>
      </w:pPr>
    </w:p>
    <w:p w14:paraId="1D3F983A" w14:textId="2BBFB5CC" w:rsidR="000911F1" w:rsidRPr="000911F1" w:rsidRDefault="000911F1">
      <w:pPr>
        <w:spacing w:after="0" w:line="360" w:lineRule="auto"/>
        <w:ind w:right="49"/>
        <w:jc w:val="both"/>
        <w:rPr>
          <w:rFonts w:ascii="Palatino Linotype" w:eastAsia="Palatino Linotype" w:hAnsi="Palatino Linotype" w:cs="Palatino Linotype"/>
        </w:rPr>
      </w:pPr>
    </w:p>
    <w:p w14:paraId="74AE2CF2" w14:textId="58FF37F3" w:rsidR="000911F1" w:rsidRPr="000911F1" w:rsidRDefault="000911F1">
      <w:pPr>
        <w:spacing w:after="0" w:line="360" w:lineRule="auto"/>
        <w:ind w:right="49"/>
        <w:jc w:val="both"/>
        <w:rPr>
          <w:rFonts w:ascii="Palatino Linotype" w:eastAsia="Palatino Linotype" w:hAnsi="Palatino Linotype" w:cs="Palatino Linotype"/>
        </w:rPr>
      </w:pPr>
    </w:p>
    <w:p w14:paraId="52123ED1" w14:textId="2100B417" w:rsidR="000911F1" w:rsidRPr="000911F1" w:rsidRDefault="000911F1">
      <w:pPr>
        <w:spacing w:after="0" w:line="360" w:lineRule="auto"/>
        <w:ind w:right="49"/>
        <w:jc w:val="both"/>
        <w:rPr>
          <w:rFonts w:ascii="Palatino Linotype" w:eastAsia="Palatino Linotype" w:hAnsi="Palatino Linotype" w:cs="Palatino Linotype"/>
        </w:rPr>
      </w:pPr>
    </w:p>
    <w:p w14:paraId="330999DE" w14:textId="1260A661" w:rsidR="000911F1" w:rsidRPr="000911F1" w:rsidRDefault="000911F1">
      <w:pPr>
        <w:spacing w:after="0" w:line="360" w:lineRule="auto"/>
        <w:ind w:right="49"/>
        <w:jc w:val="both"/>
        <w:rPr>
          <w:rFonts w:ascii="Palatino Linotype" w:eastAsia="Palatino Linotype" w:hAnsi="Palatino Linotype" w:cs="Palatino Linotype"/>
        </w:rPr>
      </w:pPr>
    </w:p>
    <w:p w14:paraId="20DB8AB7" w14:textId="21656028" w:rsidR="000911F1" w:rsidRPr="000911F1" w:rsidRDefault="000911F1">
      <w:pPr>
        <w:spacing w:after="0" w:line="360" w:lineRule="auto"/>
        <w:ind w:right="49"/>
        <w:jc w:val="both"/>
        <w:rPr>
          <w:rFonts w:ascii="Palatino Linotype" w:eastAsia="Palatino Linotype" w:hAnsi="Palatino Linotype" w:cs="Palatino Linotype"/>
        </w:rPr>
      </w:pPr>
    </w:p>
    <w:p w14:paraId="4926918F" w14:textId="67AAE92C" w:rsidR="000911F1" w:rsidRPr="000911F1" w:rsidRDefault="000911F1">
      <w:pPr>
        <w:spacing w:after="0" w:line="360" w:lineRule="auto"/>
        <w:ind w:right="49"/>
        <w:jc w:val="both"/>
        <w:rPr>
          <w:rFonts w:ascii="Palatino Linotype" w:eastAsia="Palatino Linotype" w:hAnsi="Palatino Linotype" w:cs="Palatino Linotype"/>
        </w:rPr>
      </w:pPr>
    </w:p>
    <w:p w14:paraId="22C02F1A" w14:textId="41DBC46C" w:rsidR="000911F1" w:rsidRPr="000911F1" w:rsidRDefault="000911F1">
      <w:pPr>
        <w:spacing w:after="0" w:line="360" w:lineRule="auto"/>
        <w:ind w:right="49"/>
        <w:jc w:val="both"/>
        <w:rPr>
          <w:rFonts w:ascii="Palatino Linotype" w:eastAsia="Palatino Linotype" w:hAnsi="Palatino Linotype" w:cs="Palatino Linotype"/>
        </w:rPr>
      </w:pPr>
    </w:p>
    <w:p w14:paraId="270B441E" w14:textId="7641076A" w:rsidR="000911F1" w:rsidRPr="000911F1" w:rsidRDefault="000911F1">
      <w:pPr>
        <w:spacing w:after="0" w:line="360" w:lineRule="auto"/>
        <w:ind w:right="49"/>
        <w:jc w:val="both"/>
        <w:rPr>
          <w:rFonts w:ascii="Palatino Linotype" w:eastAsia="Palatino Linotype" w:hAnsi="Palatino Linotype" w:cs="Palatino Linotype"/>
        </w:rPr>
      </w:pPr>
    </w:p>
    <w:p w14:paraId="37C66984" w14:textId="51CAB81B" w:rsidR="000911F1" w:rsidRPr="000911F1" w:rsidRDefault="000911F1">
      <w:pPr>
        <w:spacing w:after="0" w:line="360" w:lineRule="auto"/>
        <w:ind w:right="49"/>
        <w:jc w:val="both"/>
        <w:rPr>
          <w:rFonts w:ascii="Palatino Linotype" w:eastAsia="Palatino Linotype" w:hAnsi="Palatino Linotype" w:cs="Palatino Linotype"/>
        </w:rPr>
      </w:pPr>
    </w:p>
    <w:p w14:paraId="6905C4C3" w14:textId="1D5A6EB1" w:rsidR="000911F1" w:rsidRPr="000911F1" w:rsidRDefault="000911F1">
      <w:pPr>
        <w:spacing w:after="0" w:line="360" w:lineRule="auto"/>
        <w:ind w:right="49"/>
        <w:jc w:val="both"/>
        <w:rPr>
          <w:rFonts w:ascii="Palatino Linotype" w:eastAsia="Palatino Linotype" w:hAnsi="Palatino Linotype" w:cs="Palatino Linotype"/>
        </w:rPr>
      </w:pPr>
    </w:p>
    <w:p w14:paraId="31554DD3" w14:textId="3097631B" w:rsidR="000911F1" w:rsidRPr="000911F1" w:rsidRDefault="000911F1">
      <w:pPr>
        <w:spacing w:after="0" w:line="360" w:lineRule="auto"/>
        <w:ind w:right="49"/>
        <w:jc w:val="both"/>
        <w:rPr>
          <w:rFonts w:ascii="Palatino Linotype" w:eastAsia="Palatino Linotype" w:hAnsi="Palatino Linotype" w:cs="Palatino Linotype"/>
        </w:rPr>
      </w:pPr>
    </w:p>
    <w:p w14:paraId="3AC1D947" w14:textId="39B943CC" w:rsidR="000911F1" w:rsidRPr="000911F1" w:rsidRDefault="000911F1">
      <w:pPr>
        <w:spacing w:after="0" w:line="360" w:lineRule="auto"/>
        <w:ind w:right="49"/>
        <w:jc w:val="both"/>
        <w:rPr>
          <w:rFonts w:ascii="Palatino Linotype" w:eastAsia="Palatino Linotype" w:hAnsi="Palatino Linotype" w:cs="Palatino Linotype"/>
        </w:rPr>
      </w:pPr>
    </w:p>
    <w:p w14:paraId="136ABC22" w14:textId="00C021B9" w:rsidR="000911F1" w:rsidRPr="000911F1" w:rsidRDefault="000911F1">
      <w:pPr>
        <w:spacing w:after="0" w:line="360" w:lineRule="auto"/>
        <w:ind w:right="49"/>
        <w:jc w:val="both"/>
        <w:rPr>
          <w:rFonts w:ascii="Palatino Linotype" w:eastAsia="Palatino Linotype" w:hAnsi="Palatino Linotype" w:cs="Palatino Linotype"/>
        </w:rPr>
      </w:pPr>
    </w:p>
    <w:p w14:paraId="65DA609D" w14:textId="05B95FE6" w:rsidR="000911F1" w:rsidRPr="000911F1" w:rsidRDefault="000911F1">
      <w:pPr>
        <w:spacing w:after="0" w:line="360" w:lineRule="auto"/>
        <w:ind w:right="49"/>
        <w:jc w:val="both"/>
        <w:rPr>
          <w:rFonts w:ascii="Palatino Linotype" w:eastAsia="Palatino Linotype" w:hAnsi="Palatino Linotype" w:cs="Palatino Linotype"/>
        </w:rPr>
      </w:pPr>
    </w:p>
    <w:p w14:paraId="33A0B8F9" w14:textId="37E4E7B3" w:rsidR="000911F1" w:rsidRPr="000911F1" w:rsidRDefault="000911F1">
      <w:pPr>
        <w:spacing w:after="0" w:line="360" w:lineRule="auto"/>
        <w:ind w:right="49"/>
        <w:jc w:val="both"/>
        <w:rPr>
          <w:rFonts w:ascii="Palatino Linotype" w:eastAsia="Palatino Linotype" w:hAnsi="Palatino Linotype" w:cs="Palatino Linotype"/>
        </w:rPr>
      </w:pPr>
    </w:p>
    <w:p w14:paraId="63997D31" w14:textId="77777777" w:rsidR="000911F1" w:rsidRPr="000911F1" w:rsidRDefault="000911F1">
      <w:pPr>
        <w:spacing w:after="0" w:line="360" w:lineRule="auto"/>
        <w:ind w:right="49"/>
        <w:jc w:val="both"/>
        <w:rPr>
          <w:rFonts w:ascii="Palatino Linotype" w:eastAsia="Palatino Linotype" w:hAnsi="Palatino Linotype" w:cs="Palatino Linotype"/>
        </w:rPr>
      </w:pPr>
    </w:p>
    <w:sectPr w:rsidR="000911F1" w:rsidRPr="000911F1">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E08F" w14:textId="77777777" w:rsidR="000D0730" w:rsidRDefault="000D0730">
      <w:pPr>
        <w:spacing w:after="0" w:line="240" w:lineRule="auto"/>
      </w:pPr>
      <w:r>
        <w:separator/>
      </w:r>
    </w:p>
  </w:endnote>
  <w:endnote w:type="continuationSeparator" w:id="0">
    <w:p w14:paraId="171081DB" w14:textId="77777777" w:rsidR="000D0730" w:rsidRDefault="000D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B061" w14:textId="77777777" w:rsidR="0008565D" w:rsidRDefault="004869A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523FF">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523FF">
      <w:rPr>
        <w:b/>
        <w:noProof/>
        <w:color w:val="000000"/>
        <w:sz w:val="24"/>
        <w:szCs w:val="24"/>
      </w:rPr>
      <w:t>19</w:t>
    </w:r>
    <w:r>
      <w:rPr>
        <w:b/>
        <w:color w:val="000000"/>
        <w:sz w:val="24"/>
        <w:szCs w:val="24"/>
      </w:rPr>
      <w:fldChar w:fldCharType="end"/>
    </w:r>
  </w:p>
  <w:p w14:paraId="7E295552" w14:textId="77777777" w:rsidR="0008565D" w:rsidRDefault="0008565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40E4" w14:textId="77777777" w:rsidR="0008565D" w:rsidRDefault="004869A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523F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523FF">
      <w:rPr>
        <w:b/>
        <w:noProof/>
        <w:color w:val="000000"/>
        <w:sz w:val="24"/>
        <w:szCs w:val="24"/>
      </w:rPr>
      <w:t>19</w:t>
    </w:r>
    <w:r>
      <w:rPr>
        <w:b/>
        <w:color w:val="000000"/>
        <w:sz w:val="24"/>
        <w:szCs w:val="24"/>
      </w:rPr>
      <w:fldChar w:fldCharType="end"/>
    </w:r>
  </w:p>
  <w:p w14:paraId="71E34FD4" w14:textId="77777777" w:rsidR="0008565D" w:rsidRDefault="0008565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56EE" w14:textId="77777777" w:rsidR="000D0730" w:rsidRDefault="000D0730">
      <w:pPr>
        <w:spacing w:after="0" w:line="240" w:lineRule="auto"/>
      </w:pPr>
      <w:r>
        <w:separator/>
      </w:r>
    </w:p>
  </w:footnote>
  <w:footnote w:type="continuationSeparator" w:id="0">
    <w:p w14:paraId="1146204F" w14:textId="77777777" w:rsidR="000D0730" w:rsidRDefault="000D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3DDE" w14:textId="77777777" w:rsidR="0008565D" w:rsidRDefault="004869A1">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5A1B906" wp14:editId="4843EF2D">
          <wp:simplePos x="0" y="0"/>
          <wp:positionH relativeFrom="column">
            <wp:posOffset>-746124</wp:posOffset>
          </wp:positionH>
          <wp:positionV relativeFrom="paragraph">
            <wp:posOffset>-448308</wp:posOffset>
          </wp:positionV>
          <wp:extent cx="7809876" cy="10165823"/>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08565D" w14:paraId="44F2DB07" w14:textId="77777777">
      <w:tc>
        <w:tcPr>
          <w:tcW w:w="2551" w:type="dxa"/>
          <w:vAlign w:val="center"/>
        </w:tcPr>
        <w:p w14:paraId="19E25AAC"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BBD36FA"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01734/INFOEM/IP/RR/2025</w:t>
          </w:r>
        </w:p>
      </w:tc>
    </w:tr>
    <w:tr w:rsidR="0008565D" w14:paraId="3A90D7C7" w14:textId="77777777">
      <w:trPr>
        <w:trHeight w:val="228"/>
      </w:trPr>
      <w:tc>
        <w:tcPr>
          <w:tcW w:w="2551" w:type="dxa"/>
          <w:vAlign w:val="center"/>
        </w:tcPr>
        <w:p w14:paraId="33C97CF3"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53CB5536" w14:textId="77777777" w:rsidR="0008565D" w:rsidRDefault="004869A1">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08565D" w14:paraId="7C05FE47" w14:textId="77777777">
      <w:tc>
        <w:tcPr>
          <w:tcW w:w="2551" w:type="dxa"/>
          <w:vAlign w:val="center"/>
        </w:tcPr>
        <w:p w14:paraId="61B2BAFE"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BC89FA"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CF8EE6B" w14:textId="77777777" w:rsidR="0008565D" w:rsidRDefault="0008565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F44C" w14:textId="77777777" w:rsidR="0008565D" w:rsidRDefault="004869A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13B5C93" wp14:editId="0D5B5B55">
          <wp:simplePos x="0" y="0"/>
          <wp:positionH relativeFrom="column">
            <wp:posOffset>-713104</wp:posOffset>
          </wp:positionH>
          <wp:positionV relativeFrom="paragraph">
            <wp:posOffset>-364489</wp:posOffset>
          </wp:positionV>
          <wp:extent cx="7809876" cy="1016582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08565D" w14:paraId="0A3465B8" w14:textId="77777777">
      <w:tc>
        <w:tcPr>
          <w:tcW w:w="2551" w:type="dxa"/>
          <w:vAlign w:val="center"/>
        </w:tcPr>
        <w:p w14:paraId="6250E112"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3D76B18"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01734/INFOEM/IP/RR/2025</w:t>
          </w:r>
        </w:p>
      </w:tc>
    </w:tr>
    <w:tr w:rsidR="0008565D" w14:paraId="4CF7D1F0" w14:textId="77777777">
      <w:tc>
        <w:tcPr>
          <w:tcW w:w="2551" w:type="dxa"/>
          <w:vAlign w:val="center"/>
        </w:tcPr>
        <w:p w14:paraId="172EE9D6"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DCD6DBC" w14:textId="77777777" w:rsidR="0008565D" w:rsidRDefault="0008565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08565D" w14:paraId="439282A6" w14:textId="77777777">
      <w:trPr>
        <w:trHeight w:val="228"/>
      </w:trPr>
      <w:tc>
        <w:tcPr>
          <w:tcW w:w="2551" w:type="dxa"/>
          <w:vAlign w:val="center"/>
        </w:tcPr>
        <w:p w14:paraId="5A3DBBC7"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0D59A819" w14:textId="77777777" w:rsidR="0008565D" w:rsidRDefault="004869A1">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08565D" w14:paraId="33D82E4B" w14:textId="77777777">
      <w:tc>
        <w:tcPr>
          <w:tcW w:w="2551" w:type="dxa"/>
          <w:vAlign w:val="center"/>
        </w:tcPr>
        <w:p w14:paraId="66AB03A7"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9B80658" w14:textId="77777777" w:rsidR="0008565D" w:rsidRDefault="004869A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774C24D" w14:textId="77777777" w:rsidR="0008565D" w:rsidRDefault="004869A1">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01C"/>
    <w:multiLevelType w:val="multilevel"/>
    <w:tmpl w:val="CECE3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D47794"/>
    <w:multiLevelType w:val="multilevel"/>
    <w:tmpl w:val="86DC3D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AF5F2D"/>
    <w:multiLevelType w:val="multilevel"/>
    <w:tmpl w:val="0A6AD5F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7C715F2E"/>
    <w:multiLevelType w:val="multilevel"/>
    <w:tmpl w:val="50264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5D"/>
    <w:rsid w:val="0008565D"/>
    <w:rsid w:val="000911F1"/>
    <w:rsid w:val="000D0730"/>
    <w:rsid w:val="001B6A8A"/>
    <w:rsid w:val="002523FF"/>
    <w:rsid w:val="004869A1"/>
    <w:rsid w:val="00490AA7"/>
    <w:rsid w:val="008023E4"/>
    <w:rsid w:val="009400B9"/>
    <w:rsid w:val="00C83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9BDF"/>
  <w15:docId w15:val="{0BA3F1A8-A29A-48E2-A74B-5622B359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fQm43TFFcR5JtrS6Xz+JogGgw==">CgMxLjAyDmguYzBzMHZ6OXQ1NGliMgloLjN6bnlzaDcyDmguemZrNDI5YXo3ajNqOAByITFOTWRGQnBtZVF5a3hQd1JFOG5ZRHZkTWVxWGZ2QnM3Tg==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4887</Words>
  <Characters>26879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2025-04-11T16:56:00Z</cp:lastPrinted>
  <dcterms:created xsi:type="dcterms:W3CDTF">2025-05-06T23:55:00Z</dcterms:created>
  <dcterms:modified xsi:type="dcterms:W3CDTF">2025-05-06T23:55:00Z</dcterms:modified>
</cp:coreProperties>
</file>