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BA0" w:rsidRPr="00A30629" w:rsidRDefault="00CE6F11" w:rsidP="00AF1BA0">
      <w:pPr>
        <w:tabs>
          <w:tab w:val="left" w:pos="3465"/>
        </w:tabs>
        <w:spacing w:line="360" w:lineRule="auto"/>
        <w:jc w:val="both"/>
        <w:rPr>
          <w:rFonts w:ascii="Palatino Linotype" w:eastAsia="Palatino Linotype" w:hAnsi="Palatino Linotype" w:cs="Palatino Linotype"/>
          <w:b/>
          <w:color w:val="000000" w:themeColor="text1"/>
        </w:rPr>
      </w:pPr>
      <w:bookmarkStart w:id="0" w:name="_GoBack"/>
      <w:bookmarkEnd w:id="0"/>
      <w:r w:rsidRPr="00A30629">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AF1BA0" w:rsidRPr="00A30629">
        <w:rPr>
          <w:rFonts w:ascii="Palatino Linotype" w:eastAsia="Palatino Linotype" w:hAnsi="Palatino Linotype" w:cs="Palatino Linotype"/>
          <w:b/>
          <w:color w:val="000000" w:themeColor="text1"/>
        </w:rPr>
        <w:t>de fecha veintisiete (27) de agosto de dos mil veinticinco.</w:t>
      </w:r>
    </w:p>
    <w:p w:rsidR="008C42E6" w:rsidRPr="00A30629" w:rsidRDefault="008C42E6" w:rsidP="00CE6F11">
      <w:pPr>
        <w:tabs>
          <w:tab w:val="left" w:pos="3465"/>
        </w:tabs>
        <w:spacing w:line="360" w:lineRule="auto"/>
        <w:jc w:val="both"/>
        <w:rPr>
          <w:rFonts w:ascii="Palatino Linotype" w:eastAsia="Palatino Linotype" w:hAnsi="Palatino Linotype" w:cs="Palatino Linotype"/>
          <w:color w:val="000000" w:themeColor="text1"/>
        </w:rPr>
      </w:pPr>
    </w:p>
    <w:p w:rsidR="008C42E6" w:rsidRPr="00A30629" w:rsidRDefault="00CE6F11" w:rsidP="00CE6F11">
      <w:pPr>
        <w:spacing w:line="360" w:lineRule="auto"/>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b/>
          <w:color w:val="000000" w:themeColor="text1"/>
        </w:rPr>
        <w:t>VISTO</w:t>
      </w:r>
      <w:r w:rsidRPr="00A30629">
        <w:rPr>
          <w:rFonts w:ascii="Palatino Linotype" w:eastAsia="Palatino Linotype" w:hAnsi="Palatino Linotype" w:cs="Palatino Linotype"/>
          <w:color w:val="000000" w:themeColor="text1"/>
        </w:rPr>
        <w:t xml:space="preserve"> el expediente electrónico formado con motivo del recurso de revisión </w:t>
      </w:r>
      <w:r w:rsidRPr="00A30629">
        <w:rPr>
          <w:rFonts w:ascii="Palatino Linotype" w:eastAsia="Palatino Linotype" w:hAnsi="Palatino Linotype" w:cs="Palatino Linotype"/>
          <w:b/>
          <w:color w:val="000000" w:themeColor="text1"/>
        </w:rPr>
        <w:t>03303/INFOEM/IP/RR/2025</w:t>
      </w:r>
      <w:r w:rsidRPr="00A30629">
        <w:rPr>
          <w:rFonts w:ascii="Palatino Linotype" w:eastAsia="Palatino Linotype" w:hAnsi="Palatino Linotype" w:cs="Palatino Linotype"/>
          <w:color w:val="000000" w:themeColor="text1"/>
        </w:rPr>
        <w:t>,</w:t>
      </w:r>
      <w:r w:rsidRPr="00A30629">
        <w:rPr>
          <w:rFonts w:ascii="Palatino Linotype" w:eastAsia="Palatino Linotype" w:hAnsi="Palatino Linotype" w:cs="Palatino Linotype"/>
          <w:b/>
          <w:color w:val="000000" w:themeColor="text1"/>
        </w:rPr>
        <w:t xml:space="preserve"> </w:t>
      </w:r>
      <w:r w:rsidRPr="00A30629">
        <w:rPr>
          <w:rFonts w:ascii="Palatino Linotype" w:eastAsia="Palatino Linotype" w:hAnsi="Palatino Linotype" w:cs="Palatino Linotype"/>
          <w:color w:val="000000" w:themeColor="text1"/>
        </w:rPr>
        <w:t>promovido por</w:t>
      </w:r>
      <w:r w:rsidRPr="00A30629">
        <w:rPr>
          <w:rFonts w:ascii="Palatino Linotype" w:eastAsia="Palatino Linotype" w:hAnsi="Palatino Linotype" w:cs="Palatino Linotype"/>
          <w:b/>
          <w:color w:val="000000" w:themeColor="text1"/>
        </w:rPr>
        <w:t> una persona que no proporcionó datos de identificación</w:t>
      </w:r>
      <w:r w:rsidRPr="00A30629">
        <w:rPr>
          <w:rFonts w:ascii="Palatino Linotype" w:eastAsia="Palatino Linotype" w:hAnsi="Palatino Linotype" w:cs="Palatino Linotype"/>
          <w:color w:val="000000" w:themeColor="text1"/>
        </w:rPr>
        <w:t xml:space="preserve">, a quien en lo sucesivo se le identificará como </w:t>
      </w:r>
      <w:r w:rsidRPr="00A30629">
        <w:rPr>
          <w:rFonts w:ascii="Palatino Linotype" w:eastAsia="Palatino Linotype" w:hAnsi="Palatino Linotype" w:cs="Palatino Linotype"/>
          <w:b/>
          <w:color w:val="000000" w:themeColor="text1"/>
        </w:rPr>
        <w:t>EL RECURRENTE</w:t>
      </w:r>
      <w:r w:rsidRPr="00A30629">
        <w:rPr>
          <w:rFonts w:ascii="Palatino Linotype" w:eastAsia="Palatino Linotype" w:hAnsi="Palatino Linotype" w:cs="Palatino Linotype"/>
          <w:color w:val="000000" w:themeColor="text1"/>
        </w:rPr>
        <w:t xml:space="preserve">, en contra de la respuesta del </w:t>
      </w:r>
      <w:r w:rsidRPr="00A30629">
        <w:rPr>
          <w:rFonts w:ascii="Palatino Linotype" w:eastAsia="Palatino Linotype" w:hAnsi="Palatino Linotype" w:cs="Palatino Linotype"/>
          <w:b/>
          <w:color w:val="000000" w:themeColor="text1"/>
        </w:rPr>
        <w:t xml:space="preserve">Sistema Municipal Para el Desarrollo Integral de la Familia de Huehuetoca, </w:t>
      </w:r>
      <w:r w:rsidRPr="00A30629">
        <w:rPr>
          <w:rFonts w:ascii="Palatino Linotype" w:eastAsia="Palatino Linotype" w:hAnsi="Palatino Linotype" w:cs="Palatino Linotype"/>
          <w:color w:val="000000" w:themeColor="text1"/>
        </w:rPr>
        <w:t xml:space="preserve">en </w:t>
      </w:r>
      <w:r w:rsidR="009D38F8">
        <w:rPr>
          <w:rFonts w:ascii="Palatino Linotype" w:eastAsia="Palatino Linotype" w:hAnsi="Palatino Linotype" w:cs="Palatino Linotype"/>
          <w:color w:val="000000" w:themeColor="text1"/>
        </w:rPr>
        <w:t>adelante</w:t>
      </w:r>
      <w:r w:rsidRPr="00A30629">
        <w:rPr>
          <w:rFonts w:ascii="Palatino Linotype" w:eastAsia="Palatino Linotype" w:hAnsi="Palatino Linotype" w:cs="Palatino Linotype"/>
          <w:color w:val="000000" w:themeColor="text1"/>
        </w:rPr>
        <w:t xml:space="preserve"> el</w:t>
      </w:r>
      <w:r w:rsidRPr="00A30629">
        <w:rPr>
          <w:rFonts w:ascii="Palatino Linotype" w:eastAsia="Palatino Linotype" w:hAnsi="Palatino Linotype" w:cs="Palatino Linotype"/>
          <w:b/>
          <w:color w:val="000000" w:themeColor="text1"/>
        </w:rPr>
        <w:t xml:space="preserve"> SUJETO OBLIGADO</w:t>
      </w:r>
      <w:r w:rsidRPr="00A30629">
        <w:rPr>
          <w:rFonts w:ascii="Palatino Linotype" w:eastAsia="Palatino Linotype" w:hAnsi="Palatino Linotype" w:cs="Palatino Linotype"/>
          <w:color w:val="000000" w:themeColor="text1"/>
        </w:rPr>
        <w:t>, se procede a dictar la presente resolución, con base en los siguientes:</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A30629" w:rsidRDefault="00CE6F11" w:rsidP="00CE6F11">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wiuducgk9ixn" w:colFirst="0" w:colLast="0"/>
      <w:bookmarkEnd w:id="1"/>
      <w:r w:rsidRPr="00A30629">
        <w:rPr>
          <w:rFonts w:ascii="Palatino Linotype" w:eastAsia="Palatino Linotype" w:hAnsi="Palatino Linotype" w:cs="Palatino Linotype"/>
          <w:b/>
          <w:color w:val="000000" w:themeColor="text1"/>
          <w:sz w:val="24"/>
          <w:szCs w:val="24"/>
        </w:rPr>
        <w:t>A</w:t>
      </w:r>
      <w:r w:rsidR="009D38F8">
        <w:rPr>
          <w:rFonts w:ascii="Palatino Linotype" w:eastAsia="Palatino Linotype" w:hAnsi="Palatino Linotype" w:cs="Palatino Linotype"/>
          <w:b/>
          <w:color w:val="000000" w:themeColor="text1"/>
          <w:sz w:val="24"/>
          <w:szCs w:val="24"/>
        </w:rPr>
        <w:t xml:space="preserve"> </w:t>
      </w:r>
      <w:r w:rsidRPr="00A30629">
        <w:rPr>
          <w:rFonts w:ascii="Palatino Linotype" w:eastAsia="Palatino Linotype" w:hAnsi="Palatino Linotype" w:cs="Palatino Linotype"/>
          <w:b/>
          <w:color w:val="000000" w:themeColor="text1"/>
          <w:sz w:val="24"/>
          <w:szCs w:val="24"/>
        </w:rPr>
        <w:t>N</w:t>
      </w:r>
      <w:r w:rsidR="009D38F8">
        <w:rPr>
          <w:rFonts w:ascii="Palatino Linotype" w:eastAsia="Palatino Linotype" w:hAnsi="Palatino Linotype" w:cs="Palatino Linotype"/>
          <w:b/>
          <w:color w:val="000000" w:themeColor="text1"/>
          <w:sz w:val="24"/>
          <w:szCs w:val="24"/>
        </w:rPr>
        <w:t xml:space="preserve"> </w:t>
      </w:r>
      <w:r w:rsidRPr="00A30629">
        <w:rPr>
          <w:rFonts w:ascii="Palatino Linotype" w:eastAsia="Palatino Linotype" w:hAnsi="Palatino Linotype" w:cs="Palatino Linotype"/>
          <w:b/>
          <w:color w:val="000000" w:themeColor="text1"/>
          <w:sz w:val="24"/>
          <w:szCs w:val="24"/>
        </w:rPr>
        <w:t>T</w:t>
      </w:r>
      <w:r w:rsidR="009D38F8">
        <w:rPr>
          <w:rFonts w:ascii="Palatino Linotype" w:eastAsia="Palatino Linotype" w:hAnsi="Palatino Linotype" w:cs="Palatino Linotype"/>
          <w:b/>
          <w:color w:val="000000" w:themeColor="text1"/>
          <w:sz w:val="24"/>
          <w:szCs w:val="24"/>
        </w:rPr>
        <w:t xml:space="preserve"> </w:t>
      </w:r>
      <w:r w:rsidRPr="00A30629">
        <w:rPr>
          <w:rFonts w:ascii="Palatino Linotype" w:eastAsia="Palatino Linotype" w:hAnsi="Palatino Linotype" w:cs="Palatino Linotype"/>
          <w:b/>
          <w:color w:val="000000" w:themeColor="text1"/>
          <w:sz w:val="24"/>
          <w:szCs w:val="24"/>
        </w:rPr>
        <w:t>E</w:t>
      </w:r>
      <w:r w:rsidR="009D38F8">
        <w:rPr>
          <w:rFonts w:ascii="Palatino Linotype" w:eastAsia="Palatino Linotype" w:hAnsi="Palatino Linotype" w:cs="Palatino Linotype"/>
          <w:b/>
          <w:color w:val="000000" w:themeColor="text1"/>
          <w:sz w:val="24"/>
          <w:szCs w:val="24"/>
        </w:rPr>
        <w:t xml:space="preserve"> </w:t>
      </w:r>
      <w:r w:rsidRPr="00A30629">
        <w:rPr>
          <w:rFonts w:ascii="Palatino Linotype" w:eastAsia="Palatino Linotype" w:hAnsi="Palatino Linotype" w:cs="Palatino Linotype"/>
          <w:b/>
          <w:color w:val="000000" w:themeColor="text1"/>
          <w:sz w:val="24"/>
          <w:szCs w:val="24"/>
        </w:rPr>
        <w:t>C</w:t>
      </w:r>
      <w:r w:rsidR="009D38F8">
        <w:rPr>
          <w:rFonts w:ascii="Palatino Linotype" w:eastAsia="Palatino Linotype" w:hAnsi="Palatino Linotype" w:cs="Palatino Linotype"/>
          <w:b/>
          <w:color w:val="000000" w:themeColor="text1"/>
          <w:sz w:val="24"/>
          <w:szCs w:val="24"/>
        </w:rPr>
        <w:t xml:space="preserve"> </w:t>
      </w:r>
      <w:r w:rsidRPr="00A30629">
        <w:rPr>
          <w:rFonts w:ascii="Palatino Linotype" w:eastAsia="Palatino Linotype" w:hAnsi="Palatino Linotype" w:cs="Palatino Linotype"/>
          <w:b/>
          <w:color w:val="000000" w:themeColor="text1"/>
          <w:sz w:val="24"/>
          <w:szCs w:val="24"/>
        </w:rPr>
        <w:t>E</w:t>
      </w:r>
      <w:r w:rsidR="009D38F8">
        <w:rPr>
          <w:rFonts w:ascii="Palatino Linotype" w:eastAsia="Palatino Linotype" w:hAnsi="Palatino Linotype" w:cs="Palatino Linotype"/>
          <w:b/>
          <w:color w:val="000000" w:themeColor="text1"/>
          <w:sz w:val="24"/>
          <w:szCs w:val="24"/>
        </w:rPr>
        <w:t xml:space="preserve"> </w:t>
      </w:r>
      <w:r w:rsidRPr="00A30629">
        <w:rPr>
          <w:rFonts w:ascii="Palatino Linotype" w:eastAsia="Palatino Linotype" w:hAnsi="Palatino Linotype" w:cs="Palatino Linotype"/>
          <w:b/>
          <w:color w:val="000000" w:themeColor="text1"/>
          <w:sz w:val="24"/>
          <w:szCs w:val="24"/>
        </w:rPr>
        <w:t>D</w:t>
      </w:r>
      <w:r w:rsidR="009D38F8">
        <w:rPr>
          <w:rFonts w:ascii="Palatino Linotype" w:eastAsia="Palatino Linotype" w:hAnsi="Palatino Linotype" w:cs="Palatino Linotype"/>
          <w:b/>
          <w:color w:val="000000" w:themeColor="text1"/>
          <w:sz w:val="24"/>
          <w:szCs w:val="24"/>
        </w:rPr>
        <w:t xml:space="preserve"> </w:t>
      </w:r>
      <w:r w:rsidRPr="00A30629">
        <w:rPr>
          <w:rFonts w:ascii="Palatino Linotype" w:eastAsia="Palatino Linotype" w:hAnsi="Palatino Linotype" w:cs="Palatino Linotype"/>
          <w:b/>
          <w:color w:val="000000" w:themeColor="text1"/>
          <w:sz w:val="24"/>
          <w:szCs w:val="24"/>
        </w:rPr>
        <w:t>E</w:t>
      </w:r>
      <w:r w:rsidR="009D38F8">
        <w:rPr>
          <w:rFonts w:ascii="Palatino Linotype" w:eastAsia="Palatino Linotype" w:hAnsi="Palatino Linotype" w:cs="Palatino Linotype"/>
          <w:b/>
          <w:color w:val="000000" w:themeColor="text1"/>
          <w:sz w:val="24"/>
          <w:szCs w:val="24"/>
        </w:rPr>
        <w:t xml:space="preserve"> </w:t>
      </w:r>
      <w:r w:rsidRPr="00A30629">
        <w:rPr>
          <w:rFonts w:ascii="Palatino Linotype" w:eastAsia="Palatino Linotype" w:hAnsi="Palatino Linotype" w:cs="Palatino Linotype"/>
          <w:b/>
          <w:color w:val="000000" w:themeColor="text1"/>
          <w:sz w:val="24"/>
          <w:szCs w:val="24"/>
        </w:rPr>
        <w:t>N</w:t>
      </w:r>
      <w:r w:rsidR="009D38F8">
        <w:rPr>
          <w:rFonts w:ascii="Palatino Linotype" w:eastAsia="Palatino Linotype" w:hAnsi="Palatino Linotype" w:cs="Palatino Linotype"/>
          <w:b/>
          <w:color w:val="000000" w:themeColor="text1"/>
          <w:sz w:val="24"/>
          <w:szCs w:val="24"/>
        </w:rPr>
        <w:t xml:space="preserve"> </w:t>
      </w:r>
      <w:r w:rsidRPr="00A30629">
        <w:rPr>
          <w:rFonts w:ascii="Palatino Linotype" w:eastAsia="Palatino Linotype" w:hAnsi="Palatino Linotype" w:cs="Palatino Linotype"/>
          <w:b/>
          <w:color w:val="000000" w:themeColor="text1"/>
          <w:sz w:val="24"/>
          <w:szCs w:val="24"/>
        </w:rPr>
        <w:t>T</w:t>
      </w:r>
      <w:r w:rsidR="009D38F8">
        <w:rPr>
          <w:rFonts w:ascii="Palatino Linotype" w:eastAsia="Palatino Linotype" w:hAnsi="Palatino Linotype" w:cs="Palatino Linotype"/>
          <w:b/>
          <w:color w:val="000000" w:themeColor="text1"/>
          <w:sz w:val="24"/>
          <w:szCs w:val="24"/>
        </w:rPr>
        <w:t xml:space="preserve"> </w:t>
      </w:r>
      <w:r w:rsidRPr="00A30629">
        <w:rPr>
          <w:rFonts w:ascii="Palatino Linotype" w:eastAsia="Palatino Linotype" w:hAnsi="Palatino Linotype" w:cs="Palatino Linotype"/>
          <w:b/>
          <w:color w:val="000000" w:themeColor="text1"/>
          <w:sz w:val="24"/>
          <w:szCs w:val="24"/>
        </w:rPr>
        <w:t>E</w:t>
      </w:r>
      <w:r w:rsidR="009D38F8">
        <w:rPr>
          <w:rFonts w:ascii="Palatino Linotype" w:eastAsia="Palatino Linotype" w:hAnsi="Palatino Linotype" w:cs="Palatino Linotype"/>
          <w:b/>
          <w:color w:val="000000" w:themeColor="text1"/>
          <w:sz w:val="24"/>
          <w:szCs w:val="24"/>
        </w:rPr>
        <w:t xml:space="preserve"> </w:t>
      </w:r>
      <w:r w:rsidRPr="00A30629">
        <w:rPr>
          <w:rFonts w:ascii="Palatino Linotype" w:eastAsia="Palatino Linotype" w:hAnsi="Palatino Linotype" w:cs="Palatino Linotype"/>
          <w:b/>
          <w:color w:val="000000" w:themeColor="text1"/>
          <w:sz w:val="24"/>
          <w:szCs w:val="24"/>
        </w:rPr>
        <w:t>S</w:t>
      </w:r>
    </w:p>
    <w:p w:rsidR="008C42E6" w:rsidRPr="00A30629" w:rsidRDefault="008C42E6" w:rsidP="00CE6F11">
      <w:pPr>
        <w:rPr>
          <w:rFonts w:ascii="Palatino Linotype" w:eastAsia="Palatino Linotype" w:hAnsi="Palatino Linotype" w:cs="Palatino Linotype"/>
          <w:color w:val="000000" w:themeColor="text1"/>
        </w:rPr>
      </w:pPr>
    </w:p>
    <w:p w:rsidR="008C42E6" w:rsidRPr="00A30629" w:rsidRDefault="00CE6F11" w:rsidP="00CE6F1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El </w:t>
      </w:r>
      <w:r w:rsidRPr="00A30629">
        <w:rPr>
          <w:rFonts w:ascii="Palatino Linotype" w:eastAsia="Palatino Linotype" w:hAnsi="Palatino Linotype" w:cs="Palatino Linotype"/>
          <w:b/>
          <w:color w:val="000000" w:themeColor="text1"/>
        </w:rPr>
        <w:t xml:space="preserve">veinticuatro de febrero de dos mil veinticinco, </w:t>
      </w:r>
      <w:r w:rsidRPr="00A30629">
        <w:rPr>
          <w:rFonts w:ascii="Palatino Linotype" w:eastAsia="Palatino Linotype" w:hAnsi="Palatino Linotype" w:cs="Palatino Linotype"/>
          <w:color w:val="000000" w:themeColor="text1"/>
        </w:rPr>
        <w:t xml:space="preserve">se presentó ante el </w:t>
      </w:r>
      <w:r w:rsidRPr="00A30629">
        <w:rPr>
          <w:rFonts w:ascii="Palatino Linotype" w:eastAsia="Palatino Linotype" w:hAnsi="Palatino Linotype" w:cs="Palatino Linotype"/>
          <w:b/>
          <w:color w:val="000000" w:themeColor="text1"/>
        </w:rPr>
        <w:t>SUJETO OBLIGADO</w:t>
      </w:r>
      <w:r w:rsidRPr="00A30629">
        <w:rPr>
          <w:rFonts w:ascii="Palatino Linotype" w:eastAsia="Palatino Linotype" w:hAnsi="Palatino Linotype" w:cs="Palatino Linotype"/>
          <w:color w:val="000000" w:themeColor="text1"/>
        </w:rPr>
        <w:t xml:space="preserve"> vía SAIMEX, la solicitud de información pública registrada con el número</w:t>
      </w:r>
      <w:r w:rsidRPr="00A30629">
        <w:rPr>
          <w:rFonts w:ascii="Palatino Linotype" w:eastAsia="Palatino Linotype" w:hAnsi="Palatino Linotype" w:cs="Palatino Linotype"/>
          <w:b/>
          <w:color w:val="000000" w:themeColor="text1"/>
        </w:rPr>
        <w:t xml:space="preserve"> 00022/DIFHUEHUET/IP/2025; </w:t>
      </w:r>
      <w:r w:rsidR="009D38F8">
        <w:rPr>
          <w:rFonts w:ascii="Palatino Linotype" w:eastAsia="Palatino Linotype" w:hAnsi="Palatino Linotype" w:cs="Palatino Linotype"/>
          <w:color w:val="000000" w:themeColor="text1"/>
        </w:rPr>
        <w:t xml:space="preserve">en la que </w:t>
      </w:r>
      <w:r w:rsidRPr="00A30629">
        <w:rPr>
          <w:rFonts w:ascii="Palatino Linotype" w:eastAsia="Palatino Linotype" w:hAnsi="Palatino Linotype" w:cs="Palatino Linotype"/>
          <w:color w:val="000000" w:themeColor="text1"/>
        </w:rPr>
        <w:t>se solicitó la siguiente información:</w:t>
      </w:r>
    </w:p>
    <w:p w:rsidR="008C42E6" w:rsidRPr="00A30629" w:rsidRDefault="008C42E6" w:rsidP="00CE6F1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C42E6" w:rsidRPr="00A30629" w:rsidRDefault="00CE6F11" w:rsidP="00CE6F11">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i/>
          <w:color w:val="000000" w:themeColor="text1"/>
        </w:rPr>
        <w:t>“Solicito los expedientes laborales con su respectiva clasificación tal y como lo expresa en sus artículos y fracciones la Ley de Transparencia y Acceso a la Información Publica del Estado de México y Municipios, de las siguientes personas. Tesorero, Coordinación de Recursos Humano, Titular de la Unidad de Transparencia, Director General y Titular de la uippe. Solicito además el oficio en el cual la persona responsable de emitir la información requerida, le solicita al comité de transparencia la clasificación de la información que se le pide. Solicito también, el acta del comité de transparencia, en la cual sus miembros aprueban las respectivas clasificaciones.”</w:t>
      </w:r>
    </w:p>
    <w:p w:rsidR="008C42E6" w:rsidRPr="00A30629" w:rsidRDefault="008C42E6" w:rsidP="00CE6F1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C42E6" w:rsidRPr="00A30629" w:rsidRDefault="00CE6F11" w:rsidP="00CE6F11">
      <w:pPr>
        <w:numPr>
          <w:ilvl w:val="0"/>
          <w:numId w:val="9"/>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Se eligió como modalidad de entrega de la información: A través del </w:t>
      </w:r>
      <w:r w:rsidRPr="00A30629">
        <w:rPr>
          <w:rFonts w:ascii="Palatino Linotype" w:eastAsia="Palatino Linotype" w:hAnsi="Palatino Linotype" w:cs="Palatino Linotype"/>
          <w:b/>
          <w:color w:val="000000" w:themeColor="text1"/>
        </w:rPr>
        <w:t>SAIMEX.</w:t>
      </w:r>
    </w:p>
    <w:p w:rsidR="008C42E6" w:rsidRPr="00A30629" w:rsidRDefault="00CE6F11" w:rsidP="00CE6F1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color w:val="000000" w:themeColor="text1"/>
        </w:rPr>
        <w:lastRenderedPageBreak/>
        <w:t>El</w:t>
      </w:r>
      <w:r w:rsidRPr="00A30629">
        <w:rPr>
          <w:rFonts w:ascii="Palatino Linotype" w:eastAsia="Palatino Linotype" w:hAnsi="Palatino Linotype" w:cs="Palatino Linotype"/>
          <w:b/>
          <w:color w:val="000000" w:themeColor="text1"/>
        </w:rPr>
        <w:t xml:space="preserve"> diecinueve de marzo de dos mil veinticinco</w:t>
      </w:r>
      <w:r w:rsidRPr="00A30629">
        <w:rPr>
          <w:rFonts w:ascii="Palatino Linotype" w:eastAsia="Palatino Linotype" w:hAnsi="Palatino Linotype" w:cs="Palatino Linotype"/>
          <w:color w:val="000000" w:themeColor="text1"/>
        </w:rPr>
        <w:t xml:space="preserve">, el </w:t>
      </w:r>
      <w:r w:rsidRPr="00A30629">
        <w:rPr>
          <w:rFonts w:ascii="Palatino Linotype" w:eastAsia="Palatino Linotype" w:hAnsi="Palatino Linotype" w:cs="Palatino Linotype"/>
          <w:b/>
          <w:color w:val="000000" w:themeColor="text1"/>
        </w:rPr>
        <w:t>SUJETO OBLIGADO,</w:t>
      </w:r>
      <w:r w:rsidRPr="00A30629">
        <w:rPr>
          <w:rFonts w:ascii="Palatino Linotype" w:eastAsia="Palatino Linotype" w:hAnsi="Palatino Linotype" w:cs="Palatino Linotype"/>
          <w:color w:val="000000" w:themeColor="text1"/>
        </w:rPr>
        <w:t xml:space="preserve"> dio respuesta a través del archivo</w:t>
      </w:r>
      <w:r w:rsidRPr="00A30629">
        <w:rPr>
          <w:rFonts w:ascii="Palatino Linotype" w:eastAsia="Palatino Linotype" w:hAnsi="Palatino Linotype" w:cs="Palatino Linotype"/>
          <w:i/>
          <w:color w:val="000000" w:themeColor="text1"/>
        </w:rPr>
        <w:t xml:space="preserve"> </w:t>
      </w:r>
      <w:hyperlink r:id="rId8">
        <w:r w:rsidRPr="00A30629">
          <w:rPr>
            <w:rFonts w:ascii="Palatino Linotype" w:eastAsia="Palatino Linotype" w:hAnsi="Palatino Linotype" w:cs="Palatino Linotype"/>
            <w:b/>
            <w:i/>
            <w:color w:val="000000" w:themeColor="text1"/>
          </w:rPr>
          <w:t>RESPUESTA 00022-DIFHUEHUET-IP-2025.pdf</w:t>
        </w:r>
      </w:hyperlink>
      <w:r w:rsidRPr="00A30629">
        <w:rPr>
          <w:rFonts w:ascii="Palatino Linotype" w:eastAsia="Palatino Linotype" w:hAnsi="Palatino Linotype" w:cs="Palatino Linotype"/>
          <w:i/>
          <w:color w:val="000000" w:themeColor="text1"/>
        </w:rPr>
        <w:t xml:space="preserve">, </w:t>
      </w:r>
      <w:r w:rsidRPr="00A30629">
        <w:rPr>
          <w:rFonts w:ascii="Palatino Linotype" w:eastAsia="Palatino Linotype" w:hAnsi="Palatino Linotype" w:cs="Palatino Linotype"/>
          <w:color w:val="000000" w:themeColor="text1"/>
        </w:rPr>
        <w:t>del que se desprende lo siguiente:</w:t>
      </w:r>
    </w:p>
    <w:p w:rsidR="008C42E6" w:rsidRPr="00A30629" w:rsidRDefault="008C42E6" w:rsidP="00CE6F1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8C42E6" w:rsidRPr="00A30629" w:rsidRDefault="00CE6F11" w:rsidP="009D38F8">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color w:val="000000" w:themeColor="text1"/>
        </w:rPr>
        <w:t>Oficio de diecinueve de marzo de dos mil veinticinco, firmado por la Jefatura de Recursos Humanos del Sistema Municipal para el Desarrollo Integral de la Familia de Huehuetoca, Estado de México, por el que el que le informó a la Titular de la Unidad de Transparencia que remite la información requerida y solicitó al comité la clasificación de la misma.</w:t>
      </w:r>
    </w:p>
    <w:p w:rsidR="008C42E6" w:rsidRPr="00A30629" w:rsidRDefault="00CE6F11" w:rsidP="009D38F8">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color w:val="000000" w:themeColor="text1"/>
        </w:rPr>
        <w:t>Oficio de veintiocho de febrero de dos mil veinticinco, firmado por la Jefa de Recursos Humanos del Sistema Municipal para el Desarrollo Integral de la Familia de Huehuetoca, por el que solicitó a la Titular de la Unidad de Transparencia la clasificación de la información contenida en los expedientes laborales de los empleados.</w:t>
      </w:r>
    </w:p>
    <w:p w:rsidR="008C42E6" w:rsidRPr="00A30629" w:rsidRDefault="00CE6F11" w:rsidP="009D38F8">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color w:val="000000" w:themeColor="text1"/>
        </w:rPr>
        <w:t>Quinta Sesión Extraordinaria del Comité de Transparencia del Sistema Municipal para el Desarrollo Integral de la Familia de Huehuetoca, (que se aprecia remitida de manera incompleta) y se remiten la siguiente información:</w:t>
      </w:r>
    </w:p>
    <w:p w:rsidR="008C42E6" w:rsidRPr="00A30629" w:rsidRDefault="00CE6F11" w:rsidP="00CE6F11">
      <w:pPr>
        <w:spacing w:line="360" w:lineRule="auto"/>
        <w:ind w:firstLine="491"/>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-Curriculum Vitae de Janet Olivia Maldonado Cervantes, con RFC, CURP, y experiencia laboral y habilidades y conocimeintos testados. </w:t>
      </w:r>
    </w:p>
    <w:p w:rsidR="008C42E6" w:rsidRPr="00A30629" w:rsidRDefault="00CE6F11" w:rsidP="00CE6F11">
      <w:pPr>
        <w:spacing w:line="360" w:lineRule="auto"/>
        <w:ind w:firstLine="491"/>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-Acta de Nacimiento a favor de Janet Olivia Maldonado Cervantes, con nombre CURP, fecha de nacimiento, CURP, testados, Código QR testados.</w:t>
      </w:r>
    </w:p>
    <w:p w:rsidR="008C42E6" w:rsidRPr="00A30629" w:rsidRDefault="00CE6F11" w:rsidP="00CE6F11">
      <w:pPr>
        <w:spacing w:line="360" w:lineRule="auto"/>
        <w:ind w:firstLine="491"/>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-CURP, a favor de Janet Olivia Maldonado Cervantes, con Clave testada y QR testado</w:t>
      </w:r>
    </w:p>
    <w:p w:rsidR="008C42E6" w:rsidRPr="00A30629" w:rsidRDefault="00CE6F11" w:rsidP="00CE6F11">
      <w:pPr>
        <w:spacing w:line="360" w:lineRule="auto"/>
        <w:ind w:firstLine="491"/>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-Estado de cuenta de IZZI , a favor de Janet Olivia Maldonado Cervantes, con saldo, pagos, saldo pendiente, cargos del periodo y total a pagar testados. </w:t>
      </w:r>
    </w:p>
    <w:p w:rsidR="008C42E6" w:rsidRPr="00A30629" w:rsidRDefault="00CE6F11" w:rsidP="00CE6F11">
      <w:pPr>
        <w:spacing w:line="360" w:lineRule="auto"/>
        <w:ind w:firstLine="491"/>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-Constancia de Situación Fiscal, con QR, RFC, CUPR y domicilio testado. </w:t>
      </w:r>
    </w:p>
    <w:p w:rsidR="008C42E6" w:rsidRPr="00A30629" w:rsidRDefault="00CE6F11" w:rsidP="00CE6F11">
      <w:pPr>
        <w:spacing w:line="360" w:lineRule="auto"/>
        <w:ind w:firstLine="491"/>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lastRenderedPageBreak/>
        <w:t xml:space="preserve">-Certificado de No Deudor Alimentario Moroso, con CURP testado. </w:t>
      </w:r>
    </w:p>
    <w:p w:rsidR="008C42E6" w:rsidRPr="00A30629" w:rsidRDefault="00CE6F11" w:rsidP="00CE6F11">
      <w:pPr>
        <w:spacing w:line="360" w:lineRule="auto"/>
        <w:ind w:firstLine="491"/>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Informe de No Antecedentes Penales, con información testada sin poder especificar a qué información corresponde.</w:t>
      </w:r>
    </w:p>
    <w:p w:rsidR="008C42E6" w:rsidRPr="00A30629" w:rsidRDefault="00CE6F11" w:rsidP="00CE6F11">
      <w:pPr>
        <w:spacing w:line="360" w:lineRule="auto"/>
        <w:ind w:firstLine="491"/>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-Cédula Profesional con los ojos censurados, la firma del titular testada y datos testados en la parte trasera sin poder referir a que corresponde.</w:t>
      </w:r>
    </w:p>
    <w:p w:rsidR="008C42E6" w:rsidRPr="00A30629" w:rsidRDefault="00CE6F11" w:rsidP="00CE6F11">
      <w:pPr>
        <w:spacing w:line="360" w:lineRule="auto"/>
        <w:ind w:firstLine="491"/>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-Cedula Profesional a favor de Janet Olivia Maldonado Cervantes con CURP testado.</w:t>
      </w:r>
    </w:p>
    <w:p w:rsidR="008C42E6" w:rsidRPr="00A30629" w:rsidRDefault="00CE6F11" w:rsidP="00CE6F11">
      <w:pPr>
        <w:spacing w:line="360" w:lineRule="auto"/>
        <w:ind w:firstLine="491"/>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-Título Profesional a favor de Janet Olivia Maldonado Cervantes, con la cara y firma del alumno testada.</w:t>
      </w:r>
    </w:p>
    <w:p w:rsidR="008C42E6" w:rsidRPr="00A30629" w:rsidRDefault="00CE6F11" w:rsidP="00CE6F11">
      <w:pPr>
        <w:spacing w:line="360" w:lineRule="auto"/>
        <w:ind w:firstLine="491"/>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-Constancia a favor de Janet Olivia Maldonado Cervantes, por haber acreditado el curso en línea: Ley General de Protección de Datos Personales en Posesión de Sujetos Obligados.</w:t>
      </w:r>
    </w:p>
    <w:p w:rsidR="008C42E6" w:rsidRPr="00A30629" w:rsidRDefault="00CE6F11" w:rsidP="00CE6F11">
      <w:pPr>
        <w:spacing w:line="360" w:lineRule="auto"/>
        <w:ind w:firstLine="491"/>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 Constancia a favor de Janet Olivia Maldonado Cervantes, por haber acreditado el curso en línea: Introducción a la Ley Federal de Transparencia y Acceso a la Información Pública. </w:t>
      </w:r>
    </w:p>
    <w:p w:rsidR="008C42E6" w:rsidRPr="00A30629" w:rsidRDefault="00CE6F11" w:rsidP="00CE6F11">
      <w:pPr>
        <w:spacing w:line="360" w:lineRule="auto"/>
        <w:ind w:firstLine="491"/>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-Certificado Médico a favor de Janet Olivia Maldonado Cervantes, con edad, peso, talla, F.C. FR.T/A-Temp., antecedentes heredo familiares, personales patológicos, valoración optometría, testados. </w:t>
      </w:r>
    </w:p>
    <w:p w:rsidR="008C42E6" w:rsidRPr="00A30629" w:rsidRDefault="00CE6F11" w:rsidP="00CE6F11">
      <w:pPr>
        <w:spacing w:line="360" w:lineRule="auto"/>
        <w:ind w:firstLine="491"/>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-Curriculum Vitae a favor de Daniela Fuerte Quiñones, con dirección, teléfono, correo electrónico y ojos testados.</w:t>
      </w:r>
    </w:p>
    <w:p w:rsidR="008C42E6" w:rsidRPr="00A30629" w:rsidRDefault="00CE6F11" w:rsidP="00CE6F11">
      <w:pPr>
        <w:spacing w:line="360" w:lineRule="auto"/>
        <w:ind w:firstLine="491"/>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-Acta de Nacimiento a favor de Daniela Fuerte Quiñones, con CURP, Nombre de los padres, código QR testados.</w:t>
      </w:r>
    </w:p>
    <w:p w:rsidR="008C42E6" w:rsidRPr="00A30629" w:rsidRDefault="00CE6F11" w:rsidP="00CE6F11">
      <w:pPr>
        <w:spacing w:line="360" w:lineRule="auto"/>
        <w:ind w:firstLine="491"/>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-CURP a favor de Daniela Fuerte Quiñones, con clave y códigos QR testados.</w:t>
      </w:r>
    </w:p>
    <w:p w:rsidR="008C42E6" w:rsidRPr="00A30629" w:rsidRDefault="00CE6F11" w:rsidP="00CE6F11">
      <w:pPr>
        <w:spacing w:line="360" w:lineRule="auto"/>
        <w:ind w:firstLine="491"/>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-Credencial para votar expedida a favor de Daniela Fuerte Quiñones, con domicilio y códigos bidimensionales testados.</w:t>
      </w:r>
    </w:p>
    <w:p w:rsidR="008C42E6" w:rsidRPr="00A30629" w:rsidRDefault="00CE6F11" w:rsidP="00CE6F11">
      <w:pPr>
        <w:spacing w:line="360" w:lineRule="auto"/>
        <w:ind w:firstLine="491"/>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lastRenderedPageBreak/>
        <w:t xml:space="preserve">-Recibo telefónico a favor de Fuerte Gutiérrez Daniel, con monto a pagar, numero, numero de factura, saldo anterior, cargo del mes, servicios de telecomunicación, servicios especiales, IVA y total testados. </w:t>
      </w:r>
    </w:p>
    <w:p w:rsidR="008C42E6" w:rsidRPr="00A30629" w:rsidRDefault="00CE6F11" w:rsidP="00CE6F11">
      <w:pPr>
        <w:spacing w:line="360" w:lineRule="auto"/>
        <w:ind w:firstLine="491"/>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-Cedula de Identificación Fiscal a favor de Daniela Fuerte Quiñones, con domicilio, Código QR, y código de barras, RFC, CURP, testados. </w:t>
      </w:r>
    </w:p>
    <w:p w:rsidR="008C42E6" w:rsidRPr="00A30629" w:rsidRDefault="00CE6F11" w:rsidP="00CE6F11">
      <w:pPr>
        <w:spacing w:line="360" w:lineRule="auto"/>
        <w:ind w:firstLine="491"/>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-Certificado de No Deudos Alimentario Moroso, con CURP testado.</w:t>
      </w:r>
    </w:p>
    <w:p w:rsidR="008C42E6" w:rsidRPr="00A30629" w:rsidRDefault="00CE6F11" w:rsidP="00CE6F11">
      <w:pPr>
        <w:spacing w:line="360" w:lineRule="auto"/>
        <w:ind w:firstLine="491"/>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-Informe de No Antecedentes Penales, con datos testados con fecha de nacimiento, CURP, Clave de Elector y domicilio testados. </w:t>
      </w:r>
    </w:p>
    <w:p w:rsidR="008C42E6" w:rsidRPr="00A30629" w:rsidRDefault="00CE6F11" w:rsidP="00CE6F11">
      <w:pPr>
        <w:spacing w:line="360" w:lineRule="auto"/>
        <w:ind w:firstLine="491"/>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-Certificado de Estudios Totales a favor de Daniela Fuerte Quiñones, con calificaciones testadas.</w:t>
      </w:r>
    </w:p>
    <w:p w:rsidR="008C42E6" w:rsidRPr="00A30629" w:rsidRDefault="00CE6F11" w:rsidP="00CE6F11">
      <w:pPr>
        <w:spacing w:line="360" w:lineRule="auto"/>
        <w:ind w:firstLine="491"/>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-Reconocimiento a favor de Daniela Fuerte Quiñones, por haber pertenecido a la generación 2011-2014 de la Licenciatura en Pedagogía.</w:t>
      </w:r>
    </w:p>
    <w:p w:rsidR="008C42E6" w:rsidRPr="00A30629" w:rsidRDefault="00CE6F11" w:rsidP="00CE6F11">
      <w:pPr>
        <w:spacing w:line="360" w:lineRule="auto"/>
        <w:ind w:firstLine="491"/>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-Reconocimiento a favor de Daniela Fuerte Quiñones, expedido por la Fundación por el bien de Tepotzotlán.</w:t>
      </w:r>
    </w:p>
    <w:p w:rsidR="008C42E6" w:rsidRPr="00A30629" w:rsidRDefault="00CE6F11" w:rsidP="00CE6F11">
      <w:pPr>
        <w:spacing w:line="360" w:lineRule="auto"/>
        <w:ind w:firstLine="491"/>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-Constancia a favor de Daniela Fuerte Quiñones, expedida por la UNAM.</w:t>
      </w:r>
    </w:p>
    <w:p w:rsidR="008C42E6" w:rsidRPr="00A30629" w:rsidRDefault="00CE6F11" w:rsidP="00CE6F11">
      <w:pPr>
        <w:spacing w:line="360" w:lineRule="auto"/>
        <w:ind w:firstLine="491"/>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-Certificado Médico a favor de Daniela Fuerte Quiñones, con edad, peso, talla, F.C. FR.T/A-Temp., antecedentes heredo familiares, personales patológicos, valoración optometría, testados, se dejó a la vista edad y saturación.</w:t>
      </w:r>
    </w:p>
    <w:p w:rsidR="008C42E6" w:rsidRPr="00A30629" w:rsidRDefault="00CE6F11" w:rsidP="00CE6F11">
      <w:pPr>
        <w:spacing w:line="360" w:lineRule="auto"/>
        <w:ind w:firstLine="491"/>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-Curriculum Vitae, expedido a favor de José Roberto Santillán Oliva, con toda la información testada y dejando únicamente a la vista Licenciatura en Administración de Empresas.</w:t>
      </w:r>
    </w:p>
    <w:p w:rsidR="008C42E6" w:rsidRPr="00A30629" w:rsidRDefault="00CE6F11" w:rsidP="00CE6F11">
      <w:pPr>
        <w:spacing w:line="360" w:lineRule="auto"/>
        <w:ind w:firstLine="491"/>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-Acta de Nacimiento expedida a favor de José Roberto Santillán Oliva, con CURP testada, nombres y segundos apellidos de los padres y códigos QR testados.</w:t>
      </w:r>
    </w:p>
    <w:p w:rsidR="008C42E6" w:rsidRPr="00A30629" w:rsidRDefault="00CE6F11" w:rsidP="00CE6F11">
      <w:pPr>
        <w:spacing w:line="360" w:lineRule="auto"/>
        <w:ind w:firstLine="491"/>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-CURP expedido a favor de José Roberto Santillán Oliva con clave y Códigos QR testados.</w:t>
      </w:r>
    </w:p>
    <w:p w:rsidR="008C42E6" w:rsidRPr="00A30629" w:rsidRDefault="00CE6F11" w:rsidP="00CE6F11">
      <w:pPr>
        <w:spacing w:line="360" w:lineRule="auto"/>
        <w:ind w:firstLine="491"/>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lastRenderedPageBreak/>
        <w:t>-Constancia de Situación Fiscal a favor de José Roberto Santillán Oliva, con códigos bidimensionales, RFC, CURP y dirección testados.</w:t>
      </w:r>
    </w:p>
    <w:p w:rsidR="008C42E6" w:rsidRPr="00A30629" w:rsidRDefault="00CE6F11" w:rsidP="00CE6F11">
      <w:pPr>
        <w:spacing w:line="360" w:lineRule="auto"/>
        <w:ind w:firstLine="491"/>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-Constancia a favor de José Roberto Santillán Oliva, por haber participado en la reunión “Primera Reunión de Trabajo del Sistema Estatal de Archivos: “sin los archivos del presente no habrá historia del futuro”.</w:t>
      </w:r>
    </w:p>
    <w:p w:rsidR="008C42E6" w:rsidRPr="00A30629" w:rsidRDefault="00CE6F11" w:rsidP="00CE6F11">
      <w:pPr>
        <w:spacing w:line="360" w:lineRule="auto"/>
        <w:ind w:firstLine="491"/>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-Constancia a favor de José Roberto Santillán Oliva, por haber participado en el taller “El archivo Histórico, Gestión de la Documentación Inactiva”.</w:t>
      </w:r>
    </w:p>
    <w:p w:rsidR="008C42E6" w:rsidRPr="00A30629" w:rsidRDefault="00CE6F11" w:rsidP="00CE6F11">
      <w:pPr>
        <w:spacing w:line="360" w:lineRule="auto"/>
        <w:ind w:firstLine="491"/>
        <w:jc w:val="both"/>
        <w:rPr>
          <w:rFonts w:ascii="Palatino Linotype" w:eastAsia="Palatino Linotype" w:hAnsi="Palatino Linotype" w:cs="Palatino Linotype"/>
          <w:color w:val="000000" w:themeColor="text1"/>
        </w:rPr>
      </w:pPr>
      <w:bookmarkStart w:id="2" w:name="_heading=h.lyvfrodvn2vz" w:colFirst="0" w:colLast="0"/>
      <w:bookmarkEnd w:id="2"/>
      <w:r w:rsidRPr="00A30629">
        <w:rPr>
          <w:rFonts w:ascii="Palatino Linotype" w:eastAsia="Palatino Linotype" w:hAnsi="Palatino Linotype" w:cs="Palatino Linotype"/>
          <w:color w:val="000000" w:themeColor="text1"/>
        </w:rPr>
        <w:t xml:space="preserve">-Constancia a favor de José Roberto Santillán Oliva, por haber participado en el taller “Recomendaciones para la elaboración del Cuadro General de Clasificación Archivística”. </w:t>
      </w:r>
    </w:p>
    <w:p w:rsidR="008C42E6" w:rsidRPr="00A30629" w:rsidRDefault="00CE6F11" w:rsidP="00CE6F11">
      <w:pPr>
        <w:spacing w:line="360" w:lineRule="auto"/>
        <w:ind w:firstLine="491"/>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-Curriculum vitae de Roxana Danaé Cerón Ramos, con datos de contacto, grupo del que fue docente, formación académica y ojos testados. </w:t>
      </w:r>
    </w:p>
    <w:p w:rsidR="008C42E6" w:rsidRPr="00A30629" w:rsidRDefault="00CE6F11" w:rsidP="00CE6F11">
      <w:pPr>
        <w:spacing w:line="360" w:lineRule="auto"/>
        <w:ind w:firstLine="491"/>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-Acta de nacimiento expedida a favor de Roxana Danaé Cerón Ramos, con toda la información testada a excepción del nombre y apellidos.</w:t>
      </w:r>
    </w:p>
    <w:p w:rsidR="008C42E6" w:rsidRPr="00A30629" w:rsidRDefault="00CE6F11" w:rsidP="00CE6F11">
      <w:pPr>
        <w:spacing w:line="360" w:lineRule="auto"/>
        <w:ind w:firstLine="491"/>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-CURP, a favor de Roxana Danaé Cerón Ramos, con clave y códigos QR testados.</w:t>
      </w:r>
    </w:p>
    <w:p w:rsidR="008C42E6" w:rsidRPr="00A30629" w:rsidRDefault="00CE6F11" w:rsidP="00CE6F11">
      <w:pPr>
        <w:spacing w:line="360" w:lineRule="auto"/>
        <w:ind w:firstLine="491"/>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-Credencial para votar expedida a favor de Roxana Danaé Cerón Ramos, con domicilio, clave de elector, CURP, fecha de nacimiento, y códigos bidimensionales y ojos testados. </w:t>
      </w:r>
    </w:p>
    <w:p w:rsidR="008C42E6" w:rsidRPr="00A30629" w:rsidRDefault="00CE6F11" w:rsidP="00CE6F11">
      <w:pPr>
        <w:spacing w:line="360" w:lineRule="auto"/>
        <w:ind w:firstLine="491"/>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-Informe de Antecedentes No Penales, a favor de Roxana Danaé Cerón Ramos, con fecha de nacimiento, CURP, Clave de Elector y domicilio testados.</w:t>
      </w:r>
    </w:p>
    <w:p w:rsidR="008C42E6" w:rsidRPr="00A30629" w:rsidRDefault="008C42E6" w:rsidP="00CE6F11">
      <w:pPr>
        <w:spacing w:line="276" w:lineRule="auto"/>
        <w:jc w:val="both"/>
        <w:rPr>
          <w:rFonts w:ascii="Palatino Linotype" w:eastAsia="Palatino Linotype" w:hAnsi="Palatino Linotype" w:cs="Palatino Linotype"/>
          <w:color w:val="000000" w:themeColor="text1"/>
        </w:rPr>
      </w:pPr>
    </w:p>
    <w:p w:rsidR="008C42E6" w:rsidRPr="00A30629" w:rsidRDefault="008C42E6" w:rsidP="00CE6F11">
      <w:pPr>
        <w:jc w:val="both"/>
        <w:rPr>
          <w:rFonts w:ascii="Palatino Linotype" w:eastAsia="Palatino Linotype" w:hAnsi="Palatino Linotype" w:cs="Palatino Linotype"/>
          <w:i/>
          <w:color w:val="000000" w:themeColor="text1"/>
        </w:rPr>
      </w:pPr>
    </w:p>
    <w:p w:rsidR="008C42E6" w:rsidRPr="00A30629" w:rsidRDefault="00CE6F11" w:rsidP="00CE6F1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color w:val="000000" w:themeColor="text1"/>
        </w:rPr>
        <w:t>El</w:t>
      </w:r>
      <w:r w:rsidRPr="00A30629">
        <w:rPr>
          <w:rFonts w:ascii="Palatino Linotype" w:eastAsia="Palatino Linotype" w:hAnsi="Palatino Linotype" w:cs="Palatino Linotype"/>
          <w:b/>
          <w:color w:val="000000" w:themeColor="text1"/>
        </w:rPr>
        <w:t xml:space="preserve"> veinte de marzo de dos mil veinticinco</w:t>
      </w:r>
      <w:r w:rsidRPr="00A30629">
        <w:rPr>
          <w:rFonts w:ascii="Palatino Linotype" w:eastAsia="Palatino Linotype" w:hAnsi="Palatino Linotype" w:cs="Palatino Linotype"/>
          <w:color w:val="000000" w:themeColor="text1"/>
        </w:rPr>
        <w:t xml:space="preserve">, </w:t>
      </w:r>
      <w:r w:rsidRPr="00A30629">
        <w:rPr>
          <w:rFonts w:ascii="Palatino Linotype" w:eastAsia="Palatino Linotype" w:hAnsi="Palatino Linotype" w:cs="Palatino Linotype"/>
          <w:b/>
          <w:color w:val="000000" w:themeColor="text1"/>
        </w:rPr>
        <w:t>EL PARTICULAR</w:t>
      </w:r>
      <w:r w:rsidRPr="00A30629">
        <w:rPr>
          <w:rFonts w:ascii="Palatino Linotype" w:eastAsia="Palatino Linotype" w:hAnsi="Palatino Linotype" w:cs="Palatino Linotype"/>
          <w:color w:val="000000" w:themeColor="text1"/>
        </w:rPr>
        <w:t xml:space="preserve"> interpuso el recurso de revisión en contra de la respuesta, manifestando las siguientes razones o motivos de inconformidad:</w:t>
      </w:r>
    </w:p>
    <w:p w:rsidR="008C42E6" w:rsidRPr="00A30629" w:rsidRDefault="008C42E6" w:rsidP="00CE6F1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rsidR="008C42E6" w:rsidRPr="00A30629" w:rsidRDefault="00CE6F11" w:rsidP="009D38F8">
      <w:pPr>
        <w:numPr>
          <w:ilvl w:val="0"/>
          <w:numId w:val="9"/>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bookmarkStart w:id="3" w:name="_heading=h.wsc4jpkjv4qd" w:colFirst="0" w:colLast="0"/>
      <w:bookmarkEnd w:id="3"/>
      <w:r w:rsidRPr="00A30629">
        <w:rPr>
          <w:rFonts w:ascii="Palatino Linotype" w:eastAsia="Palatino Linotype" w:hAnsi="Palatino Linotype" w:cs="Palatino Linotype"/>
          <w:b/>
          <w:color w:val="000000" w:themeColor="text1"/>
        </w:rPr>
        <w:lastRenderedPageBreak/>
        <w:t xml:space="preserve">Acto impugnado: </w:t>
      </w:r>
      <w:r w:rsidRPr="00A30629">
        <w:rPr>
          <w:rFonts w:ascii="Palatino Linotype" w:eastAsia="Palatino Linotype" w:hAnsi="Palatino Linotype" w:cs="Palatino Linotype"/>
          <w:i/>
          <w:color w:val="000000" w:themeColor="text1"/>
        </w:rPr>
        <w:t>“No contestaron como se solicito, ya que borraron datos que se requerían saber, porqué en unos documentos los borraron y en otros documentos no. Al parecer la persona titular de la unidad de transparencia no reviso la documentación que emitieron ya que al parecer se dejaron a la vista datos confidenciales.”</w:t>
      </w:r>
    </w:p>
    <w:p w:rsidR="008C42E6" w:rsidRPr="00A30629" w:rsidRDefault="008C42E6" w:rsidP="009D38F8">
      <w:pPr>
        <w:pBdr>
          <w:top w:val="nil"/>
          <w:left w:val="nil"/>
          <w:bottom w:val="nil"/>
          <w:right w:val="nil"/>
          <w:between w:val="nil"/>
        </w:pBdr>
        <w:jc w:val="both"/>
        <w:rPr>
          <w:rFonts w:ascii="Palatino Linotype" w:eastAsia="Palatino Linotype" w:hAnsi="Palatino Linotype" w:cs="Palatino Linotype"/>
          <w:i/>
          <w:color w:val="000000" w:themeColor="text1"/>
        </w:rPr>
      </w:pPr>
    </w:p>
    <w:p w:rsidR="008C42E6" w:rsidRPr="00A30629" w:rsidRDefault="00CE6F11" w:rsidP="009D38F8">
      <w:pPr>
        <w:numPr>
          <w:ilvl w:val="0"/>
          <w:numId w:val="9"/>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bookmarkStart w:id="4" w:name="_heading=h.usbmjzvprljv" w:colFirst="0" w:colLast="0"/>
      <w:bookmarkEnd w:id="4"/>
      <w:r w:rsidRPr="00A30629">
        <w:rPr>
          <w:rFonts w:ascii="Palatino Linotype" w:eastAsia="Palatino Linotype" w:hAnsi="Palatino Linotype" w:cs="Palatino Linotype"/>
          <w:b/>
          <w:color w:val="000000" w:themeColor="text1"/>
        </w:rPr>
        <w:t xml:space="preserve">Razones o Motivos de inconformidad: </w:t>
      </w:r>
      <w:r w:rsidRPr="00A30629">
        <w:rPr>
          <w:rFonts w:ascii="Palatino Linotype" w:eastAsia="Palatino Linotype" w:hAnsi="Palatino Linotype" w:cs="Palatino Linotype"/>
          <w:i/>
          <w:color w:val="000000" w:themeColor="text1"/>
        </w:rPr>
        <w:t>“No contestaron como se solicito, ya que borraron datos que se requerían saber, porqué en unos documentos los borraron y en otros documentos no. Al parecer la persona titular de la unidad de transparencia no reviso la documentación que emitieron ya que al parecer se dejaron a la vista datos confidenciales.”</w:t>
      </w:r>
    </w:p>
    <w:p w:rsidR="008C42E6" w:rsidRPr="00A30629" w:rsidRDefault="008C42E6" w:rsidP="00CE6F11">
      <w:pPr>
        <w:spacing w:line="360" w:lineRule="auto"/>
        <w:rPr>
          <w:rFonts w:ascii="Palatino Linotype" w:eastAsia="Palatino Linotype" w:hAnsi="Palatino Linotype" w:cs="Palatino Linotype"/>
          <w:i/>
          <w:color w:val="000000" w:themeColor="text1"/>
        </w:rPr>
      </w:pPr>
    </w:p>
    <w:p w:rsidR="008C42E6" w:rsidRPr="00A30629" w:rsidRDefault="00CE6F11" w:rsidP="00CE6F1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notificado el </w:t>
      </w:r>
      <w:r w:rsidRPr="00A30629">
        <w:rPr>
          <w:rFonts w:ascii="Palatino Linotype" w:eastAsia="Palatino Linotype" w:hAnsi="Palatino Linotype" w:cs="Palatino Linotype"/>
          <w:b/>
          <w:color w:val="000000" w:themeColor="text1"/>
        </w:rPr>
        <w:t>veinticuatro de marzo de dos mil veinticinco</w:t>
      </w:r>
      <w:r w:rsidRPr="00A30629">
        <w:rPr>
          <w:rFonts w:ascii="Palatino Linotype" w:eastAsia="Palatino Linotype" w:hAnsi="Palatino Linotype" w:cs="Palatino Linotype"/>
          <w:color w:val="000000" w:themeColor="text1"/>
        </w:rPr>
        <w:t xml:space="preserve">, puso a disposición de las partes el expediente electrónico vía </w:t>
      </w:r>
      <w:r w:rsidRPr="00A30629">
        <w:rPr>
          <w:rFonts w:ascii="Palatino Linotype" w:eastAsia="Palatino Linotype" w:hAnsi="Palatino Linotype" w:cs="Palatino Linotype"/>
          <w:b/>
          <w:color w:val="000000" w:themeColor="text1"/>
        </w:rPr>
        <w:t xml:space="preserve">SAIMEX </w:t>
      </w:r>
      <w:r w:rsidRPr="00A30629">
        <w:rPr>
          <w:rFonts w:ascii="Palatino Linotype" w:eastAsia="Palatino Linotype" w:hAnsi="Palatino Linotype" w:cs="Palatino Linotype"/>
          <w:color w:val="000000" w:themeColor="text1"/>
        </w:rPr>
        <w:t xml:space="preserve">a efecto de que en un plazo máximo de siete días manifestaran lo que a su derecho conviniera, ofrecieran pruebas y alegatos según corresponda a los casos concretos, y el </w:t>
      </w:r>
      <w:r w:rsidRPr="00A30629">
        <w:rPr>
          <w:rFonts w:ascii="Palatino Linotype" w:eastAsia="Palatino Linotype" w:hAnsi="Palatino Linotype" w:cs="Palatino Linotype"/>
          <w:b/>
          <w:color w:val="000000" w:themeColor="text1"/>
        </w:rPr>
        <w:t>SUJETO OBLIGADO</w:t>
      </w:r>
      <w:r w:rsidRPr="00A30629">
        <w:rPr>
          <w:rFonts w:ascii="Palatino Linotype" w:eastAsia="Palatino Linotype" w:hAnsi="Palatino Linotype" w:cs="Palatino Linotype"/>
          <w:color w:val="000000" w:themeColor="text1"/>
        </w:rPr>
        <w:t xml:space="preserve"> presentará el Informe Justificado procedente.</w:t>
      </w:r>
    </w:p>
    <w:p w:rsidR="008C42E6" w:rsidRPr="00A30629" w:rsidRDefault="008C42E6" w:rsidP="00CE6F1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8C42E6" w:rsidRPr="00A30629" w:rsidRDefault="00CE6F11" w:rsidP="00CE6F1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A30629">
        <w:rPr>
          <w:rFonts w:ascii="Palatino Linotype" w:eastAsia="Palatino Linotype" w:hAnsi="Palatino Linotype" w:cs="Palatino Linotype"/>
          <w:color w:val="000000" w:themeColor="text1"/>
        </w:rPr>
        <w:t xml:space="preserve">El </w:t>
      </w:r>
      <w:r w:rsidRPr="00A30629">
        <w:rPr>
          <w:rFonts w:ascii="Palatino Linotype" w:eastAsia="Palatino Linotype" w:hAnsi="Palatino Linotype" w:cs="Palatino Linotype"/>
          <w:b/>
          <w:color w:val="000000" w:themeColor="text1"/>
        </w:rPr>
        <w:t xml:space="preserve">SUJETO OBLIGADO </w:t>
      </w:r>
      <w:r w:rsidRPr="00A30629">
        <w:rPr>
          <w:rFonts w:ascii="Palatino Linotype" w:eastAsia="Palatino Linotype" w:hAnsi="Palatino Linotype" w:cs="Palatino Linotype"/>
          <w:color w:val="000000" w:themeColor="text1"/>
        </w:rPr>
        <w:t xml:space="preserve">y el </w:t>
      </w:r>
      <w:r w:rsidRPr="00A30629">
        <w:rPr>
          <w:rFonts w:ascii="Palatino Linotype" w:eastAsia="Palatino Linotype" w:hAnsi="Palatino Linotype" w:cs="Palatino Linotype"/>
          <w:b/>
          <w:color w:val="000000" w:themeColor="text1"/>
        </w:rPr>
        <w:t xml:space="preserve">PARTICULAR, </w:t>
      </w:r>
      <w:r w:rsidRPr="00A30629">
        <w:rPr>
          <w:rFonts w:ascii="Palatino Linotype" w:eastAsia="Palatino Linotype" w:hAnsi="Palatino Linotype" w:cs="Palatino Linotype"/>
          <w:color w:val="000000" w:themeColor="text1"/>
        </w:rPr>
        <w:t>dejaron de realizar manifestaciones conforme a su derecho conviniera y asistiera.</w:t>
      </w:r>
    </w:p>
    <w:p w:rsidR="008C42E6" w:rsidRPr="00A30629" w:rsidRDefault="008C42E6" w:rsidP="00CE6F1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C42E6" w:rsidRPr="00A30629" w:rsidRDefault="00CE6F11" w:rsidP="00CE6F1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A30629">
        <w:rPr>
          <w:rFonts w:ascii="Palatino Linotype" w:eastAsia="Palatino Linotype" w:hAnsi="Palatino Linotype" w:cs="Palatino Linotype"/>
          <w:color w:val="000000" w:themeColor="text1"/>
        </w:rPr>
        <w:t xml:space="preserve">El </w:t>
      </w:r>
      <w:r w:rsidRPr="00A30629">
        <w:rPr>
          <w:rFonts w:ascii="Palatino Linotype" w:eastAsia="Palatino Linotype" w:hAnsi="Palatino Linotype" w:cs="Palatino Linotype"/>
          <w:b/>
          <w:color w:val="000000" w:themeColor="text1"/>
        </w:rPr>
        <w:t xml:space="preserve">doce de agosto de dos mil veinticinco, </w:t>
      </w:r>
      <w:r w:rsidRPr="00A30629">
        <w:rPr>
          <w:rFonts w:ascii="Palatino Linotype" w:eastAsia="Palatino Linotype" w:hAnsi="Palatino Linotype" w:cs="Palatino Linotype"/>
          <w:color w:val="000000" w:themeColor="text1"/>
        </w:rPr>
        <w:t xml:space="preserve">se notificó el acuerdo por el que se amplió el termino para resolver el presente recurso de revisión. </w:t>
      </w:r>
    </w:p>
    <w:p w:rsidR="008C42E6" w:rsidRPr="00A30629" w:rsidRDefault="008C42E6" w:rsidP="00CE6F1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8C42E6" w:rsidRPr="009D38F8" w:rsidRDefault="00CE6F11" w:rsidP="00CE6F1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5" w:name="_heading=h.tiapypdfeh32" w:colFirst="0" w:colLast="0"/>
      <w:bookmarkEnd w:id="5"/>
      <w:r w:rsidRPr="00A30629">
        <w:rPr>
          <w:rFonts w:ascii="Palatino Linotype" w:eastAsia="Palatino Linotype" w:hAnsi="Palatino Linotype" w:cs="Palatino Linotype"/>
          <w:color w:val="000000" w:themeColor="text1"/>
        </w:rPr>
        <w:t xml:space="preserve">Finalmente, mediante acuerdo de </w:t>
      </w:r>
      <w:r w:rsidRPr="00A30629">
        <w:rPr>
          <w:rFonts w:ascii="Palatino Linotype" w:eastAsia="Palatino Linotype" w:hAnsi="Palatino Linotype" w:cs="Palatino Linotype"/>
          <w:b/>
          <w:color w:val="000000" w:themeColor="text1"/>
        </w:rPr>
        <w:t>once de agosto mil veinticinco</w:t>
      </w:r>
      <w:r w:rsidRPr="00A30629">
        <w:rPr>
          <w:rFonts w:ascii="Palatino Linotype" w:eastAsia="Palatino Linotype" w:hAnsi="Palatino Linotype" w:cs="Palatino Linotype"/>
          <w:color w:val="000000" w:themeColor="text1"/>
        </w:rPr>
        <w:t>, se decretó el cierre de instrucción, por lo que no habiendo más que hacer constar, y---------------------------------------</w:t>
      </w:r>
    </w:p>
    <w:p w:rsidR="009D38F8" w:rsidRDefault="009D38F8" w:rsidP="009D38F8">
      <w:pPr>
        <w:pStyle w:val="Prrafodelista"/>
        <w:rPr>
          <w:rFonts w:ascii="Palatino Linotype" w:eastAsia="Palatino Linotype" w:hAnsi="Palatino Linotype" w:cs="Palatino Linotype"/>
          <w:b/>
          <w:color w:val="000000" w:themeColor="text1"/>
        </w:rPr>
      </w:pPr>
    </w:p>
    <w:p w:rsidR="009D38F8" w:rsidRPr="00A30629" w:rsidRDefault="009D38F8" w:rsidP="009D38F8">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8C42E6" w:rsidRPr="00A30629" w:rsidRDefault="008C42E6" w:rsidP="00CE6F11">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8C42E6" w:rsidRPr="00A30629" w:rsidRDefault="00CE6F11" w:rsidP="00CE6F11">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A30629">
        <w:rPr>
          <w:rFonts w:ascii="Palatino Linotype" w:eastAsia="Palatino Linotype" w:hAnsi="Palatino Linotype" w:cs="Palatino Linotype"/>
          <w:b/>
          <w:color w:val="000000" w:themeColor="text1"/>
        </w:rPr>
        <w:lastRenderedPageBreak/>
        <w:t>C</w:t>
      </w:r>
      <w:r w:rsidR="009D38F8">
        <w:rPr>
          <w:rFonts w:ascii="Palatino Linotype" w:eastAsia="Palatino Linotype" w:hAnsi="Palatino Linotype" w:cs="Palatino Linotype"/>
          <w:b/>
          <w:color w:val="000000" w:themeColor="text1"/>
        </w:rPr>
        <w:t xml:space="preserve"> </w:t>
      </w:r>
      <w:r w:rsidRPr="00A30629">
        <w:rPr>
          <w:rFonts w:ascii="Palatino Linotype" w:eastAsia="Palatino Linotype" w:hAnsi="Palatino Linotype" w:cs="Palatino Linotype"/>
          <w:b/>
          <w:color w:val="000000" w:themeColor="text1"/>
        </w:rPr>
        <w:t>O</w:t>
      </w:r>
      <w:r w:rsidR="009D38F8">
        <w:rPr>
          <w:rFonts w:ascii="Palatino Linotype" w:eastAsia="Palatino Linotype" w:hAnsi="Palatino Linotype" w:cs="Palatino Linotype"/>
          <w:b/>
          <w:color w:val="000000" w:themeColor="text1"/>
        </w:rPr>
        <w:t xml:space="preserve"> </w:t>
      </w:r>
      <w:r w:rsidRPr="00A30629">
        <w:rPr>
          <w:rFonts w:ascii="Palatino Linotype" w:eastAsia="Palatino Linotype" w:hAnsi="Palatino Linotype" w:cs="Palatino Linotype"/>
          <w:b/>
          <w:color w:val="000000" w:themeColor="text1"/>
        </w:rPr>
        <w:t>N</w:t>
      </w:r>
      <w:r w:rsidR="009D38F8">
        <w:rPr>
          <w:rFonts w:ascii="Palatino Linotype" w:eastAsia="Palatino Linotype" w:hAnsi="Palatino Linotype" w:cs="Palatino Linotype"/>
          <w:b/>
          <w:color w:val="000000" w:themeColor="text1"/>
        </w:rPr>
        <w:t xml:space="preserve"> </w:t>
      </w:r>
      <w:r w:rsidRPr="00A30629">
        <w:rPr>
          <w:rFonts w:ascii="Palatino Linotype" w:eastAsia="Palatino Linotype" w:hAnsi="Palatino Linotype" w:cs="Palatino Linotype"/>
          <w:b/>
          <w:color w:val="000000" w:themeColor="text1"/>
        </w:rPr>
        <w:t>S</w:t>
      </w:r>
      <w:r w:rsidR="009D38F8">
        <w:rPr>
          <w:rFonts w:ascii="Palatino Linotype" w:eastAsia="Palatino Linotype" w:hAnsi="Palatino Linotype" w:cs="Palatino Linotype"/>
          <w:b/>
          <w:color w:val="000000" w:themeColor="text1"/>
        </w:rPr>
        <w:t xml:space="preserve"> </w:t>
      </w:r>
      <w:r w:rsidRPr="00A30629">
        <w:rPr>
          <w:rFonts w:ascii="Palatino Linotype" w:eastAsia="Palatino Linotype" w:hAnsi="Palatino Linotype" w:cs="Palatino Linotype"/>
          <w:b/>
          <w:color w:val="000000" w:themeColor="text1"/>
        </w:rPr>
        <w:t>I</w:t>
      </w:r>
      <w:r w:rsidR="009D38F8">
        <w:rPr>
          <w:rFonts w:ascii="Palatino Linotype" w:eastAsia="Palatino Linotype" w:hAnsi="Palatino Linotype" w:cs="Palatino Linotype"/>
          <w:b/>
          <w:color w:val="000000" w:themeColor="text1"/>
        </w:rPr>
        <w:t xml:space="preserve"> </w:t>
      </w:r>
      <w:r w:rsidRPr="00A30629">
        <w:rPr>
          <w:rFonts w:ascii="Palatino Linotype" w:eastAsia="Palatino Linotype" w:hAnsi="Palatino Linotype" w:cs="Palatino Linotype"/>
          <w:b/>
          <w:color w:val="000000" w:themeColor="text1"/>
        </w:rPr>
        <w:t>D</w:t>
      </w:r>
      <w:r w:rsidR="009D38F8">
        <w:rPr>
          <w:rFonts w:ascii="Palatino Linotype" w:eastAsia="Palatino Linotype" w:hAnsi="Palatino Linotype" w:cs="Palatino Linotype"/>
          <w:b/>
          <w:color w:val="000000" w:themeColor="text1"/>
        </w:rPr>
        <w:t xml:space="preserve"> </w:t>
      </w:r>
      <w:r w:rsidRPr="00A30629">
        <w:rPr>
          <w:rFonts w:ascii="Palatino Linotype" w:eastAsia="Palatino Linotype" w:hAnsi="Palatino Linotype" w:cs="Palatino Linotype"/>
          <w:b/>
          <w:color w:val="000000" w:themeColor="text1"/>
        </w:rPr>
        <w:t>E</w:t>
      </w:r>
      <w:r w:rsidR="009D38F8">
        <w:rPr>
          <w:rFonts w:ascii="Palatino Linotype" w:eastAsia="Palatino Linotype" w:hAnsi="Palatino Linotype" w:cs="Palatino Linotype"/>
          <w:b/>
          <w:color w:val="000000" w:themeColor="text1"/>
        </w:rPr>
        <w:t xml:space="preserve"> </w:t>
      </w:r>
      <w:r w:rsidRPr="00A30629">
        <w:rPr>
          <w:rFonts w:ascii="Palatino Linotype" w:eastAsia="Palatino Linotype" w:hAnsi="Palatino Linotype" w:cs="Palatino Linotype"/>
          <w:b/>
          <w:color w:val="000000" w:themeColor="text1"/>
        </w:rPr>
        <w:t>R</w:t>
      </w:r>
      <w:r w:rsidR="009D38F8">
        <w:rPr>
          <w:rFonts w:ascii="Palatino Linotype" w:eastAsia="Palatino Linotype" w:hAnsi="Palatino Linotype" w:cs="Palatino Linotype"/>
          <w:b/>
          <w:color w:val="000000" w:themeColor="text1"/>
        </w:rPr>
        <w:t xml:space="preserve"> </w:t>
      </w:r>
      <w:r w:rsidRPr="00A30629">
        <w:rPr>
          <w:rFonts w:ascii="Palatino Linotype" w:eastAsia="Palatino Linotype" w:hAnsi="Palatino Linotype" w:cs="Palatino Linotype"/>
          <w:b/>
          <w:color w:val="000000" w:themeColor="text1"/>
        </w:rPr>
        <w:t>A</w:t>
      </w:r>
      <w:r w:rsidR="009D38F8">
        <w:rPr>
          <w:rFonts w:ascii="Palatino Linotype" w:eastAsia="Palatino Linotype" w:hAnsi="Palatino Linotype" w:cs="Palatino Linotype"/>
          <w:b/>
          <w:color w:val="000000" w:themeColor="text1"/>
        </w:rPr>
        <w:t xml:space="preserve"> </w:t>
      </w:r>
      <w:r w:rsidRPr="00A30629">
        <w:rPr>
          <w:rFonts w:ascii="Palatino Linotype" w:eastAsia="Palatino Linotype" w:hAnsi="Palatino Linotype" w:cs="Palatino Linotype"/>
          <w:b/>
          <w:color w:val="000000" w:themeColor="text1"/>
        </w:rPr>
        <w:t>N</w:t>
      </w:r>
      <w:r w:rsidR="009D38F8">
        <w:rPr>
          <w:rFonts w:ascii="Palatino Linotype" w:eastAsia="Palatino Linotype" w:hAnsi="Palatino Linotype" w:cs="Palatino Linotype"/>
          <w:b/>
          <w:color w:val="000000" w:themeColor="text1"/>
        </w:rPr>
        <w:t xml:space="preserve"> </w:t>
      </w:r>
      <w:r w:rsidRPr="00A30629">
        <w:rPr>
          <w:rFonts w:ascii="Palatino Linotype" w:eastAsia="Palatino Linotype" w:hAnsi="Palatino Linotype" w:cs="Palatino Linotype"/>
          <w:b/>
          <w:color w:val="000000" w:themeColor="text1"/>
        </w:rPr>
        <w:t>D</w:t>
      </w:r>
      <w:r w:rsidR="009D38F8">
        <w:rPr>
          <w:rFonts w:ascii="Palatino Linotype" w:eastAsia="Palatino Linotype" w:hAnsi="Palatino Linotype" w:cs="Palatino Linotype"/>
          <w:b/>
          <w:color w:val="000000" w:themeColor="text1"/>
        </w:rPr>
        <w:t xml:space="preserve"> </w:t>
      </w:r>
      <w:r w:rsidRPr="00A30629">
        <w:rPr>
          <w:rFonts w:ascii="Palatino Linotype" w:eastAsia="Palatino Linotype" w:hAnsi="Palatino Linotype" w:cs="Palatino Linotype"/>
          <w:b/>
          <w:color w:val="000000" w:themeColor="text1"/>
        </w:rPr>
        <w:t>O</w:t>
      </w:r>
    </w:p>
    <w:p w:rsidR="008C42E6" w:rsidRPr="00A30629" w:rsidRDefault="008C42E6" w:rsidP="00CE6F11">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8C42E6" w:rsidRPr="00A30629" w:rsidRDefault="00CE6F11" w:rsidP="00CE6F11">
      <w:pPr>
        <w:pStyle w:val="Ttulo2"/>
        <w:spacing w:before="0" w:line="360" w:lineRule="auto"/>
        <w:rPr>
          <w:rFonts w:ascii="Palatino Linotype" w:eastAsia="Palatino Linotype" w:hAnsi="Palatino Linotype" w:cs="Palatino Linotype"/>
          <w:b/>
          <w:color w:val="000000" w:themeColor="text1"/>
          <w:sz w:val="24"/>
          <w:szCs w:val="24"/>
        </w:rPr>
      </w:pPr>
      <w:bookmarkStart w:id="6" w:name="_heading=h.j35b2hdzymc6" w:colFirst="0" w:colLast="0"/>
      <w:bookmarkEnd w:id="6"/>
      <w:r w:rsidRPr="00A30629">
        <w:rPr>
          <w:rFonts w:ascii="Palatino Linotype" w:eastAsia="Palatino Linotype" w:hAnsi="Palatino Linotype" w:cs="Palatino Linotype"/>
          <w:b/>
          <w:color w:val="000000" w:themeColor="text1"/>
          <w:sz w:val="24"/>
          <w:szCs w:val="24"/>
        </w:rPr>
        <w:t>PRIMERO. De la competencia</w:t>
      </w:r>
    </w:p>
    <w:p w:rsidR="008C42E6" w:rsidRPr="00A30629" w:rsidRDefault="00CE6F11" w:rsidP="00CE6F1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8C42E6" w:rsidRPr="00A30629" w:rsidRDefault="008C42E6" w:rsidP="00CE6F1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8C42E6" w:rsidRPr="00A30629" w:rsidRDefault="00CE6F11" w:rsidP="00CE6F11">
      <w:pPr>
        <w:pStyle w:val="Ttulo2"/>
        <w:spacing w:before="0" w:line="360" w:lineRule="auto"/>
        <w:rPr>
          <w:rFonts w:ascii="Palatino Linotype" w:eastAsia="Palatino Linotype" w:hAnsi="Palatino Linotype" w:cs="Palatino Linotype"/>
          <w:b/>
          <w:color w:val="000000" w:themeColor="text1"/>
          <w:sz w:val="24"/>
          <w:szCs w:val="24"/>
        </w:rPr>
      </w:pPr>
      <w:bookmarkStart w:id="7" w:name="_heading=h.sdg9b47w31hq" w:colFirst="0" w:colLast="0"/>
      <w:bookmarkEnd w:id="7"/>
      <w:r w:rsidRPr="00A30629">
        <w:rPr>
          <w:rFonts w:ascii="Palatino Linotype" w:eastAsia="Palatino Linotype" w:hAnsi="Palatino Linotype" w:cs="Palatino Linotype"/>
          <w:b/>
          <w:color w:val="000000" w:themeColor="text1"/>
          <w:sz w:val="24"/>
          <w:szCs w:val="24"/>
        </w:rPr>
        <w:t>SEGUNDO. De la oportunidad y procedencia.</w:t>
      </w:r>
    </w:p>
    <w:p w:rsidR="008C42E6" w:rsidRPr="00A30629" w:rsidRDefault="00CE6F11" w:rsidP="00CE6F1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El medio de impugnación fue presentado a través del </w:t>
      </w:r>
      <w:r w:rsidRPr="00A30629">
        <w:rPr>
          <w:rFonts w:ascii="Palatino Linotype" w:eastAsia="Palatino Linotype" w:hAnsi="Palatino Linotype" w:cs="Palatino Linotype"/>
          <w:b/>
          <w:color w:val="000000" w:themeColor="text1"/>
        </w:rPr>
        <w:t>SAIMEX,</w:t>
      </w:r>
      <w:r w:rsidRPr="00A30629">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A30629">
        <w:rPr>
          <w:rFonts w:ascii="Palatino Linotype" w:eastAsia="Palatino Linotype" w:hAnsi="Palatino Linotype" w:cs="Palatino Linotype"/>
          <w:b/>
          <w:color w:val="000000" w:themeColor="text1"/>
        </w:rPr>
        <w:t>SUJETO OBLIGADO</w:t>
      </w:r>
      <w:r w:rsidRPr="00A30629">
        <w:rPr>
          <w:rFonts w:ascii="Palatino Linotype" w:eastAsia="Palatino Linotype" w:hAnsi="Palatino Linotype" w:cs="Palatino Linotype"/>
          <w:color w:val="000000" w:themeColor="text1"/>
        </w:rPr>
        <w:t xml:space="preserve"> entregó su respuesta el </w:t>
      </w:r>
      <w:r w:rsidRPr="00A30629">
        <w:rPr>
          <w:rFonts w:ascii="Palatino Linotype" w:eastAsia="Palatino Linotype" w:hAnsi="Palatino Linotype" w:cs="Palatino Linotype"/>
          <w:b/>
          <w:color w:val="000000" w:themeColor="text1"/>
        </w:rPr>
        <w:t>diecinueve de marzo de dos mil veinticinco</w:t>
      </w:r>
      <w:r w:rsidRPr="00A30629">
        <w:rPr>
          <w:rFonts w:ascii="Palatino Linotype" w:eastAsia="Palatino Linotype" w:hAnsi="Palatino Linotype" w:cs="Palatino Linotype"/>
          <w:color w:val="000000" w:themeColor="text1"/>
        </w:rPr>
        <w:t xml:space="preserve">, de tal forma que el plazo para interponer el recurso de revisión transcurrió del </w:t>
      </w:r>
      <w:r w:rsidRPr="00A30629">
        <w:rPr>
          <w:rFonts w:ascii="Palatino Linotype" w:eastAsia="Palatino Linotype" w:hAnsi="Palatino Linotype" w:cs="Palatino Linotype"/>
          <w:b/>
          <w:color w:val="000000" w:themeColor="text1"/>
        </w:rPr>
        <w:t>veinte de marzo  al diez de abril de dos mil veinticinco</w:t>
      </w:r>
      <w:r w:rsidRPr="00A30629">
        <w:rPr>
          <w:rFonts w:ascii="Palatino Linotype" w:eastAsia="Palatino Linotype" w:hAnsi="Palatino Linotype" w:cs="Palatino Linotype"/>
          <w:color w:val="000000" w:themeColor="text1"/>
        </w:rPr>
        <w:t xml:space="preserve">; en consecuencia, el ahora </w:t>
      </w:r>
      <w:r w:rsidRPr="00A30629">
        <w:rPr>
          <w:rFonts w:ascii="Palatino Linotype" w:eastAsia="Palatino Linotype" w:hAnsi="Palatino Linotype" w:cs="Palatino Linotype"/>
          <w:b/>
          <w:color w:val="000000" w:themeColor="text1"/>
        </w:rPr>
        <w:t>RECURRENTE</w:t>
      </w:r>
      <w:r w:rsidRPr="00A30629">
        <w:rPr>
          <w:rFonts w:ascii="Palatino Linotype" w:eastAsia="Palatino Linotype" w:hAnsi="Palatino Linotype" w:cs="Palatino Linotype"/>
          <w:color w:val="000000" w:themeColor="text1"/>
        </w:rPr>
        <w:t xml:space="preserve"> presentó su inconformidad el día </w:t>
      </w:r>
      <w:r w:rsidRPr="00A30629">
        <w:rPr>
          <w:rFonts w:ascii="Palatino Linotype" w:eastAsia="Palatino Linotype" w:hAnsi="Palatino Linotype" w:cs="Palatino Linotype"/>
          <w:b/>
          <w:color w:val="000000" w:themeColor="text1"/>
        </w:rPr>
        <w:t>veinte de marzo de dos mil veinticinco</w:t>
      </w:r>
      <w:r w:rsidRPr="00A30629">
        <w:rPr>
          <w:rFonts w:ascii="Palatino Linotype" w:eastAsia="Palatino Linotype" w:hAnsi="Palatino Linotype" w:cs="Palatino Linotype"/>
          <w:color w:val="000000" w:themeColor="text1"/>
        </w:rPr>
        <w:t>; por lo que se estima que la inconformidad se presentó dentro del lapso legalmente establecido para tal efecto.</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A30629" w:rsidRDefault="00CE6F11" w:rsidP="00CE6F11">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8" w:name="_heading=h.bnjmcf6ucjz3" w:colFirst="0" w:colLast="0"/>
      <w:bookmarkEnd w:id="8"/>
      <w:r w:rsidRPr="00A30629">
        <w:rPr>
          <w:rFonts w:ascii="Palatino Linotype" w:eastAsia="Palatino Linotype" w:hAnsi="Palatino Linotype" w:cs="Palatino Linotype"/>
          <w:color w:val="000000" w:themeColor="text1"/>
        </w:rPr>
        <w:lastRenderedPageBreak/>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8C42E6" w:rsidRPr="00A30629" w:rsidRDefault="008C42E6" w:rsidP="00CE6F11">
      <w:pPr>
        <w:spacing w:line="360" w:lineRule="auto"/>
        <w:jc w:val="both"/>
        <w:rPr>
          <w:rFonts w:ascii="Palatino Linotype" w:eastAsia="Palatino Linotype" w:hAnsi="Palatino Linotype" w:cs="Palatino Linotype"/>
          <w:b/>
          <w:color w:val="000000" w:themeColor="text1"/>
        </w:rPr>
      </w:pPr>
    </w:p>
    <w:p w:rsidR="008C42E6" w:rsidRPr="00A30629" w:rsidRDefault="00CE6F11" w:rsidP="00CE6F11">
      <w:pPr>
        <w:spacing w:line="360" w:lineRule="auto"/>
        <w:jc w:val="both"/>
        <w:rPr>
          <w:rFonts w:ascii="Palatino Linotype" w:eastAsia="Palatino Linotype" w:hAnsi="Palatino Linotype" w:cs="Palatino Linotype"/>
          <w:b/>
          <w:color w:val="000000" w:themeColor="text1"/>
        </w:rPr>
      </w:pPr>
      <w:bookmarkStart w:id="9" w:name="_heading=h.7ulp1h5vgckj" w:colFirst="0" w:colLast="0"/>
      <w:bookmarkEnd w:id="9"/>
      <w:r w:rsidRPr="00A30629">
        <w:rPr>
          <w:rFonts w:ascii="Palatino Linotype" w:eastAsia="Palatino Linotype" w:hAnsi="Palatino Linotype" w:cs="Palatino Linotype"/>
          <w:b/>
          <w:color w:val="000000" w:themeColor="text1"/>
        </w:rPr>
        <w:t xml:space="preserve">TERCERO. Del planteamiento de la </w:t>
      </w:r>
      <w:r w:rsidRPr="00A30629">
        <w:rPr>
          <w:rFonts w:ascii="Palatino Linotype" w:eastAsia="Palatino Linotype" w:hAnsi="Palatino Linotype" w:cs="Palatino Linotype"/>
          <w:b/>
          <w:i/>
          <w:color w:val="000000" w:themeColor="text1"/>
        </w:rPr>
        <w:t>Litis</w:t>
      </w:r>
      <w:r w:rsidRPr="00A30629">
        <w:rPr>
          <w:rFonts w:ascii="Palatino Linotype" w:eastAsia="Palatino Linotype" w:hAnsi="Palatino Linotype" w:cs="Palatino Linotype"/>
          <w:b/>
          <w:color w:val="000000" w:themeColor="text1"/>
        </w:rPr>
        <w:t>.</w:t>
      </w:r>
    </w:p>
    <w:p w:rsidR="008C42E6" w:rsidRPr="00A30629" w:rsidRDefault="00CE6F11" w:rsidP="00CE6F1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Se solicitaron los expedientes laborales de:</w:t>
      </w:r>
    </w:p>
    <w:p w:rsidR="008C42E6" w:rsidRPr="00A30629" w:rsidRDefault="00CE6F11" w:rsidP="009D38F8">
      <w:pPr>
        <w:numPr>
          <w:ilvl w:val="0"/>
          <w:numId w:val="10"/>
        </w:numPr>
        <w:pBdr>
          <w:top w:val="nil"/>
          <w:left w:val="nil"/>
          <w:bottom w:val="nil"/>
          <w:right w:val="nil"/>
          <w:between w:val="nil"/>
        </w:pBdr>
        <w:spacing w:line="276"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Tesorero</w:t>
      </w:r>
    </w:p>
    <w:p w:rsidR="008C42E6" w:rsidRPr="00A30629" w:rsidRDefault="00CE6F11" w:rsidP="009D38F8">
      <w:pPr>
        <w:numPr>
          <w:ilvl w:val="0"/>
          <w:numId w:val="10"/>
        </w:numPr>
        <w:pBdr>
          <w:top w:val="nil"/>
          <w:left w:val="nil"/>
          <w:bottom w:val="nil"/>
          <w:right w:val="nil"/>
          <w:between w:val="nil"/>
        </w:pBdr>
        <w:spacing w:line="276"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 Coordinación de Recursos Humanos</w:t>
      </w:r>
    </w:p>
    <w:p w:rsidR="008C42E6" w:rsidRPr="00A30629" w:rsidRDefault="00CE6F11" w:rsidP="009D38F8">
      <w:pPr>
        <w:numPr>
          <w:ilvl w:val="0"/>
          <w:numId w:val="10"/>
        </w:numPr>
        <w:pBdr>
          <w:top w:val="nil"/>
          <w:left w:val="nil"/>
          <w:bottom w:val="nil"/>
          <w:right w:val="nil"/>
          <w:between w:val="nil"/>
        </w:pBdr>
        <w:spacing w:line="276"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Titular de la Unidad de Transparencia</w:t>
      </w:r>
    </w:p>
    <w:p w:rsidR="008C42E6" w:rsidRPr="00A30629" w:rsidRDefault="00CE6F11" w:rsidP="009D38F8">
      <w:pPr>
        <w:numPr>
          <w:ilvl w:val="0"/>
          <w:numId w:val="10"/>
        </w:numPr>
        <w:pBdr>
          <w:top w:val="nil"/>
          <w:left w:val="nil"/>
          <w:bottom w:val="nil"/>
          <w:right w:val="nil"/>
          <w:between w:val="nil"/>
        </w:pBdr>
        <w:spacing w:line="276"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 Director General </w:t>
      </w:r>
    </w:p>
    <w:p w:rsidR="008C42E6" w:rsidRPr="00A30629" w:rsidRDefault="00CE6F11" w:rsidP="009D38F8">
      <w:pPr>
        <w:numPr>
          <w:ilvl w:val="0"/>
          <w:numId w:val="10"/>
        </w:numPr>
        <w:pBdr>
          <w:top w:val="nil"/>
          <w:left w:val="nil"/>
          <w:bottom w:val="nil"/>
          <w:right w:val="nil"/>
          <w:between w:val="nil"/>
        </w:pBdr>
        <w:spacing w:line="276"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 Titular de la UIPPE. </w:t>
      </w:r>
    </w:p>
    <w:p w:rsidR="008C42E6" w:rsidRPr="00A30629" w:rsidRDefault="00CE6F11" w:rsidP="009D38F8">
      <w:pPr>
        <w:numPr>
          <w:ilvl w:val="0"/>
          <w:numId w:val="10"/>
        </w:numPr>
        <w:pBdr>
          <w:top w:val="nil"/>
          <w:left w:val="nil"/>
          <w:bottom w:val="nil"/>
          <w:right w:val="nil"/>
          <w:between w:val="nil"/>
        </w:pBdr>
        <w:spacing w:line="276"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Oficio en el cual la persona responsable de emitir la información requerida, le solicita al comité de transparencia la clasificación de la información que se le pide. </w:t>
      </w:r>
    </w:p>
    <w:p w:rsidR="008C42E6" w:rsidRPr="00A30629" w:rsidRDefault="00CE6F11" w:rsidP="009D38F8">
      <w:pPr>
        <w:numPr>
          <w:ilvl w:val="0"/>
          <w:numId w:val="10"/>
        </w:numPr>
        <w:pBdr>
          <w:top w:val="nil"/>
          <w:left w:val="nil"/>
          <w:bottom w:val="nil"/>
          <w:right w:val="nil"/>
          <w:between w:val="nil"/>
        </w:pBdr>
        <w:spacing w:line="276"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Acta del comité de transparencia, en la cual sus miembros aprueban las respectivas clasificaciones.</w:t>
      </w:r>
    </w:p>
    <w:p w:rsidR="008C42E6" w:rsidRPr="00A30629" w:rsidRDefault="00CE6F11" w:rsidP="009D38F8">
      <w:pPr>
        <w:numPr>
          <w:ilvl w:val="0"/>
          <w:numId w:val="10"/>
        </w:numPr>
        <w:pBdr>
          <w:top w:val="nil"/>
          <w:left w:val="nil"/>
          <w:bottom w:val="nil"/>
          <w:right w:val="nil"/>
          <w:between w:val="nil"/>
        </w:pBdr>
        <w:spacing w:line="276"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 Recibos de nomina</w:t>
      </w:r>
    </w:p>
    <w:p w:rsidR="008C42E6" w:rsidRPr="00A30629" w:rsidRDefault="008C42E6" w:rsidP="00CE6F1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8C42E6" w:rsidRPr="00A30629" w:rsidRDefault="00CE6F11" w:rsidP="00CE6F1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Para tal efecto, el </w:t>
      </w:r>
      <w:r w:rsidRPr="00A30629">
        <w:rPr>
          <w:rFonts w:ascii="Palatino Linotype" w:eastAsia="Palatino Linotype" w:hAnsi="Palatino Linotype" w:cs="Palatino Linotype"/>
          <w:b/>
          <w:color w:val="000000" w:themeColor="text1"/>
        </w:rPr>
        <w:t xml:space="preserve">SUJETO OBLIGADO, </w:t>
      </w:r>
      <w:r w:rsidRPr="00A30629">
        <w:rPr>
          <w:rFonts w:ascii="Palatino Linotype" w:eastAsia="Palatino Linotype" w:hAnsi="Palatino Linotype" w:cs="Palatino Linotype"/>
          <w:color w:val="000000" w:themeColor="text1"/>
        </w:rPr>
        <w:t>dio respuesta como quedó referido en el numeral 2 del presente proyecto.</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A30629" w:rsidRDefault="00CE6F11" w:rsidP="00CE6F11">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color w:val="000000" w:themeColor="text1"/>
        </w:rPr>
        <w:t xml:space="preserve">No conforme con lo anterior, </w:t>
      </w:r>
      <w:r w:rsidRPr="00A30629">
        <w:rPr>
          <w:rFonts w:ascii="Palatino Linotype" w:eastAsia="Palatino Linotype" w:hAnsi="Palatino Linotype" w:cs="Palatino Linotype"/>
          <w:b/>
          <w:color w:val="000000" w:themeColor="text1"/>
        </w:rPr>
        <w:t>EL PARTICULAR</w:t>
      </w:r>
      <w:r w:rsidRPr="00A30629">
        <w:rPr>
          <w:rFonts w:ascii="Palatino Linotype" w:eastAsia="Palatino Linotype" w:hAnsi="Palatino Linotype" w:cs="Palatino Linotype"/>
          <w:color w:val="000000" w:themeColor="text1"/>
        </w:rPr>
        <w:t xml:space="preserve"> se inconformó arguyendo </w:t>
      </w:r>
      <w:r w:rsidRPr="00A30629">
        <w:rPr>
          <w:rFonts w:ascii="Palatino Linotype" w:eastAsia="Palatino Linotype" w:hAnsi="Palatino Linotype" w:cs="Palatino Linotype"/>
          <w:i/>
          <w:color w:val="000000" w:themeColor="text1"/>
        </w:rPr>
        <w:t xml:space="preserve">grosso modo </w:t>
      </w:r>
      <w:r w:rsidRPr="00A30629">
        <w:rPr>
          <w:rFonts w:ascii="Palatino Linotype" w:eastAsia="Palatino Linotype" w:hAnsi="Palatino Linotype" w:cs="Palatino Linotype"/>
          <w:color w:val="000000" w:themeColor="text1"/>
        </w:rPr>
        <w:t xml:space="preserve">que la información se le hizo entrega de manera incompleta con haberse testado de manera incorrecta. </w:t>
      </w:r>
    </w:p>
    <w:p w:rsidR="008C42E6" w:rsidRPr="00A30629" w:rsidRDefault="008C42E6" w:rsidP="00CE6F11">
      <w:pPr>
        <w:spacing w:line="360" w:lineRule="auto"/>
        <w:rPr>
          <w:rFonts w:ascii="Palatino Linotype" w:eastAsia="Palatino Linotype" w:hAnsi="Palatino Linotype" w:cs="Palatino Linotype"/>
          <w:i/>
          <w:color w:val="000000" w:themeColor="text1"/>
        </w:rPr>
      </w:pPr>
    </w:p>
    <w:p w:rsidR="008C42E6" w:rsidRPr="00A30629" w:rsidRDefault="00CE6F11" w:rsidP="00CE6F1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En dichas condiciones, la </w:t>
      </w:r>
      <w:r w:rsidRPr="00A30629">
        <w:rPr>
          <w:rFonts w:ascii="Palatino Linotype" w:eastAsia="Palatino Linotype" w:hAnsi="Palatino Linotype" w:cs="Palatino Linotype"/>
          <w:i/>
          <w:color w:val="000000" w:themeColor="text1"/>
        </w:rPr>
        <w:t>Litis</w:t>
      </w:r>
      <w:r w:rsidRPr="00A30629">
        <w:rPr>
          <w:rFonts w:ascii="Palatino Linotype" w:eastAsia="Palatino Linotype" w:hAnsi="Palatino Linotype" w:cs="Palatino Linotype"/>
          <w:color w:val="000000" w:themeColor="text1"/>
        </w:rPr>
        <w:t xml:space="preserve"> a resolver en este recurso se circunscribe a determinar si se actualiza la causal de procedencia prevista en el artículo 179, </w:t>
      </w:r>
      <w:r w:rsidRPr="00A30629">
        <w:rPr>
          <w:rFonts w:ascii="Palatino Linotype" w:eastAsia="Palatino Linotype" w:hAnsi="Palatino Linotype" w:cs="Palatino Linotype"/>
          <w:b/>
          <w:color w:val="000000" w:themeColor="text1"/>
        </w:rPr>
        <w:t xml:space="preserve">fracción V </w:t>
      </w:r>
      <w:r w:rsidRPr="00A30629">
        <w:rPr>
          <w:rFonts w:ascii="Palatino Linotype" w:eastAsia="Palatino Linotype" w:hAnsi="Palatino Linotype" w:cs="Palatino Linotype"/>
          <w:color w:val="000000" w:themeColor="text1"/>
        </w:rPr>
        <w:t xml:space="preserve">de la </w:t>
      </w:r>
      <w:r w:rsidRPr="00A30629">
        <w:rPr>
          <w:rFonts w:ascii="Palatino Linotype" w:eastAsia="Palatino Linotype" w:hAnsi="Palatino Linotype" w:cs="Palatino Linotype"/>
          <w:b/>
          <w:color w:val="000000" w:themeColor="text1"/>
        </w:rPr>
        <w:t xml:space="preserve">Ley de </w:t>
      </w:r>
      <w:r w:rsidRPr="00A30629">
        <w:rPr>
          <w:rFonts w:ascii="Palatino Linotype" w:eastAsia="Palatino Linotype" w:hAnsi="Palatino Linotype" w:cs="Palatino Linotype"/>
          <w:b/>
          <w:color w:val="000000" w:themeColor="text1"/>
        </w:rPr>
        <w:lastRenderedPageBreak/>
        <w:t xml:space="preserve">Transparencia y Acceso a la Información Pública del Estado de </w:t>
      </w:r>
      <w:r w:rsidRPr="00A30629">
        <w:rPr>
          <w:rFonts w:ascii="Palatino Linotype" w:eastAsia="Palatino Linotype" w:hAnsi="Palatino Linotype" w:cs="Palatino Linotype"/>
          <w:color w:val="000000" w:themeColor="text1"/>
        </w:rPr>
        <w:t>México</w:t>
      </w:r>
      <w:r w:rsidRPr="00A30629">
        <w:rPr>
          <w:rFonts w:ascii="Palatino Linotype" w:eastAsia="Palatino Linotype" w:hAnsi="Palatino Linotype" w:cs="Palatino Linotype"/>
          <w:b/>
          <w:color w:val="000000" w:themeColor="text1"/>
        </w:rPr>
        <w:t xml:space="preserve"> y </w:t>
      </w:r>
      <w:r w:rsidRPr="00A30629">
        <w:rPr>
          <w:rFonts w:ascii="Palatino Linotype" w:eastAsia="Palatino Linotype" w:hAnsi="Palatino Linotype" w:cs="Palatino Linotype"/>
          <w:color w:val="000000" w:themeColor="text1"/>
        </w:rPr>
        <w:t xml:space="preserve">Municipios; fracción que determina la hipótesis jurídica relativa a la entrega de información incompleta; contexto del cual se dolió </w:t>
      </w:r>
      <w:r w:rsidRPr="00A30629">
        <w:rPr>
          <w:rFonts w:ascii="Palatino Linotype" w:eastAsia="Palatino Linotype" w:hAnsi="Palatino Linotype" w:cs="Palatino Linotype"/>
          <w:b/>
          <w:color w:val="000000" w:themeColor="text1"/>
        </w:rPr>
        <w:t xml:space="preserve">EL RECURRENTE </w:t>
      </w:r>
      <w:r w:rsidRPr="00A30629">
        <w:rPr>
          <w:rFonts w:ascii="Palatino Linotype" w:eastAsia="Palatino Linotype" w:hAnsi="Palatino Linotype" w:cs="Palatino Linotype"/>
          <w:color w:val="000000" w:themeColor="text1"/>
        </w:rPr>
        <w:t xml:space="preserve">al momento de interponer su inconformidad. De modo tal que el presente recurso de revisión se abocara en determinar si el </w:t>
      </w:r>
      <w:r w:rsidRPr="00A30629">
        <w:rPr>
          <w:rFonts w:ascii="Palatino Linotype" w:eastAsia="Palatino Linotype" w:hAnsi="Palatino Linotype" w:cs="Palatino Linotype"/>
          <w:b/>
          <w:color w:val="000000" w:themeColor="text1"/>
        </w:rPr>
        <w:t>SUJETO</w:t>
      </w:r>
      <w:r w:rsidRPr="00A30629">
        <w:rPr>
          <w:rFonts w:ascii="Palatino Linotype" w:eastAsia="Palatino Linotype" w:hAnsi="Palatino Linotype" w:cs="Palatino Linotype"/>
          <w:color w:val="000000" w:themeColor="text1"/>
        </w:rPr>
        <w:t xml:space="preserve"> </w:t>
      </w:r>
      <w:r w:rsidRPr="00A30629">
        <w:rPr>
          <w:rFonts w:ascii="Palatino Linotype" w:eastAsia="Palatino Linotype" w:hAnsi="Palatino Linotype" w:cs="Palatino Linotype"/>
          <w:b/>
          <w:color w:val="000000" w:themeColor="text1"/>
        </w:rPr>
        <w:t>OBLIGADO</w:t>
      </w:r>
      <w:r w:rsidRPr="00A30629">
        <w:rPr>
          <w:rFonts w:ascii="Palatino Linotype" w:eastAsia="Palatino Linotype" w:hAnsi="Palatino Linotype" w:cs="Palatino Linotype"/>
          <w:color w:val="000000" w:themeColor="text1"/>
        </w:rPr>
        <w:t xml:space="preserve"> con su respuesta ciertamente actualiza la causal de procedencia</w:t>
      </w:r>
      <w:r w:rsidRPr="00A30629">
        <w:rPr>
          <w:rFonts w:ascii="Palatino Linotype" w:eastAsia="Palatino Linotype" w:hAnsi="Palatino Linotype" w:cs="Palatino Linotype"/>
          <w:b/>
          <w:color w:val="000000" w:themeColor="text1"/>
        </w:rPr>
        <w:t xml:space="preserve"> </w:t>
      </w:r>
      <w:r w:rsidRPr="00A30629">
        <w:rPr>
          <w:rFonts w:ascii="Palatino Linotype" w:eastAsia="Palatino Linotype" w:hAnsi="Palatino Linotype" w:cs="Palatino Linotype"/>
          <w:color w:val="000000" w:themeColor="text1"/>
        </w:rPr>
        <w:t xml:space="preserve">antes señalada. </w:t>
      </w:r>
    </w:p>
    <w:p w:rsidR="008C42E6" w:rsidRPr="00A30629" w:rsidRDefault="008C42E6" w:rsidP="00CE6F11">
      <w:pPr>
        <w:spacing w:line="360" w:lineRule="auto"/>
        <w:rPr>
          <w:rFonts w:ascii="Palatino Linotype" w:eastAsia="Palatino Linotype" w:hAnsi="Palatino Linotype" w:cs="Palatino Linotype"/>
          <w:color w:val="000000" w:themeColor="text1"/>
        </w:rPr>
      </w:pPr>
    </w:p>
    <w:p w:rsidR="008C42E6" w:rsidRPr="00A30629" w:rsidRDefault="00CE6F11" w:rsidP="00CE6F11">
      <w:pPr>
        <w:pStyle w:val="Ttulo2"/>
        <w:spacing w:before="0" w:line="360" w:lineRule="auto"/>
        <w:rPr>
          <w:rFonts w:ascii="Palatino Linotype" w:eastAsia="Palatino Linotype" w:hAnsi="Palatino Linotype" w:cs="Palatino Linotype"/>
          <w:b/>
          <w:color w:val="000000" w:themeColor="text1"/>
          <w:sz w:val="24"/>
          <w:szCs w:val="24"/>
        </w:rPr>
      </w:pPr>
      <w:bookmarkStart w:id="10" w:name="_heading=h.3gg7cj8bdhnz" w:colFirst="0" w:colLast="0"/>
      <w:bookmarkEnd w:id="10"/>
      <w:r w:rsidRPr="00A30629">
        <w:rPr>
          <w:rFonts w:ascii="Palatino Linotype" w:eastAsia="Palatino Linotype" w:hAnsi="Palatino Linotype" w:cs="Palatino Linotype"/>
          <w:b/>
          <w:color w:val="000000" w:themeColor="text1"/>
          <w:sz w:val="24"/>
          <w:szCs w:val="24"/>
        </w:rPr>
        <w:t>CUARTO. Del estudio y resolución del asunto.</w:t>
      </w:r>
    </w:p>
    <w:p w:rsidR="008C42E6" w:rsidRPr="00A30629" w:rsidRDefault="00CE6F11" w:rsidP="009D38F8">
      <w:pPr>
        <w:numPr>
          <w:ilvl w:val="0"/>
          <w:numId w:val="1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A30629">
        <w:rPr>
          <w:rFonts w:ascii="Palatino Linotype" w:eastAsia="Palatino Linotype" w:hAnsi="Palatino Linotype" w:cs="Palatino Linotype"/>
          <w:b/>
          <w:color w:val="000000" w:themeColor="text1"/>
        </w:rPr>
        <w:t>Marco normativo aplicable en materia de transparencia y acceso a la información pública.</w:t>
      </w:r>
    </w:p>
    <w:p w:rsidR="008C42E6" w:rsidRPr="00A30629" w:rsidRDefault="00CE6F11" w:rsidP="00CE6F1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Acotada la </w:t>
      </w:r>
      <w:r w:rsidRPr="00A30629">
        <w:rPr>
          <w:rFonts w:ascii="Palatino Linotype" w:eastAsia="Palatino Linotype" w:hAnsi="Palatino Linotype" w:cs="Palatino Linotype"/>
          <w:i/>
          <w:color w:val="000000" w:themeColor="text1"/>
        </w:rPr>
        <w:t>Litis</w:t>
      </w:r>
      <w:r w:rsidRPr="00A30629">
        <w:rPr>
          <w:rFonts w:ascii="Palatino Linotype" w:eastAsia="Palatino Linotype" w:hAnsi="Palatino Linotype" w:cs="Palatino Linotype"/>
          <w:color w:val="000000" w:themeColor="text1"/>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A30629" w:rsidRDefault="00CE6F11" w:rsidP="00CE6F1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A30629">
        <w:rPr>
          <w:rFonts w:ascii="Palatino Linotype" w:eastAsia="Palatino Linotype" w:hAnsi="Palatino Linotype" w:cs="Palatino Linotype"/>
          <w:color w:val="000000" w:themeColor="text1"/>
        </w:rPr>
        <w:lastRenderedPageBreak/>
        <w:t>como la información referente a la intimidad de la vida privada y la imagen de las personas, con las excepciones que establezca la ley reglamentaria.</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A30629" w:rsidRDefault="00CE6F11" w:rsidP="00CE6F1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A30629" w:rsidRDefault="00CE6F11" w:rsidP="00CE6F1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8C42E6" w:rsidRPr="00A30629" w:rsidRDefault="008C42E6" w:rsidP="00CE6F11">
      <w:pPr>
        <w:spacing w:line="360" w:lineRule="auto"/>
        <w:jc w:val="both"/>
        <w:rPr>
          <w:rFonts w:ascii="Palatino Linotype" w:eastAsia="Palatino Linotype" w:hAnsi="Palatino Linotype" w:cs="Palatino Linotype"/>
          <w:i/>
          <w:color w:val="000000" w:themeColor="text1"/>
        </w:rPr>
      </w:pPr>
    </w:p>
    <w:p w:rsidR="008C42E6" w:rsidRPr="00A30629" w:rsidRDefault="00CE6F11" w:rsidP="00CE6F1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Acotada la </w:t>
      </w:r>
      <w:r w:rsidRPr="00A30629">
        <w:rPr>
          <w:rFonts w:ascii="Palatino Linotype" w:eastAsia="Palatino Linotype" w:hAnsi="Palatino Linotype" w:cs="Palatino Linotype"/>
          <w:i/>
          <w:color w:val="000000" w:themeColor="text1"/>
        </w:rPr>
        <w:t>Litis</w:t>
      </w:r>
      <w:r w:rsidRPr="00A30629">
        <w:rPr>
          <w:rFonts w:ascii="Palatino Linotype" w:eastAsia="Palatino Linotype" w:hAnsi="Palatino Linotype" w:cs="Palatino Linotype"/>
          <w:color w:val="000000" w:themeColor="text1"/>
        </w:rPr>
        <w:t xml:space="preserve"> del presente asunto, este Órgano Resolutor se abocara a verificar si con la información proporcionada en respuesta a la solicitud de información </w:t>
      </w:r>
      <w:r w:rsidRPr="00A30629">
        <w:rPr>
          <w:rFonts w:ascii="Palatino Linotype" w:eastAsia="Palatino Linotype" w:hAnsi="Palatino Linotype" w:cs="Palatino Linotype"/>
          <w:b/>
          <w:color w:val="000000" w:themeColor="text1"/>
        </w:rPr>
        <w:t>00022/DIFHUEHUET/IP/2025</w:t>
      </w:r>
      <w:r w:rsidRPr="00A30629">
        <w:rPr>
          <w:rFonts w:ascii="Palatino Linotype" w:eastAsia="Palatino Linotype" w:hAnsi="Palatino Linotype" w:cs="Palatino Linotype"/>
          <w:color w:val="000000" w:themeColor="text1"/>
        </w:rPr>
        <w:t>, se tiene por colmado su derecho de acceso a la información, por lo que de acuerdo a las constancias que integran el expediente.</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A30629" w:rsidRDefault="00CE6F11" w:rsidP="00CE6F1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Primeramente es necesario señalar que el particular no impugnó la totalidad de rubros que conformaron la solicitud de información, por lo que en el recurso de revisión solo impugna </w:t>
      </w:r>
      <w:r w:rsidRPr="00A30629">
        <w:rPr>
          <w:rFonts w:ascii="Palatino Linotype" w:eastAsia="Palatino Linotype" w:hAnsi="Palatino Linotype" w:cs="Palatino Linotype"/>
          <w:color w:val="000000" w:themeColor="text1"/>
        </w:rPr>
        <w:lastRenderedPageBreak/>
        <w:t>lo relativo a “</w:t>
      </w:r>
      <w:r w:rsidRPr="00A30629">
        <w:rPr>
          <w:rFonts w:ascii="Palatino Linotype" w:eastAsia="Palatino Linotype" w:hAnsi="Palatino Linotype" w:cs="Palatino Linotype"/>
          <w:i/>
          <w:color w:val="000000" w:themeColor="text1"/>
        </w:rPr>
        <w:t xml:space="preserve">ya que borraron datos que se requerían saber, porqué en unos documentos los borraron y en otros documentos no. Al parecer la persona titular de la unidad de transparencia no reviso la documentación que emitieron ya que al parecer se dejaron a la vista datos confidenciales, </w:t>
      </w:r>
      <w:r w:rsidRPr="00A30629">
        <w:rPr>
          <w:rFonts w:ascii="Palatino Linotype" w:eastAsia="Palatino Linotype" w:hAnsi="Palatino Linotype" w:cs="Palatino Linotype"/>
          <w:color w:val="000000" w:themeColor="text1"/>
        </w:rPr>
        <w:t xml:space="preserve">el resto de la información proporcionada por el Sujeto Obligado, es decir, lo relativo a los recibos de nómina, del servidor público faltante del que se observa es el Titular de la UIPPE, y del oficio solicitado, se tienen como actos consentidos, de tal forma que, la parte de la solicitud que no fue impugnada debe declararse consentida, toda vez que al no realizar manifestaciones de inconformidad; no pueden producirse efectos jurídicos tendentes a revocar, confirmar o modificar el acto reclamado, ya que no realizó manifestación alguna al respecto. </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A30629" w:rsidRDefault="00CE6F11" w:rsidP="00CE6F1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Sirve de sustento, la tesis jurisprudencial número VI.3o.C. J/60, publicada en el Semanario Judicial de la Federación y su Gaceta bajo el número de registro 176,608 que a la letra dice:</w:t>
      </w:r>
    </w:p>
    <w:p w:rsidR="008C42E6" w:rsidRPr="00A30629" w:rsidRDefault="00CE6F11" w:rsidP="00CE6F11">
      <w:pPr>
        <w:tabs>
          <w:tab w:val="left" w:pos="851"/>
        </w:tabs>
        <w:spacing w:line="360" w:lineRule="auto"/>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b/>
          <w:i/>
          <w:color w:val="000000" w:themeColor="text1"/>
        </w:rPr>
        <w:t xml:space="preserve">“ACTOS CONSENTIDOS. SON LOS QUE NO SE IMPUGNAN MEDIANTE EL RECURSO IDÓNEO. </w:t>
      </w:r>
      <w:r w:rsidRPr="00A30629">
        <w:rPr>
          <w:rFonts w:ascii="Palatino Linotype" w:eastAsia="Palatino Linotype" w:hAnsi="Palatino Linotype" w:cs="Palatino Linotype"/>
          <w:i/>
          <w:color w:val="000000" w:themeColor="text1"/>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A30629" w:rsidRDefault="00CE6F11" w:rsidP="00CE6F1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De la interpretación del criterio antes citado, se advierte que cuando el particular impugnó la respuesta del </w:t>
      </w:r>
      <w:r w:rsidRPr="00A30629">
        <w:rPr>
          <w:rFonts w:ascii="Palatino Linotype" w:eastAsia="Palatino Linotype" w:hAnsi="Palatino Linotype" w:cs="Palatino Linotype"/>
          <w:b/>
          <w:color w:val="000000" w:themeColor="text1"/>
        </w:rPr>
        <w:t>SUJETO OBLIGADO</w:t>
      </w:r>
      <w:r w:rsidRPr="00A30629">
        <w:rPr>
          <w:rFonts w:ascii="Palatino Linotype" w:eastAsia="Palatino Linotype" w:hAnsi="Palatino Linotype" w:cs="Palatino Linotype"/>
          <w:color w:val="000000" w:themeColor="text1"/>
        </w:rPr>
        <w:t xml:space="preserve">, no expresó razón o motivo de inconformidad en contra de todos los rubros solicitados, por tanto estos deben declararse atendidos, pues se </w:t>
      </w:r>
      <w:r w:rsidRPr="00A30629">
        <w:rPr>
          <w:rFonts w:ascii="Palatino Linotype" w:eastAsia="Palatino Linotype" w:hAnsi="Palatino Linotype" w:cs="Palatino Linotype"/>
          <w:color w:val="000000" w:themeColor="text1"/>
        </w:rPr>
        <w:lastRenderedPageBreak/>
        <w:t xml:space="preserve">entiende que </w:t>
      </w:r>
      <w:r w:rsidRPr="00A30629">
        <w:rPr>
          <w:rFonts w:ascii="Palatino Linotype" w:eastAsia="Palatino Linotype" w:hAnsi="Palatino Linotype" w:cs="Palatino Linotype"/>
          <w:b/>
          <w:color w:val="000000" w:themeColor="text1"/>
        </w:rPr>
        <w:t>EL RECURRENTE</w:t>
      </w:r>
      <w:r w:rsidRPr="00A30629">
        <w:rPr>
          <w:rFonts w:ascii="Palatino Linotype" w:eastAsia="Palatino Linotype" w:hAnsi="Palatino Linotype" w:cs="Palatino Linotype"/>
          <w:color w:val="000000" w:themeColor="text1"/>
        </w:rPr>
        <w:t xml:space="preserve"> está conforme con la respuesta proporcionada por </w:t>
      </w:r>
      <w:r w:rsidRPr="00A30629">
        <w:rPr>
          <w:rFonts w:ascii="Palatino Linotype" w:eastAsia="Palatino Linotype" w:hAnsi="Palatino Linotype" w:cs="Palatino Linotype"/>
          <w:b/>
          <w:color w:val="000000" w:themeColor="text1"/>
        </w:rPr>
        <w:t>EL SUJETO OBLIGADO,</w:t>
      </w:r>
      <w:r w:rsidRPr="00A30629">
        <w:rPr>
          <w:rFonts w:ascii="Palatino Linotype" w:eastAsia="Palatino Linotype" w:hAnsi="Palatino Linotype" w:cs="Palatino Linotype"/>
          <w:color w:val="000000" w:themeColor="text1"/>
        </w:rPr>
        <w:t xml:space="preserve"> al no contravenir la misma. </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A30629" w:rsidRDefault="00CE6F11" w:rsidP="00CE6F1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Atento a ello, es importante traer a contexto la Tesis Jurisprudencial Número 3ª./J.7/91, Publicada en el Semanario Judicial de la Federación y su Gaceta bajo el número de registro 174,177, que establece lo siguiente:</w:t>
      </w:r>
    </w:p>
    <w:p w:rsidR="008C42E6" w:rsidRPr="00A30629" w:rsidRDefault="00CE6F11" w:rsidP="00CE6F11">
      <w:pPr>
        <w:tabs>
          <w:tab w:val="left" w:pos="7937"/>
          <w:tab w:val="left" w:pos="8222"/>
        </w:tabs>
        <w:spacing w:line="360" w:lineRule="auto"/>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b/>
          <w:i/>
          <w:color w:val="000000" w:themeColor="text1"/>
        </w:rPr>
        <w:t xml:space="preserve">“REVISIÓN EN AMPARO. LOS RESOLUTIVOS NO COMBATIDOS DEBEN DECLARARSE FIRMES. </w:t>
      </w:r>
      <w:r w:rsidRPr="00A30629">
        <w:rPr>
          <w:rFonts w:ascii="Palatino Linotype" w:eastAsia="Palatino Linotype" w:hAnsi="Palatino Linotype" w:cs="Palatino Linotype"/>
          <w:i/>
          <w:color w:val="000000" w:themeColor="text1"/>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8C42E6" w:rsidRPr="00A30629" w:rsidRDefault="008C42E6" w:rsidP="00CE6F11">
      <w:pPr>
        <w:rPr>
          <w:rFonts w:ascii="Palatino Linotype" w:hAnsi="Palatino Linotype"/>
          <w:color w:val="000000" w:themeColor="text1"/>
        </w:rPr>
      </w:pP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A30629" w:rsidRDefault="00CE6F11" w:rsidP="00CE6F1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Precisado lo anterior, respecto la fuente obligacional, se advierte que el </w:t>
      </w:r>
      <w:r w:rsidRPr="00A30629">
        <w:rPr>
          <w:rFonts w:ascii="Palatino Linotype" w:eastAsia="Palatino Linotype" w:hAnsi="Palatino Linotype" w:cs="Palatino Linotype"/>
          <w:b/>
          <w:color w:val="000000" w:themeColor="text1"/>
        </w:rPr>
        <w:t xml:space="preserve">SUJETO OBLIGADO, </w:t>
      </w:r>
      <w:r w:rsidRPr="00A30629">
        <w:rPr>
          <w:rFonts w:ascii="Palatino Linotype" w:eastAsia="Palatino Linotype" w:hAnsi="Palatino Linotype" w:cs="Palatino Linotype"/>
          <w:color w:val="000000" w:themeColor="text1"/>
        </w:rPr>
        <w:t xml:space="preserve">asume que genera y/o posee la información solicitada, tan es así que la pone a disposición del ahora </w:t>
      </w:r>
      <w:r w:rsidRPr="00A30629">
        <w:rPr>
          <w:rFonts w:ascii="Palatino Linotype" w:eastAsia="Palatino Linotype" w:hAnsi="Palatino Linotype" w:cs="Palatino Linotype"/>
          <w:b/>
          <w:color w:val="000000" w:themeColor="text1"/>
        </w:rPr>
        <w:t xml:space="preserve">RECURRENTE, </w:t>
      </w:r>
      <w:r w:rsidRPr="00A30629">
        <w:rPr>
          <w:rFonts w:ascii="Palatino Linotype" w:eastAsia="Palatino Linotype" w:hAnsi="Palatino Linotype" w:cs="Palatino Linotype"/>
          <w:color w:val="000000" w:themeColor="text1"/>
        </w:rPr>
        <w:t>por lo que se considera innecesario realizar el estudio correspondiente, pues –se insiste- este asume contar con la información solicitada.</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A30629" w:rsidRDefault="00CE6F11" w:rsidP="00CE6F1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 En ese tenor, este Órgano Resolutor analizará la información remitida respecto los rubros que no formaron parte de los actos consentidos a efecto de poder determinar si se tiene por colmada en su totalidad, o si por el contrario, los motivos de inconformidad hechos valer por el </w:t>
      </w:r>
      <w:r w:rsidRPr="00A30629">
        <w:rPr>
          <w:rFonts w:ascii="Palatino Linotype" w:eastAsia="Palatino Linotype" w:hAnsi="Palatino Linotype" w:cs="Palatino Linotype"/>
          <w:b/>
          <w:color w:val="000000" w:themeColor="text1"/>
        </w:rPr>
        <w:t xml:space="preserve">RECURRENTE, </w:t>
      </w:r>
      <w:r w:rsidRPr="00A30629">
        <w:rPr>
          <w:rFonts w:ascii="Palatino Linotype" w:eastAsia="Palatino Linotype" w:hAnsi="Palatino Linotype" w:cs="Palatino Linotype"/>
          <w:color w:val="000000" w:themeColor="text1"/>
        </w:rPr>
        <w:t>resultan fundados y motivados.</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A30629" w:rsidRDefault="00CE6F11" w:rsidP="00CE6F1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lastRenderedPageBreak/>
        <w:t>Ahora bien, en atención a los expedientes solicitados, se refiere lo siguiente:</w:t>
      </w:r>
    </w:p>
    <w:p w:rsidR="008C42E6" w:rsidRPr="00A30629" w:rsidRDefault="008C42E6" w:rsidP="00CE6F1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C42E6" w:rsidRPr="00A30629" w:rsidRDefault="00CE6F11" w:rsidP="009D38F8">
      <w:pPr>
        <w:numPr>
          <w:ilvl w:val="0"/>
          <w:numId w:val="1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A30629">
        <w:rPr>
          <w:rFonts w:ascii="Palatino Linotype" w:eastAsia="Palatino Linotype" w:hAnsi="Palatino Linotype" w:cs="Palatino Linotype"/>
          <w:b/>
          <w:color w:val="000000" w:themeColor="text1"/>
        </w:rPr>
        <w:t>Expediente Laboral</w:t>
      </w:r>
    </w:p>
    <w:p w:rsidR="008C42E6" w:rsidRPr="00A30629" w:rsidRDefault="00CE6F11" w:rsidP="00CE6F1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El artículo 47 de la Ley del Trabajo de los Servidores Públicos del Estado de México y Municipios, así como el documento idóneo con el que se pudiera acreditar, son los siguientes:</w:t>
      </w:r>
    </w:p>
    <w:p w:rsidR="008C42E6" w:rsidRPr="00A30629" w:rsidRDefault="008C42E6" w:rsidP="00CE6F1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tbl>
      <w:tblPr>
        <w:tblStyle w:val="a"/>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
        <w:gridCol w:w="3872"/>
        <w:gridCol w:w="2977"/>
        <w:gridCol w:w="2410"/>
      </w:tblGrid>
      <w:tr w:rsidR="00CE6F11" w:rsidRPr="00A30629" w:rsidTr="009D38F8">
        <w:tc>
          <w:tcPr>
            <w:tcW w:w="659" w:type="dxa"/>
            <w:shd w:val="clear" w:color="auto" w:fill="D9D9D9"/>
          </w:tcPr>
          <w:p w:rsidR="008C42E6" w:rsidRPr="00A30629" w:rsidRDefault="00CE6F11" w:rsidP="00CE6F11">
            <w:pPr>
              <w:tabs>
                <w:tab w:val="left" w:pos="284"/>
                <w:tab w:val="left" w:pos="426"/>
              </w:tabs>
              <w:jc w:val="center"/>
              <w:rPr>
                <w:rFonts w:ascii="Palatino Linotype" w:eastAsia="Palatino Linotype" w:hAnsi="Palatino Linotype" w:cs="Palatino Linotype"/>
                <w:b/>
                <w:color w:val="000000" w:themeColor="text1"/>
              </w:rPr>
            </w:pPr>
            <w:r w:rsidRPr="00A30629">
              <w:rPr>
                <w:rFonts w:ascii="Palatino Linotype" w:eastAsia="Palatino Linotype" w:hAnsi="Palatino Linotype" w:cs="Palatino Linotype"/>
                <w:b/>
                <w:color w:val="000000" w:themeColor="text1"/>
              </w:rPr>
              <w:t>No.</w:t>
            </w:r>
          </w:p>
        </w:tc>
        <w:tc>
          <w:tcPr>
            <w:tcW w:w="3872" w:type="dxa"/>
            <w:shd w:val="clear" w:color="auto" w:fill="D9D9D9"/>
            <w:vAlign w:val="center"/>
          </w:tcPr>
          <w:p w:rsidR="008C42E6" w:rsidRPr="00A30629" w:rsidRDefault="00CE6F11" w:rsidP="00CE6F11">
            <w:pPr>
              <w:tabs>
                <w:tab w:val="left" w:pos="284"/>
                <w:tab w:val="left" w:pos="426"/>
              </w:tabs>
              <w:jc w:val="center"/>
              <w:rPr>
                <w:rFonts w:ascii="Palatino Linotype" w:eastAsia="Palatino Linotype" w:hAnsi="Palatino Linotype" w:cs="Palatino Linotype"/>
                <w:b/>
                <w:color w:val="000000" w:themeColor="text1"/>
              </w:rPr>
            </w:pPr>
            <w:r w:rsidRPr="00A30629">
              <w:rPr>
                <w:rFonts w:ascii="Palatino Linotype" w:eastAsia="Palatino Linotype" w:hAnsi="Palatino Linotype" w:cs="Palatino Linotype"/>
                <w:b/>
                <w:color w:val="000000" w:themeColor="text1"/>
              </w:rPr>
              <w:t>Requisito establecido en la Ley del Trabajo de los Servidores Públicos del Estado y Municipios</w:t>
            </w:r>
          </w:p>
        </w:tc>
        <w:tc>
          <w:tcPr>
            <w:tcW w:w="2977" w:type="dxa"/>
            <w:shd w:val="clear" w:color="auto" w:fill="D9D9D9"/>
            <w:vAlign w:val="center"/>
          </w:tcPr>
          <w:p w:rsidR="008C42E6" w:rsidRPr="00A30629" w:rsidRDefault="00CE6F11" w:rsidP="00CE6F11">
            <w:pPr>
              <w:tabs>
                <w:tab w:val="left" w:pos="284"/>
                <w:tab w:val="left" w:pos="426"/>
              </w:tabs>
              <w:jc w:val="center"/>
              <w:rPr>
                <w:rFonts w:ascii="Palatino Linotype" w:eastAsia="Palatino Linotype" w:hAnsi="Palatino Linotype" w:cs="Palatino Linotype"/>
                <w:b/>
                <w:color w:val="000000" w:themeColor="text1"/>
              </w:rPr>
            </w:pPr>
            <w:r w:rsidRPr="00A30629">
              <w:rPr>
                <w:rFonts w:ascii="Palatino Linotype" w:eastAsia="Palatino Linotype" w:hAnsi="Palatino Linotype" w:cs="Palatino Linotype"/>
                <w:b/>
                <w:color w:val="000000" w:themeColor="text1"/>
              </w:rPr>
              <w:t>Documento que lo acredita</w:t>
            </w:r>
          </w:p>
        </w:tc>
        <w:tc>
          <w:tcPr>
            <w:tcW w:w="2410" w:type="dxa"/>
            <w:shd w:val="clear" w:color="auto" w:fill="D9D9D9"/>
            <w:vAlign w:val="center"/>
          </w:tcPr>
          <w:p w:rsidR="008C42E6" w:rsidRPr="00A30629" w:rsidRDefault="00CE6F11" w:rsidP="00CE6F11">
            <w:pPr>
              <w:tabs>
                <w:tab w:val="left" w:pos="284"/>
                <w:tab w:val="left" w:pos="426"/>
              </w:tabs>
              <w:jc w:val="center"/>
              <w:rPr>
                <w:rFonts w:ascii="Palatino Linotype" w:eastAsia="Palatino Linotype" w:hAnsi="Palatino Linotype" w:cs="Palatino Linotype"/>
                <w:b/>
                <w:color w:val="000000" w:themeColor="text1"/>
              </w:rPr>
            </w:pPr>
            <w:r w:rsidRPr="00A30629">
              <w:rPr>
                <w:rFonts w:ascii="Palatino Linotype" w:eastAsia="Palatino Linotype" w:hAnsi="Palatino Linotype" w:cs="Palatino Linotype"/>
                <w:b/>
                <w:color w:val="000000" w:themeColor="text1"/>
              </w:rPr>
              <w:t>Clasificación de la Información</w:t>
            </w:r>
          </w:p>
        </w:tc>
      </w:tr>
      <w:tr w:rsidR="00CE6F11" w:rsidRPr="00A30629" w:rsidTr="009D38F8">
        <w:tc>
          <w:tcPr>
            <w:tcW w:w="659" w:type="dxa"/>
            <w:vAlign w:val="center"/>
          </w:tcPr>
          <w:p w:rsidR="008C42E6" w:rsidRPr="00A30629" w:rsidRDefault="00CE6F11" w:rsidP="00CE6F11">
            <w:pPr>
              <w:tabs>
                <w:tab w:val="left" w:pos="284"/>
                <w:tab w:val="left" w:pos="426"/>
              </w:tabs>
              <w:jc w:val="center"/>
              <w:rPr>
                <w:rFonts w:ascii="Palatino Linotype" w:eastAsia="Palatino Linotype" w:hAnsi="Palatino Linotype" w:cs="Palatino Linotype"/>
                <w:b/>
                <w:color w:val="000000" w:themeColor="text1"/>
              </w:rPr>
            </w:pPr>
            <w:r w:rsidRPr="00A30629">
              <w:rPr>
                <w:rFonts w:ascii="Palatino Linotype" w:eastAsia="Palatino Linotype" w:hAnsi="Palatino Linotype" w:cs="Palatino Linotype"/>
                <w:b/>
                <w:color w:val="000000" w:themeColor="text1"/>
              </w:rPr>
              <w:t>1</w:t>
            </w:r>
          </w:p>
        </w:tc>
        <w:tc>
          <w:tcPr>
            <w:tcW w:w="3872" w:type="dxa"/>
            <w:vAlign w:val="center"/>
          </w:tcPr>
          <w:p w:rsidR="008C42E6" w:rsidRPr="00A30629" w:rsidRDefault="00CE6F11" w:rsidP="00CE6F11">
            <w:pPr>
              <w:tabs>
                <w:tab w:val="left" w:pos="284"/>
                <w:tab w:val="left" w:pos="426"/>
              </w:tabs>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Presentar una solicitud utilizando la forma oficial que se autorice por la institución pública o dependencia correspondiente.</w:t>
            </w:r>
          </w:p>
        </w:tc>
        <w:tc>
          <w:tcPr>
            <w:tcW w:w="2977" w:type="dxa"/>
            <w:vAlign w:val="center"/>
          </w:tcPr>
          <w:p w:rsidR="008C42E6" w:rsidRPr="00A30629" w:rsidRDefault="00CE6F11" w:rsidP="00CE6F11">
            <w:pPr>
              <w:tabs>
                <w:tab w:val="left" w:pos="284"/>
                <w:tab w:val="left" w:pos="426"/>
              </w:tabs>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Solicitud de empleo, ficha curricular, currículum vitae o documento análogo</w:t>
            </w:r>
          </w:p>
        </w:tc>
        <w:tc>
          <w:tcPr>
            <w:tcW w:w="2410" w:type="dxa"/>
            <w:vAlign w:val="center"/>
          </w:tcPr>
          <w:p w:rsidR="008C42E6" w:rsidRPr="00A30629" w:rsidRDefault="00CE6F11" w:rsidP="00CE6F11">
            <w:pPr>
              <w:tabs>
                <w:tab w:val="left" w:pos="284"/>
                <w:tab w:val="left" w:pos="426"/>
              </w:tabs>
              <w:jc w:val="center"/>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En versión Pública.</w:t>
            </w:r>
          </w:p>
        </w:tc>
      </w:tr>
      <w:tr w:rsidR="00CE6F11" w:rsidRPr="00A30629" w:rsidTr="009D38F8">
        <w:trPr>
          <w:trHeight w:val="517"/>
        </w:trPr>
        <w:tc>
          <w:tcPr>
            <w:tcW w:w="659" w:type="dxa"/>
            <w:vAlign w:val="center"/>
          </w:tcPr>
          <w:p w:rsidR="008C42E6" w:rsidRPr="00A30629" w:rsidRDefault="00CE6F11" w:rsidP="00CE6F11">
            <w:pPr>
              <w:tabs>
                <w:tab w:val="left" w:pos="284"/>
                <w:tab w:val="left" w:pos="426"/>
              </w:tabs>
              <w:jc w:val="center"/>
              <w:rPr>
                <w:rFonts w:ascii="Palatino Linotype" w:eastAsia="Palatino Linotype" w:hAnsi="Palatino Linotype" w:cs="Palatino Linotype"/>
                <w:b/>
                <w:color w:val="000000" w:themeColor="text1"/>
              </w:rPr>
            </w:pPr>
            <w:r w:rsidRPr="00A30629">
              <w:rPr>
                <w:rFonts w:ascii="Palatino Linotype" w:eastAsia="Palatino Linotype" w:hAnsi="Palatino Linotype" w:cs="Palatino Linotype"/>
                <w:b/>
                <w:color w:val="000000" w:themeColor="text1"/>
              </w:rPr>
              <w:t>2</w:t>
            </w:r>
          </w:p>
        </w:tc>
        <w:tc>
          <w:tcPr>
            <w:tcW w:w="3872" w:type="dxa"/>
            <w:vAlign w:val="center"/>
          </w:tcPr>
          <w:p w:rsidR="008C42E6" w:rsidRPr="00A30629" w:rsidRDefault="00CE6F11" w:rsidP="00CE6F11">
            <w:pPr>
              <w:tabs>
                <w:tab w:val="left" w:pos="284"/>
                <w:tab w:val="left" w:pos="426"/>
              </w:tabs>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Ser de nacionalidad mexicana.</w:t>
            </w:r>
          </w:p>
        </w:tc>
        <w:tc>
          <w:tcPr>
            <w:tcW w:w="2977" w:type="dxa"/>
            <w:vAlign w:val="center"/>
          </w:tcPr>
          <w:p w:rsidR="008C42E6" w:rsidRPr="00A30629" w:rsidRDefault="00CE6F11" w:rsidP="00CE6F11">
            <w:pPr>
              <w:tabs>
                <w:tab w:val="left" w:pos="284"/>
                <w:tab w:val="left" w:pos="426"/>
              </w:tabs>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Acta de nacimiento</w:t>
            </w:r>
          </w:p>
        </w:tc>
        <w:tc>
          <w:tcPr>
            <w:tcW w:w="2410" w:type="dxa"/>
            <w:vAlign w:val="center"/>
          </w:tcPr>
          <w:p w:rsidR="008C42E6" w:rsidRPr="00A30629" w:rsidRDefault="00CE6F11" w:rsidP="00CE6F11">
            <w:pPr>
              <w:tabs>
                <w:tab w:val="left" w:pos="284"/>
                <w:tab w:val="left" w:pos="426"/>
              </w:tabs>
              <w:jc w:val="center"/>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Confidencial</w:t>
            </w:r>
          </w:p>
        </w:tc>
      </w:tr>
      <w:tr w:rsidR="00CE6F11" w:rsidRPr="00A30629" w:rsidTr="009D38F8">
        <w:tc>
          <w:tcPr>
            <w:tcW w:w="659" w:type="dxa"/>
            <w:vAlign w:val="center"/>
          </w:tcPr>
          <w:p w:rsidR="008C42E6" w:rsidRPr="00A30629" w:rsidRDefault="00CE6F11" w:rsidP="00CE6F11">
            <w:pPr>
              <w:tabs>
                <w:tab w:val="left" w:pos="284"/>
                <w:tab w:val="left" w:pos="426"/>
              </w:tabs>
              <w:jc w:val="center"/>
              <w:rPr>
                <w:rFonts w:ascii="Palatino Linotype" w:eastAsia="Palatino Linotype" w:hAnsi="Palatino Linotype" w:cs="Palatino Linotype"/>
                <w:b/>
                <w:color w:val="000000" w:themeColor="text1"/>
              </w:rPr>
            </w:pPr>
            <w:r w:rsidRPr="00A30629">
              <w:rPr>
                <w:rFonts w:ascii="Palatino Linotype" w:eastAsia="Palatino Linotype" w:hAnsi="Palatino Linotype" w:cs="Palatino Linotype"/>
                <w:b/>
                <w:color w:val="000000" w:themeColor="text1"/>
              </w:rPr>
              <w:t>3</w:t>
            </w:r>
          </w:p>
        </w:tc>
        <w:tc>
          <w:tcPr>
            <w:tcW w:w="3872" w:type="dxa"/>
            <w:vAlign w:val="center"/>
          </w:tcPr>
          <w:p w:rsidR="008C42E6" w:rsidRPr="00A30629" w:rsidRDefault="00CE6F11" w:rsidP="00CE6F11">
            <w:pPr>
              <w:tabs>
                <w:tab w:val="left" w:pos="284"/>
                <w:tab w:val="left" w:pos="426"/>
              </w:tabs>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Estar en pleno ejercicio de sus derechos civiles y políticos.</w:t>
            </w:r>
          </w:p>
        </w:tc>
        <w:tc>
          <w:tcPr>
            <w:tcW w:w="2977" w:type="dxa"/>
            <w:vAlign w:val="center"/>
          </w:tcPr>
          <w:p w:rsidR="008C42E6" w:rsidRPr="00A30629" w:rsidRDefault="00CE6F11" w:rsidP="00CE6F11">
            <w:pPr>
              <w:tabs>
                <w:tab w:val="left" w:pos="284"/>
                <w:tab w:val="left" w:pos="426"/>
              </w:tabs>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Derogado</w:t>
            </w:r>
          </w:p>
        </w:tc>
        <w:tc>
          <w:tcPr>
            <w:tcW w:w="2410" w:type="dxa"/>
            <w:vAlign w:val="center"/>
          </w:tcPr>
          <w:p w:rsidR="008C42E6" w:rsidRPr="00A30629" w:rsidRDefault="00CE6F11" w:rsidP="00CE6F11">
            <w:pPr>
              <w:tabs>
                <w:tab w:val="left" w:pos="284"/>
                <w:tab w:val="left" w:pos="426"/>
              </w:tabs>
              <w:jc w:val="center"/>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N/A</w:t>
            </w:r>
          </w:p>
        </w:tc>
      </w:tr>
      <w:tr w:rsidR="00CE6F11" w:rsidRPr="00A30629" w:rsidTr="009D38F8">
        <w:tc>
          <w:tcPr>
            <w:tcW w:w="659" w:type="dxa"/>
            <w:vAlign w:val="center"/>
          </w:tcPr>
          <w:p w:rsidR="008C42E6" w:rsidRPr="00A30629" w:rsidRDefault="00CE6F11" w:rsidP="00CE6F11">
            <w:pPr>
              <w:tabs>
                <w:tab w:val="left" w:pos="284"/>
                <w:tab w:val="left" w:pos="426"/>
              </w:tabs>
              <w:jc w:val="center"/>
              <w:rPr>
                <w:rFonts w:ascii="Palatino Linotype" w:eastAsia="Palatino Linotype" w:hAnsi="Palatino Linotype" w:cs="Palatino Linotype"/>
                <w:b/>
                <w:color w:val="000000" w:themeColor="text1"/>
              </w:rPr>
            </w:pPr>
            <w:r w:rsidRPr="00A30629">
              <w:rPr>
                <w:rFonts w:ascii="Palatino Linotype" w:eastAsia="Palatino Linotype" w:hAnsi="Palatino Linotype" w:cs="Palatino Linotype"/>
                <w:b/>
                <w:color w:val="000000" w:themeColor="text1"/>
              </w:rPr>
              <w:t>4</w:t>
            </w:r>
          </w:p>
        </w:tc>
        <w:tc>
          <w:tcPr>
            <w:tcW w:w="3872" w:type="dxa"/>
            <w:vAlign w:val="center"/>
          </w:tcPr>
          <w:p w:rsidR="008C42E6" w:rsidRPr="00A30629" w:rsidRDefault="00CE6F11" w:rsidP="00CE6F11">
            <w:pPr>
              <w:tabs>
                <w:tab w:val="left" w:pos="284"/>
                <w:tab w:val="left" w:pos="426"/>
              </w:tabs>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Acreditar, cuando proceda, el cumplimiento de la Ley del Servicio Militar Nacional.</w:t>
            </w:r>
          </w:p>
        </w:tc>
        <w:tc>
          <w:tcPr>
            <w:tcW w:w="2977" w:type="dxa"/>
            <w:vAlign w:val="center"/>
          </w:tcPr>
          <w:p w:rsidR="008C42E6" w:rsidRPr="00A30629" w:rsidRDefault="00CE6F11" w:rsidP="00CE6F11">
            <w:pPr>
              <w:tabs>
                <w:tab w:val="left" w:pos="284"/>
                <w:tab w:val="left" w:pos="426"/>
              </w:tabs>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Cartilla de Servicio Militar</w:t>
            </w:r>
          </w:p>
        </w:tc>
        <w:tc>
          <w:tcPr>
            <w:tcW w:w="2410" w:type="dxa"/>
            <w:vAlign w:val="center"/>
          </w:tcPr>
          <w:p w:rsidR="008C42E6" w:rsidRPr="00A30629" w:rsidRDefault="00CE6F11" w:rsidP="00CE6F11">
            <w:pPr>
              <w:tabs>
                <w:tab w:val="left" w:pos="284"/>
                <w:tab w:val="left" w:pos="426"/>
              </w:tabs>
              <w:jc w:val="center"/>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Confidencial</w:t>
            </w:r>
          </w:p>
        </w:tc>
      </w:tr>
      <w:tr w:rsidR="00CE6F11" w:rsidRPr="00A30629" w:rsidTr="009D38F8">
        <w:tc>
          <w:tcPr>
            <w:tcW w:w="659" w:type="dxa"/>
            <w:vAlign w:val="center"/>
          </w:tcPr>
          <w:p w:rsidR="008C42E6" w:rsidRPr="00A30629" w:rsidRDefault="00CE6F11" w:rsidP="00CE6F11">
            <w:pPr>
              <w:tabs>
                <w:tab w:val="left" w:pos="284"/>
                <w:tab w:val="left" w:pos="426"/>
              </w:tabs>
              <w:jc w:val="center"/>
              <w:rPr>
                <w:rFonts w:ascii="Palatino Linotype" w:eastAsia="Palatino Linotype" w:hAnsi="Palatino Linotype" w:cs="Palatino Linotype"/>
                <w:b/>
                <w:color w:val="000000" w:themeColor="text1"/>
              </w:rPr>
            </w:pPr>
            <w:r w:rsidRPr="00A30629">
              <w:rPr>
                <w:rFonts w:ascii="Palatino Linotype" w:eastAsia="Palatino Linotype" w:hAnsi="Palatino Linotype" w:cs="Palatino Linotype"/>
                <w:b/>
                <w:color w:val="000000" w:themeColor="text1"/>
              </w:rPr>
              <w:t>5</w:t>
            </w:r>
          </w:p>
        </w:tc>
        <w:tc>
          <w:tcPr>
            <w:tcW w:w="3872" w:type="dxa"/>
            <w:vAlign w:val="center"/>
          </w:tcPr>
          <w:p w:rsidR="008C42E6" w:rsidRPr="00A30629" w:rsidRDefault="00CE6F11" w:rsidP="00CE6F11">
            <w:pPr>
              <w:tabs>
                <w:tab w:val="left" w:pos="284"/>
                <w:tab w:val="left" w:pos="426"/>
              </w:tabs>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DEROGADO</w:t>
            </w:r>
          </w:p>
        </w:tc>
        <w:tc>
          <w:tcPr>
            <w:tcW w:w="2977" w:type="dxa"/>
            <w:vAlign w:val="center"/>
          </w:tcPr>
          <w:p w:rsidR="008C42E6" w:rsidRPr="00A30629" w:rsidRDefault="00CE6F11" w:rsidP="00CE6F11">
            <w:pPr>
              <w:tabs>
                <w:tab w:val="left" w:pos="284"/>
                <w:tab w:val="left" w:pos="426"/>
              </w:tabs>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DEROGADO</w:t>
            </w:r>
          </w:p>
        </w:tc>
        <w:tc>
          <w:tcPr>
            <w:tcW w:w="2410" w:type="dxa"/>
            <w:vAlign w:val="center"/>
          </w:tcPr>
          <w:p w:rsidR="008C42E6" w:rsidRPr="00A30629" w:rsidRDefault="00CE6F11" w:rsidP="00CE6F11">
            <w:pPr>
              <w:tabs>
                <w:tab w:val="left" w:pos="284"/>
                <w:tab w:val="left" w:pos="426"/>
              </w:tabs>
              <w:jc w:val="center"/>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N/A</w:t>
            </w:r>
          </w:p>
        </w:tc>
      </w:tr>
      <w:tr w:rsidR="00CE6F11" w:rsidRPr="00A30629" w:rsidTr="009D38F8">
        <w:tc>
          <w:tcPr>
            <w:tcW w:w="659" w:type="dxa"/>
            <w:vAlign w:val="center"/>
          </w:tcPr>
          <w:p w:rsidR="008C42E6" w:rsidRPr="00A30629" w:rsidRDefault="00CE6F11" w:rsidP="00CE6F11">
            <w:pPr>
              <w:tabs>
                <w:tab w:val="left" w:pos="284"/>
                <w:tab w:val="left" w:pos="426"/>
              </w:tabs>
              <w:jc w:val="center"/>
              <w:rPr>
                <w:rFonts w:ascii="Palatino Linotype" w:eastAsia="Palatino Linotype" w:hAnsi="Palatino Linotype" w:cs="Palatino Linotype"/>
                <w:b/>
                <w:color w:val="000000" w:themeColor="text1"/>
              </w:rPr>
            </w:pPr>
            <w:r w:rsidRPr="00A30629">
              <w:rPr>
                <w:rFonts w:ascii="Palatino Linotype" w:eastAsia="Palatino Linotype" w:hAnsi="Palatino Linotype" w:cs="Palatino Linotype"/>
                <w:b/>
                <w:color w:val="000000" w:themeColor="text1"/>
              </w:rPr>
              <w:t>6</w:t>
            </w:r>
          </w:p>
        </w:tc>
        <w:tc>
          <w:tcPr>
            <w:tcW w:w="3872" w:type="dxa"/>
            <w:vAlign w:val="center"/>
          </w:tcPr>
          <w:p w:rsidR="008C42E6" w:rsidRPr="00A30629" w:rsidRDefault="00CE6F11" w:rsidP="00CE6F11">
            <w:pPr>
              <w:tabs>
                <w:tab w:val="left" w:pos="284"/>
                <w:tab w:val="left" w:pos="426"/>
              </w:tabs>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No haber sido separado anteriormente del servicio por las causas previstas en el artículo 93 de la presente ley</w:t>
            </w:r>
          </w:p>
        </w:tc>
        <w:tc>
          <w:tcPr>
            <w:tcW w:w="2977" w:type="dxa"/>
            <w:vAlign w:val="center"/>
          </w:tcPr>
          <w:p w:rsidR="008C42E6" w:rsidRPr="00A30629" w:rsidRDefault="00CE6F11" w:rsidP="00CE6F11">
            <w:pPr>
              <w:tabs>
                <w:tab w:val="left" w:pos="284"/>
                <w:tab w:val="left" w:pos="426"/>
              </w:tabs>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Manifestación bajo protesta de decir verdad.</w:t>
            </w:r>
          </w:p>
        </w:tc>
        <w:tc>
          <w:tcPr>
            <w:tcW w:w="2410" w:type="dxa"/>
            <w:vAlign w:val="center"/>
          </w:tcPr>
          <w:p w:rsidR="008C42E6" w:rsidRPr="00A30629" w:rsidRDefault="00CE6F11" w:rsidP="00CE6F11">
            <w:pPr>
              <w:tabs>
                <w:tab w:val="left" w:pos="284"/>
                <w:tab w:val="left" w:pos="426"/>
              </w:tabs>
              <w:jc w:val="center"/>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Documento íntegro</w:t>
            </w:r>
          </w:p>
        </w:tc>
      </w:tr>
      <w:tr w:rsidR="00CE6F11" w:rsidRPr="00A30629" w:rsidTr="009D38F8">
        <w:tc>
          <w:tcPr>
            <w:tcW w:w="659" w:type="dxa"/>
            <w:vAlign w:val="center"/>
          </w:tcPr>
          <w:p w:rsidR="008C42E6" w:rsidRPr="00A30629" w:rsidRDefault="00CE6F11" w:rsidP="00CE6F11">
            <w:pPr>
              <w:tabs>
                <w:tab w:val="left" w:pos="284"/>
                <w:tab w:val="left" w:pos="426"/>
              </w:tabs>
              <w:jc w:val="center"/>
              <w:rPr>
                <w:rFonts w:ascii="Palatino Linotype" w:eastAsia="Palatino Linotype" w:hAnsi="Palatino Linotype" w:cs="Palatino Linotype"/>
                <w:b/>
                <w:color w:val="000000" w:themeColor="text1"/>
              </w:rPr>
            </w:pPr>
            <w:r w:rsidRPr="00A30629">
              <w:rPr>
                <w:rFonts w:ascii="Palatino Linotype" w:eastAsia="Palatino Linotype" w:hAnsi="Palatino Linotype" w:cs="Palatino Linotype"/>
                <w:b/>
                <w:color w:val="000000" w:themeColor="text1"/>
              </w:rPr>
              <w:t>7</w:t>
            </w:r>
          </w:p>
        </w:tc>
        <w:tc>
          <w:tcPr>
            <w:tcW w:w="3872" w:type="dxa"/>
            <w:vAlign w:val="center"/>
          </w:tcPr>
          <w:p w:rsidR="008C42E6" w:rsidRPr="00A30629" w:rsidRDefault="00CE6F11" w:rsidP="00CE6F11">
            <w:pPr>
              <w:tabs>
                <w:tab w:val="left" w:pos="284"/>
                <w:tab w:val="left" w:pos="426"/>
              </w:tabs>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Tener buena salud, lo que se comprobará con los certificados médicos.</w:t>
            </w:r>
          </w:p>
        </w:tc>
        <w:tc>
          <w:tcPr>
            <w:tcW w:w="2977" w:type="dxa"/>
            <w:vAlign w:val="center"/>
          </w:tcPr>
          <w:p w:rsidR="008C42E6" w:rsidRPr="00A30629" w:rsidRDefault="00CE6F11" w:rsidP="00CE6F11">
            <w:pPr>
              <w:tabs>
                <w:tab w:val="left" w:pos="284"/>
                <w:tab w:val="left" w:pos="426"/>
              </w:tabs>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Certificado Médico</w:t>
            </w:r>
          </w:p>
        </w:tc>
        <w:tc>
          <w:tcPr>
            <w:tcW w:w="2410" w:type="dxa"/>
            <w:vAlign w:val="center"/>
          </w:tcPr>
          <w:p w:rsidR="008C42E6" w:rsidRPr="00A30629" w:rsidRDefault="00CE6F11" w:rsidP="00CE6F11">
            <w:pPr>
              <w:tabs>
                <w:tab w:val="left" w:pos="284"/>
                <w:tab w:val="left" w:pos="426"/>
              </w:tabs>
              <w:jc w:val="center"/>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Confidencial</w:t>
            </w:r>
          </w:p>
        </w:tc>
      </w:tr>
      <w:tr w:rsidR="00CE6F11" w:rsidRPr="00A30629" w:rsidTr="009D38F8">
        <w:tc>
          <w:tcPr>
            <w:tcW w:w="659" w:type="dxa"/>
            <w:vAlign w:val="center"/>
          </w:tcPr>
          <w:p w:rsidR="008C42E6" w:rsidRPr="00A30629" w:rsidRDefault="00CE6F11" w:rsidP="00CE6F11">
            <w:pPr>
              <w:tabs>
                <w:tab w:val="left" w:pos="284"/>
                <w:tab w:val="left" w:pos="426"/>
              </w:tabs>
              <w:jc w:val="center"/>
              <w:rPr>
                <w:rFonts w:ascii="Palatino Linotype" w:eastAsia="Palatino Linotype" w:hAnsi="Palatino Linotype" w:cs="Palatino Linotype"/>
                <w:b/>
                <w:color w:val="000000" w:themeColor="text1"/>
              </w:rPr>
            </w:pPr>
            <w:r w:rsidRPr="00A30629">
              <w:rPr>
                <w:rFonts w:ascii="Palatino Linotype" w:eastAsia="Palatino Linotype" w:hAnsi="Palatino Linotype" w:cs="Palatino Linotype"/>
                <w:b/>
                <w:color w:val="000000" w:themeColor="text1"/>
              </w:rPr>
              <w:t>8</w:t>
            </w:r>
          </w:p>
        </w:tc>
        <w:tc>
          <w:tcPr>
            <w:tcW w:w="3872" w:type="dxa"/>
            <w:vAlign w:val="center"/>
          </w:tcPr>
          <w:p w:rsidR="008C42E6" w:rsidRPr="00A30629" w:rsidRDefault="00CE6F11" w:rsidP="00CE6F11">
            <w:pPr>
              <w:tabs>
                <w:tab w:val="left" w:pos="284"/>
                <w:tab w:val="left" w:pos="426"/>
              </w:tabs>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Cumplir con los requisitos que se establezcan para los diferentes puestos.</w:t>
            </w:r>
          </w:p>
        </w:tc>
        <w:tc>
          <w:tcPr>
            <w:tcW w:w="2977" w:type="dxa"/>
            <w:vAlign w:val="center"/>
          </w:tcPr>
          <w:p w:rsidR="008C42E6" w:rsidRPr="00A30629" w:rsidRDefault="00CE6F11" w:rsidP="00CE6F11">
            <w:pPr>
              <w:tabs>
                <w:tab w:val="left" w:pos="284"/>
                <w:tab w:val="left" w:pos="426"/>
              </w:tabs>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Ley del Trabajo de los Servidores Públicos del Estado y Municipios</w:t>
            </w:r>
          </w:p>
        </w:tc>
        <w:tc>
          <w:tcPr>
            <w:tcW w:w="2410" w:type="dxa"/>
            <w:vAlign w:val="center"/>
          </w:tcPr>
          <w:p w:rsidR="008C42E6" w:rsidRPr="00A30629" w:rsidRDefault="00CE6F11" w:rsidP="00CE6F11">
            <w:pPr>
              <w:tabs>
                <w:tab w:val="left" w:pos="284"/>
                <w:tab w:val="left" w:pos="426"/>
              </w:tabs>
              <w:jc w:val="center"/>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Documento íntegro</w:t>
            </w:r>
          </w:p>
        </w:tc>
      </w:tr>
      <w:tr w:rsidR="00CE6F11" w:rsidRPr="00A30629" w:rsidTr="009D38F8">
        <w:tc>
          <w:tcPr>
            <w:tcW w:w="659" w:type="dxa"/>
            <w:vAlign w:val="center"/>
          </w:tcPr>
          <w:p w:rsidR="008C42E6" w:rsidRPr="00A30629" w:rsidRDefault="00CE6F11" w:rsidP="00CE6F11">
            <w:pPr>
              <w:tabs>
                <w:tab w:val="left" w:pos="284"/>
                <w:tab w:val="left" w:pos="426"/>
              </w:tabs>
              <w:jc w:val="center"/>
              <w:rPr>
                <w:rFonts w:ascii="Palatino Linotype" w:eastAsia="Palatino Linotype" w:hAnsi="Palatino Linotype" w:cs="Palatino Linotype"/>
                <w:b/>
                <w:color w:val="000000" w:themeColor="text1"/>
              </w:rPr>
            </w:pPr>
            <w:r w:rsidRPr="00A30629">
              <w:rPr>
                <w:rFonts w:ascii="Palatino Linotype" w:eastAsia="Palatino Linotype" w:hAnsi="Palatino Linotype" w:cs="Palatino Linotype"/>
                <w:b/>
                <w:color w:val="000000" w:themeColor="text1"/>
              </w:rPr>
              <w:lastRenderedPageBreak/>
              <w:t>9</w:t>
            </w:r>
          </w:p>
        </w:tc>
        <w:tc>
          <w:tcPr>
            <w:tcW w:w="3872" w:type="dxa"/>
            <w:vAlign w:val="center"/>
          </w:tcPr>
          <w:p w:rsidR="008C42E6" w:rsidRPr="00A30629" w:rsidRDefault="00CE6F11" w:rsidP="00CE6F11">
            <w:pPr>
              <w:tabs>
                <w:tab w:val="left" w:pos="284"/>
                <w:tab w:val="left" w:pos="426"/>
              </w:tabs>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Acreditar por medio de los exámenes correspondientes los conocimientos y aptitudes necesarios para el desempeño del puesto.</w:t>
            </w:r>
          </w:p>
        </w:tc>
        <w:tc>
          <w:tcPr>
            <w:tcW w:w="2977" w:type="dxa"/>
            <w:vAlign w:val="center"/>
          </w:tcPr>
          <w:p w:rsidR="008C42E6" w:rsidRPr="00A30629" w:rsidRDefault="00CE6F11" w:rsidP="00CE6F11">
            <w:pPr>
              <w:tabs>
                <w:tab w:val="left" w:pos="284"/>
                <w:tab w:val="left" w:pos="426"/>
              </w:tabs>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El documento obtenido por haber acreditado los exámenes de oposición o de conocimientos o aptitudes necesarios para ejercer el cargo.</w:t>
            </w:r>
          </w:p>
        </w:tc>
        <w:tc>
          <w:tcPr>
            <w:tcW w:w="2410" w:type="dxa"/>
            <w:vAlign w:val="center"/>
          </w:tcPr>
          <w:p w:rsidR="008C42E6" w:rsidRPr="00A30629" w:rsidRDefault="00CE6F11" w:rsidP="00CE6F11">
            <w:pPr>
              <w:tabs>
                <w:tab w:val="left" w:pos="284"/>
                <w:tab w:val="left" w:pos="426"/>
              </w:tabs>
              <w:jc w:val="center"/>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En versión Pública.</w:t>
            </w:r>
          </w:p>
        </w:tc>
      </w:tr>
      <w:tr w:rsidR="00CE6F11" w:rsidRPr="00A30629" w:rsidTr="009D38F8">
        <w:tc>
          <w:tcPr>
            <w:tcW w:w="659" w:type="dxa"/>
            <w:vAlign w:val="center"/>
          </w:tcPr>
          <w:p w:rsidR="008C42E6" w:rsidRPr="00A30629" w:rsidRDefault="00CE6F11" w:rsidP="00CE6F11">
            <w:pPr>
              <w:tabs>
                <w:tab w:val="left" w:pos="284"/>
                <w:tab w:val="left" w:pos="426"/>
              </w:tabs>
              <w:jc w:val="center"/>
              <w:rPr>
                <w:rFonts w:ascii="Palatino Linotype" w:eastAsia="Palatino Linotype" w:hAnsi="Palatino Linotype" w:cs="Palatino Linotype"/>
                <w:b/>
                <w:color w:val="000000" w:themeColor="text1"/>
              </w:rPr>
            </w:pPr>
            <w:r w:rsidRPr="00A30629">
              <w:rPr>
                <w:rFonts w:ascii="Palatino Linotype" w:eastAsia="Palatino Linotype" w:hAnsi="Palatino Linotype" w:cs="Palatino Linotype"/>
                <w:b/>
                <w:color w:val="000000" w:themeColor="text1"/>
              </w:rPr>
              <w:t>10</w:t>
            </w:r>
          </w:p>
        </w:tc>
        <w:tc>
          <w:tcPr>
            <w:tcW w:w="3872" w:type="dxa"/>
            <w:vAlign w:val="center"/>
          </w:tcPr>
          <w:p w:rsidR="008C42E6" w:rsidRPr="00A30629" w:rsidRDefault="00CE6F11" w:rsidP="00CE6F11">
            <w:pPr>
              <w:tabs>
                <w:tab w:val="left" w:pos="284"/>
                <w:tab w:val="left" w:pos="426"/>
              </w:tabs>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No estar inhabilitado para el ejercicio del servicio público.</w:t>
            </w:r>
          </w:p>
        </w:tc>
        <w:tc>
          <w:tcPr>
            <w:tcW w:w="2977" w:type="dxa"/>
            <w:vAlign w:val="center"/>
          </w:tcPr>
          <w:p w:rsidR="008C42E6" w:rsidRPr="00A30629" w:rsidRDefault="00CE6F11" w:rsidP="00CE6F11">
            <w:pPr>
              <w:tabs>
                <w:tab w:val="left" w:pos="284"/>
                <w:tab w:val="left" w:pos="426"/>
              </w:tabs>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Constancia de no inhabilitación.</w:t>
            </w:r>
          </w:p>
        </w:tc>
        <w:tc>
          <w:tcPr>
            <w:tcW w:w="2410" w:type="dxa"/>
            <w:vAlign w:val="center"/>
          </w:tcPr>
          <w:p w:rsidR="008C42E6" w:rsidRPr="00A30629" w:rsidRDefault="00CE6F11" w:rsidP="00CE6F11">
            <w:pPr>
              <w:tabs>
                <w:tab w:val="left" w:pos="284"/>
                <w:tab w:val="left" w:pos="426"/>
              </w:tabs>
              <w:jc w:val="center"/>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En Versión Pública</w:t>
            </w:r>
          </w:p>
        </w:tc>
      </w:tr>
      <w:tr w:rsidR="00CE6F11" w:rsidRPr="00A30629" w:rsidTr="009D38F8">
        <w:tc>
          <w:tcPr>
            <w:tcW w:w="659" w:type="dxa"/>
            <w:vAlign w:val="center"/>
          </w:tcPr>
          <w:p w:rsidR="008C42E6" w:rsidRPr="00A30629" w:rsidRDefault="00CE6F11" w:rsidP="00CE6F11">
            <w:pPr>
              <w:tabs>
                <w:tab w:val="left" w:pos="284"/>
                <w:tab w:val="left" w:pos="426"/>
              </w:tabs>
              <w:jc w:val="center"/>
              <w:rPr>
                <w:rFonts w:ascii="Palatino Linotype" w:eastAsia="Palatino Linotype" w:hAnsi="Palatino Linotype" w:cs="Palatino Linotype"/>
                <w:b/>
                <w:color w:val="000000" w:themeColor="text1"/>
              </w:rPr>
            </w:pPr>
            <w:r w:rsidRPr="00A30629">
              <w:rPr>
                <w:rFonts w:ascii="Palatino Linotype" w:eastAsia="Palatino Linotype" w:hAnsi="Palatino Linotype" w:cs="Palatino Linotype"/>
                <w:b/>
                <w:color w:val="000000" w:themeColor="text1"/>
              </w:rPr>
              <w:t>11</w:t>
            </w:r>
          </w:p>
        </w:tc>
        <w:tc>
          <w:tcPr>
            <w:tcW w:w="3872" w:type="dxa"/>
            <w:vAlign w:val="center"/>
          </w:tcPr>
          <w:p w:rsidR="008C42E6" w:rsidRPr="00A30629" w:rsidRDefault="00CE6F11" w:rsidP="00CE6F11">
            <w:pPr>
              <w:tabs>
                <w:tab w:val="left" w:pos="284"/>
                <w:tab w:val="left" w:pos="426"/>
              </w:tabs>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Presentar certificado expedido por la Unidad del Registro de Deudores Alimentarios Morosos en el que conste, si se encuentra inscrito o no en el mismo.</w:t>
            </w:r>
          </w:p>
        </w:tc>
        <w:tc>
          <w:tcPr>
            <w:tcW w:w="2977" w:type="dxa"/>
            <w:vAlign w:val="center"/>
          </w:tcPr>
          <w:p w:rsidR="008C42E6" w:rsidRPr="00A30629" w:rsidRDefault="00CE6F11" w:rsidP="00CE6F11">
            <w:pPr>
              <w:tabs>
                <w:tab w:val="left" w:pos="284"/>
                <w:tab w:val="left" w:pos="426"/>
              </w:tabs>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Certificado de No Deudor Alimentario Moroso.</w:t>
            </w:r>
          </w:p>
        </w:tc>
        <w:tc>
          <w:tcPr>
            <w:tcW w:w="2410" w:type="dxa"/>
            <w:vAlign w:val="center"/>
          </w:tcPr>
          <w:p w:rsidR="008C42E6" w:rsidRPr="00A30629" w:rsidRDefault="00CE6F11" w:rsidP="00CE6F11">
            <w:pPr>
              <w:tabs>
                <w:tab w:val="left" w:pos="284"/>
                <w:tab w:val="left" w:pos="426"/>
              </w:tabs>
              <w:jc w:val="center"/>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En versión pública</w:t>
            </w:r>
          </w:p>
        </w:tc>
      </w:tr>
    </w:tbl>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A30629" w:rsidRDefault="00CE6F11" w:rsidP="00CE6F11">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A30629">
        <w:rPr>
          <w:rFonts w:ascii="Palatino Linotype" w:eastAsia="Palatino Linotype" w:hAnsi="Palatino Linotype" w:cs="Palatino Linotype"/>
          <w:color w:val="000000" w:themeColor="text1"/>
        </w:rPr>
        <w:t>De lo antes mencionado se advierte que, para formar parte del servicio público, los interesados deben cumplir con los elementos señalados, entre los que se encuentran documentos que son susceptibles de proporcionarse en versión pública, mientras que otros, como lo es el certificado médico, deben ser clasificados en su totalidad.</w:t>
      </w:r>
    </w:p>
    <w:p w:rsidR="008C42E6" w:rsidRPr="00A30629" w:rsidRDefault="00CE6F11" w:rsidP="00CE6F11">
      <w:pPr>
        <w:tabs>
          <w:tab w:val="left" w:pos="2316"/>
        </w:tabs>
        <w:spacing w:line="360" w:lineRule="auto"/>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i/>
          <w:color w:val="000000" w:themeColor="text1"/>
        </w:rPr>
        <w:tab/>
      </w:r>
    </w:p>
    <w:p w:rsidR="008C42E6" w:rsidRPr="00A30629" w:rsidRDefault="00CE6F11" w:rsidP="00CE6F11">
      <w:pPr>
        <w:numPr>
          <w:ilvl w:val="0"/>
          <w:numId w:val="1"/>
        </w:numPr>
        <w:pBdr>
          <w:top w:val="nil"/>
          <w:left w:val="nil"/>
          <w:bottom w:val="nil"/>
          <w:right w:val="nil"/>
          <w:between w:val="nil"/>
        </w:pBdr>
        <w:spacing w:line="360" w:lineRule="auto"/>
        <w:ind w:left="0" w:firstLine="0"/>
        <w:jc w:val="both"/>
        <w:rPr>
          <w:rFonts w:ascii="Palatino Linotype" w:hAnsi="Palatino Linotype"/>
          <w:i/>
          <w:color w:val="000000" w:themeColor="text1"/>
        </w:rPr>
      </w:pPr>
      <w:r w:rsidRPr="00A30629">
        <w:rPr>
          <w:rFonts w:ascii="Palatino Linotype" w:eastAsia="Palatino Linotype" w:hAnsi="Palatino Linotype" w:cs="Palatino Linotype"/>
          <w:color w:val="000000" w:themeColor="text1"/>
        </w:rPr>
        <w:t xml:space="preserve">Los documentos antes listados, deben obrar invariablemente en el expediente personal de cada uno de los servidores públicos, puesto que son requisitos para el ingreso y permanencia al sector público. Sobre el expediente del personal de los Sujetos Obligados, es que resulta oportuno traer a contexto el contenido del artículo 98 fracción XVII, de la Ley anteriormente mencionada refiere que son obligaciones de las instituciones públicas, el </w:t>
      </w:r>
      <w:r w:rsidRPr="00A30629">
        <w:rPr>
          <w:rFonts w:ascii="Palatino Linotype" w:eastAsia="Palatino Linotype" w:hAnsi="Palatino Linotype" w:cs="Palatino Linotype"/>
          <w:b/>
          <w:color w:val="000000" w:themeColor="text1"/>
          <w:u w:val="single"/>
        </w:rPr>
        <w:t>integrar los expedientes de los servidores públicos</w:t>
      </w:r>
      <w:r w:rsidRPr="00A30629">
        <w:rPr>
          <w:rFonts w:ascii="Palatino Linotype" w:eastAsia="Palatino Linotype" w:hAnsi="Palatino Linotype" w:cs="Palatino Linotype"/>
          <w:color w:val="000000" w:themeColor="text1"/>
        </w:rPr>
        <w:t xml:space="preserve"> y proporcionar las constancias que éstos soliciten para el trámite de los asuntos de su interés en los términos que señalen los ordenamientos respectivos, se inserta su contenido íntegro:</w:t>
      </w:r>
    </w:p>
    <w:p w:rsidR="008C42E6" w:rsidRPr="00A30629" w:rsidRDefault="00CE6F11" w:rsidP="00CE6F11">
      <w:pPr>
        <w:spacing w:line="360" w:lineRule="auto"/>
        <w:jc w:val="center"/>
        <w:rPr>
          <w:rFonts w:ascii="Palatino Linotype" w:eastAsia="Palatino Linotype" w:hAnsi="Palatino Linotype" w:cs="Palatino Linotype"/>
          <w:b/>
          <w:i/>
          <w:color w:val="000000" w:themeColor="text1"/>
        </w:rPr>
      </w:pPr>
      <w:r w:rsidRPr="00A30629">
        <w:rPr>
          <w:rFonts w:ascii="Palatino Linotype" w:eastAsia="Palatino Linotype" w:hAnsi="Palatino Linotype" w:cs="Palatino Linotype"/>
          <w:b/>
          <w:i/>
          <w:color w:val="000000" w:themeColor="text1"/>
        </w:rPr>
        <w:t>TITULO CUARTO</w:t>
      </w:r>
    </w:p>
    <w:p w:rsidR="008C42E6" w:rsidRPr="00A30629" w:rsidRDefault="00CE6F11" w:rsidP="00CE6F11">
      <w:pPr>
        <w:spacing w:line="360" w:lineRule="auto"/>
        <w:jc w:val="center"/>
        <w:rPr>
          <w:rFonts w:ascii="Palatino Linotype" w:eastAsia="Palatino Linotype" w:hAnsi="Palatino Linotype" w:cs="Palatino Linotype"/>
          <w:b/>
          <w:i/>
          <w:color w:val="000000" w:themeColor="text1"/>
        </w:rPr>
      </w:pPr>
      <w:r w:rsidRPr="00A30629">
        <w:rPr>
          <w:rFonts w:ascii="Palatino Linotype" w:eastAsia="Palatino Linotype" w:hAnsi="Palatino Linotype" w:cs="Palatino Linotype"/>
          <w:b/>
          <w:i/>
          <w:color w:val="000000" w:themeColor="text1"/>
        </w:rPr>
        <w:t>De las Obligaciones de las Instituciones Públicas</w:t>
      </w:r>
    </w:p>
    <w:p w:rsidR="008C42E6" w:rsidRPr="00A30629" w:rsidRDefault="00CE6F11" w:rsidP="00CE6F11">
      <w:pPr>
        <w:spacing w:line="360" w:lineRule="auto"/>
        <w:jc w:val="center"/>
        <w:rPr>
          <w:rFonts w:ascii="Palatino Linotype" w:eastAsia="Palatino Linotype" w:hAnsi="Palatino Linotype" w:cs="Palatino Linotype"/>
          <w:b/>
          <w:i/>
          <w:color w:val="000000" w:themeColor="text1"/>
        </w:rPr>
      </w:pPr>
      <w:r w:rsidRPr="00A30629">
        <w:rPr>
          <w:rFonts w:ascii="Palatino Linotype" w:eastAsia="Palatino Linotype" w:hAnsi="Palatino Linotype" w:cs="Palatino Linotype"/>
          <w:b/>
          <w:i/>
          <w:color w:val="000000" w:themeColor="text1"/>
        </w:rPr>
        <w:lastRenderedPageBreak/>
        <w:t>CAPITULO I</w:t>
      </w:r>
    </w:p>
    <w:p w:rsidR="008C42E6" w:rsidRPr="00A30629" w:rsidRDefault="00CE6F11" w:rsidP="00CE6F11">
      <w:pPr>
        <w:spacing w:line="360" w:lineRule="auto"/>
        <w:jc w:val="center"/>
        <w:rPr>
          <w:rFonts w:ascii="Palatino Linotype" w:eastAsia="Palatino Linotype" w:hAnsi="Palatino Linotype" w:cs="Palatino Linotype"/>
          <w:b/>
          <w:i/>
          <w:color w:val="000000" w:themeColor="text1"/>
        </w:rPr>
      </w:pPr>
      <w:r w:rsidRPr="00A30629">
        <w:rPr>
          <w:rFonts w:ascii="Palatino Linotype" w:eastAsia="Palatino Linotype" w:hAnsi="Palatino Linotype" w:cs="Palatino Linotype"/>
          <w:b/>
          <w:i/>
          <w:color w:val="000000" w:themeColor="text1"/>
        </w:rPr>
        <w:t>De las Obligaciones en General</w:t>
      </w:r>
    </w:p>
    <w:p w:rsidR="008C42E6" w:rsidRPr="00A30629" w:rsidRDefault="00CE6F11" w:rsidP="00CE6F11">
      <w:pPr>
        <w:spacing w:line="360" w:lineRule="auto"/>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i/>
          <w:color w:val="000000" w:themeColor="text1"/>
        </w:rPr>
        <w:t>ARTÍCULO 98. Son obligaciones de las instituciones públicas:</w:t>
      </w:r>
    </w:p>
    <w:p w:rsidR="008C42E6" w:rsidRPr="00A30629" w:rsidRDefault="00CE6F11" w:rsidP="00CE6F11">
      <w:pPr>
        <w:spacing w:line="360" w:lineRule="auto"/>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i/>
          <w:color w:val="000000" w:themeColor="text1"/>
        </w:rPr>
        <w:t>…</w:t>
      </w:r>
    </w:p>
    <w:p w:rsidR="008C42E6" w:rsidRPr="00A30629" w:rsidRDefault="00CE6F11" w:rsidP="00CE6F11">
      <w:pPr>
        <w:spacing w:line="360" w:lineRule="auto"/>
        <w:jc w:val="both"/>
        <w:rPr>
          <w:rFonts w:ascii="Palatino Linotype" w:eastAsia="Palatino Linotype" w:hAnsi="Palatino Linotype" w:cs="Palatino Linotype"/>
          <w:b/>
          <w:i/>
          <w:color w:val="000000" w:themeColor="text1"/>
        </w:rPr>
      </w:pPr>
      <w:r w:rsidRPr="00A30629">
        <w:rPr>
          <w:rFonts w:ascii="Palatino Linotype" w:eastAsia="Palatino Linotype" w:hAnsi="Palatino Linotype" w:cs="Palatino Linotype"/>
          <w:i/>
          <w:color w:val="000000" w:themeColor="text1"/>
        </w:rPr>
        <w:t xml:space="preserve">XVII. Integrar los expedientes de los servidores públicos y </w:t>
      </w:r>
      <w:r w:rsidRPr="00A30629">
        <w:rPr>
          <w:rFonts w:ascii="Palatino Linotype" w:eastAsia="Palatino Linotype" w:hAnsi="Palatino Linotype" w:cs="Palatino Linotype"/>
          <w:b/>
          <w:i/>
          <w:color w:val="000000" w:themeColor="text1"/>
        </w:rPr>
        <w:t>proporcionar las constancias que éstos soliciten para el trámite de los asuntos de su interés en los términos que señalen los ordenamientos respectivos.</w:t>
      </w:r>
    </w:p>
    <w:p w:rsidR="008C42E6" w:rsidRPr="00A30629" w:rsidRDefault="008C42E6" w:rsidP="00CE6F11">
      <w:pPr>
        <w:spacing w:line="360" w:lineRule="auto"/>
        <w:jc w:val="both"/>
        <w:rPr>
          <w:rFonts w:ascii="Palatino Linotype" w:eastAsia="Palatino Linotype" w:hAnsi="Palatino Linotype" w:cs="Palatino Linotype"/>
          <w:b/>
          <w:i/>
          <w:color w:val="000000" w:themeColor="text1"/>
        </w:rPr>
      </w:pPr>
    </w:p>
    <w:p w:rsidR="008C42E6" w:rsidRPr="00A30629" w:rsidRDefault="00CE6F11" w:rsidP="00CE6F1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En atención a lo anterior, este Órgano Resolutor, se abocara a realizar el estudio respecto de la información remitida en atención al expediente laboral solicitado:</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tbl>
      <w:tblPr>
        <w:tblStyle w:val="a0"/>
        <w:tblW w:w="90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3402"/>
        <w:gridCol w:w="3397"/>
      </w:tblGrid>
      <w:tr w:rsidR="00CE6F11" w:rsidRPr="00A30629" w:rsidTr="009D38F8">
        <w:trPr>
          <w:jc w:val="center"/>
        </w:trPr>
        <w:tc>
          <w:tcPr>
            <w:tcW w:w="2263" w:type="dxa"/>
            <w:shd w:val="clear" w:color="auto" w:fill="D5DCE4"/>
            <w:vAlign w:val="center"/>
          </w:tcPr>
          <w:p w:rsidR="008C42E6" w:rsidRPr="00A30629" w:rsidRDefault="00CE6F11" w:rsidP="00CE6F11">
            <w:pPr>
              <w:spacing w:line="360" w:lineRule="auto"/>
              <w:jc w:val="center"/>
              <w:rPr>
                <w:rFonts w:ascii="Palatino Linotype" w:eastAsia="Palatino Linotype" w:hAnsi="Palatino Linotype" w:cs="Palatino Linotype"/>
                <w:b/>
                <w:color w:val="000000" w:themeColor="text1"/>
              </w:rPr>
            </w:pPr>
            <w:r w:rsidRPr="00A30629">
              <w:rPr>
                <w:rFonts w:ascii="Palatino Linotype" w:eastAsia="Palatino Linotype" w:hAnsi="Palatino Linotype" w:cs="Palatino Linotype"/>
                <w:b/>
                <w:color w:val="000000" w:themeColor="text1"/>
              </w:rPr>
              <w:t>Expediente laboral</w:t>
            </w:r>
          </w:p>
        </w:tc>
        <w:tc>
          <w:tcPr>
            <w:tcW w:w="3402" w:type="dxa"/>
            <w:shd w:val="clear" w:color="auto" w:fill="D5DCE4"/>
            <w:vAlign w:val="center"/>
          </w:tcPr>
          <w:p w:rsidR="008C42E6" w:rsidRPr="00A30629" w:rsidRDefault="00CE6F11" w:rsidP="00CE6F11">
            <w:pPr>
              <w:spacing w:line="360" w:lineRule="auto"/>
              <w:jc w:val="center"/>
              <w:rPr>
                <w:rFonts w:ascii="Palatino Linotype" w:eastAsia="Palatino Linotype" w:hAnsi="Palatino Linotype" w:cs="Palatino Linotype"/>
                <w:b/>
                <w:color w:val="000000" w:themeColor="text1"/>
              </w:rPr>
            </w:pPr>
            <w:r w:rsidRPr="00A30629">
              <w:rPr>
                <w:rFonts w:ascii="Palatino Linotype" w:eastAsia="Palatino Linotype" w:hAnsi="Palatino Linotype" w:cs="Palatino Linotype"/>
                <w:b/>
                <w:color w:val="000000" w:themeColor="text1"/>
              </w:rPr>
              <w:t>Respuesta</w:t>
            </w:r>
          </w:p>
        </w:tc>
        <w:tc>
          <w:tcPr>
            <w:tcW w:w="3397" w:type="dxa"/>
            <w:shd w:val="clear" w:color="auto" w:fill="D5DCE4"/>
            <w:vAlign w:val="center"/>
          </w:tcPr>
          <w:p w:rsidR="008C42E6" w:rsidRPr="00A30629" w:rsidRDefault="00CE6F11" w:rsidP="00CE6F11">
            <w:pPr>
              <w:spacing w:line="360" w:lineRule="auto"/>
              <w:jc w:val="center"/>
              <w:rPr>
                <w:rFonts w:ascii="Palatino Linotype" w:eastAsia="Palatino Linotype" w:hAnsi="Palatino Linotype" w:cs="Palatino Linotype"/>
                <w:b/>
                <w:color w:val="000000" w:themeColor="text1"/>
              </w:rPr>
            </w:pPr>
            <w:r w:rsidRPr="00A30629">
              <w:rPr>
                <w:rFonts w:ascii="Palatino Linotype" w:eastAsia="Palatino Linotype" w:hAnsi="Palatino Linotype" w:cs="Palatino Linotype"/>
                <w:b/>
                <w:color w:val="000000" w:themeColor="text1"/>
              </w:rPr>
              <w:t>¿Colma?</w:t>
            </w:r>
          </w:p>
        </w:tc>
      </w:tr>
      <w:tr w:rsidR="00CE6F11" w:rsidRPr="00A30629" w:rsidTr="009D38F8">
        <w:trPr>
          <w:jc w:val="center"/>
        </w:trPr>
        <w:tc>
          <w:tcPr>
            <w:tcW w:w="2263" w:type="dxa"/>
            <w:vAlign w:val="center"/>
          </w:tcPr>
          <w:p w:rsidR="008C42E6" w:rsidRPr="00A30629" w:rsidRDefault="00CE6F11" w:rsidP="00CE6F11">
            <w:pPr>
              <w:rPr>
                <w:rFonts w:ascii="Palatino Linotype" w:eastAsia="Palatino Linotype" w:hAnsi="Palatino Linotype" w:cs="Palatino Linotype"/>
                <w:b/>
                <w:color w:val="000000" w:themeColor="text1"/>
              </w:rPr>
            </w:pPr>
            <w:r w:rsidRPr="00A30629">
              <w:rPr>
                <w:rFonts w:ascii="Palatino Linotype" w:eastAsia="Palatino Linotype" w:hAnsi="Palatino Linotype" w:cs="Palatino Linotype"/>
                <w:b/>
                <w:color w:val="000000" w:themeColor="text1"/>
              </w:rPr>
              <w:t>Tesorero</w:t>
            </w:r>
          </w:p>
        </w:tc>
        <w:tc>
          <w:tcPr>
            <w:tcW w:w="3402" w:type="dxa"/>
            <w:vAlign w:val="center"/>
          </w:tcPr>
          <w:p w:rsidR="008C42E6" w:rsidRPr="00A30629" w:rsidRDefault="008C42E6" w:rsidP="00CE6F11">
            <w:pPr>
              <w:jc w:val="both"/>
              <w:rPr>
                <w:rFonts w:ascii="Palatino Linotype" w:eastAsia="Palatino Linotype" w:hAnsi="Palatino Linotype" w:cs="Palatino Linotype"/>
                <w:color w:val="000000" w:themeColor="text1"/>
              </w:rPr>
            </w:pPr>
          </w:p>
          <w:p w:rsidR="008C42E6" w:rsidRPr="00A30629" w:rsidRDefault="00CE6F11" w:rsidP="00CE6F11">
            <w:pPr>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-Curriculum Vitae, expedido a favor de José Roberto Santillán Oliva, con toda la información testada y dejando únicamente a la vista Licenciatura en Administración de Empresas.</w:t>
            </w:r>
          </w:p>
          <w:p w:rsidR="008C42E6" w:rsidRPr="00A30629" w:rsidRDefault="008C42E6" w:rsidP="00CE6F11">
            <w:pPr>
              <w:jc w:val="both"/>
              <w:rPr>
                <w:rFonts w:ascii="Palatino Linotype" w:eastAsia="Palatino Linotype" w:hAnsi="Palatino Linotype" w:cs="Palatino Linotype"/>
                <w:color w:val="000000" w:themeColor="text1"/>
              </w:rPr>
            </w:pPr>
          </w:p>
          <w:p w:rsidR="008C42E6" w:rsidRPr="00A30629" w:rsidRDefault="00CE6F11" w:rsidP="00CE6F11">
            <w:pPr>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-Acta de Nacimiento expedida a favor de José Roberto Santillán Oliva, con CURP testada, nombres y segundos apellidos de los padres y códigos QR testados, sin embargo se dejaron a la vista datos de filiación de la </w:t>
            </w:r>
            <w:r w:rsidRPr="00A30629">
              <w:rPr>
                <w:rFonts w:ascii="Palatino Linotype" w:eastAsia="Palatino Linotype" w:hAnsi="Palatino Linotype" w:cs="Palatino Linotype"/>
                <w:color w:val="000000" w:themeColor="text1"/>
              </w:rPr>
              <w:lastRenderedPageBreak/>
              <w:t>persona registrada, g), anotaciones marginales se encuentra intrínsecamente relacionada con la esfera privada de una persona haciéndole identificada o identificable.</w:t>
            </w:r>
          </w:p>
          <w:p w:rsidR="008C42E6" w:rsidRPr="00A30629" w:rsidRDefault="008C42E6" w:rsidP="00CE6F11">
            <w:pPr>
              <w:jc w:val="both"/>
              <w:rPr>
                <w:rFonts w:ascii="Palatino Linotype" w:eastAsia="Palatino Linotype" w:hAnsi="Palatino Linotype" w:cs="Palatino Linotype"/>
                <w:color w:val="000000" w:themeColor="text1"/>
              </w:rPr>
            </w:pPr>
          </w:p>
          <w:p w:rsidR="008C42E6" w:rsidRPr="00A30629" w:rsidRDefault="008C42E6" w:rsidP="00CE6F11">
            <w:pPr>
              <w:jc w:val="both"/>
              <w:rPr>
                <w:rFonts w:ascii="Palatino Linotype" w:eastAsia="Palatino Linotype" w:hAnsi="Palatino Linotype" w:cs="Palatino Linotype"/>
                <w:color w:val="000000" w:themeColor="text1"/>
              </w:rPr>
            </w:pPr>
          </w:p>
          <w:p w:rsidR="008C42E6" w:rsidRPr="00A30629" w:rsidRDefault="00CE6F11" w:rsidP="00CE6F11">
            <w:pPr>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-CURP expedido a favor de José Roberto Santillán Oliva con clave y Códigos QR testados.</w:t>
            </w:r>
          </w:p>
          <w:p w:rsidR="008C42E6" w:rsidRPr="00A30629" w:rsidRDefault="008C42E6" w:rsidP="00CE6F11">
            <w:pPr>
              <w:jc w:val="both"/>
              <w:rPr>
                <w:rFonts w:ascii="Palatino Linotype" w:eastAsia="Palatino Linotype" w:hAnsi="Palatino Linotype" w:cs="Palatino Linotype"/>
                <w:color w:val="000000" w:themeColor="text1"/>
              </w:rPr>
            </w:pPr>
          </w:p>
          <w:p w:rsidR="008C42E6" w:rsidRPr="00A30629" w:rsidRDefault="00CE6F11" w:rsidP="00CE6F11">
            <w:pPr>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-Constancia de Situación Fiscal a favor de José Roberto Santillán Oliva, con códigos bidimensionales, RFC, CURP y dirección testados.</w:t>
            </w:r>
          </w:p>
          <w:p w:rsidR="008C42E6" w:rsidRPr="00A30629" w:rsidRDefault="008C42E6" w:rsidP="00CE6F11">
            <w:pPr>
              <w:jc w:val="both"/>
              <w:rPr>
                <w:rFonts w:ascii="Palatino Linotype" w:eastAsia="Palatino Linotype" w:hAnsi="Palatino Linotype" w:cs="Palatino Linotype"/>
                <w:color w:val="000000" w:themeColor="text1"/>
              </w:rPr>
            </w:pPr>
          </w:p>
          <w:p w:rsidR="008C42E6" w:rsidRPr="00A30629" w:rsidRDefault="00CE6F11" w:rsidP="00CE6F11">
            <w:pPr>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-Constancia a favor de José Roberto Santillán Oliva, por haber participado en la reunión “Primera Reunión de Trabajo del Sistema Estatal de Archivos: “sin los archivos del presente no habrá historia del futuro”.</w:t>
            </w:r>
          </w:p>
          <w:p w:rsidR="008C42E6" w:rsidRPr="00A30629" w:rsidRDefault="008C42E6" w:rsidP="00CE6F11">
            <w:pPr>
              <w:jc w:val="both"/>
              <w:rPr>
                <w:rFonts w:ascii="Palatino Linotype" w:eastAsia="Palatino Linotype" w:hAnsi="Palatino Linotype" w:cs="Palatino Linotype"/>
                <w:color w:val="000000" w:themeColor="text1"/>
              </w:rPr>
            </w:pPr>
          </w:p>
          <w:p w:rsidR="008C42E6" w:rsidRPr="00A30629" w:rsidRDefault="00CE6F11" w:rsidP="00CE6F11">
            <w:pPr>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-Constancia a favor de José Roberto Santillán Oliva, por haber participado en el taller “El archivo Histórico, Gestión de la Documentación Inactiva”.</w:t>
            </w:r>
          </w:p>
          <w:p w:rsidR="008C42E6" w:rsidRPr="00A30629" w:rsidRDefault="008C42E6" w:rsidP="00CE6F11">
            <w:pPr>
              <w:jc w:val="both"/>
              <w:rPr>
                <w:rFonts w:ascii="Palatino Linotype" w:eastAsia="Palatino Linotype" w:hAnsi="Palatino Linotype" w:cs="Palatino Linotype"/>
                <w:color w:val="000000" w:themeColor="text1"/>
              </w:rPr>
            </w:pPr>
          </w:p>
          <w:p w:rsidR="008C42E6" w:rsidRPr="00A30629" w:rsidRDefault="00CE6F11" w:rsidP="00CE6F11">
            <w:pPr>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lastRenderedPageBreak/>
              <w:t xml:space="preserve">-Constancia a favor de José Roberto Santillán Oliva, por haber participado en el taller “Recomendaciones para la elaboración del Cuadro General de Clasificación Archivística”. </w:t>
            </w:r>
          </w:p>
          <w:p w:rsidR="008C42E6" w:rsidRPr="00A30629" w:rsidRDefault="008C42E6" w:rsidP="00CE6F11">
            <w:pPr>
              <w:jc w:val="both"/>
              <w:rPr>
                <w:rFonts w:ascii="Palatino Linotype" w:eastAsia="Palatino Linotype" w:hAnsi="Palatino Linotype" w:cs="Palatino Linotype"/>
                <w:color w:val="000000" w:themeColor="text1"/>
              </w:rPr>
            </w:pPr>
          </w:p>
        </w:tc>
        <w:tc>
          <w:tcPr>
            <w:tcW w:w="3397" w:type="dxa"/>
            <w:vAlign w:val="center"/>
          </w:tcPr>
          <w:p w:rsidR="008C42E6" w:rsidRPr="00A30629" w:rsidRDefault="008C42E6" w:rsidP="00CE6F11">
            <w:pPr>
              <w:jc w:val="center"/>
              <w:rPr>
                <w:rFonts w:ascii="Palatino Linotype" w:eastAsia="Palatino Linotype" w:hAnsi="Palatino Linotype" w:cs="Palatino Linotype"/>
                <w:b/>
                <w:color w:val="000000" w:themeColor="text1"/>
              </w:rPr>
            </w:pPr>
          </w:p>
          <w:p w:rsidR="008C42E6" w:rsidRPr="00A30629" w:rsidRDefault="00CE6F11" w:rsidP="00CE6F11">
            <w:pPr>
              <w:jc w:val="center"/>
              <w:rPr>
                <w:rFonts w:ascii="Palatino Linotype" w:eastAsia="Palatino Linotype" w:hAnsi="Palatino Linotype" w:cs="Palatino Linotype"/>
                <w:b/>
                <w:color w:val="000000" w:themeColor="text1"/>
              </w:rPr>
            </w:pPr>
            <w:r w:rsidRPr="00A30629">
              <w:rPr>
                <w:rFonts w:ascii="Palatino Linotype" w:eastAsia="Palatino Linotype" w:hAnsi="Palatino Linotype" w:cs="Palatino Linotype"/>
                <w:b/>
                <w:color w:val="000000" w:themeColor="text1"/>
              </w:rPr>
              <w:t>Parcialmente</w:t>
            </w:r>
          </w:p>
          <w:p w:rsidR="008C42E6" w:rsidRPr="00A30629" w:rsidRDefault="008C42E6" w:rsidP="00CE6F11">
            <w:pPr>
              <w:jc w:val="both"/>
              <w:rPr>
                <w:rFonts w:ascii="Palatino Linotype" w:eastAsia="Palatino Linotype" w:hAnsi="Palatino Linotype" w:cs="Palatino Linotype"/>
                <w:color w:val="000000" w:themeColor="text1"/>
              </w:rPr>
            </w:pPr>
          </w:p>
          <w:p w:rsidR="008C42E6" w:rsidRPr="00A30629" w:rsidRDefault="00CE6F11" w:rsidP="00CE6F11">
            <w:pPr>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El Curriculum se remitió testado de manera incorrecta, ya que no se proporciona información que </w:t>
            </w:r>
            <w:r w:rsidR="00395B25" w:rsidRPr="00A30629">
              <w:rPr>
                <w:rFonts w:ascii="Palatino Linotype" w:eastAsia="Palatino Linotype" w:hAnsi="Palatino Linotype" w:cs="Palatino Linotype"/>
                <w:color w:val="000000" w:themeColor="text1"/>
              </w:rPr>
              <w:t>dé</w:t>
            </w:r>
            <w:r w:rsidRPr="00A30629">
              <w:rPr>
                <w:rFonts w:ascii="Palatino Linotype" w:eastAsia="Palatino Linotype" w:hAnsi="Palatino Linotype" w:cs="Palatino Linotype"/>
                <w:color w:val="000000" w:themeColor="text1"/>
              </w:rPr>
              <w:t xml:space="preserve"> cuenta de lo solicitado  ya que se testó toda la información que da cuenta de su experiencia laboral y/o formación académica, por lo que no se puede tener por colmado el rubro en comento y se ordena su entrega en correcta versión pública.</w:t>
            </w:r>
          </w:p>
          <w:p w:rsidR="008C42E6" w:rsidRPr="00A30629" w:rsidRDefault="008C42E6" w:rsidP="00CE6F11">
            <w:pPr>
              <w:jc w:val="both"/>
              <w:rPr>
                <w:rFonts w:ascii="Palatino Linotype" w:eastAsia="Palatino Linotype" w:hAnsi="Palatino Linotype" w:cs="Palatino Linotype"/>
                <w:color w:val="000000" w:themeColor="text1"/>
              </w:rPr>
            </w:pPr>
          </w:p>
          <w:p w:rsidR="008C42E6" w:rsidRPr="00A30629" w:rsidRDefault="00CE6F11" w:rsidP="00CE6F11">
            <w:pPr>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lastRenderedPageBreak/>
              <w:t>El acta de nacimiento es confidencial, en consecuencia no procede ordenar su entrega y se tiene por colmado el rubro en comento, sin embargo, se ordena dar vista a</w:t>
            </w:r>
            <w:r w:rsidRPr="00A30629">
              <w:rPr>
                <w:rFonts w:ascii="Palatino Linotype" w:eastAsia="Palatino Linotype" w:hAnsi="Palatino Linotype" w:cs="Palatino Linotype"/>
                <w:b/>
                <w:color w:val="000000" w:themeColor="text1"/>
              </w:rPr>
              <w:t xml:space="preserve"> </w:t>
            </w:r>
            <w:r w:rsidRPr="00A30629">
              <w:rPr>
                <w:rFonts w:ascii="Palatino Linotype" w:eastAsia="Palatino Linotype" w:hAnsi="Palatino Linotype" w:cs="Palatino Linotype"/>
                <w:color w:val="000000" w:themeColor="text1"/>
              </w:rPr>
              <w:t>la Dirección General de Protección de Datos Personales, por tal omisión.</w:t>
            </w:r>
          </w:p>
          <w:p w:rsidR="008C42E6" w:rsidRPr="00A30629" w:rsidRDefault="008C42E6" w:rsidP="00CE6F11">
            <w:pPr>
              <w:jc w:val="both"/>
              <w:rPr>
                <w:rFonts w:ascii="Palatino Linotype" w:eastAsia="Palatino Linotype" w:hAnsi="Palatino Linotype" w:cs="Palatino Linotype"/>
                <w:color w:val="000000" w:themeColor="text1"/>
              </w:rPr>
            </w:pPr>
          </w:p>
          <w:p w:rsidR="008C42E6" w:rsidRPr="00A30629" w:rsidRDefault="00CE6F11" w:rsidP="00CE6F11">
            <w:pPr>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CURP, es confidencial, en consecuencia se tiene por colmado.</w:t>
            </w:r>
          </w:p>
          <w:p w:rsidR="008C42E6" w:rsidRPr="00A30629" w:rsidRDefault="008C42E6" w:rsidP="00CE6F11">
            <w:pPr>
              <w:jc w:val="both"/>
              <w:rPr>
                <w:rFonts w:ascii="Palatino Linotype" w:eastAsia="Palatino Linotype" w:hAnsi="Palatino Linotype" w:cs="Palatino Linotype"/>
                <w:color w:val="000000" w:themeColor="text1"/>
              </w:rPr>
            </w:pPr>
          </w:p>
          <w:p w:rsidR="008C42E6" w:rsidRPr="00A30629" w:rsidRDefault="00CE6F11" w:rsidP="00CE6F11">
            <w:pPr>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Constancia de situación fiscal, es considerada confidencial, en consecuencia se tiene por colmado.</w:t>
            </w:r>
          </w:p>
          <w:p w:rsidR="008C42E6" w:rsidRPr="00A30629" w:rsidRDefault="008C42E6" w:rsidP="00CE6F11">
            <w:pPr>
              <w:jc w:val="both"/>
              <w:rPr>
                <w:rFonts w:ascii="Palatino Linotype" w:eastAsia="Palatino Linotype" w:hAnsi="Palatino Linotype" w:cs="Palatino Linotype"/>
                <w:color w:val="000000" w:themeColor="text1"/>
              </w:rPr>
            </w:pPr>
          </w:p>
          <w:p w:rsidR="008C42E6" w:rsidRPr="00A30629" w:rsidRDefault="00CE6F11" w:rsidP="00CE6F11">
            <w:pPr>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Las constancias no se advierte que haya información susceptible de ser clasificada, en consecuencia se tiene por colmado.</w:t>
            </w:r>
          </w:p>
        </w:tc>
      </w:tr>
      <w:tr w:rsidR="00CE6F11" w:rsidRPr="00A30629" w:rsidTr="009D38F8">
        <w:trPr>
          <w:jc w:val="center"/>
        </w:trPr>
        <w:tc>
          <w:tcPr>
            <w:tcW w:w="2263" w:type="dxa"/>
            <w:vAlign w:val="center"/>
          </w:tcPr>
          <w:p w:rsidR="008C42E6" w:rsidRPr="00A30629" w:rsidRDefault="00CE6F11" w:rsidP="00CE6F11">
            <w:pPr>
              <w:jc w:val="both"/>
              <w:rPr>
                <w:rFonts w:ascii="Palatino Linotype" w:eastAsia="Palatino Linotype" w:hAnsi="Palatino Linotype" w:cs="Palatino Linotype"/>
                <w:b/>
                <w:color w:val="000000" w:themeColor="text1"/>
              </w:rPr>
            </w:pPr>
            <w:r w:rsidRPr="00A30629">
              <w:rPr>
                <w:rFonts w:ascii="Palatino Linotype" w:eastAsia="Palatino Linotype" w:hAnsi="Palatino Linotype" w:cs="Palatino Linotype"/>
                <w:b/>
                <w:color w:val="000000" w:themeColor="text1"/>
              </w:rPr>
              <w:lastRenderedPageBreak/>
              <w:t>Jefe de Recursos Humanos</w:t>
            </w:r>
          </w:p>
        </w:tc>
        <w:tc>
          <w:tcPr>
            <w:tcW w:w="3402" w:type="dxa"/>
            <w:vAlign w:val="center"/>
          </w:tcPr>
          <w:p w:rsidR="008C42E6" w:rsidRPr="00A30629" w:rsidRDefault="008C42E6" w:rsidP="00CE6F11">
            <w:pPr>
              <w:jc w:val="both"/>
              <w:rPr>
                <w:rFonts w:ascii="Palatino Linotype" w:eastAsia="Palatino Linotype" w:hAnsi="Palatino Linotype" w:cs="Palatino Linotype"/>
                <w:color w:val="000000" w:themeColor="text1"/>
              </w:rPr>
            </w:pPr>
          </w:p>
          <w:p w:rsidR="008C42E6" w:rsidRPr="00A30629" w:rsidRDefault="00CE6F11" w:rsidP="00CE6F11">
            <w:pPr>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-Curriculum Vitae a favor de Daniela Fuerte Quiñones, con dirección, teléfono, correo electrónico y ojos testados.</w:t>
            </w:r>
          </w:p>
          <w:p w:rsidR="008C42E6" w:rsidRPr="00A30629" w:rsidRDefault="008C42E6" w:rsidP="00CE6F11">
            <w:pPr>
              <w:jc w:val="both"/>
              <w:rPr>
                <w:rFonts w:ascii="Palatino Linotype" w:eastAsia="Palatino Linotype" w:hAnsi="Palatino Linotype" w:cs="Palatino Linotype"/>
                <w:color w:val="000000" w:themeColor="text1"/>
              </w:rPr>
            </w:pPr>
          </w:p>
          <w:p w:rsidR="008C42E6" w:rsidRPr="00A30629" w:rsidRDefault="00CE6F11" w:rsidP="00CE6F11">
            <w:pPr>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-Acta de Nacimiento a favor de Daniela Fuerte Quiñones, con CURP, Nombre de los padres, código QR testados, sim embargo se dejaron a la vista datos personales como fecha de nacimiento,  y datos de filiación a la vista.</w:t>
            </w:r>
          </w:p>
          <w:p w:rsidR="008C42E6" w:rsidRPr="00A30629" w:rsidRDefault="008C42E6" w:rsidP="00CE6F11">
            <w:pPr>
              <w:jc w:val="both"/>
              <w:rPr>
                <w:rFonts w:ascii="Palatino Linotype" w:eastAsia="Palatino Linotype" w:hAnsi="Palatino Linotype" w:cs="Palatino Linotype"/>
                <w:color w:val="000000" w:themeColor="text1"/>
              </w:rPr>
            </w:pPr>
          </w:p>
          <w:p w:rsidR="008C42E6" w:rsidRPr="00A30629" w:rsidRDefault="00CE6F11" w:rsidP="00CE6F11">
            <w:pPr>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-CURP a favor de Daniela Fuerte Quiñones, con clave y códigos QR testados.</w:t>
            </w:r>
          </w:p>
          <w:p w:rsidR="008C42E6" w:rsidRPr="00A30629" w:rsidRDefault="008C42E6" w:rsidP="00CE6F11">
            <w:pPr>
              <w:jc w:val="both"/>
              <w:rPr>
                <w:rFonts w:ascii="Palatino Linotype" w:eastAsia="Palatino Linotype" w:hAnsi="Palatino Linotype" w:cs="Palatino Linotype"/>
                <w:color w:val="000000" w:themeColor="text1"/>
              </w:rPr>
            </w:pPr>
          </w:p>
          <w:p w:rsidR="008C42E6" w:rsidRPr="00A30629" w:rsidRDefault="00CE6F11" w:rsidP="00CE6F11">
            <w:pPr>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-Credencial para votar expedida a favor de Daniela Fuerte Quiñones, con domicilio y códigos bidimensionales testados, se observa que se dejaron datos susceptibles de ser clasificados como clave de </w:t>
            </w:r>
            <w:r w:rsidRPr="00A30629">
              <w:rPr>
                <w:rFonts w:ascii="Palatino Linotype" w:eastAsia="Palatino Linotype" w:hAnsi="Palatino Linotype" w:cs="Palatino Linotype"/>
                <w:color w:val="000000" w:themeColor="text1"/>
              </w:rPr>
              <w:lastRenderedPageBreak/>
              <w:t>elector, fecha de nacimiento, y CURP.</w:t>
            </w:r>
          </w:p>
          <w:p w:rsidR="008C42E6" w:rsidRPr="00A30629" w:rsidRDefault="008C42E6" w:rsidP="00CE6F11">
            <w:pPr>
              <w:jc w:val="both"/>
              <w:rPr>
                <w:rFonts w:ascii="Palatino Linotype" w:eastAsia="Palatino Linotype" w:hAnsi="Palatino Linotype" w:cs="Palatino Linotype"/>
                <w:color w:val="000000" w:themeColor="text1"/>
              </w:rPr>
            </w:pPr>
          </w:p>
          <w:p w:rsidR="008C42E6" w:rsidRPr="00A30629" w:rsidRDefault="00CE6F11" w:rsidP="00CE6F11">
            <w:pPr>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-Recibo telefónico a favor de Fuerte Gutiérrez Daniel, con monto a pagar, numero, numero de factura, saldo anterior, cargo del mes, servicios de telecomunicación, servicios especiales, IVA y total testados. </w:t>
            </w:r>
          </w:p>
          <w:p w:rsidR="008C42E6" w:rsidRPr="00A30629" w:rsidRDefault="008C42E6" w:rsidP="00CE6F11">
            <w:pPr>
              <w:jc w:val="both"/>
              <w:rPr>
                <w:rFonts w:ascii="Palatino Linotype" w:eastAsia="Palatino Linotype" w:hAnsi="Palatino Linotype" w:cs="Palatino Linotype"/>
                <w:color w:val="000000" w:themeColor="text1"/>
              </w:rPr>
            </w:pPr>
          </w:p>
          <w:p w:rsidR="008C42E6" w:rsidRPr="00A30629" w:rsidRDefault="00CE6F11" w:rsidP="00CE6F11">
            <w:pPr>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-Cedula de Identificación Fiscal a favor de Daniela Fuerte Quiñones, con domicilio, Código QR, y código de barras, RFC, CURP, testados. </w:t>
            </w:r>
          </w:p>
          <w:p w:rsidR="008C42E6" w:rsidRPr="00A30629" w:rsidRDefault="008C42E6" w:rsidP="00CE6F11">
            <w:pPr>
              <w:jc w:val="both"/>
              <w:rPr>
                <w:rFonts w:ascii="Palatino Linotype" w:eastAsia="Palatino Linotype" w:hAnsi="Palatino Linotype" w:cs="Palatino Linotype"/>
                <w:color w:val="000000" w:themeColor="text1"/>
              </w:rPr>
            </w:pPr>
          </w:p>
          <w:p w:rsidR="008C42E6" w:rsidRPr="00A30629" w:rsidRDefault="00CE6F11" w:rsidP="00CE6F11">
            <w:pPr>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-Certificado de No Deudor Alimentario Moroso, con CURP testado.</w:t>
            </w:r>
          </w:p>
          <w:p w:rsidR="008C42E6" w:rsidRPr="00A30629" w:rsidRDefault="008C42E6" w:rsidP="00CE6F11">
            <w:pPr>
              <w:jc w:val="both"/>
              <w:rPr>
                <w:rFonts w:ascii="Palatino Linotype" w:eastAsia="Palatino Linotype" w:hAnsi="Palatino Linotype" w:cs="Palatino Linotype"/>
                <w:color w:val="000000" w:themeColor="text1"/>
              </w:rPr>
            </w:pPr>
          </w:p>
          <w:p w:rsidR="008C42E6" w:rsidRPr="00A30629" w:rsidRDefault="00CE6F11" w:rsidP="00CE6F11">
            <w:pPr>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-Informe de No Antecedentes Penales, con datos testados con fecha de nacimiento, CURP, Clave de Elector y domicilio testados.</w:t>
            </w:r>
          </w:p>
          <w:p w:rsidR="008C42E6" w:rsidRPr="00A30629" w:rsidRDefault="00CE6F11" w:rsidP="00CE6F11">
            <w:pPr>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 </w:t>
            </w:r>
          </w:p>
          <w:p w:rsidR="008C42E6" w:rsidRPr="00A30629" w:rsidRDefault="00CE6F11" w:rsidP="00CE6F11">
            <w:pPr>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-Certificado de Estudios Totales a favor de Daniela Fuerte Quiñones, con calificaciones testadas.</w:t>
            </w:r>
          </w:p>
          <w:p w:rsidR="008C42E6" w:rsidRPr="00A30629" w:rsidRDefault="008C42E6" w:rsidP="00CE6F11">
            <w:pPr>
              <w:jc w:val="both"/>
              <w:rPr>
                <w:rFonts w:ascii="Palatino Linotype" w:eastAsia="Palatino Linotype" w:hAnsi="Palatino Linotype" w:cs="Palatino Linotype"/>
                <w:color w:val="000000" w:themeColor="text1"/>
              </w:rPr>
            </w:pPr>
          </w:p>
          <w:p w:rsidR="008C42E6" w:rsidRPr="00A30629" w:rsidRDefault="00CE6F11" w:rsidP="00CE6F11">
            <w:pPr>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lastRenderedPageBreak/>
              <w:t>-Reconocimiento a favor de Daniela Fuerte Quiñones, por haber pertenecido a la generación 2011-2014 de la Licenciatura en Pedagogía.</w:t>
            </w:r>
          </w:p>
          <w:p w:rsidR="008C42E6" w:rsidRPr="00A30629" w:rsidRDefault="008C42E6" w:rsidP="00CE6F11">
            <w:pPr>
              <w:jc w:val="both"/>
              <w:rPr>
                <w:rFonts w:ascii="Palatino Linotype" w:eastAsia="Palatino Linotype" w:hAnsi="Palatino Linotype" w:cs="Palatino Linotype"/>
                <w:color w:val="000000" w:themeColor="text1"/>
              </w:rPr>
            </w:pPr>
          </w:p>
          <w:p w:rsidR="008C42E6" w:rsidRPr="00A30629" w:rsidRDefault="00CE6F11" w:rsidP="00CE6F11">
            <w:pPr>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-Reconocimiento a favor de Daniela Fuerte Quiñones, expedido por la Fundación por el bien de Tepotzotlán.</w:t>
            </w:r>
          </w:p>
          <w:p w:rsidR="008C42E6" w:rsidRPr="00A30629" w:rsidRDefault="008C42E6" w:rsidP="00CE6F11">
            <w:pPr>
              <w:jc w:val="both"/>
              <w:rPr>
                <w:rFonts w:ascii="Palatino Linotype" w:eastAsia="Palatino Linotype" w:hAnsi="Palatino Linotype" w:cs="Palatino Linotype"/>
                <w:color w:val="000000" w:themeColor="text1"/>
              </w:rPr>
            </w:pPr>
          </w:p>
          <w:p w:rsidR="008C42E6" w:rsidRPr="00A30629" w:rsidRDefault="00CE6F11" w:rsidP="00CE6F11">
            <w:pPr>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-Constancia a favor de Daniela Fuerte Quiñones, expedida por la UNAM.</w:t>
            </w:r>
          </w:p>
          <w:p w:rsidR="008C42E6" w:rsidRPr="00A30629" w:rsidRDefault="008C42E6" w:rsidP="00CE6F11">
            <w:pPr>
              <w:jc w:val="both"/>
              <w:rPr>
                <w:rFonts w:ascii="Palatino Linotype" w:eastAsia="Palatino Linotype" w:hAnsi="Palatino Linotype" w:cs="Palatino Linotype"/>
                <w:color w:val="000000" w:themeColor="text1"/>
              </w:rPr>
            </w:pPr>
          </w:p>
          <w:p w:rsidR="008C42E6" w:rsidRPr="00A30629" w:rsidRDefault="00CE6F11" w:rsidP="00CE6F11">
            <w:pPr>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-Certificado Médico a favor de Daniela Fuerte Quiñones, con edad, peso, talla, F.C. FR.T/A-Temp., antecedentes heredo familiares, personales patológicos, valoración optometría, testados.</w:t>
            </w:r>
          </w:p>
          <w:p w:rsidR="008C42E6" w:rsidRPr="00A30629" w:rsidRDefault="008C42E6" w:rsidP="00CE6F11">
            <w:pPr>
              <w:jc w:val="both"/>
              <w:rPr>
                <w:rFonts w:ascii="Palatino Linotype" w:eastAsia="Palatino Linotype" w:hAnsi="Palatino Linotype" w:cs="Palatino Linotype"/>
                <w:color w:val="000000" w:themeColor="text1"/>
              </w:rPr>
            </w:pPr>
          </w:p>
          <w:p w:rsidR="008C42E6" w:rsidRPr="00A30629" w:rsidRDefault="00CE6F11" w:rsidP="00CE6F11">
            <w:pPr>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Se dejó a la vista edad, saturación y grupo sanguíneo visibles.</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tc>
        <w:tc>
          <w:tcPr>
            <w:tcW w:w="3397" w:type="dxa"/>
            <w:vAlign w:val="center"/>
          </w:tcPr>
          <w:p w:rsidR="008C42E6" w:rsidRPr="00A30629" w:rsidRDefault="008C42E6" w:rsidP="00CE6F11">
            <w:pPr>
              <w:jc w:val="center"/>
              <w:rPr>
                <w:rFonts w:ascii="Palatino Linotype" w:eastAsia="Palatino Linotype" w:hAnsi="Palatino Linotype" w:cs="Palatino Linotype"/>
                <w:b/>
                <w:color w:val="000000" w:themeColor="text1"/>
              </w:rPr>
            </w:pPr>
          </w:p>
          <w:p w:rsidR="008C42E6" w:rsidRPr="00A30629" w:rsidRDefault="00CE6F11" w:rsidP="00CE6F11">
            <w:pPr>
              <w:jc w:val="center"/>
              <w:rPr>
                <w:rFonts w:ascii="Palatino Linotype" w:eastAsia="Palatino Linotype" w:hAnsi="Palatino Linotype" w:cs="Palatino Linotype"/>
                <w:b/>
                <w:color w:val="000000" w:themeColor="text1"/>
              </w:rPr>
            </w:pPr>
            <w:r w:rsidRPr="00A30629">
              <w:rPr>
                <w:rFonts w:ascii="Palatino Linotype" w:eastAsia="Palatino Linotype" w:hAnsi="Palatino Linotype" w:cs="Palatino Linotype"/>
                <w:b/>
                <w:color w:val="000000" w:themeColor="text1"/>
              </w:rPr>
              <w:t>Parcialmente</w:t>
            </w:r>
          </w:p>
          <w:p w:rsidR="008C42E6" w:rsidRPr="00A30629" w:rsidRDefault="008C42E6" w:rsidP="00CE6F11">
            <w:pPr>
              <w:jc w:val="center"/>
              <w:rPr>
                <w:rFonts w:ascii="Palatino Linotype" w:eastAsia="Palatino Linotype" w:hAnsi="Palatino Linotype" w:cs="Palatino Linotype"/>
                <w:b/>
                <w:color w:val="000000" w:themeColor="text1"/>
              </w:rPr>
            </w:pPr>
          </w:p>
          <w:p w:rsidR="008C42E6" w:rsidRPr="00A30629" w:rsidRDefault="00CE6F11" w:rsidP="00CE6F11">
            <w:pPr>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-En el Curriculum la fotografía se considera pública y se remitió con los ojos tetados por lo que no se puede tener por colmado el rubro en comento y resulta procedente ordenar su entrega en correcta versión pública.</w:t>
            </w:r>
          </w:p>
          <w:p w:rsidR="008C42E6" w:rsidRPr="00A30629" w:rsidRDefault="008C42E6" w:rsidP="00CE6F11">
            <w:pPr>
              <w:jc w:val="both"/>
              <w:rPr>
                <w:rFonts w:ascii="Palatino Linotype" w:eastAsia="Palatino Linotype" w:hAnsi="Palatino Linotype" w:cs="Palatino Linotype"/>
                <w:color w:val="000000" w:themeColor="text1"/>
              </w:rPr>
            </w:pPr>
          </w:p>
          <w:p w:rsidR="008C42E6" w:rsidRPr="00A30629" w:rsidRDefault="00CE6F11" w:rsidP="00CE6F11">
            <w:pPr>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El acta de nacimiento es confidencial, en consecuencia se tiene por colmado el rubro en comento y no procede ordenar su entrega, sin embargo se ordena dar vista </w:t>
            </w:r>
            <w:r w:rsidRPr="00A30629">
              <w:rPr>
                <w:rFonts w:ascii="Palatino Linotype" w:eastAsia="Palatino Linotype" w:hAnsi="Palatino Linotype" w:cs="Palatino Linotype"/>
                <w:b/>
                <w:color w:val="000000" w:themeColor="text1"/>
              </w:rPr>
              <w:t xml:space="preserve">a </w:t>
            </w:r>
            <w:r w:rsidRPr="00A30629">
              <w:rPr>
                <w:rFonts w:ascii="Palatino Linotype" w:eastAsia="Palatino Linotype" w:hAnsi="Palatino Linotype" w:cs="Palatino Linotype"/>
                <w:color w:val="000000" w:themeColor="text1"/>
              </w:rPr>
              <w:t>la Dirección General de Protección de Datos Personales, por tal omisión.</w:t>
            </w:r>
          </w:p>
          <w:p w:rsidR="008C42E6" w:rsidRPr="00A30629" w:rsidRDefault="008C42E6" w:rsidP="00CE6F11">
            <w:pPr>
              <w:jc w:val="both"/>
              <w:rPr>
                <w:rFonts w:ascii="Palatino Linotype" w:eastAsia="Palatino Linotype" w:hAnsi="Palatino Linotype" w:cs="Palatino Linotype"/>
                <w:color w:val="000000" w:themeColor="text1"/>
              </w:rPr>
            </w:pPr>
          </w:p>
          <w:p w:rsidR="008C42E6" w:rsidRPr="00A30629" w:rsidRDefault="00CE6F11" w:rsidP="00CE6F11">
            <w:pPr>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CURP, es confidencial, en consecuencia se tiene por colmado.</w:t>
            </w:r>
          </w:p>
          <w:p w:rsidR="008C42E6" w:rsidRPr="00A30629" w:rsidRDefault="008C42E6" w:rsidP="00CE6F11">
            <w:pPr>
              <w:jc w:val="both"/>
              <w:rPr>
                <w:rFonts w:ascii="Palatino Linotype" w:eastAsia="Palatino Linotype" w:hAnsi="Palatino Linotype" w:cs="Palatino Linotype"/>
                <w:color w:val="000000" w:themeColor="text1"/>
              </w:rPr>
            </w:pPr>
          </w:p>
          <w:p w:rsidR="008C42E6" w:rsidRPr="00A30629" w:rsidRDefault="00CE6F11" w:rsidP="00CE6F11">
            <w:pPr>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lastRenderedPageBreak/>
              <w:t xml:space="preserve">La credencial para votar es confidencial, en consecuencia se tiene por colmado el rubro en comento y no procede ordenar su entrega, sin embargo se ordena dar vista </w:t>
            </w:r>
            <w:r w:rsidRPr="00A30629">
              <w:rPr>
                <w:rFonts w:ascii="Palatino Linotype" w:eastAsia="Palatino Linotype" w:hAnsi="Palatino Linotype" w:cs="Palatino Linotype"/>
                <w:b/>
                <w:color w:val="000000" w:themeColor="text1"/>
              </w:rPr>
              <w:t xml:space="preserve">a </w:t>
            </w:r>
            <w:r w:rsidRPr="00A30629">
              <w:rPr>
                <w:rFonts w:ascii="Palatino Linotype" w:eastAsia="Palatino Linotype" w:hAnsi="Palatino Linotype" w:cs="Palatino Linotype"/>
                <w:color w:val="000000" w:themeColor="text1"/>
              </w:rPr>
              <w:t>la Dirección General de Protección de Datos Personales, por haberse dejado a la vista datos susceptibles de ser clasificados.</w:t>
            </w:r>
          </w:p>
          <w:p w:rsidR="008C42E6" w:rsidRPr="00A30629" w:rsidRDefault="008C42E6" w:rsidP="00CE6F11">
            <w:pPr>
              <w:jc w:val="both"/>
              <w:rPr>
                <w:rFonts w:ascii="Palatino Linotype" w:eastAsia="Palatino Linotype" w:hAnsi="Palatino Linotype" w:cs="Palatino Linotype"/>
                <w:color w:val="000000" w:themeColor="text1"/>
              </w:rPr>
            </w:pPr>
          </w:p>
          <w:p w:rsidR="008C42E6" w:rsidRPr="00A30629" w:rsidRDefault="008C42E6" w:rsidP="00CE6F11">
            <w:pPr>
              <w:jc w:val="both"/>
              <w:rPr>
                <w:rFonts w:ascii="Palatino Linotype" w:eastAsia="Palatino Linotype" w:hAnsi="Palatino Linotype" w:cs="Palatino Linotype"/>
                <w:color w:val="000000" w:themeColor="text1"/>
              </w:rPr>
            </w:pPr>
          </w:p>
          <w:p w:rsidR="008C42E6" w:rsidRPr="00A30629" w:rsidRDefault="00CE6F11" w:rsidP="00CE6F11">
            <w:pPr>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Respecto el recibo de teléfono, se considera de carácter confidencial y no procede ordenar su entrega.</w:t>
            </w:r>
          </w:p>
          <w:p w:rsidR="008C42E6" w:rsidRPr="00A30629" w:rsidRDefault="008C42E6" w:rsidP="00CE6F11">
            <w:pPr>
              <w:jc w:val="both"/>
              <w:rPr>
                <w:rFonts w:ascii="Palatino Linotype" w:eastAsia="Palatino Linotype" w:hAnsi="Palatino Linotype" w:cs="Palatino Linotype"/>
                <w:color w:val="000000" w:themeColor="text1"/>
              </w:rPr>
            </w:pPr>
          </w:p>
          <w:p w:rsidR="008C42E6" w:rsidRPr="00A30629" w:rsidRDefault="00CE6F11" w:rsidP="00CE6F11">
            <w:pPr>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Constancia de situación fiscal, es considerada confidencial, en consecuencia no procede ordenar su entrega.</w:t>
            </w:r>
          </w:p>
          <w:p w:rsidR="008C42E6" w:rsidRPr="00A30629" w:rsidRDefault="008C42E6" w:rsidP="00CE6F11">
            <w:pPr>
              <w:jc w:val="both"/>
              <w:rPr>
                <w:rFonts w:ascii="Palatino Linotype" w:eastAsia="Palatino Linotype" w:hAnsi="Palatino Linotype" w:cs="Palatino Linotype"/>
                <w:color w:val="000000" w:themeColor="text1"/>
              </w:rPr>
            </w:pPr>
          </w:p>
          <w:p w:rsidR="008C42E6" w:rsidRPr="00A30629" w:rsidRDefault="00CE6F11" w:rsidP="00CE6F11">
            <w:pPr>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Certificado de No Deudor Alimentario, se debe proporcionar en versión pública, se advierte que se remitió en correcta versión pública. </w:t>
            </w:r>
          </w:p>
          <w:p w:rsidR="008C42E6" w:rsidRPr="00A30629" w:rsidRDefault="008C42E6" w:rsidP="00CE6F11">
            <w:pPr>
              <w:jc w:val="both"/>
              <w:rPr>
                <w:rFonts w:ascii="Palatino Linotype" w:eastAsia="Palatino Linotype" w:hAnsi="Palatino Linotype" w:cs="Palatino Linotype"/>
                <w:color w:val="000000" w:themeColor="text1"/>
              </w:rPr>
            </w:pPr>
          </w:p>
          <w:p w:rsidR="008C42E6" w:rsidRPr="00A30629" w:rsidRDefault="00CE6F11" w:rsidP="00CE6F11">
            <w:pPr>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Informe de No Antecedentes Penales, se advierte que se remitió en correcta versión pública.</w:t>
            </w:r>
          </w:p>
          <w:p w:rsidR="008C42E6" w:rsidRPr="00A30629" w:rsidRDefault="008C42E6" w:rsidP="00CE6F11">
            <w:pPr>
              <w:jc w:val="both"/>
              <w:rPr>
                <w:rFonts w:ascii="Palatino Linotype" w:eastAsia="Palatino Linotype" w:hAnsi="Palatino Linotype" w:cs="Palatino Linotype"/>
                <w:color w:val="000000" w:themeColor="text1"/>
              </w:rPr>
            </w:pPr>
          </w:p>
          <w:p w:rsidR="008C42E6" w:rsidRPr="00A30629" w:rsidRDefault="00CE6F11" w:rsidP="00CE6F11">
            <w:pPr>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lastRenderedPageBreak/>
              <w:t>Certificado de estudios debe ser remitido en correcta versión pública, sin embargo se advierte que se testo de más, pues la fecha es considerada pública y la calificación con letra se encuentra mal testada, ya que permite ver la calificación, por lo que se ordena su entrega en correcta versión pública.</w:t>
            </w:r>
          </w:p>
          <w:p w:rsidR="008C42E6" w:rsidRPr="00A30629" w:rsidRDefault="008C42E6" w:rsidP="00CE6F11">
            <w:pPr>
              <w:jc w:val="both"/>
              <w:rPr>
                <w:rFonts w:ascii="Palatino Linotype" w:eastAsia="Palatino Linotype" w:hAnsi="Palatino Linotype" w:cs="Palatino Linotype"/>
                <w:color w:val="000000" w:themeColor="text1"/>
              </w:rPr>
            </w:pPr>
          </w:p>
          <w:p w:rsidR="008C42E6" w:rsidRPr="00A30629" w:rsidRDefault="00CE6F11" w:rsidP="00CE6F11">
            <w:pPr>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Reconocimientos de manera íntegra, se tienen por colmados pues no se advierte que obre a la vista información susceptible de ser clasificada.</w:t>
            </w:r>
          </w:p>
          <w:p w:rsidR="008C42E6" w:rsidRPr="00A30629" w:rsidRDefault="008C42E6" w:rsidP="00CE6F11">
            <w:pPr>
              <w:jc w:val="both"/>
              <w:rPr>
                <w:rFonts w:ascii="Palatino Linotype" w:eastAsia="Palatino Linotype" w:hAnsi="Palatino Linotype" w:cs="Palatino Linotype"/>
                <w:color w:val="000000" w:themeColor="text1"/>
              </w:rPr>
            </w:pPr>
          </w:p>
          <w:p w:rsidR="008C42E6" w:rsidRPr="00A30629" w:rsidRDefault="00CE6F11" w:rsidP="00CE6F11">
            <w:pPr>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Certificado médico se considera confidencial, por lo que no procede ordenar se haga entrega del mismo, sin embargo se ordena dar vista </w:t>
            </w:r>
            <w:r w:rsidRPr="00A30629">
              <w:rPr>
                <w:rFonts w:ascii="Palatino Linotype" w:eastAsia="Palatino Linotype" w:hAnsi="Palatino Linotype" w:cs="Palatino Linotype"/>
                <w:b/>
                <w:color w:val="000000" w:themeColor="text1"/>
              </w:rPr>
              <w:t xml:space="preserve">a </w:t>
            </w:r>
            <w:r w:rsidRPr="00A30629">
              <w:rPr>
                <w:rFonts w:ascii="Palatino Linotype" w:eastAsia="Palatino Linotype" w:hAnsi="Palatino Linotype" w:cs="Palatino Linotype"/>
                <w:color w:val="000000" w:themeColor="text1"/>
              </w:rPr>
              <w:t>la Dirección General de Protección de Datos Personales, por haberse dejado a la vista datos susceptibles de ser clasificados.</w:t>
            </w:r>
          </w:p>
          <w:p w:rsidR="008C42E6" w:rsidRPr="00A30629" w:rsidRDefault="008C42E6" w:rsidP="00CE6F11">
            <w:pPr>
              <w:jc w:val="both"/>
              <w:rPr>
                <w:rFonts w:ascii="Palatino Linotype" w:eastAsia="Palatino Linotype" w:hAnsi="Palatino Linotype" w:cs="Palatino Linotype"/>
                <w:color w:val="000000" w:themeColor="text1"/>
              </w:rPr>
            </w:pPr>
          </w:p>
          <w:p w:rsidR="008C42E6" w:rsidRPr="00A30629" w:rsidRDefault="008C42E6" w:rsidP="00CE6F11">
            <w:pPr>
              <w:jc w:val="both"/>
              <w:rPr>
                <w:rFonts w:ascii="Palatino Linotype" w:eastAsia="Palatino Linotype" w:hAnsi="Palatino Linotype" w:cs="Palatino Linotype"/>
                <w:color w:val="000000" w:themeColor="text1"/>
              </w:rPr>
            </w:pPr>
          </w:p>
        </w:tc>
      </w:tr>
      <w:tr w:rsidR="00CE6F11" w:rsidRPr="00A30629" w:rsidTr="009D38F8">
        <w:trPr>
          <w:jc w:val="center"/>
        </w:trPr>
        <w:tc>
          <w:tcPr>
            <w:tcW w:w="2263" w:type="dxa"/>
            <w:vAlign w:val="center"/>
          </w:tcPr>
          <w:p w:rsidR="008C42E6" w:rsidRPr="00A30629" w:rsidRDefault="00CE6F11" w:rsidP="00CE6F11">
            <w:pPr>
              <w:jc w:val="both"/>
              <w:rPr>
                <w:rFonts w:ascii="Palatino Linotype" w:eastAsia="Palatino Linotype" w:hAnsi="Palatino Linotype" w:cs="Palatino Linotype"/>
                <w:b/>
                <w:color w:val="000000" w:themeColor="text1"/>
              </w:rPr>
            </w:pPr>
            <w:r w:rsidRPr="00A30629">
              <w:rPr>
                <w:rFonts w:ascii="Palatino Linotype" w:eastAsia="Palatino Linotype" w:hAnsi="Palatino Linotype" w:cs="Palatino Linotype"/>
                <w:b/>
                <w:color w:val="000000" w:themeColor="text1"/>
              </w:rPr>
              <w:lastRenderedPageBreak/>
              <w:t xml:space="preserve">Titular de la Unidad de Transparencia. </w:t>
            </w:r>
          </w:p>
        </w:tc>
        <w:tc>
          <w:tcPr>
            <w:tcW w:w="3402" w:type="dxa"/>
            <w:vAlign w:val="center"/>
          </w:tcPr>
          <w:p w:rsidR="008C42E6" w:rsidRPr="00A30629" w:rsidRDefault="008C42E6" w:rsidP="00CE6F11">
            <w:pPr>
              <w:spacing w:after="160" w:line="259" w:lineRule="auto"/>
              <w:jc w:val="both"/>
              <w:rPr>
                <w:rFonts w:ascii="Palatino Linotype" w:eastAsia="Palatino Linotype" w:hAnsi="Palatino Linotype" w:cs="Palatino Linotype"/>
                <w:color w:val="000000" w:themeColor="text1"/>
              </w:rPr>
            </w:pPr>
          </w:p>
          <w:p w:rsidR="008C42E6" w:rsidRPr="00A30629" w:rsidRDefault="00CE6F11" w:rsidP="00CE6F11">
            <w:pPr>
              <w:spacing w:after="160" w:line="259" w:lineRule="auto"/>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-Curriculum Vitae de Janet Olivia Maldonado Cervantes, </w:t>
            </w:r>
            <w:r w:rsidRPr="00A30629">
              <w:rPr>
                <w:rFonts w:ascii="Palatino Linotype" w:eastAsia="Palatino Linotype" w:hAnsi="Palatino Linotype" w:cs="Palatino Linotype"/>
                <w:color w:val="000000" w:themeColor="text1"/>
              </w:rPr>
              <w:lastRenderedPageBreak/>
              <w:t xml:space="preserve">con RFC, CURP, y experiencia laboral y habilidades y conocimientos testados. </w:t>
            </w:r>
          </w:p>
          <w:p w:rsidR="008C42E6" w:rsidRPr="00A30629" w:rsidRDefault="00CE6F11" w:rsidP="00CE6F11">
            <w:pPr>
              <w:spacing w:after="160" w:line="259" w:lineRule="auto"/>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-Acta de Nacimiento a favor de Janet Olivia Maldonado Cervantes, con nombre CURP, fecha de nacimiento, CURP, testados, Código QR testados, sin embargo se observa que se dejaron a la vista anotaciones marginales y datos de filiación que se considera como información confidencial.</w:t>
            </w:r>
          </w:p>
          <w:p w:rsidR="008C42E6" w:rsidRPr="00A30629" w:rsidRDefault="00CE6F11" w:rsidP="00CE6F11">
            <w:pPr>
              <w:spacing w:after="160" w:line="259" w:lineRule="auto"/>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-CURP, a favor de Janet Olivia Maldonado Cervantes, con Clave testada y QR testado</w:t>
            </w:r>
          </w:p>
          <w:p w:rsidR="008C42E6" w:rsidRPr="00A30629" w:rsidRDefault="00CE6F11" w:rsidP="00CE6F11">
            <w:pPr>
              <w:spacing w:after="160" w:line="259" w:lineRule="auto"/>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-Estado de cuenta de IZZI , a favor de Janet Olivia Maldonado Cervantes, con saldo, pagos, saldo pendiente, cargos del periodo y total a pagar testados. </w:t>
            </w:r>
          </w:p>
          <w:p w:rsidR="008C42E6" w:rsidRPr="00A30629" w:rsidRDefault="00CE6F11" w:rsidP="00CE6F11">
            <w:pPr>
              <w:spacing w:after="160" w:line="259" w:lineRule="auto"/>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-Constancia de Situación Fiscal, con QR, RFC, CUPR y domicilio testado. </w:t>
            </w:r>
          </w:p>
          <w:p w:rsidR="008C42E6" w:rsidRPr="00A30629" w:rsidRDefault="00CE6F11" w:rsidP="00CE6F11">
            <w:pPr>
              <w:spacing w:after="160" w:line="259" w:lineRule="auto"/>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-Certificado de No Deudor Alimentario Moroso, con CURP testado. </w:t>
            </w:r>
          </w:p>
          <w:p w:rsidR="008C42E6" w:rsidRPr="00A30629" w:rsidRDefault="00CE6F11" w:rsidP="00CE6F11">
            <w:pPr>
              <w:spacing w:after="160" w:line="259" w:lineRule="auto"/>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Informe de No Antecedentes Penales, con información </w:t>
            </w:r>
            <w:r w:rsidRPr="00A30629">
              <w:rPr>
                <w:rFonts w:ascii="Palatino Linotype" w:eastAsia="Palatino Linotype" w:hAnsi="Palatino Linotype" w:cs="Palatino Linotype"/>
                <w:color w:val="000000" w:themeColor="text1"/>
              </w:rPr>
              <w:lastRenderedPageBreak/>
              <w:t>testada sin poder especificar a qué información corresponde.</w:t>
            </w:r>
          </w:p>
          <w:p w:rsidR="008C42E6" w:rsidRPr="00A30629" w:rsidRDefault="00CE6F11" w:rsidP="00CE6F11">
            <w:pPr>
              <w:spacing w:after="160" w:line="259" w:lineRule="auto"/>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-Cédula Profesional con los ojos censurados, la firma del titular testada y datos testados en la parte trasera sin poder referir a que corresponde.</w:t>
            </w:r>
          </w:p>
          <w:p w:rsidR="008C42E6" w:rsidRPr="00A30629" w:rsidRDefault="00CE6F11" w:rsidP="00CE6F11">
            <w:pPr>
              <w:spacing w:after="160" w:line="259" w:lineRule="auto"/>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-Cedula Profesional a favor de Janet Olivia Maldonado Cervantes con CURP testado.</w:t>
            </w:r>
          </w:p>
          <w:p w:rsidR="008C42E6" w:rsidRPr="00A30629" w:rsidRDefault="00CE6F11" w:rsidP="00CE6F11">
            <w:pPr>
              <w:spacing w:after="160" w:line="259" w:lineRule="auto"/>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-Título Profesional a favor de Janet Olivia Maldonado Cervantes, con la cara y firma del alumno testada.</w:t>
            </w:r>
          </w:p>
          <w:p w:rsidR="008C42E6" w:rsidRPr="00A30629" w:rsidRDefault="00CE6F11" w:rsidP="00CE6F11">
            <w:pPr>
              <w:spacing w:after="160" w:line="259" w:lineRule="auto"/>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-Constancia a favor de Janet Olivia Maldonado Cervantes, por haber acreditado el curso en línea: Ley General de Protección de Datos Personales en Posesión de Sujetos Obligados.</w:t>
            </w:r>
          </w:p>
          <w:p w:rsidR="008C42E6" w:rsidRPr="00A30629" w:rsidRDefault="00CE6F11" w:rsidP="00CE6F11">
            <w:pPr>
              <w:spacing w:after="160" w:line="259" w:lineRule="auto"/>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 Constancia a favor de Janet Olivia Maldonado Cervantes, por haber acreditado el curso en línea: Introducción a la Ley Federal de Transparencia y Acceso a la Información Pública. </w:t>
            </w:r>
          </w:p>
          <w:p w:rsidR="008C42E6" w:rsidRPr="00A30629" w:rsidRDefault="00CE6F11" w:rsidP="00CE6F11">
            <w:pPr>
              <w:ind w:firstLine="491"/>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-Certificado Médico a favor de Janet Olivia Maldonado Cervantes, con </w:t>
            </w:r>
            <w:r w:rsidRPr="00A30629">
              <w:rPr>
                <w:rFonts w:ascii="Palatino Linotype" w:eastAsia="Palatino Linotype" w:hAnsi="Palatino Linotype" w:cs="Palatino Linotype"/>
                <w:color w:val="000000" w:themeColor="text1"/>
              </w:rPr>
              <w:lastRenderedPageBreak/>
              <w:t xml:space="preserve">edad, peso, talla, F.C. FR.T/A-Temp., antecedentes heredo familiares, personales patológicos, valoración optometría, testados </w:t>
            </w:r>
          </w:p>
          <w:p w:rsidR="008C42E6" w:rsidRPr="00A30629" w:rsidRDefault="00CE6F11" w:rsidP="00CE6F11">
            <w:pPr>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Exploración física y estado de salud se dejaron a la vista.</w:t>
            </w:r>
          </w:p>
          <w:p w:rsidR="008C42E6" w:rsidRPr="00A30629" w:rsidRDefault="008C42E6" w:rsidP="00CE6F11">
            <w:pPr>
              <w:spacing w:after="160" w:line="259" w:lineRule="auto"/>
              <w:jc w:val="both"/>
              <w:rPr>
                <w:rFonts w:ascii="Palatino Linotype" w:eastAsia="Palatino Linotype" w:hAnsi="Palatino Linotype" w:cs="Palatino Linotype"/>
                <w:color w:val="000000" w:themeColor="text1"/>
              </w:rPr>
            </w:pPr>
          </w:p>
        </w:tc>
        <w:tc>
          <w:tcPr>
            <w:tcW w:w="3397" w:type="dxa"/>
          </w:tcPr>
          <w:p w:rsidR="008C42E6" w:rsidRPr="00A30629" w:rsidRDefault="008C42E6" w:rsidP="00CE6F11">
            <w:pPr>
              <w:spacing w:after="160" w:line="259" w:lineRule="auto"/>
              <w:jc w:val="center"/>
              <w:rPr>
                <w:rFonts w:ascii="Palatino Linotype" w:eastAsia="Palatino Linotype" w:hAnsi="Palatino Linotype" w:cs="Palatino Linotype"/>
                <w:b/>
                <w:color w:val="000000" w:themeColor="text1"/>
              </w:rPr>
            </w:pPr>
          </w:p>
          <w:p w:rsidR="008C42E6" w:rsidRPr="00A30629" w:rsidRDefault="00CE6F11" w:rsidP="00CE6F11">
            <w:pPr>
              <w:spacing w:after="160" w:line="259" w:lineRule="auto"/>
              <w:jc w:val="center"/>
              <w:rPr>
                <w:rFonts w:ascii="Palatino Linotype" w:eastAsia="Palatino Linotype" w:hAnsi="Palatino Linotype" w:cs="Palatino Linotype"/>
                <w:b/>
                <w:color w:val="000000" w:themeColor="text1"/>
              </w:rPr>
            </w:pPr>
            <w:r w:rsidRPr="00A30629">
              <w:rPr>
                <w:rFonts w:ascii="Palatino Linotype" w:eastAsia="Palatino Linotype" w:hAnsi="Palatino Linotype" w:cs="Palatino Linotype"/>
                <w:b/>
                <w:color w:val="000000" w:themeColor="text1"/>
              </w:rPr>
              <w:t>Parcialmente</w:t>
            </w:r>
          </w:p>
          <w:p w:rsidR="008C42E6" w:rsidRPr="00A30629" w:rsidRDefault="00CE6F11" w:rsidP="00CE6F11">
            <w:pPr>
              <w:spacing w:after="160" w:line="259" w:lineRule="auto"/>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lastRenderedPageBreak/>
              <w:t>Curriculum testado de manera incorrecta, ya que la experiencia laboral y habilidades se consideran públicas, pues es información que da cuenta de la preparación profesional y/o académica de la persona, por lo que resulta dable ordenar su entrega en correcta versión pública.</w:t>
            </w:r>
          </w:p>
          <w:p w:rsidR="008C42E6" w:rsidRPr="00A30629" w:rsidRDefault="00CE6F11" w:rsidP="00CE6F11">
            <w:pPr>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El acta de nacimiento se considera confidencial, en consecuencia se tiene por colmado, sim embargo al haberse dejado visibles información confidencial, se ordena dar vista </w:t>
            </w:r>
            <w:r w:rsidRPr="00A30629">
              <w:rPr>
                <w:rFonts w:ascii="Palatino Linotype" w:eastAsia="Palatino Linotype" w:hAnsi="Palatino Linotype" w:cs="Palatino Linotype"/>
                <w:b/>
                <w:color w:val="000000" w:themeColor="text1"/>
              </w:rPr>
              <w:t xml:space="preserve">a </w:t>
            </w:r>
            <w:r w:rsidRPr="00A30629">
              <w:rPr>
                <w:rFonts w:ascii="Palatino Linotype" w:eastAsia="Palatino Linotype" w:hAnsi="Palatino Linotype" w:cs="Palatino Linotype"/>
                <w:color w:val="000000" w:themeColor="text1"/>
              </w:rPr>
              <w:t>la Dirección General de Protección de Datos Personales, por tal omisión.</w:t>
            </w:r>
          </w:p>
          <w:p w:rsidR="008C42E6" w:rsidRPr="00A30629" w:rsidRDefault="008C42E6" w:rsidP="00CE6F11">
            <w:pPr>
              <w:spacing w:after="160" w:line="259" w:lineRule="auto"/>
              <w:jc w:val="both"/>
              <w:rPr>
                <w:rFonts w:ascii="Palatino Linotype" w:eastAsia="Palatino Linotype" w:hAnsi="Palatino Linotype" w:cs="Palatino Linotype"/>
                <w:color w:val="000000" w:themeColor="text1"/>
              </w:rPr>
            </w:pPr>
          </w:p>
          <w:p w:rsidR="008C42E6" w:rsidRPr="00A30629" w:rsidRDefault="00CE6F11" w:rsidP="00CE6F11">
            <w:pPr>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CURP, es confidencial, en consecuencia se tiene por colmado.</w:t>
            </w:r>
          </w:p>
          <w:p w:rsidR="008C42E6" w:rsidRPr="00A30629" w:rsidRDefault="008C42E6" w:rsidP="00CE6F11">
            <w:pPr>
              <w:jc w:val="both"/>
              <w:rPr>
                <w:rFonts w:ascii="Palatino Linotype" w:eastAsia="Palatino Linotype" w:hAnsi="Palatino Linotype" w:cs="Palatino Linotype"/>
                <w:color w:val="000000" w:themeColor="text1"/>
              </w:rPr>
            </w:pPr>
          </w:p>
          <w:p w:rsidR="008C42E6" w:rsidRPr="00A30629" w:rsidRDefault="00CE6F11" w:rsidP="00CE6F11">
            <w:pPr>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Respecto el recibo de teléfono, se considera como confidencial, en consecuencia se tiene por colmado y no procede ordenar su entrega.</w:t>
            </w:r>
          </w:p>
          <w:p w:rsidR="008C42E6" w:rsidRPr="00A30629" w:rsidRDefault="008C42E6" w:rsidP="00CE6F11">
            <w:pPr>
              <w:spacing w:after="160" w:line="259" w:lineRule="auto"/>
              <w:jc w:val="both"/>
              <w:rPr>
                <w:rFonts w:ascii="Palatino Linotype" w:eastAsia="Palatino Linotype" w:hAnsi="Palatino Linotype" w:cs="Palatino Linotype"/>
                <w:color w:val="000000" w:themeColor="text1"/>
              </w:rPr>
            </w:pPr>
          </w:p>
          <w:p w:rsidR="008C42E6" w:rsidRPr="00A30629" w:rsidRDefault="00CE6F11" w:rsidP="00CE6F11">
            <w:pPr>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Constancia de situación fiscal, es considerada confidencial, </w:t>
            </w:r>
            <w:r w:rsidRPr="00A30629">
              <w:rPr>
                <w:rFonts w:ascii="Palatino Linotype" w:eastAsia="Palatino Linotype" w:hAnsi="Palatino Linotype" w:cs="Palatino Linotype"/>
                <w:color w:val="000000" w:themeColor="text1"/>
              </w:rPr>
              <w:lastRenderedPageBreak/>
              <w:t>en consecuencia se tiene por colmado y no procede ordenar su entrega.</w:t>
            </w:r>
          </w:p>
          <w:p w:rsidR="008C42E6" w:rsidRPr="00A30629" w:rsidRDefault="008C42E6" w:rsidP="00CE6F11">
            <w:pPr>
              <w:jc w:val="both"/>
              <w:rPr>
                <w:rFonts w:ascii="Palatino Linotype" w:eastAsia="Palatino Linotype" w:hAnsi="Palatino Linotype" w:cs="Palatino Linotype"/>
                <w:color w:val="000000" w:themeColor="text1"/>
              </w:rPr>
            </w:pPr>
          </w:p>
          <w:p w:rsidR="008C42E6" w:rsidRPr="00A30629" w:rsidRDefault="00CE6F11" w:rsidP="00CE6F11">
            <w:pPr>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Certificado de No Deudor Alimentario, se debe proporcionar en versión pública, se advierte que se remitió en correcta versión pública. </w:t>
            </w:r>
          </w:p>
          <w:p w:rsidR="008C42E6" w:rsidRPr="00A30629" w:rsidRDefault="008C42E6" w:rsidP="00CE6F11">
            <w:pPr>
              <w:jc w:val="both"/>
              <w:rPr>
                <w:rFonts w:ascii="Palatino Linotype" w:eastAsia="Palatino Linotype" w:hAnsi="Palatino Linotype" w:cs="Palatino Linotype"/>
                <w:color w:val="000000" w:themeColor="text1"/>
              </w:rPr>
            </w:pPr>
          </w:p>
          <w:p w:rsidR="008C42E6" w:rsidRPr="00A30629" w:rsidRDefault="00CE6F11" w:rsidP="00CE6F11">
            <w:pPr>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Informe de No Antecedentes Penales, se advierte que se remitió en correcta versión pública.</w:t>
            </w:r>
          </w:p>
          <w:p w:rsidR="008C42E6" w:rsidRPr="00A30629" w:rsidRDefault="008C42E6" w:rsidP="00CE6F11">
            <w:pPr>
              <w:jc w:val="both"/>
              <w:rPr>
                <w:rFonts w:ascii="Palatino Linotype" w:eastAsia="Palatino Linotype" w:hAnsi="Palatino Linotype" w:cs="Palatino Linotype"/>
                <w:color w:val="000000" w:themeColor="text1"/>
              </w:rPr>
            </w:pPr>
          </w:p>
          <w:p w:rsidR="008C42E6" w:rsidRPr="00A30629" w:rsidRDefault="00CE6F11" w:rsidP="00CE6F11">
            <w:pPr>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Cédula Profesional, se remitió en incorrecta versión pública ya que la fotografía es considerada información de carácter público, en consecuencia se ordena su entrega en correcta versión pública. </w:t>
            </w:r>
          </w:p>
          <w:p w:rsidR="008C42E6" w:rsidRPr="00A30629" w:rsidRDefault="008C42E6" w:rsidP="00CE6F11">
            <w:pPr>
              <w:jc w:val="both"/>
              <w:rPr>
                <w:rFonts w:ascii="Palatino Linotype" w:eastAsia="Palatino Linotype" w:hAnsi="Palatino Linotype" w:cs="Palatino Linotype"/>
                <w:color w:val="000000" w:themeColor="text1"/>
              </w:rPr>
            </w:pPr>
          </w:p>
          <w:p w:rsidR="008C42E6" w:rsidRPr="00A30629" w:rsidRDefault="00CE6F11" w:rsidP="00CE6F11">
            <w:pPr>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Cédula Profesional con CURP testado, sin embargo se observa que se dejó a la vista la cadena original la cual contiene información susceptible de ser clasificada, por lo que resulta procedente ordena dar vista </w:t>
            </w:r>
            <w:r w:rsidRPr="00A30629">
              <w:rPr>
                <w:rFonts w:ascii="Palatino Linotype" w:eastAsia="Palatino Linotype" w:hAnsi="Palatino Linotype" w:cs="Palatino Linotype"/>
                <w:b/>
                <w:color w:val="000000" w:themeColor="text1"/>
              </w:rPr>
              <w:t xml:space="preserve">a </w:t>
            </w:r>
            <w:r w:rsidRPr="00A30629">
              <w:rPr>
                <w:rFonts w:ascii="Palatino Linotype" w:eastAsia="Palatino Linotype" w:hAnsi="Palatino Linotype" w:cs="Palatino Linotype"/>
                <w:color w:val="000000" w:themeColor="text1"/>
              </w:rPr>
              <w:t xml:space="preserve">la Dirección General de Protección de Datos Personales, por tal omisión. </w:t>
            </w:r>
          </w:p>
          <w:p w:rsidR="008C42E6" w:rsidRPr="00A30629" w:rsidRDefault="008C42E6" w:rsidP="00CE6F11">
            <w:pPr>
              <w:jc w:val="both"/>
              <w:rPr>
                <w:rFonts w:ascii="Palatino Linotype" w:eastAsia="Palatino Linotype" w:hAnsi="Palatino Linotype" w:cs="Palatino Linotype"/>
                <w:color w:val="000000" w:themeColor="text1"/>
              </w:rPr>
            </w:pPr>
          </w:p>
          <w:p w:rsidR="008C42E6" w:rsidRPr="00A30629" w:rsidRDefault="00CE6F11" w:rsidP="00CE6F11">
            <w:pPr>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 Título Profesional, debe ser remitido en correcta versión pública, sin embargo se advierte que se testo de más, pues la fotografía es considerada un dato público, por lo que </w:t>
            </w:r>
            <w:r w:rsidR="00395B25" w:rsidRPr="00A30629">
              <w:rPr>
                <w:rFonts w:ascii="Palatino Linotype" w:eastAsia="Palatino Linotype" w:hAnsi="Palatino Linotype" w:cs="Palatino Linotype"/>
                <w:color w:val="000000" w:themeColor="text1"/>
              </w:rPr>
              <w:t>resulta</w:t>
            </w:r>
            <w:r w:rsidRPr="00A30629">
              <w:rPr>
                <w:rFonts w:ascii="Palatino Linotype" w:eastAsia="Palatino Linotype" w:hAnsi="Palatino Linotype" w:cs="Palatino Linotype"/>
                <w:color w:val="000000" w:themeColor="text1"/>
              </w:rPr>
              <w:t xml:space="preserve"> dable ordenar su entrega en correcta versión pública.</w:t>
            </w:r>
          </w:p>
          <w:p w:rsidR="008C42E6" w:rsidRPr="00A30629" w:rsidRDefault="008C42E6" w:rsidP="00CE6F11">
            <w:pPr>
              <w:jc w:val="both"/>
              <w:rPr>
                <w:rFonts w:ascii="Palatino Linotype" w:eastAsia="Palatino Linotype" w:hAnsi="Palatino Linotype" w:cs="Palatino Linotype"/>
                <w:color w:val="000000" w:themeColor="text1"/>
              </w:rPr>
            </w:pPr>
          </w:p>
          <w:p w:rsidR="008C42E6" w:rsidRPr="00A30629" w:rsidRDefault="00CE6F11" w:rsidP="00CE6F11">
            <w:pPr>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Constancias remitidas de manera íntegra, se tienen por colmados, asimismo no se advierte que se haya dejado a la vista información susceptible de ser clasificada.</w:t>
            </w:r>
          </w:p>
          <w:p w:rsidR="008C42E6" w:rsidRPr="00A30629" w:rsidRDefault="008C42E6" w:rsidP="00CE6F11">
            <w:pPr>
              <w:jc w:val="both"/>
              <w:rPr>
                <w:rFonts w:ascii="Palatino Linotype" w:eastAsia="Palatino Linotype" w:hAnsi="Palatino Linotype" w:cs="Palatino Linotype"/>
                <w:color w:val="000000" w:themeColor="text1"/>
              </w:rPr>
            </w:pPr>
          </w:p>
          <w:p w:rsidR="008C42E6" w:rsidRPr="00A30629" w:rsidRDefault="00CE6F11" w:rsidP="00CE6F11">
            <w:pPr>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Certificado médico se considera confidencial, en consecuencia se tiene por colmado el rubro en comento y no procede ordenar su entrega, sin embargo se ordena dar vista a</w:t>
            </w:r>
            <w:r w:rsidRPr="00A30629">
              <w:rPr>
                <w:rFonts w:ascii="Palatino Linotype" w:eastAsia="Palatino Linotype" w:hAnsi="Palatino Linotype" w:cs="Palatino Linotype"/>
                <w:b/>
                <w:color w:val="000000" w:themeColor="text1"/>
              </w:rPr>
              <w:t xml:space="preserve"> </w:t>
            </w:r>
            <w:r w:rsidRPr="00A30629">
              <w:rPr>
                <w:rFonts w:ascii="Palatino Linotype" w:eastAsia="Palatino Linotype" w:hAnsi="Palatino Linotype" w:cs="Palatino Linotype"/>
                <w:color w:val="000000" w:themeColor="text1"/>
              </w:rPr>
              <w:t>la Dirección General de Protección de Datos Personales, por haberse dejado a la vista datos susceptibles de ser clasificados.</w:t>
            </w:r>
          </w:p>
          <w:p w:rsidR="008C42E6" w:rsidRPr="00A30629" w:rsidRDefault="008C42E6" w:rsidP="00CE6F11">
            <w:pPr>
              <w:jc w:val="both"/>
              <w:rPr>
                <w:rFonts w:ascii="Palatino Linotype" w:eastAsia="Palatino Linotype" w:hAnsi="Palatino Linotype" w:cs="Palatino Linotype"/>
                <w:color w:val="000000" w:themeColor="text1"/>
              </w:rPr>
            </w:pPr>
          </w:p>
          <w:p w:rsidR="008C42E6" w:rsidRPr="00A30629" w:rsidRDefault="008C42E6" w:rsidP="00CE6F11">
            <w:pPr>
              <w:jc w:val="both"/>
              <w:rPr>
                <w:rFonts w:ascii="Palatino Linotype" w:eastAsia="Palatino Linotype" w:hAnsi="Palatino Linotype" w:cs="Palatino Linotype"/>
                <w:color w:val="000000" w:themeColor="text1"/>
              </w:rPr>
            </w:pPr>
          </w:p>
          <w:p w:rsidR="008C42E6" w:rsidRPr="00A30629" w:rsidRDefault="008C42E6" w:rsidP="00CE6F11">
            <w:pPr>
              <w:spacing w:after="160" w:line="259" w:lineRule="auto"/>
              <w:jc w:val="both"/>
              <w:rPr>
                <w:rFonts w:ascii="Palatino Linotype" w:eastAsia="Palatino Linotype" w:hAnsi="Palatino Linotype" w:cs="Palatino Linotype"/>
                <w:color w:val="000000" w:themeColor="text1"/>
              </w:rPr>
            </w:pPr>
          </w:p>
        </w:tc>
      </w:tr>
      <w:tr w:rsidR="00CE6F11" w:rsidRPr="00A30629" w:rsidTr="009D38F8">
        <w:trPr>
          <w:jc w:val="center"/>
        </w:trPr>
        <w:tc>
          <w:tcPr>
            <w:tcW w:w="2263" w:type="dxa"/>
            <w:vAlign w:val="center"/>
          </w:tcPr>
          <w:p w:rsidR="008C42E6" w:rsidRPr="00A30629" w:rsidRDefault="00CE6F11" w:rsidP="00CE6F11">
            <w:pPr>
              <w:jc w:val="both"/>
              <w:rPr>
                <w:rFonts w:ascii="Palatino Linotype" w:eastAsia="Palatino Linotype" w:hAnsi="Palatino Linotype" w:cs="Palatino Linotype"/>
                <w:b/>
                <w:color w:val="000000" w:themeColor="text1"/>
              </w:rPr>
            </w:pPr>
            <w:r w:rsidRPr="00A30629">
              <w:rPr>
                <w:rFonts w:ascii="Palatino Linotype" w:eastAsia="Palatino Linotype" w:hAnsi="Palatino Linotype" w:cs="Palatino Linotype"/>
                <w:b/>
                <w:color w:val="000000" w:themeColor="text1"/>
              </w:rPr>
              <w:lastRenderedPageBreak/>
              <w:t>Director General</w:t>
            </w:r>
          </w:p>
        </w:tc>
        <w:tc>
          <w:tcPr>
            <w:tcW w:w="3402" w:type="dxa"/>
            <w:vAlign w:val="center"/>
          </w:tcPr>
          <w:p w:rsidR="008C42E6" w:rsidRPr="00A30629" w:rsidRDefault="008C42E6" w:rsidP="00CE6F11">
            <w:pPr>
              <w:jc w:val="both"/>
              <w:rPr>
                <w:rFonts w:ascii="Palatino Linotype" w:eastAsia="Palatino Linotype" w:hAnsi="Palatino Linotype" w:cs="Palatino Linotype"/>
                <w:color w:val="000000" w:themeColor="text1"/>
              </w:rPr>
            </w:pPr>
          </w:p>
          <w:p w:rsidR="008C42E6" w:rsidRPr="00A30629" w:rsidRDefault="00CE6F11" w:rsidP="00CE6F11">
            <w:pPr>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lastRenderedPageBreak/>
              <w:t xml:space="preserve">-Curriculum vitae de Roxana Danaé Cerón Ramos, con datos de contacto, grupo del que fue docente, formación académica y ojos testados. </w:t>
            </w:r>
          </w:p>
          <w:p w:rsidR="008C42E6" w:rsidRPr="00A30629" w:rsidRDefault="008C42E6" w:rsidP="00CE6F11">
            <w:pPr>
              <w:jc w:val="both"/>
              <w:rPr>
                <w:rFonts w:ascii="Palatino Linotype" w:eastAsia="Palatino Linotype" w:hAnsi="Palatino Linotype" w:cs="Palatino Linotype"/>
                <w:color w:val="000000" w:themeColor="text1"/>
              </w:rPr>
            </w:pPr>
          </w:p>
          <w:p w:rsidR="008C42E6" w:rsidRPr="00A30629" w:rsidRDefault="00CE6F11" w:rsidP="00CE6F11">
            <w:pPr>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-Acta de nacimiento expedida a favor de Roxana Danaé Cerón Ramos, con toda la información testada a excepción del nombre y apellidos.</w:t>
            </w:r>
          </w:p>
          <w:p w:rsidR="008C42E6" w:rsidRPr="00A30629" w:rsidRDefault="008C42E6" w:rsidP="00CE6F11">
            <w:pPr>
              <w:jc w:val="both"/>
              <w:rPr>
                <w:rFonts w:ascii="Palatino Linotype" w:eastAsia="Palatino Linotype" w:hAnsi="Palatino Linotype" w:cs="Palatino Linotype"/>
                <w:color w:val="000000" w:themeColor="text1"/>
              </w:rPr>
            </w:pPr>
          </w:p>
          <w:p w:rsidR="008C42E6" w:rsidRPr="00A30629" w:rsidRDefault="00CE6F11" w:rsidP="00CE6F11">
            <w:pPr>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-CURP, a favor de Roxana Danaé Cerón Ramos, con clave y códigos QR testados.</w:t>
            </w:r>
          </w:p>
          <w:p w:rsidR="008C42E6" w:rsidRPr="00A30629" w:rsidRDefault="008C42E6" w:rsidP="00CE6F11">
            <w:pPr>
              <w:jc w:val="both"/>
              <w:rPr>
                <w:rFonts w:ascii="Palatino Linotype" w:eastAsia="Palatino Linotype" w:hAnsi="Palatino Linotype" w:cs="Palatino Linotype"/>
                <w:color w:val="000000" w:themeColor="text1"/>
              </w:rPr>
            </w:pPr>
          </w:p>
          <w:p w:rsidR="008C42E6" w:rsidRPr="00A30629" w:rsidRDefault="00CE6F11" w:rsidP="00CE6F11">
            <w:pPr>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-Credencial para votar expedida a favor de Roxana Danaé Cerón Ramos, con domicilio, clave de elector, CURP, fecha de nacimiento, y códigos bidimensionales y ojos testados. </w:t>
            </w:r>
          </w:p>
          <w:p w:rsidR="008C42E6" w:rsidRPr="00A30629" w:rsidRDefault="008C42E6" w:rsidP="00CE6F11">
            <w:pPr>
              <w:jc w:val="both"/>
              <w:rPr>
                <w:rFonts w:ascii="Palatino Linotype" w:eastAsia="Palatino Linotype" w:hAnsi="Palatino Linotype" w:cs="Palatino Linotype"/>
                <w:color w:val="000000" w:themeColor="text1"/>
              </w:rPr>
            </w:pPr>
          </w:p>
          <w:p w:rsidR="008C42E6" w:rsidRPr="00A30629" w:rsidRDefault="00CE6F11" w:rsidP="00CE6F11">
            <w:pPr>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-Informe de Antecedentes No Penales, a favor de Roxana Danaé Cerón Ramos, con fecha de nacimiento, CURP, Clave de Elector y domicilio testados.</w:t>
            </w:r>
          </w:p>
        </w:tc>
        <w:tc>
          <w:tcPr>
            <w:tcW w:w="3397" w:type="dxa"/>
            <w:vAlign w:val="center"/>
          </w:tcPr>
          <w:p w:rsidR="008C42E6" w:rsidRPr="00A30629" w:rsidRDefault="00CE6F11" w:rsidP="00CE6F11">
            <w:pPr>
              <w:spacing w:after="160" w:line="259" w:lineRule="auto"/>
              <w:jc w:val="center"/>
              <w:rPr>
                <w:rFonts w:ascii="Palatino Linotype" w:eastAsia="Palatino Linotype" w:hAnsi="Palatino Linotype" w:cs="Palatino Linotype"/>
                <w:b/>
                <w:color w:val="000000" w:themeColor="text1"/>
              </w:rPr>
            </w:pPr>
            <w:r w:rsidRPr="00A30629">
              <w:rPr>
                <w:rFonts w:ascii="Palatino Linotype" w:eastAsia="Palatino Linotype" w:hAnsi="Palatino Linotype" w:cs="Palatino Linotype"/>
                <w:b/>
                <w:color w:val="000000" w:themeColor="text1"/>
              </w:rPr>
              <w:lastRenderedPageBreak/>
              <w:t>Parcialmente</w:t>
            </w:r>
          </w:p>
          <w:p w:rsidR="008C42E6" w:rsidRPr="00A30629" w:rsidRDefault="00CE6F11" w:rsidP="00CE6F11">
            <w:pPr>
              <w:spacing w:after="160" w:line="259" w:lineRule="auto"/>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lastRenderedPageBreak/>
              <w:t>Curriculum testado de manera incorrecta, ya que el grupo del que fue docente, formación académica y la fotografía en información considerada de carácter público, por lo que se ordena hacer entrega del mismo en correcta versión pública.</w:t>
            </w:r>
          </w:p>
          <w:p w:rsidR="008C42E6" w:rsidRPr="00A30629" w:rsidRDefault="00CE6F11" w:rsidP="00CE6F11">
            <w:pPr>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El acta de nacimiento se considera confidencial, no procede ordenar su entrega y en consecuencia se tiene por colmado el rubro en comento, asimismo, se observa que se dejaron a la vista las anotaciones marginales por lo que se ordena dar vista a</w:t>
            </w:r>
            <w:r w:rsidRPr="00A30629">
              <w:rPr>
                <w:rFonts w:ascii="Palatino Linotype" w:eastAsia="Palatino Linotype" w:hAnsi="Palatino Linotype" w:cs="Palatino Linotype"/>
                <w:b/>
                <w:color w:val="000000" w:themeColor="text1"/>
              </w:rPr>
              <w:t xml:space="preserve"> </w:t>
            </w:r>
            <w:r w:rsidRPr="00A30629">
              <w:rPr>
                <w:rFonts w:ascii="Palatino Linotype" w:eastAsia="Palatino Linotype" w:hAnsi="Palatino Linotype" w:cs="Palatino Linotype"/>
                <w:color w:val="000000" w:themeColor="text1"/>
              </w:rPr>
              <w:t>la Dirección General de Protección de Datos Personales, por haberse dejado a la vista datos susceptibles de ser clasificados.</w:t>
            </w:r>
          </w:p>
          <w:p w:rsidR="008C42E6" w:rsidRPr="00A30629" w:rsidRDefault="008C42E6" w:rsidP="00CE6F11">
            <w:pPr>
              <w:spacing w:after="160" w:line="259" w:lineRule="auto"/>
              <w:jc w:val="both"/>
              <w:rPr>
                <w:rFonts w:ascii="Palatino Linotype" w:eastAsia="Palatino Linotype" w:hAnsi="Palatino Linotype" w:cs="Palatino Linotype"/>
                <w:color w:val="000000" w:themeColor="text1"/>
              </w:rPr>
            </w:pPr>
          </w:p>
          <w:p w:rsidR="008C42E6" w:rsidRPr="00A30629" w:rsidRDefault="00CE6F11" w:rsidP="00CE6F11">
            <w:pPr>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CURP, es confidencial, en consecuencia se tiene por colmado, no procede ordenar su entrega y no se advierte que se hayan dejado datos susceptibles de ser clasificados a la vista.</w:t>
            </w:r>
          </w:p>
          <w:p w:rsidR="008C42E6" w:rsidRPr="00A30629" w:rsidRDefault="008C42E6" w:rsidP="00CE6F11">
            <w:pPr>
              <w:jc w:val="both"/>
              <w:rPr>
                <w:rFonts w:ascii="Palatino Linotype" w:eastAsia="Palatino Linotype" w:hAnsi="Palatino Linotype" w:cs="Palatino Linotype"/>
                <w:color w:val="000000" w:themeColor="text1"/>
              </w:rPr>
            </w:pPr>
          </w:p>
          <w:p w:rsidR="008C42E6" w:rsidRPr="00A30629" w:rsidRDefault="00CE6F11" w:rsidP="00CE6F11">
            <w:pPr>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lastRenderedPageBreak/>
              <w:t>La credencial para votar es confidencial, por lo que no procede ordenar su entrega, sin embargo se advierte que se dejó a la vista el sexo, información susceptible de ser clasificada, en por lo que se ordena dar vista a</w:t>
            </w:r>
            <w:r w:rsidRPr="00A30629">
              <w:rPr>
                <w:rFonts w:ascii="Palatino Linotype" w:eastAsia="Palatino Linotype" w:hAnsi="Palatino Linotype" w:cs="Palatino Linotype"/>
                <w:b/>
                <w:color w:val="000000" w:themeColor="text1"/>
              </w:rPr>
              <w:t xml:space="preserve"> </w:t>
            </w:r>
            <w:r w:rsidRPr="00A30629">
              <w:rPr>
                <w:rFonts w:ascii="Palatino Linotype" w:eastAsia="Palatino Linotype" w:hAnsi="Palatino Linotype" w:cs="Palatino Linotype"/>
                <w:color w:val="000000" w:themeColor="text1"/>
              </w:rPr>
              <w:t>la Dirección General de Protección de Datos Personales, por haberse dejado a la vista datos susceptibles de ser clasificados.</w:t>
            </w:r>
          </w:p>
          <w:p w:rsidR="008C42E6" w:rsidRPr="00A30629" w:rsidRDefault="008C42E6" w:rsidP="00CE6F11">
            <w:pPr>
              <w:jc w:val="both"/>
              <w:rPr>
                <w:rFonts w:ascii="Palatino Linotype" w:eastAsia="Palatino Linotype" w:hAnsi="Palatino Linotype" w:cs="Palatino Linotype"/>
                <w:color w:val="000000" w:themeColor="text1"/>
              </w:rPr>
            </w:pPr>
          </w:p>
          <w:p w:rsidR="008C42E6" w:rsidRPr="00A30629" w:rsidRDefault="00CE6F11" w:rsidP="00CE6F11">
            <w:pPr>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Informe de No Antecedentes Penales, se advierte que se remitió en correcta versión pública.</w:t>
            </w:r>
          </w:p>
        </w:tc>
      </w:tr>
    </w:tbl>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A30629" w:rsidRDefault="00CE6F11" w:rsidP="00CE6F1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De lo anterior, se observa se remitieron en incorrecta versión pública los curriculums, certificado de estudios a favor de</w:t>
      </w:r>
      <w:r w:rsidRPr="00A30629">
        <w:rPr>
          <w:rFonts w:ascii="Palatino Linotype" w:eastAsia="Palatino Linotype" w:hAnsi="Palatino Linotype" w:cs="Palatino Linotype"/>
          <w:color w:val="000000" w:themeColor="text1"/>
        </w:rPr>
        <w:tab/>
        <w:t xml:space="preserve"> Daniela Fuerte Quiñones, cédula profesional y título profesional expedido a favor de Janet Olivia Maldonado Cervantes, razón por la cual resultan procedentes los motivos de inconformidad hechos valer por el ahora </w:t>
      </w:r>
      <w:r w:rsidRPr="00A30629">
        <w:rPr>
          <w:rFonts w:ascii="Palatino Linotype" w:eastAsia="Palatino Linotype" w:hAnsi="Palatino Linotype" w:cs="Palatino Linotype"/>
          <w:b/>
          <w:color w:val="000000" w:themeColor="text1"/>
        </w:rPr>
        <w:t>RECURRENTE.</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A30629" w:rsidRDefault="00CE6F11" w:rsidP="00CE6F1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 Asimismo, se observa que se remitió el Acta de la Quinta Sesión Extraordinaria del Comité de Transparencia del Sistema Municipal para el Desarrollo Integral de la Familia de Huehuetoca, por el que se fundó y motivó la clasificación de la información remitida, de manera incompleta, ya que se la continuidad de las mismas se advierte dicha situación, razón suficiente para </w:t>
      </w:r>
      <w:r w:rsidRPr="00A30629">
        <w:rPr>
          <w:rFonts w:ascii="Palatino Linotype" w:eastAsia="Palatino Linotype" w:hAnsi="Palatino Linotype" w:cs="Palatino Linotype"/>
          <w:b/>
          <w:color w:val="000000" w:themeColor="text1"/>
        </w:rPr>
        <w:t xml:space="preserve">MODIFICAR </w:t>
      </w:r>
      <w:r w:rsidRPr="00A30629">
        <w:rPr>
          <w:rFonts w:ascii="Palatino Linotype" w:eastAsia="Palatino Linotype" w:hAnsi="Palatino Linotype" w:cs="Palatino Linotype"/>
          <w:color w:val="000000" w:themeColor="text1"/>
        </w:rPr>
        <w:t xml:space="preserve">la respuesta y ordenar se haga entrega de los curriculums, certificado de estudios a favor de Daniela Fuerte Quiñones, cédula profesional y título </w:t>
      </w:r>
      <w:r w:rsidRPr="00A30629">
        <w:rPr>
          <w:rFonts w:ascii="Palatino Linotype" w:eastAsia="Palatino Linotype" w:hAnsi="Palatino Linotype" w:cs="Palatino Linotype"/>
          <w:color w:val="000000" w:themeColor="text1"/>
        </w:rPr>
        <w:lastRenderedPageBreak/>
        <w:t>profesional expedido a favor de Janet Olivia Maldonado Cervantes, en correcta versión pública y con el Acuerdo de Clasificación de la Información correspondiente.</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A30629" w:rsidRDefault="00CE6F11" w:rsidP="00CE6F1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Ahora bien, en atención a lo anterior, se refiere lo siguiente:</w:t>
      </w:r>
    </w:p>
    <w:p w:rsidR="008C42E6" w:rsidRPr="00A30629" w:rsidRDefault="00CE6F11" w:rsidP="009D38F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A30629">
        <w:rPr>
          <w:rFonts w:ascii="Palatino Linotype" w:eastAsia="Palatino Linotype" w:hAnsi="Palatino Linotype" w:cs="Palatino Linotype"/>
          <w:b/>
          <w:color w:val="000000" w:themeColor="text1"/>
        </w:rPr>
        <w:t>Acta de nacimiento.</w:t>
      </w:r>
    </w:p>
    <w:p w:rsidR="008C42E6" w:rsidRPr="00A30629" w:rsidRDefault="00CE6F11" w:rsidP="00CE6F11">
      <w:pPr>
        <w:spacing w:line="360" w:lineRule="auto"/>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Dentro de la fracción II del artículo 47 de la Ley del Trabajo de los Servidores Públicos del Estado de México, el requisito consiste en ser de nacionalidad mexicana, por lo que el documento que colmaría este punto de la solicitud de manera enunciativa más no limitativa sería el acta de nacimiento, la cual es emitida por el Registro Civil, dan cuenta de un atributo de la personalidad, tal como lo establece el artículo 2.3 del Código Civil del Estado México. En ese orden de ideas, el artículo 3.5 del citado Código Civil establece que el estado civil de las personas sólo se comprueba con las constancias relativas del Registro Civil, tal como lo es el Acta de Nacimiento. </w:t>
      </w:r>
    </w:p>
    <w:p w:rsidR="008C42E6" w:rsidRPr="00A30629" w:rsidRDefault="008C42E6" w:rsidP="00CE6F11">
      <w:pPr>
        <w:tabs>
          <w:tab w:val="left" w:pos="4962"/>
        </w:tabs>
        <w:spacing w:line="360" w:lineRule="auto"/>
        <w:jc w:val="both"/>
        <w:rPr>
          <w:rFonts w:ascii="Palatino Linotype" w:eastAsia="Palatino Linotype" w:hAnsi="Palatino Linotype" w:cs="Palatino Linotype"/>
          <w:color w:val="000000" w:themeColor="text1"/>
        </w:rPr>
      </w:pPr>
    </w:p>
    <w:p w:rsidR="008C42E6" w:rsidRPr="009D38F8" w:rsidRDefault="00CE6F11" w:rsidP="009D38F8">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9D38F8">
        <w:rPr>
          <w:rFonts w:ascii="Palatino Linotype" w:eastAsia="Palatino Linotype" w:hAnsi="Palatino Linotype" w:cs="Palatino Linotype"/>
          <w:color w:val="000000" w:themeColor="text1"/>
        </w:rPr>
        <w:t xml:space="preserve">Ahora bien, de acuerdo con el Formato Único del Acta de Nacimiento publicado por la Secretaría de Gobernación en el enlace </w:t>
      </w:r>
      <w:hyperlink r:id="rId9">
        <w:r w:rsidRPr="009D38F8">
          <w:rPr>
            <w:rFonts w:ascii="Palatino Linotype" w:eastAsia="Palatino Linotype" w:hAnsi="Palatino Linotype" w:cs="Palatino Linotype"/>
            <w:color w:val="000000" w:themeColor="text1"/>
          </w:rPr>
          <w:t>http://www.diputados.gob.mx/documentos/N_Acta_Nacimiento.pdf</w:t>
        </w:r>
      </w:hyperlink>
      <w:r w:rsidRPr="009D38F8">
        <w:rPr>
          <w:rFonts w:ascii="Palatino Linotype" w:eastAsia="Palatino Linotype" w:hAnsi="Palatino Linotype" w:cs="Palatino Linotype"/>
          <w:color w:val="000000" w:themeColor="text1"/>
        </w:rPr>
        <w:t xml:space="preserve">, se advierte que el Acta de Nacimiento se componte de quince elementos siendo los siguientes: </w:t>
      </w:r>
    </w:p>
    <w:p w:rsidR="008C42E6" w:rsidRPr="00A30629" w:rsidRDefault="00CE6F11" w:rsidP="009D38F8">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Folio de Impresión.</w:t>
      </w:r>
    </w:p>
    <w:p w:rsidR="008C42E6" w:rsidRPr="00A30629" w:rsidRDefault="00CE6F11" w:rsidP="009D38F8">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Denominación del Documento.</w:t>
      </w:r>
    </w:p>
    <w:p w:rsidR="008C42E6" w:rsidRPr="00A30629" w:rsidRDefault="00CE6F11" w:rsidP="009D38F8">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Identificador Electrónico. </w:t>
      </w:r>
    </w:p>
    <w:p w:rsidR="008C42E6" w:rsidRPr="00A30629" w:rsidRDefault="00CE6F11" w:rsidP="009D38F8">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Elementos del Registro. </w:t>
      </w:r>
    </w:p>
    <w:p w:rsidR="008C42E6" w:rsidRPr="00A30629" w:rsidRDefault="00CE6F11" w:rsidP="009D38F8">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Datos de la Persona Registrada. </w:t>
      </w:r>
    </w:p>
    <w:p w:rsidR="008C42E6" w:rsidRPr="00A30629" w:rsidRDefault="00CE6F11" w:rsidP="009D38F8">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Datos de Filiación de la Persona Registrada. </w:t>
      </w:r>
    </w:p>
    <w:p w:rsidR="008C42E6" w:rsidRPr="00A30629" w:rsidRDefault="00CE6F11" w:rsidP="009D38F8">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lastRenderedPageBreak/>
        <w:t xml:space="preserve">Anotaciones Marginales. </w:t>
      </w:r>
    </w:p>
    <w:p w:rsidR="008C42E6" w:rsidRPr="00A30629" w:rsidRDefault="00CE6F11" w:rsidP="009D38F8">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Certificación. </w:t>
      </w:r>
    </w:p>
    <w:p w:rsidR="008C42E6" w:rsidRPr="00A30629" w:rsidRDefault="00CE6F11" w:rsidP="009D38F8">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Código Bidimensional QR que contiene información encriptada del acta. </w:t>
      </w:r>
    </w:p>
    <w:p w:rsidR="008C42E6" w:rsidRPr="00A30629" w:rsidRDefault="00CE6F11" w:rsidP="009D38F8">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Leyenda “Soy México” </w:t>
      </w:r>
    </w:p>
    <w:p w:rsidR="008C42E6" w:rsidRPr="00A30629" w:rsidRDefault="00CE6F11" w:rsidP="009D38F8">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Firma Electrónica Avanzada. </w:t>
      </w:r>
    </w:p>
    <w:p w:rsidR="008C42E6" w:rsidRPr="00A30629" w:rsidRDefault="00CE6F11" w:rsidP="009D38F8">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Firma y datos de la autoridad emisora. </w:t>
      </w:r>
    </w:p>
    <w:p w:rsidR="008C42E6" w:rsidRPr="00A30629" w:rsidRDefault="00CE6F11" w:rsidP="009D38F8">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Código QR. </w:t>
      </w:r>
    </w:p>
    <w:p w:rsidR="008C42E6" w:rsidRPr="00A30629" w:rsidRDefault="00CE6F11" w:rsidP="009D38F8">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Código de Verificación.</w:t>
      </w:r>
    </w:p>
    <w:p w:rsidR="008C42E6" w:rsidRPr="00A30629" w:rsidRDefault="00CE6F11" w:rsidP="009D38F8">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Leyenda de instrucciones para la verificación del documento. </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9D38F8" w:rsidRDefault="00CE6F11" w:rsidP="009D38F8">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9D38F8">
        <w:rPr>
          <w:rFonts w:ascii="Palatino Linotype" w:eastAsia="Palatino Linotype" w:hAnsi="Palatino Linotype" w:cs="Palatino Linotype"/>
          <w:color w:val="000000" w:themeColor="text1"/>
        </w:rPr>
        <w:t>Siendo de suma importancia mencionar que la información relativa a los incisos d) elementos de registro, e) datos de la persona registrada, f) datos de filiación de la persona registrada, g), anotaciones marginales y m) Código QR, se encuentra intrínsecamente relacionada con la esfera privada de una persona haciéndole identificada o identificable</w:t>
      </w:r>
    </w:p>
    <w:p w:rsidR="008C42E6" w:rsidRPr="00A30629" w:rsidRDefault="008C42E6" w:rsidP="00CE6F11">
      <w:pPr>
        <w:tabs>
          <w:tab w:val="left" w:pos="4962"/>
        </w:tabs>
        <w:spacing w:line="360" w:lineRule="auto"/>
        <w:jc w:val="both"/>
        <w:rPr>
          <w:rFonts w:ascii="Palatino Linotype" w:eastAsia="Palatino Linotype" w:hAnsi="Palatino Linotype" w:cs="Palatino Linotype"/>
          <w:color w:val="000000" w:themeColor="text1"/>
        </w:rPr>
      </w:pPr>
    </w:p>
    <w:p w:rsidR="008C42E6" w:rsidRPr="009D38F8" w:rsidRDefault="00CE6F11" w:rsidP="009D38F8">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9D38F8">
        <w:rPr>
          <w:rFonts w:ascii="Palatino Linotype" w:eastAsia="Palatino Linotype" w:hAnsi="Palatino Linotype" w:cs="Palatino Linotype"/>
          <w:color w:val="000000" w:themeColor="text1"/>
        </w:rPr>
        <w:t>Dada esta relevancia y que no guarda relación directa con el ejercicio de atribuciones de servidores públicos es que su contenido del Acta de Nacimiento debe ser analizado en su totalidad, además que parte los datos que integran hacen identificable a la persona sin tener que ver con el ejercicio de un cargo público. Pues como se señalado, el Acta de Nacimiento comprueba el estado civil de una persona por lo que es un tema que tiene que ver con la vida privada, ya que, para acceder a un cargo público, el estado civil de las personas es irrelevante, ya que tener uno u otro no influye en el mejor o menor desempeño de un cargo público.</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9D38F8" w:rsidRDefault="00CE6F11" w:rsidP="009D38F8">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9D38F8">
        <w:rPr>
          <w:rFonts w:ascii="Palatino Linotype" w:eastAsia="Palatino Linotype" w:hAnsi="Palatino Linotype" w:cs="Palatino Linotype"/>
          <w:color w:val="000000" w:themeColor="text1"/>
        </w:rPr>
        <w:lastRenderedPageBreak/>
        <w:t xml:space="preserve">De esta manera, se trata de un documento de </w:t>
      </w:r>
      <w:r w:rsidRPr="009D38F8">
        <w:rPr>
          <w:rFonts w:ascii="Palatino Linotype" w:eastAsia="Palatino Linotype" w:hAnsi="Palatino Linotype" w:cs="Palatino Linotype"/>
          <w:b/>
          <w:color w:val="000000" w:themeColor="text1"/>
        </w:rPr>
        <w:t>naturaleza confidencial</w:t>
      </w:r>
      <w:r w:rsidRPr="009D38F8">
        <w:rPr>
          <w:rFonts w:ascii="Palatino Linotype" w:eastAsia="Palatino Linotype" w:hAnsi="Palatino Linotype" w:cs="Palatino Linotype"/>
          <w:color w:val="000000" w:themeColor="text1"/>
        </w:rPr>
        <w:t xml:space="preserve"> que tiene que ver únicamente con la vida privada de las personas, motivo por el cual se considera que actualiza la causal de clasificación establecida en el artículo 143, fracción I, de la Ley de Transparencia y Acceso a la Información Pública del Estado de México y Municipios.</w:t>
      </w:r>
    </w:p>
    <w:p w:rsidR="008C42E6" w:rsidRPr="00A30629" w:rsidRDefault="008C42E6" w:rsidP="00CE6F11">
      <w:pPr>
        <w:rPr>
          <w:rFonts w:ascii="Palatino Linotype" w:eastAsia="Palatino Linotype" w:hAnsi="Palatino Linotype" w:cs="Palatino Linotype"/>
          <w:color w:val="000000" w:themeColor="text1"/>
        </w:rPr>
      </w:pPr>
    </w:p>
    <w:p w:rsidR="008C42E6" w:rsidRPr="00A30629" w:rsidRDefault="00CE6F11" w:rsidP="009D38F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A30629">
        <w:rPr>
          <w:rFonts w:ascii="Palatino Linotype" w:eastAsia="Palatino Linotype" w:hAnsi="Palatino Linotype" w:cs="Palatino Linotype"/>
          <w:b/>
          <w:color w:val="000000" w:themeColor="text1"/>
        </w:rPr>
        <w:t>Certificado del grado máximo de estudios o Documento oficial que lo acredite.</w:t>
      </w:r>
    </w:p>
    <w:p w:rsidR="008C42E6" w:rsidRPr="009D38F8" w:rsidRDefault="00CE6F11" w:rsidP="009D38F8">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D38F8">
        <w:rPr>
          <w:rFonts w:ascii="Palatino Linotype" w:eastAsia="Palatino Linotype" w:hAnsi="Palatino Linotype" w:cs="Palatino Linotype"/>
          <w:color w:val="000000" w:themeColor="text1"/>
        </w:rPr>
        <w:t>De acuerdo con el artículo 172 de la Ley de Educación del Estado de México, el certificado de estudios es:</w:t>
      </w:r>
    </w:p>
    <w:p w:rsidR="008C42E6" w:rsidRPr="00A30629" w:rsidRDefault="00CE6F11" w:rsidP="00CE6F11">
      <w:pPr>
        <w:spacing w:before="240" w:after="240" w:line="276" w:lineRule="auto"/>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b/>
          <w:i/>
          <w:color w:val="000000" w:themeColor="text1"/>
        </w:rPr>
        <w:t>Artículo 172.- El certificado de estudios es el documento oficial mediante el cual la Autoridad Educativa Estatal reconoce que los educandos han concluido un nivel educativo determinado</w:t>
      </w:r>
      <w:r w:rsidRPr="00A30629">
        <w:rPr>
          <w:rFonts w:ascii="Palatino Linotype" w:eastAsia="Palatino Linotype" w:hAnsi="Palatino Linotype" w:cs="Palatino Linotype"/>
          <w:i/>
          <w:color w:val="000000" w:themeColor="text1"/>
        </w:rPr>
        <w:t>, en los tipos de educación básica, media superior y superior.” (Sic)</w:t>
      </w:r>
    </w:p>
    <w:p w:rsidR="008C42E6" w:rsidRPr="00A30629" w:rsidRDefault="00CE6F11" w:rsidP="00CE6F11">
      <w:pPr>
        <w:spacing w:line="360" w:lineRule="auto"/>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Bajo ese contexto, el certificado de estudios es un documento expedido por instituciones del Estado o descentralizadas, y por instituciones particulares que tenga reconocimiento de validez oficial de estudios, a favor de la persona que haya concluido los estudios correspondientes.</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9D38F8" w:rsidRDefault="00CE6F11" w:rsidP="009D38F8">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9D38F8">
        <w:rPr>
          <w:rFonts w:ascii="Palatino Linotype" w:eastAsia="Palatino Linotype" w:hAnsi="Palatino Linotype" w:cs="Palatino Linotype"/>
          <w:color w:val="000000" w:themeColor="text1"/>
        </w:rPr>
        <w:t>De acuerdo con la guía de trámites 2024</w:t>
      </w:r>
      <w:r w:rsidRPr="00A30629">
        <w:rPr>
          <w:vertAlign w:val="superscript"/>
        </w:rPr>
        <w:footnoteReference w:id="1"/>
      </w:r>
      <w:r w:rsidRPr="009D38F8">
        <w:rPr>
          <w:rFonts w:ascii="Palatino Linotype" w:eastAsia="Palatino Linotype" w:hAnsi="Palatino Linotype" w:cs="Palatino Linotype"/>
          <w:color w:val="000000" w:themeColor="text1"/>
        </w:rPr>
        <w:t xml:space="preserve"> de la propia Universidad Autónoma del Estado de México y Municipios, se observa:</w:t>
      </w:r>
    </w:p>
    <w:p w:rsidR="008C42E6" w:rsidRPr="00A30629" w:rsidRDefault="00CE6F11" w:rsidP="00CE6F11">
      <w:pPr>
        <w:jc w:val="both"/>
        <w:rPr>
          <w:rFonts w:ascii="Palatino Linotype" w:eastAsia="Palatino Linotype" w:hAnsi="Palatino Linotype" w:cs="Palatino Linotype"/>
          <w:b/>
          <w:i/>
          <w:color w:val="000000" w:themeColor="text1"/>
        </w:rPr>
      </w:pPr>
      <w:r w:rsidRPr="00A30629">
        <w:rPr>
          <w:rFonts w:ascii="Palatino Linotype" w:eastAsia="Palatino Linotype" w:hAnsi="Palatino Linotype" w:cs="Palatino Linotype"/>
          <w:b/>
          <w:i/>
          <w:color w:val="000000" w:themeColor="text1"/>
        </w:rPr>
        <w:t xml:space="preserve">EGRESO </w:t>
      </w:r>
    </w:p>
    <w:p w:rsidR="008C42E6" w:rsidRPr="00A30629" w:rsidRDefault="00CE6F11" w:rsidP="00CE6F11">
      <w:pPr>
        <w:jc w:val="both"/>
        <w:rPr>
          <w:rFonts w:ascii="Palatino Linotype" w:eastAsia="Palatino Linotype" w:hAnsi="Palatino Linotype" w:cs="Palatino Linotype"/>
          <w:b/>
          <w:i/>
          <w:color w:val="000000" w:themeColor="text1"/>
        </w:rPr>
      </w:pPr>
      <w:r w:rsidRPr="00A30629">
        <w:rPr>
          <w:rFonts w:ascii="Palatino Linotype" w:eastAsia="Palatino Linotype" w:hAnsi="Palatino Linotype" w:cs="Palatino Linotype"/>
          <w:b/>
          <w:i/>
          <w:color w:val="000000" w:themeColor="text1"/>
        </w:rPr>
        <w:t xml:space="preserve">CERTIFICACIÓN DE LOS ESTUDIOS DE PREPARATORIA, LICENCIATURA, POSGRADO Y DIPLOMADO SUPERIOR </w:t>
      </w:r>
    </w:p>
    <w:p w:rsidR="008C42E6" w:rsidRPr="00A30629" w:rsidRDefault="00CE6F11" w:rsidP="00CE6F11">
      <w:pPr>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i/>
          <w:color w:val="000000" w:themeColor="text1"/>
        </w:rPr>
        <w:t xml:space="preserve">El certificado digital es un documento administrativo en formato PDF que consta los estudios realizados en un plan de estudio y cubre los créditos señalados, mismos que ha sido firmado electrónicamente. </w:t>
      </w:r>
    </w:p>
    <w:p w:rsidR="008C42E6" w:rsidRPr="00A30629" w:rsidRDefault="00CE6F11" w:rsidP="00CE6F11">
      <w:pPr>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i/>
          <w:color w:val="000000" w:themeColor="text1"/>
        </w:rPr>
        <w:lastRenderedPageBreak/>
        <w:t xml:space="preserve">El certificado oficial, es un documento impreso en formato oficial (original) </w:t>
      </w:r>
      <w:r w:rsidRPr="00A30629">
        <w:rPr>
          <w:rFonts w:ascii="Palatino Linotype" w:eastAsia="Palatino Linotype" w:hAnsi="Palatino Linotype" w:cs="Palatino Linotype"/>
          <w:b/>
          <w:i/>
          <w:color w:val="000000" w:themeColor="text1"/>
        </w:rPr>
        <w:t>con fotografía mica, calificaciones y los datos académicos del alumno y que avala los estudios cursados</w:t>
      </w:r>
      <w:r w:rsidRPr="00A30629">
        <w:rPr>
          <w:rFonts w:ascii="Palatino Linotype" w:eastAsia="Palatino Linotype" w:hAnsi="Palatino Linotype" w:cs="Palatino Linotype"/>
          <w:i/>
          <w:color w:val="000000" w:themeColor="text1"/>
        </w:rPr>
        <w:t xml:space="preserve"> en la Universidad Autónoma del Estado de México (UEAMéx).</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9D38F8" w:rsidRDefault="00CE6F11" w:rsidP="009D38F8">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9D38F8">
        <w:rPr>
          <w:rFonts w:ascii="Palatino Linotype" w:eastAsia="Palatino Linotype" w:hAnsi="Palatino Linotype" w:cs="Palatino Linotype"/>
          <w:color w:val="000000" w:themeColor="text1"/>
        </w:rPr>
        <w:t xml:space="preserve">En ese sentido, el </w:t>
      </w:r>
      <w:r w:rsidRPr="009D38F8">
        <w:rPr>
          <w:rFonts w:ascii="Palatino Linotype" w:eastAsia="Palatino Linotype" w:hAnsi="Palatino Linotype" w:cs="Palatino Linotype"/>
          <w:b/>
          <w:color w:val="000000" w:themeColor="text1"/>
        </w:rPr>
        <w:t>SUJETO OBLIGADO</w:t>
      </w:r>
      <w:r w:rsidRPr="009D38F8">
        <w:rPr>
          <w:rFonts w:ascii="Palatino Linotype" w:eastAsia="Palatino Linotype" w:hAnsi="Palatino Linotype" w:cs="Palatino Linotype"/>
          <w:color w:val="000000" w:themeColor="text1"/>
        </w:rPr>
        <w:t xml:space="preserve"> debe contar con dicho documento en el cual, atendiendo a su naturaleza podría contener como datos que deben testarse: CURP, RFC, Firma del titular, promedio, calificaciones y créditos, tipo de exámenes, en ese sentido deberá elaborarse la correspondiente versión pública.</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A30629" w:rsidRDefault="00CE6F11" w:rsidP="009D38F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A30629">
        <w:rPr>
          <w:rFonts w:ascii="Palatino Linotype" w:eastAsia="Palatino Linotype" w:hAnsi="Palatino Linotype" w:cs="Palatino Linotype"/>
          <w:b/>
          <w:color w:val="000000" w:themeColor="text1"/>
        </w:rPr>
        <w:t>Título profesional o acta de evaluación profesional del grado máximo de estudios.</w:t>
      </w:r>
    </w:p>
    <w:p w:rsidR="008C42E6" w:rsidRPr="009D38F8" w:rsidRDefault="00CE6F11" w:rsidP="009D38F8">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9D38F8">
        <w:rPr>
          <w:rFonts w:ascii="Palatino Linotype" w:eastAsia="Palatino Linotype" w:hAnsi="Palatino Linotype" w:cs="Palatino Linotype"/>
          <w:color w:val="000000" w:themeColor="text1"/>
        </w:rPr>
        <w:t>Estos documentos dan cuenta del grado académico, especialización y experiencia sobre la materia, además de servir como medio de identificación para relacionar a su titular con un nivel de estudios.</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9D38F8" w:rsidRDefault="00CE6F11" w:rsidP="009D38F8">
      <w:pPr>
        <w:pStyle w:val="Prrafodelista"/>
        <w:numPr>
          <w:ilvl w:val="0"/>
          <w:numId w:val="1"/>
        </w:numPr>
        <w:spacing w:line="360" w:lineRule="auto"/>
        <w:jc w:val="both"/>
        <w:rPr>
          <w:rFonts w:ascii="Palatino Linotype" w:eastAsia="Palatino Linotype" w:hAnsi="Palatino Linotype" w:cs="Palatino Linotype"/>
          <w:color w:val="000000" w:themeColor="text1"/>
        </w:rPr>
      </w:pPr>
      <w:r w:rsidRPr="009D38F8">
        <w:rPr>
          <w:rFonts w:ascii="Palatino Linotype" w:eastAsia="Palatino Linotype" w:hAnsi="Palatino Linotype" w:cs="Palatino Linotype"/>
          <w:color w:val="000000" w:themeColor="text1"/>
        </w:rPr>
        <w:t>De acuerdo con las propias disposiciones de la UAEMEX</w:t>
      </w:r>
      <w:r w:rsidRPr="00A30629">
        <w:rPr>
          <w:vertAlign w:val="superscript"/>
        </w:rPr>
        <w:footnoteReference w:id="2"/>
      </w:r>
      <w:r w:rsidRPr="009D38F8">
        <w:rPr>
          <w:rFonts w:ascii="Palatino Linotype" w:eastAsia="Palatino Linotype" w:hAnsi="Palatino Linotype" w:cs="Palatino Linotype"/>
          <w:color w:val="000000" w:themeColor="text1"/>
        </w:rPr>
        <w:t>:</w:t>
      </w:r>
    </w:p>
    <w:p w:rsidR="008C42E6" w:rsidRPr="00A30629" w:rsidRDefault="00CE6F11" w:rsidP="00CE6F11">
      <w:pPr>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i/>
          <w:color w:val="000000" w:themeColor="text1"/>
        </w:rPr>
        <w:t>La titulación es la expedición de un documento oficial que se le otorga al alumno por haber cumplido satisfactoriamente con su examen de evaluación profesional, el cual se registra ante la Dirección General de Profesiones de la Secretaría de Educación Pública para que el titulado pueda obtener la cédula profesional a través de la Dirección General de Profesiones de la Secretaría de Educación Pública.</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9D38F8" w:rsidRDefault="00CE6F11" w:rsidP="009D38F8">
      <w:pPr>
        <w:pStyle w:val="Prrafodelista"/>
        <w:numPr>
          <w:ilvl w:val="0"/>
          <w:numId w:val="1"/>
        </w:numPr>
        <w:spacing w:line="360" w:lineRule="auto"/>
        <w:jc w:val="both"/>
        <w:rPr>
          <w:rFonts w:ascii="Palatino Linotype" w:eastAsia="Palatino Linotype" w:hAnsi="Palatino Linotype" w:cs="Palatino Linotype"/>
          <w:color w:val="000000" w:themeColor="text1"/>
        </w:rPr>
      </w:pPr>
      <w:r w:rsidRPr="009D38F8">
        <w:rPr>
          <w:rFonts w:ascii="Palatino Linotype" w:eastAsia="Palatino Linotype" w:hAnsi="Palatino Linotype" w:cs="Palatino Linotype"/>
          <w:color w:val="000000" w:themeColor="text1"/>
        </w:rPr>
        <w:t xml:space="preserve">Por su parte la </w:t>
      </w:r>
      <w:r w:rsidRPr="009D38F8">
        <w:rPr>
          <w:rFonts w:ascii="Palatino Linotype" w:eastAsia="Palatino Linotype" w:hAnsi="Palatino Linotype" w:cs="Palatino Linotype"/>
          <w:b/>
          <w:color w:val="000000" w:themeColor="text1"/>
        </w:rPr>
        <w:t>Certificación de acta de evaluación profesional.</w:t>
      </w:r>
      <w:r w:rsidRPr="009D38F8">
        <w:rPr>
          <w:rFonts w:ascii="Palatino Linotype" w:eastAsia="Palatino Linotype" w:hAnsi="Palatino Linotype" w:cs="Palatino Linotype"/>
          <w:color w:val="000000" w:themeColor="text1"/>
        </w:rPr>
        <w:t xml:space="preserve"> </w:t>
      </w:r>
    </w:p>
    <w:p w:rsidR="008C42E6" w:rsidRPr="00A30629" w:rsidRDefault="00CE6F11" w:rsidP="00CE6F11">
      <w:pPr>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i/>
          <w:color w:val="000000" w:themeColor="text1"/>
        </w:rPr>
        <w:t xml:space="preserve">CERTIFICACIÓN DE ACTA DE EVALUACIÓN PROFESIONAL O DE GRADO </w:t>
      </w:r>
    </w:p>
    <w:p w:rsidR="008C42E6" w:rsidRPr="00A30629" w:rsidRDefault="00CE6F11" w:rsidP="00CE6F11">
      <w:pPr>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i/>
          <w:color w:val="000000" w:themeColor="text1"/>
        </w:rPr>
        <w:t>Es un documento oficial para casos de extravío o deterioro del acta de evaluación, para que los egresados de licenciatura y posgrado cuenten con un documento que avale la presentación del examen profesional o de grado, dicho formato se encuentra registrado en la Dirección General de Profesiones.</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9D38F8" w:rsidRDefault="00CE6F11" w:rsidP="009D38F8">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9D38F8">
        <w:rPr>
          <w:rFonts w:ascii="Palatino Linotype" w:eastAsia="Palatino Linotype" w:hAnsi="Palatino Linotype" w:cs="Palatino Linotype"/>
          <w:color w:val="000000" w:themeColor="text1"/>
        </w:rPr>
        <w:lastRenderedPageBreak/>
        <w:t>Como en el caso del certificado de estudios, atendiendo a su naturaleza podría contener como datos que deben testarse: CURP, RFC, Firma del titular, promedio, calificaciones y créditos, tipo de exámenes, en ese sentido deberá elaborarse la correspondiente versión pública.</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A30629" w:rsidRDefault="00CE6F11" w:rsidP="009D38F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A30629">
        <w:rPr>
          <w:rFonts w:ascii="Palatino Linotype" w:eastAsia="Palatino Linotype" w:hAnsi="Palatino Linotype" w:cs="Palatino Linotype"/>
          <w:b/>
          <w:color w:val="000000" w:themeColor="text1"/>
        </w:rPr>
        <w:t xml:space="preserve">Cédula profesional </w:t>
      </w:r>
    </w:p>
    <w:p w:rsidR="008C42E6" w:rsidRPr="009D38F8" w:rsidRDefault="00CE6F11" w:rsidP="009D38F8">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9D38F8">
        <w:rPr>
          <w:rFonts w:ascii="Palatino Linotype" w:eastAsia="Palatino Linotype" w:hAnsi="Palatino Linotype" w:cs="Palatino Linotype"/>
          <w:color w:val="000000" w:themeColor="text1"/>
        </w:rPr>
        <w:t xml:space="preserve">De acuerdo con la página institucional </w:t>
      </w:r>
      <w:hyperlink r:id="rId10">
        <w:r w:rsidRPr="009D38F8">
          <w:rPr>
            <w:rFonts w:ascii="Palatino Linotype" w:eastAsia="Palatino Linotype" w:hAnsi="Palatino Linotype" w:cs="Palatino Linotype"/>
            <w:color w:val="000000" w:themeColor="text1"/>
            <w:u w:val="single"/>
          </w:rPr>
          <w:t>https://www.gob.mx/cedulaprofesional</w:t>
        </w:r>
      </w:hyperlink>
      <w:r w:rsidRPr="009D38F8">
        <w:rPr>
          <w:rFonts w:ascii="Palatino Linotype" w:eastAsia="Palatino Linotype" w:hAnsi="Palatino Linotype" w:cs="Palatino Linotype"/>
          <w:color w:val="000000" w:themeColor="text1"/>
        </w:rPr>
        <w:t xml:space="preserve"> se observa que la cédula profesional se compone con diversos elementos entre ellos, CURP, Códigos de barra y QR de verificación del documento, fotografía y firma.</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9D38F8" w:rsidRDefault="00CE6F11" w:rsidP="009D38F8">
      <w:pPr>
        <w:pStyle w:val="Prrafodelista"/>
        <w:numPr>
          <w:ilvl w:val="0"/>
          <w:numId w:val="1"/>
        </w:numPr>
        <w:spacing w:line="360" w:lineRule="auto"/>
        <w:jc w:val="both"/>
        <w:rPr>
          <w:rFonts w:ascii="Palatino Linotype" w:eastAsia="Palatino Linotype" w:hAnsi="Palatino Linotype" w:cs="Palatino Linotype"/>
          <w:color w:val="000000" w:themeColor="text1"/>
        </w:rPr>
      </w:pPr>
      <w:r w:rsidRPr="009D38F8">
        <w:rPr>
          <w:rFonts w:ascii="Palatino Linotype" w:eastAsia="Palatino Linotype" w:hAnsi="Palatino Linotype" w:cs="Palatino Linotype"/>
          <w:color w:val="000000" w:themeColor="text1"/>
        </w:rPr>
        <w:t>Al respecto, es importante considerar lo siguiente de los datos contenidos.</w:t>
      </w:r>
    </w:p>
    <w:p w:rsidR="008C42E6" w:rsidRPr="00A30629" w:rsidRDefault="00CE6F11" w:rsidP="009D38F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A30629">
        <w:rPr>
          <w:rFonts w:ascii="Palatino Linotype" w:eastAsia="Palatino Linotype" w:hAnsi="Palatino Linotype" w:cs="Palatino Linotype"/>
          <w:b/>
          <w:color w:val="000000" w:themeColor="text1"/>
        </w:rPr>
        <w:t xml:space="preserve">Códigos de Barras de verificación contenidos en el documento. </w:t>
      </w:r>
    </w:p>
    <w:p w:rsidR="008C42E6" w:rsidRPr="00A30629" w:rsidRDefault="00CE6F11" w:rsidP="00CE6F11">
      <w:pPr>
        <w:spacing w:line="360" w:lineRule="auto"/>
        <w:jc w:val="both"/>
        <w:rPr>
          <w:rFonts w:ascii="Palatino Linotype" w:eastAsia="Palatino Linotype" w:hAnsi="Palatino Linotype" w:cs="Palatino Linotype"/>
          <w:b/>
          <w:color w:val="000000" w:themeColor="text1"/>
        </w:rPr>
      </w:pPr>
      <w:r w:rsidRPr="00A30629">
        <w:rPr>
          <w:rFonts w:ascii="Palatino Linotype" w:eastAsia="Palatino Linotype" w:hAnsi="Palatino Linotype" w:cs="Palatino Linotype"/>
          <w:color w:val="000000" w:themeColor="text1"/>
        </w:rPr>
        <w:t xml:space="preserve">El Código de Barras contenido en ambos formatos, corresponden al identificador electrónico de verificación de la cédula profesional, que de su acceso, no arroja algún tipo de dato personal, por lo que, al no desprenderse información de la vida privada del titular, no se actualiza algún supuesto previsto en el artículo 143 de la Ley en la materia, por lo que, </w:t>
      </w:r>
      <w:r w:rsidRPr="00A30629">
        <w:rPr>
          <w:rFonts w:ascii="Palatino Linotype" w:eastAsia="Palatino Linotype" w:hAnsi="Palatino Linotype" w:cs="Palatino Linotype"/>
          <w:b/>
          <w:color w:val="000000" w:themeColor="text1"/>
        </w:rPr>
        <w:t xml:space="preserve">no resulta procedente su clasificación. </w:t>
      </w:r>
    </w:p>
    <w:p w:rsidR="008C42E6" w:rsidRPr="00A30629" w:rsidRDefault="00CE6F11" w:rsidP="00CE6F11">
      <w:pPr>
        <w:spacing w:line="360" w:lineRule="auto"/>
        <w:jc w:val="center"/>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               </w:t>
      </w:r>
    </w:p>
    <w:p w:rsidR="008C42E6" w:rsidRPr="00A30629" w:rsidRDefault="00CE6F11" w:rsidP="009D38F8">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A30629">
        <w:rPr>
          <w:rFonts w:ascii="Palatino Linotype" w:eastAsia="Palatino Linotype" w:hAnsi="Palatino Linotype" w:cs="Palatino Linotype"/>
          <w:b/>
          <w:color w:val="000000" w:themeColor="text1"/>
        </w:rPr>
        <w:t xml:space="preserve">Código QR de verificación del documento. </w:t>
      </w:r>
    </w:p>
    <w:p w:rsidR="008C42E6" w:rsidRPr="009D38F8" w:rsidRDefault="00CE6F11" w:rsidP="009D38F8">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9D38F8">
        <w:rPr>
          <w:rFonts w:ascii="Palatino Linotype" w:eastAsia="Palatino Linotype" w:hAnsi="Palatino Linotype" w:cs="Palatino Linotype"/>
          <w:color w:val="000000" w:themeColor="text1"/>
        </w:rPr>
        <w:t>Respecto al Código Bidimensional ubicado en la parte inferior derecha del documento, se advierte que de su acceso se remite al Registro Nacional de Profesionistas</w:t>
      </w:r>
    </w:p>
    <w:p w:rsidR="008C42E6" w:rsidRPr="00A30629" w:rsidRDefault="00CE6F11" w:rsidP="00CE6F11">
      <w:pPr>
        <w:spacing w:line="360" w:lineRule="auto"/>
        <w:jc w:val="center"/>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noProof/>
          <w:color w:val="000000" w:themeColor="text1"/>
          <w:lang w:val="es-MX"/>
        </w:rPr>
        <w:lastRenderedPageBreak/>
        <w:drawing>
          <wp:inline distT="0" distB="0" distL="0" distR="0">
            <wp:extent cx="3130023" cy="1561364"/>
            <wp:effectExtent l="0" t="0" r="0" b="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t="-2" b="47020"/>
                    <a:stretch>
                      <a:fillRect/>
                    </a:stretch>
                  </pic:blipFill>
                  <pic:spPr>
                    <a:xfrm>
                      <a:off x="0" y="0"/>
                      <a:ext cx="3130023" cy="1561364"/>
                    </a:xfrm>
                    <a:prstGeom prst="rect">
                      <a:avLst/>
                    </a:prstGeom>
                    <a:ln/>
                  </pic:spPr>
                </pic:pic>
              </a:graphicData>
            </a:graphic>
          </wp:inline>
        </w:drawing>
      </w:r>
      <w:r w:rsidRPr="00A30629">
        <w:rPr>
          <w:rFonts w:ascii="Palatino Linotype" w:eastAsia="Palatino Linotype" w:hAnsi="Palatino Linotype" w:cs="Palatino Linotype"/>
          <w:noProof/>
          <w:color w:val="000000" w:themeColor="text1"/>
          <w:lang w:val="es-MX"/>
        </w:rPr>
        <w:drawing>
          <wp:inline distT="0" distB="0" distL="0" distR="0">
            <wp:extent cx="2765164" cy="1497797"/>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r="517" b="610"/>
                    <a:stretch>
                      <a:fillRect/>
                    </a:stretch>
                  </pic:blipFill>
                  <pic:spPr>
                    <a:xfrm>
                      <a:off x="0" y="0"/>
                      <a:ext cx="2765164" cy="1497797"/>
                    </a:xfrm>
                    <a:prstGeom prst="rect">
                      <a:avLst/>
                    </a:prstGeom>
                    <a:ln/>
                  </pic:spPr>
                </pic:pic>
              </a:graphicData>
            </a:graphic>
          </wp:inline>
        </w:drawing>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9D38F8" w:rsidRDefault="00CE6F11" w:rsidP="009D38F8">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9D38F8">
        <w:rPr>
          <w:rFonts w:ascii="Palatino Linotype" w:eastAsia="Palatino Linotype" w:hAnsi="Palatino Linotype" w:cs="Palatino Linotype"/>
          <w:color w:val="000000" w:themeColor="text1"/>
        </w:rPr>
        <w:t xml:space="preserve">Asimismo, cabe mencionar que en el supuesto de que el Particular introdujera el número de alguna cédula profesional en el apartado de búsqueda, lo conduciría a que al corresponder únicamente al número de cédula profesional, al nombre del servidor público y al tipo de cédula que se expide,  es información de naturaleza pública, por lo que, no resulta procedente su clasificación, al no actualizar la fracción I del artículo 143 de la Ley de Transparencia y Acceso a la Información Pública del Estado de México y Municipios.  </w:t>
      </w:r>
    </w:p>
    <w:p w:rsidR="008C42E6" w:rsidRPr="00A30629" w:rsidRDefault="00CE6F11" w:rsidP="00CE6F11">
      <w:pPr>
        <w:spacing w:line="360" w:lineRule="auto"/>
        <w:jc w:val="center"/>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noProof/>
          <w:color w:val="000000" w:themeColor="text1"/>
          <w:lang w:val="es-MX"/>
        </w:rPr>
        <w:drawing>
          <wp:inline distT="0" distB="0" distL="0" distR="0">
            <wp:extent cx="2879725" cy="508635"/>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b="41089"/>
                    <a:stretch>
                      <a:fillRect/>
                    </a:stretch>
                  </pic:blipFill>
                  <pic:spPr>
                    <a:xfrm>
                      <a:off x="0" y="0"/>
                      <a:ext cx="2879725" cy="508635"/>
                    </a:xfrm>
                    <a:prstGeom prst="rect">
                      <a:avLst/>
                    </a:prstGeom>
                    <a:ln/>
                  </pic:spPr>
                </pic:pic>
              </a:graphicData>
            </a:graphic>
          </wp:inline>
        </w:drawing>
      </w:r>
    </w:p>
    <w:p w:rsidR="008C42E6" w:rsidRPr="00A30629" w:rsidRDefault="008C42E6" w:rsidP="00CE6F11">
      <w:pPr>
        <w:spacing w:line="360" w:lineRule="auto"/>
        <w:jc w:val="center"/>
        <w:rPr>
          <w:rFonts w:ascii="Palatino Linotype" w:eastAsia="Palatino Linotype" w:hAnsi="Palatino Linotype" w:cs="Palatino Linotype"/>
          <w:color w:val="000000" w:themeColor="text1"/>
        </w:rPr>
      </w:pPr>
    </w:p>
    <w:p w:rsidR="008C42E6" w:rsidRPr="00A30629" w:rsidRDefault="00CE6F11" w:rsidP="009D38F8">
      <w:pPr>
        <w:numPr>
          <w:ilvl w:val="0"/>
          <w:numId w:val="5"/>
        </w:numPr>
        <w:spacing w:line="360" w:lineRule="auto"/>
        <w:ind w:left="0" w:firstLine="0"/>
        <w:jc w:val="both"/>
        <w:rPr>
          <w:rFonts w:ascii="Palatino Linotype" w:eastAsia="Palatino Linotype" w:hAnsi="Palatino Linotype" w:cs="Palatino Linotype"/>
          <w:b/>
          <w:color w:val="000000" w:themeColor="text1"/>
        </w:rPr>
      </w:pPr>
      <w:r w:rsidRPr="00A30629">
        <w:rPr>
          <w:rFonts w:ascii="Palatino Linotype" w:eastAsia="Palatino Linotype" w:hAnsi="Palatino Linotype" w:cs="Palatino Linotype"/>
          <w:b/>
          <w:color w:val="000000" w:themeColor="text1"/>
        </w:rPr>
        <w:t>Cadena original de cédula.</w:t>
      </w:r>
    </w:p>
    <w:p w:rsidR="008C42E6" w:rsidRPr="009D38F8" w:rsidRDefault="00CE6F11" w:rsidP="009D38F8">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9D38F8">
        <w:rPr>
          <w:rFonts w:ascii="Palatino Linotype" w:eastAsia="Palatino Linotype" w:hAnsi="Palatino Linotype" w:cs="Palatino Linotype"/>
          <w:color w:val="000000" w:themeColor="text1"/>
        </w:rPr>
        <w:t>Por último, es necesario precisar que la cadena original contenida en el documento, se integra por diversos datos, entre ellos la Clave Única de Registro de Población (CURP), el nombre del titular de la cédula, datos de la Institución Educativa y la profesión realizada.</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9D38F8" w:rsidRDefault="00CE6F11" w:rsidP="009D38F8">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9D38F8">
        <w:rPr>
          <w:rFonts w:ascii="Palatino Linotype" w:eastAsia="Palatino Linotype" w:hAnsi="Palatino Linotype" w:cs="Palatino Linotype"/>
          <w:color w:val="000000" w:themeColor="text1"/>
        </w:rPr>
        <w:t>En ese contexto, dado que el dato en cuestión revela datos de naturaleza confidencial, a saber, la Clave Única de Registro de Población, misma que como se analizó en párrafos anteriores, es clasificado, se considera que este actualiza la causal de clasificación prevista en el artículo 143, fracción I, de la Ley de la materia.</w:t>
      </w:r>
    </w:p>
    <w:p w:rsidR="008C42E6" w:rsidRPr="00A30629" w:rsidRDefault="00CE6F11" w:rsidP="009D38F8">
      <w:pPr>
        <w:numPr>
          <w:ilvl w:val="0"/>
          <w:numId w:val="5"/>
        </w:numPr>
        <w:spacing w:line="360" w:lineRule="auto"/>
        <w:ind w:left="0" w:firstLine="0"/>
        <w:jc w:val="both"/>
        <w:rPr>
          <w:rFonts w:ascii="Palatino Linotype" w:eastAsia="Palatino Linotype" w:hAnsi="Palatino Linotype" w:cs="Palatino Linotype"/>
          <w:b/>
          <w:color w:val="000000" w:themeColor="text1"/>
        </w:rPr>
      </w:pPr>
      <w:r w:rsidRPr="00A30629">
        <w:rPr>
          <w:rFonts w:ascii="Palatino Linotype" w:eastAsia="Palatino Linotype" w:hAnsi="Palatino Linotype" w:cs="Palatino Linotype"/>
          <w:b/>
          <w:color w:val="000000" w:themeColor="text1"/>
        </w:rPr>
        <w:lastRenderedPageBreak/>
        <w:t>Firma electrónica avanzada del Servidor Público facultado para la expedición y sello digital de tiempo SEP.</w:t>
      </w:r>
    </w:p>
    <w:p w:rsidR="008C42E6" w:rsidRDefault="00CE6F11" w:rsidP="009D38F8">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9D38F8">
        <w:rPr>
          <w:rFonts w:ascii="Palatino Linotype" w:eastAsia="Palatino Linotype" w:hAnsi="Palatino Linotype" w:cs="Palatino Linotype"/>
          <w:color w:val="000000" w:themeColor="text1"/>
        </w:rPr>
        <w:t>Se trata de una serie de dígitos, que de manera alguna revela datos personales del titular de la cédula profesional, y, al contrario, da validez al documento en cuestión.</w:t>
      </w:r>
    </w:p>
    <w:p w:rsidR="009D38F8" w:rsidRPr="009D38F8" w:rsidRDefault="009D38F8" w:rsidP="009D38F8">
      <w:pPr>
        <w:pStyle w:val="Prrafodelista"/>
        <w:spacing w:line="360" w:lineRule="auto"/>
        <w:ind w:left="0"/>
        <w:jc w:val="both"/>
        <w:rPr>
          <w:rFonts w:ascii="Palatino Linotype" w:eastAsia="Palatino Linotype" w:hAnsi="Palatino Linotype" w:cs="Palatino Linotype"/>
          <w:color w:val="000000" w:themeColor="text1"/>
        </w:rPr>
      </w:pPr>
    </w:p>
    <w:p w:rsidR="008C42E6" w:rsidRPr="009D38F8" w:rsidRDefault="00CE6F11" w:rsidP="009D38F8">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9D38F8">
        <w:rPr>
          <w:rFonts w:ascii="Palatino Linotype" w:eastAsia="Palatino Linotype" w:hAnsi="Palatino Linotype" w:cs="Palatino Linotype"/>
          <w:color w:val="000000" w:themeColor="text1"/>
        </w:rPr>
        <w:t xml:space="preserve"> Por tales circunstancias, al no revelar datos personales confidenciales de las personas contratadas que prestan un servicio, se considera que el código de barras, zona de lectura mecánica, código bidimensional o QR, firma electrónica avanzada del Servidor Público facultado y sello digital de tiempo SEP, no actualizan la causal de clasificación prevista en el artículo 143, fracción I, de la Ley de Transparencia y Acceso a la Información Pública del Estado de México y Municipios.</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A30629" w:rsidRDefault="00CE6F11" w:rsidP="009D38F8">
      <w:pPr>
        <w:numPr>
          <w:ilvl w:val="0"/>
          <w:numId w:val="5"/>
        </w:numPr>
        <w:spacing w:line="360" w:lineRule="auto"/>
        <w:ind w:left="0" w:firstLine="0"/>
        <w:jc w:val="both"/>
        <w:rPr>
          <w:rFonts w:ascii="Palatino Linotype" w:eastAsia="Palatino Linotype" w:hAnsi="Palatino Linotype" w:cs="Palatino Linotype"/>
          <w:b/>
          <w:color w:val="000000" w:themeColor="text1"/>
        </w:rPr>
      </w:pPr>
      <w:r w:rsidRPr="00A30629">
        <w:rPr>
          <w:rFonts w:ascii="Palatino Linotype" w:eastAsia="Palatino Linotype" w:hAnsi="Palatino Linotype" w:cs="Palatino Linotype"/>
          <w:b/>
          <w:color w:val="000000" w:themeColor="text1"/>
        </w:rPr>
        <w:t>Fotografía y firma en cédula profesional.</w:t>
      </w:r>
    </w:p>
    <w:p w:rsidR="008C42E6" w:rsidRPr="009D38F8" w:rsidRDefault="00CE6F11" w:rsidP="009D38F8">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9D38F8">
        <w:rPr>
          <w:rFonts w:ascii="Palatino Linotype" w:eastAsia="Palatino Linotype" w:hAnsi="Palatino Linotype" w:cs="Palatino Linotype"/>
          <w:color w:val="000000" w:themeColor="text1"/>
        </w:rPr>
        <w:t xml:space="preserve">Al respecto, es necesario precisar que la cédula y el título profesional, son los documentos que toda persona </w:t>
      </w:r>
      <w:r w:rsidRPr="009D38F8">
        <w:rPr>
          <w:rFonts w:ascii="Palatino Linotype" w:eastAsia="Palatino Linotype" w:hAnsi="Palatino Linotype" w:cs="Palatino Linotype"/>
          <w:i/>
          <w:color w:val="000000" w:themeColor="text1"/>
        </w:rPr>
        <w:t>a quien legalmente se le haya expedido título profesional o grado académico equivalente, podrá obtener</w:t>
      </w:r>
      <w:r w:rsidRPr="009D38F8">
        <w:rPr>
          <w:rFonts w:ascii="Palatino Linotype" w:eastAsia="Palatino Linotype" w:hAnsi="Palatino Linotype" w:cs="Palatino Linotype"/>
          <w:color w:val="000000" w:themeColor="text1"/>
        </w:rPr>
        <w:t xml:space="preserve"> (…) </w:t>
      </w:r>
      <w:r w:rsidRPr="009D38F8">
        <w:rPr>
          <w:rFonts w:ascii="Palatino Linotype" w:eastAsia="Palatino Linotype" w:hAnsi="Palatino Linotype" w:cs="Palatino Linotype"/>
          <w:b/>
          <w:i/>
          <w:color w:val="000000" w:themeColor="text1"/>
        </w:rPr>
        <w:t xml:space="preserve">con efectos de patente, </w:t>
      </w:r>
      <w:r w:rsidRPr="009D38F8">
        <w:rPr>
          <w:rFonts w:ascii="Palatino Linotype" w:eastAsia="Palatino Linotype" w:hAnsi="Palatino Linotype" w:cs="Palatino Linotype"/>
          <w:color w:val="000000" w:themeColor="text1"/>
        </w:rPr>
        <w:t xml:space="preserve">es otorgada por la Dirección General de Profesiones o por la Institución respectiva, para identidad en todas las actividades profesionales, de conformidad con los artículos 3° y 23, fracción IV de la Ley Reglamentaria del Artículo 5° Constitucional, Relativo al Ejercicio de las Profesiones en la Ciudad de México. </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A30629" w:rsidRDefault="00CE6F11" w:rsidP="009D38F8">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b/>
          <w:color w:val="000000" w:themeColor="text1"/>
        </w:rPr>
        <w:t>Firma de servidores públicos en comprobantes de estudio</w:t>
      </w:r>
    </w:p>
    <w:p w:rsidR="008C42E6" w:rsidRPr="009D38F8" w:rsidRDefault="00CE6F11" w:rsidP="009D38F8">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9D38F8">
        <w:rPr>
          <w:rFonts w:ascii="Palatino Linotype" w:eastAsia="Palatino Linotype" w:hAnsi="Palatino Linotype" w:cs="Palatino Linotype"/>
          <w:color w:val="000000" w:themeColor="text1"/>
        </w:rPr>
        <w:t xml:space="preserve">Sobre dicho dato, cabe precisar que, en el presente caso, se trata de los servidores públicos en su calidad de particular, por lo que, es de señalar que la firma es un dato personal </w:t>
      </w:r>
      <w:r w:rsidRPr="009D38F8">
        <w:rPr>
          <w:rFonts w:ascii="Palatino Linotype" w:eastAsia="Palatino Linotype" w:hAnsi="Palatino Linotype" w:cs="Palatino Linotype"/>
          <w:color w:val="000000" w:themeColor="text1"/>
        </w:rPr>
        <w:lastRenderedPageBreak/>
        <w:t>confidencial y únicamente será público dicho dato cuando sirva para la emisión de un acto de autoridad, en ejercicio de sus funciones.</w:t>
      </w:r>
    </w:p>
    <w:p w:rsidR="008C42E6" w:rsidRPr="00A30629" w:rsidRDefault="00CE6F11" w:rsidP="00CE6F11">
      <w:pPr>
        <w:tabs>
          <w:tab w:val="left" w:pos="4962"/>
        </w:tabs>
        <w:spacing w:line="360" w:lineRule="auto"/>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w:t>
      </w:r>
    </w:p>
    <w:p w:rsidR="008C42E6" w:rsidRPr="009D38F8" w:rsidRDefault="00CE6F11" w:rsidP="009D38F8">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9D38F8">
        <w:rPr>
          <w:rFonts w:ascii="Palatino Linotype" w:eastAsia="Palatino Linotype" w:hAnsi="Palatino Linotype" w:cs="Palatino Linotype"/>
          <w:color w:val="000000" w:themeColor="text1"/>
        </w:rPr>
        <w:t>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w:t>
      </w:r>
    </w:p>
    <w:p w:rsidR="008C42E6" w:rsidRPr="00A30629" w:rsidRDefault="008C42E6" w:rsidP="00CE6F11">
      <w:pPr>
        <w:tabs>
          <w:tab w:val="left" w:pos="4962"/>
        </w:tabs>
        <w:spacing w:line="360" w:lineRule="auto"/>
        <w:jc w:val="both"/>
        <w:rPr>
          <w:rFonts w:ascii="Palatino Linotype" w:eastAsia="Palatino Linotype" w:hAnsi="Palatino Linotype" w:cs="Palatino Linotype"/>
          <w:color w:val="000000" w:themeColor="text1"/>
        </w:rPr>
      </w:pPr>
    </w:p>
    <w:p w:rsidR="008C42E6" w:rsidRPr="009D38F8" w:rsidRDefault="00CE6F11" w:rsidP="009D38F8">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9D38F8">
        <w:rPr>
          <w:rFonts w:ascii="Palatino Linotype" w:eastAsia="Palatino Linotype" w:hAnsi="Palatino Linotype" w:cs="Palatino Linotype"/>
          <w:color w:val="000000" w:themeColor="text1"/>
        </w:rPr>
        <w:t>La publicidad de dichos datos, se robustece, con el Criterio de Interpretación, de la Segunda Época, con clave de control SO/002/2019, emitido por el Instituto Nacional de Transparencia, Acceso a la Información y Protección de Datos Personales, que establece lo siguiente:</w:t>
      </w:r>
    </w:p>
    <w:p w:rsidR="008C42E6" w:rsidRPr="00A30629" w:rsidRDefault="00CE6F11" w:rsidP="00CE6F11">
      <w:pPr>
        <w:shd w:val="clear" w:color="auto" w:fill="FFFFFF"/>
        <w:spacing w:line="360" w:lineRule="auto"/>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w:t>
      </w:r>
    </w:p>
    <w:p w:rsidR="008C42E6" w:rsidRPr="00A30629" w:rsidRDefault="00CE6F11" w:rsidP="00CE6F11">
      <w:pPr>
        <w:spacing w:line="360" w:lineRule="auto"/>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b/>
          <w:i/>
          <w:color w:val="000000" w:themeColor="text1"/>
        </w:rPr>
        <w:t>“Firma y rúbrica de servidores públicos.</w:t>
      </w:r>
      <w:r w:rsidRPr="00A30629">
        <w:rPr>
          <w:rFonts w:ascii="Palatino Linotype" w:eastAsia="Palatino Linotype" w:hAnsi="Palatino Linotype" w:cs="Palatino Linotype"/>
          <w:i/>
          <w:color w:val="000000" w:themeColor="text1"/>
        </w:rPr>
        <w:t> Si bien la firma y la rúbrica son datos personales confidenciales, cuando un servidor público emite un acto como autoridad, en ejercicio de las funciones que tiene conferidas, la firma o rúbrica mediante la cual se valida dicho acto es pública.”</w:t>
      </w:r>
    </w:p>
    <w:p w:rsidR="008C42E6" w:rsidRPr="00A30629" w:rsidRDefault="00CE6F11" w:rsidP="00CE6F11">
      <w:pPr>
        <w:spacing w:line="360" w:lineRule="auto"/>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w:t>
      </w:r>
    </w:p>
    <w:p w:rsidR="008C42E6" w:rsidRPr="009D38F8" w:rsidRDefault="00CE6F11" w:rsidP="009D38F8">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9D38F8">
        <w:rPr>
          <w:rFonts w:ascii="Palatino Linotype" w:eastAsia="Palatino Linotype" w:hAnsi="Palatino Linotype" w:cs="Palatino Linotype"/>
          <w:color w:val="000000" w:themeColor="text1"/>
        </w:rPr>
        <w:t>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la aceptación de un grado o nivel académico. </w:t>
      </w:r>
    </w:p>
    <w:p w:rsidR="008C42E6" w:rsidRDefault="008C42E6" w:rsidP="00CE6F11">
      <w:pPr>
        <w:widowControl w:val="0"/>
        <w:tabs>
          <w:tab w:val="center" w:pos="4522"/>
        </w:tabs>
        <w:spacing w:line="360" w:lineRule="auto"/>
        <w:jc w:val="both"/>
        <w:rPr>
          <w:rFonts w:ascii="Palatino Linotype" w:eastAsia="Palatino Linotype" w:hAnsi="Palatino Linotype" w:cs="Palatino Linotype"/>
          <w:color w:val="000000" w:themeColor="text1"/>
        </w:rPr>
      </w:pPr>
    </w:p>
    <w:p w:rsidR="009D38F8" w:rsidRDefault="009D38F8" w:rsidP="00CE6F11">
      <w:pPr>
        <w:widowControl w:val="0"/>
        <w:tabs>
          <w:tab w:val="center" w:pos="4522"/>
        </w:tabs>
        <w:spacing w:line="360" w:lineRule="auto"/>
        <w:jc w:val="both"/>
        <w:rPr>
          <w:rFonts w:ascii="Palatino Linotype" w:eastAsia="Palatino Linotype" w:hAnsi="Palatino Linotype" w:cs="Palatino Linotype"/>
          <w:color w:val="000000" w:themeColor="text1"/>
        </w:rPr>
      </w:pPr>
    </w:p>
    <w:p w:rsidR="009D38F8" w:rsidRPr="00A30629" w:rsidRDefault="009D38F8" w:rsidP="00CE6F11">
      <w:pPr>
        <w:widowControl w:val="0"/>
        <w:tabs>
          <w:tab w:val="center" w:pos="4522"/>
        </w:tabs>
        <w:spacing w:line="360" w:lineRule="auto"/>
        <w:jc w:val="both"/>
        <w:rPr>
          <w:rFonts w:ascii="Palatino Linotype" w:eastAsia="Palatino Linotype" w:hAnsi="Palatino Linotype" w:cs="Palatino Linotype"/>
          <w:color w:val="000000" w:themeColor="text1"/>
        </w:rPr>
      </w:pPr>
    </w:p>
    <w:p w:rsidR="008C42E6" w:rsidRPr="00A30629" w:rsidRDefault="00CE6F11" w:rsidP="009D38F8">
      <w:pPr>
        <w:numPr>
          <w:ilvl w:val="0"/>
          <w:numId w:val="8"/>
        </w:numPr>
        <w:spacing w:line="360" w:lineRule="auto"/>
        <w:ind w:left="0" w:firstLine="0"/>
        <w:jc w:val="both"/>
        <w:rPr>
          <w:rFonts w:ascii="Palatino Linotype" w:eastAsia="Palatino Linotype" w:hAnsi="Palatino Linotype" w:cs="Palatino Linotype"/>
          <w:b/>
          <w:color w:val="000000" w:themeColor="text1"/>
        </w:rPr>
      </w:pPr>
      <w:r w:rsidRPr="00A30629">
        <w:rPr>
          <w:rFonts w:ascii="Palatino Linotype" w:eastAsia="Palatino Linotype" w:hAnsi="Palatino Linotype" w:cs="Palatino Linotype"/>
          <w:b/>
          <w:color w:val="000000" w:themeColor="text1"/>
        </w:rPr>
        <w:lastRenderedPageBreak/>
        <w:t xml:space="preserve">Fotografías de los servidores públicos. </w:t>
      </w:r>
    </w:p>
    <w:p w:rsidR="008C42E6" w:rsidRPr="009D38F8" w:rsidRDefault="00CE6F11" w:rsidP="009D38F8">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9D38F8">
        <w:rPr>
          <w:rFonts w:ascii="Palatino Linotype" w:eastAsia="Palatino Linotype" w:hAnsi="Palatino Linotype" w:cs="Palatino Linotype"/>
          <w:color w:val="000000" w:themeColor="text1"/>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9D38F8" w:rsidRDefault="00CE6F11" w:rsidP="009D38F8">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9D38F8">
        <w:rPr>
          <w:rFonts w:ascii="Palatino Linotype" w:eastAsia="Palatino Linotype" w:hAnsi="Palatino Linotype" w:cs="Palatino Linotype"/>
          <w:color w:val="000000" w:themeColor="text1"/>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9D38F8" w:rsidRDefault="00CE6F11" w:rsidP="009D38F8">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9D38F8">
        <w:rPr>
          <w:rFonts w:ascii="Palatino Linotype" w:eastAsia="Palatino Linotype" w:hAnsi="Palatino Linotype" w:cs="Palatino Linotype"/>
          <w:color w:val="000000" w:themeColor="text1"/>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rsidR="008C42E6" w:rsidRPr="009D38F8" w:rsidRDefault="00CE6F11" w:rsidP="009D38F8">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9D38F8">
        <w:rPr>
          <w:rFonts w:ascii="Palatino Linotype" w:eastAsia="Palatino Linotype" w:hAnsi="Palatino Linotype" w:cs="Palatino Linotype"/>
          <w:color w:val="000000" w:themeColor="text1"/>
        </w:rPr>
        <w:lastRenderedPageBreak/>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9D38F8" w:rsidRDefault="00CE6F11" w:rsidP="009D38F8">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9D38F8">
        <w:rPr>
          <w:rFonts w:ascii="Palatino Linotype" w:eastAsia="Palatino Linotype" w:hAnsi="Palatino Linotype" w:cs="Palatino Linotype"/>
          <w:color w:val="000000" w:themeColor="text1"/>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9D38F8" w:rsidRDefault="00CE6F11" w:rsidP="009D38F8">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9D38F8">
        <w:rPr>
          <w:rFonts w:ascii="Palatino Linotype" w:eastAsia="Palatino Linotype" w:hAnsi="Palatino Linotype" w:cs="Palatino Linotype"/>
          <w:color w:val="000000" w:themeColor="text1"/>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rsidR="008C42E6" w:rsidRPr="009D38F8" w:rsidRDefault="00CE6F11" w:rsidP="009D38F8">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9D38F8">
        <w:rPr>
          <w:rFonts w:ascii="Palatino Linotype" w:eastAsia="Palatino Linotype" w:hAnsi="Palatino Linotype" w:cs="Palatino Linotype"/>
          <w:color w:val="000000" w:themeColor="text1"/>
        </w:rPr>
        <w:lastRenderedPageBreak/>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9D38F8" w:rsidRDefault="00CE6F11" w:rsidP="009D38F8">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9D38F8">
        <w:rPr>
          <w:rFonts w:ascii="Palatino Linotype" w:eastAsia="Palatino Linotype" w:hAnsi="Palatino Linotype" w:cs="Palatino Linotype"/>
          <w:color w:val="000000" w:themeColor="text1"/>
        </w:rPr>
        <w:t xml:space="preserve">Conforme a lo anterior, las fotografías de servidores públicos sin importar el nivel o rango guardan la naturaleza de públicas y no procede su clasificación, en términos del artículo 143, fracción I, de la Ley de Transparencia y Acceso a la Información Pública del Estado de México y Municipios, por lo que en las versiones públicas que se ordenen, no podrá clasificarse esa información. </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9D38F8" w:rsidRDefault="00CE6F11" w:rsidP="009D38F8">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9D38F8">
        <w:rPr>
          <w:rFonts w:ascii="Palatino Linotype" w:eastAsia="Palatino Linotype" w:hAnsi="Palatino Linotype" w:cs="Palatino Linotype"/>
          <w:color w:val="000000" w:themeColor="text1"/>
        </w:rPr>
        <w:t>Así, el Sujeto Obligado debe proporcionar los documento en donde se clasifique la información confidencial, por lo que, deberá elaborar la versión pública respectiva; lo anterior, pues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BA7BCD" w:rsidRDefault="00CE6F11" w:rsidP="00BA7BCD">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BA7BCD">
        <w:rPr>
          <w:rFonts w:ascii="Palatino Linotype" w:eastAsia="Palatino Linotype" w:hAnsi="Palatino Linotype" w:cs="Palatino Linotype"/>
          <w:color w:val="000000" w:themeColor="text1"/>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BA7BCD" w:rsidRDefault="00CE6F11" w:rsidP="00BA7BCD">
      <w:pPr>
        <w:pStyle w:val="Prrafodelista"/>
        <w:numPr>
          <w:ilvl w:val="0"/>
          <w:numId w:val="1"/>
        </w:numPr>
        <w:spacing w:line="360" w:lineRule="auto"/>
        <w:ind w:left="0" w:firstLine="0"/>
        <w:jc w:val="both"/>
        <w:rPr>
          <w:rFonts w:ascii="Palatino Linotype" w:eastAsia="Palatino Linotype" w:hAnsi="Palatino Linotype" w:cs="Palatino Linotype"/>
          <w:b/>
          <w:color w:val="000000" w:themeColor="text1"/>
        </w:rPr>
      </w:pPr>
      <w:r w:rsidRPr="00BA7BCD">
        <w:rPr>
          <w:rFonts w:ascii="Palatino Linotype" w:eastAsia="Palatino Linotype" w:hAnsi="Palatino Linotype" w:cs="Palatino Linotype"/>
          <w:b/>
          <w:color w:val="000000" w:themeColor="text1"/>
        </w:rPr>
        <w:lastRenderedPageBreak/>
        <w:t>Identificación oficial (credencial de elector o pasaporte vigente) y comprobante de domicilio (15).</w:t>
      </w:r>
    </w:p>
    <w:p w:rsidR="008C42E6" w:rsidRPr="00A30629" w:rsidRDefault="00CE6F11" w:rsidP="00CE6F11">
      <w:pPr>
        <w:spacing w:line="360" w:lineRule="auto"/>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En el caso concreto, la </w:t>
      </w:r>
      <w:r w:rsidRPr="00A30629">
        <w:rPr>
          <w:rFonts w:ascii="Palatino Linotype" w:eastAsia="Palatino Linotype" w:hAnsi="Palatino Linotype" w:cs="Palatino Linotype"/>
          <w:b/>
          <w:color w:val="000000" w:themeColor="text1"/>
        </w:rPr>
        <w:t>identificación oficial</w:t>
      </w:r>
      <w:r w:rsidRPr="00A30629">
        <w:rPr>
          <w:rFonts w:ascii="Palatino Linotype" w:eastAsia="Palatino Linotype" w:hAnsi="Palatino Linotype" w:cs="Palatino Linotype"/>
          <w:color w:val="000000" w:themeColor="text1"/>
        </w:rPr>
        <w:t xml:space="preserve"> de los particulares, contiene datos como nombre, fotografía, —y probablemente— edad, domicilio, fecha de nacimiento, curp, nacionalidad, solo por mencionar algunos, son datos personales de particulares que, no resultan de relevancia para el interés público; en ese mismo sentido, los datos contenidos en una </w:t>
      </w:r>
      <w:r w:rsidRPr="00A30629">
        <w:rPr>
          <w:rFonts w:ascii="Palatino Linotype" w:eastAsia="Palatino Linotype" w:hAnsi="Palatino Linotype" w:cs="Palatino Linotype"/>
          <w:b/>
          <w:color w:val="000000" w:themeColor="text1"/>
        </w:rPr>
        <w:t>constancia domiciliaria</w:t>
      </w:r>
      <w:r w:rsidRPr="00A30629">
        <w:rPr>
          <w:rFonts w:ascii="Palatino Linotype" w:eastAsia="Palatino Linotype" w:hAnsi="Palatino Linotype" w:cs="Palatino Linotype"/>
          <w:color w:val="000000" w:themeColor="text1"/>
        </w:rPr>
        <w:t xml:space="preserve"> de los particulares, resulta ser información de carácter confidencial.</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BA7BCD" w:rsidRDefault="00CE6F11" w:rsidP="00BA7BCD">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BA7BCD">
        <w:rPr>
          <w:rFonts w:ascii="Palatino Linotype" w:eastAsia="Palatino Linotype" w:hAnsi="Palatino Linotype" w:cs="Palatino Linotype"/>
          <w:color w:val="000000" w:themeColor="text1"/>
        </w:rPr>
        <w:t xml:space="preserve">Así, en la identificación oficial se contiene mínimamente el </w:t>
      </w:r>
      <w:r w:rsidRPr="00BA7BCD">
        <w:rPr>
          <w:rFonts w:ascii="Palatino Linotype" w:eastAsia="Palatino Linotype" w:hAnsi="Palatino Linotype" w:cs="Palatino Linotype"/>
          <w:b/>
          <w:color w:val="000000" w:themeColor="text1"/>
        </w:rPr>
        <w:t>nombre</w:t>
      </w:r>
      <w:r w:rsidRPr="00BA7BCD">
        <w:rPr>
          <w:rFonts w:ascii="Palatino Linotype" w:eastAsia="Palatino Linotype" w:hAnsi="Palatino Linotype" w:cs="Palatino Linotype"/>
          <w:color w:val="000000" w:themeColor="text1"/>
        </w:rPr>
        <w:t xml:space="preserve">; palabra que designa o identifica a alguien, en el caso de las personas se compone del nombre o nombres propios y los apellidos materno y paterno, el cual sirve para hacer identificable a los individuos del resto de los demás. Y respecto de la constancia de </w:t>
      </w:r>
      <w:r w:rsidRPr="00BA7BCD">
        <w:rPr>
          <w:rFonts w:ascii="Palatino Linotype" w:eastAsia="Palatino Linotype" w:hAnsi="Palatino Linotype" w:cs="Palatino Linotype"/>
          <w:b/>
          <w:color w:val="000000" w:themeColor="text1"/>
        </w:rPr>
        <w:t>domicilio</w:t>
      </w:r>
      <w:r w:rsidRPr="00BA7BCD">
        <w:rPr>
          <w:rFonts w:ascii="Palatino Linotype" w:eastAsia="Palatino Linotype" w:hAnsi="Palatino Linotype" w:cs="Palatino Linotype"/>
          <w:color w:val="000000" w:themeColor="text1"/>
        </w:rPr>
        <w:t xml:space="preserve">, es un atributo de la personalidad y un derecho de las personas (de acuerdo con lo señalado en los artículos 2.3 y 2.5 del Código Civil del Estado de México), este tiene como propósito que una persona pueda establecerse temporal o permanentemente en un lugar determinado, para habitar, establecer su centro de trabajo o negocios. </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BA7BCD" w:rsidRDefault="00CE6F11" w:rsidP="00BA7BCD">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BA7BCD">
        <w:rPr>
          <w:rFonts w:ascii="Palatino Linotype" w:eastAsia="Palatino Linotype" w:hAnsi="Palatino Linotype" w:cs="Palatino Linotype"/>
          <w:color w:val="000000" w:themeColor="text1"/>
        </w:rPr>
        <w:t>En consecuencia, tanto la identificación oficial como el comprobante de domicilio, en términos de lo dispuesto por la fracción I del artículo 143 de la Ley de Transparencia y Acceso a la Información Pública del Estado de México y Municipios, así como del artículo 4, fracciones XI y XII de la Ley de Protección de Datos Personales del Estado de México, es información que incide en la intimidad de las dos personas de las que se solicita la información en estudio.</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BA7BCD" w:rsidRDefault="00CE6F11" w:rsidP="00BA7BCD">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BA7BCD">
        <w:rPr>
          <w:rFonts w:ascii="Palatino Linotype" w:eastAsia="Palatino Linotype" w:hAnsi="Palatino Linotype" w:cs="Palatino Linotype"/>
          <w:color w:val="000000" w:themeColor="text1"/>
        </w:rPr>
        <w:lastRenderedPageBreak/>
        <w:t>Luego entonces, los documentos solicitados son documentos que solo les conciernen a sus titulares. Bajo esa óptica, y atendiendo a la naturaleza jurídica de dichos documentos, los mismos son susceptibles de clasificarse como totalmente confidenciales, de acuerdo con el artículo 116, párrafo primero de la Ley General de Transparencia y el artículo 143, fracción I de la Ley de Transparencia y Acceso a la Información Pública del Estado de México y Municipios.</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BA7BCD" w:rsidRDefault="00CE6F11" w:rsidP="00BA7BCD">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BA7BCD">
        <w:rPr>
          <w:rFonts w:ascii="Palatino Linotype" w:eastAsia="Palatino Linotype" w:hAnsi="Palatino Linotype" w:cs="Palatino Linotype"/>
          <w:color w:val="000000" w:themeColor="text1"/>
        </w:rPr>
        <w:t>Sobre este documento,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BA7BCD" w:rsidRDefault="00CE6F11" w:rsidP="00BA7BCD">
      <w:pPr>
        <w:pStyle w:val="Prrafodelista"/>
        <w:numPr>
          <w:ilvl w:val="0"/>
          <w:numId w:val="1"/>
        </w:numPr>
        <w:spacing w:line="360" w:lineRule="auto"/>
        <w:ind w:left="0" w:firstLine="0"/>
        <w:jc w:val="both"/>
        <w:rPr>
          <w:rFonts w:ascii="Palatino Linotype" w:eastAsia="Palatino Linotype" w:hAnsi="Palatino Linotype" w:cs="Palatino Linotype"/>
          <w:b/>
          <w:color w:val="000000" w:themeColor="text1"/>
        </w:rPr>
      </w:pPr>
      <w:r w:rsidRPr="00BA7BCD">
        <w:rPr>
          <w:rFonts w:ascii="Palatino Linotype" w:eastAsia="Palatino Linotype" w:hAnsi="Palatino Linotype" w:cs="Palatino Linotype"/>
          <w:color w:val="000000" w:themeColor="text1"/>
        </w:rPr>
        <w:t>De manera particular el artículo 156, de la Ley General de Instituciones y Procedimientos Electorales dispone que la credencial para votar deberá contener, cuando menos, los siguientes datos:</w:t>
      </w:r>
    </w:p>
    <w:p w:rsidR="008C42E6" w:rsidRPr="00A30629" w:rsidRDefault="00CE6F11" w:rsidP="00CE6F11">
      <w:pPr>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b/>
          <w:i/>
          <w:color w:val="000000" w:themeColor="text1"/>
        </w:rPr>
        <w:t xml:space="preserve">a) </w:t>
      </w:r>
      <w:r w:rsidRPr="00A30629">
        <w:rPr>
          <w:rFonts w:ascii="Palatino Linotype" w:eastAsia="Palatino Linotype" w:hAnsi="Palatino Linotype" w:cs="Palatino Linotype"/>
          <w:i/>
          <w:color w:val="000000" w:themeColor="text1"/>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rsidR="008C42E6" w:rsidRPr="00A30629" w:rsidRDefault="00CE6F11" w:rsidP="00CE6F11">
      <w:pPr>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b/>
          <w:i/>
          <w:color w:val="000000" w:themeColor="text1"/>
        </w:rPr>
        <w:t xml:space="preserve">b) </w:t>
      </w:r>
      <w:r w:rsidRPr="00A30629">
        <w:rPr>
          <w:rFonts w:ascii="Palatino Linotype" w:eastAsia="Palatino Linotype" w:hAnsi="Palatino Linotype" w:cs="Palatino Linotype"/>
          <w:i/>
          <w:color w:val="000000" w:themeColor="text1"/>
        </w:rPr>
        <w:t xml:space="preserve">Sección electoral en donde deberá votar el ciudadano. En el caso de los ciudadanos residentes en el extranjero no será necesario incluir este requisito; </w:t>
      </w:r>
    </w:p>
    <w:p w:rsidR="008C42E6" w:rsidRPr="00A30629" w:rsidRDefault="00CE6F11" w:rsidP="00CE6F11">
      <w:pPr>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b/>
          <w:i/>
          <w:color w:val="000000" w:themeColor="text1"/>
        </w:rPr>
        <w:t xml:space="preserve">c) </w:t>
      </w:r>
      <w:r w:rsidRPr="00A30629">
        <w:rPr>
          <w:rFonts w:ascii="Palatino Linotype" w:eastAsia="Palatino Linotype" w:hAnsi="Palatino Linotype" w:cs="Palatino Linotype"/>
          <w:i/>
          <w:color w:val="000000" w:themeColor="text1"/>
        </w:rPr>
        <w:t xml:space="preserve">Apellido paterno, apellido materno y nombre completo; </w:t>
      </w:r>
    </w:p>
    <w:p w:rsidR="008C42E6" w:rsidRPr="00A30629" w:rsidRDefault="00CE6F11" w:rsidP="00CE6F11">
      <w:pPr>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b/>
          <w:i/>
          <w:color w:val="000000" w:themeColor="text1"/>
        </w:rPr>
        <w:t xml:space="preserve">d) </w:t>
      </w:r>
      <w:r w:rsidRPr="00A30629">
        <w:rPr>
          <w:rFonts w:ascii="Palatino Linotype" w:eastAsia="Palatino Linotype" w:hAnsi="Palatino Linotype" w:cs="Palatino Linotype"/>
          <w:i/>
          <w:color w:val="000000" w:themeColor="text1"/>
        </w:rPr>
        <w:t xml:space="preserve">Domicilio; </w:t>
      </w:r>
    </w:p>
    <w:p w:rsidR="008C42E6" w:rsidRPr="00A30629" w:rsidRDefault="00CE6F11" w:rsidP="00CE6F11">
      <w:pPr>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b/>
          <w:i/>
          <w:color w:val="000000" w:themeColor="text1"/>
        </w:rPr>
        <w:t xml:space="preserve">e) </w:t>
      </w:r>
      <w:r w:rsidRPr="00A30629">
        <w:rPr>
          <w:rFonts w:ascii="Palatino Linotype" w:eastAsia="Palatino Linotype" w:hAnsi="Palatino Linotype" w:cs="Palatino Linotype"/>
          <w:i/>
          <w:color w:val="000000" w:themeColor="text1"/>
        </w:rPr>
        <w:t xml:space="preserve">Sexo; </w:t>
      </w:r>
    </w:p>
    <w:p w:rsidR="008C42E6" w:rsidRPr="00A30629" w:rsidRDefault="00CE6F11" w:rsidP="00CE6F11">
      <w:pPr>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b/>
          <w:i/>
          <w:color w:val="000000" w:themeColor="text1"/>
        </w:rPr>
        <w:t xml:space="preserve">f) </w:t>
      </w:r>
      <w:r w:rsidRPr="00A30629">
        <w:rPr>
          <w:rFonts w:ascii="Palatino Linotype" w:eastAsia="Palatino Linotype" w:hAnsi="Palatino Linotype" w:cs="Palatino Linotype"/>
          <w:i/>
          <w:color w:val="000000" w:themeColor="text1"/>
        </w:rPr>
        <w:t>Edad y año de registro;</w:t>
      </w:r>
    </w:p>
    <w:p w:rsidR="008C42E6" w:rsidRPr="00A30629" w:rsidRDefault="00CE6F11" w:rsidP="00CE6F11">
      <w:pPr>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b/>
          <w:i/>
          <w:color w:val="000000" w:themeColor="text1"/>
        </w:rPr>
        <w:t xml:space="preserve">g) </w:t>
      </w:r>
      <w:r w:rsidRPr="00A30629">
        <w:rPr>
          <w:rFonts w:ascii="Palatino Linotype" w:eastAsia="Palatino Linotype" w:hAnsi="Palatino Linotype" w:cs="Palatino Linotype"/>
          <w:i/>
          <w:color w:val="000000" w:themeColor="text1"/>
        </w:rPr>
        <w:t xml:space="preserve">Firma, huella digital y fotografía del elector; </w:t>
      </w:r>
    </w:p>
    <w:p w:rsidR="008C42E6" w:rsidRPr="00A30629" w:rsidRDefault="00CE6F11" w:rsidP="00CE6F11">
      <w:pPr>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b/>
          <w:i/>
          <w:color w:val="000000" w:themeColor="text1"/>
        </w:rPr>
        <w:lastRenderedPageBreak/>
        <w:t xml:space="preserve">h) </w:t>
      </w:r>
      <w:r w:rsidRPr="00A30629">
        <w:rPr>
          <w:rFonts w:ascii="Palatino Linotype" w:eastAsia="Palatino Linotype" w:hAnsi="Palatino Linotype" w:cs="Palatino Linotype"/>
          <w:i/>
          <w:color w:val="000000" w:themeColor="text1"/>
        </w:rPr>
        <w:t xml:space="preserve">Clave de registro, y </w:t>
      </w:r>
    </w:p>
    <w:p w:rsidR="008C42E6" w:rsidRPr="00A30629" w:rsidRDefault="00CE6F11" w:rsidP="00CE6F11">
      <w:pPr>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b/>
          <w:i/>
          <w:color w:val="000000" w:themeColor="text1"/>
        </w:rPr>
        <w:t xml:space="preserve">i) </w:t>
      </w:r>
      <w:r w:rsidRPr="00A30629">
        <w:rPr>
          <w:rFonts w:ascii="Palatino Linotype" w:eastAsia="Palatino Linotype" w:hAnsi="Palatino Linotype" w:cs="Palatino Linotype"/>
          <w:i/>
          <w:color w:val="000000" w:themeColor="text1"/>
        </w:rPr>
        <w:t xml:space="preserve">Clave Única del Registro de Población. </w:t>
      </w:r>
    </w:p>
    <w:p w:rsidR="008C42E6" w:rsidRPr="00A30629" w:rsidRDefault="008C42E6" w:rsidP="00CE6F11">
      <w:pPr>
        <w:jc w:val="both"/>
        <w:rPr>
          <w:rFonts w:ascii="Palatino Linotype" w:eastAsia="Palatino Linotype" w:hAnsi="Palatino Linotype" w:cs="Palatino Linotype"/>
          <w:b/>
          <w:i/>
          <w:color w:val="000000" w:themeColor="text1"/>
        </w:rPr>
      </w:pPr>
    </w:p>
    <w:p w:rsidR="008C42E6" w:rsidRPr="00A30629" w:rsidRDefault="00CE6F11" w:rsidP="00CE6F11">
      <w:pPr>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b/>
          <w:i/>
          <w:color w:val="000000" w:themeColor="text1"/>
        </w:rPr>
        <w:t xml:space="preserve">2. </w:t>
      </w:r>
      <w:r w:rsidRPr="00A30629">
        <w:rPr>
          <w:rFonts w:ascii="Palatino Linotype" w:eastAsia="Palatino Linotype" w:hAnsi="Palatino Linotype" w:cs="Palatino Linotype"/>
          <w:i/>
          <w:color w:val="000000" w:themeColor="text1"/>
        </w:rPr>
        <w:t xml:space="preserve">Además tendrá: </w:t>
      </w:r>
    </w:p>
    <w:p w:rsidR="008C42E6" w:rsidRPr="00A30629" w:rsidRDefault="00CE6F11" w:rsidP="00CE6F11">
      <w:pPr>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b/>
          <w:i/>
          <w:color w:val="000000" w:themeColor="text1"/>
        </w:rPr>
        <w:t xml:space="preserve">a) </w:t>
      </w:r>
      <w:r w:rsidRPr="00A30629">
        <w:rPr>
          <w:rFonts w:ascii="Palatino Linotype" w:eastAsia="Palatino Linotype" w:hAnsi="Palatino Linotype" w:cs="Palatino Linotype"/>
          <w:i/>
          <w:color w:val="000000" w:themeColor="text1"/>
        </w:rPr>
        <w:t xml:space="preserve">Espacios necesarios para marcar año y elección de que se trate; </w:t>
      </w:r>
    </w:p>
    <w:p w:rsidR="008C42E6" w:rsidRPr="00A30629" w:rsidRDefault="00CE6F11" w:rsidP="00CE6F11">
      <w:pPr>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b/>
          <w:i/>
          <w:color w:val="000000" w:themeColor="text1"/>
        </w:rPr>
        <w:t xml:space="preserve">b) </w:t>
      </w:r>
      <w:r w:rsidRPr="00A30629">
        <w:rPr>
          <w:rFonts w:ascii="Palatino Linotype" w:eastAsia="Palatino Linotype" w:hAnsi="Palatino Linotype" w:cs="Palatino Linotype"/>
          <w:i/>
          <w:color w:val="000000" w:themeColor="text1"/>
        </w:rPr>
        <w:t xml:space="preserve">Firma impresa del Secretario Ejecutivo del Instituto; </w:t>
      </w:r>
    </w:p>
    <w:p w:rsidR="008C42E6" w:rsidRPr="00A30629" w:rsidRDefault="00CE6F11" w:rsidP="00CE6F11">
      <w:pPr>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b/>
          <w:i/>
          <w:color w:val="000000" w:themeColor="text1"/>
        </w:rPr>
        <w:t xml:space="preserve">c) </w:t>
      </w:r>
      <w:r w:rsidRPr="00A30629">
        <w:rPr>
          <w:rFonts w:ascii="Palatino Linotype" w:eastAsia="Palatino Linotype" w:hAnsi="Palatino Linotype" w:cs="Palatino Linotype"/>
          <w:i/>
          <w:color w:val="000000" w:themeColor="text1"/>
        </w:rPr>
        <w:t xml:space="preserve">Año de emisión; </w:t>
      </w:r>
    </w:p>
    <w:p w:rsidR="008C42E6" w:rsidRPr="00A30629" w:rsidRDefault="00CE6F11" w:rsidP="00CE6F11">
      <w:pPr>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b/>
          <w:i/>
          <w:color w:val="000000" w:themeColor="text1"/>
        </w:rPr>
        <w:t xml:space="preserve">d) </w:t>
      </w:r>
      <w:r w:rsidRPr="00A30629">
        <w:rPr>
          <w:rFonts w:ascii="Palatino Linotype" w:eastAsia="Palatino Linotype" w:hAnsi="Palatino Linotype" w:cs="Palatino Linotype"/>
          <w:i/>
          <w:color w:val="000000" w:themeColor="text1"/>
        </w:rPr>
        <w:t xml:space="preserve">Año en el que expira su vigencia, y </w:t>
      </w:r>
    </w:p>
    <w:p w:rsidR="008C42E6" w:rsidRPr="00A30629" w:rsidRDefault="00CE6F11" w:rsidP="00CE6F11">
      <w:pPr>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b/>
          <w:i/>
          <w:color w:val="000000" w:themeColor="text1"/>
        </w:rPr>
        <w:t xml:space="preserve">e) </w:t>
      </w:r>
      <w:r w:rsidRPr="00A30629">
        <w:rPr>
          <w:rFonts w:ascii="Palatino Linotype" w:eastAsia="Palatino Linotype" w:hAnsi="Palatino Linotype" w:cs="Palatino Linotype"/>
          <w:i/>
          <w:color w:val="000000" w:themeColor="text1"/>
        </w:rPr>
        <w:t>En el caso de la que se expida al ciudadano residente en el extranjero, la leyenda “Para Votar desde el Extranjero”.</w:t>
      </w:r>
    </w:p>
    <w:p w:rsidR="008C42E6" w:rsidRPr="00A30629" w:rsidRDefault="008C42E6" w:rsidP="00CE6F11">
      <w:pPr>
        <w:jc w:val="both"/>
        <w:rPr>
          <w:rFonts w:ascii="Palatino Linotype" w:eastAsia="Palatino Linotype" w:hAnsi="Palatino Linotype" w:cs="Palatino Linotype"/>
          <w:color w:val="000000" w:themeColor="text1"/>
        </w:rPr>
      </w:pPr>
    </w:p>
    <w:p w:rsidR="008C42E6" w:rsidRPr="00BA7BCD" w:rsidRDefault="00CE6F11" w:rsidP="00BA7BCD">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BA7BCD">
        <w:rPr>
          <w:rFonts w:ascii="Palatino Linotype" w:eastAsia="Palatino Linotype" w:hAnsi="Palatino Linotype" w:cs="Palatino Linotype"/>
          <w:color w:val="000000" w:themeColor="text1"/>
        </w:rPr>
        <w:t>Como se advierte, todos los elementos contenidos en la credencial hacen a su titular, identificado, identificable e incluso ubicable en su domicilio. 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credencial para asentar en un documento como manera de acreditar la presentación de su titular y comprobar que la credencial se tuvo a la vista, por ello su relevancia y lo delicado de su uso.</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BA7BCD" w:rsidRDefault="00CE6F11" w:rsidP="00BA7BCD">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BA7BCD">
        <w:rPr>
          <w:rFonts w:ascii="Palatino Linotype" w:eastAsia="Palatino Linotype" w:hAnsi="Palatino Linotype" w:cs="Palatino Linotype"/>
          <w:color w:val="000000" w:themeColor="text1"/>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BA7BCD" w:rsidRDefault="00CE6F11" w:rsidP="00BA7BCD">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BA7BCD">
        <w:rPr>
          <w:rFonts w:ascii="Palatino Linotype" w:eastAsia="Palatino Linotype" w:hAnsi="Palatino Linotype" w:cs="Palatino Linotype"/>
          <w:color w:val="000000" w:themeColor="text1"/>
        </w:rPr>
        <w:t xml:space="preserve">Dada esta relevancia y que no guarda relación directa con el ejercicio de atribuciones de servidores públicos es que su contenido debe ser analizado en función del documento total, ya que esta obra por ser el medio preferible de identificación como ciudadano y no en función del </w:t>
      </w:r>
      <w:r w:rsidRPr="00BA7BCD">
        <w:rPr>
          <w:rFonts w:ascii="Palatino Linotype" w:eastAsia="Palatino Linotype" w:hAnsi="Palatino Linotype" w:cs="Palatino Linotype"/>
          <w:color w:val="000000" w:themeColor="text1"/>
        </w:rPr>
        <w:lastRenderedPageBreak/>
        <w:t xml:space="preserve">cargo público, por lo que se entiende que se analizan en su conjunto los datos personales contenidos en la misma, por lo que, en el presente caso, se considera que </w:t>
      </w:r>
      <w:r w:rsidRPr="00BA7BCD">
        <w:rPr>
          <w:rFonts w:ascii="Palatino Linotype" w:eastAsia="Palatino Linotype" w:hAnsi="Palatino Linotype" w:cs="Palatino Linotype"/>
          <w:b/>
          <w:color w:val="000000" w:themeColor="text1"/>
        </w:rPr>
        <w:t xml:space="preserve">la credencial de elector, es confidencial </w:t>
      </w:r>
      <w:r w:rsidRPr="00BA7BCD">
        <w:rPr>
          <w:rFonts w:ascii="Palatino Linotype" w:eastAsia="Palatino Linotype" w:hAnsi="Palatino Linotype" w:cs="Palatino Linotype"/>
          <w:color w:val="000000" w:themeColor="text1"/>
        </w:rPr>
        <w:t>y actualiza la causal de clasificación, establecida en el artículo 143, fracción I, de la Ley de Transparencia y Acceso a la Información Pública del Estado de México y Municipios.</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BA7BCD" w:rsidRDefault="00CE6F11" w:rsidP="00BA7BCD">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BA7BCD">
        <w:rPr>
          <w:rFonts w:ascii="Palatino Linotype" w:eastAsia="Palatino Linotype" w:hAnsi="Palatino Linotype" w:cs="Palatino Linotype"/>
          <w:color w:val="000000" w:themeColor="text1"/>
        </w:rPr>
        <w:t xml:space="preserve">Por cuanto al </w:t>
      </w:r>
      <w:r w:rsidRPr="00BA7BCD">
        <w:rPr>
          <w:rFonts w:ascii="Palatino Linotype" w:eastAsia="Palatino Linotype" w:hAnsi="Palatino Linotype" w:cs="Palatino Linotype"/>
          <w:b/>
          <w:color w:val="000000" w:themeColor="text1"/>
        </w:rPr>
        <w:t>PASAPORTE/VISA:</w:t>
      </w:r>
      <w:r w:rsidRPr="00BA7BCD">
        <w:rPr>
          <w:rFonts w:ascii="Palatino Linotype" w:eastAsia="Palatino Linotype" w:hAnsi="Palatino Linotype" w:cs="Palatino Linotype"/>
          <w:color w:val="000000" w:themeColor="text1"/>
        </w:rPr>
        <w:t xml:space="preserve"> Es un documento que acredita la identidad y la nacionalidad de una persona y que es necesario para viajar, el cual contiene información susceptible de ser clasificada como confidencial tales como el número, la fecha de expedición y vigencia. </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BA7BCD" w:rsidRDefault="00CE6F11" w:rsidP="00BA7BCD">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BA7BCD">
        <w:rPr>
          <w:rFonts w:ascii="Palatino Linotype" w:eastAsia="Palatino Linotype" w:hAnsi="Palatino Linotype" w:cs="Palatino Linotype"/>
          <w:color w:val="000000" w:themeColor="text1"/>
        </w:rPr>
        <w:t>Ello, de conformidad con el artículo 143, fracción I, de la Ley de Transparencia y Acceso a la Información Pública del Estado de México y Municipios; numeral Trigésimo Octavo, fracción I, de  los Lineamientos Generales en Materia de Clasificación y Desclasificación de la Información, así como para la elaboración de versiones públicas; y, artículo 1, fracción I, de los Lineamientos Sobre Medidas de Seguridad Aplicables a los Sistemas de Datos Personales que se encuentran en Posesión de los Sujetos Obligados de la Ley de Protección de Datos Personales del Estado de México.</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A30629" w:rsidRDefault="00CE6F11" w:rsidP="00BA7BC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A30629">
        <w:rPr>
          <w:rFonts w:ascii="Palatino Linotype" w:eastAsia="Palatino Linotype" w:hAnsi="Palatino Linotype" w:cs="Palatino Linotype"/>
          <w:b/>
          <w:color w:val="000000" w:themeColor="text1"/>
        </w:rPr>
        <w:t>CURP</w:t>
      </w:r>
    </w:p>
    <w:p w:rsidR="008C42E6" w:rsidRPr="00BA7BCD" w:rsidRDefault="00CE6F11" w:rsidP="00BA7BCD">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BA7BCD">
        <w:rPr>
          <w:rFonts w:ascii="Palatino Linotype" w:eastAsia="Palatino Linotype" w:hAnsi="Palatino Linotype" w:cs="Palatino Linotype"/>
          <w:color w:val="000000" w:themeColor="text1"/>
        </w:rPr>
        <w:t xml:space="preserve">El artículo 36 de la Constitución Política de los Estados Unidos Mexicanos, dispone la obligación de los ciudadanos de inscribirse en el Registro Nacional de Ciudadanos; además, el diverso 85 de la Ley General de Población, prevé que corresponde a la Secretaría de </w:t>
      </w:r>
      <w:r w:rsidRPr="00BA7BCD">
        <w:rPr>
          <w:rFonts w:ascii="Palatino Linotype" w:eastAsia="Palatino Linotype" w:hAnsi="Palatino Linotype" w:cs="Palatino Linotype"/>
          <w:color w:val="000000" w:themeColor="text1"/>
        </w:rPr>
        <w:lastRenderedPageBreak/>
        <w:t>Gobernación el registro y acreditación de la identidad de todas las personas residentes en el país y de los nacionales que residan en el extranjero.</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BA7BCD" w:rsidRDefault="00CE6F11" w:rsidP="00BA7BCD">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BA7BCD">
        <w:rPr>
          <w:rFonts w:ascii="Palatino Linotype" w:eastAsia="Palatino Linotype" w:hAnsi="Palatino Linotype" w:cs="Palatino Linotype"/>
          <w:color w:val="000000" w:themeColor="text1"/>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BA7BCD" w:rsidRDefault="00CE6F11" w:rsidP="00BA7BCD">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BA7BCD">
        <w:rPr>
          <w:rFonts w:ascii="Palatino Linotype" w:eastAsia="Palatino Linotype" w:hAnsi="Palatino Linotype" w:cs="Palatino Linotype"/>
          <w:color w:val="000000" w:themeColor="text1"/>
        </w:rPr>
        <w:t>En ese orden de ideas, la Secretaría de Gobernación</w:t>
      </w:r>
      <w:r w:rsidRPr="00A30629">
        <w:rPr>
          <w:vertAlign w:val="superscript"/>
        </w:rPr>
        <w:footnoteReference w:id="3"/>
      </w:r>
      <w:r w:rsidRPr="00BA7BCD">
        <w:rPr>
          <w:rFonts w:ascii="Palatino Linotype" w:eastAsia="Palatino Linotype" w:hAnsi="Palatino Linotype" w:cs="Palatino Linotype"/>
          <w:color w:val="000000" w:themeColor="text1"/>
        </w:rPr>
        <w:t>,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A30629" w:rsidRDefault="00CE6F11" w:rsidP="00BA7BCD">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El primero y segundo apellidos, así como al nombre de pila;</w:t>
      </w:r>
    </w:p>
    <w:p w:rsidR="008C42E6" w:rsidRPr="00A30629" w:rsidRDefault="00CE6F11" w:rsidP="00BA7BCD">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La fecha de nacimiento;</w:t>
      </w:r>
    </w:p>
    <w:p w:rsidR="008C42E6" w:rsidRPr="00A30629" w:rsidRDefault="00CE6F11" w:rsidP="00BA7BCD">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El sexo, y</w:t>
      </w:r>
    </w:p>
    <w:p w:rsidR="008C42E6" w:rsidRPr="00A30629" w:rsidRDefault="00CE6F11" w:rsidP="00BA7BCD">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La entidad federativa de nacimiento.</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BA7BCD" w:rsidRDefault="00CE6F11" w:rsidP="00BA7BCD">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BA7BCD">
        <w:rPr>
          <w:rFonts w:ascii="Palatino Linotype" w:eastAsia="Palatino Linotype" w:hAnsi="Palatino Linotype" w:cs="Palatino Linotype"/>
          <w:color w:val="000000" w:themeColor="text1"/>
        </w:rPr>
        <w:lastRenderedPageBreak/>
        <w:t>Los dos últimos elementos de la Clave Única de Registro de Población evitan la duplicidad de la Clave y garantizan su correcta integración.</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BA7BCD" w:rsidRDefault="00CE6F11" w:rsidP="00BA7BCD">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BA7BCD">
        <w:rPr>
          <w:rFonts w:ascii="Palatino Linotype" w:eastAsia="Palatino Linotype" w:hAnsi="Palatino Linotype" w:cs="Palatino Linotype"/>
          <w:color w:val="000000" w:themeColor="text1"/>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BA7BCD" w:rsidRDefault="00CE6F11" w:rsidP="00BA7BCD">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BA7BCD">
        <w:rPr>
          <w:rFonts w:ascii="Palatino Linotype" w:eastAsia="Palatino Linotype" w:hAnsi="Palatino Linotype" w:cs="Palatino Linotype"/>
          <w:color w:val="000000" w:themeColor="text1"/>
        </w:rPr>
        <w:t>Situación que se robustece, con el Criterio 18/17, emitido por el Instituto Nacional de Transparencia, Acceso a la Información y Protección de Datos Personales, que establece lo siguiente:</w:t>
      </w:r>
    </w:p>
    <w:p w:rsidR="008C42E6" w:rsidRPr="00A30629" w:rsidRDefault="00CE6F11" w:rsidP="00CE6F11">
      <w:pPr>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b/>
          <w:i/>
          <w:color w:val="000000" w:themeColor="text1"/>
        </w:rPr>
        <w:t xml:space="preserve">“Clave Única de Registro de Población (CURP). </w:t>
      </w:r>
      <w:r w:rsidRPr="00A30629">
        <w:rPr>
          <w:rFonts w:ascii="Palatino Linotype" w:eastAsia="Palatino Linotype" w:hAnsi="Palatino Linotype" w:cs="Palatino Linotype"/>
          <w:i/>
          <w:color w:val="000000" w:themeColor="text1"/>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BA7BCD" w:rsidRDefault="00CE6F11" w:rsidP="00BA7BCD">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BA7BCD">
        <w:rPr>
          <w:rFonts w:ascii="Palatino Linotype" w:eastAsia="Palatino Linotype" w:hAnsi="Palatino Linotype" w:cs="Palatino Linotype"/>
          <w:color w:val="000000" w:themeColor="text1"/>
        </w:rPr>
        <w:t xml:space="preserve">De acuerdo con lo anterior, resulta procedente la clasificación de la Clave Única de Registro de Población; por lo que, la constancia de dicho dato corre la misma suerte, pues únicamente contiene datos que hacen identificables a los titulares, que en nada abonan a la transparencia y no rinden cuantas de la forma de actuar, por lo que, es un documento privado, en términos del artículo 143, fracción I, de la Ley de Transparencia y Acceso a la Información Pública del Estado de México y Municipios. </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A30629" w:rsidRDefault="00CE6F11" w:rsidP="00BA7BC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A30629">
        <w:rPr>
          <w:rFonts w:ascii="Palatino Linotype" w:eastAsia="Palatino Linotype" w:hAnsi="Palatino Linotype" w:cs="Palatino Linotype"/>
          <w:b/>
          <w:color w:val="000000" w:themeColor="text1"/>
        </w:rPr>
        <w:lastRenderedPageBreak/>
        <w:t>Ficha Curricular (máximo 2 cuartillas)</w:t>
      </w:r>
    </w:p>
    <w:p w:rsidR="008C42E6" w:rsidRPr="00BA7BCD" w:rsidRDefault="00CE6F11" w:rsidP="00BA7BCD">
      <w:pPr>
        <w:pStyle w:val="Prrafodelista"/>
        <w:numPr>
          <w:ilvl w:val="0"/>
          <w:numId w:val="1"/>
        </w:numPr>
        <w:spacing w:line="360" w:lineRule="auto"/>
        <w:ind w:left="851" w:hanging="851"/>
        <w:jc w:val="both"/>
        <w:rPr>
          <w:rFonts w:ascii="Palatino Linotype" w:eastAsia="Palatino Linotype" w:hAnsi="Palatino Linotype" w:cs="Palatino Linotype"/>
          <w:color w:val="000000" w:themeColor="text1"/>
        </w:rPr>
      </w:pPr>
      <w:r w:rsidRPr="00BA7BCD">
        <w:rPr>
          <w:rFonts w:ascii="Palatino Linotype" w:eastAsia="Palatino Linotype" w:hAnsi="Palatino Linotype" w:cs="Palatino Linotype"/>
          <w:color w:val="000000" w:themeColor="text1"/>
        </w:rPr>
        <w:t>Ahora bien, “currículum” corresponde a una locución latina cuyo significado es:</w:t>
      </w:r>
    </w:p>
    <w:p w:rsidR="008C42E6" w:rsidRPr="00A30629" w:rsidRDefault="00CE6F11" w:rsidP="00CE6F11">
      <w:pPr>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i/>
          <w:color w:val="000000" w:themeColor="text1"/>
        </w:rPr>
        <w:t>“carrera de vida”, Se usa como locución nominal masculina para designar la relación de los datos personales, formación académica, actividad laboral y méritos de una persona.” (Sic)</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BA7BCD" w:rsidRDefault="00CE6F11" w:rsidP="00BA7BCD">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BA7BCD">
        <w:rPr>
          <w:rFonts w:ascii="Palatino Linotype" w:eastAsia="Palatino Linotype" w:hAnsi="Palatino Linotype" w:cs="Palatino Linotype"/>
          <w:color w:val="000000" w:themeColor="text1"/>
        </w:rPr>
        <w:t>De la interpretación a esta definición se desprende que el currículum vitae está relacionado con la hoja de vida o carrera de vida de una persona, donde se podría apreciar la preparación académica y laboral que tiene, además de los méritos obtenidos tal y como podrían ser cursos, certificaciones o capacitaciones.</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BA7BCD" w:rsidRDefault="00CE6F11" w:rsidP="00647EFC">
      <w:pPr>
        <w:pStyle w:val="Prrafodelista"/>
        <w:numPr>
          <w:ilvl w:val="0"/>
          <w:numId w:val="1"/>
        </w:numPr>
        <w:spacing w:line="360" w:lineRule="auto"/>
        <w:ind w:left="709" w:hanging="709"/>
        <w:jc w:val="both"/>
        <w:rPr>
          <w:rFonts w:ascii="Palatino Linotype" w:eastAsia="Palatino Linotype" w:hAnsi="Palatino Linotype" w:cs="Palatino Linotype"/>
          <w:color w:val="000000" w:themeColor="text1"/>
        </w:rPr>
      </w:pPr>
      <w:r w:rsidRPr="00BA7BCD">
        <w:rPr>
          <w:rFonts w:ascii="Palatino Linotype" w:eastAsia="Palatino Linotype" w:hAnsi="Palatino Linotype" w:cs="Palatino Linotype"/>
          <w:color w:val="000000" w:themeColor="text1"/>
        </w:rPr>
        <w:t xml:space="preserve">Por su lado, la Real Academia Española, lo define como a continuación se cita: </w:t>
      </w:r>
    </w:p>
    <w:p w:rsidR="008C42E6" w:rsidRPr="00A30629" w:rsidRDefault="00CE6F11" w:rsidP="00CE6F11">
      <w:pPr>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i/>
          <w:color w:val="000000" w:themeColor="text1"/>
        </w:rPr>
        <w:t>“Relación de los títulos, honores, cargos, trabajos realizados, datos biográficos, etc, que califican a una persona” (Sic)</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BA7BCD" w:rsidRDefault="00CE6F11" w:rsidP="00BA7BCD">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BA7BCD">
        <w:rPr>
          <w:rFonts w:ascii="Palatino Linotype" w:eastAsia="Palatino Linotype" w:hAnsi="Palatino Linotype" w:cs="Palatino Linotype"/>
          <w:color w:val="000000" w:themeColor="text1"/>
        </w:rPr>
        <w:t xml:space="preserve">Desde esta perspectiva, a través del currículum vite la particular puede advertir los estudios realizados o bien el nivel académico, así como la experiencia laboral de los servidores públicos que se encuentran adscritos al </w:t>
      </w:r>
      <w:r w:rsidRPr="00BA7BCD">
        <w:rPr>
          <w:rFonts w:ascii="Palatino Linotype" w:eastAsia="Palatino Linotype" w:hAnsi="Palatino Linotype" w:cs="Palatino Linotype"/>
          <w:b/>
          <w:color w:val="000000" w:themeColor="text1"/>
        </w:rPr>
        <w:t>SUJETO OBLIGADO</w:t>
      </w:r>
      <w:r w:rsidRPr="00BA7BCD">
        <w:rPr>
          <w:rFonts w:ascii="Palatino Linotype" w:eastAsia="Palatino Linotype" w:hAnsi="Palatino Linotype" w:cs="Palatino Linotype"/>
          <w:color w:val="000000" w:themeColor="text1"/>
        </w:rPr>
        <w:t>, información que es de carácter público de conformidad con el criterio 03/2009, emitido por el entonces Instituto Federal de Acceso a la Información y Protección de Datos (IFAI), ahora Instituto Nacional de Transparencia Acceso a la Información Pública y Protección de Datos Personales (INAI), que establece que una de las formas en que los ciudadanos puedan evaluar las aptitudes de los servidores públicos para desempeñar el cargo público que les ha sido encomendado, es mediante la publicidad de ciertos datos contenidos en los currículos, o bien en las solicitudes de empleo, el cual, para mayor ilustración se transcribe a continuación:</w:t>
      </w:r>
    </w:p>
    <w:p w:rsidR="008C42E6" w:rsidRPr="00A30629" w:rsidRDefault="008C42E6" w:rsidP="00CE6F11">
      <w:pPr>
        <w:jc w:val="both"/>
        <w:rPr>
          <w:rFonts w:ascii="Palatino Linotype" w:eastAsia="Palatino Linotype" w:hAnsi="Palatino Linotype" w:cs="Palatino Linotype"/>
          <w:i/>
          <w:color w:val="000000" w:themeColor="text1"/>
        </w:rPr>
      </w:pPr>
    </w:p>
    <w:p w:rsidR="008C42E6" w:rsidRPr="00A30629" w:rsidRDefault="00CE6F11" w:rsidP="00CE6F11">
      <w:pPr>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i/>
          <w:color w:val="000000" w:themeColor="text1"/>
        </w:rPr>
        <w:lastRenderedPageBreak/>
        <w:t xml:space="preserve"> “</w:t>
      </w:r>
      <w:r w:rsidRPr="00A30629">
        <w:rPr>
          <w:rFonts w:ascii="Palatino Linotype" w:eastAsia="Palatino Linotype" w:hAnsi="Palatino Linotype" w:cs="Palatino Linotype"/>
          <w:b/>
          <w:i/>
          <w:color w:val="000000" w:themeColor="text1"/>
        </w:rPr>
        <w:t>Curriculum Vitae de servidores públicos</w:t>
      </w:r>
      <w:r w:rsidRPr="00A30629">
        <w:rPr>
          <w:rFonts w:ascii="Palatino Linotype" w:eastAsia="Palatino Linotype" w:hAnsi="Palatino Linotype" w:cs="Palatino Linotype"/>
          <w:i/>
          <w:color w:val="000000" w:themeColor="text1"/>
        </w:rPr>
        <w:t>.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 (Sic)</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BA7BCD" w:rsidRDefault="00CE6F11" w:rsidP="00BA7BCD">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BA7BCD">
        <w:rPr>
          <w:rFonts w:ascii="Palatino Linotype" w:eastAsia="Palatino Linotype" w:hAnsi="Palatino Linotype" w:cs="Palatino Linotype"/>
          <w:color w:val="000000" w:themeColor="text1"/>
        </w:rPr>
        <w:t>Del cual se advierte que si bien en el currículum vitae se describe información de una persona relacionada con su formación académica, trayectoria profesional y datos de contacto entre otros que pudieran constituir datos personales; tratándose de servidores públicos, el conocimiento de los mismos por los gobernados contribuye a la evaluación de sus aptitudes de acuerdo a su nivel profesional y laboral, para el desempeño de sus funciones en el cargo que ostenten, razón que resulta suficiente para que sean de conocimiento público y si bien es cierto que no existe disposición legal que ordene de manera expresa que el sujeto obligado, deba contar en sus archivos con un documento denominado “currículum vitae” de sus servidores públicos, también lo es que para el desempeño de un empleo, cargo o comisión en el servicio público sí es requisito, entre otros, presentar una solicitud del empleo, como se desprende del artículo 47 fracción I de la Ley del Trabajo para los Servidores Públicos del Estado y Municipios.</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BA7BCD" w:rsidRDefault="00CE6F11" w:rsidP="00BA7BCD">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BA7BCD">
        <w:rPr>
          <w:rFonts w:ascii="Palatino Linotype" w:eastAsia="Palatino Linotype" w:hAnsi="Palatino Linotype" w:cs="Palatino Linotype"/>
          <w:color w:val="000000" w:themeColor="text1"/>
        </w:rPr>
        <w:lastRenderedPageBreak/>
        <w:t>Por lo que es posible determinar que, el currículum vítae contienen información relacionada con la trayectoria académica, profesional y laboral, por medio del cual se acredita la capacidad, habilidades, experiencia o pericia de una persona para ocupar un cargo, puesto o comisión, que permitan realizar una comparación de las actividades que ha realizado con las que habrá de desarrollar, y determinar si cumple con el perfil del cargo a ocupar.</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BA7BCD" w:rsidRDefault="00CE6F11" w:rsidP="00BA7BCD">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BA7BCD">
        <w:rPr>
          <w:rFonts w:ascii="Palatino Linotype" w:eastAsia="Palatino Linotype" w:hAnsi="Palatino Linotype" w:cs="Palatino Linotype"/>
          <w:color w:val="000000" w:themeColor="text1"/>
        </w:rPr>
        <w:t xml:space="preserve">En el caso de la ficha curricular, se trata de la síntesis del currículo. En esa tesitura, debe apuntarse que la información curricular constituye una obligación de transparencia, pues </w:t>
      </w:r>
      <w:r w:rsidRPr="00BA7BCD">
        <w:rPr>
          <w:rFonts w:ascii="Palatino Linotype" w:eastAsia="Palatino Linotype" w:hAnsi="Palatino Linotype" w:cs="Palatino Linotype"/>
          <w:b/>
          <w:color w:val="000000" w:themeColor="text1"/>
        </w:rPr>
        <w:t>EL SUJETO OBLIGADO</w:t>
      </w:r>
      <w:r w:rsidRPr="00BA7BCD">
        <w:rPr>
          <w:rFonts w:ascii="Palatino Linotype" w:eastAsia="Palatino Linotype" w:hAnsi="Palatino Linotype" w:cs="Palatino Linotype"/>
          <w:color w:val="000000" w:themeColor="text1"/>
        </w:rPr>
        <w:t xml:space="preserve"> se encuentra constreñido a poner a disposición del público en su portal de Información Pública de Oficio Mexiquense (IPOMEX), la información curricular de sus servidores públicos, ello con la finalidad de enaltecer los principios de máxima publicidad, transparencia y certeza, como lo estipula  el artículo 92, fracción XXI de la ley aplicable a la materia, que es del tenor literal siguiente: </w:t>
      </w:r>
    </w:p>
    <w:p w:rsidR="008C42E6" w:rsidRPr="00A30629" w:rsidRDefault="008C42E6" w:rsidP="00CE6F11">
      <w:pPr>
        <w:jc w:val="both"/>
        <w:rPr>
          <w:rFonts w:ascii="Palatino Linotype" w:eastAsia="Palatino Linotype" w:hAnsi="Palatino Linotype" w:cs="Palatino Linotype"/>
          <w:i/>
          <w:color w:val="000000" w:themeColor="text1"/>
        </w:rPr>
      </w:pPr>
    </w:p>
    <w:p w:rsidR="008C42E6" w:rsidRPr="00A30629" w:rsidRDefault="00CE6F11" w:rsidP="00CE6F11">
      <w:pPr>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i/>
          <w:color w:val="000000" w:themeColor="text1"/>
        </w:rPr>
        <w:t xml:space="preserve">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8C42E6" w:rsidRPr="00A30629" w:rsidRDefault="00CE6F11" w:rsidP="00CE6F11">
      <w:pPr>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i/>
          <w:color w:val="000000" w:themeColor="text1"/>
        </w:rPr>
        <w:t>...</w:t>
      </w:r>
    </w:p>
    <w:p w:rsidR="008C42E6" w:rsidRPr="00A30629" w:rsidRDefault="00CE6F11" w:rsidP="00CE6F11">
      <w:pPr>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i/>
          <w:color w:val="000000" w:themeColor="text1"/>
        </w:rPr>
        <w:t>XXI. La información curricular, desde el nivel de jefe de departamento o equivalente, hasta el titular del sujeto obligado, así como, en su caso, las sanciones administrativas de que haya sido objeto;”(Sic)</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A30629" w:rsidRDefault="00CE6F11" w:rsidP="00BA7BC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A30629">
        <w:rPr>
          <w:rFonts w:ascii="Palatino Linotype" w:eastAsia="Palatino Linotype" w:hAnsi="Palatino Linotype" w:cs="Palatino Linotype"/>
          <w:b/>
          <w:color w:val="000000" w:themeColor="text1"/>
        </w:rPr>
        <w:t>Constancia de situación fiscal. (SAT)</w:t>
      </w:r>
    </w:p>
    <w:p w:rsidR="008C42E6" w:rsidRPr="00BA7BCD" w:rsidRDefault="00CE6F11" w:rsidP="00BA7BCD">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BA7BCD">
        <w:rPr>
          <w:rFonts w:ascii="Palatino Linotype" w:eastAsia="Palatino Linotype" w:hAnsi="Palatino Linotype" w:cs="Palatino Linotype"/>
          <w:color w:val="000000" w:themeColor="text1"/>
        </w:rPr>
        <w:t>Es un documento que contiene información del Registro Federal de Contribuyentes y la Cédula de Identificación Fiscal.</w:t>
      </w:r>
    </w:p>
    <w:p w:rsidR="008C42E6" w:rsidRDefault="008C42E6" w:rsidP="00CE6F11">
      <w:pPr>
        <w:spacing w:line="360" w:lineRule="auto"/>
        <w:jc w:val="both"/>
        <w:rPr>
          <w:rFonts w:ascii="Palatino Linotype" w:eastAsia="Palatino Linotype" w:hAnsi="Palatino Linotype" w:cs="Palatino Linotype"/>
          <w:color w:val="000000" w:themeColor="text1"/>
        </w:rPr>
      </w:pPr>
    </w:p>
    <w:p w:rsidR="00B84467" w:rsidRPr="00A30629" w:rsidRDefault="00B84467" w:rsidP="00CE6F11">
      <w:pPr>
        <w:spacing w:line="360" w:lineRule="auto"/>
        <w:jc w:val="both"/>
        <w:rPr>
          <w:rFonts w:ascii="Palatino Linotype" w:eastAsia="Palatino Linotype" w:hAnsi="Palatino Linotype" w:cs="Palatino Linotype"/>
          <w:color w:val="000000" w:themeColor="text1"/>
        </w:rPr>
      </w:pPr>
    </w:p>
    <w:p w:rsidR="00B84467" w:rsidRDefault="00CE6F11" w:rsidP="00B84467">
      <w:pPr>
        <w:numPr>
          <w:ilvl w:val="0"/>
          <w:numId w:val="7"/>
        </w:numPr>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lastRenderedPageBreak/>
        <w:t xml:space="preserve">Respecto del </w:t>
      </w:r>
      <w:r w:rsidRPr="00A30629">
        <w:rPr>
          <w:rFonts w:ascii="Palatino Linotype" w:eastAsia="Palatino Linotype" w:hAnsi="Palatino Linotype" w:cs="Palatino Linotype"/>
          <w:b/>
          <w:color w:val="000000" w:themeColor="text1"/>
        </w:rPr>
        <w:t>Registro Federal de Contribuyentes (RFC)</w:t>
      </w:r>
      <w:r w:rsidRPr="00A30629">
        <w:rPr>
          <w:rFonts w:ascii="Palatino Linotype" w:eastAsia="Palatino Linotype" w:hAnsi="Palatino Linotype" w:cs="Palatino Linotype"/>
          <w:color w:val="000000" w:themeColor="text1"/>
        </w:rPr>
        <w:t xml:space="preserve"> </w:t>
      </w:r>
    </w:p>
    <w:p w:rsidR="008C42E6" w:rsidRPr="00B84467" w:rsidRDefault="00B84467" w:rsidP="00B84467">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E</w:t>
      </w:r>
      <w:r w:rsidR="00CE6F11" w:rsidRPr="00B84467">
        <w:rPr>
          <w:rFonts w:ascii="Palatino Linotype" w:eastAsia="Palatino Linotype" w:hAnsi="Palatino Linotype" w:cs="Palatino Linotype"/>
          <w:color w:val="000000" w:themeColor="text1"/>
        </w:rPr>
        <w:t>s una clave alfanumérica que se compone de trece (13) caracteres. De acuerdo con la Comisión Nacional para la Protección y Defensa de los Usuarios de Servicios Financieros (CONDUSEF), los dos primeros caracteres, corresponden al apellido paterno, el tercero a la inicial del apellido materno y el cuarto al primero nombre, seguido del año de nacimiento, mes y día, los tres últimos dígitos son la homoclave que es asignada por el Servicio de Administración Tributaria (SAT).</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B84467" w:rsidRDefault="00CE6F11" w:rsidP="00B84467">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B84467">
        <w:rPr>
          <w:rFonts w:ascii="Palatino Linotype" w:eastAsia="Palatino Linotype" w:hAnsi="Palatino Linotype" w:cs="Palatino Linotype"/>
          <w:color w:val="000000" w:themeColor="text1"/>
        </w:rPr>
        <w:t>Las personas físicas obligadas a presentar declaraciones o expedir comprobantes fiscales, deberán solicitar su inscripción en el Registro Federal de Contribuyentes. La clave del RFC es el medio por el cual el Servicio de Administración Tributaria exige y vigila el cumplimiento de las obligaciones fiscales de los contribuyentes, además que identifica como contribuyentes a las personas físicas o morales en nuestro país.</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B84467" w:rsidRDefault="00CE6F11" w:rsidP="00B84467">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B84467">
        <w:rPr>
          <w:rFonts w:ascii="Palatino Linotype" w:eastAsia="Palatino Linotype" w:hAnsi="Palatino Linotype" w:cs="Palatino Linotype"/>
          <w:color w:val="000000" w:themeColor="text1"/>
        </w:rPr>
        <w:t>Del mismo modo, el Registro Federal de Contribuyentes permite tener acceso a programas sociales o becas, obtención de créditos y apoyos, apertura cuentas bancarias, participar en Afores, e incluso es un requisito indispensable para realizar el trámite de ingreso a un empleo.</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B84467" w:rsidRDefault="00CE6F11" w:rsidP="00B84467">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B84467">
        <w:rPr>
          <w:rFonts w:ascii="Palatino Linotype" w:eastAsia="Palatino Linotype" w:hAnsi="Palatino Linotype" w:cs="Palatino Linotype"/>
          <w:color w:val="000000" w:themeColor="text1"/>
        </w:rPr>
        <w:t>De lo anteriormente expuesto, el Registro Federal de Contribuyentes, es un dato personal concerniente a una persona física identificada o identificable, cuya exposición vulneraría la esfera privada del servidor público, e incluso pudiese dar pauta a la configuración de un delito fiscal.</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B84467" w:rsidRDefault="00CE6F11" w:rsidP="00B84467">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B84467">
        <w:rPr>
          <w:rFonts w:ascii="Palatino Linotype" w:eastAsia="Palatino Linotype" w:hAnsi="Palatino Linotype" w:cs="Palatino Linotype"/>
          <w:color w:val="000000" w:themeColor="text1"/>
        </w:rPr>
        <w:lastRenderedPageBreak/>
        <w:t>En el mismo sentido, resulta aplicable el Criterio 19/17 emitido por el Instituto Nacional de Transparencia, Acceso a la Información, y Protección de Datos Personales, en el cual se señala lo siguiente:</w:t>
      </w:r>
    </w:p>
    <w:p w:rsidR="008C42E6" w:rsidRPr="00A30629" w:rsidRDefault="00CE6F11" w:rsidP="00CE6F11">
      <w:pPr>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b/>
          <w:i/>
          <w:color w:val="000000" w:themeColor="text1"/>
        </w:rPr>
        <w:t>REGISTRO FEDERAL DE CONTRIBUYENTES (RFC) DE PERSONAS FÍSICAS.</w:t>
      </w:r>
      <w:r w:rsidRPr="00A30629">
        <w:rPr>
          <w:rFonts w:ascii="Palatino Linotype" w:eastAsia="Palatino Linotype" w:hAnsi="Palatino Linotype" w:cs="Palatino Linotype"/>
          <w:i/>
          <w:color w:val="000000" w:themeColor="text1"/>
        </w:rPr>
        <w:t xml:space="preserve"> “El RFC es una clave de carácter fiscal, única e irrepetible, que permite identificar al titular, su edad y fecha de nacimiento, por lo que es un dato personal de carácter confidencial.”</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B84467" w:rsidRDefault="00CE6F11" w:rsidP="00B84467">
      <w:pPr>
        <w:pStyle w:val="Prrafodelista"/>
        <w:numPr>
          <w:ilvl w:val="0"/>
          <w:numId w:val="1"/>
        </w:numPr>
        <w:spacing w:line="360" w:lineRule="auto"/>
        <w:jc w:val="both"/>
        <w:rPr>
          <w:rFonts w:ascii="Palatino Linotype" w:eastAsia="Palatino Linotype" w:hAnsi="Palatino Linotype" w:cs="Palatino Linotype"/>
          <w:color w:val="000000" w:themeColor="text1"/>
        </w:rPr>
      </w:pPr>
      <w:r w:rsidRPr="00B84467">
        <w:rPr>
          <w:rFonts w:ascii="Palatino Linotype" w:eastAsia="Palatino Linotype" w:hAnsi="Palatino Linotype" w:cs="Palatino Linotype"/>
          <w:color w:val="000000" w:themeColor="text1"/>
        </w:rPr>
        <w:t>En consecuencia, debe considerarse que tiene carácter de confidencial.</w:t>
      </w:r>
    </w:p>
    <w:p w:rsidR="008C42E6" w:rsidRPr="00A30629" w:rsidRDefault="00CE6F11" w:rsidP="00B84467">
      <w:pPr>
        <w:numPr>
          <w:ilvl w:val="0"/>
          <w:numId w:val="7"/>
        </w:numPr>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La </w:t>
      </w:r>
      <w:r w:rsidRPr="00A30629">
        <w:rPr>
          <w:rFonts w:ascii="Palatino Linotype" w:eastAsia="Palatino Linotype" w:hAnsi="Palatino Linotype" w:cs="Palatino Linotype"/>
          <w:b/>
          <w:color w:val="000000" w:themeColor="text1"/>
        </w:rPr>
        <w:t>Cédula de Identificación Fiscal</w:t>
      </w:r>
      <w:r w:rsidRPr="00A30629">
        <w:rPr>
          <w:rFonts w:ascii="Palatino Linotype" w:eastAsia="Palatino Linotype" w:hAnsi="Palatino Linotype" w:cs="Palatino Linotype"/>
          <w:color w:val="000000" w:themeColor="text1"/>
        </w:rPr>
        <w:t xml:space="preserve"> contiene la clave del Registro Federal de Contribuyentes, el nombre, denominación o razón social, el ID o número identificador de la Cédula de Identificación Fiscal y un código bidimensional (QR).</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A30629" w:rsidRDefault="00CE6F11" w:rsidP="00CE6F11">
      <w:pPr>
        <w:spacing w:line="360" w:lineRule="auto"/>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En consecuencia, la Constancia de Situación Fiscal contiene datos de identidad, ubicación y características fiscales del contribuyente, motivo por el cual se trata de un documento que solo concierne al titular por lo que es de carácter confidencial.</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A30629" w:rsidRDefault="00CE6F11" w:rsidP="00B84467">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A30629">
        <w:rPr>
          <w:rFonts w:ascii="Palatino Linotype" w:eastAsia="Palatino Linotype" w:hAnsi="Palatino Linotype" w:cs="Palatino Linotype"/>
          <w:b/>
          <w:color w:val="000000" w:themeColor="text1"/>
        </w:rPr>
        <w:t>Certificado médico (expedido por Institución de Salud Pública)</w:t>
      </w:r>
    </w:p>
    <w:p w:rsidR="008C42E6" w:rsidRPr="00A30629" w:rsidRDefault="00CE6F11" w:rsidP="00CE6F11">
      <w:pPr>
        <w:spacing w:line="360" w:lineRule="auto"/>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El certificado médico es un testimonio escrito acerca del estado de salud actual de un paciente, que el profesional extiende a su solicitud o a la  de sus familiares, luego de la debida constatación del mismo a través de la asistencia, examen o reconocimiento.</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A30629" w:rsidRDefault="00CE6F11" w:rsidP="00CE6F11">
      <w:pPr>
        <w:spacing w:line="360" w:lineRule="auto"/>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Refleja: Peso/Talla/Agudeza Visual/IMC/TA/FC/Temperatura/Grupo Sanguíneo/Estado de Salud/Agudeza Auditiva/Salud Bucal, Nombre del particular, Firma del particular, Domicilio.</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B84467" w:rsidRDefault="00CE6F11" w:rsidP="00B84467">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B84467">
        <w:rPr>
          <w:rFonts w:ascii="Palatino Linotype" w:eastAsia="Palatino Linotype" w:hAnsi="Palatino Linotype" w:cs="Palatino Linotype"/>
          <w:color w:val="000000" w:themeColor="text1"/>
        </w:rPr>
        <w:lastRenderedPageBreak/>
        <w:t>Al respecto, es de señalar que cualquier información que dé cuenta del estado de salud de una persona, concierne a su vida íntima y privada; lo anterior, pues el artículo 4°, fracción XII, de la Ley de Protección de Datos Personales en Posesión de Sujetos Obligados del Estado de México y Municipios, establece que los datos personales sensibles, son aquellos cuya utilización indebida, puedan dar origen a discriminación o conlleven a un riesgo grave para éste, entre los cuales se encuentran los que den cuenta del estado de salud, ya sea físico o mental.</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B84467" w:rsidRDefault="00CE6F11" w:rsidP="00B84467">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B84467">
        <w:rPr>
          <w:rFonts w:ascii="Palatino Linotype" w:eastAsia="Palatino Linotype" w:hAnsi="Palatino Linotype" w:cs="Palatino Linotype"/>
          <w:color w:val="000000" w:themeColor="text1"/>
        </w:rPr>
        <w:t>De tales circunstancias, se considera que la información contenida en el certificado médico únicamente identifica el estado de salud físico y mental de la servidora pública, lo cual guarda el carácter confidencial, en términos del artículo 143, fracción I, de la Ley de Transparencia y Acceso a la Información Pública del Estado de México y Municipios.</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A30629" w:rsidRDefault="00CE6F11" w:rsidP="00B84467">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A30629">
        <w:rPr>
          <w:rFonts w:ascii="Palatino Linotype" w:eastAsia="Palatino Linotype" w:hAnsi="Palatino Linotype" w:cs="Palatino Linotype"/>
          <w:b/>
          <w:color w:val="000000" w:themeColor="text1"/>
        </w:rPr>
        <w:t>Informe de no antecedentes penales</w:t>
      </w:r>
    </w:p>
    <w:p w:rsidR="008C42E6" w:rsidRPr="00B84467" w:rsidRDefault="00CE6F11" w:rsidP="00B84467">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B84467">
        <w:rPr>
          <w:rFonts w:ascii="Palatino Linotype" w:eastAsia="Palatino Linotype" w:hAnsi="Palatino Linotype" w:cs="Palatino Linotype"/>
          <w:color w:val="000000" w:themeColor="text1"/>
        </w:rPr>
        <w:t xml:space="preserve">Al respecto, es de señalar que la Ley Orgánica de la Ley de la Fiscalía General de Justicia del Estado de México establece la forma en que habrán de realizarse las inscripciones de antecedentes penales y administrativos, así como los supuestos bajo los cuales las inscripciones de antecedentes penales serán </w:t>
      </w:r>
      <w:r w:rsidR="00B84467" w:rsidRPr="00B84467">
        <w:rPr>
          <w:rFonts w:ascii="Palatino Linotype" w:eastAsia="Palatino Linotype" w:hAnsi="Palatino Linotype" w:cs="Palatino Linotype"/>
          <w:color w:val="000000" w:themeColor="text1"/>
        </w:rPr>
        <w:t>canceladas</w:t>
      </w:r>
      <w:r w:rsidRPr="00B84467">
        <w:rPr>
          <w:rFonts w:ascii="Palatino Linotype" w:eastAsia="Palatino Linotype" w:hAnsi="Palatino Linotype" w:cs="Palatino Linotype"/>
          <w:color w:val="000000" w:themeColor="text1"/>
        </w:rPr>
        <w:t>, tal como se cita:</w:t>
      </w:r>
    </w:p>
    <w:p w:rsidR="008C42E6" w:rsidRPr="00A30629" w:rsidRDefault="00CE6F11" w:rsidP="00CE6F11">
      <w:pPr>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i/>
          <w:color w:val="000000" w:themeColor="text1"/>
        </w:rPr>
        <w:t xml:space="preserve">“Artículo 41. Las inscripciones de antecedentes penales y administrativos se harán en las secciones respectivas, de acuerdo con los sistemas que se establezcan en el Reglamento, conforme a lo siguiente: </w:t>
      </w:r>
    </w:p>
    <w:p w:rsidR="008C42E6" w:rsidRPr="00A30629" w:rsidRDefault="00CE6F11" w:rsidP="00CE6F11">
      <w:pPr>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i/>
          <w:color w:val="000000" w:themeColor="text1"/>
        </w:rPr>
        <w:t xml:space="preserve">A. En la sección de antecedentes penales se inscribirán: </w:t>
      </w:r>
    </w:p>
    <w:p w:rsidR="008C42E6" w:rsidRPr="00A30629" w:rsidRDefault="00CE6F11" w:rsidP="00CE6F11">
      <w:pPr>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i/>
          <w:color w:val="000000" w:themeColor="text1"/>
        </w:rPr>
        <w:t xml:space="preserve">I. Las sentencias condenatorias ejecutoriadas que dicten las autoridades judiciales del Estado. </w:t>
      </w:r>
    </w:p>
    <w:p w:rsidR="008C42E6" w:rsidRPr="00A30629" w:rsidRDefault="00CE6F11" w:rsidP="00CE6F11">
      <w:pPr>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i/>
          <w:color w:val="000000" w:themeColor="text1"/>
        </w:rPr>
        <w:t xml:space="preserve">II. Las sentencias condenatorias ejecutoriadas que dicten autoridades judiciales de otras entidades federativas de la República o del extranjero. </w:t>
      </w:r>
    </w:p>
    <w:p w:rsidR="008C42E6" w:rsidRPr="00A30629" w:rsidRDefault="00CE6F11" w:rsidP="00CE6F11">
      <w:pPr>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i/>
          <w:color w:val="000000" w:themeColor="text1"/>
        </w:rPr>
        <w:t xml:space="preserve">B. En la sección de reincidencia y habitualidad, cuando se surtan los presupuestos de los artículos 22 y 23 del Código Penal para el Estado, se inscribirán respectivamente, las sentencias condenatorias ejecutoriadas. C. En la sección de antecedentes administrativos: </w:t>
      </w:r>
    </w:p>
    <w:p w:rsidR="008C42E6" w:rsidRPr="00A30629" w:rsidRDefault="00CE6F11" w:rsidP="00CE6F11">
      <w:pPr>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i/>
          <w:color w:val="000000" w:themeColor="text1"/>
        </w:rPr>
        <w:lastRenderedPageBreak/>
        <w:t xml:space="preserve">I. Las determinaciones del Ministerio Público para la aplicación de formas de solución alterna del procedimiento y de terminación anticipada del proceso. </w:t>
      </w:r>
    </w:p>
    <w:p w:rsidR="008C42E6" w:rsidRPr="00A30629" w:rsidRDefault="00CE6F11" w:rsidP="00CE6F11">
      <w:pPr>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i/>
          <w:color w:val="000000" w:themeColor="text1"/>
        </w:rPr>
        <w:t xml:space="preserve">II. Las formas de terminación de la investigación de conformidad con el Código Nacional. </w:t>
      </w:r>
    </w:p>
    <w:p w:rsidR="008C42E6" w:rsidRPr="00A30629" w:rsidRDefault="00CE6F11" w:rsidP="00CE6F11">
      <w:pPr>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i/>
          <w:color w:val="000000" w:themeColor="text1"/>
        </w:rPr>
        <w:t xml:space="preserve">III. Los datos que se obtengan con motivo de la expedición de certificados de antecedentes. Los datos relativos a los antecedentes administrativos únicamente serán utilizados por el Ministerio Público para el cumplimiento de sus atribuciones. </w:t>
      </w:r>
    </w:p>
    <w:p w:rsidR="008C42E6" w:rsidRPr="00A30629" w:rsidRDefault="00CE6F11" w:rsidP="00CE6F11">
      <w:pPr>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i/>
          <w:color w:val="000000" w:themeColor="text1"/>
        </w:rPr>
        <w:t>Las autoridades judiciales o administrativas competentes remitirán a los Servicios Periciales los documentos a que se refiere el presente artículo dentro del término de quince días hábiles contados a partir de la fecha en que, respectivamente, se haya dictado, elaborado o causado ejecutoria.”</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A30629" w:rsidRDefault="00CE6F11" w:rsidP="00CE6F11">
      <w:pPr>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i/>
          <w:color w:val="000000" w:themeColor="text1"/>
        </w:rPr>
        <w:t xml:space="preserve">“Artículo 42. Las inscripciones de antecedentes penales se cancelarán cuando: </w:t>
      </w:r>
    </w:p>
    <w:p w:rsidR="008C42E6" w:rsidRPr="00A30629" w:rsidRDefault="00CE6F11" w:rsidP="00CE6F11">
      <w:pPr>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i/>
          <w:color w:val="000000" w:themeColor="text1"/>
        </w:rPr>
        <w:t xml:space="preserve">I. La pena se haya declarado extinta. </w:t>
      </w:r>
    </w:p>
    <w:p w:rsidR="008C42E6" w:rsidRPr="00A30629" w:rsidRDefault="00CE6F11" w:rsidP="00CE6F11">
      <w:pPr>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i/>
          <w:color w:val="000000" w:themeColor="text1"/>
        </w:rPr>
        <w:t xml:space="preserve">II. La o el sentenciado sea declarado inocente por resolución dictada en recurso de revisión extraordinaria. </w:t>
      </w:r>
    </w:p>
    <w:p w:rsidR="008C42E6" w:rsidRPr="00A30629" w:rsidRDefault="00CE6F11" w:rsidP="00CE6F11">
      <w:pPr>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i/>
          <w:color w:val="000000" w:themeColor="text1"/>
        </w:rPr>
        <w:t xml:space="preserve">III. La o el condenado lo haya sido bajo la vigencia de una ley derogada o abrogada por otra que suprima al hecho el carácter de delito. </w:t>
      </w:r>
    </w:p>
    <w:p w:rsidR="008C42E6" w:rsidRPr="00A30629" w:rsidRDefault="00CE6F11" w:rsidP="00CE6F11">
      <w:pPr>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i/>
          <w:color w:val="000000" w:themeColor="text1"/>
        </w:rPr>
        <w:t xml:space="preserve">IV. A la o el sentenciado se le conceda el beneficio de la amnistía o del indulto. </w:t>
      </w:r>
    </w:p>
    <w:p w:rsidR="008C42E6" w:rsidRPr="00A30629" w:rsidRDefault="00CE6F11" w:rsidP="00CE6F11">
      <w:pPr>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i/>
          <w:color w:val="000000" w:themeColor="text1"/>
        </w:rPr>
        <w:t>Las autoridades judiciales o administrativas remitirán copia certificada de los documentos a que se hace referencia en las fracciones anteriores a los Servicios Periciales para la cancelación de la inscripción de antecedentes penales.”</w:t>
      </w:r>
    </w:p>
    <w:p w:rsidR="008C42E6" w:rsidRPr="00A30629" w:rsidRDefault="00CE6F11" w:rsidP="00CE6F11">
      <w:pPr>
        <w:jc w:val="right"/>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i/>
          <w:color w:val="000000" w:themeColor="text1"/>
        </w:rPr>
        <w:t>(Énfasis añadido)</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B84467" w:rsidRDefault="00CE6F11" w:rsidP="00B84467">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B84467">
        <w:rPr>
          <w:rFonts w:ascii="Palatino Linotype" w:eastAsia="Palatino Linotype" w:hAnsi="Palatino Linotype" w:cs="Palatino Linotype"/>
          <w:color w:val="000000" w:themeColor="text1"/>
        </w:rPr>
        <w:t>En cualquiera de los supuestos de cancelación a que se hace referencia en el párrafo precedente se considera importante apuntar que aun cuando existan registros de antecedentes penales su existencia no acredita, carencia de probidad y de un modo honesto de vivir, por lo tanto no deben ser motivo de discriminación,  o impedimento para una efectiva reinserción social derecho reconocido en el artículo 18 párrafo segundo de la Constitución Política de los Estados Unidos Mexicanos, robustece lo manifestado hasta aquí la siguiente jurisprudencia:</w:t>
      </w:r>
    </w:p>
    <w:p w:rsidR="008C42E6" w:rsidRPr="00A30629" w:rsidRDefault="00CE6F11" w:rsidP="00CE6F11">
      <w:pPr>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i/>
          <w:color w:val="000000" w:themeColor="text1"/>
        </w:rPr>
        <w:t xml:space="preserve">ANTECEDENTES PENALES. SU EXISTENCIA NO ACREDITA, POR SÍ SOLA, CARENCIA DE PROBIDAD Y DE UN MODO HONESTO DE VIVIR.- El hecho de haber cometido un delito intencional puede llegar a constituir un factor que demuestre la falta de probidad o de honestidad en la conducta, según las circunstancias de la comisión del ilícito, pero no resulta determinante, por sí solo, para tener por acreditada la carencia de esas cualidades. El que una persona goce de las cualidades de </w:t>
      </w:r>
      <w:r w:rsidRPr="00A30629">
        <w:rPr>
          <w:rFonts w:ascii="Palatino Linotype" w:eastAsia="Palatino Linotype" w:hAnsi="Palatino Linotype" w:cs="Palatino Linotype"/>
          <w:i/>
          <w:color w:val="000000" w:themeColor="text1"/>
        </w:rPr>
        <w:lastRenderedPageBreak/>
        <w:t>probidad y honestidad se presume, por lo que cuando se sostiene su carencia, se debe acreditar que dicha persona llevó a cabo actos u omisiones concretos, no acordes con los fines y principios perseguidos con los mencionados valores. En el caso de quien ha cometido un delito y ha sido condenado por ello, cabe la posibilidad de que por las circunstancias de tiempo, modo y lugar de ejecución de ilícitos, se pudiera contribuir de manera importante para desvirtuar esa presunción; sin embargo, cuando las penas impuestas ya se han compurgado o extinguido y ha transcurrido un tiempo considerable a la fecha de la condena, se reduce en gran medida el indicio que tiende a desvirtuar la presunción apuntada, porque la falta cometida por un individuo en algún tiempo de su vida, no lo define ni lo marca para siempre, ni hace que su conducta sea cuestionable por el resto de su vida. Para arribar a la anterior conclusión, se toma en cuenta que en el moderno estado democrático de derecho, la finalidad de las penas es preponderantemente preventiva, para evitar en lo sucesivo la transgresión del orden jurídico, al constituir una intimidación disuasoria en la comisión de ilícitos y como fuerza integradora, al afirmar, a la vez, las convicciones de la conciencia colectiva, función que es congruente con el fin del estado democrático de derecho, que se basa en el respeto de la persona humana. Así, el valor del ser humano impone una limitación fundamental a la pena, que se manifiesta en la eliminación de las penas infamantes y la posibilidad de readaptación y reinserción social del infractor, principios que se encuentran recogidos en el ámbito constitucional, en los artículos 18 y 22, de los que se advierte la tendencia del sistema punitivo mexicano, hacia la readaptación del infractor y, a su vez, la prohibición de la marca que, en términos generales, constituye la impresión de un signo exterior para señalar a una persona, y con esto, hacer referencia a una determinada situación de ella. Con esto, la marca define o fija en una persona una determinada calidad que, a la vista de todos los demás, lleva implícita una carga discriminatoria o que se le excluya de su entorno social, en contra de su dignidad y la igualdad que debe existir entre todos los individuos en un estado democrático de derecho. Por ende, si una persona comete un ilícito, no podría quedar marcado con el estigma de ser infractor el resto de su vida, porque ello obstaculizaría su reinserción social. En esa virtud, las penas que son impuestas a quien comete un ilícito no pueden tener como función la de marcarlo o señalarlo como un transgresor de la ley ni, por tanto, como una persona carente de probidad y modo honesto de vivir; en todo caso, la falta de probidad y honestidad pudo haberse actualizado en el momento en que los ilícitos fueron cometidos; pero si éstos han sido sancionados legalmente, no podría considerarse que esas cualidades desaparecieron para siempre de esa persona, sino que ésta se encuentra en aptitud de reintegrarse socialmente y actuar conforme a los valores imperantes de la sociedad en la que habita. Tercera Época: Juicio para la protección de los derechos político-electorales del ciudadano. SUP-JDC- 020/2001.-Daniel Ulloa Valenzuela.-8 de junio de 2001.-Unanimidad de votos. Juicio de revisión constitucional electoral. SUP-JRC-303/2001.-Partido Acción Nacional.-19 de diciembre de 2001.-Unanimidad de seis votos.</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B84467" w:rsidRDefault="00CE6F11" w:rsidP="00B84467">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B84467">
        <w:rPr>
          <w:rFonts w:ascii="Palatino Linotype" w:eastAsia="Palatino Linotype" w:hAnsi="Palatino Linotype" w:cs="Palatino Linotype"/>
          <w:color w:val="000000" w:themeColor="text1"/>
        </w:rPr>
        <w:lastRenderedPageBreak/>
        <w:t>No pasa por desapercibido que al expedirse un certificado de NO antecedentes penales, tal y como su nombre lo dice, se está certificando la inexistencia fáctica de un registro correspondiente a la comisión de un delito, documento diverso a una inscripción de antecedentes penales en una sentencia.</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B84467" w:rsidRDefault="00CE6F11" w:rsidP="00B84467">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B84467">
        <w:rPr>
          <w:rFonts w:ascii="Palatino Linotype" w:eastAsia="Palatino Linotype" w:hAnsi="Palatino Linotype" w:cs="Palatino Linotype"/>
          <w:color w:val="000000" w:themeColor="text1"/>
        </w:rPr>
        <w:t>De lo anterior, para acreditar que una persona que pretende ingresar al servicio público en el sentido de acreditar estar en pleno ejercicio de sus derechos civiles y políticos, se entiende que el certificado de antecedentes NO penales es considerado un requisito formal que debe presentarse para acreditar la idoneidad para ostentar el cargo público, ya que con tal documental se acredita que el candidato es la persona idónea para ostentar el cargo; por tal motivo se colige que es un documento que debe obrar bajo el resguardo del ente público de acuerdo sus facultades, competencias y funciones.</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B84467" w:rsidRDefault="00CE6F11" w:rsidP="00B84467">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B84467">
        <w:rPr>
          <w:rFonts w:ascii="Palatino Linotype" w:eastAsia="Palatino Linotype" w:hAnsi="Palatino Linotype" w:cs="Palatino Linotype"/>
          <w:color w:val="000000" w:themeColor="text1"/>
        </w:rPr>
        <w:t xml:space="preserve">En el caso que nos ocupa, al tratarse de personas que, al decidir incursionar en el ejercicio de responsabilidades públicas, han decidido, por sí mismas, someterse al escrutinio de una sociedad democrática. Además de que, el </w:t>
      </w:r>
      <w:r w:rsidRPr="00B84467">
        <w:rPr>
          <w:rFonts w:ascii="Palatino Linotype" w:eastAsia="Palatino Linotype" w:hAnsi="Palatino Linotype" w:cs="Palatino Linotype"/>
          <w:b/>
          <w:color w:val="000000" w:themeColor="text1"/>
        </w:rPr>
        <w:t>certificado de no antecedentes penales, no</w:t>
      </w:r>
      <w:r w:rsidRPr="00B84467">
        <w:rPr>
          <w:rFonts w:ascii="Palatino Linotype" w:eastAsia="Palatino Linotype" w:hAnsi="Palatino Linotype" w:cs="Palatino Linotype"/>
          <w:color w:val="000000" w:themeColor="text1"/>
        </w:rPr>
        <w:t xml:space="preserve"> es un documento generado por una persona,  sino por una institución diversa al Sujeto Obligado; sin embargo, constituye un requisito necesario para el ingreso al servicio público.</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B84467" w:rsidRDefault="00CE6F11" w:rsidP="00B84467">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B84467">
        <w:rPr>
          <w:rFonts w:ascii="Palatino Linotype" w:eastAsia="Palatino Linotype" w:hAnsi="Palatino Linotype" w:cs="Palatino Linotype"/>
          <w:color w:val="000000" w:themeColor="text1"/>
        </w:rPr>
        <w:t>Al respecto es de señalar que dicho documento cuenta, con fotografía, nombre, fecha de expedición, datos que tienen el carácter de información pública; por lo tanto, es un documento susceptible entregarse, en versión pública.</w:t>
      </w:r>
    </w:p>
    <w:p w:rsidR="008C42E6" w:rsidRDefault="008C42E6" w:rsidP="00CE6F11">
      <w:pPr>
        <w:spacing w:line="360" w:lineRule="auto"/>
        <w:jc w:val="both"/>
        <w:rPr>
          <w:rFonts w:ascii="Palatino Linotype" w:eastAsia="Palatino Linotype" w:hAnsi="Palatino Linotype" w:cs="Palatino Linotype"/>
          <w:color w:val="000000" w:themeColor="text1"/>
        </w:rPr>
      </w:pPr>
    </w:p>
    <w:p w:rsidR="00B84467" w:rsidRPr="00A30629" w:rsidRDefault="00B84467" w:rsidP="00CE6F11">
      <w:pPr>
        <w:spacing w:line="360" w:lineRule="auto"/>
        <w:jc w:val="both"/>
        <w:rPr>
          <w:rFonts w:ascii="Palatino Linotype" w:eastAsia="Palatino Linotype" w:hAnsi="Palatino Linotype" w:cs="Palatino Linotype"/>
          <w:color w:val="000000" w:themeColor="text1"/>
        </w:rPr>
      </w:pPr>
    </w:p>
    <w:p w:rsidR="008C42E6" w:rsidRPr="00A30629" w:rsidRDefault="00CE6F11" w:rsidP="00B84467">
      <w:pPr>
        <w:numPr>
          <w:ilvl w:val="0"/>
          <w:numId w:val="2"/>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b/>
          <w:color w:val="000000" w:themeColor="text1"/>
        </w:rPr>
        <w:lastRenderedPageBreak/>
        <w:t>Comprobante de domicilio</w:t>
      </w:r>
    </w:p>
    <w:p w:rsidR="008C42E6" w:rsidRPr="00A30629" w:rsidRDefault="00CE6F11" w:rsidP="00CE6F11">
      <w:pPr>
        <w:spacing w:line="360" w:lineRule="auto"/>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en términos de lo dispuesto por la fracción I del artículo 143 de la Ley de Transparencia y Acceso a la Información Pública del Estado de México y Municipios, así como del artículo 4, fracciones XI y XII de la Ley de Protección de Datos Personales del Estado de México, es información que incide en la intimidad de las dos personas de las que se solicita la información en estudio, por lo que se considera información confidencial, de acuerdo con el artículo 116, párrafo primero de la Ley General de Transparencia y el artículo 143, fracción I de la Ley de Transparencia y Acceso a la Información Pública del Estado de México y Municipios.</w:t>
      </w:r>
    </w:p>
    <w:p w:rsidR="008C42E6" w:rsidRPr="00A30629" w:rsidRDefault="008C42E6" w:rsidP="00CE6F11">
      <w:pPr>
        <w:rPr>
          <w:rFonts w:ascii="Palatino Linotype" w:hAnsi="Palatino Linotype"/>
          <w:color w:val="000000" w:themeColor="text1"/>
        </w:rPr>
      </w:pP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A30629" w:rsidRDefault="00CE6F11" w:rsidP="00CE6F1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En ese tenor, se establece primeramente que, el </w:t>
      </w:r>
      <w:r w:rsidRPr="00A30629">
        <w:rPr>
          <w:rFonts w:ascii="Palatino Linotype" w:eastAsia="Palatino Linotype" w:hAnsi="Palatino Linotype" w:cs="Palatino Linotype"/>
          <w:b/>
          <w:color w:val="000000" w:themeColor="text1"/>
        </w:rPr>
        <w:t>SUJETO OBLIGADO</w:t>
      </w:r>
      <w:r w:rsidRPr="00A30629">
        <w:rPr>
          <w:rFonts w:ascii="Palatino Linotype" w:eastAsia="Palatino Linotype" w:hAnsi="Palatino Linotype" w:cs="Palatino Linotype"/>
          <w:color w:val="000000" w:themeColor="text1"/>
        </w:rPr>
        <w:t xml:space="preserve"> tiene la obligación de integrar los expedientes laborales de cada servidor público; sin embargo dichos documentos pueden tener en su contenido datos personales que puedan ser afectados al momento de dar a conocer la información, para lo cual el</w:t>
      </w:r>
      <w:r w:rsidRPr="00A30629">
        <w:rPr>
          <w:rFonts w:ascii="Palatino Linotype" w:eastAsia="Palatino Linotype" w:hAnsi="Palatino Linotype" w:cs="Palatino Linotype"/>
          <w:b/>
          <w:color w:val="000000" w:themeColor="text1"/>
        </w:rPr>
        <w:t xml:space="preserve"> SUJETO OBLIGADO</w:t>
      </w:r>
      <w:r w:rsidRPr="00A30629">
        <w:rPr>
          <w:rFonts w:ascii="Palatino Linotype" w:eastAsia="Palatino Linotype" w:hAnsi="Palatino Linotype" w:cs="Palatino Linotype"/>
          <w:color w:val="000000" w:themeColor="text1"/>
        </w:rPr>
        <w:t xml:space="preserve"> deberá proteger toda aquella información que conlleve a un riesgo grave a los servidores públicos en comento.</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A30629" w:rsidRDefault="00CE6F11" w:rsidP="00CE6F1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008C42E6" w:rsidRPr="00A30629" w:rsidRDefault="008C42E6" w:rsidP="00CE6F11">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000000" w:themeColor="text1"/>
        </w:rPr>
      </w:pPr>
    </w:p>
    <w:p w:rsidR="008C42E6" w:rsidRPr="00A30629" w:rsidRDefault="00CE6F11" w:rsidP="00CE6F1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lastRenderedPageBreak/>
        <w:t>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008C42E6" w:rsidRPr="00A30629" w:rsidRDefault="008C42E6" w:rsidP="00CE6F11">
      <w:pPr>
        <w:pBdr>
          <w:top w:val="nil"/>
          <w:left w:val="nil"/>
          <w:bottom w:val="nil"/>
          <w:right w:val="nil"/>
          <w:between w:val="nil"/>
        </w:pBdr>
        <w:rPr>
          <w:rFonts w:ascii="Palatino Linotype" w:eastAsia="Palatino Linotype" w:hAnsi="Palatino Linotype" w:cs="Palatino Linotype"/>
          <w:color w:val="000000" w:themeColor="text1"/>
        </w:rPr>
      </w:pPr>
    </w:p>
    <w:p w:rsidR="008C42E6" w:rsidRPr="00A30629" w:rsidRDefault="00CE6F11" w:rsidP="00CE6F1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w:t>
      </w:r>
      <w:r w:rsidRPr="00A30629">
        <w:rPr>
          <w:rFonts w:ascii="Palatino Linotype" w:eastAsia="Palatino Linotype" w:hAnsi="Palatino Linotype" w:cs="Palatino Linotype"/>
          <w:i/>
          <w:color w:val="000000" w:themeColor="text1"/>
        </w:rPr>
        <w:t>(no por eso dejan de ser datos personales, sólo que no están protegidos en la confidencialidad)</w:t>
      </w:r>
      <w:r w:rsidRPr="00A30629">
        <w:rPr>
          <w:rFonts w:ascii="Palatino Linotype" w:eastAsia="Palatino Linotype" w:hAnsi="Palatino Linotype" w:cs="Palatino Linotype"/>
          <w:color w:val="000000" w:themeColor="text1"/>
        </w:rPr>
        <w:t>.</w:t>
      </w:r>
    </w:p>
    <w:p w:rsidR="008C42E6" w:rsidRPr="00A30629" w:rsidRDefault="008C42E6" w:rsidP="00CE6F11">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000000" w:themeColor="text1"/>
        </w:rPr>
      </w:pPr>
    </w:p>
    <w:p w:rsidR="008C42E6" w:rsidRPr="00A30629" w:rsidRDefault="00CE6F11" w:rsidP="00CE6F1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w:t>
      </w:r>
      <w:r w:rsidRPr="00A30629">
        <w:rPr>
          <w:rFonts w:ascii="Palatino Linotype" w:eastAsia="Palatino Linotype" w:hAnsi="Palatino Linotype" w:cs="Palatino Linotype"/>
          <w:color w:val="000000" w:themeColor="text1"/>
        </w:rPr>
        <w:lastRenderedPageBreak/>
        <w:t>razón de que el beneficio de su publicidad es mayor que el beneficio de su clasificación, aun tratándose de información personal.</w:t>
      </w:r>
    </w:p>
    <w:p w:rsidR="008C42E6" w:rsidRPr="00A30629" w:rsidRDefault="008C42E6" w:rsidP="00CE6F1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C42E6" w:rsidRPr="00A30629" w:rsidRDefault="00CE6F11" w:rsidP="00CE6F1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008C42E6" w:rsidRPr="00A30629" w:rsidRDefault="008C42E6" w:rsidP="00CE6F1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C42E6" w:rsidRPr="00A30629" w:rsidRDefault="00CE6F11" w:rsidP="00CE6F1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Ya que toda la información en posesión de cualquier </w:t>
      </w:r>
      <w:r w:rsidRPr="00A30629">
        <w:rPr>
          <w:rFonts w:ascii="Palatino Linotype" w:eastAsia="Palatino Linotype" w:hAnsi="Palatino Linotype" w:cs="Palatino Linotype"/>
          <w:b/>
          <w:color w:val="000000" w:themeColor="text1"/>
        </w:rPr>
        <w:t>Sujeto Obligado</w:t>
      </w:r>
      <w:r w:rsidRPr="00A30629">
        <w:rPr>
          <w:rFonts w:ascii="Palatino Linotype" w:eastAsia="Palatino Linotype" w:hAnsi="Palatino Linotype" w:cs="Palatino Linotype"/>
          <w:color w:val="000000" w:themeColor="text1"/>
        </w:rPr>
        <w:t xml:space="preserve"> es pública, existen excepciones establecidas en los artículos 91 y 143, de la Ley de Transparencia y Acceso a la Información Pública del Estado de México y Municipios.</w:t>
      </w:r>
    </w:p>
    <w:p w:rsidR="008C42E6" w:rsidRPr="00A30629" w:rsidRDefault="008C42E6" w:rsidP="00CE6F11">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8C42E6" w:rsidRPr="00A30629" w:rsidRDefault="00CE6F11" w:rsidP="00CE6F1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Que una de las causas de excepción que la normativa señala es el caso de la confidencialidad, aplicable al asunto conforme a lo previsto en el numeral 143, fracción I, de la Ley de Transparencia y Acceso a la Información Pública del Estado de México y Municipios.</w:t>
      </w:r>
    </w:p>
    <w:p w:rsidR="008C42E6" w:rsidRPr="00A30629" w:rsidRDefault="008C42E6" w:rsidP="00CE6F11">
      <w:pPr>
        <w:pBdr>
          <w:top w:val="nil"/>
          <w:left w:val="nil"/>
          <w:bottom w:val="nil"/>
          <w:right w:val="nil"/>
          <w:between w:val="nil"/>
        </w:pBdr>
        <w:rPr>
          <w:rFonts w:ascii="Palatino Linotype" w:eastAsia="Palatino Linotype" w:hAnsi="Palatino Linotype" w:cs="Palatino Linotype"/>
          <w:color w:val="000000" w:themeColor="text1"/>
        </w:rPr>
      </w:pPr>
    </w:p>
    <w:p w:rsidR="008C42E6" w:rsidRPr="00A30629" w:rsidRDefault="00CE6F11" w:rsidP="00CE6F1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Que la Ley de Protección de Datos Personales del Estado de México tiene por objeto garantizar la protección de los datos personales que se encuentran en posesión de los sujetos obligados, ya sea en archivos, registros, bancos de datos u otros medios técnicos de tratamiento de datos públicos y privados, destinados a dar informes para garantiza el derecho al honor y privacidad de las personas, así como también el acceso a la información que sobre los mismos se registre.</w:t>
      </w:r>
    </w:p>
    <w:p w:rsidR="008C42E6" w:rsidRPr="00A30629" w:rsidRDefault="00CE6F11" w:rsidP="00CE6F1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lastRenderedPageBreak/>
        <w:t>Que la protección de datos personales es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el que fueron recabados, siendo por tanto obligatoria la confidencialidad y el respecto a su privacidad, con relación al uso, la seguridad, la difusión y la distribución de dicha información.</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A30629" w:rsidRDefault="00CE6F11" w:rsidP="00CE6F1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En consecuencia de lo anterior, se arriba a la conclusión de </w:t>
      </w:r>
      <w:r w:rsidRPr="00A30629">
        <w:rPr>
          <w:rFonts w:ascii="Palatino Linotype" w:eastAsia="Palatino Linotype" w:hAnsi="Palatino Linotype" w:cs="Palatino Linotype"/>
          <w:b/>
          <w:color w:val="000000" w:themeColor="text1"/>
        </w:rPr>
        <w:t xml:space="preserve">MODIFICAR, </w:t>
      </w:r>
      <w:r w:rsidRPr="00A30629">
        <w:rPr>
          <w:rFonts w:ascii="Palatino Linotype" w:eastAsia="Palatino Linotype" w:hAnsi="Palatino Linotype" w:cs="Palatino Linotype"/>
          <w:color w:val="000000" w:themeColor="text1"/>
        </w:rPr>
        <w:t xml:space="preserve">la respuesta proporcionada por el </w:t>
      </w:r>
      <w:r w:rsidRPr="00A30629">
        <w:rPr>
          <w:rFonts w:ascii="Palatino Linotype" w:eastAsia="Palatino Linotype" w:hAnsi="Palatino Linotype" w:cs="Palatino Linotype"/>
          <w:b/>
          <w:color w:val="000000" w:themeColor="text1"/>
        </w:rPr>
        <w:t>SUJETO OBLIGADO,</w:t>
      </w:r>
      <w:r w:rsidRPr="00A30629">
        <w:rPr>
          <w:rFonts w:ascii="Palatino Linotype" w:eastAsia="Palatino Linotype" w:hAnsi="Palatino Linotype" w:cs="Palatino Linotype"/>
          <w:color w:val="000000" w:themeColor="text1"/>
        </w:rPr>
        <w:t xml:space="preserve"> por no resultar suficientes para tener por colmada en su totalidad la solicitud de información </w:t>
      </w:r>
      <w:r w:rsidRPr="00A30629">
        <w:rPr>
          <w:rFonts w:ascii="Palatino Linotype" w:eastAsia="Palatino Linotype" w:hAnsi="Palatino Linotype" w:cs="Palatino Linotype"/>
          <w:b/>
          <w:color w:val="000000" w:themeColor="text1"/>
        </w:rPr>
        <w:t>00022/DIFHUEHUET/IP/2025.</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A30629" w:rsidRDefault="00CE6F11" w:rsidP="00CE6F1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Por lo anteriormente expuesto y fundado, este </w:t>
      </w:r>
      <w:r w:rsidRPr="00A30629">
        <w:rPr>
          <w:rFonts w:ascii="Palatino Linotype" w:eastAsia="Palatino Linotype" w:hAnsi="Palatino Linotype" w:cs="Palatino Linotype"/>
          <w:b/>
          <w:color w:val="000000" w:themeColor="text1"/>
        </w:rPr>
        <w:t>ÓRGANO GARANTE</w:t>
      </w:r>
      <w:r w:rsidRPr="00A30629">
        <w:rPr>
          <w:rFonts w:ascii="Palatino Linotype" w:eastAsia="Palatino Linotype" w:hAnsi="Palatino Linotype" w:cs="Palatino Linotype"/>
          <w:color w:val="000000" w:themeColor="text1"/>
        </w:rPr>
        <w:t xml:space="preserve"> emite los siguientes:</w:t>
      </w:r>
    </w:p>
    <w:p w:rsidR="008C42E6" w:rsidRPr="00A30629" w:rsidRDefault="008C42E6" w:rsidP="00CE6F11">
      <w:pPr>
        <w:spacing w:line="276" w:lineRule="auto"/>
        <w:rPr>
          <w:rFonts w:ascii="Palatino Linotype" w:eastAsia="Palatino Linotype" w:hAnsi="Palatino Linotype" w:cs="Palatino Linotype"/>
          <w:color w:val="000000" w:themeColor="text1"/>
        </w:rPr>
      </w:pPr>
    </w:p>
    <w:p w:rsidR="008C42E6" w:rsidRPr="00A30629" w:rsidRDefault="00CE6F11" w:rsidP="00CE6F11">
      <w:pPr>
        <w:spacing w:line="360" w:lineRule="auto"/>
        <w:jc w:val="both"/>
        <w:rPr>
          <w:rFonts w:ascii="Palatino Linotype" w:eastAsia="Palatino Linotype" w:hAnsi="Palatino Linotype" w:cs="Palatino Linotype"/>
          <w:color w:val="000000" w:themeColor="text1"/>
        </w:rPr>
      </w:pPr>
      <w:bookmarkStart w:id="11" w:name="_heading=h.vp4gztbeqb2f" w:colFirst="0" w:colLast="0"/>
      <w:bookmarkEnd w:id="11"/>
      <w:r w:rsidRPr="00A30629">
        <w:rPr>
          <w:rFonts w:ascii="Palatino Linotype" w:eastAsia="Palatino Linotype" w:hAnsi="Palatino Linotype" w:cs="Palatino Linotype"/>
          <w:b/>
          <w:color w:val="000000" w:themeColor="text1"/>
        </w:rPr>
        <w:t>QUINTO. De la versión pública.</w:t>
      </w:r>
    </w:p>
    <w:p w:rsidR="008C42E6" w:rsidRPr="00A30629" w:rsidRDefault="00CE6F11" w:rsidP="00CE6F11">
      <w:pPr>
        <w:pStyle w:val="Ttulo1"/>
        <w:numPr>
          <w:ilvl w:val="0"/>
          <w:numId w:val="12"/>
        </w:numPr>
        <w:tabs>
          <w:tab w:val="left" w:pos="284"/>
        </w:tabs>
        <w:spacing w:before="0" w:line="360" w:lineRule="auto"/>
        <w:ind w:left="0" w:firstLine="0"/>
        <w:rPr>
          <w:rFonts w:ascii="Palatino Linotype" w:eastAsia="Palatino Linotype" w:hAnsi="Palatino Linotype" w:cs="Palatino Linotype"/>
          <w:b/>
          <w:color w:val="000000" w:themeColor="text1"/>
          <w:sz w:val="24"/>
          <w:szCs w:val="24"/>
        </w:rPr>
      </w:pPr>
      <w:bookmarkStart w:id="12" w:name="_heading=h.4hm3vlrjjcw2" w:colFirst="0" w:colLast="0"/>
      <w:bookmarkEnd w:id="12"/>
      <w:r w:rsidRPr="00A30629">
        <w:rPr>
          <w:rFonts w:ascii="Palatino Linotype" w:eastAsia="Palatino Linotype" w:hAnsi="Palatino Linotype" w:cs="Palatino Linotype"/>
          <w:b/>
          <w:color w:val="000000" w:themeColor="text1"/>
          <w:sz w:val="24"/>
          <w:szCs w:val="24"/>
        </w:rPr>
        <w:t xml:space="preserve">Nociones generales. </w:t>
      </w:r>
    </w:p>
    <w:p w:rsidR="008C42E6" w:rsidRPr="00A30629" w:rsidRDefault="00CE6F11" w:rsidP="00CE6F11">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Debe destacarse que, debido a la naturaleza de la información solicitada,</w:t>
      </w:r>
      <w:r w:rsidRPr="00A30629">
        <w:rPr>
          <w:rFonts w:ascii="Palatino Linotype" w:eastAsia="Palatino Linotype" w:hAnsi="Palatino Linotype" w:cs="Palatino Linotype"/>
          <w:b/>
          <w:color w:val="000000" w:themeColor="text1"/>
        </w:rPr>
        <w:t xml:space="preserve"> </w:t>
      </w:r>
      <w:r w:rsidRPr="00A30629">
        <w:rPr>
          <w:rFonts w:ascii="Palatino Linotype" w:eastAsia="Palatino Linotype" w:hAnsi="Palatino Linotype" w:cs="Palatino Linotype"/>
          <w:color w:val="000000" w:themeColor="text1"/>
        </w:rPr>
        <w:t xml:space="preserve">eventualmente pudiera obrar datos personales susceptibles de protegerse, así como información susceptible de clasificarse como reservada, el </w:t>
      </w:r>
      <w:r w:rsidRPr="00A30629">
        <w:rPr>
          <w:rFonts w:ascii="Palatino Linotype" w:eastAsia="Palatino Linotype" w:hAnsi="Palatino Linotype" w:cs="Palatino Linotype"/>
          <w:b/>
          <w:color w:val="000000" w:themeColor="text1"/>
        </w:rPr>
        <w:t xml:space="preserve">Sujeto Obligado </w:t>
      </w:r>
      <w:r w:rsidRPr="00A30629">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8C42E6" w:rsidRPr="00A30629" w:rsidRDefault="008C42E6" w:rsidP="00CE6F11">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themeColor="text1"/>
        </w:rPr>
      </w:pPr>
    </w:p>
    <w:p w:rsidR="008C42E6" w:rsidRPr="00A30629" w:rsidRDefault="00CE6F11" w:rsidP="00CE6F11">
      <w:pPr>
        <w:numPr>
          <w:ilvl w:val="0"/>
          <w:numId w:val="1"/>
        </w:numPr>
        <w:tabs>
          <w:tab w:val="left" w:pos="284"/>
        </w:tabs>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No pasa desapercibido para este Órgano Garante que los </w:t>
      </w:r>
      <w:r w:rsidRPr="00A30629">
        <w:rPr>
          <w:rFonts w:ascii="Palatino Linotype" w:eastAsia="Palatino Linotype" w:hAnsi="Palatino Linotype" w:cs="Palatino Linotype"/>
          <w:b/>
          <w:color w:val="000000" w:themeColor="text1"/>
        </w:rPr>
        <w:t xml:space="preserve">Sujetos Obligados </w:t>
      </w:r>
      <w:r w:rsidRPr="00A30629">
        <w:rPr>
          <w:rFonts w:ascii="Palatino Linotype" w:eastAsia="Palatino Linotype" w:hAnsi="Palatino Linotype" w:cs="Palatino Linotype"/>
          <w:color w:val="000000" w:themeColor="text1"/>
        </w:rPr>
        <w:t xml:space="preserve">serán responsables de los datos personales en su posesión y que, en caso de localizarse datos concernientes a terceros, éstos no podrán difundir, distribuir o comercializar los datos </w:t>
      </w:r>
      <w:r w:rsidRPr="00A30629">
        <w:rPr>
          <w:rFonts w:ascii="Palatino Linotype" w:eastAsia="Palatino Linotype" w:hAnsi="Palatino Linotype" w:cs="Palatino Linotype"/>
          <w:color w:val="000000" w:themeColor="text1"/>
        </w:rPr>
        <w:lastRenderedPageBreak/>
        <w:t>personales.  Cabe destacar que, para la realización de la clasificación de la información, se deben seguir una serie de pasos y procedimientos, por lo que es menester reiterar los mismos:</w:t>
      </w:r>
    </w:p>
    <w:p w:rsidR="008C42E6" w:rsidRPr="00A30629" w:rsidRDefault="008C42E6" w:rsidP="00CE6F11">
      <w:pPr>
        <w:tabs>
          <w:tab w:val="left" w:pos="284"/>
        </w:tabs>
        <w:spacing w:line="360" w:lineRule="auto"/>
        <w:jc w:val="both"/>
        <w:rPr>
          <w:rFonts w:ascii="Palatino Linotype" w:eastAsia="Palatino Linotype" w:hAnsi="Palatino Linotype" w:cs="Palatino Linotype"/>
          <w:color w:val="000000" w:themeColor="text1"/>
        </w:rPr>
      </w:pPr>
    </w:p>
    <w:tbl>
      <w:tblPr>
        <w:tblStyle w:val="a1"/>
        <w:tblW w:w="9781" w:type="dxa"/>
        <w:tblInd w:w="13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93"/>
        <w:gridCol w:w="7088"/>
      </w:tblGrid>
      <w:tr w:rsidR="00CE6F11" w:rsidRPr="00A30629" w:rsidTr="00B844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Borders>
              <w:top w:val="single" w:sz="4" w:space="0" w:color="BFBFBF"/>
              <w:left w:val="single" w:sz="4" w:space="0" w:color="BFBFBF"/>
              <w:bottom w:val="single" w:sz="4" w:space="0" w:color="BFBFBF"/>
              <w:right w:val="single" w:sz="4" w:space="0" w:color="BFBFBF"/>
            </w:tcBorders>
          </w:tcPr>
          <w:p w:rsidR="008C42E6" w:rsidRPr="00A30629" w:rsidRDefault="00CE6F11" w:rsidP="00CE6F11">
            <w:pPr>
              <w:tabs>
                <w:tab w:val="left" w:pos="284"/>
              </w:tabs>
              <w:spacing w:line="360" w:lineRule="auto"/>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a) Requisitos previos.</w:t>
            </w:r>
          </w:p>
        </w:tc>
        <w:tc>
          <w:tcPr>
            <w:tcW w:w="7088" w:type="dxa"/>
            <w:tcBorders>
              <w:top w:val="single" w:sz="4" w:space="0" w:color="BFBFBF"/>
              <w:left w:val="single" w:sz="4" w:space="0" w:color="BFBFBF"/>
              <w:bottom w:val="single" w:sz="4" w:space="0" w:color="BFBFBF"/>
              <w:right w:val="single" w:sz="4" w:space="0" w:color="BFBFBF"/>
            </w:tcBorders>
          </w:tcPr>
          <w:p w:rsidR="008C42E6" w:rsidRPr="00A30629" w:rsidRDefault="00CE6F11" w:rsidP="00CE6F11">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8C42E6" w:rsidRPr="00A30629" w:rsidRDefault="00CE6F11" w:rsidP="00CE6F11">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8C42E6" w:rsidRPr="00A30629" w:rsidRDefault="00CE6F11" w:rsidP="00CE6F11">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8C42E6" w:rsidRPr="00A30629" w:rsidRDefault="00CE6F11" w:rsidP="00CE6F11">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A30629">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A30629">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CE6F11" w:rsidRPr="00A30629" w:rsidTr="00B844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Borders>
              <w:top w:val="single" w:sz="4" w:space="0" w:color="BFBFBF"/>
              <w:left w:val="single" w:sz="4" w:space="0" w:color="BFBFBF"/>
              <w:bottom w:val="single" w:sz="4" w:space="0" w:color="BFBFBF"/>
              <w:right w:val="single" w:sz="4" w:space="0" w:color="BFBFBF"/>
            </w:tcBorders>
          </w:tcPr>
          <w:p w:rsidR="008C42E6" w:rsidRPr="00A30629" w:rsidRDefault="00CE6F11" w:rsidP="00CE6F11">
            <w:pPr>
              <w:tabs>
                <w:tab w:val="left" w:pos="284"/>
              </w:tabs>
              <w:spacing w:line="360" w:lineRule="auto"/>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b) Supuestos de clasificación.</w:t>
            </w:r>
          </w:p>
        </w:tc>
        <w:tc>
          <w:tcPr>
            <w:tcW w:w="7088" w:type="dxa"/>
            <w:tcBorders>
              <w:top w:val="single" w:sz="4" w:space="0" w:color="BFBFBF"/>
              <w:left w:val="single" w:sz="4" w:space="0" w:color="BFBFBF"/>
              <w:bottom w:val="single" w:sz="4" w:space="0" w:color="BFBFBF"/>
              <w:right w:val="single" w:sz="4" w:space="0" w:color="BFBFBF"/>
            </w:tcBorders>
          </w:tcPr>
          <w:p w:rsidR="008C42E6" w:rsidRPr="00A30629" w:rsidRDefault="00CE6F11" w:rsidP="00CE6F11">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8C42E6" w:rsidRPr="00A30629" w:rsidRDefault="00CE6F11" w:rsidP="00CE6F11">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8C42E6" w:rsidRPr="00A30629" w:rsidRDefault="00CE6F11" w:rsidP="00CE6F11">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El </w:t>
            </w:r>
            <w:r w:rsidRPr="00A30629">
              <w:rPr>
                <w:rFonts w:ascii="Palatino Linotype" w:eastAsia="Palatino Linotype" w:hAnsi="Palatino Linotype" w:cs="Palatino Linotype"/>
                <w:b/>
                <w:color w:val="000000" w:themeColor="text1"/>
              </w:rPr>
              <w:t>Sujeto Obligado</w:t>
            </w:r>
            <w:r w:rsidRPr="00A30629">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E6F11" w:rsidRPr="00A30629" w:rsidTr="00B84467">
        <w:tc>
          <w:tcPr>
            <w:cnfStyle w:val="001000000000" w:firstRow="0" w:lastRow="0" w:firstColumn="1" w:lastColumn="0" w:oddVBand="0" w:evenVBand="0" w:oddHBand="0" w:evenHBand="0" w:firstRowFirstColumn="0" w:firstRowLastColumn="0" w:lastRowFirstColumn="0" w:lastRowLastColumn="0"/>
            <w:tcW w:w="2693" w:type="dxa"/>
            <w:tcBorders>
              <w:top w:val="single" w:sz="4" w:space="0" w:color="BFBFBF"/>
              <w:left w:val="single" w:sz="4" w:space="0" w:color="BFBFBF"/>
              <w:bottom w:val="single" w:sz="4" w:space="0" w:color="BFBFBF"/>
              <w:right w:val="single" w:sz="4" w:space="0" w:color="BFBFBF"/>
            </w:tcBorders>
          </w:tcPr>
          <w:p w:rsidR="008C42E6" w:rsidRPr="00A30629" w:rsidRDefault="00CE6F11" w:rsidP="00CE6F11">
            <w:pPr>
              <w:tabs>
                <w:tab w:val="left" w:pos="284"/>
              </w:tabs>
              <w:spacing w:line="360" w:lineRule="auto"/>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lastRenderedPageBreak/>
              <w:t>c) Formalidades para emitir el acuerdo de clasificación.</w:t>
            </w:r>
          </w:p>
        </w:tc>
        <w:tc>
          <w:tcPr>
            <w:tcW w:w="7088" w:type="dxa"/>
            <w:tcBorders>
              <w:top w:val="single" w:sz="4" w:space="0" w:color="BFBFBF"/>
              <w:left w:val="single" w:sz="4" w:space="0" w:color="BFBFBF"/>
              <w:bottom w:val="single" w:sz="4" w:space="0" w:color="BFBFBF"/>
              <w:right w:val="single" w:sz="4" w:space="0" w:color="BFBFBF"/>
            </w:tcBorders>
          </w:tcPr>
          <w:p w:rsidR="008C42E6" w:rsidRPr="00A30629" w:rsidRDefault="00CE6F11" w:rsidP="00CE6F11">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8C42E6" w:rsidRPr="00A30629" w:rsidRDefault="00CE6F11" w:rsidP="00CE6F11">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Es necesario que </w:t>
            </w:r>
            <w:r w:rsidRPr="00A30629">
              <w:rPr>
                <w:rFonts w:ascii="Palatino Linotype" w:eastAsia="Palatino Linotype" w:hAnsi="Palatino Linotype" w:cs="Palatino Linotype"/>
                <w:b/>
                <w:color w:val="000000" w:themeColor="text1"/>
                <w:u w:val="single"/>
              </w:rPr>
              <w:t>el acto reúna con los requisitos elementales</w:t>
            </w:r>
            <w:r w:rsidRPr="00A30629">
              <w:rPr>
                <w:rFonts w:ascii="Palatino Linotype" w:eastAsia="Palatino Linotype" w:hAnsi="Palatino Linotype" w:cs="Palatino Linotype"/>
                <w:color w:val="000000" w:themeColor="text1"/>
              </w:rPr>
              <w:t>, entre ellos, que la autoridad que va a emitir el acto de autoridad sea la legalmente facultada para ello.</w:t>
            </w:r>
          </w:p>
          <w:p w:rsidR="008C42E6" w:rsidRPr="00A30629" w:rsidRDefault="00CE6F11" w:rsidP="00CE6F11">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minucioso </w:t>
            </w:r>
            <w:r w:rsidRPr="00A30629">
              <w:rPr>
                <w:rFonts w:ascii="Palatino Linotype" w:eastAsia="Palatino Linotype" w:hAnsi="Palatino Linotype" w:cs="Palatino Linotype"/>
                <w:color w:val="000000" w:themeColor="text1"/>
              </w:rPr>
              <w:lastRenderedPageBreak/>
              <w:t>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E6F11" w:rsidRPr="00A30629" w:rsidTr="00B844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Borders>
              <w:top w:val="single" w:sz="4" w:space="0" w:color="BFBFBF"/>
              <w:left w:val="single" w:sz="4" w:space="0" w:color="BFBFBF"/>
              <w:bottom w:val="single" w:sz="4" w:space="0" w:color="BFBFBF"/>
              <w:right w:val="single" w:sz="4" w:space="0" w:color="BFBFBF"/>
            </w:tcBorders>
          </w:tcPr>
          <w:p w:rsidR="008C42E6" w:rsidRPr="00A30629" w:rsidRDefault="008C42E6" w:rsidP="00CE6F11">
            <w:pPr>
              <w:tabs>
                <w:tab w:val="left" w:pos="284"/>
              </w:tabs>
              <w:spacing w:line="360" w:lineRule="auto"/>
              <w:rPr>
                <w:rFonts w:ascii="Palatino Linotype" w:eastAsia="Palatino Linotype" w:hAnsi="Palatino Linotype" w:cs="Palatino Linotype"/>
                <w:color w:val="000000" w:themeColor="text1"/>
              </w:rPr>
            </w:pPr>
          </w:p>
          <w:p w:rsidR="008C42E6" w:rsidRPr="00A30629" w:rsidRDefault="00CE6F11" w:rsidP="00CE6F11">
            <w:pPr>
              <w:tabs>
                <w:tab w:val="left" w:pos="284"/>
              </w:tabs>
              <w:spacing w:line="360" w:lineRule="auto"/>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d) Requisitos de fondo del acuerdo de clasificación. </w:t>
            </w:r>
          </w:p>
        </w:tc>
        <w:tc>
          <w:tcPr>
            <w:tcW w:w="7088" w:type="dxa"/>
            <w:tcBorders>
              <w:top w:val="single" w:sz="4" w:space="0" w:color="BFBFBF"/>
              <w:left w:val="single" w:sz="4" w:space="0" w:color="BFBFBF"/>
              <w:bottom w:val="single" w:sz="4" w:space="0" w:color="BFBFBF"/>
              <w:right w:val="single" w:sz="4" w:space="0" w:color="BFBFBF"/>
            </w:tcBorders>
          </w:tcPr>
          <w:p w:rsidR="008C42E6" w:rsidRPr="00A30629" w:rsidRDefault="00CE6F11" w:rsidP="00CE6F11">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30629">
              <w:rPr>
                <w:rFonts w:ascii="Palatino Linotype" w:eastAsia="Palatino Linotype" w:hAnsi="Palatino Linotype" w:cs="Palatino Linotype"/>
                <w:b/>
                <w:color w:val="000000" w:themeColor="text1"/>
              </w:rPr>
              <w:t>Sujetos Obligados</w:t>
            </w:r>
            <w:r w:rsidRPr="00A30629">
              <w:rPr>
                <w:rFonts w:ascii="Palatino Linotype" w:eastAsia="Palatino Linotype" w:hAnsi="Palatino Linotype" w:cs="Palatino Linotype"/>
                <w:color w:val="000000" w:themeColor="text1"/>
              </w:rPr>
              <w:t xml:space="preserve">, por lo que deberán fundar y motivar debidamente la clasificación. </w:t>
            </w:r>
          </w:p>
          <w:p w:rsidR="008C42E6" w:rsidRPr="00A30629" w:rsidRDefault="00CE6F11" w:rsidP="00CE6F11">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De lo anterior, se desprende que para una correcta </w:t>
            </w:r>
            <w:r w:rsidRPr="00A30629">
              <w:rPr>
                <w:rFonts w:ascii="Palatino Linotype" w:eastAsia="Palatino Linotype" w:hAnsi="Palatino Linotype" w:cs="Palatino Linotype"/>
                <w:b/>
                <w:color w:val="000000" w:themeColor="text1"/>
              </w:rPr>
              <w:t>clasificación total o parcial</w:t>
            </w:r>
            <w:r w:rsidRPr="00A30629">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8C42E6" w:rsidRPr="00A30629" w:rsidRDefault="00CE6F11" w:rsidP="00CE6F11">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Así, en un acto de autoridad se cumple con la debida fundamentación cuando se cita el precepto legal aplicable al caso concreto y la debida motivación cuando se expresan las razones, </w:t>
            </w:r>
            <w:r w:rsidRPr="00A30629">
              <w:rPr>
                <w:rFonts w:ascii="Palatino Linotype" w:eastAsia="Palatino Linotype" w:hAnsi="Palatino Linotype" w:cs="Palatino Linotype"/>
                <w:color w:val="000000" w:themeColor="text1"/>
              </w:rPr>
              <w:lastRenderedPageBreak/>
              <w:t>motivos o circunstancias que tomó en cuenta la autoridad para adecuar el hecho a los fundamentos de derecho. De este modo, la persona que se sienta afectada pueda impugnar la decisión, permitiéndole una real y auténtica defensa.</w:t>
            </w:r>
          </w:p>
          <w:p w:rsidR="008C42E6" w:rsidRPr="00A30629" w:rsidRDefault="00CE6F11" w:rsidP="00CE6F11">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8C42E6" w:rsidRPr="00A30629" w:rsidRDefault="00CE6F11" w:rsidP="00CE6F11">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Ahora bien, </w:t>
            </w:r>
            <w:r w:rsidRPr="00A30629">
              <w:rPr>
                <w:rFonts w:ascii="Palatino Linotype" w:eastAsia="Palatino Linotype" w:hAnsi="Palatino Linotype" w:cs="Palatino Linotype"/>
                <w:b/>
                <w:color w:val="000000" w:themeColor="text1"/>
                <w:u w:val="single"/>
              </w:rPr>
              <w:t>para cada caso además de fundar y motivar</w:t>
            </w:r>
            <w:r w:rsidRPr="00A30629">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E6F11" w:rsidRPr="00A30629" w:rsidTr="00B84467">
        <w:tc>
          <w:tcPr>
            <w:cnfStyle w:val="001000000000" w:firstRow="0" w:lastRow="0" w:firstColumn="1" w:lastColumn="0" w:oddVBand="0" w:evenVBand="0" w:oddHBand="0" w:evenHBand="0" w:firstRowFirstColumn="0" w:firstRowLastColumn="0" w:lastRowFirstColumn="0" w:lastRowLastColumn="0"/>
            <w:tcW w:w="2693" w:type="dxa"/>
            <w:tcBorders>
              <w:top w:val="single" w:sz="4" w:space="0" w:color="BFBFBF"/>
              <w:left w:val="single" w:sz="4" w:space="0" w:color="BFBFBF"/>
              <w:bottom w:val="single" w:sz="4" w:space="0" w:color="BFBFBF"/>
              <w:right w:val="single" w:sz="4" w:space="0" w:color="BFBFBF"/>
            </w:tcBorders>
          </w:tcPr>
          <w:p w:rsidR="008C42E6" w:rsidRPr="00A30629" w:rsidRDefault="00CE6F11" w:rsidP="00CE6F11">
            <w:pPr>
              <w:tabs>
                <w:tab w:val="left" w:pos="284"/>
              </w:tabs>
              <w:spacing w:line="360" w:lineRule="auto"/>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7088" w:type="dxa"/>
            <w:tcBorders>
              <w:top w:val="single" w:sz="4" w:space="0" w:color="BFBFBF"/>
              <w:left w:val="single" w:sz="4" w:space="0" w:color="BFBFBF"/>
              <w:bottom w:val="single" w:sz="4" w:space="0" w:color="BFBFBF"/>
              <w:right w:val="single" w:sz="4" w:space="0" w:color="BFBFBF"/>
            </w:tcBorders>
          </w:tcPr>
          <w:p w:rsidR="008C42E6" w:rsidRPr="00A30629" w:rsidRDefault="00CE6F11" w:rsidP="00CE6F11">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8C42E6" w:rsidRPr="00A30629" w:rsidRDefault="00CE6F11" w:rsidP="00CE6F11">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w:t>
            </w:r>
            <w:r w:rsidRPr="00A30629">
              <w:rPr>
                <w:rFonts w:ascii="Palatino Linotype" w:eastAsia="Palatino Linotype" w:hAnsi="Palatino Linotype" w:cs="Palatino Linotype"/>
                <w:color w:val="000000" w:themeColor="text1"/>
              </w:rPr>
              <w:lastRenderedPageBreak/>
              <w:t xml:space="preserve">Justicia de la Nación, los servidores públicos nos encontramos sujetos a un régimen menor de protección. </w:t>
            </w:r>
          </w:p>
          <w:p w:rsidR="008C42E6" w:rsidRPr="00A30629" w:rsidRDefault="00CE6F11" w:rsidP="00CE6F11">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8C42E6" w:rsidRPr="00A30629" w:rsidRDefault="008C42E6" w:rsidP="00CE6F11">
      <w:pPr>
        <w:pBdr>
          <w:top w:val="nil"/>
          <w:left w:val="nil"/>
          <w:bottom w:val="nil"/>
          <w:right w:val="nil"/>
          <w:between w:val="nil"/>
        </w:pBdr>
        <w:tabs>
          <w:tab w:val="left" w:pos="284"/>
        </w:tabs>
        <w:rPr>
          <w:rFonts w:ascii="Palatino Linotype" w:eastAsia="Palatino Linotype" w:hAnsi="Palatino Linotype" w:cs="Palatino Linotype"/>
          <w:color w:val="000000" w:themeColor="text1"/>
        </w:rPr>
      </w:pPr>
    </w:p>
    <w:p w:rsidR="008C42E6" w:rsidRPr="00A30629" w:rsidRDefault="00CE6F11" w:rsidP="00CE6F11">
      <w:pPr>
        <w:numPr>
          <w:ilvl w:val="0"/>
          <w:numId w:val="1"/>
        </w:numPr>
        <w:tabs>
          <w:tab w:val="left" w:pos="284"/>
        </w:tabs>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8C42E6" w:rsidRPr="00A30629" w:rsidRDefault="008C42E6" w:rsidP="00CE6F11">
      <w:pPr>
        <w:tabs>
          <w:tab w:val="left" w:pos="284"/>
        </w:tabs>
        <w:spacing w:line="360" w:lineRule="auto"/>
        <w:jc w:val="both"/>
        <w:rPr>
          <w:rFonts w:ascii="Palatino Linotype" w:eastAsia="Palatino Linotype" w:hAnsi="Palatino Linotype" w:cs="Palatino Linotype"/>
          <w:color w:val="000000" w:themeColor="text1"/>
        </w:rPr>
      </w:pPr>
    </w:p>
    <w:p w:rsidR="008C42E6" w:rsidRPr="00A30629" w:rsidRDefault="00CE6F11" w:rsidP="00CE6F11">
      <w:pPr>
        <w:tabs>
          <w:tab w:val="left" w:pos="426"/>
        </w:tabs>
        <w:spacing w:line="360" w:lineRule="auto"/>
        <w:jc w:val="both"/>
        <w:rPr>
          <w:rFonts w:ascii="Palatino Linotype" w:eastAsia="Palatino Linotype" w:hAnsi="Palatino Linotype" w:cs="Palatino Linotype"/>
          <w:b/>
          <w:color w:val="000000" w:themeColor="text1"/>
        </w:rPr>
      </w:pPr>
      <w:r w:rsidRPr="00A30629">
        <w:rPr>
          <w:rFonts w:ascii="Palatino Linotype" w:eastAsia="Palatino Linotype" w:hAnsi="Palatino Linotype" w:cs="Palatino Linotype"/>
          <w:b/>
          <w:color w:val="000000" w:themeColor="text1"/>
        </w:rPr>
        <w:t>SEXTO. Vista a la Dirección General de Protección de Datos Personales.</w:t>
      </w:r>
    </w:p>
    <w:p w:rsidR="008C42E6" w:rsidRPr="00B84467" w:rsidRDefault="00CE6F11" w:rsidP="00B84467">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B84467">
        <w:rPr>
          <w:rFonts w:ascii="Palatino Linotype" w:eastAsia="Palatino Linotype" w:hAnsi="Palatino Linotype" w:cs="Palatino Linotype"/>
          <w:color w:val="000000" w:themeColor="text1"/>
        </w:rPr>
        <w:t xml:space="preserve">Es necesario resaltar que el recurso de revisión previsto en la Ley de la materia no es el medio para investigar y, en su caso, sancionar a servidores públicos por la falta de cuidado de la protección de datos personales; es así que, de la información remitida en respuesta a la solicitud, se aprecia que se dejaron a la vista datos personales susceptibles de ser clasificados como confidenciales, de manera enunciativa más no limitativa, tales como las calificaciones, firma electrónica en cedula e información del Certificado Médico (exploración física y estado general de salud) de Janet Olivia Maldonado Cervantes y firma en el título, edad, saturación y grupo sanguíneo en el Certificado Médico y fecha de nacimiento en el acta de nacimiento de Daniela Fuerte Quiñones, por lo que es necesario dar vista al área competente para que en ejercicio de sus atribuciones realice las investigaciones pertinentes por las omisiones detectadas atribuibles al </w:t>
      </w:r>
      <w:r w:rsidRPr="00B84467">
        <w:rPr>
          <w:rFonts w:ascii="Palatino Linotype" w:eastAsia="Palatino Linotype" w:hAnsi="Palatino Linotype" w:cs="Palatino Linotype"/>
          <w:b/>
          <w:color w:val="000000" w:themeColor="text1"/>
        </w:rPr>
        <w:t>SUJETO OBLIGADO</w:t>
      </w:r>
      <w:r w:rsidRPr="00B84467">
        <w:rPr>
          <w:rFonts w:ascii="Palatino Linotype" w:eastAsia="Palatino Linotype" w:hAnsi="Palatino Linotype" w:cs="Palatino Linotype"/>
          <w:color w:val="000000" w:themeColor="text1"/>
        </w:rPr>
        <w:t>.</w:t>
      </w:r>
    </w:p>
    <w:p w:rsidR="008C42E6" w:rsidRPr="00A30629" w:rsidRDefault="00CE6F11" w:rsidP="00CE6F11">
      <w:pPr>
        <w:numPr>
          <w:ilvl w:val="0"/>
          <w:numId w:val="1"/>
        </w:numPr>
        <w:tabs>
          <w:tab w:val="left" w:pos="567"/>
        </w:tabs>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lastRenderedPageBreak/>
        <w:t>Por ello, es conveniente señalar las fracciones XIV, XXII, XXIII y XXV, del artículo 82, de la Ley de Protección de Datos Personales en Posesión de Sujetos Obligados del Estado de México y Municipios, que establece:</w:t>
      </w:r>
    </w:p>
    <w:p w:rsidR="008C42E6" w:rsidRPr="00A30629" w:rsidRDefault="00CE6F11" w:rsidP="00CE6F11">
      <w:pPr>
        <w:tabs>
          <w:tab w:val="left" w:pos="142"/>
          <w:tab w:val="left" w:pos="284"/>
          <w:tab w:val="left" w:pos="426"/>
          <w:tab w:val="left" w:pos="993"/>
        </w:tabs>
        <w:spacing w:line="276" w:lineRule="auto"/>
        <w:jc w:val="both"/>
        <w:rPr>
          <w:rFonts w:ascii="Palatino Linotype" w:eastAsia="Palatino Linotype" w:hAnsi="Palatino Linotype" w:cs="Palatino Linotype"/>
          <w:b/>
          <w:i/>
          <w:color w:val="000000" w:themeColor="text1"/>
        </w:rPr>
      </w:pPr>
      <w:r w:rsidRPr="00A30629">
        <w:rPr>
          <w:rFonts w:ascii="Palatino Linotype" w:eastAsia="Palatino Linotype" w:hAnsi="Palatino Linotype" w:cs="Palatino Linotype"/>
          <w:b/>
          <w:i/>
          <w:color w:val="000000" w:themeColor="text1"/>
        </w:rPr>
        <w:t xml:space="preserve">Atribuciones del Instituto </w:t>
      </w:r>
    </w:p>
    <w:p w:rsidR="008C42E6" w:rsidRPr="00A30629" w:rsidRDefault="00CE6F11" w:rsidP="00CE6F11">
      <w:pPr>
        <w:tabs>
          <w:tab w:val="left" w:pos="142"/>
          <w:tab w:val="left" w:pos="284"/>
          <w:tab w:val="left" w:pos="426"/>
          <w:tab w:val="left" w:pos="993"/>
        </w:tabs>
        <w:spacing w:line="276" w:lineRule="auto"/>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b/>
          <w:i/>
          <w:color w:val="000000" w:themeColor="text1"/>
        </w:rPr>
        <w:t>Artículo 82.</w:t>
      </w:r>
      <w:r w:rsidRPr="00A30629">
        <w:rPr>
          <w:rFonts w:ascii="Palatino Linotype" w:eastAsia="Palatino Linotype" w:hAnsi="Palatino Linotype" w:cs="Palatino Linotype"/>
          <w:i/>
          <w:color w:val="000000" w:themeColor="text1"/>
        </w:rPr>
        <w:t xml:space="preserve"> El Instituto, además de las atribuciones encomendadas por la Ley de Transparencia y normatividad aplicable, tendrá las atribuciones siguientes:</w:t>
      </w:r>
    </w:p>
    <w:p w:rsidR="008C42E6" w:rsidRPr="00A30629" w:rsidRDefault="00CE6F11" w:rsidP="00CE6F11">
      <w:pPr>
        <w:tabs>
          <w:tab w:val="left" w:pos="142"/>
          <w:tab w:val="left" w:pos="284"/>
          <w:tab w:val="left" w:pos="426"/>
          <w:tab w:val="left" w:pos="993"/>
        </w:tabs>
        <w:spacing w:line="276" w:lineRule="auto"/>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i/>
          <w:color w:val="000000" w:themeColor="text1"/>
        </w:rPr>
        <w:t>(…)</w:t>
      </w:r>
    </w:p>
    <w:p w:rsidR="008C42E6" w:rsidRPr="00A30629" w:rsidRDefault="00CE6F11" w:rsidP="00CE6F11">
      <w:pPr>
        <w:tabs>
          <w:tab w:val="left" w:pos="142"/>
          <w:tab w:val="left" w:pos="284"/>
          <w:tab w:val="left" w:pos="426"/>
          <w:tab w:val="left" w:pos="993"/>
        </w:tabs>
        <w:spacing w:line="276" w:lineRule="auto"/>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b/>
          <w:i/>
          <w:color w:val="000000" w:themeColor="text1"/>
        </w:rPr>
        <w:t>XIV.</w:t>
      </w:r>
      <w:r w:rsidRPr="00A30629">
        <w:rPr>
          <w:rFonts w:ascii="Palatino Linotype" w:eastAsia="Palatino Linotype" w:hAnsi="Palatino Linotype" w:cs="Palatino Linotype"/>
          <w:i/>
          <w:color w:val="000000" w:themeColor="text1"/>
        </w:rPr>
        <w:t xml:space="preserve"> </w:t>
      </w:r>
      <w:r w:rsidRPr="00A30629">
        <w:rPr>
          <w:rFonts w:ascii="Palatino Linotype" w:eastAsia="Palatino Linotype" w:hAnsi="Palatino Linotype" w:cs="Palatino Linotype"/>
          <w:b/>
          <w:i/>
          <w:color w:val="000000" w:themeColor="text1"/>
        </w:rPr>
        <w:t>Formular observaciones y recomendaciones</w:t>
      </w:r>
      <w:r w:rsidRPr="00A30629">
        <w:rPr>
          <w:rFonts w:ascii="Palatino Linotype" w:eastAsia="Palatino Linotype" w:hAnsi="Palatino Linotype" w:cs="Palatino Linotype"/>
          <w:i/>
          <w:color w:val="000000" w:themeColor="text1"/>
        </w:rPr>
        <w:t xml:space="preserve"> a los sujetos obligados que incumplan esta Ley.</w:t>
      </w:r>
    </w:p>
    <w:p w:rsidR="008C42E6" w:rsidRPr="00A30629" w:rsidRDefault="00CE6F11" w:rsidP="00CE6F11">
      <w:pPr>
        <w:tabs>
          <w:tab w:val="left" w:pos="142"/>
          <w:tab w:val="left" w:pos="284"/>
          <w:tab w:val="left" w:pos="426"/>
          <w:tab w:val="left" w:pos="993"/>
        </w:tabs>
        <w:spacing w:line="276" w:lineRule="auto"/>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i/>
          <w:color w:val="000000" w:themeColor="text1"/>
        </w:rPr>
        <w:t>(…)</w:t>
      </w:r>
    </w:p>
    <w:p w:rsidR="008C42E6" w:rsidRPr="00A30629" w:rsidRDefault="00CE6F11" w:rsidP="00CE6F11">
      <w:pPr>
        <w:tabs>
          <w:tab w:val="left" w:pos="142"/>
          <w:tab w:val="left" w:pos="284"/>
          <w:tab w:val="left" w:pos="426"/>
          <w:tab w:val="left" w:pos="993"/>
        </w:tabs>
        <w:spacing w:line="276" w:lineRule="auto"/>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b/>
          <w:i/>
          <w:color w:val="000000" w:themeColor="text1"/>
        </w:rPr>
        <w:t>XXII.</w:t>
      </w:r>
      <w:r w:rsidRPr="00A30629">
        <w:rPr>
          <w:rFonts w:ascii="Palatino Linotype" w:eastAsia="Palatino Linotype" w:hAnsi="Palatino Linotype" w:cs="Palatino Linotype"/>
          <w:i/>
          <w:color w:val="000000" w:themeColor="text1"/>
        </w:rPr>
        <w:t xml:space="preserve"> </w:t>
      </w:r>
      <w:r w:rsidRPr="00A30629">
        <w:rPr>
          <w:rFonts w:ascii="Palatino Linotype" w:eastAsia="Palatino Linotype" w:hAnsi="Palatino Linotype" w:cs="Palatino Linotype"/>
          <w:b/>
          <w:i/>
          <w:color w:val="000000" w:themeColor="text1"/>
        </w:rPr>
        <w:t>Verificar el cumplimiento</w:t>
      </w:r>
      <w:r w:rsidRPr="00A30629">
        <w:rPr>
          <w:rFonts w:ascii="Palatino Linotype" w:eastAsia="Palatino Linotype" w:hAnsi="Palatino Linotype" w:cs="Palatino Linotype"/>
          <w:i/>
          <w:color w:val="000000" w:themeColor="text1"/>
        </w:rPr>
        <w:t xml:space="preserve"> de las disposiciones previstas en esta Ley a través de los procedimientos de revisión que resulten compatibles con las disposiciones de esta Ley.</w:t>
      </w:r>
    </w:p>
    <w:p w:rsidR="008C42E6" w:rsidRPr="00A30629" w:rsidRDefault="00CE6F11" w:rsidP="00CE6F11">
      <w:pPr>
        <w:tabs>
          <w:tab w:val="left" w:pos="142"/>
          <w:tab w:val="left" w:pos="284"/>
          <w:tab w:val="left" w:pos="426"/>
          <w:tab w:val="left" w:pos="993"/>
        </w:tabs>
        <w:spacing w:line="276" w:lineRule="auto"/>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b/>
          <w:i/>
          <w:color w:val="000000" w:themeColor="text1"/>
        </w:rPr>
        <w:t>XXIII.</w:t>
      </w:r>
      <w:r w:rsidRPr="00A30629">
        <w:rPr>
          <w:rFonts w:ascii="Palatino Linotype" w:eastAsia="Palatino Linotype" w:hAnsi="Palatino Linotype" w:cs="Palatino Linotype"/>
          <w:i/>
          <w:color w:val="000000" w:themeColor="text1"/>
        </w:rPr>
        <w:t xml:space="preserve"> </w:t>
      </w:r>
      <w:r w:rsidRPr="00A30629">
        <w:rPr>
          <w:rFonts w:ascii="Palatino Linotype" w:eastAsia="Palatino Linotype" w:hAnsi="Palatino Linotype" w:cs="Palatino Linotype"/>
          <w:b/>
          <w:i/>
          <w:color w:val="000000" w:themeColor="text1"/>
        </w:rPr>
        <w:t>Implementar</w:t>
      </w:r>
      <w:r w:rsidRPr="00A30629">
        <w:rPr>
          <w:rFonts w:ascii="Palatino Linotype" w:eastAsia="Palatino Linotype" w:hAnsi="Palatino Linotype" w:cs="Palatino Linotype"/>
          <w:i/>
          <w:color w:val="000000" w:themeColor="text1"/>
        </w:rPr>
        <w:t xml:space="preserve"> los </w:t>
      </w:r>
      <w:r w:rsidRPr="00A30629">
        <w:rPr>
          <w:rFonts w:ascii="Palatino Linotype" w:eastAsia="Palatino Linotype" w:hAnsi="Palatino Linotype" w:cs="Palatino Linotype"/>
          <w:b/>
          <w:i/>
          <w:color w:val="000000" w:themeColor="text1"/>
        </w:rPr>
        <w:t>procedimientos</w:t>
      </w:r>
      <w:r w:rsidRPr="00A30629">
        <w:rPr>
          <w:rFonts w:ascii="Palatino Linotype" w:eastAsia="Palatino Linotype" w:hAnsi="Palatino Linotype" w:cs="Palatino Linotype"/>
          <w:i/>
          <w:color w:val="000000" w:themeColor="text1"/>
        </w:rPr>
        <w:t xml:space="preserve"> que resulten necesarios </w:t>
      </w:r>
      <w:r w:rsidRPr="00A30629">
        <w:rPr>
          <w:rFonts w:ascii="Palatino Linotype" w:eastAsia="Palatino Linotype" w:hAnsi="Palatino Linotype" w:cs="Palatino Linotype"/>
          <w:b/>
          <w:i/>
          <w:color w:val="000000" w:themeColor="text1"/>
        </w:rPr>
        <w:t xml:space="preserve">para el cumplimiento </w:t>
      </w:r>
      <w:r w:rsidRPr="00A30629">
        <w:rPr>
          <w:rFonts w:ascii="Palatino Linotype" w:eastAsia="Palatino Linotype" w:hAnsi="Palatino Linotype" w:cs="Palatino Linotype"/>
          <w:i/>
          <w:color w:val="000000" w:themeColor="text1"/>
        </w:rPr>
        <w:t>de las disposiciones de esta Ley y para asegurar la protección de datos personales de los titulares. (…)</w:t>
      </w:r>
    </w:p>
    <w:p w:rsidR="008C42E6" w:rsidRPr="00A30629" w:rsidRDefault="00CE6F11" w:rsidP="00CE6F11">
      <w:pPr>
        <w:tabs>
          <w:tab w:val="left" w:pos="142"/>
          <w:tab w:val="left" w:pos="284"/>
          <w:tab w:val="left" w:pos="426"/>
          <w:tab w:val="left" w:pos="993"/>
        </w:tabs>
        <w:spacing w:line="276" w:lineRule="auto"/>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b/>
          <w:i/>
          <w:color w:val="000000" w:themeColor="text1"/>
        </w:rPr>
        <w:t>XXV.</w:t>
      </w:r>
      <w:r w:rsidRPr="00A30629">
        <w:rPr>
          <w:rFonts w:ascii="Palatino Linotype" w:eastAsia="Palatino Linotype" w:hAnsi="Palatino Linotype" w:cs="Palatino Linotype"/>
          <w:i/>
          <w:color w:val="000000" w:themeColor="text1"/>
        </w:rPr>
        <w:t xml:space="preserve"> </w:t>
      </w:r>
      <w:r w:rsidRPr="00A30629">
        <w:rPr>
          <w:rFonts w:ascii="Palatino Linotype" w:eastAsia="Palatino Linotype" w:hAnsi="Palatino Linotype" w:cs="Palatino Linotype"/>
          <w:b/>
          <w:i/>
          <w:color w:val="000000" w:themeColor="text1"/>
        </w:rPr>
        <w:t>Investigar</w:t>
      </w:r>
      <w:r w:rsidRPr="00A30629">
        <w:rPr>
          <w:rFonts w:ascii="Palatino Linotype" w:eastAsia="Palatino Linotype" w:hAnsi="Palatino Linotype" w:cs="Palatino Linotype"/>
          <w:i/>
          <w:color w:val="000000" w:themeColor="text1"/>
        </w:rPr>
        <w:t xml:space="preserve"> las </w:t>
      </w:r>
      <w:r w:rsidRPr="00A30629">
        <w:rPr>
          <w:rFonts w:ascii="Palatino Linotype" w:eastAsia="Palatino Linotype" w:hAnsi="Palatino Linotype" w:cs="Palatino Linotype"/>
          <w:b/>
          <w:i/>
          <w:color w:val="000000" w:themeColor="text1"/>
        </w:rPr>
        <w:t>posibles violaciones</w:t>
      </w:r>
      <w:r w:rsidRPr="00A30629">
        <w:rPr>
          <w:rFonts w:ascii="Palatino Linotype" w:eastAsia="Palatino Linotype" w:hAnsi="Palatino Linotype" w:cs="Palatino Linotype"/>
          <w:i/>
          <w:color w:val="000000" w:themeColor="text1"/>
        </w:rPr>
        <w:t xml:space="preserve"> a la seguridad de los datos personales a fin de determinar la práctica de verificaciones.</w:t>
      </w:r>
    </w:p>
    <w:p w:rsidR="008C42E6" w:rsidRPr="00A30629" w:rsidRDefault="00CE6F11" w:rsidP="00CE6F11">
      <w:pPr>
        <w:tabs>
          <w:tab w:val="left" w:pos="142"/>
          <w:tab w:val="left" w:pos="284"/>
          <w:tab w:val="left" w:pos="426"/>
          <w:tab w:val="left" w:pos="993"/>
        </w:tabs>
        <w:spacing w:line="276" w:lineRule="auto"/>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i/>
          <w:color w:val="000000" w:themeColor="text1"/>
        </w:rPr>
        <w:t>(…)”</w:t>
      </w:r>
    </w:p>
    <w:p w:rsidR="008C42E6" w:rsidRPr="00A30629" w:rsidRDefault="00CE6F11" w:rsidP="00CE6F11">
      <w:pPr>
        <w:tabs>
          <w:tab w:val="left" w:pos="142"/>
          <w:tab w:val="left" w:pos="284"/>
          <w:tab w:val="left" w:pos="426"/>
          <w:tab w:val="left" w:pos="993"/>
        </w:tabs>
        <w:spacing w:line="276" w:lineRule="auto"/>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(Énfasis añadido)</w:t>
      </w:r>
    </w:p>
    <w:p w:rsidR="008C42E6" w:rsidRPr="00A30629" w:rsidRDefault="008C42E6" w:rsidP="00CE6F11">
      <w:pPr>
        <w:tabs>
          <w:tab w:val="left" w:pos="426"/>
        </w:tabs>
        <w:spacing w:line="360" w:lineRule="auto"/>
        <w:jc w:val="both"/>
        <w:rPr>
          <w:rFonts w:ascii="Palatino Linotype" w:eastAsia="Palatino Linotype" w:hAnsi="Palatino Linotype" w:cs="Palatino Linotype"/>
          <w:color w:val="000000" w:themeColor="text1"/>
        </w:rPr>
      </w:pPr>
    </w:p>
    <w:p w:rsidR="008C42E6" w:rsidRPr="00A30629" w:rsidRDefault="00CE6F11" w:rsidP="00CE6F1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Por lo tanto, es menester dar vista a la Dirección General de Protección de Datos Personales de este Instituto para que en ejercicio de sus atribuciones atienda las directivas marcadas en la propia Ley de la materia, con fundamento en el artículo 82 de la Ley de la materia, el cual señala la atribución de este Órgano Garante para Investigar las posibles violaciones a la seguridad de los datos personales a fin de determinar la práctica de verificaciones.</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A30629" w:rsidRDefault="00CE6F11" w:rsidP="00CE6F1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 xml:space="preserve">Por último y no menos importante, se debe enfatizar que tal y como se mencionó en este considerando, el Sujeto Obligado proporcionó información que debió ser clasificada como confidencial, es decir, dejó a la vista datos personales concernientes a la vida privada de los </w:t>
      </w:r>
      <w:r w:rsidRPr="00A30629">
        <w:rPr>
          <w:rFonts w:ascii="Palatino Linotype" w:eastAsia="Palatino Linotype" w:hAnsi="Palatino Linotype" w:cs="Palatino Linotype"/>
          <w:color w:val="000000" w:themeColor="text1"/>
        </w:rPr>
        <w:lastRenderedPageBreak/>
        <w:t xml:space="preserve">servidores públicos. Por dicha información es menester hacer del conocimiento de la persona que solicitó la información, que ahora se encuentra sujeto a la </w:t>
      </w:r>
      <w:r w:rsidRPr="00A30629">
        <w:rPr>
          <w:rFonts w:ascii="Palatino Linotype" w:eastAsia="Palatino Linotype" w:hAnsi="Palatino Linotype" w:cs="Palatino Linotype"/>
          <w:b/>
          <w:color w:val="000000" w:themeColor="text1"/>
        </w:rPr>
        <w:t>LEY FEDERAL DE PROTECCIÓN DE DATOS PERSONALES EN POSESIÓN DE LOS PARTICULARES</w:t>
      </w:r>
      <w:r w:rsidRPr="00A30629">
        <w:rPr>
          <w:rFonts w:ascii="Palatino Linotype" w:eastAsia="Palatino Linotype" w:hAnsi="Palatino Linotype" w:cs="Palatino Linotype"/>
          <w:color w:val="000000" w:themeColor="text1"/>
        </w:rPr>
        <w:t xml:space="preserve"> que señala puntualmente en su artículo 1 lo siguiente:</w:t>
      </w:r>
    </w:p>
    <w:p w:rsidR="008C42E6" w:rsidRPr="00A30629" w:rsidRDefault="008C42E6" w:rsidP="00CE6F11">
      <w:pPr>
        <w:rPr>
          <w:rFonts w:ascii="Palatino Linotype" w:eastAsia="Palatino Linotype" w:hAnsi="Palatino Linotype" w:cs="Palatino Linotype"/>
          <w:color w:val="000000" w:themeColor="text1"/>
        </w:rPr>
      </w:pPr>
    </w:p>
    <w:p w:rsidR="008C42E6" w:rsidRPr="00A30629" w:rsidRDefault="00CE6F11" w:rsidP="00CE6F11">
      <w:pPr>
        <w:spacing w:line="360" w:lineRule="auto"/>
        <w:jc w:val="both"/>
        <w:rPr>
          <w:rFonts w:ascii="Palatino Linotype" w:eastAsia="Palatino Linotype" w:hAnsi="Palatino Linotype" w:cs="Palatino Linotype"/>
          <w:i/>
          <w:color w:val="000000" w:themeColor="text1"/>
        </w:rPr>
      </w:pPr>
      <w:r w:rsidRPr="00A30629">
        <w:rPr>
          <w:rFonts w:ascii="Palatino Linotype" w:eastAsia="Palatino Linotype" w:hAnsi="Palatino Linotype" w:cs="Palatino Linotype"/>
          <w:i/>
          <w:color w:val="000000" w:themeColor="text1"/>
        </w:rPr>
        <w:t xml:space="preserve">Artículo 1.- La presente Ley es de orden público y de observancia general en toda la República y </w:t>
      </w:r>
      <w:r w:rsidRPr="00A30629">
        <w:rPr>
          <w:rFonts w:ascii="Palatino Linotype" w:eastAsia="Palatino Linotype" w:hAnsi="Palatino Linotype" w:cs="Palatino Linotype"/>
          <w:b/>
          <w:i/>
          <w:color w:val="000000" w:themeColor="text1"/>
        </w:rPr>
        <w:t>tiene por objeto la protección de los datos personales en posesión de los particulares</w:t>
      </w:r>
      <w:r w:rsidRPr="00A30629">
        <w:rPr>
          <w:rFonts w:ascii="Palatino Linotype" w:eastAsia="Palatino Linotype" w:hAnsi="Palatino Linotype" w:cs="Palatino Linotype"/>
          <w:i/>
          <w:color w:val="000000" w:themeColor="text1"/>
        </w:rPr>
        <w:t>, con la finalidad de regular su tratamiento legítimo, controlado e informado, a efecto de garantizar la privacidad y el derecho a la autodeterminación informativa de las personas.</w:t>
      </w:r>
    </w:p>
    <w:p w:rsidR="008C42E6" w:rsidRPr="00A30629" w:rsidRDefault="008C42E6" w:rsidP="00CE6F11">
      <w:pPr>
        <w:spacing w:line="360" w:lineRule="auto"/>
        <w:ind w:hanging="708"/>
        <w:jc w:val="both"/>
        <w:rPr>
          <w:rFonts w:ascii="Palatino Linotype" w:eastAsia="Palatino Linotype" w:hAnsi="Palatino Linotype" w:cs="Palatino Linotype"/>
          <w:color w:val="000000" w:themeColor="text1"/>
        </w:rPr>
      </w:pPr>
    </w:p>
    <w:p w:rsidR="008C42E6" w:rsidRPr="00A30629" w:rsidRDefault="00CE6F11" w:rsidP="00CE6F1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En ese escenario, el particular deberá de ser responsable en el buen uso de la información proporcionada, pues se trata de datos personales que le fueron proporcionados por haber incurrido en una probable violación a la privacidad de las personas.</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Default="00CE6F11" w:rsidP="00CE6F1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color w:val="000000" w:themeColor="text1"/>
        </w:rPr>
        <w:t>Por lo anteriormente expuesto, este Órgano Garante considera fundadas las razones o motivos de inconformidad que plantea el</w:t>
      </w:r>
      <w:r w:rsidRPr="00A30629">
        <w:rPr>
          <w:rFonts w:ascii="Palatino Linotype" w:eastAsia="Palatino Linotype" w:hAnsi="Palatino Linotype" w:cs="Palatino Linotype"/>
          <w:b/>
          <w:color w:val="000000" w:themeColor="text1"/>
        </w:rPr>
        <w:t xml:space="preserve"> RECURRENTE</w:t>
      </w:r>
      <w:r w:rsidRPr="00A30629">
        <w:rPr>
          <w:rFonts w:ascii="Palatino Linotype" w:eastAsia="Palatino Linotype" w:hAnsi="Palatino Linotype" w:cs="Palatino Linotype"/>
          <w:color w:val="000000" w:themeColor="text1"/>
        </w:rPr>
        <w:t xml:space="preserve">, determinando </w:t>
      </w:r>
      <w:r w:rsidRPr="00A30629">
        <w:rPr>
          <w:rFonts w:ascii="Palatino Linotype" w:eastAsia="Palatino Linotype" w:hAnsi="Palatino Linotype" w:cs="Palatino Linotype"/>
          <w:b/>
          <w:color w:val="000000" w:themeColor="text1"/>
        </w:rPr>
        <w:t>MODIFICAR</w:t>
      </w:r>
      <w:r w:rsidRPr="00A30629">
        <w:rPr>
          <w:rFonts w:ascii="Palatino Linotype" w:eastAsia="Palatino Linotype" w:hAnsi="Palatino Linotype" w:cs="Palatino Linotype"/>
          <w:color w:val="000000" w:themeColor="text1"/>
        </w:rPr>
        <w:t xml:space="preserve"> la respuesta del </w:t>
      </w:r>
      <w:r w:rsidRPr="00A30629">
        <w:rPr>
          <w:rFonts w:ascii="Palatino Linotype" w:eastAsia="Palatino Linotype" w:hAnsi="Palatino Linotype" w:cs="Palatino Linotype"/>
          <w:b/>
          <w:color w:val="000000" w:themeColor="text1"/>
        </w:rPr>
        <w:t>SUJETO OBLIGADO</w:t>
      </w:r>
      <w:r w:rsidRPr="00A30629">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A30629">
        <w:rPr>
          <w:rFonts w:ascii="Palatino Linotype" w:eastAsia="Palatino Linotype" w:hAnsi="Palatino Linotype" w:cs="Palatino Linotype"/>
          <w:b/>
          <w:color w:val="000000" w:themeColor="text1"/>
        </w:rPr>
        <w:t>ÓRGANO GARANTE</w:t>
      </w:r>
      <w:r w:rsidRPr="00A30629">
        <w:rPr>
          <w:rFonts w:ascii="Palatino Linotype" w:eastAsia="Palatino Linotype" w:hAnsi="Palatino Linotype" w:cs="Palatino Linotype"/>
          <w:color w:val="000000" w:themeColor="text1"/>
        </w:rPr>
        <w:t xml:space="preserve"> emite los siguientes.</w:t>
      </w:r>
      <w:r w:rsidR="00B84467">
        <w:rPr>
          <w:rFonts w:ascii="Palatino Linotype" w:eastAsia="Palatino Linotype" w:hAnsi="Palatino Linotype" w:cs="Palatino Linotype"/>
          <w:color w:val="000000" w:themeColor="text1"/>
        </w:rPr>
        <w:t xml:space="preserve"> ------------------------------------------</w:t>
      </w:r>
    </w:p>
    <w:p w:rsidR="00B84467" w:rsidRDefault="00B84467" w:rsidP="00B84467">
      <w:pPr>
        <w:pStyle w:val="Prrafodelista"/>
        <w:rPr>
          <w:rFonts w:ascii="Palatino Linotype" w:eastAsia="Palatino Linotype" w:hAnsi="Palatino Linotype" w:cs="Palatino Linotype"/>
          <w:color w:val="000000" w:themeColor="text1"/>
        </w:rPr>
      </w:pPr>
    </w:p>
    <w:p w:rsidR="00B84467" w:rsidRPr="00A30629" w:rsidRDefault="00B84467" w:rsidP="00B84467">
      <w:pPr>
        <w:spacing w:line="360" w:lineRule="auto"/>
        <w:jc w:val="both"/>
        <w:rPr>
          <w:rFonts w:ascii="Palatino Linotype" w:eastAsia="Palatino Linotype" w:hAnsi="Palatino Linotype" w:cs="Palatino Linotype"/>
          <w:color w:val="000000" w:themeColor="text1"/>
        </w:rPr>
      </w:pPr>
    </w:p>
    <w:p w:rsidR="008C42E6" w:rsidRPr="00A30629" w:rsidRDefault="008C42E6" w:rsidP="00CE6F1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8C42E6" w:rsidRPr="00A30629" w:rsidRDefault="00CE6F11" w:rsidP="00CE6F11">
      <w:pPr>
        <w:pStyle w:val="Ttulo1"/>
        <w:spacing w:before="0" w:line="360" w:lineRule="auto"/>
        <w:jc w:val="center"/>
        <w:rPr>
          <w:rFonts w:ascii="Palatino Linotype" w:eastAsia="Palatino Linotype" w:hAnsi="Palatino Linotype" w:cs="Palatino Linotype"/>
          <w:b/>
          <w:color w:val="000000" w:themeColor="text1"/>
          <w:sz w:val="24"/>
          <w:szCs w:val="24"/>
        </w:rPr>
      </w:pPr>
      <w:r w:rsidRPr="00A30629">
        <w:rPr>
          <w:rFonts w:ascii="Palatino Linotype" w:eastAsia="Palatino Linotype" w:hAnsi="Palatino Linotype" w:cs="Palatino Linotype"/>
          <w:b/>
          <w:color w:val="000000" w:themeColor="text1"/>
          <w:sz w:val="24"/>
          <w:szCs w:val="24"/>
        </w:rPr>
        <w:lastRenderedPageBreak/>
        <w:t>R E S O L U T I V O S</w:t>
      </w:r>
    </w:p>
    <w:p w:rsidR="008C42E6" w:rsidRPr="00A30629" w:rsidRDefault="008C42E6" w:rsidP="00CE6F11">
      <w:pPr>
        <w:spacing w:line="360" w:lineRule="auto"/>
        <w:rPr>
          <w:rFonts w:ascii="Palatino Linotype" w:eastAsia="Palatino Linotype" w:hAnsi="Palatino Linotype" w:cs="Palatino Linotype"/>
          <w:color w:val="000000" w:themeColor="text1"/>
        </w:rPr>
      </w:pPr>
    </w:p>
    <w:p w:rsidR="008C42E6" w:rsidRPr="00A30629" w:rsidRDefault="00CE6F11" w:rsidP="00CE6F11">
      <w:pPr>
        <w:spacing w:line="360" w:lineRule="auto"/>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b/>
          <w:color w:val="000000" w:themeColor="text1"/>
        </w:rPr>
        <w:t>PRIMERO</w:t>
      </w:r>
      <w:r w:rsidRPr="00A30629">
        <w:rPr>
          <w:rFonts w:ascii="Palatino Linotype" w:eastAsia="Palatino Linotype" w:hAnsi="Palatino Linotype" w:cs="Palatino Linotype"/>
          <w:color w:val="000000" w:themeColor="text1"/>
        </w:rPr>
        <w:t>. Resultan fundadas las razones o motivos de inconformidad hechos valer en el Recurso de Revisión</w:t>
      </w:r>
      <w:r w:rsidRPr="00A30629">
        <w:rPr>
          <w:rFonts w:ascii="Palatino Linotype" w:eastAsia="Palatino Linotype" w:hAnsi="Palatino Linotype" w:cs="Palatino Linotype"/>
          <w:b/>
          <w:color w:val="000000" w:themeColor="text1"/>
        </w:rPr>
        <w:t xml:space="preserve"> 03303/INFOEM/IP/RR/2025, </w:t>
      </w:r>
      <w:r w:rsidRPr="00A30629">
        <w:rPr>
          <w:rFonts w:ascii="Palatino Linotype" w:eastAsia="Palatino Linotype" w:hAnsi="Palatino Linotype" w:cs="Palatino Linotype"/>
          <w:color w:val="000000" w:themeColor="text1"/>
        </w:rPr>
        <w:t xml:space="preserve">en términos de los Considerandos </w:t>
      </w:r>
      <w:r w:rsidRPr="00A30629">
        <w:rPr>
          <w:rFonts w:ascii="Palatino Linotype" w:eastAsia="Palatino Linotype" w:hAnsi="Palatino Linotype" w:cs="Palatino Linotype"/>
          <w:b/>
          <w:color w:val="000000" w:themeColor="text1"/>
        </w:rPr>
        <w:t xml:space="preserve">Cuarto y Quinto </w:t>
      </w:r>
      <w:r w:rsidRPr="00A30629">
        <w:rPr>
          <w:rFonts w:ascii="Palatino Linotype" w:eastAsia="Palatino Linotype" w:hAnsi="Palatino Linotype" w:cs="Palatino Linotype"/>
          <w:color w:val="000000" w:themeColor="text1"/>
        </w:rPr>
        <w:t xml:space="preserve">de la presente resolución. </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A30629" w:rsidRDefault="00CE6F11" w:rsidP="00CE6F11">
      <w:pPr>
        <w:spacing w:line="360" w:lineRule="auto"/>
        <w:jc w:val="both"/>
        <w:rPr>
          <w:rFonts w:ascii="Palatino Linotype" w:eastAsia="Palatino Linotype" w:hAnsi="Palatino Linotype" w:cs="Palatino Linotype"/>
          <w:color w:val="000000" w:themeColor="text1"/>
        </w:rPr>
      </w:pPr>
      <w:bookmarkStart w:id="13" w:name="_heading=h.7uslpwxcl8rt" w:colFirst="0" w:colLast="0"/>
      <w:bookmarkEnd w:id="13"/>
      <w:r w:rsidRPr="00A30629">
        <w:rPr>
          <w:rFonts w:ascii="Palatino Linotype" w:eastAsia="Palatino Linotype" w:hAnsi="Palatino Linotype" w:cs="Palatino Linotype"/>
          <w:b/>
          <w:color w:val="000000" w:themeColor="text1"/>
        </w:rPr>
        <w:t xml:space="preserve">SEGUNDO. </w:t>
      </w:r>
      <w:r w:rsidRPr="00A30629">
        <w:rPr>
          <w:rFonts w:ascii="Palatino Linotype" w:eastAsia="Palatino Linotype" w:hAnsi="Palatino Linotype" w:cs="Palatino Linotype"/>
          <w:color w:val="000000" w:themeColor="text1"/>
        </w:rPr>
        <w:t xml:space="preserve">Se </w:t>
      </w:r>
      <w:r w:rsidRPr="00A30629">
        <w:rPr>
          <w:rFonts w:ascii="Palatino Linotype" w:eastAsia="Palatino Linotype" w:hAnsi="Palatino Linotype" w:cs="Palatino Linotype"/>
          <w:b/>
          <w:color w:val="000000" w:themeColor="text1"/>
        </w:rPr>
        <w:t xml:space="preserve">MODIFICA </w:t>
      </w:r>
      <w:r w:rsidRPr="00A30629">
        <w:rPr>
          <w:rFonts w:ascii="Palatino Linotype" w:eastAsia="Palatino Linotype" w:hAnsi="Palatino Linotype" w:cs="Palatino Linotype"/>
          <w:color w:val="000000" w:themeColor="text1"/>
        </w:rPr>
        <w:t xml:space="preserve">la respuesta emitida por el </w:t>
      </w:r>
      <w:r w:rsidRPr="00A30629">
        <w:rPr>
          <w:rFonts w:ascii="Palatino Linotype" w:eastAsia="Palatino Linotype" w:hAnsi="Palatino Linotype" w:cs="Palatino Linotype"/>
          <w:b/>
          <w:color w:val="000000" w:themeColor="text1"/>
        </w:rPr>
        <w:t xml:space="preserve">Sistema Municipal Para el Desarrollo Integral de la Familia de Huehuetoca </w:t>
      </w:r>
      <w:r w:rsidRPr="00A30629">
        <w:rPr>
          <w:rFonts w:ascii="Palatino Linotype" w:eastAsia="Palatino Linotype" w:hAnsi="Palatino Linotype" w:cs="Palatino Linotype"/>
          <w:color w:val="000000" w:themeColor="text1"/>
        </w:rPr>
        <w:t xml:space="preserve">y se </w:t>
      </w:r>
      <w:r w:rsidRPr="00A30629">
        <w:rPr>
          <w:rFonts w:ascii="Palatino Linotype" w:eastAsia="Palatino Linotype" w:hAnsi="Palatino Linotype" w:cs="Palatino Linotype"/>
          <w:b/>
          <w:color w:val="000000" w:themeColor="text1"/>
        </w:rPr>
        <w:t>ORDENA</w:t>
      </w:r>
      <w:r w:rsidRPr="00A30629">
        <w:rPr>
          <w:rFonts w:ascii="Palatino Linotype" w:eastAsia="Palatino Linotype" w:hAnsi="Palatino Linotype" w:cs="Palatino Linotype"/>
          <w:color w:val="000000" w:themeColor="text1"/>
        </w:rPr>
        <w:t xml:space="preserve"> entregar vía Sistema de Acceso a la Información Mexiquense </w:t>
      </w:r>
      <w:r w:rsidRPr="00A30629">
        <w:rPr>
          <w:rFonts w:ascii="Palatino Linotype" w:eastAsia="Palatino Linotype" w:hAnsi="Palatino Linotype" w:cs="Palatino Linotype"/>
          <w:b/>
          <w:color w:val="000000" w:themeColor="text1"/>
        </w:rPr>
        <w:t>(SAIMEX)</w:t>
      </w:r>
      <w:r w:rsidRPr="00A30629">
        <w:rPr>
          <w:rFonts w:ascii="Palatino Linotype" w:eastAsia="Palatino Linotype" w:hAnsi="Palatino Linotype" w:cs="Palatino Linotype"/>
          <w:color w:val="000000" w:themeColor="text1"/>
        </w:rPr>
        <w:t>, en correcta versión pública, la siguiente información:</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A30629" w:rsidRDefault="00CE6F11" w:rsidP="00B84467">
      <w:pPr>
        <w:numPr>
          <w:ilvl w:val="0"/>
          <w:numId w:val="13"/>
        </w:numPr>
        <w:pBdr>
          <w:top w:val="nil"/>
          <w:left w:val="nil"/>
          <w:bottom w:val="nil"/>
          <w:right w:val="nil"/>
          <w:between w:val="nil"/>
        </w:pBdr>
        <w:spacing w:line="276" w:lineRule="auto"/>
        <w:ind w:left="0" w:firstLine="0"/>
        <w:jc w:val="both"/>
        <w:rPr>
          <w:rFonts w:ascii="Palatino Linotype" w:eastAsia="Palatino Linotype" w:hAnsi="Palatino Linotype" w:cs="Palatino Linotype"/>
          <w:b/>
          <w:color w:val="000000" w:themeColor="text1"/>
        </w:rPr>
      </w:pPr>
      <w:r w:rsidRPr="00A30629">
        <w:rPr>
          <w:rFonts w:ascii="Palatino Linotype" w:eastAsia="Palatino Linotype" w:hAnsi="Palatino Linotype" w:cs="Palatino Linotype"/>
          <w:b/>
          <w:color w:val="000000" w:themeColor="text1"/>
        </w:rPr>
        <w:t>Curriculums Vitae remitidos en respuesta.</w:t>
      </w:r>
    </w:p>
    <w:p w:rsidR="008C42E6" w:rsidRPr="00A30629" w:rsidRDefault="00CE6F11" w:rsidP="00B84467">
      <w:pPr>
        <w:numPr>
          <w:ilvl w:val="0"/>
          <w:numId w:val="13"/>
        </w:numPr>
        <w:pBdr>
          <w:top w:val="nil"/>
          <w:left w:val="nil"/>
          <w:bottom w:val="nil"/>
          <w:right w:val="nil"/>
          <w:between w:val="nil"/>
        </w:pBdr>
        <w:spacing w:line="276" w:lineRule="auto"/>
        <w:ind w:left="0" w:firstLine="0"/>
        <w:jc w:val="both"/>
        <w:rPr>
          <w:rFonts w:ascii="Palatino Linotype" w:eastAsia="Palatino Linotype" w:hAnsi="Palatino Linotype" w:cs="Palatino Linotype"/>
          <w:b/>
          <w:color w:val="000000" w:themeColor="text1"/>
        </w:rPr>
      </w:pPr>
      <w:r w:rsidRPr="00A30629">
        <w:rPr>
          <w:rFonts w:ascii="Palatino Linotype" w:eastAsia="Palatino Linotype" w:hAnsi="Palatino Linotype" w:cs="Palatino Linotype"/>
          <w:b/>
          <w:color w:val="000000" w:themeColor="text1"/>
        </w:rPr>
        <w:t>Certificado de estudios expedido a favor de la Servidora Pública Daniela Fuerte Quiñones, remitido en respuesta.</w:t>
      </w:r>
    </w:p>
    <w:p w:rsidR="008C42E6" w:rsidRPr="00A30629" w:rsidRDefault="00CE6F11" w:rsidP="00B84467">
      <w:pPr>
        <w:numPr>
          <w:ilvl w:val="0"/>
          <w:numId w:val="13"/>
        </w:numPr>
        <w:pBdr>
          <w:top w:val="nil"/>
          <w:left w:val="nil"/>
          <w:bottom w:val="nil"/>
          <w:right w:val="nil"/>
          <w:between w:val="nil"/>
        </w:pBdr>
        <w:spacing w:line="276" w:lineRule="auto"/>
        <w:ind w:left="0" w:firstLine="0"/>
        <w:jc w:val="both"/>
        <w:rPr>
          <w:rFonts w:ascii="Palatino Linotype" w:eastAsia="Palatino Linotype" w:hAnsi="Palatino Linotype" w:cs="Palatino Linotype"/>
          <w:b/>
          <w:color w:val="000000" w:themeColor="text1"/>
        </w:rPr>
      </w:pPr>
      <w:r w:rsidRPr="00A30629">
        <w:rPr>
          <w:rFonts w:ascii="Palatino Linotype" w:eastAsia="Palatino Linotype" w:hAnsi="Palatino Linotype" w:cs="Palatino Linotype"/>
          <w:b/>
          <w:color w:val="000000" w:themeColor="text1"/>
        </w:rPr>
        <w:t>Cédula Profesional y Título Profesional de la Servidora Pública Janet Olivia Maldonado Cervantes, remitidos en respuesta.</w:t>
      </w:r>
    </w:p>
    <w:p w:rsidR="008C42E6" w:rsidRPr="00A30629" w:rsidRDefault="008C42E6" w:rsidP="00CE6F11">
      <w:pPr>
        <w:spacing w:line="276" w:lineRule="auto"/>
        <w:jc w:val="both"/>
        <w:rPr>
          <w:rFonts w:ascii="Palatino Linotype" w:eastAsia="Palatino Linotype" w:hAnsi="Palatino Linotype" w:cs="Palatino Linotype"/>
          <w:b/>
          <w:color w:val="000000" w:themeColor="text1"/>
        </w:rPr>
      </w:pPr>
    </w:p>
    <w:p w:rsidR="008C42E6" w:rsidRPr="00A30629" w:rsidRDefault="008C42E6" w:rsidP="00CE6F11">
      <w:pPr>
        <w:rPr>
          <w:rFonts w:ascii="Palatino Linotype" w:eastAsia="Palatino Linotype" w:hAnsi="Palatino Linotype" w:cs="Palatino Linotype"/>
          <w:b/>
          <w:color w:val="000000" w:themeColor="text1"/>
        </w:rPr>
      </w:pPr>
    </w:p>
    <w:p w:rsidR="008C42E6" w:rsidRPr="00A30629" w:rsidRDefault="00CE6F11" w:rsidP="00CE6F11">
      <w:pPr>
        <w:spacing w:line="360" w:lineRule="auto"/>
        <w:jc w:val="both"/>
        <w:rPr>
          <w:rFonts w:ascii="Palatino Linotype" w:eastAsia="Palatino Linotype" w:hAnsi="Palatino Linotype" w:cs="Palatino Linotype"/>
          <w:color w:val="000000" w:themeColor="text1"/>
        </w:rPr>
      </w:pPr>
      <w:bookmarkStart w:id="14" w:name="_heading=h.boczes7ruzxf" w:colFirst="0" w:colLast="0"/>
      <w:bookmarkEnd w:id="14"/>
      <w:r w:rsidRPr="00A30629">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y documentos  que se supriman o eliminen dentro del soporte documental respectivo objeto de las versiones públicas que se formulen y se pongan a disposición de </w:t>
      </w:r>
      <w:r w:rsidRPr="00A30629">
        <w:rPr>
          <w:rFonts w:ascii="Palatino Linotype" w:eastAsia="Palatino Linotype" w:hAnsi="Palatino Linotype" w:cs="Palatino Linotype"/>
          <w:b/>
          <w:color w:val="000000" w:themeColor="text1"/>
        </w:rPr>
        <w:t>EL RECURRENTE</w:t>
      </w:r>
      <w:r w:rsidRPr="00A30629">
        <w:rPr>
          <w:rFonts w:ascii="Palatino Linotype" w:eastAsia="Palatino Linotype" w:hAnsi="Palatino Linotype" w:cs="Palatino Linotype"/>
          <w:color w:val="000000" w:themeColor="text1"/>
        </w:rPr>
        <w:t>.</w:t>
      </w:r>
    </w:p>
    <w:p w:rsidR="008C42E6" w:rsidRPr="00A30629" w:rsidRDefault="008C42E6" w:rsidP="00CE6F11">
      <w:pPr>
        <w:tabs>
          <w:tab w:val="left" w:pos="8080"/>
        </w:tabs>
        <w:spacing w:line="360" w:lineRule="auto"/>
        <w:jc w:val="both"/>
        <w:rPr>
          <w:rFonts w:ascii="Palatino Linotype" w:eastAsia="Palatino Linotype" w:hAnsi="Palatino Linotype" w:cs="Palatino Linotype"/>
          <w:b/>
          <w:color w:val="000000" w:themeColor="text1"/>
        </w:rPr>
      </w:pPr>
    </w:p>
    <w:p w:rsidR="008C42E6" w:rsidRPr="00A30629" w:rsidRDefault="00CE6F11" w:rsidP="00CE6F11">
      <w:pPr>
        <w:tabs>
          <w:tab w:val="left" w:pos="8080"/>
        </w:tabs>
        <w:spacing w:line="360" w:lineRule="auto"/>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b/>
          <w:color w:val="000000" w:themeColor="text1"/>
        </w:rPr>
        <w:t>TERCERO. NOTIFÍQUESE</w:t>
      </w:r>
      <w:r w:rsidRPr="00A30629">
        <w:rPr>
          <w:rFonts w:ascii="Palatino Linotype" w:eastAsia="Palatino Linotype" w:hAnsi="Palatino Linotype" w:cs="Palatino Linotype"/>
          <w:color w:val="000000" w:themeColor="text1"/>
        </w:rPr>
        <w:t xml:space="preserve"> vía SAIMEX, la presente resolución al Titular de la Unidad de Transparencia del Sujeto Obligado, para que conforme al artículo 186 último párrafo, 189 </w:t>
      </w:r>
      <w:r w:rsidRPr="00A30629">
        <w:rPr>
          <w:rFonts w:ascii="Palatino Linotype" w:eastAsia="Palatino Linotype" w:hAnsi="Palatino Linotype" w:cs="Palatino Linotype"/>
          <w:color w:val="000000" w:themeColor="text1"/>
        </w:rPr>
        <w:lastRenderedPageBreak/>
        <w:t xml:space="preserve">segundo párrafo y 194 de la Ley de Transparencia y Acceso a la Información Pública del Estado de México y Municipios; </w:t>
      </w:r>
      <w:r w:rsidRPr="00A30629">
        <w:rPr>
          <w:rFonts w:ascii="Palatino Linotype" w:eastAsia="Palatino Linotype" w:hAnsi="Palatino Linotype" w:cs="Palatino Linotype"/>
          <w:b/>
          <w:color w:val="000000" w:themeColor="text1"/>
        </w:rPr>
        <w:t>dé cumplimiento a lo ordenado dentro del plazo de diez días hábiles</w:t>
      </w:r>
      <w:r w:rsidRPr="00A30629">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8C42E6" w:rsidRPr="00A30629" w:rsidRDefault="008C42E6" w:rsidP="00CE6F11">
      <w:pPr>
        <w:tabs>
          <w:tab w:val="left" w:pos="8080"/>
        </w:tabs>
        <w:spacing w:line="360" w:lineRule="auto"/>
        <w:jc w:val="both"/>
        <w:rPr>
          <w:rFonts w:ascii="Palatino Linotype" w:eastAsia="Palatino Linotype" w:hAnsi="Palatino Linotype" w:cs="Palatino Linotype"/>
          <w:color w:val="000000" w:themeColor="text1"/>
        </w:rPr>
      </w:pPr>
    </w:p>
    <w:p w:rsidR="008C42E6" w:rsidRPr="00A30629" w:rsidRDefault="00CE6F11" w:rsidP="00CE6F11">
      <w:pPr>
        <w:spacing w:line="360" w:lineRule="auto"/>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b/>
          <w:color w:val="000000" w:themeColor="text1"/>
        </w:rPr>
        <w:t xml:space="preserve">CUARTO. </w:t>
      </w:r>
      <w:r w:rsidRPr="00A30629">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A30629">
        <w:rPr>
          <w:rFonts w:ascii="Palatino Linotype" w:eastAsia="Palatino Linotype" w:hAnsi="Palatino Linotype" w:cs="Palatino Linotype"/>
          <w:b/>
          <w:color w:val="000000" w:themeColor="text1"/>
        </w:rPr>
        <w:t>SUJETO OBLIGADO</w:t>
      </w:r>
      <w:r w:rsidRPr="00A30629">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8C42E6" w:rsidRPr="00A30629" w:rsidRDefault="008C42E6" w:rsidP="00CE6F11">
      <w:pPr>
        <w:spacing w:line="360" w:lineRule="auto"/>
        <w:jc w:val="both"/>
        <w:rPr>
          <w:rFonts w:ascii="Palatino Linotype" w:eastAsia="Palatino Linotype" w:hAnsi="Palatino Linotype" w:cs="Palatino Linotype"/>
          <w:color w:val="000000" w:themeColor="text1"/>
        </w:rPr>
      </w:pPr>
    </w:p>
    <w:p w:rsidR="008C42E6" w:rsidRPr="00A30629" w:rsidRDefault="00CE6F11" w:rsidP="00CE6F11">
      <w:pPr>
        <w:tabs>
          <w:tab w:val="left" w:pos="8080"/>
        </w:tabs>
        <w:spacing w:line="360" w:lineRule="auto"/>
        <w:jc w:val="both"/>
        <w:rPr>
          <w:rFonts w:ascii="Palatino Linotype" w:eastAsia="Palatino Linotype" w:hAnsi="Palatino Linotype" w:cs="Palatino Linotype"/>
          <w:color w:val="000000" w:themeColor="text1"/>
        </w:rPr>
      </w:pPr>
      <w:bookmarkStart w:id="15" w:name="_heading=h.rjb3u6d0sw7z" w:colFirst="0" w:colLast="0"/>
      <w:bookmarkEnd w:id="15"/>
      <w:r w:rsidRPr="00A30629">
        <w:rPr>
          <w:rFonts w:ascii="Palatino Linotype" w:eastAsia="Palatino Linotype" w:hAnsi="Palatino Linotype" w:cs="Palatino Linotype"/>
          <w:b/>
          <w:color w:val="000000" w:themeColor="text1"/>
        </w:rPr>
        <w:t xml:space="preserve">QUINTO. </w:t>
      </w:r>
      <w:r w:rsidRPr="00A30629">
        <w:rPr>
          <w:rFonts w:ascii="Palatino Linotype" w:eastAsia="Palatino Linotype" w:hAnsi="Palatino Linotype" w:cs="Palatino Linotype"/>
          <w:color w:val="000000" w:themeColor="text1"/>
        </w:rPr>
        <w:t xml:space="preserve">Notifíquese a </w:t>
      </w:r>
      <w:r w:rsidRPr="00A30629">
        <w:rPr>
          <w:rFonts w:ascii="Palatino Linotype" w:eastAsia="Palatino Linotype" w:hAnsi="Palatino Linotype" w:cs="Palatino Linotype"/>
          <w:b/>
          <w:color w:val="000000" w:themeColor="text1"/>
        </w:rPr>
        <w:t>EL RECURRENTE</w:t>
      </w:r>
      <w:r w:rsidRPr="00A30629">
        <w:rPr>
          <w:rFonts w:ascii="Palatino Linotype" w:eastAsia="Palatino Linotype" w:hAnsi="Palatino Linotype" w:cs="Palatino Linotype"/>
          <w:color w:val="000000" w:themeColor="text1"/>
        </w:rPr>
        <w:t xml:space="preserve"> la presente resolución, vía SAIMEX.</w:t>
      </w:r>
    </w:p>
    <w:p w:rsidR="008C42E6" w:rsidRPr="00A30629" w:rsidRDefault="008C42E6" w:rsidP="00CE6F11">
      <w:pPr>
        <w:tabs>
          <w:tab w:val="left" w:pos="8080"/>
        </w:tabs>
        <w:spacing w:line="360" w:lineRule="auto"/>
        <w:jc w:val="both"/>
        <w:rPr>
          <w:rFonts w:ascii="Palatino Linotype" w:eastAsia="Palatino Linotype" w:hAnsi="Palatino Linotype" w:cs="Palatino Linotype"/>
          <w:color w:val="000000" w:themeColor="text1"/>
        </w:rPr>
      </w:pPr>
    </w:p>
    <w:p w:rsidR="00AF1BA0" w:rsidRPr="00A30629" w:rsidRDefault="00AF1BA0" w:rsidP="00AF1BA0">
      <w:pPr>
        <w:tabs>
          <w:tab w:val="left" w:pos="8080"/>
        </w:tabs>
        <w:spacing w:line="360" w:lineRule="auto"/>
        <w:jc w:val="both"/>
        <w:rPr>
          <w:rFonts w:ascii="Palatino Linotype" w:hAnsi="Palatino Linotype"/>
          <w:lang w:val="es-ES"/>
        </w:rPr>
      </w:pPr>
      <w:r w:rsidRPr="00A30629">
        <w:rPr>
          <w:rFonts w:ascii="Palatino Linotype" w:hAnsi="Palatino Linotype"/>
          <w:b/>
          <w:lang w:eastAsia="en-US"/>
        </w:rPr>
        <w:t xml:space="preserve">SEXTO. </w:t>
      </w:r>
      <w:r w:rsidRPr="00A30629">
        <w:rPr>
          <w:rFonts w:ascii="Palatino Linotype" w:hAnsi="Palatino Linotype"/>
          <w:lang w:eastAsia="en-US"/>
        </w:rPr>
        <w:t>Se hace del conocimiento del</w:t>
      </w:r>
      <w:r w:rsidRPr="00A30629">
        <w:rPr>
          <w:rFonts w:ascii="Palatino Linotype" w:hAnsi="Palatino Linotype"/>
          <w:b/>
          <w:lang w:eastAsia="en-US"/>
        </w:rPr>
        <w:t xml:space="preserve"> RECURRENTE </w:t>
      </w:r>
      <w:r w:rsidRPr="00A30629">
        <w:rPr>
          <w:rFonts w:ascii="Palatino Linotype" w:hAnsi="Palatino Linotype"/>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AF1BA0" w:rsidRPr="00A30629" w:rsidRDefault="00AF1BA0" w:rsidP="00CE6F11">
      <w:pPr>
        <w:tabs>
          <w:tab w:val="left" w:pos="8080"/>
        </w:tabs>
        <w:spacing w:line="360" w:lineRule="auto"/>
        <w:jc w:val="both"/>
        <w:rPr>
          <w:rFonts w:ascii="Palatino Linotype" w:eastAsia="Palatino Linotype" w:hAnsi="Palatino Linotype" w:cs="Palatino Linotype"/>
          <w:color w:val="000000" w:themeColor="text1"/>
        </w:rPr>
      </w:pPr>
    </w:p>
    <w:p w:rsidR="008C42E6" w:rsidRPr="00A30629" w:rsidRDefault="00CE6F11" w:rsidP="00CE6F11">
      <w:pPr>
        <w:tabs>
          <w:tab w:val="left" w:pos="8080"/>
        </w:tabs>
        <w:spacing w:line="360" w:lineRule="auto"/>
        <w:jc w:val="both"/>
        <w:rPr>
          <w:rFonts w:ascii="Palatino Linotype" w:eastAsia="Palatino Linotype" w:hAnsi="Palatino Linotype" w:cs="Palatino Linotype"/>
          <w:color w:val="000000" w:themeColor="text1"/>
        </w:rPr>
      </w:pPr>
      <w:r w:rsidRPr="00A30629">
        <w:rPr>
          <w:rFonts w:ascii="Palatino Linotype" w:eastAsia="Palatino Linotype" w:hAnsi="Palatino Linotype" w:cs="Palatino Linotype"/>
          <w:b/>
          <w:color w:val="000000" w:themeColor="text1"/>
        </w:rPr>
        <w:t>S</w:t>
      </w:r>
      <w:r w:rsidR="00AF1BA0" w:rsidRPr="00A30629">
        <w:rPr>
          <w:rFonts w:ascii="Palatino Linotype" w:eastAsia="Palatino Linotype" w:hAnsi="Palatino Linotype" w:cs="Palatino Linotype"/>
          <w:b/>
          <w:color w:val="000000" w:themeColor="text1"/>
        </w:rPr>
        <w:t>ÉPTIMO</w:t>
      </w:r>
      <w:r w:rsidRPr="00A30629">
        <w:rPr>
          <w:rFonts w:ascii="Palatino Linotype" w:eastAsia="Palatino Linotype" w:hAnsi="Palatino Linotype" w:cs="Palatino Linotype"/>
          <w:b/>
          <w:color w:val="000000" w:themeColor="text1"/>
        </w:rPr>
        <w:t>.</w:t>
      </w:r>
      <w:r w:rsidRPr="00A30629">
        <w:rPr>
          <w:rFonts w:ascii="Palatino Linotype" w:eastAsia="Palatino Linotype" w:hAnsi="Palatino Linotype" w:cs="Palatino Linotype"/>
          <w:color w:val="000000" w:themeColor="text1"/>
        </w:rPr>
        <w:t xml:space="preserve"> Con fundamento en lo dispuesto en los artículos 14, fracción XXVI y 24, fracciones XI, XII y XIII del Reglamento Interior del Instituto de Transparencia, Acceso a la Información Pública y Protección de Datos Personales del Estado de México y Municipios, gírese oficio a la </w:t>
      </w:r>
      <w:r w:rsidRPr="00A30629">
        <w:rPr>
          <w:rFonts w:ascii="Palatino Linotype" w:eastAsia="Palatino Linotype" w:hAnsi="Palatino Linotype" w:cs="Palatino Linotype"/>
          <w:color w:val="000000" w:themeColor="text1"/>
        </w:rPr>
        <w:lastRenderedPageBreak/>
        <w:t xml:space="preserve">Dirección General de Protección de Datos Personales de este Instituto, en términos de lo dispuesto en el Considerando </w:t>
      </w:r>
      <w:r w:rsidRPr="00A30629">
        <w:rPr>
          <w:rFonts w:ascii="Palatino Linotype" w:eastAsia="Palatino Linotype" w:hAnsi="Palatino Linotype" w:cs="Palatino Linotype"/>
          <w:b/>
          <w:color w:val="000000" w:themeColor="text1"/>
        </w:rPr>
        <w:t>CUARTO</w:t>
      </w:r>
      <w:r w:rsidRPr="00A30629">
        <w:rPr>
          <w:rFonts w:ascii="Palatino Linotype" w:eastAsia="Palatino Linotype" w:hAnsi="Palatino Linotype" w:cs="Palatino Linotype"/>
          <w:color w:val="000000" w:themeColor="text1"/>
        </w:rPr>
        <w:t xml:space="preserve"> de la presente Resolución.</w:t>
      </w:r>
    </w:p>
    <w:p w:rsidR="008C42E6" w:rsidRPr="00A30629" w:rsidRDefault="008C42E6" w:rsidP="00CE6F11">
      <w:pPr>
        <w:shd w:val="clear" w:color="auto" w:fill="FFFFFF"/>
        <w:spacing w:line="360" w:lineRule="auto"/>
        <w:jc w:val="both"/>
        <w:rPr>
          <w:rFonts w:ascii="Palatino Linotype" w:eastAsia="Palatino Linotype" w:hAnsi="Palatino Linotype" w:cs="Palatino Linotype"/>
          <w:b/>
          <w:color w:val="000000" w:themeColor="text1"/>
        </w:rPr>
      </w:pPr>
    </w:p>
    <w:p w:rsidR="00AF1BA0" w:rsidRPr="00444783" w:rsidRDefault="00AF1BA0" w:rsidP="00AF1BA0">
      <w:pPr>
        <w:spacing w:line="360" w:lineRule="auto"/>
        <w:ind w:right="49"/>
        <w:jc w:val="both"/>
        <w:rPr>
          <w:rFonts w:ascii="Palatino Linotype" w:eastAsia="Palatino Linotype" w:hAnsi="Palatino Linotype" w:cs="Palatino Linotype"/>
        </w:rPr>
      </w:pPr>
      <w:r w:rsidRPr="00A30629">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FA46A1" w:rsidRPr="00A30629">
        <w:rPr>
          <w:rFonts w:ascii="Palatino Linotype" w:eastAsia="Palatino Linotype" w:hAnsi="Palatino Linotype" w:cs="Palatino Linotype"/>
        </w:rPr>
        <w:t xml:space="preserve"> </w:t>
      </w:r>
      <w:r w:rsidR="00610126" w:rsidRPr="00A30629">
        <w:rPr>
          <w:rFonts w:ascii="Palatino Linotype" w:eastAsia="Palatino Linotype" w:hAnsi="Palatino Linotype" w:cs="Palatino Linotype"/>
        </w:rPr>
        <w:t xml:space="preserve">EMITIENDO </w:t>
      </w:r>
      <w:r w:rsidR="00A30629" w:rsidRPr="00A30629">
        <w:rPr>
          <w:rFonts w:ascii="Palatino Linotype" w:eastAsia="Palatino Linotype" w:hAnsi="Palatino Linotype" w:cs="Palatino Linotype"/>
        </w:rPr>
        <w:t>VOTO PARTICULAR CO</w:t>
      </w:r>
      <w:r w:rsidR="00FA46A1" w:rsidRPr="00A30629">
        <w:rPr>
          <w:rFonts w:ascii="Palatino Linotype" w:eastAsia="Palatino Linotype" w:hAnsi="Palatino Linotype" w:cs="Palatino Linotype"/>
        </w:rPr>
        <w:t>NCURRENTE</w:t>
      </w:r>
      <w:r w:rsidRPr="00A30629">
        <w:rPr>
          <w:rFonts w:ascii="Palatino Linotype" w:eastAsia="Palatino Linotype" w:hAnsi="Palatino Linotype" w:cs="Palatino Linotype"/>
        </w:rPr>
        <w:t xml:space="preserve">, SHARON CRISTINA MORALES MARTÍNEZ, LUIS GUSTAVO PARRA NORIEGA </w:t>
      </w:r>
      <w:r w:rsidR="00610126" w:rsidRPr="00A30629">
        <w:rPr>
          <w:rFonts w:ascii="Palatino Linotype" w:eastAsia="Palatino Linotype" w:hAnsi="Palatino Linotype" w:cs="Palatino Linotype"/>
        </w:rPr>
        <w:t xml:space="preserve">EMITIENDO </w:t>
      </w:r>
      <w:r w:rsidR="00A30629" w:rsidRPr="00A30629">
        <w:rPr>
          <w:rFonts w:ascii="Palatino Linotype" w:eastAsia="Palatino Linotype" w:hAnsi="Palatino Linotype" w:cs="Palatino Linotype"/>
        </w:rPr>
        <w:t>VOTO PARTICULAR CO</w:t>
      </w:r>
      <w:r w:rsidR="00FA46A1" w:rsidRPr="00A30629">
        <w:rPr>
          <w:rFonts w:ascii="Palatino Linotype" w:eastAsia="Palatino Linotype" w:hAnsi="Palatino Linotype" w:cs="Palatino Linotype"/>
        </w:rPr>
        <w:t xml:space="preserve">NCURRENTE </w:t>
      </w:r>
      <w:r w:rsidRPr="00A30629">
        <w:rPr>
          <w:rFonts w:ascii="Palatino Linotype" w:eastAsia="Palatino Linotype" w:hAnsi="Palatino Linotype" w:cs="Palatino Linotype"/>
        </w:rPr>
        <w:t>Y GUADALUPE RAMÍREZ PEÑA</w:t>
      </w:r>
      <w:r w:rsidR="00FA46A1" w:rsidRPr="00A30629">
        <w:rPr>
          <w:rFonts w:ascii="Palatino Linotype" w:eastAsia="Palatino Linotype" w:hAnsi="Palatino Linotype" w:cs="Palatino Linotype"/>
        </w:rPr>
        <w:t xml:space="preserve"> </w:t>
      </w:r>
      <w:r w:rsidR="00610126" w:rsidRPr="00A30629">
        <w:rPr>
          <w:rFonts w:ascii="Palatino Linotype" w:eastAsia="Palatino Linotype" w:hAnsi="Palatino Linotype" w:cs="Palatino Linotype"/>
        </w:rPr>
        <w:t xml:space="preserve">EMITIENDO </w:t>
      </w:r>
      <w:r w:rsidR="00FA46A1" w:rsidRPr="00A30629">
        <w:rPr>
          <w:rFonts w:ascii="Palatino Linotype" w:eastAsia="Palatino Linotype" w:hAnsi="Palatino Linotype" w:cs="Palatino Linotype"/>
        </w:rPr>
        <w:t>VOTO PARTICULAR</w:t>
      </w:r>
      <w:r w:rsidRPr="00A30629">
        <w:rPr>
          <w:rFonts w:ascii="Palatino Linotype" w:eastAsia="Palatino Linotype" w:hAnsi="Palatino Linotype" w:cs="Palatino Linotype"/>
        </w:rPr>
        <w:t>; EN LA TRIGÉSIMA SESIÓN ORDINARIA, CELEBRADA EL VEINTISIETE (27) DE AGOSTO DE DOS MIL VEINTICINCO, ANTE EL SECRETARIO TÉCNICO DEL PLENO ALEXIS TAPIA RAMÍREZ.</w:t>
      </w:r>
    </w:p>
    <w:p w:rsidR="008C42E6" w:rsidRPr="00CE6F11" w:rsidRDefault="008C42E6" w:rsidP="00CE6F11">
      <w:pPr>
        <w:spacing w:line="360" w:lineRule="auto"/>
        <w:jc w:val="both"/>
        <w:rPr>
          <w:rFonts w:ascii="Palatino Linotype" w:eastAsia="Palatino Linotype" w:hAnsi="Palatino Linotype" w:cs="Palatino Linotype"/>
          <w:color w:val="000000" w:themeColor="text1"/>
        </w:rPr>
      </w:pPr>
    </w:p>
    <w:p w:rsidR="008C42E6" w:rsidRPr="00CE6F11" w:rsidRDefault="008C42E6" w:rsidP="00CE6F11">
      <w:pPr>
        <w:spacing w:line="360" w:lineRule="auto"/>
        <w:jc w:val="both"/>
        <w:rPr>
          <w:rFonts w:ascii="Palatino Linotype" w:eastAsia="Palatino Linotype" w:hAnsi="Palatino Linotype" w:cs="Palatino Linotype"/>
          <w:color w:val="000000" w:themeColor="text1"/>
        </w:rPr>
      </w:pPr>
    </w:p>
    <w:p w:rsidR="008C42E6" w:rsidRPr="00CE6F11" w:rsidRDefault="008C42E6" w:rsidP="00CE6F11">
      <w:pPr>
        <w:spacing w:line="360" w:lineRule="auto"/>
        <w:jc w:val="both"/>
        <w:rPr>
          <w:rFonts w:ascii="Palatino Linotype" w:eastAsia="Palatino Linotype" w:hAnsi="Palatino Linotype" w:cs="Palatino Linotype"/>
          <w:color w:val="000000" w:themeColor="text1"/>
        </w:rPr>
      </w:pPr>
    </w:p>
    <w:p w:rsidR="008C42E6" w:rsidRPr="00CE6F11" w:rsidRDefault="008C42E6" w:rsidP="00CE6F11">
      <w:pPr>
        <w:spacing w:line="360" w:lineRule="auto"/>
        <w:jc w:val="both"/>
        <w:rPr>
          <w:rFonts w:ascii="Palatino Linotype" w:eastAsia="Palatino Linotype" w:hAnsi="Palatino Linotype" w:cs="Palatino Linotype"/>
          <w:color w:val="000000" w:themeColor="text1"/>
        </w:rPr>
      </w:pPr>
    </w:p>
    <w:p w:rsidR="008C42E6" w:rsidRPr="00CE6F11" w:rsidRDefault="008C42E6" w:rsidP="00CE6F11">
      <w:pPr>
        <w:spacing w:line="360" w:lineRule="auto"/>
        <w:jc w:val="both"/>
        <w:rPr>
          <w:rFonts w:ascii="Palatino Linotype" w:eastAsia="Palatino Linotype" w:hAnsi="Palatino Linotype" w:cs="Palatino Linotype"/>
          <w:color w:val="000000" w:themeColor="text1"/>
        </w:rPr>
      </w:pPr>
    </w:p>
    <w:p w:rsidR="008C42E6" w:rsidRPr="00CE6F11" w:rsidRDefault="008C42E6" w:rsidP="00CE6F11">
      <w:pPr>
        <w:spacing w:line="360" w:lineRule="auto"/>
        <w:jc w:val="both"/>
        <w:rPr>
          <w:rFonts w:ascii="Palatino Linotype" w:eastAsia="Palatino Linotype" w:hAnsi="Palatino Linotype" w:cs="Palatino Linotype"/>
          <w:color w:val="000000" w:themeColor="text1"/>
        </w:rPr>
      </w:pPr>
    </w:p>
    <w:p w:rsidR="008C42E6" w:rsidRPr="00CE6F11" w:rsidRDefault="008C42E6" w:rsidP="00CE6F11">
      <w:pPr>
        <w:spacing w:line="360" w:lineRule="auto"/>
        <w:jc w:val="both"/>
        <w:rPr>
          <w:rFonts w:ascii="Palatino Linotype" w:eastAsia="Palatino Linotype" w:hAnsi="Palatino Linotype" w:cs="Palatino Linotype"/>
          <w:color w:val="000000" w:themeColor="text1"/>
        </w:rPr>
      </w:pPr>
    </w:p>
    <w:p w:rsidR="008C42E6" w:rsidRPr="00CE6F11" w:rsidRDefault="008C42E6" w:rsidP="00CE6F11">
      <w:pPr>
        <w:spacing w:line="360" w:lineRule="auto"/>
        <w:jc w:val="both"/>
        <w:rPr>
          <w:rFonts w:ascii="Palatino Linotype" w:eastAsia="Palatino Linotype" w:hAnsi="Palatino Linotype" w:cs="Palatino Linotype"/>
          <w:color w:val="000000" w:themeColor="text1"/>
        </w:rPr>
      </w:pPr>
    </w:p>
    <w:p w:rsidR="008C42E6" w:rsidRPr="00CE6F11" w:rsidRDefault="008C42E6" w:rsidP="00CE6F11">
      <w:pPr>
        <w:spacing w:line="360" w:lineRule="auto"/>
        <w:jc w:val="both"/>
        <w:rPr>
          <w:rFonts w:ascii="Palatino Linotype" w:eastAsia="Palatino Linotype" w:hAnsi="Palatino Linotype" w:cs="Palatino Linotype"/>
          <w:color w:val="000000" w:themeColor="text1"/>
        </w:rPr>
      </w:pPr>
    </w:p>
    <w:p w:rsidR="008C42E6" w:rsidRPr="00CE6F11" w:rsidRDefault="008C42E6" w:rsidP="00CE6F11">
      <w:pPr>
        <w:spacing w:line="360" w:lineRule="auto"/>
        <w:jc w:val="both"/>
        <w:rPr>
          <w:rFonts w:ascii="Palatino Linotype" w:eastAsia="Palatino Linotype" w:hAnsi="Palatino Linotype" w:cs="Palatino Linotype"/>
          <w:color w:val="000000" w:themeColor="text1"/>
        </w:rPr>
      </w:pPr>
    </w:p>
    <w:p w:rsidR="008C42E6" w:rsidRPr="00CE6F11" w:rsidRDefault="008C42E6" w:rsidP="00CE6F11">
      <w:pPr>
        <w:spacing w:line="360" w:lineRule="auto"/>
        <w:rPr>
          <w:rFonts w:ascii="Palatino Linotype" w:eastAsia="Palatino Linotype" w:hAnsi="Palatino Linotype" w:cs="Palatino Linotype"/>
          <w:color w:val="000000" w:themeColor="text1"/>
        </w:rPr>
      </w:pPr>
    </w:p>
    <w:p w:rsidR="008C42E6" w:rsidRPr="00CE6F11" w:rsidRDefault="008C42E6" w:rsidP="00CE6F11">
      <w:pPr>
        <w:spacing w:line="360" w:lineRule="auto"/>
        <w:rPr>
          <w:rFonts w:ascii="Palatino Linotype" w:eastAsia="Palatino Linotype" w:hAnsi="Palatino Linotype" w:cs="Palatino Linotype"/>
          <w:color w:val="000000" w:themeColor="text1"/>
        </w:rPr>
      </w:pPr>
    </w:p>
    <w:p w:rsidR="008C42E6" w:rsidRPr="00CE6F11" w:rsidRDefault="008C42E6" w:rsidP="00CE6F11">
      <w:pPr>
        <w:spacing w:line="360" w:lineRule="auto"/>
        <w:rPr>
          <w:rFonts w:ascii="Palatino Linotype" w:eastAsia="Palatino Linotype" w:hAnsi="Palatino Linotype" w:cs="Palatino Linotype"/>
          <w:color w:val="000000" w:themeColor="text1"/>
        </w:rPr>
      </w:pPr>
    </w:p>
    <w:p w:rsidR="008C42E6" w:rsidRPr="00CE6F11" w:rsidRDefault="008C42E6" w:rsidP="00CE6F11">
      <w:pPr>
        <w:spacing w:line="360" w:lineRule="auto"/>
        <w:rPr>
          <w:rFonts w:ascii="Palatino Linotype" w:eastAsia="Palatino Linotype" w:hAnsi="Palatino Linotype" w:cs="Palatino Linotype"/>
          <w:color w:val="000000" w:themeColor="text1"/>
        </w:rPr>
      </w:pPr>
    </w:p>
    <w:p w:rsidR="008C42E6" w:rsidRPr="00CE6F11" w:rsidRDefault="008C42E6" w:rsidP="00CE6F11">
      <w:pPr>
        <w:spacing w:line="360" w:lineRule="auto"/>
        <w:rPr>
          <w:rFonts w:ascii="Palatino Linotype" w:eastAsia="Palatino Linotype" w:hAnsi="Palatino Linotype" w:cs="Palatino Linotype"/>
          <w:color w:val="000000" w:themeColor="text1"/>
        </w:rPr>
      </w:pPr>
    </w:p>
    <w:p w:rsidR="008C42E6" w:rsidRPr="00CE6F11" w:rsidRDefault="008C42E6" w:rsidP="00CE6F11">
      <w:pPr>
        <w:spacing w:line="360" w:lineRule="auto"/>
        <w:rPr>
          <w:rFonts w:ascii="Palatino Linotype" w:eastAsia="Palatino Linotype" w:hAnsi="Palatino Linotype" w:cs="Palatino Linotype"/>
          <w:color w:val="000000" w:themeColor="text1"/>
        </w:rPr>
      </w:pPr>
    </w:p>
    <w:p w:rsidR="008C42E6" w:rsidRPr="00CE6F11" w:rsidRDefault="008C42E6" w:rsidP="00CE6F11">
      <w:pPr>
        <w:spacing w:line="360" w:lineRule="auto"/>
        <w:rPr>
          <w:rFonts w:ascii="Palatino Linotype" w:eastAsia="Palatino Linotype" w:hAnsi="Palatino Linotype" w:cs="Palatino Linotype"/>
          <w:color w:val="000000" w:themeColor="text1"/>
        </w:rPr>
      </w:pPr>
    </w:p>
    <w:p w:rsidR="008C42E6" w:rsidRPr="00CE6F11" w:rsidRDefault="00CE6F11" w:rsidP="00CE6F11">
      <w:pPr>
        <w:tabs>
          <w:tab w:val="left" w:pos="3374"/>
        </w:tabs>
        <w:spacing w:line="360" w:lineRule="auto"/>
        <w:rPr>
          <w:rFonts w:ascii="Palatino Linotype" w:eastAsia="Palatino Linotype" w:hAnsi="Palatino Linotype" w:cs="Palatino Linotype"/>
          <w:color w:val="000000" w:themeColor="text1"/>
        </w:rPr>
      </w:pPr>
      <w:r w:rsidRPr="00CE6F11">
        <w:rPr>
          <w:rFonts w:ascii="Palatino Linotype" w:eastAsia="Palatino Linotype" w:hAnsi="Palatino Linotype" w:cs="Palatino Linotype"/>
          <w:color w:val="000000" w:themeColor="text1"/>
        </w:rPr>
        <w:tab/>
      </w:r>
    </w:p>
    <w:p w:rsidR="008C42E6" w:rsidRPr="00CE6F11" w:rsidRDefault="008C42E6" w:rsidP="00CE6F11">
      <w:pPr>
        <w:tabs>
          <w:tab w:val="left" w:pos="3374"/>
        </w:tabs>
        <w:spacing w:line="360" w:lineRule="auto"/>
        <w:rPr>
          <w:rFonts w:ascii="Palatino Linotype" w:eastAsia="Palatino Linotype" w:hAnsi="Palatino Linotype" w:cs="Palatino Linotype"/>
          <w:color w:val="000000" w:themeColor="text1"/>
        </w:rPr>
      </w:pPr>
    </w:p>
    <w:p w:rsidR="008C42E6" w:rsidRPr="00CE6F11" w:rsidRDefault="008C42E6" w:rsidP="00CE6F11">
      <w:pPr>
        <w:tabs>
          <w:tab w:val="left" w:pos="3374"/>
        </w:tabs>
        <w:spacing w:line="360" w:lineRule="auto"/>
        <w:rPr>
          <w:rFonts w:ascii="Palatino Linotype" w:eastAsia="Palatino Linotype" w:hAnsi="Palatino Linotype" w:cs="Palatino Linotype"/>
          <w:color w:val="000000" w:themeColor="text1"/>
        </w:rPr>
      </w:pPr>
    </w:p>
    <w:p w:rsidR="008C42E6" w:rsidRPr="00CE6F11" w:rsidRDefault="008C42E6" w:rsidP="00CE6F11">
      <w:pPr>
        <w:tabs>
          <w:tab w:val="left" w:pos="3374"/>
        </w:tabs>
        <w:spacing w:line="360" w:lineRule="auto"/>
        <w:rPr>
          <w:rFonts w:ascii="Palatino Linotype" w:eastAsia="Palatino Linotype" w:hAnsi="Palatino Linotype" w:cs="Palatino Linotype"/>
          <w:color w:val="000000" w:themeColor="text1"/>
        </w:rPr>
      </w:pPr>
    </w:p>
    <w:p w:rsidR="008C42E6" w:rsidRPr="00CE6F11" w:rsidRDefault="008C42E6" w:rsidP="00CE6F11">
      <w:pPr>
        <w:tabs>
          <w:tab w:val="left" w:pos="3374"/>
        </w:tabs>
        <w:spacing w:line="360" w:lineRule="auto"/>
        <w:rPr>
          <w:rFonts w:ascii="Palatino Linotype" w:eastAsia="Palatino Linotype" w:hAnsi="Palatino Linotype" w:cs="Palatino Linotype"/>
          <w:color w:val="000000" w:themeColor="text1"/>
        </w:rPr>
      </w:pPr>
    </w:p>
    <w:p w:rsidR="008C42E6" w:rsidRPr="00CE6F11" w:rsidRDefault="008C42E6" w:rsidP="00CE6F11">
      <w:pPr>
        <w:tabs>
          <w:tab w:val="left" w:pos="3374"/>
        </w:tabs>
        <w:spacing w:line="360" w:lineRule="auto"/>
        <w:rPr>
          <w:rFonts w:ascii="Palatino Linotype" w:eastAsia="Palatino Linotype" w:hAnsi="Palatino Linotype" w:cs="Palatino Linotype"/>
          <w:color w:val="000000" w:themeColor="text1"/>
        </w:rPr>
      </w:pPr>
    </w:p>
    <w:p w:rsidR="008C42E6" w:rsidRPr="00CE6F11" w:rsidRDefault="008C42E6" w:rsidP="00CE6F11">
      <w:pPr>
        <w:tabs>
          <w:tab w:val="left" w:pos="3374"/>
        </w:tabs>
        <w:spacing w:line="360" w:lineRule="auto"/>
        <w:rPr>
          <w:rFonts w:ascii="Palatino Linotype" w:eastAsia="Palatino Linotype" w:hAnsi="Palatino Linotype" w:cs="Palatino Linotype"/>
          <w:color w:val="000000" w:themeColor="text1"/>
        </w:rPr>
      </w:pPr>
    </w:p>
    <w:p w:rsidR="008C42E6" w:rsidRPr="00CE6F11" w:rsidRDefault="008C42E6" w:rsidP="00CE6F11">
      <w:pPr>
        <w:tabs>
          <w:tab w:val="left" w:pos="3374"/>
        </w:tabs>
        <w:spacing w:line="360" w:lineRule="auto"/>
        <w:rPr>
          <w:rFonts w:ascii="Palatino Linotype" w:eastAsia="Palatino Linotype" w:hAnsi="Palatino Linotype" w:cs="Palatino Linotype"/>
          <w:color w:val="000000" w:themeColor="text1"/>
        </w:rPr>
      </w:pPr>
    </w:p>
    <w:p w:rsidR="008C42E6" w:rsidRPr="00CE6F11" w:rsidRDefault="008C42E6" w:rsidP="00CE6F11">
      <w:pPr>
        <w:tabs>
          <w:tab w:val="left" w:pos="3374"/>
        </w:tabs>
        <w:spacing w:line="360" w:lineRule="auto"/>
        <w:rPr>
          <w:rFonts w:ascii="Palatino Linotype" w:eastAsia="Palatino Linotype" w:hAnsi="Palatino Linotype" w:cs="Palatino Linotype"/>
          <w:color w:val="000000" w:themeColor="text1"/>
        </w:rPr>
      </w:pPr>
    </w:p>
    <w:p w:rsidR="008C42E6" w:rsidRPr="00CE6F11" w:rsidRDefault="008C42E6" w:rsidP="00CE6F11">
      <w:pPr>
        <w:tabs>
          <w:tab w:val="left" w:pos="3374"/>
        </w:tabs>
        <w:spacing w:line="360" w:lineRule="auto"/>
        <w:rPr>
          <w:rFonts w:ascii="Palatino Linotype" w:eastAsia="Palatino Linotype" w:hAnsi="Palatino Linotype" w:cs="Palatino Linotype"/>
          <w:color w:val="000000" w:themeColor="text1"/>
        </w:rPr>
      </w:pPr>
    </w:p>
    <w:p w:rsidR="008C42E6" w:rsidRPr="00CE6F11" w:rsidRDefault="008C42E6" w:rsidP="00CE6F11">
      <w:pPr>
        <w:tabs>
          <w:tab w:val="left" w:pos="3374"/>
        </w:tabs>
        <w:spacing w:line="360" w:lineRule="auto"/>
        <w:rPr>
          <w:rFonts w:ascii="Palatino Linotype" w:eastAsia="Palatino Linotype" w:hAnsi="Palatino Linotype" w:cs="Palatino Linotype"/>
          <w:color w:val="000000" w:themeColor="text1"/>
        </w:rPr>
      </w:pPr>
    </w:p>
    <w:p w:rsidR="008C42E6" w:rsidRPr="00CE6F11" w:rsidRDefault="008C42E6" w:rsidP="00CE6F11">
      <w:pPr>
        <w:tabs>
          <w:tab w:val="left" w:pos="3374"/>
        </w:tabs>
        <w:spacing w:line="360" w:lineRule="auto"/>
        <w:rPr>
          <w:rFonts w:ascii="Palatino Linotype" w:eastAsia="Palatino Linotype" w:hAnsi="Palatino Linotype" w:cs="Palatino Linotype"/>
          <w:color w:val="000000" w:themeColor="text1"/>
        </w:rPr>
      </w:pPr>
    </w:p>
    <w:p w:rsidR="008C42E6" w:rsidRPr="00CE6F11" w:rsidRDefault="008C42E6" w:rsidP="00CE6F11">
      <w:pPr>
        <w:tabs>
          <w:tab w:val="left" w:pos="3374"/>
        </w:tabs>
        <w:spacing w:line="360" w:lineRule="auto"/>
        <w:rPr>
          <w:rFonts w:ascii="Palatino Linotype" w:eastAsia="Palatino Linotype" w:hAnsi="Palatino Linotype" w:cs="Palatino Linotype"/>
          <w:color w:val="000000" w:themeColor="text1"/>
        </w:rPr>
      </w:pPr>
    </w:p>
    <w:p w:rsidR="008C42E6" w:rsidRPr="00CE6F11" w:rsidRDefault="008C42E6" w:rsidP="00CE6F11">
      <w:pPr>
        <w:tabs>
          <w:tab w:val="left" w:pos="3374"/>
        </w:tabs>
        <w:spacing w:line="360" w:lineRule="auto"/>
        <w:rPr>
          <w:rFonts w:ascii="Palatino Linotype" w:eastAsia="Palatino Linotype" w:hAnsi="Palatino Linotype" w:cs="Palatino Linotype"/>
          <w:color w:val="000000" w:themeColor="text1"/>
        </w:rPr>
      </w:pPr>
    </w:p>
    <w:p w:rsidR="008C42E6" w:rsidRPr="00CE6F11" w:rsidRDefault="008C42E6" w:rsidP="00CE6F11">
      <w:pPr>
        <w:rPr>
          <w:rFonts w:ascii="Palatino Linotype" w:eastAsia="Palatino Linotype" w:hAnsi="Palatino Linotype" w:cs="Palatino Linotype"/>
          <w:color w:val="000000" w:themeColor="text1"/>
        </w:rPr>
      </w:pPr>
    </w:p>
    <w:sectPr w:rsidR="008C42E6" w:rsidRPr="00CE6F11" w:rsidSect="009D38F8">
      <w:headerReference w:type="even" r:id="rId14"/>
      <w:headerReference w:type="default" r:id="rId15"/>
      <w:footerReference w:type="default" r:id="rId16"/>
      <w:headerReference w:type="first" r:id="rId17"/>
      <w:footerReference w:type="first" r:id="rId18"/>
      <w:pgSz w:w="12240" w:h="15840"/>
      <w:pgMar w:top="2268" w:right="616"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4CF" w:rsidRDefault="00B674CF">
      <w:r>
        <w:separator/>
      </w:r>
    </w:p>
  </w:endnote>
  <w:endnote w:type="continuationSeparator" w:id="0">
    <w:p w:rsidR="00B674CF" w:rsidRDefault="00B67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8F8" w:rsidRDefault="009D38F8">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47EFC">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47EFC">
      <w:rPr>
        <w:rFonts w:ascii="Palatino Linotype" w:eastAsia="Palatino Linotype" w:hAnsi="Palatino Linotype" w:cs="Palatino Linotype"/>
        <w:noProof/>
        <w:color w:val="000000"/>
        <w:sz w:val="20"/>
        <w:szCs w:val="20"/>
      </w:rPr>
      <w:t>65</w:t>
    </w:r>
    <w:r>
      <w:rPr>
        <w:rFonts w:ascii="Palatino Linotype" w:eastAsia="Palatino Linotype" w:hAnsi="Palatino Linotype" w:cs="Palatino Linotype"/>
        <w:color w:val="000000"/>
        <w:sz w:val="20"/>
        <w:szCs w:val="20"/>
      </w:rPr>
      <w:fldChar w:fldCharType="end"/>
    </w:r>
  </w:p>
  <w:p w:rsidR="009D38F8" w:rsidRDefault="009D38F8">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8F8" w:rsidRDefault="009D38F8">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47EFC">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47EFC">
      <w:rPr>
        <w:rFonts w:ascii="Palatino Linotype" w:eastAsia="Palatino Linotype" w:hAnsi="Palatino Linotype" w:cs="Palatino Linotype"/>
        <w:noProof/>
        <w:color w:val="000000"/>
        <w:sz w:val="20"/>
        <w:szCs w:val="20"/>
      </w:rPr>
      <w:t>65</w:t>
    </w:r>
    <w:r>
      <w:rPr>
        <w:rFonts w:ascii="Palatino Linotype" w:eastAsia="Palatino Linotype" w:hAnsi="Palatino Linotype" w:cs="Palatino Linotype"/>
        <w:color w:val="000000"/>
        <w:sz w:val="20"/>
        <w:szCs w:val="20"/>
      </w:rPr>
      <w:fldChar w:fldCharType="end"/>
    </w:r>
  </w:p>
  <w:p w:rsidR="009D38F8" w:rsidRDefault="009D38F8">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4CF" w:rsidRDefault="00B674CF">
      <w:r>
        <w:separator/>
      </w:r>
    </w:p>
  </w:footnote>
  <w:footnote w:type="continuationSeparator" w:id="0">
    <w:p w:rsidR="00B674CF" w:rsidRDefault="00B674CF">
      <w:r>
        <w:continuationSeparator/>
      </w:r>
    </w:p>
  </w:footnote>
  <w:footnote w:id="1">
    <w:p w:rsidR="009D38F8" w:rsidRDefault="009D38F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http://transparencia.uaemex.mx/pdf/01.infPubOfi/18.traSer/02.secDoc/06.dirConEsc_secr/Guia_Tramites.pdf</w:t>
      </w:r>
    </w:p>
  </w:footnote>
  <w:footnote w:id="2">
    <w:p w:rsidR="009D38F8" w:rsidRDefault="009D38F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Tomado de: </w:t>
      </w:r>
    </w:p>
    <w:p w:rsidR="009D38F8" w:rsidRDefault="009D38F8">
      <w:pPr>
        <w:pBdr>
          <w:top w:val="nil"/>
          <w:left w:val="nil"/>
          <w:bottom w:val="nil"/>
          <w:right w:val="nil"/>
          <w:between w:val="nil"/>
        </w:pBdr>
        <w:rPr>
          <w:color w:val="000000"/>
          <w:sz w:val="20"/>
          <w:szCs w:val="20"/>
        </w:rPr>
      </w:pPr>
      <w:r>
        <w:rPr>
          <w:color w:val="000000"/>
          <w:sz w:val="20"/>
          <w:szCs w:val="20"/>
        </w:rPr>
        <w:t>http://transparencia.uaemex.mx/pdf/01.infPubOfi/18.traSer/02.secDoc/06.dirConEsc_secr/Guia_Tramites.pdf</w:t>
      </w:r>
    </w:p>
  </w:footnote>
  <w:footnote w:id="3">
    <w:p w:rsidR="009D38F8" w:rsidRDefault="009D38F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6"/>
          <w:szCs w:val="16"/>
        </w:rPr>
        <w:t>En las direcciones https://consultas.curp.gob.mx/CurpSP/html/informacionecurpPS.html y https://www.gob.mx/segob/renapo/acciones-y-programas/clave-unica-de-registro-de-poblacion-curp-142226 (consultadas el nueve de abril de la presente anualidad, a las 10:45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8F8" w:rsidRDefault="00B674CF">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09.4pt;height:793.75pt;z-index:-251657728;mso-position-horizontal:center;mso-position-horizontal-relative:margin;mso-position-vertical:center;mso-position-vertical-relative:margin">
          <v:imagedata r:id="rId1" o:title="image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8221" w:type="dxa"/>
      <w:tblInd w:w="1843" w:type="dxa"/>
      <w:tblLayout w:type="fixed"/>
      <w:tblLook w:val="0400" w:firstRow="0" w:lastRow="0" w:firstColumn="0" w:lastColumn="0" w:noHBand="0" w:noVBand="1"/>
    </w:tblPr>
    <w:tblGrid>
      <w:gridCol w:w="2976"/>
      <w:gridCol w:w="5245"/>
    </w:tblGrid>
    <w:tr w:rsidR="009D38F8" w:rsidTr="009D38F8">
      <w:trPr>
        <w:trHeight w:val="227"/>
      </w:trPr>
      <w:tc>
        <w:tcPr>
          <w:tcW w:w="2976" w:type="dxa"/>
          <w:vAlign w:val="center"/>
        </w:tcPr>
        <w:p w:rsidR="009D38F8" w:rsidRPr="00CE6F11" w:rsidRDefault="009D38F8" w:rsidP="00CE6F11">
          <w:pPr>
            <w:ind w:right="34"/>
            <w:jc w:val="right"/>
            <w:rPr>
              <w:rFonts w:ascii="Palatino Linotype" w:eastAsia="Palatino Linotype" w:hAnsi="Palatino Linotype" w:cs="Palatino Linotype"/>
              <w:b/>
              <w:color w:val="000000" w:themeColor="text1"/>
            </w:rPr>
          </w:pPr>
          <w:r w:rsidRPr="00CE6F11">
            <w:rPr>
              <w:rFonts w:ascii="Palatino Linotype" w:eastAsia="Palatino Linotype" w:hAnsi="Palatino Linotype" w:cs="Palatino Linotype"/>
              <w:b/>
              <w:color w:val="000000" w:themeColor="text1"/>
            </w:rPr>
            <w:t>Recurso de Revisión:</w:t>
          </w:r>
        </w:p>
      </w:tc>
      <w:tc>
        <w:tcPr>
          <w:tcW w:w="5245" w:type="dxa"/>
          <w:vAlign w:val="center"/>
        </w:tcPr>
        <w:p w:rsidR="009D38F8" w:rsidRPr="00CE6F11" w:rsidRDefault="009D38F8" w:rsidP="009D38F8">
          <w:pPr>
            <w:pBdr>
              <w:top w:val="nil"/>
              <w:left w:val="nil"/>
              <w:bottom w:val="nil"/>
              <w:right w:val="nil"/>
              <w:between w:val="nil"/>
            </w:pBdr>
            <w:tabs>
              <w:tab w:val="right" w:pos="8838"/>
            </w:tabs>
            <w:rPr>
              <w:rFonts w:ascii="Palatino Linotype" w:eastAsia="Palatino Linotype" w:hAnsi="Palatino Linotype" w:cs="Palatino Linotype"/>
              <w:color w:val="000000" w:themeColor="text1"/>
              <w:highlight w:val="green"/>
            </w:rPr>
          </w:pPr>
          <w:r w:rsidRPr="00CE6F11">
            <w:rPr>
              <w:rFonts w:ascii="Palatino Linotype" w:eastAsia="Palatino Linotype" w:hAnsi="Palatino Linotype" w:cs="Palatino Linotype"/>
              <w:color w:val="000000" w:themeColor="text1"/>
            </w:rPr>
            <w:t>03303/INFOEM/IP/RR/2025</w:t>
          </w:r>
        </w:p>
      </w:tc>
    </w:tr>
    <w:tr w:rsidR="009D38F8" w:rsidTr="009D38F8">
      <w:trPr>
        <w:trHeight w:val="242"/>
      </w:trPr>
      <w:tc>
        <w:tcPr>
          <w:tcW w:w="2976" w:type="dxa"/>
          <w:vAlign w:val="center"/>
        </w:tcPr>
        <w:p w:rsidR="009D38F8" w:rsidRDefault="009D38F8" w:rsidP="00CE6F11">
          <w:pPr>
            <w:ind w:right="34"/>
            <w:jc w:val="right"/>
            <w:rPr>
              <w:rFonts w:ascii="Palatino Linotype" w:eastAsia="Palatino Linotype" w:hAnsi="Palatino Linotype" w:cs="Palatino Linotype"/>
              <w:b/>
              <w:color w:val="000000" w:themeColor="text1"/>
            </w:rPr>
          </w:pPr>
          <w:r w:rsidRPr="00CE6F11">
            <w:rPr>
              <w:rFonts w:ascii="Palatino Linotype" w:eastAsia="Palatino Linotype" w:hAnsi="Palatino Linotype" w:cs="Palatino Linotype"/>
              <w:b/>
              <w:color w:val="000000" w:themeColor="text1"/>
            </w:rPr>
            <w:t>Sujeto Obligado:</w:t>
          </w:r>
        </w:p>
        <w:p w:rsidR="009D38F8" w:rsidRPr="00CE6F11" w:rsidRDefault="009D38F8" w:rsidP="00CE6F11">
          <w:pPr>
            <w:ind w:right="34"/>
            <w:jc w:val="right"/>
            <w:rPr>
              <w:rFonts w:ascii="Palatino Linotype" w:eastAsia="Palatino Linotype" w:hAnsi="Palatino Linotype" w:cs="Palatino Linotype"/>
              <w:b/>
              <w:color w:val="000000" w:themeColor="text1"/>
            </w:rPr>
          </w:pPr>
        </w:p>
      </w:tc>
      <w:tc>
        <w:tcPr>
          <w:tcW w:w="5245" w:type="dxa"/>
          <w:vAlign w:val="center"/>
        </w:tcPr>
        <w:p w:rsidR="009D38F8" w:rsidRPr="00CE6F11" w:rsidRDefault="009D38F8" w:rsidP="009D38F8">
          <w:pPr>
            <w:pBdr>
              <w:top w:val="nil"/>
              <w:left w:val="nil"/>
              <w:bottom w:val="nil"/>
              <w:right w:val="nil"/>
              <w:between w:val="nil"/>
            </w:pBdr>
            <w:tabs>
              <w:tab w:val="right" w:pos="8838"/>
            </w:tabs>
            <w:rPr>
              <w:rFonts w:ascii="Palatino Linotype" w:eastAsia="Palatino Linotype" w:hAnsi="Palatino Linotype" w:cs="Palatino Linotype"/>
              <w:color w:val="000000" w:themeColor="text1"/>
              <w:highlight w:val="green"/>
            </w:rPr>
          </w:pPr>
          <w:r w:rsidRPr="00CE6F11">
            <w:rPr>
              <w:rFonts w:ascii="Palatino Linotype" w:eastAsia="Palatino Linotype" w:hAnsi="Palatino Linotype" w:cs="Palatino Linotype"/>
              <w:color w:val="000000" w:themeColor="text1"/>
            </w:rPr>
            <w:t>Sistema Municipal Para el Desarrollo Integral de la Familia de Huehuetoca</w:t>
          </w:r>
        </w:p>
      </w:tc>
    </w:tr>
    <w:tr w:rsidR="009D38F8" w:rsidTr="009D38F8">
      <w:trPr>
        <w:trHeight w:val="342"/>
      </w:trPr>
      <w:tc>
        <w:tcPr>
          <w:tcW w:w="2976" w:type="dxa"/>
          <w:vAlign w:val="center"/>
        </w:tcPr>
        <w:p w:rsidR="009D38F8" w:rsidRPr="00CE6F11" w:rsidRDefault="009D38F8" w:rsidP="00CE6F11">
          <w:pPr>
            <w:ind w:right="34"/>
            <w:jc w:val="right"/>
            <w:rPr>
              <w:rFonts w:ascii="Palatino Linotype" w:eastAsia="Palatino Linotype" w:hAnsi="Palatino Linotype" w:cs="Palatino Linotype"/>
              <w:b/>
              <w:color w:val="000000" w:themeColor="text1"/>
            </w:rPr>
          </w:pPr>
          <w:r w:rsidRPr="00CE6F11">
            <w:rPr>
              <w:rFonts w:ascii="Palatino Linotype" w:eastAsia="Palatino Linotype" w:hAnsi="Palatino Linotype" w:cs="Palatino Linotype"/>
              <w:b/>
              <w:color w:val="000000" w:themeColor="text1"/>
            </w:rPr>
            <w:t>Comisionada Ponente:</w:t>
          </w:r>
        </w:p>
      </w:tc>
      <w:tc>
        <w:tcPr>
          <w:tcW w:w="5245" w:type="dxa"/>
          <w:vAlign w:val="center"/>
        </w:tcPr>
        <w:p w:rsidR="009D38F8" w:rsidRPr="00CE6F11" w:rsidRDefault="009D38F8" w:rsidP="009D38F8">
          <w:pPr>
            <w:pBdr>
              <w:top w:val="nil"/>
              <w:left w:val="nil"/>
              <w:bottom w:val="nil"/>
              <w:right w:val="nil"/>
              <w:between w:val="nil"/>
            </w:pBdr>
            <w:tabs>
              <w:tab w:val="right" w:pos="8838"/>
            </w:tabs>
            <w:rPr>
              <w:rFonts w:ascii="Palatino Linotype" w:eastAsia="Palatino Linotype" w:hAnsi="Palatino Linotype" w:cs="Palatino Linotype"/>
              <w:color w:val="000000" w:themeColor="text1"/>
            </w:rPr>
          </w:pPr>
          <w:r w:rsidRPr="00CE6F11">
            <w:rPr>
              <w:rFonts w:ascii="Palatino Linotype" w:eastAsia="Palatino Linotype" w:hAnsi="Palatino Linotype" w:cs="Palatino Linotype"/>
              <w:color w:val="000000" w:themeColor="text1"/>
            </w:rPr>
            <w:t>María del Rosario Mejía Ayala</w:t>
          </w:r>
        </w:p>
      </w:tc>
    </w:tr>
  </w:tbl>
  <w:p w:rsidR="009D38F8" w:rsidRDefault="00B674CF">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4"/>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8221" w:type="dxa"/>
      <w:tblInd w:w="2127" w:type="dxa"/>
      <w:tblLayout w:type="fixed"/>
      <w:tblLook w:val="0400" w:firstRow="0" w:lastRow="0" w:firstColumn="0" w:lastColumn="0" w:noHBand="0" w:noVBand="1"/>
    </w:tblPr>
    <w:tblGrid>
      <w:gridCol w:w="2977"/>
      <w:gridCol w:w="5244"/>
    </w:tblGrid>
    <w:tr w:rsidR="009D38F8" w:rsidTr="009D38F8">
      <w:trPr>
        <w:trHeight w:val="227"/>
      </w:trPr>
      <w:tc>
        <w:tcPr>
          <w:tcW w:w="2977" w:type="dxa"/>
          <w:vAlign w:val="center"/>
        </w:tcPr>
        <w:p w:rsidR="009D38F8" w:rsidRPr="00CE6F11" w:rsidRDefault="009D38F8" w:rsidP="009D38F8">
          <w:pPr>
            <w:jc w:val="right"/>
            <w:rPr>
              <w:rFonts w:ascii="Palatino Linotype" w:eastAsia="Palatino Linotype" w:hAnsi="Palatino Linotype" w:cs="Palatino Linotype"/>
              <w:b/>
              <w:color w:val="000000" w:themeColor="text1"/>
            </w:rPr>
          </w:pPr>
          <w:r w:rsidRPr="00CE6F11">
            <w:rPr>
              <w:rFonts w:ascii="Palatino Linotype" w:eastAsia="Palatino Linotype" w:hAnsi="Palatino Linotype" w:cs="Palatino Linotype"/>
              <w:b/>
              <w:color w:val="000000" w:themeColor="text1"/>
            </w:rPr>
            <w:t>Recurso de Revisión:</w:t>
          </w:r>
        </w:p>
      </w:tc>
      <w:tc>
        <w:tcPr>
          <w:tcW w:w="5244" w:type="dxa"/>
          <w:vAlign w:val="center"/>
        </w:tcPr>
        <w:p w:rsidR="009D38F8" w:rsidRPr="00CE6F11" w:rsidRDefault="009D38F8" w:rsidP="009D38F8">
          <w:pPr>
            <w:pBdr>
              <w:top w:val="nil"/>
              <w:left w:val="nil"/>
              <w:bottom w:val="nil"/>
              <w:right w:val="nil"/>
              <w:between w:val="nil"/>
            </w:pBdr>
            <w:tabs>
              <w:tab w:val="right" w:pos="8838"/>
            </w:tabs>
            <w:rPr>
              <w:rFonts w:ascii="Palatino Linotype" w:eastAsia="Palatino Linotype" w:hAnsi="Palatino Linotype" w:cs="Palatino Linotype"/>
              <w:color w:val="000000" w:themeColor="text1"/>
            </w:rPr>
          </w:pPr>
          <w:r w:rsidRPr="00CE6F11">
            <w:rPr>
              <w:rFonts w:ascii="Palatino Linotype" w:eastAsia="Palatino Linotype" w:hAnsi="Palatino Linotype" w:cs="Palatino Linotype"/>
              <w:color w:val="000000" w:themeColor="text1"/>
            </w:rPr>
            <w:t>03303/INFOEM/IP/RR/2025</w:t>
          </w:r>
        </w:p>
      </w:tc>
    </w:tr>
    <w:tr w:rsidR="009D38F8" w:rsidTr="009D38F8">
      <w:trPr>
        <w:trHeight w:val="242"/>
      </w:trPr>
      <w:tc>
        <w:tcPr>
          <w:tcW w:w="2977" w:type="dxa"/>
          <w:vAlign w:val="center"/>
        </w:tcPr>
        <w:p w:rsidR="009D38F8" w:rsidRPr="00CE6F11" w:rsidRDefault="009D38F8" w:rsidP="00CE6F11">
          <w:pPr>
            <w:jc w:val="right"/>
            <w:rPr>
              <w:rFonts w:ascii="Palatino Linotype" w:eastAsia="Palatino Linotype" w:hAnsi="Palatino Linotype" w:cs="Palatino Linotype"/>
              <w:b/>
              <w:color w:val="000000" w:themeColor="text1"/>
            </w:rPr>
          </w:pPr>
          <w:r w:rsidRPr="00CE6F11">
            <w:rPr>
              <w:rFonts w:ascii="Palatino Linotype" w:eastAsia="Palatino Linotype" w:hAnsi="Palatino Linotype" w:cs="Palatino Linotype"/>
              <w:b/>
              <w:color w:val="000000" w:themeColor="text1"/>
            </w:rPr>
            <w:t>Recurrente:</w:t>
          </w:r>
        </w:p>
      </w:tc>
      <w:tc>
        <w:tcPr>
          <w:tcW w:w="5244" w:type="dxa"/>
        </w:tcPr>
        <w:p w:rsidR="009D38F8" w:rsidRPr="00CE6F11" w:rsidRDefault="009D38F8" w:rsidP="009D38F8">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themeColor="text1"/>
            </w:rPr>
          </w:pPr>
        </w:p>
      </w:tc>
    </w:tr>
    <w:tr w:rsidR="009D38F8" w:rsidTr="009D38F8">
      <w:trPr>
        <w:trHeight w:val="342"/>
      </w:trPr>
      <w:tc>
        <w:tcPr>
          <w:tcW w:w="2977" w:type="dxa"/>
          <w:vAlign w:val="center"/>
        </w:tcPr>
        <w:p w:rsidR="009D38F8" w:rsidRDefault="009D38F8" w:rsidP="00CE6F11">
          <w:pPr>
            <w:jc w:val="right"/>
            <w:rPr>
              <w:rFonts w:ascii="Palatino Linotype" w:eastAsia="Palatino Linotype" w:hAnsi="Palatino Linotype" w:cs="Palatino Linotype"/>
              <w:b/>
              <w:color w:val="000000" w:themeColor="text1"/>
            </w:rPr>
          </w:pPr>
          <w:r w:rsidRPr="00CE6F11">
            <w:rPr>
              <w:rFonts w:ascii="Palatino Linotype" w:eastAsia="Palatino Linotype" w:hAnsi="Palatino Linotype" w:cs="Palatino Linotype"/>
              <w:b/>
              <w:color w:val="000000" w:themeColor="text1"/>
            </w:rPr>
            <w:t>Sujeto Obligado:</w:t>
          </w:r>
        </w:p>
        <w:p w:rsidR="009D38F8" w:rsidRPr="00CE6F11" w:rsidRDefault="009D38F8" w:rsidP="00CE6F11">
          <w:pPr>
            <w:jc w:val="right"/>
            <w:rPr>
              <w:rFonts w:ascii="Palatino Linotype" w:eastAsia="Palatino Linotype" w:hAnsi="Palatino Linotype" w:cs="Palatino Linotype"/>
              <w:b/>
              <w:color w:val="000000" w:themeColor="text1"/>
            </w:rPr>
          </w:pPr>
        </w:p>
      </w:tc>
      <w:tc>
        <w:tcPr>
          <w:tcW w:w="5244" w:type="dxa"/>
          <w:vAlign w:val="center"/>
        </w:tcPr>
        <w:p w:rsidR="009D38F8" w:rsidRPr="00CE6F11" w:rsidRDefault="009D38F8" w:rsidP="009D38F8">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CE6F11">
            <w:rPr>
              <w:rFonts w:ascii="Palatino Linotype" w:eastAsia="Palatino Linotype" w:hAnsi="Palatino Linotype" w:cs="Palatino Linotype"/>
              <w:color w:val="000000" w:themeColor="text1"/>
            </w:rPr>
            <w:t>Sistema Municipal Para el Desarrollo Integral de la Familia de Huehuetoca</w:t>
          </w:r>
        </w:p>
      </w:tc>
    </w:tr>
    <w:tr w:rsidR="009D38F8" w:rsidTr="009D38F8">
      <w:trPr>
        <w:trHeight w:val="342"/>
      </w:trPr>
      <w:tc>
        <w:tcPr>
          <w:tcW w:w="2977" w:type="dxa"/>
          <w:vAlign w:val="center"/>
        </w:tcPr>
        <w:p w:rsidR="009D38F8" w:rsidRPr="00CE6F11" w:rsidRDefault="009D38F8" w:rsidP="00CE6F11">
          <w:pPr>
            <w:jc w:val="right"/>
            <w:rPr>
              <w:rFonts w:ascii="Palatino Linotype" w:eastAsia="Palatino Linotype" w:hAnsi="Palatino Linotype" w:cs="Palatino Linotype"/>
              <w:b/>
              <w:color w:val="000000" w:themeColor="text1"/>
            </w:rPr>
          </w:pPr>
          <w:r w:rsidRPr="00CE6F11">
            <w:rPr>
              <w:rFonts w:ascii="Palatino Linotype" w:eastAsia="Palatino Linotype" w:hAnsi="Palatino Linotype" w:cs="Palatino Linotype"/>
              <w:b/>
              <w:color w:val="000000" w:themeColor="text1"/>
            </w:rPr>
            <w:t>Comisionada Ponente:</w:t>
          </w:r>
        </w:p>
      </w:tc>
      <w:tc>
        <w:tcPr>
          <w:tcW w:w="5244" w:type="dxa"/>
          <w:vAlign w:val="center"/>
        </w:tcPr>
        <w:p w:rsidR="009D38F8" w:rsidRPr="00CE6F11" w:rsidRDefault="009D38F8" w:rsidP="009D38F8">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CE6F11">
            <w:rPr>
              <w:rFonts w:ascii="Palatino Linotype" w:eastAsia="Palatino Linotype" w:hAnsi="Palatino Linotype" w:cs="Palatino Linotype"/>
              <w:color w:val="000000" w:themeColor="text1"/>
            </w:rPr>
            <w:t>María del Rosario Mejía Ayala</w:t>
          </w:r>
        </w:p>
      </w:tc>
    </w:tr>
  </w:tbl>
  <w:p w:rsidR="009D38F8" w:rsidRDefault="00B674CF">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4"/>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F71F29"/>
    <w:multiLevelType w:val="multilevel"/>
    <w:tmpl w:val="2632BB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A75480"/>
    <w:multiLevelType w:val="multilevel"/>
    <w:tmpl w:val="E124CE6A"/>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2" w15:restartNumberingAfterBreak="0">
    <w:nsid w:val="232040D6"/>
    <w:multiLevelType w:val="multilevel"/>
    <w:tmpl w:val="10A6EB6A"/>
    <w:lvl w:ilvl="0">
      <w:start w:val="1"/>
      <w:numFmt w:val="lowerLetter"/>
      <w:lvlText w:val="%1."/>
      <w:lvlJc w:val="left"/>
      <w:pPr>
        <w:ind w:left="786" w:hanging="360"/>
      </w:pPr>
      <w:rPr>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247A2474"/>
    <w:multiLevelType w:val="multilevel"/>
    <w:tmpl w:val="7578EEA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5CC30EA"/>
    <w:multiLevelType w:val="multilevel"/>
    <w:tmpl w:val="9384C9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B957DF1"/>
    <w:multiLevelType w:val="multilevel"/>
    <w:tmpl w:val="B72A74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BA56C0A"/>
    <w:multiLevelType w:val="multilevel"/>
    <w:tmpl w:val="30DE24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CA37E32"/>
    <w:multiLevelType w:val="multilevel"/>
    <w:tmpl w:val="623866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FE66984"/>
    <w:multiLevelType w:val="multilevel"/>
    <w:tmpl w:val="678264C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35077BB"/>
    <w:multiLevelType w:val="multilevel"/>
    <w:tmpl w:val="1E7CE9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4DA7F65"/>
    <w:multiLevelType w:val="multilevel"/>
    <w:tmpl w:val="50006D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6706082"/>
    <w:multiLevelType w:val="multilevel"/>
    <w:tmpl w:val="528AFEC6"/>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9437D64"/>
    <w:multiLevelType w:val="multilevel"/>
    <w:tmpl w:val="59D48A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4996832"/>
    <w:multiLevelType w:val="multilevel"/>
    <w:tmpl w:val="09F69D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13"/>
  </w:num>
  <w:num w:numId="3">
    <w:abstractNumId w:val="2"/>
  </w:num>
  <w:num w:numId="4">
    <w:abstractNumId w:val="12"/>
  </w:num>
  <w:num w:numId="5">
    <w:abstractNumId w:val="4"/>
  </w:num>
  <w:num w:numId="6">
    <w:abstractNumId w:val="11"/>
  </w:num>
  <w:num w:numId="7">
    <w:abstractNumId w:val="6"/>
  </w:num>
  <w:num w:numId="8">
    <w:abstractNumId w:val="7"/>
  </w:num>
  <w:num w:numId="9">
    <w:abstractNumId w:val="1"/>
  </w:num>
  <w:num w:numId="10">
    <w:abstractNumId w:val="5"/>
  </w:num>
  <w:num w:numId="11">
    <w:abstractNumId w:val="10"/>
  </w:num>
  <w:num w:numId="12">
    <w:abstractNumId w:val="0"/>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2E6"/>
    <w:rsid w:val="00024DC3"/>
    <w:rsid w:val="00395B25"/>
    <w:rsid w:val="003C29C5"/>
    <w:rsid w:val="00610126"/>
    <w:rsid w:val="00647EFC"/>
    <w:rsid w:val="008C42E6"/>
    <w:rsid w:val="00983060"/>
    <w:rsid w:val="00993B98"/>
    <w:rsid w:val="009D38F8"/>
    <w:rsid w:val="00A30629"/>
    <w:rsid w:val="00A76065"/>
    <w:rsid w:val="00AF1BA0"/>
    <w:rsid w:val="00B674CF"/>
    <w:rsid w:val="00B84467"/>
    <w:rsid w:val="00BA7BCD"/>
    <w:rsid w:val="00CE6F11"/>
    <w:rsid w:val="00FA46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4E92ADE-BAE0-4451-B14A-147183F0B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customStyle="1" w:styleId="Tablanormal12">
    <w:name w:val="Tabla normal 12"/>
    <w:basedOn w:val="Tablanormal"/>
    <w:next w:val="Tablanormal1"/>
    <w:uiPriority w:val="41"/>
    <w:rsid w:val="002F132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B07C89"/>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B07C89"/>
    <w:rPr>
      <w:rFonts w:ascii="Times New Roman" w:eastAsia="Times New Roman" w:hAnsi="Times New Roman" w:cs="Times New Roman"/>
      <w:lang w:eastAsia="es-ES"/>
    </w:rPr>
  </w:style>
  <w:style w:type="character" w:customStyle="1" w:styleId="SinespaciadoCar">
    <w:name w:val="Sin espaciado Car"/>
    <w:aliases w:val="Francesa Car,INAI Car"/>
    <w:link w:val="Sinespaciado"/>
    <w:uiPriority w:val="1"/>
    <w:locked/>
    <w:rsid w:val="00B07C89"/>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FC65D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65D6"/>
    <w:rPr>
      <w:rFonts w:ascii="Segoe UI" w:eastAsiaTheme="minorEastAsia" w:hAnsi="Segoe UI" w:cs="Segoe UI"/>
      <w:sz w:val="18"/>
      <w:szCs w:val="18"/>
      <w:lang w:val="es-ES_tradnl" w:eastAsia="es-ES"/>
    </w:rPr>
  </w:style>
  <w:style w:type="paragraph" w:styleId="Lista">
    <w:name w:val="List"/>
    <w:basedOn w:val="Normal"/>
    <w:uiPriority w:val="99"/>
    <w:unhideWhenUsed/>
    <w:rsid w:val="00451AEE"/>
    <w:pPr>
      <w:ind w:left="283" w:hanging="283"/>
      <w:contextualSpacing/>
    </w:pPr>
  </w:style>
  <w:style w:type="paragraph" w:styleId="Listaconvietas2">
    <w:name w:val="List Bullet 2"/>
    <w:basedOn w:val="Normal"/>
    <w:uiPriority w:val="99"/>
    <w:unhideWhenUsed/>
    <w:rsid w:val="00451AEE"/>
    <w:pPr>
      <w:numPr>
        <w:numId w:val="6"/>
      </w:numPr>
      <w:contextualSpacing/>
    </w:pPr>
  </w:style>
  <w:style w:type="paragraph" w:styleId="Textoindependiente">
    <w:name w:val="Body Text"/>
    <w:basedOn w:val="Normal"/>
    <w:link w:val="TextoindependienteCar"/>
    <w:uiPriority w:val="99"/>
    <w:unhideWhenUsed/>
    <w:rsid w:val="00451AEE"/>
    <w:pPr>
      <w:spacing w:after="120"/>
    </w:pPr>
  </w:style>
  <w:style w:type="character" w:customStyle="1" w:styleId="TextoindependienteCar">
    <w:name w:val="Texto independiente Car"/>
    <w:basedOn w:val="Fuentedeprrafopredeter"/>
    <w:link w:val="Textoindependiente"/>
    <w:uiPriority w:val="99"/>
    <w:rsid w:val="00451AEE"/>
    <w:rPr>
      <w:rFonts w:eastAsiaTheme="minorEastAsia"/>
      <w:sz w:val="24"/>
      <w:szCs w:val="24"/>
      <w:lang w:val="es-ES_tradnl" w:eastAsia="es-ES"/>
    </w:rPr>
  </w:style>
  <w:style w:type="paragraph" w:styleId="Sangradetextonormal">
    <w:name w:val="Body Text Indent"/>
    <w:basedOn w:val="Normal"/>
    <w:link w:val="SangradetextonormalCar"/>
    <w:uiPriority w:val="99"/>
    <w:semiHidden/>
    <w:unhideWhenUsed/>
    <w:rsid w:val="00451AEE"/>
    <w:pPr>
      <w:spacing w:after="120"/>
      <w:ind w:left="283"/>
    </w:pPr>
  </w:style>
  <w:style w:type="character" w:customStyle="1" w:styleId="SangradetextonormalCar">
    <w:name w:val="Sangría de texto normal Car"/>
    <w:basedOn w:val="Fuentedeprrafopredeter"/>
    <w:link w:val="Sangradetextonormal"/>
    <w:uiPriority w:val="99"/>
    <w:semiHidden/>
    <w:rsid w:val="00451AEE"/>
    <w:rPr>
      <w:rFonts w:eastAsiaTheme="minorEastAsia"/>
      <w:sz w:val="24"/>
      <w:szCs w:val="24"/>
      <w:lang w:val="es-ES_tradnl" w:eastAsia="es-ES"/>
    </w:rPr>
  </w:style>
  <w:style w:type="paragraph" w:styleId="Textoindependienteprimerasangra2">
    <w:name w:val="Body Text First Indent 2"/>
    <w:basedOn w:val="Sangradetextonormal"/>
    <w:link w:val="Textoindependienteprimerasangra2Car"/>
    <w:uiPriority w:val="99"/>
    <w:unhideWhenUsed/>
    <w:rsid w:val="00451AE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51AEE"/>
    <w:rPr>
      <w:rFonts w:eastAsiaTheme="minorEastAsia"/>
      <w:sz w:val="24"/>
      <w:szCs w:val="24"/>
      <w:lang w:val="es-ES_tradnl" w:eastAsia="es-ES"/>
    </w:rPr>
  </w:style>
  <w:style w:type="table" w:customStyle="1" w:styleId="Tablaconcuadrcula30">
    <w:name w:val="Tabla con cuadrícula30"/>
    <w:basedOn w:val="Tablanormal"/>
    <w:next w:val="Tablaconcuadrcula"/>
    <w:uiPriority w:val="39"/>
    <w:qFormat/>
    <w:rsid w:val="00FD6776"/>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85913.page"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ob.mx/cedulaprofesiona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iputados.gob.mx/documentos/N_Acta_Nacimiento.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ivtSSSbZ+fVXmbY0y8p/k41gLA==">CgMxLjAyDmgud2l1ZHVjZ2s5aXhuMg5oLmx5dmZyb2R2bjJ2ejIOaC53c2M0anBranY0cWQyDmgudXNibWp6dnBybGp2Mg5oLnRpYXB5cGRmZWgzMjIOaC5qMzViMmhkenltYzYyDmguc2RnOWI0N3czMWhxMg5oLmJuam1jZjZ1Y2p6MzIOaC43dWxwMWg1dmdja2oyDmguM2dnN2NqOGJkaG56Mg5oLnZwNGd6dGJlcWIyZjIOaC40aG0zdmxyampjdzIyDmguN3VzbHB3eGNsOHJ0Mg5oLmJvY3plczdydXp4ZjIOaC5yamIzdTZkMHN3N3o4AHIhMXhSWkJpZG9OSkFJdU5SWjdZMDBFWFl2UHF4WllOOVB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65</Pages>
  <Words>15806</Words>
  <Characters>86936</Characters>
  <Application>Microsoft Office Word</Application>
  <DocSecurity>0</DocSecurity>
  <Lines>724</Lines>
  <Paragraphs>205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8</cp:revision>
  <cp:lastPrinted>2025-08-29T16:20:00Z</cp:lastPrinted>
  <dcterms:created xsi:type="dcterms:W3CDTF">2025-08-13T01:09:00Z</dcterms:created>
  <dcterms:modified xsi:type="dcterms:W3CDTF">2025-09-05T18:23:00Z</dcterms:modified>
</cp:coreProperties>
</file>