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F71F"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veintisiete de agosto de dos mil veinticinco.  </w:t>
      </w:r>
    </w:p>
    <w:p w14:paraId="75894FFA"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2FCE235B"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Visto</w:t>
      </w:r>
      <w:r w:rsidRPr="00FC7956">
        <w:rPr>
          <w:rFonts w:ascii="Palatino Linotype" w:eastAsia="Palatino Linotype" w:hAnsi="Palatino Linotype" w:cs="Palatino Linotype"/>
          <w:sz w:val="22"/>
          <w:szCs w:val="22"/>
        </w:rPr>
        <w:t xml:space="preserve"> el expediente relativo al recurso de revisión </w:t>
      </w:r>
      <w:r w:rsidRPr="00FC7956">
        <w:rPr>
          <w:rFonts w:ascii="Palatino Linotype" w:eastAsia="Palatino Linotype" w:hAnsi="Palatino Linotype" w:cs="Palatino Linotype"/>
          <w:b/>
          <w:sz w:val="22"/>
          <w:szCs w:val="22"/>
        </w:rPr>
        <w:t>05299/INFOEM/IP/RR/2025</w:t>
      </w:r>
      <w:r w:rsidRPr="00FC7956">
        <w:rPr>
          <w:rFonts w:ascii="Palatino Linotype" w:eastAsia="Palatino Linotype" w:hAnsi="Palatino Linotype" w:cs="Palatino Linotype"/>
          <w:sz w:val="22"/>
          <w:szCs w:val="22"/>
        </w:rPr>
        <w:t xml:space="preserve">, interpuesto por </w:t>
      </w:r>
      <w:r w:rsidRPr="00FC7956">
        <w:rPr>
          <w:rFonts w:ascii="Palatino Linotype" w:eastAsia="Palatino Linotype" w:hAnsi="Palatino Linotype" w:cs="Palatino Linotype"/>
          <w:b/>
          <w:sz w:val="22"/>
          <w:szCs w:val="22"/>
        </w:rPr>
        <w:t xml:space="preserve">una persona usuaria del Sistema de Acceso a la Información Mexiquense </w:t>
      </w:r>
      <w:r w:rsidRPr="00FC7956">
        <w:rPr>
          <w:rFonts w:ascii="Palatino Linotype" w:eastAsia="Palatino Linotype" w:hAnsi="Palatino Linotype" w:cs="Palatino Linotype"/>
          <w:sz w:val="22"/>
          <w:szCs w:val="22"/>
        </w:rPr>
        <w:t>en lo sucesivo se le denominará la parte</w:t>
      </w:r>
      <w:r w:rsidRPr="00FC7956">
        <w:rPr>
          <w:rFonts w:ascii="Palatino Linotype" w:eastAsia="Palatino Linotype" w:hAnsi="Palatino Linotype" w:cs="Palatino Linotype"/>
          <w:b/>
          <w:sz w:val="22"/>
          <w:szCs w:val="22"/>
        </w:rPr>
        <w:t xml:space="preserve"> RECURRENTE</w:t>
      </w:r>
      <w:r w:rsidRPr="00FC7956">
        <w:rPr>
          <w:rFonts w:ascii="Palatino Linotype" w:eastAsia="Palatino Linotype" w:hAnsi="Palatino Linotype" w:cs="Palatino Linotype"/>
          <w:sz w:val="22"/>
          <w:szCs w:val="22"/>
        </w:rPr>
        <w:t>, en contra de la respuesta a su solicitud de información con número de folio</w:t>
      </w:r>
      <w:r w:rsidRPr="00FC7956">
        <w:rPr>
          <w:rFonts w:ascii="Palatino Linotype" w:eastAsia="Palatino Linotype" w:hAnsi="Palatino Linotype" w:cs="Palatino Linotype"/>
          <w:b/>
          <w:sz w:val="22"/>
          <w:szCs w:val="22"/>
        </w:rPr>
        <w:t xml:space="preserve"> 01686/TOLUCA/IP/2025</w:t>
      </w:r>
      <w:r w:rsidRPr="00FC7956">
        <w:rPr>
          <w:rFonts w:ascii="Palatino Linotype" w:eastAsia="Palatino Linotype" w:hAnsi="Palatino Linotype" w:cs="Palatino Linotype"/>
          <w:sz w:val="22"/>
          <w:szCs w:val="22"/>
        </w:rPr>
        <w:t xml:space="preserve">, por parte del </w:t>
      </w:r>
      <w:r w:rsidRPr="00FC7956">
        <w:rPr>
          <w:rFonts w:ascii="Palatino Linotype" w:eastAsia="Palatino Linotype" w:hAnsi="Palatino Linotype" w:cs="Palatino Linotype"/>
          <w:b/>
          <w:sz w:val="22"/>
          <w:szCs w:val="22"/>
        </w:rPr>
        <w:t xml:space="preserve">Ayuntamiento de Toluca </w:t>
      </w:r>
      <w:r w:rsidRPr="00FC7956">
        <w:rPr>
          <w:rFonts w:ascii="Palatino Linotype" w:eastAsia="Palatino Linotype" w:hAnsi="Palatino Linotype" w:cs="Palatino Linotype"/>
          <w:sz w:val="22"/>
          <w:szCs w:val="22"/>
        </w:rPr>
        <w:t xml:space="preserve">en lo sucesivo el </w:t>
      </w:r>
      <w:r w:rsidRPr="00FC7956">
        <w:rPr>
          <w:rFonts w:ascii="Palatino Linotype" w:eastAsia="Palatino Linotype" w:hAnsi="Palatino Linotype" w:cs="Palatino Linotype"/>
          <w:b/>
          <w:sz w:val="22"/>
          <w:szCs w:val="22"/>
        </w:rPr>
        <w:t>SUJETO OBLIGADO</w:t>
      </w:r>
      <w:r w:rsidRPr="00FC7956">
        <w:rPr>
          <w:rFonts w:ascii="Palatino Linotype" w:eastAsia="Palatino Linotype" w:hAnsi="Palatino Linotype" w:cs="Palatino Linotype"/>
          <w:sz w:val="22"/>
          <w:szCs w:val="22"/>
        </w:rPr>
        <w:t>;</w:t>
      </w:r>
      <w:r w:rsidRPr="00FC7956">
        <w:rPr>
          <w:rFonts w:ascii="Palatino Linotype" w:eastAsia="Palatino Linotype" w:hAnsi="Palatino Linotype" w:cs="Palatino Linotype"/>
          <w:b/>
          <w:sz w:val="22"/>
          <w:szCs w:val="22"/>
        </w:rPr>
        <w:t xml:space="preserve"> </w:t>
      </w:r>
      <w:r w:rsidRPr="00FC7956">
        <w:rPr>
          <w:rFonts w:ascii="Palatino Linotype" w:eastAsia="Palatino Linotype" w:hAnsi="Palatino Linotype" w:cs="Palatino Linotype"/>
          <w:sz w:val="22"/>
          <w:szCs w:val="22"/>
        </w:rPr>
        <w:t>se procede a dictar la presente resolución, con base en los siguientes:</w:t>
      </w:r>
    </w:p>
    <w:p w14:paraId="122F2584"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35BEE90F" w14:textId="77777777" w:rsidR="00607C6C" w:rsidRPr="00FC7956" w:rsidRDefault="00F13600">
      <w:pPr>
        <w:numPr>
          <w:ilvl w:val="0"/>
          <w:numId w:val="4"/>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FC7956">
        <w:rPr>
          <w:rFonts w:ascii="Palatino Linotype" w:eastAsia="Palatino Linotype" w:hAnsi="Palatino Linotype" w:cs="Palatino Linotype"/>
          <w:b/>
          <w:sz w:val="22"/>
          <w:szCs w:val="22"/>
        </w:rPr>
        <w:t>A N T E C E D E N T E S:</w:t>
      </w:r>
    </w:p>
    <w:p w14:paraId="77FFAF73" w14:textId="77777777" w:rsidR="00607C6C" w:rsidRPr="00FC7956" w:rsidRDefault="00607C6C">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6FAC82A" w14:textId="77777777" w:rsidR="00607C6C" w:rsidRPr="00FC7956" w:rsidRDefault="00F13600">
      <w:pPr>
        <w:numPr>
          <w:ilvl w:val="1"/>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FC7956">
        <w:rPr>
          <w:rFonts w:ascii="Palatino Linotype" w:eastAsia="Palatino Linotype" w:hAnsi="Palatino Linotype" w:cs="Palatino Linotype"/>
          <w:b/>
          <w:sz w:val="22"/>
          <w:szCs w:val="22"/>
        </w:rPr>
        <w:t xml:space="preserve">Solicitud de acceso a la información. </w:t>
      </w:r>
      <w:r w:rsidRPr="00FC7956">
        <w:rPr>
          <w:rFonts w:ascii="Palatino Linotype" w:eastAsia="Palatino Linotype" w:hAnsi="Palatino Linotype" w:cs="Palatino Linotype"/>
          <w:sz w:val="22"/>
          <w:szCs w:val="22"/>
        </w:rPr>
        <w:t xml:space="preserve">Con fecha </w:t>
      </w:r>
      <w:r w:rsidRPr="00FC7956">
        <w:rPr>
          <w:rFonts w:ascii="Palatino Linotype" w:eastAsia="Palatino Linotype" w:hAnsi="Palatino Linotype" w:cs="Palatino Linotype"/>
          <w:b/>
          <w:sz w:val="22"/>
          <w:szCs w:val="22"/>
        </w:rPr>
        <w:t>diecinueve de marzo de dos mil veinticinco</w:t>
      </w:r>
      <w:r w:rsidRPr="00FC7956">
        <w:rPr>
          <w:rFonts w:ascii="Palatino Linotype" w:eastAsia="Palatino Linotype" w:hAnsi="Palatino Linotype" w:cs="Palatino Linotype"/>
          <w:sz w:val="22"/>
          <w:szCs w:val="22"/>
        </w:rPr>
        <w:t xml:space="preserve">, la parte </w:t>
      </w:r>
      <w:r w:rsidRPr="00FC7956">
        <w:rPr>
          <w:rFonts w:ascii="Palatino Linotype" w:eastAsia="Palatino Linotype" w:hAnsi="Palatino Linotype" w:cs="Palatino Linotype"/>
          <w:b/>
          <w:sz w:val="22"/>
          <w:szCs w:val="22"/>
        </w:rPr>
        <w:t>RECURRENTE</w:t>
      </w:r>
      <w:r w:rsidRPr="00FC7956">
        <w:rPr>
          <w:rFonts w:ascii="Palatino Linotype" w:eastAsia="Palatino Linotype" w:hAnsi="Palatino Linotype" w:cs="Palatino Linotype"/>
          <w:sz w:val="22"/>
          <w:szCs w:val="22"/>
        </w:rPr>
        <w:t xml:space="preserve"> formuló solicitud de acceso a información pública al </w:t>
      </w:r>
      <w:r w:rsidRPr="00FC7956">
        <w:rPr>
          <w:rFonts w:ascii="Palatino Linotype" w:eastAsia="Palatino Linotype" w:hAnsi="Palatino Linotype" w:cs="Palatino Linotype"/>
          <w:b/>
          <w:sz w:val="22"/>
          <w:szCs w:val="22"/>
        </w:rPr>
        <w:t>SUJETO OBLIGADO</w:t>
      </w:r>
      <w:r w:rsidRPr="00FC7956">
        <w:rPr>
          <w:rFonts w:ascii="Palatino Linotype" w:eastAsia="Palatino Linotype" w:hAnsi="Palatino Linotype" w:cs="Palatino Linotype"/>
          <w:sz w:val="22"/>
          <w:szCs w:val="22"/>
        </w:rPr>
        <w:t xml:space="preserve"> a través del Sistema de Acceso a la Información Mexiquense, en adelante </w:t>
      </w:r>
      <w:r w:rsidRPr="00FC7956">
        <w:rPr>
          <w:rFonts w:ascii="Palatino Linotype" w:eastAsia="Palatino Linotype" w:hAnsi="Palatino Linotype" w:cs="Palatino Linotype"/>
          <w:b/>
          <w:sz w:val="22"/>
          <w:szCs w:val="22"/>
        </w:rPr>
        <w:t>SAIMEX</w:t>
      </w:r>
      <w:r w:rsidRPr="00FC7956">
        <w:rPr>
          <w:rFonts w:ascii="Palatino Linotype" w:eastAsia="Palatino Linotype" w:hAnsi="Palatino Linotype" w:cs="Palatino Linotype"/>
          <w:sz w:val="22"/>
          <w:szCs w:val="22"/>
        </w:rPr>
        <w:t>, requiriéndole lo siguiente:</w:t>
      </w:r>
    </w:p>
    <w:p w14:paraId="7DDDB09F" w14:textId="77777777" w:rsidR="00607C6C" w:rsidRPr="00FC7956" w:rsidRDefault="00607C6C">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CCDBAE6" w14:textId="77777777" w:rsidR="00607C6C" w:rsidRPr="00FC7956" w:rsidRDefault="00F13600">
      <w:pPr>
        <w:spacing w:line="276" w:lineRule="auto"/>
        <w:ind w:left="851" w:right="616"/>
        <w:jc w:val="both"/>
        <w:rPr>
          <w:rFonts w:ascii="Palatino Linotype" w:eastAsia="Palatino Linotype" w:hAnsi="Palatino Linotype" w:cs="Palatino Linotype"/>
          <w:b/>
          <w:i/>
          <w:sz w:val="22"/>
          <w:szCs w:val="22"/>
          <w:u w:val="single"/>
        </w:rPr>
      </w:pPr>
      <w:r w:rsidRPr="00FC7956">
        <w:rPr>
          <w:rFonts w:ascii="Palatino Linotype" w:eastAsia="Palatino Linotype" w:hAnsi="Palatino Linotype" w:cs="Palatino Linotype"/>
          <w:i/>
          <w:sz w:val="22"/>
          <w:szCs w:val="22"/>
        </w:rPr>
        <w:t xml:space="preserve">“De conformidad con la Ley de Transparencia y Acceso a la información pública se solicita la certifica, capacitaciones y requisitos qué dice la Ley para ser Titular de </w:t>
      </w:r>
      <w:proofErr w:type="spellStart"/>
      <w:r w:rsidRPr="00FC7956">
        <w:rPr>
          <w:rFonts w:ascii="Palatino Linotype" w:eastAsia="Palatino Linotype" w:hAnsi="Palatino Linotype" w:cs="Palatino Linotype"/>
          <w:i/>
          <w:sz w:val="22"/>
          <w:szCs w:val="22"/>
        </w:rPr>
        <w:t>ma</w:t>
      </w:r>
      <w:proofErr w:type="spellEnd"/>
      <w:r w:rsidRPr="00FC7956">
        <w:rPr>
          <w:rFonts w:ascii="Palatino Linotype" w:eastAsia="Palatino Linotype" w:hAnsi="Palatino Linotype" w:cs="Palatino Linotype"/>
          <w:i/>
          <w:sz w:val="22"/>
          <w:szCs w:val="22"/>
        </w:rPr>
        <w:t xml:space="preserve"> unidad de transparencia se solicita el expediente laboral completo y la aprobación de cabildo para designar al titular sin cumplir los requisitos.”</w:t>
      </w:r>
    </w:p>
    <w:p w14:paraId="3B87DC34" w14:textId="77777777" w:rsidR="00607C6C" w:rsidRPr="00FC7956" w:rsidRDefault="00607C6C">
      <w:pPr>
        <w:spacing w:line="360" w:lineRule="auto"/>
        <w:ind w:left="709" w:right="900"/>
        <w:jc w:val="both"/>
        <w:rPr>
          <w:rFonts w:ascii="Palatino Linotype" w:eastAsia="Palatino Linotype" w:hAnsi="Palatino Linotype" w:cs="Palatino Linotype"/>
          <w:b/>
          <w:i/>
          <w:sz w:val="22"/>
          <w:szCs w:val="22"/>
        </w:rPr>
      </w:pPr>
    </w:p>
    <w:p w14:paraId="661777C7"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Modalidad elegida para la entrega de la información: </w:t>
      </w:r>
      <w:r w:rsidRPr="00FC7956">
        <w:rPr>
          <w:rFonts w:ascii="Palatino Linotype" w:eastAsia="Palatino Linotype" w:hAnsi="Palatino Linotype" w:cs="Palatino Linotype"/>
          <w:sz w:val="22"/>
          <w:szCs w:val="22"/>
        </w:rPr>
        <w:t>a través del Sistema de Acceso a la Información Mexiquense.</w:t>
      </w:r>
    </w:p>
    <w:p w14:paraId="2D5AF2AC" w14:textId="77777777" w:rsidR="00607C6C" w:rsidRPr="00FC7956" w:rsidRDefault="00607C6C">
      <w:pPr>
        <w:pBdr>
          <w:top w:val="nil"/>
          <w:left w:val="nil"/>
          <w:bottom w:val="nil"/>
          <w:right w:val="nil"/>
          <w:between w:val="nil"/>
        </w:pBdr>
        <w:spacing w:line="276" w:lineRule="auto"/>
        <w:ind w:right="616"/>
        <w:jc w:val="both"/>
        <w:rPr>
          <w:rFonts w:ascii="Palatino Linotype" w:eastAsia="Palatino Linotype" w:hAnsi="Palatino Linotype" w:cs="Palatino Linotype"/>
          <w:i/>
          <w:sz w:val="22"/>
          <w:szCs w:val="22"/>
        </w:rPr>
      </w:pPr>
    </w:p>
    <w:p w14:paraId="151C811C" w14:textId="77777777" w:rsidR="00607C6C" w:rsidRPr="00FC7956" w:rsidRDefault="00F13600">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lastRenderedPageBreak/>
        <w:t xml:space="preserve">Respuesta. </w:t>
      </w:r>
      <w:r w:rsidRPr="00FC7956">
        <w:rPr>
          <w:rFonts w:ascii="Palatino Linotype" w:eastAsia="Palatino Linotype" w:hAnsi="Palatino Linotype" w:cs="Palatino Linotype"/>
          <w:sz w:val="22"/>
          <w:szCs w:val="22"/>
        </w:rPr>
        <w:t xml:space="preserve">Con fecha </w:t>
      </w:r>
      <w:r w:rsidRPr="00FC7956">
        <w:rPr>
          <w:rFonts w:ascii="Palatino Linotype" w:eastAsia="Palatino Linotype" w:hAnsi="Palatino Linotype" w:cs="Palatino Linotype"/>
          <w:b/>
          <w:sz w:val="22"/>
          <w:szCs w:val="22"/>
        </w:rPr>
        <w:t>nueve de abril de dos mil veinticinco</w:t>
      </w:r>
      <w:r w:rsidRPr="00FC7956">
        <w:rPr>
          <w:rFonts w:ascii="Palatino Linotype" w:eastAsia="Palatino Linotype" w:hAnsi="Palatino Linotype" w:cs="Palatino Linotype"/>
          <w:sz w:val="22"/>
          <w:szCs w:val="22"/>
        </w:rPr>
        <w:t xml:space="preserve">, el </w:t>
      </w:r>
      <w:r w:rsidRPr="00FC7956">
        <w:rPr>
          <w:rFonts w:ascii="Palatino Linotype" w:eastAsia="Palatino Linotype" w:hAnsi="Palatino Linotype" w:cs="Palatino Linotype"/>
          <w:b/>
          <w:sz w:val="22"/>
          <w:szCs w:val="22"/>
        </w:rPr>
        <w:t>SUJETO OBLIGADO</w:t>
      </w:r>
      <w:r w:rsidRPr="00FC7956">
        <w:rPr>
          <w:rFonts w:ascii="Palatino Linotype" w:eastAsia="Palatino Linotype" w:hAnsi="Palatino Linotype" w:cs="Palatino Linotype"/>
          <w:sz w:val="22"/>
          <w:szCs w:val="22"/>
        </w:rPr>
        <w:t xml:space="preserve"> envió su respuesta a la solicitud de acceso a la información a través del SAIMEX, la cual es de conocimiento de las partes. </w:t>
      </w:r>
    </w:p>
    <w:p w14:paraId="0191D3BC" w14:textId="77777777" w:rsidR="00607C6C" w:rsidRPr="00FC7956" w:rsidRDefault="00607C6C">
      <w:pPr>
        <w:pBdr>
          <w:top w:val="nil"/>
          <w:left w:val="nil"/>
          <w:bottom w:val="nil"/>
          <w:right w:val="nil"/>
          <w:between w:val="nil"/>
        </w:pBdr>
        <w:spacing w:line="276" w:lineRule="auto"/>
        <w:ind w:left="927" w:right="616"/>
        <w:jc w:val="both"/>
        <w:rPr>
          <w:rFonts w:ascii="Palatino Linotype" w:eastAsia="Palatino Linotype" w:hAnsi="Palatino Linotype" w:cs="Palatino Linotype"/>
          <w:sz w:val="22"/>
          <w:szCs w:val="22"/>
        </w:rPr>
      </w:pPr>
      <w:bookmarkStart w:id="0" w:name="_heading=h.3znysh7" w:colFirst="0" w:colLast="0"/>
      <w:bookmarkEnd w:id="0"/>
    </w:p>
    <w:p w14:paraId="52748E7D" w14:textId="77777777" w:rsidR="00607C6C" w:rsidRPr="00FC7956" w:rsidRDefault="00F13600">
      <w:pPr>
        <w:numPr>
          <w:ilvl w:val="0"/>
          <w:numId w:val="10"/>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Interposición del recurso de revisión. </w:t>
      </w:r>
      <w:r w:rsidRPr="00FC7956">
        <w:rPr>
          <w:rFonts w:ascii="Palatino Linotype" w:eastAsia="Palatino Linotype" w:hAnsi="Palatino Linotype" w:cs="Palatino Linotype"/>
          <w:sz w:val="22"/>
          <w:szCs w:val="22"/>
        </w:rPr>
        <w:t xml:space="preserve">Inconforme con la respuesta del </w:t>
      </w:r>
      <w:r w:rsidRPr="00FC7956">
        <w:rPr>
          <w:rFonts w:ascii="Palatino Linotype" w:eastAsia="Palatino Linotype" w:hAnsi="Palatino Linotype" w:cs="Palatino Linotype"/>
          <w:b/>
          <w:sz w:val="22"/>
          <w:szCs w:val="22"/>
        </w:rPr>
        <w:t>SUJETO OBLIGADO, la parte RECURRENTE</w:t>
      </w:r>
      <w:r w:rsidRPr="00FC7956">
        <w:rPr>
          <w:rFonts w:ascii="Palatino Linotype" w:eastAsia="Palatino Linotype" w:hAnsi="Palatino Linotype" w:cs="Palatino Linotype"/>
          <w:sz w:val="22"/>
          <w:szCs w:val="22"/>
        </w:rPr>
        <w:t xml:space="preserve"> interpuso recurso de revisión a través del SAIMEX en fecha </w:t>
      </w:r>
      <w:r w:rsidRPr="00FC7956">
        <w:rPr>
          <w:rFonts w:ascii="Palatino Linotype" w:eastAsia="Palatino Linotype" w:hAnsi="Palatino Linotype" w:cs="Palatino Linotype"/>
          <w:b/>
          <w:sz w:val="22"/>
          <w:szCs w:val="22"/>
        </w:rPr>
        <w:t>nueve de mayo de dos mil veinticinco</w:t>
      </w:r>
      <w:r w:rsidRPr="00FC7956">
        <w:rPr>
          <w:rFonts w:ascii="Palatino Linotype" w:eastAsia="Palatino Linotype" w:hAnsi="Palatino Linotype" w:cs="Palatino Linotype"/>
          <w:sz w:val="22"/>
          <w:szCs w:val="22"/>
        </w:rPr>
        <w:t>, a través del cual expresó lo siguiente:</w:t>
      </w:r>
    </w:p>
    <w:p w14:paraId="5C8B3E48" w14:textId="77777777" w:rsidR="00607C6C" w:rsidRPr="00FC7956" w:rsidRDefault="00607C6C">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4E13289" w14:textId="77777777" w:rsidR="00607C6C" w:rsidRPr="00FC7956" w:rsidRDefault="00F13600">
      <w:pPr>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sz w:val="22"/>
          <w:szCs w:val="22"/>
        </w:rPr>
        <w:t xml:space="preserve">Acto impugnado. </w:t>
      </w:r>
      <w:r w:rsidRPr="00FC7956">
        <w:rPr>
          <w:rFonts w:ascii="Palatino Linotype" w:eastAsia="Palatino Linotype" w:hAnsi="Palatino Linotype" w:cs="Palatino Linotype"/>
          <w:i/>
          <w:sz w:val="22"/>
          <w:szCs w:val="22"/>
        </w:rPr>
        <w:t xml:space="preserve">“La respuesta no entrega lo solicitado y no se </w:t>
      </w:r>
      <w:proofErr w:type="spellStart"/>
      <w:r w:rsidRPr="00FC7956">
        <w:rPr>
          <w:rFonts w:ascii="Palatino Linotype" w:eastAsia="Palatino Linotype" w:hAnsi="Palatino Linotype" w:cs="Palatino Linotype"/>
          <w:i/>
          <w:sz w:val="22"/>
          <w:szCs w:val="22"/>
        </w:rPr>
        <w:t>ateinde</w:t>
      </w:r>
      <w:proofErr w:type="spellEnd"/>
      <w:r w:rsidRPr="00FC7956">
        <w:rPr>
          <w:rFonts w:ascii="Palatino Linotype" w:eastAsia="Palatino Linotype" w:hAnsi="Palatino Linotype" w:cs="Palatino Linotype"/>
          <w:i/>
          <w:sz w:val="22"/>
          <w:szCs w:val="22"/>
        </w:rPr>
        <w:t xml:space="preserve"> por el cabildo”. </w:t>
      </w:r>
    </w:p>
    <w:p w14:paraId="2E5C9E91" w14:textId="77777777" w:rsidR="00607C6C" w:rsidRPr="00FC7956" w:rsidRDefault="00607C6C">
      <w:pPr>
        <w:spacing w:line="276" w:lineRule="auto"/>
        <w:ind w:left="851" w:right="616"/>
        <w:rPr>
          <w:rFonts w:ascii="Palatino Linotype" w:eastAsia="Palatino Linotype" w:hAnsi="Palatino Linotype" w:cs="Palatino Linotype"/>
          <w:sz w:val="22"/>
          <w:szCs w:val="22"/>
        </w:rPr>
      </w:pPr>
    </w:p>
    <w:p w14:paraId="323BF0A0" w14:textId="77777777" w:rsidR="00607C6C" w:rsidRPr="00FC7956" w:rsidRDefault="00F13600">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sz w:val="22"/>
          <w:szCs w:val="22"/>
        </w:rPr>
        <w:t xml:space="preserve">Motivos de inconformidad. </w:t>
      </w:r>
      <w:r w:rsidRPr="00FC7956">
        <w:rPr>
          <w:rFonts w:ascii="Palatino Linotype" w:eastAsia="Palatino Linotype" w:hAnsi="Palatino Linotype" w:cs="Palatino Linotype"/>
          <w:i/>
          <w:sz w:val="22"/>
          <w:szCs w:val="22"/>
        </w:rPr>
        <w:t xml:space="preserve">“No se atendió la solicitud como se pide y no se turna al cabildo la entrega </w:t>
      </w:r>
      <w:proofErr w:type="spellStart"/>
      <w:r w:rsidRPr="00FC7956">
        <w:rPr>
          <w:rFonts w:ascii="Palatino Linotype" w:eastAsia="Palatino Linotype" w:hAnsi="Palatino Linotype" w:cs="Palatino Linotype"/>
          <w:i/>
          <w:sz w:val="22"/>
          <w:szCs w:val="22"/>
        </w:rPr>
        <w:t>esta</w:t>
      </w:r>
      <w:proofErr w:type="spellEnd"/>
      <w:r w:rsidRPr="00FC7956">
        <w:rPr>
          <w:rFonts w:ascii="Palatino Linotype" w:eastAsia="Palatino Linotype" w:hAnsi="Palatino Linotype" w:cs="Palatino Linotype"/>
          <w:i/>
          <w:sz w:val="22"/>
          <w:szCs w:val="22"/>
        </w:rPr>
        <w:t xml:space="preserve"> incompleta”. </w:t>
      </w:r>
    </w:p>
    <w:p w14:paraId="408AFCB2" w14:textId="77777777" w:rsidR="00607C6C" w:rsidRPr="00FC7956" w:rsidRDefault="00607C6C">
      <w:pPr>
        <w:pBdr>
          <w:top w:val="nil"/>
          <w:left w:val="nil"/>
          <w:bottom w:val="nil"/>
          <w:right w:val="nil"/>
          <w:between w:val="nil"/>
        </w:pBdr>
        <w:spacing w:line="276" w:lineRule="auto"/>
        <w:ind w:right="616"/>
        <w:jc w:val="both"/>
        <w:rPr>
          <w:rFonts w:ascii="Palatino Linotype" w:eastAsia="Palatino Linotype" w:hAnsi="Palatino Linotype" w:cs="Palatino Linotype"/>
          <w:sz w:val="22"/>
          <w:szCs w:val="22"/>
        </w:rPr>
      </w:pPr>
    </w:p>
    <w:p w14:paraId="2F0D18F3" w14:textId="77777777" w:rsidR="00607C6C" w:rsidRPr="00FC7956" w:rsidRDefault="00F13600">
      <w:pPr>
        <w:numPr>
          <w:ilvl w:val="0"/>
          <w:numId w:val="1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Turno. </w:t>
      </w:r>
      <w:r w:rsidRPr="00FC795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FC7956">
        <w:rPr>
          <w:rFonts w:ascii="Palatino Linotype" w:eastAsia="Palatino Linotype" w:hAnsi="Palatino Linotype" w:cs="Palatino Linotype"/>
          <w:b/>
          <w:sz w:val="22"/>
          <w:szCs w:val="22"/>
        </w:rPr>
        <w:t>05299/INFOEM/IP/RR/2025</w:t>
      </w:r>
      <w:r w:rsidRPr="00FC7956">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FC7956">
        <w:rPr>
          <w:rFonts w:ascii="Palatino Linotype" w:eastAsia="Palatino Linotype" w:hAnsi="Palatino Linotype" w:cs="Palatino Linotype"/>
          <w:b/>
          <w:sz w:val="22"/>
          <w:szCs w:val="22"/>
        </w:rPr>
        <w:t>Guadalupe Ramírez Peña</w:t>
      </w:r>
      <w:r w:rsidRPr="00FC7956">
        <w:rPr>
          <w:rFonts w:ascii="Palatino Linotype" w:eastAsia="Palatino Linotype" w:hAnsi="Palatino Linotype" w:cs="Palatino Linotype"/>
          <w:sz w:val="22"/>
          <w:szCs w:val="22"/>
        </w:rPr>
        <w:t>, para su análisis, estudio, elaboración del proyecto y presentación ante el Pleno de este Instituto.</w:t>
      </w:r>
    </w:p>
    <w:p w14:paraId="2482E56A" w14:textId="77777777" w:rsidR="00607C6C" w:rsidRPr="00FC7956" w:rsidRDefault="00607C6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CA7E3C1" w14:textId="77777777" w:rsidR="00607C6C" w:rsidRPr="00FC7956" w:rsidRDefault="00F13600">
      <w:pPr>
        <w:numPr>
          <w:ilvl w:val="0"/>
          <w:numId w:val="1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FC7956">
        <w:rPr>
          <w:rFonts w:ascii="Palatino Linotype" w:eastAsia="Palatino Linotype" w:hAnsi="Palatino Linotype" w:cs="Palatino Linotype"/>
          <w:b/>
          <w:sz w:val="22"/>
          <w:szCs w:val="22"/>
        </w:rPr>
        <w:t xml:space="preserve">Admisión del recurso de revisión: </w:t>
      </w:r>
      <w:r w:rsidRPr="00FC7956">
        <w:rPr>
          <w:rFonts w:ascii="Palatino Linotype" w:eastAsia="Palatino Linotype" w:hAnsi="Palatino Linotype" w:cs="Palatino Linotype"/>
          <w:sz w:val="22"/>
          <w:szCs w:val="22"/>
        </w:rPr>
        <w:t xml:space="preserve">En fecha </w:t>
      </w:r>
      <w:r w:rsidRPr="00FC7956">
        <w:rPr>
          <w:rFonts w:ascii="Palatino Linotype" w:eastAsia="Palatino Linotype" w:hAnsi="Palatino Linotype" w:cs="Palatino Linotype"/>
          <w:b/>
          <w:sz w:val="22"/>
          <w:szCs w:val="22"/>
        </w:rPr>
        <w:t>catorce de mayo de dos mil veinticinco</w:t>
      </w:r>
      <w:r w:rsidRPr="00FC7956">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FC7956">
        <w:rPr>
          <w:rFonts w:ascii="Palatino Linotype" w:eastAsia="Palatino Linotype" w:hAnsi="Palatino Linotype" w:cs="Palatino Linotype"/>
          <w:b/>
          <w:sz w:val="22"/>
          <w:szCs w:val="22"/>
        </w:rPr>
        <w:t>SUJETO OBLIGADO</w:t>
      </w:r>
      <w:r w:rsidRPr="00FC7956">
        <w:rPr>
          <w:rFonts w:ascii="Palatino Linotype" w:eastAsia="Palatino Linotype" w:hAnsi="Palatino Linotype" w:cs="Palatino Linotype"/>
          <w:sz w:val="22"/>
          <w:szCs w:val="22"/>
        </w:rPr>
        <w:t xml:space="preserve"> presentara su informe justificado.</w:t>
      </w:r>
    </w:p>
    <w:p w14:paraId="5FD9518E" w14:textId="77777777" w:rsidR="00607C6C" w:rsidRPr="00FC7956" w:rsidRDefault="00607C6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F1AAAC0" w14:textId="77777777" w:rsidR="00607C6C" w:rsidRPr="00FC7956" w:rsidRDefault="00F13600">
      <w:pPr>
        <w:numPr>
          <w:ilvl w:val="0"/>
          <w:numId w:val="1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lastRenderedPageBreak/>
        <w:t>Manifestaciones.</w:t>
      </w:r>
      <w:r w:rsidRPr="00FC7956">
        <w:rPr>
          <w:rFonts w:ascii="Palatino Linotype" w:eastAsia="Palatino Linotype" w:hAnsi="Palatino Linotype" w:cs="Palatino Linotype"/>
          <w:sz w:val="22"/>
          <w:szCs w:val="22"/>
        </w:rPr>
        <w:t xml:space="preserve"> En fecha </w:t>
      </w:r>
      <w:r w:rsidRPr="00FC7956">
        <w:rPr>
          <w:rFonts w:ascii="Palatino Linotype" w:eastAsia="Palatino Linotype" w:hAnsi="Palatino Linotype" w:cs="Palatino Linotype"/>
          <w:b/>
          <w:sz w:val="22"/>
          <w:szCs w:val="22"/>
        </w:rPr>
        <w:t>veintitrés de mayo de dos mil veinticinco</w:t>
      </w:r>
      <w:r w:rsidRPr="00FC7956">
        <w:rPr>
          <w:rFonts w:ascii="Palatino Linotype" w:eastAsia="Palatino Linotype" w:hAnsi="Palatino Linotype" w:cs="Palatino Linotype"/>
          <w:sz w:val="22"/>
          <w:szCs w:val="22"/>
        </w:rPr>
        <w:t xml:space="preserve">, el </w:t>
      </w:r>
      <w:r w:rsidRPr="00FC7956">
        <w:rPr>
          <w:rFonts w:ascii="Palatino Linotype" w:eastAsia="Palatino Linotype" w:hAnsi="Palatino Linotype" w:cs="Palatino Linotype"/>
          <w:b/>
          <w:sz w:val="22"/>
          <w:szCs w:val="22"/>
        </w:rPr>
        <w:t xml:space="preserve">SUJETO OBLIGADO </w:t>
      </w:r>
      <w:r w:rsidRPr="00FC7956">
        <w:rPr>
          <w:rFonts w:ascii="Palatino Linotype" w:eastAsia="Palatino Linotype" w:hAnsi="Palatino Linotype" w:cs="Palatino Linotype"/>
          <w:sz w:val="22"/>
          <w:szCs w:val="22"/>
        </w:rPr>
        <w:t xml:space="preserve">rindió su informe justificado, mediante el cual ratificó su respuesta inicial, el cual se hizo del conocimiento de la parte Recurrente el </w:t>
      </w:r>
      <w:r w:rsidRPr="00FC7956">
        <w:rPr>
          <w:rFonts w:ascii="Palatino Linotype" w:eastAsia="Palatino Linotype" w:hAnsi="Palatino Linotype" w:cs="Palatino Linotype"/>
          <w:b/>
          <w:sz w:val="22"/>
          <w:szCs w:val="22"/>
        </w:rPr>
        <w:t xml:space="preserve">veinte de agosto de dos mil veinticinco. </w:t>
      </w:r>
    </w:p>
    <w:p w14:paraId="2D154C63" w14:textId="77777777" w:rsidR="00607C6C" w:rsidRPr="00FC7956" w:rsidRDefault="00607C6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5203421" w14:textId="77777777" w:rsidR="00607C6C" w:rsidRPr="00FC7956" w:rsidRDefault="00F1360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La parte Recurrente fue omisa en rendir manifestaciones. </w:t>
      </w:r>
    </w:p>
    <w:p w14:paraId="5F7C9860" w14:textId="77777777" w:rsidR="00607C6C" w:rsidRPr="00FC7956" w:rsidRDefault="00607C6C">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9EE722B" w14:textId="77777777" w:rsidR="00607C6C" w:rsidRPr="00FC7956" w:rsidRDefault="00F13600">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Ampliación del plazo.</w:t>
      </w:r>
      <w:r w:rsidRPr="00FC7956">
        <w:rPr>
          <w:rFonts w:ascii="Palatino Linotype" w:eastAsia="Palatino Linotype" w:hAnsi="Palatino Linotype" w:cs="Palatino Linotype"/>
          <w:sz w:val="22"/>
          <w:szCs w:val="22"/>
        </w:rPr>
        <w:t xml:space="preserve"> El </w:t>
      </w:r>
      <w:r w:rsidRPr="00FC7956">
        <w:rPr>
          <w:rFonts w:ascii="Palatino Linotype" w:eastAsia="Palatino Linotype" w:hAnsi="Palatino Linotype" w:cs="Palatino Linotype"/>
          <w:b/>
          <w:sz w:val="22"/>
          <w:szCs w:val="22"/>
        </w:rPr>
        <w:t>veintiuno de agosto de dos mil veinticinco</w:t>
      </w:r>
      <w:r w:rsidRPr="00FC7956">
        <w:rPr>
          <w:rFonts w:ascii="Palatino Linotype" w:eastAsia="Palatino Linotype" w:hAnsi="Palatino Linotype" w:cs="Palatino Linotype"/>
          <w:sz w:val="22"/>
          <w:szCs w:val="22"/>
        </w:rPr>
        <w:t xml:space="preserve">, con fundamento en el artículo 181, párrafo tercero de la Ley de Transparencia y Acceso a la Información Pública del Estado de México y Municipios, se notificó el acuerdo de ampliación del plazo para su resolución, de fecha veinte de agosto de dos mil veinticinco. </w:t>
      </w:r>
    </w:p>
    <w:p w14:paraId="5B9EA68C" w14:textId="77777777" w:rsidR="00607C6C" w:rsidRPr="00FC7956" w:rsidRDefault="00607C6C">
      <w:pPr>
        <w:widowControl w:val="0"/>
        <w:spacing w:line="360" w:lineRule="auto"/>
        <w:jc w:val="both"/>
        <w:rPr>
          <w:rFonts w:ascii="Palatino Linotype" w:eastAsia="Palatino Linotype" w:hAnsi="Palatino Linotype" w:cs="Palatino Linotype"/>
          <w:sz w:val="22"/>
          <w:szCs w:val="22"/>
        </w:rPr>
      </w:pPr>
    </w:p>
    <w:p w14:paraId="70683B46"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9B6D447"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25FA9EB5"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AA74359"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1DCF6CA6"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87E270"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D06BD21"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769257AD" w14:textId="77777777" w:rsidR="00607C6C" w:rsidRPr="00FC7956" w:rsidRDefault="00F13600">
      <w:pPr>
        <w:spacing w:line="360" w:lineRule="auto"/>
        <w:jc w:val="both"/>
        <w:rPr>
          <w:rFonts w:ascii="Palatino Linotype" w:eastAsia="Palatino Linotype" w:hAnsi="Palatino Linotype" w:cs="Palatino Linotype"/>
          <w:strike/>
          <w:sz w:val="22"/>
          <w:szCs w:val="22"/>
        </w:rPr>
      </w:pPr>
      <w:r w:rsidRPr="00FC795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73A8CFE"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4C3FE3EF" w14:textId="77777777" w:rsidR="00607C6C" w:rsidRPr="00FC7956" w:rsidRDefault="00F13600">
      <w:pPr>
        <w:numPr>
          <w:ilvl w:val="0"/>
          <w:numId w:val="11"/>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Complejidad del Asunto:</w:t>
      </w:r>
      <w:r w:rsidRPr="00FC7956">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A1824BC" w14:textId="77777777" w:rsidR="00607C6C" w:rsidRPr="00FC7956" w:rsidRDefault="00607C6C">
      <w:pPr>
        <w:spacing w:line="360" w:lineRule="auto"/>
        <w:ind w:left="927"/>
        <w:jc w:val="both"/>
        <w:rPr>
          <w:rFonts w:ascii="Palatino Linotype" w:eastAsia="Palatino Linotype" w:hAnsi="Palatino Linotype" w:cs="Palatino Linotype"/>
          <w:sz w:val="22"/>
          <w:szCs w:val="22"/>
        </w:rPr>
      </w:pPr>
    </w:p>
    <w:p w14:paraId="1B462321" w14:textId="77777777" w:rsidR="00607C6C" w:rsidRPr="00FC7956" w:rsidRDefault="00F13600">
      <w:pPr>
        <w:numPr>
          <w:ilvl w:val="0"/>
          <w:numId w:val="11"/>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Actividad Procesal del interesado.</w:t>
      </w:r>
      <w:r w:rsidRPr="00FC7956">
        <w:rPr>
          <w:rFonts w:ascii="Palatino Linotype" w:eastAsia="Palatino Linotype" w:hAnsi="Palatino Linotype" w:cs="Palatino Linotype"/>
          <w:sz w:val="22"/>
          <w:szCs w:val="22"/>
        </w:rPr>
        <w:t xml:space="preserve"> Acciones u omisiones del interesado.</w:t>
      </w:r>
    </w:p>
    <w:p w14:paraId="6CBE72DD" w14:textId="77777777" w:rsidR="00607C6C" w:rsidRPr="00FC7956" w:rsidRDefault="00607C6C">
      <w:pPr>
        <w:spacing w:line="360" w:lineRule="auto"/>
        <w:ind w:left="927"/>
        <w:jc w:val="both"/>
        <w:rPr>
          <w:rFonts w:ascii="Palatino Linotype" w:eastAsia="Palatino Linotype" w:hAnsi="Palatino Linotype" w:cs="Palatino Linotype"/>
          <w:sz w:val="22"/>
          <w:szCs w:val="22"/>
        </w:rPr>
      </w:pPr>
    </w:p>
    <w:p w14:paraId="61498C3B" w14:textId="77777777" w:rsidR="00607C6C" w:rsidRPr="00FC7956" w:rsidRDefault="00F13600">
      <w:pPr>
        <w:numPr>
          <w:ilvl w:val="0"/>
          <w:numId w:val="11"/>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Conducta de la Autoridad: </w:t>
      </w:r>
      <w:r w:rsidRPr="00FC7956">
        <w:rPr>
          <w:rFonts w:ascii="Palatino Linotype" w:eastAsia="Palatino Linotype" w:hAnsi="Palatino Linotype" w:cs="Palatino Linotype"/>
          <w:sz w:val="22"/>
          <w:szCs w:val="22"/>
        </w:rPr>
        <w:t>Las Acciones u omisiones realizadas en el procedimiento. Así como si la autoridad actuó con la debida diligencia.</w:t>
      </w:r>
    </w:p>
    <w:p w14:paraId="5D95AEB0" w14:textId="77777777" w:rsidR="00607C6C" w:rsidRPr="00FC7956" w:rsidRDefault="00607C6C">
      <w:pPr>
        <w:spacing w:line="360" w:lineRule="auto"/>
        <w:ind w:left="927"/>
        <w:jc w:val="both"/>
        <w:rPr>
          <w:rFonts w:ascii="Palatino Linotype" w:eastAsia="Palatino Linotype" w:hAnsi="Palatino Linotype" w:cs="Palatino Linotype"/>
          <w:sz w:val="22"/>
          <w:szCs w:val="22"/>
        </w:rPr>
      </w:pPr>
    </w:p>
    <w:p w14:paraId="525B8E6C" w14:textId="77777777" w:rsidR="00607C6C" w:rsidRPr="00FC7956" w:rsidRDefault="00F13600">
      <w:pPr>
        <w:numPr>
          <w:ilvl w:val="0"/>
          <w:numId w:val="11"/>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 </w:t>
      </w:r>
      <w:r w:rsidRPr="00FC7956">
        <w:rPr>
          <w:rFonts w:ascii="Palatino Linotype" w:eastAsia="Palatino Linotype" w:hAnsi="Palatino Linotype" w:cs="Palatino Linotype"/>
          <w:b/>
          <w:sz w:val="22"/>
          <w:szCs w:val="22"/>
        </w:rPr>
        <w:t>La afectación generada en la situación jurídica de la persona involucrada en el proceso:</w:t>
      </w:r>
      <w:r w:rsidRPr="00FC7956">
        <w:rPr>
          <w:rFonts w:ascii="Palatino Linotype" w:eastAsia="Palatino Linotype" w:hAnsi="Palatino Linotype" w:cs="Palatino Linotype"/>
          <w:sz w:val="22"/>
          <w:szCs w:val="22"/>
        </w:rPr>
        <w:t xml:space="preserve"> Violación a sus derechos humanos.</w:t>
      </w:r>
    </w:p>
    <w:p w14:paraId="1D73A213"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781D6866"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3B056C"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424BB728" w14:textId="77777777" w:rsidR="00607C6C" w:rsidRPr="00FC7956" w:rsidRDefault="00F13600">
      <w:pPr>
        <w:spacing w:line="360" w:lineRule="auto"/>
        <w:jc w:val="both"/>
        <w:rPr>
          <w:rFonts w:ascii="Palatino Linotype" w:eastAsia="Palatino Linotype" w:hAnsi="Palatino Linotype" w:cs="Palatino Linotype"/>
          <w:b/>
          <w:sz w:val="22"/>
          <w:szCs w:val="22"/>
        </w:rPr>
      </w:pPr>
      <w:r w:rsidRPr="00FC7956">
        <w:rPr>
          <w:rFonts w:ascii="Palatino Linotype" w:eastAsia="Palatino Linotype" w:hAnsi="Palatino Linotype" w:cs="Palatino Linotype"/>
          <w:sz w:val="22"/>
          <w:szCs w:val="22"/>
        </w:rPr>
        <w:lastRenderedPageBreak/>
        <w:t xml:space="preserve">Argumento que encuentra sustento en la jurisprudencia P./J. 32/92 emitida por el Pleno de la Suprema Corte de Justicia de la Nación de rubro </w:t>
      </w:r>
      <w:r w:rsidRPr="00FC7956">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FC7956">
        <w:rPr>
          <w:rFonts w:ascii="Palatino Linotype" w:eastAsia="Palatino Linotype" w:hAnsi="Palatino Linotype" w:cs="Palatino Linotype"/>
          <w:sz w:val="22"/>
          <w:szCs w:val="22"/>
        </w:rPr>
        <w:t>, visible en la Gaceta del Seminario Judicial de la Federación con el registro digital 205635.</w:t>
      </w:r>
    </w:p>
    <w:p w14:paraId="6DBE58D6"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3A630BBE"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4C65790"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4819D321"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1C56C16"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2DD04C54" w14:textId="77777777" w:rsidR="00607C6C" w:rsidRPr="00FC7956" w:rsidRDefault="00F13600">
      <w:pPr>
        <w:spacing w:line="360" w:lineRule="auto"/>
        <w:ind w:left="567" w:right="616"/>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 </w:t>
      </w:r>
      <w:r w:rsidRPr="00FC7956">
        <w:rPr>
          <w:rFonts w:ascii="Palatino Linotype" w:eastAsia="Palatino Linotype" w:hAnsi="Palatino Linotype" w:cs="Palatino Linotype"/>
          <w:i/>
          <w:sz w:val="22"/>
          <w:szCs w:val="22"/>
        </w:rPr>
        <w:t>“PLAZO RAZONABLE PARA RESOLVER. DIMENSIÓN Y EFECTOS DE ESTE CONCEPTO CUANDO SE ADUCE EXCESIVA CARGA DE TRABAJO.”</w:t>
      </w:r>
      <w:r w:rsidRPr="00FC7956">
        <w:rPr>
          <w:rFonts w:ascii="Palatino Linotype" w:eastAsia="Palatino Linotype" w:hAnsi="Palatino Linotype" w:cs="Palatino Linotype"/>
          <w:sz w:val="22"/>
          <w:szCs w:val="22"/>
        </w:rPr>
        <w:t xml:space="preserve"> consultable en el Seminario Judicial de la Federación y su gaceta, con el registro digital 2002351.</w:t>
      </w:r>
    </w:p>
    <w:p w14:paraId="2B0CFF2B" w14:textId="77777777" w:rsidR="00607C6C" w:rsidRPr="00FC7956" w:rsidRDefault="00607C6C">
      <w:pPr>
        <w:spacing w:line="360" w:lineRule="auto"/>
        <w:ind w:left="567" w:right="616"/>
        <w:jc w:val="both"/>
        <w:rPr>
          <w:rFonts w:ascii="Palatino Linotype" w:eastAsia="Palatino Linotype" w:hAnsi="Palatino Linotype" w:cs="Palatino Linotype"/>
          <w:b/>
          <w:sz w:val="22"/>
          <w:szCs w:val="22"/>
        </w:rPr>
      </w:pPr>
    </w:p>
    <w:p w14:paraId="2CA5E77E" w14:textId="77777777" w:rsidR="00607C6C" w:rsidRPr="00FC7956" w:rsidRDefault="00F13600">
      <w:pPr>
        <w:spacing w:line="360" w:lineRule="auto"/>
        <w:ind w:left="567" w:right="616"/>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i/>
          <w:sz w:val="22"/>
          <w:szCs w:val="22"/>
        </w:rPr>
        <w:lastRenderedPageBreak/>
        <w:t>“PLAZO RAZONABLE PARA RESOLVER. CONCEPTO Y ELEMENTOS QUE LO INTEGRAN A LA LUZ DEL DERECHO INTERNACIONAL DE LOS DERECHOS HUMANOS.”</w:t>
      </w:r>
      <w:r w:rsidRPr="00FC7956">
        <w:rPr>
          <w:rFonts w:ascii="Palatino Linotype" w:eastAsia="Palatino Linotype" w:hAnsi="Palatino Linotype" w:cs="Palatino Linotype"/>
          <w:sz w:val="22"/>
          <w:szCs w:val="22"/>
        </w:rPr>
        <w:t>, visible en el Seminario Judicial de la Federación y su gaceta, con el registro digital 2002350.</w:t>
      </w:r>
    </w:p>
    <w:p w14:paraId="73AEA290" w14:textId="77777777" w:rsidR="00607C6C" w:rsidRPr="00FC7956" w:rsidRDefault="00607C6C">
      <w:pPr>
        <w:spacing w:line="360" w:lineRule="auto"/>
        <w:ind w:left="567" w:right="616"/>
        <w:jc w:val="both"/>
        <w:rPr>
          <w:rFonts w:ascii="Palatino Linotype" w:eastAsia="Palatino Linotype" w:hAnsi="Palatino Linotype" w:cs="Palatino Linotype"/>
          <w:sz w:val="22"/>
          <w:szCs w:val="22"/>
        </w:rPr>
      </w:pPr>
    </w:p>
    <w:p w14:paraId="0D9F6DB2"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383FF10C"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080F39B9" w14:textId="77777777" w:rsidR="00607C6C" w:rsidRPr="00FC7956" w:rsidRDefault="00F13600">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Cierre de instrucción. </w:t>
      </w:r>
      <w:r w:rsidRPr="00FC7956">
        <w:rPr>
          <w:rFonts w:ascii="Palatino Linotype" w:eastAsia="Palatino Linotype" w:hAnsi="Palatino Linotype" w:cs="Palatino Linotype"/>
          <w:sz w:val="22"/>
          <w:szCs w:val="22"/>
        </w:rPr>
        <w:t xml:space="preserve">El </w:t>
      </w:r>
      <w:r w:rsidRPr="00FC7956">
        <w:rPr>
          <w:rFonts w:ascii="Palatino Linotype" w:eastAsia="Palatino Linotype" w:hAnsi="Palatino Linotype" w:cs="Palatino Linotype"/>
          <w:b/>
          <w:sz w:val="22"/>
          <w:szCs w:val="22"/>
        </w:rPr>
        <w:t>veintiséis de agosto de dos mil veinticinco</w:t>
      </w:r>
      <w:r w:rsidRPr="00FC795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B2611F3" w14:textId="77777777" w:rsidR="00607C6C" w:rsidRPr="00FC7956" w:rsidRDefault="00607C6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E8B6368"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471553D"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5ADFD170" w14:textId="77777777" w:rsidR="00607C6C" w:rsidRPr="00FC7956" w:rsidRDefault="00F13600">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FC7956">
        <w:rPr>
          <w:rFonts w:ascii="Palatino Linotype" w:eastAsia="Palatino Linotype" w:hAnsi="Palatino Linotype" w:cs="Palatino Linotype"/>
          <w:b/>
          <w:sz w:val="22"/>
          <w:szCs w:val="22"/>
        </w:rPr>
        <w:t>C O N S I D E R A N D O:</w:t>
      </w:r>
    </w:p>
    <w:p w14:paraId="57728C14" w14:textId="77777777" w:rsidR="00607C6C" w:rsidRPr="00FC7956" w:rsidRDefault="00607C6C">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074C5AA"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Primero. Competencia.</w:t>
      </w:r>
      <w:r w:rsidRPr="00FC795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w:t>
      </w:r>
      <w:r w:rsidRPr="00FC7956">
        <w:rPr>
          <w:rFonts w:ascii="Palatino Linotype" w:eastAsia="Palatino Linotype" w:hAnsi="Palatino Linotype" w:cs="Palatino Linotype"/>
          <w:sz w:val="22"/>
          <w:szCs w:val="22"/>
        </w:rPr>
        <w:lastRenderedPageBreak/>
        <w:t>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ACFE1E5" w14:textId="77777777" w:rsidR="00607C6C" w:rsidRPr="00FC7956" w:rsidRDefault="00607C6C">
      <w:pPr>
        <w:spacing w:line="360" w:lineRule="auto"/>
        <w:jc w:val="both"/>
        <w:rPr>
          <w:rFonts w:ascii="Palatino Linotype" w:eastAsia="Palatino Linotype" w:hAnsi="Palatino Linotype" w:cs="Palatino Linotype"/>
          <w:b/>
          <w:sz w:val="22"/>
          <w:szCs w:val="22"/>
        </w:rPr>
      </w:pPr>
    </w:p>
    <w:p w14:paraId="141A17EA"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Segundo. Oportunidad y Procedibilidad del Recurso de Revisión</w:t>
      </w:r>
      <w:r w:rsidRPr="00FC795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8141A17"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4639B308"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FC7956">
        <w:rPr>
          <w:rFonts w:ascii="Palatino Linotype" w:eastAsia="Palatino Linotype" w:hAnsi="Palatino Linotype" w:cs="Palatino Linotype"/>
          <w:b/>
          <w:sz w:val="22"/>
          <w:szCs w:val="22"/>
        </w:rPr>
        <w:t>SUJETO OBLIGADO</w:t>
      </w:r>
      <w:r w:rsidRPr="00FC7956">
        <w:rPr>
          <w:rFonts w:ascii="Palatino Linotype" w:eastAsia="Palatino Linotype" w:hAnsi="Palatino Linotype" w:cs="Palatino Linotype"/>
          <w:sz w:val="22"/>
          <w:szCs w:val="22"/>
        </w:rPr>
        <w:t xml:space="preserve"> proporcionó su respuesta a la solicitud de información el </w:t>
      </w:r>
      <w:r w:rsidRPr="00FC7956">
        <w:rPr>
          <w:rFonts w:ascii="Palatino Linotype" w:eastAsia="Palatino Linotype" w:hAnsi="Palatino Linotype" w:cs="Palatino Linotype"/>
          <w:b/>
          <w:sz w:val="22"/>
          <w:szCs w:val="22"/>
        </w:rPr>
        <w:t>nueve de abril de dos mil veinticinco</w:t>
      </w:r>
      <w:r w:rsidRPr="00FC7956">
        <w:rPr>
          <w:rFonts w:ascii="Palatino Linotype" w:eastAsia="Palatino Linotype" w:hAnsi="Palatino Linotype" w:cs="Palatino Linotype"/>
          <w:sz w:val="22"/>
          <w:szCs w:val="22"/>
        </w:rPr>
        <w:t xml:space="preserve">, y la parte </w:t>
      </w:r>
      <w:r w:rsidRPr="00FC7956">
        <w:rPr>
          <w:rFonts w:ascii="Palatino Linotype" w:eastAsia="Palatino Linotype" w:hAnsi="Palatino Linotype" w:cs="Palatino Linotype"/>
          <w:b/>
          <w:sz w:val="22"/>
          <w:szCs w:val="22"/>
        </w:rPr>
        <w:t>RECURRENTE</w:t>
      </w:r>
      <w:r w:rsidRPr="00FC7956">
        <w:rPr>
          <w:rFonts w:ascii="Palatino Linotype" w:eastAsia="Palatino Linotype" w:hAnsi="Palatino Linotype" w:cs="Palatino Linotype"/>
          <w:sz w:val="22"/>
          <w:szCs w:val="22"/>
        </w:rPr>
        <w:t xml:space="preserve"> presentó su recurso de revisión el </w:t>
      </w:r>
      <w:r w:rsidRPr="00FC7956">
        <w:rPr>
          <w:rFonts w:ascii="Palatino Linotype" w:eastAsia="Palatino Linotype" w:hAnsi="Palatino Linotype" w:cs="Palatino Linotype"/>
          <w:b/>
          <w:sz w:val="22"/>
          <w:szCs w:val="22"/>
        </w:rPr>
        <w:t>nueve de mayo de dos mil veinticinco</w:t>
      </w:r>
      <w:r w:rsidRPr="00FC7956">
        <w:rPr>
          <w:rFonts w:ascii="Palatino Linotype" w:eastAsia="Palatino Linotype" w:hAnsi="Palatino Linotype" w:cs="Palatino Linotype"/>
          <w:sz w:val="22"/>
          <w:szCs w:val="22"/>
        </w:rPr>
        <w:t>;</w:t>
      </w:r>
      <w:r w:rsidRPr="00FC7956">
        <w:rPr>
          <w:rFonts w:ascii="Palatino Linotype" w:eastAsia="Palatino Linotype" w:hAnsi="Palatino Linotype" w:cs="Palatino Linotype"/>
          <w:b/>
          <w:sz w:val="22"/>
          <w:szCs w:val="22"/>
        </w:rPr>
        <w:t xml:space="preserve"> </w:t>
      </w:r>
      <w:r w:rsidRPr="00FC7956">
        <w:rPr>
          <w:rFonts w:ascii="Palatino Linotype" w:eastAsia="Palatino Linotype" w:hAnsi="Palatino Linotype" w:cs="Palatino Linotype"/>
          <w:sz w:val="22"/>
          <w:szCs w:val="22"/>
        </w:rPr>
        <w:t xml:space="preserve">esto es el décimo quinto día hábil en que tuvo conocimiento de la respuesta. </w:t>
      </w:r>
    </w:p>
    <w:p w14:paraId="2E96091B"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4CE82A6C" w14:textId="77777777" w:rsidR="00607C6C" w:rsidRPr="00FC7956" w:rsidRDefault="00F13600">
      <w:pPr>
        <w:spacing w:line="360" w:lineRule="auto"/>
        <w:jc w:val="both"/>
        <w:rPr>
          <w:rFonts w:ascii="Palatino Linotype" w:eastAsia="Palatino Linotype" w:hAnsi="Palatino Linotype" w:cs="Palatino Linotype"/>
          <w:b/>
          <w:sz w:val="22"/>
          <w:szCs w:val="22"/>
        </w:rPr>
      </w:pPr>
      <w:r w:rsidRPr="00FC7956">
        <w:rPr>
          <w:rFonts w:ascii="Palatino Linotype" w:eastAsia="Palatino Linotype" w:hAnsi="Palatino Linotype" w:cs="Palatino Linotype"/>
          <w:sz w:val="22"/>
          <w:szCs w:val="22"/>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FC7956">
        <w:rPr>
          <w:rFonts w:ascii="Palatino Linotype" w:eastAsia="Palatino Linotype" w:hAnsi="Palatino Linotype" w:cs="Palatino Linotype"/>
          <w:b/>
          <w:sz w:val="22"/>
          <w:szCs w:val="22"/>
        </w:rPr>
        <w:t>EL SAIMEX.</w:t>
      </w:r>
    </w:p>
    <w:p w14:paraId="01B0545E"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64A15989"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y VI de la ley de la materia, que a la letra dice:</w:t>
      </w:r>
    </w:p>
    <w:p w14:paraId="1CF4D03D"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76E57B1D" w14:textId="77777777" w:rsidR="00607C6C" w:rsidRPr="00FC7956" w:rsidRDefault="00F13600">
      <w:pPr>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lastRenderedPageBreak/>
        <w:t>“</w:t>
      </w:r>
      <w:r w:rsidRPr="00FC7956">
        <w:rPr>
          <w:rFonts w:ascii="Palatino Linotype" w:eastAsia="Palatino Linotype" w:hAnsi="Palatino Linotype" w:cs="Palatino Linotype"/>
          <w:b/>
          <w:i/>
          <w:sz w:val="22"/>
          <w:szCs w:val="22"/>
        </w:rPr>
        <w:t xml:space="preserve">Artículo 179. </w:t>
      </w:r>
      <w:r w:rsidRPr="00FC795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CB10843" w14:textId="77777777" w:rsidR="00607C6C" w:rsidRPr="00FC7956" w:rsidRDefault="00F13600">
      <w:pPr>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p>
    <w:p w14:paraId="0E96CE94" w14:textId="77777777" w:rsidR="00607C6C" w:rsidRPr="00FC7956" w:rsidRDefault="00F13600">
      <w:pPr>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V. La entrega de información incompleta;</w:t>
      </w:r>
    </w:p>
    <w:p w14:paraId="4A7FCE3E" w14:textId="77777777" w:rsidR="00607C6C" w:rsidRPr="00FC7956" w:rsidRDefault="00F13600">
      <w:pPr>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rPr>
        <w:t>VI. La entrega de información que no corresponda con lo solicitado;</w:t>
      </w:r>
    </w:p>
    <w:p w14:paraId="24180F7F" w14:textId="77777777" w:rsidR="00607C6C" w:rsidRPr="00FC7956" w:rsidRDefault="00F13600">
      <w:pPr>
        <w:spacing w:line="360"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 </w:t>
      </w:r>
    </w:p>
    <w:p w14:paraId="4A172EFD" w14:textId="77777777" w:rsidR="00607C6C" w:rsidRPr="00FC7956" w:rsidRDefault="00607C6C">
      <w:pPr>
        <w:spacing w:line="360" w:lineRule="auto"/>
        <w:ind w:left="567" w:right="616"/>
        <w:jc w:val="both"/>
        <w:rPr>
          <w:rFonts w:ascii="Palatino Linotype" w:eastAsia="Palatino Linotype" w:hAnsi="Palatino Linotype" w:cs="Palatino Linotype"/>
          <w:i/>
          <w:sz w:val="22"/>
          <w:szCs w:val="22"/>
        </w:rPr>
      </w:pPr>
    </w:p>
    <w:p w14:paraId="76726E0F"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Tercero. Materia de Revisión</w:t>
      </w:r>
      <w:r w:rsidRPr="00FC7956">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y VI del artículo 179 de la Ley de Transparencia y Acceso a la Información Pública del Estado de México y Municipios.  </w:t>
      </w:r>
    </w:p>
    <w:p w14:paraId="1EF52099"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3CF05DD5"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Cuarto. Estudio de fondo del asunto. </w:t>
      </w:r>
      <w:r w:rsidRPr="00FC7956">
        <w:rPr>
          <w:rFonts w:ascii="Palatino Linotype" w:eastAsia="Palatino Linotype" w:hAnsi="Palatino Linotype" w:cs="Palatino Linotype"/>
          <w:sz w:val="22"/>
          <w:szCs w:val="22"/>
        </w:rPr>
        <w:t>Es conveniente analizar si la respuesta del Sujeto Obligado</w:t>
      </w:r>
      <w:r w:rsidRPr="00FC7956">
        <w:rPr>
          <w:rFonts w:ascii="Palatino Linotype" w:eastAsia="Palatino Linotype" w:hAnsi="Palatino Linotype" w:cs="Palatino Linotype"/>
          <w:b/>
          <w:sz w:val="22"/>
          <w:szCs w:val="22"/>
        </w:rPr>
        <w:t xml:space="preserve"> </w:t>
      </w:r>
      <w:r w:rsidRPr="00FC7956">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C4C7C75"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4D4F8AAA" w14:textId="77777777" w:rsidR="00607C6C" w:rsidRPr="00FC7956" w:rsidRDefault="00F13600">
      <w:pPr>
        <w:tabs>
          <w:tab w:val="left" w:pos="851"/>
        </w:tabs>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r w:rsidRPr="00FC7956">
        <w:rPr>
          <w:rFonts w:ascii="Palatino Linotype" w:eastAsia="Palatino Linotype" w:hAnsi="Palatino Linotype" w:cs="Palatino Linotype"/>
          <w:b/>
          <w:i/>
          <w:sz w:val="22"/>
          <w:szCs w:val="22"/>
        </w:rPr>
        <w:t>Artículo 4</w:t>
      </w:r>
      <w:r w:rsidRPr="00FC795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8786D4" w14:textId="77777777" w:rsidR="00607C6C" w:rsidRPr="00FC7956" w:rsidRDefault="00F13600">
      <w:pPr>
        <w:tabs>
          <w:tab w:val="left" w:pos="851"/>
        </w:tabs>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C7956">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w:t>
      </w:r>
      <w:r w:rsidRPr="00FC7956">
        <w:rPr>
          <w:rFonts w:ascii="Palatino Linotype" w:eastAsia="Palatino Linotype" w:hAnsi="Palatino Linotype" w:cs="Palatino Linotype"/>
          <w:i/>
          <w:sz w:val="22"/>
          <w:szCs w:val="22"/>
        </w:rPr>
        <w:lastRenderedPageBreak/>
        <w:t>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4C6283" w14:textId="77777777" w:rsidR="00607C6C" w:rsidRPr="00FC7956" w:rsidRDefault="00F13600">
      <w:pPr>
        <w:tabs>
          <w:tab w:val="left" w:pos="851"/>
        </w:tabs>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C7956">
        <w:rPr>
          <w:rFonts w:ascii="Palatino Linotype" w:eastAsia="Palatino Linotype" w:hAnsi="Palatino Linotype" w:cs="Palatino Linotype"/>
          <w:i/>
          <w:sz w:val="22"/>
          <w:szCs w:val="22"/>
        </w:rPr>
        <w:t>.”</w:t>
      </w:r>
    </w:p>
    <w:p w14:paraId="466BF9DB"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375D1E3A"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A5D5E7B" w14:textId="77777777" w:rsidR="00607C6C" w:rsidRPr="00FC7956" w:rsidRDefault="00607C6C">
      <w:pPr>
        <w:spacing w:line="276" w:lineRule="auto"/>
        <w:ind w:left="567" w:right="616"/>
        <w:jc w:val="both"/>
        <w:rPr>
          <w:rFonts w:ascii="Palatino Linotype" w:eastAsia="Palatino Linotype" w:hAnsi="Palatino Linotype" w:cs="Palatino Linotype"/>
          <w:sz w:val="22"/>
          <w:szCs w:val="22"/>
        </w:rPr>
      </w:pPr>
    </w:p>
    <w:p w14:paraId="3AFE4C22" w14:textId="77777777" w:rsidR="00607C6C" w:rsidRPr="00FC7956" w:rsidRDefault="00F13600">
      <w:pPr>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r w:rsidRPr="00FC7956">
        <w:rPr>
          <w:rFonts w:ascii="Palatino Linotype" w:eastAsia="Palatino Linotype" w:hAnsi="Palatino Linotype" w:cs="Palatino Linotype"/>
          <w:b/>
          <w:i/>
          <w:sz w:val="22"/>
          <w:szCs w:val="22"/>
        </w:rPr>
        <w:t>Artículo 12.-</w:t>
      </w:r>
      <w:r w:rsidRPr="00FC795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8BB77B6" w14:textId="77777777" w:rsidR="00607C6C" w:rsidRPr="00FC7956" w:rsidRDefault="00607C6C">
      <w:pPr>
        <w:spacing w:line="276" w:lineRule="auto"/>
        <w:ind w:left="851" w:right="616"/>
        <w:jc w:val="both"/>
        <w:rPr>
          <w:rFonts w:ascii="Palatino Linotype" w:eastAsia="Palatino Linotype" w:hAnsi="Palatino Linotype" w:cs="Palatino Linotype"/>
          <w:i/>
          <w:sz w:val="22"/>
          <w:szCs w:val="22"/>
        </w:rPr>
      </w:pPr>
    </w:p>
    <w:p w14:paraId="5AEC6645" w14:textId="77777777" w:rsidR="00607C6C" w:rsidRPr="00FC7956" w:rsidRDefault="00F13600">
      <w:pPr>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C7956">
        <w:rPr>
          <w:rFonts w:ascii="Palatino Linotype" w:eastAsia="Palatino Linotype" w:hAnsi="Palatino Linotype" w:cs="Palatino Linotype"/>
          <w:i/>
          <w:sz w:val="22"/>
          <w:szCs w:val="22"/>
        </w:rPr>
        <w:t xml:space="preserve">. </w:t>
      </w:r>
      <w:r w:rsidRPr="00FC795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FC7956">
        <w:rPr>
          <w:rFonts w:ascii="Palatino Linotype" w:eastAsia="Palatino Linotype" w:hAnsi="Palatino Linotype" w:cs="Palatino Linotype"/>
          <w:i/>
          <w:sz w:val="22"/>
          <w:szCs w:val="22"/>
        </w:rPr>
        <w:t xml:space="preserve">.” </w:t>
      </w:r>
    </w:p>
    <w:p w14:paraId="3A1C4726" w14:textId="77777777" w:rsidR="00607C6C" w:rsidRPr="00FC7956" w:rsidRDefault="00607C6C">
      <w:pPr>
        <w:spacing w:line="360" w:lineRule="auto"/>
        <w:ind w:right="-93"/>
        <w:jc w:val="both"/>
        <w:rPr>
          <w:rFonts w:ascii="Palatino Linotype" w:eastAsia="Palatino Linotype" w:hAnsi="Palatino Linotype" w:cs="Palatino Linotype"/>
          <w:sz w:val="22"/>
          <w:szCs w:val="22"/>
        </w:rPr>
      </w:pPr>
    </w:p>
    <w:p w14:paraId="69E24DBA" w14:textId="77777777" w:rsidR="00607C6C" w:rsidRPr="00FC7956" w:rsidRDefault="00F13600">
      <w:pPr>
        <w:spacing w:line="360" w:lineRule="auto"/>
        <w:ind w:right="-93"/>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FC7956">
        <w:rPr>
          <w:rFonts w:ascii="Palatino Linotype" w:eastAsia="Palatino Linotype" w:hAnsi="Palatino Linotype" w:cs="Palatino Linotype"/>
          <w:sz w:val="22"/>
          <w:szCs w:val="22"/>
        </w:rPr>
        <w:lastRenderedPageBreak/>
        <w:t>sólo se concretarán a proporcionar la información solicitada que tengan en su poder en el estado que se encuentran, sin necesidad de concretarse al interés o términos específicos del solicitante.</w:t>
      </w:r>
    </w:p>
    <w:p w14:paraId="29CCB901" w14:textId="77777777" w:rsidR="00607C6C" w:rsidRPr="00FC7956" w:rsidRDefault="00607C6C">
      <w:pPr>
        <w:spacing w:line="360" w:lineRule="auto"/>
        <w:ind w:right="-93"/>
        <w:jc w:val="both"/>
        <w:rPr>
          <w:rFonts w:ascii="Palatino Linotype" w:eastAsia="Palatino Linotype" w:hAnsi="Palatino Linotype" w:cs="Palatino Linotype"/>
          <w:sz w:val="22"/>
          <w:szCs w:val="22"/>
        </w:rPr>
      </w:pPr>
    </w:p>
    <w:p w14:paraId="2DE22C70" w14:textId="77777777" w:rsidR="00607C6C" w:rsidRPr="00FC7956" w:rsidRDefault="00F13600">
      <w:pPr>
        <w:spacing w:line="360" w:lineRule="auto"/>
        <w:jc w:val="both"/>
        <w:rPr>
          <w:rFonts w:ascii="Palatino Linotype" w:eastAsia="Palatino Linotype" w:hAnsi="Palatino Linotype" w:cs="Palatino Linotype"/>
          <w:b/>
          <w:sz w:val="22"/>
          <w:szCs w:val="22"/>
        </w:rPr>
      </w:pPr>
      <w:r w:rsidRPr="00FC7956">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FC7956">
        <w:rPr>
          <w:rFonts w:ascii="Palatino Linotype" w:eastAsia="Palatino Linotype" w:hAnsi="Palatino Linotype" w:cs="Palatino Linotype"/>
          <w:b/>
          <w:sz w:val="22"/>
          <w:szCs w:val="22"/>
        </w:rPr>
        <w:t xml:space="preserve"> </w:t>
      </w:r>
    </w:p>
    <w:p w14:paraId="58CF8CB1" w14:textId="77777777" w:rsidR="00607C6C" w:rsidRPr="00FC7956" w:rsidRDefault="00607C6C">
      <w:pPr>
        <w:spacing w:line="276" w:lineRule="auto"/>
        <w:ind w:left="851" w:right="850"/>
        <w:jc w:val="both"/>
        <w:rPr>
          <w:rFonts w:ascii="Palatino Linotype" w:eastAsia="Palatino Linotype" w:hAnsi="Palatino Linotype" w:cs="Palatino Linotype"/>
          <w:sz w:val="22"/>
          <w:szCs w:val="22"/>
        </w:rPr>
      </w:pPr>
    </w:p>
    <w:p w14:paraId="2D55517F" w14:textId="77777777" w:rsidR="00607C6C" w:rsidRPr="00FC7956" w:rsidRDefault="00F13600">
      <w:pPr>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r w:rsidRPr="00FC7956">
        <w:rPr>
          <w:rFonts w:ascii="Palatino Linotype" w:eastAsia="Palatino Linotype" w:hAnsi="Palatino Linotype" w:cs="Palatino Linotype"/>
          <w:b/>
          <w:i/>
          <w:sz w:val="22"/>
          <w:szCs w:val="22"/>
        </w:rPr>
        <w:t>No existe obligación de elaborar documentos ad hoc para atender las solicitudes de acceso a la información.</w:t>
      </w:r>
      <w:r w:rsidRPr="00FC795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D243DE5" w14:textId="77777777" w:rsidR="00607C6C" w:rsidRPr="00FC7956" w:rsidRDefault="00607C6C">
      <w:pPr>
        <w:spacing w:line="276" w:lineRule="auto"/>
        <w:ind w:left="567" w:right="616"/>
        <w:jc w:val="both"/>
        <w:rPr>
          <w:rFonts w:ascii="Palatino Linotype" w:eastAsia="Palatino Linotype" w:hAnsi="Palatino Linotype" w:cs="Palatino Linotype"/>
          <w:i/>
          <w:sz w:val="22"/>
          <w:szCs w:val="22"/>
        </w:rPr>
      </w:pPr>
    </w:p>
    <w:p w14:paraId="32673BFB"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74D218"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45ACA841"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w:t>
      </w:r>
      <w:r w:rsidRPr="00FC7956">
        <w:rPr>
          <w:rFonts w:ascii="Palatino Linotype" w:eastAsia="Palatino Linotype" w:hAnsi="Palatino Linotype" w:cs="Palatino Linotype"/>
          <w:sz w:val="22"/>
          <w:szCs w:val="22"/>
        </w:rPr>
        <w:lastRenderedPageBreak/>
        <w:t xml:space="preserve">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BBF8EAC"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4ED113C8" w14:textId="77777777" w:rsidR="00607C6C" w:rsidRPr="00FC7956" w:rsidRDefault="00F13600">
      <w:pPr>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r w:rsidRPr="00FC7956">
        <w:rPr>
          <w:rFonts w:ascii="Palatino Linotype" w:eastAsia="Palatino Linotype" w:hAnsi="Palatino Linotype" w:cs="Palatino Linotype"/>
          <w:b/>
          <w:i/>
          <w:sz w:val="22"/>
          <w:szCs w:val="22"/>
        </w:rPr>
        <w:t xml:space="preserve">Artículo 3. </w:t>
      </w:r>
      <w:r w:rsidRPr="00FC7956">
        <w:rPr>
          <w:rFonts w:ascii="Palatino Linotype" w:eastAsia="Palatino Linotype" w:hAnsi="Palatino Linotype" w:cs="Palatino Linotype"/>
          <w:i/>
          <w:sz w:val="22"/>
          <w:szCs w:val="22"/>
        </w:rPr>
        <w:t>Para los efectos de la presente Ley se entenderá por:</w:t>
      </w:r>
    </w:p>
    <w:p w14:paraId="45F0BB72" w14:textId="77777777" w:rsidR="00607C6C" w:rsidRPr="00FC7956" w:rsidRDefault="00F13600">
      <w:pPr>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p>
    <w:p w14:paraId="3F53CB72" w14:textId="77777777" w:rsidR="00607C6C" w:rsidRPr="00FC7956" w:rsidRDefault="00F13600">
      <w:pPr>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XI. Documento:</w:t>
      </w:r>
      <w:r w:rsidRPr="00FC7956">
        <w:rPr>
          <w:rFonts w:ascii="Palatino Linotype" w:eastAsia="Palatino Linotype" w:hAnsi="Palatino Linotype" w:cs="Palatino Linotype"/>
          <w:i/>
          <w:sz w:val="22"/>
          <w:szCs w:val="22"/>
        </w:rPr>
        <w:t xml:space="preserve"> Los expedientes, reportes, estudios, actas</w:t>
      </w:r>
      <w:r w:rsidRPr="00FC7956">
        <w:rPr>
          <w:rFonts w:ascii="Palatino Linotype" w:eastAsia="Palatino Linotype" w:hAnsi="Palatino Linotype" w:cs="Palatino Linotype"/>
          <w:b/>
          <w:i/>
          <w:sz w:val="22"/>
          <w:szCs w:val="22"/>
        </w:rPr>
        <w:t>,</w:t>
      </w:r>
      <w:r w:rsidRPr="00FC795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CB0B5C0" w14:textId="77777777" w:rsidR="00607C6C" w:rsidRPr="00FC7956" w:rsidRDefault="00607C6C">
      <w:pPr>
        <w:spacing w:line="360" w:lineRule="auto"/>
        <w:ind w:left="851" w:right="899"/>
        <w:jc w:val="both"/>
        <w:rPr>
          <w:rFonts w:ascii="Palatino Linotype" w:eastAsia="Palatino Linotype" w:hAnsi="Palatino Linotype" w:cs="Palatino Linotype"/>
          <w:sz w:val="22"/>
          <w:szCs w:val="22"/>
        </w:rPr>
      </w:pPr>
    </w:p>
    <w:p w14:paraId="7239385A"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833B7FA" w14:textId="77777777" w:rsidR="00607C6C" w:rsidRPr="00FC7956" w:rsidRDefault="00607C6C">
      <w:pPr>
        <w:spacing w:line="360" w:lineRule="auto"/>
        <w:ind w:left="851" w:right="899"/>
        <w:jc w:val="both"/>
        <w:rPr>
          <w:rFonts w:ascii="Palatino Linotype" w:eastAsia="Palatino Linotype" w:hAnsi="Palatino Linotype" w:cs="Palatino Linotype"/>
          <w:sz w:val="22"/>
          <w:szCs w:val="22"/>
        </w:rPr>
      </w:pPr>
    </w:p>
    <w:p w14:paraId="1325BF39" w14:textId="77777777" w:rsidR="00607C6C" w:rsidRPr="00FC7956" w:rsidRDefault="00F13600">
      <w:pPr>
        <w:spacing w:line="276" w:lineRule="auto"/>
        <w:ind w:left="851" w:right="616"/>
        <w:jc w:val="both"/>
        <w:rPr>
          <w:rFonts w:ascii="Palatino Linotype" w:eastAsia="Palatino Linotype" w:hAnsi="Palatino Linotype" w:cs="Palatino Linotype"/>
          <w:b/>
          <w:i/>
          <w:sz w:val="22"/>
          <w:szCs w:val="22"/>
        </w:rPr>
      </w:pPr>
      <w:r w:rsidRPr="00FC7956">
        <w:rPr>
          <w:rFonts w:ascii="Palatino Linotype" w:eastAsia="Palatino Linotype" w:hAnsi="Palatino Linotype" w:cs="Palatino Linotype"/>
          <w:b/>
          <w:sz w:val="22"/>
          <w:szCs w:val="22"/>
        </w:rPr>
        <w:t>“</w:t>
      </w:r>
      <w:r w:rsidRPr="00FC795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C795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25B989" w14:textId="77777777" w:rsidR="00607C6C" w:rsidRPr="00FC7956" w:rsidRDefault="00F13600">
      <w:pPr>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En </w:t>
      </w:r>
      <w:proofErr w:type="gramStart"/>
      <w:r w:rsidRPr="00FC7956">
        <w:rPr>
          <w:rFonts w:ascii="Palatino Linotype" w:eastAsia="Palatino Linotype" w:hAnsi="Palatino Linotype" w:cs="Palatino Linotype"/>
          <w:i/>
          <w:sz w:val="22"/>
          <w:szCs w:val="22"/>
        </w:rPr>
        <w:t>consecuencia</w:t>
      </w:r>
      <w:proofErr w:type="gramEnd"/>
      <w:r w:rsidRPr="00FC7956">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44B8FB8" w14:textId="77777777" w:rsidR="00607C6C" w:rsidRPr="00FC7956" w:rsidRDefault="00F13600">
      <w:pPr>
        <w:spacing w:line="276" w:lineRule="auto"/>
        <w:ind w:left="851"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lastRenderedPageBreak/>
        <w:t xml:space="preserve">1) Que se trate de información registrada en cualquier soporte documental, </w:t>
      </w:r>
      <w:proofErr w:type="gramStart"/>
      <w:r w:rsidRPr="00FC7956">
        <w:rPr>
          <w:rFonts w:ascii="Palatino Linotype" w:eastAsia="Palatino Linotype" w:hAnsi="Palatino Linotype" w:cs="Palatino Linotype"/>
          <w:i/>
          <w:sz w:val="22"/>
          <w:szCs w:val="22"/>
        </w:rPr>
        <w:t>que</w:t>
      </w:r>
      <w:proofErr w:type="gramEnd"/>
      <w:r w:rsidRPr="00FC7956">
        <w:rPr>
          <w:rFonts w:ascii="Palatino Linotype" w:eastAsia="Palatino Linotype" w:hAnsi="Palatino Linotype" w:cs="Palatino Linotype"/>
          <w:i/>
          <w:sz w:val="22"/>
          <w:szCs w:val="22"/>
        </w:rPr>
        <w:t xml:space="preserve"> en ejercicio de las atribuciones conferidas, sea generada por los Sujetos Obligados;</w:t>
      </w:r>
    </w:p>
    <w:p w14:paraId="61D53C3D" w14:textId="77777777" w:rsidR="00607C6C" w:rsidRPr="00FC7956" w:rsidRDefault="00F13600">
      <w:pPr>
        <w:spacing w:line="276" w:lineRule="auto"/>
        <w:ind w:left="851" w:right="616"/>
        <w:jc w:val="both"/>
        <w:rPr>
          <w:rFonts w:ascii="Palatino Linotype" w:eastAsia="Palatino Linotype" w:hAnsi="Palatino Linotype" w:cs="Palatino Linotype"/>
          <w:b/>
          <w:i/>
          <w:sz w:val="22"/>
          <w:szCs w:val="22"/>
        </w:rPr>
      </w:pPr>
      <w:r w:rsidRPr="00FC7956">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FC7956">
        <w:rPr>
          <w:rFonts w:ascii="Palatino Linotype" w:eastAsia="Palatino Linotype" w:hAnsi="Palatino Linotype" w:cs="Palatino Linotype"/>
          <w:b/>
          <w:i/>
          <w:sz w:val="22"/>
          <w:szCs w:val="22"/>
        </w:rPr>
        <w:t>que</w:t>
      </w:r>
      <w:proofErr w:type="gramEnd"/>
      <w:r w:rsidRPr="00FC7956">
        <w:rPr>
          <w:rFonts w:ascii="Palatino Linotype" w:eastAsia="Palatino Linotype" w:hAnsi="Palatino Linotype" w:cs="Palatino Linotype"/>
          <w:b/>
          <w:i/>
          <w:sz w:val="22"/>
          <w:szCs w:val="22"/>
        </w:rPr>
        <w:t xml:space="preserve"> en ejercicio de las atribuciones conferidas, sea administrada por los Sujetos Obligados, y</w:t>
      </w:r>
    </w:p>
    <w:p w14:paraId="4C74EB6B" w14:textId="77777777" w:rsidR="00607C6C" w:rsidRPr="00FC7956" w:rsidRDefault="00F13600">
      <w:pPr>
        <w:spacing w:line="276" w:lineRule="auto"/>
        <w:ind w:left="851" w:right="616"/>
        <w:jc w:val="both"/>
        <w:rPr>
          <w:rFonts w:ascii="Palatino Linotype" w:eastAsia="Palatino Linotype" w:hAnsi="Palatino Linotype" w:cs="Palatino Linotype"/>
          <w:b/>
          <w:i/>
          <w:sz w:val="22"/>
          <w:szCs w:val="22"/>
        </w:rPr>
      </w:pPr>
      <w:r w:rsidRPr="00FC7956">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FC7956">
        <w:rPr>
          <w:rFonts w:ascii="Palatino Linotype" w:eastAsia="Palatino Linotype" w:hAnsi="Palatino Linotype" w:cs="Palatino Linotype"/>
          <w:b/>
          <w:i/>
          <w:sz w:val="22"/>
          <w:szCs w:val="22"/>
        </w:rPr>
        <w:t>que</w:t>
      </w:r>
      <w:proofErr w:type="gramEnd"/>
      <w:r w:rsidRPr="00FC7956">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C7839FE" w14:textId="77777777" w:rsidR="00607C6C" w:rsidRPr="00FC7956" w:rsidRDefault="00607C6C">
      <w:pPr>
        <w:spacing w:line="276" w:lineRule="auto"/>
        <w:ind w:left="851" w:right="616"/>
        <w:jc w:val="both"/>
        <w:rPr>
          <w:rFonts w:ascii="Palatino Linotype" w:eastAsia="Palatino Linotype" w:hAnsi="Palatino Linotype" w:cs="Palatino Linotype"/>
          <w:b/>
          <w:i/>
          <w:sz w:val="22"/>
          <w:szCs w:val="22"/>
        </w:rPr>
      </w:pPr>
    </w:p>
    <w:p w14:paraId="6B55A21B"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F38E809"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552A6F6B"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8014704"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lastRenderedPageBreak/>
        <w:t xml:space="preserve">Dicho esto, es de recordar que la parte Recurrente requirió lo siguiente: </w:t>
      </w:r>
    </w:p>
    <w:p w14:paraId="440E5AEA"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75C2A383" w14:textId="77777777" w:rsidR="00607C6C" w:rsidRPr="00FC7956" w:rsidRDefault="00F13600">
      <w:pPr>
        <w:spacing w:line="360" w:lineRule="auto"/>
        <w:jc w:val="both"/>
        <w:rPr>
          <w:rFonts w:ascii="Palatino Linotype" w:eastAsia="Palatino Linotype" w:hAnsi="Palatino Linotype" w:cs="Palatino Linotype"/>
          <w:b/>
          <w:sz w:val="22"/>
          <w:szCs w:val="22"/>
        </w:rPr>
      </w:pPr>
      <w:r w:rsidRPr="00FC7956">
        <w:rPr>
          <w:rFonts w:ascii="Palatino Linotype" w:eastAsia="Palatino Linotype" w:hAnsi="Palatino Linotype" w:cs="Palatino Linotype"/>
          <w:b/>
          <w:sz w:val="22"/>
          <w:szCs w:val="22"/>
        </w:rPr>
        <w:t xml:space="preserve">Del Titular de la Unidad de Transparencia: </w:t>
      </w:r>
    </w:p>
    <w:p w14:paraId="4707D6FE" w14:textId="77777777" w:rsidR="00607C6C" w:rsidRPr="00FC7956" w:rsidRDefault="00607C6C">
      <w:pPr>
        <w:spacing w:line="360" w:lineRule="auto"/>
        <w:jc w:val="both"/>
        <w:rPr>
          <w:rFonts w:ascii="Palatino Linotype" w:eastAsia="Palatino Linotype" w:hAnsi="Palatino Linotype" w:cs="Palatino Linotype"/>
        </w:rPr>
      </w:pPr>
    </w:p>
    <w:p w14:paraId="12CFB89A" w14:textId="77777777" w:rsidR="00607C6C" w:rsidRPr="00FC7956" w:rsidRDefault="00F13600">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Certificación </w:t>
      </w:r>
    </w:p>
    <w:p w14:paraId="45E995C1" w14:textId="77777777" w:rsidR="00607C6C" w:rsidRPr="00FC7956" w:rsidRDefault="00F13600">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Capacitaciones</w:t>
      </w:r>
    </w:p>
    <w:p w14:paraId="2D22F497" w14:textId="77777777" w:rsidR="00607C6C" w:rsidRPr="00FC7956" w:rsidRDefault="00F13600">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Requisitos que la Ley establece para ser Titular de la Unidad de Transparencia. </w:t>
      </w:r>
    </w:p>
    <w:p w14:paraId="310E18C7" w14:textId="77777777" w:rsidR="00607C6C" w:rsidRPr="00FC7956" w:rsidRDefault="00F13600">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Expediente laboral completo. </w:t>
      </w:r>
    </w:p>
    <w:p w14:paraId="04D94E8E" w14:textId="77777777" w:rsidR="00607C6C" w:rsidRPr="00FC7956" w:rsidRDefault="00F13600">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Aprobación de Cabildo para designar al titular sin cumplir con los requisitos. </w:t>
      </w:r>
    </w:p>
    <w:p w14:paraId="1FA76346" w14:textId="77777777" w:rsidR="00607C6C" w:rsidRPr="00FC7956" w:rsidRDefault="00607C6C">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398250E" w14:textId="77777777" w:rsidR="00607C6C" w:rsidRPr="00FC7956" w:rsidRDefault="00F13600">
      <w:pPr>
        <w:spacing w:line="360" w:lineRule="auto"/>
        <w:ind w:right="49"/>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sz w:val="22"/>
          <w:szCs w:val="22"/>
        </w:rPr>
        <w:t>En respuesta, el Sujeto Obligado adjuntó a su respuesta los archivos que se describen a continuación:</w:t>
      </w:r>
    </w:p>
    <w:p w14:paraId="2ED285DE" w14:textId="77777777" w:rsidR="00607C6C" w:rsidRPr="00FC7956" w:rsidRDefault="00607C6C">
      <w:pPr>
        <w:spacing w:line="360" w:lineRule="auto"/>
        <w:ind w:right="616"/>
        <w:jc w:val="both"/>
        <w:rPr>
          <w:rFonts w:ascii="Palatino Linotype" w:eastAsia="Palatino Linotype" w:hAnsi="Palatino Linotype" w:cs="Palatino Linotype"/>
          <w:sz w:val="22"/>
          <w:szCs w:val="22"/>
        </w:rPr>
      </w:pPr>
    </w:p>
    <w:p w14:paraId="5D66722F" w14:textId="77777777" w:rsidR="00607C6C" w:rsidRPr="00FC7956" w:rsidRDefault="00F13600">
      <w:pPr>
        <w:numPr>
          <w:ilvl w:val="0"/>
          <w:numId w:val="9"/>
        </w:numPr>
        <w:pBdr>
          <w:top w:val="nil"/>
          <w:left w:val="nil"/>
          <w:bottom w:val="nil"/>
          <w:right w:val="nil"/>
          <w:between w:val="nil"/>
        </w:pBdr>
        <w:spacing w:line="360" w:lineRule="auto"/>
        <w:ind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sz w:val="22"/>
          <w:szCs w:val="22"/>
        </w:rPr>
        <w:t>Ficha curricular</w:t>
      </w:r>
    </w:p>
    <w:p w14:paraId="3E375B6D" w14:textId="77777777" w:rsidR="00607C6C" w:rsidRPr="00FC7956" w:rsidRDefault="00F13600">
      <w:pPr>
        <w:numPr>
          <w:ilvl w:val="0"/>
          <w:numId w:val="9"/>
        </w:numPr>
        <w:pBdr>
          <w:top w:val="nil"/>
          <w:left w:val="nil"/>
          <w:bottom w:val="nil"/>
          <w:right w:val="nil"/>
          <w:between w:val="nil"/>
        </w:pBdr>
        <w:spacing w:line="360" w:lineRule="auto"/>
        <w:ind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sz w:val="22"/>
          <w:szCs w:val="22"/>
        </w:rPr>
        <w:t xml:space="preserve">Título como Doctor en Derecho Parlamentario. </w:t>
      </w:r>
    </w:p>
    <w:p w14:paraId="6CBB4314" w14:textId="77777777" w:rsidR="00607C6C" w:rsidRPr="00FC7956" w:rsidRDefault="00F13600">
      <w:pPr>
        <w:numPr>
          <w:ilvl w:val="0"/>
          <w:numId w:val="9"/>
        </w:numPr>
        <w:pBdr>
          <w:top w:val="nil"/>
          <w:left w:val="nil"/>
          <w:bottom w:val="nil"/>
          <w:right w:val="nil"/>
          <w:between w:val="nil"/>
        </w:pBdr>
        <w:spacing w:line="360" w:lineRule="auto"/>
        <w:ind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sz w:val="22"/>
          <w:szCs w:val="22"/>
        </w:rPr>
        <w:t xml:space="preserve">Oficio de fecha nueve de abril de dos mil veinticinco, mediante el cual la Secretaría del Ayuntamiento informó que no se encontró la información solicitada, asimismo, la Dirección General de Administración refirió que, después de una búsqueda exhaustiva y razonable en los archivos que guarda el Departamento de Reclutamiento, Selección y Capacitación </w:t>
      </w:r>
      <w:r w:rsidRPr="00FC7956">
        <w:rPr>
          <w:rFonts w:ascii="Palatino Linotype" w:eastAsia="Palatino Linotype" w:hAnsi="Palatino Linotype" w:cs="Palatino Linotype"/>
          <w:b/>
          <w:sz w:val="22"/>
          <w:szCs w:val="22"/>
          <w:u w:val="single"/>
        </w:rPr>
        <w:t xml:space="preserve">remite en formato digital lo que consta en el expediente personal. </w:t>
      </w:r>
      <w:r w:rsidRPr="00FC7956">
        <w:rPr>
          <w:rFonts w:ascii="Palatino Linotype" w:eastAsia="Palatino Linotype" w:hAnsi="Palatino Linotype" w:cs="Palatino Linotype"/>
          <w:sz w:val="22"/>
          <w:szCs w:val="22"/>
        </w:rPr>
        <w:t xml:space="preserve">Del mismo modo informó que respecto a la certificación de competencia laboral, este requisito podrá acreditarse seis meses después de que se inicien sus funciones, por lo </w:t>
      </w:r>
      <w:proofErr w:type="gramStart"/>
      <w:r w:rsidRPr="00FC7956">
        <w:rPr>
          <w:rFonts w:ascii="Palatino Linotype" w:eastAsia="Palatino Linotype" w:hAnsi="Palatino Linotype" w:cs="Palatino Linotype"/>
          <w:sz w:val="22"/>
          <w:szCs w:val="22"/>
        </w:rPr>
        <w:t>cual</w:t>
      </w:r>
      <w:proofErr w:type="gramEnd"/>
      <w:r w:rsidRPr="00FC7956">
        <w:rPr>
          <w:rFonts w:ascii="Palatino Linotype" w:eastAsia="Palatino Linotype" w:hAnsi="Palatino Linotype" w:cs="Palatino Linotype"/>
          <w:sz w:val="22"/>
          <w:szCs w:val="22"/>
        </w:rPr>
        <w:t xml:space="preserve"> a la fecha del presente, no se envía. </w:t>
      </w:r>
    </w:p>
    <w:p w14:paraId="67095857" w14:textId="77777777" w:rsidR="00607C6C" w:rsidRPr="00FC7956" w:rsidRDefault="00607C6C">
      <w:pPr>
        <w:pBdr>
          <w:top w:val="nil"/>
          <w:left w:val="nil"/>
          <w:bottom w:val="nil"/>
          <w:right w:val="nil"/>
          <w:between w:val="nil"/>
        </w:pBdr>
        <w:spacing w:line="276" w:lineRule="auto"/>
        <w:ind w:left="720" w:right="616"/>
        <w:jc w:val="both"/>
        <w:rPr>
          <w:rFonts w:ascii="Palatino Linotype" w:eastAsia="Palatino Linotype" w:hAnsi="Palatino Linotype" w:cs="Palatino Linotype"/>
          <w:i/>
          <w:sz w:val="22"/>
          <w:szCs w:val="22"/>
        </w:rPr>
      </w:pPr>
    </w:p>
    <w:p w14:paraId="6C8EE808" w14:textId="77777777" w:rsidR="00607C6C" w:rsidRPr="00FC7956" w:rsidRDefault="00F13600">
      <w:pPr>
        <w:spacing w:line="360" w:lineRule="auto"/>
        <w:ind w:right="-93"/>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lastRenderedPageBreak/>
        <w:t xml:space="preserve">Derivado de ello, la parte Recurrente se inconformó arguyendo que no se había atendido la solicitud como se solicitó y no se había turnado al Cabildo, así como la entrega de información incompleta. </w:t>
      </w:r>
    </w:p>
    <w:p w14:paraId="4168605C" w14:textId="77777777" w:rsidR="00607C6C" w:rsidRPr="00FC7956" w:rsidRDefault="00607C6C">
      <w:pPr>
        <w:spacing w:line="360" w:lineRule="auto"/>
        <w:ind w:right="-93"/>
        <w:jc w:val="both"/>
        <w:rPr>
          <w:rFonts w:ascii="Palatino Linotype" w:eastAsia="Palatino Linotype" w:hAnsi="Palatino Linotype" w:cs="Palatino Linotype"/>
          <w:sz w:val="22"/>
          <w:szCs w:val="22"/>
        </w:rPr>
      </w:pPr>
    </w:p>
    <w:p w14:paraId="5C458129" w14:textId="77777777" w:rsidR="00607C6C" w:rsidRPr="00FC7956" w:rsidRDefault="00F13600">
      <w:pPr>
        <w:spacing w:line="360" w:lineRule="auto"/>
        <w:ind w:right="-93"/>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En atención a ello, el Sujeto Obligado mediante informe justificado, ratificó su respuesta. La parte Recurrente fue omisa en rendir manifestaciones. </w:t>
      </w:r>
    </w:p>
    <w:p w14:paraId="7178F6A1" w14:textId="77777777" w:rsidR="00607C6C" w:rsidRPr="00FC7956" w:rsidRDefault="00607C6C">
      <w:pPr>
        <w:spacing w:line="360" w:lineRule="auto"/>
        <w:ind w:right="-93"/>
        <w:jc w:val="both"/>
        <w:rPr>
          <w:rFonts w:ascii="Palatino Linotype" w:eastAsia="Palatino Linotype" w:hAnsi="Palatino Linotype" w:cs="Palatino Linotype"/>
          <w:sz w:val="22"/>
          <w:szCs w:val="22"/>
        </w:rPr>
      </w:pPr>
    </w:p>
    <w:p w14:paraId="489A7E8A" w14:textId="77777777" w:rsidR="00607C6C" w:rsidRPr="00FC7956" w:rsidRDefault="00F1360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Dicho lo anterior, es, señalar que, de las constancias que obran en el expediente se logra vislumbrar que quien dio atención a la solicitud fue la Secretaría del Ayuntamiento y la Dirección General de Administración,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9F55E4E" w14:textId="77777777" w:rsidR="00607C6C" w:rsidRPr="00FC7956" w:rsidRDefault="00607C6C">
      <w:pPr>
        <w:spacing w:line="360" w:lineRule="auto"/>
        <w:ind w:right="560"/>
        <w:jc w:val="both"/>
        <w:rPr>
          <w:rFonts w:ascii="Palatino Linotype" w:eastAsia="Palatino Linotype" w:hAnsi="Palatino Linotype" w:cs="Palatino Linotype"/>
          <w:sz w:val="22"/>
          <w:szCs w:val="22"/>
        </w:rPr>
      </w:pPr>
    </w:p>
    <w:p w14:paraId="052FBEF1" w14:textId="77777777" w:rsidR="00607C6C" w:rsidRPr="00FC7956" w:rsidRDefault="00F13600">
      <w:pPr>
        <w:numPr>
          <w:ilvl w:val="3"/>
          <w:numId w:val="3"/>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3BCC68C" w14:textId="77777777" w:rsidR="00607C6C" w:rsidRPr="00FC7956" w:rsidRDefault="00F13600">
      <w:pPr>
        <w:numPr>
          <w:ilvl w:val="3"/>
          <w:numId w:val="3"/>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4C1995AB" w14:textId="77777777" w:rsidR="00607C6C" w:rsidRPr="00FC7956" w:rsidRDefault="00607C6C">
      <w:pPr>
        <w:spacing w:line="360" w:lineRule="auto"/>
        <w:ind w:right="560"/>
        <w:jc w:val="both"/>
        <w:rPr>
          <w:rFonts w:ascii="Palatino Linotype" w:eastAsia="Palatino Linotype" w:hAnsi="Palatino Linotype" w:cs="Palatino Linotype"/>
          <w:sz w:val="22"/>
          <w:szCs w:val="22"/>
        </w:rPr>
      </w:pPr>
    </w:p>
    <w:p w14:paraId="0C8F8C6D" w14:textId="77777777" w:rsidR="00607C6C" w:rsidRPr="00FC7956" w:rsidRDefault="00F13600">
      <w:pPr>
        <w:spacing w:line="360" w:lineRule="auto"/>
        <w:ind w:right="-93"/>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w:t>
      </w:r>
      <w:r w:rsidRPr="00FC7956">
        <w:rPr>
          <w:rFonts w:ascii="Palatino Linotype" w:eastAsia="Palatino Linotype" w:hAnsi="Palatino Linotype" w:cs="Palatino Linotype"/>
          <w:sz w:val="22"/>
          <w:szCs w:val="22"/>
        </w:rPr>
        <w:lastRenderedPageBreak/>
        <w:t xml:space="preserve">Acceso a la Información Pública del Estado de México y Municipios, al gestionar el requerimiento de información a las áreas competentes para conocer de lo peticionado. </w:t>
      </w:r>
    </w:p>
    <w:p w14:paraId="7A0AFA20" w14:textId="77777777" w:rsidR="00607C6C" w:rsidRPr="00FC7956" w:rsidRDefault="00607C6C">
      <w:pPr>
        <w:spacing w:line="360" w:lineRule="auto"/>
        <w:ind w:right="-93"/>
        <w:jc w:val="both"/>
        <w:rPr>
          <w:rFonts w:ascii="Palatino Linotype" w:eastAsia="Palatino Linotype" w:hAnsi="Palatino Linotype" w:cs="Palatino Linotype"/>
          <w:sz w:val="22"/>
          <w:szCs w:val="22"/>
        </w:rPr>
      </w:pPr>
    </w:p>
    <w:p w14:paraId="122A973D"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Precisado lo anterior, se procede a contextualizar la información requerida, relacionada con la certificación de competencia del Titular de la Unidad de Transparencia, sus capacitaciones, requisitos para ostentar el cargo, expediente laboral y aprobación de cabildo para designar al titular sin cumplir los requisitos, al tenor de lo siguiente:</w:t>
      </w:r>
    </w:p>
    <w:p w14:paraId="06F8AB26"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0CCA75D3" w14:textId="77777777" w:rsidR="00607C6C" w:rsidRPr="00FC7956" w:rsidRDefault="00F13600">
      <w:pPr>
        <w:numPr>
          <w:ilvl w:val="0"/>
          <w:numId w:val="5"/>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De la Certificación de Competencia Laboral. </w:t>
      </w:r>
    </w:p>
    <w:p w14:paraId="4E16C8CA"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5B21BC81"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En lo que respecta a este punto de la solicitud, es de recordar que, la Ley de Transparencia y Acceso a la Información Pública del Estado de México y Municipios, establece en su artículo 36 que este Organismo Garante tendrá en el ámbito de sus competencias la de certificar las competencias de los titulares de las unidades de transparencia. </w:t>
      </w:r>
    </w:p>
    <w:p w14:paraId="384999E0"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7AA0E742"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En ese sentido, de conformidad con el artículo 57 de la Ley de la materia, se establece que, el responsable de la Unidad de Transparencia deberá contar con la certificación en materia de acceso a la información que para tal efecto emita el Instituto, tal como se aprecia a continuación:</w:t>
      </w:r>
    </w:p>
    <w:p w14:paraId="09D4DAB9" w14:textId="77777777" w:rsidR="00607C6C" w:rsidRPr="00FC7956" w:rsidRDefault="00607C6C">
      <w:pPr>
        <w:spacing w:line="276" w:lineRule="auto"/>
        <w:ind w:left="567" w:right="616"/>
        <w:rPr>
          <w:rFonts w:ascii="Palatino Linotype" w:eastAsia="Palatino Linotype" w:hAnsi="Palatino Linotype" w:cs="Palatino Linotype"/>
          <w:i/>
          <w:sz w:val="22"/>
          <w:szCs w:val="22"/>
        </w:rPr>
      </w:pPr>
    </w:p>
    <w:p w14:paraId="45D7958B" w14:textId="77777777" w:rsidR="00607C6C" w:rsidRPr="00FC7956" w:rsidRDefault="00F136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 xml:space="preserve">Artículo 57. </w:t>
      </w:r>
      <w:r w:rsidRPr="00FC7956">
        <w:rPr>
          <w:rFonts w:ascii="Palatino Linotype" w:eastAsia="Palatino Linotype" w:hAnsi="Palatino Linotype" w:cs="Palatino Linotype"/>
          <w:i/>
          <w:sz w:val="22"/>
          <w:szCs w:val="22"/>
        </w:rPr>
        <w:t>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7A90C105" w14:textId="77777777" w:rsidR="00607C6C" w:rsidRPr="00FC7956" w:rsidRDefault="00F136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 xml:space="preserve">I. </w:t>
      </w:r>
      <w:r w:rsidRPr="00FC7956">
        <w:rPr>
          <w:rFonts w:ascii="Palatino Linotype" w:eastAsia="Palatino Linotype" w:hAnsi="Palatino Linotype" w:cs="Palatino Linotype"/>
          <w:i/>
          <w:sz w:val="22"/>
          <w:szCs w:val="22"/>
        </w:rPr>
        <w:t xml:space="preserve">Contar con conocimiento o, </w:t>
      </w:r>
      <w:r w:rsidRPr="00FC7956">
        <w:rPr>
          <w:rFonts w:ascii="Palatino Linotype" w:eastAsia="Palatino Linotype" w:hAnsi="Palatino Linotype" w:cs="Palatino Linotype"/>
          <w:b/>
          <w:i/>
          <w:sz w:val="22"/>
          <w:szCs w:val="22"/>
          <w:u w:val="single"/>
        </w:rPr>
        <w:t>tratándose de las entidades gubernamentales estatales</w:t>
      </w:r>
      <w:r w:rsidRPr="00FC7956">
        <w:rPr>
          <w:rFonts w:ascii="Palatino Linotype" w:eastAsia="Palatino Linotype" w:hAnsi="Palatino Linotype" w:cs="Palatino Linotype"/>
          <w:i/>
          <w:sz w:val="22"/>
          <w:szCs w:val="22"/>
        </w:rPr>
        <w:t xml:space="preserve"> y los municipios </w:t>
      </w:r>
      <w:r w:rsidRPr="00FC7956">
        <w:rPr>
          <w:rFonts w:ascii="Palatino Linotype" w:eastAsia="Palatino Linotype" w:hAnsi="Palatino Linotype" w:cs="Palatino Linotype"/>
          <w:b/>
          <w:i/>
          <w:sz w:val="22"/>
          <w:szCs w:val="22"/>
          <w:u w:val="single"/>
        </w:rPr>
        <w:t>certificación en materia de acceso a la información, transparencia y protección de datos personales, que para tal efecto emita el Instituto</w:t>
      </w:r>
      <w:r w:rsidRPr="00FC7956">
        <w:rPr>
          <w:rFonts w:ascii="Palatino Linotype" w:eastAsia="Palatino Linotype" w:hAnsi="Palatino Linotype" w:cs="Palatino Linotype"/>
          <w:i/>
          <w:sz w:val="22"/>
          <w:szCs w:val="22"/>
        </w:rPr>
        <w:t>;</w:t>
      </w:r>
    </w:p>
    <w:p w14:paraId="1E49E09E" w14:textId="77777777" w:rsidR="00607C6C" w:rsidRPr="00FC7956" w:rsidRDefault="00F136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567" w:right="616"/>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lastRenderedPageBreak/>
        <w:t xml:space="preserve">II. </w:t>
      </w:r>
      <w:r w:rsidRPr="00FC7956">
        <w:rPr>
          <w:rFonts w:ascii="Palatino Linotype" w:eastAsia="Palatino Linotype" w:hAnsi="Palatino Linotype" w:cs="Palatino Linotype"/>
          <w:i/>
          <w:sz w:val="22"/>
          <w:szCs w:val="22"/>
        </w:rPr>
        <w:t>Experiencia en materia de acceso a la información y protección de datos personales; y</w:t>
      </w:r>
    </w:p>
    <w:p w14:paraId="133AD45C" w14:textId="77777777" w:rsidR="00607C6C" w:rsidRPr="00FC7956" w:rsidRDefault="00F13600">
      <w:pPr>
        <w:spacing w:line="276" w:lineRule="auto"/>
        <w:ind w:left="567" w:right="616"/>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 xml:space="preserve">III. </w:t>
      </w:r>
      <w:r w:rsidRPr="00FC7956">
        <w:rPr>
          <w:rFonts w:ascii="Palatino Linotype" w:eastAsia="Palatino Linotype" w:hAnsi="Palatino Linotype" w:cs="Palatino Linotype"/>
          <w:i/>
          <w:sz w:val="22"/>
          <w:szCs w:val="22"/>
        </w:rPr>
        <w:t>Habilidades de organización y comunicación, así como visión y liderazgo.</w:t>
      </w:r>
    </w:p>
    <w:p w14:paraId="52F1816C" w14:textId="77777777" w:rsidR="00607C6C" w:rsidRPr="00FC7956" w:rsidRDefault="00607C6C">
      <w:pPr>
        <w:spacing w:line="360" w:lineRule="auto"/>
        <w:rPr>
          <w:rFonts w:ascii="Palatino Linotype" w:eastAsia="Palatino Linotype" w:hAnsi="Palatino Linotype" w:cs="Palatino Linotype"/>
        </w:rPr>
      </w:pPr>
    </w:p>
    <w:p w14:paraId="15FEE853" w14:textId="77777777" w:rsidR="00607C6C" w:rsidRPr="00FC7956" w:rsidRDefault="00F13600">
      <w:pPr>
        <w:spacing w:line="360" w:lineRule="auto"/>
        <w:jc w:val="both"/>
        <w:rPr>
          <w:rFonts w:ascii="Palatino Linotype" w:eastAsia="Palatino Linotype" w:hAnsi="Palatino Linotype" w:cs="Palatino Linotype"/>
          <w:sz w:val="22"/>
          <w:szCs w:val="22"/>
        </w:rPr>
      </w:pPr>
      <w:proofErr w:type="gramStart"/>
      <w:r w:rsidRPr="00FC7956">
        <w:rPr>
          <w:rFonts w:ascii="Palatino Linotype" w:eastAsia="Palatino Linotype" w:hAnsi="Palatino Linotype" w:cs="Palatino Linotype"/>
          <w:sz w:val="22"/>
          <w:szCs w:val="22"/>
        </w:rPr>
        <w:t>Además</w:t>
      </w:r>
      <w:proofErr w:type="gramEnd"/>
      <w:r w:rsidRPr="00FC7956">
        <w:rPr>
          <w:rFonts w:ascii="Palatino Linotype" w:eastAsia="Palatino Linotype" w:hAnsi="Palatino Linotype" w:cs="Palatino Linotype"/>
          <w:sz w:val="22"/>
          <w:szCs w:val="22"/>
        </w:rPr>
        <w:t xml:space="preserve"> es importante señalar que, se localizó la Convocatoria del Primer Proceso de Evaluación para obtener la Certificación en el Estándar Laboral EC 1057 “Garantizar el Derecho de Acceso a la Información Pública” 2025, el cual fue aprobado en la Séptima Sesión Ordinaria celebrada el veintiséis de febrero de dos mil veinticinco. </w:t>
      </w:r>
    </w:p>
    <w:p w14:paraId="6F2374B1" w14:textId="77777777" w:rsidR="00607C6C" w:rsidRPr="00FC7956" w:rsidRDefault="00607C6C">
      <w:pPr>
        <w:spacing w:line="360" w:lineRule="auto"/>
        <w:rPr>
          <w:rFonts w:ascii="Palatino Linotype" w:eastAsia="Palatino Linotype" w:hAnsi="Palatino Linotype" w:cs="Palatino Linotype"/>
        </w:rPr>
      </w:pPr>
    </w:p>
    <w:p w14:paraId="3E40A183" w14:textId="77777777" w:rsidR="00607C6C" w:rsidRPr="00FC7956" w:rsidRDefault="00F13600">
      <w:pPr>
        <w:spacing w:line="360" w:lineRule="auto"/>
        <w:jc w:val="center"/>
        <w:rPr>
          <w:rFonts w:ascii="Palatino Linotype" w:eastAsia="Palatino Linotype" w:hAnsi="Palatino Linotype" w:cs="Palatino Linotype"/>
        </w:rPr>
      </w:pPr>
      <w:r w:rsidRPr="00FC7956">
        <w:rPr>
          <w:rFonts w:ascii="Palatino Linotype" w:eastAsia="Palatino Linotype" w:hAnsi="Palatino Linotype" w:cs="Palatino Linotype"/>
          <w:noProof/>
          <w:lang w:val="es-MX"/>
        </w:rPr>
        <w:drawing>
          <wp:inline distT="0" distB="0" distL="0" distR="0" wp14:anchorId="6CC35D4D" wp14:editId="1DDF4C3F">
            <wp:extent cx="4371750" cy="2040737"/>
            <wp:effectExtent l="0" t="0" r="0" b="0"/>
            <wp:docPr id="4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371750" cy="2040737"/>
                    </a:xfrm>
                    <a:prstGeom prst="rect">
                      <a:avLst/>
                    </a:prstGeom>
                    <a:ln/>
                  </pic:spPr>
                </pic:pic>
              </a:graphicData>
            </a:graphic>
          </wp:inline>
        </w:drawing>
      </w:r>
    </w:p>
    <w:p w14:paraId="5080F821" w14:textId="77777777" w:rsidR="00607C6C" w:rsidRPr="00FC7956" w:rsidRDefault="00F13600">
      <w:pPr>
        <w:spacing w:line="360" w:lineRule="auto"/>
        <w:jc w:val="center"/>
        <w:rPr>
          <w:rFonts w:ascii="Palatino Linotype" w:eastAsia="Palatino Linotype" w:hAnsi="Palatino Linotype" w:cs="Palatino Linotype"/>
        </w:rPr>
      </w:pPr>
      <w:r w:rsidRPr="00FC7956">
        <w:rPr>
          <w:rFonts w:ascii="Palatino Linotype" w:eastAsia="Palatino Linotype" w:hAnsi="Palatino Linotype" w:cs="Palatino Linotype"/>
        </w:rPr>
        <w:t>…</w:t>
      </w:r>
    </w:p>
    <w:p w14:paraId="7EBBE626" w14:textId="77777777" w:rsidR="00607C6C" w:rsidRPr="00FC7956" w:rsidRDefault="00F13600">
      <w:pPr>
        <w:spacing w:line="360" w:lineRule="auto"/>
        <w:jc w:val="center"/>
        <w:rPr>
          <w:rFonts w:ascii="Palatino Linotype" w:eastAsia="Palatino Linotype" w:hAnsi="Palatino Linotype" w:cs="Palatino Linotype"/>
        </w:rPr>
      </w:pPr>
      <w:r w:rsidRPr="00FC7956">
        <w:rPr>
          <w:rFonts w:ascii="Palatino Linotype" w:eastAsia="Palatino Linotype" w:hAnsi="Palatino Linotype" w:cs="Palatino Linotype"/>
          <w:noProof/>
          <w:lang w:val="es-MX"/>
        </w:rPr>
        <w:drawing>
          <wp:inline distT="0" distB="0" distL="0" distR="0" wp14:anchorId="1A7CD319" wp14:editId="41BB2120">
            <wp:extent cx="5671185" cy="723265"/>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71185" cy="723265"/>
                    </a:xfrm>
                    <a:prstGeom prst="rect">
                      <a:avLst/>
                    </a:prstGeom>
                    <a:ln/>
                  </pic:spPr>
                </pic:pic>
              </a:graphicData>
            </a:graphic>
          </wp:inline>
        </w:drawing>
      </w:r>
    </w:p>
    <w:p w14:paraId="097929AF"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0840C504"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En ese sentido, de la búsqueda realizada en el Portal de Información Pública de Oficio Mexiquense, se encontró que el Titular de la Unidad de Transparencia ostentó su cargo el uno de enero de dos mil veinticinco, tal como se advierte a continuación:</w:t>
      </w:r>
    </w:p>
    <w:p w14:paraId="37D2E4E6"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30A4191B"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noProof/>
          <w:sz w:val="22"/>
          <w:szCs w:val="22"/>
          <w:lang w:val="es-MX"/>
        </w:rPr>
        <w:lastRenderedPageBreak/>
        <w:drawing>
          <wp:inline distT="0" distB="0" distL="0" distR="0" wp14:anchorId="42F2A78F" wp14:editId="7212F81B">
            <wp:extent cx="5612130" cy="876300"/>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876300"/>
                    </a:xfrm>
                    <a:prstGeom prst="rect">
                      <a:avLst/>
                    </a:prstGeom>
                    <a:ln/>
                  </pic:spPr>
                </pic:pic>
              </a:graphicData>
            </a:graphic>
          </wp:inline>
        </w:drawing>
      </w:r>
      <w:r w:rsidRPr="00FC7956">
        <w:rPr>
          <w:rFonts w:ascii="Palatino Linotype" w:eastAsia="Palatino Linotype" w:hAnsi="Palatino Linotype" w:cs="Palatino Linotype"/>
          <w:sz w:val="22"/>
          <w:szCs w:val="22"/>
        </w:rPr>
        <w:t xml:space="preserve"> </w:t>
      </w:r>
    </w:p>
    <w:p w14:paraId="2263FA93"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7090A41A"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De tal forma que, se considera que, el servidor público se encontraba dentro del plazo para entregar el certificado de competencia laboral ya que, como se mencionó, a la fecha en que ostentó el cargo fue el uno de enero de dos mil veinticinco y la solicitud de información se presentó el diecinueve de marzo de dos mil veinticinco.</w:t>
      </w:r>
    </w:p>
    <w:p w14:paraId="77F47D51"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797880A3"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Asimismo, se destaca que, la primera convocatoria emitida por este Organismo Garante fue el veintiséis de marzo de dos mil veinticinco y de conformidad con lo señalado en el apartado relativo a “Las etapas del Proceso de Evaluación”, se tiene que, el procedimiento de certificación se desarrollará en 5 etapas, siendo las siguientes:</w:t>
      </w:r>
    </w:p>
    <w:p w14:paraId="1EEBE2EE"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5A6D85B9"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noProof/>
          <w:sz w:val="22"/>
          <w:szCs w:val="22"/>
          <w:lang w:val="es-MX"/>
        </w:rPr>
        <w:drawing>
          <wp:inline distT="0" distB="0" distL="0" distR="0" wp14:anchorId="5CC517DF" wp14:editId="1031ADCA">
            <wp:extent cx="5612130" cy="1407795"/>
            <wp:effectExtent l="0" t="0" r="0" b="0"/>
            <wp:docPr id="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12130" cy="1407795"/>
                    </a:xfrm>
                    <a:prstGeom prst="rect">
                      <a:avLst/>
                    </a:prstGeom>
                    <a:ln/>
                  </pic:spPr>
                </pic:pic>
              </a:graphicData>
            </a:graphic>
          </wp:inline>
        </w:drawing>
      </w:r>
    </w:p>
    <w:p w14:paraId="36AFEC10"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16000432"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De tal forma que, a la fecha de la solicitud de información, se estaría iniciando la Evaluación Diagnóstica, tal como se puede apreciar: </w:t>
      </w:r>
    </w:p>
    <w:p w14:paraId="19ADB899"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noProof/>
          <w:sz w:val="22"/>
          <w:szCs w:val="22"/>
          <w:lang w:val="es-MX"/>
        </w:rPr>
        <w:lastRenderedPageBreak/>
        <w:drawing>
          <wp:inline distT="0" distB="0" distL="0" distR="0" wp14:anchorId="5CE4E7D0" wp14:editId="549DF0B3">
            <wp:extent cx="5612130" cy="1508125"/>
            <wp:effectExtent l="0" t="0" r="0" b="0"/>
            <wp:docPr id="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1508125"/>
                    </a:xfrm>
                    <a:prstGeom prst="rect">
                      <a:avLst/>
                    </a:prstGeom>
                    <a:ln/>
                  </pic:spPr>
                </pic:pic>
              </a:graphicData>
            </a:graphic>
          </wp:inline>
        </w:drawing>
      </w:r>
      <w:r w:rsidRPr="00FC7956">
        <w:rPr>
          <w:noProof/>
          <w:lang w:val="es-MX"/>
        </w:rPr>
        <mc:AlternateContent>
          <mc:Choice Requires="wpg">
            <w:drawing>
              <wp:anchor distT="0" distB="0" distL="114300" distR="114300" simplePos="0" relativeHeight="251658240" behindDoc="0" locked="0" layoutInCell="1" hidden="0" allowOverlap="1" wp14:anchorId="4A27F092" wp14:editId="7945004E">
                <wp:simplePos x="0" y="0"/>
                <wp:positionH relativeFrom="column">
                  <wp:posOffset>148589</wp:posOffset>
                </wp:positionH>
                <wp:positionV relativeFrom="paragraph">
                  <wp:posOffset>1003935</wp:posOffset>
                </wp:positionV>
                <wp:extent cx="5514975" cy="527050"/>
                <wp:effectExtent l="0" t="0" r="0" b="0"/>
                <wp:wrapNone/>
                <wp:docPr id="38" name="Rectángulo 38"/>
                <wp:cNvGraphicFramePr/>
                <a:graphic xmlns:a="http://schemas.openxmlformats.org/drawingml/2006/main">
                  <a:graphicData uri="http://schemas.microsoft.com/office/word/2010/wordprocessingShape">
                    <wps:wsp>
                      <wps:cNvSpPr/>
                      <wps:spPr>
                        <a:xfrm>
                          <a:off x="2607563" y="3535525"/>
                          <a:ext cx="5476875" cy="488950"/>
                        </a:xfrm>
                        <a:prstGeom prst="rect">
                          <a:avLst/>
                        </a:prstGeom>
                        <a:noFill/>
                        <a:ln w="38100" cap="flat" cmpd="sng">
                          <a:solidFill>
                            <a:srgbClr val="FF0000"/>
                          </a:solidFill>
                          <a:prstDash val="solid"/>
                          <a:miter lim="800000"/>
                          <a:headEnd type="none" w="sm" len="sm"/>
                          <a:tailEnd type="none" w="sm" len="sm"/>
                        </a:ln>
                      </wps:spPr>
                      <wps:txbx>
                        <w:txbxContent>
                          <w:p w14:paraId="15A7968A" w14:textId="77777777" w:rsidR="00607C6C" w:rsidRDefault="00607C6C">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148589</wp:posOffset>
                </wp:positionH>
                <wp:positionV relativeFrom="paragraph">
                  <wp:posOffset>1003935</wp:posOffset>
                </wp:positionV>
                <wp:extent cx="5514975" cy="527050"/>
                <wp:effectExtent b="0" l="0" r="0" t="0"/>
                <wp:wrapNone/>
                <wp:docPr id="38"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5514975" cy="527050"/>
                        </a:xfrm>
                        <a:prstGeom prst="rect"/>
                        <a:ln/>
                      </pic:spPr>
                    </pic:pic>
                  </a:graphicData>
                </a:graphic>
              </wp:anchor>
            </w:drawing>
          </mc:Fallback>
        </mc:AlternateContent>
      </w:r>
    </w:p>
    <w:p w14:paraId="388F9588"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776854F9"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Señalado lo anterior, es de destacar que, si bien es cierto, el plazo para proporcionar la certificación de competencia laboral se encontraba dentro del plazo de los seis meses, aunado a que, a la fecha de la solicitud, todavía no se iniciaba la etapa de evaluación diagnostica señalada en la Convocatoria del Primer Proceso de Evaluación, también lo es que, la respuesta de la Dirección General de Administración no resulta clara respecto a las razones por las cuales no proporcionó el certificado de competencia laboral. </w:t>
      </w:r>
    </w:p>
    <w:p w14:paraId="7890DB1A"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68325E04"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Lo anterior, debido a que para dar atención a este punto textualmente refirió “</w:t>
      </w:r>
      <w:r w:rsidRPr="00FC7956">
        <w:rPr>
          <w:i/>
        </w:rPr>
        <w:t xml:space="preserve">Este requisito podrá acreditarse dentro de los seis meses siguientes a la fecha en que inicien sus funciones, por lo </w:t>
      </w:r>
      <w:proofErr w:type="gramStart"/>
      <w:r w:rsidRPr="00FC7956">
        <w:rPr>
          <w:i/>
        </w:rPr>
        <w:t>cual</w:t>
      </w:r>
      <w:proofErr w:type="gramEnd"/>
      <w:r w:rsidRPr="00FC7956">
        <w:rPr>
          <w:i/>
        </w:rPr>
        <w:t xml:space="preserve"> a la fecha de la presente, </w:t>
      </w:r>
      <w:r w:rsidRPr="00FC7956">
        <w:rPr>
          <w:i/>
          <w:u w:val="single"/>
        </w:rPr>
        <w:t>no se envía</w:t>
      </w:r>
      <w:r w:rsidRPr="00FC7956">
        <w:rPr>
          <w:i/>
        </w:rPr>
        <w:t xml:space="preserve">”. </w:t>
      </w:r>
    </w:p>
    <w:p w14:paraId="6F4DBD1B" w14:textId="77777777" w:rsidR="00607C6C" w:rsidRPr="00FC7956" w:rsidRDefault="00607C6C">
      <w:pPr>
        <w:spacing w:line="360" w:lineRule="auto"/>
        <w:ind w:right="51"/>
      </w:pPr>
    </w:p>
    <w:p w14:paraId="145CA61A"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De lo anterior, no se logra advertir, si no se envía porque no obra en sus archivos o, no se envía porque si bien, puede obrar en sus archivos aún se encuentra dentro del plazo de los seis meses para presentar el certificado, de tal forma que, se considera que no existe certidumbre respecto de la atención otorgada a este punto de la solicitud. </w:t>
      </w:r>
    </w:p>
    <w:p w14:paraId="415CFF7F" w14:textId="77777777" w:rsidR="00607C6C" w:rsidRPr="00FC7956" w:rsidRDefault="00607C6C">
      <w:pPr>
        <w:spacing w:line="360" w:lineRule="auto"/>
        <w:ind w:right="51"/>
        <w:jc w:val="both"/>
        <w:rPr>
          <w:rFonts w:ascii="Palatino Linotype" w:eastAsia="Palatino Linotype" w:hAnsi="Palatino Linotype" w:cs="Palatino Linotype"/>
          <w:sz w:val="22"/>
          <w:szCs w:val="22"/>
        </w:rPr>
      </w:pPr>
    </w:p>
    <w:p w14:paraId="27C292FD" w14:textId="77777777" w:rsidR="00607C6C" w:rsidRPr="00FC7956" w:rsidRDefault="00F13600">
      <w:pPr>
        <w:spacing w:line="360" w:lineRule="auto"/>
        <w:ind w:right="5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Por lo consiguiente, se considera procedente ordenar el Certificado de Competencia Laboral del Titular de la Unidad de Transparencia, siendo que, para el caso de que este documento no obre en los archivos del sujeto obligado porque no le ha sido entregado en </w:t>
      </w:r>
      <w:r w:rsidRPr="00FC7956">
        <w:rPr>
          <w:rFonts w:ascii="Palatino Linotype" w:eastAsia="Palatino Linotype" w:hAnsi="Palatino Linotype" w:cs="Palatino Linotype"/>
          <w:sz w:val="22"/>
          <w:szCs w:val="22"/>
        </w:rPr>
        <w:lastRenderedPageBreak/>
        <w:t xml:space="preserve">razón de que, el servidor público se encontraba dentro de los seis meses para proporcionarlo, deberá hacerlo del conocimiento del particular de manera clara y precisa. </w:t>
      </w:r>
    </w:p>
    <w:p w14:paraId="6E8DC44E" w14:textId="77777777" w:rsidR="00607C6C" w:rsidRPr="00FC7956" w:rsidRDefault="00607C6C">
      <w:pPr>
        <w:spacing w:line="360" w:lineRule="auto"/>
        <w:ind w:right="51"/>
      </w:pPr>
    </w:p>
    <w:p w14:paraId="4FB0E0B7" w14:textId="77777777" w:rsidR="00607C6C" w:rsidRPr="00FC7956" w:rsidRDefault="00F13600">
      <w:pPr>
        <w:spacing w:line="360" w:lineRule="auto"/>
        <w:ind w:right="51"/>
        <w:rPr>
          <w:rFonts w:ascii="Palatino Linotype" w:eastAsia="Palatino Linotype" w:hAnsi="Palatino Linotype" w:cs="Palatino Linotype"/>
          <w:b/>
          <w:sz w:val="22"/>
          <w:szCs w:val="22"/>
        </w:rPr>
      </w:pPr>
      <w:r w:rsidRPr="00FC7956">
        <w:rPr>
          <w:rFonts w:ascii="Palatino Linotype" w:eastAsia="Palatino Linotype" w:hAnsi="Palatino Linotype" w:cs="Palatino Linotype"/>
          <w:b/>
          <w:sz w:val="22"/>
          <w:szCs w:val="22"/>
        </w:rPr>
        <w:t xml:space="preserve">Requisitos para ostentar el cargo de Titular de la Unidad de Transparencia. </w:t>
      </w:r>
    </w:p>
    <w:p w14:paraId="4FA9BA66"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b/>
        </w:rPr>
      </w:pPr>
    </w:p>
    <w:p w14:paraId="3D60C6CD" w14:textId="77777777" w:rsidR="00607C6C" w:rsidRPr="00FC7956" w:rsidRDefault="00F1360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En lo que respecta a este punto, de conformidad con el artículo 57 de la Ley de Transparencia y Acceso a la Información Pública del Estado de México y Municipios, el responsable de la Unidad de Transparencia deberá tener el perfil adecuado para el cumplimiento de las obligaciones que se derivan de la presente Ley. Para ser nombrado titular de la Unidad de Transparencia, deberá cumplir con los siguientes requisitos: </w:t>
      </w:r>
    </w:p>
    <w:p w14:paraId="44B787F4"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p>
    <w:p w14:paraId="4FE7818B" w14:textId="77777777" w:rsidR="00607C6C" w:rsidRPr="00FC7956" w:rsidRDefault="00F1360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Artículo 57.</w:t>
      </w:r>
      <w:r w:rsidRPr="00FC7956">
        <w:rPr>
          <w:rFonts w:ascii="Palatino Linotype" w:eastAsia="Palatino Linotype" w:hAnsi="Palatino Linotype" w:cs="Palatino Linotype"/>
          <w:i/>
          <w:sz w:val="22"/>
          <w:szCs w:val="22"/>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7F618C88" w14:textId="77777777" w:rsidR="00607C6C" w:rsidRPr="00FC7956" w:rsidRDefault="00F13600">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FC7956">
        <w:rPr>
          <w:rFonts w:ascii="Palatino Linotype" w:eastAsia="Palatino Linotype" w:hAnsi="Palatino Linotype" w:cs="Palatino Linotype"/>
          <w:i/>
          <w:sz w:val="22"/>
          <w:szCs w:val="22"/>
        </w:rPr>
        <w:t xml:space="preserve">I. Contar con conocimiento o, tratándose de las entidades gubernamentales estatales y los municipios </w:t>
      </w:r>
      <w:r w:rsidRPr="00FC7956">
        <w:rPr>
          <w:rFonts w:ascii="Palatino Linotype" w:eastAsia="Palatino Linotype" w:hAnsi="Palatino Linotype" w:cs="Palatino Linotype"/>
          <w:b/>
          <w:i/>
          <w:sz w:val="22"/>
          <w:szCs w:val="22"/>
          <w:u w:val="single"/>
        </w:rPr>
        <w:t xml:space="preserve">certificación en materia de acceso a la información, transparencia y protección de datos personales, que para tal efecto emita el Instituto; </w:t>
      </w:r>
    </w:p>
    <w:p w14:paraId="5C5931D8" w14:textId="77777777" w:rsidR="00607C6C" w:rsidRPr="00FC7956" w:rsidRDefault="00F1360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II. </w:t>
      </w:r>
      <w:r w:rsidRPr="00FC7956">
        <w:rPr>
          <w:rFonts w:ascii="Palatino Linotype" w:eastAsia="Palatino Linotype" w:hAnsi="Palatino Linotype" w:cs="Palatino Linotype"/>
          <w:b/>
          <w:i/>
          <w:sz w:val="22"/>
          <w:szCs w:val="22"/>
          <w:u w:val="single"/>
        </w:rPr>
        <w:t>Experiencia en materia de acceso a la información y protección de datos personales</w:t>
      </w:r>
      <w:r w:rsidRPr="00FC7956">
        <w:rPr>
          <w:rFonts w:ascii="Palatino Linotype" w:eastAsia="Palatino Linotype" w:hAnsi="Palatino Linotype" w:cs="Palatino Linotype"/>
          <w:i/>
          <w:sz w:val="22"/>
          <w:szCs w:val="22"/>
        </w:rPr>
        <w:t xml:space="preserve">; y </w:t>
      </w:r>
    </w:p>
    <w:p w14:paraId="64DA0FCC" w14:textId="77777777" w:rsidR="00607C6C" w:rsidRPr="00FC7956" w:rsidRDefault="00F13600">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0"/>
          <w:szCs w:val="20"/>
        </w:rPr>
      </w:pPr>
      <w:r w:rsidRPr="00FC7956">
        <w:rPr>
          <w:rFonts w:ascii="Palatino Linotype" w:eastAsia="Palatino Linotype" w:hAnsi="Palatino Linotype" w:cs="Palatino Linotype"/>
          <w:i/>
          <w:sz w:val="22"/>
          <w:szCs w:val="22"/>
        </w:rPr>
        <w:t xml:space="preserve">III. </w:t>
      </w:r>
      <w:r w:rsidRPr="00FC7956">
        <w:rPr>
          <w:rFonts w:ascii="Palatino Linotype" w:eastAsia="Palatino Linotype" w:hAnsi="Palatino Linotype" w:cs="Palatino Linotype"/>
          <w:b/>
          <w:i/>
          <w:sz w:val="22"/>
          <w:szCs w:val="22"/>
          <w:u w:val="single"/>
        </w:rPr>
        <w:t>Habilidades de organización y comunicación, así como visión y liderazgo</w:t>
      </w:r>
      <w:r w:rsidRPr="00FC7956">
        <w:rPr>
          <w:rFonts w:ascii="Palatino Linotype" w:eastAsia="Palatino Linotype" w:hAnsi="Palatino Linotype" w:cs="Palatino Linotype"/>
          <w:i/>
          <w:sz w:val="22"/>
          <w:szCs w:val="22"/>
        </w:rPr>
        <w:t>.</w:t>
      </w:r>
    </w:p>
    <w:p w14:paraId="1C9CE745"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4A60F398" w14:textId="77777777" w:rsidR="00607C6C" w:rsidRPr="00FC7956" w:rsidRDefault="00F1360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En ese sentido, la Ley en la materia establece que, para ser titular de la Unidad de Transparencia deberá contar con certificación en materia de acceso a la información, transparencia y protección de datos personales, experiencia en la materia y habilidades de organización y comunicación, así como visión y liderazgo. </w:t>
      </w:r>
    </w:p>
    <w:p w14:paraId="046DEA89"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07CB34DB" w14:textId="77777777" w:rsidR="00607C6C" w:rsidRPr="00FC7956" w:rsidRDefault="00F1360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Ahora bien, en lo que respecta al caso que ahora nos ocupa, se tiene que el Sujeto Obligado, remitió la ficha curricular en donde se puede observar la escolaridad y la experiencia laboral </w:t>
      </w:r>
      <w:r w:rsidRPr="00FC7956">
        <w:rPr>
          <w:rFonts w:ascii="Palatino Linotype" w:eastAsia="Palatino Linotype" w:hAnsi="Palatino Linotype" w:cs="Palatino Linotype"/>
          <w:sz w:val="22"/>
          <w:szCs w:val="22"/>
        </w:rPr>
        <w:lastRenderedPageBreak/>
        <w:t xml:space="preserve">del servidor público, asimismo, se proporcionó el Título de Doctor en Derecho Parlamentario, del Titular de la Unidad de Transparencia. </w:t>
      </w:r>
    </w:p>
    <w:p w14:paraId="19B77A0C"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2ED1D296" w14:textId="77777777" w:rsidR="00607C6C" w:rsidRPr="00FC7956" w:rsidRDefault="00F13600">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FC7956">
        <w:rPr>
          <w:rFonts w:ascii="Palatino Linotype" w:eastAsia="Palatino Linotype" w:hAnsi="Palatino Linotype" w:cs="Palatino Linotype"/>
          <w:sz w:val="22"/>
          <w:szCs w:val="22"/>
        </w:rPr>
        <w:t xml:space="preserve">En ese sentido, se considera que, estos documentos dan cuenta tanto de la experiencia y de las habilidades de organización y comunicación, así como visión y liderazgo, por lo que, se considera que este punto se tiene por </w:t>
      </w:r>
      <w:r w:rsidRPr="00FC7956">
        <w:rPr>
          <w:rFonts w:ascii="Palatino Linotype" w:eastAsia="Palatino Linotype" w:hAnsi="Palatino Linotype" w:cs="Palatino Linotype"/>
          <w:b/>
          <w:sz w:val="22"/>
          <w:szCs w:val="22"/>
        </w:rPr>
        <w:t xml:space="preserve">colmado. </w:t>
      </w:r>
    </w:p>
    <w:p w14:paraId="42888F1F"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p>
    <w:p w14:paraId="0BE76ECF" w14:textId="77777777" w:rsidR="00607C6C" w:rsidRPr="00FC7956" w:rsidRDefault="00F13600">
      <w:pPr>
        <w:numPr>
          <w:ilvl w:val="0"/>
          <w:numId w:val="5"/>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Del expediente laboral del Titular de la Unidad de Transparencia. </w:t>
      </w:r>
    </w:p>
    <w:p w14:paraId="4892A6CF"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3D162219"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bookmarkStart w:id="3" w:name="_heading=h.vpswnbhpvcs0" w:colFirst="0" w:colLast="0"/>
      <w:bookmarkEnd w:id="3"/>
      <w:r w:rsidRPr="00FC7956">
        <w:rPr>
          <w:rFonts w:ascii="Palatino Linotype" w:eastAsia="Palatino Linotype" w:hAnsi="Palatino Linotype" w:cs="Palatino Linotype"/>
          <w:sz w:val="22"/>
          <w:szCs w:val="22"/>
        </w:rPr>
        <w:t>En lo que respecta a este punto, resulta necesario traer a colación lo establecido en el artículo 47 de la Ley de Trabajo de los Servidores Públicos del Estado de México y Municipios, el cual refiere que toda persona que requiera ingresar al servicio público debe cumplir con el mínimo de requisitos, los cuales son los siguientes:</w:t>
      </w:r>
    </w:p>
    <w:p w14:paraId="1526FD30"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13CBE7B1"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ARTÍCULO 47.</w:t>
      </w:r>
      <w:r w:rsidRPr="00FC7956">
        <w:rPr>
          <w:rFonts w:ascii="Palatino Linotype" w:eastAsia="Palatino Linotype" w:hAnsi="Palatino Linotype" w:cs="Palatino Linotype"/>
          <w:i/>
          <w:sz w:val="22"/>
          <w:szCs w:val="22"/>
        </w:rPr>
        <w:t xml:space="preserve"> Para ingresar al servicio público se requiere: </w:t>
      </w:r>
    </w:p>
    <w:p w14:paraId="10842F32"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 Presentar una solicitud utilizando la forma oficial que se autorice por la institución pública o dependencia correspondiente; </w:t>
      </w:r>
    </w:p>
    <w:p w14:paraId="3A1345FD"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II. Ser de nacionalidad mexicana, con la excepción prevista en el artículo 17 de la presente ley; </w:t>
      </w:r>
    </w:p>
    <w:p w14:paraId="1070D6ED"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III. Estar en pleno ejercicio de sus derechos civiles y políticos, en su caso;</w:t>
      </w:r>
    </w:p>
    <w:p w14:paraId="53F1F7AC"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IV. Acreditar, cuando proceda, el cumplimiento de la Ley del Servicio Militar Nacional; V. Derogada. </w:t>
      </w:r>
    </w:p>
    <w:p w14:paraId="04B75675"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VI. No haber sido separado anteriormente del servicio por las causas previstas en el artículo 93 de la presente ley; </w:t>
      </w:r>
    </w:p>
    <w:p w14:paraId="087C793C"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VII. Tener buena salud, lo que se comprobará con los certificados médicos correspondientes, en la forma en que se establezca en cada institución pública; </w:t>
      </w:r>
    </w:p>
    <w:p w14:paraId="2A43A526"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VIII. Cumplir con los requisitos que se establezcan para los diferentes puestos; </w:t>
      </w:r>
    </w:p>
    <w:p w14:paraId="00237F0C"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IX. Acreditar por medio de los exámenes correspondientes los conocimientos y aptitudes necesarios para el desempeño del puesto; y </w:t>
      </w:r>
    </w:p>
    <w:p w14:paraId="6CCD9379"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X. No estar inhabilitado para el ejercicio del servicio público. </w:t>
      </w:r>
    </w:p>
    <w:p w14:paraId="259F77EE" w14:textId="77777777" w:rsidR="00607C6C" w:rsidRPr="00FC7956" w:rsidRDefault="00F13600">
      <w:pPr>
        <w:ind w:left="567" w:right="843"/>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XI. Presentar certificado expedido por la Unidad del Registro de Deudores Alimentarios Morosos en el que conste, si se encuentra inscrito o no en el mismo. La institución o dependencia que reciba un certificado en que conste que la persona que </w:t>
      </w:r>
      <w:r w:rsidRPr="00FC7956">
        <w:rPr>
          <w:rFonts w:ascii="Palatino Linotype" w:eastAsia="Palatino Linotype" w:hAnsi="Palatino Linotype" w:cs="Palatino Linotype"/>
          <w:i/>
          <w:sz w:val="22"/>
          <w:szCs w:val="22"/>
        </w:rPr>
        <w:lastRenderedPageBreak/>
        <w:t>se incorpora al servicio público se encuentra inscrito el Registro de Deudores Alimentarios Morosos deberá dar aviso al juez de conocimiento de dicha circunstancia, para los efectos legales a que haya lugar.</w:t>
      </w:r>
    </w:p>
    <w:p w14:paraId="71C8A7C5"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39D92741"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 Con lo anterior, se logra advertir que toda persona que ingrese al servicio público debe cumplir con las especificaciones que son necesarias para ocupar el cargo, esto es, los requisitos mínimos. </w:t>
      </w:r>
    </w:p>
    <w:p w14:paraId="5AC3B7A9"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2169C070"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Por su parte, resulta necesario traer a colación el Manual de Organización y de Procedimientos de la Dirección General de Administración del Ayuntamiento de Toluca, el cual establece que la Dirección de Recursos Humanos contará con el Departamento de Reclutamiento, Selección y Capacitación de Personal quien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14:paraId="71084DB2"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66998AAA"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En este sentido, las políticas aplicables para el reclutamiento de personal que establecen el Manual de Procedimientos previamente citado </w:t>
      </w:r>
      <w:proofErr w:type="gramStart"/>
      <w:r w:rsidRPr="00FC7956">
        <w:rPr>
          <w:rFonts w:ascii="Palatino Linotype" w:eastAsia="Palatino Linotype" w:hAnsi="Palatino Linotype" w:cs="Palatino Linotype"/>
          <w:sz w:val="22"/>
          <w:szCs w:val="22"/>
        </w:rPr>
        <w:t>establece</w:t>
      </w:r>
      <w:proofErr w:type="gramEnd"/>
      <w:r w:rsidRPr="00FC7956">
        <w:rPr>
          <w:rFonts w:ascii="Palatino Linotype" w:eastAsia="Palatino Linotype" w:hAnsi="Palatino Linotype" w:cs="Palatino Linotype"/>
          <w:sz w:val="22"/>
          <w:szCs w:val="22"/>
        </w:rPr>
        <w:t xml:space="preserve"> entre otras que, se contratará al aspirante que reúna todos los requisitos de acuerdo con el artículo 47 de la Ley del Trabajo de los Servidores Públicos del Estado y Municipio, así como el artículo 11.11 del Código Reglamentario Municipal de Toluca, los cuales son:</w:t>
      </w:r>
    </w:p>
    <w:p w14:paraId="2B699644"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 </w:t>
      </w:r>
    </w:p>
    <w:p w14:paraId="0CB687DF"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Nombre del procedimiento: Alta de personal. </w:t>
      </w:r>
    </w:p>
    <w:p w14:paraId="51872F55" w14:textId="77777777" w:rsidR="00607C6C" w:rsidRPr="00FC7956" w:rsidRDefault="00607C6C">
      <w:pPr>
        <w:tabs>
          <w:tab w:val="left" w:pos="851"/>
        </w:tabs>
        <w:spacing w:line="276" w:lineRule="auto"/>
        <w:ind w:left="567" w:right="616"/>
        <w:jc w:val="both"/>
        <w:rPr>
          <w:rFonts w:ascii="Palatino Linotype" w:eastAsia="Palatino Linotype" w:hAnsi="Palatino Linotype" w:cs="Palatino Linotype"/>
          <w:i/>
          <w:sz w:val="22"/>
          <w:szCs w:val="22"/>
        </w:rPr>
      </w:pPr>
    </w:p>
    <w:p w14:paraId="4A2FA7FF"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Objetivo: Contratar al personal para ocupar las plazas vacantes disponibles en las áreas de la Dependencia, con el propósito de establecer la relación laboral entre la o el servidor público y el ayuntamiento</w:t>
      </w:r>
      <w:r w:rsidRPr="00FC7956">
        <w:rPr>
          <w:i/>
        </w:rPr>
        <w:t>.</w:t>
      </w:r>
    </w:p>
    <w:p w14:paraId="214CAC7E"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Cédula del R.F.C</w:t>
      </w:r>
    </w:p>
    <w:p w14:paraId="158222DC"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lastRenderedPageBreak/>
        <w:t>•         Cédula de la CURP</w:t>
      </w:r>
    </w:p>
    <w:p w14:paraId="3C801788"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Solicitud de empleo</w:t>
      </w:r>
    </w:p>
    <w:p w14:paraId="19138C6F"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Currículum vitae</w:t>
      </w:r>
    </w:p>
    <w:p w14:paraId="1DFF3181"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Copia del comprobante del grado máximo de estudios</w:t>
      </w:r>
    </w:p>
    <w:p w14:paraId="621AD7A9"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Copia del comprobante de domicilio (Luz, agua, constancia domiciliaria)</w:t>
      </w:r>
    </w:p>
    <w:p w14:paraId="3AD05845"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Copia del Servicio Militar Nacional con liberación (para personal masculino)</w:t>
      </w:r>
    </w:p>
    <w:p w14:paraId="65D71BCA"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Original del certificado médico</w:t>
      </w:r>
    </w:p>
    <w:p w14:paraId="08521497"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Cédula de afiliación al ISSEMyM</w:t>
      </w:r>
    </w:p>
    <w:p w14:paraId="4FEC902A"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Copia del acta de nacimiento</w:t>
      </w:r>
    </w:p>
    <w:p w14:paraId="416374A6"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Copia de identificación oficial vigente con fotografía (credencial para votar o pasaporte)</w:t>
      </w:r>
    </w:p>
    <w:p w14:paraId="1F7ED288"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Copia del documento que acredite la clave ISSEMyM, en caso de haber cotizado anteriormente (movimiento de alta, baja, credencial del ISSEMyM, recibo de pago)</w:t>
      </w:r>
    </w:p>
    <w:p w14:paraId="5F5F7728"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Certificado expedido por la Unidad de Registro de Deudores Alimentarios Morosos.</w:t>
      </w:r>
    </w:p>
    <w:p w14:paraId="6C6B2BDF" w14:textId="77777777" w:rsidR="00607C6C" w:rsidRPr="00FC7956" w:rsidRDefault="00F13600">
      <w:pPr>
        <w:tabs>
          <w:tab w:val="left" w:pos="851"/>
        </w:tabs>
        <w:spacing w:line="276" w:lineRule="auto"/>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Constancia de no inhabilitación, emitida por la Secretaría de la Contraloría del Gobierno del Estado de México</w:t>
      </w:r>
    </w:p>
    <w:p w14:paraId="667EEAE4" w14:textId="77777777" w:rsidR="00607C6C" w:rsidRPr="00FC7956" w:rsidRDefault="00607C6C">
      <w:pPr>
        <w:shd w:val="clear" w:color="auto" w:fill="FFFFFF"/>
        <w:spacing w:line="360" w:lineRule="auto"/>
        <w:jc w:val="both"/>
        <w:rPr>
          <w:rFonts w:ascii="Palatino Linotype" w:eastAsia="Palatino Linotype" w:hAnsi="Palatino Linotype" w:cs="Palatino Linotype"/>
          <w:sz w:val="22"/>
          <w:szCs w:val="22"/>
        </w:rPr>
      </w:pPr>
    </w:p>
    <w:p w14:paraId="2E0627C9"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En ese sentido, los documentos que son requisitos establecidos para el ingreso al servicio público, para desempeñar un determinado cargo o función, serán avalados a través de la entrega de los mismos y con los cuales se conformará un expediente laboral del servidor público, cabe advertir que si bien la palabra expediente laboral no se encuentra explícitamente descrita en la normatividad mencionada, se colige que de los documentos entregados por las personas que ingresarán al servicio público y/o desempeñarán un determinado cargo dentro del Sujeto Obligado, se tendrá que conformar un archivo en el que obren precisamente dichas documentales, que si bien pueden no ser generadas por el Sujeto Obligado, si son poseídas y administradas por este.</w:t>
      </w:r>
    </w:p>
    <w:p w14:paraId="3D3126A2"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21A3DBD0"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Dicho esto, por cuestiones de técnica jurídica, se realiza el siguiente cuadro de análisis, respecto de la naturaleza de los documentos que son requisito para el ingreso al servicio público: </w:t>
      </w:r>
    </w:p>
    <w:p w14:paraId="26346E91"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tbl>
      <w:tblPr>
        <w:tblStyle w:val="af6"/>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678"/>
      </w:tblGrid>
      <w:tr w:rsidR="00F13600" w:rsidRPr="00FC7956" w14:paraId="4C7F6337" w14:textId="77777777">
        <w:trPr>
          <w:jc w:val="center"/>
        </w:trPr>
        <w:tc>
          <w:tcPr>
            <w:tcW w:w="4106" w:type="dxa"/>
            <w:shd w:val="clear" w:color="auto" w:fill="D0CECE"/>
          </w:tcPr>
          <w:p w14:paraId="44826666" w14:textId="77777777" w:rsidR="00607C6C" w:rsidRPr="00FC7956" w:rsidRDefault="00F13600">
            <w:pPr>
              <w:ind w:right="49"/>
              <w:jc w:val="center"/>
              <w:rPr>
                <w:rFonts w:ascii="Palatino Linotype" w:eastAsia="Palatino Linotype" w:hAnsi="Palatino Linotype" w:cs="Palatino Linotype"/>
                <w:b/>
                <w:sz w:val="20"/>
                <w:szCs w:val="20"/>
              </w:rPr>
            </w:pPr>
            <w:r w:rsidRPr="00FC7956">
              <w:rPr>
                <w:rFonts w:ascii="Palatino Linotype" w:eastAsia="Palatino Linotype" w:hAnsi="Palatino Linotype" w:cs="Palatino Linotype"/>
                <w:b/>
                <w:sz w:val="20"/>
                <w:szCs w:val="20"/>
              </w:rPr>
              <w:t>Requisitos de conformidad con el artículo 47 de la Ley de Trabajo de los Servidores Públicos del Estado de México</w:t>
            </w:r>
          </w:p>
        </w:tc>
        <w:tc>
          <w:tcPr>
            <w:tcW w:w="4678" w:type="dxa"/>
            <w:shd w:val="clear" w:color="auto" w:fill="D0CECE"/>
          </w:tcPr>
          <w:p w14:paraId="599F39F5" w14:textId="77777777" w:rsidR="00607C6C" w:rsidRPr="00FC7956" w:rsidRDefault="00F13600">
            <w:pPr>
              <w:ind w:right="49"/>
              <w:jc w:val="center"/>
              <w:rPr>
                <w:rFonts w:ascii="Palatino Linotype" w:eastAsia="Palatino Linotype" w:hAnsi="Palatino Linotype" w:cs="Palatino Linotype"/>
                <w:b/>
                <w:sz w:val="20"/>
                <w:szCs w:val="20"/>
              </w:rPr>
            </w:pPr>
            <w:r w:rsidRPr="00FC7956">
              <w:rPr>
                <w:rFonts w:ascii="Palatino Linotype" w:eastAsia="Palatino Linotype" w:hAnsi="Palatino Linotype" w:cs="Palatino Linotype"/>
                <w:b/>
                <w:sz w:val="20"/>
                <w:szCs w:val="20"/>
              </w:rPr>
              <w:t>Naturaleza de la información.</w:t>
            </w:r>
          </w:p>
        </w:tc>
      </w:tr>
      <w:tr w:rsidR="00F13600" w:rsidRPr="00FC7956" w14:paraId="011D284F" w14:textId="77777777">
        <w:trPr>
          <w:jc w:val="center"/>
        </w:trPr>
        <w:tc>
          <w:tcPr>
            <w:tcW w:w="4106" w:type="dxa"/>
          </w:tcPr>
          <w:p w14:paraId="4E0E0E72"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 xml:space="preserve">Solicitud de empleo. </w:t>
            </w:r>
          </w:p>
        </w:tc>
        <w:tc>
          <w:tcPr>
            <w:tcW w:w="4678" w:type="dxa"/>
          </w:tcPr>
          <w:p w14:paraId="0C4D009C"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Pública, en versión pública</w:t>
            </w:r>
          </w:p>
        </w:tc>
      </w:tr>
      <w:tr w:rsidR="00F13600" w:rsidRPr="00FC7956" w14:paraId="6DFEA259" w14:textId="77777777">
        <w:trPr>
          <w:jc w:val="center"/>
        </w:trPr>
        <w:tc>
          <w:tcPr>
            <w:tcW w:w="4106" w:type="dxa"/>
          </w:tcPr>
          <w:p w14:paraId="56A004B0"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 xml:space="preserve">Documento que acredite la nacionalidad. </w:t>
            </w:r>
          </w:p>
        </w:tc>
        <w:tc>
          <w:tcPr>
            <w:tcW w:w="4678" w:type="dxa"/>
          </w:tcPr>
          <w:p w14:paraId="53E0B14C"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Confidencial</w:t>
            </w:r>
          </w:p>
        </w:tc>
      </w:tr>
      <w:tr w:rsidR="00F13600" w:rsidRPr="00FC7956" w14:paraId="75339865" w14:textId="77777777">
        <w:trPr>
          <w:jc w:val="center"/>
        </w:trPr>
        <w:tc>
          <w:tcPr>
            <w:tcW w:w="4106" w:type="dxa"/>
          </w:tcPr>
          <w:p w14:paraId="5CA72631"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 xml:space="preserve">Estar en pleno ejercicio de derechos civiles y políticos. </w:t>
            </w:r>
          </w:p>
        </w:tc>
        <w:tc>
          <w:tcPr>
            <w:tcW w:w="4678" w:type="dxa"/>
          </w:tcPr>
          <w:p w14:paraId="13711B5E"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Confidencial</w:t>
            </w:r>
          </w:p>
        </w:tc>
      </w:tr>
      <w:tr w:rsidR="00F13600" w:rsidRPr="00FC7956" w14:paraId="316A25FD" w14:textId="77777777">
        <w:trPr>
          <w:jc w:val="center"/>
        </w:trPr>
        <w:tc>
          <w:tcPr>
            <w:tcW w:w="4106" w:type="dxa"/>
          </w:tcPr>
          <w:p w14:paraId="576A642F"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 xml:space="preserve">Cuando proceda, la Ley de Servicio Militar </w:t>
            </w:r>
          </w:p>
        </w:tc>
        <w:tc>
          <w:tcPr>
            <w:tcW w:w="4678" w:type="dxa"/>
          </w:tcPr>
          <w:p w14:paraId="279244E7"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Confidencial</w:t>
            </w:r>
          </w:p>
        </w:tc>
      </w:tr>
      <w:tr w:rsidR="00F13600" w:rsidRPr="00FC7956" w14:paraId="6A6186C6" w14:textId="77777777">
        <w:trPr>
          <w:jc w:val="center"/>
        </w:trPr>
        <w:tc>
          <w:tcPr>
            <w:tcW w:w="4106" w:type="dxa"/>
          </w:tcPr>
          <w:p w14:paraId="50402D1B"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 xml:space="preserve">No haber sido separado anteriormente del servicio por las causas previstas en el artículo 93 de la Ley de Trabajo de los Servidores Públicos de la Entidad. </w:t>
            </w:r>
          </w:p>
        </w:tc>
        <w:tc>
          <w:tcPr>
            <w:tcW w:w="4678" w:type="dxa"/>
          </w:tcPr>
          <w:p w14:paraId="490F489D"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 xml:space="preserve">Público, en versión pública. </w:t>
            </w:r>
          </w:p>
        </w:tc>
      </w:tr>
      <w:tr w:rsidR="00F13600" w:rsidRPr="00FC7956" w14:paraId="114B224D" w14:textId="77777777">
        <w:trPr>
          <w:jc w:val="center"/>
        </w:trPr>
        <w:tc>
          <w:tcPr>
            <w:tcW w:w="4106" w:type="dxa"/>
          </w:tcPr>
          <w:p w14:paraId="3A7C4EAB"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Tener buena salud</w:t>
            </w:r>
          </w:p>
        </w:tc>
        <w:tc>
          <w:tcPr>
            <w:tcW w:w="4678" w:type="dxa"/>
          </w:tcPr>
          <w:p w14:paraId="4DE2CFCF"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Confidencial</w:t>
            </w:r>
          </w:p>
        </w:tc>
      </w:tr>
      <w:tr w:rsidR="00F13600" w:rsidRPr="00FC7956" w14:paraId="74AA61CB" w14:textId="77777777">
        <w:trPr>
          <w:jc w:val="center"/>
        </w:trPr>
        <w:tc>
          <w:tcPr>
            <w:tcW w:w="4106" w:type="dxa"/>
          </w:tcPr>
          <w:p w14:paraId="0A6F9F3F"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 xml:space="preserve">No estar inhabilitado  </w:t>
            </w:r>
          </w:p>
        </w:tc>
        <w:tc>
          <w:tcPr>
            <w:tcW w:w="4678" w:type="dxa"/>
          </w:tcPr>
          <w:p w14:paraId="773CDAFF"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Pública, en versión pública</w:t>
            </w:r>
          </w:p>
        </w:tc>
      </w:tr>
      <w:tr w:rsidR="00F13600" w:rsidRPr="00FC7956" w14:paraId="74E2167F" w14:textId="77777777">
        <w:trPr>
          <w:jc w:val="center"/>
        </w:trPr>
        <w:tc>
          <w:tcPr>
            <w:tcW w:w="4106" w:type="dxa"/>
          </w:tcPr>
          <w:p w14:paraId="47769E02"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 xml:space="preserve">Certificado de No Deudor Alimentario </w:t>
            </w:r>
          </w:p>
        </w:tc>
        <w:tc>
          <w:tcPr>
            <w:tcW w:w="4678" w:type="dxa"/>
          </w:tcPr>
          <w:p w14:paraId="2C9896E8" w14:textId="77777777" w:rsidR="00607C6C" w:rsidRPr="00FC7956" w:rsidRDefault="00F13600">
            <w:pPr>
              <w:ind w:right="49"/>
              <w:jc w:val="both"/>
              <w:rPr>
                <w:rFonts w:ascii="Palatino Linotype" w:eastAsia="Palatino Linotype" w:hAnsi="Palatino Linotype" w:cs="Palatino Linotype"/>
                <w:sz w:val="20"/>
                <w:szCs w:val="20"/>
              </w:rPr>
            </w:pPr>
            <w:r w:rsidRPr="00FC7956">
              <w:rPr>
                <w:rFonts w:ascii="Palatino Linotype" w:eastAsia="Palatino Linotype" w:hAnsi="Palatino Linotype" w:cs="Palatino Linotype"/>
                <w:sz w:val="20"/>
                <w:szCs w:val="20"/>
              </w:rPr>
              <w:t>Pública, en versión pública.</w:t>
            </w:r>
          </w:p>
        </w:tc>
      </w:tr>
    </w:tbl>
    <w:p w14:paraId="20860CA3"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519F7E7D" w14:textId="77777777" w:rsidR="00607C6C" w:rsidRPr="00FC7956" w:rsidRDefault="00F1360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Ahora bien, en el caso que ahora nos ocupa, se advierte que, el Sujeto Obligado omitió remitir los documentos relacionados con los requisitos para ingresar al servicio público, así como aquellos que forman parte de su expediente laboral, de conformidad con el Manual de Organización y de Procedimientos de la Dirección General de Administración del Ayuntamiento de Toluca y donde pudieran constar las capacitaciones que también fueron </w:t>
      </w:r>
      <w:proofErr w:type="spellStart"/>
      <w:r w:rsidRPr="00FC7956">
        <w:rPr>
          <w:rFonts w:ascii="Palatino Linotype" w:eastAsia="Palatino Linotype" w:hAnsi="Palatino Linotype" w:cs="Palatino Linotype"/>
          <w:sz w:val="22"/>
          <w:szCs w:val="22"/>
        </w:rPr>
        <w:t>solicitadaS</w:t>
      </w:r>
      <w:proofErr w:type="spellEnd"/>
      <w:r w:rsidRPr="00FC7956">
        <w:rPr>
          <w:rFonts w:ascii="Palatino Linotype" w:eastAsia="Palatino Linotype" w:hAnsi="Palatino Linotype" w:cs="Palatino Linotype"/>
          <w:sz w:val="22"/>
          <w:szCs w:val="22"/>
        </w:rPr>
        <w:t xml:space="preserve">,  señalando en su respuesta literalmente lo siguiente: </w:t>
      </w:r>
    </w:p>
    <w:p w14:paraId="6EC460DE"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7EC50E38" w14:textId="77777777" w:rsidR="00607C6C" w:rsidRPr="00FC7956" w:rsidRDefault="00F13600">
      <w:pPr>
        <w:pBdr>
          <w:top w:val="nil"/>
          <w:left w:val="nil"/>
          <w:bottom w:val="nil"/>
          <w:right w:val="nil"/>
          <w:between w:val="nil"/>
        </w:pBdr>
        <w:spacing w:line="276" w:lineRule="auto"/>
        <w:ind w:left="567" w:right="-7"/>
        <w:jc w:val="both"/>
        <w:rPr>
          <w:rFonts w:ascii="Palatino Linotype" w:eastAsia="Palatino Linotype" w:hAnsi="Palatino Linotype" w:cs="Palatino Linotype"/>
          <w:i/>
          <w:sz w:val="20"/>
          <w:szCs w:val="20"/>
        </w:rPr>
      </w:pPr>
      <w:r w:rsidRPr="00FC7956">
        <w:rPr>
          <w:rFonts w:ascii="Palatino Linotype" w:eastAsia="Palatino Linotype" w:hAnsi="Palatino Linotype" w:cs="Palatino Linotype"/>
          <w:i/>
          <w:sz w:val="22"/>
          <w:szCs w:val="22"/>
        </w:rPr>
        <w:t>“…</w:t>
      </w:r>
      <w:r w:rsidRPr="00FC7956">
        <w:rPr>
          <w:rFonts w:ascii="Palatino Linotype" w:eastAsia="Palatino Linotype" w:hAnsi="Palatino Linotype" w:cs="Palatino Linotype"/>
          <w:b/>
          <w:i/>
          <w:sz w:val="22"/>
          <w:szCs w:val="22"/>
        </w:rPr>
        <w:t>Dirección de Recursos Humanos</w:t>
      </w:r>
      <w:r w:rsidRPr="00FC7956">
        <w:rPr>
          <w:rFonts w:ascii="Palatino Linotype" w:eastAsia="Palatino Linotype" w:hAnsi="Palatino Linotype" w:cs="Palatino Linotype"/>
          <w:i/>
          <w:sz w:val="22"/>
          <w:szCs w:val="22"/>
        </w:rPr>
        <w:t xml:space="preserve"> después de una búsqueda exhaustiva y razonable en los archivos que guarda el Departamento de Reclutamiento, Selección y </w:t>
      </w:r>
      <w:proofErr w:type="spellStart"/>
      <w:r w:rsidRPr="00FC7956">
        <w:rPr>
          <w:rFonts w:ascii="Palatino Linotype" w:eastAsia="Palatino Linotype" w:hAnsi="Palatino Linotype" w:cs="Palatino Linotype"/>
          <w:i/>
          <w:sz w:val="22"/>
          <w:szCs w:val="22"/>
        </w:rPr>
        <w:t>Gapacitación</w:t>
      </w:r>
      <w:proofErr w:type="spellEnd"/>
      <w:r w:rsidRPr="00FC7956">
        <w:rPr>
          <w:rFonts w:ascii="Palatino Linotype" w:eastAsia="Palatino Linotype" w:hAnsi="Palatino Linotype" w:cs="Palatino Linotype"/>
          <w:i/>
          <w:sz w:val="22"/>
          <w:szCs w:val="22"/>
        </w:rPr>
        <w:t xml:space="preserve"> de Personal, remite en formato digital </w:t>
      </w:r>
      <w:r w:rsidRPr="00FC7956">
        <w:rPr>
          <w:rFonts w:ascii="Palatino Linotype" w:eastAsia="Palatino Linotype" w:hAnsi="Palatino Linotype" w:cs="Palatino Linotype"/>
          <w:b/>
          <w:i/>
          <w:sz w:val="22"/>
          <w:szCs w:val="22"/>
          <w:u w:val="single"/>
        </w:rPr>
        <w:t>lo que consta en el expediente de personal</w:t>
      </w:r>
      <w:r w:rsidRPr="00FC7956">
        <w:rPr>
          <w:rFonts w:ascii="Palatino Linotype" w:eastAsia="Palatino Linotype" w:hAnsi="Palatino Linotype" w:cs="Palatino Linotype"/>
          <w:i/>
          <w:sz w:val="22"/>
          <w:szCs w:val="22"/>
        </w:rPr>
        <w:t xml:space="preserve">”. </w:t>
      </w:r>
    </w:p>
    <w:p w14:paraId="68BF77FF"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146B6302" w14:textId="77777777" w:rsidR="00607C6C" w:rsidRPr="00FC7956" w:rsidRDefault="00F1360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De lo anterior, se considera que, la unidad administrativa competente, a saber la Dirección de Recursos Humanos informó que, los documentos enviados </w:t>
      </w:r>
      <w:r w:rsidRPr="00FC7956">
        <w:rPr>
          <w:rFonts w:ascii="Palatino Linotype" w:eastAsia="Palatino Linotype" w:hAnsi="Palatino Linotype" w:cs="Palatino Linotype"/>
          <w:b/>
          <w:sz w:val="22"/>
          <w:szCs w:val="22"/>
        </w:rPr>
        <w:t>son los que obran en el expediente personal del Titular de la Unidad de Transparencia</w:t>
      </w:r>
      <w:r w:rsidRPr="00FC7956">
        <w:rPr>
          <w:rFonts w:ascii="Palatino Linotype" w:eastAsia="Palatino Linotype" w:hAnsi="Palatino Linotype" w:cs="Palatino Linotype"/>
          <w:sz w:val="22"/>
          <w:szCs w:val="22"/>
        </w:rPr>
        <w:t xml:space="preserve">, por lo que, en el caso que ahora nos ocupa, se determina que la información es </w:t>
      </w:r>
      <w:r w:rsidRPr="00FC7956">
        <w:rPr>
          <w:rFonts w:ascii="Palatino Linotype" w:eastAsia="Palatino Linotype" w:hAnsi="Palatino Linotype" w:cs="Palatino Linotype"/>
          <w:b/>
          <w:sz w:val="22"/>
          <w:szCs w:val="22"/>
        </w:rPr>
        <w:t>inexistente</w:t>
      </w:r>
      <w:r w:rsidRPr="00FC7956">
        <w:rPr>
          <w:rFonts w:ascii="Palatino Linotype" w:eastAsia="Palatino Linotype" w:hAnsi="Palatino Linotype" w:cs="Palatino Linotype"/>
          <w:sz w:val="22"/>
          <w:szCs w:val="22"/>
        </w:rPr>
        <w:t xml:space="preserve">, debido a que, el Sujeto Obligado debió haber poseído los documentos referidos como requisitos para el ingreso al </w:t>
      </w:r>
      <w:r w:rsidRPr="00FC7956">
        <w:rPr>
          <w:rFonts w:ascii="Palatino Linotype" w:eastAsia="Palatino Linotype" w:hAnsi="Palatino Linotype" w:cs="Palatino Linotype"/>
          <w:sz w:val="22"/>
          <w:szCs w:val="22"/>
        </w:rPr>
        <w:lastRenderedPageBreak/>
        <w:t xml:space="preserve">servicio público, señalados en el artículo 47 de la Ley de Trabajo de los Servidores Públicos del Estado de México y Municipios. </w:t>
      </w:r>
    </w:p>
    <w:p w14:paraId="76C1F061"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092FC356" w14:textId="77777777" w:rsidR="00607C6C" w:rsidRPr="00FC7956" w:rsidRDefault="00F13600">
      <w:pPr>
        <w:spacing w:line="360" w:lineRule="auto"/>
        <w:ind w:right="141"/>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En ese orden de ideas, es de destacar que las actas que sustenten la inexistencia de la información, deberán observar ciertas formalidades exigidas por la Ley de Transparencia y Acceso a la Información Pública del Estado de México y Municipios</w:t>
      </w:r>
      <w:r w:rsidRPr="00FC7956">
        <w:rPr>
          <w:rFonts w:ascii="Palatino Linotype" w:eastAsia="Palatino Linotype" w:hAnsi="Palatino Linotype" w:cs="Palatino Linotype"/>
          <w:i/>
          <w:sz w:val="22"/>
          <w:szCs w:val="22"/>
        </w:rPr>
        <w:t xml:space="preserve">, </w:t>
      </w:r>
      <w:r w:rsidRPr="00FC7956">
        <w:rPr>
          <w:rFonts w:ascii="Palatino Linotype" w:eastAsia="Palatino Linotype" w:hAnsi="Palatino Linotype" w:cs="Palatino Linotype"/>
          <w:sz w:val="22"/>
          <w:szCs w:val="22"/>
        </w:rPr>
        <w:t>la Ley General de Transparencia y Acceso a la Información Pública, y el numeral trigésimo fracción I de los Lineamientos Generales en Materia de Clasificación y Desclasificación de la Información así como por los criterios orientadores aprobados por el Pleno de este Instituto, que establecen el criterio de inexistencia y en qué circunstancia debe emitirse la declaratoria de la misma:</w:t>
      </w:r>
    </w:p>
    <w:p w14:paraId="086564BB" w14:textId="77777777" w:rsidR="00607C6C" w:rsidRPr="00FC7956" w:rsidRDefault="00607C6C">
      <w:pPr>
        <w:spacing w:line="360" w:lineRule="auto"/>
        <w:ind w:left="567" w:right="567"/>
        <w:jc w:val="both"/>
        <w:rPr>
          <w:rFonts w:ascii="Palatino Linotype" w:eastAsia="Palatino Linotype" w:hAnsi="Palatino Linotype" w:cs="Palatino Linotype"/>
          <w:b/>
          <w:i/>
          <w:sz w:val="22"/>
          <w:szCs w:val="22"/>
        </w:rPr>
      </w:pPr>
    </w:p>
    <w:p w14:paraId="34D60D09" w14:textId="77777777" w:rsidR="00607C6C" w:rsidRPr="00FC7956" w:rsidRDefault="00F13600">
      <w:pPr>
        <w:spacing w:line="276" w:lineRule="auto"/>
        <w:ind w:left="567" w:right="709"/>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INEXISTENCIA, CONCEPTO DE, EN MATERIA DE TRANSPARENCIA</w:t>
      </w:r>
      <w:r w:rsidRPr="00FC7956">
        <w:rPr>
          <w:rFonts w:ascii="Palatino Linotype" w:eastAsia="Palatino Linotype" w:hAnsi="Palatino Linotype" w:cs="Palatino Linotype"/>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2BEE777"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40C287DD"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1E2F5A4"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7AF64B92"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55BE2CAE"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bookmarkStart w:id="4" w:name="_heading=h.5uszj9wt5mep" w:colFirst="0" w:colLast="0"/>
      <w:bookmarkEnd w:id="4"/>
      <w:r w:rsidRPr="00FC7956">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BC4FDBA" w14:textId="77777777" w:rsidR="00607C6C" w:rsidRPr="00FC7956" w:rsidRDefault="00F13600">
      <w:pPr>
        <w:spacing w:line="276" w:lineRule="auto"/>
        <w:ind w:left="567" w:right="567"/>
        <w:jc w:val="center"/>
        <w:rPr>
          <w:rFonts w:ascii="Palatino Linotype" w:eastAsia="Palatino Linotype" w:hAnsi="Palatino Linotype" w:cs="Palatino Linotype"/>
          <w:b/>
          <w:i/>
          <w:sz w:val="22"/>
          <w:szCs w:val="22"/>
        </w:rPr>
      </w:pPr>
      <w:r w:rsidRPr="00FC7956">
        <w:rPr>
          <w:rFonts w:ascii="Palatino Linotype" w:eastAsia="Palatino Linotype" w:hAnsi="Palatino Linotype" w:cs="Palatino Linotype"/>
          <w:b/>
          <w:i/>
          <w:sz w:val="22"/>
          <w:szCs w:val="22"/>
        </w:rPr>
        <w:lastRenderedPageBreak/>
        <w:t>CRITERIO 0004-11</w:t>
      </w:r>
    </w:p>
    <w:p w14:paraId="4F46C5B3" w14:textId="77777777" w:rsidR="00607C6C" w:rsidRPr="00FC7956" w:rsidRDefault="00607C6C">
      <w:pPr>
        <w:spacing w:line="276" w:lineRule="auto"/>
        <w:ind w:left="567" w:right="567"/>
        <w:jc w:val="both"/>
        <w:rPr>
          <w:rFonts w:ascii="Palatino Linotype" w:eastAsia="Palatino Linotype" w:hAnsi="Palatino Linotype" w:cs="Palatino Linotype"/>
          <w:b/>
          <w:i/>
          <w:sz w:val="22"/>
          <w:szCs w:val="22"/>
        </w:rPr>
      </w:pPr>
    </w:p>
    <w:p w14:paraId="691B4B0D"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INEXISTENCIA. DECLARATORIA DE LA. ALCANCES Y PROCEDIMIENTOS</w:t>
      </w:r>
      <w:r w:rsidRPr="00FC7956">
        <w:rPr>
          <w:rFonts w:ascii="Palatino Linotype" w:eastAsia="Palatino Linotype" w:hAnsi="Palatino Linotype" w:cs="Palatino Linotype"/>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71B288F"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47EFD2EF"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Bajo el entendido de que dicha búsqueda exhaustiva permitirá dos determinaciones:</w:t>
      </w:r>
    </w:p>
    <w:p w14:paraId="567C049F"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6ECA33E1"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1ª) Que se localice la documentación que contenga la información solicitada y de ser así la información pueda entregarse al solicitante en la forma en que se encuentra disponible, o</w:t>
      </w:r>
    </w:p>
    <w:p w14:paraId="5E35430F"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2ª) Que no se haya encontrado documento alguno que contenga la información requerida, por lo </w:t>
      </w:r>
      <w:proofErr w:type="gramStart"/>
      <w:r w:rsidRPr="00FC7956">
        <w:rPr>
          <w:rFonts w:ascii="Palatino Linotype" w:eastAsia="Palatino Linotype" w:hAnsi="Palatino Linotype" w:cs="Palatino Linotype"/>
          <w:i/>
          <w:sz w:val="22"/>
          <w:szCs w:val="22"/>
        </w:rPr>
        <w:t>que</w:t>
      </w:r>
      <w:proofErr w:type="gramEnd"/>
      <w:r w:rsidRPr="00FC7956">
        <w:rPr>
          <w:rFonts w:ascii="Palatino Linotype" w:eastAsia="Palatino Linotype" w:hAnsi="Palatino Linotype" w:cs="Palatino Linotype"/>
          <w:i/>
          <w:sz w:val="22"/>
          <w:szCs w:val="22"/>
        </w:rPr>
        <w:t xml:space="preserve"> agotadas las medidas necesarias de búsqueda de la información y de no encontrarla, el Comité de Información deba emitir el dictamen de declaratoria de inexistencia y notificarlo al interesado.</w:t>
      </w:r>
    </w:p>
    <w:p w14:paraId="3C5A8E43"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791064D2"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FC7956">
        <w:rPr>
          <w:rFonts w:ascii="Palatino Linotype" w:eastAsia="Palatino Linotype" w:hAnsi="Palatino Linotype" w:cs="Palatino Linotype"/>
          <w:i/>
          <w:sz w:val="22"/>
          <w:szCs w:val="22"/>
        </w:rPr>
        <w:t>aquéllas</w:t>
      </w:r>
      <w:proofErr w:type="gramEnd"/>
      <w:r w:rsidRPr="00FC7956">
        <w:rPr>
          <w:rFonts w:ascii="Palatino Linotype" w:eastAsia="Palatino Linotype" w:hAnsi="Palatino Linotype" w:cs="Palatino Linotype"/>
          <w:i/>
          <w:sz w:val="22"/>
          <w:szCs w:val="22"/>
        </w:rPr>
        <w:t xml:space="preserve"> circunstancias que se tomaron en </w:t>
      </w:r>
      <w:r w:rsidRPr="00FC7956">
        <w:rPr>
          <w:rFonts w:ascii="Palatino Linotype" w:eastAsia="Palatino Linotype" w:hAnsi="Palatino Linotype" w:cs="Palatino Linotype"/>
          <w:i/>
          <w:sz w:val="22"/>
          <w:szCs w:val="22"/>
        </w:rPr>
        <w:lastRenderedPageBreak/>
        <w:t>cuenta para llegar a determinar que la información requerida no obra en los archivos a cargo.</w:t>
      </w:r>
    </w:p>
    <w:p w14:paraId="04F8CD3F" w14:textId="77777777" w:rsidR="00607C6C" w:rsidRPr="00FC7956" w:rsidRDefault="00607C6C">
      <w:pPr>
        <w:spacing w:line="276" w:lineRule="auto"/>
        <w:ind w:right="567"/>
        <w:jc w:val="both"/>
        <w:rPr>
          <w:rFonts w:ascii="Palatino Linotype" w:eastAsia="Palatino Linotype" w:hAnsi="Palatino Linotype" w:cs="Palatino Linotype"/>
          <w:sz w:val="22"/>
          <w:szCs w:val="22"/>
        </w:rPr>
      </w:pPr>
    </w:p>
    <w:p w14:paraId="57E68E3A"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De lo que, se colige que, el Comité de Transparencia deberá emitir el correspondiente Acuerdo de Inexistencia de la Información y notificarlo al </w:t>
      </w:r>
      <w:r w:rsidRPr="00FC7956">
        <w:rPr>
          <w:rFonts w:ascii="Palatino Linotype" w:eastAsia="Palatino Linotype" w:hAnsi="Palatino Linotype" w:cs="Palatino Linotype"/>
          <w:b/>
          <w:sz w:val="22"/>
          <w:szCs w:val="22"/>
        </w:rPr>
        <w:t>Recurrente</w:t>
      </w:r>
      <w:r w:rsidRPr="00FC7956">
        <w:rPr>
          <w:rFonts w:ascii="Palatino Linotype" w:eastAsia="Palatino Linotype" w:hAnsi="Palatino Linotype" w:cs="Palatino Linotype"/>
          <w:sz w:val="22"/>
          <w:szCs w:val="22"/>
        </w:rPr>
        <w:t xml:space="preserve">. </w:t>
      </w:r>
    </w:p>
    <w:p w14:paraId="42EB2495"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51E735FB"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w:t>
      </w:r>
    </w:p>
    <w:p w14:paraId="2E0EAD76"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04214217"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Sujeto Obligado correspondiente, de acuerdo con los artículos 47 y 49, fracciones II y XIII, de la Ley en estudio:</w:t>
      </w:r>
    </w:p>
    <w:p w14:paraId="0AF12501"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60255720"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Artículo 47.</w:t>
      </w:r>
      <w:r w:rsidRPr="00FC7956">
        <w:rPr>
          <w:rFonts w:ascii="Palatino Linotype" w:eastAsia="Palatino Linotype" w:hAnsi="Palatino Linotype" w:cs="Palatino Linotype"/>
          <w:i/>
          <w:sz w:val="22"/>
          <w:szCs w:val="22"/>
        </w:rPr>
        <w:t xml:space="preserve"> El Comité de Transparencia será la autoridad máxima al interior del sujeto obligado en materia del derecho de acceso a la información.</w:t>
      </w:r>
    </w:p>
    <w:p w14:paraId="138C5692"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09E1E0C1"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El Comité de Transparencia adoptará sus resoluciones por mayoría de votos. En caso de empate, la o el </w:t>
      </w:r>
      <w:proofErr w:type="gramStart"/>
      <w:r w:rsidRPr="00FC7956">
        <w:rPr>
          <w:rFonts w:ascii="Palatino Linotype" w:eastAsia="Palatino Linotype" w:hAnsi="Palatino Linotype" w:cs="Palatino Linotype"/>
          <w:i/>
          <w:sz w:val="22"/>
          <w:szCs w:val="22"/>
        </w:rPr>
        <w:t>Presidente</w:t>
      </w:r>
      <w:proofErr w:type="gramEnd"/>
      <w:r w:rsidRPr="00FC7956">
        <w:rPr>
          <w:rFonts w:ascii="Palatino Linotype" w:eastAsia="Palatino Linotype" w:hAnsi="Palatino Linotype" w:cs="Palatino Linotype"/>
          <w:i/>
          <w:sz w:val="22"/>
          <w:szCs w:val="22"/>
        </w:rPr>
        <w:t xml:space="preserve"> tendrá voto de calidad. A sus sesiones podrán asistir como invitados aquellos que sus integrantes consideren necesarios, quienes tendrán </w:t>
      </w:r>
      <w:proofErr w:type="gramStart"/>
      <w:r w:rsidRPr="00FC7956">
        <w:rPr>
          <w:rFonts w:ascii="Palatino Linotype" w:eastAsia="Palatino Linotype" w:hAnsi="Palatino Linotype" w:cs="Palatino Linotype"/>
          <w:i/>
          <w:sz w:val="22"/>
          <w:szCs w:val="22"/>
        </w:rPr>
        <w:t>voz</w:t>
      </w:r>
      <w:proofErr w:type="gramEnd"/>
      <w:r w:rsidRPr="00FC7956">
        <w:rPr>
          <w:rFonts w:ascii="Palatino Linotype" w:eastAsia="Palatino Linotype" w:hAnsi="Palatino Linotype" w:cs="Palatino Linotype"/>
          <w:i/>
          <w:sz w:val="22"/>
          <w:szCs w:val="22"/>
        </w:rPr>
        <w:t xml:space="preserve"> pero no voto.</w:t>
      </w:r>
    </w:p>
    <w:p w14:paraId="39780B0E"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4D4CE1BD"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14:paraId="197CFEB5"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6B442092"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lastRenderedPageBreak/>
        <w:t>Los integrantes del Comité de Transparencia tendrán acceso a la información para determinar su clasificación, conforme a la normatividad aplicable previamente establecida por los sujetos obligados para el resguardo o salvaguarda de la información.</w:t>
      </w:r>
    </w:p>
    <w:p w14:paraId="2FA2716F"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05E6747D"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En las sesiones y trabajos del Comité, podrán participar como invitados permanentes, los representantes de las áreas que decida el Comité, y contará con derecho de voz, pero no voto.</w:t>
      </w:r>
    </w:p>
    <w:p w14:paraId="750F859F"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6F861706"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Los titulares de las unidades administrativas que propongan la reserva, confidencialidad o declaren la </w:t>
      </w:r>
      <w:r w:rsidRPr="00FC7956">
        <w:rPr>
          <w:rFonts w:ascii="Palatino Linotype" w:eastAsia="Palatino Linotype" w:hAnsi="Palatino Linotype" w:cs="Palatino Linotype"/>
          <w:i/>
          <w:sz w:val="22"/>
          <w:szCs w:val="22"/>
          <w:u w:val="single"/>
        </w:rPr>
        <w:t>inexistencia</w:t>
      </w:r>
      <w:r w:rsidRPr="00FC7956">
        <w:rPr>
          <w:rFonts w:ascii="Palatino Linotype" w:eastAsia="Palatino Linotype" w:hAnsi="Palatino Linotype" w:cs="Palatino Linotype"/>
          <w:i/>
          <w:sz w:val="22"/>
          <w:szCs w:val="22"/>
        </w:rPr>
        <w:t xml:space="preserve"> de información, acudirán a las sesiones de dicho Comité donde se discuta la propuesta correspondiente.”</w:t>
      </w:r>
    </w:p>
    <w:p w14:paraId="062E4189"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3794DE17"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r w:rsidRPr="00FC7956">
        <w:rPr>
          <w:rFonts w:ascii="Palatino Linotype" w:eastAsia="Palatino Linotype" w:hAnsi="Palatino Linotype" w:cs="Palatino Linotype"/>
          <w:b/>
          <w:i/>
          <w:sz w:val="22"/>
          <w:szCs w:val="22"/>
        </w:rPr>
        <w:t>Artículo 49.</w:t>
      </w:r>
      <w:r w:rsidRPr="00FC7956">
        <w:rPr>
          <w:rFonts w:ascii="Palatino Linotype" w:eastAsia="Palatino Linotype" w:hAnsi="Palatino Linotype" w:cs="Palatino Linotype"/>
          <w:i/>
          <w:sz w:val="22"/>
          <w:szCs w:val="22"/>
        </w:rPr>
        <w:t xml:space="preserve"> Los Comités de Transparencia tendrán las siguientes atribuciones:</w:t>
      </w:r>
    </w:p>
    <w:p w14:paraId="6518F078"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p>
    <w:p w14:paraId="08CE1CD0"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II. Confirmar, modificar o revocar las determinaciones </w:t>
      </w:r>
      <w:proofErr w:type="gramStart"/>
      <w:r w:rsidRPr="00FC7956">
        <w:rPr>
          <w:rFonts w:ascii="Palatino Linotype" w:eastAsia="Palatino Linotype" w:hAnsi="Palatino Linotype" w:cs="Palatino Linotype"/>
          <w:i/>
          <w:sz w:val="22"/>
          <w:szCs w:val="22"/>
        </w:rPr>
        <w:t>que</w:t>
      </w:r>
      <w:proofErr w:type="gramEnd"/>
      <w:r w:rsidRPr="00FC7956">
        <w:rPr>
          <w:rFonts w:ascii="Palatino Linotype" w:eastAsia="Palatino Linotype" w:hAnsi="Palatino Linotype" w:cs="Palatino Linotype"/>
          <w:i/>
          <w:sz w:val="22"/>
          <w:szCs w:val="22"/>
        </w:rPr>
        <w:t xml:space="preserve"> en materia de ampliación del plazo de respuesta, clasificación de la información y </w:t>
      </w:r>
      <w:r w:rsidRPr="00FC7956">
        <w:rPr>
          <w:rFonts w:ascii="Palatino Linotype" w:eastAsia="Palatino Linotype" w:hAnsi="Palatino Linotype" w:cs="Palatino Linotype"/>
          <w:i/>
          <w:sz w:val="22"/>
          <w:szCs w:val="22"/>
          <w:u w:val="single"/>
        </w:rPr>
        <w:t xml:space="preserve">declaración de inexistencia </w:t>
      </w:r>
      <w:r w:rsidRPr="00FC7956">
        <w:rPr>
          <w:rFonts w:ascii="Palatino Linotype" w:eastAsia="Palatino Linotype" w:hAnsi="Palatino Linotype" w:cs="Palatino Linotype"/>
          <w:i/>
          <w:sz w:val="22"/>
          <w:szCs w:val="22"/>
        </w:rPr>
        <w:t>o de incompetencia realicen los titulares de las áreas de los sujetos obligados;</w:t>
      </w:r>
    </w:p>
    <w:p w14:paraId="66341CA5"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p>
    <w:p w14:paraId="783BD1E9"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XIII. Dictaminar las declaratorias de inexistencia de la información que les remitan las unidades administrativas y resolver en consecuencia;</w:t>
      </w:r>
    </w:p>
    <w:p w14:paraId="29F0CE08" w14:textId="77777777" w:rsidR="00607C6C" w:rsidRPr="00FC7956" w:rsidRDefault="00607C6C">
      <w:pPr>
        <w:spacing w:line="360" w:lineRule="auto"/>
        <w:jc w:val="both"/>
        <w:rPr>
          <w:rFonts w:ascii="Palatino Linotype" w:eastAsia="Palatino Linotype" w:hAnsi="Palatino Linotype" w:cs="Palatino Linotype"/>
          <w:i/>
          <w:sz w:val="22"/>
          <w:szCs w:val="22"/>
        </w:rPr>
      </w:pPr>
    </w:p>
    <w:p w14:paraId="161CE273"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Asimismo, el acuerdo de inexistencia deberá apegarse a lo dispuesto por los artículos 169 y 170, de la Ley de la materia que ordenan: </w:t>
      </w:r>
    </w:p>
    <w:p w14:paraId="6D280B93" w14:textId="77777777" w:rsidR="00607C6C" w:rsidRPr="00FC7956" w:rsidRDefault="00607C6C">
      <w:pPr>
        <w:spacing w:line="276" w:lineRule="auto"/>
        <w:jc w:val="both"/>
        <w:rPr>
          <w:rFonts w:ascii="Palatino Linotype" w:eastAsia="Palatino Linotype" w:hAnsi="Palatino Linotype" w:cs="Palatino Linotype"/>
          <w:sz w:val="22"/>
          <w:szCs w:val="22"/>
        </w:rPr>
      </w:pPr>
    </w:p>
    <w:p w14:paraId="3450F047"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Artículo 169.</w:t>
      </w:r>
      <w:r w:rsidRPr="00FC7956">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201EA099"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5203C806"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 Analizará el caso y tomará las medidas necesarias para localizar la información;</w:t>
      </w:r>
    </w:p>
    <w:p w14:paraId="761D8217"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6514AC7B"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II. Expedirá una resolución que confirme la inexistencia del documento;</w:t>
      </w:r>
    </w:p>
    <w:p w14:paraId="6529DBE6"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11E5F201"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w:t>
      </w:r>
      <w:r w:rsidRPr="00FC7956">
        <w:rPr>
          <w:rFonts w:ascii="Palatino Linotype" w:eastAsia="Palatino Linotype" w:hAnsi="Palatino Linotype" w:cs="Palatino Linotype"/>
          <w:i/>
          <w:sz w:val="22"/>
          <w:szCs w:val="22"/>
        </w:rPr>
        <w:lastRenderedPageBreak/>
        <w:t>de su generación, exponga de forma fundada y motivada, las razones por las cuales en el caso particular no ejerció dichas facultades, competencias o funciones, lo cual notificará al solicitante a través de la Unidad de Transparencia; y</w:t>
      </w:r>
    </w:p>
    <w:p w14:paraId="3D81D5F9"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38FA817B"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IV. Notificará al órgano interno de control o equivalente del sujeto obligado quien, en su caso, deberá iniciar el procedimiento de responsabilidad administrativa que corresponda</w:t>
      </w:r>
      <w:r w:rsidRPr="00FC7956">
        <w:rPr>
          <w:rFonts w:ascii="Palatino Linotype" w:eastAsia="Palatino Linotype" w:hAnsi="Palatino Linotype" w:cs="Palatino Linotype"/>
          <w:i/>
          <w:sz w:val="22"/>
          <w:szCs w:val="22"/>
        </w:rPr>
        <w:t>.</w:t>
      </w:r>
    </w:p>
    <w:p w14:paraId="7D462538"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070ED7DF"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5F7C49AC"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3E232626"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657B5166" w14:textId="77777777" w:rsidR="00607C6C" w:rsidRPr="00FC7956" w:rsidRDefault="00607C6C">
      <w:pPr>
        <w:spacing w:line="276" w:lineRule="auto"/>
        <w:ind w:left="567" w:right="567"/>
        <w:jc w:val="both"/>
        <w:rPr>
          <w:rFonts w:ascii="Palatino Linotype" w:eastAsia="Palatino Linotype" w:hAnsi="Palatino Linotype" w:cs="Palatino Linotype"/>
          <w:i/>
          <w:sz w:val="22"/>
          <w:szCs w:val="22"/>
        </w:rPr>
      </w:pPr>
    </w:p>
    <w:p w14:paraId="46EEAED7" w14:textId="77777777" w:rsidR="00607C6C" w:rsidRPr="00FC7956" w:rsidRDefault="00F13600">
      <w:pPr>
        <w:spacing w:line="276" w:lineRule="auto"/>
        <w:ind w:left="567" w:right="567"/>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Artículo 170.</w:t>
      </w:r>
      <w:r w:rsidRPr="00FC7956">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14:paraId="4DB64073"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63D36D84"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411D56D1"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1D985F0D"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En ese contexto, de conformidad con los criterios orientadores 12/10 y 04/19,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7983485E"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3C7C2566" w14:textId="77777777" w:rsidR="00607C6C" w:rsidRPr="00FC7956" w:rsidRDefault="00F13600">
      <w:pPr>
        <w:numPr>
          <w:ilvl w:val="0"/>
          <w:numId w:val="6"/>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Motivación por las que se buscó la información, en determinadas unidades administrativas;</w:t>
      </w:r>
    </w:p>
    <w:p w14:paraId="01B39F96" w14:textId="77777777" w:rsidR="00607C6C" w:rsidRPr="00FC7956" w:rsidRDefault="00F13600">
      <w:pPr>
        <w:numPr>
          <w:ilvl w:val="0"/>
          <w:numId w:val="6"/>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Los criterios de búsqueda utilizados, y</w:t>
      </w:r>
    </w:p>
    <w:p w14:paraId="62FDF5B0" w14:textId="77777777" w:rsidR="00607C6C" w:rsidRPr="00FC7956" w:rsidRDefault="00F13600">
      <w:pPr>
        <w:numPr>
          <w:ilvl w:val="0"/>
          <w:numId w:val="6"/>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Las circunstancias que fueron tomadas en cuenta.</w:t>
      </w:r>
    </w:p>
    <w:p w14:paraId="43C7439F" w14:textId="77777777" w:rsidR="00607C6C" w:rsidRPr="00FC7956" w:rsidRDefault="00607C6C">
      <w:pPr>
        <w:pBdr>
          <w:top w:val="nil"/>
          <w:left w:val="nil"/>
          <w:bottom w:val="nil"/>
          <w:right w:val="nil"/>
          <w:between w:val="nil"/>
        </w:pBdr>
        <w:spacing w:line="360" w:lineRule="auto"/>
        <w:rPr>
          <w:sz w:val="22"/>
          <w:szCs w:val="22"/>
        </w:rPr>
      </w:pPr>
    </w:p>
    <w:p w14:paraId="4E79FDB5"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De tales circunstancias, se considera que para que los Sujetos Obligados justifiquen que realizaron una búsqueda exhaustiva y razonable, deben indicar de manera clara, lo siguiente:</w:t>
      </w:r>
    </w:p>
    <w:p w14:paraId="3906E584"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589FCDD9" w14:textId="77777777" w:rsidR="00607C6C" w:rsidRPr="00FC7956" w:rsidRDefault="00F13600">
      <w:pPr>
        <w:numPr>
          <w:ilvl w:val="0"/>
          <w:numId w:val="7"/>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Las áreas donde se buscó la información;</w:t>
      </w:r>
    </w:p>
    <w:p w14:paraId="05A8CFF5" w14:textId="77777777" w:rsidR="00607C6C" w:rsidRPr="00FC7956" w:rsidRDefault="00F13600">
      <w:pPr>
        <w:numPr>
          <w:ilvl w:val="0"/>
          <w:numId w:val="7"/>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Tipo de archivos buscados (físicos o electrónicos);</w:t>
      </w:r>
    </w:p>
    <w:p w14:paraId="383EA07A" w14:textId="77777777" w:rsidR="00607C6C" w:rsidRPr="00FC7956" w:rsidRDefault="00F13600">
      <w:pPr>
        <w:numPr>
          <w:ilvl w:val="0"/>
          <w:numId w:val="7"/>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Los criterios de búsqueda utilizados, y </w:t>
      </w:r>
    </w:p>
    <w:p w14:paraId="559F442E" w14:textId="77777777" w:rsidR="00607C6C" w:rsidRPr="00FC7956" w:rsidRDefault="00F13600">
      <w:pPr>
        <w:numPr>
          <w:ilvl w:val="0"/>
          <w:numId w:val="7"/>
        </w:num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Las circunstancias que fueron tomadas en cuenta.</w:t>
      </w:r>
    </w:p>
    <w:p w14:paraId="5A078D13" w14:textId="77777777" w:rsidR="00607C6C" w:rsidRPr="00FC7956" w:rsidRDefault="00607C6C">
      <w:pPr>
        <w:spacing w:line="360" w:lineRule="auto"/>
        <w:ind w:left="720"/>
        <w:jc w:val="both"/>
        <w:rPr>
          <w:rFonts w:ascii="Palatino Linotype" w:eastAsia="Palatino Linotype" w:hAnsi="Palatino Linotype" w:cs="Palatino Linotype"/>
          <w:sz w:val="22"/>
          <w:szCs w:val="22"/>
        </w:rPr>
      </w:pPr>
    </w:p>
    <w:p w14:paraId="6EBBEF1C"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Conforme a lo anterior, toda vez que en el presente caso el Sujeto Obligado mencionó a través de la Dirección de Recursos Humanos que la documentación enviada es la que obraba en el expediente personal del servidor público y, entre ella no se advierten los documentos solicitados como requisitos para el ingreso al servicio público referidos en el artículo 47 de la Ley de Trabajo de los Servidores Públicos del Estado de México y Municipios; este deberá declarar formalmente la inexistencia de la información requerida a través de su Comité de Transparencia en términos de los artículos 19, 49, fracciones II y XIII, 169 y 170 de la Ley de Transparencia y Acceso a la Información Pública del Estado de México y Municipios. </w:t>
      </w:r>
    </w:p>
    <w:p w14:paraId="3AD103E0"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7F8E8834"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Finalmente, respecto al requerimiento relacionado con la </w:t>
      </w:r>
      <w:r w:rsidRPr="00FC7956">
        <w:rPr>
          <w:rFonts w:ascii="Palatino Linotype" w:eastAsia="Palatino Linotype" w:hAnsi="Palatino Linotype" w:cs="Palatino Linotype"/>
          <w:b/>
          <w:i/>
          <w:sz w:val="22"/>
          <w:szCs w:val="22"/>
        </w:rPr>
        <w:t xml:space="preserve">aprobación de cabildo para designar al titular sin cumplir los requisitos, </w:t>
      </w:r>
      <w:r w:rsidRPr="00FC7956">
        <w:rPr>
          <w:rFonts w:ascii="Palatino Linotype" w:eastAsia="Palatino Linotype" w:hAnsi="Palatino Linotype" w:cs="Palatino Linotype"/>
          <w:sz w:val="22"/>
          <w:szCs w:val="22"/>
        </w:rPr>
        <w:t xml:space="preserve">es de mencionar que, del análisis a la normatividad que rige al Sujeto Obligado, no se advierte alguna atribución conferida al </w:t>
      </w:r>
      <w:r w:rsidRPr="00FC7956">
        <w:rPr>
          <w:rFonts w:ascii="Palatino Linotype" w:eastAsia="Palatino Linotype" w:hAnsi="Palatino Linotype" w:cs="Palatino Linotype"/>
          <w:sz w:val="22"/>
          <w:szCs w:val="22"/>
        </w:rPr>
        <w:lastRenderedPageBreak/>
        <w:t xml:space="preserve">Ayuntamiento de Toluca para que emita un documento en donde se advierta la aprobación del Cabildo para designar a un titular sin cumplir los requisitos. </w:t>
      </w:r>
    </w:p>
    <w:p w14:paraId="1A0C3F4F"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62E57C75"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Aunado a que, se turnó la solicitud de información a la Secretaría del Ayuntamiento quien informó que se procedió a realizar la búsqueda exhaustiva y razonable en los archivos que obran en la Secretaría del Ayuntamiento y de conformidad con sus facultades, competencias y funciones, </w:t>
      </w:r>
      <w:r w:rsidRPr="00FC7956">
        <w:rPr>
          <w:rFonts w:ascii="Palatino Linotype" w:eastAsia="Palatino Linotype" w:hAnsi="Palatino Linotype" w:cs="Palatino Linotype"/>
          <w:b/>
          <w:sz w:val="22"/>
          <w:szCs w:val="22"/>
        </w:rPr>
        <w:t xml:space="preserve">no se localizó expresión documental que diera atención a la pretensión del solicitante. </w:t>
      </w:r>
      <w:r w:rsidRPr="00FC7956">
        <w:rPr>
          <w:rFonts w:ascii="Palatino Linotype" w:eastAsia="Palatino Linotype" w:hAnsi="Palatino Linotype" w:cs="Palatino Linotype"/>
          <w:sz w:val="22"/>
          <w:szCs w:val="22"/>
        </w:rPr>
        <w:t xml:space="preserve"> </w:t>
      </w:r>
    </w:p>
    <w:p w14:paraId="18E48EA4"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1340DFE7"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De tal manera que, no resulta dable ordenar dicha información, por no advertirse fuente obligacional para que el Sujeto Obligado cuente con la misma, aunado a que, ya se llevó a cabo la búsqueda de la información en la unidad administrativa competente y no se encontró el documento que diera cuenta de lo solicitado. </w:t>
      </w:r>
    </w:p>
    <w:p w14:paraId="3ADA6ED8" w14:textId="77777777" w:rsidR="00607C6C" w:rsidRPr="00FC7956" w:rsidRDefault="00607C6C">
      <w:pPr>
        <w:pBdr>
          <w:top w:val="nil"/>
          <w:left w:val="nil"/>
          <w:bottom w:val="nil"/>
          <w:right w:val="nil"/>
          <w:between w:val="nil"/>
        </w:pBdr>
        <w:spacing w:line="360" w:lineRule="auto"/>
        <w:ind w:right="-7"/>
        <w:jc w:val="both"/>
        <w:rPr>
          <w:rFonts w:ascii="Palatino Linotype" w:eastAsia="Palatino Linotype" w:hAnsi="Palatino Linotype" w:cs="Palatino Linotype"/>
        </w:rPr>
      </w:pPr>
    </w:p>
    <w:p w14:paraId="68DB2AB6" w14:textId="77777777" w:rsidR="00607C6C" w:rsidRPr="00FC7956" w:rsidRDefault="00F1360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Por lo antes dicho, debido a que el Sujeto Obligado, no cumplió cabalmente con la entrega de la información requerida, los agravios hechos valer por la parte Solicitante devienen </w:t>
      </w:r>
      <w:r w:rsidRPr="00FC7956">
        <w:rPr>
          <w:rFonts w:ascii="Palatino Linotype" w:eastAsia="Palatino Linotype" w:hAnsi="Palatino Linotype" w:cs="Palatino Linotype"/>
          <w:b/>
          <w:sz w:val="22"/>
          <w:szCs w:val="22"/>
        </w:rPr>
        <w:t xml:space="preserve">FUNDADOS </w:t>
      </w:r>
      <w:r w:rsidRPr="00FC7956">
        <w:rPr>
          <w:rFonts w:ascii="Palatino Linotype" w:eastAsia="Palatino Linotype" w:hAnsi="Palatino Linotype" w:cs="Palatino Linotype"/>
          <w:sz w:val="22"/>
          <w:szCs w:val="22"/>
        </w:rPr>
        <w:t xml:space="preserve">y, por ende, este Organismo Garante determina </w:t>
      </w:r>
      <w:r w:rsidRPr="00FC7956">
        <w:rPr>
          <w:rFonts w:ascii="Palatino Linotype" w:eastAsia="Palatino Linotype" w:hAnsi="Palatino Linotype" w:cs="Palatino Linotype"/>
          <w:b/>
          <w:sz w:val="22"/>
          <w:szCs w:val="22"/>
        </w:rPr>
        <w:t>ORDENAR</w:t>
      </w:r>
      <w:r w:rsidRPr="00FC7956">
        <w:rPr>
          <w:rFonts w:ascii="Palatino Linotype" w:eastAsia="Palatino Linotype" w:hAnsi="Palatino Linotype" w:cs="Palatino Linotype"/>
          <w:sz w:val="22"/>
          <w:szCs w:val="22"/>
        </w:rPr>
        <w:t xml:space="preserve"> al Sujeto Obligado, la entrega de lo siguiente: </w:t>
      </w:r>
    </w:p>
    <w:p w14:paraId="3B026494" w14:textId="77777777" w:rsidR="00607C6C" w:rsidRPr="00FC7956" w:rsidRDefault="00607C6C">
      <w:pPr>
        <w:spacing w:line="360" w:lineRule="auto"/>
        <w:ind w:right="49"/>
        <w:jc w:val="both"/>
        <w:rPr>
          <w:rFonts w:ascii="Palatino Linotype" w:eastAsia="Palatino Linotype" w:hAnsi="Palatino Linotype" w:cs="Palatino Linotype"/>
          <w:sz w:val="21"/>
          <w:szCs w:val="21"/>
        </w:rPr>
      </w:pPr>
    </w:p>
    <w:p w14:paraId="65D96126" w14:textId="77777777" w:rsidR="00607C6C" w:rsidRPr="00FC7956" w:rsidRDefault="00F13600">
      <w:pPr>
        <w:spacing w:line="360" w:lineRule="auto"/>
        <w:ind w:left="567" w:right="474"/>
        <w:jc w:val="both"/>
        <w:rPr>
          <w:rFonts w:ascii="Palatino Linotype" w:eastAsia="Palatino Linotype" w:hAnsi="Palatino Linotype" w:cs="Palatino Linotype"/>
          <w:b/>
          <w:sz w:val="21"/>
          <w:szCs w:val="21"/>
        </w:rPr>
      </w:pPr>
      <w:r w:rsidRPr="00FC7956">
        <w:rPr>
          <w:rFonts w:ascii="Palatino Linotype" w:eastAsia="Palatino Linotype" w:hAnsi="Palatino Linotype" w:cs="Palatino Linotype"/>
          <w:b/>
          <w:sz w:val="21"/>
          <w:szCs w:val="21"/>
        </w:rPr>
        <w:t xml:space="preserve">Del Titular de la Unidad de Transparencia en funciones al diecinueve de marzo de dos mil veinticinco. </w:t>
      </w:r>
    </w:p>
    <w:p w14:paraId="5F70D169" w14:textId="77777777" w:rsidR="00607C6C" w:rsidRPr="00FC7956" w:rsidRDefault="00607C6C">
      <w:pPr>
        <w:spacing w:line="360" w:lineRule="auto"/>
        <w:ind w:right="49"/>
        <w:jc w:val="both"/>
        <w:rPr>
          <w:rFonts w:ascii="Palatino Linotype" w:eastAsia="Palatino Linotype" w:hAnsi="Palatino Linotype" w:cs="Palatino Linotype"/>
          <w:sz w:val="21"/>
          <w:szCs w:val="21"/>
        </w:rPr>
      </w:pPr>
    </w:p>
    <w:p w14:paraId="061E847C" w14:textId="77777777" w:rsidR="00607C6C" w:rsidRPr="00FC7956" w:rsidRDefault="00F13600">
      <w:pPr>
        <w:numPr>
          <w:ilvl w:val="0"/>
          <w:numId w:val="8"/>
        </w:numPr>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Certificado de Competencia Laboral, en versión pública. </w:t>
      </w:r>
    </w:p>
    <w:p w14:paraId="5BCD4CA1" w14:textId="77777777" w:rsidR="00607C6C" w:rsidRPr="00FC7956" w:rsidRDefault="00F13600">
      <w:pPr>
        <w:numPr>
          <w:ilvl w:val="0"/>
          <w:numId w:val="8"/>
        </w:numPr>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Acuerdo que emita el Comité de Transparencia mediante el que se declare formalmente la inexistencia de los documentos solicitados como requisitos para el ingreso al servicio público referidos en el artículo 47 de la Ley de Trabajo de los Servidores Públicos del Estado de México y Municipios, en términos de los </w:t>
      </w:r>
      <w:r w:rsidRPr="00FC7956">
        <w:rPr>
          <w:rFonts w:ascii="Palatino Linotype" w:eastAsia="Palatino Linotype" w:hAnsi="Palatino Linotype" w:cs="Palatino Linotype"/>
          <w:sz w:val="22"/>
          <w:szCs w:val="22"/>
        </w:rPr>
        <w:lastRenderedPageBreak/>
        <w:t>artículos 19, 49, fracciones II y XIII, 169 y 170 de la Ley de Transparencia y Acceso a la Información Pública del Estado de México y Municipios.</w:t>
      </w:r>
    </w:p>
    <w:p w14:paraId="6E01B68B"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52C4EE94" w14:textId="77777777" w:rsidR="00607C6C" w:rsidRPr="00FC7956" w:rsidRDefault="00F13600">
      <w:pPr>
        <w:pBdr>
          <w:top w:val="nil"/>
          <w:left w:val="nil"/>
          <w:bottom w:val="nil"/>
          <w:right w:val="nil"/>
          <w:between w:val="nil"/>
        </w:pBdr>
        <w:tabs>
          <w:tab w:val="left" w:pos="993"/>
        </w:tabs>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En lo que respecta al inciso a)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80175CF" w14:textId="77777777" w:rsidR="00607C6C" w:rsidRPr="00FC7956" w:rsidRDefault="00607C6C">
      <w:pPr>
        <w:pBdr>
          <w:top w:val="nil"/>
          <w:left w:val="nil"/>
          <w:bottom w:val="nil"/>
          <w:right w:val="nil"/>
          <w:between w:val="nil"/>
        </w:pBdr>
        <w:tabs>
          <w:tab w:val="left" w:pos="993"/>
        </w:tabs>
        <w:ind w:left="567" w:right="616"/>
        <w:jc w:val="both"/>
        <w:rPr>
          <w:rFonts w:ascii="Palatino Linotype" w:eastAsia="Palatino Linotype" w:hAnsi="Palatino Linotype" w:cs="Palatino Linotype"/>
          <w:i/>
          <w:sz w:val="22"/>
          <w:szCs w:val="22"/>
        </w:rPr>
      </w:pPr>
    </w:p>
    <w:p w14:paraId="1B11826F" w14:textId="77777777" w:rsidR="00607C6C" w:rsidRPr="00FC7956" w:rsidRDefault="00F13600">
      <w:pPr>
        <w:pBdr>
          <w:top w:val="nil"/>
          <w:left w:val="nil"/>
          <w:bottom w:val="nil"/>
          <w:right w:val="nil"/>
          <w:between w:val="nil"/>
        </w:pBdr>
        <w:tabs>
          <w:tab w:val="left" w:pos="993"/>
        </w:tabs>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Para el caso de que la información que se ordena entregar relativa al Certificado de Competencia Laboral, no obre en los archivos del Sujeto Obligado, este deberá hacerlo del conocimiento del Particular en términos del artículo 19, párrafo segundo, de la Ley de Transparencia y Acceso a la Información Pública del Estado de México y Municipios, para tenerse por colmado dicho requerimiento. </w:t>
      </w:r>
    </w:p>
    <w:p w14:paraId="09C595F3"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7C163289"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Quinto. Versión Pública. </w:t>
      </w:r>
      <w:r w:rsidRPr="00FC7956">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7A9DB8DD"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0FC9E34F"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F220C44" w14:textId="77777777" w:rsidR="00607C6C" w:rsidRPr="00FC7956" w:rsidRDefault="00F13600">
      <w:pPr>
        <w:spacing w:line="360" w:lineRule="auto"/>
        <w:ind w:right="50"/>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683D59E1" w14:textId="77777777" w:rsidR="00607C6C" w:rsidRPr="00FC7956" w:rsidRDefault="00607C6C">
      <w:pPr>
        <w:spacing w:line="360" w:lineRule="auto"/>
        <w:ind w:right="50"/>
        <w:jc w:val="both"/>
        <w:rPr>
          <w:rFonts w:ascii="Palatino Linotype" w:eastAsia="Palatino Linotype" w:hAnsi="Palatino Linotype" w:cs="Palatino Linotype"/>
          <w:sz w:val="22"/>
          <w:szCs w:val="22"/>
        </w:rPr>
      </w:pPr>
    </w:p>
    <w:p w14:paraId="14ADEA07"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r w:rsidRPr="00FC7956">
        <w:rPr>
          <w:rFonts w:ascii="Palatino Linotype" w:eastAsia="Palatino Linotype" w:hAnsi="Palatino Linotype" w:cs="Palatino Linotype"/>
          <w:b/>
          <w:i/>
          <w:sz w:val="22"/>
          <w:szCs w:val="22"/>
        </w:rPr>
        <w:t>Artículo 3.</w:t>
      </w:r>
      <w:r w:rsidRPr="00FC7956">
        <w:rPr>
          <w:rFonts w:ascii="Palatino Linotype" w:eastAsia="Palatino Linotype" w:hAnsi="Palatino Linotype" w:cs="Palatino Linotype"/>
          <w:i/>
          <w:sz w:val="22"/>
          <w:szCs w:val="22"/>
        </w:rPr>
        <w:t xml:space="preserve"> Para los efectos de la presente Ley se entenderá por:</w:t>
      </w:r>
    </w:p>
    <w:p w14:paraId="6EF7C77C"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p>
    <w:p w14:paraId="32ACE20C"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lastRenderedPageBreak/>
        <w:t xml:space="preserve">IX. Datos personales: La información concerniente a una persona, identificada o identificable según lo dispuesto por la Ley de Protección de Datos Personales del Estado de México; </w:t>
      </w:r>
    </w:p>
    <w:p w14:paraId="2D68C5E5"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XX. Información clasificada: Aquella considerada por la presente Ley como reservada o confidencial;</w:t>
      </w:r>
    </w:p>
    <w:p w14:paraId="277CAC5F"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ED8B9B"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5811A401"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p>
    <w:p w14:paraId="37CDAD61"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Artículo 91.</w:t>
      </w:r>
      <w:r w:rsidRPr="00FC795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881351B"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Artículo 132.</w:t>
      </w:r>
      <w:r w:rsidRPr="00FC7956">
        <w:rPr>
          <w:rFonts w:ascii="Palatino Linotype" w:eastAsia="Palatino Linotype" w:hAnsi="Palatino Linotype" w:cs="Palatino Linotype"/>
          <w:i/>
          <w:sz w:val="22"/>
          <w:szCs w:val="22"/>
        </w:rPr>
        <w:t xml:space="preserve"> La clasificación de la información se llevará a cabo en el momento en que:</w:t>
      </w:r>
    </w:p>
    <w:p w14:paraId="3FDF48F7" w14:textId="77777777" w:rsidR="00607C6C" w:rsidRPr="00FC7956" w:rsidRDefault="00F13600">
      <w:pPr>
        <w:tabs>
          <w:tab w:val="left" w:pos="1134"/>
        </w:tabs>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 Se reciba una solicitud de acceso a la información;</w:t>
      </w:r>
    </w:p>
    <w:p w14:paraId="73FF04BE" w14:textId="77777777" w:rsidR="00607C6C" w:rsidRPr="00FC7956" w:rsidRDefault="00F13600">
      <w:pPr>
        <w:tabs>
          <w:tab w:val="left" w:pos="1134"/>
        </w:tabs>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II. Se determine mediante resolución de autoridad competente; o</w:t>
      </w:r>
    </w:p>
    <w:p w14:paraId="1965E523" w14:textId="77777777" w:rsidR="00607C6C" w:rsidRPr="00FC7956" w:rsidRDefault="00F13600">
      <w:pPr>
        <w:tabs>
          <w:tab w:val="left" w:pos="1134"/>
        </w:tabs>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51429C8"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p>
    <w:p w14:paraId="2193D518"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Artículo 143</w:t>
      </w:r>
      <w:r w:rsidRPr="00FC795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F62C1E0"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AB48524"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A649CF5"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0E6258A"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83B045D"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B232678" w14:textId="77777777" w:rsidR="00607C6C" w:rsidRPr="00FC7956" w:rsidRDefault="00607C6C">
      <w:pPr>
        <w:spacing w:line="360" w:lineRule="auto"/>
        <w:ind w:left="567" w:right="616"/>
        <w:jc w:val="both"/>
        <w:rPr>
          <w:rFonts w:ascii="Palatino Linotype" w:eastAsia="Palatino Linotype" w:hAnsi="Palatino Linotype" w:cs="Palatino Linotype"/>
          <w:i/>
          <w:sz w:val="22"/>
          <w:szCs w:val="22"/>
        </w:rPr>
      </w:pPr>
    </w:p>
    <w:p w14:paraId="0E87BCC3"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w:t>
      </w:r>
      <w:r w:rsidRPr="00FC7956">
        <w:rPr>
          <w:rFonts w:ascii="Palatino Linotype" w:eastAsia="Palatino Linotype" w:hAnsi="Palatino Linotype" w:cs="Palatino Linotype"/>
          <w:sz w:val="22"/>
          <w:szCs w:val="22"/>
        </w:rPr>
        <w:lastRenderedPageBreak/>
        <w:t>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8613F5D" w14:textId="77777777" w:rsidR="00607C6C" w:rsidRPr="00FC7956" w:rsidRDefault="00607C6C">
      <w:pPr>
        <w:jc w:val="both"/>
        <w:rPr>
          <w:rFonts w:ascii="Palatino Linotype" w:eastAsia="Palatino Linotype" w:hAnsi="Palatino Linotype" w:cs="Palatino Linotype"/>
          <w:sz w:val="22"/>
          <w:szCs w:val="22"/>
        </w:rPr>
      </w:pPr>
    </w:p>
    <w:p w14:paraId="15C880F2"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8077332"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60DB103E"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 “</w:t>
      </w:r>
      <w:r w:rsidRPr="00FC7956">
        <w:rPr>
          <w:rFonts w:ascii="Palatino Linotype" w:eastAsia="Palatino Linotype" w:hAnsi="Palatino Linotype" w:cs="Palatino Linotype"/>
          <w:b/>
          <w:i/>
          <w:sz w:val="22"/>
          <w:szCs w:val="22"/>
        </w:rPr>
        <w:t>Quincuagésimo</w:t>
      </w:r>
      <w:r w:rsidRPr="00FC7956">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F0AF483"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Quincuagésimo primero.</w:t>
      </w:r>
      <w:r w:rsidRPr="00FC7956">
        <w:rPr>
          <w:rFonts w:ascii="Palatino Linotype" w:eastAsia="Palatino Linotype" w:hAnsi="Palatino Linotype" w:cs="Palatino Linotype"/>
          <w:i/>
          <w:sz w:val="22"/>
          <w:szCs w:val="22"/>
        </w:rPr>
        <w:t xml:space="preserve"> Toda acta del Comité de Transparencia deberá contener: </w:t>
      </w:r>
    </w:p>
    <w:p w14:paraId="72532532"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 El número de sesión y fecha; </w:t>
      </w:r>
    </w:p>
    <w:p w14:paraId="7AC6E6AC"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II. El nombre del área que solicitó la clasificación de información; </w:t>
      </w:r>
    </w:p>
    <w:p w14:paraId="3B8C49E6"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III. La fundamentación legal y motivación correspondiente; </w:t>
      </w:r>
    </w:p>
    <w:p w14:paraId="0FFBC84F"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IV. La resolución o resoluciones aprobadas; y </w:t>
      </w:r>
    </w:p>
    <w:p w14:paraId="49404AAD"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V. La rúbrica o firma digital de cada integrante del Comité de Transparencia. </w:t>
      </w:r>
    </w:p>
    <w:p w14:paraId="427DAFBB"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ACB6D73"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 Los motivos y razonamientos que sustenten la confirmación o modificación de la prueba de daño;</w:t>
      </w:r>
    </w:p>
    <w:p w14:paraId="1932D0C9"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II. Descripción de las partes o secciones reservadas, en caso de clasificación parcial; </w:t>
      </w:r>
    </w:p>
    <w:p w14:paraId="4D807A2C"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III. El periodo por el que mantendrá su clasificación y fecha de expiración; y </w:t>
      </w:r>
    </w:p>
    <w:p w14:paraId="54DBCAF1"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0F055B0B"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B826027"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33AFA9FC"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Quincuagésimo segundo.</w:t>
      </w:r>
      <w:r w:rsidRPr="00FC795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518FF03"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AFC0774"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1B6E69A"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0B96648"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III. Señalar las personas o instancias autorizadas a acceder a la información clasificada.</w:t>
      </w:r>
    </w:p>
    <w:p w14:paraId="5395A4CF"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EE06C12"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729EC454"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4FDEC9E5"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30F427F0" w14:textId="77777777" w:rsidR="00607C6C" w:rsidRPr="00FC7956" w:rsidRDefault="00F1360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r w:rsidRPr="00FC7956">
        <w:rPr>
          <w:rFonts w:ascii="Palatino Linotype" w:eastAsia="Palatino Linotype" w:hAnsi="Palatino Linotype" w:cs="Palatino Linotype"/>
          <w:b/>
          <w:i/>
          <w:sz w:val="22"/>
          <w:szCs w:val="22"/>
        </w:rPr>
        <w:t>Quincuagésimo cuarto.</w:t>
      </w:r>
      <w:r w:rsidRPr="00FC7956">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1AD028C"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Quincuagésimo quinto.</w:t>
      </w:r>
      <w:r w:rsidRPr="00FC7956">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FC7956">
        <w:rPr>
          <w:rFonts w:ascii="Palatino Linotype" w:eastAsia="Palatino Linotype" w:hAnsi="Palatino Linotype" w:cs="Palatino Linotype"/>
          <w:i/>
          <w:sz w:val="22"/>
          <w:szCs w:val="22"/>
        </w:rPr>
        <w:t>testado</w:t>
      </w:r>
      <w:proofErr w:type="spellEnd"/>
      <w:r w:rsidRPr="00FC795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5477EF8"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w:t>
      </w:r>
    </w:p>
    <w:p w14:paraId="22DE95DC"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b/>
          <w:i/>
          <w:sz w:val="22"/>
          <w:szCs w:val="22"/>
        </w:rPr>
        <w:t>Quincuagésimo séptimo.</w:t>
      </w:r>
      <w:r w:rsidRPr="00FC795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027E160"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lastRenderedPageBreak/>
        <w:t xml:space="preserve">I. La relativa a las Obligaciones de Transparencia que contempla el Título V de la Ley General y las demás disposiciones legales aplicables; </w:t>
      </w:r>
    </w:p>
    <w:p w14:paraId="24FE1284"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42192858"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A2DA25E"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3BAC74B" w14:textId="77777777" w:rsidR="00607C6C" w:rsidRPr="00FC7956" w:rsidRDefault="00F13600">
      <w:pPr>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F7C453D"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6D790974"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76C8E3E"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7A99B7F6"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FC7956">
        <w:rPr>
          <w:rFonts w:ascii="Palatino Linotype" w:eastAsia="Palatino Linotype" w:hAnsi="Palatino Linotype" w:cs="Palatino Linotype"/>
          <w:b/>
          <w:sz w:val="22"/>
          <w:szCs w:val="22"/>
        </w:rPr>
        <w:t>RECURRENTE</w:t>
      </w:r>
      <w:r w:rsidRPr="00FC7956">
        <w:rPr>
          <w:rFonts w:ascii="Palatino Linotype" w:eastAsia="Palatino Linotype" w:hAnsi="Palatino Linotype" w:cs="Palatino Linotype"/>
          <w:sz w:val="22"/>
          <w:szCs w:val="22"/>
        </w:rPr>
        <w:t xml:space="preserve"> dentro del recurso de revisión </w:t>
      </w:r>
      <w:r w:rsidRPr="00FC7956">
        <w:rPr>
          <w:rFonts w:ascii="Palatino Linotype" w:eastAsia="Palatino Linotype" w:hAnsi="Palatino Linotype" w:cs="Palatino Linotype"/>
          <w:b/>
          <w:sz w:val="22"/>
          <w:szCs w:val="22"/>
        </w:rPr>
        <w:t>05299/INFOEM/IP/RR/2025</w:t>
      </w:r>
      <w:r w:rsidRPr="00FC7956">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FC7956">
        <w:rPr>
          <w:rFonts w:ascii="Palatino Linotype" w:eastAsia="Palatino Linotype" w:hAnsi="Palatino Linotype" w:cs="Palatino Linotype"/>
          <w:b/>
          <w:sz w:val="22"/>
          <w:szCs w:val="22"/>
        </w:rPr>
        <w:t xml:space="preserve">MODIFICA </w:t>
      </w:r>
      <w:r w:rsidRPr="00FC7956">
        <w:rPr>
          <w:rFonts w:ascii="Palatino Linotype" w:eastAsia="Palatino Linotype" w:hAnsi="Palatino Linotype" w:cs="Palatino Linotype"/>
          <w:sz w:val="22"/>
          <w:szCs w:val="22"/>
        </w:rPr>
        <w:t xml:space="preserve">la respuesta del </w:t>
      </w:r>
      <w:r w:rsidRPr="00FC7956">
        <w:rPr>
          <w:rFonts w:ascii="Palatino Linotype" w:eastAsia="Palatino Linotype" w:hAnsi="Palatino Linotype" w:cs="Palatino Linotype"/>
          <w:b/>
          <w:sz w:val="22"/>
          <w:szCs w:val="22"/>
        </w:rPr>
        <w:t xml:space="preserve">SUJETO OBLIGADO </w:t>
      </w:r>
      <w:r w:rsidRPr="00FC7956">
        <w:rPr>
          <w:rFonts w:ascii="Palatino Linotype" w:eastAsia="Palatino Linotype" w:hAnsi="Palatino Linotype" w:cs="Palatino Linotype"/>
          <w:sz w:val="22"/>
          <w:szCs w:val="22"/>
        </w:rPr>
        <w:t xml:space="preserve">a la solicitud de información </w:t>
      </w:r>
      <w:r w:rsidRPr="00FC7956">
        <w:rPr>
          <w:rFonts w:ascii="Palatino Linotype" w:eastAsia="Palatino Linotype" w:hAnsi="Palatino Linotype" w:cs="Palatino Linotype"/>
          <w:b/>
          <w:sz w:val="22"/>
          <w:szCs w:val="22"/>
        </w:rPr>
        <w:t>01686/TOLUCA/IP/2025.</w:t>
      </w:r>
      <w:r w:rsidRPr="00FC7956">
        <w:rPr>
          <w:rFonts w:ascii="Palatino Linotype" w:eastAsia="Palatino Linotype" w:hAnsi="Palatino Linotype" w:cs="Palatino Linotype"/>
          <w:sz w:val="22"/>
          <w:szCs w:val="22"/>
        </w:rPr>
        <w:t xml:space="preserve">  </w:t>
      </w:r>
    </w:p>
    <w:p w14:paraId="76335798"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2AB44C8B"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lastRenderedPageBreak/>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1E940BE"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4C65A778" w14:textId="77777777" w:rsidR="00607C6C" w:rsidRPr="00FC7956" w:rsidRDefault="00F13600">
      <w:pPr>
        <w:spacing w:line="360" w:lineRule="auto"/>
        <w:ind w:right="49"/>
        <w:jc w:val="center"/>
        <w:rPr>
          <w:rFonts w:ascii="Palatino Linotype" w:eastAsia="Palatino Linotype" w:hAnsi="Palatino Linotype" w:cs="Palatino Linotype"/>
          <w:b/>
          <w:sz w:val="22"/>
          <w:szCs w:val="22"/>
        </w:rPr>
      </w:pPr>
      <w:r w:rsidRPr="00FC7956">
        <w:rPr>
          <w:rFonts w:ascii="Palatino Linotype" w:eastAsia="Palatino Linotype" w:hAnsi="Palatino Linotype" w:cs="Palatino Linotype"/>
          <w:b/>
          <w:sz w:val="22"/>
          <w:szCs w:val="22"/>
        </w:rPr>
        <w:t>III.</w:t>
      </w:r>
      <w:r w:rsidRPr="00FC7956">
        <w:rPr>
          <w:rFonts w:ascii="Palatino Linotype" w:eastAsia="Palatino Linotype" w:hAnsi="Palatino Linotype" w:cs="Palatino Linotype"/>
          <w:b/>
          <w:sz w:val="22"/>
          <w:szCs w:val="22"/>
        </w:rPr>
        <w:tab/>
        <w:t>R E S U E L V E:</w:t>
      </w:r>
    </w:p>
    <w:p w14:paraId="72D67664" w14:textId="77777777" w:rsidR="00607C6C" w:rsidRPr="00FC7956" w:rsidRDefault="00607C6C">
      <w:pPr>
        <w:spacing w:line="360" w:lineRule="auto"/>
        <w:ind w:right="49"/>
        <w:jc w:val="center"/>
        <w:rPr>
          <w:rFonts w:ascii="Palatino Linotype" w:eastAsia="Palatino Linotype" w:hAnsi="Palatino Linotype" w:cs="Palatino Linotype"/>
          <w:b/>
          <w:sz w:val="22"/>
          <w:szCs w:val="22"/>
        </w:rPr>
      </w:pPr>
    </w:p>
    <w:p w14:paraId="2888C554" w14:textId="77777777" w:rsidR="00607C6C" w:rsidRPr="00FC7956" w:rsidRDefault="00F13600">
      <w:pPr>
        <w:spacing w:line="360" w:lineRule="auto"/>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Primero. </w:t>
      </w:r>
      <w:r w:rsidRPr="00FC7956">
        <w:rPr>
          <w:rFonts w:ascii="Palatino Linotype" w:eastAsia="Palatino Linotype" w:hAnsi="Palatino Linotype" w:cs="Palatino Linotype"/>
          <w:sz w:val="22"/>
          <w:szCs w:val="22"/>
        </w:rPr>
        <w:t>Se</w:t>
      </w:r>
      <w:r w:rsidRPr="00FC7956">
        <w:rPr>
          <w:sz w:val="22"/>
          <w:szCs w:val="22"/>
        </w:rPr>
        <w:t xml:space="preserve"> </w:t>
      </w:r>
      <w:r w:rsidRPr="00FC7956">
        <w:rPr>
          <w:rFonts w:ascii="Palatino Linotype" w:eastAsia="Palatino Linotype" w:hAnsi="Palatino Linotype" w:cs="Palatino Linotype"/>
          <w:b/>
          <w:sz w:val="22"/>
          <w:szCs w:val="22"/>
        </w:rPr>
        <w:t xml:space="preserve">MODIFICA </w:t>
      </w:r>
      <w:r w:rsidRPr="00FC7956">
        <w:rPr>
          <w:rFonts w:ascii="Palatino Linotype" w:eastAsia="Palatino Linotype" w:hAnsi="Palatino Linotype" w:cs="Palatino Linotype"/>
          <w:sz w:val="22"/>
          <w:szCs w:val="22"/>
        </w:rPr>
        <w:t xml:space="preserve">la respuesta entregada por </w:t>
      </w:r>
      <w:r w:rsidRPr="00FC7956">
        <w:rPr>
          <w:rFonts w:ascii="Palatino Linotype" w:eastAsia="Palatino Linotype" w:hAnsi="Palatino Linotype" w:cs="Palatino Linotype"/>
          <w:b/>
          <w:sz w:val="22"/>
          <w:szCs w:val="22"/>
        </w:rPr>
        <w:t xml:space="preserve">EL SUJETO OBLIGADO </w:t>
      </w:r>
      <w:r w:rsidRPr="00FC7956">
        <w:rPr>
          <w:rFonts w:ascii="Palatino Linotype" w:eastAsia="Palatino Linotype" w:hAnsi="Palatino Linotype" w:cs="Palatino Linotype"/>
          <w:sz w:val="22"/>
          <w:szCs w:val="22"/>
        </w:rPr>
        <w:t xml:space="preserve">a la solicitud de información </w:t>
      </w:r>
      <w:r w:rsidRPr="00FC7956">
        <w:rPr>
          <w:rFonts w:ascii="Palatino Linotype" w:eastAsia="Palatino Linotype" w:hAnsi="Palatino Linotype" w:cs="Palatino Linotype"/>
          <w:b/>
          <w:sz w:val="22"/>
          <w:szCs w:val="22"/>
        </w:rPr>
        <w:t>01686/TOLUCA/IP/2025</w:t>
      </w:r>
      <w:r w:rsidRPr="00FC7956">
        <w:rPr>
          <w:rFonts w:ascii="Palatino Linotype" w:eastAsia="Palatino Linotype" w:hAnsi="Palatino Linotype" w:cs="Palatino Linotype"/>
          <w:sz w:val="22"/>
          <w:szCs w:val="22"/>
        </w:rPr>
        <w:t xml:space="preserve">, por resultar fundadas las razones o motivos de inconformidad hechos valer por la parte </w:t>
      </w:r>
      <w:r w:rsidRPr="00FC7956">
        <w:rPr>
          <w:rFonts w:ascii="Palatino Linotype" w:eastAsia="Palatino Linotype" w:hAnsi="Palatino Linotype" w:cs="Palatino Linotype"/>
          <w:b/>
          <w:sz w:val="22"/>
          <w:szCs w:val="22"/>
        </w:rPr>
        <w:t xml:space="preserve">RECURRENTE, </w:t>
      </w:r>
      <w:r w:rsidRPr="00FC7956">
        <w:rPr>
          <w:rFonts w:ascii="Palatino Linotype" w:eastAsia="Palatino Linotype" w:hAnsi="Palatino Linotype" w:cs="Palatino Linotype"/>
          <w:sz w:val="22"/>
          <w:szCs w:val="22"/>
        </w:rPr>
        <w:t xml:space="preserve">en el Recurso de Revisión </w:t>
      </w:r>
      <w:r w:rsidRPr="00FC7956">
        <w:rPr>
          <w:rFonts w:ascii="Palatino Linotype" w:eastAsia="Palatino Linotype" w:hAnsi="Palatino Linotype" w:cs="Palatino Linotype"/>
          <w:b/>
          <w:sz w:val="22"/>
          <w:szCs w:val="22"/>
        </w:rPr>
        <w:t>05299/INFOEM/IP/RR/2025,</w:t>
      </w:r>
      <w:r w:rsidRPr="00FC7956">
        <w:rPr>
          <w:rFonts w:ascii="Palatino Linotype" w:eastAsia="Palatino Linotype" w:hAnsi="Palatino Linotype" w:cs="Palatino Linotype"/>
          <w:sz w:val="22"/>
          <w:szCs w:val="22"/>
        </w:rPr>
        <w:t xml:space="preserve"> en términos del considerando </w:t>
      </w:r>
      <w:r w:rsidRPr="00FC7956">
        <w:rPr>
          <w:rFonts w:ascii="Palatino Linotype" w:eastAsia="Palatino Linotype" w:hAnsi="Palatino Linotype" w:cs="Palatino Linotype"/>
          <w:b/>
          <w:sz w:val="22"/>
          <w:szCs w:val="22"/>
        </w:rPr>
        <w:t>Cuarto</w:t>
      </w:r>
      <w:r w:rsidRPr="00FC7956">
        <w:rPr>
          <w:rFonts w:ascii="Palatino Linotype" w:eastAsia="Palatino Linotype" w:hAnsi="Palatino Linotype" w:cs="Palatino Linotype"/>
          <w:sz w:val="22"/>
          <w:szCs w:val="22"/>
        </w:rPr>
        <w:t xml:space="preserve"> de la presente Resolución.</w:t>
      </w:r>
    </w:p>
    <w:p w14:paraId="2206E9AE" w14:textId="77777777" w:rsidR="00607C6C" w:rsidRPr="00FC7956" w:rsidRDefault="00607C6C">
      <w:pPr>
        <w:spacing w:line="360" w:lineRule="auto"/>
        <w:jc w:val="both"/>
        <w:rPr>
          <w:rFonts w:ascii="Palatino Linotype" w:eastAsia="Palatino Linotype" w:hAnsi="Palatino Linotype" w:cs="Palatino Linotype"/>
          <w:sz w:val="22"/>
          <w:szCs w:val="22"/>
        </w:rPr>
      </w:pPr>
    </w:p>
    <w:p w14:paraId="7E3F7A98" w14:textId="77777777" w:rsidR="00607C6C" w:rsidRPr="00FC7956" w:rsidRDefault="00F13600">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 xml:space="preserve">Segundo. </w:t>
      </w:r>
      <w:r w:rsidRPr="00FC7956">
        <w:rPr>
          <w:rFonts w:ascii="Palatino Linotype" w:eastAsia="Palatino Linotype" w:hAnsi="Palatino Linotype" w:cs="Palatino Linotype"/>
          <w:sz w:val="22"/>
          <w:szCs w:val="22"/>
        </w:rPr>
        <w:t>Se</w:t>
      </w:r>
      <w:r w:rsidRPr="00FC7956">
        <w:rPr>
          <w:rFonts w:ascii="Palatino Linotype" w:eastAsia="Palatino Linotype" w:hAnsi="Palatino Linotype" w:cs="Palatino Linotype"/>
          <w:b/>
          <w:sz w:val="22"/>
          <w:szCs w:val="22"/>
        </w:rPr>
        <w:t xml:space="preserve"> ORDENA </w:t>
      </w:r>
      <w:r w:rsidRPr="00FC7956">
        <w:rPr>
          <w:rFonts w:ascii="Palatino Linotype" w:eastAsia="Palatino Linotype" w:hAnsi="Palatino Linotype" w:cs="Palatino Linotype"/>
          <w:sz w:val="22"/>
          <w:szCs w:val="22"/>
        </w:rPr>
        <w:t xml:space="preserve">al </w:t>
      </w:r>
      <w:r w:rsidRPr="00FC7956">
        <w:rPr>
          <w:rFonts w:ascii="Palatino Linotype" w:eastAsia="Palatino Linotype" w:hAnsi="Palatino Linotype" w:cs="Palatino Linotype"/>
          <w:b/>
          <w:sz w:val="22"/>
          <w:szCs w:val="22"/>
        </w:rPr>
        <w:t>SUJETO OBLIGADO</w:t>
      </w:r>
      <w:r w:rsidRPr="00FC7956">
        <w:rPr>
          <w:rFonts w:ascii="Palatino Linotype" w:eastAsia="Palatino Linotype" w:hAnsi="Palatino Linotype" w:cs="Palatino Linotype"/>
          <w:sz w:val="22"/>
          <w:szCs w:val="22"/>
        </w:rPr>
        <w:t xml:space="preserve"> a que,</w:t>
      </w:r>
      <w:r w:rsidRPr="00FC7956">
        <w:rPr>
          <w:rFonts w:ascii="Palatino Linotype" w:eastAsia="Palatino Linotype" w:hAnsi="Palatino Linotype" w:cs="Palatino Linotype"/>
          <w:b/>
          <w:sz w:val="22"/>
          <w:szCs w:val="22"/>
        </w:rPr>
        <w:t xml:space="preserve"> </w:t>
      </w:r>
      <w:r w:rsidRPr="00FC7956">
        <w:rPr>
          <w:rFonts w:ascii="Palatino Linotype" w:eastAsia="Palatino Linotype" w:hAnsi="Palatino Linotype" w:cs="Palatino Linotype"/>
          <w:sz w:val="22"/>
          <w:szCs w:val="22"/>
        </w:rPr>
        <w:t xml:space="preserve">en términos del Considerando Cuarto y Quinto, haga entrega, vía Sistema de Acceso a la Información Mexiquense, de lo siguiente: </w:t>
      </w:r>
    </w:p>
    <w:p w14:paraId="644F16DF" w14:textId="77777777" w:rsidR="00607C6C" w:rsidRPr="00FC7956" w:rsidRDefault="00607C6C">
      <w:pPr>
        <w:spacing w:line="360" w:lineRule="auto"/>
        <w:ind w:right="49"/>
        <w:jc w:val="both"/>
        <w:rPr>
          <w:rFonts w:ascii="Palatino Linotype" w:eastAsia="Palatino Linotype" w:hAnsi="Palatino Linotype" w:cs="Palatino Linotype"/>
          <w:sz w:val="21"/>
          <w:szCs w:val="21"/>
        </w:rPr>
      </w:pPr>
    </w:p>
    <w:p w14:paraId="492D5A61" w14:textId="77777777" w:rsidR="00607C6C" w:rsidRPr="00FC7956" w:rsidRDefault="00F13600">
      <w:pPr>
        <w:numPr>
          <w:ilvl w:val="0"/>
          <w:numId w:val="2"/>
        </w:numPr>
        <w:pBdr>
          <w:top w:val="nil"/>
          <w:left w:val="nil"/>
          <w:bottom w:val="nil"/>
          <w:right w:val="nil"/>
          <w:between w:val="nil"/>
        </w:pBdr>
        <w:tabs>
          <w:tab w:val="left" w:pos="993"/>
        </w:tabs>
        <w:spacing w:line="360" w:lineRule="auto"/>
        <w:ind w:left="851" w:right="56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 xml:space="preserve">Certificado de Competencia Laboral, en versión pública. </w:t>
      </w:r>
    </w:p>
    <w:p w14:paraId="6BF10E42" w14:textId="77777777" w:rsidR="00607C6C" w:rsidRPr="00FC7956" w:rsidRDefault="00F13600">
      <w:pPr>
        <w:numPr>
          <w:ilvl w:val="0"/>
          <w:numId w:val="2"/>
        </w:numPr>
        <w:pBdr>
          <w:top w:val="nil"/>
          <w:left w:val="nil"/>
          <w:bottom w:val="nil"/>
          <w:right w:val="nil"/>
          <w:between w:val="nil"/>
        </w:pBdr>
        <w:tabs>
          <w:tab w:val="left" w:pos="993"/>
        </w:tabs>
        <w:spacing w:line="360" w:lineRule="auto"/>
        <w:ind w:left="851" w:right="567"/>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sz w:val="22"/>
          <w:szCs w:val="22"/>
        </w:rPr>
        <w:t>Acuerdo que emita el Comité de Transparencia mediante el que se declare formalmente la inexistencia de los documentos solicitados como requisitos para el ingreso al servicio público referidos en el artículo 47 de la Ley de Trabajo de los Servidores Públicos del Estado de México y Municipios, en términos de los artículos 19, 49, fracciones II y XIII, 169 y 170 de la Ley de Transparencia y Acceso a la Información Pública del Estado de México y Municipios.</w:t>
      </w:r>
    </w:p>
    <w:p w14:paraId="19BCDDB5"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7D923999" w14:textId="77777777" w:rsidR="00607C6C" w:rsidRPr="00FC7956" w:rsidRDefault="00F13600">
      <w:pPr>
        <w:pBdr>
          <w:top w:val="nil"/>
          <w:left w:val="nil"/>
          <w:bottom w:val="nil"/>
          <w:right w:val="nil"/>
          <w:between w:val="nil"/>
        </w:pBdr>
        <w:tabs>
          <w:tab w:val="left" w:pos="993"/>
        </w:tabs>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lastRenderedPageBreak/>
        <w:t>En lo que respecta al inciso a)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DB8A268" w14:textId="77777777" w:rsidR="00607C6C" w:rsidRPr="00FC7956" w:rsidRDefault="00607C6C">
      <w:pPr>
        <w:pBdr>
          <w:top w:val="nil"/>
          <w:left w:val="nil"/>
          <w:bottom w:val="nil"/>
          <w:right w:val="nil"/>
          <w:between w:val="nil"/>
        </w:pBdr>
        <w:tabs>
          <w:tab w:val="left" w:pos="993"/>
        </w:tabs>
        <w:ind w:left="567" w:right="616"/>
        <w:jc w:val="both"/>
        <w:rPr>
          <w:rFonts w:ascii="Palatino Linotype" w:eastAsia="Palatino Linotype" w:hAnsi="Palatino Linotype" w:cs="Palatino Linotype"/>
          <w:i/>
          <w:sz w:val="22"/>
          <w:szCs w:val="22"/>
        </w:rPr>
      </w:pPr>
    </w:p>
    <w:p w14:paraId="5F3B6B7C" w14:textId="77777777" w:rsidR="00607C6C" w:rsidRPr="00FC7956" w:rsidRDefault="00F13600">
      <w:pPr>
        <w:pBdr>
          <w:top w:val="nil"/>
          <w:left w:val="nil"/>
          <w:bottom w:val="nil"/>
          <w:right w:val="nil"/>
          <w:between w:val="nil"/>
        </w:pBdr>
        <w:tabs>
          <w:tab w:val="left" w:pos="993"/>
        </w:tabs>
        <w:ind w:left="567" w:right="616"/>
        <w:jc w:val="both"/>
        <w:rPr>
          <w:rFonts w:ascii="Palatino Linotype" w:eastAsia="Palatino Linotype" w:hAnsi="Palatino Linotype" w:cs="Palatino Linotype"/>
          <w:i/>
          <w:sz w:val="22"/>
          <w:szCs w:val="22"/>
        </w:rPr>
      </w:pPr>
      <w:r w:rsidRPr="00FC7956">
        <w:rPr>
          <w:rFonts w:ascii="Palatino Linotype" w:eastAsia="Palatino Linotype" w:hAnsi="Palatino Linotype" w:cs="Palatino Linotype"/>
          <w:i/>
          <w:sz w:val="22"/>
          <w:szCs w:val="22"/>
        </w:rPr>
        <w:t xml:space="preserve">Para el caso de que la información que se ordena entregar relativa al Certificado de Competencia Laboral, no obre en los archivos del Sujeto Obligado, este deberá hacerlo del conocimiento del Particular en términos del artículo 19, párrafo segundo, de la Ley de Transparencia y Acceso a la Información Pública del Estado de México y Municipios, para tenerse por colmado dicho requerimiento. </w:t>
      </w:r>
    </w:p>
    <w:p w14:paraId="0597700F"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1DB2942B"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Tercero.</w:t>
      </w:r>
      <w:r w:rsidRPr="00FC7956">
        <w:rPr>
          <w:rFonts w:ascii="Palatino Linotype" w:eastAsia="Palatino Linotype" w:hAnsi="Palatino Linotype" w:cs="Palatino Linotype"/>
          <w:sz w:val="22"/>
          <w:szCs w:val="22"/>
        </w:rPr>
        <w:t xml:space="preserve"> </w:t>
      </w:r>
      <w:r w:rsidRPr="00FC7956">
        <w:rPr>
          <w:rFonts w:ascii="Palatino Linotype" w:eastAsia="Palatino Linotype" w:hAnsi="Palatino Linotype" w:cs="Palatino Linotype"/>
          <w:b/>
          <w:sz w:val="22"/>
          <w:szCs w:val="22"/>
        </w:rPr>
        <w:t xml:space="preserve">Notifíquese vía SAIMEX </w:t>
      </w:r>
      <w:r w:rsidRPr="00FC7956">
        <w:rPr>
          <w:rFonts w:ascii="Palatino Linotype" w:eastAsia="Palatino Linotype" w:hAnsi="Palatino Linotype" w:cs="Palatino Linotype"/>
          <w:sz w:val="22"/>
          <w:szCs w:val="22"/>
        </w:rPr>
        <w:t>la presente resolución al T</w:t>
      </w:r>
      <w:r w:rsidRPr="00FC7956">
        <w:rPr>
          <w:rFonts w:ascii="Palatino Linotype" w:eastAsia="Palatino Linotype" w:hAnsi="Palatino Linotype" w:cs="Palatino Linotype"/>
          <w:b/>
          <w:sz w:val="22"/>
          <w:szCs w:val="22"/>
        </w:rPr>
        <w:t xml:space="preserve">itular de la Unidad de Transparencia </w:t>
      </w:r>
      <w:r w:rsidRPr="00FC7956">
        <w:rPr>
          <w:rFonts w:ascii="Palatino Linotype" w:eastAsia="Palatino Linotype" w:hAnsi="Palatino Linotype" w:cs="Palatino Linotype"/>
          <w:sz w:val="22"/>
          <w:szCs w:val="22"/>
        </w:rPr>
        <w:t xml:space="preserve">del </w:t>
      </w:r>
      <w:r w:rsidRPr="00FC7956">
        <w:rPr>
          <w:rFonts w:ascii="Palatino Linotype" w:eastAsia="Palatino Linotype" w:hAnsi="Palatino Linotype" w:cs="Palatino Linotype"/>
          <w:b/>
          <w:sz w:val="22"/>
          <w:szCs w:val="22"/>
        </w:rPr>
        <w:t>SUJETO OBLIGADO</w:t>
      </w:r>
      <w:r w:rsidRPr="00FC795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EAE93F"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5D02F57E" w14:textId="77777777" w:rsidR="00607C6C" w:rsidRPr="00FC7956" w:rsidRDefault="00F13600">
      <w:pPr>
        <w:spacing w:line="360" w:lineRule="auto"/>
        <w:ind w:right="49"/>
        <w:jc w:val="both"/>
        <w:rPr>
          <w:rFonts w:ascii="Palatino Linotype" w:eastAsia="Palatino Linotype" w:hAnsi="Palatino Linotype" w:cs="Palatino Linotype"/>
          <w:b/>
          <w:sz w:val="22"/>
          <w:szCs w:val="22"/>
        </w:rPr>
      </w:pPr>
      <w:r w:rsidRPr="00FC7956">
        <w:rPr>
          <w:rFonts w:ascii="Palatino Linotype" w:eastAsia="Palatino Linotype" w:hAnsi="Palatino Linotype" w:cs="Palatino Linotype"/>
          <w:b/>
          <w:sz w:val="22"/>
          <w:szCs w:val="22"/>
        </w:rPr>
        <w:t>Cuarto.</w:t>
      </w:r>
      <w:r w:rsidRPr="00FC7956">
        <w:rPr>
          <w:rFonts w:ascii="Palatino Linotype" w:eastAsia="Palatino Linotype" w:hAnsi="Palatino Linotype" w:cs="Palatino Linotype"/>
          <w:sz w:val="22"/>
          <w:szCs w:val="22"/>
        </w:rPr>
        <w:t xml:space="preserve"> </w:t>
      </w:r>
      <w:r w:rsidRPr="00FC7956">
        <w:rPr>
          <w:rFonts w:ascii="Palatino Linotype" w:eastAsia="Palatino Linotype" w:hAnsi="Palatino Linotype" w:cs="Palatino Linotype"/>
          <w:b/>
          <w:sz w:val="22"/>
          <w:szCs w:val="22"/>
        </w:rPr>
        <w:t>Notifíquese</w:t>
      </w:r>
      <w:r w:rsidRPr="00FC7956">
        <w:rPr>
          <w:rFonts w:ascii="Palatino Linotype" w:eastAsia="Palatino Linotype" w:hAnsi="Palatino Linotype" w:cs="Palatino Linotype"/>
          <w:sz w:val="22"/>
          <w:szCs w:val="22"/>
        </w:rPr>
        <w:t>,</w:t>
      </w:r>
      <w:r w:rsidRPr="00FC7956">
        <w:rPr>
          <w:rFonts w:ascii="Palatino Linotype" w:eastAsia="Palatino Linotype" w:hAnsi="Palatino Linotype" w:cs="Palatino Linotype"/>
          <w:b/>
          <w:sz w:val="22"/>
          <w:szCs w:val="22"/>
        </w:rPr>
        <w:t xml:space="preserve"> </w:t>
      </w:r>
      <w:r w:rsidRPr="00FC7956">
        <w:rPr>
          <w:rFonts w:ascii="Palatino Linotype" w:eastAsia="Palatino Linotype" w:hAnsi="Palatino Linotype" w:cs="Palatino Linotype"/>
          <w:sz w:val="22"/>
          <w:szCs w:val="22"/>
        </w:rPr>
        <w:t xml:space="preserve">vía </w:t>
      </w:r>
      <w:r w:rsidRPr="00FC7956">
        <w:rPr>
          <w:rFonts w:ascii="Palatino Linotype" w:eastAsia="Palatino Linotype" w:hAnsi="Palatino Linotype" w:cs="Palatino Linotype"/>
          <w:b/>
          <w:sz w:val="22"/>
          <w:szCs w:val="22"/>
        </w:rPr>
        <w:t>SAIMEX</w:t>
      </w:r>
      <w:r w:rsidRPr="00FC7956">
        <w:rPr>
          <w:rFonts w:ascii="Palatino Linotype" w:eastAsia="Palatino Linotype" w:hAnsi="Palatino Linotype" w:cs="Palatino Linotype"/>
          <w:sz w:val="22"/>
          <w:szCs w:val="22"/>
        </w:rPr>
        <w:t xml:space="preserve">, a la parte </w:t>
      </w:r>
      <w:r w:rsidRPr="00FC7956">
        <w:rPr>
          <w:rFonts w:ascii="Palatino Linotype" w:eastAsia="Palatino Linotype" w:hAnsi="Palatino Linotype" w:cs="Palatino Linotype"/>
          <w:b/>
          <w:sz w:val="22"/>
          <w:szCs w:val="22"/>
        </w:rPr>
        <w:t xml:space="preserve">Recurrente </w:t>
      </w:r>
      <w:r w:rsidRPr="00FC795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590DA48"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3112F17F" w14:textId="77777777" w:rsidR="00607C6C" w:rsidRPr="00FC7956" w:rsidRDefault="00F13600">
      <w:pPr>
        <w:spacing w:line="360" w:lineRule="auto"/>
        <w:ind w:right="49"/>
        <w:jc w:val="both"/>
        <w:rPr>
          <w:rFonts w:ascii="Palatino Linotype" w:eastAsia="Palatino Linotype" w:hAnsi="Palatino Linotype" w:cs="Palatino Linotype"/>
          <w:sz w:val="22"/>
          <w:szCs w:val="22"/>
        </w:rPr>
      </w:pPr>
      <w:r w:rsidRPr="00FC7956">
        <w:rPr>
          <w:rFonts w:ascii="Palatino Linotype" w:eastAsia="Palatino Linotype" w:hAnsi="Palatino Linotype" w:cs="Palatino Linotype"/>
          <w:b/>
          <w:sz w:val="22"/>
          <w:szCs w:val="22"/>
        </w:rPr>
        <w:t>Quinto.</w:t>
      </w:r>
      <w:r w:rsidRPr="00FC7956">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FC7956">
        <w:rPr>
          <w:rFonts w:ascii="Palatino Linotype" w:eastAsia="Palatino Linotype" w:hAnsi="Palatino Linotype" w:cs="Palatino Linotype"/>
          <w:b/>
          <w:sz w:val="22"/>
          <w:szCs w:val="22"/>
        </w:rPr>
        <w:lastRenderedPageBreak/>
        <w:t>SUJETO OBLIGADO</w:t>
      </w:r>
      <w:r w:rsidRPr="00FC7956">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EC759D9" w14:textId="77777777" w:rsidR="00607C6C" w:rsidRPr="00FC7956" w:rsidRDefault="00607C6C">
      <w:pPr>
        <w:spacing w:line="360" w:lineRule="auto"/>
        <w:ind w:right="49"/>
        <w:jc w:val="both"/>
        <w:rPr>
          <w:rFonts w:ascii="Palatino Linotype" w:eastAsia="Palatino Linotype" w:hAnsi="Palatino Linotype" w:cs="Palatino Linotype"/>
          <w:sz w:val="22"/>
          <w:szCs w:val="22"/>
        </w:rPr>
      </w:pPr>
    </w:p>
    <w:p w14:paraId="00CEA2F7" w14:textId="77777777" w:rsidR="00607C6C" w:rsidRPr="00F13600" w:rsidRDefault="00F13600">
      <w:pPr>
        <w:spacing w:line="360" w:lineRule="auto"/>
        <w:jc w:val="both"/>
        <w:rPr>
          <w:rFonts w:ascii="Palatino Linotype" w:eastAsia="Palatino Linotype" w:hAnsi="Palatino Linotype" w:cs="Palatino Linotype"/>
          <w:sz w:val="22"/>
          <w:szCs w:val="22"/>
        </w:rPr>
        <w:sectPr w:rsidR="00607C6C" w:rsidRPr="00F13600">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bookmarkStart w:id="5" w:name="_heading=h.lgjxm1j32xie" w:colFirst="0" w:colLast="0"/>
      <w:bookmarkEnd w:id="5"/>
      <w:r w:rsidRPr="00FC795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w:t>
      </w:r>
      <w:r w:rsidRPr="00F13600">
        <w:rPr>
          <w:rFonts w:ascii="Palatino Linotype" w:eastAsia="Palatino Linotype" w:hAnsi="Palatino Linotype" w:cs="Palatino Linotype"/>
          <w:sz w:val="22"/>
          <w:szCs w:val="22"/>
        </w:rPr>
        <w:t xml:space="preserve">                              </w:t>
      </w:r>
    </w:p>
    <w:p w14:paraId="124E9C00" w14:textId="77777777" w:rsidR="00607C6C" w:rsidRPr="00F13600" w:rsidRDefault="00607C6C">
      <w:pPr>
        <w:spacing w:line="360" w:lineRule="auto"/>
        <w:jc w:val="both"/>
        <w:rPr>
          <w:rFonts w:ascii="Palatino Linotype" w:eastAsia="Palatino Linotype" w:hAnsi="Palatino Linotype" w:cs="Palatino Linotype"/>
          <w:sz w:val="22"/>
          <w:szCs w:val="22"/>
        </w:rPr>
      </w:pPr>
    </w:p>
    <w:sectPr w:rsidR="00607C6C" w:rsidRPr="00F13600">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628C" w14:textId="77777777" w:rsidR="00D31BE4" w:rsidRDefault="00D31BE4">
      <w:r>
        <w:separator/>
      </w:r>
    </w:p>
  </w:endnote>
  <w:endnote w:type="continuationSeparator" w:id="0">
    <w:p w14:paraId="661610DE" w14:textId="77777777" w:rsidR="00D31BE4" w:rsidRDefault="00D3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C179" w14:textId="77777777" w:rsidR="00607C6C" w:rsidRDefault="00F136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C7956">
      <w:rPr>
        <w:rFonts w:ascii="Arial" w:eastAsia="Arial" w:hAnsi="Arial" w:cs="Arial"/>
        <w:b/>
        <w:noProof/>
        <w:color w:val="000000"/>
        <w:sz w:val="20"/>
        <w:szCs w:val="20"/>
      </w:rPr>
      <w:t>37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C7956">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544BFE62" w14:textId="77777777" w:rsidR="00607C6C" w:rsidRDefault="00607C6C">
    <w:pPr>
      <w:pBdr>
        <w:top w:val="nil"/>
        <w:left w:val="nil"/>
        <w:bottom w:val="nil"/>
        <w:right w:val="nil"/>
        <w:between w:val="nil"/>
      </w:pBdr>
      <w:tabs>
        <w:tab w:val="center" w:pos="4252"/>
        <w:tab w:val="right" w:pos="8504"/>
      </w:tabs>
      <w:rPr>
        <w:color w:val="000000"/>
      </w:rPr>
    </w:pPr>
  </w:p>
  <w:p w14:paraId="026AD95F" w14:textId="77777777" w:rsidR="00607C6C" w:rsidRDefault="00607C6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DD8D" w14:textId="77777777" w:rsidR="00607C6C" w:rsidRDefault="00F1360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C7956">
      <w:rPr>
        <w:rFonts w:ascii="Arial" w:eastAsia="Arial" w:hAnsi="Arial" w:cs="Arial"/>
        <w:b/>
        <w:noProof/>
        <w:color w:val="000000"/>
        <w:sz w:val="20"/>
        <w:szCs w:val="20"/>
      </w:rPr>
      <w:t>39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C7956">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20EB5D21" w14:textId="77777777" w:rsidR="00607C6C" w:rsidRDefault="00607C6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9A66C" w14:textId="77777777" w:rsidR="00D31BE4" w:rsidRDefault="00D31BE4">
      <w:r>
        <w:separator/>
      </w:r>
    </w:p>
  </w:footnote>
  <w:footnote w:type="continuationSeparator" w:id="0">
    <w:p w14:paraId="5EBA33FC" w14:textId="77777777" w:rsidR="00D31BE4" w:rsidRDefault="00D3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0C82" w14:textId="77777777" w:rsidR="00607C6C" w:rsidRDefault="00F13600">
    <w:pPr>
      <w:widowControl w:val="0"/>
      <w:pBdr>
        <w:top w:val="nil"/>
        <w:left w:val="nil"/>
        <w:bottom w:val="nil"/>
        <w:right w:val="nil"/>
        <w:between w:val="nil"/>
      </w:pBdr>
      <w:spacing w:line="276" w:lineRule="auto"/>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36786B6E" wp14:editId="44BE32ED">
          <wp:simplePos x="0" y="0"/>
          <wp:positionH relativeFrom="column">
            <wp:posOffset>-638172</wp:posOffset>
          </wp:positionH>
          <wp:positionV relativeFrom="paragraph">
            <wp:posOffset>-450211</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7"/>
      <w:tblW w:w="5811" w:type="dxa"/>
      <w:tblInd w:w="3261" w:type="dxa"/>
      <w:tblLayout w:type="fixed"/>
      <w:tblLook w:val="0400" w:firstRow="0" w:lastRow="0" w:firstColumn="0" w:lastColumn="0" w:noHBand="0" w:noVBand="1"/>
    </w:tblPr>
    <w:tblGrid>
      <w:gridCol w:w="2551"/>
      <w:gridCol w:w="3260"/>
    </w:tblGrid>
    <w:tr w:rsidR="00607C6C" w14:paraId="28AF5377" w14:textId="77777777">
      <w:tc>
        <w:tcPr>
          <w:tcW w:w="2551" w:type="dxa"/>
          <w:vAlign w:val="center"/>
        </w:tcPr>
        <w:p w14:paraId="1CD0A3E1" w14:textId="77777777" w:rsidR="00607C6C" w:rsidRDefault="00F13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0" w:type="dxa"/>
          <w:vAlign w:val="center"/>
        </w:tcPr>
        <w:p w14:paraId="0B2BC19D" w14:textId="77777777" w:rsidR="00607C6C" w:rsidRDefault="00F1360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05299/INFOEM/IP/RR/2025</w:t>
          </w:r>
        </w:p>
      </w:tc>
    </w:tr>
    <w:tr w:rsidR="00607C6C" w14:paraId="30D85E36" w14:textId="77777777">
      <w:trPr>
        <w:trHeight w:val="228"/>
      </w:trPr>
      <w:tc>
        <w:tcPr>
          <w:tcW w:w="2551" w:type="dxa"/>
          <w:vAlign w:val="center"/>
        </w:tcPr>
        <w:p w14:paraId="6921D53E" w14:textId="77777777" w:rsidR="00607C6C" w:rsidRDefault="00F13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0" w:type="dxa"/>
          <w:vAlign w:val="center"/>
        </w:tcPr>
        <w:p w14:paraId="51FEA3A2" w14:textId="77777777" w:rsidR="00607C6C" w:rsidRDefault="00F1360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607C6C" w14:paraId="00BB7BB4" w14:textId="77777777">
      <w:tc>
        <w:tcPr>
          <w:tcW w:w="2551" w:type="dxa"/>
          <w:vAlign w:val="center"/>
        </w:tcPr>
        <w:p w14:paraId="77A307B8" w14:textId="77777777" w:rsidR="00607C6C" w:rsidRDefault="00F13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0" w:type="dxa"/>
          <w:vAlign w:val="center"/>
        </w:tcPr>
        <w:p w14:paraId="446C1056" w14:textId="77777777" w:rsidR="00607C6C" w:rsidRDefault="00F1360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3854E4E" w14:textId="77777777" w:rsidR="00607C6C" w:rsidRDefault="00F1360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382E" w14:textId="77777777" w:rsidR="00607C6C" w:rsidRDefault="00F1360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FB49161" wp14:editId="5D3A0390">
          <wp:simplePos x="0" y="0"/>
          <wp:positionH relativeFrom="column">
            <wp:posOffset>-798189</wp:posOffset>
          </wp:positionH>
          <wp:positionV relativeFrom="paragraph">
            <wp:posOffset>-399410</wp:posOffset>
          </wp:positionV>
          <wp:extent cx="7809876" cy="10165823"/>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8"/>
      <w:tblW w:w="5670" w:type="dxa"/>
      <w:tblInd w:w="3119" w:type="dxa"/>
      <w:tblLayout w:type="fixed"/>
      <w:tblLook w:val="0400" w:firstRow="0" w:lastRow="0" w:firstColumn="0" w:lastColumn="0" w:noHBand="0" w:noVBand="1"/>
    </w:tblPr>
    <w:tblGrid>
      <w:gridCol w:w="2551"/>
      <w:gridCol w:w="3119"/>
    </w:tblGrid>
    <w:tr w:rsidR="00607C6C" w14:paraId="6E712E78" w14:textId="77777777">
      <w:tc>
        <w:tcPr>
          <w:tcW w:w="2551" w:type="dxa"/>
          <w:vAlign w:val="center"/>
        </w:tcPr>
        <w:p w14:paraId="5852F5BB" w14:textId="77777777" w:rsidR="00607C6C" w:rsidRDefault="00F13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1A9E98B" w14:textId="77777777" w:rsidR="00607C6C" w:rsidRDefault="00F1360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05299/INFOEM/IP/RR/2025</w:t>
          </w:r>
        </w:p>
      </w:tc>
    </w:tr>
    <w:tr w:rsidR="00607C6C" w14:paraId="6A71949A" w14:textId="77777777">
      <w:tc>
        <w:tcPr>
          <w:tcW w:w="2551" w:type="dxa"/>
          <w:vAlign w:val="center"/>
        </w:tcPr>
        <w:p w14:paraId="07109B8C" w14:textId="77777777" w:rsidR="00607C6C" w:rsidRDefault="00F1360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32C02BB" w14:textId="77777777" w:rsidR="00607C6C" w:rsidRDefault="00607C6C">
          <w:pPr>
            <w:ind w:right="-533"/>
            <w:jc w:val="both"/>
            <w:rPr>
              <w:rFonts w:ascii="Palatino Linotype" w:eastAsia="Palatino Linotype" w:hAnsi="Palatino Linotype" w:cs="Palatino Linotype"/>
              <w:b/>
              <w:sz w:val="22"/>
              <w:szCs w:val="22"/>
            </w:rPr>
          </w:pPr>
        </w:p>
      </w:tc>
    </w:tr>
    <w:tr w:rsidR="00607C6C" w14:paraId="4D284E7A" w14:textId="77777777">
      <w:trPr>
        <w:trHeight w:val="228"/>
      </w:trPr>
      <w:tc>
        <w:tcPr>
          <w:tcW w:w="2551" w:type="dxa"/>
          <w:vAlign w:val="center"/>
        </w:tcPr>
        <w:p w14:paraId="225EBB87" w14:textId="77777777" w:rsidR="00607C6C" w:rsidRDefault="00F13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74CECE1" w14:textId="77777777" w:rsidR="00607C6C" w:rsidRDefault="00F1360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607C6C" w14:paraId="5D2221EC" w14:textId="77777777">
      <w:tc>
        <w:tcPr>
          <w:tcW w:w="2551" w:type="dxa"/>
          <w:vAlign w:val="center"/>
        </w:tcPr>
        <w:p w14:paraId="1E5776E3" w14:textId="77777777" w:rsidR="00607C6C" w:rsidRDefault="00F1360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C78B0C4" w14:textId="77777777" w:rsidR="00607C6C" w:rsidRDefault="00F1360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17C48F5" w14:textId="77777777" w:rsidR="00607C6C" w:rsidRDefault="00607C6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99CD" w14:textId="77777777" w:rsidR="00607C6C" w:rsidRDefault="00607C6C">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77C10AF" w14:textId="77777777" w:rsidR="00607C6C" w:rsidRDefault="00607C6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42D2"/>
    <w:multiLevelType w:val="multilevel"/>
    <w:tmpl w:val="50AE94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026A39"/>
    <w:multiLevelType w:val="multilevel"/>
    <w:tmpl w:val="D12ACC94"/>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E426DF"/>
    <w:multiLevelType w:val="multilevel"/>
    <w:tmpl w:val="DEF26886"/>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25E20840"/>
    <w:multiLevelType w:val="multilevel"/>
    <w:tmpl w:val="7584D418"/>
    <w:lvl w:ilvl="0">
      <w:start w:val="1"/>
      <w:numFmt w:val="upperRoman"/>
      <w:pStyle w:val="Listaconvietas3"/>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27FC1DB4"/>
    <w:multiLevelType w:val="multilevel"/>
    <w:tmpl w:val="5E66CAD2"/>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5D79FC"/>
    <w:multiLevelType w:val="multilevel"/>
    <w:tmpl w:val="1E24BB58"/>
    <w:lvl w:ilvl="0">
      <w:start w:val="1"/>
      <w:numFmt w:val="decimal"/>
      <w:lvlText w:val="%1."/>
      <w:lvlJc w:val="left"/>
      <w:pPr>
        <w:ind w:left="720" w:hanging="360"/>
      </w:pPr>
      <w:rPr>
        <w:b/>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AD773D"/>
    <w:multiLevelType w:val="multilevel"/>
    <w:tmpl w:val="53705FF4"/>
    <w:lvl w:ilvl="0">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3CD27286"/>
    <w:multiLevelType w:val="multilevel"/>
    <w:tmpl w:val="96FE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C452ADA"/>
    <w:multiLevelType w:val="multilevel"/>
    <w:tmpl w:val="73A4F728"/>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E33EA8"/>
    <w:multiLevelType w:val="multilevel"/>
    <w:tmpl w:val="D9ECE3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A2A1B7D"/>
    <w:multiLevelType w:val="multilevel"/>
    <w:tmpl w:val="8A3228A4"/>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
  </w:num>
  <w:num w:numId="2">
    <w:abstractNumId w:val="10"/>
  </w:num>
  <w:num w:numId="3">
    <w:abstractNumId w:val="8"/>
  </w:num>
  <w:num w:numId="4">
    <w:abstractNumId w:val="3"/>
  </w:num>
  <w:num w:numId="5">
    <w:abstractNumId w:val="6"/>
  </w:num>
  <w:num w:numId="6">
    <w:abstractNumId w:val="7"/>
  </w:num>
  <w:num w:numId="7">
    <w:abstractNumId w:val="0"/>
  </w:num>
  <w:num w:numId="8">
    <w:abstractNumId w:val="2"/>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6C"/>
    <w:rsid w:val="001E436E"/>
    <w:rsid w:val="00607C6C"/>
    <w:rsid w:val="007B2BA6"/>
    <w:rsid w:val="00D31BE4"/>
    <w:rsid w:val="00F13600"/>
    <w:rsid w:val="00FC79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E226"/>
  <w15:docId w15:val="{29AE1CC6-64C7-45F9-A698-B2776685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rPr>
  </w:style>
  <w:style w:type="character" w:customStyle="1" w:styleId="Ttulo3Car">
    <w:name w:val="Título 3 Car"/>
    <w:basedOn w:val="Fuentedeprrafopredeter"/>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left w:w="108" w:type="dxa"/>
        <w:right w:w="108"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4"/>
      </w:numPr>
      <w:contextualSpacing/>
    </w:pPr>
    <w:rPr>
      <w:lang w:val="es-MX"/>
    </w:rPr>
  </w:style>
  <w:style w:type="paragraph" w:styleId="Listaconvietas">
    <w:name w:val="List Bullet"/>
    <w:basedOn w:val="Normal"/>
    <w:uiPriority w:val="99"/>
    <w:unhideWhenUsed/>
    <w:rsid w:val="00E6231A"/>
    <w:pPr>
      <w:tabs>
        <w:tab w:val="num" w:pos="720"/>
      </w:tabs>
      <w:ind w:left="720" w:hanging="720"/>
      <w:contextualSpacing/>
    </w:pPr>
    <w:rPr>
      <w:lang w:val="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3h1i3vplydsu0GrV0FR4ACOOQ==">CgMxLjAyCWguM3pueXNoNzIIaC5namRneHMyCWguMzBqMHpsbDIOaC52cHN3bmJocHZjczAyDmguNXVzemo5d3Q1bWVwMg5oLmxnanhtMWozMnhpZTgAciExZzJrS2xON1NIX0dUcDFRb2dyU1dWWENfTGgzMUV1aC0=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10303</Words>
  <Characters>56670</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2025-08-29T20:28:00Z</cp:lastPrinted>
  <dcterms:created xsi:type="dcterms:W3CDTF">2025-09-05T20:48:00Z</dcterms:created>
  <dcterms:modified xsi:type="dcterms:W3CDTF">2025-09-05T20:48:00Z</dcterms:modified>
</cp:coreProperties>
</file>