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D7175" w14:textId="77777777" w:rsidR="00F364FF" w:rsidRPr="00C85A29" w:rsidRDefault="00B002CD">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C85A2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C85A29">
        <w:rPr>
          <w:rFonts w:ascii="Palatino Linotype" w:eastAsia="Palatino Linotype" w:hAnsi="Palatino Linotype" w:cs="Palatino Linotype"/>
          <w:b/>
          <w:sz w:val="22"/>
          <w:szCs w:val="22"/>
        </w:rPr>
        <w:t>a cinco de noviembre de dos mil veinticinco</w:t>
      </w:r>
      <w:r w:rsidRPr="00C85A29">
        <w:rPr>
          <w:rFonts w:ascii="Palatino Linotype" w:eastAsia="Palatino Linotype" w:hAnsi="Palatino Linotype" w:cs="Palatino Linotype"/>
          <w:sz w:val="22"/>
          <w:szCs w:val="22"/>
        </w:rPr>
        <w:t xml:space="preserve">. </w:t>
      </w:r>
    </w:p>
    <w:p w14:paraId="49668B24" w14:textId="77777777" w:rsidR="00F364FF" w:rsidRPr="00C85A29" w:rsidRDefault="00B002CD">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C85A29">
        <w:rPr>
          <w:rFonts w:ascii="Palatino Linotype" w:eastAsia="Palatino Linotype" w:hAnsi="Palatino Linotype" w:cs="Palatino Linotype"/>
          <w:b/>
          <w:sz w:val="22"/>
          <w:szCs w:val="22"/>
        </w:rPr>
        <w:t>Visto</w:t>
      </w:r>
      <w:r w:rsidRPr="00C85A29">
        <w:rPr>
          <w:rFonts w:ascii="Palatino Linotype" w:eastAsia="Palatino Linotype" w:hAnsi="Palatino Linotype" w:cs="Palatino Linotype"/>
          <w:sz w:val="22"/>
          <w:szCs w:val="22"/>
        </w:rPr>
        <w:t xml:space="preserve"> el expediente formado con motivo del recurso de revisión </w:t>
      </w:r>
      <w:r w:rsidRPr="00C85A29">
        <w:rPr>
          <w:rFonts w:ascii="Palatino Linotype" w:eastAsia="Palatino Linotype" w:hAnsi="Palatino Linotype" w:cs="Palatino Linotype"/>
          <w:b/>
          <w:sz w:val="22"/>
          <w:szCs w:val="22"/>
        </w:rPr>
        <w:t>10334/INFOEM/IP/RR/2025</w:t>
      </w:r>
      <w:r w:rsidRPr="00C85A29">
        <w:rPr>
          <w:rFonts w:ascii="Palatino Linotype" w:eastAsia="Palatino Linotype" w:hAnsi="Palatino Linotype" w:cs="Palatino Linotype"/>
          <w:sz w:val="22"/>
          <w:szCs w:val="22"/>
        </w:rPr>
        <w:t xml:space="preserve">, interpuesto por </w:t>
      </w:r>
      <w:r w:rsidRPr="00C85A29">
        <w:rPr>
          <w:rFonts w:ascii="Palatino Linotype" w:eastAsia="Palatino Linotype" w:hAnsi="Palatino Linotype" w:cs="Palatino Linotype"/>
          <w:b/>
          <w:sz w:val="22"/>
          <w:szCs w:val="22"/>
        </w:rPr>
        <w:t>una persona usuaria del Sistema de Acceso a la Información Mexiquense que no proporcionó nombre,</w:t>
      </w:r>
      <w:r w:rsidRPr="00C85A29">
        <w:rPr>
          <w:rFonts w:ascii="Palatino Linotype" w:eastAsia="Palatino Linotype" w:hAnsi="Palatino Linotype" w:cs="Palatino Linotype"/>
          <w:sz w:val="22"/>
          <w:szCs w:val="22"/>
        </w:rPr>
        <w:t xml:space="preserve"> en lo sucesivo</w:t>
      </w:r>
      <w:r w:rsidRPr="00C85A29">
        <w:rPr>
          <w:rFonts w:ascii="Palatino Linotype" w:eastAsia="Palatino Linotype" w:hAnsi="Palatino Linotype" w:cs="Palatino Linotype"/>
          <w:b/>
          <w:sz w:val="22"/>
          <w:szCs w:val="22"/>
        </w:rPr>
        <w:t xml:space="preserve"> la parte</w:t>
      </w: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b/>
          <w:sz w:val="22"/>
          <w:szCs w:val="22"/>
        </w:rPr>
        <w:t>Recurrente,</w:t>
      </w:r>
      <w:r w:rsidRPr="00C85A29">
        <w:rPr>
          <w:rFonts w:ascii="Palatino Linotype" w:eastAsia="Palatino Linotype" w:hAnsi="Palatino Linotype" w:cs="Palatino Linotype"/>
          <w:sz w:val="22"/>
          <w:szCs w:val="22"/>
        </w:rPr>
        <w:t xml:space="preserve"> en contra de la respuesta a su solicitud por parte del</w:t>
      </w:r>
      <w:r w:rsidRPr="00C85A29">
        <w:rPr>
          <w:rFonts w:ascii="Verdana" w:eastAsia="Verdana" w:hAnsi="Verdana" w:cs="Verdana"/>
          <w:b/>
          <w:sz w:val="14"/>
          <w:szCs w:val="14"/>
        </w:rPr>
        <w:t xml:space="preserve"> </w:t>
      </w:r>
      <w:r w:rsidRPr="00C85A29">
        <w:rPr>
          <w:rFonts w:ascii="Palatino Linotype" w:eastAsia="Palatino Linotype" w:hAnsi="Palatino Linotype" w:cs="Palatino Linotype"/>
          <w:b/>
          <w:sz w:val="22"/>
          <w:szCs w:val="22"/>
        </w:rPr>
        <w:t xml:space="preserve">Organismo Público Descentralizado para la Prestación de los Servicios de Agua Potable, Alcantarillado y Saneamiento de Teoloyucan, </w:t>
      </w:r>
      <w:r w:rsidRPr="00C85A29">
        <w:rPr>
          <w:rFonts w:ascii="Palatino Linotype" w:eastAsia="Palatino Linotype" w:hAnsi="Palatino Linotype" w:cs="Palatino Linotype"/>
          <w:sz w:val="22"/>
          <w:szCs w:val="22"/>
        </w:rPr>
        <w:t xml:space="preserve">en lo sucesivo el </w:t>
      </w:r>
      <w:r w:rsidRPr="00C85A29">
        <w:rPr>
          <w:rFonts w:ascii="Palatino Linotype" w:eastAsia="Palatino Linotype" w:hAnsi="Palatino Linotype" w:cs="Palatino Linotype"/>
          <w:b/>
          <w:sz w:val="22"/>
          <w:szCs w:val="22"/>
        </w:rPr>
        <w:t xml:space="preserve">Sujeto Obligado, </w:t>
      </w:r>
      <w:r w:rsidRPr="00C85A29">
        <w:rPr>
          <w:rFonts w:ascii="Palatino Linotype" w:eastAsia="Palatino Linotype" w:hAnsi="Palatino Linotype" w:cs="Palatino Linotype"/>
          <w:sz w:val="22"/>
          <w:szCs w:val="22"/>
        </w:rPr>
        <w:t xml:space="preserve">se procede a dictar la presente resolución con base en los siguientes: </w:t>
      </w:r>
    </w:p>
    <w:p w14:paraId="7DF4C4CF" w14:textId="77777777" w:rsidR="00F364FF" w:rsidRPr="00C85A29" w:rsidRDefault="00B002CD">
      <w:pPr>
        <w:spacing w:before="240" w:after="240" w:line="360" w:lineRule="auto"/>
        <w:jc w:val="center"/>
        <w:rPr>
          <w:rFonts w:ascii="Palatino Linotype" w:eastAsia="Palatino Linotype" w:hAnsi="Palatino Linotype" w:cs="Palatino Linotype"/>
          <w:b/>
          <w:sz w:val="22"/>
          <w:szCs w:val="22"/>
        </w:rPr>
      </w:pPr>
      <w:r w:rsidRPr="00C85A29">
        <w:rPr>
          <w:rFonts w:ascii="Palatino Linotype" w:eastAsia="Palatino Linotype" w:hAnsi="Palatino Linotype" w:cs="Palatino Linotype"/>
          <w:b/>
          <w:sz w:val="22"/>
          <w:szCs w:val="22"/>
        </w:rPr>
        <w:t>I. A N T E C E D E N T E S</w:t>
      </w:r>
    </w:p>
    <w:p w14:paraId="322F2625" w14:textId="77777777" w:rsidR="00F364FF" w:rsidRPr="00C85A29" w:rsidRDefault="00B002CD">
      <w:pPr>
        <w:spacing w:before="240" w:after="240"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1. Solicitud de acceso a la información.</w:t>
      </w:r>
      <w:r w:rsidRPr="00C85A29">
        <w:rPr>
          <w:rFonts w:ascii="Palatino Linotype" w:eastAsia="Palatino Linotype" w:hAnsi="Palatino Linotype" w:cs="Palatino Linotype"/>
          <w:sz w:val="22"/>
          <w:szCs w:val="22"/>
        </w:rPr>
        <w:t xml:space="preserve"> El </w:t>
      </w:r>
      <w:r w:rsidRPr="00C85A29">
        <w:rPr>
          <w:rFonts w:ascii="Palatino Linotype" w:eastAsia="Palatino Linotype" w:hAnsi="Palatino Linotype" w:cs="Palatino Linotype"/>
          <w:b/>
          <w:sz w:val="22"/>
          <w:szCs w:val="22"/>
        </w:rPr>
        <w:t>cuatro de agosto de dos mil veinticinco,</w:t>
      </w: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b/>
          <w:sz w:val="22"/>
          <w:szCs w:val="22"/>
        </w:rPr>
        <w:t>la parte</w:t>
      </w: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b/>
          <w:sz w:val="22"/>
          <w:szCs w:val="22"/>
        </w:rPr>
        <w:t xml:space="preserve">Recurrente </w:t>
      </w:r>
      <w:r w:rsidRPr="00C85A29">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C85A29">
        <w:rPr>
          <w:rFonts w:ascii="Palatino Linotype" w:eastAsia="Palatino Linotype" w:hAnsi="Palatino Linotype" w:cs="Palatino Linotype"/>
          <w:b/>
          <w:sz w:val="22"/>
          <w:szCs w:val="22"/>
        </w:rPr>
        <w:t>Sujeto Obligado</w:t>
      </w:r>
      <w:r w:rsidRPr="00C85A29">
        <w:rPr>
          <w:rFonts w:ascii="Palatino Linotype" w:eastAsia="Palatino Linotype" w:hAnsi="Palatino Linotype" w:cs="Palatino Linotype"/>
          <w:sz w:val="22"/>
          <w:szCs w:val="22"/>
        </w:rPr>
        <w:t>, la solicitud de acceso a la información pública a la que se le asignó el número</w:t>
      </w:r>
      <w:r w:rsidRPr="00C85A29">
        <w:t xml:space="preserve"> </w:t>
      </w:r>
      <w:r w:rsidRPr="00C85A29">
        <w:rPr>
          <w:rFonts w:ascii="Palatino Linotype" w:eastAsia="Palatino Linotype" w:hAnsi="Palatino Linotype" w:cs="Palatino Linotype"/>
          <w:b/>
          <w:sz w:val="22"/>
          <w:szCs w:val="22"/>
        </w:rPr>
        <w:t>00246/OPDTEOLOYUCAN/IP/2025</w:t>
      </w:r>
      <w:r w:rsidRPr="00C85A29">
        <w:rPr>
          <w:rFonts w:ascii="Palatino Linotype" w:eastAsia="Palatino Linotype" w:hAnsi="Palatino Linotype" w:cs="Palatino Linotype"/>
          <w:sz w:val="22"/>
          <w:szCs w:val="22"/>
        </w:rPr>
        <w:t xml:space="preserve">; mediante la cual requirió la información siguiente: </w:t>
      </w:r>
    </w:p>
    <w:p w14:paraId="55D7377A" w14:textId="77777777" w:rsidR="00F364FF" w:rsidRPr="00C85A29" w:rsidRDefault="00B002CD">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C85A29">
        <w:rPr>
          <w:rFonts w:ascii="Palatino Linotype" w:eastAsia="Palatino Linotype" w:hAnsi="Palatino Linotype" w:cs="Palatino Linotype"/>
          <w:i/>
          <w:sz w:val="22"/>
          <w:szCs w:val="22"/>
        </w:rPr>
        <w:t>“</w:t>
      </w:r>
      <w:proofErr w:type="spellStart"/>
      <w:r w:rsidRPr="00C85A29">
        <w:rPr>
          <w:rFonts w:ascii="Palatino Linotype" w:eastAsia="Palatino Linotype" w:hAnsi="Palatino Linotype" w:cs="Palatino Linotype"/>
          <w:i/>
          <w:sz w:val="22"/>
          <w:szCs w:val="22"/>
        </w:rPr>
        <w:t>solisto</w:t>
      </w:r>
      <w:proofErr w:type="spellEnd"/>
      <w:r w:rsidRPr="00C85A29">
        <w:rPr>
          <w:rFonts w:ascii="Palatino Linotype" w:eastAsia="Palatino Linotype" w:hAnsi="Palatino Linotype" w:cs="Palatino Linotype"/>
          <w:i/>
          <w:sz w:val="22"/>
          <w:szCs w:val="22"/>
        </w:rPr>
        <w:t xml:space="preserve"> el presupuesto </w:t>
      </w:r>
      <w:proofErr w:type="spellStart"/>
      <w:r w:rsidRPr="00C85A29">
        <w:rPr>
          <w:rFonts w:ascii="Palatino Linotype" w:eastAsia="Palatino Linotype" w:hAnsi="Palatino Linotype" w:cs="Palatino Linotype"/>
          <w:i/>
          <w:sz w:val="22"/>
          <w:szCs w:val="22"/>
        </w:rPr>
        <w:t>aprovado</w:t>
      </w:r>
      <w:proofErr w:type="spellEnd"/>
      <w:r w:rsidRPr="00C85A29">
        <w:rPr>
          <w:rFonts w:ascii="Palatino Linotype" w:eastAsia="Palatino Linotype" w:hAnsi="Palatino Linotype" w:cs="Palatino Linotype"/>
          <w:i/>
          <w:sz w:val="22"/>
          <w:szCs w:val="22"/>
        </w:rPr>
        <w:t xml:space="preserve"> de todas las </w:t>
      </w:r>
      <w:proofErr w:type="spellStart"/>
      <w:proofErr w:type="gramStart"/>
      <w:r w:rsidRPr="00C85A29">
        <w:rPr>
          <w:rFonts w:ascii="Palatino Linotype" w:eastAsia="Palatino Linotype" w:hAnsi="Palatino Linotype" w:cs="Palatino Linotype"/>
          <w:i/>
          <w:sz w:val="22"/>
          <w:szCs w:val="22"/>
        </w:rPr>
        <w:t>areas</w:t>
      </w:r>
      <w:proofErr w:type="spellEnd"/>
      <w:r w:rsidRPr="00C85A29">
        <w:rPr>
          <w:rFonts w:ascii="Palatino Linotype" w:eastAsia="Palatino Linotype" w:hAnsi="Palatino Linotype" w:cs="Palatino Linotype"/>
          <w:i/>
          <w:sz w:val="22"/>
          <w:szCs w:val="22"/>
        </w:rPr>
        <w:t xml:space="preserve"> ,</w:t>
      </w:r>
      <w:proofErr w:type="gramEnd"/>
      <w:r w:rsidRPr="00C85A29">
        <w:rPr>
          <w:rFonts w:ascii="Palatino Linotype" w:eastAsia="Palatino Linotype" w:hAnsi="Palatino Linotype" w:cs="Palatino Linotype"/>
          <w:i/>
          <w:sz w:val="22"/>
          <w:szCs w:val="22"/>
        </w:rPr>
        <w:t xml:space="preserve"> </w:t>
      </w:r>
      <w:proofErr w:type="spellStart"/>
      <w:r w:rsidRPr="00C85A29">
        <w:rPr>
          <w:rFonts w:ascii="Palatino Linotype" w:eastAsia="Palatino Linotype" w:hAnsi="Palatino Linotype" w:cs="Palatino Linotype"/>
          <w:i/>
          <w:sz w:val="22"/>
          <w:szCs w:val="22"/>
        </w:rPr>
        <w:t>diresiones</w:t>
      </w:r>
      <w:proofErr w:type="spellEnd"/>
      <w:r w:rsidRPr="00C85A29">
        <w:rPr>
          <w:rFonts w:ascii="Palatino Linotype" w:eastAsia="Palatino Linotype" w:hAnsi="Palatino Linotype" w:cs="Palatino Linotype"/>
          <w:i/>
          <w:sz w:val="22"/>
          <w:szCs w:val="22"/>
        </w:rPr>
        <w:t xml:space="preserve"> o el nombre que les pongan ya que la señora de </w:t>
      </w:r>
      <w:proofErr w:type="spellStart"/>
      <w:r w:rsidRPr="00C85A29">
        <w:rPr>
          <w:rFonts w:ascii="Palatino Linotype" w:eastAsia="Palatino Linotype" w:hAnsi="Palatino Linotype" w:cs="Palatino Linotype"/>
          <w:i/>
          <w:sz w:val="22"/>
          <w:szCs w:val="22"/>
        </w:rPr>
        <w:t>transparensi</w:t>
      </w:r>
      <w:proofErr w:type="spellEnd"/>
      <w:r w:rsidRPr="00C85A29">
        <w:rPr>
          <w:rFonts w:ascii="Palatino Linotype" w:eastAsia="Palatino Linotype" w:hAnsi="Palatino Linotype" w:cs="Palatino Linotype"/>
          <w:i/>
          <w:sz w:val="22"/>
          <w:szCs w:val="22"/>
        </w:rPr>
        <w:t xml:space="preserve"> se ve que no tiene </w:t>
      </w:r>
      <w:proofErr w:type="spellStart"/>
      <w:r w:rsidRPr="00C85A29">
        <w:rPr>
          <w:rFonts w:ascii="Palatino Linotype" w:eastAsia="Palatino Linotype" w:hAnsi="Palatino Linotype" w:cs="Palatino Linotype"/>
          <w:i/>
          <w:sz w:val="22"/>
          <w:szCs w:val="22"/>
        </w:rPr>
        <w:t>esperiensia</w:t>
      </w:r>
      <w:proofErr w:type="spellEnd"/>
      <w:r w:rsidRPr="00C85A29">
        <w:rPr>
          <w:rFonts w:ascii="Palatino Linotype" w:eastAsia="Palatino Linotype" w:hAnsi="Palatino Linotype" w:cs="Palatino Linotype"/>
          <w:i/>
          <w:sz w:val="22"/>
          <w:szCs w:val="22"/>
        </w:rPr>
        <w:t xml:space="preserve"> en la </w:t>
      </w:r>
      <w:proofErr w:type="spellStart"/>
      <w:r w:rsidRPr="00C85A29">
        <w:rPr>
          <w:rFonts w:ascii="Palatino Linotype" w:eastAsia="Palatino Linotype" w:hAnsi="Palatino Linotype" w:cs="Palatino Linotype"/>
          <w:i/>
          <w:sz w:val="22"/>
          <w:szCs w:val="22"/>
        </w:rPr>
        <w:t>adaministrreasion</w:t>
      </w:r>
      <w:proofErr w:type="spellEnd"/>
      <w:r w:rsidRPr="00C85A29">
        <w:rPr>
          <w:rFonts w:ascii="Palatino Linotype" w:eastAsia="Palatino Linotype" w:hAnsi="Palatino Linotype" w:cs="Palatino Linotype"/>
          <w:i/>
          <w:sz w:val="22"/>
          <w:szCs w:val="22"/>
        </w:rPr>
        <w:t xml:space="preserve"> </w:t>
      </w:r>
      <w:proofErr w:type="spellStart"/>
      <w:r w:rsidRPr="00C85A29">
        <w:rPr>
          <w:rFonts w:ascii="Palatino Linotype" w:eastAsia="Palatino Linotype" w:hAnsi="Palatino Linotype" w:cs="Palatino Linotype"/>
          <w:i/>
          <w:sz w:val="22"/>
          <w:szCs w:val="22"/>
        </w:rPr>
        <w:t>puvlica</w:t>
      </w:r>
      <w:proofErr w:type="spellEnd"/>
      <w:r w:rsidRPr="00C85A29">
        <w:rPr>
          <w:rFonts w:ascii="Palatino Linotype" w:eastAsia="Palatino Linotype" w:hAnsi="Palatino Linotype" w:cs="Palatino Linotype"/>
          <w:i/>
          <w:sz w:val="22"/>
          <w:szCs w:val="22"/>
        </w:rPr>
        <w:t xml:space="preserve"> y no </w:t>
      </w:r>
      <w:proofErr w:type="spellStart"/>
      <w:r w:rsidRPr="00C85A29">
        <w:rPr>
          <w:rFonts w:ascii="Palatino Linotype" w:eastAsia="Palatino Linotype" w:hAnsi="Palatino Linotype" w:cs="Palatino Linotype"/>
          <w:i/>
          <w:sz w:val="22"/>
          <w:szCs w:val="22"/>
        </w:rPr>
        <w:t>save</w:t>
      </w:r>
      <w:proofErr w:type="spellEnd"/>
      <w:r w:rsidRPr="00C85A29">
        <w:rPr>
          <w:rFonts w:ascii="Palatino Linotype" w:eastAsia="Palatino Linotype" w:hAnsi="Palatino Linotype" w:cs="Palatino Linotype"/>
          <w:i/>
          <w:sz w:val="22"/>
          <w:szCs w:val="22"/>
        </w:rPr>
        <w:t xml:space="preserve"> de los temas, que con llevan la </w:t>
      </w:r>
      <w:proofErr w:type="spellStart"/>
      <w:r w:rsidRPr="00C85A29">
        <w:rPr>
          <w:rFonts w:ascii="Palatino Linotype" w:eastAsia="Palatino Linotype" w:hAnsi="Palatino Linotype" w:cs="Palatino Linotype"/>
          <w:i/>
          <w:sz w:val="22"/>
          <w:szCs w:val="22"/>
        </w:rPr>
        <w:t>administrasion</w:t>
      </w:r>
      <w:proofErr w:type="spellEnd"/>
      <w:r w:rsidRPr="00C85A29">
        <w:rPr>
          <w:rFonts w:ascii="Palatino Linotype" w:eastAsia="Palatino Linotype" w:hAnsi="Palatino Linotype" w:cs="Palatino Linotype"/>
          <w:i/>
          <w:sz w:val="22"/>
          <w:szCs w:val="22"/>
        </w:rPr>
        <w:t xml:space="preserve"> </w:t>
      </w:r>
      <w:proofErr w:type="spellStart"/>
      <w:r w:rsidRPr="00C85A29">
        <w:rPr>
          <w:rFonts w:ascii="Palatino Linotype" w:eastAsia="Palatino Linotype" w:hAnsi="Palatino Linotype" w:cs="Palatino Linotype"/>
          <w:i/>
          <w:sz w:val="22"/>
          <w:szCs w:val="22"/>
        </w:rPr>
        <w:t>puvlica</w:t>
      </w:r>
      <w:proofErr w:type="spellEnd"/>
      <w:r w:rsidRPr="00C85A29">
        <w:rPr>
          <w:rFonts w:ascii="Palatino Linotype" w:eastAsia="Palatino Linotype" w:hAnsi="Palatino Linotype" w:cs="Palatino Linotype"/>
          <w:i/>
          <w:sz w:val="22"/>
          <w:szCs w:val="22"/>
        </w:rPr>
        <w:t xml:space="preserve"> y la </w:t>
      </w:r>
      <w:proofErr w:type="spellStart"/>
      <w:r w:rsidRPr="00C85A29">
        <w:rPr>
          <w:rFonts w:ascii="Palatino Linotype" w:eastAsia="Palatino Linotype" w:hAnsi="Palatino Linotype" w:cs="Palatino Linotype"/>
          <w:i/>
          <w:sz w:val="22"/>
          <w:szCs w:val="22"/>
        </w:rPr>
        <w:lastRenderedPageBreak/>
        <w:t>transparensia</w:t>
      </w:r>
      <w:proofErr w:type="spellEnd"/>
      <w:r w:rsidRPr="00C85A29">
        <w:rPr>
          <w:rFonts w:ascii="Palatino Linotype" w:eastAsia="Palatino Linotype" w:hAnsi="Palatino Linotype" w:cs="Palatino Linotype"/>
          <w:i/>
          <w:sz w:val="22"/>
          <w:szCs w:val="22"/>
        </w:rPr>
        <w:t xml:space="preserve">, </w:t>
      </w:r>
      <w:proofErr w:type="spellStart"/>
      <w:r w:rsidRPr="00C85A29">
        <w:rPr>
          <w:rFonts w:ascii="Palatino Linotype" w:eastAsia="Palatino Linotype" w:hAnsi="Palatino Linotype" w:cs="Palatino Linotype"/>
          <w:i/>
          <w:sz w:val="22"/>
          <w:szCs w:val="22"/>
        </w:rPr>
        <w:t>solosito</w:t>
      </w:r>
      <w:proofErr w:type="spellEnd"/>
      <w:r w:rsidRPr="00C85A29">
        <w:rPr>
          <w:rFonts w:ascii="Palatino Linotype" w:eastAsia="Palatino Linotype" w:hAnsi="Palatino Linotype" w:cs="Palatino Linotype"/>
          <w:i/>
          <w:sz w:val="22"/>
          <w:szCs w:val="22"/>
        </w:rPr>
        <w:t xml:space="preserve"> presupuesto aprobado del 2025 de </w:t>
      </w:r>
      <w:proofErr w:type="spellStart"/>
      <w:r w:rsidRPr="00C85A29">
        <w:rPr>
          <w:rFonts w:ascii="Palatino Linotype" w:eastAsia="Palatino Linotype" w:hAnsi="Palatino Linotype" w:cs="Palatino Linotype"/>
          <w:i/>
          <w:sz w:val="22"/>
          <w:szCs w:val="22"/>
        </w:rPr>
        <w:t>cagda</w:t>
      </w:r>
      <w:proofErr w:type="spellEnd"/>
      <w:r w:rsidRPr="00C85A29">
        <w:rPr>
          <w:rFonts w:ascii="Palatino Linotype" w:eastAsia="Palatino Linotype" w:hAnsi="Palatino Linotype" w:cs="Palatino Linotype"/>
          <w:i/>
          <w:sz w:val="22"/>
          <w:szCs w:val="22"/>
        </w:rPr>
        <w:t xml:space="preserve"> una de las </w:t>
      </w:r>
      <w:proofErr w:type="spellStart"/>
      <w:r w:rsidRPr="00C85A29">
        <w:rPr>
          <w:rFonts w:ascii="Palatino Linotype" w:eastAsia="Palatino Linotype" w:hAnsi="Palatino Linotype" w:cs="Palatino Linotype"/>
          <w:i/>
          <w:sz w:val="22"/>
          <w:szCs w:val="22"/>
        </w:rPr>
        <w:t>areas</w:t>
      </w:r>
      <w:proofErr w:type="spellEnd"/>
      <w:r w:rsidRPr="00C85A29">
        <w:rPr>
          <w:rFonts w:ascii="Palatino Linotype" w:eastAsia="Palatino Linotype" w:hAnsi="Palatino Linotype" w:cs="Palatino Linotype"/>
          <w:i/>
          <w:sz w:val="22"/>
          <w:szCs w:val="22"/>
        </w:rPr>
        <w:t xml:space="preserve">, </w:t>
      </w:r>
      <w:proofErr w:type="spellStart"/>
      <w:r w:rsidRPr="00C85A29">
        <w:rPr>
          <w:rFonts w:ascii="Palatino Linotype" w:eastAsia="Palatino Linotype" w:hAnsi="Palatino Linotype" w:cs="Palatino Linotype"/>
          <w:i/>
          <w:sz w:val="22"/>
          <w:szCs w:val="22"/>
        </w:rPr>
        <w:t>diresiones</w:t>
      </w:r>
      <w:proofErr w:type="spellEnd"/>
      <w:r w:rsidRPr="00C85A29">
        <w:rPr>
          <w:rFonts w:ascii="Palatino Linotype" w:eastAsia="Palatino Linotype" w:hAnsi="Palatino Linotype" w:cs="Palatino Linotype"/>
          <w:i/>
          <w:sz w:val="22"/>
          <w:szCs w:val="22"/>
        </w:rPr>
        <w:t xml:space="preserve"> o como les llamen en el organismo de agua” (Sic) </w:t>
      </w:r>
    </w:p>
    <w:p w14:paraId="3C781B96" w14:textId="77777777" w:rsidR="00F364FF" w:rsidRPr="00C85A29" w:rsidRDefault="00B002CD">
      <w:pPr>
        <w:spacing w:before="240" w:after="240" w:line="360"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Modalidad de Entrega:</w:t>
      </w:r>
      <w:r w:rsidRPr="00C85A29">
        <w:rPr>
          <w:rFonts w:ascii="Palatino Linotype" w:eastAsia="Palatino Linotype" w:hAnsi="Palatino Linotype" w:cs="Palatino Linotype"/>
          <w:sz w:val="22"/>
          <w:szCs w:val="22"/>
        </w:rPr>
        <w:t xml:space="preserve"> a través del Sistema de Acceso a la Información Mexiquense (SAIMEX).</w:t>
      </w:r>
    </w:p>
    <w:p w14:paraId="66C72248" w14:textId="77777777" w:rsidR="00F364FF" w:rsidRPr="00C85A29" w:rsidRDefault="00B002CD">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C85A29">
        <w:rPr>
          <w:rFonts w:ascii="Palatino Linotype" w:eastAsia="Palatino Linotype" w:hAnsi="Palatino Linotype" w:cs="Palatino Linotype"/>
          <w:b/>
          <w:sz w:val="22"/>
          <w:szCs w:val="22"/>
        </w:rPr>
        <w:t>2.</w:t>
      </w:r>
      <w:r w:rsidRPr="00C85A29">
        <w:t xml:space="preserve"> </w:t>
      </w:r>
      <w:r w:rsidRPr="00C85A29">
        <w:rPr>
          <w:rFonts w:ascii="Palatino Linotype" w:eastAsia="Palatino Linotype" w:hAnsi="Palatino Linotype" w:cs="Palatino Linotype"/>
          <w:b/>
          <w:sz w:val="22"/>
          <w:szCs w:val="22"/>
        </w:rPr>
        <w:t xml:space="preserve">Respuesta. </w:t>
      </w:r>
      <w:r w:rsidRPr="00C85A29">
        <w:rPr>
          <w:rFonts w:ascii="Palatino Linotype" w:eastAsia="Palatino Linotype" w:hAnsi="Palatino Linotype" w:cs="Palatino Linotype"/>
          <w:sz w:val="22"/>
          <w:szCs w:val="22"/>
        </w:rPr>
        <w:t xml:space="preserve">El </w:t>
      </w:r>
      <w:r w:rsidRPr="00C85A29">
        <w:rPr>
          <w:rFonts w:ascii="Palatino Linotype" w:eastAsia="Palatino Linotype" w:hAnsi="Palatino Linotype" w:cs="Palatino Linotype"/>
          <w:b/>
          <w:sz w:val="22"/>
          <w:szCs w:val="22"/>
        </w:rPr>
        <w:t>veinticinco de agosto de dos mil veinticinco</w:t>
      </w:r>
      <w:r w:rsidRPr="00C85A29">
        <w:rPr>
          <w:rFonts w:ascii="Palatino Linotype" w:eastAsia="Palatino Linotype" w:hAnsi="Palatino Linotype" w:cs="Palatino Linotype"/>
          <w:sz w:val="22"/>
          <w:szCs w:val="22"/>
        </w:rPr>
        <w:t xml:space="preserve">, el </w:t>
      </w:r>
      <w:r w:rsidRPr="00C85A29">
        <w:rPr>
          <w:rFonts w:ascii="Palatino Linotype" w:eastAsia="Palatino Linotype" w:hAnsi="Palatino Linotype" w:cs="Palatino Linotype"/>
          <w:b/>
          <w:sz w:val="22"/>
          <w:szCs w:val="22"/>
        </w:rPr>
        <w:t xml:space="preserve">Sujeto Obligado </w:t>
      </w:r>
      <w:r w:rsidRPr="00C85A29">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007B075E" w14:textId="77777777" w:rsidR="00F364FF" w:rsidRPr="00C85A29" w:rsidRDefault="00B002CD">
      <w:pPr>
        <w:spacing w:before="240" w:after="240"/>
        <w:ind w:left="567" w:right="902"/>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i/>
          <w:sz w:val="22"/>
          <w:szCs w:val="22"/>
        </w:rPr>
        <w:t>“En respuesta a la solicitud recibida, nos permitimos hacer de su conocimiento que con fundamento en el artículo 163, artículo 53, Fracciones: II, V y VI de la Ley de Transparencia y Acceso a la Información Pública del Estado de México y Municipios, le contestamos que: Se procede a notificar la respuesta a la solicitud de información pública remitida del área generadora de la información. Así mismo se hace de su conocimiento que usted puede interponer su recurso de revisión dentro del plazo de 15 días hábiles contados a partir de la fecha en que se realice la notificación vía electrónica, a través del SAIMEX Conforme a lo establecido con el artículo 8° de la Constitución Política de los Estados Unidos Mexicanos, toda petición debe realizarse de manera respetuosa. Si bien, se mantiene el deber de respuesta, se exhorta a que en futuras comunicaciones se utilicen términos adecuados y no ofensivos hacia las personas servidoras públicas.” (Sic)</w:t>
      </w:r>
    </w:p>
    <w:p w14:paraId="0AD64125" w14:textId="77777777" w:rsidR="00F364FF" w:rsidRPr="00C85A29" w:rsidRDefault="00B002C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Adjunto a la respuesta, el </w:t>
      </w:r>
      <w:r w:rsidRPr="00C85A29">
        <w:rPr>
          <w:rFonts w:ascii="Palatino Linotype" w:eastAsia="Palatino Linotype" w:hAnsi="Palatino Linotype" w:cs="Palatino Linotype"/>
          <w:b/>
          <w:sz w:val="22"/>
          <w:szCs w:val="22"/>
        </w:rPr>
        <w:t xml:space="preserve">Sujeto Obligado </w:t>
      </w:r>
      <w:r w:rsidRPr="00C85A29">
        <w:rPr>
          <w:rFonts w:ascii="Palatino Linotype" w:eastAsia="Palatino Linotype" w:hAnsi="Palatino Linotype" w:cs="Palatino Linotype"/>
          <w:sz w:val="22"/>
          <w:szCs w:val="22"/>
        </w:rPr>
        <w:t>hizo entrega de la siguiente información:</w:t>
      </w:r>
    </w:p>
    <w:p w14:paraId="588DF16C" w14:textId="77777777" w:rsidR="00F364FF" w:rsidRPr="00C85A29" w:rsidRDefault="00F364F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8739E6D" w14:textId="77777777" w:rsidR="00F364FF" w:rsidRPr="00C85A29" w:rsidRDefault="00B002CD">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Oficio del 25 de agosto de 2025, a través del cual el Subdirector de Administración y Finanzas indicó que para dar oportuna contestación enviaba de manera digital el programa anual de adquisiciones 2025.</w:t>
      </w:r>
    </w:p>
    <w:p w14:paraId="6691AA31" w14:textId="77777777" w:rsidR="00F364FF" w:rsidRPr="00C85A29" w:rsidRDefault="00F364FF">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7D3AF788" w14:textId="77777777" w:rsidR="00F364FF" w:rsidRPr="00C85A29" w:rsidRDefault="00B002CD">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Formato del PbRM-06 relativo al Programa Anual de Adquisiciones del 01 de enero al 31 de diciembre de 2025, el cual se encuentra ilegible, como se muestra:</w:t>
      </w:r>
    </w:p>
    <w:p w14:paraId="5A372586" w14:textId="77777777" w:rsidR="00F364FF" w:rsidRPr="00C85A29" w:rsidRDefault="00F364FF">
      <w:pPr>
        <w:pBdr>
          <w:top w:val="nil"/>
          <w:left w:val="nil"/>
          <w:bottom w:val="nil"/>
          <w:right w:val="nil"/>
          <w:between w:val="nil"/>
        </w:pBdr>
        <w:ind w:left="720"/>
        <w:rPr>
          <w:rFonts w:ascii="Palatino Linotype" w:eastAsia="Palatino Linotype" w:hAnsi="Palatino Linotype" w:cs="Palatino Linotype"/>
          <w:sz w:val="22"/>
          <w:szCs w:val="22"/>
        </w:rPr>
      </w:pPr>
    </w:p>
    <w:p w14:paraId="10A76F1B" w14:textId="77777777" w:rsidR="00F364FF" w:rsidRPr="00C85A29" w:rsidRDefault="00B002CD">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85A29">
        <w:rPr>
          <w:noProof/>
        </w:rPr>
        <w:drawing>
          <wp:inline distT="0" distB="0" distL="0" distR="0" wp14:anchorId="196DF67F" wp14:editId="2A9612F2">
            <wp:extent cx="5514975" cy="944880"/>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14975" cy="944880"/>
                    </a:xfrm>
                    <a:prstGeom prst="rect">
                      <a:avLst/>
                    </a:prstGeom>
                    <a:ln/>
                  </pic:spPr>
                </pic:pic>
              </a:graphicData>
            </a:graphic>
          </wp:inline>
        </w:drawing>
      </w:r>
    </w:p>
    <w:p w14:paraId="025E2818" w14:textId="77777777" w:rsidR="00F364FF" w:rsidRPr="00C85A29" w:rsidRDefault="00B002CD">
      <w:pPr>
        <w:pBdr>
          <w:top w:val="nil"/>
          <w:left w:val="nil"/>
          <w:bottom w:val="nil"/>
          <w:right w:val="nil"/>
          <w:between w:val="nil"/>
        </w:pBdr>
        <w:spacing w:line="276" w:lineRule="auto"/>
        <w:ind w:right="49"/>
        <w:jc w:val="center"/>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w:t>
      </w:r>
    </w:p>
    <w:p w14:paraId="7134C68E" w14:textId="77777777" w:rsidR="00F364FF" w:rsidRPr="00C85A29" w:rsidRDefault="00F364FF">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10B22B61" w14:textId="77777777" w:rsidR="00F364FF" w:rsidRPr="00C85A29" w:rsidRDefault="00B002C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85A29">
        <w:rPr>
          <w:rFonts w:ascii="Palatino Linotype" w:eastAsia="Palatino Linotype" w:hAnsi="Palatino Linotype" w:cs="Palatino Linotype"/>
          <w:b/>
          <w:sz w:val="22"/>
          <w:szCs w:val="22"/>
        </w:rPr>
        <w:t xml:space="preserve">3. Interposición del recurso de revisión. </w:t>
      </w:r>
      <w:r w:rsidRPr="00C85A29">
        <w:rPr>
          <w:rFonts w:ascii="Palatino Linotype" w:eastAsia="Palatino Linotype" w:hAnsi="Palatino Linotype" w:cs="Palatino Linotype"/>
          <w:sz w:val="22"/>
          <w:szCs w:val="22"/>
        </w:rPr>
        <w:t xml:space="preserve">Inconforme con los términos de la respuesta emitida por parte del </w:t>
      </w:r>
      <w:r w:rsidRPr="00C85A29">
        <w:rPr>
          <w:rFonts w:ascii="Palatino Linotype" w:eastAsia="Palatino Linotype" w:hAnsi="Palatino Linotype" w:cs="Palatino Linotype"/>
          <w:b/>
          <w:sz w:val="22"/>
          <w:szCs w:val="22"/>
        </w:rPr>
        <w:t>Sujeto Obligado</w:t>
      </w:r>
      <w:r w:rsidRPr="00C85A29">
        <w:rPr>
          <w:rFonts w:ascii="Palatino Linotype" w:eastAsia="Palatino Linotype" w:hAnsi="Palatino Linotype" w:cs="Palatino Linotype"/>
          <w:sz w:val="22"/>
          <w:szCs w:val="22"/>
        </w:rPr>
        <w:t>, el</w:t>
      </w:r>
      <w:r w:rsidRPr="00C85A29">
        <w:rPr>
          <w:rFonts w:ascii="Palatino Linotype" w:eastAsia="Palatino Linotype" w:hAnsi="Palatino Linotype" w:cs="Palatino Linotype"/>
          <w:b/>
          <w:sz w:val="22"/>
          <w:szCs w:val="22"/>
        </w:rPr>
        <w:t xml:space="preserve"> dos de septiembre de dos mil </w:t>
      </w:r>
      <w:proofErr w:type="gramStart"/>
      <w:r w:rsidRPr="00C85A29">
        <w:rPr>
          <w:rFonts w:ascii="Palatino Linotype" w:eastAsia="Palatino Linotype" w:hAnsi="Palatino Linotype" w:cs="Palatino Linotype"/>
          <w:b/>
          <w:sz w:val="22"/>
          <w:szCs w:val="22"/>
        </w:rPr>
        <w:t>veinticinco  de</w:t>
      </w:r>
      <w:proofErr w:type="gramEnd"/>
      <w:r w:rsidRPr="00C85A29">
        <w:rPr>
          <w:rFonts w:ascii="Palatino Linotype" w:eastAsia="Palatino Linotype" w:hAnsi="Palatino Linotype" w:cs="Palatino Linotype"/>
          <w:b/>
          <w:sz w:val="22"/>
          <w:szCs w:val="22"/>
        </w:rPr>
        <w:t xml:space="preserve"> dos mil veinticinco,</w:t>
      </w: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b/>
          <w:sz w:val="22"/>
          <w:szCs w:val="22"/>
        </w:rPr>
        <w:t>la parte</w:t>
      </w: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b/>
          <w:sz w:val="22"/>
          <w:szCs w:val="22"/>
        </w:rPr>
        <w:t>Recurrente</w:t>
      </w:r>
      <w:r w:rsidRPr="00C85A29">
        <w:rPr>
          <w:rFonts w:ascii="Palatino Linotype" w:eastAsia="Palatino Linotype" w:hAnsi="Palatino Linotype" w:cs="Palatino Linotype"/>
          <w:sz w:val="22"/>
          <w:szCs w:val="22"/>
        </w:rPr>
        <w:t xml:space="preserve"> interpuso el recurso de revisión a través de </w:t>
      </w:r>
      <w:r w:rsidRPr="00C85A29">
        <w:rPr>
          <w:rFonts w:ascii="Palatino Linotype" w:eastAsia="Palatino Linotype" w:hAnsi="Palatino Linotype" w:cs="Palatino Linotype"/>
          <w:b/>
          <w:sz w:val="22"/>
          <w:szCs w:val="22"/>
        </w:rPr>
        <w:t xml:space="preserve">SAIMEX; </w:t>
      </w:r>
      <w:r w:rsidRPr="00C85A29">
        <w:rPr>
          <w:rFonts w:ascii="Palatino Linotype" w:eastAsia="Palatino Linotype" w:hAnsi="Palatino Linotype" w:cs="Palatino Linotype"/>
          <w:sz w:val="22"/>
          <w:szCs w:val="22"/>
        </w:rPr>
        <w:t>en donde se manifestó de la siguiente manera:</w:t>
      </w:r>
    </w:p>
    <w:p w14:paraId="1E36E11C" w14:textId="77777777" w:rsidR="00F364FF" w:rsidRPr="00C85A29" w:rsidRDefault="00B002CD">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C85A29">
        <w:rPr>
          <w:rFonts w:ascii="Palatino Linotype" w:eastAsia="Palatino Linotype" w:hAnsi="Palatino Linotype" w:cs="Palatino Linotype"/>
          <w:b/>
          <w:sz w:val="22"/>
          <w:szCs w:val="22"/>
        </w:rPr>
        <w:t xml:space="preserve">a) Acto impugnado: </w:t>
      </w:r>
      <w:r w:rsidRPr="00C85A29">
        <w:rPr>
          <w:rFonts w:ascii="Palatino Linotype" w:eastAsia="Palatino Linotype" w:hAnsi="Palatino Linotype" w:cs="Palatino Linotype"/>
          <w:i/>
          <w:sz w:val="22"/>
          <w:szCs w:val="22"/>
        </w:rPr>
        <w:t>“</w:t>
      </w:r>
      <w:proofErr w:type="spellStart"/>
      <w:r w:rsidRPr="00C85A29">
        <w:rPr>
          <w:rFonts w:ascii="Palatino Linotype" w:eastAsia="Palatino Linotype" w:hAnsi="Palatino Linotype" w:cs="Palatino Linotype"/>
          <w:i/>
          <w:sz w:val="22"/>
          <w:szCs w:val="22"/>
        </w:rPr>
        <w:t>ilejible</w:t>
      </w:r>
      <w:proofErr w:type="spellEnd"/>
      <w:r w:rsidRPr="00C85A29">
        <w:rPr>
          <w:rFonts w:ascii="Palatino Linotype" w:eastAsia="Palatino Linotype" w:hAnsi="Palatino Linotype" w:cs="Palatino Linotype"/>
          <w:i/>
          <w:sz w:val="22"/>
          <w:szCs w:val="22"/>
        </w:rPr>
        <w:t xml:space="preserve"> la </w:t>
      </w:r>
      <w:proofErr w:type="spellStart"/>
      <w:r w:rsidRPr="00C85A29">
        <w:rPr>
          <w:rFonts w:ascii="Palatino Linotype" w:eastAsia="Palatino Linotype" w:hAnsi="Palatino Linotype" w:cs="Palatino Linotype"/>
          <w:i/>
          <w:sz w:val="22"/>
          <w:szCs w:val="22"/>
        </w:rPr>
        <w:t>informasion</w:t>
      </w:r>
      <w:proofErr w:type="spellEnd"/>
      <w:r w:rsidRPr="00C85A29">
        <w:rPr>
          <w:rFonts w:ascii="Palatino Linotype" w:eastAsia="Palatino Linotype" w:hAnsi="Palatino Linotype" w:cs="Palatino Linotype"/>
          <w:i/>
          <w:sz w:val="22"/>
          <w:szCs w:val="22"/>
        </w:rPr>
        <w:t xml:space="preserve"> la quiero </w:t>
      </w:r>
      <w:proofErr w:type="spellStart"/>
      <w:r w:rsidRPr="00C85A29">
        <w:rPr>
          <w:rFonts w:ascii="Palatino Linotype" w:eastAsia="Palatino Linotype" w:hAnsi="Palatino Linotype" w:cs="Palatino Linotype"/>
          <w:i/>
          <w:sz w:val="22"/>
          <w:szCs w:val="22"/>
        </w:rPr>
        <w:t>lejible</w:t>
      </w:r>
      <w:proofErr w:type="spellEnd"/>
      <w:r w:rsidRPr="00C85A29">
        <w:rPr>
          <w:rFonts w:ascii="Palatino Linotype" w:eastAsia="Palatino Linotype" w:hAnsi="Palatino Linotype" w:cs="Palatino Linotype"/>
          <w:i/>
          <w:sz w:val="22"/>
          <w:szCs w:val="22"/>
        </w:rPr>
        <w:t xml:space="preserve"> de </w:t>
      </w:r>
      <w:proofErr w:type="spellStart"/>
      <w:r w:rsidRPr="00C85A29">
        <w:rPr>
          <w:rFonts w:ascii="Palatino Linotype" w:eastAsia="Palatino Linotype" w:hAnsi="Palatino Linotype" w:cs="Palatino Linotype"/>
          <w:i/>
          <w:sz w:val="22"/>
          <w:szCs w:val="22"/>
        </w:rPr>
        <w:t>fabor</w:t>
      </w:r>
      <w:proofErr w:type="spellEnd"/>
      <w:r w:rsidRPr="00C85A29">
        <w:rPr>
          <w:rFonts w:ascii="Palatino Linotype" w:eastAsia="Palatino Linotype" w:hAnsi="Palatino Linotype" w:cs="Palatino Linotype"/>
          <w:i/>
          <w:sz w:val="22"/>
          <w:szCs w:val="22"/>
        </w:rPr>
        <w:t>” (Sic)</w:t>
      </w:r>
    </w:p>
    <w:p w14:paraId="3A66C3D7" w14:textId="77777777" w:rsidR="00F364FF" w:rsidRPr="00C85A29" w:rsidRDefault="00B002CD">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C85A29">
        <w:rPr>
          <w:rFonts w:ascii="Palatino Linotype" w:eastAsia="Palatino Linotype" w:hAnsi="Palatino Linotype" w:cs="Palatino Linotype"/>
          <w:b/>
          <w:sz w:val="22"/>
          <w:szCs w:val="22"/>
        </w:rPr>
        <w:t>b) Razones o motivos de inconformidad</w:t>
      </w: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i/>
          <w:sz w:val="22"/>
          <w:szCs w:val="22"/>
        </w:rPr>
        <w:t xml:space="preserve">“esta </w:t>
      </w:r>
      <w:proofErr w:type="spellStart"/>
      <w:r w:rsidRPr="00C85A29">
        <w:rPr>
          <w:rFonts w:ascii="Palatino Linotype" w:eastAsia="Palatino Linotype" w:hAnsi="Palatino Linotype" w:cs="Palatino Linotype"/>
          <w:i/>
          <w:sz w:val="22"/>
          <w:szCs w:val="22"/>
        </w:rPr>
        <w:t>ilejible</w:t>
      </w:r>
      <w:proofErr w:type="spellEnd"/>
      <w:r w:rsidRPr="00C85A29">
        <w:rPr>
          <w:rFonts w:ascii="Palatino Linotype" w:eastAsia="Palatino Linotype" w:hAnsi="Palatino Linotype" w:cs="Palatino Linotype"/>
          <w:i/>
          <w:sz w:val="22"/>
          <w:szCs w:val="22"/>
        </w:rPr>
        <w:t xml:space="preserve"> la respuesta” (Sic)</w:t>
      </w:r>
    </w:p>
    <w:p w14:paraId="1373F2B0" w14:textId="77777777" w:rsidR="00F364FF" w:rsidRPr="00C85A29" w:rsidRDefault="00F364FF">
      <w:pPr>
        <w:spacing w:line="276" w:lineRule="auto"/>
        <w:ind w:left="567" w:right="900"/>
        <w:jc w:val="both"/>
        <w:rPr>
          <w:rFonts w:ascii="Palatino Linotype" w:eastAsia="Palatino Linotype" w:hAnsi="Palatino Linotype" w:cs="Palatino Linotype"/>
          <w:i/>
          <w:sz w:val="22"/>
          <w:szCs w:val="22"/>
        </w:rPr>
      </w:pPr>
    </w:p>
    <w:p w14:paraId="62320CC6" w14:textId="77777777" w:rsidR="00F364FF" w:rsidRPr="00C85A29" w:rsidRDefault="00B002CD">
      <w:pPr>
        <w:spacing w:line="360" w:lineRule="auto"/>
        <w:ind w:right="51"/>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 xml:space="preserve">4. Turno. </w:t>
      </w:r>
      <w:r w:rsidRPr="00C85A2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85A29">
        <w:rPr>
          <w:rFonts w:ascii="Palatino Linotype" w:eastAsia="Palatino Linotype" w:hAnsi="Palatino Linotype" w:cs="Palatino Linotype"/>
          <w:b/>
          <w:sz w:val="22"/>
          <w:szCs w:val="22"/>
        </w:rPr>
        <w:t xml:space="preserve">Guadalupe Ramírez Peña, </w:t>
      </w:r>
      <w:r w:rsidRPr="00C85A29">
        <w:rPr>
          <w:rFonts w:ascii="Palatino Linotype" w:eastAsia="Palatino Linotype" w:hAnsi="Palatino Linotype" w:cs="Palatino Linotype"/>
          <w:sz w:val="22"/>
          <w:szCs w:val="22"/>
        </w:rPr>
        <w:t xml:space="preserve">a efecto de que analizara sobre su admisión o su </w:t>
      </w:r>
      <w:proofErr w:type="spellStart"/>
      <w:r w:rsidRPr="00C85A29">
        <w:rPr>
          <w:rFonts w:ascii="Palatino Linotype" w:eastAsia="Palatino Linotype" w:hAnsi="Palatino Linotype" w:cs="Palatino Linotype"/>
          <w:sz w:val="22"/>
          <w:szCs w:val="22"/>
        </w:rPr>
        <w:t>desechamiento</w:t>
      </w:r>
      <w:proofErr w:type="spellEnd"/>
      <w:r w:rsidRPr="00C85A29">
        <w:rPr>
          <w:rFonts w:ascii="Palatino Linotype" w:eastAsia="Palatino Linotype" w:hAnsi="Palatino Linotype" w:cs="Palatino Linotype"/>
          <w:sz w:val="22"/>
          <w:szCs w:val="22"/>
        </w:rPr>
        <w:t>.</w:t>
      </w:r>
    </w:p>
    <w:p w14:paraId="3520E2AB" w14:textId="77777777" w:rsidR="00F364FF" w:rsidRPr="00C85A29" w:rsidRDefault="00F364FF">
      <w:pPr>
        <w:spacing w:line="360" w:lineRule="auto"/>
        <w:ind w:right="51"/>
        <w:jc w:val="both"/>
        <w:rPr>
          <w:rFonts w:ascii="Palatino Linotype" w:eastAsia="Palatino Linotype" w:hAnsi="Palatino Linotype" w:cs="Palatino Linotype"/>
          <w:sz w:val="22"/>
          <w:szCs w:val="22"/>
        </w:rPr>
      </w:pPr>
    </w:p>
    <w:p w14:paraId="49A492B0"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5. Admisión del Recurso de revisión.</w:t>
      </w:r>
      <w:r w:rsidRPr="00C85A29">
        <w:rPr>
          <w:rFonts w:ascii="Palatino Linotype" w:eastAsia="Palatino Linotype" w:hAnsi="Palatino Linotype" w:cs="Palatino Linotype"/>
          <w:sz w:val="22"/>
          <w:szCs w:val="22"/>
        </w:rPr>
        <w:t xml:space="preserve"> El </w:t>
      </w:r>
      <w:r w:rsidRPr="00C85A29">
        <w:rPr>
          <w:rFonts w:ascii="Palatino Linotype" w:eastAsia="Palatino Linotype" w:hAnsi="Palatino Linotype" w:cs="Palatino Linotype"/>
          <w:b/>
          <w:sz w:val="22"/>
          <w:szCs w:val="22"/>
        </w:rPr>
        <w:t xml:space="preserve">cinco de septiembre de dos mil veinticinco, </w:t>
      </w:r>
      <w:r w:rsidRPr="00C85A2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85A29">
        <w:rPr>
          <w:rFonts w:ascii="Palatino Linotype" w:eastAsia="Palatino Linotype" w:hAnsi="Palatino Linotype" w:cs="Palatino Linotype"/>
          <w:b/>
          <w:sz w:val="22"/>
          <w:szCs w:val="22"/>
        </w:rPr>
        <w:t xml:space="preserve">Sujeto Obligado </w:t>
      </w:r>
      <w:r w:rsidRPr="00C85A29">
        <w:rPr>
          <w:rFonts w:ascii="Palatino Linotype" w:eastAsia="Palatino Linotype" w:hAnsi="Palatino Linotype" w:cs="Palatino Linotype"/>
          <w:sz w:val="22"/>
          <w:szCs w:val="22"/>
        </w:rPr>
        <w:t>presentara su informe justificado.</w:t>
      </w:r>
    </w:p>
    <w:p w14:paraId="499C383D"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09264EE2" w14:textId="77777777" w:rsidR="00F364FF" w:rsidRPr="00C85A29" w:rsidRDefault="00B002C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C85A29">
        <w:rPr>
          <w:rFonts w:ascii="Palatino Linotype" w:eastAsia="Palatino Linotype" w:hAnsi="Palatino Linotype" w:cs="Palatino Linotype"/>
          <w:b/>
          <w:sz w:val="22"/>
          <w:szCs w:val="22"/>
        </w:rPr>
        <w:t>6. Manifestaciones</w:t>
      </w:r>
      <w:r w:rsidRPr="00C85A29">
        <w:rPr>
          <w:rFonts w:ascii="Palatino Linotype" w:eastAsia="Palatino Linotype" w:hAnsi="Palatino Linotype" w:cs="Palatino Linotype"/>
          <w:sz w:val="22"/>
          <w:szCs w:val="22"/>
        </w:rPr>
        <w:t xml:space="preserve">. De las constancias que integran el expediente en que se actúa se advierte que el </w:t>
      </w:r>
      <w:r w:rsidRPr="00C85A29">
        <w:rPr>
          <w:rFonts w:ascii="Palatino Linotype" w:eastAsia="Palatino Linotype" w:hAnsi="Palatino Linotype" w:cs="Palatino Linotype"/>
          <w:b/>
          <w:sz w:val="22"/>
          <w:szCs w:val="22"/>
        </w:rPr>
        <w:t xml:space="preserve">Sujeto Obligado </w:t>
      </w:r>
      <w:r w:rsidRPr="00C85A29">
        <w:rPr>
          <w:rFonts w:ascii="Palatino Linotype" w:eastAsia="Palatino Linotype" w:hAnsi="Palatino Linotype" w:cs="Palatino Linotype"/>
          <w:sz w:val="22"/>
          <w:szCs w:val="22"/>
        </w:rPr>
        <w:t xml:space="preserve">en fecha </w:t>
      </w:r>
      <w:r w:rsidRPr="00C85A29">
        <w:rPr>
          <w:rFonts w:ascii="Palatino Linotype" w:eastAsia="Palatino Linotype" w:hAnsi="Palatino Linotype" w:cs="Palatino Linotype"/>
          <w:b/>
          <w:sz w:val="22"/>
          <w:szCs w:val="22"/>
        </w:rPr>
        <w:t xml:space="preserve">dieciocho de septiembre de dos mil veinticinco </w:t>
      </w:r>
      <w:r w:rsidRPr="00C85A29">
        <w:rPr>
          <w:rFonts w:ascii="Palatino Linotype" w:eastAsia="Palatino Linotype" w:hAnsi="Palatino Linotype" w:cs="Palatino Linotype"/>
          <w:sz w:val="22"/>
          <w:szCs w:val="22"/>
        </w:rPr>
        <w:t>rindió su informe justificado a través de la siguiente información:</w:t>
      </w:r>
    </w:p>
    <w:p w14:paraId="1DACFBF6" w14:textId="77777777" w:rsidR="00F364FF" w:rsidRPr="00C85A29" w:rsidRDefault="00F364F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04AC744" w14:textId="77777777" w:rsidR="00F364FF" w:rsidRPr="00C85A29" w:rsidRDefault="00B002CD">
      <w:pPr>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Oficio del 18 de septiembre de 2025, a través del cual el Subdirector de Administración y Finanzas indica que, con la finalidad de dar cumplimiento, envía la información legible, de manera electrónica en archivo en formato .</w:t>
      </w:r>
      <w:proofErr w:type="spellStart"/>
      <w:r w:rsidRPr="00C85A29">
        <w:rPr>
          <w:rFonts w:ascii="Palatino Linotype" w:eastAsia="Palatino Linotype" w:hAnsi="Palatino Linotype" w:cs="Palatino Linotype"/>
          <w:sz w:val="22"/>
          <w:szCs w:val="22"/>
        </w:rPr>
        <w:t>pdf</w:t>
      </w:r>
      <w:proofErr w:type="spellEnd"/>
      <w:r w:rsidRPr="00C85A29">
        <w:rPr>
          <w:rFonts w:ascii="Palatino Linotype" w:eastAsia="Palatino Linotype" w:hAnsi="Palatino Linotype" w:cs="Palatino Linotype"/>
          <w:sz w:val="22"/>
          <w:szCs w:val="22"/>
        </w:rPr>
        <w:t xml:space="preserve"> el cual es el que emite el sistema de contabilidad 2025.</w:t>
      </w:r>
    </w:p>
    <w:p w14:paraId="1FCB2657" w14:textId="77777777" w:rsidR="00F364FF" w:rsidRPr="00C85A29" w:rsidRDefault="00F364F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F8A98A5" w14:textId="77777777" w:rsidR="00F364FF" w:rsidRPr="00C85A29" w:rsidRDefault="00B002CD">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Formato del PbRM-06 relativo al Programa Anual de Adquisiciones del 01 de enero al 31 de diciembre de 2025, el cual se encuentra legible, como se muestra:</w:t>
      </w:r>
    </w:p>
    <w:p w14:paraId="130EBEE5" w14:textId="77777777" w:rsidR="00F364FF" w:rsidRPr="00C85A29" w:rsidRDefault="00F364FF">
      <w:pPr>
        <w:pBdr>
          <w:top w:val="nil"/>
          <w:left w:val="nil"/>
          <w:bottom w:val="nil"/>
          <w:right w:val="nil"/>
          <w:between w:val="nil"/>
        </w:pBdr>
        <w:ind w:left="720"/>
        <w:rPr>
          <w:rFonts w:ascii="Palatino Linotype" w:eastAsia="Palatino Linotype" w:hAnsi="Palatino Linotype" w:cs="Palatino Linotype"/>
          <w:sz w:val="22"/>
          <w:szCs w:val="22"/>
        </w:rPr>
      </w:pPr>
    </w:p>
    <w:p w14:paraId="37BE1F93" w14:textId="77777777" w:rsidR="00F364FF" w:rsidRPr="00C85A29" w:rsidRDefault="00B002CD">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noProof/>
          <w:sz w:val="22"/>
          <w:szCs w:val="22"/>
        </w:rPr>
        <w:drawing>
          <wp:inline distT="0" distB="0" distL="0" distR="0" wp14:anchorId="5A619937" wp14:editId="6D3FC1DF">
            <wp:extent cx="5410200" cy="1314450"/>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0" cy="1314450"/>
                    </a:xfrm>
                    <a:prstGeom prst="rect">
                      <a:avLst/>
                    </a:prstGeom>
                    <a:ln/>
                  </pic:spPr>
                </pic:pic>
              </a:graphicData>
            </a:graphic>
          </wp:inline>
        </w:drawing>
      </w:r>
    </w:p>
    <w:p w14:paraId="13CE0FB7" w14:textId="77777777" w:rsidR="00F364FF" w:rsidRPr="00C85A29" w:rsidRDefault="00B002CD">
      <w:pPr>
        <w:pBdr>
          <w:top w:val="nil"/>
          <w:left w:val="nil"/>
          <w:bottom w:val="nil"/>
          <w:right w:val="nil"/>
          <w:between w:val="nil"/>
        </w:pBdr>
        <w:spacing w:line="276" w:lineRule="auto"/>
        <w:ind w:left="360" w:right="49"/>
        <w:jc w:val="center"/>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w:t>
      </w:r>
    </w:p>
    <w:p w14:paraId="633D93A1" w14:textId="77777777" w:rsidR="00F364FF" w:rsidRPr="00C85A29" w:rsidRDefault="00F364F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C557183" w14:textId="77777777" w:rsidR="00F364FF" w:rsidRPr="00C85A29" w:rsidRDefault="00B002C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Documentos los anteriores, que se pusieron a la vista de la parte </w:t>
      </w:r>
      <w:r w:rsidRPr="00C85A29">
        <w:rPr>
          <w:rFonts w:ascii="Palatino Linotype" w:eastAsia="Palatino Linotype" w:hAnsi="Palatino Linotype" w:cs="Palatino Linotype"/>
          <w:b/>
          <w:sz w:val="22"/>
          <w:szCs w:val="22"/>
        </w:rPr>
        <w:t xml:space="preserve">Recurrente </w:t>
      </w:r>
      <w:r w:rsidRPr="00C85A29">
        <w:rPr>
          <w:rFonts w:ascii="Palatino Linotype" w:eastAsia="Palatino Linotype" w:hAnsi="Palatino Linotype" w:cs="Palatino Linotype"/>
          <w:sz w:val="22"/>
          <w:szCs w:val="22"/>
        </w:rPr>
        <w:t>a fin de que hiciera valer manifestaciones o rindiera alegatos que conforme a derecho resultaran procedentes; no obstante, fue omisa en ejercer dicha prerrogativa.</w:t>
      </w:r>
    </w:p>
    <w:p w14:paraId="04F08942" w14:textId="77777777" w:rsidR="00F364FF" w:rsidRPr="00C85A29" w:rsidRDefault="00F364F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ACE5436" w14:textId="77777777" w:rsidR="00F364FF" w:rsidRPr="00C85A29" w:rsidRDefault="00B002C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7. Ampliación del término para resolver</w:t>
      </w:r>
      <w:r w:rsidRPr="00C85A29">
        <w:rPr>
          <w:rFonts w:ascii="Palatino Linotype" w:eastAsia="Palatino Linotype" w:hAnsi="Palatino Linotype" w:cs="Palatino Linotype"/>
          <w:sz w:val="22"/>
          <w:szCs w:val="22"/>
        </w:rPr>
        <w:t xml:space="preserve">. Mediante acuerdo </w:t>
      </w:r>
      <w:r w:rsidRPr="00C85A29">
        <w:rPr>
          <w:rFonts w:ascii="Palatino Linotype" w:eastAsia="Palatino Linotype" w:hAnsi="Palatino Linotype" w:cs="Palatino Linotype"/>
          <w:b/>
          <w:sz w:val="22"/>
          <w:szCs w:val="22"/>
        </w:rPr>
        <w:t>catorce de octubre de dos mil veinticinco,</w:t>
      </w:r>
      <w:r w:rsidRPr="00C85A29">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78816E09" w14:textId="77777777" w:rsidR="00F364FF" w:rsidRPr="00C85A29" w:rsidRDefault="00F364F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186747FB" w14:textId="77777777" w:rsidR="00F364FF" w:rsidRPr="00C85A29" w:rsidRDefault="00B002C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 xml:space="preserve">8. Cierre de instrucción. </w:t>
      </w:r>
      <w:r w:rsidRPr="00C85A2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C85A29">
        <w:rPr>
          <w:rFonts w:ascii="Palatino Linotype" w:eastAsia="Palatino Linotype" w:hAnsi="Palatino Linotype" w:cs="Palatino Linotype"/>
          <w:b/>
          <w:sz w:val="22"/>
          <w:szCs w:val="22"/>
        </w:rPr>
        <w:t>veinticuatro de octubre de dos mil veinticinco,</w:t>
      </w:r>
      <w:r w:rsidRPr="00C85A2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D4133A3" w14:textId="77777777" w:rsidR="00F364FF" w:rsidRPr="00C85A29" w:rsidRDefault="00F364F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66CAAE" w14:textId="77777777" w:rsidR="00F364FF" w:rsidRPr="00C85A29" w:rsidRDefault="00B002C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77A6694" w14:textId="77777777" w:rsidR="00F364FF" w:rsidRPr="00C85A29" w:rsidRDefault="00B002CD">
      <w:pPr>
        <w:widowControl w:val="0"/>
        <w:spacing w:before="240" w:after="240" w:line="360" w:lineRule="auto"/>
        <w:jc w:val="center"/>
        <w:rPr>
          <w:rFonts w:ascii="Palatino Linotype" w:eastAsia="Palatino Linotype" w:hAnsi="Palatino Linotype" w:cs="Palatino Linotype"/>
          <w:b/>
          <w:sz w:val="22"/>
          <w:szCs w:val="22"/>
        </w:rPr>
      </w:pPr>
      <w:r w:rsidRPr="00C85A29">
        <w:rPr>
          <w:rFonts w:ascii="Palatino Linotype" w:eastAsia="Palatino Linotype" w:hAnsi="Palatino Linotype" w:cs="Palatino Linotype"/>
          <w:b/>
          <w:sz w:val="22"/>
          <w:szCs w:val="22"/>
        </w:rPr>
        <w:t>II. C O N S I D E R A N D O S</w:t>
      </w:r>
    </w:p>
    <w:p w14:paraId="0DBE0ECA" w14:textId="2F1690AA"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Primero. Competencia.</w:t>
      </w:r>
      <w:r w:rsidRPr="00C85A2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63020" w:rsidRPr="00C85A2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85A29">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F4A18C0"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68A44E85" w14:textId="77777777" w:rsidR="00F364FF" w:rsidRPr="00C85A29" w:rsidRDefault="00B002CD">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C85A29">
        <w:rPr>
          <w:rFonts w:ascii="Palatino Linotype" w:eastAsia="Palatino Linotype" w:hAnsi="Palatino Linotype" w:cs="Palatino Linotype"/>
          <w:b/>
          <w:sz w:val="22"/>
          <w:szCs w:val="22"/>
        </w:rPr>
        <w:t xml:space="preserve">Segundo. Oportunidad y </w:t>
      </w:r>
      <w:proofErr w:type="spellStart"/>
      <w:r w:rsidRPr="00C85A29">
        <w:rPr>
          <w:rFonts w:ascii="Palatino Linotype" w:eastAsia="Palatino Linotype" w:hAnsi="Palatino Linotype" w:cs="Palatino Linotype"/>
          <w:b/>
          <w:sz w:val="22"/>
          <w:szCs w:val="22"/>
        </w:rPr>
        <w:t>Procedibilidad</w:t>
      </w:r>
      <w:proofErr w:type="spellEnd"/>
      <w:r w:rsidRPr="00C85A29">
        <w:rPr>
          <w:rFonts w:ascii="Palatino Linotype" w:eastAsia="Palatino Linotype" w:hAnsi="Palatino Linotype" w:cs="Palatino Linotype"/>
          <w:b/>
          <w:sz w:val="22"/>
          <w:szCs w:val="22"/>
        </w:rPr>
        <w:t xml:space="preserve"> del Recurso de Revisión</w:t>
      </w:r>
      <w:r w:rsidRPr="00C85A29">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C85A29">
        <w:rPr>
          <w:rFonts w:ascii="Palatino Linotype" w:eastAsia="Palatino Linotype" w:hAnsi="Palatino Linotype" w:cs="Palatino Linotype"/>
          <w:sz w:val="22"/>
          <w:szCs w:val="22"/>
        </w:rPr>
        <w:t>procedibilidad</w:t>
      </w:r>
      <w:proofErr w:type="spellEnd"/>
      <w:r w:rsidRPr="00C85A29">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02653D2E"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00E8C0AB"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85A29">
        <w:rPr>
          <w:rFonts w:ascii="Palatino Linotype" w:eastAsia="Palatino Linotype" w:hAnsi="Palatino Linotype" w:cs="Palatino Linotype"/>
          <w:b/>
          <w:sz w:val="22"/>
          <w:szCs w:val="22"/>
        </w:rPr>
        <w:t xml:space="preserve">Sujeto Obligado </w:t>
      </w:r>
      <w:r w:rsidRPr="00C85A29">
        <w:rPr>
          <w:rFonts w:ascii="Palatino Linotype" w:eastAsia="Palatino Linotype" w:hAnsi="Palatino Linotype" w:cs="Palatino Linotype"/>
          <w:sz w:val="22"/>
          <w:szCs w:val="22"/>
        </w:rPr>
        <w:t>remitió la respuesta a la solicitud de información el</w:t>
      </w:r>
      <w:r w:rsidRPr="00C85A29">
        <w:t xml:space="preserve"> </w:t>
      </w:r>
      <w:r w:rsidRPr="00C85A29">
        <w:rPr>
          <w:rFonts w:ascii="Palatino Linotype" w:eastAsia="Palatino Linotype" w:hAnsi="Palatino Linotype" w:cs="Palatino Linotype"/>
          <w:b/>
          <w:sz w:val="22"/>
          <w:szCs w:val="22"/>
        </w:rPr>
        <w:t xml:space="preserve">veinticinco de agosto de dos mil veinticinco, </w:t>
      </w:r>
      <w:r w:rsidRPr="00C85A29">
        <w:rPr>
          <w:rFonts w:ascii="Palatino Linotype" w:eastAsia="Palatino Linotype" w:hAnsi="Palatino Linotype" w:cs="Palatino Linotype"/>
          <w:sz w:val="22"/>
          <w:szCs w:val="22"/>
        </w:rPr>
        <w:t xml:space="preserve">mientras que el recurso de revisión interpuesto por </w:t>
      </w:r>
      <w:r w:rsidRPr="00C85A29">
        <w:rPr>
          <w:rFonts w:ascii="Palatino Linotype" w:eastAsia="Palatino Linotype" w:hAnsi="Palatino Linotype" w:cs="Palatino Linotype"/>
          <w:b/>
          <w:sz w:val="22"/>
          <w:szCs w:val="22"/>
        </w:rPr>
        <w:t>la parte</w:t>
      </w: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b/>
          <w:sz w:val="22"/>
          <w:szCs w:val="22"/>
        </w:rPr>
        <w:t>Recurrente</w:t>
      </w:r>
      <w:r w:rsidRPr="00C85A29">
        <w:rPr>
          <w:rFonts w:ascii="Palatino Linotype" w:eastAsia="Palatino Linotype" w:hAnsi="Palatino Linotype" w:cs="Palatino Linotype"/>
          <w:sz w:val="22"/>
          <w:szCs w:val="22"/>
        </w:rPr>
        <w:t xml:space="preserve">, se tuvo por presentado el </w:t>
      </w:r>
      <w:r w:rsidRPr="00C85A29">
        <w:rPr>
          <w:rFonts w:ascii="Palatino Linotype" w:eastAsia="Palatino Linotype" w:hAnsi="Palatino Linotype" w:cs="Palatino Linotype"/>
          <w:b/>
          <w:sz w:val="22"/>
          <w:szCs w:val="22"/>
        </w:rPr>
        <w:t xml:space="preserve">dos de septiembre de dos mil veinticinco </w:t>
      </w:r>
      <w:r w:rsidRPr="00C85A29">
        <w:rPr>
          <w:rFonts w:ascii="Palatino Linotype" w:eastAsia="Palatino Linotype" w:hAnsi="Palatino Linotype" w:cs="Palatino Linotype"/>
          <w:sz w:val="22"/>
          <w:szCs w:val="22"/>
        </w:rPr>
        <w:t xml:space="preserve">esto es, al </w:t>
      </w:r>
      <w:r w:rsidRPr="00C85A29">
        <w:rPr>
          <w:rFonts w:ascii="Palatino Linotype" w:eastAsia="Palatino Linotype" w:hAnsi="Palatino Linotype" w:cs="Palatino Linotype"/>
          <w:b/>
          <w:sz w:val="22"/>
          <w:szCs w:val="22"/>
          <w:u w:val="single"/>
        </w:rPr>
        <w:t>sexto</w:t>
      </w:r>
      <w:r w:rsidRPr="00C85A29">
        <w:rPr>
          <w:rFonts w:ascii="Palatino Linotype" w:eastAsia="Palatino Linotype" w:hAnsi="Palatino Linotype" w:cs="Palatino Linotype"/>
          <w:sz w:val="22"/>
          <w:szCs w:val="22"/>
        </w:rPr>
        <w:t xml:space="preserve"> día hábil siguiente a aquel </w:t>
      </w:r>
      <w:r w:rsidRPr="00C85A29">
        <w:rPr>
          <w:rFonts w:ascii="Palatino Linotype" w:eastAsia="Palatino Linotype" w:hAnsi="Palatino Linotype" w:cs="Palatino Linotype"/>
          <w:b/>
          <w:sz w:val="22"/>
          <w:szCs w:val="22"/>
        </w:rPr>
        <w:t>en que se tuvo conocimiento de la respuesta impugnada</w:t>
      </w:r>
      <w:r w:rsidRPr="00C85A29">
        <w:rPr>
          <w:rFonts w:ascii="Palatino Linotype" w:eastAsia="Palatino Linotype" w:hAnsi="Palatino Linotype" w:cs="Palatino Linotype"/>
          <w:sz w:val="22"/>
          <w:szCs w:val="22"/>
        </w:rPr>
        <w:t xml:space="preserve">. </w:t>
      </w:r>
    </w:p>
    <w:p w14:paraId="7C340103"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7217DD52"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18928EF3"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4982B301" w14:textId="77777777" w:rsidR="00F364FF" w:rsidRPr="00C85A29" w:rsidRDefault="00B002CD">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C85A29">
        <w:rPr>
          <w:rFonts w:ascii="Palatino Linotype" w:eastAsia="Palatino Linotype" w:hAnsi="Palatino Linotype" w:cs="Palatino Linotype"/>
          <w:sz w:val="22"/>
          <w:szCs w:val="22"/>
        </w:rPr>
        <w:t xml:space="preserve">Al mismo tiempo, por cuanto hace a la </w:t>
      </w:r>
      <w:proofErr w:type="spellStart"/>
      <w:r w:rsidRPr="00C85A29">
        <w:rPr>
          <w:rFonts w:ascii="Palatino Linotype" w:eastAsia="Palatino Linotype" w:hAnsi="Palatino Linotype" w:cs="Palatino Linotype"/>
          <w:sz w:val="22"/>
          <w:szCs w:val="22"/>
        </w:rPr>
        <w:t>procedibilidad</w:t>
      </w:r>
      <w:proofErr w:type="spellEnd"/>
      <w:r w:rsidRPr="00C85A29">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61A0614" w14:textId="77777777" w:rsidR="00F364FF" w:rsidRPr="00C85A29" w:rsidRDefault="00F364FF">
      <w:pPr>
        <w:tabs>
          <w:tab w:val="left" w:pos="7938"/>
        </w:tabs>
        <w:spacing w:line="360" w:lineRule="auto"/>
        <w:jc w:val="both"/>
        <w:rPr>
          <w:rFonts w:ascii="Palatino Linotype" w:eastAsia="Palatino Linotype" w:hAnsi="Palatino Linotype" w:cs="Palatino Linotype"/>
          <w:sz w:val="22"/>
          <w:szCs w:val="22"/>
        </w:rPr>
      </w:pPr>
    </w:p>
    <w:p w14:paraId="1F680981"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Por otro lado, es de suma importancia mencionar que, si bien la parte</w:t>
      </w:r>
      <w:r w:rsidRPr="00C85A29">
        <w:rPr>
          <w:rFonts w:ascii="Palatino Linotype" w:eastAsia="Palatino Linotype" w:hAnsi="Palatino Linotype" w:cs="Palatino Linotype"/>
          <w:b/>
          <w:sz w:val="22"/>
          <w:szCs w:val="22"/>
        </w:rPr>
        <w:t xml:space="preserve"> Recurrente</w:t>
      </w: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b/>
          <w:sz w:val="22"/>
          <w:szCs w:val="22"/>
        </w:rPr>
        <w:t>no</w:t>
      </w: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b/>
          <w:sz w:val="22"/>
          <w:szCs w:val="22"/>
        </w:rPr>
        <w:t>proporcionó nombre,</w:t>
      </w:r>
      <w:r w:rsidRPr="00C85A29">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5416457"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68B34C92" w14:textId="77777777" w:rsidR="00F364FF" w:rsidRPr="00C85A29" w:rsidRDefault="00B002CD">
      <w:pPr>
        <w:spacing w:line="276" w:lineRule="auto"/>
        <w:ind w:left="851" w:right="902"/>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i/>
          <w:sz w:val="22"/>
          <w:szCs w:val="22"/>
        </w:rPr>
        <w:t>"</w:t>
      </w:r>
      <w:r w:rsidRPr="00C85A29">
        <w:rPr>
          <w:rFonts w:ascii="Palatino Linotype" w:eastAsia="Palatino Linotype" w:hAnsi="Palatino Linotype" w:cs="Palatino Linotype"/>
          <w:b/>
          <w:i/>
          <w:sz w:val="22"/>
          <w:szCs w:val="22"/>
        </w:rPr>
        <w:t>Las solicitudes anónimas,</w:t>
      </w:r>
      <w:r w:rsidRPr="00C85A29">
        <w:rPr>
          <w:rFonts w:ascii="Palatino Linotype" w:eastAsia="Palatino Linotype" w:hAnsi="Palatino Linotype" w:cs="Palatino Linotype"/>
          <w:i/>
          <w:sz w:val="22"/>
          <w:szCs w:val="22"/>
        </w:rPr>
        <w:t xml:space="preserve"> con nombre incompleto o seudónimo </w:t>
      </w:r>
      <w:r w:rsidRPr="00C85A29">
        <w:rPr>
          <w:rFonts w:ascii="Palatino Linotype" w:eastAsia="Palatino Linotype" w:hAnsi="Palatino Linotype" w:cs="Palatino Linotype"/>
          <w:b/>
          <w:i/>
          <w:sz w:val="22"/>
          <w:szCs w:val="22"/>
        </w:rPr>
        <w:t>serán procedentes para su trámite por parte del sujeto obligado ante quien se presente</w:t>
      </w:r>
      <w:r w:rsidRPr="00C85A29">
        <w:rPr>
          <w:rFonts w:ascii="Palatino Linotype" w:eastAsia="Palatino Linotype" w:hAnsi="Palatino Linotype" w:cs="Palatino Linotype"/>
          <w:i/>
          <w:sz w:val="22"/>
          <w:szCs w:val="22"/>
        </w:rPr>
        <w:t>. No podrá requerirse información adicional con motivo del nombre proporcionado por el solicitante."</w:t>
      </w:r>
    </w:p>
    <w:p w14:paraId="418D7DB1" w14:textId="77777777" w:rsidR="00F364FF" w:rsidRPr="00C85A29" w:rsidRDefault="00F364FF">
      <w:pPr>
        <w:tabs>
          <w:tab w:val="left" w:pos="7938"/>
        </w:tabs>
        <w:spacing w:line="360" w:lineRule="auto"/>
        <w:jc w:val="both"/>
        <w:rPr>
          <w:rFonts w:ascii="Palatino Linotype" w:eastAsia="Palatino Linotype" w:hAnsi="Palatino Linotype" w:cs="Palatino Linotype"/>
          <w:sz w:val="22"/>
          <w:szCs w:val="22"/>
        </w:rPr>
      </w:pPr>
    </w:p>
    <w:p w14:paraId="6C1BC46B"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Finalmente, se advierte que resulta procedente la interposición del recurso, según lo manifestado por </w:t>
      </w:r>
      <w:r w:rsidRPr="00C85A29">
        <w:rPr>
          <w:rFonts w:ascii="Palatino Linotype" w:eastAsia="Palatino Linotype" w:hAnsi="Palatino Linotype" w:cs="Palatino Linotype"/>
          <w:b/>
          <w:sz w:val="22"/>
          <w:szCs w:val="22"/>
        </w:rPr>
        <w:t>la parte</w:t>
      </w: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b/>
          <w:sz w:val="22"/>
          <w:szCs w:val="22"/>
        </w:rPr>
        <w:t>Recurrente</w:t>
      </w:r>
      <w:r w:rsidRPr="00C85A29">
        <w:rPr>
          <w:rFonts w:ascii="Palatino Linotype" w:eastAsia="Palatino Linotype" w:hAnsi="Palatino Linotype" w:cs="Palatino Linotype"/>
          <w:sz w:val="22"/>
          <w:szCs w:val="22"/>
        </w:rPr>
        <w:t xml:space="preserve"> en sus motivos de inconformidad, de acuerdo al artículo 179, fracción IX del ordenamiento legal citado, que a la letra dice: </w:t>
      </w:r>
    </w:p>
    <w:p w14:paraId="004B23E7"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5DACFF1A" w14:textId="77777777" w:rsidR="00F364FF" w:rsidRPr="00C85A29" w:rsidRDefault="00B002CD">
      <w:pPr>
        <w:ind w:left="567" w:right="902"/>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i/>
          <w:sz w:val="22"/>
          <w:szCs w:val="22"/>
        </w:rPr>
        <w:t>“</w:t>
      </w:r>
      <w:r w:rsidRPr="00C85A29">
        <w:rPr>
          <w:rFonts w:ascii="Palatino Linotype" w:eastAsia="Palatino Linotype" w:hAnsi="Palatino Linotype" w:cs="Palatino Linotype"/>
          <w:b/>
          <w:i/>
          <w:sz w:val="22"/>
          <w:szCs w:val="22"/>
        </w:rPr>
        <w:t>Artículo 179.</w:t>
      </w:r>
      <w:r w:rsidRPr="00C85A2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0C36C67" w14:textId="77777777" w:rsidR="00F364FF" w:rsidRPr="00C85A29" w:rsidRDefault="00B002CD">
      <w:pPr>
        <w:ind w:left="567" w:right="902"/>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i/>
          <w:sz w:val="22"/>
          <w:szCs w:val="22"/>
        </w:rPr>
        <w:t>[…]</w:t>
      </w:r>
    </w:p>
    <w:p w14:paraId="7422791E" w14:textId="77777777" w:rsidR="00F364FF" w:rsidRPr="00C85A29" w:rsidRDefault="00B002CD">
      <w:pPr>
        <w:ind w:left="567" w:right="902"/>
        <w:jc w:val="both"/>
        <w:rPr>
          <w:rFonts w:ascii="Palatino Linotype" w:eastAsia="Palatino Linotype" w:hAnsi="Palatino Linotype" w:cs="Palatino Linotype"/>
          <w:b/>
          <w:i/>
          <w:sz w:val="22"/>
          <w:szCs w:val="22"/>
        </w:rPr>
      </w:pPr>
      <w:r w:rsidRPr="00C85A29">
        <w:rPr>
          <w:rFonts w:ascii="Palatino Linotype" w:eastAsia="Palatino Linotype" w:hAnsi="Palatino Linotype" w:cs="Palatino Linotype"/>
          <w:b/>
          <w:i/>
          <w:sz w:val="22"/>
          <w:szCs w:val="22"/>
        </w:rPr>
        <w:t>IX. La entrega o puesta a disposición de información en un formato incomprensible y/o no accesible para el solicitante;</w:t>
      </w:r>
    </w:p>
    <w:p w14:paraId="698D5B99" w14:textId="77777777" w:rsidR="00F364FF" w:rsidRPr="00C85A29" w:rsidRDefault="00B002CD">
      <w:pPr>
        <w:ind w:left="567" w:right="902"/>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i/>
          <w:sz w:val="22"/>
          <w:szCs w:val="22"/>
        </w:rPr>
        <w:t>[…]”</w:t>
      </w:r>
    </w:p>
    <w:p w14:paraId="6EFFE567" w14:textId="77777777" w:rsidR="00F364FF" w:rsidRPr="00C85A29" w:rsidRDefault="00F364FF">
      <w:pPr>
        <w:ind w:left="567"/>
        <w:rPr>
          <w:rFonts w:ascii="Palatino Linotype" w:eastAsia="Palatino Linotype" w:hAnsi="Palatino Linotype" w:cs="Palatino Linotype"/>
          <w:b/>
          <w:i/>
          <w:sz w:val="22"/>
          <w:szCs w:val="22"/>
        </w:rPr>
      </w:pPr>
    </w:p>
    <w:p w14:paraId="6A10A50A" w14:textId="77777777" w:rsidR="00F364FF" w:rsidRPr="00C85A29" w:rsidRDefault="00B002CD">
      <w:pPr>
        <w:ind w:left="567" w:right="900"/>
        <w:jc w:val="right"/>
        <w:rPr>
          <w:rFonts w:ascii="Palatino Linotype" w:eastAsia="Palatino Linotype" w:hAnsi="Palatino Linotype" w:cs="Palatino Linotype"/>
          <w:i/>
          <w:sz w:val="22"/>
          <w:szCs w:val="22"/>
        </w:rPr>
      </w:pPr>
      <w:r w:rsidRPr="00C85A29">
        <w:rPr>
          <w:rFonts w:ascii="Palatino Linotype" w:eastAsia="Palatino Linotype" w:hAnsi="Palatino Linotype" w:cs="Palatino Linotype"/>
          <w:b/>
          <w:i/>
          <w:sz w:val="22"/>
          <w:szCs w:val="22"/>
        </w:rPr>
        <w:t xml:space="preserve"> </w:t>
      </w:r>
      <w:r w:rsidRPr="00C85A29">
        <w:rPr>
          <w:rFonts w:ascii="Palatino Linotype" w:eastAsia="Palatino Linotype" w:hAnsi="Palatino Linotype" w:cs="Palatino Linotype"/>
          <w:i/>
          <w:sz w:val="22"/>
          <w:szCs w:val="22"/>
        </w:rPr>
        <w:t>(Énfasis añadido)</w:t>
      </w:r>
    </w:p>
    <w:p w14:paraId="1B985DF5" w14:textId="77777777" w:rsidR="00F364FF" w:rsidRPr="00C85A29" w:rsidRDefault="00F364FF">
      <w:pPr>
        <w:ind w:left="567" w:right="900"/>
        <w:jc w:val="right"/>
        <w:rPr>
          <w:rFonts w:ascii="Palatino Linotype" w:eastAsia="Palatino Linotype" w:hAnsi="Palatino Linotype" w:cs="Palatino Linotype"/>
          <w:b/>
          <w:i/>
          <w:sz w:val="22"/>
          <w:szCs w:val="22"/>
        </w:rPr>
      </w:pPr>
    </w:p>
    <w:p w14:paraId="3F593401"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Tercero. Análisis de las causales de improcedencia y sobreseimiento del recurso de revisión.</w:t>
      </w:r>
      <w:r w:rsidRPr="00C85A29">
        <w:rPr>
          <w:sz w:val="22"/>
          <w:szCs w:val="22"/>
        </w:rPr>
        <w:t xml:space="preserve"> </w:t>
      </w:r>
      <w:r w:rsidRPr="00C85A29">
        <w:rPr>
          <w:rFonts w:ascii="Palatino Linotype" w:eastAsia="Palatino Linotype" w:hAnsi="Palatino Linotype" w:cs="Palatino Linotype"/>
          <w:sz w:val="22"/>
          <w:szCs w:val="22"/>
        </w:rPr>
        <w:t xml:space="preserve">Es menester resaltar que en el procedimiento de acceso a la información pública y de los medios de impugnación de la materia, se advierten diversos supuestos de </w:t>
      </w:r>
      <w:proofErr w:type="spellStart"/>
      <w:r w:rsidRPr="00C85A29">
        <w:rPr>
          <w:rFonts w:ascii="Palatino Linotype" w:eastAsia="Palatino Linotype" w:hAnsi="Palatino Linotype" w:cs="Palatino Linotype"/>
          <w:sz w:val="22"/>
          <w:szCs w:val="22"/>
        </w:rPr>
        <w:t>procedibilidad</w:t>
      </w:r>
      <w:proofErr w:type="spellEnd"/>
      <w:r w:rsidRPr="00C85A29">
        <w:rPr>
          <w:rFonts w:ascii="Palatino Linotype" w:eastAsia="Palatino Linotype" w:hAnsi="Palatino Linotype" w:cs="Palatino Linotype"/>
          <w:sz w:val="22"/>
          <w:szCs w:val="22"/>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2CE673" w14:textId="77777777" w:rsidR="00F364FF" w:rsidRPr="00C85A29" w:rsidRDefault="00F364FF">
      <w:pPr>
        <w:spacing w:line="360" w:lineRule="auto"/>
        <w:jc w:val="both"/>
        <w:rPr>
          <w:sz w:val="22"/>
          <w:szCs w:val="22"/>
        </w:rPr>
      </w:pPr>
    </w:p>
    <w:p w14:paraId="4191ACAF"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C9A866D" w14:textId="77777777" w:rsidR="00F364FF" w:rsidRPr="00C85A29" w:rsidRDefault="00F364FF">
      <w:pPr>
        <w:spacing w:line="360" w:lineRule="auto"/>
        <w:jc w:val="both"/>
        <w:rPr>
          <w:sz w:val="22"/>
          <w:szCs w:val="22"/>
        </w:rPr>
      </w:pPr>
    </w:p>
    <w:p w14:paraId="1F23B6B3" w14:textId="77777777" w:rsidR="00F364FF" w:rsidRPr="00C85A29" w:rsidRDefault="00B002CD">
      <w:pPr>
        <w:spacing w:line="360" w:lineRule="auto"/>
        <w:ind w:right="51"/>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3824C639" w14:textId="77777777" w:rsidR="00F364FF" w:rsidRPr="00C85A29" w:rsidRDefault="00F364F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5D54056" w14:textId="77777777" w:rsidR="00F364FF" w:rsidRPr="00C85A29" w:rsidRDefault="00B002CD">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9" w:name="_heading=h.1y810tw" w:colFirst="0" w:colLast="0"/>
      <w:bookmarkEnd w:id="9"/>
      <w:r w:rsidRPr="00C85A29">
        <w:rPr>
          <w:rFonts w:ascii="Palatino Linotype" w:eastAsia="Palatino Linotype" w:hAnsi="Palatino Linotype" w:cs="Palatino Linotype"/>
          <w:sz w:val="22"/>
          <w:szCs w:val="22"/>
        </w:rPr>
        <w:t xml:space="preserve">Para ello, conviene iniciar el presente estudio señalando que, del análisis a la solicitud de información se advierte que la persona solicitante requirió del </w:t>
      </w:r>
      <w:r w:rsidRPr="00C85A29">
        <w:rPr>
          <w:rFonts w:ascii="Palatino Linotype" w:eastAsia="Palatino Linotype" w:hAnsi="Palatino Linotype" w:cs="Palatino Linotype"/>
          <w:b/>
          <w:sz w:val="22"/>
          <w:szCs w:val="22"/>
        </w:rPr>
        <w:t>Sujeto Obligado, medularmente lo siguiente:</w:t>
      </w:r>
    </w:p>
    <w:p w14:paraId="111215F6" w14:textId="77777777" w:rsidR="00F364FF" w:rsidRPr="00C85A29" w:rsidRDefault="00F364FF">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7DE13570" w14:textId="77777777" w:rsidR="00F364FF" w:rsidRPr="00C85A29" w:rsidRDefault="00B002CD">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85A29">
        <w:rPr>
          <w:rFonts w:ascii="Palatino Linotype" w:eastAsia="Palatino Linotype" w:hAnsi="Palatino Linotype" w:cs="Palatino Linotype"/>
          <w:b/>
          <w:sz w:val="22"/>
          <w:szCs w:val="22"/>
        </w:rPr>
        <w:t>El presupuesto aprobado a cada una de las áreas del Sujeto Obligado para 2025.</w:t>
      </w:r>
    </w:p>
    <w:p w14:paraId="43CBF6EF" w14:textId="77777777" w:rsidR="00F364FF" w:rsidRPr="00C85A29" w:rsidRDefault="00F364F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2CD0260"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En respuesta, el </w:t>
      </w:r>
      <w:r w:rsidRPr="00C85A29">
        <w:rPr>
          <w:rFonts w:ascii="Palatino Linotype" w:eastAsia="Palatino Linotype" w:hAnsi="Palatino Linotype" w:cs="Palatino Linotype"/>
          <w:b/>
          <w:sz w:val="22"/>
          <w:szCs w:val="22"/>
        </w:rPr>
        <w:t xml:space="preserve">Sujeto Obligado </w:t>
      </w:r>
      <w:r w:rsidRPr="00C85A29">
        <w:rPr>
          <w:rFonts w:ascii="Palatino Linotype" w:eastAsia="Palatino Linotype" w:hAnsi="Palatino Linotype" w:cs="Palatino Linotype"/>
          <w:sz w:val="22"/>
          <w:szCs w:val="22"/>
        </w:rPr>
        <w:t>se pronunció por conducto del Subdirector de Administración y Finanzas indicó que para dar oportuna contestación enviaba de manera digital el programa anual de adquisiciones 2025; remitiendo para tal efecto, el formato del PbRM-06 relativo al Programa Anual de Adquisiciones del 01 de enero al 31 de diciembre de 2025, el cual se encuentra ilegible.</w:t>
      </w:r>
    </w:p>
    <w:p w14:paraId="0DE0BE4C"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01F11D8B" w14:textId="77777777" w:rsidR="00F364FF" w:rsidRPr="00C85A29" w:rsidRDefault="00B002CD">
      <w:pPr>
        <w:spacing w:line="360"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Inconforme con la respuesta, la parte </w:t>
      </w:r>
      <w:r w:rsidRPr="00C85A29">
        <w:rPr>
          <w:rFonts w:ascii="Palatino Linotype" w:eastAsia="Palatino Linotype" w:hAnsi="Palatino Linotype" w:cs="Palatino Linotype"/>
          <w:b/>
          <w:sz w:val="22"/>
          <w:szCs w:val="22"/>
        </w:rPr>
        <w:t xml:space="preserve">Recurrente </w:t>
      </w:r>
      <w:r w:rsidRPr="00C85A29">
        <w:rPr>
          <w:rFonts w:ascii="Palatino Linotype" w:eastAsia="Palatino Linotype" w:hAnsi="Palatino Linotype" w:cs="Palatino Linotype"/>
          <w:sz w:val="22"/>
          <w:szCs w:val="22"/>
        </w:rPr>
        <w:t xml:space="preserve">promovió el presente recurso de revisión en el que a manera de motivos de inconformidad </w:t>
      </w:r>
      <w:r w:rsidRPr="00C85A29">
        <w:rPr>
          <w:rFonts w:ascii="Palatino Linotype" w:eastAsia="Palatino Linotype" w:hAnsi="Palatino Linotype" w:cs="Palatino Linotype"/>
          <w:b/>
          <w:sz w:val="22"/>
          <w:szCs w:val="22"/>
        </w:rPr>
        <w:t xml:space="preserve">se adolece medularmente de la entrega de información en un formato incomprensible, </w:t>
      </w:r>
      <w:r w:rsidRPr="00C85A29">
        <w:rPr>
          <w:rFonts w:ascii="Palatino Linotype" w:eastAsia="Palatino Linotype" w:hAnsi="Palatino Linotype" w:cs="Palatino Linotype"/>
          <w:sz w:val="22"/>
          <w:szCs w:val="22"/>
        </w:rPr>
        <w:t>dado que refiere que la información que le fue entregada no se encuentra legible, solicitando que la misma se le proporcione de manera legible.</w:t>
      </w:r>
    </w:p>
    <w:p w14:paraId="1A06FCE5" w14:textId="77777777" w:rsidR="00F364FF" w:rsidRPr="00C85A29" w:rsidRDefault="00F364FF">
      <w:pPr>
        <w:spacing w:line="360" w:lineRule="auto"/>
        <w:ind w:right="49"/>
        <w:jc w:val="both"/>
        <w:rPr>
          <w:rFonts w:ascii="Palatino Linotype" w:eastAsia="Palatino Linotype" w:hAnsi="Palatino Linotype" w:cs="Palatino Linotype"/>
          <w:sz w:val="22"/>
          <w:szCs w:val="22"/>
        </w:rPr>
      </w:pPr>
    </w:p>
    <w:p w14:paraId="192094CB"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Admitido el presente recurso de revisión, en términos del artículo 185 fracción II</w:t>
      </w:r>
      <w:r w:rsidRPr="00C85A29">
        <w:rPr>
          <w:rFonts w:ascii="Palatino Linotype" w:eastAsia="Palatino Linotype" w:hAnsi="Palatino Linotype" w:cs="Palatino Linotype"/>
          <w:sz w:val="22"/>
          <w:szCs w:val="22"/>
          <w:vertAlign w:val="superscript"/>
        </w:rPr>
        <w:footnoteReference w:id="1"/>
      </w:r>
      <w:r w:rsidRPr="00C85A29">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1F8F1B0"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165C9A6C"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Cabe resaltar que, durante la etapa de manifestaciones</w:t>
      </w:r>
      <w:r w:rsidRPr="00C85A29">
        <w:rPr>
          <w:rFonts w:ascii="Palatino Linotype" w:eastAsia="Palatino Linotype" w:hAnsi="Palatino Linotype" w:cs="Palatino Linotype"/>
          <w:b/>
          <w:sz w:val="22"/>
          <w:szCs w:val="22"/>
        </w:rPr>
        <w:t xml:space="preserve">, </w:t>
      </w:r>
      <w:r w:rsidRPr="00C85A29">
        <w:rPr>
          <w:rFonts w:ascii="Palatino Linotype" w:eastAsia="Palatino Linotype" w:hAnsi="Palatino Linotype" w:cs="Palatino Linotype"/>
          <w:sz w:val="22"/>
          <w:szCs w:val="22"/>
        </w:rPr>
        <w:t xml:space="preserve">el </w:t>
      </w:r>
      <w:r w:rsidRPr="00C85A29">
        <w:rPr>
          <w:rFonts w:ascii="Palatino Linotype" w:eastAsia="Palatino Linotype" w:hAnsi="Palatino Linotype" w:cs="Palatino Linotype"/>
          <w:b/>
          <w:sz w:val="22"/>
          <w:szCs w:val="22"/>
        </w:rPr>
        <w:t xml:space="preserve">Sujeto Obligado </w:t>
      </w:r>
      <w:r w:rsidRPr="00C85A29">
        <w:rPr>
          <w:rFonts w:ascii="Palatino Linotype" w:eastAsia="Palatino Linotype" w:hAnsi="Palatino Linotype" w:cs="Palatino Linotype"/>
          <w:sz w:val="22"/>
          <w:szCs w:val="22"/>
        </w:rPr>
        <w:t>rindió su informe justificado en el que, por conducto del Subdirector de Administración y Finanzas con la finalidad de dar cumplimiento remitió el formato del PbRM-06 relativo al Programa Anual de Adquisiciones del 01 de enero al 31 de diciembre de 2025, el cual se encuentra legible, el cual es el que emite el sistema de contabilidad 2025.</w:t>
      </w:r>
    </w:p>
    <w:p w14:paraId="799CDE86"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1211AADA" w14:textId="77777777" w:rsidR="00F364FF" w:rsidRPr="00C85A29" w:rsidRDefault="00B002CD">
      <w:pPr>
        <w:spacing w:line="360" w:lineRule="auto"/>
        <w:ind w:right="-28"/>
        <w:jc w:val="both"/>
        <w:rPr>
          <w:rFonts w:ascii="Palatino Linotype" w:eastAsia="Palatino Linotype" w:hAnsi="Palatino Linotype" w:cs="Palatino Linotype"/>
          <w:b/>
          <w:sz w:val="22"/>
          <w:szCs w:val="22"/>
        </w:rPr>
      </w:pPr>
      <w:r w:rsidRPr="00C85A29">
        <w:rPr>
          <w:rFonts w:ascii="Palatino Linotype" w:eastAsia="Palatino Linotype" w:hAnsi="Palatino Linotype" w:cs="Palatino Linotype"/>
          <w:sz w:val="22"/>
          <w:szCs w:val="22"/>
        </w:rPr>
        <w:t xml:space="preserve">Por su lado, la </w:t>
      </w:r>
      <w:r w:rsidRPr="00C85A29">
        <w:rPr>
          <w:rFonts w:ascii="Palatino Linotype" w:eastAsia="Palatino Linotype" w:hAnsi="Palatino Linotype" w:cs="Palatino Linotype"/>
          <w:b/>
          <w:sz w:val="22"/>
          <w:szCs w:val="22"/>
        </w:rPr>
        <w:t xml:space="preserve">parte Recurrente </w:t>
      </w:r>
      <w:r w:rsidRPr="00C85A29">
        <w:rPr>
          <w:rFonts w:ascii="Palatino Linotype" w:eastAsia="Palatino Linotype" w:hAnsi="Palatino Linotype" w:cs="Palatino Linotype"/>
          <w:sz w:val="22"/>
          <w:szCs w:val="22"/>
        </w:rPr>
        <w:t xml:space="preserve">fue omisa en realizar manifestaciones o rendir alegatos con relación al informe justificado rendido por el </w:t>
      </w:r>
      <w:r w:rsidRPr="00C85A29">
        <w:rPr>
          <w:rFonts w:ascii="Palatino Linotype" w:eastAsia="Palatino Linotype" w:hAnsi="Palatino Linotype" w:cs="Palatino Linotype"/>
          <w:b/>
          <w:sz w:val="22"/>
          <w:szCs w:val="22"/>
        </w:rPr>
        <w:t>Sujeto Obligado.</w:t>
      </w:r>
    </w:p>
    <w:p w14:paraId="4AD41D86" w14:textId="77777777" w:rsidR="00F364FF" w:rsidRPr="00C85A29" w:rsidRDefault="00F364FF">
      <w:pPr>
        <w:spacing w:line="360" w:lineRule="auto"/>
        <w:ind w:right="-28"/>
        <w:jc w:val="both"/>
        <w:rPr>
          <w:rFonts w:ascii="Palatino Linotype" w:eastAsia="Palatino Linotype" w:hAnsi="Palatino Linotype" w:cs="Palatino Linotype"/>
          <w:b/>
          <w:sz w:val="22"/>
          <w:szCs w:val="22"/>
        </w:rPr>
      </w:pPr>
    </w:p>
    <w:p w14:paraId="467D7D96"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Una vez establecidas las posturas de las partes, es de indicar que, del análisis a </w:t>
      </w:r>
      <w:r w:rsidRPr="00C85A29">
        <w:rPr>
          <w:rFonts w:ascii="Palatino Linotype" w:eastAsia="Palatino Linotype" w:hAnsi="Palatino Linotype" w:cs="Palatino Linotype"/>
          <w:b/>
          <w:sz w:val="22"/>
          <w:szCs w:val="22"/>
        </w:rPr>
        <w:t xml:space="preserve">los motivos de inconformidad se advierte que los mismos no versan sobre la información que le fue entregada en respuesta; </w:t>
      </w:r>
      <w:r w:rsidRPr="00C85A29">
        <w:rPr>
          <w:rFonts w:ascii="Palatino Linotype" w:eastAsia="Palatino Linotype" w:hAnsi="Palatino Linotype" w:cs="Palatino Linotype"/>
          <w:sz w:val="22"/>
          <w:szCs w:val="22"/>
        </w:rPr>
        <w:t xml:space="preserve">sino del formato en que le fue entregada.  </w:t>
      </w:r>
    </w:p>
    <w:p w14:paraId="5747D083"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 </w:t>
      </w:r>
    </w:p>
    <w:p w14:paraId="79171671" w14:textId="77777777" w:rsidR="00F364FF" w:rsidRPr="00C85A29" w:rsidRDefault="00B002CD">
      <w:pPr>
        <w:spacing w:line="360" w:lineRule="auto"/>
        <w:jc w:val="both"/>
        <w:rPr>
          <w:rFonts w:ascii="Palatino Linotype" w:eastAsia="Palatino Linotype" w:hAnsi="Palatino Linotype" w:cs="Palatino Linotype"/>
          <w:b/>
          <w:sz w:val="22"/>
          <w:szCs w:val="22"/>
        </w:rPr>
      </w:pPr>
      <w:r w:rsidRPr="00C85A29">
        <w:rPr>
          <w:rFonts w:ascii="Palatino Linotype" w:eastAsia="Palatino Linotype" w:hAnsi="Palatino Linotype" w:cs="Palatino Linotype"/>
          <w:sz w:val="22"/>
          <w:szCs w:val="22"/>
        </w:rPr>
        <w:t xml:space="preserve">Por tanto, </w:t>
      </w:r>
      <w:r w:rsidRPr="00C85A29">
        <w:rPr>
          <w:rFonts w:ascii="Palatino Linotype" w:eastAsia="Palatino Linotype" w:hAnsi="Palatino Linotype" w:cs="Palatino Linotype"/>
          <w:b/>
          <w:sz w:val="22"/>
          <w:szCs w:val="22"/>
        </w:rPr>
        <w:t>al no haberse impugnado la información que le fue remitida, esto es, el programa anual de adquisiciones para 2025, el cual forma parte de los formatos que integran el presupuesto anual,</w:t>
      </w:r>
      <w:r w:rsidRPr="00C85A29">
        <w:rPr>
          <w:rFonts w:ascii="Palatino Linotype" w:eastAsia="Palatino Linotype" w:hAnsi="Palatino Linotype" w:cs="Palatino Linotype"/>
          <w:sz w:val="22"/>
          <w:szCs w:val="22"/>
        </w:rPr>
        <w:t xml:space="preserve"> por ende, no pueden producirse efectos jurídicos tendentes a revocar, confirmar o modificar el acto reclamado, ya que, la información que fue entregada en respuesta se encuentra satisfecha por la parte </w:t>
      </w:r>
      <w:r w:rsidRPr="00C85A29">
        <w:rPr>
          <w:rFonts w:ascii="Palatino Linotype" w:eastAsia="Palatino Linotype" w:hAnsi="Palatino Linotype" w:cs="Palatino Linotype"/>
          <w:b/>
          <w:sz w:val="22"/>
          <w:szCs w:val="22"/>
        </w:rPr>
        <w:t>Recurrente.</w:t>
      </w:r>
    </w:p>
    <w:p w14:paraId="05C4D9A0"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6BDD8A3E"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Lo anterior es así, debido a que cuando la parte </w:t>
      </w:r>
      <w:r w:rsidRPr="00C85A29">
        <w:rPr>
          <w:rFonts w:ascii="Palatino Linotype" w:eastAsia="Palatino Linotype" w:hAnsi="Palatino Linotype" w:cs="Palatino Linotype"/>
          <w:b/>
          <w:sz w:val="22"/>
          <w:szCs w:val="22"/>
        </w:rPr>
        <w:t xml:space="preserve">Recurrente </w:t>
      </w:r>
      <w:r w:rsidRPr="00C85A29">
        <w:rPr>
          <w:rFonts w:ascii="Palatino Linotype" w:eastAsia="Palatino Linotype" w:hAnsi="Palatino Linotype" w:cs="Palatino Linotype"/>
          <w:sz w:val="22"/>
          <w:szCs w:val="22"/>
        </w:rPr>
        <w:t xml:space="preserve">impugna la respuesta del </w:t>
      </w:r>
      <w:r w:rsidRPr="00C85A29">
        <w:rPr>
          <w:rFonts w:ascii="Palatino Linotype" w:eastAsia="Palatino Linotype" w:hAnsi="Palatino Linotype" w:cs="Palatino Linotype"/>
          <w:b/>
          <w:sz w:val="22"/>
          <w:szCs w:val="22"/>
        </w:rPr>
        <w:t>Sujeto Obligado</w:t>
      </w:r>
      <w:r w:rsidRPr="00C85A29">
        <w:rPr>
          <w:rFonts w:ascii="Palatino Linotype" w:eastAsia="Palatino Linotype" w:hAnsi="Palatino Linotype" w:cs="Palatino Linotype"/>
          <w:sz w:val="22"/>
          <w:szCs w:val="22"/>
        </w:rPr>
        <w:t xml:space="preserve">, y este no expresa Razón o Motivo de Inconformidad en contra de todo el rubro solicitado, sino del formato en que fue entregado, el tipo de información remitida debe declararse atendida, pues se entiende que la parte </w:t>
      </w:r>
      <w:r w:rsidRPr="00C85A29">
        <w:rPr>
          <w:rFonts w:ascii="Palatino Linotype" w:eastAsia="Palatino Linotype" w:hAnsi="Palatino Linotype" w:cs="Palatino Linotype"/>
          <w:b/>
          <w:sz w:val="22"/>
          <w:szCs w:val="22"/>
        </w:rPr>
        <w:t>Recurrente</w:t>
      </w:r>
      <w:r w:rsidRPr="00C85A29">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D0D526D"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731FFAA2" w14:textId="77777777" w:rsidR="00F364FF" w:rsidRPr="00C85A29" w:rsidRDefault="00B002CD">
      <w:pPr>
        <w:spacing w:line="276" w:lineRule="auto"/>
        <w:ind w:left="567" w:right="616"/>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b/>
          <w:i/>
          <w:sz w:val="22"/>
          <w:szCs w:val="22"/>
        </w:rPr>
        <w:t xml:space="preserve">“REVISIÓN EN AMPARO. LOS RESOLUTIVOS NO COMBATIDOS DEBEN DECLARARSE FIRMES. </w:t>
      </w:r>
      <w:r w:rsidRPr="00C85A29">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CDF0D4B"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040DB437"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1CC75DC7"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27654CD3" w14:textId="77777777" w:rsidR="00F364FF" w:rsidRPr="00C85A29" w:rsidRDefault="00B002CD">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i/>
          <w:sz w:val="22"/>
          <w:szCs w:val="22"/>
        </w:rPr>
        <w:t>“</w:t>
      </w:r>
      <w:r w:rsidRPr="00C85A29">
        <w:rPr>
          <w:rFonts w:ascii="Palatino Linotype" w:eastAsia="Palatino Linotype" w:hAnsi="Palatino Linotype" w:cs="Palatino Linotype"/>
          <w:b/>
          <w:i/>
          <w:sz w:val="22"/>
          <w:szCs w:val="22"/>
        </w:rPr>
        <w:t xml:space="preserve">Actos consentidos tácitamente. Improcedencia de su análisis. </w:t>
      </w:r>
      <w:r w:rsidRPr="00C85A29">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440F099" w14:textId="77777777" w:rsidR="00F364FF" w:rsidRPr="00C85A29" w:rsidRDefault="00F364FF">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7A5B1564"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3508841" w14:textId="77777777" w:rsidR="00F364FF" w:rsidRPr="00C85A29" w:rsidRDefault="00F364FF">
      <w:pPr>
        <w:spacing w:line="360" w:lineRule="auto"/>
        <w:ind w:left="851" w:right="900"/>
        <w:jc w:val="both"/>
        <w:rPr>
          <w:rFonts w:ascii="Palatino Linotype" w:eastAsia="Palatino Linotype" w:hAnsi="Palatino Linotype" w:cs="Palatino Linotype"/>
          <w:b/>
          <w:i/>
          <w:smallCaps/>
          <w:sz w:val="22"/>
          <w:szCs w:val="22"/>
        </w:rPr>
      </w:pPr>
    </w:p>
    <w:p w14:paraId="1387E0E2" w14:textId="77777777" w:rsidR="00F364FF" w:rsidRPr="00C85A29" w:rsidRDefault="00B002CD">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b/>
          <w:i/>
          <w:smallCaps/>
          <w:sz w:val="22"/>
          <w:szCs w:val="22"/>
        </w:rPr>
        <w:t xml:space="preserve">“ACTOS CONSENTIDOS. SON LOS QUE NO SE IMPUGNAN MEDIANTE EL RECURSO IDÓNEO. </w:t>
      </w:r>
      <w:r w:rsidRPr="00C85A29">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C85A29">
        <w:rPr>
          <w:rFonts w:ascii="Palatino Linotype" w:eastAsia="Palatino Linotype" w:hAnsi="Palatino Linotype" w:cs="Palatino Linotype"/>
          <w:i/>
          <w:sz w:val="22"/>
          <w:szCs w:val="22"/>
        </w:rPr>
        <w:t>ya que</w:t>
      </w:r>
      <w:proofErr w:type="gramEnd"/>
      <w:r w:rsidRPr="00C85A29">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ECB0B93" w14:textId="77777777" w:rsidR="00F364FF" w:rsidRPr="00C85A29" w:rsidRDefault="00F364F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E87FF90" w14:textId="77777777" w:rsidR="00F364FF" w:rsidRPr="00C85A29" w:rsidRDefault="00B002C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85A29">
        <w:rPr>
          <w:rFonts w:ascii="Palatino Linotype" w:eastAsia="Palatino Linotype" w:hAnsi="Palatino Linotype" w:cs="Palatino Linotype"/>
          <w:sz w:val="22"/>
          <w:szCs w:val="22"/>
        </w:rPr>
        <w:t xml:space="preserve">En ese sentido, atendiendo los motivos de inconformidad, </w:t>
      </w:r>
      <w:r w:rsidRPr="00C85A29">
        <w:rPr>
          <w:rFonts w:ascii="Palatino Linotype" w:eastAsia="Palatino Linotype" w:hAnsi="Palatino Linotype" w:cs="Palatino Linotype"/>
          <w:b/>
          <w:sz w:val="22"/>
          <w:szCs w:val="22"/>
        </w:rPr>
        <w:t>en el presente asunto únicamente se procederá al estudio de</w:t>
      </w:r>
      <w:r w:rsidRPr="00C85A29">
        <w:rPr>
          <w:rFonts w:ascii="Palatino Linotype" w:eastAsia="Palatino Linotype" w:hAnsi="Palatino Linotype" w:cs="Palatino Linotype"/>
        </w:rPr>
        <w:t xml:space="preserve"> </w:t>
      </w:r>
      <w:r w:rsidRPr="00C85A29">
        <w:rPr>
          <w:rFonts w:ascii="Palatino Linotype" w:eastAsia="Palatino Linotype" w:hAnsi="Palatino Linotype" w:cs="Palatino Linotype"/>
          <w:b/>
          <w:sz w:val="22"/>
          <w:szCs w:val="22"/>
        </w:rPr>
        <w:t xml:space="preserve">respecto de la entrega del </w:t>
      </w:r>
      <w:r w:rsidRPr="00C85A29">
        <w:rPr>
          <w:rFonts w:ascii="Palatino Linotype" w:eastAsia="Palatino Linotype" w:hAnsi="Palatino Linotype" w:cs="Palatino Linotype"/>
          <w:sz w:val="22"/>
          <w:szCs w:val="22"/>
        </w:rPr>
        <w:t xml:space="preserve">formato del PbRM-06 relativo al Programa Anual de Adquisiciones del 01 de enero al 31 de diciembre de 2025, </w:t>
      </w:r>
      <w:r w:rsidRPr="00C85A29">
        <w:rPr>
          <w:rFonts w:ascii="Palatino Linotype" w:eastAsia="Palatino Linotype" w:hAnsi="Palatino Linotype" w:cs="Palatino Linotype"/>
          <w:b/>
          <w:sz w:val="22"/>
          <w:szCs w:val="22"/>
        </w:rPr>
        <w:t xml:space="preserve">en un formato incomprensible o ilegible para el solicitante. </w:t>
      </w:r>
    </w:p>
    <w:p w14:paraId="32640623" w14:textId="77777777" w:rsidR="00F364FF" w:rsidRPr="00C85A29" w:rsidRDefault="00F364F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24C49DA"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Ahora, en el caso es de recordar que quien se pronunció en el presente asunto fue el Subdirector de Administración y Finanzas, en su calidad de servidor público habilitado, área que se estima es la competente para conocer de lo solicitado en razón de que conforme el artículo 46 fracciones II y III del Reglamento Interior del organismo vigente, tiene las siguientes atribuciones:</w:t>
      </w:r>
    </w:p>
    <w:p w14:paraId="03BA0192"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11DAFB8F" w14:textId="77777777" w:rsidR="00F364FF" w:rsidRPr="00C85A29" w:rsidRDefault="00B002CD">
      <w:pPr>
        <w:ind w:left="567" w:right="474"/>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i/>
          <w:sz w:val="22"/>
          <w:szCs w:val="22"/>
        </w:rPr>
        <w:t xml:space="preserve">“Artículo 46.- </w:t>
      </w:r>
      <w:r w:rsidRPr="00C85A29">
        <w:rPr>
          <w:rFonts w:ascii="Palatino Linotype" w:eastAsia="Palatino Linotype" w:hAnsi="Palatino Linotype" w:cs="Palatino Linotype"/>
          <w:b/>
          <w:i/>
          <w:sz w:val="22"/>
          <w:szCs w:val="22"/>
        </w:rPr>
        <w:t>La Subdirección de Administración y Finanzas</w:t>
      </w:r>
      <w:r w:rsidRPr="00C85A29">
        <w:rPr>
          <w:rFonts w:ascii="Palatino Linotype" w:eastAsia="Palatino Linotype" w:hAnsi="Palatino Linotype" w:cs="Palatino Linotype"/>
          <w:i/>
          <w:sz w:val="22"/>
          <w:szCs w:val="22"/>
        </w:rPr>
        <w:t>, estará a cargo de un titular, a quien se le denominará Subdirector de Administración y Finanzas, quien responderá directamente del desempeño de sus funciones ante el Director General o Directora General y quien tendrá las siguientes atribuciones y facultades relativas a su cargo:</w:t>
      </w:r>
    </w:p>
    <w:p w14:paraId="18F1554C" w14:textId="77777777" w:rsidR="00F364FF" w:rsidRPr="00C85A29" w:rsidRDefault="00F364FF">
      <w:pPr>
        <w:ind w:left="567" w:right="474"/>
        <w:jc w:val="both"/>
        <w:rPr>
          <w:rFonts w:ascii="Palatino Linotype" w:eastAsia="Palatino Linotype" w:hAnsi="Palatino Linotype" w:cs="Palatino Linotype"/>
          <w:i/>
          <w:sz w:val="22"/>
          <w:szCs w:val="22"/>
        </w:rPr>
      </w:pPr>
    </w:p>
    <w:p w14:paraId="7D620EDC" w14:textId="77777777" w:rsidR="00F364FF" w:rsidRPr="00C85A29" w:rsidRDefault="00B002CD">
      <w:pPr>
        <w:ind w:left="567" w:right="474"/>
        <w:jc w:val="both"/>
        <w:rPr>
          <w:rFonts w:ascii="Palatino Linotype" w:eastAsia="Palatino Linotype" w:hAnsi="Palatino Linotype" w:cs="Palatino Linotype"/>
          <w:b/>
          <w:i/>
          <w:sz w:val="22"/>
          <w:szCs w:val="22"/>
        </w:rPr>
      </w:pPr>
      <w:r w:rsidRPr="00C85A29">
        <w:rPr>
          <w:rFonts w:ascii="Palatino Linotype" w:eastAsia="Palatino Linotype" w:hAnsi="Palatino Linotype" w:cs="Palatino Linotype"/>
          <w:b/>
          <w:i/>
          <w:sz w:val="22"/>
          <w:szCs w:val="22"/>
        </w:rPr>
        <w:t>II. Dirigir</w:t>
      </w:r>
      <w:r w:rsidRPr="00C85A29">
        <w:rPr>
          <w:rFonts w:ascii="Palatino Linotype" w:eastAsia="Palatino Linotype" w:hAnsi="Palatino Linotype" w:cs="Palatino Linotype"/>
          <w:i/>
          <w:sz w:val="22"/>
          <w:szCs w:val="22"/>
        </w:rPr>
        <w:t xml:space="preserve"> la programación, </w:t>
      </w:r>
      <w:proofErr w:type="spellStart"/>
      <w:r w:rsidRPr="00C85A29">
        <w:rPr>
          <w:rFonts w:ascii="Palatino Linotype" w:eastAsia="Palatino Linotype" w:hAnsi="Palatino Linotype" w:cs="Palatino Linotype"/>
          <w:b/>
          <w:i/>
          <w:sz w:val="22"/>
          <w:szCs w:val="22"/>
          <w:u w:val="single"/>
        </w:rPr>
        <w:t>presupuestación</w:t>
      </w:r>
      <w:proofErr w:type="spellEnd"/>
      <w:r w:rsidRPr="00C85A29">
        <w:rPr>
          <w:rFonts w:ascii="Palatino Linotype" w:eastAsia="Palatino Linotype" w:hAnsi="Palatino Linotype" w:cs="Palatino Linotype"/>
          <w:i/>
          <w:sz w:val="22"/>
          <w:szCs w:val="22"/>
        </w:rPr>
        <w:t xml:space="preserve">, registro, seguimiento y control contable </w:t>
      </w:r>
      <w:r w:rsidRPr="00C85A29">
        <w:rPr>
          <w:rFonts w:ascii="Palatino Linotype" w:eastAsia="Palatino Linotype" w:hAnsi="Palatino Linotype" w:cs="Palatino Linotype"/>
          <w:b/>
          <w:i/>
          <w:sz w:val="22"/>
          <w:szCs w:val="22"/>
        </w:rPr>
        <w:t xml:space="preserve">y presupuestal de los recursos financieros del Organismo para la elaboración y autorización de la documentación contable presupuestal. </w:t>
      </w:r>
    </w:p>
    <w:p w14:paraId="35E10E5A" w14:textId="77777777" w:rsidR="00F364FF" w:rsidRPr="00C85A29" w:rsidRDefault="00F364FF">
      <w:pPr>
        <w:ind w:left="567" w:right="474"/>
        <w:jc w:val="both"/>
        <w:rPr>
          <w:rFonts w:ascii="Palatino Linotype" w:eastAsia="Palatino Linotype" w:hAnsi="Palatino Linotype" w:cs="Palatino Linotype"/>
          <w:i/>
          <w:sz w:val="22"/>
          <w:szCs w:val="22"/>
        </w:rPr>
      </w:pPr>
    </w:p>
    <w:p w14:paraId="15F05310" w14:textId="77777777" w:rsidR="00F364FF" w:rsidRPr="00C85A29" w:rsidRDefault="00B002CD">
      <w:pPr>
        <w:ind w:left="567" w:right="474"/>
        <w:jc w:val="both"/>
        <w:rPr>
          <w:rFonts w:ascii="Palatino Linotype" w:eastAsia="Palatino Linotype" w:hAnsi="Palatino Linotype" w:cs="Palatino Linotype"/>
          <w:b/>
          <w:i/>
          <w:sz w:val="22"/>
          <w:szCs w:val="22"/>
        </w:rPr>
      </w:pPr>
      <w:r w:rsidRPr="00C85A29">
        <w:rPr>
          <w:rFonts w:ascii="Palatino Linotype" w:eastAsia="Palatino Linotype" w:hAnsi="Palatino Linotype" w:cs="Palatino Linotype"/>
          <w:b/>
          <w:i/>
          <w:sz w:val="22"/>
          <w:szCs w:val="22"/>
        </w:rPr>
        <w:t>III. Coordinar y presentar al consejo directivo el anteproyecto y proyecto del presupuesto de Ingresos y Egresos del Organismo, en tiempo y forma para su debida aprobación;</w:t>
      </w:r>
    </w:p>
    <w:p w14:paraId="3FAF416A" w14:textId="77777777" w:rsidR="00F364FF" w:rsidRPr="00C85A29" w:rsidRDefault="00F364FF">
      <w:pPr>
        <w:ind w:left="567" w:right="474"/>
        <w:jc w:val="both"/>
        <w:rPr>
          <w:rFonts w:ascii="Palatino Linotype" w:eastAsia="Palatino Linotype" w:hAnsi="Palatino Linotype" w:cs="Palatino Linotype"/>
          <w:b/>
          <w:i/>
          <w:sz w:val="22"/>
          <w:szCs w:val="22"/>
        </w:rPr>
      </w:pPr>
    </w:p>
    <w:p w14:paraId="416D469D" w14:textId="77777777" w:rsidR="00F364FF" w:rsidRPr="00C85A29" w:rsidRDefault="00B002CD">
      <w:pPr>
        <w:ind w:left="567" w:right="474"/>
        <w:jc w:val="both"/>
        <w:rPr>
          <w:rFonts w:ascii="Palatino Linotype" w:eastAsia="Palatino Linotype" w:hAnsi="Palatino Linotype" w:cs="Palatino Linotype"/>
          <w:b/>
          <w:i/>
          <w:sz w:val="22"/>
          <w:szCs w:val="22"/>
        </w:rPr>
      </w:pPr>
      <w:r w:rsidRPr="00C85A29">
        <w:rPr>
          <w:rFonts w:ascii="Palatino Linotype" w:eastAsia="Palatino Linotype" w:hAnsi="Palatino Linotype" w:cs="Palatino Linotype"/>
          <w:b/>
          <w:i/>
          <w:sz w:val="22"/>
          <w:szCs w:val="22"/>
        </w:rPr>
        <w:t>[…]”</w:t>
      </w:r>
    </w:p>
    <w:p w14:paraId="183ADD57" w14:textId="77777777" w:rsidR="00F364FF" w:rsidRPr="00C85A29" w:rsidRDefault="00F364FF">
      <w:pPr>
        <w:ind w:left="567" w:right="474"/>
        <w:jc w:val="both"/>
        <w:rPr>
          <w:rFonts w:ascii="Palatino Linotype" w:eastAsia="Palatino Linotype" w:hAnsi="Palatino Linotype" w:cs="Palatino Linotype"/>
          <w:i/>
          <w:sz w:val="22"/>
          <w:szCs w:val="22"/>
        </w:rPr>
      </w:pPr>
    </w:p>
    <w:p w14:paraId="254A0017" w14:textId="77777777" w:rsidR="00F364FF" w:rsidRPr="00C85A29" w:rsidRDefault="00B002CD">
      <w:pPr>
        <w:ind w:left="567" w:right="474"/>
        <w:jc w:val="right"/>
        <w:rPr>
          <w:rFonts w:ascii="Palatino Linotype" w:eastAsia="Palatino Linotype" w:hAnsi="Palatino Linotype" w:cs="Palatino Linotype"/>
          <w:i/>
          <w:sz w:val="22"/>
          <w:szCs w:val="22"/>
        </w:rPr>
      </w:pPr>
      <w:r w:rsidRPr="00C85A29">
        <w:rPr>
          <w:rFonts w:ascii="Palatino Linotype" w:eastAsia="Palatino Linotype" w:hAnsi="Palatino Linotype" w:cs="Palatino Linotype"/>
          <w:i/>
          <w:sz w:val="22"/>
          <w:szCs w:val="22"/>
        </w:rPr>
        <w:t>(Énfasis añadido)</w:t>
      </w:r>
    </w:p>
    <w:p w14:paraId="22F22FA6"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401ABD1C"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Por lo tanto, se tiene </w:t>
      </w:r>
      <w:proofErr w:type="gramStart"/>
      <w:r w:rsidRPr="00C85A29">
        <w:rPr>
          <w:rFonts w:ascii="Palatino Linotype" w:eastAsia="Palatino Linotype" w:hAnsi="Palatino Linotype" w:cs="Palatino Linotype"/>
          <w:sz w:val="22"/>
          <w:szCs w:val="22"/>
        </w:rPr>
        <w:t>que</w:t>
      </w:r>
      <w:proofErr w:type="gramEnd"/>
      <w:r w:rsidRPr="00C85A29">
        <w:rPr>
          <w:rFonts w:ascii="Palatino Linotype" w:eastAsia="Palatino Linotype" w:hAnsi="Palatino Linotype" w:cs="Palatino Linotype"/>
          <w:sz w:val="22"/>
          <w:szCs w:val="22"/>
        </w:rPr>
        <w:t xml:space="preserve"> en el presente asunto, </w:t>
      </w:r>
      <w:r w:rsidRPr="00C85A29">
        <w:rPr>
          <w:rFonts w:ascii="Palatino Linotype" w:eastAsia="Palatino Linotype" w:hAnsi="Palatino Linotype" w:cs="Palatino Linotype"/>
          <w:b/>
          <w:sz w:val="22"/>
          <w:szCs w:val="22"/>
        </w:rPr>
        <w:t>SI</w:t>
      </w: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b/>
          <w:sz w:val="22"/>
          <w:szCs w:val="22"/>
        </w:rPr>
        <w:t xml:space="preserve">se siguió </w:t>
      </w:r>
      <w:r w:rsidRPr="00C85A29">
        <w:rPr>
          <w:rFonts w:ascii="Palatino Linotype" w:eastAsia="Palatino Linotype" w:hAnsi="Palatino Linotype" w:cs="Palatino Linotype"/>
          <w:sz w:val="22"/>
          <w:szCs w:val="22"/>
        </w:rPr>
        <w:t>el procedimiento establecido por el artículo 162 de la Ley de Transparencia y Acceso a la Información Pública del Estado de México y Municipios, ya que en el caso se turnó la solicitud al área competente en la que podría obrar la información requerida, de conformidad con la fracción XXXIX del artículo tercero de la legislación local vigente en materia de transparencia: </w:t>
      </w:r>
    </w:p>
    <w:p w14:paraId="5CD5B1CA" w14:textId="77777777" w:rsidR="00F364FF" w:rsidRPr="00C85A29" w:rsidRDefault="00F364FF"/>
    <w:p w14:paraId="0D126B53" w14:textId="77777777" w:rsidR="00F364FF" w:rsidRPr="00C85A29" w:rsidRDefault="00B002CD">
      <w:pPr>
        <w:pBdr>
          <w:top w:val="nil"/>
          <w:left w:val="nil"/>
          <w:bottom w:val="nil"/>
          <w:right w:val="nil"/>
          <w:between w:val="nil"/>
        </w:pBdr>
        <w:ind w:left="864" w:right="864"/>
        <w:jc w:val="both"/>
      </w:pPr>
      <w:r w:rsidRPr="00C85A29">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6AC19EF" w14:textId="77777777" w:rsidR="00F364FF" w:rsidRPr="00C85A29" w:rsidRDefault="00F364FF"/>
    <w:p w14:paraId="636BA3F0" w14:textId="77777777" w:rsidR="00F364FF" w:rsidRPr="00C85A29" w:rsidRDefault="00B002CD">
      <w:pPr>
        <w:pBdr>
          <w:top w:val="nil"/>
          <w:left w:val="nil"/>
          <w:bottom w:val="nil"/>
          <w:right w:val="nil"/>
          <w:between w:val="nil"/>
        </w:pBdr>
        <w:shd w:val="clear" w:color="auto" w:fill="FFFFFF"/>
        <w:spacing w:line="360" w:lineRule="auto"/>
        <w:jc w:val="both"/>
        <w:rPr>
          <w:sz w:val="22"/>
          <w:szCs w:val="22"/>
        </w:rPr>
      </w:pPr>
      <w:r w:rsidRPr="00C85A29">
        <w:rPr>
          <w:rFonts w:ascii="Palatino Linotype" w:eastAsia="Palatino Linotype" w:hAnsi="Palatino Linotype" w:cs="Palatino Linotype"/>
          <w:sz w:val="22"/>
          <w:szCs w:val="22"/>
        </w:rPr>
        <w:t xml:space="preserve">En este orden de ideas, se advierte que la Unidad de Transparencia </w:t>
      </w:r>
      <w:r w:rsidRPr="00C85A29">
        <w:rPr>
          <w:rFonts w:ascii="Palatino Linotype" w:eastAsia="Palatino Linotype" w:hAnsi="Palatino Linotype" w:cs="Palatino Linotype"/>
          <w:b/>
          <w:sz w:val="22"/>
          <w:szCs w:val="22"/>
        </w:rPr>
        <w:t xml:space="preserve">SI </w:t>
      </w:r>
      <w:r w:rsidRPr="00C85A29">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337D1E48" w14:textId="77777777" w:rsidR="00F364FF" w:rsidRPr="00C85A29" w:rsidRDefault="00F364FF"/>
    <w:p w14:paraId="61FF7FCE" w14:textId="77777777" w:rsidR="00F364FF" w:rsidRPr="00C85A29" w:rsidRDefault="00B002CD">
      <w:pPr>
        <w:pBdr>
          <w:top w:val="nil"/>
          <w:left w:val="nil"/>
          <w:bottom w:val="nil"/>
          <w:right w:val="nil"/>
          <w:between w:val="nil"/>
        </w:pBdr>
        <w:ind w:left="864" w:right="864"/>
        <w:jc w:val="both"/>
      </w:pPr>
      <w:r w:rsidRPr="00C85A29">
        <w:rPr>
          <w:rFonts w:ascii="Palatino Linotype" w:eastAsia="Palatino Linotype" w:hAnsi="Palatino Linotype" w:cs="Palatino Linotype"/>
          <w:i/>
          <w:sz w:val="22"/>
          <w:szCs w:val="22"/>
        </w:rPr>
        <w:t xml:space="preserve">“Artículo 162. Las unidades de transparencia deberán garantizar que las solicitudes </w:t>
      </w:r>
      <w:r w:rsidRPr="00C85A29">
        <w:rPr>
          <w:rFonts w:ascii="Palatino Linotype" w:eastAsia="Palatino Linotype" w:hAnsi="Palatino Linotype" w:cs="Palatino Linotype"/>
          <w:b/>
          <w:i/>
          <w:sz w:val="22"/>
          <w:szCs w:val="22"/>
        </w:rPr>
        <w:t xml:space="preserve">se turnen a todas las Áreas competentes </w:t>
      </w:r>
      <w:r w:rsidRPr="00C85A29">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21D6DEE6"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4B31E7F5" w14:textId="77777777" w:rsidR="00F364FF" w:rsidRPr="00C85A29" w:rsidRDefault="00B002CD">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No obstante que, en el caso se pronunció el servidor público habilitado competente, en el caso se advierte que los motivos de inconformidad hechos valer por la parte </w:t>
      </w:r>
      <w:r w:rsidRPr="00C85A29">
        <w:rPr>
          <w:rFonts w:ascii="Palatino Linotype" w:eastAsia="Palatino Linotype" w:hAnsi="Palatino Linotype" w:cs="Palatino Linotype"/>
          <w:b/>
          <w:sz w:val="22"/>
          <w:szCs w:val="22"/>
        </w:rPr>
        <w:t xml:space="preserve">Recurrente </w:t>
      </w:r>
      <w:r w:rsidRPr="00C85A29">
        <w:rPr>
          <w:rFonts w:ascii="Palatino Linotype" w:eastAsia="Palatino Linotype" w:hAnsi="Palatino Linotype" w:cs="Palatino Linotype"/>
          <w:sz w:val="22"/>
          <w:szCs w:val="22"/>
        </w:rPr>
        <w:t>en razón de que el formato del PbRM-06 relativo al Programa Anual de Adquisiciones del 01 de enero al 31 de diciembre de 2025, fue proporcionado en un formato ilegible como se muestra:</w:t>
      </w:r>
    </w:p>
    <w:p w14:paraId="549C8A01" w14:textId="77777777" w:rsidR="00F364FF" w:rsidRPr="00C85A29" w:rsidRDefault="00F364FF">
      <w:pPr>
        <w:pBdr>
          <w:top w:val="nil"/>
          <w:left w:val="nil"/>
          <w:bottom w:val="nil"/>
          <w:right w:val="nil"/>
          <w:between w:val="nil"/>
        </w:pBdr>
        <w:ind w:left="720"/>
        <w:rPr>
          <w:rFonts w:ascii="Palatino Linotype" w:eastAsia="Palatino Linotype" w:hAnsi="Palatino Linotype" w:cs="Palatino Linotype"/>
          <w:sz w:val="22"/>
          <w:szCs w:val="22"/>
        </w:rPr>
      </w:pPr>
    </w:p>
    <w:p w14:paraId="146726B3" w14:textId="77777777" w:rsidR="00F364FF" w:rsidRPr="00C85A29" w:rsidRDefault="00B002CD">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85A29">
        <w:rPr>
          <w:noProof/>
        </w:rPr>
        <w:drawing>
          <wp:inline distT="0" distB="0" distL="0" distR="0" wp14:anchorId="41FD819F" wp14:editId="3562831C">
            <wp:extent cx="5514975" cy="2152650"/>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14975" cy="2152650"/>
                    </a:xfrm>
                    <a:prstGeom prst="rect">
                      <a:avLst/>
                    </a:prstGeom>
                    <a:ln/>
                  </pic:spPr>
                </pic:pic>
              </a:graphicData>
            </a:graphic>
          </wp:inline>
        </w:drawing>
      </w:r>
    </w:p>
    <w:p w14:paraId="54446ECD" w14:textId="77777777" w:rsidR="00F364FF" w:rsidRPr="00C85A29" w:rsidRDefault="00B002CD">
      <w:pPr>
        <w:pBdr>
          <w:top w:val="nil"/>
          <w:left w:val="nil"/>
          <w:bottom w:val="nil"/>
          <w:right w:val="nil"/>
          <w:between w:val="nil"/>
        </w:pBdr>
        <w:spacing w:line="276" w:lineRule="auto"/>
        <w:ind w:right="49"/>
        <w:jc w:val="center"/>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w:t>
      </w:r>
    </w:p>
    <w:p w14:paraId="605B9D24" w14:textId="77777777" w:rsidR="00F364FF" w:rsidRPr="00C85A29" w:rsidRDefault="00F364FF">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35A852C8"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A lo anterior, sirve traer a contexto el contenido del artículo 11 de la Ley de Transparencia Local, que a la letra indica lo siguiente:</w:t>
      </w:r>
    </w:p>
    <w:p w14:paraId="157CA14B"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69447D88" w14:textId="77777777" w:rsidR="00F364FF" w:rsidRPr="00C85A29" w:rsidRDefault="00B002CD">
      <w:pPr>
        <w:spacing w:line="276" w:lineRule="auto"/>
        <w:ind w:left="567" w:right="560"/>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i/>
          <w:sz w:val="22"/>
          <w:szCs w:val="22"/>
        </w:rPr>
        <w:t>“</w:t>
      </w:r>
      <w:r w:rsidRPr="00C85A29">
        <w:rPr>
          <w:rFonts w:ascii="Palatino Linotype" w:eastAsia="Palatino Linotype" w:hAnsi="Palatino Linotype" w:cs="Palatino Linotype"/>
          <w:b/>
          <w:i/>
          <w:sz w:val="22"/>
          <w:szCs w:val="22"/>
        </w:rPr>
        <w:t>Artículo 11.</w:t>
      </w:r>
      <w:r w:rsidRPr="00C85A29">
        <w:rPr>
          <w:rFonts w:ascii="Palatino Linotype" w:eastAsia="Palatino Linotype" w:hAnsi="Palatino Linotype" w:cs="Palatino Linotype"/>
          <w:i/>
          <w:sz w:val="22"/>
          <w:szCs w:val="22"/>
        </w:rPr>
        <w:t xml:space="preserve"> </w:t>
      </w:r>
      <w:r w:rsidRPr="00C85A29">
        <w:rPr>
          <w:rFonts w:ascii="Palatino Linotype" w:eastAsia="Palatino Linotype" w:hAnsi="Palatino Linotype" w:cs="Palatino Linotype"/>
          <w:b/>
          <w:i/>
          <w:sz w:val="22"/>
          <w:szCs w:val="22"/>
        </w:rPr>
        <w:t>En la generación, publicación y entrega de información se deberá garantizar que ésta sea accesible</w:t>
      </w:r>
      <w:r w:rsidRPr="00C85A29">
        <w:rPr>
          <w:rFonts w:ascii="Palatino Linotype" w:eastAsia="Palatino Linotype" w:hAnsi="Palatino Linotype" w:cs="Palatino Linotype"/>
          <w:i/>
          <w:sz w:val="22"/>
          <w:szCs w:val="22"/>
        </w:rPr>
        <w:t xml:space="preserve">, actualizada, completa, congruente, confiable, verificable, veraz, </w:t>
      </w:r>
      <w:r w:rsidRPr="00C85A29">
        <w:rPr>
          <w:rFonts w:ascii="Palatino Linotype" w:eastAsia="Palatino Linotype" w:hAnsi="Palatino Linotype" w:cs="Palatino Linotype"/>
          <w:b/>
          <w:i/>
          <w:sz w:val="22"/>
          <w:szCs w:val="22"/>
        </w:rPr>
        <w:t>integral,</w:t>
      </w:r>
      <w:r w:rsidRPr="00C85A29">
        <w:rPr>
          <w:rFonts w:ascii="Palatino Linotype" w:eastAsia="Palatino Linotype" w:hAnsi="Palatino Linotype" w:cs="Palatino Linotype"/>
          <w:i/>
          <w:sz w:val="22"/>
          <w:szCs w:val="22"/>
        </w:rPr>
        <w:t xml:space="preserve">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0390A898" w14:textId="77777777" w:rsidR="00F364FF" w:rsidRPr="00C85A29" w:rsidRDefault="00F364FF">
      <w:pPr>
        <w:spacing w:line="276" w:lineRule="auto"/>
        <w:ind w:left="567" w:right="560"/>
        <w:jc w:val="both"/>
        <w:rPr>
          <w:rFonts w:ascii="Palatino Linotype" w:eastAsia="Palatino Linotype" w:hAnsi="Palatino Linotype" w:cs="Palatino Linotype"/>
          <w:i/>
          <w:sz w:val="22"/>
          <w:szCs w:val="22"/>
        </w:rPr>
      </w:pPr>
    </w:p>
    <w:p w14:paraId="5FA08F0E" w14:textId="77777777" w:rsidR="00F364FF" w:rsidRPr="00C85A29" w:rsidRDefault="00B002CD">
      <w:pPr>
        <w:spacing w:line="276" w:lineRule="auto"/>
        <w:ind w:left="567" w:right="560"/>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i/>
          <w:sz w:val="22"/>
          <w:szCs w:val="22"/>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w:t>
      </w:r>
      <w:r w:rsidRPr="00C85A29">
        <w:rPr>
          <w:rFonts w:ascii="Palatino Linotype" w:eastAsia="Palatino Linotype" w:hAnsi="Palatino Linotype" w:cs="Palatino Linotype"/>
          <w:sz w:val="22"/>
          <w:szCs w:val="22"/>
        </w:rPr>
        <w:t xml:space="preserve"> </w:t>
      </w:r>
    </w:p>
    <w:p w14:paraId="2D9D0300" w14:textId="77777777" w:rsidR="00F364FF" w:rsidRPr="00C85A29" w:rsidRDefault="00F364FF">
      <w:pPr>
        <w:spacing w:line="276" w:lineRule="auto"/>
        <w:ind w:left="567" w:right="560"/>
        <w:jc w:val="both"/>
        <w:rPr>
          <w:rFonts w:ascii="Palatino Linotype" w:eastAsia="Palatino Linotype" w:hAnsi="Palatino Linotype" w:cs="Palatino Linotype"/>
          <w:sz w:val="22"/>
          <w:szCs w:val="22"/>
        </w:rPr>
      </w:pPr>
    </w:p>
    <w:p w14:paraId="7B88D496" w14:textId="77777777" w:rsidR="00F364FF" w:rsidRPr="00C85A29" w:rsidRDefault="00B002CD">
      <w:pPr>
        <w:spacing w:line="276" w:lineRule="auto"/>
        <w:ind w:left="567" w:right="560"/>
        <w:jc w:val="right"/>
        <w:rPr>
          <w:rFonts w:ascii="Palatino Linotype" w:eastAsia="Palatino Linotype" w:hAnsi="Palatino Linotype" w:cs="Palatino Linotype"/>
          <w:i/>
          <w:sz w:val="22"/>
          <w:szCs w:val="22"/>
        </w:rPr>
      </w:pPr>
      <w:r w:rsidRPr="00C85A29">
        <w:rPr>
          <w:rFonts w:ascii="Palatino Linotype" w:eastAsia="Palatino Linotype" w:hAnsi="Palatino Linotype" w:cs="Palatino Linotype"/>
          <w:sz w:val="22"/>
          <w:szCs w:val="22"/>
        </w:rPr>
        <w:t>(Énfasis añadido)</w:t>
      </w:r>
    </w:p>
    <w:p w14:paraId="4B508A88"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6BDF6FFA"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Como se desprende del precepto legal transcrito, como uno de los principios en materia de trasparencia y acceso a la información pública, se encuentra que en la generación, publicación y entrega de información los Sujetos Obligados garanticen que esta sea, entre otras características, accesible, lo cual en el caso de la respuesta no se cumplió, en virtud de </w:t>
      </w:r>
      <w:proofErr w:type="gramStart"/>
      <w:r w:rsidRPr="00C85A29">
        <w:rPr>
          <w:rFonts w:ascii="Palatino Linotype" w:eastAsia="Palatino Linotype" w:hAnsi="Palatino Linotype" w:cs="Palatino Linotype"/>
          <w:sz w:val="22"/>
          <w:szCs w:val="22"/>
        </w:rPr>
        <w:t>que</w:t>
      </w:r>
      <w:proofErr w:type="gramEnd"/>
      <w:r w:rsidRPr="00C85A29">
        <w:rPr>
          <w:rFonts w:ascii="Palatino Linotype" w:eastAsia="Palatino Linotype" w:hAnsi="Palatino Linotype" w:cs="Palatino Linotype"/>
          <w:sz w:val="22"/>
          <w:szCs w:val="22"/>
        </w:rPr>
        <w:t xml:space="preserve"> de la consulta al formato antes indicado, no se puede acceder a la totalidad de la información contenida en él.</w:t>
      </w:r>
    </w:p>
    <w:p w14:paraId="75D7AB39"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6DD0AF01"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Resulta necesario agregar, que el Diccionario de la Real Academia Española define “accesible” al adjetivo que tiene como finalidad precisar que algo es de fácil acceso o comprensión, como a continuación se muestra:</w:t>
      </w:r>
    </w:p>
    <w:p w14:paraId="79D69898" w14:textId="77777777" w:rsidR="00F364FF" w:rsidRPr="00C85A29" w:rsidRDefault="00B002CD">
      <w:pPr>
        <w:pBdr>
          <w:top w:val="nil"/>
          <w:left w:val="nil"/>
          <w:bottom w:val="nil"/>
          <w:right w:val="nil"/>
          <w:between w:val="nil"/>
        </w:pBdr>
        <w:shd w:val="clear" w:color="auto" w:fill="FFFFFF"/>
        <w:spacing w:before="240" w:after="150"/>
        <w:ind w:left="2552"/>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“1. </w:t>
      </w:r>
      <w:proofErr w:type="spellStart"/>
      <w:r w:rsidRPr="00C85A29">
        <w:rPr>
          <w:rFonts w:ascii="Palatino Linotype" w:eastAsia="Palatino Linotype" w:hAnsi="Palatino Linotype" w:cs="Palatino Linotype"/>
          <w:sz w:val="22"/>
          <w:szCs w:val="22"/>
        </w:rPr>
        <w:t>adj</w:t>
      </w:r>
      <w:proofErr w:type="spellEnd"/>
      <w:r w:rsidRPr="00C85A29">
        <w:rPr>
          <w:rFonts w:ascii="Palatino Linotype" w:eastAsia="Palatino Linotype" w:hAnsi="Palatino Linotype" w:cs="Palatino Linotype"/>
          <w:sz w:val="22"/>
          <w:szCs w:val="22"/>
        </w:rPr>
        <w:t>. Que tiene acceso.</w:t>
      </w:r>
    </w:p>
    <w:p w14:paraId="38A8FA54" w14:textId="77777777" w:rsidR="00F364FF" w:rsidRPr="00C85A29" w:rsidRDefault="00B002CD">
      <w:pPr>
        <w:pBdr>
          <w:top w:val="nil"/>
          <w:left w:val="nil"/>
          <w:bottom w:val="nil"/>
          <w:right w:val="nil"/>
          <w:between w:val="nil"/>
        </w:pBdr>
        <w:shd w:val="clear" w:color="auto" w:fill="FFFFFF"/>
        <w:spacing w:before="240" w:after="150"/>
        <w:ind w:left="2552"/>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2. </w:t>
      </w:r>
      <w:proofErr w:type="spellStart"/>
      <w:r w:rsidRPr="00C85A29">
        <w:rPr>
          <w:rFonts w:ascii="Palatino Linotype" w:eastAsia="Palatino Linotype" w:hAnsi="Palatino Linotype" w:cs="Palatino Linotype"/>
          <w:sz w:val="22"/>
          <w:szCs w:val="22"/>
        </w:rPr>
        <w:t>adj</w:t>
      </w:r>
      <w:proofErr w:type="spellEnd"/>
      <w:r w:rsidRPr="00C85A29">
        <w:rPr>
          <w:rFonts w:ascii="Palatino Linotype" w:eastAsia="Palatino Linotype" w:hAnsi="Palatino Linotype" w:cs="Palatino Linotype"/>
          <w:sz w:val="22"/>
          <w:szCs w:val="22"/>
        </w:rPr>
        <w:t>. De fácil acceso o trato.</w:t>
      </w:r>
    </w:p>
    <w:p w14:paraId="45982CC6" w14:textId="77777777" w:rsidR="00F364FF" w:rsidRPr="00C85A29" w:rsidRDefault="00B002CD">
      <w:pPr>
        <w:pBdr>
          <w:top w:val="nil"/>
          <w:left w:val="nil"/>
          <w:bottom w:val="nil"/>
          <w:right w:val="nil"/>
          <w:between w:val="nil"/>
        </w:pBdr>
        <w:shd w:val="clear" w:color="auto" w:fill="FFFFFF"/>
        <w:spacing w:before="240" w:after="150"/>
        <w:ind w:left="2552"/>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3. </w:t>
      </w:r>
      <w:proofErr w:type="spellStart"/>
      <w:r w:rsidRPr="00C85A29">
        <w:rPr>
          <w:rFonts w:ascii="Palatino Linotype" w:eastAsia="Palatino Linotype" w:hAnsi="Palatino Linotype" w:cs="Palatino Linotype"/>
          <w:sz w:val="22"/>
          <w:szCs w:val="22"/>
        </w:rPr>
        <w:t>adj</w:t>
      </w:r>
      <w:proofErr w:type="spellEnd"/>
      <w:r w:rsidRPr="00C85A29">
        <w:rPr>
          <w:rFonts w:ascii="Palatino Linotype" w:eastAsia="Palatino Linotype" w:hAnsi="Palatino Linotype" w:cs="Palatino Linotype"/>
          <w:sz w:val="22"/>
          <w:szCs w:val="22"/>
        </w:rPr>
        <w:t xml:space="preserve">. De fácil comprensión, inteligible.” </w:t>
      </w:r>
    </w:p>
    <w:p w14:paraId="79FA93F9"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1D0BB4D1"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Por lo tanto, en el caso que nos ocupa, al no cumplirse con el principio rector en materia de transparencia y acceso a la información pública consistente en entregar la información garantizando que esta sea, entre otros, accesible.</w:t>
      </w:r>
    </w:p>
    <w:p w14:paraId="6524650E"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4045AD97"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Por otro lado, del análisis a las constancias que obran en el expediente electrónico en que se actúa, se advierte que vía informe justificado el Subdirector de Administración y Finanzas modifico su respuesta y proporcionó el formato del PbRM-06 relativo al Programa Anual de Adquisiciones del 01 de enero al 31 de diciembre de 2025, en formato legible, como se muestra:</w:t>
      </w:r>
    </w:p>
    <w:p w14:paraId="4C215C16"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36D696DA" w14:textId="77777777" w:rsidR="00F364FF" w:rsidRPr="00C85A29" w:rsidRDefault="00B002CD">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noProof/>
          <w:sz w:val="22"/>
          <w:szCs w:val="22"/>
        </w:rPr>
        <w:drawing>
          <wp:inline distT="0" distB="0" distL="0" distR="0" wp14:anchorId="1F4C948D" wp14:editId="57EBB4B8">
            <wp:extent cx="5612130" cy="1314450"/>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1314450"/>
                    </a:xfrm>
                    <a:prstGeom prst="rect">
                      <a:avLst/>
                    </a:prstGeom>
                    <a:ln/>
                  </pic:spPr>
                </pic:pic>
              </a:graphicData>
            </a:graphic>
          </wp:inline>
        </w:drawing>
      </w:r>
    </w:p>
    <w:p w14:paraId="61660162" w14:textId="77777777" w:rsidR="00F364FF" w:rsidRPr="00C85A29" w:rsidRDefault="00B002CD">
      <w:pPr>
        <w:pBdr>
          <w:top w:val="nil"/>
          <w:left w:val="nil"/>
          <w:bottom w:val="nil"/>
          <w:right w:val="nil"/>
          <w:between w:val="nil"/>
        </w:pBdr>
        <w:spacing w:line="276" w:lineRule="auto"/>
        <w:ind w:left="360" w:right="49"/>
        <w:jc w:val="center"/>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w:t>
      </w:r>
    </w:p>
    <w:p w14:paraId="215004CA" w14:textId="77777777" w:rsidR="00F364FF" w:rsidRPr="00C85A29" w:rsidRDefault="00B002CD">
      <w:pPr>
        <w:spacing w:line="360" w:lineRule="auto"/>
        <w:ind w:right="51"/>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Por consiguiente, una vez analizadas las constancias que integran el expediente en que se actúa se advierte que vía informe justificado el </w:t>
      </w:r>
      <w:r w:rsidRPr="00C85A29">
        <w:rPr>
          <w:rFonts w:ascii="Palatino Linotype" w:eastAsia="Palatino Linotype" w:hAnsi="Palatino Linotype" w:cs="Palatino Linotype"/>
          <w:b/>
          <w:sz w:val="22"/>
          <w:szCs w:val="22"/>
        </w:rPr>
        <w:t>Sujeto Obligado</w:t>
      </w:r>
      <w:r w:rsidRPr="00C85A29">
        <w:rPr>
          <w:rFonts w:ascii="Palatino Linotype" w:eastAsia="Palatino Linotype" w:hAnsi="Palatino Linotype" w:cs="Palatino Linotype"/>
          <w:sz w:val="22"/>
          <w:szCs w:val="22"/>
        </w:rPr>
        <w:t xml:space="preserve"> colmó en su totalidad el derecho de acceso a la información pública al modificar su respuesta, ya que proporcionó el PbRM-06 relativo al Programa Anual de Adquisiciones del 2025 en un formato legible; actualizando con ello, la causal de sobreseimiento prevista en la fracción III del artículo 192 de la Ley de Transparencia y Acceso a la Información Pública del Estado de México y Municipios, que dispone lo siguiente:</w:t>
      </w:r>
    </w:p>
    <w:p w14:paraId="15D47A59" w14:textId="77777777" w:rsidR="00F364FF" w:rsidRPr="00C85A29" w:rsidRDefault="00F364FF">
      <w:pPr>
        <w:spacing w:line="360" w:lineRule="auto"/>
        <w:ind w:right="51"/>
        <w:jc w:val="both"/>
        <w:rPr>
          <w:rFonts w:ascii="Palatino Linotype" w:eastAsia="Palatino Linotype" w:hAnsi="Palatino Linotype" w:cs="Palatino Linotype"/>
          <w:sz w:val="22"/>
          <w:szCs w:val="22"/>
        </w:rPr>
      </w:pPr>
    </w:p>
    <w:p w14:paraId="13666E51" w14:textId="77777777" w:rsidR="00F364FF" w:rsidRPr="00C85A29" w:rsidRDefault="00B002CD">
      <w:pPr>
        <w:ind w:left="992" w:right="1043"/>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b/>
          <w:i/>
          <w:sz w:val="22"/>
          <w:szCs w:val="22"/>
        </w:rPr>
        <w:t xml:space="preserve">“Artículo 192. </w:t>
      </w:r>
      <w:r w:rsidRPr="00C85A29">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5BA2E5ED" w14:textId="77777777" w:rsidR="00F364FF" w:rsidRPr="00C85A29" w:rsidRDefault="00B002CD">
      <w:pPr>
        <w:ind w:left="992" w:right="1043"/>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b/>
          <w:i/>
          <w:sz w:val="22"/>
          <w:szCs w:val="22"/>
        </w:rPr>
        <w:t>…</w:t>
      </w:r>
    </w:p>
    <w:p w14:paraId="135BA066" w14:textId="77777777" w:rsidR="00F364FF" w:rsidRPr="00C85A29" w:rsidRDefault="00B002CD">
      <w:pPr>
        <w:ind w:left="992" w:right="1043"/>
        <w:jc w:val="both"/>
        <w:rPr>
          <w:rFonts w:ascii="Palatino Linotype" w:eastAsia="Palatino Linotype" w:hAnsi="Palatino Linotype" w:cs="Palatino Linotype"/>
          <w:b/>
          <w:i/>
          <w:sz w:val="22"/>
          <w:szCs w:val="22"/>
        </w:rPr>
      </w:pPr>
      <w:r w:rsidRPr="00C85A29">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3D2520BA" w14:textId="77777777" w:rsidR="00F364FF" w:rsidRPr="00C85A29" w:rsidRDefault="00F364FF">
      <w:pPr>
        <w:spacing w:line="360" w:lineRule="auto"/>
        <w:jc w:val="both"/>
        <w:rPr>
          <w:rFonts w:ascii="Palatino Linotype" w:eastAsia="Palatino Linotype" w:hAnsi="Palatino Linotype" w:cs="Palatino Linotype"/>
          <w:b/>
          <w:i/>
        </w:rPr>
      </w:pPr>
    </w:p>
    <w:p w14:paraId="546557D6" w14:textId="77777777" w:rsidR="00F364FF" w:rsidRPr="00C85A29" w:rsidRDefault="00B002CD">
      <w:pPr>
        <w:spacing w:after="240"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4EE78588" w14:textId="77777777" w:rsidR="00F364FF" w:rsidRPr="00C85A29" w:rsidRDefault="00B002CD">
      <w:pPr>
        <w:spacing w:before="240" w:after="240"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a) Cuando el sujeto obligado modifique el acto impugnado.</w:t>
      </w:r>
    </w:p>
    <w:p w14:paraId="22FA959D" w14:textId="77777777" w:rsidR="00F364FF" w:rsidRPr="00C85A29" w:rsidRDefault="00B002CD">
      <w:pPr>
        <w:spacing w:before="240" w:after="240"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b) Cuando el sujeto obligado revoque el acto impugnado.</w:t>
      </w:r>
    </w:p>
    <w:p w14:paraId="024A6E66" w14:textId="77777777" w:rsidR="00F364FF" w:rsidRPr="00C85A29" w:rsidRDefault="00B002CD">
      <w:pPr>
        <w:spacing w:before="240" w:after="240"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Quedando en ambos casos el acto combatido sin materia o sin efectos.</w:t>
      </w:r>
    </w:p>
    <w:p w14:paraId="7C79E1AB"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Como se observa de lo anterior, un acto impugnado es modificado en aquellos casos en los que el </w:t>
      </w:r>
      <w:r w:rsidRPr="00C85A29">
        <w:rPr>
          <w:rFonts w:ascii="Palatino Linotype" w:eastAsia="Palatino Linotype" w:hAnsi="Palatino Linotype" w:cs="Palatino Linotype"/>
          <w:b/>
          <w:sz w:val="22"/>
          <w:szCs w:val="22"/>
        </w:rPr>
        <w:t>Sujeto Obligado</w:t>
      </w:r>
      <w:r w:rsidRPr="00C85A29">
        <w:rPr>
          <w:rFonts w:ascii="Palatino Linotype" w:eastAsia="Palatino Linotype" w:hAnsi="Palatino Linotype" w:cs="Palatino Linotype"/>
          <w:sz w:val="22"/>
          <w:szCs w:val="22"/>
        </w:rPr>
        <w:t xml:space="preserve"> después de haber otorgado una respuesta, emite una diversa de manera posterior y en esta subsana las deficiencias que hubiera tenido, quedando satisfecho el derecho subjetivo accionado por la parte </w:t>
      </w:r>
      <w:r w:rsidRPr="00C85A29">
        <w:rPr>
          <w:rFonts w:ascii="Palatino Linotype" w:eastAsia="Palatino Linotype" w:hAnsi="Palatino Linotype" w:cs="Palatino Linotype"/>
          <w:b/>
          <w:sz w:val="22"/>
          <w:szCs w:val="22"/>
        </w:rPr>
        <w:t>Recurrente</w:t>
      </w:r>
      <w:r w:rsidRPr="00C85A29">
        <w:rPr>
          <w:rFonts w:ascii="Palatino Linotype" w:eastAsia="Palatino Linotype" w:hAnsi="Palatino Linotype" w:cs="Palatino Linotype"/>
          <w:sz w:val="22"/>
          <w:szCs w:val="22"/>
        </w:rPr>
        <w:t>.</w:t>
      </w:r>
    </w:p>
    <w:p w14:paraId="6AD35A2D"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49376742"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Por lo que hace a la revocación, esta se actualiza cuando el </w:t>
      </w:r>
      <w:r w:rsidRPr="00C85A29">
        <w:rPr>
          <w:rFonts w:ascii="Palatino Linotype" w:eastAsia="Palatino Linotype" w:hAnsi="Palatino Linotype" w:cs="Palatino Linotype"/>
          <w:b/>
          <w:sz w:val="22"/>
          <w:szCs w:val="22"/>
        </w:rPr>
        <w:t xml:space="preserve">Sujeto Obligado </w:t>
      </w:r>
      <w:r w:rsidRPr="00C85A29">
        <w:rPr>
          <w:rFonts w:ascii="Palatino Linotype" w:eastAsia="Palatino Linotype" w:hAnsi="Palatino Linotype" w:cs="Palatino Linotype"/>
          <w:sz w:val="22"/>
          <w:szCs w:val="22"/>
        </w:rPr>
        <w:t>deja sin efectos la primera respuesta y en su lugar emite otra con las características y cualidades suficientes para dejar satisfecho el ejercicio del derecho al acceso a la información pública.</w:t>
      </w:r>
    </w:p>
    <w:p w14:paraId="6D813301"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108E9A03"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49B72740"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1269AB01"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En tanto, el recurso de revisión de referencia queda sin materia, toda vez que, con el informe justificado, el </w:t>
      </w:r>
      <w:r w:rsidRPr="00C85A29">
        <w:rPr>
          <w:rFonts w:ascii="Palatino Linotype" w:eastAsia="Palatino Linotype" w:hAnsi="Palatino Linotype" w:cs="Palatino Linotype"/>
          <w:b/>
          <w:sz w:val="22"/>
          <w:szCs w:val="22"/>
        </w:rPr>
        <w:t>Sujeto Obligado</w:t>
      </w:r>
      <w:r w:rsidRPr="00C85A29">
        <w:rPr>
          <w:rFonts w:ascii="Palatino Linotype" w:eastAsia="Palatino Linotype" w:hAnsi="Palatino Linotype" w:cs="Palatino Linotype"/>
          <w:sz w:val="22"/>
          <w:szCs w:val="22"/>
        </w:rPr>
        <w:t xml:space="preserve"> modificó su respuesta al pronunciarse sobre lo solicitado.</w:t>
      </w:r>
    </w:p>
    <w:p w14:paraId="7AD1F64A"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63E2662C" w14:textId="77777777" w:rsidR="00F364FF" w:rsidRPr="00C85A29" w:rsidRDefault="00B002CD">
      <w:pPr>
        <w:spacing w:line="360" w:lineRule="auto"/>
        <w:jc w:val="both"/>
        <w:rPr>
          <w:rFonts w:ascii="Palatino Linotype" w:eastAsia="Palatino Linotype" w:hAnsi="Palatino Linotype" w:cs="Palatino Linotype"/>
          <w:sz w:val="22"/>
          <w:szCs w:val="22"/>
        </w:rPr>
      </w:pPr>
      <w:bookmarkStart w:id="10" w:name="_heading=h.lnxbz9" w:colFirst="0" w:colLast="0"/>
      <w:bookmarkEnd w:id="10"/>
      <w:r w:rsidRPr="00C85A29">
        <w:rPr>
          <w:rFonts w:ascii="Palatino Linotype" w:eastAsia="Palatino Linotype" w:hAnsi="Palatino Linotype" w:cs="Palatino Linotype"/>
          <w:sz w:val="22"/>
          <w:szCs w:val="22"/>
        </w:rPr>
        <w:t xml:space="preserve">Por lo que, tomando en consideración dicha circunstancia, así como el hecho de que la información proporcionada por el </w:t>
      </w:r>
      <w:r w:rsidRPr="00C85A29">
        <w:rPr>
          <w:rFonts w:ascii="Palatino Linotype" w:eastAsia="Palatino Linotype" w:hAnsi="Palatino Linotype" w:cs="Palatino Linotype"/>
          <w:b/>
          <w:sz w:val="22"/>
          <w:szCs w:val="22"/>
        </w:rPr>
        <w:t>Sujeto Obligado</w:t>
      </w:r>
      <w:r w:rsidRPr="00C85A29">
        <w:rPr>
          <w:rFonts w:ascii="Palatino Linotype" w:eastAsia="Palatino Linotype" w:hAnsi="Palatino Linotype" w:cs="Palatino Linotype"/>
          <w:sz w:val="22"/>
          <w:szCs w:val="22"/>
        </w:rPr>
        <w:t xml:space="preserve"> en informe justificado fue puesta a la vista de la parte </w:t>
      </w:r>
      <w:r w:rsidRPr="00C85A29">
        <w:rPr>
          <w:rFonts w:ascii="Palatino Linotype" w:eastAsia="Palatino Linotype" w:hAnsi="Palatino Linotype" w:cs="Palatino Linotype"/>
          <w:b/>
          <w:sz w:val="22"/>
          <w:szCs w:val="22"/>
        </w:rPr>
        <w:t>Recurrente</w:t>
      </w:r>
      <w:r w:rsidRPr="00C85A29">
        <w:rPr>
          <w:rFonts w:ascii="Palatino Linotype" w:eastAsia="Palatino Linotype" w:hAnsi="Palatino Linotype" w:cs="Palatino Linotype"/>
          <w:sz w:val="22"/>
          <w:szCs w:val="22"/>
        </w:rPr>
        <w:t xml:space="preserve">, y de su análisis se advierte que colma el derecho de acceso a la información del particular, por ende, queda sin materia el recurso de revisión </w:t>
      </w:r>
      <w:r w:rsidRPr="00C85A29">
        <w:rPr>
          <w:rFonts w:ascii="Palatino Linotype" w:eastAsia="Palatino Linotype" w:hAnsi="Palatino Linotype" w:cs="Palatino Linotype"/>
          <w:b/>
          <w:sz w:val="22"/>
          <w:szCs w:val="22"/>
        </w:rPr>
        <w:t>10334/INFOEM/IP/RR/2025</w:t>
      </w:r>
      <w:r w:rsidRPr="00C85A29">
        <w:rPr>
          <w:rFonts w:ascii="Palatino Linotype" w:eastAsia="Palatino Linotype" w:hAnsi="Palatino Linotype" w:cs="Palatino Linotype"/>
          <w:sz w:val="22"/>
          <w:szCs w:val="22"/>
        </w:rPr>
        <w:t>, consecuentemente se actualiza la causal prevista de sobreseimiento antes transcrita; resultando procedente el sobreseimiento de dicho medio de impugnación en términos del artículo 186, fracción I de la Ley de Transparencia y Acceso a la Información Pública del Estado de México y Municipios.</w:t>
      </w:r>
    </w:p>
    <w:p w14:paraId="7F769865"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03C168E9"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Lo anterior, pues se insiste el </w:t>
      </w:r>
      <w:r w:rsidRPr="00C85A29">
        <w:rPr>
          <w:rFonts w:ascii="Palatino Linotype" w:eastAsia="Palatino Linotype" w:hAnsi="Palatino Linotype" w:cs="Palatino Linotype"/>
          <w:b/>
          <w:sz w:val="22"/>
          <w:szCs w:val="22"/>
        </w:rPr>
        <w:t>Sujeto Obligado</w:t>
      </w:r>
      <w:r w:rsidRPr="00C85A29">
        <w:rPr>
          <w:rFonts w:ascii="Palatino Linotype" w:eastAsia="Palatino Linotype" w:hAnsi="Palatino Linotype" w:cs="Palatino Linotype"/>
          <w:sz w:val="22"/>
          <w:szCs w:val="22"/>
        </w:rPr>
        <w:t xml:space="preserve"> atendió de la solicitud de acceso a la información pública de la parte </w:t>
      </w:r>
      <w:r w:rsidRPr="00C85A29">
        <w:rPr>
          <w:rFonts w:ascii="Palatino Linotype" w:eastAsia="Palatino Linotype" w:hAnsi="Palatino Linotype" w:cs="Palatino Linotype"/>
          <w:b/>
          <w:sz w:val="22"/>
          <w:szCs w:val="22"/>
        </w:rPr>
        <w:t>Recurrente</w:t>
      </w:r>
      <w:r w:rsidRPr="00C85A29">
        <w:rPr>
          <w:rFonts w:ascii="Palatino Linotype" w:eastAsia="Palatino Linotype" w:hAnsi="Palatino Linotype" w:cs="Palatino Linotype"/>
          <w:sz w:val="22"/>
          <w:szCs w:val="22"/>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2DE25CD5"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601014F8"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Siendo el </w:t>
      </w:r>
      <w:r w:rsidRPr="00C85A29">
        <w:rPr>
          <w:rFonts w:ascii="Palatino Linotype" w:eastAsia="Palatino Linotype" w:hAnsi="Palatino Linotype" w:cs="Palatino Linotype"/>
          <w:i/>
          <w:sz w:val="22"/>
          <w:szCs w:val="22"/>
        </w:rPr>
        <w:t>sobreseimiento</w:t>
      </w:r>
      <w:r w:rsidRPr="00C85A29">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parte </w:t>
      </w:r>
      <w:r w:rsidRPr="00C85A29">
        <w:rPr>
          <w:rFonts w:ascii="Palatino Linotype" w:eastAsia="Palatino Linotype" w:hAnsi="Palatino Linotype" w:cs="Palatino Linotype"/>
          <w:b/>
          <w:sz w:val="22"/>
          <w:szCs w:val="22"/>
        </w:rPr>
        <w:t>Recurrente</w:t>
      </w:r>
      <w:r w:rsidRPr="00C85A29">
        <w:rPr>
          <w:rFonts w:ascii="Palatino Linotype" w:eastAsia="Palatino Linotype" w:hAnsi="Palatino Linotype" w:cs="Palatino Linotype"/>
          <w:sz w:val="22"/>
          <w:szCs w:val="22"/>
        </w:rPr>
        <w:t>, los efectos del sobreseimiento son los de dar por concluido el recurso administrativo sin entrar al estudio de fondo del asunto de que se trate; lo anterior con apoyo en el criterio del Poder Judicial de la Federación con rubro:</w:t>
      </w:r>
    </w:p>
    <w:p w14:paraId="640153C5" w14:textId="77777777" w:rsidR="00F364FF" w:rsidRPr="00C85A29" w:rsidRDefault="00B002CD">
      <w:pPr>
        <w:spacing w:before="240"/>
        <w:ind w:left="567" w:right="567"/>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i/>
          <w:sz w:val="22"/>
          <w:szCs w:val="22"/>
        </w:rPr>
        <w:t>“</w:t>
      </w:r>
      <w:r w:rsidRPr="00C85A29">
        <w:rPr>
          <w:rFonts w:ascii="Palatino Linotype" w:eastAsia="Palatino Linotype" w:hAnsi="Palatino Linotype" w:cs="Palatino Linotype"/>
          <w:b/>
          <w:i/>
          <w:sz w:val="22"/>
          <w:szCs w:val="22"/>
        </w:rPr>
        <w:t xml:space="preserve">SOBRESEIMIENTO, NO PERMITE ENTRAR AL ESTUDIO DE LAS CUESTIONES DE FONDO </w:t>
      </w:r>
      <w:r w:rsidRPr="00C85A29">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C85A29">
        <w:rPr>
          <w:rFonts w:ascii="Palatino Linotype" w:eastAsia="Palatino Linotype" w:hAnsi="Palatino Linotype" w:cs="Palatino Linotype"/>
          <w:i/>
          <w:sz w:val="22"/>
          <w:szCs w:val="22"/>
        </w:rPr>
        <w:t>Febrero</w:t>
      </w:r>
      <w:proofErr w:type="gramEnd"/>
      <w:r w:rsidRPr="00C85A29">
        <w:rPr>
          <w:rFonts w:ascii="Palatino Linotype" w:eastAsia="Palatino Linotype" w:hAnsi="Palatino Linotype" w:cs="Palatino Linotype"/>
          <w:i/>
          <w:sz w:val="22"/>
          <w:szCs w:val="22"/>
        </w:rPr>
        <w:t xml:space="preserve"> de 1994, Pág. 420</w:t>
      </w:r>
    </w:p>
    <w:p w14:paraId="21F79911" w14:textId="77777777" w:rsidR="00F364FF" w:rsidRPr="00C85A29" w:rsidRDefault="00B002CD">
      <w:pPr>
        <w:ind w:left="567" w:right="567"/>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2B7D541" w14:textId="77777777" w:rsidR="00F364FF" w:rsidRPr="00C85A29" w:rsidRDefault="00F364FF">
      <w:pPr>
        <w:ind w:left="567" w:right="567"/>
        <w:jc w:val="both"/>
        <w:rPr>
          <w:rFonts w:ascii="Palatino Linotype" w:eastAsia="Palatino Linotype" w:hAnsi="Palatino Linotype" w:cs="Palatino Linotype"/>
          <w:i/>
          <w:sz w:val="22"/>
          <w:szCs w:val="22"/>
        </w:rPr>
      </w:pPr>
    </w:p>
    <w:p w14:paraId="517CDB4E" w14:textId="77777777" w:rsidR="00F364FF" w:rsidRPr="00C85A29" w:rsidRDefault="00B002CD">
      <w:pPr>
        <w:spacing w:after="240" w:line="360" w:lineRule="auto"/>
        <w:jc w:val="both"/>
        <w:rPr>
          <w:rFonts w:ascii="Palatino Linotype" w:eastAsia="Palatino Linotype" w:hAnsi="Palatino Linotype" w:cs="Palatino Linotype"/>
        </w:rPr>
      </w:pPr>
      <w:r w:rsidRPr="00C85A29">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3DF61E1F" w14:textId="77777777" w:rsidR="00F364FF" w:rsidRPr="00C85A29" w:rsidRDefault="00B002CD">
      <w:pPr>
        <w:spacing w:before="240"/>
        <w:ind w:left="567" w:right="567"/>
        <w:jc w:val="both"/>
        <w:rPr>
          <w:rFonts w:ascii="Palatino Linotype" w:eastAsia="Palatino Linotype" w:hAnsi="Palatino Linotype" w:cs="Palatino Linotype"/>
          <w:b/>
          <w:i/>
          <w:sz w:val="22"/>
          <w:szCs w:val="22"/>
        </w:rPr>
      </w:pPr>
      <w:r w:rsidRPr="00C85A29">
        <w:rPr>
          <w:rFonts w:ascii="Palatino Linotype" w:eastAsia="Palatino Linotype" w:hAnsi="Palatino Linotype" w:cs="Palatino Linotype"/>
          <w:sz w:val="22"/>
          <w:szCs w:val="22"/>
        </w:rPr>
        <w:t xml:space="preserve"> </w:t>
      </w:r>
      <w:r w:rsidRPr="00C85A29">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25EE5C7C" w14:textId="77777777" w:rsidR="00F364FF" w:rsidRPr="00C85A29" w:rsidRDefault="00B002CD">
      <w:pPr>
        <w:ind w:left="567" w:right="567"/>
        <w:jc w:val="both"/>
        <w:rPr>
          <w:rFonts w:ascii="Palatino Linotype" w:eastAsia="Palatino Linotype" w:hAnsi="Palatino Linotype" w:cs="Palatino Linotype"/>
          <w:i/>
          <w:sz w:val="22"/>
          <w:szCs w:val="22"/>
        </w:rPr>
      </w:pPr>
      <w:r w:rsidRPr="00C85A29">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C85A29">
        <w:rPr>
          <w:rFonts w:ascii="Palatino Linotype" w:eastAsia="Palatino Linotype" w:hAnsi="Palatino Linotype" w:cs="Palatino Linotype"/>
          <w:i/>
          <w:sz w:val="22"/>
          <w:szCs w:val="22"/>
        </w:rPr>
        <w:t>promovente</w:t>
      </w:r>
      <w:proofErr w:type="spellEnd"/>
      <w:r w:rsidRPr="00C85A29">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445ED6FD" w14:textId="77777777" w:rsidR="00F364FF" w:rsidRPr="00C85A29" w:rsidRDefault="00F364FF">
      <w:pPr>
        <w:spacing w:line="360" w:lineRule="auto"/>
        <w:ind w:right="49"/>
        <w:jc w:val="both"/>
        <w:rPr>
          <w:rFonts w:ascii="Palatino Linotype" w:eastAsia="Palatino Linotype" w:hAnsi="Palatino Linotype" w:cs="Palatino Linotype"/>
          <w:sz w:val="22"/>
          <w:szCs w:val="22"/>
        </w:rPr>
      </w:pPr>
    </w:p>
    <w:p w14:paraId="056A8EDE" w14:textId="77777777" w:rsidR="00F364FF" w:rsidRPr="00C85A29" w:rsidRDefault="00B002CD">
      <w:pPr>
        <w:spacing w:line="360" w:lineRule="auto"/>
        <w:jc w:val="both"/>
        <w:rPr>
          <w:rFonts w:ascii="Palatino Linotype" w:eastAsia="Palatino Linotype" w:hAnsi="Palatino Linotype" w:cs="Palatino Linotype"/>
          <w:sz w:val="22"/>
          <w:szCs w:val="22"/>
        </w:rPr>
      </w:pPr>
      <w:bookmarkStart w:id="11" w:name="_heading=h.2et92p0" w:colFirst="0" w:colLast="0"/>
      <w:bookmarkEnd w:id="11"/>
      <w:r w:rsidRPr="00C85A29">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C85A29">
        <w:rPr>
          <w:rFonts w:ascii="Palatino Linotype" w:eastAsia="Palatino Linotype" w:hAnsi="Palatino Linotype" w:cs="Palatino Linotype"/>
          <w:i/>
          <w:sz w:val="22"/>
          <w:szCs w:val="22"/>
        </w:rPr>
        <w:t>Sobresee</w:t>
      </w:r>
      <w:r w:rsidRPr="00C85A29">
        <w:rPr>
          <w:rFonts w:ascii="Palatino Linotype" w:eastAsia="Palatino Linotype" w:hAnsi="Palatino Linotype" w:cs="Palatino Linotype"/>
          <w:b/>
          <w:sz w:val="22"/>
          <w:szCs w:val="22"/>
        </w:rPr>
        <w:t xml:space="preserve"> </w:t>
      </w:r>
      <w:r w:rsidRPr="00C85A29">
        <w:rPr>
          <w:rFonts w:ascii="Palatino Linotype" w:eastAsia="Palatino Linotype" w:hAnsi="Palatino Linotype" w:cs="Palatino Linotype"/>
          <w:sz w:val="22"/>
          <w:szCs w:val="22"/>
        </w:rPr>
        <w:t xml:space="preserve">el recurso de revisión </w:t>
      </w:r>
      <w:r w:rsidRPr="00C85A29">
        <w:rPr>
          <w:rFonts w:ascii="Palatino Linotype" w:eastAsia="Palatino Linotype" w:hAnsi="Palatino Linotype" w:cs="Palatino Linotype"/>
          <w:b/>
          <w:sz w:val="22"/>
          <w:szCs w:val="22"/>
        </w:rPr>
        <w:t>10334/INFOEM/IP/RR/2025</w:t>
      </w:r>
      <w:r w:rsidRPr="00C85A29">
        <w:rPr>
          <w:rFonts w:ascii="Palatino Linotype" w:eastAsia="Palatino Linotype" w:hAnsi="Palatino Linotype" w:cs="Palatino Linotype"/>
          <w:sz w:val="22"/>
          <w:szCs w:val="22"/>
        </w:rPr>
        <w:t>, que ha sido materia del presente fallo.</w:t>
      </w:r>
    </w:p>
    <w:p w14:paraId="63F77DCA"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28A18F7E" w14:textId="7426E8CB"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sz w:val="22"/>
          <w:szCs w:val="22"/>
        </w:rPr>
        <w:t xml:space="preserve">Así, con fundamento en lo prescrito en los artículos </w:t>
      </w:r>
      <w:r w:rsidR="00863020" w:rsidRPr="00C85A2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85A29">
        <w:rPr>
          <w:rFonts w:ascii="Palatino Linotype" w:eastAsia="Palatino Linotype" w:hAnsi="Palatino Linotype" w:cs="Palatino Linotype"/>
          <w:sz w:val="22"/>
          <w:szCs w:val="22"/>
        </w:rPr>
        <w:t>; 2, fracción II; 29, 36 fracciones I y II; 176, 178, 181, 185, fracción I, 186, fracción I, así como 188 de la Ley de Transparencia y Acceso a la Información Pública del Estado de México y Municipios, este Pleno:</w:t>
      </w:r>
    </w:p>
    <w:p w14:paraId="13BDA03C" w14:textId="6CB8E919" w:rsidR="00863020" w:rsidRPr="00C85A29" w:rsidRDefault="00863020">
      <w:pPr>
        <w:spacing w:line="360" w:lineRule="auto"/>
        <w:jc w:val="both"/>
        <w:rPr>
          <w:rFonts w:ascii="Palatino Linotype" w:eastAsia="Palatino Linotype" w:hAnsi="Palatino Linotype" w:cs="Palatino Linotype"/>
          <w:sz w:val="22"/>
          <w:szCs w:val="22"/>
        </w:rPr>
      </w:pPr>
    </w:p>
    <w:p w14:paraId="0CD352FB" w14:textId="22231411" w:rsidR="00863020" w:rsidRPr="00C85A29" w:rsidRDefault="00863020">
      <w:pPr>
        <w:spacing w:line="360" w:lineRule="auto"/>
        <w:jc w:val="both"/>
        <w:rPr>
          <w:rFonts w:ascii="Palatino Linotype" w:eastAsia="Palatino Linotype" w:hAnsi="Palatino Linotype" w:cs="Palatino Linotype"/>
          <w:sz w:val="22"/>
          <w:szCs w:val="22"/>
        </w:rPr>
      </w:pPr>
    </w:p>
    <w:p w14:paraId="36C5A273" w14:textId="56F5DA30" w:rsidR="00863020" w:rsidRPr="00C85A29" w:rsidRDefault="00863020">
      <w:pPr>
        <w:spacing w:line="360" w:lineRule="auto"/>
        <w:jc w:val="both"/>
        <w:rPr>
          <w:rFonts w:ascii="Palatino Linotype" w:eastAsia="Palatino Linotype" w:hAnsi="Palatino Linotype" w:cs="Palatino Linotype"/>
          <w:sz w:val="22"/>
          <w:szCs w:val="22"/>
        </w:rPr>
      </w:pPr>
    </w:p>
    <w:p w14:paraId="30C0370F" w14:textId="77777777" w:rsidR="00863020" w:rsidRPr="00C85A29" w:rsidRDefault="00863020">
      <w:pPr>
        <w:spacing w:line="360" w:lineRule="auto"/>
        <w:jc w:val="both"/>
        <w:rPr>
          <w:rFonts w:ascii="Palatino Linotype" w:eastAsia="Palatino Linotype" w:hAnsi="Palatino Linotype" w:cs="Palatino Linotype"/>
          <w:sz w:val="22"/>
          <w:szCs w:val="22"/>
        </w:rPr>
      </w:pPr>
    </w:p>
    <w:p w14:paraId="066FB607" w14:textId="77777777" w:rsidR="00F364FF" w:rsidRPr="00C85A29" w:rsidRDefault="00B002CD">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85A29">
        <w:rPr>
          <w:rFonts w:ascii="Palatino Linotype" w:eastAsia="Palatino Linotype" w:hAnsi="Palatino Linotype" w:cs="Palatino Linotype"/>
          <w:b/>
          <w:sz w:val="22"/>
          <w:szCs w:val="22"/>
        </w:rPr>
        <w:t>R E S U E L V E:</w:t>
      </w:r>
    </w:p>
    <w:p w14:paraId="06A6D063" w14:textId="77777777" w:rsidR="00F364FF" w:rsidRPr="00C85A29" w:rsidRDefault="00B002CD">
      <w:pPr>
        <w:spacing w:before="280" w:after="280"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 xml:space="preserve">Primero. </w:t>
      </w:r>
      <w:r w:rsidRPr="00C85A29">
        <w:rPr>
          <w:rFonts w:ascii="Palatino Linotype" w:eastAsia="Palatino Linotype" w:hAnsi="Palatino Linotype" w:cs="Palatino Linotype"/>
          <w:sz w:val="22"/>
          <w:szCs w:val="22"/>
        </w:rPr>
        <w:t xml:space="preserve">Se </w:t>
      </w:r>
      <w:r w:rsidRPr="00C85A29">
        <w:rPr>
          <w:rFonts w:ascii="Palatino Linotype" w:eastAsia="Palatino Linotype" w:hAnsi="Palatino Linotype" w:cs="Palatino Linotype"/>
          <w:b/>
          <w:sz w:val="22"/>
          <w:szCs w:val="22"/>
        </w:rPr>
        <w:t xml:space="preserve">Sobresee </w:t>
      </w:r>
      <w:r w:rsidRPr="00C85A29">
        <w:rPr>
          <w:rFonts w:ascii="Palatino Linotype" w:eastAsia="Palatino Linotype" w:hAnsi="Palatino Linotype" w:cs="Palatino Linotype"/>
          <w:sz w:val="22"/>
          <w:szCs w:val="22"/>
        </w:rPr>
        <w:t>el recurso de revisión número</w:t>
      </w:r>
      <w:r w:rsidRPr="00C85A29">
        <w:rPr>
          <w:rFonts w:ascii="Palatino Linotype" w:eastAsia="Palatino Linotype" w:hAnsi="Palatino Linotype" w:cs="Palatino Linotype"/>
          <w:b/>
          <w:sz w:val="22"/>
          <w:szCs w:val="22"/>
        </w:rPr>
        <w:t xml:space="preserve"> 10334/INFOEM/IP/RR/2025,</w:t>
      </w:r>
      <w:r w:rsidRPr="00C85A29">
        <w:rPr>
          <w:rFonts w:ascii="Palatino Linotype" w:eastAsia="Palatino Linotype" w:hAnsi="Palatino Linotype" w:cs="Palatino Linotype"/>
          <w:sz w:val="22"/>
          <w:szCs w:val="22"/>
        </w:rPr>
        <w:t xml:space="preserve"> porque al </w:t>
      </w:r>
      <w:r w:rsidRPr="00C85A29">
        <w:rPr>
          <w:rFonts w:ascii="Palatino Linotype" w:eastAsia="Palatino Linotype" w:hAnsi="Palatino Linotype" w:cs="Palatino Linotype"/>
          <w:b/>
          <w:sz w:val="22"/>
          <w:szCs w:val="22"/>
        </w:rPr>
        <w:t>modificar la respuesta</w:t>
      </w:r>
      <w:r w:rsidRPr="00C85A29">
        <w:rPr>
          <w:rFonts w:ascii="Palatino Linotype" w:eastAsia="Palatino Linotype" w:hAnsi="Palatino Linotype" w:cs="Palatino Linotype"/>
          <w:sz w:val="22"/>
          <w:szCs w:val="22"/>
        </w:rPr>
        <w:t xml:space="preserve"> se actualizó la causal prevista en el artículo 192, fracción III, de la Ley de Transparencia y Acceso a la Información Pública del Estado de México y Municipios, quedando sin materia dicho medio de impugnación en términos del considerando </w:t>
      </w:r>
      <w:r w:rsidRPr="00C85A29">
        <w:rPr>
          <w:rFonts w:ascii="Palatino Linotype" w:eastAsia="Palatino Linotype" w:hAnsi="Palatino Linotype" w:cs="Palatino Linotype"/>
          <w:b/>
          <w:sz w:val="22"/>
          <w:szCs w:val="22"/>
        </w:rPr>
        <w:t>Tercero</w:t>
      </w:r>
      <w:r w:rsidRPr="00C85A29">
        <w:rPr>
          <w:rFonts w:ascii="Palatino Linotype" w:eastAsia="Palatino Linotype" w:hAnsi="Palatino Linotype" w:cs="Palatino Linotype"/>
          <w:i/>
          <w:sz w:val="22"/>
          <w:szCs w:val="22"/>
        </w:rPr>
        <w:t xml:space="preserve"> </w:t>
      </w:r>
      <w:r w:rsidRPr="00C85A29">
        <w:rPr>
          <w:rFonts w:ascii="Palatino Linotype" w:eastAsia="Palatino Linotype" w:hAnsi="Palatino Linotype" w:cs="Palatino Linotype"/>
          <w:sz w:val="22"/>
          <w:szCs w:val="22"/>
        </w:rPr>
        <w:t>de la presente Resolución.</w:t>
      </w:r>
    </w:p>
    <w:p w14:paraId="48950F06" w14:textId="77777777" w:rsidR="00F364FF" w:rsidRPr="00C85A29" w:rsidRDefault="00B002CD">
      <w:pPr>
        <w:spacing w:line="360" w:lineRule="auto"/>
        <w:jc w:val="both"/>
        <w:rPr>
          <w:rFonts w:ascii="Palatino Linotype" w:eastAsia="Palatino Linotype" w:hAnsi="Palatino Linotype" w:cs="Palatino Linotype"/>
          <w:b/>
          <w:sz w:val="22"/>
          <w:szCs w:val="22"/>
        </w:rPr>
      </w:pPr>
      <w:r w:rsidRPr="00C85A29">
        <w:rPr>
          <w:rFonts w:ascii="Palatino Linotype" w:eastAsia="Palatino Linotype" w:hAnsi="Palatino Linotype" w:cs="Palatino Linotype"/>
          <w:b/>
          <w:sz w:val="22"/>
          <w:szCs w:val="22"/>
        </w:rPr>
        <w:t xml:space="preserve">Segundo. Notifíquese </w:t>
      </w:r>
      <w:r w:rsidRPr="00C85A29">
        <w:rPr>
          <w:rFonts w:ascii="Palatino Linotype" w:eastAsia="Palatino Linotype" w:hAnsi="Palatino Linotype" w:cs="Palatino Linotype"/>
          <w:sz w:val="22"/>
          <w:szCs w:val="22"/>
        </w:rPr>
        <w:t>vía SAIMEX,</w:t>
      </w:r>
      <w:r w:rsidRPr="00C85A29">
        <w:rPr>
          <w:rFonts w:ascii="Palatino Linotype" w:eastAsia="Palatino Linotype" w:hAnsi="Palatino Linotype" w:cs="Palatino Linotype"/>
          <w:b/>
          <w:sz w:val="22"/>
          <w:szCs w:val="22"/>
        </w:rPr>
        <w:t xml:space="preserve"> </w:t>
      </w:r>
      <w:r w:rsidRPr="00C85A29">
        <w:rPr>
          <w:rFonts w:ascii="Palatino Linotype" w:eastAsia="Palatino Linotype" w:hAnsi="Palatino Linotype" w:cs="Palatino Linotype"/>
          <w:sz w:val="22"/>
          <w:szCs w:val="22"/>
        </w:rPr>
        <w:t>al Responsable de la Unidad de Transparencia del</w:t>
      </w:r>
      <w:r w:rsidRPr="00C85A29">
        <w:rPr>
          <w:rFonts w:ascii="Palatino Linotype" w:eastAsia="Palatino Linotype" w:hAnsi="Palatino Linotype" w:cs="Palatino Linotype"/>
          <w:b/>
          <w:sz w:val="22"/>
          <w:szCs w:val="22"/>
        </w:rPr>
        <w:t xml:space="preserve"> Sujeto Obligado </w:t>
      </w:r>
      <w:r w:rsidRPr="00C85A29">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196E47B4" w14:textId="77777777" w:rsidR="00F364FF" w:rsidRPr="00C85A29" w:rsidRDefault="00F364FF">
      <w:pPr>
        <w:spacing w:line="360" w:lineRule="auto"/>
        <w:jc w:val="both"/>
        <w:rPr>
          <w:rFonts w:ascii="Palatino Linotype" w:eastAsia="Palatino Linotype" w:hAnsi="Palatino Linotype" w:cs="Palatino Linotype"/>
          <w:sz w:val="22"/>
          <w:szCs w:val="22"/>
        </w:rPr>
      </w:pPr>
    </w:p>
    <w:p w14:paraId="36C174CC" w14:textId="77777777" w:rsidR="00F364FF" w:rsidRPr="00C85A29" w:rsidRDefault="00B002CD">
      <w:pPr>
        <w:spacing w:line="360" w:lineRule="auto"/>
        <w:jc w:val="both"/>
        <w:rPr>
          <w:rFonts w:ascii="Palatino Linotype" w:eastAsia="Palatino Linotype" w:hAnsi="Palatino Linotype" w:cs="Palatino Linotype"/>
          <w:sz w:val="22"/>
          <w:szCs w:val="22"/>
        </w:rPr>
      </w:pPr>
      <w:r w:rsidRPr="00C85A29">
        <w:rPr>
          <w:rFonts w:ascii="Palatino Linotype" w:eastAsia="Palatino Linotype" w:hAnsi="Palatino Linotype" w:cs="Palatino Linotype"/>
          <w:b/>
          <w:sz w:val="22"/>
          <w:szCs w:val="22"/>
        </w:rPr>
        <w:t xml:space="preserve">Tercero. </w:t>
      </w:r>
      <w:r w:rsidRPr="00C85A29">
        <w:rPr>
          <w:rFonts w:ascii="Palatino Linotype" w:eastAsia="Palatino Linotype" w:hAnsi="Palatino Linotype" w:cs="Palatino Linotype"/>
          <w:b/>
          <w:sz w:val="28"/>
          <w:szCs w:val="28"/>
        </w:rPr>
        <w:t> </w:t>
      </w:r>
      <w:r w:rsidRPr="00C85A29">
        <w:rPr>
          <w:rFonts w:ascii="Palatino Linotype" w:eastAsia="Palatino Linotype" w:hAnsi="Palatino Linotype" w:cs="Palatino Linotype"/>
          <w:b/>
          <w:sz w:val="22"/>
          <w:szCs w:val="22"/>
        </w:rPr>
        <w:t xml:space="preserve">Notifíquese </w:t>
      </w:r>
      <w:r w:rsidRPr="00C85A29">
        <w:rPr>
          <w:rFonts w:ascii="Palatino Linotype" w:eastAsia="Palatino Linotype" w:hAnsi="Palatino Linotype" w:cs="Palatino Linotype"/>
          <w:sz w:val="22"/>
          <w:szCs w:val="22"/>
        </w:rPr>
        <w:t>vía SAIMEX</w:t>
      </w:r>
      <w:r w:rsidRPr="00C85A29">
        <w:rPr>
          <w:rFonts w:ascii="Palatino Linotype" w:eastAsia="Palatino Linotype" w:hAnsi="Palatino Linotype" w:cs="Palatino Linotype"/>
          <w:b/>
          <w:sz w:val="22"/>
          <w:szCs w:val="22"/>
        </w:rPr>
        <w:t xml:space="preserve">, </w:t>
      </w:r>
      <w:r w:rsidRPr="00C85A29">
        <w:rPr>
          <w:rFonts w:ascii="Palatino Linotype" w:eastAsia="Palatino Linotype" w:hAnsi="Palatino Linotype" w:cs="Palatino Linotype"/>
          <w:sz w:val="22"/>
          <w:szCs w:val="22"/>
        </w:rPr>
        <w:t xml:space="preserve">la presente resolución a la parte </w:t>
      </w:r>
      <w:r w:rsidRPr="00C85A29">
        <w:rPr>
          <w:rFonts w:ascii="Palatino Linotype" w:eastAsia="Palatino Linotype" w:hAnsi="Palatino Linotype" w:cs="Palatino Linotype"/>
          <w:b/>
          <w:sz w:val="22"/>
          <w:szCs w:val="22"/>
        </w:rPr>
        <w:t>Recurrente</w:t>
      </w:r>
      <w:r w:rsidRPr="00C85A29">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6AA76A0" w14:textId="77777777" w:rsidR="00F364FF" w:rsidRPr="00C85A29" w:rsidRDefault="00F364FF">
      <w:pPr>
        <w:spacing w:line="360" w:lineRule="auto"/>
        <w:ind w:right="49"/>
        <w:jc w:val="both"/>
        <w:rPr>
          <w:rFonts w:ascii="Palatino Linotype" w:eastAsia="Palatino Linotype" w:hAnsi="Palatino Linotype" w:cs="Palatino Linotype"/>
          <w:sz w:val="22"/>
          <w:szCs w:val="22"/>
        </w:rPr>
      </w:pPr>
    </w:p>
    <w:p w14:paraId="0349D2C6" w14:textId="17C4E06F" w:rsidR="00F364FF" w:rsidRPr="00A14C67" w:rsidRDefault="00B002CD">
      <w:pPr>
        <w:spacing w:line="360" w:lineRule="auto"/>
        <w:jc w:val="both"/>
        <w:rPr>
          <w:rFonts w:ascii="Palatino Linotype" w:eastAsia="Palatino Linotype" w:hAnsi="Palatino Linotype" w:cs="Palatino Linotype"/>
          <w:sz w:val="22"/>
          <w:szCs w:val="22"/>
        </w:rPr>
      </w:pPr>
      <w:bookmarkStart w:id="12" w:name="_heading=h.ltvpwszd4e81" w:colFirst="0" w:colLast="0"/>
      <w:bookmarkEnd w:id="12"/>
      <w:r w:rsidRPr="00C85A2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63020" w:rsidRPr="00C85A29">
        <w:rPr>
          <w:rFonts w:ascii="Palatino Linotype" w:eastAsia="Palatino Linotype" w:hAnsi="Palatino Linotype" w:cs="Palatino Linotype"/>
          <w:sz w:val="22"/>
          <w:szCs w:val="22"/>
        </w:rPr>
        <w:t xml:space="preserve"> (AUSENCIA JUSTIFICADA)</w:t>
      </w:r>
      <w:r w:rsidRPr="00C85A29">
        <w:rPr>
          <w:rFonts w:ascii="Palatino Linotype" w:eastAsia="Palatino Linotype" w:hAnsi="Palatino Linotype" w:cs="Palatino Linotype"/>
          <w:sz w:val="22"/>
          <w:szCs w:val="22"/>
        </w:rPr>
        <w:t>, SHARON CRISTINA MORALES MARTÍNEZ, LUIS GUSTAVO PARRA NORIEGA Y GUADALUPE RAMÍREZ PEÑA; EN LA TRIGÉSIMA NOVENA SESIÓN ORDINARIA, CELEBRADA EL CINCO DE NOVIEMBRE DE DOS MIL VEINTICINCO, ANTE EL SECRETARIO TÉCNICO DEL PLENO ALEXIS TAPIA RAMÍREZ.</w:t>
      </w:r>
      <w:r w:rsidRPr="00A14C67">
        <w:rPr>
          <w:rFonts w:ascii="Palatino Linotype" w:eastAsia="Palatino Linotype" w:hAnsi="Palatino Linotype" w:cs="Palatino Linotype"/>
          <w:sz w:val="22"/>
          <w:szCs w:val="22"/>
        </w:rPr>
        <w:t xml:space="preserve"> </w:t>
      </w:r>
      <w:bookmarkStart w:id="13" w:name="_heading=h.17dp8vu" w:colFirst="0" w:colLast="0"/>
      <w:bookmarkStart w:id="14" w:name="_heading=h.3rdcrjn" w:colFirst="0" w:colLast="0"/>
      <w:bookmarkEnd w:id="13"/>
      <w:bookmarkEnd w:id="14"/>
    </w:p>
    <w:p w14:paraId="4227A955"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0697EC97" w14:textId="77777777" w:rsidR="00F364FF" w:rsidRPr="00A14C67" w:rsidRDefault="00F364FF">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0D5C04A5"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1E2AF2BA"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70AE99AA"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754A15A0"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362C9988"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680ABA5D"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7E9C7851"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53C0C944"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25F609B3"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6ADEE341"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03C11C8B"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2270B194"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58592D44"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702A73E0"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27AC40FA"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1645802E"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03531186"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24D3E69F"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70432A4B" w14:textId="77777777" w:rsidR="00F364FF" w:rsidRPr="00A14C67" w:rsidRDefault="00F364FF">
      <w:pPr>
        <w:spacing w:line="360" w:lineRule="auto"/>
        <w:jc w:val="both"/>
        <w:rPr>
          <w:rFonts w:ascii="Palatino Linotype" w:eastAsia="Palatino Linotype" w:hAnsi="Palatino Linotype" w:cs="Palatino Linotype"/>
          <w:sz w:val="22"/>
          <w:szCs w:val="22"/>
        </w:rPr>
      </w:pPr>
    </w:p>
    <w:p w14:paraId="5BBA697E" w14:textId="77777777" w:rsidR="00F364FF" w:rsidRPr="00A14C67" w:rsidRDefault="00F364FF">
      <w:pPr>
        <w:spacing w:line="360" w:lineRule="auto"/>
        <w:jc w:val="both"/>
        <w:rPr>
          <w:rFonts w:ascii="Palatino Linotype" w:eastAsia="Palatino Linotype" w:hAnsi="Palatino Linotype" w:cs="Palatino Linotype"/>
          <w:sz w:val="22"/>
          <w:szCs w:val="22"/>
        </w:rPr>
      </w:pPr>
    </w:p>
    <w:sectPr w:rsidR="00F364FF" w:rsidRPr="00A14C6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C9A7F" w14:textId="77777777" w:rsidR="00621CCF" w:rsidRDefault="00621CCF">
      <w:r>
        <w:separator/>
      </w:r>
    </w:p>
  </w:endnote>
  <w:endnote w:type="continuationSeparator" w:id="0">
    <w:p w14:paraId="4A9F89EE" w14:textId="77777777" w:rsidR="00621CCF" w:rsidRDefault="0062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BFCBD" w14:textId="2AC6F80A" w:rsidR="00F364FF" w:rsidRDefault="00B002C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A53E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A53EE">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648BD6C5" w14:textId="77777777" w:rsidR="00F364FF" w:rsidRDefault="00F364F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BA95A" w14:textId="18A8C27F" w:rsidR="00F364FF" w:rsidRDefault="00B002C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A53E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A53EE">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64AC9EE9" w14:textId="77777777" w:rsidR="00F364FF" w:rsidRDefault="00F364F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F9744" w14:textId="77777777" w:rsidR="00621CCF" w:rsidRDefault="00621CCF">
      <w:r>
        <w:separator/>
      </w:r>
    </w:p>
  </w:footnote>
  <w:footnote w:type="continuationSeparator" w:id="0">
    <w:p w14:paraId="56926D99" w14:textId="77777777" w:rsidR="00621CCF" w:rsidRDefault="00621CCF">
      <w:r>
        <w:continuationSeparator/>
      </w:r>
    </w:p>
  </w:footnote>
  <w:footnote w:id="1">
    <w:p w14:paraId="24B52E2B" w14:textId="77777777" w:rsidR="00F364FF" w:rsidRDefault="00B002CD">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5B8E955" w14:textId="77777777" w:rsidR="00F364FF" w:rsidRDefault="00B002CD">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5A5B2" w14:textId="77777777" w:rsidR="00F364FF" w:rsidRDefault="00F364FF">
    <w:pPr>
      <w:rPr>
        <w:rFonts w:ascii="Cambria" w:eastAsia="Cambria" w:hAnsi="Cambria" w:cs="Cambria"/>
        <w:color w:val="000000"/>
      </w:rPr>
    </w:pPr>
  </w:p>
  <w:tbl>
    <w:tblPr>
      <w:tblStyle w:val="a7"/>
      <w:tblW w:w="7087" w:type="dxa"/>
      <w:tblInd w:w="3261" w:type="dxa"/>
      <w:tblLayout w:type="fixed"/>
      <w:tblLook w:val="0400" w:firstRow="0" w:lastRow="0" w:firstColumn="0" w:lastColumn="0" w:noHBand="0" w:noVBand="1"/>
    </w:tblPr>
    <w:tblGrid>
      <w:gridCol w:w="2489"/>
      <w:gridCol w:w="4598"/>
    </w:tblGrid>
    <w:tr w:rsidR="00F364FF" w14:paraId="7C257EA7" w14:textId="77777777">
      <w:tc>
        <w:tcPr>
          <w:tcW w:w="2489" w:type="dxa"/>
          <w:shd w:val="clear" w:color="auto" w:fill="auto"/>
        </w:tcPr>
        <w:p w14:paraId="4F129134" w14:textId="77777777" w:rsidR="00F364FF" w:rsidRDefault="00B002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1659552E" w14:textId="77777777" w:rsidR="00F364FF" w:rsidRDefault="00B002C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10334/INFOEM/IP/RR/2025</w:t>
          </w:r>
          <w:r>
            <w:rPr>
              <w:noProof/>
            </w:rPr>
            <w:drawing>
              <wp:anchor distT="0" distB="0" distL="0" distR="0" simplePos="0" relativeHeight="251658240" behindDoc="1" locked="0" layoutInCell="1" hidden="0" allowOverlap="1" wp14:anchorId="521B3FD2" wp14:editId="7A6C29BC">
                <wp:simplePos x="0" y="0"/>
                <wp:positionH relativeFrom="column">
                  <wp:posOffset>-4305299</wp:posOffset>
                </wp:positionH>
                <wp:positionV relativeFrom="paragraph">
                  <wp:posOffset>-666114</wp:posOffset>
                </wp:positionV>
                <wp:extent cx="7809865" cy="10165715"/>
                <wp:effectExtent l="0" t="0" r="0" b="0"/>
                <wp:wrapNone/>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F364FF" w14:paraId="1CEBD836" w14:textId="77777777">
      <w:trPr>
        <w:trHeight w:val="228"/>
      </w:trPr>
      <w:tc>
        <w:tcPr>
          <w:tcW w:w="2489" w:type="dxa"/>
          <w:shd w:val="clear" w:color="auto" w:fill="auto"/>
          <w:vAlign w:val="center"/>
        </w:tcPr>
        <w:p w14:paraId="4578CEAB" w14:textId="77777777" w:rsidR="00F364FF" w:rsidRDefault="00B002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469D55A8" w14:textId="77777777" w:rsidR="00F364FF" w:rsidRDefault="00B002CD">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p>
      </w:tc>
    </w:tr>
    <w:tr w:rsidR="00F364FF" w14:paraId="136E8095" w14:textId="77777777">
      <w:tc>
        <w:tcPr>
          <w:tcW w:w="2489" w:type="dxa"/>
          <w:shd w:val="clear" w:color="auto" w:fill="auto"/>
          <w:vAlign w:val="center"/>
        </w:tcPr>
        <w:p w14:paraId="1ED262B7" w14:textId="77777777" w:rsidR="00F364FF" w:rsidRDefault="00B002C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821CAD2" w14:textId="77777777" w:rsidR="00F364FF" w:rsidRDefault="00B002C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4780A4" w14:textId="77777777" w:rsidR="00F364FF" w:rsidRDefault="00B002C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E0534" w14:textId="77777777" w:rsidR="00F364FF" w:rsidRDefault="00B002C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28A1852" wp14:editId="26D3C18E">
          <wp:simplePos x="0" y="0"/>
          <wp:positionH relativeFrom="column">
            <wp:posOffset>-1079484</wp:posOffset>
          </wp:positionH>
          <wp:positionV relativeFrom="paragraph">
            <wp:posOffset>-328912</wp:posOffset>
          </wp:positionV>
          <wp:extent cx="7809865" cy="10165715"/>
          <wp:effectExtent l="0" t="0" r="0" b="0"/>
          <wp:wrapNone/>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F364FF" w14:paraId="369559B5" w14:textId="77777777">
      <w:tc>
        <w:tcPr>
          <w:tcW w:w="2551" w:type="dxa"/>
          <w:shd w:val="clear" w:color="auto" w:fill="auto"/>
          <w:vAlign w:val="center"/>
        </w:tcPr>
        <w:p w14:paraId="3AFA6805" w14:textId="77777777" w:rsidR="00F364FF" w:rsidRDefault="00B002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33755046" w14:textId="77777777" w:rsidR="00F364FF" w:rsidRDefault="00B002C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10334/INFOEM/IP/RR/2025</w:t>
          </w:r>
        </w:p>
      </w:tc>
    </w:tr>
    <w:tr w:rsidR="00F364FF" w14:paraId="24B07340" w14:textId="77777777">
      <w:trPr>
        <w:trHeight w:val="130"/>
      </w:trPr>
      <w:tc>
        <w:tcPr>
          <w:tcW w:w="2551" w:type="dxa"/>
          <w:shd w:val="clear" w:color="auto" w:fill="auto"/>
          <w:vAlign w:val="center"/>
        </w:tcPr>
        <w:p w14:paraId="1A9F4B26" w14:textId="77777777" w:rsidR="00F364FF" w:rsidRDefault="00B002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C12B4D6" w14:textId="77777777" w:rsidR="00F364FF" w:rsidRDefault="00F364FF">
          <w:pPr>
            <w:ind w:left="-45" w:right="1444"/>
            <w:jc w:val="both"/>
            <w:rPr>
              <w:rFonts w:ascii="Palatino Linotype" w:eastAsia="Palatino Linotype" w:hAnsi="Palatino Linotype" w:cs="Palatino Linotype"/>
              <w:b/>
              <w:sz w:val="22"/>
              <w:szCs w:val="22"/>
            </w:rPr>
          </w:pPr>
        </w:p>
      </w:tc>
    </w:tr>
    <w:tr w:rsidR="00F364FF" w14:paraId="6FC5BBEA" w14:textId="77777777">
      <w:trPr>
        <w:trHeight w:val="228"/>
      </w:trPr>
      <w:tc>
        <w:tcPr>
          <w:tcW w:w="2551" w:type="dxa"/>
          <w:shd w:val="clear" w:color="auto" w:fill="auto"/>
          <w:vAlign w:val="center"/>
        </w:tcPr>
        <w:p w14:paraId="20421B52" w14:textId="77777777" w:rsidR="00F364FF" w:rsidRDefault="00B002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231ECDB1" w14:textId="77777777" w:rsidR="00F364FF" w:rsidRDefault="00B002CD">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 Teoloyucan</w:t>
          </w:r>
        </w:p>
      </w:tc>
    </w:tr>
    <w:tr w:rsidR="00F364FF" w14:paraId="39186A3A" w14:textId="77777777">
      <w:tc>
        <w:tcPr>
          <w:tcW w:w="2551" w:type="dxa"/>
          <w:shd w:val="clear" w:color="auto" w:fill="auto"/>
          <w:vAlign w:val="center"/>
        </w:tcPr>
        <w:p w14:paraId="0FC6FE31" w14:textId="77777777" w:rsidR="00F364FF" w:rsidRDefault="00B002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60124CC7" w14:textId="77777777" w:rsidR="00F364FF" w:rsidRDefault="00B002C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8AFF72D" w14:textId="77777777" w:rsidR="00F364FF" w:rsidRDefault="00F364FF">
    <w:pPr>
      <w:pBdr>
        <w:top w:val="nil"/>
        <w:left w:val="nil"/>
        <w:bottom w:val="nil"/>
        <w:right w:val="nil"/>
        <w:between w:val="nil"/>
      </w:pBdr>
      <w:tabs>
        <w:tab w:val="center" w:pos="4252"/>
        <w:tab w:val="right" w:pos="8504"/>
      </w:tabs>
      <w:rPr>
        <w:rFonts w:ascii="Cambria" w:eastAsia="Cambria" w:hAnsi="Cambria" w:cs="Cambria"/>
        <w:color w:val="000000"/>
      </w:rPr>
    </w:pPr>
  </w:p>
  <w:p w14:paraId="11AA7DD3" w14:textId="77777777" w:rsidR="00F364FF" w:rsidRDefault="00F364F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36D"/>
    <w:multiLevelType w:val="multilevel"/>
    <w:tmpl w:val="3ADA4E08"/>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EFC2BD9"/>
    <w:multiLevelType w:val="multilevel"/>
    <w:tmpl w:val="A282C7B6"/>
    <w:lvl w:ilvl="0">
      <w:start w:val="3"/>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FF"/>
    <w:rsid w:val="00621CCF"/>
    <w:rsid w:val="007A53EE"/>
    <w:rsid w:val="00863020"/>
    <w:rsid w:val="00A14C67"/>
    <w:rsid w:val="00B002CD"/>
    <w:rsid w:val="00C85A29"/>
    <w:rsid w:val="00EC23FE"/>
    <w:rsid w:val="00F364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919E"/>
  <w15:docId w15:val="{98F7FD14-4096-4F5F-B023-35AAF307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L61t7pDUs4vU2l/kmvZacWM3A==">CgMxLjAyCWguMWZvYjl0ZTIJaC40ZDM0b2c4MghoLmdqZGd4czIJaC4zZHk2dmttMgloLjMwajB6bGwyCWguMnM4ZXlvMTIIaC50eWpjd3QyCWguM3pueXNoNzIJaC4xeTgxMHR3MghoLmxueGJ6OTIJaC4yZXQ5MnAwMg5oLmx0dnB3c3pkNGU4MTIJaC4xN2RwOHZ1MgloLjNyZGNyam4yCWguMXQzaDVzZjgAciExanp4cFh5SFRrQnZTTGVNNERHLVA1SjVPeVVqWE56T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4763</Words>
  <Characters>26200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2025-11-07T18:36:00Z</cp:lastPrinted>
  <dcterms:created xsi:type="dcterms:W3CDTF">2025-12-08T20:23:00Z</dcterms:created>
  <dcterms:modified xsi:type="dcterms:W3CDTF">2025-12-08T20:23:00Z</dcterms:modified>
</cp:coreProperties>
</file>