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751C86A" w14:textId="7587506E" w:rsidR="009821B1" w:rsidRPr="003E349C" w:rsidRDefault="005D2BDF" w:rsidP="001B5BF5">
      <w:pPr>
        <w:spacing w:line="360" w:lineRule="auto"/>
        <w:ind w:right="-28"/>
        <w:jc w:val="both"/>
        <w:rPr>
          <w:rFonts w:ascii="Palatino Linotype" w:eastAsia="Palatino Linotype" w:hAnsi="Palatino Linotype" w:cs="Arial"/>
          <w:color w:val="000000" w:themeColor="text1"/>
        </w:rPr>
      </w:pPr>
      <w:bookmarkStart w:id="0" w:name="_GoBack"/>
      <w:bookmarkEnd w:id="0"/>
      <w:r w:rsidRPr="003E349C">
        <w:rPr>
          <w:rFonts w:ascii="Palatino Linotype" w:eastAsia="Palatino Linotype" w:hAnsi="Palatino Linotype" w:cs="Arial"/>
          <w:color w:val="000000" w:themeColor="text1"/>
        </w:rPr>
        <w:t xml:space="preserve">Resolución del Pleno del Instituto de Transparencia, Acceso a la Información Pública y Protección de Datos Personales del Estado de México y Municipios, con domicilio en Metepec, Estado de México; </w:t>
      </w:r>
      <w:r w:rsidRPr="003E349C">
        <w:rPr>
          <w:rFonts w:ascii="Palatino Linotype" w:eastAsia="Palatino Linotype" w:hAnsi="Palatino Linotype" w:cs="Arial"/>
          <w:b/>
          <w:color w:val="000000" w:themeColor="text1"/>
        </w:rPr>
        <w:t xml:space="preserve">de </w:t>
      </w:r>
      <w:r w:rsidR="009241D6">
        <w:rPr>
          <w:rFonts w:ascii="Palatino Linotype" w:eastAsia="Palatino Linotype" w:hAnsi="Palatino Linotype" w:cs="Arial"/>
          <w:b/>
          <w:color w:val="000000" w:themeColor="text1"/>
        </w:rPr>
        <w:t xml:space="preserve">fecha </w:t>
      </w:r>
      <w:r w:rsidR="00A1387A" w:rsidRPr="003E349C">
        <w:rPr>
          <w:rFonts w:ascii="Palatino Linotype" w:eastAsia="Palatino Linotype" w:hAnsi="Palatino Linotype" w:cs="Arial"/>
          <w:b/>
          <w:color w:val="000000" w:themeColor="text1"/>
        </w:rPr>
        <w:t xml:space="preserve">veinte </w:t>
      </w:r>
      <w:r w:rsidR="009241D6">
        <w:rPr>
          <w:rFonts w:ascii="Palatino Linotype" w:eastAsia="Palatino Linotype" w:hAnsi="Palatino Linotype" w:cs="Arial"/>
          <w:b/>
          <w:color w:val="000000" w:themeColor="text1"/>
        </w:rPr>
        <w:t xml:space="preserve">(20) </w:t>
      </w:r>
      <w:r w:rsidR="00A1387A" w:rsidRPr="003E349C">
        <w:rPr>
          <w:rFonts w:ascii="Palatino Linotype" w:eastAsia="Palatino Linotype" w:hAnsi="Palatino Linotype" w:cs="Arial"/>
          <w:b/>
          <w:color w:val="000000" w:themeColor="text1"/>
        </w:rPr>
        <w:t>de agosto</w:t>
      </w:r>
      <w:r w:rsidRPr="003E349C">
        <w:rPr>
          <w:rFonts w:ascii="Palatino Linotype" w:eastAsia="Palatino Linotype" w:hAnsi="Palatino Linotype" w:cs="Arial"/>
          <w:b/>
          <w:color w:val="000000" w:themeColor="text1"/>
        </w:rPr>
        <w:t xml:space="preserve"> de dos mil veinticinco</w:t>
      </w:r>
      <w:r w:rsidRPr="003E349C">
        <w:rPr>
          <w:rFonts w:ascii="Palatino Linotype" w:eastAsia="Palatino Linotype" w:hAnsi="Palatino Linotype" w:cs="Arial"/>
          <w:color w:val="000000" w:themeColor="text1"/>
        </w:rPr>
        <w:t>.</w:t>
      </w:r>
    </w:p>
    <w:p w14:paraId="47827129" w14:textId="77777777" w:rsidR="009821B1" w:rsidRPr="003E349C" w:rsidRDefault="009821B1" w:rsidP="001B5BF5">
      <w:pPr>
        <w:spacing w:line="360" w:lineRule="auto"/>
        <w:ind w:right="-28"/>
        <w:jc w:val="both"/>
        <w:rPr>
          <w:rFonts w:ascii="Palatino Linotype" w:eastAsia="Palatino Linotype" w:hAnsi="Palatino Linotype" w:cs="Arial"/>
          <w:color w:val="000000" w:themeColor="text1"/>
        </w:rPr>
      </w:pPr>
    </w:p>
    <w:p w14:paraId="723C05E3" w14:textId="57595259" w:rsidR="009821B1" w:rsidRPr="003E349C" w:rsidRDefault="005D2BDF" w:rsidP="001B5BF5">
      <w:pPr>
        <w:spacing w:line="360" w:lineRule="auto"/>
        <w:ind w:right="-28"/>
        <w:jc w:val="both"/>
        <w:rPr>
          <w:rFonts w:ascii="Palatino Linotype" w:eastAsia="Palatino Linotype" w:hAnsi="Palatino Linotype" w:cs="Arial"/>
          <w:b/>
          <w:color w:val="000000" w:themeColor="text1"/>
        </w:rPr>
      </w:pPr>
      <w:r w:rsidRPr="003E349C">
        <w:rPr>
          <w:rFonts w:ascii="Palatino Linotype" w:eastAsia="Palatino Linotype" w:hAnsi="Palatino Linotype" w:cs="Arial"/>
          <w:b/>
          <w:color w:val="000000" w:themeColor="text1"/>
        </w:rPr>
        <w:t>VISTO</w:t>
      </w:r>
      <w:r w:rsidRPr="003E349C">
        <w:rPr>
          <w:rFonts w:ascii="Palatino Linotype" w:eastAsia="Palatino Linotype" w:hAnsi="Palatino Linotype" w:cs="Arial"/>
          <w:color w:val="000000" w:themeColor="text1"/>
        </w:rPr>
        <w:t xml:space="preserve"> l</w:t>
      </w:r>
      <w:r w:rsidR="001B5BF5" w:rsidRPr="003E349C">
        <w:rPr>
          <w:rFonts w:ascii="Palatino Linotype" w:eastAsia="Palatino Linotype" w:hAnsi="Palatino Linotype" w:cs="Arial"/>
          <w:color w:val="000000" w:themeColor="text1"/>
        </w:rPr>
        <w:t>os</w:t>
      </w:r>
      <w:r w:rsidRPr="003E349C">
        <w:rPr>
          <w:rFonts w:ascii="Palatino Linotype" w:eastAsia="Palatino Linotype" w:hAnsi="Palatino Linotype" w:cs="Arial"/>
          <w:color w:val="000000" w:themeColor="text1"/>
        </w:rPr>
        <w:t xml:space="preserve"> expediente</w:t>
      </w:r>
      <w:r w:rsidR="001B5BF5" w:rsidRPr="003E349C">
        <w:rPr>
          <w:rFonts w:ascii="Palatino Linotype" w:eastAsia="Palatino Linotype" w:hAnsi="Palatino Linotype" w:cs="Arial"/>
          <w:color w:val="000000" w:themeColor="text1"/>
        </w:rPr>
        <w:t>s</w:t>
      </w:r>
      <w:r w:rsidRPr="003E349C">
        <w:rPr>
          <w:rFonts w:ascii="Palatino Linotype" w:eastAsia="Palatino Linotype" w:hAnsi="Palatino Linotype" w:cs="Arial"/>
          <w:color w:val="000000" w:themeColor="text1"/>
        </w:rPr>
        <w:t xml:space="preserve"> electrónico</w:t>
      </w:r>
      <w:r w:rsidR="001B5BF5" w:rsidRPr="003E349C">
        <w:rPr>
          <w:rFonts w:ascii="Palatino Linotype" w:eastAsia="Palatino Linotype" w:hAnsi="Palatino Linotype" w:cs="Arial"/>
          <w:color w:val="000000" w:themeColor="text1"/>
        </w:rPr>
        <w:t>s</w:t>
      </w:r>
      <w:r w:rsidRPr="003E349C">
        <w:rPr>
          <w:rFonts w:ascii="Palatino Linotype" w:eastAsia="Palatino Linotype" w:hAnsi="Palatino Linotype" w:cs="Arial"/>
          <w:color w:val="000000" w:themeColor="text1"/>
        </w:rPr>
        <w:t xml:space="preserve"> formado</w:t>
      </w:r>
      <w:r w:rsidR="001B5BF5" w:rsidRPr="003E349C">
        <w:rPr>
          <w:rFonts w:ascii="Palatino Linotype" w:eastAsia="Palatino Linotype" w:hAnsi="Palatino Linotype" w:cs="Arial"/>
          <w:color w:val="000000" w:themeColor="text1"/>
        </w:rPr>
        <w:t>s</w:t>
      </w:r>
      <w:r w:rsidRPr="003E349C">
        <w:rPr>
          <w:rFonts w:ascii="Palatino Linotype" w:eastAsia="Palatino Linotype" w:hAnsi="Palatino Linotype" w:cs="Arial"/>
          <w:color w:val="000000" w:themeColor="text1"/>
        </w:rPr>
        <w:t xml:space="preserve"> con motivo de</w:t>
      </w:r>
      <w:r w:rsidR="001B5BF5" w:rsidRPr="003E349C">
        <w:rPr>
          <w:rFonts w:ascii="Palatino Linotype" w:eastAsia="Palatino Linotype" w:hAnsi="Palatino Linotype" w:cs="Arial"/>
          <w:color w:val="000000" w:themeColor="text1"/>
        </w:rPr>
        <w:t xml:space="preserve"> </w:t>
      </w:r>
      <w:r w:rsidRPr="003E349C">
        <w:rPr>
          <w:rFonts w:ascii="Palatino Linotype" w:eastAsia="Palatino Linotype" w:hAnsi="Palatino Linotype" w:cs="Arial"/>
          <w:color w:val="000000" w:themeColor="text1"/>
        </w:rPr>
        <w:t>l</w:t>
      </w:r>
      <w:r w:rsidR="001B5BF5" w:rsidRPr="003E349C">
        <w:rPr>
          <w:rFonts w:ascii="Palatino Linotype" w:eastAsia="Palatino Linotype" w:hAnsi="Palatino Linotype" w:cs="Arial"/>
          <w:color w:val="000000" w:themeColor="text1"/>
        </w:rPr>
        <w:t>os</w:t>
      </w:r>
      <w:r w:rsidRPr="003E349C">
        <w:rPr>
          <w:rFonts w:ascii="Palatino Linotype" w:eastAsia="Palatino Linotype" w:hAnsi="Palatino Linotype" w:cs="Arial"/>
          <w:color w:val="000000" w:themeColor="text1"/>
        </w:rPr>
        <w:t xml:space="preserve"> recurso</w:t>
      </w:r>
      <w:r w:rsidR="001B5BF5" w:rsidRPr="003E349C">
        <w:rPr>
          <w:rFonts w:ascii="Palatino Linotype" w:eastAsia="Palatino Linotype" w:hAnsi="Palatino Linotype" w:cs="Arial"/>
          <w:color w:val="000000" w:themeColor="text1"/>
        </w:rPr>
        <w:t>s</w:t>
      </w:r>
      <w:r w:rsidRPr="003E349C">
        <w:rPr>
          <w:rFonts w:ascii="Palatino Linotype" w:eastAsia="Palatino Linotype" w:hAnsi="Palatino Linotype" w:cs="Arial"/>
          <w:color w:val="000000" w:themeColor="text1"/>
        </w:rPr>
        <w:t xml:space="preserve"> de revisión </w:t>
      </w:r>
      <w:r w:rsidR="00A1387A" w:rsidRPr="003E349C">
        <w:rPr>
          <w:rFonts w:ascii="Palatino Linotype" w:eastAsia="Palatino Linotype" w:hAnsi="Palatino Linotype" w:cs="Arial"/>
          <w:b/>
          <w:color w:val="000000" w:themeColor="text1"/>
        </w:rPr>
        <w:t xml:space="preserve"> 0</w:t>
      </w:r>
      <w:r w:rsidR="003B2F30" w:rsidRPr="003E349C">
        <w:rPr>
          <w:rFonts w:ascii="Palatino Linotype" w:eastAsia="Palatino Linotype" w:hAnsi="Palatino Linotype" w:cs="Arial"/>
          <w:b/>
          <w:color w:val="000000" w:themeColor="text1"/>
        </w:rPr>
        <w:t>7703</w:t>
      </w:r>
      <w:r w:rsidRPr="003E349C">
        <w:rPr>
          <w:rFonts w:ascii="Palatino Linotype" w:eastAsia="Palatino Linotype" w:hAnsi="Palatino Linotype" w:cs="Arial"/>
          <w:b/>
          <w:color w:val="000000" w:themeColor="text1"/>
        </w:rPr>
        <w:t>/INFOEM/IP/RR/2025</w:t>
      </w:r>
      <w:r w:rsidR="003B2F30" w:rsidRPr="003E349C">
        <w:rPr>
          <w:rFonts w:ascii="Palatino Linotype" w:eastAsia="Palatino Linotype" w:hAnsi="Palatino Linotype" w:cs="Arial"/>
          <w:b/>
          <w:color w:val="000000" w:themeColor="text1"/>
        </w:rPr>
        <w:t xml:space="preserve">, 07704/INFOEM/IP/RR/2025, 07705/INFOEM/IP/RR/2025, </w:t>
      </w:r>
      <w:r w:rsidR="008E71B9" w:rsidRPr="003E349C">
        <w:rPr>
          <w:rFonts w:ascii="Palatino Linotype" w:eastAsia="Palatino Linotype" w:hAnsi="Palatino Linotype" w:cs="Arial"/>
          <w:b/>
          <w:color w:val="000000" w:themeColor="text1"/>
        </w:rPr>
        <w:t>0</w:t>
      </w:r>
      <w:r w:rsidR="003B2F30" w:rsidRPr="003E349C">
        <w:rPr>
          <w:rFonts w:ascii="Palatino Linotype" w:eastAsia="Palatino Linotype" w:hAnsi="Palatino Linotype" w:cs="Arial"/>
          <w:b/>
          <w:color w:val="000000" w:themeColor="text1"/>
        </w:rPr>
        <w:t>7706</w:t>
      </w:r>
      <w:r w:rsidRPr="003E349C">
        <w:rPr>
          <w:rFonts w:ascii="Palatino Linotype" w:eastAsia="Palatino Linotype" w:hAnsi="Palatino Linotype" w:cs="Arial"/>
          <w:b/>
          <w:color w:val="000000" w:themeColor="text1"/>
        </w:rPr>
        <w:t>/INFOEM/IP/RR/2025</w:t>
      </w:r>
      <w:r w:rsidR="003B2F30" w:rsidRPr="003E349C">
        <w:rPr>
          <w:rFonts w:ascii="Palatino Linotype" w:eastAsia="Palatino Linotype" w:hAnsi="Palatino Linotype" w:cs="Arial"/>
          <w:b/>
          <w:color w:val="000000" w:themeColor="text1"/>
        </w:rPr>
        <w:t>, 07709/INFOEM/IP/RR/2025, 07710/INFOEM/IP/RR/2025, 07711/INFOEM/IP/RR/2025, 07714/INFOEM/IP/RR/2025, 07715/INFOEM/IP/RR/2025, 07716/INFOEM/IP/RR/2025, 07717/INFOEM/IP/RR/2025, 07718/INFOEM/IP/RR/2025, 07720/INFOEM/IP/RR/</w:t>
      </w:r>
      <w:r w:rsidR="00646A55" w:rsidRPr="003E349C">
        <w:rPr>
          <w:rFonts w:ascii="Palatino Linotype" w:eastAsia="Palatino Linotype" w:hAnsi="Palatino Linotype" w:cs="Arial"/>
          <w:b/>
          <w:color w:val="000000" w:themeColor="text1"/>
        </w:rPr>
        <w:t xml:space="preserve">2025, 07722/INFOEM/IP/RR/2025, </w:t>
      </w:r>
      <w:r w:rsidR="00083B18" w:rsidRPr="003E349C">
        <w:rPr>
          <w:rFonts w:ascii="Palatino Linotype" w:eastAsia="Palatino Linotype" w:hAnsi="Palatino Linotype" w:cs="Arial"/>
          <w:b/>
          <w:color w:val="000000" w:themeColor="text1"/>
        </w:rPr>
        <w:t>07724/INFOEM/IP/RR/2025, 08058/INFOEM/IP/RR/2025, 08059/INFOEM/IP/RR/2025  y 08060/INFOEM/IP/RR/2025</w:t>
      </w:r>
      <w:r w:rsidRPr="003E349C">
        <w:rPr>
          <w:rFonts w:ascii="Palatino Linotype" w:eastAsia="Palatino Linotype" w:hAnsi="Palatino Linotype" w:cs="Arial"/>
          <w:b/>
          <w:color w:val="000000" w:themeColor="text1"/>
        </w:rPr>
        <w:t xml:space="preserve">, </w:t>
      </w:r>
      <w:r w:rsidRPr="003E349C">
        <w:rPr>
          <w:rFonts w:ascii="Palatino Linotype" w:eastAsia="Palatino Linotype" w:hAnsi="Palatino Linotype" w:cs="Arial"/>
          <w:color w:val="000000" w:themeColor="text1"/>
        </w:rPr>
        <w:t xml:space="preserve">promovidos por </w:t>
      </w:r>
      <w:r w:rsidRPr="003E349C">
        <w:rPr>
          <w:rFonts w:ascii="Palatino Linotype" w:eastAsia="Palatino Linotype" w:hAnsi="Palatino Linotype" w:cs="Arial"/>
          <w:b/>
          <w:color w:val="000000" w:themeColor="text1"/>
        </w:rPr>
        <w:t xml:space="preserve">un usuario que no proporcionó nombre, </w:t>
      </w:r>
      <w:r w:rsidRPr="003E349C">
        <w:rPr>
          <w:rFonts w:ascii="Palatino Linotype" w:eastAsia="Palatino Linotype" w:hAnsi="Palatino Linotype" w:cs="Arial"/>
          <w:color w:val="000000" w:themeColor="text1"/>
        </w:rPr>
        <w:t>a quien en lo sucesivo se le denominará</w:t>
      </w:r>
      <w:r w:rsidRPr="003E349C">
        <w:rPr>
          <w:rFonts w:ascii="Palatino Linotype" w:eastAsia="Palatino Linotype" w:hAnsi="Palatino Linotype" w:cs="Arial"/>
          <w:b/>
          <w:color w:val="000000" w:themeColor="text1"/>
        </w:rPr>
        <w:t xml:space="preserve"> </w:t>
      </w:r>
      <w:r w:rsidR="001B5BF5" w:rsidRPr="003E349C">
        <w:rPr>
          <w:rFonts w:ascii="Palatino Linotype" w:eastAsia="Palatino Linotype" w:hAnsi="Palatino Linotype" w:cs="Arial"/>
          <w:b/>
          <w:color w:val="000000" w:themeColor="text1"/>
        </w:rPr>
        <w:t xml:space="preserve">EL </w:t>
      </w:r>
      <w:r w:rsidRPr="003E349C">
        <w:rPr>
          <w:rFonts w:ascii="Palatino Linotype" w:eastAsia="Palatino Linotype" w:hAnsi="Palatino Linotype" w:cs="Arial"/>
          <w:b/>
          <w:color w:val="000000" w:themeColor="text1"/>
        </w:rPr>
        <w:t>RECURRENTE</w:t>
      </w:r>
      <w:r w:rsidRPr="003E349C">
        <w:rPr>
          <w:rFonts w:ascii="Palatino Linotype" w:eastAsia="Palatino Linotype" w:hAnsi="Palatino Linotype" w:cs="Arial"/>
          <w:color w:val="000000" w:themeColor="text1"/>
        </w:rPr>
        <w:t>, en contra de la</w:t>
      </w:r>
      <w:r w:rsidR="001B5BF5" w:rsidRPr="003E349C">
        <w:rPr>
          <w:rFonts w:ascii="Palatino Linotype" w:eastAsia="Palatino Linotype" w:hAnsi="Palatino Linotype" w:cs="Arial"/>
          <w:color w:val="000000" w:themeColor="text1"/>
        </w:rPr>
        <w:t>s</w:t>
      </w:r>
      <w:r w:rsidRPr="003E349C">
        <w:rPr>
          <w:rFonts w:ascii="Palatino Linotype" w:eastAsia="Palatino Linotype" w:hAnsi="Palatino Linotype" w:cs="Arial"/>
          <w:color w:val="000000" w:themeColor="text1"/>
        </w:rPr>
        <w:t xml:space="preserve"> respuesta</w:t>
      </w:r>
      <w:r w:rsidR="001B5BF5" w:rsidRPr="003E349C">
        <w:rPr>
          <w:rFonts w:ascii="Palatino Linotype" w:eastAsia="Palatino Linotype" w:hAnsi="Palatino Linotype" w:cs="Arial"/>
          <w:color w:val="000000" w:themeColor="text1"/>
        </w:rPr>
        <w:t>s</w:t>
      </w:r>
      <w:r w:rsidRPr="003E349C">
        <w:rPr>
          <w:rFonts w:ascii="Palatino Linotype" w:eastAsia="Palatino Linotype" w:hAnsi="Palatino Linotype" w:cs="Arial"/>
          <w:color w:val="000000" w:themeColor="text1"/>
        </w:rPr>
        <w:t xml:space="preserve"> del </w:t>
      </w:r>
      <w:r w:rsidRPr="003E349C">
        <w:rPr>
          <w:rFonts w:ascii="Palatino Linotype" w:eastAsia="Palatino Linotype" w:hAnsi="Palatino Linotype" w:cs="Arial"/>
          <w:b/>
          <w:color w:val="000000" w:themeColor="text1"/>
        </w:rPr>
        <w:t xml:space="preserve">Ayuntamiento de Toluca, </w:t>
      </w:r>
      <w:r w:rsidRPr="003E349C">
        <w:rPr>
          <w:rFonts w:ascii="Palatino Linotype" w:eastAsia="Palatino Linotype" w:hAnsi="Palatino Linotype" w:cs="Arial"/>
          <w:color w:val="000000" w:themeColor="text1"/>
        </w:rPr>
        <w:t xml:space="preserve">en </w:t>
      </w:r>
      <w:r w:rsidR="003E31FB">
        <w:rPr>
          <w:rFonts w:ascii="Palatino Linotype" w:eastAsia="Palatino Linotype" w:hAnsi="Palatino Linotype" w:cs="Arial"/>
          <w:color w:val="000000" w:themeColor="text1"/>
        </w:rPr>
        <w:t>adelante</w:t>
      </w:r>
      <w:r w:rsidRPr="003E349C">
        <w:rPr>
          <w:rFonts w:ascii="Palatino Linotype" w:eastAsia="Palatino Linotype" w:hAnsi="Palatino Linotype" w:cs="Arial"/>
          <w:color w:val="000000" w:themeColor="text1"/>
        </w:rPr>
        <w:t xml:space="preserve"> el</w:t>
      </w:r>
      <w:r w:rsidRPr="003E349C">
        <w:rPr>
          <w:rFonts w:ascii="Palatino Linotype" w:eastAsia="Palatino Linotype" w:hAnsi="Palatino Linotype" w:cs="Arial"/>
          <w:b/>
          <w:color w:val="000000" w:themeColor="text1"/>
        </w:rPr>
        <w:t xml:space="preserve"> SUJETO OBLIGADO</w:t>
      </w:r>
      <w:r w:rsidRPr="003E349C">
        <w:rPr>
          <w:rFonts w:ascii="Palatino Linotype" w:eastAsia="Palatino Linotype" w:hAnsi="Palatino Linotype" w:cs="Arial"/>
          <w:color w:val="000000" w:themeColor="text1"/>
        </w:rPr>
        <w:t>, por lo que se procede a dictar la presente resolución, con base en los siguientes:</w:t>
      </w:r>
    </w:p>
    <w:p w14:paraId="03BAC70F" w14:textId="77777777" w:rsidR="009821B1" w:rsidRPr="003E349C" w:rsidRDefault="009821B1" w:rsidP="001B5BF5">
      <w:pPr>
        <w:spacing w:line="360" w:lineRule="auto"/>
        <w:ind w:right="-28"/>
        <w:jc w:val="both"/>
        <w:rPr>
          <w:rFonts w:ascii="Palatino Linotype" w:eastAsia="Palatino Linotype" w:hAnsi="Palatino Linotype" w:cs="Arial"/>
          <w:color w:val="000000" w:themeColor="text1"/>
        </w:rPr>
      </w:pPr>
    </w:p>
    <w:p w14:paraId="2F734C03" w14:textId="77777777" w:rsidR="009821B1" w:rsidRPr="003E349C" w:rsidRDefault="005D2BDF" w:rsidP="001B5BF5">
      <w:pPr>
        <w:keepNext/>
        <w:keepLines/>
        <w:spacing w:line="360" w:lineRule="auto"/>
        <w:ind w:right="-28"/>
        <w:jc w:val="center"/>
        <w:rPr>
          <w:rFonts w:ascii="Palatino Linotype" w:eastAsia="Palatino Linotype" w:hAnsi="Palatino Linotype" w:cs="Arial"/>
          <w:b/>
          <w:color w:val="000000" w:themeColor="text1"/>
        </w:rPr>
      </w:pPr>
      <w:bookmarkStart w:id="1" w:name="_heading=h.gjdgxs" w:colFirst="0" w:colLast="0"/>
      <w:bookmarkEnd w:id="1"/>
      <w:r w:rsidRPr="003E349C">
        <w:rPr>
          <w:rFonts w:ascii="Palatino Linotype" w:eastAsia="Palatino Linotype" w:hAnsi="Palatino Linotype" w:cs="Arial"/>
          <w:b/>
          <w:color w:val="000000" w:themeColor="text1"/>
        </w:rPr>
        <w:t>A N T E C E D E N T E S</w:t>
      </w:r>
    </w:p>
    <w:p w14:paraId="7537E674" w14:textId="77777777" w:rsidR="009821B1" w:rsidRPr="003E349C" w:rsidRDefault="009821B1" w:rsidP="001B5BF5">
      <w:pPr>
        <w:spacing w:line="360" w:lineRule="auto"/>
        <w:ind w:right="-28"/>
        <w:rPr>
          <w:rFonts w:ascii="Palatino Linotype" w:eastAsia="Palatino Linotype" w:hAnsi="Palatino Linotype" w:cs="Arial"/>
          <w:color w:val="000000" w:themeColor="text1"/>
        </w:rPr>
      </w:pPr>
    </w:p>
    <w:p w14:paraId="7C90E866" w14:textId="4A082BA2" w:rsidR="009821B1" w:rsidRPr="003E349C" w:rsidRDefault="005D2BDF" w:rsidP="001B5BF5">
      <w:pPr>
        <w:numPr>
          <w:ilvl w:val="0"/>
          <w:numId w:val="1"/>
        </w:numPr>
        <w:spacing w:line="360" w:lineRule="auto"/>
        <w:ind w:left="0" w:right="-28" w:firstLine="0"/>
        <w:jc w:val="both"/>
        <w:rPr>
          <w:rFonts w:ascii="Palatino Linotype" w:eastAsia="Palatino Linotype" w:hAnsi="Palatino Linotype" w:cs="Arial"/>
          <w:color w:val="000000" w:themeColor="text1"/>
        </w:rPr>
      </w:pPr>
      <w:r w:rsidRPr="003E349C">
        <w:rPr>
          <w:rFonts w:ascii="Palatino Linotype" w:eastAsia="Palatino Linotype" w:hAnsi="Palatino Linotype" w:cs="Arial"/>
          <w:color w:val="000000" w:themeColor="text1"/>
        </w:rPr>
        <w:t xml:space="preserve">El </w:t>
      </w:r>
      <w:r w:rsidR="001F7BC0" w:rsidRPr="003E349C">
        <w:rPr>
          <w:rFonts w:ascii="Palatino Linotype" w:eastAsia="Palatino Linotype" w:hAnsi="Palatino Linotype" w:cs="Arial"/>
          <w:color w:val="000000" w:themeColor="text1"/>
        </w:rPr>
        <w:t xml:space="preserve">trece </w:t>
      </w:r>
      <w:r w:rsidR="00083B18" w:rsidRPr="003E349C">
        <w:rPr>
          <w:rFonts w:ascii="Palatino Linotype" w:eastAsia="Palatino Linotype" w:hAnsi="Palatino Linotype" w:cs="Arial"/>
          <w:color w:val="000000" w:themeColor="text1"/>
        </w:rPr>
        <w:t xml:space="preserve">y veintiuno </w:t>
      </w:r>
      <w:r w:rsidR="001F7BC0" w:rsidRPr="003E349C">
        <w:rPr>
          <w:rFonts w:ascii="Palatino Linotype" w:eastAsia="Palatino Linotype" w:hAnsi="Palatino Linotype" w:cs="Arial"/>
          <w:color w:val="000000" w:themeColor="text1"/>
        </w:rPr>
        <w:t>de mayo de dos mil veinticinco, la parte</w:t>
      </w:r>
      <w:r w:rsidRPr="003E349C">
        <w:rPr>
          <w:rFonts w:ascii="Palatino Linotype" w:eastAsia="Palatino Linotype" w:hAnsi="Palatino Linotype" w:cs="Arial"/>
          <w:b/>
          <w:color w:val="000000" w:themeColor="text1"/>
        </w:rPr>
        <w:t xml:space="preserve"> RECURRENTE </w:t>
      </w:r>
      <w:r w:rsidRPr="003E349C">
        <w:rPr>
          <w:rFonts w:ascii="Palatino Linotype" w:eastAsia="Palatino Linotype" w:hAnsi="Palatino Linotype" w:cs="Arial"/>
          <w:color w:val="000000" w:themeColor="text1"/>
        </w:rPr>
        <w:t xml:space="preserve">presentó ante el </w:t>
      </w:r>
      <w:r w:rsidRPr="003E349C">
        <w:rPr>
          <w:rFonts w:ascii="Palatino Linotype" w:eastAsia="Palatino Linotype" w:hAnsi="Palatino Linotype" w:cs="Arial"/>
          <w:b/>
          <w:color w:val="000000" w:themeColor="text1"/>
        </w:rPr>
        <w:t>SUJETO OBLIGADO,</w:t>
      </w:r>
      <w:r w:rsidRPr="003E349C">
        <w:rPr>
          <w:rFonts w:ascii="Palatino Linotype" w:eastAsia="Palatino Linotype" w:hAnsi="Palatino Linotype" w:cs="Arial"/>
          <w:color w:val="000000" w:themeColor="text1"/>
        </w:rPr>
        <w:t xml:space="preserve"> a través del el Sistema de Acceso a la Información Mexiquense </w:t>
      </w:r>
      <w:r w:rsidRPr="003E349C">
        <w:rPr>
          <w:rFonts w:ascii="Palatino Linotype" w:eastAsia="Palatino Linotype" w:hAnsi="Palatino Linotype" w:cs="Arial"/>
          <w:b/>
          <w:color w:val="000000" w:themeColor="text1"/>
        </w:rPr>
        <w:t>(SAIMEX),</w:t>
      </w:r>
      <w:r w:rsidRPr="003E349C">
        <w:rPr>
          <w:rFonts w:ascii="Palatino Linotype" w:eastAsia="Palatino Linotype" w:hAnsi="Palatino Linotype" w:cs="Arial"/>
          <w:color w:val="000000" w:themeColor="text1"/>
        </w:rPr>
        <w:t xml:space="preserve"> la</w:t>
      </w:r>
      <w:r w:rsidR="009241D6">
        <w:rPr>
          <w:rFonts w:ascii="Palatino Linotype" w:eastAsia="Palatino Linotype" w:hAnsi="Palatino Linotype" w:cs="Arial"/>
          <w:color w:val="000000" w:themeColor="text1"/>
        </w:rPr>
        <w:t>s</w:t>
      </w:r>
      <w:r w:rsidRPr="003E349C">
        <w:rPr>
          <w:rFonts w:ascii="Palatino Linotype" w:eastAsia="Palatino Linotype" w:hAnsi="Palatino Linotype" w:cs="Arial"/>
          <w:color w:val="000000" w:themeColor="text1"/>
        </w:rPr>
        <w:t xml:space="preserve"> solicitud</w:t>
      </w:r>
      <w:r w:rsidR="009241D6">
        <w:rPr>
          <w:rFonts w:ascii="Palatino Linotype" w:eastAsia="Palatino Linotype" w:hAnsi="Palatino Linotype" w:cs="Arial"/>
          <w:color w:val="000000" w:themeColor="text1"/>
        </w:rPr>
        <w:t>es</w:t>
      </w:r>
      <w:r w:rsidRPr="003E349C">
        <w:rPr>
          <w:rFonts w:ascii="Palatino Linotype" w:eastAsia="Palatino Linotype" w:hAnsi="Palatino Linotype" w:cs="Arial"/>
          <w:color w:val="000000" w:themeColor="text1"/>
        </w:rPr>
        <w:t xml:space="preserve"> de información pública </w:t>
      </w:r>
      <w:r w:rsidR="001F7BC0" w:rsidRPr="003E349C">
        <w:rPr>
          <w:rFonts w:ascii="Palatino Linotype" w:eastAsia="Palatino Linotype" w:hAnsi="Palatino Linotype" w:cs="Arial"/>
          <w:b/>
          <w:color w:val="000000" w:themeColor="text1"/>
        </w:rPr>
        <w:t>02771</w:t>
      </w:r>
      <w:r w:rsidRPr="003E349C">
        <w:rPr>
          <w:rFonts w:ascii="Palatino Linotype" w:eastAsia="Palatino Linotype" w:hAnsi="Palatino Linotype" w:cs="Arial"/>
          <w:b/>
          <w:color w:val="000000" w:themeColor="text1"/>
        </w:rPr>
        <w:t>/TOLUCA/IP/2025</w:t>
      </w:r>
      <w:r w:rsidR="001F7BC0" w:rsidRPr="003E349C">
        <w:rPr>
          <w:rFonts w:ascii="Palatino Linotype" w:eastAsia="Palatino Linotype" w:hAnsi="Palatino Linotype" w:cs="Arial"/>
          <w:b/>
          <w:color w:val="000000" w:themeColor="text1"/>
        </w:rPr>
        <w:t>, 02769/TOLUCA/IP/2025, 02770/TOLUCA/IP/2025, 02768/TOLUCA/IP/2025, 02767/TOLUCA/IP/2025, 02766/TOLUCA/IP/2025, 02765/TOLUCA/IP/2025, 02763/TOLUCA/IP/2025, 02</w:t>
      </w:r>
      <w:r w:rsidRPr="003E349C">
        <w:rPr>
          <w:rFonts w:ascii="Palatino Linotype" w:eastAsia="Palatino Linotype" w:hAnsi="Palatino Linotype" w:cs="Arial"/>
          <w:b/>
          <w:color w:val="000000" w:themeColor="text1"/>
        </w:rPr>
        <w:t>76</w:t>
      </w:r>
      <w:r w:rsidR="001F7BC0" w:rsidRPr="003E349C">
        <w:rPr>
          <w:rFonts w:ascii="Palatino Linotype" w:eastAsia="Palatino Linotype" w:hAnsi="Palatino Linotype" w:cs="Arial"/>
          <w:b/>
          <w:color w:val="000000" w:themeColor="text1"/>
        </w:rPr>
        <w:t xml:space="preserve">4/TOLUCA/IP/2025, </w:t>
      </w:r>
      <w:r w:rsidRPr="003E349C">
        <w:rPr>
          <w:rFonts w:ascii="Palatino Linotype" w:eastAsia="Palatino Linotype" w:hAnsi="Palatino Linotype" w:cs="Arial"/>
          <w:b/>
          <w:color w:val="000000" w:themeColor="text1"/>
        </w:rPr>
        <w:t>02762</w:t>
      </w:r>
      <w:r w:rsidR="001F7BC0" w:rsidRPr="003E349C">
        <w:rPr>
          <w:rFonts w:ascii="Palatino Linotype" w:eastAsia="Palatino Linotype" w:hAnsi="Palatino Linotype" w:cs="Arial"/>
          <w:b/>
          <w:color w:val="000000" w:themeColor="text1"/>
        </w:rPr>
        <w:t xml:space="preserve">/TOLUCA/IP/2025, </w:t>
      </w:r>
      <w:r w:rsidRPr="003E349C">
        <w:rPr>
          <w:rFonts w:ascii="Palatino Linotype" w:eastAsia="Palatino Linotype" w:hAnsi="Palatino Linotype" w:cs="Arial"/>
          <w:b/>
          <w:color w:val="000000" w:themeColor="text1"/>
        </w:rPr>
        <w:t>02761</w:t>
      </w:r>
      <w:r w:rsidR="001F7BC0" w:rsidRPr="003E349C">
        <w:rPr>
          <w:rFonts w:ascii="Palatino Linotype" w:eastAsia="Palatino Linotype" w:hAnsi="Palatino Linotype" w:cs="Arial"/>
          <w:b/>
          <w:color w:val="000000" w:themeColor="text1"/>
        </w:rPr>
        <w:t xml:space="preserve">/TOLUCA/IP/2025, </w:t>
      </w:r>
      <w:r w:rsidRPr="003E349C">
        <w:rPr>
          <w:rFonts w:ascii="Palatino Linotype" w:eastAsia="Palatino Linotype" w:hAnsi="Palatino Linotype" w:cs="Arial"/>
          <w:b/>
          <w:color w:val="000000" w:themeColor="text1"/>
        </w:rPr>
        <w:t>02760</w:t>
      </w:r>
      <w:r w:rsidR="001F7BC0" w:rsidRPr="003E349C">
        <w:rPr>
          <w:rFonts w:ascii="Palatino Linotype" w:eastAsia="Palatino Linotype" w:hAnsi="Palatino Linotype" w:cs="Arial"/>
          <w:b/>
          <w:color w:val="000000" w:themeColor="text1"/>
        </w:rPr>
        <w:t xml:space="preserve">/TOLUCA/IP/2025, </w:t>
      </w:r>
      <w:r w:rsidR="007D3C5F" w:rsidRPr="003E349C">
        <w:rPr>
          <w:rFonts w:ascii="Palatino Linotype" w:eastAsia="Palatino Linotype" w:hAnsi="Palatino Linotype" w:cs="Arial"/>
          <w:b/>
          <w:color w:val="000000" w:themeColor="text1"/>
        </w:rPr>
        <w:t>02759</w:t>
      </w:r>
      <w:r w:rsidR="001F7BC0" w:rsidRPr="003E349C">
        <w:rPr>
          <w:rFonts w:ascii="Palatino Linotype" w:eastAsia="Palatino Linotype" w:hAnsi="Palatino Linotype" w:cs="Arial"/>
          <w:b/>
          <w:color w:val="000000" w:themeColor="text1"/>
        </w:rPr>
        <w:t xml:space="preserve">/TOLUCA/IP/2025, </w:t>
      </w:r>
      <w:r w:rsidRPr="003E349C">
        <w:rPr>
          <w:rFonts w:ascii="Palatino Linotype" w:eastAsia="Palatino Linotype" w:hAnsi="Palatino Linotype" w:cs="Arial"/>
          <w:b/>
          <w:color w:val="000000" w:themeColor="text1"/>
        </w:rPr>
        <w:lastRenderedPageBreak/>
        <w:t>02758</w:t>
      </w:r>
      <w:r w:rsidR="001F7BC0" w:rsidRPr="003E349C">
        <w:rPr>
          <w:rFonts w:ascii="Palatino Linotype" w:eastAsia="Palatino Linotype" w:hAnsi="Palatino Linotype" w:cs="Arial"/>
          <w:b/>
          <w:color w:val="000000" w:themeColor="text1"/>
        </w:rPr>
        <w:t>/TOLUCA/IP/2025</w:t>
      </w:r>
      <w:r w:rsidR="00083B18" w:rsidRPr="003E349C">
        <w:rPr>
          <w:rFonts w:ascii="Palatino Linotype" w:eastAsia="Palatino Linotype" w:hAnsi="Palatino Linotype" w:cs="Arial"/>
          <w:b/>
          <w:color w:val="000000" w:themeColor="text1"/>
        </w:rPr>
        <w:t xml:space="preserve">, </w:t>
      </w:r>
      <w:r w:rsidRPr="003E349C">
        <w:rPr>
          <w:rFonts w:ascii="Palatino Linotype" w:eastAsia="Palatino Linotype" w:hAnsi="Palatino Linotype" w:cs="Arial"/>
          <w:b/>
          <w:color w:val="000000" w:themeColor="text1"/>
        </w:rPr>
        <w:t>02757/TOLUCA/IP/2025</w:t>
      </w:r>
      <w:r w:rsidR="00083B18" w:rsidRPr="003E349C">
        <w:rPr>
          <w:rFonts w:ascii="Palatino Linotype" w:eastAsia="Palatino Linotype" w:hAnsi="Palatino Linotype" w:cs="Arial"/>
          <w:b/>
          <w:color w:val="000000" w:themeColor="text1"/>
        </w:rPr>
        <w:t>, 02945/TOLUCA/IP/2025, 02943/TOLUCA/IP/2025 y 02942/TOLUCA/IP/2025</w:t>
      </w:r>
      <w:r w:rsidRPr="003E349C">
        <w:rPr>
          <w:rFonts w:ascii="Palatino Linotype" w:eastAsia="Palatino Linotype" w:hAnsi="Palatino Linotype" w:cs="Arial"/>
          <w:color w:val="000000" w:themeColor="text1"/>
        </w:rPr>
        <w:t xml:space="preserve">, </w:t>
      </w:r>
      <w:r w:rsidR="009241D6">
        <w:rPr>
          <w:rFonts w:ascii="Palatino Linotype" w:eastAsia="Palatino Linotype" w:hAnsi="Palatino Linotype" w:cs="Arial"/>
          <w:color w:val="000000" w:themeColor="text1"/>
        </w:rPr>
        <w:t>en las que se</w:t>
      </w:r>
      <w:r w:rsidRPr="003E349C">
        <w:rPr>
          <w:rFonts w:ascii="Palatino Linotype" w:eastAsia="Palatino Linotype" w:hAnsi="Palatino Linotype" w:cs="Arial"/>
          <w:color w:val="000000" w:themeColor="text1"/>
        </w:rPr>
        <w:t xml:space="preserve"> solicitó:</w:t>
      </w:r>
    </w:p>
    <w:p w14:paraId="5E307F6C" w14:textId="77777777" w:rsidR="009821B1" w:rsidRPr="003E349C" w:rsidRDefault="009821B1" w:rsidP="001B5BF5">
      <w:pPr>
        <w:ind w:right="-28"/>
        <w:jc w:val="both"/>
        <w:rPr>
          <w:rFonts w:ascii="Palatino Linotype" w:eastAsia="Palatino Linotype" w:hAnsi="Palatino Linotype" w:cs="Arial"/>
          <w:i/>
          <w:color w:val="000000" w:themeColor="text1"/>
        </w:rPr>
      </w:pPr>
    </w:p>
    <w:tbl>
      <w:tblPr>
        <w:tblStyle w:val="a"/>
        <w:tblW w:w="8467" w:type="dxa"/>
        <w:tblInd w:w="5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539"/>
        <w:gridCol w:w="4928"/>
      </w:tblGrid>
      <w:tr w:rsidR="001B5BF5" w:rsidRPr="003E349C" w14:paraId="6F698ABD" w14:textId="77777777" w:rsidTr="001B5BF5">
        <w:tc>
          <w:tcPr>
            <w:tcW w:w="3539" w:type="dxa"/>
            <w:shd w:val="clear" w:color="auto" w:fill="D9D9D9"/>
          </w:tcPr>
          <w:p w14:paraId="05954182" w14:textId="77777777" w:rsidR="005D2BDF" w:rsidRPr="003E349C" w:rsidRDefault="008E71B9" w:rsidP="001B5BF5">
            <w:pPr>
              <w:ind w:right="-28"/>
              <w:jc w:val="both"/>
              <w:rPr>
                <w:rFonts w:ascii="Palatino Linotype" w:eastAsia="Palatino Linotype" w:hAnsi="Palatino Linotype" w:cs="Arial"/>
                <w:b/>
                <w:color w:val="000000" w:themeColor="text1"/>
              </w:rPr>
            </w:pPr>
            <w:r w:rsidRPr="003E349C">
              <w:rPr>
                <w:rFonts w:ascii="Palatino Linotype" w:eastAsia="Palatino Linotype" w:hAnsi="Palatino Linotype" w:cs="Arial"/>
                <w:b/>
                <w:color w:val="000000" w:themeColor="text1"/>
              </w:rPr>
              <w:t>07703/INFOEM/IP/RR/2025</w:t>
            </w:r>
          </w:p>
          <w:p w14:paraId="49FEC196" w14:textId="77777777" w:rsidR="005D2BDF" w:rsidRPr="003E349C" w:rsidRDefault="005D2BDF" w:rsidP="001B5BF5">
            <w:pPr>
              <w:ind w:right="-28"/>
              <w:jc w:val="both"/>
              <w:rPr>
                <w:rFonts w:ascii="Palatino Linotype" w:eastAsia="Palatino Linotype" w:hAnsi="Palatino Linotype" w:cs="Arial"/>
                <w:b/>
                <w:color w:val="000000" w:themeColor="text1"/>
              </w:rPr>
            </w:pPr>
          </w:p>
          <w:p w14:paraId="4D557B85" w14:textId="77777777" w:rsidR="009821B1" w:rsidRPr="003E349C" w:rsidRDefault="005D2BDF" w:rsidP="001B5BF5">
            <w:pPr>
              <w:ind w:right="-28"/>
              <w:jc w:val="both"/>
              <w:rPr>
                <w:rFonts w:ascii="Palatino Linotype" w:eastAsia="Palatino Linotype" w:hAnsi="Palatino Linotype" w:cs="Arial"/>
                <w:i/>
                <w:color w:val="000000" w:themeColor="text1"/>
              </w:rPr>
            </w:pPr>
            <w:r w:rsidRPr="003E349C">
              <w:rPr>
                <w:rFonts w:ascii="Palatino Linotype" w:eastAsia="Palatino Linotype" w:hAnsi="Palatino Linotype" w:cs="Arial"/>
                <w:b/>
                <w:color w:val="000000" w:themeColor="text1"/>
              </w:rPr>
              <w:t>02771/TOLUCA/IP/2025</w:t>
            </w:r>
          </w:p>
        </w:tc>
        <w:tc>
          <w:tcPr>
            <w:tcW w:w="4928" w:type="dxa"/>
          </w:tcPr>
          <w:p w14:paraId="637089F6" w14:textId="77777777" w:rsidR="009821B1" w:rsidRPr="003E349C" w:rsidRDefault="007D3C5F" w:rsidP="001B5BF5">
            <w:pPr>
              <w:tabs>
                <w:tab w:val="left" w:pos="2175"/>
              </w:tabs>
              <w:ind w:right="-28"/>
              <w:jc w:val="both"/>
              <w:rPr>
                <w:rFonts w:ascii="Palatino Linotype" w:eastAsia="Palatino Linotype" w:hAnsi="Palatino Linotype" w:cs="Arial"/>
                <w:i/>
                <w:color w:val="000000" w:themeColor="text1"/>
              </w:rPr>
            </w:pPr>
            <w:r w:rsidRPr="003E349C">
              <w:rPr>
                <w:rFonts w:ascii="Palatino Linotype" w:eastAsia="Palatino Linotype" w:hAnsi="Palatino Linotype" w:cs="Arial"/>
                <w:i/>
                <w:color w:val="000000" w:themeColor="text1"/>
              </w:rPr>
              <w:t>“</w:t>
            </w:r>
            <w:r w:rsidR="006D2C18" w:rsidRPr="003E349C">
              <w:rPr>
                <w:rFonts w:ascii="Palatino Linotype" w:eastAsia="Palatino Linotype" w:hAnsi="Palatino Linotype" w:cs="Arial"/>
                <w:i/>
                <w:color w:val="000000" w:themeColor="text1"/>
              </w:rPr>
              <w:t>D</w:t>
            </w:r>
            <w:r w:rsidR="006D2C18" w:rsidRPr="003E349C">
              <w:rPr>
                <w:rFonts w:ascii="Palatino Linotype" w:hAnsi="Palatino Linotype" w:cs="Arial"/>
                <w:i/>
                <w:color w:val="000000" w:themeColor="text1"/>
              </w:rPr>
              <w:t>e acuerdo con el artículo 8 constitucional se solciitan las resoluciones emitidas por el infoem y recibidos en la unidad de transparencia donde se confirma la respuestas del mes de mayo de 2025.</w:t>
            </w:r>
            <w:r w:rsidRPr="003E349C">
              <w:rPr>
                <w:rFonts w:ascii="Palatino Linotype" w:hAnsi="Palatino Linotype" w:cs="Arial"/>
                <w:i/>
                <w:color w:val="000000" w:themeColor="text1"/>
              </w:rPr>
              <w:t>” (Sic)</w:t>
            </w:r>
          </w:p>
        </w:tc>
      </w:tr>
      <w:tr w:rsidR="001B5BF5" w:rsidRPr="003E349C" w14:paraId="37C551AA" w14:textId="77777777" w:rsidTr="001B5BF5">
        <w:tc>
          <w:tcPr>
            <w:tcW w:w="3539" w:type="dxa"/>
            <w:shd w:val="clear" w:color="auto" w:fill="D9D9D9"/>
          </w:tcPr>
          <w:p w14:paraId="3EFC75D6" w14:textId="77777777" w:rsidR="005D2BDF" w:rsidRPr="003E349C" w:rsidRDefault="008E71B9" w:rsidP="001B5BF5">
            <w:pPr>
              <w:ind w:right="-28"/>
              <w:jc w:val="both"/>
              <w:rPr>
                <w:rFonts w:ascii="Palatino Linotype" w:eastAsia="Palatino Linotype" w:hAnsi="Palatino Linotype" w:cs="Arial"/>
                <w:b/>
                <w:i/>
                <w:color w:val="000000" w:themeColor="text1"/>
              </w:rPr>
            </w:pPr>
            <w:r w:rsidRPr="003E349C">
              <w:rPr>
                <w:rFonts w:ascii="Palatino Linotype" w:eastAsia="Palatino Linotype" w:hAnsi="Palatino Linotype" w:cs="Arial"/>
                <w:b/>
                <w:i/>
                <w:color w:val="000000" w:themeColor="text1"/>
              </w:rPr>
              <w:t>07704/INFOEM/IP/RR/2025</w:t>
            </w:r>
          </w:p>
          <w:p w14:paraId="76417246" w14:textId="77777777" w:rsidR="005D2BDF" w:rsidRPr="003E349C" w:rsidRDefault="005D2BDF" w:rsidP="001B5BF5">
            <w:pPr>
              <w:ind w:right="-28"/>
              <w:jc w:val="both"/>
              <w:rPr>
                <w:rFonts w:ascii="Palatino Linotype" w:eastAsia="Palatino Linotype" w:hAnsi="Palatino Linotype" w:cs="Arial"/>
                <w:b/>
                <w:i/>
                <w:color w:val="000000" w:themeColor="text1"/>
              </w:rPr>
            </w:pPr>
          </w:p>
          <w:p w14:paraId="47C9D7F9" w14:textId="77777777" w:rsidR="009821B1" w:rsidRPr="003E349C" w:rsidRDefault="005D2BDF" w:rsidP="001B5BF5">
            <w:pPr>
              <w:ind w:right="-28"/>
              <w:jc w:val="both"/>
              <w:rPr>
                <w:rFonts w:ascii="Palatino Linotype" w:eastAsia="Palatino Linotype" w:hAnsi="Palatino Linotype" w:cs="Arial"/>
                <w:i/>
                <w:color w:val="000000" w:themeColor="text1"/>
              </w:rPr>
            </w:pPr>
            <w:r w:rsidRPr="003E349C">
              <w:rPr>
                <w:rFonts w:ascii="Palatino Linotype" w:eastAsia="Palatino Linotype" w:hAnsi="Palatino Linotype" w:cs="Arial"/>
                <w:b/>
                <w:color w:val="000000" w:themeColor="text1"/>
              </w:rPr>
              <w:t>02769/TOLUCA/IP/2025</w:t>
            </w:r>
          </w:p>
        </w:tc>
        <w:tc>
          <w:tcPr>
            <w:tcW w:w="4928" w:type="dxa"/>
          </w:tcPr>
          <w:p w14:paraId="256F3EB4" w14:textId="77777777" w:rsidR="009821B1" w:rsidRPr="003E349C" w:rsidRDefault="007D3C5F" w:rsidP="001B5BF5">
            <w:pPr>
              <w:ind w:right="-28"/>
              <w:jc w:val="both"/>
              <w:rPr>
                <w:rFonts w:ascii="Palatino Linotype" w:eastAsia="Palatino Linotype" w:hAnsi="Palatino Linotype" w:cs="Arial"/>
                <w:i/>
                <w:color w:val="000000" w:themeColor="text1"/>
              </w:rPr>
            </w:pPr>
            <w:r w:rsidRPr="003E349C">
              <w:rPr>
                <w:rFonts w:ascii="Palatino Linotype" w:eastAsia="Palatino Linotype" w:hAnsi="Palatino Linotype" w:cs="Arial"/>
                <w:i/>
                <w:color w:val="000000" w:themeColor="text1"/>
              </w:rPr>
              <w:t>“</w:t>
            </w:r>
            <w:r w:rsidR="006D2C18" w:rsidRPr="003E349C">
              <w:rPr>
                <w:rFonts w:ascii="Palatino Linotype" w:eastAsia="Palatino Linotype" w:hAnsi="Palatino Linotype" w:cs="Arial"/>
                <w:i/>
                <w:color w:val="000000" w:themeColor="text1"/>
              </w:rPr>
              <w:t>D</w:t>
            </w:r>
            <w:r w:rsidR="006D2C18" w:rsidRPr="003E349C">
              <w:rPr>
                <w:rFonts w:ascii="Palatino Linotype" w:hAnsi="Palatino Linotype" w:cs="Arial"/>
                <w:i/>
                <w:color w:val="000000" w:themeColor="text1"/>
              </w:rPr>
              <w:t>e acuerdo con el artículo 8 constitucional se solciitan las resoluciones emitidas por el infoem y recibidos en la unidad de transparencia donde se confirma la respuestas del mes de marzo de 2025.</w:t>
            </w:r>
            <w:r w:rsidRPr="003E349C">
              <w:rPr>
                <w:rFonts w:ascii="Palatino Linotype" w:hAnsi="Palatino Linotype" w:cs="Arial"/>
                <w:i/>
                <w:color w:val="000000" w:themeColor="text1"/>
              </w:rPr>
              <w:t>” (Sic)</w:t>
            </w:r>
          </w:p>
        </w:tc>
      </w:tr>
      <w:tr w:rsidR="001B5BF5" w:rsidRPr="003E349C" w14:paraId="7D587F12" w14:textId="77777777" w:rsidTr="001B5BF5">
        <w:tc>
          <w:tcPr>
            <w:tcW w:w="3539" w:type="dxa"/>
            <w:shd w:val="clear" w:color="auto" w:fill="D9D9D9"/>
          </w:tcPr>
          <w:p w14:paraId="27DAAB2B" w14:textId="77777777" w:rsidR="008E71B9" w:rsidRPr="003E349C" w:rsidRDefault="008E71B9" w:rsidP="001B5BF5">
            <w:pPr>
              <w:ind w:right="-28"/>
              <w:jc w:val="both"/>
              <w:rPr>
                <w:rFonts w:ascii="Palatino Linotype" w:eastAsia="Palatino Linotype" w:hAnsi="Palatino Linotype" w:cs="Arial"/>
                <w:b/>
                <w:i/>
                <w:color w:val="000000" w:themeColor="text1"/>
              </w:rPr>
            </w:pPr>
            <w:r w:rsidRPr="003E349C">
              <w:rPr>
                <w:rFonts w:ascii="Palatino Linotype" w:eastAsia="Palatino Linotype" w:hAnsi="Palatino Linotype" w:cs="Arial"/>
                <w:b/>
                <w:i/>
                <w:color w:val="000000" w:themeColor="text1"/>
              </w:rPr>
              <w:t xml:space="preserve">07705/INFOEM/IP/RR/2025 </w:t>
            </w:r>
          </w:p>
          <w:p w14:paraId="0AE5643F" w14:textId="77777777" w:rsidR="005D2BDF" w:rsidRPr="003E349C" w:rsidRDefault="005D2BDF" w:rsidP="001B5BF5">
            <w:pPr>
              <w:ind w:right="-28"/>
              <w:jc w:val="both"/>
              <w:rPr>
                <w:rFonts w:ascii="Palatino Linotype" w:eastAsia="Palatino Linotype" w:hAnsi="Palatino Linotype" w:cs="Arial"/>
                <w:b/>
                <w:i/>
                <w:color w:val="000000" w:themeColor="text1"/>
              </w:rPr>
            </w:pPr>
          </w:p>
          <w:p w14:paraId="1D436D47" w14:textId="77777777" w:rsidR="005D2BDF" w:rsidRPr="003E349C" w:rsidRDefault="005D2BDF" w:rsidP="001B5BF5">
            <w:pPr>
              <w:ind w:right="-28"/>
              <w:jc w:val="both"/>
              <w:rPr>
                <w:rFonts w:ascii="Palatino Linotype" w:eastAsia="Palatino Linotype" w:hAnsi="Palatino Linotype" w:cs="Arial"/>
                <w:b/>
                <w:i/>
                <w:color w:val="000000" w:themeColor="text1"/>
              </w:rPr>
            </w:pPr>
            <w:r w:rsidRPr="003E349C">
              <w:rPr>
                <w:rFonts w:ascii="Palatino Linotype" w:eastAsia="Palatino Linotype" w:hAnsi="Palatino Linotype" w:cs="Arial"/>
                <w:b/>
                <w:color w:val="000000" w:themeColor="text1"/>
              </w:rPr>
              <w:t>02770/TOLUCA/IP/2025</w:t>
            </w:r>
          </w:p>
        </w:tc>
        <w:tc>
          <w:tcPr>
            <w:tcW w:w="4928" w:type="dxa"/>
          </w:tcPr>
          <w:p w14:paraId="3EC3EC99" w14:textId="77777777" w:rsidR="008E71B9" w:rsidRPr="003E349C" w:rsidRDefault="007D3C5F" w:rsidP="001B5BF5">
            <w:pPr>
              <w:ind w:right="-28"/>
              <w:jc w:val="both"/>
              <w:rPr>
                <w:rFonts w:ascii="Palatino Linotype" w:eastAsia="Palatino Linotype" w:hAnsi="Palatino Linotype" w:cs="Arial"/>
                <w:i/>
                <w:color w:val="000000" w:themeColor="text1"/>
              </w:rPr>
            </w:pPr>
            <w:r w:rsidRPr="003E349C">
              <w:rPr>
                <w:rFonts w:ascii="Palatino Linotype" w:eastAsia="Palatino Linotype" w:hAnsi="Palatino Linotype" w:cs="Arial"/>
                <w:i/>
                <w:color w:val="000000" w:themeColor="text1"/>
              </w:rPr>
              <w:t>“</w:t>
            </w:r>
            <w:r w:rsidR="006D2C18" w:rsidRPr="003E349C">
              <w:rPr>
                <w:rFonts w:ascii="Palatino Linotype" w:eastAsia="Palatino Linotype" w:hAnsi="Palatino Linotype" w:cs="Arial"/>
                <w:i/>
                <w:color w:val="000000" w:themeColor="text1"/>
              </w:rPr>
              <w:t>D</w:t>
            </w:r>
            <w:r w:rsidR="006D2C18" w:rsidRPr="003E349C">
              <w:rPr>
                <w:rFonts w:ascii="Palatino Linotype" w:hAnsi="Palatino Linotype" w:cs="Arial"/>
                <w:i/>
                <w:color w:val="000000" w:themeColor="text1"/>
              </w:rPr>
              <w:t>e acuerdo con el artículo 8 constitucional se solciitan las resoluciones emitidas por el infoem y recibidos en la unidad de transparencia donde se confirma la respuestas del mes de abril de 2025.</w:t>
            </w:r>
            <w:r w:rsidRPr="003E349C">
              <w:rPr>
                <w:rFonts w:ascii="Palatino Linotype" w:hAnsi="Palatino Linotype" w:cs="Arial"/>
                <w:i/>
                <w:color w:val="000000" w:themeColor="text1"/>
              </w:rPr>
              <w:t>” (Sic)</w:t>
            </w:r>
          </w:p>
        </w:tc>
      </w:tr>
      <w:tr w:rsidR="001B5BF5" w:rsidRPr="003E349C" w14:paraId="410DC76A" w14:textId="77777777" w:rsidTr="001B5BF5">
        <w:tc>
          <w:tcPr>
            <w:tcW w:w="3539" w:type="dxa"/>
            <w:shd w:val="clear" w:color="auto" w:fill="D9D9D9"/>
          </w:tcPr>
          <w:p w14:paraId="470FDF68" w14:textId="77777777" w:rsidR="008E71B9" w:rsidRPr="003E349C" w:rsidRDefault="008E71B9" w:rsidP="001B5BF5">
            <w:pPr>
              <w:ind w:right="-28"/>
              <w:jc w:val="both"/>
              <w:rPr>
                <w:rFonts w:ascii="Palatino Linotype" w:eastAsia="Palatino Linotype" w:hAnsi="Palatino Linotype" w:cs="Arial"/>
                <w:b/>
                <w:i/>
                <w:color w:val="000000" w:themeColor="text1"/>
              </w:rPr>
            </w:pPr>
            <w:r w:rsidRPr="003E349C">
              <w:rPr>
                <w:rFonts w:ascii="Palatino Linotype" w:eastAsia="Palatino Linotype" w:hAnsi="Palatino Linotype" w:cs="Arial"/>
                <w:b/>
                <w:i/>
                <w:color w:val="000000" w:themeColor="text1"/>
              </w:rPr>
              <w:t xml:space="preserve">07706/INFOEM/IP/RR/2025 </w:t>
            </w:r>
          </w:p>
          <w:p w14:paraId="46FA7B03" w14:textId="77777777" w:rsidR="005D2BDF" w:rsidRPr="003E349C" w:rsidRDefault="005D2BDF" w:rsidP="001B5BF5">
            <w:pPr>
              <w:ind w:right="-28"/>
              <w:jc w:val="both"/>
              <w:rPr>
                <w:rFonts w:ascii="Palatino Linotype" w:eastAsia="Palatino Linotype" w:hAnsi="Palatino Linotype" w:cs="Arial"/>
                <w:b/>
                <w:i/>
                <w:color w:val="000000" w:themeColor="text1"/>
              </w:rPr>
            </w:pPr>
          </w:p>
          <w:p w14:paraId="124E00F4" w14:textId="77777777" w:rsidR="005D2BDF" w:rsidRPr="003E349C" w:rsidRDefault="005D2BDF" w:rsidP="001B5BF5">
            <w:pPr>
              <w:ind w:right="-28"/>
              <w:jc w:val="both"/>
              <w:rPr>
                <w:rFonts w:ascii="Palatino Linotype" w:eastAsia="Palatino Linotype" w:hAnsi="Palatino Linotype" w:cs="Arial"/>
                <w:b/>
                <w:i/>
                <w:color w:val="000000" w:themeColor="text1"/>
              </w:rPr>
            </w:pPr>
            <w:r w:rsidRPr="003E349C">
              <w:rPr>
                <w:rFonts w:ascii="Palatino Linotype" w:eastAsia="Palatino Linotype" w:hAnsi="Palatino Linotype" w:cs="Arial"/>
                <w:b/>
                <w:color w:val="000000" w:themeColor="text1"/>
              </w:rPr>
              <w:t>02768/TOLUCA/IP/2025</w:t>
            </w:r>
          </w:p>
        </w:tc>
        <w:tc>
          <w:tcPr>
            <w:tcW w:w="4928" w:type="dxa"/>
          </w:tcPr>
          <w:p w14:paraId="55874278" w14:textId="77777777" w:rsidR="008E71B9" w:rsidRPr="003E349C" w:rsidRDefault="007D3C5F" w:rsidP="001B5BF5">
            <w:pPr>
              <w:ind w:right="-28"/>
              <w:jc w:val="both"/>
              <w:rPr>
                <w:rFonts w:ascii="Palatino Linotype" w:eastAsia="Palatino Linotype" w:hAnsi="Palatino Linotype" w:cs="Arial"/>
                <w:i/>
                <w:color w:val="000000" w:themeColor="text1"/>
              </w:rPr>
            </w:pPr>
            <w:r w:rsidRPr="003E349C">
              <w:rPr>
                <w:rFonts w:ascii="Palatino Linotype" w:eastAsia="Palatino Linotype" w:hAnsi="Palatino Linotype" w:cs="Arial"/>
                <w:i/>
                <w:color w:val="000000" w:themeColor="text1"/>
              </w:rPr>
              <w:t>“</w:t>
            </w:r>
            <w:r w:rsidR="006D2C18" w:rsidRPr="003E349C">
              <w:rPr>
                <w:rFonts w:ascii="Palatino Linotype" w:eastAsia="Palatino Linotype" w:hAnsi="Palatino Linotype" w:cs="Arial"/>
                <w:i/>
                <w:color w:val="000000" w:themeColor="text1"/>
              </w:rPr>
              <w:t>D</w:t>
            </w:r>
            <w:r w:rsidR="006D2C18" w:rsidRPr="003E349C">
              <w:rPr>
                <w:rFonts w:ascii="Palatino Linotype" w:hAnsi="Palatino Linotype" w:cs="Arial"/>
                <w:i/>
                <w:color w:val="000000" w:themeColor="text1"/>
              </w:rPr>
              <w:t>e acuerdo con el artículo 8 constitucional se solciitan las resoluciones emitidas por el infoem y recibidos en la unidad de transparencia donde se confirma la respuestas del mes de febrero de 2025.</w:t>
            </w:r>
            <w:r w:rsidRPr="003E349C">
              <w:rPr>
                <w:rFonts w:ascii="Palatino Linotype" w:hAnsi="Palatino Linotype" w:cs="Arial"/>
                <w:i/>
                <w:color w:val="000000" w:themeColor="text1"/>
              </w:rPr>
              <w:t>” (Sic)</w:t>
            </w:r>
          </w:p>
        </w:tc>
      </w:tr>
      <w:tr w:rsidR="001B5BF5" w:rsidRPr="003E349C" w14:paraId="25316BA6" w14:textId="77777777" w:rsidTr="001B5BF5">
        <w:tc>
          <w:tcPr>
            <w:tcW w:w="3539" w:type="dxa"/>
            <w:shd w:val="clear" w:color="auto" w:fill="D9D9D9"/>
          </w:tcPr>
          <w:p w14:paraId="48A814D5" w14:textId="77777777" w:rsidR="008E71B9" w:rsidRPr="003E349C" w:rsidRDefault="008E71B9" w:rsidP="001B5BF5">
            <w:pPr>
              <w:ind w:right="-28"/>
              <w:jc w:val="both"/>
              <w:rPr>
                <w:rFonts w:ascii="Palatino Linotype" w:eastAsia="Palatino Linotype" w:hAnsi="Palatino Linotype" w:cs="Arial"/>
                <w:b/>
                <w:i/>
                <w:color w:val="000000" w:themeColor="text1"/>
              </w:rPr>
            </w:pPr>
            <w:r w:rsidRPr="003E349C">
              <w:rPr>
                <w:rFonts w:ascii="Palatino Linotype" w:eastAsia="Palatino Linotype" w:hAnsi="Palatino Linotype" w:cs="Arial"/>
                <w:b/>
                <w:i/>
                <w:color w:val="000000" w:themeColor="text1"/>
              </w:rPr>
              <w:t xml:space="preserve">07709/INFOEM/IP/RR/2025 </w:t>
            </w:r>
          </w:p>
          <w:p w14:paraId="73341BB9" w14:textId="77777777" w:rsidR="005D2BDF" w:rsidRPr="003E349C" w:rsidRDefault="005D2BDF" w:rsidP="001B5BF5">
            <w:pPr>
              <w:ind w:right="-28"/>
              <w:jc w:val="both"/>
              <w:rPr>
                <w:rFonts w:ascii="Palatino Linotype" w:eastAsia="Palatino Linotype" w:hAnsi="Palatino Linotype" w:cs="Arial"/>
                <w:b/>
                <w:i/>
                <w:color w:val="000000" w:themeColor="text1"/>
              </w:rPr>
            </w:pPr>
          </w:p>
          <w:p w14:paraId="31187B13" w14:textId="77777777" w:rsidR="005D2BDF" w:rsidRPr="003E349C" w:rsidRDefault="005D2BDF" w:rsidP="001B5BF5">
            <w:pPr>
              <w:ind w:right="-28"/>
              <w:jc w:val="both"/>
              <w:rPr>
                <w:rFonts w:ascii="Palatino Linotype" w:eastAsia="Palatino Linotype" w:hAnsi="Palatino Linotype" w:cs="Arial"/>
                <w:b/>
                <w:i/>
                <w:color w:val="000000" w:themeColor="text1"/>
              </w:rPr>
            </w:pPr>
            <w:r w:rsidRPr="003E349C">
              <w:rPr>
                <w:rFonts w:ascii="Palatino Linotype" w:eastAsia="Palatino Linotype" w:hAnsi="Palatino Linotype" w:cs="Arial"/>
                <w:b/>
                <w:color w:val="000000" w:themeColor="text1"/>
              </w:rPr>
              <w:t>02767/TOLUCA/IP/2025</w:t>
            </w:r>
            <w:r w:rsidRPr="003E349C">
              <w:rPr>
                <w:rFonts w:ascii="Palatino Linotype" w:eastAsia="Palatino Linotype" w:hAnsi="Palatino Linotype" w:cs="Arial"/>
                <w:b/>
                <w:i/>
                <w:color w:val="000000" w:themeColor="text1"/>
              </w:rPr>
              <w:t xml:space="preserve"> </w:t>
            </w:r>
          </w:p>
        </w:tc>
        <w:tc>
          <w:tcPr>
            <w:tcW w:w="4928" w:type="dxa"/>
          </w:tcPr>
          <w:p w14:paraId="13364CEA" w14:textId="77777777" w:rsidR="008E71B9" w:rsidRPr="003E349C" w:rsidRDefault="007D3C5F" w:rsidP="001B5BF5">
            <w:pPr>
              <w:ind w:right="-28"/>
              <w:jc w:val="both"/>
              <w:rPr>
                <w:rFonts w:ascii="Palatino Linotype" w:eastAsia="Palatino Linotype" w:hAnsi="Palatino Linotype" w:cs="Arial"/>
                <w:i/>
                <w:color w:val="000000" w:themeColor="text1"/>
              </w:rPr>
            </w:pPr>
            <w:r w:rsidRPr="003E349C">
              <w:rPr>
                <w:rFonts w:ascii="Palatino Linotype" w:eastAsia="Palatino Linotype" w:hAnsi="Palatino Linotype" w:cs="Arial"/>
                <w:i/>
                <w:color w:val="000000" w:themeColor="text1"/>
              </w:rPr>
              <w:t>“</w:t>
            </w:r>
            <w:r w:rsidR="006D2C18" w:rsidRPr="003E349C">
              <w:rPr>
                <w:rFonts w:ascii="Palatino Linotype" w:eastAsia="Palatino Linotype" w:hAnsi="Palatino Linotype" w:cs="Arial"/>
                <w:i/>
                <w:color w:val="000000" w:themeColor="text1"/>
              </w:rPr>
              <w:t>D</w:t>
            </w:r>
            <w:r w:rsidR="006D2C18" w:rsidRPr="003E349C">
              <w:rPr>
                <w:rFonts w:ascii="Palatino Linotype" w:hAnsi="Palatino Linotype" w:cs="Arial"/>
                <w:i/>
                <w:color w:val="000000" w:themeColor="text1"/>
              </w:rPr>
              <w:t>e acuerdo con el artículo 8 constitucional se solciitan las resoluciones emitidas por el infoem y recibidos en la unidad de transparencia donde se confirma la respuestas del mes de enero de 2025.</w:t>
            </w:r>
            <w:r w:rsidRPr="003E349C">
              <w:rPr>
                <w:rFonts w:ascii="Palatino Linotype" w:hAnsi="Palatino Linotype" w:cs="Arial"/>
                <w:i/>
                <w:color w:val="000000" w:themeColor="text1"/>
              </w:rPr>
              <w:t>” (Sic)</w:t>
            </w:r>
          </w:p>
        </w:tc>
      </w:tr>
      <w:tr w:rsidR="001B5BF5" w:rsidRPr="003E349C" w14:paraId="1F471CA5" w14:textId="77777777" w:rsidTr="001B5BF5">
        <w:tc>
          <w:tcPr>
            <w:tcW w:w="3539" w:type="dxa"/>
            <w:shd w:val="clear" w:color="auto" w:fill="D9D9D9"/>
          </w:tcPr>
          <w:p w14:paraId="73FB9372" w14:textId="77777777" w:rsidR="008E71B9" w:rsidRPr="003E349C" w:rsidRDefault="008E71B9" w:rsidP="001B5BF5">
            <w:pPr>
              <w:ind w:right="-28"/>
              <w:jc w:val="both"/>
              <w:rPr>
                <w:rFonts w:ascii="Palatino Linotype" w:eastAsia="Palatino Linotype" w:hAnsi="Palatino Linotype" w:cs="Arial"/>
                <w:b/>
                <w:i/>
                <w:color w:val="000000" w:themeColor="text1"/>
              </w:rPr>
            </w:pPr>
            <w:r w:rsidRPr="003E349C">
              <w:rPr>
                <w:rFonts w:ascii="Palatino Linotype" w:eastAsia="Palatino Linotype" w:hAnsi="Palatino Linotype" w:cs="Arial"/>
                <w:b/>
                <w:i/>
                <w:color w:val="000000" w:themeColor="text1"/>
              </w:rPr>
              <w:t xml:space="preserve">07710/INFOEM/IP/RR/2025 </w:t>
            </w:r>
          </w:p>
          <w:p w14:paraId="15547BF2" w14:textId="77777777" w:rsidR="005D2BDF" w:rsidRPr="003E349C" w:rsidRDefault="005D2BDF" w:rsidP="001B5BF5">
            <w:pPr>
              <w:ind w:right="-28"/>
              <w:jc w:val="both"/>
              <w:rPr>
                <w:rFonts w:ascii="Palatino Linotype" w:eastAsia="Palatino Linotype" w:hAnsi="Palatino Linotype" w:cs="Arial"/>
                <w:b/>
                <w:i/>
                <w:color w:val="000000" w:themeColor="text1"/>
              </w:rPr>
            </w:pPr>
          </w:p>
          <w:p w14:paraId="6523AC62" w14:textId="77777777" w:rsidR="005D2BDF" w:rsidRPr="003E349C" w:rsidRDefault="005D2BDF" w:rsidP="001B5BF5">
            <w:pPr>
              <w:ind w:right="-28"/>
              <w:jc w:val="both"/>
              <w:rPr>
                <w:rFonts w:ascii="Palatino Linotype" w:eastAsia="Palatino Linotype" w:hAnsi="Palatino Linotype" w:cs="Arial"/>
                <w:b/>
                <w:i/>
                <w:color w:val="000000" w:themeColor="text1"/>
              </w:rPr>
            </w:pPr>
            <w:r w:rsidRPr="003E349C">
              <w:rPr>
                <w:rFonts w:ascii="Palatino Linotype" w:eastAsia="Palatino Linotype" w:hAnsi="Palatino Linotype" w:cs="Arial"/>
                <w:b/>
                <w:color w:val="000000" w:themeColor="text1"/>
              </w:rPr>
              <w:t>02766/TOLUCA/IP/2025</w:t>
            </w:r>
            <w:r w:rsidRPr="003E349C">
              <w:rPr>
                <w:rFonts w:ascii="Palatino Linotype" w:eastAsia="Palatino Linotype" w:hAnsi="Palatino Linotype" w:cs="Arial"/>
                <w:b/>
                <w:i/>
                <w:color w:val="000000" w:themeColor="text1"/>
              </w:rPr>
              <w:t xml:space="preserve"> </w:t>
            </w:r>
          </w:p>
        </w:tc>
        <w:tc>
          <w:tcPr>
            <w:tcW w:w="4928" w:type="dxa"/>
          </w:tcPr>
          <w:p w14:paraId="249911A8" w14:textId="77777777" w:rsidR="008E71B9" w:rsidRPr="003E349C" w:rsidRDefault="007D3C5F" w:rsidP="001B5BF5">
            <w:pPr>
              <w:ind w:right="-28"/>
              <w:jc w:val="both"/>
              <w:rPr>
                <w:rFonts w:ascii="Palatino Linotype" w:eastAsia="Palatino Linotype" w:hAnsi="Palatino Linotype" w:cs="Arial"/>
                <w:i/>
                <w:color w:val="000000" w:themeColor="text1"/>
              </w:rPr>
            </w:pPr>
            <w:r w:rsidRPr="003E349C">
              <w:rPr>
                <w:rFonts w:ascii="Palatino Linotype" w:eastAsia="Palatino Linotype" w:hAnsi="Palatino Linotype" w:cs="Arial"/>
                <w:i/>
                <w:color w:val="000000" w:themeColor="text1"/>
              </w:rPr>
              <w:t>“</w:t>
            </w:r>
            <w:r w:rsidR="006D2C18" w:rsidRPr="003E349C">
              <w:rPr>
                <w:rFonts w:ascii="Palatino Linotype" w:eastAsia="Palatino Linotype" w:hAnsi="Palatino Linotype" w:cs="Arial"/>
                <w:i/>
                <w:color w:val="000000" w:themeColor="text1"/>
              </w:rPr>
              <w:t>D</w:t>
            </w:r>
            <w:r w:rsidR="006D2C18" w:rsidRPr="003E349C">
              <w:rPr>
                <w:rFonts w:ascii="Palatino Linotype" w:hAnsi="Palatino Linotype" w:cs="Arial"/>
                <w:i/>
                <w:color w:val="000000" w:themeColor="text1"/>
              </w:rPr>
              <w:t>e acuerdo con el artículo 8 constitucional se solciitan las resoluciones emitidas por el infoem y recibidos en la unidad de transparencia donde se sobresse la resolución de información del mes de mayo de 2025.</w:t>
            </w:r>
            <w:r w:rsidRPr="003E349C">
              <w:rPr>
                <w:rFonts w:ascii="Palatino Linotype" w:hAnsi="Palatino Linotype" w:cs="Arial"/>
                <w:i/>
                <w:color w:val="000000" w:themeColor="text1"/>
              </w:rPr>
              <w:t>” (Sic)</w:t>
            </w:r>
          </w:p>
        </w:tc>
      </w:tr>
      <w:tr w:rsidR="001B5BF5" w:rsidRPr="003E349C" w14:paraId="51217933" w14:textId="77777777" w:rsidTr="001B5BF5">
        <w:tc>
          <w:tcPr>
            <w:tcW w:w="3539" w:type="dxa"/>
            <w:shd w:val="clear" w:color="auto" w:fill="D9D9D9"/>
          </w:tcPr>
          <w:p w14:paraId="0622ABC7" w14:textId="77777777" w:rsidR="008E71B9" w:rsidRPr="003E349C" w:rsidRDefault="008E71B9" w:rsidP="001B5BF5">
            <w:pPr>
              <w:ind w:right="-28"/>
              <w:jc w:val="both"/>
              <w:rPr>
                <w:rFonts w:ascii="Palatino Linotype" w:eastAsia="Palatino Linotype" w:hAnsi="Palatino Linotype" w:cs="Arial"/>
                <w:b/>
                <w:i/>
                <w:color w:val="000000" w:themeColor="text1"/>
              </w:rPr>
            </w:pPr>
            <w:r w:rsidRPr="003E349C">
              <w:rPr>
                <w:rFonts w:ascii="Palatino Linotype" w:eastAsia="Palatino Linotype" w:hAnsi="Palatino Linotype" w:cs="Arial"/>
                <w:b/>
                <w:i/>
                <w:color w:val="000000" w:themeColor="text1"/>
              </w:rPr>
              <w:t xml:space="preserve">07711/INFOEM/IP/RR/2025 </w:t>
            </w:r>
          </w:p>
          <w:p w14:paraId="7B24AFDB" w14:textId="77777777" w:rsidR="005D2BDF" w:rsidRPr="003E349C" w:rsidRDefault="005D2BDF" w:rsidP="001B5BF5">
            <w:pPr>
              <w:ind w:right="-28"/>
              <w:jc w:val="both"/>
              <w:rPr>
                <w:rFonts w:ascii="Palatino Linotype" w:eastAsia="Palatino Linotype" w:hAnsi="Palatino Linotype" w:cs="Arial"/>
                <w:b/>
                <w:i/>
                <w:color w:val="000000" w:themeColor="text1"/>
              </w:rPr>
            </w:pPr>
          </w:p>
          <w:p w14:paraId="497B5819" w14:textId="77777777" w:rsidR="005D2BDF" w:rsidRPr="003E349C" w:rsidRDefault="005D2BDF" w:rsidP="001B5BF5">
            <w:pPr>
              <w:ind w:right="-28"/>
              <w:jc w:val="both"/>
              <w:rPr>
                <w:rFonts w:ascii="Palatino Linotype" w:eastAsia="Palatino Linotype" w:hAnsi="Palatino Linotype" w:cs="Arial"/>
                <w:b/>
                <w:i/>
                <w:color w:val="000000" w:themeColor="text1"/>
              </w:rPr>
            </w:pPr>
            <w:r w:rsidRPr="003E349C">
              <w:rPr>
                <w:rFonts w:ascii="Palatino Linotype" w:eastAsia="Palatino Linotype" w:hAnsi="Palatino Linotype" w:cs="Arial"/>
                <w:b/>
                <w:color w:val="000000" w:themeColor="text1"/>
              </w:rPr>
              <w:t>02765/TOLUCA/IP/2025</w:t>
            </w:r>
            <w:r w:rsidRPr="003E349C">
              <w:rPr>
                <w:rFonts w:ascii="Palatino Linotype" w:eastAsia="Palatino Linotype" w:hAnsi="Palatino Linotype" w:cs="Arial"/>
                <w:b/>
                <w:i/>
                <w:color w:val="000000" w:themeColor="text1"/>
              </w:rPr>
              <w:t xml:space="preserve"> </w:t>
            </w:r>
          </w:p>
        </w:tc>
        <w:tc>
          <w:tcPr>
            <w:tcW w:w="4928" w:type="dxa"/>
          </w:tcPr>
          <w:p w14:paraId="1BEF9485" w14:textId="77777777" w:rsidR="008E71B9" w:rsidRPr="003E349C" w:rsidRDefault="007D3C5F" w:rsidP="001B5BF5">
            <w:pPr>
              <w:ind w:right="-28"/>
              <w:jc w:val="both"/>
              <w:rPr>
                <w:rFonts w:ascii="Palatino Linotype" w:eastAsia="Palatino Linotype" w:hAnsi="Palatino Linotype" w:cs="Arial"/>
                <w:i/>
                <w:color w:val="000000" w:themeColor="text1"/>
              </w:rPr>
            </w:pPr>
            <w:r w:rsidRPr="003E349C">
              <w:rPr>
                <w:rFonts w:ascii="Palatino Linotype" w:hAnsi="Palatino Linotype" w:cs="Arial"/>
                <w:i/>
                <w:color w:val="000000" w:themeColor="text1"/>
              </w:rPr>
              <w:t>“</w:t>
            </w:r>
            <w:r w:rsidR="00391F5E" w:rsidRPr="003E349C">
              <w:rPr>
                <w:rFonts w:ascii="Palatino Linotype" w:hAnsi="Palatino Linotype" w:cs="Arial"/>
                <w:i/>
                <w:color w:val="000000" w:themeColor="text1"/>
              </w:rPr>
              <w:t>D</w:t>
            </w:r>
            <w:r w:rsidR="006D2C18" w:rsidRPr="003E349C">
              <w:rPr>
                <w:rFonts w:ascii="Palatino Linotype" w:hAnsi="Palatino Linotype" w:cs="Arial"/>
                <w:i/>
                <w:color w:val="000000" w:themeColor="text1"/>
              </w:rPr>
              <w:t xml:space="preserve">e acuerdo con el artículo 8 constitucional se solciitan las resoluciones emitidas por el infoem y recibidos en la unidad de transparencia donde se </w:t>
            </w:r>
            <w:r w:rsidR="006D2C18" w:rsidRPr="003E349C">
              <w:rPr>
                <w:rFonts w:ascii="Palatino Linotype" w:hAnsi="Palatino Linotype" w:cs="Arial"/>
                <w:i/>
                <w:color w:val="000000" w:themeColor="text1"/>
              </w:rPr>
              <w:lastRenderedPageBreak/>
              <w:t>sobresse la resolución de información del mes de mayo de 2025.</w:t>
            </w:r>
            <w:r w:rsidRPr="003E349C">
              <w:rPr>
                <w:rFonts w:ascii="Palatino Linotype" w:hAnsi="Palatino Linotype" w:cs="Arial"/>
                <w:i/>
                <w:color w:val="000000" w:themeColor="text1"/>
              </w:rPr>
              <w:t>” (Sic)</w:t>
            </w:r>
          </w:p>
        </w:tc>
      </w:tr>
      <w:tr w:rsidR="001B5BF5" w:rsidRPr="003E349C" w14:paraId="7A77F6B4" w14:textId="77777777" w:rsidTr="001B5BF5">
        <w:tc>
          <w:tcPr>
            <w:tcW w:w="3539" w:type="dxa"/>
            <w:shd w:val="clear" w:color="auto" w:fill="D9D9D9"/>
          </w:tcPr>
          <w:p w14:paraId="0C336CED" w14:textId="77777777" w:rsidR="005D2BDF" w:rsidRPr="003E349C" w:rsidRDefault="008E71B9" w:rsidP="001B5BF5">
            <w:pPr>
              <w:ind w:right="-28"/>
              <w:jc w:val="both"/>
              <w:rPr>
                <w:rFonts w:ascii="Palatino Linotype" w:eastAsia="Palatino Linotype" w:hAnsi="Palatino Linotype" w:cs="Arial"/>
                <w:b/>
                <w:i/>
                <w:color w:val="000000" w:themeColor="text1"/>
              </w:rPr>
            </w:pPr>
            <w:r w:rsidRPr="003E349C">
              <w:rPr>
                <w:rFonts w:ascii="Palatino Linotype" w:eastAsia="Palatino Linotype" w:hAnsi="Palatino Linotype" w:cs="Arial"/>
                <w:b/>
                <w:i/>
                <w:color w:val="000000" w:themeColor="text1"/>
              </w:rPr>
              <w:lastRenderedPageBreak/>
              <w:t>07714/INFOEM/IP/RR/2025</w:t>
            </w:r>
          </w:p>
          <w:p w14:paraId="2BE679F2" w14:textId="77777777" w:rsidR="005D2BDF" w:rsidRPr="003E349C" w:rsidRDefault="005D2BDF" w:rsidP="001B5BF5">
            <w:pPr>
              <w:ind w:right="-28"/>
              <w:jc w:val="both"/>
              <w:rPr>
                <w:rFonts w:ascii="Palatino Linotype" w:eastAsia="Palatino Linotype" w:hAnsi="Palatino Linotype" w:cs="Arial"/>
                <w:b/>
                <w:i/>
                <w:color w:val="000000" w:themeColor="text1"/>
              </w:rPr>
            </w:pPr>
          </w:p>
          <w:p w14:paraId="43E0F515" w14:textId="77777777" w:rsidR="008E71B9" w:rsidRPr="003E349C" w:rsidRDefault="005D2BDF" w:rsidP="001B5BF5">
            <w:pPr>
              <w:ind w:right="-28"/>
              <w:jc w:val="both"/>
              <w:rPr>
                <w:rFonts w:ascii="Palatino Linotype" w:eastAsia="Palatino Linotype" w:hAnsi="Palatino Linotype" w:cs="Arial"/>
                <w:b/>
                <w:i/>
                <w:color w:val="000000" w:themeColor="text1"/>
              </w:rPr>
            </w:pPr>
            <w:r w:rsidRPr="003E349C">
              <w:rPr>
                <w:rFonts w:ascii="Palatino Linotype" w:eastAsia="Palatino Linotype" w:hAnsi="Palatino Linotype" w:cs="Arial"/>
                <w:b/>
                <w:color w:val="000000" w:themeColor="text1"/>
              </w:rPr>
              <w:t>02763/TOLUCA/IP/2025</w:t>
            </w:r>
            <w:r w:rsidR="008E71B9" w:rsidRPr="003E349C">
              <w:rPr>
                <w:rFonts w:ascii="Palatino Linotype" w:eastAsia="Palatino Linotype" w:hAnsi="Palatino Linotype" w:cs="Arial"/>
                <w:b/>
                <w:i/>
                <w:color w:val="000000" w:themeColor="text1"/>
              </w:rPr>
              <w:t xml:space="preserve"> </w:t>
            </w:r>
          </w:p>
        </w:tc>
        <w:tc>
          <w:tcPr>
            <w:tcW w:w="4928" w:type="dxa"/>
          </w:tcPr>
          <w:p w14:paraId="2826FB00" w14:textId="77777777" w:rsidR="008E71B9" w:rsidRPr="003E349C" w:rsidRDefault="007D3C5F" w:rsidP="001B5BF5">
            <w:pPr>
              <w:ind w:right="-28"/>
              <w:jc w:val="both"/>
              <w:rPr>
                <w:rFonts w:ascii="Palatino Linotype" w:eastAsia="Palatino Linotype" w:hAnsi="Palatino Linotype" w:cs="Arial"/>
                <w:i/>
                <w:color w:val="000000" w:themeColor="text1"/>
              </w:rPr>
            </w:pPr>
            <w:r w:rsidRPr="003E349C">
              <w:rPr>
                <w:rFonts w:ascii="Palatino Linotype" w:eastAsia="Palatino Linotype" w:hAnsi="Palatino Linotype" w:cs="Arial"/>
                <w:i/>
                <w:color w:val="000000" w:themeColor="text1"/>
              </w:rPr>
              <w:t>“</w:t>
            </w:r>
            <w:r w:rsidR="00391F5E" w:rsidRPr="003E349C">
              <w:rPr>
                <w:rFonts w:ascii="Palatino Linotype" w:eastAsia="Palatino Linotype" w:hAnsi="Palatino Linotype" w:cs="Arial"/>
                <w:i/>
                <w:color w:val="000000" w:themeColor="text1"/>
              </w:rPr>
              <w:t>D</w:t>
            </w:r>
            <w:r w:rsidR="00391F5E" w:rsidRPr="003E349C">
              <w:rPr>
                <w:rFonts w:ascii="Palatino Linotype" w:hAnsi="Palatino Linotype" w:cs="Arial"/>
                <w:i/>
                <w:color w:val="000000" w:themeColor="text1"/>
              </w:rPr>
              <w:t>e acuerdo con el artículo 8 constitucional se solciitan las resoluciones emitidas por el infoem y recibidos en la unidad de transparencia donde se sobresse la resolución de información del mes de febrero de 2025.</w:t>
            </w:r>
            <w:r w:rsidRPr="003E349C">
              <w:rPr>
                <w:rFonts w:ascii="Palatino Linotype" w:hAnsi="Palatino Linotype" w:cs="Arial"/>
                <w:i/>
                <w:color w:val="000000" w:themeColor="text1"/>
              </w:rPr>
              <w:t xml:space="preserve"> (Sic)</w:t>
            </w:r>
          </w:p>
        </w:tc>
      </w:tr>
      <w:tr w:rsidR="001B5BF5" w:rsidRPr="003E349C" w14:paraId="0D70C8B1" w14:textId="77777777" w:rsidTr="001B5BF5">
        <w:tc>
          <w:tcPr>
            <w:tcW w:w="3539" w:type="dxa"/>
            <w:shd w:val="clear" w:color="auto" w:fill="D9D9D9"/>
          </w:tcPr>
          <w:p w14:paraId="67405112" w14:textId="77777777" w:rsidR="008E71B9" w:rsidRPr="003E349C" w:rsidRDefault="008E71B9" w:rsidP="001B5BF5">
            <w:pPr>
              <w:ind w:right="-28"/>
              <w:jc w:val="both"/>
              <w:rPr>
                <w:rFonts w:ascii="Palatino Linotype" w:eastAsia="Palatino Linotype" w:hAnsi="Palatino Linotype" w:cs="Arial"/>
                <w:b/>
                <w:i/>
                <w:color w:val="000000" w:themeColor="text1"/>
              </w:rPr>
            </w:pPr>
            <w:r w:rsidRPr="003E349C">
              <w:rPr>
                <w:rFonts w:ascii="Palatino Linotype" w:eastAsia="Palatino Linotype" w:hAnsi="Palatino Linotype" w:cs="Arial"/>
                <w:b/>
                <w:i/>
                <w:color w:val="000000" w:themeColor="text1"/>
              </w:rPr>
              <w:t xml:space="preserve">07715/INFOEM/IP/RR/2025 </w:t>
            </w:r>
          </w:p>
          <w:p w14:paraId="29731F25" w14:textId="77777777" w:rsidR="005D2BDF" w:rsidRPr="003E349C" w:rsidRDefault="005D2BDF" w:rsidP="001B5BF5">
            <w:pPr>
              <w:ind w:right="-28"/>
              <w:jc w:val="both"/>
              <w:rPr>
                <w:rFonts w:ascii="Palatino Linotype" w:eastAsia="Palatino Linotype" w:hAnsi="Palatino Linotype" w:cs="Arial"/>
                <w:b/>
                <w:i/>
                <w:color w:val="000000" w:themeColor="text1"/>
              </w:rPr>
            </w:pPr>
          </w:p>
          <w:p w14:paraId="407E8EBB" w14:textId="77777777" w:rsidR="005D2BDF" w:rsidRPr="003E349C" w:rsidRDefault="005D2BDF" w:rsidP="001B5BF5">
            <w:pPr>
              <w:ind w:right="-28"/>
              <w:jc w:val="both"/>
              <w:rPr>
                <w:rFonts w:ascii="Palatino Linotype" w:eastAsia="Palatino Linotype" w:hAnsi="Palatino Linotype" w:cs="Arial"/>
                <w:b/>
                <w:i/>
                <w:color w:val="000000" w:themeColor="text1"/>
              </w:rPr>
            </w:pPr>
            <w:r w:rsidRPr="003E349C">
              <w:rPr>
                <w:rFonts w:ascii="Palatino Linotype" w:eastAsia="Palatino Linotype" w:hAnsi="Palatino Linotype" w:cs="Arial"/>
                <w:b/>
                <w:color w:val="000000" w:themeColor="text1"/>
              </w:rPr>
              <w:t>02764/TOLUCA/IP/2025</w:t>
            </w:r>
            <w:r w:rsidRPr="003E349C">
              <w:rPr>
                <w:rFonts w:ascii="Palatino Linotype" w:eastAsia="Palatino Linotype" w:hAnsi="Palatino Linotype" w:cs="Arial"/>
                <w:b/>
                <w:i/>
                <w:color w:val="000000" w:themeColor="text1"/>
              </w:rPr>
              <w:t xml:space="preserve"> </w:t>
            </w:r>
          </w:p>
        </w:tc>
        <w:tc>
          <w:tcPr>
            <w:tcW w:w="4928" w:type="dxa"/>
          </w:tcPr>
          <w:p w14:paraId="52366FED" w14:textId="77777777" w:rsidR="008E71B9" w:rsidRPr="003E349C" w:rsidRDefault="007D3C5F" w:rsidP="001B5BF5">
            <w:pPr>
              <w:ind w:right="-28"/>
              <w:jc w:val="both"/>
              <w:rPr>
                <w:rFonts w:ascii="Palatino Linotype" w:eastAsia="Palatino Linotype" w:hAnsi="Palatino Linotype" w:cs="Arial"/>
                <w:i/>
                <w:color w:val="000000" w:themeColor="text1"/>
              </w:rPr>
            </w:pPr>
            <w:r w:rsidRPr="003E349C">
              <w:rPr>
                <w:rFonts w:ascii="Palatino Linotype" w:eastAsia="Palatino Linotype" w:hAnsi="Palatino Linotype" w:cs="Arial"/>
                <w:i/>
                <w:color w:val="000000" w:themeColor="text1"/>
              </w:rPr>
              <w:t>“</w:t>
            </w:r>
            <w:r w:rsidR="005F05D6" w:rsidRPr="003E349C">
              <w:rPr>
                <w:rFonts w:ascii="Palatino Linotype" w:eastAsia="Palatino Linotype" w:hAnsi="Palatino Linotype" w:cs="Arial"/>
                <w:i/>
                <w:color w:val="000000" w:themeColor="text1"/>
              </w:rPr>
              <w:t>D</w:t>
            </w:r>
            <w:r w:rsidR="005F05D6" w:rsidRPr="003E349C">
              <w:rPr>
                <w:rFonts w:ascii="Palatino Linotype" w:hAnsi="Palatino Linotype" w:cs="Arial"/>
                <w:i/>
                <w:color w:val="000000" w:themeColor="text1"/>
              </w:rPr>
              <w:t>e acuerdo con el artículo 8 constitucional se solciitan las resoluciones emitidas por el infoem y recibidos en la unidad de transparencia donde se sobresse la resolución de información del mes de marzo de 2025.</w:t>
            </w:r>
            <w:r w:rsidRPr="003E349C">
              <w:rPr>
                <w:rFonts w:ascii="Palatino Linotype" w:hAnsi="Palatino Linotype" w:cs="Arial"/>
                <w:i/>
                <w:color w:val="000000" w:themeColor="text1"/>
              </w:rPr>
              <w:t>” (Sic)</w:t>
            </w:r>
          </w:p>
        </w:tc>
      </w:tr>
      <w:tr w:rsidR="001B5BF5" w:rsidRPr="003E349C" w14:paraId="6A60DC88" w14:textId="77777777" w:rsidTr="001B5BF5">
        <w:tc>
          <w:tcPr>
            <w:tcW w:w="3539" w:type="dxa"/>
            <w:shd w:val="clear" w:color="auto" w:fill="D9D9D9"/>
          </w:tcPr>
          <w:p w14:paraId="3ACFEFDD" w14:textId="77777777" w:rsidR="008E71B9" w:rsidRPr="003E349C" w:rsidRDefault="008E71B9" w:rsidP="001B5BF5">
            <w:pPr>
              <w:ind w:right="-28"/>
              <w:jc w:val="both"/>
              <w:rPr>
                <w:rFonts w:ascii="Palatino Linotype" w:eastAsia="Palatino Linotype" w:hAnsi="Palatino Linotype" w:cs="Arial"/>
                <w:b/>
                <w:i/>
                <w:color w:val="000000" w:themeColor="text1"/>
              </w:rPr>
            </w:pPr>
            <w:r w:rsidRPr="003E349C">
              <w:rPr>
                <w:rFonts w:ascii="Palatino Linotype" w:eastAsia="Palatino Linotype" w:hAnsi="Palatino Linotype" w:cs="Arial"/>
                <w:b/>
                <w:i/>
                <w:color w:val="000000" w:themeColor="text1"/>
              </w:rPr>
              <w:t xml:space="preserve">07716/INFOEM/IP/RR/2025 </w:t>
            </w:r>
          </w:p>
          <w:p w14:paraId="5631C8A7" w14:textId="77777777" w:rsidR="005D2BDF" w:rsidRPr="003E349C" w:rsidRDefault="005D2BDF" w:rsidP="001B5BF5">
            <w:pPr>
              <w:ind w:right="-28"/>
              <w:jc w:val="both"/>
              <w:rPr>
                <w:rFonts w:ascii="Palatino Linotype" w:eastAsia="Palatino Linotype" w:hAnsi="Palatino Linotype" w:cs="Arial"/>
                <w:b/>
                <w:i/>
                <w:color w:val="000000" w:themeColor="text1"/>
              </w:rPr>
            </w:pPr>
          </w:p>
          <w:p w14:paraId="4EEB8090" w14:textId="77777777" w:rsidR="005D2BDF" w:rsidRPr="003E349C" w:rsidRDefault="005D2BDF" w:rsidP="001B5BF5">
            <w:pPr>
              <w:ind w:right="-28"/>
              <w:jc w:val="both"/>
              <w:rPr>
                <w:rFonts w:ascii="Palatino Linotype" w:eastAsia="Palatino Linotype" w:hAnsi="Palatino Linotype" w:cs="Arial"/>
                <w:b/>
                <w:i/>
                <w:color w:val="000000" w:themeColor="text1"/>
              </w:rPr>
            </w:pPr>
            <w:r w:rsidRPr="003E349C">
              <w:rPr>
                <w:rFonts w:ascii="Palatino Linotype" w:eastAsia="Palatino Linotype" w:hAnsi="Palatino Linotype" w:cs="Arial"/>
                <w:b/>
                <w:color w:val="000000" w:themeColor="text1"/>
              </w:rPr>
              <w:t>02762/TOLUCA/IP/2025</w:t>
            </w:r>
            <w:r w:rsidRPr="003E349C">
              <w:rPr>
                <w:rFonts w:ascii="Palatino Linotype" w:eastAsia="Palatino Linotype" w:hAnsi="Palatino Linotype" w:cs="Arial"/>
                <w:b/>
                <w:i/>
                <w:color w:val="000000" w:themeColor="text1"/>
              </w:rPr>
              <w:t xml:space="preserve"> </w:t>
            </w:r>
          </w:p>
        </w:tc>
        <w:tc>
          <w:tcPr>
            <w:tcW w:w="4928" w:type="dxa"/>
          </w:tcPr>
          <w:p w14:paraId="3BB0029C" w14:textId="77777777" w:rsidR="008E71B9" w:rsidRPr="003E349C" w:rsidRDefault="007D3C5F" w:rsidP="001B5BF5">
            <w:pPr>
              <w:ind w:right="-28"/>
              <w:jc w:val="both"/>
              <w:rPr>
                <w:rFonts w:ascii="Palatino Linotype" w:eastAsia="Palatino Linotype" w:hAnsi="Palatino Linotype" w:cs="Arial"/>
                <w:i/>
                <w:color w:val="000000" w:themeColor="text1"/>
              </w:rPr>
            </w:pPr>
            <w:r w:rsidRPr="003E349C">
              <w:rPr>
                <w:rFonts w:ascii="Palatino Linotype" w:eastAsia="Palatino Linotype" w:hAnsi="Palatino Linotype" w:cs="Arial"/>
                <w:i/>
                <w:color w:val="000000" w:themeColor="text1"/>
              </w:rPr>
              <w:t>“</w:t>
            </w:r>
            <w:r w:rsidR="005F05D6" w:rsidRPr="003E349C">
              <w:rPr>
                <w:rFonts w:ascii="Palatino Linotype" w:eastAsia="Palatino Linotype" w:hAnsi="Palatino Linotype" w:cs="Arial"/>
                <w:i/>
                <w:color w:val="000000" w:themeColor="text1"/>
              </w:rPr>
              <w:t>D</w:t>
            </w:r>
            <w:r w:rsidR="005F05D6" w:rsidRPr="003E349C">
              <w:rPr>
                <w:rFonts w:ascii="Palatino Linotype" w:hAnsi="Palatino Linotype" w:cs="Arial"/>
                <w:i/>
                <w:color w:val="000000" w:themeColor="text1"/>
              </w:rPr>
              <w:t>e acuerdo con el artículo 8 constitucional se solciitan las resoluciones emitidas por el infoem y recibidos en la unidad de transparencia donde se sobresse la resolución de información del mes de enero de 2025.</w:t>
            </w:r>
            <w:r w:rsidRPr="003E349C">
              <w:rPr>
                <w:rFonts w:ascii="Palatino Linotype" w:hAnsi="Palatino Linotype" w:cs="Arial"/>
                <w:i/>
                <w:color w:val="000000" w:themeColor="text1"/>
              </w:rPr>
              <w:t>” (Sic)</w:t>
            </w:r>
          </w:p>
        </w:tc>
      </w:tr>
      <w:tr w:rsidR="001B5BF5" w:rsidRPr="003E349C" w14:paraId="00E4E43A" w14:textId="77777777" w:rsidTr="001B5BF5">
        <w:tc>
          <w:tcPr>
            <w:tcW w:w="3539" w:type="dxa"/>
            <w:shd w:val="clear" w:color="auto" w:fill="D9D9D9"/>
          </w:tcPr>
          <w:p w14:paraId="20F940A6" w14:textId="77777777" w:rsidR="005D2BDF" w:rsidRPr="003E349C" w:rsidRDefault="008E71B9" w:rsidP="001B5BF5">
            <w:pPr>
              <w:ind w:right="-28"/>
              <w:jc w:val="both"/>
              <w:rPr>
                <w:rFonts w:ascii="Palatino Linotype" w:eastAsia="Palatino Linotype" w:hAnsi="Palatino Linotype" w:cs="Arial"/>
                <w:b/>
                <w:i/>
                <w:color w:val="000000" w:themeColor="text1"/>
              </w:rPr>
            </w:pPr>
            <w:r w:rsidRPr="003E349C">
              <w:rPr>
                <w:rFonts w:ascii="Palatino Linotype" w:eastAsia="Palatino Linotype" w:hAnsi="Palatino Linotype" w:cs="Arial"/>
                <w:b/>
                <w:i/>
                <w:color w:val="000000" w:themeColor="text1"/>
              </w:rPr>
              <w:t>07717/INFOEM/IP/RR/2025</w:t>
            </w:r>
          </w:p>
          <w:p w14:paraId="1531E1B8" w14:textId="77777777" w:rsidR="005D2BDF" w:rsidRPr="003E349C" w:rsidRDefault="005D2BDF" w:rsidP="001B5BF5">
            <w:pPr>
              <w:ind w:right="-28"/>
              <w:jc w:val="both"/>
              <w:rPr>
                <w:rFonts w:ascii="Palatino Linotype" w:eastAsia="Palatino Linotype" w:hAnsi="Palatino Linotype" w:cs="Arial"/>
                <w:b/>
                <w:i/>
                <w:color w:val="000000" w:themeColor="text1"/>
              </w:rPr>
            </w:pPr>
          </w:p>
          <w:p w14:paraId="35AD1946" w14:textId="77777777" w:rsidR="008E71B9" w:rsidRPr="003E349C" w:rsidRDefault="005D2BDF" w:rsidP="001B5BF5">
            <w:pPr>
              <w:ind w:right="-28"/>
              <w:jc w:val="both"/>
              <w:rPr>
                <w:rFonts w:ascii="Palatino Linotype" w:eastAsia="Palatino Linotype" w:hAnsi="Palatino Linotype" w:cs="Arial"/>
                <w:b/>
                <w:i/>
                <w:color w:val="000000" w:themeColor="text1"/>
              </w:rPr>
            </w:pPr>
            <w:r w:rsidRPr="003E349C">
              <w:rPr>
                <w:rFonts w:ascii="Palatino Linotype" w:eastAsia="Palatino Linotype" w:hAnsi="Palatino Linotype" w:cs="Arial"/>
                <w:b/>
                <w:color w:val="000000" w:themeColor="text1"/>
              </w:rPr>
              <w:t>02761/TOLUCA/IP/2025</w:t>
            </w:r>
            <w:r w:rsidR="008E71B9" w:rsidRPr="003E349C">
              <w:rPr>
                <w:rFonts w:ascii="Palatino Linotype" w:eastAsia="Palatino Linotype" w:hAnsi="Palatino Linotype" w:cs="Arial"/>
                <w:b/>
                <w:i/>
                <w:color w:val="000000" w:themeColor="text1"/>
              </w:rPr>
              <w:t xml:space="preserve"> </w:t>
            </w:r>
          </w:p>
        </w:tc>
        <w:tc>
          <w:tcPr>
            <w:tcW w:w="4928" w:type="dxa"/>
          </w:tcPr>
          <w:p w14:paraId="4CAF6C91" w14:textId="77777777" w:rsidR="008E71B9" w:rsidRPr="003E349C" w:rsidRDefault="007D3C5F" w:rsidP="001B5BF5">
            <w:pPr>
              <w:ind w:right="-28"/>
              <w:jc w:val="both"/>
              <w:rPr>
                <w:rFonts w:ascii="Palatino Linotype" w:eastAsia="Palatino Linotype" w:hAnsi="Palatino Linotype" w:cs="Arial"/>
                <w:i/>
                <w:color w:val="000000" w:themeColor="text1"/>
              </w:rPr>
            </w:pPr>
            <w:r w:rsidRPr="003E349C">
              <w:rPr>
                <w:rFonts w:ascii="Palatino Linotype" w:eastAsia="Palatino Linotype" w:hAnsi="Palatino Linotype" w:cs="Arial"/>
                <w:i/>
                <w:color w:val="000000" w:themeColor="text1"/>
              </w:rPr>
              <w:t>“</w:t>
            </w:r>
            <w:r w:rsidR="005F05D6" w:rsidRPr="003E349C">
              <w:rPr>
                <w:rFonts w:ascii="Palatino Linotype" w:eastAsia="Palatino Linotype" w:hAnsi="Palatino Linotype" w:cs="Arial"/>
                <w:i/>
                <w:color w:val="000000" w:themeColor="text1"/>
              </w:rPr>
              <w:t>D</w:t>
            </w:r>
            <w:r w:rsidR="005F05D6" w:rsidRPr="003E349C">
              <w:rPr>
                <w:rFonts w:ascii="Palatino Linotype" w:hAnsi="Palatino Linotype" w:cs="Arial"/>
                <w:i/>
                <w:color w:val="000000" w:themeColor="text1"/>
              </w:rPr>
              <w:t>e acuerdo con el artículo 8 constitucional se solciitan las resoluciones emitidas por el infoem y recibidos en la unidad de transparencia donde se ordene la entrega de información del mes de mayo de 2025.</w:t>
            </w:r>
            <w:r w:rsidRPr="003E349C">
              <w:rPr>
                <w:rFonts w:ascii="Palatino Linotype" w:hAnsi="Palatino Linotype" w:cs="Arial"/>
                <w:i/>
                <w:color w:val="000000" w:themeColor="text1"/>
              </w:rPr>
              <w:t>” (Sic)</w:t>
            </w:r>
          </w:p>
        </w:tc>
      </w:tr>
      <w:tr w:rsidR="001B5BF5" w:rsidRPr="003E349C" w14:paraId="412DF4E0" w14:textId="77777777" w:rsidTr="001B5BF5">
        <w:tc>
          <w:tcPr>
            <w:tcW w:w="3539" w:type="dxa"/>
            <w:shd w:val="clear" w:color="auto" w:fill="D9D9D9"/>
          </w:tcPr>
          <w:p w14:paraId="6814279C" w14:textId="77777777" w:rsidR="005D2BDF" w:rsidRPr="003E349C" w:rsidRDefault="008E71B9" w:rsidP="001B5BF5">
            <w:pPr>
              <w:ind w:right="-28"/>
              <w:jc w:val="both"/>
              <w:rPr>
                <w:rFonts w:ascii="Palatino Linotype" w:eastAsia="Palatino Linotype" w:hAnsi="Palatino Linotype" w:cs="Arial"/>
                <w:b/>
                <w:i/>
                <w:color w:val="000000" w:themeColor="text1"/>
              </w:rPr>
            </w:pPr>
            <w:r w:rsidRPr="003E349C">
              <w:rPr>
                <w:rFonts w:ascii="Palatino Linotype" w:eastAsia="Palatino Linotype" w:hAnsi="Palatino Linotype" w:cs="Arial"/>
                <w:b/>
                <w:i/>
                <w:color w:val="000000" w:themeColor="text1"/>
              </w:rPr>
              <w:t>07718/INFOEM/IP/RR/2025</w:t>
            </w:r>
          </w:p>
          <w:p w14:paraId="684081C2" w14:textId="77777777" w:rsidR="005D2BDF" w:rsidRPr="003E349C" w:rsidRDefault="005D2BDF" w:rsidP="001B5BF5">
            <w:pPr>
              <w:ind w:right="-28"/>
              <w:jc w:val="both"/>
              <w:rPr>
                <w:rFonts w:ascii="Palatino Linotype" w:eastAsia="Palatino Linotype" w:hAnsi="Palatino Linotype" w:cs="Arial"/>
                <w:b/>
                <w:i/>
                <w:color w:val="000000" w:themeColor="text1"/>
              </w:rPr>
            </w:pPr>
          </w:p>
          <w:p w14:paraId="0DBEDEF9" w14:textId="77777777" w:rsidR="008E71B9" w:rsidRPr="003E349C" w:rsidRDefault="005D2BDF" w:rsidP="001B5BF5">
            <w:pPr>
              <w:ind w:right="-28"/>
              <w:jc w:val="both"/>
              <w:rPr>
                <w:rFonts w:ascii="Palatino Linotype" w:eastAsia="Palatino Linotype" w:hAnsi="Palatino Linotype" w:cs="Arial"/>
                <w:b/>
                <w:i/>
                <w:color w:val="000000" w:themeColor="text1"/>
              </w:rPr>
            </w:pPr>
            <w:r w:rsidRPr="003E349C">
              <w:rPr>
                <w:rFonts w:ascii="Palatino Linotype" w:eastAsia="Palatino Linotype" w:hAnsi="Palatino Linotype" w:cs="Arial"/>
                <w:b/>
                <w:color w:val="000000" w:themeColor="text1"/>
              </w:rPr>
              <w:t>02760/TOLUCA/IP/2025</w:t>
            </w:r>
            <w:r w:rsidR="008E71B9" w:rsidRPr="003E349C">
              <w:rPr>
                <w:rFonts w:ascii="Palatino Linotype" w:eastAsia="Palatino Linotype" w:hAnsi="Palatino Linotype" w:cs="Arial"/>
                <w:b/>
                <w:i/>
                <w:color w:val="000000" w:themeColor="text1"/>
              </w:rPr>
              <w:t xml:space="preserve"> </w:t>
            </w:r>
          </w:p>
        </w:tc>
        <w:tc>
          <w:tcPr>
            <w:tcW w:w="4928" w:type="dxa"/>
          </w:tcPr>
          <w:p w14:paraId="6E7CB4B8" w14:textId="77777777" w:rsidR="008E71B9" w:rsidRPr="003E349C" w:rsidRDefault="007D3C5F" w:rsidP="001B5BF5">
            <w:pPr>
              <w:ind w:right="-28"/>
              <w:jc w:val="both"/>
              <w:rPr>
                <w:rFonts w:ascii="Palatino Linotype" w:eastAsia="Palatino Linotype" w:hAnsi="Palatino Linotype" w:cs="Arial"/>
                <w:i/>
                <w:color w:val="000000" w:themeColor="text1"/>
              </w:rPr>
            </w:pPr>
            <w:r w:rsidRPr="003E349C">
              <w:rPr>
                <w:rFonts w:ascii="Palatino Linotype" w:eastAsia="Palatino Linotype" w:hAnsi="Palatino Linotype" w:cs="Arial"/>
                <w:i/>
                <w:color w:val="000000" w:themeColor="text1"/>
              </w:rPr>
              <w:t>“</w:t>
            </w:r>
            <w:r w:rsidR="005F05D6" w:rsidRPr="003E349C">
              <w:rPr>
                <w:rFonts w:ascii="Palatino Linotype" w:eastAsia="Palatino Linotype" w:hAnsi="Palatino Linotype" w:cs="Arial"/>
                <w:i/>
                <w:color w:val="000000" w:themeColor="text1"/>
              </w:rPr>
              <w:t>D</w:t>
            </w:r>
            <w:r w:rsidR="005F05D6" w:rsidRPr="003E349C">
              <w:rPr>
                <w:rFonts w:ascii="Palatino Linotype" w:hAnsi="Palatino Linotype" w:cs="Arial"/>
                <w:i/>
                <w:color w:val="000000" w:themeColor="text1"/>
              </w:rPr>
              <w:t>e acuerdo con el artículo 8 constitucional se solciitan las resoluciones emitidas por el infoem y recibidos en la unidad de transparencia donde se ordene la entrega de información del mes de abril de 2025.</w:t>
            </w:r>
            <w:r w:rsidRPr="003E349C">
              <w:rPr>
                <w:rFonts w:ascii="Palatino Linotype" w:hAnsi="Palatino Linotype" w:cs="Arial"/>
                <w:i/>
                <w:color w:val="000000" w:themeColor="text1"/>
              </w:rPr>
              <w:t>” (Sic)</w:t>
            </w:r>
          </w:p>
        </w:tc>
      </w:tr>
      <w:tr w:rsidR="001B5BF5" w:rsidRPr="003E349C" w14:paraId="6E2B220C" w14:textId="77777777" w:rsidTr="001B5BF5">
        <w:tc>
          <w:tcPr>
            <w:tcW w:w="3539" w:type="dxa"/>
            <w:shd w:val="clear" w:color="auto" w:fill="D9D9D9"/>
          </w:tcPr>
          <w:p w14:paraId="1B17FCEF" w14:textId="77777777" w:rsidR="008E71B9" w:rsidRPr="003E349C" w:rsidRDefault="008E71B9" w:rsidP="001B5BF5">
            <w:pPr>
              <w:ind w:right="-28"/>
              <w:jc w:val="both"/>
              <w:rPr>
                <w:rFonts w:ascii="Palatino Linotype" w:eastAsia="Palatino Linotype" w:hAnsi="Palatino Linotype" w:cs="Arial"/>
                <w:b/>
                <w:i/>
                <w:color w:val="000000" w:themeColor="text1"/>
              </w:rPr>
            </w:pPr>
            <w:r w:rsidRPr="003E349C">
              <w:rPr>
                <w:rFonts w:ascii="Palatino Linotype" w:eastAsia="Palatino Linotype" w:hAnsi="Palatino Linotype" w:cs="Arial"/>
                <w:b/>
                <w:i/>
                <w:color w:val="000000" w:themeColor="text1"/>
              </w:rPr>
              <w:t xml:space="preserve">07720/INFOEM/IP/RR/2025 </w:t>
            </w:r>
          </w:p>
          <w:p w14:paraId="024F2236" w14:textId="77777777" w:rsidR="005D2BDF" w:rsidRPr="003E349C" w:rsidRDefault="005D2BDF" w:rsidP="001B5BF5">
            <w:pPr>
              <w:ind w:right="-28"/>
              <w:jc w:val="both"/>
              <w:rPr>
                <w:rFonts w:ascii="Palatino Linotype" w:eastAsia="Palatino Linotype" w:hAnsi="Palatino Linotype" w:cs="Arial"/>
                <w:b/>
                <w:i/>
                <w:color w:val="000000" w:themeColor="text1"/>
              </w:rPr>
            </w:pPr>
          </w:p>
          <w:p w14:paraId="30E02CBD" w14:textId="77777777" w:rsidR="005D2BDF" w:rsidRPr="003E349C" w:rsidRDefault="007D3C5F" w:rsidP="001B5BF5">
            <w:pPr>
              <w:ind w:right="-28"/>
              <w:jc w:val="both"/>
              <w:rPr>
                <w:rFonts w:ascii="Palatino Linotype" w:eastAsia="Palatino Linotype" w:hAnsi="Palatino Linotype" w:cs="Arial"/>
                <w:b/>
                <w:i/>
                <w:color w:val="000000" w:themeColor="text1"/>
              </w:rPr>
            </w:pPr>
            <w:r w:rsidRPr="003E349C">
              <w:rPr>
                <w:rFonts w:ascii="Palatino Linotype" w:eastAsia="Palatino Linotype" w:hAnsi="Palatino Linotype" w:cs="Arial"/>
                <w:b/>
                <w:color w:val="000000" w:themeColor="text1"/>
              </w:rPr>
              <w:t>02759</w:t>
            </w:r>
            <w:r w:rsidR="005D2BDF" w:rsidRPr="003E349C">
              <w:rPr>
                <w:rFonts w:ascii="Palatino Linotype" w:eastAsia="Palatino Linotype" w:hAnsi="Palatino Linotype" w:cs="Arial"/>
                <w:b/>
                <w:color w:val="000000" w:themeColor="text1"/>
              </w:rPr>
              <w:t>/TOLUCA/IP/2025</w:t>
            </w:r>
            <w:r w:rsidR="005D2BDF" w:rsidRPr="003E349C">
              <w:rPr>
                <w:rFonts w:ascii="Palatino Linotype" w:eastAsia="Palatino Linotype" w:hAnsi="Palatino Linotype" w:cs="Arial"/>
                <w:b/>
                <w:i/>
                <w:color w:val="000000" w:themeColor="text1"/>
              </w:rPr>
              <w:t xml:space="preserve"> </w:t>
            </w:r>
          </w:p>
          <w:p w14:paraId="23210E34" w14:textId="77777777" w:rsidR="005D2BDF" w:rsidRPr="003E349C" w:rsidRDefault="005D2BDF" w:rsidP="001B5BF5">
            <w:pPr>
              <w:ind w:right="-28"/>
              <w:jc w:val="both"/>
              <w:rPr>
                <w:rFonts w:ascii="Palatino Linotype" w:eastAsia="Palatino Linotype" w:hAnsi="Palatino Linotype" w:cs="Arial"/>
                <w:b/>
                <w:i/>
                <w:color w:val="000000" w:themeColor="text1"/>
              </w:rPr>
            </w:pPr>
          </w:p>
        </w:tc>
        <w:tc>
          <w:tcPr>
            <w:tcW w:w="4928" w:type="dxa"/>
          </w:tcPr>
          <w:p w14:paraId="462AAC91" w14:textId="77777777" w:rsidR="009B04FB" w:rsidRPr="003E349C" w:rsidRDefault="007D3C5F" w:rsidP="001B5BF5">
            <w:pPr>
              <w:ind w:right="-28"/>
              <w:jc w:val="both"/>
              <w:rPr>
                <w:rFonts w:ascii="Palatino Linotype" w:eastAsia="Palatino Linotype" w:hAnsi="Palatino Linotype" w:cs="Arial"/>
                <w:b/>
                <w:i/>
                <w:color w:val="000000" w:themeColor="text1"/>
              </w:rPr>
            </w:pPr>
            <w:r w:rsidRPr="003E349C">
              <w:rPr>
                <w:rFonts w:ascii="Palatino Linotype" w:hAnsi="Palatino Linotype" w:cs="Arial"/>
                <w:i/>
                <w:color w:val="000000" w:themeColor="text1"/>
              </w:rPr>
              <w:t>“De acuerdo con el artículo 8 constitucional se solciitan las resoluciones emitidas por el infoem y recibidos en la unidad de transparencia donde se ordene la entrega de información del mes de marzo de 2025.” (Sic)</w:t>
            </w:r>
          </w:p>
        </w:tc>
      </w:tr>
      <w:tr w:rsidR="001B5BF5" w:rsidRPr="003E349C" w14:paraId="668C5763" w14:textId="77777777" w:rsidTr="001B5BF5">
        <w:tc>
          <w:tcPr>
            <w:tcW w:w="3539" w:type="dxa"/>
            <w:shd w:val="clear" w:color="auto" w:fill="D9D9D9"/>
          </w:tcPr>
          <w:p w14:paraId="07C60B5E" w14:textId="77777777" w:rsidR="008E71B9" w:rsidRPr="003E349C" w:rsidRDefault="008E71B9" w:rsidP="001B5BF5">
            <w:pPr>
              <w:ind w:right="-28"/>
              <w:jc w:val="both"/>
              <w:rPr>
                <w:rFonts w:ascii="Palatino Linotype" w:eastAsia="Palatino Linotype" w:hAnsi="Palatino Linotype" w:cs="Arial"/>
                <w:b/>
                <w:i/>
                <w:color w:val="000000" w:themeColor="text1"/>
              </w:rPr>
            </w:pPr>
            <w:r w:rsidRPr="003E349C">
              <w:rPr>
                <w:rFonts w:ascii="Palatino Linotype" w:eastAsia="Palatino Linotype" w:hAnsi="Palatino Linotype" w:cs="Arial"/>
                <w:b/>
                <w:i/>
                <w:color w:val="000000" w:themeColor="text1"/>
              </w:rPr>
              <w:t xml:space="preserve">07722/INFOEM/IP/RR/2025 </w:t>
            </w:r>
          </w:p>
          <w:p w14:paraId="53AEC2EE" w14:textId="77777777" w:rsidR="005D2BDF" w:rsidRPr="003E349C" w:rsidRDefault="005D2BDF" w:rsidP="001B5BF5">
            <w:pPr>
              <w:ind w:right="-28"/>
              <w:jc w:val="both"/>
              <w:rPr>
                <w:rFonts w:ascii="Palatino Linotype" w:eastAsia="Palatino Linotype" w:hAnsi="Palatino Linotype" w:cs="Arial"/>
                <w:b/>
                <w:i/>
                <w:color w:val="000000" w:themeColor="text1"/>
              </w:rPr>
            </w:pPr>
          </w:p>
          <w:p w14:paraId="7278FD9F" w14:textId="77777777" w:rsidR="005D2BDF" w:rsidRPr="003E349C" w:rsidRDefault="005D2BDF" w:rsidP="001B5BF5">
            <w:pPr>
              <w:ind w:right="-28"/>
              <w:jc w:val="both"/>
              <w:rPr>
                <w:rFonts w:ascii="Palatino Linotype" w:eastAsia="Palatino Linotype" w:hAnsi="Palatino Linotype" w:cs="Arial"/>
                <w:b/>
                <w:i/>
                <w:color w:val="000000" w:themeColor="text1"/>
              </w:rPr>
            </w:pPr>
            <w:r w:rsidRPr="003E349C">
              <w:rPr>
                <w:rFonts w:ascii="Palatino Linotype" w:eastAsia="Palatino Linotype" w:hAnsi="Palatino Linotype" w:cs="Arial"/>
                <w:b/>
                <w:color w:val="000000" w:themeColor="text1"/>
              </w:rPr>
              <w:t xml:space="preserve">02758/TOLUCA/IP/2025 </w:t>
            </w:r>
          </w:p>
        </w:tc>
        <w:tc>
          <w:tcPr>
            <w:tcW w:w="4928" w:type="dxa"/>
          </w:tcPr>
          <w:p w14:paraId="26A6C2CF" w14:textId="77777777" w:rsidR="008E71B9" w:rsidRPr="003E349C" w:rsidRDefault="007D3C5F" w:rsidP="001B5BF5">
            <w:pPr>
              <w:ind w:right="-28"/>
              <w:jc w:val="both"/>
              <w:rPr>
                <w:rFonts w:ascii="Palatino Linotype" w:eastAsia="Palatino Linotype" w:hAnsi="Palatino Linotype" w:cs="Arial"/>
                <w:i/>
                <w:color w:val="000000" w:themeColor="text1"/>
              </w:rPr>
            </w:pPr>
            <w:r w:rsidRPr="003E349C">
              <w:rPr>
                <w:rFonts w:ascii="Palatino Linotype" w:eastAsia="Palatino Linotype" w:hAnsi="Palatino Linotype" w:cs="Arial"/>
                <w:i/>
                <w:color w:val="000000" w:themeColor="text1"/>
              </w:rPr>
              <w:t>“</w:t>
            </w:r>
            <w:r w:rsidR="009303DC" w:rsidRPr="003E349C">
              <w:rPr>
                <w:rFonts w:ascii="Palatino Linotype" w:eastAsia="Palatino Linotype" w:hAnsi="Palatino Linotype" w:cs="Arial"/>
                <w:i/>
                <w:color w:val="000000" w:themeColor="text1"/>
              </w:rPr>
              <w:t>D</w:t>
            </w:r>
            <w:r w:rsidR="009303DC" w:rsidRPr="003E349C">
              <w:rPr>
                <w:rFonts w:ascii="Palatino Linotype" w:hAnsi="Palatino Linotype" w:cs="Arial"/>
                <w:i/>
                <w:color w:val="000000" w:themeColor="text1"/>
              </w:rPr>
              <w:t xml:space="preserve">e acuerdo con el artículo 8 constitucional se solciitan las resoluciones emitidas por el infoem y recibidos en la unidad de transparencia donde se </w:t>
            </w:r>
            <w:r w:rsidR="009303DC" w:rsidRPr="003E349C">
              <w:rPr>
                <w:rFonts w:ascii="Palatino Linotype" w:hAnsi="Palatino Linotype" w:cs="Arial"/>
                <w:i/>
                <w:color w:val="000000" w:themeColor="text1"/>
              </w:rPr>
              <w:lastRenderedPageBreak/>
              <w:t>ordene la entrega de información del mes de febrero de 2025.</w:t>
            </w:r>
            <w:r w:rsidRPr="003E349C">
              <w:rPr>
                <w:rFonts w:ascii="Palatino Linotype" w:hAnsi="Palatino Linotype" w:cs="Arial"/>
                <w:i/>
                <w:color w:val="000000" w:themeColor="text1"/>
              </w:rPr>
              <w:t>” (Sic)</w:t>
            </w:r>
          </w:p>
        </w:tc>
      </w:tr>
      <w:tr w:rsidR="001B5BF5" w:rsidRPr="003E349C" w14:paraId="34AFFB52" w14:textId="77777777" w:rsidTr="001B5BF5">
        <w:tc>
          <w:tcPr>
            <w:tcW w:w="3539" w:type="dxa"/>
            <w:shd w:val="clear" w:color="auto" w:fill="D9D9D9"/>
          </w:tcPr>
          <w:p w14:paraId="31016927" w14:textId="77777777" w:rsidR="008E71B9" w:rsidRPr="003E349C" w:rsidRDefault="008E71B9" w:rsidP="001B5BF5">
            <w:pPr>
              <w:ind w:right="-28"/>
              <w:jc w:val="both"/>
              <w:rPr>
                <w:rFonts w:ascii="Palatino Linotype" w:eastAsia="Palatino Linotype" w:hAnsi="Palatino Linotype" w:cs="Arial"/>
                <w:b/>
                <w:i/>
                <w:color w:val="000000" w:themeColor="text1"/>
              </w:rPr>
            </w:pPr>
            <w:r w:rsidRPr="003E349C">
              <w:rPr>
                <w:rFonts w:ascii="Palatino Linotype" w:eastAsia="Palatino Linotype" w:hAnsi="Palatino Linotype" w:cs="Arial"/>
                <w:b/>
                <w:i/>
                <w:color w:val="000000" w:themeColor="text1"/>
              </w:rPr>
              <w:lastRenderedPageBreak/>
              <w:t>07724/INFOEM/IP/RR/2025</w:t>
            </w:r>
          </w:p>
          <w:p w14:paraId="1E2BBE22" w14:textId="77777777" w:rsidR="005D2BDF" w:rsidRPr="003E349C" w:rsidRDefault="005D2BDF" w:rsidP="001B5BF5">
            <w:pPr>
              <w:ind w:right="-28"/>
              <w:jc w:val="both"/>
              <w:rPr>
                <w:rFonts w:ascii="Palatino Linotype" w:eastAsia="Palatino Linotype" w:hAnsi="Palatino Linotype" w:cs="Arial"/>
                <w:b/>
                <w:i/>
                <w:color w:val="000000" w:themeColor="text1"/>
              </w:rPr>
            </w:pPr>
          </w:p>
          <w:p w14:paraId="0F29E457" w14:textId="77777777" w:rsidR="005D2BDF" w:rsidRPr="003E349C" w:rsidRDefault="005D2BDF" w:rsidP="001B5BF5">
            <w:pPr>
              <w:ind w:right="-28"/>
              <w:jc w:val="both"/>
              <w:rPr>
                <w:rFonts w:ascii="Palatino Linotype" w:eastAsia="Palatino Linotype" w:hAnsi="Palatino Linotype" w:cs="Arial"/>
                <w:b/>
                <w:i/>
                <w:color w:val="000000" w:themeColor="text1"/>
              </w:rPr>
            </w:pPr>
            <w:r w:rsidRPr="003E349C">
              <w:rPr>
                <w:rFonts w:ascii="Palatino Linotype" w:eastAsia="Palatino Linotype" w:hAnsi="Palatino Linotype" w:cs="Arial"/>
                <w:b/>
                <w:color w:val="000000" w:themeColor="text1"/>
              </w:rPr>
              <w:t>02757/TOLUCA/IP/2025</w:t>
            </w:r>
          </w:p>
        </w:tc>
        <w:tc>
          <w:tcPr>
            <w:tcW w:w="4928" w:type="dxa"/>
          </w:tcPr>
          <w:p w14:paraId="552983BE" w14:textId="77777777" w:rsidR="008E71B9" w:rsidRPr="003E349C" w:rsidRDefault="007D3C5F" w:rsidP="001B5BF5">
            <w:pPr>
              <w:ind w:right="-28"/>
              <w:jc w:val="both"/>
              <w:rPr>
                <w:rFonts w:ascii="Palatino Linotype" w:eastAsia="Palatino Linotype" w:hAnsi="Palatino Linotype" w:cs="Arial"/>
                <w:i/>
                <w:color w:val="000000" w:themeColor="text1"/>
              </w:rPr>
            </w:pPr>
            <w:r w:rsidRPr="003E349C">
              <w:rPr>
                <w:rFonts w:ascii="Palatino Linotype" w:eastAsia="Palatino Linotype" w:hAnsi="Palatino Linotype" w:cs="Arial"/>
                <w:i/>
                <w:color w:val="000000" w:themeColor="text1"/>
              </w:rPr>
              <w:t>“</w:t>
            </w:r>
            <w:r w:rsidR="009303DC" w:rsidRPr="003E349C">
              <w:rPr>
                <w:rFonts w:ascii="Palatino Linotype" w:eastAsia="Palatino Linotype" w:hAnsi="Palatino Linotype" w:cs="Arial"/>
                <w:i/>
                <w:color w:val="000000" w:themeColor="text1"/>
              </w:rPr>
              <w:t>D</w:t>
            </w:r>
            <w:r w:rsidR="009303DC" w:rsidRPr="003E349C">
              <w:rPr>
                <w:rFonts w:ascii="Palatino Linotype" w:hAnsi="Palatino Linotype" w:cs="Arial"/>
                <w:i/>
                <w:color w:val="000000" w:themeColor="text1"/>
              </w:rPr>
              <w:t>e acuerdo con el artículo 8 constitucional se solciitan las resoluciones emitidas por el infoem y recibidos en la unidad de transparencia donde se ordene la entrega de información del mes de enero de 2025.</w:t>
            </w:r>
            <w:r w:rsidRPr="003E349C">
              <w:rPr>
                <w:rFonts w:ascii="Palatino Linotype" w:hAnsi="Palatino Linotype" w:cs="Arial"/>
                <w:i/>
                <w:color w:val="000000" w:themeColor="text1"/>
              </w:rPr>
              <w:t>” (Sic)</w:t>
            </w:r>
          </w:p>
        </w:tc>
      </w:tr>
      <w:tr w:rsidR="001B5BF5" w:rsidRPr="003E349C" w14:paraId="4A3EA7CD" w14:textId="77777777" w:rsidTr="001B5BF5">
        <w:tc>
          <w:tcPr>
            <w:tcW w:w="3539" w:type="dxa"/>
            <w:shd w:val="clear" w:color="auto" w:fill="D9D9D9"/>
          </w:tcPr>
          <w:p w14:paraId="5E4956D3" w14:textId="77777777" w:rsidR="00083B18" w:rsidRPr="003E349C" w:rsidRDefault="00083B18" w:rsidP="001B5BF5">
            <w:pPr>
              <w:ind w:right="-28"/>
              <w:jc w:val="both"/>
              <w:rPr>
                <w:rFonts w:ascii="Palatino Linotype" w:eastAsia="Palatino Linotype" w:hAnsi="Palatino Linotype" w:cs="Arial"/>
                <w:b/>
                <w:color w:val="000000" w:themeColor="text1"/>
              </w:rPr>
            </w:pPr>
            <w:r w:rsidRPr="003E349C">
              <w:rPr>
                <w:rFonts w:ascii="Palatino Linotype" w:eastAsia="Palatino Linotype" w:hAnsi="Palatino Linotype" w:cs="Arial"/>
                <w:b/>
                <w:color w:val="000000" w:themeColor="text1"/>
              </w:rPr>
              <w:t>08058/INFOEM/IP/RR/2025</w:t>
            </w:r>
          </w:p>
          <w:p w14:paraId="3E94B4EB" w14:textId="77777777" w:rsidR="00083B18" w:rsidRPr="003E349C" w:rsidRDefault="00083B18" w:rsidP="001B5BF5">
            <w:pPr>
              <w:ind w:right="-28"/>
              <w:jc w:val="both"/>
              <w:rPr>
                <w:rFonts w:ascii="Palatino Linotype" w:eastAsia="Palatino Linotype" w:hAnsi="Palatino Linotype" w:cs="Arial"/>
                <w:b/>
                <w:color w:val="000000" w:themeColor="text1"/>
              </w:rPr>
            </w:pPr>
          </w:p>
          <w:p w14:paraId="69ED7429" w14:textId="77777777" w:rsidR="00083B18" w:rsidRPr="003E349C" w:rsidRDefault="00083B18" w:rsidP="001B5BF5">
            <w:pPr>
              <w:ind w:right="-28"/>
              <w:jc w:val="both"/>
              <w:rPr>
                <w:rFonts w:ascii="Palatino Linotype" w:eastAsia="Palatino Linotype" w:hAnsi="Palatino Linotype" w:cs="Arial"/>
                <w:b/>
                <w:i/>
                <w:color w:val="000000" w:themeColor="text1"/>
              </w:rPr>
            </w:pPr>
            <w:r w:rsidRPr="003E349C">
              <w:rPr>
                <w:rFonts w:ascii="Palatino Linotype" w:eastAsia="Palatino Linotype" w:hAnsi="Palatino Linotype" w:cs="Arial"/>
                <w:b/>
                <w:color w:val="000000" w:themeColor="text1"/>
              </w:rPr>
              <w:t>02945/TOLUCA/IP/2025</w:t>
            </w:r>
          </w:p>
        </w:tc>
        <w:tc>
          <w:tcPr>
            <w:tcW w:w="4928" w:type="dxa"/>
          </w:tcPr>
          <w:p w14:paraId="558E2C19" w14:textId="77777777" w:rsidR="00083B18" w:rsidRPr="003E349C" w:rsidRDefault="00083B18" w:rsidP="001B5BF5">
            <w:pPr>
              <w:ind w:right="-28"/>
              <w:jc w:val="both"/>
              <w:rPr>
                <w:rFonts w:ascii="Palatino Linotype" w:eastAsia="Palatino Linotype" w:hAnsi="Palatino Linotype" w:cs="Arial"/>
                <w:i/>
                <w:color w:val="000000" w:themeColor="text1"/>
              </w:rPr>
            </w:pPr>
            <w:r w:rsidRPr="003E349C">
              <w:rPr>
                <w:rFonts w:ascii="Palatino Linotype" w:eastAsia="Palatino Linotype" w:hAnsi="Palatino Linotype" w:cs="Arial"/>
                <w:i/>
                <w:color w:val="000000" w:themeColor="text1"/>
              </w:rPr>
              <w:t>“</w:t>
            </w:r>
            <w:r w:rsidRPr="003E349C">
              <w:rPr>
                <w:rFonts w:ascii="Palatino Linotype" w:hAnsi="Palatino Linotype"/>
                <w:i/>
                <w:color w:val="000000" w:themeColor="text1"/>
              </w:rPr>
              <w:t>Las resoluciones emitidas por em informe a los recurso de revisión y recibida en la unidad de transparencia de enero a la fecha que su acuerdo se modificado de enero 2025 a la fecha.</w:t>
            </w:r>
            <w:r w:rsidRPr="003E349C">
              <w:rPr>
                <w:rFonts w:ascii="Palatino Linotype" w:eastAsia="Palatino Linotype" w:hAnsi="Palatino Linotype" w:cs="Arial"/>
                <w:i/>
                <w:color w:val="000000" w:themeColor="text1"/>
              </w:rPr>
              <w:t>” (Sic)</w:t>
            </w:r>
          </w:p>
        </w:tc>
      </w:tr>
      <w:tr w:rsidR="001B5BF5" w:rsidRPr="003E349C" w14:paraId="77BAFFE9" w14:textId="77777777" w:rsidTr="001B5BF5">
        <w:tc>
          <w:tcPr>
            <w:tcW w:w="3539" w:type="dxa"/>
            <w:shd w:val="clear" w:color="auto" w:fill="D9D9D9"/>
          </w:tcPr>
          <w:p w14:paraId="60B852D0" w14:textId="77777777" w:rsidR="00083B18" w:rsidRPr="003E349C" w:rsidRDefault="00083B18" w:rsidP="001B5BF5">
            <w:pPr>
              <w:ind w:right="-28"/>
              <w:jc w:val="both"/>
              <w:rPr>
                <w:rFonts w:ascii="Palatino Linotype" w:eastAsia="Palatino Linotype" w:hAnsi="Palatino Linotype" w:cs="Arial"/>
                <w:b/>
                <w:color w:val="000000" w:themeColor="text1"/>
              </w:rPr>
            </w:pPr>
            <w:r w:rsidRPr="003E349C">
              <w:rPr>
                <w:rFonts w:ascii="Palatino Linotype" w:eastAsia="Palatino Linotype" w:hAnsi="Palatino Linotype" w:cs="Arial"/>
                <w:b/>
                <w:color w:val="000000" w:themeColor="text1"/>
              </w:rPr>
              <w:t>08059/INFOEM/IP/RR/2025</w:t>
            </w:r>
          </w:p>
          <w:p w14:paraId="1A4DF29F" w14:textId="77777777" w:rsidR="00083B18" w:rsidRPr="003E349C" w:rsidRDefault="00083B18" w:rsidP="001B5BF5">
            <w:pPr>
              <w:ind w:right="-28"/>
              <w:jc w:val="both"/>
              <w:rPr>
                <w:rFonts w:ascii="Palatino Linotype" w:eastAsia="Palatino Linotype" w:hAnsi="Palatino Linotype" w:cs="Arial"/>
                <w:b/>
                <w:color w:val="000000" w:themeColor="text1"/>
              </w:rPr>
            </w:pPr>
          </w:p>
          <w:p w14:paraId="3B61774F" w14:textId="77777777" w:rsidR="00083B18" w:rsidRPr="003E349C" w:rsidRDefault="00083B18" w:rsidP="001B5BF5">
            <w:pPr>
              <w:ind w:right="-28"/>
              <w:jc w:val="both"/>
              <w:rPr>
                <w:rFonts w:ascii="Palatino Linotype" w:eastAsia="Palatino Linotype" w:hAnsi="Palatino Linotype" w:cs="Arial"/>
                <w:b/>
                <w:i/>
                <w:color w:val="000000" w:themeColor="text1"/>
              </w:rPr>
            </w:pPr>
            <w:r w:rsidRPr="003E349C">
              <w:rPr>
                <w:rFonts w:ascii="Palatino Linotype" w:eastAsia="Palatino Linotype" w:hAnsi="Palatino Linotype" w:cs="Arial"/>
                <w:b/>
                <w:color w:val="000000" w:themeColor="text1"/>
              </w:rPr>
              <w:t xml:space="preserve">02943/TOLUCA/IP/2025 </w:t>
            </w:r>
          </w:p>
        </w:tc>
        <w:tc>
          <w:tcPr>
            <w:tcW w:w="4928" w:type="dxa"/>
          </w:tcPr>
          <w:p w14:paraId="252AD85C" w14:textId="77777777" w:rsidR="00083B18" w:rsidRPr="003E349C" w:rsidRDefault="00083B18" w:rsidP="001B5BF5">
            <w:pPr>
              <w:ind w:right="-28"/>
              <w:jc w:val="both"/>
              <w:rPr>
                <w:rFonts w:ascii="Palatino Linotype" w:eastAsia="Palatino Linotype" w:hAnsi="Palatino Linotype" w:cs="Arial"/>
                <w:i/>
                <w:color w:val="000000" w:themeColor="text1"/>
              </w:rPr>
            </w:pPr>
            <w:r w:rsidRPr="003E349C">
              <w:rPr>
                <w:rFonts w:ascii="Palatino Linotype" w:eastAsia="Palatino Linotype" w:hAnsi="Palatino Linotype" w:cs="Arial"/>
                <w:i/>
                <w:color w:val="000000" w:themeColor="text1"/>
              </w:rPr>
              <w:t>“</w:t>
            </w:r>
            <w:r w:rsidRPr="003E349C">
              <w:rPr>
                <w:rFonts w:ascii="Palatino Linotype" w:hAnsi="Palatino Linotype"/>
                <w:i/>
                <w:color w:val="000000" w:themeColor="text1"/>
              </w:rPr>
              <w:t>Las resoluciones emitidas por em informe a los recurso de revisión y recibida en la unidad de transparencia de enero a la fecha que su acuerdo se revocada de enero 2025 a la fecha.</w:t>
            </w:r>
            <w:r w:rsidRPr="003E349C">
              <w:rPr>
                <w:rFonts w:ascii="Palatino Linotype" w:eastAsia="Palatino Linotype" w:hAnsi="Palatino Linotype" w:cs="Arial"/>
                <w:i/>
                <w:color w:val="000000" w:themeColor="text1"/>
              </w:rPr>
              <w:t>” (Sic)</w:t>
            </w:r>
          </w:p>
        </w:tc>
      </w:tr>
      <w:tr w:rsidR="001B5BF5" w:rsidRPr="003E349C" w14:paraId="71A25162" w14:textId="77777777" w:rsidTr="001B5BF5">
        <w:tc>
          <w:tcPr>
            <w:tcW w:w="3539" w:type="dxa"/>
            <w:shd w:val="clear" w:color="auto" w:fill="D9D9D9"/>
          </w:tcPr>
          <w:p w14:paraId="5BF87A37" w14:textId="77777777" w:rsidR="00083B18" w:rsidRPr="003E349C" w:rsidRDefault="00083B18" w:rsidP="001B5BF5">
            <w:pPr>
              <w:ind w:right="-28"/>
              <w:jc w:val="both"/>
              <w:rPr>
                <w:rFonts w:ascii="Palatino Linotype" w:eastAsia="Palatino Linotype" w:hAnsi="Palatino Linotype" w:cs="Arial"/>
                <w:b/>
                <w:color w:val="000000" w:themeColor="text1"/>
              </w:rPr>
            </w:pPr>
            <w:r w:rsidRPr="003E349C">
              <w:rPr>
                <w:rFonts w:ascii="Palatino Linotype" w:eastAsia="Palatino Linotype" w:hAnsi="Palatino Linotype" w:cs="Arial"/>
                <w:b/>
                <w:color w:val="000000" w:themeColor="text1"/>
              </w:rPr>
              <w:t>08060/INFOEM/IP/RR/2025</w:t>
            </w:r>
          </w:p>
          <w:p w14:paraId="66757176" w14:textId="77777777" w:rsidR="00083B18" w:rsidRPr="003E349C" w:rsidRDefault="00083B18" w:rsidP="001B5BF5">
            <w:pPr>
              <w:ind w:right="-28"/>
              <w:jc w:val="both"/>
              <w:rPr>
                <w:rFonts w:ascii="Palatino Linotype" w:eastAsia="Palatino Linotype" w:hAnsi="Palatino Linotype" w:cs="Arial"/>
                <w:b/>
                <w:color w:val="000000" w:themeColor="text1"/>
              </w:rPr>
            </w:pPr>
          </w:p>
          <w:p w14:paraId="428EA1C5" w14:textId="77777777" w:rsidR="00083B18" w:rsidRPr="003E349C" w:rsidRDefault="00083B18" w:rsidP="001B5BF5">
            <w:pPr>
              <w:ind w:right="-28"/>
              <w:jc w:val="both"/>
              <w:rPr>
                <w:rFonts w:ascii="Palatino Linotype" w:eastAsia="Palatino Linotype" w:hAnsi="Palatino Linotype" w:cs="Arial"/>
                <w:b/>
                <w:i/>
                <w:color w:val="000000" w:themeColor="text1"/>
              </w:rPr>
            </w:pPr>
            <w:r w:rsidRPr="003E349C">
              <w:rPr>
                <w:rFonts w:ascii="Palatino Linotype" w:eastAsia="Palatino Linotype" w:hAnsi="Palatino Linotype" w:cs="Arial"/>
                <w:b/>
                <w:color w:val="000000" w:themeColor="text1"/>
              </w:rPr>
              <w:t>02942/TOLUCA/IP/2025</w:t>
            </w:r>
          </w:p>
        </w:tc>
        <w:tc>
          <w:tcPr>
            <w:tcW w:w="4928" w:type="dxa"/>
          </w:tcPr>
          <w:p w14:paraId="74E0DD9A" w14:textId="77777777" w:rsidR="00083B18" w:rsidRPr="003E349C" w:rsidRDefault="00083B18" w:rsidP="001B5BF5">
            <w:pPr>
              <w:ind w:right="-28"/>
              <w:jc w:val="both"/>
              <w:rPr>
                <w:rFonts w:ascii="Palatino Linotype" w:eastAsia="Palatino Linotype" w:hAnsi="Palatino Linotype" w:cs="Arial"/>
                <w:i/>
                <w:color w:val="000000" w:themeColor="text1"/>
              </w:rPr>
            </w:pPr>
            <w:r w:rsidRPr="003E349C">
              <w:rPr>
                <w:rFonts w:ascii="Palatino Linotype" w:eastAsia="Palatino Linotype" w:hAnsi="Palatino Linotype" w:cs="Arial"/>
                <w:i/>
                <w:color w:val="000000" w:themeColor="text1"/>
              </w:rPr>
              <w:t>“</w:t>
            </w:r>
            <w:r w:rsidRPr="003E349C">
              <w:rPr>
                <w:rFonts w:ascii="Palatino Linotype" w:hAnsi="Palatino Linotype"/>
                <w:i/>
                <w:color w:val="000000" w:themeColor="text1"/>
              </w:rPr>
              <w:t>Las resoluciones emitidas por em informe a los recurso de revisión y recibida en la unidad de transparencia de enero a la fecha que su acuerdo se confirmado de enero 2025 a la fecha.</w:t>
            </w:r>
            <w:r w:rsidRPr="003E349C">
              <w:rPr>
                <w:rFonts w:ascii="Palatino Linotype" w:eastAsia="Palatino Linotype" w:hAnsi="Palatino Linotype" w:cs="Arial"/>
                <w:i/>
                <w:color w:val="000000" w:themeColor="text1"/>
              </w:rPr>
              <w:t>” (Sic)</w:t>
            </w:r>
          </w:p>
        </w:tc>
      </w:tr>
    </w:tbl>
    <w:p w14:paraId="7B1900ED" w14:textId="77777777" w:rsidR="009821B1" w:rsidRPr="003E349C" w:rsidRDefault="009821B1" w:rsidP="001B5BF5">
      <w:pPr>
        <w:pBdr>
          <w:top w:val="nil"/>
          <w:left w:val="nil"/>
          <w:bottom w:val="nil"/>
          <w:right w:val="nil"/>
          <w:between w:val="nil"/>
        </w:pBdr>
        <w:spacing w:line="360" w:lineRule="auto"/>
        <w:ind w:right="-28"/>
        <w:jc w:val="both"/>
        <w:rPr>
          <w:rFonts w:ascii="Palatino Linotype" w:eastAsia="Palatino Linotype" w:hAnsi="Palatino Linotype" w:cs="Arial"/>
          <w:color w:val="000000" w:themeColor="text1"/>
        </w:rPr>
      </w:pPr>
    </w:p>
    <w:p w14:paraId="09458CB2" w14:textId="77777777" w:rsidR="009821B1" w:rsidRPr="003E349C" w:rsidRDefault="005D2BDF" w:rsidP="001B5BF5">
      <w:pPr>
        <w:numPr>
          <w:ilvl w:val="0"/>
          <w:numId w:val="1"/>
        </w:numPr>
        <w:spacing w:line="360" w:lineRule="auto"/>
        <w:ind w:left="0" w:right="-28" w:firstLine="0"/>
        <w:jc w:val="both"/>
        <w:rPr>
          <w:rFonts w:ascii="Palatino Linotype" w:eastAsia="Palatino Linotype" w:hAnsi="Palatino Linotype" w:cs="Arial"/>
          <w:color w:val="000000" w:themeColor="text1"/>
        </w:rPr>
      </w:pPr>
      <w:r w:rsidRPr="003E349C">
        <w:rPr>
          <w:rFonts w:ascii="Palatino Linotype" w:eastAsia="Palatino Linotype" w:hAnsi="Palatino Linotype" w:cs="Arial"/>
          <w:color w:val="000000" w:themeColor="text1"/>
        </w:rPr>
        <w:t xml:space="preserve">Se hace constar que se señaló como modalidad de entrega de la información a través del </w:t>
      </w:r>
      <w:r w:rsidRPr="003E349C">
        <w:rPr>
          <w:rFonts w:ascii="Palatino Linotype" w:eastAsia="Palatino Linotype" w:hAnsi="Palatino Linotype" w:cs="Arial"/>
          <w:b/>
          <w:color w:val="000000" w:themeColor="text1"/>
        </w:rPr>
        <w:t>SAIMEX.</w:t>
      </w:r>
    </w:p>
    <w:p w14:paraId="4C33413C" w14:textId="77777777" w:rsidR="009821B1" w:rsidRPr="003E349C" w:rsidRDefault="009821B1" w:rsidP="001B5BF5">
      <w:pPr>
        <w:spacing w:line="360" w:lineRule="auto"/>
        <w:ind w:right="-28"/>
        <w:jc w:val="both"/>
        <w:rPr>
          <w:rFonts w:ascii="Palatino Linotype" w:eastAsia="Palatino Linotype" w:hAnsi="Palatino Linotype" w:cs="Arial"/>
          <w:color w:val="000000" w:themeColor="text1"/>
        </w:rPr>
      </w:pPr>
    </w:p>
    <w:p w14:paraId="655A79F4" w14:textId="77777777" w:rsidR="007F7593" w:rsidRPr="003E349C" w:rsidRDefault="005D2BDF" w:rsidP="001B5BF5">
      <w:pPr>
        <w:numPr>
          <w:ilvl w:val="0"/>
          <w:numId w:val="1"/>
        </w:numPr>
        <w:spacing w:line="360" w:lineRule="auto"/>
        <w:ind w:left="0" w:right="-28" w:firstLine="0"/>
        <w:jc w:val="both"/>
        <w:rPr>
          <w:rFonts w:ascii="Palatino Linotype" w:eastAsia="Palatino Linotype" w:hAnsi="Palatino Linotype" w:cs="Arial"/>
          <w:color w:val="000000" w:themeColor="text1"/>
        </w:rPr>
      </w:pPr>
      <w:r w:rsidRPr="003E349C">
        <w:rPr>
          <w:rFonts w:ascii="Palatino Linotype" w:eastAsia="Palatino Linotype" w:hAnsi="Palatino Linotype" w:cs="Arial"/>
          <w:color w:val="000000" w:themeColor="text1"/>
        </w:rPr>
        <w:t xml:space="preserve">El </w:t>
      </w:r>
      <w:r w:rsidR="009B04FB" w:rsidRPr="003E349C">
        <w:rPr>
          <w:rFonts w:ascii="Palatino Linotype" w:eastAsia="Palatino Linotype" w:hAnsi="Palatino Linotype" w:cs="Arial"/>
          <w:color w:val="000000" w:themeColor="text1"/>
        </w:rPr>
        <w:t xml:space="preserve">tres </w:t>
      </w:r>
      <w:r w:rsidR="005B1508" w:rsidRPr="003E349C">
        <w:rPr>
          <w:rFonts w:ascii="Palatino Linotype" w:eastAsia="Palatino Linotype" w:hAnsi="Palatino Linotype" w:cs="Arial"/>
          <w:color w:val="000000" w:themeColor="text1"/>
        </w:rPr>
        <w:t xml:space="preserve">y once </w:t>
      </w:r>
      <w:r w:rsidR="009B04FB" w:rsidRPr="003E349C">
        <w:rPr>
          <w:rFonts w:ascii="Palatino Linotype" w:eastAsia="Palatino Linotype" w:hAnsi="Palatino Linotype" w:cs="Arial"/>
          <w:color w:val="000000" w:themeColor="text1"/>
        </w:rPr>
        <w:t>de junio</w:t>
      </w:r>
      <w:r w:rsidRPr="003E349C">
        <w:rPr>
          <w:rFonts w:ascii="Palatino Linotype" w:eastAsia="Palatino Linotype" w:hAnsi="Palatino Linotype" w:cs="Arial"/>
          <w:color w:val="000000" w:themeColor="text1"/>
        </w:rPr>
        <w:t xml:space="preserve"> de dos mil veinticinco, el </w:t>
      </w:r>
      <w:r w:rsidRPr="003E349C">
        <w:rPr>
          <w:rFonts w:ascii="Palatino Linotype" w:eastAsia="Palatino Linotype" w:hAnsi="Palatino Linotype" w:cs="Arial"/>
          <w:b/>
          <w:color w:val="000000" w:themeColor="text1"/>
        </w:rPr>
        <w:t>SUJETO OBLIGADO</w:t>
      </w:r>
      <w:r w:rsidRPr="003E349C">
        <w:rPr>
          <w:rFonts w:ascii="Palatino Linotype" w:eastAsia="Palatino Linotype" w:hAnsi="Palatino Linotype" w:cs="Arial"/>
          <w:b/>
          <w:i/>
          <w:color w:val="000000" w:themeColor="text1"/>
        </w:rPr>
        <w:t xml:space="preserve"> </w:t>
      </w:r>
      <w:r w:rsidRPr="003E349C">
        <w:rPr>
          <w:rFonts w:ascii="Palatino Linotype" w:eastAsia="Palatino Linotype" w:hAnsi="Palatino Linotype" w:cs="Arial"/>
          <w:color w:val="000000" w:themeColor="text1"/>
        </w:rPr>
        <w:t xml:space="preserve">dio respuesta a la solicitud de información, </w:t>
      </w:r>
      <w:r w:rsidR="00F824D9" w:rsidRPr="003E349C">
        <w:rPr>
          <w:rFonts w:ascii="Palatino Linotype" w:eastAsia="Palatino Linotype" w:hAnsi="Palatino Linotype" w:cs="Arial"/>
          <w:color w:val="000000" w:themeColor="text1"/>
        </w:rPr>
        <w:t>por medio de los siguientes archivos electrónicos:</w:t>
      </w:r>
    </w:p>
    <w:p w14:paraId="5B0579B4" w14:textId="77777777" w:rsidR="009821B1" w:rsidRPr="003E349C" w:rsidRDefault="009821B1" w:rsidP="001B5BF5">
      <w:pPr>
        <w:spacing w:line="360" w:lineRule="auto"/>
        <w:ind w:right="-28"/>
        <w:jc w:val="both"/>
        <w:rPr>
          <w:rFonts w:ascii="Palatino Linotype" w:eastAsia="Palatino Linotype" w:hAnsi="Palatino Linotype" w:cs="Arial"/>
          <w:color w:val="000000" w:themeColor="text1"/>
        </w:rPr>
      </w:pPr>
    </w:p>
    <w:tbl>
      <w:tblPr>
        <w:tblStyle w:val="a"/>
        <w:tblW w:w="8467" w:type="dxa"/>
        <w:tblInd w:w="5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539"/>
        <w:gridCol w:w="4928"/>
      </w:tblGrid>
      <w:tr w:rsidR="001B5BF5" w:rsidRPr="003E349C" w14:paraId="632708ED" w14:textId="77777777" w:rsidTr="001B5BF5">
        <w:tc>
          <w:tcPr>
            <w:tcW w:w="3539" w:type="dxa"/>
            <w:shd w:val="clear" w:color="auto" w:fill="D9D9D9"/>
          </w:tcPr>
          <w:p w14:paraId="7C1AD617" w14:textId="77777777" w:rsidR="00AC365F" w:rsidRPr="003E349C" w:rsidRDefault="00AC365F" w:rsidP="001B5BF5">
            <w:pPr>
              <w:ind w:right="-28"/>
              <w:jc w:val="both"/>
              <w:rPr>
                <w:rFonts w:ascii="Palatino Linotype" w:eastAsia="Palatino Linotype" w:hAnsi="Palatino Linotype" w:cs="Arial"/>
                <w:b/>
                <w:color w:val="000000" w:themeColor="text1"/>
              </w:rPr>
            </w:pPr>
            <w:r w:rsidRPr="003E349C">
              <w:rPr>
                <w:rFonts w:ascii="Palatino Linotype" w:eastAsia="Palatino Linotype" w:hAnsi="Palatino Linotype" w:cs="Arial"/>
                <w:b/>
                <w:color w:val="000000" w:themeColor="text1"/>
              </w:rPr>
              <w:t>07703/INFOEM/IP/RR/2025</w:t>
            </w:r>
          </w:p>
          <w:p w14:paraId="2C94192F" w14:textId="77777777" w:rsidR="00AC365F" w:rsidRPr="003E349C" w:rsidRDefault="00AC365F" w:rsidP="001B5BF5">
            <w:pPr>
              <w:ind w:right="-28"/>
              <w:jc w:val="both"/>
              <w:rPr>
                <w:rFonts w:ascii="Palatino Linotype" w:eastAsia="Palatino Linotype" w:hAnsi="Palatino Linotype" w:cs="Arial"/>
                <w:b/>
                <w:color w:val="000000" w:themeColor="text1"/>
              </w:rPr>
            </w:pPr>
          </w:p>
          <w:p w14:paraId="4896D80C" w14:textId="77777777" w:rsidR="00AC365F" w:rsidRPr="003E349C" w:rsidRDefault="00AC365F" w:rsidP="001B5BF5">
            <w:pPr>
              <w:ind w:right="-28"/>
              <w:jc w:val="both"/>
              <w:rPr>
                <w:rFonts w:ascii="Palatino Linotype" w:eastAsia="Palatino Linotype" w:hAnsi="Palatino Linotype" w:cs="Arial"/>
                <w:b/>
                <w:color w:val="000000" w:themeColor="text1"/>
              </w:rPr>
            </w:pPr>
            <w:r w:rsidRPr="003E349C">
              <w:rPr>
                <w:rFonts w:ascii="Palatino Linotype" w:eastAsia="Palatino Linotype" w:hAnsi="Palatino Linotype" w:cs="Arial"/>
                <w:b/>
                <w:color w:val="000000" w:themeColor="text1"/>
              </w:rPr>
              <w:t>02771/TOLUCA/IP/2025</w:t>
            </w:r>
          </w:p>
          <w:p w14:paraId="5DEB1222" w14:textId="77777777" w:rsidR="00520F4A" w:rsidRPr="003E349C" w:rsidRDefault="00520F4A" w:rsidP="001B5BF5">
            <w:pPr>
              <w:ind w:right="-28"/>
              <w:jc w:val="both"/>
              <w:rPr>
                <w:rFonts w:ascii="Palatino Linotype" w:eastAsia="Palatino Linotype" w:hAnsi="Palatino Linotype" w:cs="Arial"/>
                <w:i/>
                <w:color w:val="000000" w:themeColor="text1"/>
              </w:rPr>
            </w:pPr>
          </w:p>
        </w:tc>
        <w:tc>
          <w:tcPr>
            <w:tcW w:w="4928" w:type="dxa"/>
          </w:tcPr>
          <w:p w14:paraId="1E239106" w14:textId="77777777" w:rsidR="00B8568F" w:rsidRPr="003E349C" w:rsidRDefault="00920219" w:rsidP="001B5BF5">
            <w:pPr>
              <w:tabs>
                <w:tab w:val="left" w:pos="2175"/>
              </w:tabs>
              <w:ind w:right="-28"/>
              <w:jc w:val="both"/>
              <w:rPr>
                <w:rFonts w:ascii="Palatino Linotype" w:hAnsi="Palatino Linotype" w:cs="Arial"/>
                <w:color w:val="000000" w:themeColor="text1"/>
              </w:rPr>
            </w:pPr>
            <w:hyperlink r:id="rId8" w:tgtFrame="_blank" w:history="1">
              <w:r w:rsidR="00F824D9" w:rsidRPr="003E349C">
                <w:rPr>
                  <w:rStyle w:val="Hipervnculo"/>
                  <w:rFonts w:ascii="Palatino Linotype" w:hAnsi="Palatino Linotype" w:cs="Arial"/>
                  <w:b/>
                  <w:bCs/>
                  <w:color w:val="000000" w:themeColor="text1"/>
                  <w:u w:val="none"/>
                </w:rPr>
                <w:t>Anexos.zip</w:t>
              </w:r>
            </w:hyperlink>
            <w:r w:rsidR="00F824D9" w:rsidRPr="003E349C">
              <w:rPr>
                <w:rFonts w:ascii="Palatino Linotype" w:hAnsi="Palatino Linotype" w:cs="Arial"/>
                <w:color w:val="000000" w:themeColor="text1"/>
              </w:rPr>
              <w:t>:</w:t>
            </w:r>
            <w:r w:rsidR="00B8568F" w:rsidRPr="003E349C">
              <w:rPr>
                <w:rFonts w:ascii="Palatino Linotype" w:hAnsi="Palatino Linotype" w:cs="Arial"/>
                <w:color w:val="000000" w:themeColor="text1"/>
              </w:rPr>
              <w:t xml:space="preserve"> Carpeta electrónica que contiene </w:t>
            </w:r>
            <w:r w:rsidR="00B8568F" w:rsidRPr="003E349C">
              <w:rPr>
                <w:rFonts w:ascii="Palatino Linotype" w:hAnsi="Palatino Linotype" w:cs="Arial"/>
                <w:b/>
                <w:color w:val="000000" w:themeColor="text1"/>
              </w:rPr>
              <w:t>20</w:t>
            </w:r>
            <w:r w:rsidR="00B8568F" w:rsidRPr="003E349C">
              <w:rPr>
                <w:rFonts w:ascii="Palatino Linotype" w:hAnsi="Palatino Linotype" w:cs="Arial"/>
                <w:color w:val="000000" w:themeColor="text1"/>
              </w:rPr>
              <w:t xml:space="preserve"> resoluciones </w:t>
            </w:r>
            <w:r w:rsidR="00B8568F" w:rsidRPr="003E349C">
              <w:rPr>
                <w:rFonts w:ascii="Palatino Linotype" w:hAnsi="Palatino Linotype" w:cs="Arial"/>
                <w:b/>
                <w:color w:val="000000" w:themeColor="text1"/>
              </w:rPr>
              <w:t>confirmadas</w:t>
            </w:r>
            <w:r w:rsidR="00B8568F" w:rsidRPr="003E349C">
              <w:rPr>
                <w:rFonts w:ascii="Palatino Linotype" w:hAnsi="Palatino Linotype" w:cs="Arial"/>
                <w:color w:val="000000" w:themeColor="text1"/>
              </w:rPr>
              <w:t xml:space="preserve"> en el mes de </w:t>
            </w:r>
            <w:r w:rsidR="00B8568F" w:rsidRPr="003E349C">
              <w:rPr>
                <w:rFonts w:ascii="Palatino Linotype" w:hAnsi="Palatino Linotype" w:cs="Arial"/>
                <w:b/>
                <w:color w:val="000000" w:themeColor="text1"/>
              </w:rPr>
              <w:t>mayo</w:t>
            </w:r>
            <w:r w:rsidR="00B8568F" w:rsidRPr="003E349C">
              <w:rPr>
                <w:rFonts w:ascii="Palatino Linotype" w:hAnsi="Palatino Linotype" w:cs="Arial"/>
                <w:color w:val="000000" w:themeColor="text1"/>
              </w:rPr>
              <w:t xml:space="preserve"> de 2025, en formato PDF.</w:t>
            </w:r>
          </w:p>
          <w:p w14:paraId="557F5185" w14:textId="77777777" w:rsidR="00B8568F" w:rsidRPr="003E349C" w:rsidRDefault="00B8568F" w:rsidP="001B5BF5">
            <w:pPr>
              <w:tabs>
                <w:tab w:val="left" w:pos="2175"/>
              </w:tabs>
              <w:ind w:right="-28"/>
              <w:jc w:val="both"/>
              <w:rPr>
                <w:rFonts w:ascii="Palatino Linotype" w:hAnsi="Palatino Linotype" w:cs="Arial"/>
                <w:color w:val="000000" w:themeColor="text1"/>
              </w:rPr>
            </w:pPr>
          </w:p>
          <w:p w14:paraId="106739F4" w14:textId="77777777" w:rsidR="00AC365F" w:rsidRPr="003E349C" w:rsidRDefault="00920219" w:rsidP="001B5BF5">
            <w:pPr>
              <w:tabs>
                <w:tab w:val="left" w:pos="2175"/>
              </w:tabs>
              <w:ind w:right="-28"/>
              <w:jc w:val="both"/>
              <w:rPr>
                <w:rFonts w:ascii="Palatino Linotype" w:eastAsia="Palatino Linotype" w:hAnsi="Palatino Linotype" w:cs="Arial"/>
                <w:i/>
                <w:color w:val="000000" w:themeColor="text1"/>
              </w:rPr>
            </w:pPr>
            <w:hyperlink r:id="rId9" w:tgtFrame="_blank" w:history="1">
              <w:r w:rsidR="00F824D9" w:rsidRPr="003E349C">
                <w:rPr>
                  <w:rStyle w:val="Hipervnculo"/>
                  <w:rFonts w:ascii="Palatino Linotype" w:hAnsi="Palatino Linotype" w:cs="Arial"/>
                  <w:b/>
                  <w:bCs/>
                  <w:color w:val="000000" w:themeColor="text1"/>
                  <w:u w:val="none"/>
                </w:rPr>
                <w:t>R. 02771_25.pdf</w:t>
              </w:r>
            </w:hyperlink>
            <w:r w:rsidR="0057161B" w:rsidRPr="003E349C">
              <w:rPr>
                <w:rFonts w:ascii="Palatino Linotype" w:hAnsi="Palatino Linotype" w:cs="Arial"/>
                <w:color w:val="000000" w:themeColor="text1"/>
              </w:rPr>
              <w:t xml:space="preserve">: Oficio suscrito por la Titular de la Unidad de Transparencia, por medio del cual, informó que derivado de la </w:t>
            </w:r>
            <w:r w:rsidR="0057161B" w:rsidRPr="003E349C">
              <w:rPr>
                <w:rFonts w:ascii="Palatino Linotype" w:hAnsi="Palatino Linotype" w:cs="Arial"/>
                <w:color w:val="000000" w:themeColor="text1"/>
              </w:rPr>
              <w:lastRenderedPageBreak/>
              <w:t xml:space="preserve">búsqueda exhaustiva y razonable dentro de los archivos que obran en la Unidad a su cargo, hace entrega de </w:t>
            </w:r>
            <w:r w:rsidR="0057161B" w:rsidRPr="003E349C">
              <w:rPr>
                <w:rFonts w:ascii="Palatino Linotype" w:hAnsi="Palatino Linotype" w:cs="Arial"/>
                <w:b/>
                <w:color w:val="000000" w:themeColor="text1"/>
              </w:rPr>
              <w:t xml:space="preserve">20 </w:t>
            </w:r>
            <w:r w:rsidR="0057161B" w:rsidRPr="003E349C">
              <w:rPr>
                <w:rFonts w:ascii="Palatino Linotype" w:hAnsi="Palatino Linotype" w:cs="Arial"/>
                <w:color w:val="000000" w:themeColor="text1"/>
              </w:rPr>
              <w:t xml:space="preserve">resoluciones </w:t>
            </w:r>
            <w:r w:rsidR="0057161B" w:rsidRPr="003E349C">
              <w:rPr>
                <w:rFonts w:ascii="Palatino Linotype" w:hAnsi="Palatino Linotype" w:cs="Arial"/>
                <w:b/>
                <w:color w:val="000000" w:themeColor="text1"/>
              </w:rPr>
              <w:t>confirmadas</w:t>
            </w:r>
            <w:r w:rsidR="0057161B" w:rsidRPr="003E349C">
              <w:rPr>
                <w:rFonts w:ascii="Palatino Linotype" w:hAnsi="Palatino Linotype" w:cs="Arial"/>
                <w:color w:val="000000" w:themeColor="text1"/>
              </w:rPr>
              <w:t xml:space="preserve"> en el mes de </w:t>
            </w:r>
            <w:r w:rsidR="0057161B" w:rsidRPr="003E349C">
              <w:rPr>
                <w:rFonts w:ascii="Palatino Linotype" w:hAnsi="Palatino Linotype" w:cs="Arial"/>
                <w:b/>
                <w:color w:val="000000" w:themeColor="text1"/>
              </w:rPr>
              <w:t>mayo</w:t>
            </w:r>
            <w:r w:rsidR="0057161B" w:rsidRPr="003E349C">
              <w:rPr>
                <w:rFonts w:ascii="Palatino Linotype" w:hAnsi="Palatino Linotype" w:cs="Arial"/>
                <w:color w:val="000000" w:themeColor="text1"/>
              </w:rPr>
              <w:t xml:space="preserve"> de 2025, las cuales anexa en formato PDF.</w:t>
            </w:r>
          </w:p>
        </w:tc>
      </w:tr>
      <w:tr w:rsidR="001B5BF5" w:rsidRPr="003E349C" w14:paraId="3DEE65A4" w14:textId="77777777" w:rsidTr="001B5BF5">
        <w:tc>
          <w:tcPr>
            <w:tcW w:w="3539" w:type="dxa"/>
            <w:shd w:val="clear" w:color="auto" w:fill="D9D9D9"/>
          </w:tcPr>
          <w:p w14:paraId="6B8E4A48" w14:textId="77777777" w:rsidR="00AC365F" w:rsidRPr="003E349C" w:rsidRDefault="00AC365F" w:rsidP="001B5BF5">
            <w:pPr>
              <w:ind w:right="-28"/>
              <w:jc w:val="both"/>
              <w:rPr>
                <w:rFonts w:ascii="Palatino Linotype" w:eastAsia="Palatino Linotype" w:hAnsi="Palatino Linotype" w:cs="Arial"/>
                <w:b/>
                <w:i/>
                <w:color w:val="000000" w:themeColor="text1"/>
              </w:rPr>
            </w:pPr>
            <w:r w:rsidRPr="003E349C">
              <w:rPr>
                <w:rFonts w:ascii="Palatino Linotype" w:eastAsia="Palatino Linotype" w:hAnsi="Palatino Linotype" w:cs="Arial"/>
                <w:b/>
                <w:i/>
                <w:color w:val="000000" w:themeColor="text1"/>
              </w:rPr>
              <w:lastRenderedPageBreak/>
              <w:t>07704/INFOEM/IP/RR/2025</w:t>
            </w:r>
          </w:p>
          <w:p w14:paraId="4CC4925C" w14:textId="77777777" w:rsidR="00AC365F" w:rsidRPr="003E349C" w:rsidRDefault="00AC365F" w:rsidP="001B5BF5">
            <w:pPr>
              <w:ind w:right="-28"/>
              <w:jc w:val="both"/>
              <w:rPr>
                <w:rFonts w:ascii="Palatino Linotype" w:eastAsia="Palatino Linotype" w:hAnsi="Palatino Linotype" w:cs="Arial"/>
                <w:b/>
                <w:i/>
                <w:color w:val="000000" w:themeColor="text1"/>
              </w:rPr>
            </w:pPr>
          </w:p>
          <w:p w14:paraId="2C2FA3F9" w14:textId="77777777" w:rsidR="00AC365F" w:rsidRPr="003E349C" w:rsidRDefault="00AC365F" w:rsidP="001B5BF5">
            <w:pPr>
              <w:ind w:right="-28"/>
              <w:jc w:val="both"/>
              <w:rPr>
                <w:rFonts w:ascii="Palatino Linotype" w:eastAsia="Palatino Linotype" w:hAnsi="Palatino Linotype" w:cs="Arial"/>
                <w:i/>
                <w:color w:val="000000" w:themeColor="text1"/>
              </w:rPr>
            </w:pPr>
            <w:r w:rsidRPr="003E349C">
              <w:rPr>
                <w:rFonts w:ascii="Palatino Linotype" w:eastAsia="Palatino Linotype" w:hAnsi="Palatino Linotype" w:cs="Arial"/>
                <w:b/>
                <w:color w:val="000000" w:themeColor="text1"/>
              </w:rPr>
              <w:t>02769/TOLUCA/IP/2025</w:t>
            </w:r>
          </w:p>
        </w:tc>
        <w:tc>
          <w:tcPr>
            <w:tcW w:w="4928" w:type="dxa"/>
          </w:tcPr>
          <w:p w14:paraId="3AB2450C" w14:textId="77777777" w:rsidR="00F824D9" w:rsidRPr="003E349C" w:rsidRDefault="00920219" w:rsidP="001B5BF5">
            <w:pPr>
              <w:ind w:right="-28"/>
              <w:jc w:val="both"/>
              <w:rPr>
                <w:rFonts w:ascii="Palatino Linotype" w:hAnsi="Palatino Linotype" w:cs="Arial"/>
                <w:color w:val="000000" w:themeColor="text1"/>
              </w:rPr>
            </w:pPr>
            <w:hyperlink r:id="rId10" w:tgtFrame="_blank" w:history="1">
              <w:r w:rsidR="00F824D9" w:rsidRPr="003E349C">
                <w:rPr>
                  <w:rStyle w:val="Hipervnculo"/>
                  <w:rFonts w:ascii="Palatino Linotype" w:hAnsi="Palatino Linotype" w:cs="Arial"/>
                  <w:b/>
                  <w:bCs/>
                  <w:color w:val="000000" w:themeColor="text1"/>
                  <w:u w:val="none"/>
                </w:rPr>
                <w:t>R. 02769_25.pdf</w:t>
              </w:r>
            </w:hyperlink>
            <w:r w:rsidR="00F824D9" w:rsidRPr="003E349C">
              <w:rPr>
                <w:rFonts w:ascii="Palatino Linotype" w:hAnsi="Palatino Linotype" w:cs="Arial"/>
                <w:color w:val="000000" w:themeColor="text1"/>
              </w:rPr>
              <w:t>:</w:t>
            </w:r>
            <w:r w:rsidR="00B8568F" w:rsidRPr="003E349C">
              <w:rPr>
                <w:rFonts w:ascii="Palatino Linotype" w:hAnsi="Palatino Linotype" w:cs="Arial"/>
                <w:color w:val="000000" w:themeColor="text1"/>
              </w:rPr>
              <w:t xml:space="preserve"> Oficio suscrito por la Titular de la Unidad de Transparencia, por medio del cual, informó que derivado de la búsqueda exhaustiva y razonable dentro de los archivos que obran en la Unidad a su cargo, hace entrega de </w:t>
            </w:r>
            <w:r w:rsidR="00B8568F" w:rsidRPr="003E349C">
              <w:rPr>
                <w:rFonts w:ascii="Palatino Linotype" w:hAnsi="Palatino Linotype" w:cs="Arial"/>
                <w:b/>
                <w:color w:val="000000" w:themeColor="text1"/>
              </w:rPr>
              <w:t>14</w:t>
            </w:r>
            <w:r w:rsidR="00B8568F" w:rsidRPr="003E349C">
              <w:rPr>
                <w:rFonts w:ascii="Palatino Linotype" w:hAnsi="Palatino Linotype" w:cs="Arial"/>
                <w:color w:val="000000" w:themeColor="text1"/>
              </w:rPr>
              <w:t xml:space="preserve"> resoluciones </w:t>
            </w:r>
            <w:r w:rsidR="00B8568F" w:rsidRPr="003E349C">
              <w:rPr>
                <w:rFonts w:ascii="Palatino Linotype" w:hAnsi="Palatino Linotype" w:cs="Arial"/>
                <w:b/>
                <w:color w:val="000000" w:themeColor="text1"/>
              </w:rPr>
              <w:t>confirmadas</w:t>
            </w:r>
            <w:r w:rsidR="00B8568F" w:rsidRPr="003E349C">
              <w:rPr>
                <w:rFonts w:ascii="Palatino Linotype" w:hAnsi="Palatino Linotype" w:cs="Arial"/>
                <w:color w:val="000000" w:themeColor="text1"/>
              </w:rPr>
              <w:t xml:space="preserve"> en el mes de </w:t>
            </w:r>
            <w:r w:rsidR="00B8568F" w:rsidRPr="003E349C">
              <w:rPr>
                <w:rFonts w:ascii="Palatino Linotype" w:hAnsi="Palatino Linotype" w:cs="Arial"/>
                <w:b/>
                <w:color w:val="000000" w:themeColor="text1"/>
              </w:rPr>
              <w:t>marzo</w:t>
            </w:r>
            <w:r w:rsidR="00B8568F" w:rsidRPr="003E349C">
              <w:rPr>
                <w:rFonts w:ascii="Palatino Linotype" w:hAnsi="Palatino Linotype" w:cs="Arial"/>
                <w:color w:val="000000" w:themeColor="text1"/>
              </w:rPr>
              <w:t xml:space="preserve"> de 2025.</w:t>
            </w:r>
          </w:p>
          <w:p w14:paraId="640FC309" w14:textId="77777777" w:rsidR="00B8568F" w:rsidRPr="003E349C" w:rsidRDefault="00B8568F" w:rsidP="001B5BF5">
            <w:pPr>
              <w:ind w:right="-28"/>
              <w:jc w:val="both"/>
              <w:rPr>
                <w:rFonts w:ascii="Palatino Linotype" w:hAnsi="Palatino Linotype" w:cs="Arial"/>
                <w:color w:val="000000" w:themeColor="text1"/>
              </w:rPr>
            </w:pPr>
          </w:p>
          <w:p w14:paraId="4BBA1CC4" w14:textId="77777777" w:rsidR="00B8568F" w:rsidRPr="003E349C" w:rsidRDefault="00920219" w:rsidP="001B5BF5">
            <w:pPr>
              <w:ind w:right="-28"/>
              <w:jc w:val="both"/>
              <w:rPr>
                <w:rFonts w:ascii="Palatino Linotype" w:hAnsi="Palatino Linotype" w:cs="Arial"/>
                <w:color w:val="000000" w:themeColor="text1"/>
              </w:rPr>
            </w:pPr>
            <w:hyperlink r:id="rId11" w:tgtFrame="_blank" w:history="1">
              <w:r w:rsidR="00F824D9" w:rsidRPr="003E349C">
                <w:rPr>
                  <w:rStyle w:val="Hipervnculo"/>
                  <w:rFonts w:ascii="Palatino Linotype" w:hAnsi="Palatino Linotype" w:cs="Arial"/>
                  <w:b/>
                  <w:bCs/>
                  <w:color w:val="000000" w:themeColor="text1"/>
                  <w:u w:val="none"/>
                </w:rPr>
                <w:t>Anexos.zip</w:t>
              </w:r>
            </w:hyperlink>
            <w:r w:rsidR="00B8568F" w:rsidRPr="003E349C">
              <w:rPr>
                <w:rFonts w:ascii="Palatino Linotype" w:hAnsi="Palatino Linotype" w:cs="Arial"/>
                <w:color w:val="000000" w:themeColor="text1"/>
              </w:rPr>
              <w:t xml:space="preserve">: Carpeta electrónica que contiene </w:t>
            </w:r>
            <w:r w:rsidR="00B8568F" w:rsidRPr="003E349C">
              <w:rPr>
                <w:rFonts w:ascii="Palatino Linotype" w:hAnsi="Palatino Linotype" w:cs="Arial"/>
                <w:b/>
                <w:color w:val="000000" w:themeColor="text1"/>
              </w:rPr>
              <w:t>14</w:t>
            </w:r>
            <w:r w:rsidR="00B8568F" w:rsidRPr="003E349C">
              <w:rPr>
                <w:rFonts w:ascii="Palatino Linotype" w:hAnsi="Palatino Linotype" w:cs="Arial"/>
                <w:color w:val="000000" w:themeColor="text1"/>
              </w:rPr>
              <w:t xml:space="preserve"> resoluciones </w:t>
            </w:r>
            <w:r w:rsidR="00B8568F" w:rsidRPr="003E349C">
              <w:rPr>
                <w:rFonts w:ascii="Palatino Linotype" w:hAnsi="Palatino Linotype" w:cs="Arial"/>
                <w:b/>
                <w:color w:val="000000" w:themeColor="text1"/>
              </w:rPr>
              <w:t>confirmadas</w:t>
            </w:r>
            <w:r w:rsidR="00B8568F" w:rsidRPr="003E349C">
              <w:rPr>
                <w:rFonts w:ascii="Palatino Linotype" w:hAnsi="Palatino Linotype" w:cs="Arial"/>
                <w:color w:val="000000" w:themeColor="text1"/>
              </w:rPr>
              <w:t xml:space="preserve"> en el mes de </w:t>
            </w:r>
            <w:r w:rsidR="00B8568F" w:rsidRPr="003E349C">
              <w:rPr>
                <w:rFonts w:ascii="Palatino Linotype" w:hAnsi="Palatino Linotype" w:cs="Arial"/>
                <w:b/>
                <w:color w:val="000000" w:themeColor="text1"/>
              </w:rPr>
              <w:t>marzo</w:t>
            </w:r>
            <w:r w:rsidR="00B8568F" w:rsidRPr="003E349C">
              <w:rPr>
                <w:rFonts w:ascii="Palatino Linotype" w:hAnsi="Palatino Linotype" w:cs="Arial"/>
                <w:color w:val="000000" w:themeColor="text1"/>
              </w:rPr>
              <w:t xml:space="preserve"> de 2025.</w:t>
            </w:r>
          </w:p>
        </w:tc>
      </w:tr>
      <w:tr w:rsidR="001B5BF5" w:rsidRPr="003E349C" w14:paraId="65C1D74F" w14:textId="77777777" w:rsidTr="001B5BF5">
        <w:tc>
          <w:tcPr>
            <w:tcW w:w="3539" w:type="dxa"/>
            <w:shd w:val="clear" w:color="auto" w:fill="D9D9D9"/>
          </w:tcPr>
          <w:p w14:paraId="7DBE27A1" w14:textId="77777777" w:rsidR="00AC365F" w:rsidRPr="003E349C" w:rsidRDefault="00AC365F" w:rsidP="001B5BF5">
            <w:pPr>
              <w:ind w:right="-28"/>
              <w:jc w:val="both"/>
              <w:rPr>
                <w:rFonts w:ascii="Palatino Linotype" w:eastAsia="Palatino Linotype" w:hAnsi="Palatino Linotype" w:cs="Arial"/>
                <w:b/>
                <w:i/>
                <w:color w:val="000000" w:themeColor="text1"/>
              </w:rPr>
            </w:pPr>
            <w:r w:rsidRPr="003E349C">
              <w:rPr>
                <w:rFonts w:ascii="Palatino Linotype" w:eastAsia="Palatino Linotype" w:hAnsi="Palatino Linotype" w:cs="Arial"/>
                <w:b/>
                <w:i/>
                <w:color w:val="000000" w:themeColor="text1"/>
              </w:rPr>
              <w:t xml:space="preserve">07705/INFOEM/IP/RR/2025 </w:t>
            </w:r>
          </w:p>
          <w:p w14:paraId="030350A4" w14:textId="77777777" w:rsidR="00AC365F" w:rsidRPr="003E349C" w:rsidRDefault="00AC365F" w:rsidP="001B5BF5">
            <w:pPr>
              <w:ind w:right="-28"/>
              <w:jc w:val="both"/>
              <w:rPr>
                <w:rFonts w:ascii="Palatino Linotype" w:eastAsia="Palatino Linotype" w:hAnsi="Palatino Linotype" w:cs="Arial"/>
                <w:b/>
                <w:i/>
                <w:color w:val="000000" w:themeColor="text1"/>
              </w:rPr>
            </w:pPr>
          </w:p>
          <w:p w14:paraId="31394E83" w14:textId="77777777" w:rsidR="00AC365F" w:rsidRPr="003E349C" w:rsidRDefault="00AC365F" w:rsidP="001B5BF5">
            <w:pPr>
              <w:ind w:right="-28"/>
              <w:jc w:val="both"/>
              <w:rPr>
                <w:rFonts w:ascii="Palatino Linotype" w:eastAsia="Palatino Linotype" w:hAnsi="Palatino Linotype" w:cs="Arial"/>
                <w:b/>
                <w:i/>
                <w:color w:val="000000" w:themeColor="text1"/>
              </w:rPr>
            </w:pPr>
            <w:r w:rsidRPr="003E349C">
              <w:rPr>
                <w:rFonts w:ascii="Palatino Linotype" w:eastAsia="Palatino Linotype" w:hAnsi="Palatino Linotype" w:cs="Arial"/>
                <w:b/>
                <w:color w:val="000000" w:themeColor="text1"/>
              </w:rPr>
              <w:t>02770/TOLUCA/IP/2025</w:t>
            </w:r>
          </w:p>
        </w:tc>
        <w:tc>
          <w:tcPr>
            <w:tcW w:w="4928" w:type="dxa"/>
          </w:tcPr>
          <w:p w14:paraId="7E85D480" w14:textId="77777777" w:rsidR="00B8568F" w:rsidRPr="003E349C" w:rsidRDefault="00920219" w:rsidP="001B5BF5">
            <w:pPr>
              <w:ind w:right="-28"/>
              <w:jc w:val="both"/>
              <w:rPr>
                <w:rFonts w:ascii="Palatino Linotype" w:hAnsi="Palatino Linotype" w:cs="Arial"/>
                <w:color w:val="000000" w:themeColor="text1"/>
              </w:rPr>
            </w:pPr>
            <w:hyperlink r:id="rId12" w:tgtFrame="_blank" w:history="1">
              <w:r w:rsidR="00F824D9" w:rsidRPr="003E349C">
                <w:rPr>
                  <w:rStyle w:val="Hipervnculo"/>
                  <w:rFonts w:ascii="Palatino Linotype" w:hAnsi="Palatino Linotype" w:cs="Arial"/>
                  <w:b/>
                  <w:bCs/>
                  <w:color w:val="000000" w:themeColor="text1"/>
                  <w:u w:val="none"/>
                </w:rPr>
                <w:t>Anexos.zip</w:t>
              </w:r>
            </w:hyperlink>
            <w:r w:rsidR="00F824D9" w:rsidRPr="003E349C">
              <w:rPr>
                <w:rFonts w:ascii="Palatino Linotype" w:hAnsi="Palatino Linotype" w:cs="Arial"/>
                <w:color w:val="000000" w:themeColor="text1"/>
              </w:rPr>
              <w:t>:</w:t>
            </w:r>
            <w:r w:rsidR="006A2062" w:rsidRPr="003E349C">
              <w:rPr>
                <w:rFonts w:ascii="Palatino Linotype" w:hAnsi="Palatino Linotype" w:cs="Arial"/>
                <w:color w:val="000000" w:themeColor="text1"/>
              </w:rPr>
              <w:t xml:space="preserve"> Carpeta electrónica que contiene </w:t>
            </w:r>
            <w:r w:rsidR="006A2062" w:rsidRPr="003E349C">
              <w:rPr>
                <w:rFonts w:ascii="Palatino Linotype" w:hAnsi="Palatino Linotype" w:cs="Arial"/>
                <w:b/>
                <w:color w:val="000000" w:themeColor="text1"/>
              </w:rPr>
              <w:t>10</w:t>
            </w:r>
            <w:r w:rsidR="006A2062" w:rsidRPr="003E349C">
              <w:rPr>
                <w:rFonts w:ascii="Palatino Linotype" w:hAnsi="Palatino Linotype" w:cs="Arial"/>
                <w:color w:val="000000" w:themeColor="text1"/>
              </w:rPr>
              <w:t xml:space="preserve"> resoluciones </w:t>
            </w:r>
            <w:r w:rsidR="006A2062" w:rsidRPr="003E349C">
              <w:rPr>
                <w:rFonts w:ascii="Palatino Linotype" w:hAnsi="Palatino Linotype" w:cs="Arial"/>
                <w:b/>
                <w:color w:val="000000" w:themeColor="text1"/>
              </w:rPr>
              <w:t xml:space="preserve">confirmadas </w:t>
            </w:r>
            <w:r w:rsidR="006A2062" w:rsidRPr="003E349C">
              <w:rPr>
                <w:rFonts w:ascii="Palatino Linotype" w:hAnsi="Palatino Linotype" w:cs="Arial"/>
                <w:color w:val="000000" w:themeColor="text1"/>
              </w:rPr>
              <w:t>en el mes de</w:t>
            </w:r>
            <w:r w:rsidR="006A2062" w:rsidRPr="003E349C">
              <w:rPr>
                <w:rFonts w:ascii="Palatino Linotype" w:hAnsi="Palatino Linotype" w:cs="Arial"/>
                <w:b/>
                <w:color w:val="000000" w:themeColor="text1"/>
              </w:rPr>
              <w:t xml:space="preserve"> abril</w:t>
            </w:r>
            <w:r w:rsidR="006A2062" w:rsidRPr="003E349C">
              <w:rPr>
                <w:rFonts w:ascii="Palatino Linotype" w:hAnsi="Palatino Linotype" w:cs="Arial"/>
                <w:color w:val="000000" w:themeColor="text1"/>
              </w:rPr>
              <w:t xml:space="preserve"> de 2025.</w:t>
            </w:r>
          </w:p>
          <w:p w14:paraId="6F362C55" w14:textId="77777777" w:rsidR="00B8568F" w:rsidRPr="003E349C" w:rsidRDefault="00B8568F" w:rsidP="001B5BF5">
            <w:pPr>
              <w:ind w:right="-28"/>
              <w:jc w:val="both"/>
              <w:rPr>
                <w:rFonts w:ascii="Palatino Linotype" w:hAnsi="Palatino Linotype" w:cs="Arial"/>
                <w:color w:val="000000" w:themeColor="text1"/>
              </w:rPr>
            </w:pPr>
          </w:p>
          <w:p w14:paraId="0C4FA035" w14:textId="77777777" w:rsidR="00B8568F" w:rsidRPr="003E349C" w:rsidRDefault="00920219" w:rsidP="001B5BF5">
            <w:pPr>
              <w:ind w:right="-28"/>
              <w:jc w:val="both"/>
              <w:rPr>
                <w:rFonts w:ascii="Palatino Linotype" w:hAnsi="Palatino Linotype" w:cs="Arial"/>
                <w:color w:val="000000" w:themeColor="text1"/>
              </w:rPr>
            </w:pPr>
            <w:hyperlink r:id="rId13" w:tgtFrame="_blank" w:history="1">
              <w:r w:rsidR="00F824D9" w:rsidRPr="003E349C">
                <w:rPr>
                  <w:rStyle w:val="Hipervnculo"/>
                  <w:rFonts w:ascii="Palatino Linotype" w:hAnsi="Palatino Linotype" w:cs="Arial"/>
                  <w:b/>
                  <w:bCs/>
                  <w:color w:val="000000" w:themeColor="text1"/>
                  <w:u w:val="none"/>
                </w:rPr>
                <w:t>R. 02770_25.pdf</w:t>
              </w:r>
            </w:hyperlink>
            <w:r w:rsidR="00B8568F" w:rsidRPr="003E349C">
              <w:rPr>
                <w:rFonts w:ascii="Palatino Linotype" w:hAnsi="Palatino Linotype" w:cs="Arial"/>
                <w:color w:val="000000" w:themeColor="text1"/>
              </w:rPr>
              <w:t xml:space="preserve">: Oficio suscrito por la Titular de la Unidad de Transparencia, por medio del cual, informó que derivado de la búsqueda exhaustiva y razonable dentro de los archivos que obran en la Unidad a su cargo, hace entrega de </w:t>
            </w:r>
            <w:r w:rsidR="00B8568F" w:rsidRPr="003E349C">
              <w:rPr>
                <w:rFonts w:ascii="Palatino Linotype" w:hAnsi="Palatino Linotype" w:cs="Arial"/>
                <w:b/>
                <w:color w:val="000000" w:themeColor="text1"/>
              </w:rPr>
              <w:t>10</w:t>
            </w:r>
            <w:r w:rsidR="00B8568F" w:rsidRPr="003E349C">
              <w:rPr>
                <w:rFonts w:ascii="Palatino Linotype" w:hAnsi="Palatino Linotype" w:cs="Arial"/>
                <w:color w:val="000000" w:themeColor="text1"/>
              </w:rPr>
              <w:t xml:space="preserve"> resolucione</w:t>
            </w:r>
            <w:r w:rsidR="006A2062" w:rsidRPr="003E349C">
              <w:rPr>
                <w:rFonts w:ascii="Palatino Linotype" w:hAnsi="Palatino Linotype" w:cs="Arial"/>
                <w:color w:val="000000" w:themeColor="text1"/>
              </w:rPr>
              <w:t xml:space="preserve">s </w:t>
            </w:r>
            <w:r w:rsidR="006A2062" w:rsidRPr="003E349C">
              <w:rPr>
                <w:rFonts w:ascii="Palatino Linotype" w:hAnsi="Palatino Linotype" w:cs="Arial"/>
                <w:b/>
                <w:color w:val="000000" w:themeColor="text1"/>
              </w:rPr>
              <w:t xml:space="preserve">confirmadas </w:t>
            </w:r>
            <w:r w:rsidR="006A2062" w:rsidRPr="003E349C">
              <w:rPr>
                <w:rFonts w:ascii="Palatino Linotype" w:hAnsi="Palatino Linotype" w:cs="Arial"/>
                <w:color w:val="000000" w:themeColor="text1"/>
              </w:rPr>
              <w:t xml:space="preserve">en el mes de </w:t>
            </w:r>
            <w:r w:rsidR="006A2062" w:rsidRPr="003E349C">
              <w:rPr>
                <w:rFonts w:ascii="Palatino Linotype" w:hAnsi="Palatino Linotype" w:cs="Arial"/>
                <w:b/>
                <w:color w:val="000000" w:themeColor="text1"/>
              </w:rPr>
              <w:t>abril</w:t>
            </w:r>
            <w:r w:rsidR="00B8568F" w:rsidRPr="003E349C">
              <w:rPr>
                <w:rFonts w:ascii="Palatino Linotype" w:hAnsi="Palatino Linotype" w:cs="Arial"/>
                <w:color w:val="000000" w:themeColor="text1"/>
              </w:rPr>
              <w:t xml:space="preserve"> de 2025, en formato PDF.</w:t>
            </w:r>
          </w:p>
        </w:tc>
      </w:tr>
      <w:tr w:rsidR="001B5BF5" w:rsidRPr="003E349C" w14:paraId="063A8AAE" w14:textId="77777777" w:rsidTr="001B5BF5">
        <w:tc>
          <w:tcPr>
            <w:tcW w:w="3539" w:type="dxa"/>
            <w:shd w:val="clear" w:color="auto" w:fill="D9D9D9"/>
          </w:tcPr>
          <w:p w14:paraId="586DEB88" w14:textId="77777777" w:rsidR="00AC365F" w:rsidRPr="003E349C" w:rsidRDefault="00AC365F" w:rsidP="001B5BF5">
            <w:pPr>
              <w:ind w:right="-28"/>
              <w:jc w:val="both"/>
              <w:rPr>
                <w:rFonts w:ascii="Palatino Linotype" w:eastAsia="Palatino Linotype" w:hAnsi="Palatino Linotype" w:cs="Arial"/>
                <w:b/>
                <w:i/>
                <w:color w:val="000000" w:themeColor="text1"/>
              </w:rPr>
            </w:pPr>
            <w:r w:rsidRPr="003E349C">
              <w:rPr>
                <w:rFonts w:ascii="Palatino Linotype" w:eastAsia="Palatino Linotype" w:hAnsi="Palatino Linotype" w:cs="Arial"/>
                <w:b/>
                <w:i/>
                <w:color w:val="000000" w:themeColor="text1"/>
              </w:rPr>
              <w:t xml:space="preserve">07706/INFOEM/IP/RR/2025 </w:t>
            </w:r>
          </w:p>
          <w:p w14:paraId="0BF1A796" w14:textId="77777777" w:rsidR="00AC365F" w:rsidRPr="003E349C" w:rsidRDefault="00AC365F" w:rsidP="001B5BF5">
            <w:pPr>
              <w:ind w:right="-28"/>
              <w:jc w:val="both"/>
              <w:rPr>
                <w:rFonts w:ascii="Palatino Linotype" w:eastAsia="Palatino Linotype" w:hAnsi="Palatino Linotype" w:cs="Arial"/>
                <w:b/>
                <w:i/>
                <w:color w:val="000000" w:themeColor="text1"/>
              </w:rPr>
            </w:pPr>
          </w:p>
          <w:p w14:paraId="50B6DD8A" w14:textId="77777777" w:rsidR="00AC365F" w:rsidRPr="003E349C" w:rsidRDefault="00AC365F" w:rsidP="001B5BF5">
            <w:pPr>
              <w:ind w:right="-28"/>
              <w:jc w:val="both"/>
              <w:rPr>
                <w:rFonts w:ascii="Palatino Linotype" w:eastAsia="Palatino Linotype" w:hAnsi="Palatino Linotype" w:cs="Arial"/>
                <w:b/>
                <w:i/>
                <w:color w:val="000000" w:themeColor="text1"/>
              </w:rPr>
            </w:pPr>
            <w:r w:rsidRPr="003E349C">
              <w:rPr>
                <w:rFonts w:ascii="Palatino Linotype" w:eastAsia="Palatino Linotype" w:hAnsi="Palatino Linotype" w:cs="Arial"/>
                <w:b/>
                <w:color w:val="000000" w:themeColor="text1"/>
              </w:rPr>
              <w:t>02768/TOLUCA/IP/2025</w:t>
            </w:r>
          </w:p>
        </w:tc>
        <w:tc>
          <w:tcPr>
            <w:tcW w:w="4928" w:type="dxa"/>
          </w:tcPr>
          <w:p w14:paraId="125DCBE1" w14:textId="77777777" w:rsidR="00F824D9" w:rsidRPr="003E349C" w:rsidRDefault="00920219" w:rsidP="001B5BF5">
            <w:pPr>
              <w:ind w:right="-28"/>
              <w:jc w:val="both"/>
              <w:rPr>
                <w:rFonts w:ascii="Palatino Linotype" w:hAnsi="Palatino Linotype" w:cs="Arial"/>
                <w:color w:val="000000" w:themeColor="text1"/>
              </w:rPr>
            </w:pPr>
            <w:hyperlink r:id="rId14" w:tgtFrame="_blank" w:history="1">
              <w:r w:rsidR="00F824D9" w:rsidRPr="003E349C">
                <w:rPr>
                  <w:rStyle w:val="Hipervnculo"/>
                  <w:rFonts w:ascii="Palatino Linotype" w:hAnsi="Palatino Linotype" w:cs="Arial"/>
                  <w:b/>
                  <w:bCs/>
                  <w:color w:val="000000" w:themeColor="text1"/>
                  <w:u w:val="none"/>
                </w:rPr>
                <w:t>Anexos.zip</w:t>
              </w:r>
            </w:hyperlink>
            <w:r w:rsidR="00F824D9" w:rsidRPr="003E349C">
              <w:rPr>
                <w:rFonts w:ascii="Palatino Linotype" w:hAnsi="Palatino Linotype" w:cs="Arial"/>
                <w:color w:val="000000" w:themeColor="text1"/>
              </w:rPr>
              <w:t>:</w:t>
            </w:r>
            <w:r w:rsidR="006A2062" w:rsidRPr="003E349C">
              <w:rPr>
                <w:rFonts w:ascii="Palatino Linotype" w:hAnsi="Palatino Linotype" w:cs="Arial"/>
                <w:color w:val="000000" w:themeColor="text1"/>
              </w:rPr>
              <w:t xml:space="preserve"> Carpeta electrónica que contiene </w:t>
            </w:r>
            <w:r w:rsidR="006A2062" w:rsidRPr="003E349C">
              <w:rPr>
                <w:rFonts w:ascii="Palatino Linotype" w:hAnsi="Palatino Linotype" w:cs="Arial"/>
                <w:b/>
                <w:color w:val="000000" w:themeColor="text1"/>
              </w:rPr>
              <w:t>06</w:t>
            </w:r>
            <w:r w:rsidR="006A2062" w:rsidRPr="003E349C">
              <w:rPr>
                <w:rFonts w:ascii="Palatino Linotype" w:hAnsi="Palatino Linotype" w:cs="Arial"/>
                <w:color w:val="000000" w:themeColor="text1"/>
              </w:rPr>
              <w:t xml:space="preserve"> resolucione</w:t>
            </w:r>
            <w:r w:rsidR="00734D2F" w:rsidRPr="003E349C">
              <w:rPr>
                <w:rFonts w:ascii="Palatino Linotype" w:hAnsi="Palatino Linotype" w:cs="Arial"/>
                <w:color w:val="000000" w:themeColor="text1"/>
              </w:rPr>
              <w:t xml:space="preserve">s </w:t>
            </w:r>
            <w:r w:rsidR="00734D2F" w:rsidRPr="003E349C">
              <w:rPr>
                <w:rFonts w:ascii="Palatino Linotype" w:hAnsi="Palatino Linotype" w:cs="Arial"/>
                <w:b/>
                <w:color w:val="000000" w:themeColor="text1"/>
              </w:rPr>
              <w:t xml:space="preserve">confirmadas </w:t>
            </w:r>
            <w:r w:rsidR="00734D2F" w:rsidRPr="003E349C">
              <w:rPr>
                <w:rFonts w:ascii="Palatino Linotype" w:hAnsi="Palatino Linotype" w:cs="Arial"/>
                <w:color w:val="000000" w:themeColor="text1"/>
              </w:rPr>
              <w:t xml:space="preserve">en el mes de </w:t>
            </w:r>
            <w:r w:rsidR="00734D2F" w:rsidRPr="003E349C">
              <w:rPr>
                <w:rFonts w:ascii="Palatino Linotype" w:hAnsi="Palatino Linotype" w:cs="Arial"/>
                <w:b/>
                <w:color w:val="000000" w:themeColor="text1"/>
              </w:rPr>
              <w:t>febrero</w:t>
            </w:r>
            <w:r w:rsidR="006A2062" w:rsidRPr="003E349C">
              <w:rPr>
                <w:rFonts w:ascii="Palatino Linotype" w:hAnsi="Palatino Linotype" w:cs="Arial"/>
                <w:b/>
                <w:color w:val="000000" w:themeColor="text1"/>
              </w:rPr>
              <w:t xml:space="preserve"> </w:t>
            </w:r>
            <w:r w:rsidR="006A2062" w:rsidRPr="003E349C">
              <w:rPr>
                <w:rFonts w:ascii="Palatino Linotype" w:hAnsi="Palatino Linotype" w:cs="Arial"/>
                <w:color w:val="000000" w:themeColor="text1"/>
              </w:rPr>
              <w:t>de 2025.</w:t>
            </w:r>
          </w:p>
          <w:p w14:paraId="33633AED" w14:textId="77777777" w:rsidR="006A2062" w:rsidRPr="003E349C" w:rsidRDefault="006A2062" w:rsidP="001B5BF5">
            <w:pPr>
              <w:ind w:right="-28"/>
              <w:jc w:val="both"/>
              <w:rPr>
                <w:rFonts w:ascii="Palatino Linotype" w:hAnsi="Palatino Linotype" w:cs="Arial"/>
                <w:color w:val="000000" w:themeColor="text1"/>
              </w:rPr>
            </w:pPr>
          </w:p>
          <w:p w14:paraId="00D854D1" w14:textId="77777777" w:rsidR="006A2062" w:rsidRPr="003E349C" w:rsidRDefault="00920219" w:rsidP="001B5BF5">
            <w:pPr>
              <w:ind w:right="-28"/>
              <w:jc w:val="both"/>
              <w:rPr>
                <w:rFonts w:ascii="Palatino Linotype" w:hAnsi="Palatino Linotype" w:cs="Arial"/>
                <w:color w:val="000000" w:themeColor="text1"/>
              </w:rPr>
            </w:pPr>
            <w:hyperlink r:id="rId15" w:tgtFrame="_blank" w:history="1">
              <w:r w:rsidR="00F824D9" w:rsidRPr="003E349C">
                <w:rPr>
                  <w:rStyle w:val="Hipervnculo"/>
                  <w:rFonts w:ascii="Palatino Linotype" w:hAnsi="Palatino Linotype" w:cs="Arial"/>
                  <w:b/>
                  <w:bCs/>
                  <w:color w:val="000000" w:themeColor="text1"/>
                  <w:u w:val="none"/>
                </w:rPr>
                <w:t>R. 02768_25.pdf</w:t>
              </w:r>
            </w:hyperlink>
            <w:r w:rsidR="00F824D9" w:rsidRPr="003E349C">
              <w:rPr>
                <w:rFonts w:ascii="Palatino Linotype" w:hAnsi="Palatino Linotype" w:cs="Arial"/>
                <w:color w:val="000000" w:themeColor="text1"/>
              </w:rPr>
              <w:t>:</w:t>
            </w:r>
            <w:r w:rsidR="006A2062" w:rsidRPr="003E349C">
              <w:rPr>
                <w:rFonts w:ascii="Palatino Linotype" w:hAnsi="Palatino Linotype" w:cs="Arial"/>
                <w:color w:val="000000" w:themeColor="text1"/>
              </w:rPr>
              <w:t xml:space="preserve"> Oficio suscrito por la Titular de la Unidad de Transparencia, por medio del cual, informó que derivado de la búsqueda exhaustiva y razonable dentro de los archivos que obran en la Unidad a su </w:t>
            </w:r>
            <w:r w:rsidR="006A2062" w:rsidRPr="003E349C">
              <w:rPr>
                <w:rFonts w:ascii="Palatino Linotype" w:hAnsi="Palatino Linotype" w:cs="Arial"/>
                <w:color w:val="000000" w:themeColor="text1"/>
              </w:rPr>
              <w:lastRenderedPageBreak/>
              <w:t>cargo, hace entrega de</w:t>
            </w:r>
            <w:r w:rsidR="006A2062" w:rsidRPr="003E349C">
              <w:rPr>
                <w:rFonts w:ascii="Palatino Linotype" w:hAnsi="Palatino Linotype" w:cs="Arial"/>
                <w:b/>
                <w:color w:val="000000" w:themeColor="text1"/>
              </w:rPr>
              <w:t xml:space="preserve"> 06</w:t>
            </w:r>
            <w:r w:rsidR="006A2062" w:rsidRPr="003E349C">
              <w:rPr>
                <w:rFonts w:ascii="Palatino Linotype" w:hAnsi="Palatino Linotype" w:cs="Arial"/>
                <w:color w:val="000000" w:themeColor="text1"/>
              </w:rPr>
              <w:t xml:space="preserve"> resoluciones </w:t>
            </w:r>
            <w:r w:rsidR="006A2062" w:rsidRPr="003E349C">
              <w:rPr>
                <w:rFonts w:ascii="Palatino Linotype" w:hAnsi="Palatino Linotype" w:cs="Arial"/>
                <w:b/>
                <w:color w:val="000000" w:themeColor="text1"/>
              </w:rPr>
              <w:t>confirmadas</w:t>
            </w:r>
            <w:r w:rsidR="006A2062" w:rsidRPr="003E349C">
              <w:rPr>
                <w:rFonts w:ascii="Palatino Linotype" w:hAnsi="Palatino Linotype" w:cs="Arial"/>
                <w:color w:val="000000" w:themeColor="text1"/>
              </w:rPr>
              <w:t xml:space="preserve"> en el mes de</w:t>
            </w:r>
            <w:r w:rsidR="006A2062" w:rsidRPr="003E349C">
              <w:rPr>
                <w:rFonts w:ascii="Palatino Linotype" w:hAnsi="Palatino Linotype" w:cs="Arial"/>
                <w:b/>
                <w:color w:val="000000" w:themeColor="text1"/>
              </w:rPr>
              <w:t xml:space="preserve"> febrero </w:t>
            </w:r>
            <w:r w:rsidR="006A2062" w:rsidRPr="003E349C">
              <w:rPr>
                <w:rFonts w:ascii="Palatino Linotype" w:hAnsi="Palatino Linotype" w:cs="Arial"/>
                <w:color w:val="000000" w:themeColor="text1"/>
              </w:rPr>
              <w:t>de 2025, en formato PDF.</w:t>
            </w:r>
          </w:p>
        </w:tc>
      </w:tr>
      <w:tr w:rsidR="001B5BF5" w:rsidRPr="003E349C" w14:paraId="6FFCFCE7" w14:textId="77777777" w:rsidTr="001B5BF5">
        <w:tc>
          <w:tcPr>
            <w:tcW w:w="3539" w:type="dxa"/>
            <w:shd w:val="clear" w:color="auto" w:fill="D9D9D9"/>
          </w:tcPr>
          <w:p w14:paraId="0EE6E3E5" w14:textId="77777777" w:rsidR="00AC365F" w:rsidRPr="003E349C" w:rsidRDefault="00AC365F" w:rsidP="001B5BF5">
            <w:pPr>
              <w:ind w:right="-28"/>
              <w:jc w:val="both"/>
              <w:rPr>
                <w:rFonts w:ascii="Palatino Linotype" w:eastAsia="Palatino Linotype" w:hAnsi="Palatino Linotype" w:cs="Arial"/>
                <w:b/>
                <w:i/>
                <w:color w:val="000000" w:themeColor="text1"/>
              </w:rPr>
            </w:pPr>
            <w:r w:rsidRPr="003E349C">
              <w:rPr>
                <w:rFonts w:ascii="Palatino Linotype" w:eastAsia="Palatino Linotype" w:hAnsi="Palatino Linotype" w:cs="Arial"/>
                <w:b/>
                <w:i/>
                <w:color w:val="000000" w:themeColor="text1"/>
              </w:rPr>
              <w:lastRenderedPageBreak/>
              <w:t xml:space="preserve">07709/INFOEM/IP/RR/2025 </w:t>
            </w:r>
          </w:p>
          <w:p w14:paraId="4AC18D62" w14:textId="77777777" w:rsidR="00AC365F" w:rsidRPr="003E349C" w:rsidRDefault="00AC365F" w:rsidP="001B5BF5">
            <w:pPr>
              <w:ind w:right="-28"/>
              <w:jc w:val="both"/>
              <w:rPr>
                <w:rFonts w:ascii="Palatino Linotype" w:eastAsia="Palatino Linotype" w:hAnsi="Palatino Linotype" w:cs="Arial"/>
                <w:b/>
                <w:i/>
                <w:color w:val="000000" w:themeColor="text1"/>
              </w:rPr>
            </w:pPr>
          </w:p>
          <w:p w14:paraId="7E59C437" w14:textId="77777777" w:rsidR="00AC365F" w:rsidRPr="003E349C" w:rsidRDefault="00AC365F" w:rsidP="001B5BF5">
            <w:pPr>
              <w:ind w:right="-28"/>
              <w:jc w:val="both"/>
              <w:rPr>
                <w:rFonts w:ascii="Palatino Linotype" w:eastAsia="Palatino Linotype" w:hAnsi="Palatino Linotype" w:cs="Arial"/>
                <w:b/>
                <w:i/>
                <w:color w:val="000000" w:themeColor="text1"/>
              </w:rPr>
            </w:pPr>
            <w:r w:rsidRPr="003E349C">
              <w:rPr>
                <w:rFonts w:ascii="Palatino Linotype" w:eastAsia="Palatino Linotype" w:hAnsi="Palatino Linotype" w:cs="Arial"/>
                <w:b/>
                <w:color w:val="000000" w:themeColor="text1"/>
              </w:rPr>
              <w:t>02767/TOLUCA/IP/2025</w:t>
            </w:r>
            <w:r w:rsidRPr="003E349C">
              <w:rPr>
                <w:rFonts w:ascii="Palatino Linotype" w:eastAsia="Palatino Linotype" w:hAnsi="Palatino Linotype" w:cs="Arial"/>
                <w:b/>
                <w:i/>
                <w:color w:val="000000" w:themeColor="text1"/>
              </w:rPr>
              <w:t xml:space="preserve"> </w:t>
            </w:r>
          </w:p>
        </w:tc>
        <w:tc>
          <w:tcPr>
            <w:tcW w:w="4928" w:type="dxa"/>
          </w:tcPr>
          <w:p w14:paraId="54C97FAB" w14:textId="77777777" w:rsidR="00286005" w:rsidRPr="003E349C" w:rsidRDefault="00920219" w:rsidP="001B5BF5">
            <w:pPr>
              <w:ind w:right="-28"/>
              <w:jc w:val="both"/>
              <w:rPr>
                <w:rFonts w:ascii="Palatino Linotype" w:hAnsi="Palatino Linotype" w:cs="Arial"/>
                <w:color w:val="000000" w:themeColor="text1"/>
              </w:rPr>
            </w:pPr>
            <w:hyperlink r:id="rId16" w:tgtFrame="_blank" w:history="1">
              <w:r w:rsidR="00F824D9" w:rsidRPr="003E349C">
                <w:rPr>
                  <w:rStyle w:val="Hipervnculo"/>
                  <w:rFonts w:ascii="Palatino Linotype" w:hAnsi="Palatino Linotype" w:cs="Arial"/>
                  <w:b/>
                  <w:bCs/>
                  <w:color w:val="000000" w:themeColor="text1"/>
                  <w:u w:val="none"/>
                </w:rPr>
                <w:t>R. 02767_25.pdf</w:t>
              </w:r>
            </w:hyperlink>
            <w:r w:rsidR="00F824D9" w:rsidRPr="003E349C">
              <w:rPr>
                <w:rFonts w:ascii="Palatino Linotype" w:hAnsi="Palatino Linotype" w:cs="Arial"/>
                <w:color w:val="000000" w:themeColor="text1"/>
              </w:rPr>
              <w:t>:</w:t>
            </w:r>
            <w:r w:rsidR="00286005" w:rsidRPr="003E349C">
              <w:rPr>
                <w:rFonts w:ascii="Palatino Linotype" w:hAnsi="Palatino Linotype" w:cs="Arial"/>
                <w:color w:val="000000" w:themeColor="text1"/>
              </w:rPr>
              <w:t xml:space="preserve"> Oficio suscrito por la Titular de la Unidad de Transparencia, por medio del cual, informó que derivado de la búsqueda exhaustiva y razonable dentro de los archivos que obran en la Unidad a su cargo, hace entrega de </w:t>
            </w:r>
            <w:r w:rsidR="00286005" w:rsidRPr="003E349C">
              <w:rPr>
                <w:rFonts w:ascii="Palatino Linotype" w:hAnsi="Palatino Linotype" w:cs="Arial"/>
                <w:b/>
                <w:color w:val="000000" w:themeColor="text1"/>
              </w:rPr>
              <w:t>02</w:t>
            </w:r>
            <w:r w:rsidR="00286005" w:rsidRPr="003E349C">
              <w:rPr>
                <w:rFonts w:ascii="Palatino Linotype" w:hAnsi="Palatino Linotype" w:cs="Arial"/>
                <w:color w:val="000000" w:themeColor="text1"/>
              </w:rPr>
              <w:t xml:space="preserve"> resoluciones </w:t>
            </w:r>
            <w:r w:rsidR="00286005" w:rsidRPr="003E349C">
              <w:rPr>
                <w:rFonts w:ascii="Palatino Linotype" w:hAnsi="Palatino Linotype" w:cs="Arial"/>
                <w:b/>
                <w:color w:val="000000" w:themeColor="text1"/>
              </w:rPr>
              <w:t>confirmadas</w:t>
            </w:r>
            <w:r w:rsidR="00286005" w:rsidRPr="003E349C">
              <w:rPr>
                <w:rFonts w:ascii="Palatino Linotype" w:hAnsi="Palatino Linotype" w:cs="Arial"/>
                <w:color w:val="000000" w:themeColor="text1"/>
              </w:rPr>
              <w:t xml:space="preserve"> en el mes de </w:t>
            </w:r>
            <w:r w:rsidR="00286005" w:rsidRPr="003E349C">
              <w:rPr>
                <w:rFonts w:ascii="Palatino Linotype" w:hAnsi="Palatino Linotype" w:cs="Arial"/>
                <w:b/>
                <w:color w:val="000000" w:themeColor="text1"/>
              </w:rPr>
              <w:t>enero</w:t>
            </w:r>
            <w:r w:rsidR="00286005" w:rsidRPr="003E349C">
              <w:rPr>
                <w:rFonts w:ascii="Palatino Linotype" w:hAnsi="Palatino Linotype" w:cs="Arial"/>
                <w:color w:val="000000" w:themeColor="text1"/>
              </w:rPr>
              <w:t xml:space="preserve"> de 2025, en formato PDF.</w:t>
            </w:r>
          </w:p>
          <w:p w14:paraId="5133AF8B" w14:textId="77777777" w:rsidR="00286005" w:rsidRPr="003E349C" w:rsidRDefault="00286005" w:rsidP="001B5BF5">
            <w:pPr>
              <w:ind w:right="-28"/>
              <w:jc w:val="both"/>
              <w:rPr>
                <w:rFonts w:ascii="Palatino Linotype" w:hAnsi="Palatino Linotype" w:cs="Arial"/>
                <w:color w:val="000000" w:themeColor="text1"/>
              </w:rPr>
            </w:pPr>
          </w:p>
          <w:p w14:paraId="46E23AF7" w14:textId="77777777" w:rsidR="00AC365F" w:rsidRPr="003E349C" w:rsidRDefault="00920219" w:rsidP="001B5BF5">
            <w:pPr>
              <w:ind w:right="-28"/>
              <w:jc w:val="both"/>
              <w:rPr>
                <w:rFonts w:ascii="Palatino Linotype" w:eastAsia="Palatino Linotype" w:hAnsi="Palatino Linotype" w:cs="Arial"/>
                <w:i/>
                <w:color w:val="000000" w:themeColor="text1"/>
              </w:rPr>
            </w:pPr>
            <w:hyperlink r:id="rId17" w:tgtFrame="_blank" w:history="1">
              <w:r w:rsidR="00F824D9" w:rsidRPr="003E349C">
                <w:rPr>
                  <w:rStyle w:val="Hipervnculo"/>
                  <w:rFonts w:ascii="Palatino Linotype" w:hAnsi="Palatino Linotype" w:cs="Arial"/>
                  <w:b/>
                  <w:bCs/>
                  <w:color w:val="000000" w:themeColor="text1"/>
                  <w:u w:val="none"/>
                </w:rPr>
                <w:t>Anexos.zip</w:t>
              </w:r>
            </w:hyperlink>
            <w:r w:rsidR="00F824D9" w:rsidRPr="003E349C">
              <w:rPr>
                <w:rFonts w:ascii="Palatino Linotype" w:hAnsi="Palatino Linotype" w:cs="Arial"/>
                <w:color w:val="000000" w:themeColor="text1"/>
              </w:rPr>
              <w:t>:</w:t>
            </w:r>
            <w:r w:rsidR="00286005" w:rsidRPr="003E349C">
              <w:rPr>
                <w:rFonts w:ascii="Palatino Linotype" w:hAnsi="Palatino Linotype" w:cs="Arial"/>
                <w:color w:val="000000" w:themeColor="text1"/>
              </w:rPr>
              <w:t xml:space="preserve"> Carpeta electrónica que contiene </w:t>
            </w:r>
            <w:r w:rsidR="00286005" w:rsidRPr="003E349C">
              <w:rPr>
                <w:rFonts w:ascii="Palatino Linotype" w:hAnsi="Palatino Linotype" w:cs="Arial"/>
                <w:b/>
                <w:color w:val="000000" w:themeColor="text1"/>
              </w:rPr>
              <w:t>02</w:t>
            </w:r>
            <w:r w:rsidR="00286005" w:rsidRPr="003E349C">
              <w:rPr>
                <w:rFonts w:ascii="Palatino Linotype" w:hAnsi="Palatino Linotype" w:cs="Arial"/>
                <w:color w:val="000000" w:themeColor="text1"/>
              </w:rPr>
              <w:t xml:space="preserve"> resoluciones </w:t>
            </w:r>
            <w:r w:rsidR="00286005" w:rsidRPr="003E349C">
              <w:rPr>
                <w:rFonts w:ascii="Palatino Linotype" w:hAnsi="Palatino Linotype" w:cs="Arial"/>
                <w:b/>
                <w:color w:val="000000" w:themeColor="text1"/>
              </w:rPr>
              <w:t xml:space="preserve">confirmadas </w:t>
            </w:r>
            <w:r w:rsidR="00286005" w:rsidRPr="003E349C">
              <w:rPr>
                <w:rFonts w:ascii="Palatino Linotype" w:hAnsi="Palatino Linotype" w:cs="Arial"/>
                <w:color w:val="000000" w:themeColor="text1"/>
              </w:rPr>
              <w:t xml:space="preserve">en el mes de </w:t>
            </w:r>
            <w:r w:rsidR="00286005" w:rsidRPr="003E349C">
              <w:rPr>
                <w:rFonts w:ascii="Palatino Linotype" w:hAnsi="Palatino Linotype" w:cs="Arial"/>
                <w:b/>
                <w:color w:val="000000" w:themeColor="text1"/>
              </w:rPr>
              <w:t>enero</w:t>
            </w:r>
            <w:r w:rsidR="00286005" w:rsidRPr="003E349C">
              <w:rPr>
                <w:rFonts w:ascii="Palatino Linotype" w:hAnsi="Palatino Linotype" w:cs="Arial"/>
                <w:color w:val="000000" w:themeColor="text1"/>
              </w:rPr>
              <w:t xml:space="preserve"> de 2025.</w:t>
            </w:r>
          </w:p>
        </w:tc>
      </w:tr>
      <w:tr w:rsidR="001B5BF5" w:rsidRPr="003E349C" w14:paraId="73841EB1" w14:textId="77777777" w:rsidTr="001B5BF5">
        <w:tc>
          <w:tcPr>
            <w:tcW w:w="3539" w:type="dxa"/>
            <w:shd w:val="clear" w:color="auto" w:fill="D9D9D9"/>
          </w:tcPr>
          <w:p w14:paraId="577F2EB1" w14:textId="77777777" w:rsidR="00AC365F" w:rsidRPr="003E349C" w:rsidRDefault="00AC365F" w:rsidP="001B5BF5">
            <w:pPr>
              <w:ind w:right="-28"/>
              <w:jc w:val="both"/>
              <w:rPr>
                <w:rFonts w:ascii="Palatino Linotype" w:eastAsia="Palatino Linotype" w:hAnsi="Palatino Linotype" w:cs="Arial"/>
                <w:b/>
                <w:i/>
                <w:color w:val="000000" w:themeColor="text1"/>
              </w:rPr>
            </w:pPr>
            <w:r w:rsidRPr="003E349C">
              <w:rPr>
                <w:rFonts w:ascii="Palatino Linotype" w:eastAsia="Palatino Linotype" w:hAnsi="Palatino Linotype" w:cs="Arial"/>
                <w:b/>
                <w:i/>
                <w:color w:val="000000" w:themeColor="text1"/>
              </w:rPr>
              <w:t xml:space="preserve">07710/INFOEM/IP/RR/2025 </w:t>
            </w:r>
          </w:p>
          <w:p w14:paraId="452F110B" w14:textId="77777777" w:rsidR="00AC365F" w:rsidRPr="003E349C" w:rsidRDefault="00AC365F" w:rsidP="001B5BF5">
            <w:pPr>
              <w:ind w:right="-28"/>
              <w:jc w:val="both"/>
              <w:rPr>
                <w:rFonts w:ascii="Palatino Linotype" w:eastAsia="Palatino Linotype" w:hAnsi="Palatino Linotype" w:cs="Arial"/>
                <w:b/>
                <w:i/>
                <w:color w:val="000000" w:themeColor="text1"/>
              </w:rPr>
            </w:pPr>
          </w:p>
          <w:p w14:paraId="39ADBD8B" w14:textId="77777777" w:rsidR="00AC365F" w:rsidRPr="003E349C" w:rsidRDefault="00AC365F" w:rsidP="001B5BF5">
            <w:pPr>
              <w:ind w:right="-28"/>
              <w:jc w:val="both"/>
              <w:rPr>
                <w:rFonts w:ascii="Palatino Linotype" w:eastAsia="Palatino Linotype" w:hAnsi="Palatino Linotype" w:cs="Arial"/>
                <w:b/>
                <w:i/>
                <w:color w:val="000000" w:themeColor="text1"/>
              </w:rPr>
            </w:pPr>
            <w:r w:rsidRPr="003E349C">
              <w:rPr>
                <w:rFonts w:ascii="Palatino Linotype" w:eastAsia="Palatino Linotype" w:hAnsi="Palatino Linotype" w:cs="Arial"/>
                <w:b/>
                <w:color w:val="000000" w:themeColor="text1"/>
              </w:rPr>
              <w:t>02766/TOLUCA/IP/2025</w:t>
            </w:r>
            <w:r w:rsidRPr="003E349C">
              <w:rPr>
                <w:rFonts w:ascii="Palatino Linotype" w:eastAsia="Palatino Linotype" w:hAnsi="Palatino Linotype" w:cs="Arial"/>
                <w:b/>
                <w:i/>
                <w:color w:val="000000" w:themeColor="text1"/>
              </w:rPr>
              <w:t xml:space="preserve"> </w:t>
            </w:r>
          </w:p>
        </w:tc>
        <w:tc>
          <w:tcPr>
            <w:tcW w:w="4928" w:type="dxa"/>
          </w:tcPr>
          <w:p w14:paraId="594D6293" w14:textId="77777777" w:rsidR="00F824D9" w:rsidRPr="003E349C" w:rsidRDefault="00920219" w:rsidP="001B5BF5">
            <w:pPr>
              <w:ind w:right="-28"/>
              <w:jc w:val="both"/>
              <w:rPr>
                <w:rFonts w:ascii="Palatino Linotype" w:hAnsi="Palatino Linotype" w:cs="Arial"/>
                <w:color w:val="000000" w:themeColor="text1"/>
              </w:rPr>
            </w:pPr>
            <w:hyperlink r:id="rId18" w:tgtFrame="_blank" w:history="1">
              <w:r w:rsidR="00F824D9" w:rsidRPr="003E349C">
                <w:rPr>
                  <w:rStyle w:val="Hipervnculo"/>
                  <w:rFonts w:ascii="Palatino Linotype" w:hAnsi="Palatino Linotype" w:cs="Arial"/>
                  <w:b/>
                  <w:bCs/>
                  <w:color w:val="000000" w:themeColor="text1"/>
                  <w:u w:val="none"/>
                </w:rPr>
                <w:t>Anexos.zip</w:t>
              </w:r>
            </w:hyperlink>
            <w:r w:rsidR="00F824D9" w:rsidRPr="003E349C">
              <w:rPr>
                <w:rFonts w:ascii="Palatino Linotype" w:hAnsi="Palatino Linotype" w:cs="Arial"/>
                <w:color w:val="000000" w:themeColor="text1"/>
              </w:rPr>
              <w:t>:</w:t>
            </w:r>
            <w:r w:rsidR="00C46A64" w:rsidRPr="003E349C">
              <w:rPr>
                <w:rFonts w:ascii="Palatino Linotype" w:hAnsi="Palatino Linotype" w:cs="Arial"/>
                <w:color w:val="000000" w:themeColor="text1"/>
              </w:rPr>
              <w:t xml:space="preserve"> Carpeta electrónica que contiene </w:t>
            </w:r>
            <w:r w:rsidR="00C46A64" w:rsidRPr="003E349C">
              <w:rPr>
                <w:rFonts w:ascii="Palatino Linotype" w:hAnsi="Palatino Linotype" w:cs="Arial"/>
                <w:b/>
                <w:color w:val="000000" w:themeColor="text1"/>
              </w:rPr>
              <w:t>15</w:t>
            </w:r>
            <w:r w:rsidR="00C46A64" w:rsidRPr="003E349C">
              <w:rPr>
                <w:rFonts w:ascii="Palatino Linotype" w:hAnsi="Palatino Linotype" w:cs="Arial"/>
                <w:color w:val="000000" w:themeColor="text1"/>
              </w:rPr>
              <w:t xml:space="preserve"> resoluciones </w:t>
            </w:r>
            <w:r w:rsidR="00C46A64" w:rsidRPr="003E349C">
              <w:rPr>
                <w:rFonts w:ascii="Palatino Linotype" w:hAnsi="Palatino Linotype" w:cs="Arial"/>
                <w:b/>
                <w:color w:val="000000" w:themeColor="text1"/>
              </w:rPr>
              <w:t>sobreseídas</w:t>
            </w:r>
            <w:r w:rsidR="00C46A64" w:rsidRPr="003E349C">
              <w:rPr>
                <w:rFonts w:ascii="Palatino Linotype" w:hAnsi="Palatino Linotype" w:cs="Arial"/>
                <w:color w:val="000000" w:themeColor="text1"/>
              </w:rPr>
              <w:t xml:space="preserve"> en el mes de </w:t>
            </w:r>
            <w:r w:rsidR="00C46A64" w:rsidRPr="003E349C">
              <w:rPr>
                <w:rFonts w:ascii="Palatino Linotype" w:hAnsi="Palatino Linotype" w:cs="Arial"/>
                <w:b/>
                <w:color w:val="000000" w:themeColor="text1"/>
              </w:rPr>
              <w:t>mayo</w:t>
            </w:r>
            <w:r w:rsidR="00C46A64" w:rsidRPr="003E349C">
              <w:rPr>
                <w:rFonts w:ascii="Palatino Linotype" w:hAnsi="Palatino Linotype" w:cs="Arial"/>
                <w:color w:val="000000" w:themeColor="text1"/>
              </w:rPr>
              <w:t xml:space="preserve"> de 2025</w:t>
            </w:r>
            <w:r w:rsidR="002F08B5" w:rsidRPr="003E349C">
              <w:rPr>
                <w:rFonts w:ascii="Palatino Linotype" w:hAnsi="Palatino Linotype" w:cs="Arial"/>
                <w:color w:val="000000" w:themeColor="text1"/>
              </w:rPr>
              <w:t>.</w:t>
            </w:r>
          </w:p>
          <w:p w14:paraId="08CB7C85" w14:textId="77777777" w:rsidR="00C46A64" w:rsidRPr="003E349C" w:rsidRDefault="00C46A64" w:rsidP="001B5BF5">
            <w:pPr>
              <w:ind w:right="-28"/>
              <w:jc w:val="both"/>
              <w:rPr>
                <w:rFonts w:ascii="Palatino Linotype" w:hAnsi="Palatino Linotype" w:cs="Arial"/>
                <w:color w:val="000000" w:themeColor="text1"/>
              </w:rPr>
            </w:pPr>
          </w:p>
          <w:p w14:paraId="0174A900" w14:textId="77777777" w:rsidR="00AC365F" w:rsidRPr="003E349C" w:rsidRDefault="00920219" w:rsidP="001B5BF5">
            <w:pPr>
              <w:ind w:right="-28"/>
              <w:jc w:val="both"/>
              <w:rPr>
                <w:rFonts w:ascii="Palatino Linotype" w:hAnsi="Palatino Linotype" w:cs="Arial"/>
                <w:color w:val="000000" w:themeColor="text1"/>
              </w:rPr>
            </w:pPr>
            <w:hyperlink r:id="rId19" w:tgtFrame="_blank" w:history="1">
              <w:r w:rsidR="00F824D9" w:rsidRPr="003E349C">
                <w:rPr>
                  <w:rStyle w:val="Hipervnculo"/>
                  <w:rFonts w:ascii="Palatino Linotype" w:hAnsi="Palatino Linotype" w:cs="Arial"/>
                  <w:b/>
                  <w:bCs/>
                  <w:color w:val="000000" w:themeColor="text1"/>
                  <w:u w:val="none"/>
                </w:rPr>
                <w:t>R. 02766_25.pdf</w:t>
              </w:r>
            </w:hyperlink>
            <w:r w:rsidR="00F824D9" w:rsidRPr="003E349C">
              <w:rPr>
                <w:rFonts w:ascii="Palatino Linotype" w:hAnsi="Palatino Linotype" w:cs="Arial"/>
                <w:color w:val="000000" w:themeColor="text1"/>
              </w:rPr>
              <w:t>:</w:t>
            </w:r>
            <w:r w:rsidR="00C46A64" w:rsidRPr="003E349C">
              <w:rPr>
                <w:rFonts w:ascii="Palatino Linotype" w:hAnsi="Palatino Linotype" w:cs="Arial"/>
                <w:color w:val="000000" w:themeColor="text1"/>
              </w:rPr>
              <w:t xml:space="preserve"> Oficio suscrito por la Titular de la Unidad de Transparencia, por medio del cual, informó que derivado de la búsqueda exhaustiva y razonable dentro de los archivos que obran en la Unidad a su cargo, hace entrega de </w:t>
            </w:r>
            <w:r w:rsidR="00C46A64" w:rsidRPr="003E349C">
              <w:rPr>
                <w:rFonts w:ascii="Palatino Linotype" w:hAnsi="Palatino Linotype" w:cs="Arial"/>
                <w:b/>
                <w:color w:val="000000" w:themeColor="text1"/>
              </w:rPr>
              <w:t xml:space="preserve">15 </w:t>
            </w:r>
            <w:r w:rsidR="00C46A64" w:rsidRPr="003E349C">
              <w:rPr>
                <w:rFonts w:ascii="Palatino Linotype" w:hAnsi="Palatino Linotype" w:cs="Arial"/>
                <w:color w:val="000000" w:themeColor="text1"/>
              </w:rPr>
              <w:t xml:space="preserve">resoluciones </w:t>
            </w:r>
            <w:r w:rsidR="00C46A64" w:rsidRPr="003E349C">
              <w:rPr>
                <w:rFonts w:ascii="Palatino Linotype" w:hAnsi="Palatino Linotype" w:cs="Arial"/>
                <w:b/>
                <w:color w:val="000000" w:themeColor="text1"/>
              </w:rPr>
              <w:t>sobreseídas</w:t>
            </w:r>
            <w:r w:rsidR="00C46A64" w:rsidRPr="003E349C">
              <w:rPr>
                <w:rFonts w:ascii="Palatino Linotype" w:hAnsi="Palatino Linotype" w:cs="Arial"/>
                <w:color w:val="000000" w:themeColor="text1"/>
              </w:rPr>
              <w:t xml:space="preserve"> en el mes de </w:t>
            </w:r>
            <w:r w:rsidR="00C46A64" w:rsidRPr="003E349C">
              <w:rPr>
                <w:rFonts w:ascii="Palatino Linotype" w:hAnsi="Palatino Linotype" w:cs="Arial"/>
                <w:b/>
                <w:color w:val="000000" w:themeColor="text1"/>
              </w:rPr>
              <w:t>mayo</w:t>
            </w:r>
            <w:r w:rsidR="00C46A64" w:rsidRPr="003E349C">
              <w:rPr>
                <w:rFonts w:ascii="Palatino Linotype" w:hAnsi="Palatino Linotype" w:cs="Arial"/>
                <w:color w:val="000000" w:themeColor="text1"/>
              </w:rPr>
              <w:t xml:space="preserve"> de 2025, en formato PDF.</w:t>
            </w:r>
          </w:p>
        </w:tc>
      </w:tr>
      <w:tr w:rsidR="001B5BF5" w:rsidRPr="003E349C" w14:paraId="10EC08F0" w14:textId="77777777" w:rsidTr="001B5BF5">
        <w:tc>
          <w:tcPr>
            <w:tcW w:w="3539" w:type="dxa"/>
            <w:shd w:val="clear" w:color="auto" w:fill="D9D9D9"/>
          </w:tcPr>
          <w:p w14:paraId="2E9A6743" w14:textId="77777777" w:rsidR="00AC365F" w:rsidRPr="003E349C" w:rsidRDefault="00AC365F" w:rsidP="001B5BF5">
            <w:pPr>
              <w:ind w:right="-28"/>
              <w:jc w:val="both"/>
              <w:rPr>
                <w:rFonts w:ascii="Palatino Linotype" w:eastAsia="Palatino Linotype" w:hAnsi="Palatino Linotype" w:cs="Arial"/>
                <w:b/>
                <w:i/>
                <w:color w:val="000000" w:themeColor="text1"/>
              </w:rPr>
            </w:pPr>
            <w:r w:rsidRPr="003E349C">
              <w:rPr>
                <w:rFonts w:ascii="Palatino Linotype" w:eastAsia="Palatino Linotype" w:hAnsi="Palatino Linotype" w:cs="Arial"/>
                <w:b/>
                <w:i/>
                <w:color w:val="000000" w:themeColor="text1"/>
              </w:rPr>
              <w:t xml:space="preserve">07711/INFOEM/IP/RR/2025 </w:t>
            </w:r>
          </w:p>
          <w:p w14:paraId="74783733" w14:textId="77777777" w:rsidR="00AC365F" w:rsidRPr="003E349C" w:rsidRDefault="00AC365F" w:rsidP="001B5BF5">
            <w:pPr>
              <w:ind w:right="-28"/>
              <w:jc w:val="both"/>
              <w:rPr>
                <w:rFonts w:ascii="Palatino Linotype" w:eastAsia="Palatino Linotype" w:hAnsi="Palatino Linotype" w:cs="Arial"/>
                <w:b/>
                <w:i/>
                <w:color w:val="000000" w:themeColor="text1"/>
              </w:rPr>
            </w:pPr>
          </w:p>
          <w:p w14:paraId="42EA92C4" w14:textId="77777777" w:rsidR="00AC365F" w:rsidRPr="003E349C" w:rsidRDefault="00AC365F" w:rsidP="001B5BF5">
            <w:pPr>
              <w:ind w:right="-28"/>
              <w:jc w:val="both"/>
              <w:rPr>
                <w:rFonts w:ascii="Palatino Linotype" w:eastAsia="Palatino Linotype" w:hAnsi="Palatino Linotype" w:cs="Arial"/>
                <w:b/>
                <w:i/>
                <w:color w:val="000000" w:themeColor="text1"/>
              </w:rPr>
            </w:pPr>
            <w:r w:rsidRPr="003E349C">
              <w:rPr>
                <w:rFonts w:ascii="Palatino Linotype" w:eastAsia="Palatino Linotype" w:hAnsi="Palatino Linotype" w:cs="Arial"/>
                <w:b/>
                <w:color w:val="000000" w:themeColor="text1"/>
              </w:rPr>
              <w:t>02765/TOLUCA/IP/2025</w:t>
            </w:r>
            <w:r w:rsidRPr="003E349C">
              <w:rPr>
                <w:rFonts w:ascii="Palatino Linotype" w:eastAsia="Palatino Linotype" w:hAnsi="Palatino Linotype" w:cs="Arial"/>
                <w:b/>
                <w:i/>
                <w:color w:val="000000" w:themeColor="text1"/>
              </w:rPr>
              <w:t xml:space="preserve"> </w:t>
            </w:r>
          </w:p>
        </w:tc>
        <w:tc>
          <w:tcPr>
            <w:tcW w:w="4928" w:type="dxa"/>
          </w:tcPr>
          <w:p w14:paraId="3C0D5121" w14:textId="77777777" w:rsidR="00610496" w:rsidRPr="003E349C" w:rsidRDefault="00920219" w:rsidP="001B5BF5">
            <w:pPr>
              <w:ind w:right="-28"/>
              <w:jc w:val="both"/>
              <w:rPr>
                <w:rFonts w:ascii="Palatino Linotype" w:hAnsi="Palatino Linotype" w:cs="Arial"/>
                <w:color w:val="000000" w:themeColor="text1"/>
              </w:rPr>
            </w:pPr>
            <w:hyperlink r:id="rId20" w:tgtFrame="_blank" w:history="1">
              <w:r w:rsidR="00F824D9" w:rsidRPr="003E349C">
                <w:rPr>
                  <w:rStyle w:val="Hipervnculo"/>
                  <w:rFonts w:ascii="Palatino Linotype" w:hAnsi="Palatino Linotype" w:cs="Arial"/>
                  <w:b/>
                  <w:bCs/>
                  <w:color w:val="000000" w:themeColor="text1"/>
                  <w:u w:val="none"/>
                </w:rPr>
                <w:t>R. 02765_25.pdf</w:t>
              </w:r>
            </w:hyperlink>
            <w:r w:rsidR="00F824D9" w:rsidRPr="003E349C">
              <w:rPr>
                <w:rFonts w:ascii="Palatino Linotype" w:hAnsi="Palatino Linotype" w:cs="Arial"/>
                <w:color w:val="000000" w:themeColor="text1"/>
              </w:rPr>
              <w:t>:</w:t>
            </w:r>
            <w:r w:rsidR="00610496" w:rsidRPr="003E349C">
              <w:rPr>
                <w:rFonts w:ascii="Palatino Linotype" w:hAnsi="Palatino Linotype" w:cs="Arial"/>
                <w:color w:val="000000" w:themeColor="text1"/>
              </w:rPr>
              <w:t xml:space="preserve"> Oficio suscrito por la Titular de la Unidad de Transparencia, por medio del cual, informó que derivado de la búsqueda exhaustiva y razonable dentro de los archivos que obran en la Unidad a su cargo, hace entrega de </w:t>
            </w:r>
            <w:r w:rsidR="00610496" w:rsidRPr="003E349C">
              <w:rPr>
                <w:rFonts w:ascii="Palatino Linotype" w:hAnsi="Palatino Linotype" w:cs="Arial"/>
                <w:b/>
                <w:color w:val="000000" w:themeColor="text1"/>
              </w:rPr>
              <w:t>15</w:t>
            </w:r>
            <w:r w:rsidR="00610496" w:rsidRPr="003E349C">
              <w:rPr>
                <w:rFonts w:ascii="Palatino Linotype" w:hAnsi="Palatino Linotype" w:cs="Arial"/>
                <w:color w:val="000000" w:themeColor="text1"/>
              </w:rPr>
              <w:t xml:space="preserve"> resoluciones </w:t>
            </w:r>
            <w:r w:rsidR="00610496" w:rsidRPr="003E349C">
              <w:rPr>
                <w:rFonts w:ascii="Palatino Linotype" w:hAnsi="Palatino Linotype" w:cs="Arial"/>
                <w:b/>
                <w:color w:val="000000" w:themeColor="text1"/>
              </w:rPr>
              <w:t>sobreseídas</w:t>
            </w:r>
            <w:r w:rsidR="00610496" w:rsidRPr="003E349C">
              <w:rPr>
                <w:rFonts w:ascii="Palatino Linotype" w:hAnsi="Palatino Linotype" w:cs="Arial"/>
                <w:color w:val="000000" w:themeColor="text1"/>
              </w:rPr>
              <w:t xml:space="preserve"> en el mes de </w:t>
            </w:r>
            <w:r w:rsidR="00610496" w:rsidRPr="003E349C">
              <w:rPr>
                <w:rFonts w:ascii="Palatino Linotype" w:hAnsi="Palatino Linotype" w:cs="Arial"/>
                <w:b/>
                <w:color w:val="000000" w:themeColor="text1"/>
              </w:rPr>
              <w:t>mayo</w:t>
            </w:r>
            <w:r w:rsidR="00610496" w:rsidRPr="003E349C">
              <w:rPr>
                <w:rFonts w:ascii="Palatino Linotype" w:hAnsi="Palatino Linotype" w:cs="Arial"/>
                <w:color w:val="000000" w:themeColor="text1"/>
              </w:rPr>
              <w:t xml:space="preserve"> de 2025, en formato PDF.</w:t>
            </w:r>
          </w:p>
          <w:p w14:paraId="65EE365A" w14:textId="77777777" w:rsidR="00610496" w:rsidRPr="003E349C" w:rsidRDefault="00610496" w:rsidP="001B5BF5">
            <w:pPr>
              <w:ind w:right="-28"/>
              <w:jc w:val="both"/>
              <w:rPr>
                <w:rFonts w:ascii="Palatino Linotype" w:hAnsi="Palatino Linotype" w:cs="Arial"/>
                <w:color w:val="000000" w:themeColor="text1"/>
              </w:rPr>
            </w:pPr>
          </w:p>
          <w:p w14:paraId="7EA812F4" w14:textId="77777777" w:rsidR="00AC365F" w:rsidRPr="003E349C" w:rsidRDefault="00920219" w:rsidP="001B5BF5">
            <w:pPr>
              <w:ind w:right="-28"/>
              <w:jc w:val="both"/>
              <w:rPr>
                <w:rFonts w:ascii="Palatino Linotype" w:hAnsi="Palatino Linotype" w:cs="Arial"/>
                <w:color w:val="000000" w:themeColor="text1"/>
              </w:rPr>
            </w:pPr>
            <w:hyperlink r:id="rId21" w:tgtFrame="_blank" w:history="1">
              <w:r w:rsidR="00F824D9" w:rsidRPr="003E349C">
                <w:rPr>
                  <w:rStyle w:val="Hipervnculo"/>
                  <w:rFonts w:ascii="Palatino Linotype" w:hAnsi="Palatino Linotype" w:cs="Arial"/>
                  <w:b/>
                  <w:bCs/>
                  <w:color w:val="000000" w:themeColor="text1"/>
                  <w:u w:val="none"/>
                </w:rPr>
                <w:t>Anexos.zip</w:t>
              </w:r>
            </w:hyperlink>
            <w:r w:rsidR="00F824D9" w:rsidRPr="003E349C">
              <w:rPr>
                <w:rFonts w:ascii="Palatino Linotype" w:hAnsi="Palatino Linotype" w:cs="Arial"/>
                <w:color w:val="000000" w:themeColor="text1"/>
              </w:rPr>
              <w:t>:</w:t>
            </w:r>
            <w:r w:rsidR="002F08B5" w:rsidRPr="003E349C">
              <w:rPr>
                <w:rFonts w:ascii="Palatino Linotype" w:hAnsi="Palatino Linotype" w:cs="Arial"/>
                <w:color w:val="000000" w:themeColor="text1"/>
              </w:rPr>
              <w:t xml:space="preserve"> Carpeta electrónica que contiene </w:t>
            </w:r>
            <w:r w:rsidR="002F08B5" w:rsidRPr="003E349C">
              <w:rPr>
                <w:rFonts w:ascii="Palatino Linotype" w:hAnsi="Palatino Linotype" w:cs="Arial"/>
                <w:b/>
                <w:color w:val="000000" w:themeColor="text1"/>
              </w:rPr>
              <w:t>15</w:t>
            </w:r>
            <w:r w:rsidR="002F08B5" w:rsidRPr="003E349C">
              <w:rPr>
                <w:rFonts w:ascii="Palatino Linotype" w:hAnsi="Palatino Linotype" w:cs="Arial"/>
                <w:color w:val="000000" w:themeColor="text1"/>
              </w:rPr>
              <w:t xml:space="preserve"> resoluciones </w:t>
            </w:r>
            <w:r w:rsidR="002F08B5" w:rsidRPr="003E349C">
              <w:rPr>
                <w:rFonts w:ascii="Palatino Linotype" w:hAnsi="Palatino Linotype" w:cs="Arial"/>
                <w:b/>
                <w:color w:val="000000" w:themeColor="text1"/>
              </w:rPr>
              <w:t>sobreseídas</w:t>
            </w:r>
            <w:r w:rsidR="002F08B5" w:rsidRPr="003E349C">
              <w:rPr>
                <w:rFonts w:ascii="Palatino Linotype" w:hAnsi="Palatino Linotype" w:cs="Arial"/>
                <w:color w:val="000000" w:themeColor="text1"/>
              </w:rPr>
              <w:t xml:space="preserve"> en el mes de </w:t>
            </w:r>
            <w:r w:rsidR="002F08B5" w:rsidRPr="003E349C">
              <w:rPr>
                <w:rFonts w:ascii="Palatino Linotype" w:hAnsi="Palatino Linotype" w:cs="Arial"/>
                <w:b/>
                <w:color w:val="000000" w:themeColor="text1"/>
              </w:rPr>
              <w:t xml:space="preserve">mayo </w:t>
            </w:r>
            <w:r w:rsidR="002F08B5" w:rsidRPr="003E349C">
              <w:rPr>
                <w:rFonts w:ascii="Palatino Linotype" w:hAnsi="Palatino Linotype" w:cs="Arial"/>
                <w:color w:val="000000" w:themeColor="text1"/>
              </w:rPr>
              <w:t>de 2025.</w:t>
            </w:r>
          </w:p>
        </w:tc>
      </w:tr>
      <w:tr w:rsidR="001B5BF5" w:rsidRPr="003E349C" w14:paraId="09F498A8" w14:textId="77777777" w:rsidTr="001B5BF5">
        <w:tc>
          <w:tcPr>
            <w:tcW w:w="3539" w:type="dxa"/>
            <w:shd w:val="clear" w:color="auto" w:fill="D9D9D9"/>
          </w:tcPr>
          <w:p w14:paraId="4A1FA10D" w14:textId="77777777" w:rsidR="00AC365F" w:rsidRPr="003E349C" w:rsidRDefault="00AC365F" w:rsidP="001B5BF5">
            <w:pPr>
              <w:ind w:right="-28"/>
              <w:jc w:val="both"/>
              <w:rPr>
                <w:rFonts w:ascii="Palatino Linotype" w:eastAsia="Palatino Linotype" w:hAnsi="Palatino Linotype" w:cs="Arial"/>
                <w:b/>
                <w:i/>
                <w:color w:val="000000" w:themeColor="text1"/>
              </w:rPr>
            </w:pPr>
            <w:r w:rsidRPr="003E349C">
              <w:rPr>
                <w:rFonts w:ascii="Palatino Linotype" w:eastAsia="Palatino Linotype" w:hAnsi="Palatino Linotype" w:cs="Arial"/>
                <w:b/>
                <w:i/>
                <w:color w:val="000000" w:themeColor="text1"/>
              </w:rPr>
              <w:lastRenderedPageBreak/>
              <w:t>07714/INFOEM/IP/RR/2025</w:t>
            </w:r>
          </w:p>
          <w:p w14:paraId="3A723C9A" w14:textId="77777777" w:rsidR="00AC365F" w:rsidRPr="003E349C" w:rsidRDefault="00AC365F" w:rsidP="001B5BF5">
            <w:pPr>
              <w:ind w:right="-28"/>
              <w:jc w:val="both"/>
              <w:rPr>
                <w:rFonts w:ascii="Palatino Linotype" w:eastAsia="Palatino Linotype" w:hAnsi="Palatino Linotype" w:cs="Arial"/>
                <w:b/>
                <w:i/>
                <w:color w:val="000000" w:themeColor="text1"/>
              </w:rPr>
            </w:pPr>
          </w:p>
          <w:p w14:paraId="4B8BA15B" w14:textId="77777777" w:rsidR="00AC365F" w:rsidRPr="003E349C" w:rsidRDefault="00AC365F" w:rsidP="001B5BF5">
            <w:pPr>
              <w:ind w:right="-28"/>
              <w:jc w:val="both"/>
              <w:rPr>
                <w:rFonts w:ascii="Palatino Linotype" w:eastAsia="Palatino Linotype" w:hAnsi="Palatino Linotype" w:cs="Arial"/>
                <w:b/>
                <w:i/>
                <w:color w:val="000000" w:themeColor="text1"/>
              </w:rPr>
            </w:pPr>
            <w:r w:rsidRPr="003E349C">
              <w:rPr>
                <w:rFonts w:ascii="Palatino Linotype" w:eastAsia="Palatino Linotype" w:hAnsi="Palatino Linotype" w:cs="Arial"/>
                <w:b/>
                <w:color w:val="000000" w:themeColor="text1"/>
              </w:rPr>
              <w:t>02763/TOLUCA/IP/2025</w:t>
            </w:r>
            <w:r w:rsidRPr="003E349C">
              <w:rPr>
                <w:rFonts w:ascii="Palatino Linotype" w:eastAsia="Palatino Linotype" w:hAnsi="Palatino Linotype" w:cs="Arial"/>
                <w:b/>
                <w:i/>
                <w:color w:val="000000" w:themeColor="text1"/>
              </w:rPr>
              <w:t xml:space="preserve"> </w:t>
            </w:r>
          </w:p>
        </w:tc>
        <w:tc>
          <w:tcPr>
            <w:tcW w:w="4928" w:type="dxa"/>
          </w:tcPr>
          <w:p w14:paraId="46BA0FDA" w14:textId="77777777" w:rsidR="00F824D9" w:rsidRPr="003E349C" w:rsidRDefault="00920219" w:rsidP="001B5BF5">
            <w:pPr>
              <w:ind w:right="-28"/>
              <w:jc w:val="both"/>
              <w:rPr>
                <w:rFonts w:ascii="Palatino Linotype" w:hAnsi="Palatino Linotype" w:cs="Arial"/>
                <w:color w:val="000000" w:themeColor="text1"/>
              </w:rPr>
            </w:pPr>
            <w:hyperlink r:id="rId22" w:tgtFrame="_blank" w:history="1">
              <w:r w:rsidR="00F824D9" w:rsidRPr="003E349C">
                <w:rPr>
                  <w:rStyle w:val="Hipervnculo"/>
                  <w:rFonts w:ascii="Palatino Linotype" w:hAnsi="Palatino Linotype" w:cs="Arial"/>
                  <w:b/>
                  <w:bCs/>
                  <w:color w:val="000000" w:themeColor="text1"/>
                  <w:u w:val="none"/>
                </w:rPr>
                <w:t>R. 02763_25.pdf</w:t>
              </w:r>
            </w:hyperlink>
            <w:r w:rsidR="00F824D9" w:rsidRPr="003E349C">
              <w:rPr>
                <w:rFonts w:ascii="Palatino Linotype" w:hAnsi="Palatino Linotype" w:cs="Arial"/>
                <w:color w:val="000000" w:themeColor="text1"/>
              </w:rPr>
              <w:t>:</w:t>
            </w:r>
            <w:r w:rsidR="002F08B5" w:rsidRPr="003E349C">
              <w:rPr>
                <w:rFonts w:ascii="Palatino Linotype" w:hAnsi="Palatino Linotype" w:cs="Arial"/>
                <w:color w:val="000000" w:themeColor="text1"/>
              </w:rPr>
              <w:t xml:space="preserve"> Oficio suscrito por la Titular de la Unidad de Transparencia, por medio del cual, informó que derivado de la búsqueda exhaustiva y razonable dentro de los archivos que obran en la Unidad a su cargo, hace entrega de </w:t>
            </w:r>
            <w:r w:rsidR="002F08B5" w:rsidRPr="003E349C">
              <w:rPr>
                <w:rFonts w:ascii="Palatino Linotype" w:hAnsi="Palatino Linotype" w:cs="Arial"/>
                <w:b/>
                <w:color w:val="000000" w:themeColor="text1"/>
              </w:rPr>
              <w:t>02</w:t>
            </w:r>
            <w:r w:rsidR="002F08B5" w:rsidRPr="003E349C">
              <w:rPr>
                <w:rFonts w:ascii="Palatino Linotype" w:hAnsi="Palatino Linotype" w:cs="Arial"/>
                <w:color w:val="000000" w:themeColor="text1"/>
              </w:rPr>
              <w:t xml:space="preserve"> resoluciones </w:t>
            </w:r>
            <w:r w:rsidR="002F08B5" w:rsidRPr="003E349C">
              <w:rPr>
                <w:rFonts w:ascii="Palatino Linotype" w:hAnsi="Palatino Linotype" w:cs="Arial"/>
                <w:b/>
                <w:color w:val="000000" w:themeColor="text1"/>
              </w:rPr>
              <w:t>sobreseídas</w:t>
            </w:r>
            <w:r w:rsidR="002F08B5" w:rsidRPr="003E349C">
              <w:rPr>
                <w:rFonts w:ascii="Palatino Linotype" w:hAnsi="Palatino Linotype" w:cs="Arial"/>
                <w:color w:val="000000" w:themeColor="text1"/>
              </w:rPr>
              <w:t xml:space="preserve"> en el mes de </w:t>
            </w:r>
            <w:r w:rsidR="002F08B5" w:rsidRPr="003E349C">
              <w:rPr>
                <w:rFonts w:ascii="Palatino Linotype" w:hAnsi="Palatino Linotype" w:cs="Arial"/>
                <w:b/>
                <w:color w:val="000000" w:themeColor="text1"/>
              </w:rPr>
              <w:t xml:space="preserve">febrero </w:t>
            </w:r>
            <w:r w:rsidR="002F08B5" w:rsidRPr="003E349C">
              <w:rPr>
                <w:rFonts w:ascii="Palatino Linotype" w:hAnsi="Palatino Linotype" w:cs="Arial"/>
                <w:color w:val="000000" w:themeColor="text1"/>
              </w:rPr>
              <w:t>de 2025, en formato PDF.</w:t>
            </w:r>
          </w:p>
          <w:p w14:paraId="6AFEF855" w14:textId="77777777" w:rsidR="002F08B5" w:rsidRPr="003E349C" w:rsidRDefault="002F08B5" w:rsidP="001B5BF5">
            <w:pPr>
              <w:ind w:right="-28"/>
              <w:jc w:val="both"/>
              <w:rPr>
                <w:rFonts w:ascii="Palatino Linotype" w:hAnsi="Palatino Linotype" w:cs="Arial"/>
                <w:color w:val="000000" w:themeColor="text1"/>
              </w:rPr>
            </w:pPr>
          </w:p>
          <w:p w14:paraId="5289C26C" w14:textId="77777777" w:rsidR="00AC365F" w:rsidRPr="003E349C" w:rsidRDefault="00920219" w:rsidP="001B5BF5">
            <w:pPr>
              <w:ind w:right="-28"/>
              <w:jc w:val="both"/>
              <w:rPr>
                <w:rFonts w:ascii="Palatino Linotype" w:eastAsia="Palatino Linotype" w:hAnsi="Palatino Linotype" w:cs="Arial"/>
                <w:i/>
                <w:color w:val="000000" w:themeColor="text1"/>
              </w:rPr>
            </w:pPr>
            <w:hyperlink r:id="rId23" w:tgtFrame="_blank" w:history="1">
              <w:r w:rsidR="00F824D9" w:rsidRPr="003E349C">
                <w:rPr>
                  <w:rStyle w:val="Hipervnculo"/>
                  <w:rFonts w:ascii="Palatino Linotype" w:hAnsi="Palatino Linotype" w:cs="Arial"/>
                  <w:b/>
                  <w:bCs/>
                  <w:color w:val="000000" w:themeColor="text1"/>
                  <w:u w:val="none"/>
                </w:rPr>
                <w:t>Anexos.zip</w:t>
              </w:r>
            </w:hyperlink>
            <w:r w:rsidR="00F824D9" w:rsidRPr="003E349C">
              <w:rPr>
                <w:rFonts w:ascii="Palatino Linotype" w:hAnsi="Palatino Linotype" w:cs="Arial"/>
                <w:color w:val="000000" w:themeColor="text1"/>
              </w:rPr>
              <w:t>:</w:t>
            </w:r>
            <w:r w:rsidR="002F08B5" w:rsidRPr="003E349C">
              <w:rPr>
                <w:rFonts w:ascii="Palatino Linotype" w:hAnsi="Palatino Linotype" w:cs="Arial"/>
                <w:color w:val="000000" w:themeColor="text1"/>
              </w:rPr>
              <w:t xml:space="preserve"> Carpeta electrónica que contiene </w:t>
            </w:r>
            <w:r w:rsidR="002F08B5" w:rsidRPr="003E349C">
              <w:rPr>
                <w:rFonts w:ascii="Palatino Linotype" w:hAnsi="Palatino Linotype" w:cs="Arial"/>
                <w:b/>
                <w:color w:val="000000" w:themeColor="text1"/>
              </w:rPr>
              <w:t>02</w:t>
            </w:r>
            <w:r w:rsidR="002F08B5" w:rsidRPr="003E349C">
              <w:rPr>
                <w:rFonts w:ascii="Palatino Linotype" w:hAnsi="Palatino Linotype" w:cs="Arial"/>
                <w:color w:val="000000" w:themeColor="text1"/>
              </w:rPr>
              <w:t xml:space="preserve"> resoluciones </w:t>
            </w:r>
            <w:r w:rsidR="002F08B5" w:rsidRPr="003E349C">
              <w:rPr>
                <w:rFonts w:ascii="Palatino Linotype" w:hAnsi="Palatino Linotype" w:cs="Arial"/>
                <w:b/>
                <w:color w:val="000000" w:themeColor="text1"/>
              </w:rPr>
              <w:t xml:space="preserve">sobreseídas </w:t>
            </w:r>
            <w:r w:rsidR="002F08B5" w:rsidRPr="003E349C">
              <w:rPr>
                <w:rFonts w:ascii="Palatino Linotype" w:hAnsi="Palatino Linotype" w:cs="Arial"/>
                <w:color w:val="000000" w:themeColor="text1"/>
              </w:rPr>
              <w:t xml:space="preserve">en el mes de </w:t>
            </w:r>
            <w:r w:rsidR="002F08B5" w:rsidRPr="003E349C">
              <w:rPr>
                <w:rFonts w:ascii="Palatino Linotype" w:hAnsi="Palatino Linotype" w:cs="Arial"/>
                <w:b/>
                <w:color w:val="000000" w:themeColor="text1"/>
              </w:rPr>
              <w:t>febrero</w:t>
            </w:r>
            <w:r w:rsidR="002F08B5" w:rsidRPr="003E349C">
              <w:rPr>
                <w:rFonts w:ascii="Palatino Linotype" w:hAnsi="Palatino Linotype" w:cs="Arial"/>
                <w:color w:val="000000" w:themeColor="text1"/>
              </w:rPr>
              <w:t xml:space="preserve"> de 2025</w:t>
            </w:r>
          </w:p>
        </w:tc>
      </w:tr>
      <w:tr w:rsidR="001B5BF5" w:rsidRPr="003E349C" w14:paraId="259454D3" w14:textId="77777777" w:rsidTr="001B5BF5">
        <w:tc>
          <w:tcPr>
            <w:tcW w:w="3539" w:type="dxa"/>
            <w:shd w:val="clear" w:color="auto" w:fill="D9D9D9"/>
          </w:tcPr>
          <w:p w14:paraId="07911C55" w14:textId="77777777" w:rsidR="00AC365F" w:rsidRPr="003E349C" w:rsidRDefault="00AC365F" w:rsidP="001B5BF5">
            <w:pPr>
              <w:ind w:right="-28"/>
              <w:jc w:val="both"/>
              <w:rPr>
                <w:rFonts w:ascii="Palatino Linotype" w:eastAsia="Palatino Linotype" w:hAnsi="Palatino Linotype" w:cs="Arial"/>
                <w:b/>
                <w:i/>
                <w:color w:val="000000" w:themeColor="text1"/>
              </w:rPr>
            </w:pPr>
            <w:r w:rsidRPr="003E349C">
              <w:rPr>
                <w:rFonts w:ascii="Palatino Linotype" w:eastAsia="Palatino Linotype" w:hAnsi="Palatino Linotype" w:cs="Arial"/>
                <w:b/>
                <w:i/>
                <w:color w:val="000000" w:themeColor="text1"/>
              </w:rPr>
              <w:t xml:space="preserve">07715/INFOEM/IP/RR/2025 </w:t>
            </w:r>
          </w:p>
          <w:p w14:paraId="64F89E4D" w14:textId="77777777" w:rsidR="00AC365F" w:rsidRPr="003E349C" w:rsidRDefault="00AC365F" w:rsidP="001B5BF5">
            <w:pPr>
              <w:ind w:right="-28"/>
              <w:jc w:val="both"/>
              <w:rPr>
                <w:rFonts w:ascii="Palatino Linotype" w:eastAsia="Palatino Linotype" w:hAnsi="Palatino Linotype" w:cs="Arial"/>
                <w:b/>
                <w:i/>
                <w:color w:val="000000" w:themeColor="text1"/>
              </w:rPr>
            </w:pPr>
          </w:p>
          <w:p w14:paraId="30DDDD5F" w14:textId="77777777" w:rsidR="00AC365F" w:rsidRPr="003E349C" w:rsidRDefault="00AC365F" w:rsidP="001B5BF5">
            <w:pPr>
              <w:ind w:right="-28"/>
              <w:jc w:val="both"/>
              <w:rPr>
                <w:rFonts w:ascii="Palatino Linotype" w:eastAsia="Palatino Linotype" w:hAnsi="Palatino Linotype" w:cs="Arial"/>
                <w:b/>
                <w:i/>
                <w:color w:val="000000" w:themeColor="text1"/>
              </w:rPr>
            </w:pPr>
            <w:r w:rsidRPr="003E349C">
              <w:rPr>
                <w:rFonts w:ascii="Palatino Linotype" w:eastAsia="Palatino Linotype" w:hAnsi="Palatino Linotype" w:cs="Arial"/>
                <w:b/>
                <w:color w:val="000000" w:themeColor="text1"/>
              </w:rPr>
              <w:t>02764/TOLUCA/IP/2025</w:t>
            </w:r>
            <w:r w:rsidRPr="003E349C">
              <w:rPr>
                <w:rFonts w:ascii="Palatino Linotype" w:eastAsia="Palatino Linotype" w:hAnsi="Palatino Linotype" w:cs="Arial"/>
                <w:b/>
                <w:i/>
                <w:color w:val="000000" w:themeColor="text1"/>
              </w:rPr>
              <w:t xml:space="preserve"> </w:t>
            </w:r>
          </w:p>
        </w:tc>
        <w:tc>
          <w:tcPr>
            <w:tcW w:w="4928" w:type="dxa"/>
          </w:tcPr>
          <w:p w14:paraId="4A82407B" w14:textId="77777777" w:rsidR="00F824D9" w:rsidRPr="003E349C" w:rsidRDefault="00920219" w:rsidP="001B5BF5">
            <w:pPr>
              <w:ind w:right="-28"/>
              <w:jc w:val="both"/>
              <w:rPr>
                <w:rFonts w:ascii="Palatino Linotype" w:hAnsi="Palatino Linotype" w:cs="Arial"/>
                <w:color w:val="000000" w:themeColor="text1"/>
              </w:rPr>
            </w:pPr>
            <w:hyperlink r:id="rId24" w:tgtFrame="_blank" w:history="1">
              <w:r w:rsidR="00F824D9" w:rsidRPr="003E349C">
                <w:rPr>
                  <w:rStyle w:val="Hipervnculo"/>
                  <w:rFonts w:ascii="Palatino Linotype" w:hAnsi="Palatino Linotype" w:cs="Arial"/>
                  <w:b/>
                  <w:bCs/>
                  <w:color w:val="000000" w:themeColor="text1"/>
                  <w:u w:val="none"/>
                </w:rPr>
                <w:t>Anexos.zip</w:t>
              </w:r>
            </w:hyperlink>
            <w:r w:rsidR="00F824D9" w:rsidRPr="003E349C">
              <w:rPr>
                <w:rFonts w:ascii="Palatino Linotype" w:hAnsi="Palatino Linotype" w:cs="Arial"/>
                <w:color w:val="000000" w:themeColor="text1"/>
              </w:rPr>
              <w:t>:</w:t>
            </w:r>
            <w:r w:rsidR="002F08B5" w:rsidRPr="003E349C">
              <w:rPr>
                <w:rFonts w:ascii="Palatino Linotype" w:hAnsi="Palatino Linotype" w:cs="Arial"/>
                <w:color w:val="000000" w:themeColor="text1"/>
              </w:rPr>
              <w:t xml:space="preserve"> Carpeta electrónica que contiene </w:t>
            </w:r>
            <w:r w:rsidR="002F08B5" w:rsidRPr="003E349C">
              <w:rPr>
                <w:rFonts w:ascii="Palatino Linotype" w:hAnsi="Palatino Linotype" w:cs="Arial"/>
                <w:b/>
                <w:color w:val="000000" w:themeColor="text1"/>
              </w:rPr>
              <w:t xml:space="preserve">15 </w:t>
            </w:r>
            <w:r w:rsidR="002F08B5" w:rsidRPr="003E349C">
              <w:rPr>
                <w:rFonts w:ascii="Palatino Linotype" w:hAnsi="Palatino Linotype" w:cs="Arial"/>
                <w:color w:val="000000" w:themeColor="text1"/>
              </w:rPr>
              <w:t xml:space="preserve">resoluciones </w:t>
            </w:r>
            <w:r w:rsidR="002F08B5" w:rsidRPr="003E349C">
              <w:rPr>
                <w:rFonts w:ascii="Palatino Linotype" w:hAnsi="Palatino Linotype" w:cs="Arial"/>
                <w:b/>
                <w:color w:val="000000" w:themeColor="text1"/>
              </w:rPr>
              <w:t>sobreseídas</w:t>
            </w:r>
            <w:r w:rsidR="002F08B5" w:rsidRPr="003E349C">
              <w:rPr>
                <w:rFonts w:ascii="Palatino Linotype" w:hAnsi="Palatino Linotype" w:cs="Arial"/>
                <w:color w:val="000000" w:themeColor="text1"/>
              </w:rPr>
              <w:t xml:space="preserve"> en el mes de </w:t>
            </w:r>
            <w:r w:rsidR="002F08B5" w:rsidRPr="003E349C">
              <w:rPr>
                <w:rFonts w:ascii="Palatino Linotype" w:hAnsi="Palatino Linotype" w:cs="Arial"/>
                <w:b/>
                <w:color w:val="000000" w:themeColor="text1"/>
              </w:rPr>
              <w:t xml:space="preserve">marzo </w:t>
            </w:r>
            <w:r w:rsidR="002F08B5" w:rsidRPr="003E349C">
              <w:rPr>
                <w:rFonts w:ascii="Palatino Linotype" w:hAnsi="Palatino Linotype" w:cs="Arial"/>
                <w:color w:val="000000" w:themeColor="text1"/>
              </w:rPr>
              <w:t>de 2025</w:t>
            </w:r>
          </w:p>
          <w:p w14:paraId="01F086A7" w14:textId="77777777" w:rsidR="002F08B5" w:rsidRPr="003E349C" w:rsidRDefault="002F08B5" w:rsidP="001B5BF5">
            <w:pPr>
              <w:ind w:right="-28"/>
              <w:jc w:val="both"/>
              <w:rPr>
                <w:rFonts w:ascii="Palatino Linotype" w:hAnsi="Palatino Linotype" w:cs="Arial"/>
                <w:color w:val="000000" w:themeColor="text1"/>
              </w:rPr>
            </w:pPr>
          </w:p>
          <w:p w14:paraId="036A7197" w14:textId="77777777" w:rsidR="00AC365F" w:rsidRPr="003E349C" w:rsidRDefault="00920219" w:rsidP="001B5BF5">
            <w:pPr>
              <w:ind w:right="-28"/>
              <w:jc w:val="both"/>
              <w:rPr>
                <w:rFonts w:ascii="Palatino Linotype" w:eastAsia="Palatino Linotype" w:hAnsi="Palatino Linotype" w:cs="Arial"/>
                <w:i/>
                <w:color w:val="000000" w:themeColor="text1"/>
              </w:rPr>
            </w:pPr>
            <w:hyperlink r:id="rId25" w:tgtFrame="_blank" w:history="1">
              <w:r w:rsidR="00F824D9" w:rsidRPr="003E349C">
                <w:rPr>
                  <w:rStyle w:val="Hipervnculo"/>
                  <w:rFonts w:ascii="Palatino Linotype" w:hAnsi="Palatino Linotype" w:cs="Arial"/>
                  <w:b/>
                  <w:bCs/>
                  <w:color w:val="000000" w:themeColor="text1"/>
                  <w:u w:val="none"/>
                </w:rPr>
                <w:t>R. 02764_25.pdf</w:t>
              </w:r>
            </w:hyperlink>
            <w:r w:rsidR="00F824D9" w:rsidRPr="003E349C">
              <w:rPr>
                <w:rFonts w:ascii="Palatino Linotype" w:hAnsi="Palatino Linotype" w:cs="Arial"/>
                <w:color w:val="000000" w:themeColor="text1"/>
              </w:rPr>
              <w:t>:</w:t>
            </w:r>
            <w:r w:rsidR="002F08B5" w:rsidRPr="003E349C">
              <w:rPr>
                <w:rFonts w:ascii="Palatino Linotype" w:hAnsi="Palatino Linotype" w:cs="Arial"/>
                <w:color w:val="000000" w:themeColor="text1"/>
              </w:rPr>
              <w:t xml:space="preserve"> Oficio suscrito por la Titular de la Unidad de Transparencia, por medio del cual, informó que derivado de la búsqueda exhaustiva y razonable dentro de los archivos que obran en la Unidad a su cargo, hace entrega de </w:t>
            </w:r>
            <w:r w:rsidR="002F08B5" w:rsidRPr="003E349C">
              <w:rPr>
                <w:rFonts w:ascii="Palatino Linotype" w:hAnsi="Palatino Linotype" w:cs="Arial"/>
                <w:b/>
                <w:color w:val="000000" w:themeColor="text1"/>
              </w:rPr>
              <w:t>15</w:t>
            </w:r>
            <w:r w:rsidR="002F08B5" w:rsidRPr="003E349C">
              <w:rPr>
                <w:rFonts w:ascii="Palatino Linotype" w:hAnsi="Palatino Linotype" w:cs="Arial"/>
                <w:color w:val="000000" w:themeColor="text1"/>
              </w:rPr>
              <w:t xml:space="preserve"> resoluciones </w:t>
            </w:r>
            <w:r w:rsidR="002F08B5" w:rsidRPr="003E349C">
              <w:rPr>
                <w:rFonts w:ascii="Palatino Linotype" w:hAnsi="Palatino Linotype" w:cs="Arial"/>
                <w:b/>
                <w:color w:val="000000" w:themeColor="text1"/>
              </w:rPr>
              <w:t>sobreseídas</w:t>
            </w:r>
            <w:r w:rsidR="002F08B5" w:rsidRPr="003E349C">
              <w:rPr>
                <w:rFonts w:ascii="Palatino Linotype" w:hAnsi="Palatino Linotype" w:cs="Arial"/>
                <w:color w:val="000000" w:themeColor="text1"/>
              </w:rPr>
              <w:t xml:space="preserve"> en el mes de </w:t>
            </w:r>
            <w:r w:rsidR="002F08B5" w:rsidRPr="003E349C">
              <w:rPr>
                <w:rFonts w:ascii="Palatino Linotype" w:hAnsi="Palatino Linotype" w:cs="Arial"/>
                <w:b/>
                <w:color w:val="000000" w:themeColor="text1"/>
              </w:rPr>
              <w:t>marzo</w:t>
            </w:r>
            <w:r w:rsidR="002F08B5" w:rsidRPr="003E349C">
              <w:rPr>
                <w:rFonts w:ascii="Palatino Linotype" w:hAnsi="Palatino Linotype" w:cs="Arial"/>
                <w:color w:val="000000" w:themeColor="text1"/>
              </w:rPr>
              <w:t xml:space="preserve"> de 2025, en formato PDF.</w:t>
            </w:r>
          </w:p>
        </w:tc>
      </w:tr>
      <w:tr w:rsidR="001B5BF5" w:rsidRPr="003E349C" w14:paraId="4C9957C3" w14:textId="77777777" w:rsidTr="001B5BF5">
        <w:tc>
          <w:tcPr>
            <w:tcW w:w="3539" w:type="dxa"/>
            <w:shd w:val="clear" w:color="auto" w:fill="D9D9D9"/>
          </w:tcPr>
          <w:p w14:paraId="4686D824" w14:textId="77777777" w:rsidR="00AC365F" w:rsidRPr="003E349C" w:rsidRDefault="00AC365F" w:rsidP="001B5BF5">
            <w:pPr>
              <w:ind w:right="-28"/>
              <w:jc w:val="both"/>
              <w:rPr>
                <w:rFonts w:ascii="Palatino Linotype" w:eastAsia="Palatino Linotype" w:hAnsi="Palatino Linotype" w:cs="Arial"/>
                <w:b/>
                <w:i/>
                <w:color w:val="000000" w:themeColor="text1"/>
              </w:rPr>
            </w:pPr>
            <w:r w:rsidRPr="003E349C">
              <w:rPr>
                <w:rFonts w:ascii="Palatino Linotype" w:eastAsia="Palatino Linotype" w:hAnsi="Palatino Linotype" w:cs="Arial"/>
                <w:b/>
                <w:i/>
                <w:color w:val="000000" w:themeColor="text1"/>
              </w:rPr>
              <w:t xml:space="preserve">07716/INFOEM/IP/RR/2025 </w:t>
            </w:r>
          </w:p>
          <w:p w14:paraId="3E1EC232" w14:textId="77777777" w:rsidR="00AC365F" w:rsidRPr="003E349C" w:rsidRDefault="00AC365F" w:rsidP="001B5BF5">
            <w:pPr>
              <w:ind w:right="-28"/>
              <w:jc w:val="both"/>
              <w:rPr>
                <w:rFonts w:ascii="Palatino Linotype" w:eastAsia="Palatino Linotype" w:hAnsi="Palatino Linotype" w:cs="Arial"/>
                <w:b/>
                <w:i/>
                <w:color w:val="000000" w:themeColor="text1"/>
              </w:rPr>
            </w:pPr>
          </w:p>
          <w:p w14:paraId="3D0CC38B" w14:textId="77777777" w:rsidR="00AC365F" w:rsidRPr="003E349C" w:rsidRDefault="00AC365F" w:rsidP="001B5BF5">
            <w:pPr>
              <w:ind w:right="-28"/>
              <w:jc w:val="both"/>
              <w:rPr>
                <w:rFonts w:ascii="Palatino Linotype" w:eastAsia="Palatino Linotype" w:hAnsi="Palatino Linotype" w:cs="Arial"/>
                <w:b/>
                <w:i/>
                <w:color w:val="000000" w:themeColor="text1"/>
              </w:rPr>
            </w:pPr>
            <w:r w:rsidRPr="003E349C">
              <w:rPr>
                <w:rFonts w:ascii="Palatino Linotype" w:eastAsia="Palatino Linotype" w:hAnsi="Palatino Linotype" w:cs="Arial"/>
                <w:b/>
                <w:color w:val="000000" w:themeColor="text1"/>
              </w:rPr>
              <w:t>02762/TOLUCA/IP/2025</w:t>
            </w:r>
            <w:r w:rsidRPr="003E349C">
              <w:rPr>
                <w:rFonts w:ascii="Palatino Linotype" w:eastAsia="Palatino Linotype" w:hAnsi="Palatino Linotype" w:cs="Arial"/>
                <w:b/>
                <w:i/>
                <w:color w:val="000000" w:themeColor="text1"/>
              </w:rPr>
              <w:t xml:space="preserve"> </w:t>
            </w:r>
          </w:p>
        </w:tc>
        <w:tc>
          <w:tcPr>
            <w:tcW w:w="4928" w:type="dxa"/>
          </w:tcPr>
          <w:p w14:paraId="2DB67AFF" w14:textId="77777777" w:rsidR="002F08B5" w:rsidRPr="003E349C" w:rsidRDefault="00920219" w:rsidP="001B5BF5">
            <w:pPr>
              <w:ind w:right="-28"/>
              <w:jc w:val="both"/>
              <w:rPr>
                <w:rFonts w:ascii="Palatino Linotype" w:hAnsi="Palatino Linotype" w:cs="Arial"/>
                <w:color w:val="000000" w:themeColor="text1"/>
              </w:rPr>
            </w:pPr>
            <w:hyperlink r:id="rId26" w:tgtFrame="_blank" w:history="1">
              <w:r w:rsidR="00F824D9" w:rsidRPr="003E349C">
                <w:rPr>
                  <w:rStyle w:val="Hipervnculo"/>
                  <w:rFonts w:ascii="Palatino Linotype" w:hAnsi="Palatino Linotype" w:cs="Arial"/>
                  <w:b/>
                  <w:bCs/>
                  <w:color w:val="000000" w:themeColor="text1"/>
                  <w:u w:val="none"/>
                </w:rPr>
                <w:t>R. 02762_25.pdf</w:t>
              </w:r>
            </w:hyperlink>
            <w:r w:rsidR="00F824D9" w:rsidRPr="003E349C">
              <w:rPr>
                <w:rFonts w:ascii="Palatino Linotype" w:hAnsi="Palatino Linotype" w:cs="Arial"/>
                <w:color w:val="000000" w:themeColor="text1"/>
              </w:rPr>
              <w:t>:</w:t>
            </w:r>
            <w:r w:rsidR="002F08B5" w:rsidRPr="003E349C">
              <w:rPr>
                <w:rFonts w:ascii="Palatino Linotype" w:hAnsi="Palatino Linotype" w:cs="Arial"/>
                <w:color w:val="000000" w:themeColor="text1"/>
              </w:rPr>
              <w:t xml:space="preserve"> Oficio suscrito por la Titular de la Unidad de Transparencia, por medio del cual, informó que derivado de la búsqueda exhaustiva y razonable dentro de los archivos que obran en la Unidad a su cargo, </w:t>
            </w:r>
            <w:r w:rsidR="002F08B5" w:rsidRPr="003E349C">
              <w:rPr>
                <w:rFonts w:ascii="Palatino Linotype" w:hAnsi="Palatino Linotype" w:cs="Arial"/>
                <w:b/>
                <w:color w:val="000000" w:themeColor="text1"/>
              </w:rPr>
              <w:t>en el mes de enero no hubieron resoluciones sobreseídas.</w:t>
            </w:r>
          </w:p>
        </w:tc>
      </w:tr>
      <w:tr w:rsidR="001B5BF5" w:rsidRPr="003E349C" w14:paraId="5DECFD89" w14:textId="77777777" w:rsidTr="001B5BF5">
        <w:tc>
          <w:tcPr>
            <w:tcW w:w="3539" w:type="dxa"/>
            <w:shd w:val="clear" w:color="auto" w:fill="D9D9D9"/>
          </w:tcPr>
          <w:p w14:paraId="31C8A67D" w14:textId="77777777" w:rsidR="00AC365F" w:rsidRPr="003E349C" w:rsidRDefault="00AC365F" w:rsidP="001B5BF5">
            <w:pPr>
              <w:ind w:right="-28"/>
              <w:jc w:val="both"/>
              <w:rPr>
                <w:rFonts w:ascii="Palatino Linotype" w:eastAsia="Palatino Linotype" w:hAnsi="Palatino Linotype" w:cs="Arial"/>
                <w:b/>
                <w:i/>
                <w:color w:val="000000" w:themeColor="text1"/>
              </w:rPr>
            </w:pPr>
            <w:r w:rsidRPr="003E349C">
              <w:rPr>
                <w:rFonts w:ascii="Palatino Linotype" w:eastAsia="Palatino Linotype" w:hAnsi="Palatino Linotype" w:cs="Arial"/>
                <w:b/>
                <w:i/>
                <w:color w:val="000000" w:themeColor="text1"/>
              </w:rPr>
              <w:t>07717/INFOEM/IP/RR/2025</w:t>
            </w:r>
          </w:p>
          <w:p w14:paraId="79A7CA4B" w14:textId="77777777" w:rsidR="00AC365F" w:rsidRPr="003E349C" w:rsidRDefault="00AC365F" w:rsidP="001B5BF5">
            <w:pPr>
              <w:ind w:right="-28"/>
              <w:jc w:val="both"/>
              <w:rPr>
                <w:rFonts w:ascii="Palatino Linotype" w:eastAsia="Palatino Linotype" w:hAnsi="Palatino Linotype" w:cs="Arial"/>
                <w:b/>
                <w:i/>
                <w:color w:val="000000" w:themeColor="text1"/>
              </w:rPr>
            </w:pPr>
          </w:p>
          <w:p w14:paraId="3508AAFD" w14:textId="77777777" w:rsidR="00AC365F" w:rsidRPr="003E349C" w:rsidRDefault="00AC365F" w:rsidP="001B5BF5">
            <w:pPr>
              <w:ind w:right="-28"/>
              <w:jc w:val="both"/>
              <w:rPr>
                <w:rFonts w:ascii="Palatino Linotype" w:eastAsia="Palatino Linotype" w:hAnsi="Palatino Linotype" w:cs="Arial"/>
                <w:b/>
                <w:i/>
                <w:color w:val="000000" w:themeColor="text1"/>
              </w:rPr>
            </w:pPr>
            <w:r w:rsidRPr="003E349C">
              <w:rPr>
                <w:rFonts w:ascii="Palatino Linotype" w:eastAsia="Palatino Linotype" w:hAnsi="Palatino Linotype" w:cs="Arial"/>
                <w:b/>
                <w:color w:val="000000" w:themeColor="text1"/>
              </w:rPr>
              <w:t>02761/TOLUCA/IP/2025</w:t>
            </w:r>
            <w:r w:rsidRPr="003E349C">
              <w:rPr>
                <w:rFonts w:ascii="Palatino Linotype" w:eastAsia="Palatino Linotype" w:hAnsi="Palatino Linotype" w:cs="Arial"/>
                <w:b/>
                <w:i/>
                <w:color w:val="000000" w:themeColor="text1"/>
              </w:rPr>
              <w:t xml:space="preserve"> </w:t>
            </w:r>
          </w:p>
        </w:tc>
        <w:tc>
          <w:tcPr>
            <w:tcW w:w="4928" w:type="dxa"/>
          </w:tcPr>
          <w:p w14:paraId="28947C9C" w14:textId="77777777" w:rsidR="00F824D9" w:rsidRPr="003E349C" w:rsidRDefault="00920219" w:rsidP="001B5BF5">
            <w:pPr>
              <w:ind w:right="-28"/>
              <w:jc w:val="both"/>
              <w:rPr>
                <w:rFonts w:ascii="Palatino Linotype" w:hAnsi="Palatino Linotype" w:cs="Arial"/>
                <w:color w:val="000000" w:themeColor="text1"/>
              </w:rPr>
            </w:pPr>
            <w:hyperlink r:id="rId27" w:tgtFrame="_blank" w:history="1">
              <w:r w:rsidR="00F824D9" w:rsidRPr="003E349C">
                <w:rPr>
                  <w:rStyle w:val="Hipervnculo"/>
                  <w:rFonts w:ascii="Palatino Linotype" w:hAnsi="Palatino Linotype" w:cs="Arial"/>
                  <w:b/>
                  <w:bCs/>
                  <w:color w:val="000000" w:themeColor="text1"/>
                  <w:u w:val="none"/>
                </w:rPr>
                <w:t>R. 02761_25.pdf</w:t>
              </w:r>
            </w:hyperlink>
            <w:r w:rsidR="00F824D9" w:rsidRPr="003E349C">
              <w:rPr>
                <w:rFonts w:ascii="Palatino Linotype" w:hAnsi="Palatino Linotype" w:cs="Arial"/>
                <w:color w:val="000000" w:themeColor="text1"/>
              </w:rPr>
              <w:t>:</w:t>
            </w:r>
            <w:r w:rsidR="002F08B5" w:rsidRPr="003E349C">
              <w:rPr>
                <w:rFonts w:ascii="Palatino Linotype" w:hAnsi="Palatino Linotype" w:cs="Arial"/>
                <w:color w:val="000000" w:themeColor="text1"/>
              </w:rPr>
              <w:t xml:space="preserve"> Oficio suscrito por la Titular de la Unidad de Transparencia, por medio del cual, informó que derivado de la </w:t>
            </w:r>
            <w:r w:rsidR="002F08B5" w:rsidRPr="003E349C">
              <w:rPr>
                <w:rFonts w:ascii="Palatino Linotype" w:hAnsi="Palatino Linotype" w:cs="Arial"/>
                <w:color w:val="000000" w:themeColor="text1"/>
              </w:rPr>
              <w:lastRenderedPageBreak/>
              <w:t xml:space="preserve">búsqueda exhaustiva y razonable dentro de los archivos que obran en la Unidad a su cargo, hace entrega de </w:t>
            </w:r>
            <w:r w:rsidR="00A02D0D" w:rsidRPr="003E349C">
              <w:rPr>
                <w:rFonts w:ascii="Palatino Linotype" w:hAnsi="Palatino Linotype" w:cs="Arial"/>
                <w:b/>
                <w:color w:val="000000" w:themeColor="text1"/>
              </w:rPr>
              <w:t>125</w:t>
            </w:r>
            <w:r w:rsidR="002F08B5" w:rsidRPr="003E349C">
              <w:rPr>
                <w:rFonts w:ascii="Palatino Linotype" w:hAnsi="Palatino Linotype" w:cs="Arial"/>
                <w:color w:val="000000" w:themeColor="text1"/>
              </w:rPr>
              <w:t xml:space="preserve"> resoluciones </w:t>
            </w:r>
            <w:r w:rsidR="00BE0274" w:rsidRPr="003E349C">
              <w:rPr>
                <w:rFonts w:ascii="Palatino Linotype" w:hAnsi="Palatino Linotype" w:cs="Arial"/>
                <w:color w:val="000000" w:themeColor="text1"/>
              </w:rPr>
              <w:t xml:space="preserve">en donde se </w:t>
            </w:r>
            <w:r w:rsidR="00BE0274" w:rsidRPr="003E349C">
              <w:rPr>
                <w:rFonts w:ascii="Palatino Linotype" w:hAnsi="Palatino Linotype" w:cs="Arial"/>
                <w:b/>
                <w:color w:val="000000" w:themeColor="text1"/>
              </w:rPr>
              <w:t>ordena</w:t>
            </w:r>
            <w:r w:rsidR="00A02D0D" w:rsidRPr="003E349C">
              <w:rPr>
                <w:rFonts w:ascii="Palatino Linotype" w:hAnsi="Palatino Linotype" w:cs="Arial"/>
                <w:color w:val="000000" w:themeColor="text1"/>
              </w:rPr>
              <w:t xml:space="preserve"> la información</w:t>
            </w:r>
            <w:r w:rsidR="00BE0274" w:rsidRPr="003E349C">
              <w:rPr>
                <w:rFonts w:ascii="Palatino Linotype" w:hAnsi="Palatino Linotype" w:cs="Arial"/>
                <w:color w:val="000000" w:themeColor="text1"/>
              </w:rPr>
              <w:t>,</w:t>
            </w:r>
            <w:r w:rsidR="00A02D0D" w:rsidRPr="003E349C">
              <w:rPr>
                <w:rFonts w:ascii="Palatino Linotype" w:hAnsi="Palatino Linotype" w:cs="Arial"/>
                <w:color w:val="000000" w:themeColor="text1"/>
              </w:rPr>
              <w:t xml:space="preserve"> </w:t>
            </w:r>
            <w:r w:rsidR="002F08B5" w:rsidRPr="003E349C">
              <w:rPr>
                <w:rFonts w:ascii="Palatino Linotype" w:hAnsi="Palatino Linotype" w:cs="Arial"/>
                <w:color w:val="000000" w:themeColor="text1"/>
              </w:rPr>
              <w:t xml:space="preserve">en el mes de </w:t>
            </w:r>
            <w:r w:rsidR="002F08B5" w:rsidRPr="003E349C">
              <w:rPr>
                <w:rFonts w:ascii="Palatino Linotype" w:hAnsi="Palatino Linotype" w:cs="Arial"/>
                <w:b/>
                <w:color w:val="000000" w:themeColor="text1"/>
              </w:rPr>
              <w:t>ma</w:t>
            </w:r>
            <w:r w:rsidR="00A02D0D" w:rsidRPr="003E349C">
              <w:rPr>
                <w:rFonts w:ascii="Palatino Linotype" w:hAnsi="Palatino Linotype" w:cs="Arial"/>
                <w:b/>
                <w:color w:val="000000" w:themeColor="text1"/>
              </w:rPr>
              <w:t>yo</w:t>
            </w:r>
            <w:r w:rsidR="002F08B5" w:rsidRPr="003E349C">
              <w:rPr>
                <w:rFonts w:ascii="Palatino Linotype" w:hAnsi="Palatino Linotype" w:cs="Arial"/>
                <w:color w:val="000000" w:themeColor="text1"/>
              </w:rPr>
              <w:t xml:space="preserve"> de 2025, en formato PDF.</w:t>
            </w:r>
          </w:p>
          <w:p w14:paraId="637D3833" w14:textId="77777777" w:rsidR="002F08B5" w:rsidRPr="003E349C" w:rsidRDefault="002F08B5" w:rsidP="001B5BF5">
            <w:pPr>
              <w:ind w:right="-28"/>
              <w:jc w:val="both"/>
              <w:rPr>
                <w:rFonts w:ascii="Palatino Linotype" w:hAnsi="Palatino Linotype" w:cs="Arial"/>
                <w:color w:val="000000" w:themeColor="text1"/>
              </w:rPr>
            </w:pPr>
          </w:p>
          <w:p w14:paraId="55E1D9F6" w14:textId="77777777" w:rsidR="00A02D0D" w:rsidRPr="003E349C" w:rsidRDefault="00920219" w:rsidP="001B5BF5">
            <w:pPr>
              <w:ind w:right="-28"/>
              <w:jc w:val="both"/>
              <w:rPr>
                <w:rFonts w:ascii="Palatino Linotype" w:hAnsi="Palatino Linotype" w:cs="Arial"/>
                <w:color w:val="000000" w:themeColor="text1"/>
              </w:rPr>
            </w:pPr>
            <w:hyperlink r:id="rId28" w:tgtFrame="_blank" w:history="1">
              <w:r w:rsidR="00F824D9" w:rsidRPr="003E349C">
                <w:rPr>
                  <w:rStyle w:val="Hipervnculo"/>
                  <w:rFonts w:ascii="Palatino Linotype" w:hAnsi="Palatino Linotype" w:cs="Arial"/>
                  <w:b/>
                  <w:bCs/>
                  <w:color w:val="000000" w:themeColor="text1"/>
                  <w:u w:val="none"/>
                </w:rPr>
                <w:t>Anexos 1.zip</w:t>
              </w:r>
            </w:hyperlink>
            <w:r w:rsidR="00F824D9" w:rsidRPr="003E349C">
              <w:rPr>
                <w:rFonts w:ascii="Palatino Linotype" w:hAnsi="Palatino Linotype" w:cs="Arial"/>
                <w:color w:val="000000" w:themeColor="text1"/>
              </w:rPr>
              <w:t>:</w:t>
            </w:r>
            <w:r w:rsidR="00A02D0D" w:rsidRPr="003E349C">
              <w:rPr>
                <w:rFonts w:ascii="Palatino Linotype" w:hAnsi="Palatino Linotype" w:cs="Arial"/>
                <w:color w:val="000000" w:themeColor="text1"/>
              </w:rPr>
              <w:t xml:space="preserve"> Carpeta electrónica que contiene </w:t>
            </w:r>
            <w:r w:rsidR="00A02D0D" w:rsidRPr="003E349C">
              <w:rPr>
                <w:rFonts w:ascii="Palatino Linotype" w:hAnsi="Palatino Linotype" w:cs="Arial"/>
                <w:b/>
                <w:color w:val="000000" w:themeColor="text1"/>
              </w:rPr>
              <w:t>41</w:t>
            </w:r>
            <w:r w:rsidR="00A02D0D" w:rsidRPr="003E349C">
              <w:rPr>
                <w:rFonts w:ascii="Palatino Linotype" w:hAnsi="Palatino Linotype" w:cs="Arial"/>
                <w:color w:val="000000" w:themeColor="text1"/>
              </w:rPr>
              <w:t xml:space="preserve"> resoluciones en donde se ordenó la información en el mes de </w:t>
            </w:r>
            <w:r w:rsidR="00A02D0D" w:rsidRPr="003E349C">
              <w:rPr>
                <w:rFonts w:ascii="Palatino Linotype" w:hAnsi="Palatino Linotype" w:cs="Arial"/>
                <w:b/>
                <w:color w:val="000000" w:themeColor="text1"/>
              </w:rPr>
              <w:t>mayo</w:t>
            </w:r>
            <w:r w:rsidR="00A02D0D" w:rsidRPr="003E349C">
              <w:rPr>
                <w:rFonts w:ascii="Palatino Linotype" w:hAnsi="Palatino Linotype" w:cs="Arial"/>
                <w:color w:val="000000" w:themeColor="text1"/>
              </w:rPr>
              <w:t xml:space="preserve"> de 2025.</w:t>
            </w:r>
          </w:p>
          <w:p w14:paraId="54739F9D" w14:textId="77777777" w:rsidR="00A02D0D" w:rsidRPr="003E349C" w:rsidRDefault="00A02D0D" w:rsidP="001B5BF5">
            <w:pPr>
              <w:ind w:right="-28"/>
              <w:jc w:val="both"/>
              <w:rPr>
                <w:rFonts w:ascii="Palatino Linotype" w:hAnsi="Palatino Linotype" w:cs="Arial"/>
                <w:color w:val="000000" w:themeColor="text1"/>
              </w:rPr>
            </w:pPr>
          </w:p>
          <w:p w14:paraId="72BF1D6D" w14:textId="77777777" w:rsidR="00F824D9" w:rsidRPr="003E349C" w:rsidRDefault="00920219" w:rsidP="001B5BF5">
            <w:pPr>
              <w:ind w:right="-28"/>
              <w:jc w:val="both"/>
              <w:rPr>
                <w:rFonts w:ascii="Palatino Linotype" w:hAnsi="Palatino Linotype" w:cs="Arial"/>
                <w:color w:val="000000" w:themeColor="text1"/>
              </w:rPr>
            </w:pPr>
            <w:hyperlink r:id="rId29" w:tgtFrame="_blank" w:history="1">
              <w:r w:rsidR="00F824D9" w:rsidRPr="003E349C">
                <w:rPr>
                  <w:rStyle w:val="Hipervnculo"/>
                  <w:rFonts w:ascii="Palatino Linotype" w:hAnsi="Palatino Linotype" w:cs="Arial"/>
                  <w:b/>
                  <w:bCs/>
                  <w:color w:val="000000" w:themeColor="text1"/>
                  <w:u w:val="none"/>
                </w:rPr>
                <w:t>Anexos 2.zip</w:t>
              </w:r>
            </w:hyperlink>
            <w:r w:rsidR="00F824D9" w:rsidRPr="003E349C">
              <w:rPr>
                <w:rFonts w:ascii="Palatino Linotype" w:hAnsi="Palatino Linotype" w:cs="Arial"/>
                <w:color w:val="000000" w:themeColor="text1"/>
              </w:rPr>
              <w:t>:</w:t>
            </w:r>
            <w:r w:rsidR="00A02D0D" w:rsidRPr="003E349C">
              <w:rPr>
                <w:rFonts w:ascii="Palatino Linotype" w:hAnsi="Palatino Linotype" w:cs="Arial"/>
                <w:color w:val="000000" w:themeColor="text1"/>
              </w:rPr>
              <w:t xml:space="preserve"> Carpeta electrónica que contiene </w:t>
            </w:r>
            <w:r w:rsidR="00A02D0D" w:rsidRPr="003E349C">
              <w:rPr>
                <w:rFonts w:ascii="Palatino Linotype" w:hAnsi="Palatino Linotype" w:cs="Arial"/>
                <w:b/>
                <w:color w:val="000000" w:themeColor="text1"/>
              </w:rPr>
              <w:t>41</w:t>
            </w:r>
            <w:r w:rsidR="00A02D0D" w:rsidRPr="003E349C">
              <w:rPr>
                <w:rFonts w:ascii="Palatino Linotype" w:hAnsi="Palatino Linotype" w:cs="Arial"/>
                <w:color w:val="000000" w:themeColor="text1"/>
              </w:rPr>
              <w:t xml:space="preserve"> resoluciones en donde se ordenó la información en el mes de</w:t>
            </w:r>
            <w:r w:rsidR="00A02D0D" w:rsidRPr="003E349C">
              <w:rPr>
                <w:rFonts w:ascii="Palatino Linotype" w:hAnsi="Palatino Linotype" w:cs="Arial"/>
                <w:b/>
                <w:color w:val="000000" w:themeColor="text1"/>
              </w:rPr>
              <w:t xml:space="preserve"> mayo</w:t>
            </w:r>
            <w:r w:rsidR="00A02D0D" w:rsidRPr="003E349C">
              <w:rPr>
                <w:rFonts w:ascii="Palatino Linotype" w:hAnsi="Palatino Linotype" w:cs="Arial"/>
                <w:color w:val="000000" w:themeColor="text1"/>
              </w:rPr>
              <w:t xml:space="preserve"> de 2025.</w:t>
            </w:r>
          </w:p>
          <w:p w14:paraId="28D8E52C" w14:textId="77777777" w:rsidR="00A02D0D" w:rsidRPr="003E349C" w:rsidRDefault="00A02D0D" w:rsidP="001B5BF5">
            <w:pPr>
              <w:ind w:right="-28"/>
              <w:jc w:val="both"/>
              <w:rPr>
                <w:rFonts w:ascii="Palatino Linotype" w:hAnsi="Palatino Linotype" w:cs="Arial"/>
                <w:color w:val="000000" w:themeColor="text1"/>
              </w:rPr>
            </w:pPr>
          </w:p>
          <w:p w14:paraId="23DC8527" w14:textId="77777777" w:rsidR="00AC365F" w:rsidRPr="003E349C" w:rsidRDefault="00920219" w:rsidP="001B5BF5">
            <w:pPr>
              <w:ind w:right="-28"/>
              <w:jc w:val="both"/>
              <w:rPr>
                <w:rFonts w:ascii="Palatino Linotype" w:eastAsia="Palatino Linotype" w:hAnsi="Palatino Linotype" w:cs="Arial"/>
                <w:i/>
                <w:color w:val="000000" w:themeColor="text1"/>
              </w:rPr>
            </w:pPr>
            <w:hyperlink r:id="rId30" w:tgtFrame="_blank" w:history="1">
              <w:r w:rsidR="00F824D9" w:rsidRPr="003E349C">
                <w:rPr>
                  <w:rStyle w:val="Hipervnculo"/>
                  <w:rFonts w:ascii="Palatino Linotype" w:hAnsi="Palatino Linotype" w:cs="Arial"/>
                  <w:b/>
                  <w:bCs/>
                  <w:color w:val="000000" w:themeColor="text1"/>
                  <w:u w:val="none"/>
                </w:rPr>
                <w:t>Anexos 3.zip</w:t>
              </w:r>
            </w:hyperlink>
            <w:r w:rsidR="00F824D9" w:rsidRPr="003E349C">
              <w:rPr>
                <w:rFonts w:ascii="Palatino Linotype" w:hAnsi="Palatino Linotype" w:cs="Arial"/>
                <w:color w:val="000000" w:themeColor="text1"/>
              </w:rPr>
              <w:t>:</w:t>
            </w:r>
            <w:r w:rsidR="00A02D0D" w:rsidRPr="003E349C">
              <w:rPr>
                <w:rFonts w:ascii="Palatino Linotype" w:hAnsi="Palatino Linotype" w:cs="Arial"/>
                <w:color w:val="000000" w:themeColor="text1"/>
              </w:rPr>
              <w:t xml:space="preserve"> Carpeta electrónica que contiene </w:t>
            </w:r>
            <w:r w:rsidR="00A02D0D" w:rsidRPr="003E349C">
              <w:rPr>
                <w:rFonts w:ascii="Palatino Linotype" w:hAnsi="Palatino Linotype" w:cs="Arial"/>
                <w:b/>
                <w:color w:val="000000" w:themeColor="text1"/>
              </w:rPr>
              <w:t xml:space="preserve">43 </w:t>
            </w:r>
            <w:r w:rsidR="00A02D0D" w:rsidRPr="003E349C">
              <w:rPr>
                <w:rFonts w:ascii="Palatino Linotype" w:hAnsi="Palatino Linotype" w:cs="Arial"/>
                <w:color w:val="000000" w:themeColor="text1"/>
              </w:rPr>
              <w:t xml:space="preserve">resoluciones en donde se ordenó la información en el mes de </w:t>
            </w:r>
            <w:r w:rsidR="00A02D0D" w:rsidRPr="003E349C">
              <w:rPr>
                <w:rFonts w:ascii="Palatino Linotype" w:hAnsi="Palatino Linotype" w:cs="Arial"/>
                <w:b/>
                <w:color w:val="000000" w:themeColor="text1"/>
              </w:rPr>
              <w:t xml:space="preserve">mayo </w:t>
            </w:r>
            <w:r w:rsidR="00A02D0D" w:rsidRPr="003E349C">
              <w:rPr>
                <w:rFonts w:ascii="Palatino Linotype" w:hAnsi="Palatino Linotype" w:cs="Arial"/>
                <w:color w:val="000000" w:themeColor="text1"/>
              </w:rPr>
              <w:t>de 2025.</w:t>
            </w:r>
          </w:p>
        </w:tc>
      </w:tr>
      <w:tr w:rsidR="001B5BF5" w:rsidRPr="003E349C" w14:paraId="29B712E2" w14:textId="77777777" w:rsidTr="001B5BF5">
        <w:tc>
          <w:tcPr>
            <w:tcW w:w="3539" w:type="dxa"/>
            <w:shd w:val="clear" w:color="auto" w:fill="D9D9D9"/>
          </w:tcPr>
          <w:p w14:paraId="67C75ED6" w14:textId="77777777" w:rsidR="00AC365F" w:rsidRPr="003E349C" w:rsidRDefault="00AC365F" w:rsidP="001B5BF5">
            <w:pPr>
              <w:ind w:right="-28"/>
              <w:jc w:val="both"/>
              <w:rPr>
                <w:rFonts w:ascii="Palatino Linotype" w:eastAsia="Palatino Linotype" w:hAnsi="Palatino Linotype" w:cs="Arial"/>
                <w:b/>
                <w:i/>
                <w:color w:val="000000" w:themeColor="text1"/>
              </w:rPr>
            </w:pPr>
            <w:r w:rsidRPr="003E349C">
              <w:rPr>
                <w:rFonts w:ascii="Palatino Linotype" w:eastAsia="Palatino Linotype" w:hAnsi="Palatino Linotype" w:cs="Arial"/>
                <w:b/>
                <w:i/>
                <w:color w:val="000000" w:themeColor="text1"/>
              </w:rPr>
              <w:lastRenderedPageBreak/>
              <w:t>07718/INFOEM/IP/RR/2025</w:t>
            </w:r>
          </w:p>
          <w:p w14:paraId="668E316C" w14:textId="77777777" w:rsidR="00AC365F" w:rsidRPr="003E349C" w:rsidRDefault="00AC365F" w:rsidP="001B5BF5">
            <w:pPr>
              <w:ind w:right="-28"/>
              <w:jc w:val="both"/>
              <w:rPr>
                <w:rFonts w:ascii="Palatino Linotype" w:eastAsia="Palatino Linotype" w:hAnsi="Palatino Linotype" w:cs="Arial"/>
                <w:b/>
                <w:i/>
                <w:color w:val="000000" w:themeColor="text1"/>
              </w:rPr>
            </w:pPr>
          </w:p>
          <w:p w14:paraId="780AFBD6" w14:textId="77777777" w:rsidR="00AC365F" w:rsidRPr="003E349C" w:rsidRDefault="00AC365F" w:rsidP="001B5BF5">
            <w:pPr>
              <w:ind w:right="-28"/>
              <w:jc w:val="both"/>
              <w:rPr>
                <w:rFonts w:ascii="Palatino Linotype" w:eastAsia="Palatino Linotype" w:hAnsi="Palatino Linotype" w:cs="Arial"/>
                <w:b/>
                <w:i/>
                <w:color w:val="000000" w:themeColor="text1"/>
              </w:rPr>
            </w:pPr>
            <w:r w:rsidRPr="003E349C">
              <w:rPr>
                <w:rFonts w:ascii="Palatino Linotype" w:eastAsia="Palatino Linotype" w:hAnsi="Palatino Linotype" w:cs="Arial"/>
                <w:b/>
                <w:color w:val="000000" w:themeColor="text1"/>
              </w:rPr>
              <w:t>02760/TOLUCA/IP/2025</w:t>
            </w:r>
            <w:r w:rsidRPr="003E349C">
              <w:rPr>
                <w:rFonts w:ascii="Palatino Linotype" w:eastAsia="Palatino Linotype" w:hAnsi="Palatino Linotype" w:cs="Arial"/>
                <w:b/>
                <w:i/>
                <w:color w:val="000000" w:themeColor="text1"/>
              </w:rPr>
              <w:t xml:space="preserve"> </w:t>
            </w:r>
          </w:p>
        </w:tc>
        <w:tc>
          <w:tcPr>
            <w:tcW w:w="4928" w:type="dxa"/>
          </w:tcPr>
          <w:p w14:paraId="586C2765" w14:textId="77777777" w:rsidR="00F824D9" w:rsidRPr="003E349C" w:rsidRDefault="00920219" w:rsidP="001B5BF5">
            <w:pPr>
              <w:ind w:right="-28"/>
              <w:jc w:val="both"/>
              <w:rPr>
                <w:rFonts w:ascii="Palatino Linotype" w:hAnsi="Palatino Linotype" w:cs="Arial"/>
                <w:color w:val="000000" w:themeColor="text1"/>
              </w:rPr>
            </w:pPr>
            <w:hyperlink r:id="rId31" w:tgtFrame="_blank" w:history="1">
              <w:r w:rsidR="00F824D9" w:rsidRPr="003E349C">
                <w:rPr>
                  <w:rStyle w:val="Hipervnculo"/>
                  <w:rFonts w:ascii="Palatino Linotype" w:hAnsi="Palatino Linotype" w:cs="Arial"/>
                  <w:b/>
                  <w:bCs/>
                  <w:color w:val="000000" w:themeColor="text1"/>
                  <w:u w:val="none"/>
                </w:rPr>
                <w:t>R. 02760_25.pdf</w:t>
              </w:r>
            </w:hyperlink>
            <w:r w:rsidR="00F824D9" w:rsidRPr="003E349C">
              <w:rPr>
                <w:rFonts w:ascii="Palatino Linotype" w:hAnsi="Palatino Linotype" w:cs="Arial"/>
                <w:color w:val="000000" w:themeColor="text1"/>
              </w:rPr>
              <w:t>:</w:t>
            </w:r>
            <w:r w:rsidR="00A02D0D" w:rsidRPr="003E349C">
              <w:rPr>
                <w:rFonts w:ascii="Palatino Linotype" w:hAnsi="Palatino Linotype" w:cs="Arial"/>
                <w:color w:val="000000" w:themeColor="text1"/>
              </w:rPr>
              <w:t xml:space="preserve"> Oficio suscrito por la Titular de la Unidad de Transparencia, por medio del cual, informó que derivado de la búsqueda exhaustiva y razonable dentro de los archivos que obran en la Unidad a su cargo, hace entrega de </w:t>
            </w:r>
            <w:r w:rsidR="00A02D0D" w:rsidRPr="003E349C">
              <w:rPr>
                <w:rFonts w:ascii="Palatino Linotype" w:hAnsi="Palatino Linotype" w:cs="Arial"/>
                <w:b/>
                <w:color w:val="000000" w:themeColor="text1"/>
              </w:rPr>
              <w:t>110</w:t>
            </w:r>
            <w:r w:rsidR="00A02D0D" w:rsidRPr="003E349C">
              <w:rPr>
                <w:rFonts w:ascii="Palatino Linotype" w:hAnsi="Palatino Linotype" w:cs="Arial"/>
                <w:color w:val="000000" w:themeColor="text1"/>
              </w:rPr>
              <w:t xml:space="preserve"> </w:t>
            </w:r>
            <w:r w:rsidR="00BE0274" w:rsidRPr="003E349C">
              <w:rPr>
                <w:rFonts w:ascii="Palatino Linotype" w:hAnsi="Palatino Linotype" w:cs="Arial"/>
                <w:color w:val="000000" w:themeColor="text1"/>
              </w:rPr>
              <w:t xml:space="preserve">resoluciones en donde se </w:t>
            </w:r>
            <w:r w:rsidR="00BE0274" w:rsidRPr="003E349C">
              <w:rPr>
                <w:rFonts w:ascii="Palatino Linotype" w:hAnsi="Palatino Linotype" w:cs="Arial"/>
                <w:b/>
                <w:color w:val="000000" w:themeColor="text1"/>
              </w:rPr>
              <w:t>ordena</w:t>
            </w:r>
            <w:r w:rsidR="00BE0274" w:rsidRPr="003E349C">
              <w:rPr>
                <w:rFonts w:ascii="Palatino Linotype" w:hAnsi="Palatino Linotype" w:cs="Arial"/>
                <w:color w:val="000000" w:themeColor="text1"/>
              </w:rPr>
              <w:t xml:space="preserve"> </w:t>
            </w:r>
            <w:r w:rsidR="00A02D0D" w:rsidRPr="003E349C">
              <w:rPr>
                <w:rFonts w:ascii="Palatino Linotype" w:hAnsi="Palatino Linotype" w:cs="Arial"/>
                <w:color w:val="000000" w:themeColor="text1"/>
              </w:rPr>
              <w:t xml:space="preserve">la información en el mes de </w:t>
            </w:r>
            <w:r w:rsidR="00A02D0D" w:rsidRPr="003E349C">
              <w:rPr>
                <w:rFonts w:ascii="Palatino Linotype" w:hAnsi="Palatino Linotype" w:cs="Arial"/>
                <w:b/>
                <w:color w:val="000000" w:themeColor="text1"/>
              </w:rPr>
              <w:t>abril</w:t>
            </w:r>
            <w:r w:rsidR="00A02D0D" w:rsidRPr="003E349C">
              <w:rPr>
                <w:rFonts w:ascii="Palatino Linotype" w:hAnsi="Palatino Linotype" w:cs="Arial"/>
                <w:color w:val="000000" w:themeColor="text1"/>
              </w:rPr>
              <w:t xml:space="preserve"> de 2025, en formato PDF.</w:t>
            </w:r>
          </w:p>
          <w:p w14:paraId="483021D6" w14:textId="77777777" w:rsidR="00A02D0D" w:rsidRPr="003E349C" w:rsidRDefault="00A02D0D" w:rsidP="001B5BF5">
            <w:pPr>
              <w:ind w:right="-28"/>
              <w:jc w:val="both"/>
              <w:rPr>
                <w:rFonts w:ascii="Palatino Linotype" w:hAnsi="Palatino Linotype" w:cs="Arial"/>
                <w:color w:val="000000" w:themeColor="text1"/>
              </w:rPr>
            </w:pPr>
          </w:p>
          <w:p w14:paraId="798EE7E7" w14:textId="77777777" w:rsidR="00A02D0D" w:rsidRPr="003E349C" w:rsidRDefault="00920219" w:rsidP="001B5BF5">
            <w:pPr>
              <w:ind w:right="-28"/>
              <w:jc w:val="both"/>
              <w:rPr>
                <w:rFonts w:ascii="Palatino Linotype" w:hAnsi="Palatino Linotype" w:cs="Arial"/>
                <w:color w:val="000000" w:themeColor="text1"/>
              </w:rPr>
            </w:pPr>
            <w:hyperlink r:id="rId32" w:tgtFrame="_blank" w:history="1">
              <w:r w:rsidR="00F824D9" w:rsidRPr="003E349C">
                <w:rPr>
                  <w:rStyle w:val="Hipervnculo"/>
                  <w:rFonts w:ascii="Palatino Linotype" w:hAnsi="Palatino Linotype" w:cs="Arial"/>
                  <w:b/>
                  <w:bCs/>
                  <w:color w:val="000000" w:themeColor="text1"/>
                  <w:u w:val="none"/>
                </w:rPr>
                <w:t>Anexos 1.zip</w:t>
              </w:r>
            </w:hyperlink>
            <w:r w:rsidR="00F824D9" w:rsidRPr="003E349C">
              <w:rPr>
                <w:rFonts w:ascii="Palatino Linotype" w:hAnsi="Palatino Linotype" w:cs="Arial"/>
                <w:color w:val="000000" w:themeColor="text1"/>
              </w:rPr>
              <w:t>:</w:t>
            </w:r>
            <w:r w:rsidR="00A02D0D" w:rsidRPr="003E349C">
              <w:rPr>
                <w:rFonts w:ascii="Palatino Linotype" w:hAnsi="Palatino Linotype" w:cs="Arial"/>
                <w:color w:val="000000" w:themeColor="text1"/>
              </w:rPr>
              <w:t xml:space="preserve"> Carpeta electrónica que contiene </w:t>
            </w:r>
            <w:r w:rsidR="00A02D0D" w:rsidRPr="003E349C">
              <w:rPr>
                <w:rFonts w:ascii="Palatino Linotype" w:hAnsi="Palatino Linotype" w:cs="Arial"/>
                <w:b/>
                <w:color w:val="000000" w:themeColor="text1"/>
              </w:rPr>
              <w:t>41</w:t>
            </w:r>
            <w:r w:rsidR="00A02D0D" w:rsidRPr="003E349C">
              <w:rPr>
                <w:rFonts w:ascii="Palatino Linotype" w:hAnsi="Palatino Linotype" w:cs="Arial"/>
                <w:color w:val="000000" w:themeColor="text1"/>
              </w:rPr>
              <w:t xml:space="preserve"> resoluciones en donde se ordenó la información en el mes de </w:t>
            </w:r>
            <w:r w:rsidR="00A02D0D" w:rsidRPr="003E349C">
              <w:rPr>
                <w:rFonts w:ascii="Palatino Linotype" w:hAnsi="Palatino Linotype" w:cs="Arial"/>
                <w:b/>
                <w:color w:val="000000" w:themeColor="text1"/>
              </w:rPr>
              <w:t>abril</w:t>
            </w:r>
            <w:r w:rsidR="00A02D0D" w:rsidRPr="003E349C">
              <w:rPr>
                <w:rFonts w:ascii="Palatino Linotype" w:hAnsi="Palatino Linotype" w:cs="Arial"/>
                <w:color w:val="000000" w:themeColor="text1"/>
              </w:rPr>
              <w:t xml:space="preserve"> de 2025.</w:t>
            </w:r>
          </w:p>
          <w:p w14:paraId="7A638EF6" w14:textId="77777777" w:rsidR="00F824D9" w:rsidRPr="003E349C" w:rsidRDefault="00F824D9" w:rsidP="001B5BF5">
            <w:pPr>
              <w:ind w:right="-28"/>
              <w:jc w:val="both"/>
              <w:rPr>
                <w:rFonts w:ascii="Palatino Linotype" w:hAnsi="Palatino Linotype" w:cs="Arial"/>
                <w:color w:val="000000" w:themeColor="text1"/>
              </w:rPr>
            </w:pPr>
          </w:p>
          <w:p w14:paraId="587071EB" w14:textId="77777777" w:rsidR="00F824D9" w:rsidRPr="003E349C" w:rsidRDefault="00920219" w:rsidP="001B5BF5">
            <w:pPr>
              <w:ind w:right="-28"/>
              <w:jc w:val="both"/>
              <w:rPr>
                <w:rFonts w:ascii="Palatino Linotype" w:hAnsi="Palatino Linotype" w:cs="Arial"/>
                <w:color w:val="000000" w:themeColor="text1"/>
              </w:rPr>
            </w:pPr>
            <w:hyperlink r:id="rId33" w:tgtFrame="_blank" w:history="1">
              <w:r w:rsidR="00F824D9" w:rsidRPr="003E349C">
                <w:rPr>
                  <w:rStyle w:val="Hipervnculo"/>
                  <w:rFonts w:ascii="Palatino Linotype" w:hAnsi="Palatino Linotype" w:cs="Arial"/>
                  <w:b/>
                  <w:bCs/>
                  <w:color w:val="000000" w:themeColor="text1"/>
                  <w:u w:val="none"/>
                </w:rPr>
                <w:t>Anexos 2.zip</w:t>
              </w:r>
            </w:hyperlink>
            <w:r w:rsidR="00F824D9" w:rsidRPr="003E349C">
              <w:rPr>
                <w:rFonts w:ascii="Palatino Linotype" w:hAnsi="Palatino Linotype" w:cs="Arial"/>
                <w:color w:val="000000" w:themeColor="text1"/>
              </w:rPr>
              <w:t>:</w:t>
            </w:r>
            <w:r w:rsidR="00A02D0D" w:rsidRPr="003E349C">
              <w:rPr>
                <w:rFonts w:ascii="Palatino Linotype" w:hAnsi="Palatino Linotype" w:cs="Arial"/>
                <w:color w:val="000000" w:themeColor="text1"/>
              </w:rPr>
              <w:t xml:space="preserve"> Carpeta electrónica que contiene </w:t>
            </w:r>
            <w:r w:rsidR="00A02D0D" w:rsidRPr="003E349C">
              <w:rPr>
                <w:rFonts w:ascii="Palatino Linotype" w:hAnsi="Palatino Linotype" w:cs="Arial"/>
                <w:b/>
                <w:color w:val="000000" w:themeColor="text1"/>
              </w:rPr>
              <w:t>36</w:t>
            </w:r>
            <w:r w:rsidR="00A02D0D" w:rsidRPr="003E349C">
              <w:rPr>
                <w:rFonts w:ascii="Palatino Linotype" w:hAnsi="Palatino Linotype" w:cs="Arial"/>
                <w:color w:val="000000" w:themeColor="text1"/>
              </w:rPr>
              <w:t xml:space="preserve"> resoluciones en donde se ordenó la información en el mes de </w:t>
            </w:r>
            <w:r w:rsidR="00A02D0D" w:rsidRPr="003E349C">
              <w:rPr>
                <w:rFonts w:ascii="Palatino Linotype" w:hAnsi="Palatino Linotype" w:cs="Arial"/>
                <w:b/>
                <w:color w:val="000000" w:themeColor="text1"/>
              </w:rPr>
              <w:t xml:space="preserve">abril </w:t>
            </w:r>
            <w:r w:rsidR="00A02D0D" w:rsidRPr="003E349C">
              <w:rPr>
                <w:rFonts w:ascii="Palatino Linotype" w:hAnsi="Palatino Linotype" w:cs="Arial"/>
                <w:color w:val="000000" w:themeColor="text1"/>
              </w:rPr>
              <w:t>de 2025.</w:t>
            </w:r>
          </w:p>
          <w:p w14:paraId="6CCF3CA1" w14:textId="77777777" w:rsidR="00A02D0D" w:rsidRPr="003E349C" w:rsidRDefault="00A02D0D" w:rsidP="001B5BF5">
            <w:pPr>
              <w:ind w:right="-28"/>
              <w:jc w:val="both"/>
              <w:rPr>
                <w:rFonts w:ascii="Palatino Linotype" w:hAnsi="Palatino Linotype" w:cs="Arial"/>
                <w:color w:val="000000" w:themeColor="text1"/>
              </w:rPr>
            </w:pPr>
          </w:p>
          <w:p w14:paraId="6555DAC8" w14:textId="77777777" w:rsidR="00AC365F" w:rsidRPr="003E349C" w:rsidRDefault="00920219" w:rsidP="001B5BF5">
            <w:pPr>
              <w:ind w:right="-28"/>
              <w:jc w:val="both"/>
              <w:rPr>
                <w:rFonts w:ascii="Palatino Linotype" w:eastAsia="Palatino Linotype" w:hAnsi="Palatino Linotype" w:cs="Arial"/>
                <w:i/>
                <w:color w:val="000000" w:themeColor="text1"/>
              </w:rPr>
            </w:pPr>
            <w:hyperlink r:id="rId34" w:tgtFrame="_blank" w:history="1">
              <w:r w:rsidR="00F824D9" w:rsidRPr="003E349C">
                <w:rPr>
                  <w:rStyle w:val="Hipervnculo"/>
                  <w:rFonts w:ascii="Palatino Linotype" w:hAnsi="Palatino Linotype" w:cs="Arial"/>
                  <w:b/>
                  <w:bCs/>
                  <w:color w:val="000000" w:themeColor="text1"/>
                  <w:u w:val="none"/>
                </w:rPr>
                <w:t>Anexos 3.zip</w:t>
              </w:r>
            </w:hyperlink>
            <w:r w:rsidR="00D828E1" w:rsidRPr="003E349C">
              <w:rPr>
                <w:rFonts w:ascii="Palatino Linotype" w:hAnsi="Palatino Linotype" w:cs="Arial"/>
                <w:color w:val="000000" w:themeColor="text1"/>
              </w:rPr>
              <w:t xml:space="preserve">: Carpeta electrónica que contiene </w:t>
            </w:r>
            <w:r w:rsidR="00D828E1" w:rsidRPr="003E349C">
              <w:rPr>
                <w:rFonts w:ascii="Palatino Linotype" w:hAnsi="Palatino Linotype" w:cs="Arial"/>
                <w:b/>
                <w:color w:val="000000" w:themeColor="text1"/>
              </w:rPr>
              <w:t>38</w:t>
            </w:r>
            <w:r w:rsidR="00D828E1" w:rsidRPr="003E349C">
              <w:rPr>
                <w:rFonts w:ascii="Palatino Linotype" w:hAnsi="Palatino Linotype" w:cs="Arial"/>
                <w:color w:val="000000" w:themeColor="text1"/>
              </w:rPr>
              <w:t xml:space="preserve"> resoluciones en donde se ordenó la información en el mes de </w:t>
            </w:r>
            <w:r w:rsidR="00D828E1" w:rsidRPr="003E349C">
              <w:rPr>
                <w:rFonts w:ascii="Palatino Linotype" w:hAnsi="Palatino Linotype" w:cs="Arial"/>
                <w:b/>
                <w:color w:val="000000" w:themeColor="text1"/>
              </w:rPr>
              <w:t xml:space="preserve">abril </w:t>
            </w:r>
            <w:r w:rsidR="00D828E1" w:rsidRPr="003E349C">
              <w:rPr>
                <w:rFonts w:ascii="Palatino Linotype" w:hAnsi="Palatino Linotype" w:cs="Arial"/>
                <w:color w:val="000000" w:themeColor="text1"/>
              </w:rPr>
              <w:t>de 2025.</w:t>
            </w:r>
          </w:p>
        </w:tc>
      </w:tr>
      <w:tr w:rsidR="001B5BF5" w:rsidRPr="003E349C" w14:paraId="7BCD065C" w14:textId="77777777" w:rsidTr="001B5BF5">
        <w:tc>
          <w:tcPr>
            <w:tcW w:w="3539" w:type="dxa"/>
            <w:shd w:val="clear" w:color="auto" w:fill="D9D9D9"/>
          </w:tcPr>
          <w:p w14:paraId="6F5C34FA" w14:textId="77777777" w:rsidR="00102FAE" w:rsidRPr="003E349C" w:rsidRDefault="00102FAE" w:rsidP="001B5BF5">
            <w:pPr>
              <w:ind w:right="-28"/>
              <w:jc w:val="both"/>
              <w:rPr>
                <w:rFonts w:ascii="Palatino Linotype" w:eastAsia="Palatino Linotype" w:hAnsi="Palatino Linotype" w:cs="Arial"/>
                <w:b/>
                <w:i/>
                <w:color w:val="000000" w:themeColor="text1"/>
              </w:rPr>
            </w:pPr>
            <w:r w:rsidRPr="003E349C">
              <w:rPr>
                <w:rFonts w:ascii="Palatino Linotype" w:eastAsia="Palatino Linotype" w:hAnsi="Palatino Linotype" w:cs="Arial"/>
                <w:b/>
                <w:i/>
                <w:color w:val="000000" w:themeColor="text1"/>
              </w:rPr>
              <w:lastRenderedPageBreak/>
              <w:t xml:space="preserve">07720/INFOEM/IP/RR/2025 </w:t>
            </w:r>
          </w:p>
          <w:p w14:paraId="3F694299" w14:textId="77777777" w:rsidR="00102FAE" w:rsidRPr="003E349C" w:rsidRDefault="00102FAE" w:rsidP="001B5BF5">
            <w:pPr>
              <w:ind w:right="-28"/>
              <w:jc w:val="both"/>
              <w:rPr>
                <w:rFonts w:ascii="Palatino Linotype" w:eastAsia="Palatino Linotype" w:hAnsi="Palatino Linotype" w:cs="Arial"/>
                <w:b/>
                <w:i/>
                <w:color w:val="000000" w:themeColor="text1"/>
              </w:rPr>
            </w:pPr>
          </w:p>
          <w:p w14:paraId="442CB116" w14:textId="77777777" w:rsidR="00102FAE" w:rsidRPr="003E349C" w:rsidRDefault="00102FAE" w:rsidP="001B5BF5">
            <w:pPr>
              <w:ind w:right="-28"/>
              <w:jc w:val="both"/>
              <w:rPr>
                <w:rFonts w:ascii="Palatino Linotype" w:eastAsia="Palatino Linotype" w:hAnsi="Palatino Linotype" w:cs="Arial"/>
                <w:b/>
                <w:i/>
                <w:color w:val="000000" w:themeColor="text1"/>
              </w:rPr>
            </w:pPr>
            <w:r w:rsidRPr="003E349C">
              <w:rPr>
                <w:rFonts w:ascii="Palatino Linotype" w:eastAsia="Palatino Linotype" w:hAnsi="Palatino Linotype" w:cs="Arial"/>
                <w:b/>
                <w:color w:val="000000" w:themeColor="text1"/>
              </w:rPr>
              <w:t>02759/TOLUCA/IP/2025</w:t>
            </w:r>
            <w:r w:rsidRPr="003E349C">
              <w:rPr>
                <w:rFonts w:ascii="Palatino Linotype" w:eastAsia="Palatino Linotype" w:hAnsi="Palatino Linotype" w:cs="Arial"/>
                <w:b/>
                <w:i/>
                <w:color w:val="000000" w:themeColor="text1"/>
              </w:rPr>
              <w:t xml:space="preserve"> </w:t>
            </w:r>
          </w:p>
          <w:p w14:paraId="01927A1A" w14:textId="77777777" w:rsidR="00AC365F" w:rsidRPr="003E349C" w:rsidRDefault="00AC365F" w:rsidP="001B5BF5">
            <w:pPr>
              <w:ind w:right="-28"/>
              <w:jc w:val="both"/>
              <w:rPr>
                <w:rFonts w:ascii="Palatino Linotype" w:eastAsia="Palatino Linotype" w:hAnsi="Palatino Linotype" w:cs="Arial"/>
                <w:b/>
                <w:i/>
                <w:color w:val="000000" w:themeColor="text1"/>
              </w:rPr>
            </w:pPr>
          </w:p>
        </w:tc>
        <w:tc>
          <w:tcPr>
            <w:tcW w:w="4928" w:type="dxa"/>
          </w:tcPr>
          <w:p w14:paraId="6B62FA81" w14:textId="77777777" w:rsidR="00D828E1" w:rsidRPr="003E349C" w:rsidRDefault="00920219" w:rsidP="001B5BF5">
            <w:pPr>
              <w:ind w:right="-28"/>
              <w:jc w:val="both"/>
              <w:rPr>
                <w:rFonts w:ascii="Palatino Linotype" w:hAnsi="Palatino Linotype" w:cs="Arial"/>
                <w:color w:val="000000" w:themeColor="text1"/>
              </w:rPr>
            </w:pPr>
            <w:hyperlink r:id="rId35" w:tgtFrame="_blank" w:history="1">
              <w:r w:rsidR="00F824D9" w:rsidRPr="003E349C">
                <w:rPr>
                  <w:rStyle w:val="Hipervnculo"/>
                  <w:rFonts w:ascii="Palatino Linotype" w:hAnsi="Palatino Linotype" w:cs="Arial"/>
                  <w:b/>
                  <w:bCs/>
                  <w:color w:val="000000" w:themeColor="text1"/>
                  <w:u w:val="none"/>
                </w:rPr>
                <w:t>R. 02759_25.pdf</w:t>
              </w:r>
            </w:hyperlink>
            <w:r w:rsidR="00F824D9" w:rsidRPr="003E349C">
              <w:rPr>
                <w:rFonts w:ascii="Palatino Linotype" w:hAnsi="Palatino Linotype" w:cs="Arial"/>
                <w:color w:val="000000" w:themeColor="text1"/>
              </w:rPr>
              <w:t>:</w:t>
            </w:r>
            <w:r w:rsidR="00D828E1" w:rsidRPr="003E349C">
              <w:rPr>
                <w:rFonts w:ascii="Palatino Linotype" w:hAnsi="Palatino Linotype" w:cs="Arial"/>
                <w:color w:val="000000" w:themeColor="text1"/>
              </w:rPr>
              <w:t xml:space="preserve"> Oficio suscrito por la Titular de la Unidad de Transparencia, por medio del cual, informó que derivado de la búsqueda exhaustiva y razonable dentro de los archivos que obran en la Unidad a su cargo, hace entrega de </w:t>
            </w:r>
            <w:r w:rsidR="00D828E1" w:rsidRPr="003E349C">
              <w:rPr>
                <w:rFonts w:ascii="Palatino Linotype" w:hAnsi="Palatino Linotype" w:cs="Arial"/>
                <w:b/>
                <w:color w:val="000000" w:themeColor="text1"/>
              </w:rPr>
              <w:t>122</w:t>
            </w:r>
            <w:r w:rsidR="00D828E1" w:rsidRPr="003E349C">
              <w:rPr>
                <w:rFonts w:ascii="Palatino Linotype" w:hAnsi="Palatino Linotype" w:cs="Arial"/>
                <w:color w:val="000000" w:themeColor="text1"/>
              </w:rPr>
              <w:t xml:space="preserve"> resoluciones en donde se </w:t>
            </w:r>
            <w:r w:rsidR="00BE0274" w:rsidRPr="003E349C">
              <w:rPr>
                <w:rFonts w:ascii="Palatino Linotype" w:hAnsi="Palatino Linotype" w:cs="Arial"/>
                <w:b/>
                <w:color w:val="000000" w:themeColor="text1"/>
              </w:rPr>
              <w:t>ordena</w:t>
            </w:r>
            <w:r w:rsidR="00D828E1" w:rsidRPr="003E349C">
              <w:rPr>
                <w:rFonts w:ascii="Palatino Linotype" w:hAnsi="Palatino Linotype" w:cs="Arial"/>
                <w:color w:val="000000" w:themeColor="text1"/>
              </w:rPr>
              <w:t xml:space="preserve"> la información en el mes de </w:t>
            </w:r>
            <w:r w:rsidR="00D828E1" w:rsidRPr="003E349C">
              <w:rPr>
                <w:rFonts w:ascii="Palatino Linotype" w:hAnsi="Palatino Linotype" w:cs="Arial"/>
                <w:b/>
                <w:color w:val="000000" w:themeColor="text1"/>
              </w:rPr>
              <w:t xml:space="preserve">marzo </w:t>
            </w:r>
            <w:r w:rsidR="00D828E1" w:rsidRPr="003E349C">
              <w:rPr>
                <w:rFonts w:ascii="Palatino Linotype" w:hAnsi="Palatino Linotype" w:cs="Arial"/>
                <w:color w:val="000000" w:themeColor="text1"/>
              </w:rPr>
              <w:t>de 2025, en formato PDF.</w:t>
            </w:r>
          </w:p>
          <w:p w14:paraId="4F311682" w14:textId="77777777" w:rsidR="00D828E1" w:rsidRPr="003E349C" w:rsidRDefault="00D828E1" w:rsidP="001B5BF5">
            <w:pPr>
              <w:ind w:right="-28"/>
              <w:jc w:val="both"/>
              <w:rPr>
                <w:rFonts w:ascii="Palatino Linotype" w:hAnsi="Palatino Linotype" w:cs="Arial"/>
                <w:color w:val="000000" w:themeColor="text1"/>
              </w:rPr>
            </w:pPr>
          </w:p>
          <w:p w14:paraId="293950F8" w14:textId="77777777" w:rsidR="00D828E1" w:rsidRPr="003E349C" w:rsidRDefault="00920219" w:rsidP="001B5BF5">
            <w:pPr>
              <w:ind w:right="-28"/>
              <w:jc w:val="both"/>
              <w:rPr>
                <w:rFonts w:ascii="Palatino Linotype" w:hAnsi="Palatino Linotype" w:cs="Arial"/>
                <w:color w:val="000000" w:themeColor="text1"/>
              </w:rPr>
            </w:pPr>
            <w:hyperlink r:id="rId36" w:tgtFrame="_blank" w:history="1">
              <w:r w:rsidR="00F824D9" w:rsidRPr="003E349C">
                <w:rPr>
                  <w:rStyle w:val="Hipervnculo"/>
                  <w:rFonts w:ascii="Palatino Linotype" w:hAnsi="Palatino Linotype" w:cs="Arial"/>
                  <w:b/>
                  <w:bCs/>
                  <w:color w:val="000000" w:themeColor="text1"/>
                  <w:u w:val="none"/>
                </w:rPr>
                <w:t>Anexos 1.zip</w:t>
              </w:r>
            </w:hyperlink>
            <w:r w:rsidR="00F824D9" w:rsidRPr="003E349C">
              <w:rPr>
                <w:rFonts w:ascii="Palatino Linotype" w:hAnsi="Palatino Linotype" w:cs="Arial"/>
                <w:color w:val="000000" w:themeColor="text1"/>
              </w:rPr>
              <w:t>:</w:t>
            </w:r>
            <w:r w:rsidR="00D828E1" w:rsidRPr="003E349C">
              <w:rPr>
                <w:rFonts w:ascii="Palatino Linotype" w:hAnsi="Palatino Linotype" w:cs="Arial"/>
                <w:color w:val="000000" w:themeColor="text1"/>
              </w:rPr>
              <w:t xml:space="preserve"> Carpeta electrónica que contiene </w:t>
            </w:r>
            <w:r w:rsidR="00D828E1" w:rsidRPr="003E349C">
              <w:rPr>
                <w:rFonts w:ascii="Palatino Linotype" w:hAnsi="Palatino Linotype" w:cs="Arial"/>
                <w:b/>
                <w:color w:val="000000" w:themeColor="text1"/>
              </w:rPr>
              <w:t>40</w:t>
            </w:r>
            <w:r w:rsidR="00D828E1" w:rsidRPr="003E349C">
              <w:rPr>
                <w:rFonts w:ascii="Palatino Linotype" w:hAnsi="Palatino Linotype" w:cs="Arial"/>
                <w:color w:val="000000" w:themeColor="text1"/>
              </w:rPr>
              <w:t xml:space="preserve"> resoluciones en donde se ordenó la información en el mes de </w:t>
            </w:r>
            <w:r w:rsidR="00D828E1" w:rsidRPr="003E349C">
              <w:rPr>
                <w:rFonts w:ascii="Palatino Linotype" w:hAnsi="Palatino Linotype" w:cs="Arial"/>
                <w:b/>
                <w:color w:val="000000" w:themeColor="text1"/>
              </w:rPr>
              <w:t xml:space="preserve">marzo </w:t>
            </w:r>
            <w:r w:rsidR="00D828E1" w:rsidRPr="003E349C">
              <w:rPr>
                <w:rFonts w:ascii="Palatino Linotype" w:hAnsi="Palatino Linotype" w:cs="Arial"/>
                <w:color w:val="000000" w:themeColor="text1"/>
              </w:rPr>
              <w:t>de 2025.</w:t>
            </w:r>
          </w:p>
          <w:p w14:paraId="16E40879" w14:textId="77777777" w:rsidR="00D828E1" w:rsidRPr="003E349C" w:rsidRDefault="00D828E1" w:rsidP="001B5BF5">
            <w:pPr>
              <w:ind w:right="-28"/>
              <w:jc w:val="both"/>
              <w:rPr>
                <w:rFonts w:ascii="Palatino Linotype" w:hAnsi="Palatino Linotype" w:cs="Arial"/>
                <w:color w:val="000000" w:themeColor="text1"/>
              </w:rPr>
            </w:pPr>
          </w:p>
          <w:p w14:paraId="4525BD48" w14:textId="77777777" w:rsidR="00D828E1" w:rsidRPr="003E349C" w:rsidRDefault="00920219" w:rsidP="001B5BF5">
            <w:pPr>
              <w:ind w:right="-28"/>
              <w:jc w:val="both"/>
              <w:rPr>
                <w:rFonts w:ascii="Palatino Linotype" w:hAnsi="Palatino Linotype" w:cs="Arial"/>
                <w:color w:val="000000" w:themeColor="text1"/>
              </w:rPr>
            </w:pPr>
            <w:hyperlink r:id="rId37" w:tgtFrame="_blank" w:history="1">
              <w:r w:rsidR="00F824D9" w:rsidRPr="003E349C">
                <w:rPr>
                  <w:rStyle w:val="Hipervnculo"/>
                  <w:rFonts w:ascii="Palatino Linotype" w:hAnsi="Palatino Linotype" w:cs="Arial"/>
                  <w:b/>
                  <w:bCs/>
                  <w:color w:val="000000" w:themeColor="text1"/>
                  <w:u w:val="none"/>
                </w:rPr>
                <w:t>Anexos 2.zip</w:t>
              </w:r>
            </w:hyperlink>
            <w:r w:rsidR="00F824D9" w:rsidRPr="003E349C">
              <w:rPr>
                <w:rFonts w:ascii="Palatino Linotype" w:hAnsi="Palatino Linotype" w:cs="Arial"/>
                <w:color w:val="000000" w:themeColor="text1"/>
              </w:rPr>
              <w:t>:</w:t>
            </w:r>
            <w:r w:rsidR="00D828E1" w:rsidRPr="003E349C">
              <w:rPr>
                <w:rFonts w:ascii="Palatino Linotype" w:hAnsi="Palatino Linotype" w:cs="Arial"/>
                <w:color w:val="000000" w:themeColor="text1"/>
              </w:rPr>
              <w:t xml:space="preserve"> Carpeta electrónica que contiene </w:t>
            </w:r>
            <w:r w:rsidR="00D828E1" w:rsidRPr="003E349C">
              <w:rPr>
                <w:rFonts w:ascii="Palatino Linotype" w:hAnsi="Palatino Linotype" w:cs="Arial"/>
                <w:b/>
                <w:color w:val="000000" w:themeColor="text1"/>
              </w:rPr>
              <w:t>42</w:t>
            </w:r>
            <w:r w:rsidR="00D828E1" w:rsidRPr="003E349C">
              <w:rPr>
                <w:rFonts w:ascii="Palatino Linotype" w:hAnsi="Palatino Linotype" w:cs="Arial"/>
                <w:color w:val="000000" w:themeColor="text1"/>
              </w:rPr>
              <w:t xml:space="preserve"> resoluciones en donde se ordenó la información en el mes de </w:t>
            </w:r>
            <w:r w:rsidR="00D828E1" w:rsidRPr="003E349C">
              <w:rPr>
                <w:rFonts w:ascii="Palatino Linotype" w:hAnsi="Palatino Linotype" w:cs="Arial"/>
                <w:b/>
                <w:color w:val="000000" w:themeColor="text1"/>
              </w:rPr>
              <w:t xml:space="preserve">marzo </w:t>
            </w:r>
            <w:r w:rsidR="00D828E1" w:rsidRPr="003E349C">
              <w:rPr>
                <w:rFonts w:ascii="Palatino Linotype" w:hAnsi="Palatino Linotype" w:cs="Arial"/>
                <w:color w:val="000000" w:themeColor="text1"/>
              </w:rPr>
              <w:t>de 2025.</w:t>
            </w:r>
          </w:p>
          <w:p w14:paraId="53DB5D41" w14:textId="77777777" w:rsidR="00F824D9" w:rsidRPr="003E349C" w:rsidRDefault="00F824D9" w:rsidP="001B5BF5">
            <w:pPr>
              <w:ind w:right="-28"/>
              <w:jc w:val="both"/>
              <w:rPr>
                <w:rFonts w:ascii="Palatino Linotype" w:hAnsi="Palatino Linotype" w:cs="Arial"/>
                <w:color w:val="000000" w:themeColor="text1"/>
              </w:rPr>
            </w:pPr>
          </w:p>
          <w:p w14:paraId="2195683F" w14:textId="77777777" w:rsidR="00AC365F" w:rsidRPr="003E349C" w:rsidRDefault="00920219" w:rsidP="001B5BF5">
            <w:pPr>
              <w:ind w:right="-28"/>
              <w:jc w:val="both"/>
              <w:rPr>
                <w:rFonts w:ascii="Palatino Linotype" w:hAnsi="Palatino Linotype" w:cs="Arial"/>
                <w:color w:val="000000" w:themeColor="text1"/>
              </w:rPr>
            </w:pPr>
            <w:hyperlink r:id="rId38" w:tgtFrame="_blank" w:history="1">
              <w:r w:rsidR="00F824D9" w:rsidRPr="003E349C">
                <w:rPr>
                  <w:rStyle w:val="Hipervnculo"/>
                  <w:rFonts w:ascii="Palatino Linotype" w:hAnsi="Palatino Linotype" w:cs="Arial"/>
                  <w:b/>
                  <w:bCs/>
                  <w:color w:val="000000" w:themeColor="text1"/>
                  <w:u w:val="none"/>
                </w:rPr>
                <w:t>Anexos 3.zip</w:t>
              </w:r>
            </w:hyperlink>
            <w:r w:rsidR="003934D1" w:rsidRPr="003E349C">
              <w:rPr>
                <w:rFonts w:ascii="Palatino Linotype" w:hAnsi="Palatino Linotype" w:cs="Arial"/>
                <w:color w:val="000000" w:themeColor="text1"/>
              </w:rPr>
              <w:t xml:space="preserve">: Carpeta electrónica que contiene </w:t>
            </w:r>
            <w:r w:rsidR="003934D1" w:rsidRPr="003E349C">
              <w:rPr>
                <w:rFonts w:ascii="Palatino Linotype" w:hAnsi="Palatino Linotype" w:cs="Arial"/>
                <w:b/>
                <w:color w:val="000000" w:themeColor="text1"/>
              </w:rPr>
              <w:t>40</w:t>
            </w:r>
            <w:r w:rsidR="003934D1" w:rsidRPr="003E349C">
              <w:rPr>
                <w:rFonts w:ascii="Palatino Linotype" w:hAnsi="Palatino Linotype" w:cs="Arial"/>
                <w:color w:val="000000" w:themeColor="text1"/>
              </w:rPr>
              <w:t xml:space="preserve"> resoluciones en donde se ordenó la información en el mes de </w:t>
            </w:r>
            <w:r w:rsidR="003934D1" w:rsidRPr="003E349C">
              <w:rPr>
                <w:rFonts w:ascii="Palatino Linotype" w:hAnsi="Palatino Linotype" w:cs="Arial"/>
                <w:b/>
                <w:color w:val="000000" w:themeColor="text1"/>
              </w:rPr>
              <w:t xml:space="preserve">marzo </w:t>
            </w:r>
            <w:r w:rsidR="003934D1" w:rsidRPr="003E349C">
              <w:rPr>
                <w:rFonts w:ascii="Palatino Linotype" w:hAnsi="Palatino Linotype" w:cs="Arial"/>
                <w:color w:val="000000" w:themeColor="text1"/>
              </w:rPr>
              <w:t>de 2025.</w:t>
            </w:r>
          </w:p>
        </w:tc>
      </w:tr>
      <w:tr w:rsidR="001B5BF5" w:rsidRPr="003E349C" w14:paraId="471C6C27" w14:textId="77777777" w:rsidTr="001B5BF5">
        <w:tc>
          <w:tcPr>
            <w:tcW w:w="3539" w:type="dxa"/>
            <w:shd w:val="clear" w:color="auto" w:fill="D9D9D9"/>
          </w:tcPr>
          <w:p w14:paraId="0379F096" w14:textId="77777777" w:rsidR="00AC365F" w:rsidRPr="003E349C" w:rsidRDefault="00AC365F" w:rsidP="001B5BF5">
            <w:pPr>
              <w:ind w:right="-28"/>
              <w:jc w:val="both"/>
              <w:rPr>
                <w:rFonts w:ascii="Palatino Linotype" w:eastAsia="Palatino Linotype" w:hAnsi="Palatino Linotype" w:cs="Arial"/>
                <w:b/>
                <w:i/>
                <w:color w:val="000000" w:themeColor="text1"/>
              </w:rPr>
            </w:pPr>
            <w:r w:rsidRPr="003E349C">
              <w:rPr>
                <w:rFonts w:ascii="Palatino Linotype" w:eastAsia="Palatino Linotype" w:hAnsi="Palatino Linotype" w:cs="Arial"/>
                <w:b/>
                <w:i/>
                <w:color w:val="000000" w:themeColor="text1"/>
              </w:rPr>
              <w:t xml:space="preserve">07722/INFOEM/IP/RR/2025 </w:t>
            </w:r>
          </w:p>
          <w:p w14:paraId="780F5306" w14:textId="77777777" w:rsidR="00AC365F" w:rsidRPr="003E349C" w:rsidRDefault="00AC365F" w:rsidP="001B5BF5">
            <w:pPr>
              <w:ind w:right="-28"/>
              <w:jc w:val="both"/>
              <w:rPr>
                <w:rFonts w:ascii="Palatino Linotype" w:eastAsia="Palatino Linotype" w:hAnsi="Palatino Linotype" w:cs="Arial"/>
                <w:b/>
                <w:i/>
                <w:color w:val="000000" w:themeColor="text1"/>
              </w:rPr>
            </w:pPr>
          </w:p>
          <w:p w14:paraId="7EF117A5" w14:textId="77777777" w:rsidR="00AC365F" w:rsidRPr="003E349C" w:rsidRDefault="00AC365F" w:rsidP="001B5BF5">
            <w:pPr>
              <w:ind w:right="-28"/>
              <w:jc w:val="both"/>
              <w:rPr>
                <w:rFonts w:ascii="Palatino Linotype" w:eastAsia="Palatino Linotype" w:hAnsi="Palatino Linotype" w:cs="Arial"/>
                <w:b/>
                <w:i/>
                <w:color w:val="000000" w:themeColor="text1"/>
              </w:rPr>
            </w:pPr>
            <w:r w:rsidRPr="003E349C">
              <w:rPr>
                <w:rFonts w:ascii="Palatino Linotype" w:eastAsia="Palatino Linotype" w:hAnsi="Palatino Linotype" w:cs="Arial"/>
                <w:b/>
                <w:color w:val="000000" w:themeColor="text1"/>
              </w:rPr>
              <w:t xml:space="preserve">02758/TOLUCA/IP/2025 </w:t>
            </w:r>
          </w:p>
        </w:tc>
        <w:tc>
          <w:tcPr>
            <w:tcW w:w="4928" w:type="dxa"/>
          </w:tcPr>
          <w:p w14:paraId="0225088F" w14:textId="77777777" w:rsidR="00F824D9" w:rsidRPr="003E349C" w:rsidRDefault="00920219" w:rsidP="001B5BF5">
            <w:pPr>
              <w:ind w:right="-28"/>
              <w:jc w:val="both"/>
              <w:rPr>
                <w:rFonts w:ascii="Palatino Linotype" w:hAnsi="Palatino Linotype" w:cs="Arial"/>
                <w:color w:val="000000" w:themeColor="text1"/>
              </w:rPr>
            </w:pPr>
            <w:hyperlink r:id="rId39" w:tgtFrame="_blank" w:history="1">
              <w:r w:rsidR="00F824D9" w:rsidRPr="003E349C">
                <w:rPr>
                  <w:rStyle w:val="Hipervnculo"/>
                  <w:rFonts w:ascii="Palatino Linotype" w:hAnsi="Palatino Linotype" w:cs="Arial"/>
                  <w:b/>
                  <w:bCs/>
                  <w:color w:val="000000" w:themeColor="text1"/>
                  <w:u w:val="none"/>
                </w:rPr>
                <w:t>Anexos.zip</w:t>
              </w:r>
            </w:hyperlink>
            <w:r w:rsidR="00F824D9" w:rsidRPr="003E349C">
              <w:rPr>
                <w:rFonts w:ascii="Palatino Linotype" w:hAnsi="Palatino Linotype" w:cs="Arial"/>
                <w:color w:val="000000" w:themeColor="text1"/>
              </w:rPr>
              <w:t>:</w:t>
            </w:r>
            <w:r w:rsidR="003934D1" w:rsidRPr="003E349C">
              <w:rPr>
                <w:rFonts w:ascii="Palatino Linotype" w:hAnsi="Palatino Linotype" w:cs="Arial"/>
                <w:color w:val="000000" w:themeColor="text1"/>
              </w:rPr>
              <w:t xml:space="preserve"> Carpeta electrónica que contiene </w:t>
            </w:r>
            <w:r w:rsidR="003934D1" w:rsidRPr="003E349C">
              <w:rPr>
                <w:rFonts w:ascii="Palatino Linotype" w:hAnsi="Palatino Linotype" w:cs="Arial"/>
                <w:b/>
                <w:color w:val="000000" w:themeColor="text1"/>
              </w:rPr>
              <w:t>21</w:t>
            </w:r>
            <w:r w:rsidR="00BE0274" w:rsidRPr="003E349C">
              <w:rPr>
                <w:rFonts w:ascii="Palatino Linotype" w:hAnsi="Palatino Linotype" w:cs="Arial"/>
                <w:color w:val="000000" w:themeColor="text1"/>
              </w:rPr>
              <w:t xml:space="preserve"> resoluciones en donde se </w:t>
            </w:r>
            <w:r w:rsidR="00BE0274" w:rsidRPr="003E349C">
              <w:rPr>
                <w:rFonts w:ascii="Palatino Linotype" w:hAnsi="Palatino Linotype" w:cs="Arial"/>
                <w:b/>
                <w:color w:val="000000" w:themeColor="text1"/>
              </w:rPr>
              <w:t>ordena</w:t>
            </w:r>
            <w:r w:rsidR="003934D1" w:rsidRPr="003E349C">
              <w:rPr>
                <w:rFonts w:ascii="Palatino Linotype" w:hAnsi="Palatino Linotype" w:cs="Arial"/>
                <w:b/>
                <w:color w:val="000000" w:themeColor="text1"/>
              </w:rPr>
              <w:t xml:space="preserve"> </w:t>
            </w:r>
            <w:r w:rsidR="003934D1" w:rsidRPr="003E349C">
              <w:rPr>
                <w:rFonts w:ascii="Palatino Linotype" w:hAnsi="Palatino Linotype" w:cs="Arial"/>
                <w:color w:val="000000" w:themeColor="text1"/>
              </w:rPr>
              <w:t xml:space="preserve">la información en el mes de </w:t>
            </w:r>
            <w:r w:rsidR="003934D1" w:rsidRPr="003E349C">
              <w:rPr>
                <w:rFonts w:ascii="Palatino Linotype" w:hAnsi="Palatino Linotype" w:cs="Arial"/>
                <w:b/>
                <w:color w:val="000000" w:themeColor="text1"/>
              </w:rPr>
              <w:t>febrero</w:t>
            </w:r>
            <w:r w:rsidR="003934D1" w:rsidRPr="003E349C">
              <w:rPr>
                <w:rFonts w:ascii="Palatino Linotype" w:hAnsi="Palatino Linotype" w:cs="Arial"/>
                <w:color w:val="000000" w:themeColor="text1"/>
              </w:rPr>
              <w:t xml:space="preserve"> de 2025.</w:t>
            </w:r>
          </w:p>
          <w:p w14:paraId="61C613EA" w14:textId="77777777" w:rsidR="003934D1" w:rsidRPr="003E349C" w:rsidRDefault="003934D1" w:rsidP="001B5BF5">
            <w:pPr>
              <w:ind w:right="-28"/>
              <w:jc w:val="both"/>
              <w:rPr>
                <w:rFonts w:ascii="Palatino Linotype" w:hAnsi="Palatino Linotype" w:cs="Arial"/>
                <w:color w:val="000000" w:themeColor="text1"/>
              </w:rPr>
            </w:pPr>
          </w:p>
          <w:p w14:paraId="06F6DA2C" w14:textId="77777777" w:rsidR="00AC365F" w:rsidRPr="003E349C" w:rsidRDefault="00920219" w:rsidP="001B5BF5">
            <w:pPr>
              <w:ind w:right="-28"/>
              <w:jc w:val="both"/>
              <w:rPr>
                <w:rFonts w:ascii="Palatino Linotype" w:eastAsia="Palatino Linotype" w:hAnsi="Palatino Linotype" w:cs="Arial"/>
                <w:i/>
                <w:color w:val="000000" w:themeColor="text1"/>
              </w:rPr>
            </w:pPr>
            <w:hyperlink r:id="rId40" w:tgtFrame="_blank" w:history="1">
              <w:r w:rsidR="00F824D9" w:rsidRPr="003E349C">
                <w:rPr>
                  <w:rStyle w:val="Hipervnculo"/>
                  <w:rFonts w:ascii="Palatino Linotype" w:hAnsi="Palatino Linotype" w:cs="Arial"/>
                  <w:b/>
                  <w:bCs/>
                  <w:color w:val="000000" w:themeColor="text1"/>
                  <w:u w:val="none"/>
                </w:rPr>
                <w:t>R. 02758_25.pdf</w:t>
              </w:r>
            </w:hyperlink>
            <w:r w:rsidR="003934D1" w:rsidRPr="003E349C">
              <w:rPr>
                <w:rFonts w:ascii="Palatino Linotype" w:hAnsi="Palatino Linotype" w:cs="Arial"/>
                <w:color w:val="000000" w:themeColor="text1"/>
              </w:rPr>
              <w:t xml:space="preserve">: Oficio suscrito por la Titular de la Unidad de Transparencia, por medio del cual, informó que derivado de la búsqueda exhaustiva y razonable dentro de los archivos que obran en la Unidad a su cargo, hace entrega de </w:t>
            </w:r>
            <w:r w:rsidR="003934D1" w:rsidRPr="003E349C">
              <w:rPr>
                <w:rFonts w:ascii="Palatino Linotype" w:hAnsi="Palatino Linotype" w:cs="Arial"/>
                <w:b/>
                <w:color w:val="000000" w:themeColor="text1"/>
              </w:rPr>
              <w:t>21</w:t>
            </w:r>
            <w:r w:rsidR="003934D1" w:rsidRPr="003E349C">
              <w:rPr>
                <w:rFonts w:ascii="Palatino Linotype" w:hAnsi="Palatino Linotype" w:cs="Arial"/>
                <w:color w:val="000000" w:themeColor="text1"/>
              </w:rPr>
              <w:t xml:space="preserve"> resoluciones en donde se </w:t>
            </w:r>
            <w:r w:rsidR="00BE0274" w:rsidRPr="003E349C">
              <w:rPr>
                <w:rFonts w:ascii="Palatino Linotype" w:hAnsi="Palatino Linotype" w:cs="Arial"/>
                <w:b/>
                <w:color w:val="000000" w:themeColor="text1"/>
              </w:rPr>
              <w:t>ordena</w:t>
            </w:r>
            <w:r w:rsidR="003934D1" w:rsidRPr="003E349C">
              <w:rPr>
                <w:rFonts w:ascii="Palatino Linotype" w:hAnsi="Palatino Linotype" w:cs="Arial"/>
                <w:color w:val="000000" w:themeColor="text1"/>
              </w:rPr>
              <w:t xml:space="preserve"> la información en el mes de </w:t>
            </w:r>
            <w:r w:rsidR="003934D1" w:rsidRPr="003E349C">
              <w:rPr>
                <w:rFonts w:ascii="Palatino Linotype" w:hAnsi="Palatino Linotype" w:cs="Arial"/>
                <w:b/>
                <w:color w:val="000000" w:themeColor="text1"/>
              </w:rPr>
              <w:t>febrero</w:t>
            </w:r>
            <w:r w:rsidR="003934D1" w:rsidRPr="003E349C">
              <w:rPr>
                <w:rFonts w:ascii="Palatino Linotype" w:hAnsi="Palatino Linotype" w:cs="Arial"/>
                <w:color w:val="000000" w:themeColor="text1"/>
              </w:rPr>
              <w:t xml:space="preserve"> de 2025, en formato PDF.</w:t>
            </w:r>
          </w:p>
        </w:tc>
      </w:tr>
      <w:tr w:rsidR="001B5BF5" w:rsidRPr="003E349C" w14:paraId="5FD8D8D9" w14:textId="77777777" w:rsidTr="001B5BF5">
        <w:tc>
          <w:tcPr>
            <w:tcW w:w="3539" w:type="dxa"/>
            <w:shd w:val="clear" w:color="auto" w:fill="D9D9D9"/>
          </w:tcPr>
          <w:p w14:paraId="286DE76A" w14:textId="77777777" w:rsidR="00AC365F" w:rsidRPr="003E349C" w:rsidRDefault="00AC365F" w:rsidP="001B5BF5">
            <w:pPr>
              <w:ind w:right="-28"/>
              <w:jc w:val="both"/>
              <w:rPr>
                <w:rFonts w:ascii="Palatino Linotype" w:eastAsia="Palatino Linotype" w:hAnsi="Palatino Linotype" w:cs="Arial"/>
                <w:b/>
                <w:i/>
                <w:color w:val="000000" w:themeColor="text1"/>
              </w:rPr>
            </w:pPr>
            <w:r w:rsidRPr="003E349C">
              <w:rPr>
                <w:rFonts w:ascii="Palatino Linotype" w:eastAsia="Palatino Linotype" w:hAnsi="Palatino Linotype" w:cs="Arial"/>
                <w:b/>
                <w:i/>
                <w:color w:val="000000" w:themeColor="text1"/>
              </w:rPr>
              <w:t>07724/INFOEM/IP/RR/2025</w:t>
            </w:r>
          </w:p>
          <w:p w14:paraId="1B539FC8" w14:textId="77777777" w:rsidR="00AC365F" w:rsidRPr="003E349C" w:rsidRDefault="00AC365F" w:rsidP="001B5BF5">
            <w:pPr>
              <w:ind w:right="-28"/>
              <w:jc w:val="both"/>
              <w:rPr>
                <w:rFonts w:ascii="Palatino Linotype" w:eastAsia="Palatino Linotype" w:hAnsi="Palatino Linotype" w:cs="Arial"/>
                <w:b/>
                <w:i/>
                <w:color w:val="000000" w:themeColor="text1"/>
              </w:rPr>
            </w:pPr>
          </w:p>
          <w:p w14:paraId="72258010" w14:textId="77777777" w:rsidR="00AC365F" w:rsidRPr="003E349C" w:rsidRDefault="00AC365F" w:rsidP="001B5BF5">
            <w:pPr>
              <w:ind w:right="-28"/>
              <w:jc w:val="both"/>
              <w:rPr>
                <w:rFonts w:ascii="Palatino Linotype" w:eastAsia="Palatino Linotype" w:hAnsi="Palatino Linotype" w:cs="Arial"/>
                <w:b/>
                <w:i/>
                <w:color w:val="000000" w:themeColor="text1"/>
              </w:rPr>
            </w:pPr>
            <w:r w:rsidRPr="003E349C">
              <w:rPr>
                <w:rFonts w:ascii="Palatino Linotype" w:eastAsia="Palatino Linotype" w:hAnsi="Palatino Linotype" w:cs="Arial"/>
                <w:b/>
                <w:color w:val="000000" w:themeColor="text1"/>
              </w:rPr>
              <w:t>02757/TOLUCA/IP/2025</w:t>
            </w:r>
          </w:p>
        </w:tc>
        <w:tc>
          <w:tcPr>
            <w:tcW w:w="4928" w:type="dxa"/>
          </w:tcPr>
          <w:p w14:paraId="23AEDFCC" w14:textId="77777777" w:rsidR="00F824D9" w:rsidRPr="003E349C" w:rsidRDefault="00920219" w:rsidP="001B5BF5">
            <w:pPr>
              <w:ind w:right="-28"/>
              <w:jc w:val="both"/>
              <w:rPr>
                <w:rFonts w:ascii="Palatino Linotype" w:hAnsi="Palatino Linotype" w:cs="Arial"/>
                <w:color w:val="000000" w:themeColor="text1"/>
              </w:rPr>
            </w:pPr>
            <w:hyperlink r:id="rId41" w:tgtFrame="_blank" w:history="1">
              <w:r w:rsidR="00F824D9" w:rsidRPr="003E349C">
                <w:rPr>
                  <w:rStyle w:val="Hipervnculo"/>
                  <w:rFonts w:ascii="Palatino Linotype" w:hAnsi="Palatino Linotype" w:cs="Arial"/>
                  <w:b/>
                  <w:bCs/>
                  <w:color w:val="000000" w:themeColor="text1"/>
                  <w:u w:val="none"/>
                </w:rPr>
                <w:t>R. 02757_25.pdf</w:t>
              </w:r>
            </w:hyperlink>
            <w:r w:rsidR="00F824D9" w:rsidRPr="003E349C">
              <w:rPr>
                <w:rFonts w:ascii="Palatino Linotype" w:hAnsi="Palatino Linotype" w:cs="Arial"/>
                <w:color w:val="000000" w:themeColor="text1"/>
              </w:rPr>
              <w:t>:</w:t>
            </w:r>
            <w:r w:rsidR="003934D1" w:rsidRPr="003E349C">
              <w:rPr>
                <w:rFonts w:ascii="Palatino Linotype" w:hAnsi="Palatino Linotype" w:cs="Arial"/>
                <w:color w:val="000000" w:themeColor="text1"/>
              </w:rPr>
              <w:t xml:space="preserve"> Oficio suscrito por la Titular de la Unidad de Transparencia, por medio del cual, informó que derivado de la búsqueda exhaustiva y razonable dentro de los archivos que obran en la Unidad a su </w:t>
            </w:r>
            <w:r w:rsidR="003934D1" w:rsidRPr="003E349C">
              <w:rPr>
                <w:rFonts w:ascii="Palatino Linotype" w:hAnsi="Palatino Linotype" w:cs="Arial"/>
                <w:color w:val="000000" w:themeColor="text1"/>
              </w:rPr>
              <w:lastRenderedPageBreak/>
              <w:t xml:space="preserve">cargo, hace entrega de </w:t>
            </w:r>
            <w:r w:rsidR="003934D1" w:rsidRPr="003E349C">
              <w:rPr>
                <w:rFonts w:ascii="Palatino Linotype" w:hAnsi="Palatino Linotype" w:cs="Arial"/>
                <w:b/>
                <w:color w:val="000000" w:themeColor="text1"/>
              </w:rPr>
              <w:t>09</w:t>
            </w:r>
            <w:r w:rsidR="00BE0274" w:rsidRPr="003E349C">
              <w:rPr>
                <w:rFonts w:ascii="Palatino Linotype" w:hAnsi="Palatino Linotype" w:cs="Arial"/>
                <w:color w:val="000000" w:themeColor="text1"/>
              </w:rPr>
              <w:t xml:space="preserve"> resoluciones en donde se </w:t>
            </w:r>
            <w:r w:rsidR="00BE0274" w:rsidRPr="003E349C">
              <w:rPr>
                <w:rFonts w:ascii="Palatino Linotype" w:hAnsi="Palatino Linotype" w:cs="Arial"/>
                <w:b/>
                <w:color w:val="000000" w:themeColor="text1"/>
              </w:rPr>
              <w:t>ordena</w:t>
            </w:r>
            <w:r w:rsidR="003934D1" w:rsidRPr="003E349C">
              <w:rPr>
                <w:rFonts w:ascii="Palatino Linotype" w:hAnsi="Palatino Linotype" w:cs="Arial"/>
                <w:color w:val="000000" w:themeColor="text1"/>
              </w:rPr>
              <w:t xml:space="preserve"> la información en el mes de </w:t>
            </w:r>
            <w:r w:rsidR="003934D1" w:rsidRPr="003E349C">
              <w:rPr>
                <w:rFonts w:ascii="Palatino Linotype" w:hAnsi="Palatino Linotype" w:cs="Arial"/>
                <w:b/>
                <w:color w:val="000000" w:themeColor="text1"/>
              </w:rPr>
              <w:t>enero</w:t>
            </w:r>
            <w:r w:rsidR="003934D1" w:rsidRPr="003E349C">
              <w:rPr>
                <w:rFonts w:ascii="Palatino Linotype" w:hAnsi="Palatino Linotype" w:cs="Arial"/>
                <w:color w:val="000000" w:themeColor="text1"/>
              </w:rPr>
              <w:t xml:space="preserve"> de 2025, en formato PDF.</w:t>
            </w:r>
          </w:p>
          <w:p w14:paraId="06CC63DD" w14:textId="77777777" w:rsidR="003934D1" w:rsidRPr="003E349C" w:rsidRDefault="003934D1" w:rsidP="001B5BF5">
            <w:pPr>
              <w:ind w:right="-28"/>
              <w:jc w:val="both"/>
              <w:rPr>
                <w:rFonts w:ascii="Palatino Linotype" w:hAnsi="Palatino Linotype" w:cs="Arial"/>
                <w:color w:val="000000" w:themeColor="text1"/>
              </w:rPr>
            </w:pPr>
          </w:p>
          <w:p w14:paraId="6A1FC516" w14:textId="77777777" w:rsidR="00AC365F" w:rsidRPr="003E349C" w:rsidRDefault="00920219" w:rsidP="001B5BF5">
            <w:pPr>
              <w:ind w:right="-28"/>
              <w:jc w:val="both"/>
              <w:rPr>
                <w:rFonts w:ascii="Palatino Linotype" w:eastAsia="Palatino Linotype" w:hAnsi="Palatino Linotype" w:cs="Arial"/>
                <w:i/>
                <w:color w:val="000000" w:themeColor="text1"/>
              </w:rPr>
            </w:pPr>
            <w:hyperlink r:id="rId42" w:tgtFrame="_blank" w:history="1">
              <w:r w:rsidR="00F824D9" w:rsidRPr="003E349C">
                <w:rPr>
                  <w:rStyle w:val="Hipervnculo"/>
                  <w:rFonts w:ascii="Palatino Linotype" w:hAnsi="Palatino Linotype" w:cs="Arial"/>
                  <w:b/>
                  <w:bCs/>
                  <w:color w:val="000000" w:themeColor="text1"/>
                  <w:u w:val="none"/>
                </w:rPr>
                <w:t>Anexos.zip</w:t>
              </w:r>
            </w:hyperlink>
            <w:r w:rsidR="003934D1" w:rsidRPr="003E349C">
              <w:rPr>
                <w:rFonts w:ascii="Palatino Linotype" w:hAnsi="Palatino Linotype" w:cs="Arial"/>
                <w:color w:val="000000" w:themeColor="text1"/>
              </w:rPr>
              <w:t xml:space="preserve">: Carpeta electrónica que contiene </w:t>
            </w:r>
            <w:r w:rsidR="003934D1" w:rsidRPr="003E349C">
              <w:rPr>
                <w:rFonts w:ascii="Palatino Linotype" w:hAnsi="Palatino Linotype" w:cs="Arial"/>
                <w:b/>
                <w:color w:val="000000" w:themeColor="text1"/>
              </w:rPr>
              <w:t xml:space="preserve">09 </w:t>
            </w:r>
            <w:r w:rsidR="00BE0274" w:rsidRPr="003E349C">
              <w:rPr>
                <w:rFonts w:ascii="Palatino Linotype" w:hAnsi="Palatino Linotype" w:cs="Arial"/>
                <w:color w:val="000000" w:themeColor="text1"/>
              </w:rPr>
              <w:t xml:space="preserve">resoluciones en donde se </w:t>
            </w:r>
            <w:r w:rsidR="00BE0274" w:rsidRPr="003E349C">
              <w:rPr>
                <w:rFonts w:ascii="Palatino Linotype" w:hAnsi="Palatino Linotype" w:cs="Arial"/>
                <w:b/>
                <w:color w:val="000000" w:themeColor="text1"/>
              </w:rPr>
              <w:t>ordena</w:t>
            </w:r>
            <w:r w:rsidR="003934D1" w:rsidRPr="003E349C">
              <w:rPr>
                <w:rFonts w:ascii="Palatino Linotype" w:hAnsi="Palatino Linotype" w:cs="Arial"/>
                <w:color w:val="000000" w:themeColor="text1"/>
              </w:rPr>
              <w:t xml:space="preserve"> la información en el mes de </w:t>
            </w:r>
            <w:r w:rsidR="003934D1" w:rsidRPr="003E349C">
              <w:rPr>
                <w:rFonts w:ascii="Palatino Linotype" w:hAnsi="Palatino Linotype" w:cs="Arial"/>
                <w:b/>
                <w:color w:val="000000" w:themeColor="text1"/>
              </w:rPr>
              <w:t xml:space="preserve">enero </w:t>
            </w:r>
            <w:r w:rsidR="003934D1" w:rsidRPr="003E349C">
              <w:rPr>
                <w:rFonts w:ascii="Palatino Linotype" w:hAnsi="Palatino Linotype" w:cs="Arial"/>
                <w:color w:val="000000" w:themeColor="text1"/>
              </w:rPr>
              <w:t>de 2025.</w:t>
            </w:r>
          </w:p>
        </w:tc>
      </w:tr>
      <w:tr w:rsidR="001B5BF5" w:rsidRPr="003E349C" w14:paraId="3C6F930B" w14:textId="77777777" w:rsidTr="001B5BF5">
        <w:tc>
          <w:tcPr>
            <w:tcW w:w="3539" w:type="dxa"/>
            <w:shd w:val="clear" w:color="auto" w:fill="D9D9D9"/>
          </w:tcPr>
          <w:p w14:paraId="1D03E057" w14:textId="77777777" w:rsidR="00083B18" w:rsidRPr="003E349C" w:rsidRDefault="00083B18" w:rsidP="001B5BF5">
            <w:pPr>
              <w:ind w:right="-28"/>
              <w:jc w:val="both"/>
              <w:rPr>
                <w:rFonts w:ascii="Palatino Linotype" w:eastAsia="Palatino Linotype" w:hAnsi="Palatino Linotype" w:cs="Arial"/>
                <w:b/>
                <w:i/>
                <w:color w:val="000000" w:themeColor="text1"/>
              </w:rPr>
            </w:pPr>
            <w:r w:rsidRPr="003E349C">
              <w:rPr>
                <w:rFonts w:ascii="Palatino Linotype" w:eastAsia="Palatino Linotype" w:hAnsi="Palatino Linotype" w:cs="Arial"/>
                <w:b/>
                <w:i/>
                <w:color w:val="000000" w:themeColor="text1"/>
              </w:rPr>
              <w:lastRenderedPageBreak/>
              <w:t>08058/INFOEM/IP/RR/2025</w:t>
            </w:r>
          </w:p>
          <w:p w14:paraId="38C22579" w14:textId="77777777" w:rsidR="00083B18" w:rsidRPr="003E349C" w:rsidRDefault="00083B18" w:rsidP="001B5BF5">
            <w:pPr>
              <w:ind w:right="-28"/>
              <w:jc w:val="both"/>
              <w:rPr>
                <w:rFonts w:ascii="Palatino Linotype" w:eastAsia="Palatino Linotype" w:hAnsi="Palatino Linotype" w:cs="Arial"/>
                <w:b/>
                <w:i/>
                <w:color w:val="000000" w:themeColor="text1"/>
              </w:rPr>
            </w:pPr>
          </w:p>
          <w:p w14:paraId="0B2471D2" w14:textId="77777777" w:rsidR="00083B18" w:rsidRPr="003E349C" w:rsidRDefault="00083B18" w:rsidP="001B5BF5">
            <w:pPr>
              <w:ind w:right="-28"/>
              <w:jc w:val="both"/>
              <w:rPr>
                <w:rFonts w:ascii="Palatino Linotype" w:eastAsia="Palatino Linotype" w:hAnsi="Palatino Linotype" w:cs="Arial"/>
                <w:b/>
                <w:i/>
                <w:color w:val="000000" w:themeColor="text1"/>
              </w:rPr>
            </w:pPr>
            <w:r w:rsidRPr="003E349C">
              <w:rPr>
                <w:rFonts w:ascii="Palatino Linotype" w:eastAsia="Palatino Linotype" w:hAnsi="Palatino Linotype" w:cs="Arial"/>
                <w:b/>
                <w:i/>
                <w:color w:val="000000" w:themeColor="text1"/>
              </w:rPr>
              <w:t>02945/TOLUCA/IP/2025</w:t>
            </w:r>
          </w:p>
        </w:tc>
        <w:tc>
          <w:tcPr>
            <w:tcW w:w="4928" w:type="dxa"/>
          </w:tcPr>
          <w:p w14:paraId="102F371F" w14:textId="77777777" w:rsidR="005B1508" w:rsidRPr="003E349C" w:rsidRDefault="00920219" w:rsidP="001B5BF5">
            <w:pPr>
              <w:ind w:right="-28"/>
              <w:jc w:val="both"/>
              <w:rPr>
                <w:rFonts w:ascii="Palatino Linotype" w:hAnsi="Palatino Linotype" w:cs="Arial"/>
                <w:color w:val="000000" w:themeColor="text1"/>
              </w:rPr>
            </w:pPr>
            <w:hyperlink r:id="rId43" w:tgtFrame="_blank" w:history="1">
              <w:r w:rsidR="00083B18" w:rsidRPr="003E349C">
                <w:rPr>
                  <w:rStyle w:val="Hipervnculo"/>
                  <w:rFonts w:ascii="Palatino Linotype" w:hAnsi="Palatino Linotype" w:cs="Arial"/>
                  <w:b/>
                  <w:bCs/>
                  <w:color w:val="000000" w:themeColor="text1"/>
                  <w:u w:val="none"/>
                </w:rPr>
                <w:t>ANEXO 1 .pdf</w:t>
              </w:r>
            </w:hyperlink>
            <w:r w:rsidR="00083B18" w:rsidRPr="003E349C">
              <w:rPr>
                <w:rFonts w:ascii="Palatino Linotype" w:hAnsi="Palatino Linotype" w:cs="Arial"/>
                <w:b/>
                <w:bCs/>
                <w:color w:val="000000" w:themeColor="text1"/>
              </w:rPr>
              <w:t>:</w:t>
            </w:r>
            <w:r w:rsidR="005B1508" w:rsidRPr="003E349C">
              <w:rPr>
                <w:rFonts w:ascii="Palatino Linotype" w:hAnsi="Palatino Linotype" w:cs="Arial"/>
                <w:b/>
                <w:bCs/>
                <w:color w:val="000000" w:themeColor="text1"/>
              </w:rPr>
              <w:t xml:space="preserve"> </w:t>
            </w:r>
            <w:r w:rsidR="005B1508" w:rsidRPr="003E349C">
              <w:rPr>
                <w:rFonts w:ascii="Palatino Linotype" w:hAnsi="Palatino Linotype" w:cs="Arial"/>
                <w:color w:val="000000" w:themeColor="text1"/>
              </w:rPr>
              <w:t xml:space="preserve">Oficio suscrito por la Titular de la Unidad de Transparencia, por medio del cual, señaló que derivado de la búsqueda exhaustiva y razonable dentro de los archivos que obran en la Unidad a su cargo, </w:t>
            </w:r>
            <w:r w:rsidR="005B1508" w:rsidRPr="003E349C">
              <w:rPr>
                <w:rFonts w:ascii="Palatino Linotype" w:hAnsi="Palatino Linotype"/>
                <w:b/>
                <w:color w:val="000000" w:themeColor="text1"/>
              </w:rPr>
              <w:t>del primero de enero al veintiuno de mayo de 2025, se recibieron 100 resoluciones de acuerdo modificado, y adjuntó una liga electrónica en formato abierto para su consulta.</w:t>
            </w:r>
          </w:p>
          <w:p w14:paraId="7E624BB7" w14:textId="77777777" w:rsidR="00083B18" w:rsidRPr="003E349C" w:rsidRDefault="00083B18" w:rsidP="001B5BF5">
            <w:pPr>
              <w:ind w:right="-28"/>
              <w:jc w:val="both"/>
              <w:rPr>
                <w:rFonts w:ascii="Palatino Linotype" w:hAnsi="Palatino Linotype"/>
                <w:b/>
                <w:color w:val="000000" w:themeColor="text1"/>
              </w:rPr>
            </w:pPr>
          </w:p>
          <w:p w14:paraId="1BFFB92C" w14:textId="77777777" w:rsidR="00083B18" w:rsidRPr="003E349C" w:rsidRDefault="00920219" w:rsidP="001B5BF5">
            <w:pPr>
              <w:ind w:right="-28"/>
              <w:jc w:val="both"/>
              <w:rPr>
                <w:rStyle w:val="Hipervnculo"/>
                <w:rFonts w:ascii="Palatino Linotype" w:hAnsi="Palatino Linotype" w:cs="Arial"/>
                <w:b/>
                <w:bCs/>
                <w:color w:val="000000" w:themeColor="text1"/>
                <w:u w:val="none"/>
              </w:rPr>
            </w:pPr>
            <w:hyperlink r:id="rId44" w:tgtFrame="_blank" w:history="1">
              <w:r w:rsidR="00083B18" w:rsidRPr="003E349C">
                <w:rPr>
                  <w:rStyle w:val="Hipervnculo"/>
                  <w:rFonts w:ascii="Palatino Linotype" w:hAnsi="Palatino Linotype" w:cs="Arial"/>
                  <w:b/>
                  <w:bCs/>
                  <w:color w:val="000000" w:themeColor="text1"/>
                  <w:u w:val="none"/>
                </w:rPr>
                <w:t>R. 02945_25.pdf</w:t>
              </w:r>
            </w:hyperlink>
            <w:r w:rsidR="00083B18" w:rsidRPr="003E349C">
              <w:rPr>
                <w:rFonts w:ascii="Palatino Linotype" w:hAnsi="Palatino Linotype"/>
                <w:b/>
                <w:color w:val="000000" w:themeColor="text1"/>
              </w:rPr>
              <w:t>:</w:t>
            </w:r>
            <w:r w:rsidR="005B1508" w:rsidRPr="003E349C">
              <w:rPr>
                <w:rFonts w:ascii="Palatino Linotype" w:hAnsi="Palatino Linotype"/>
                <w:b/>
                <w:color w:val="000000" w:themeColor="text1"/>
              </w:rPr>
              <w:t xml:space="preserve"> </w:t>
            </w:r>
            <w:r w:rsidR="005B1508" w:rsidRPr="003E349C">
              <w:rPr>
                <w:rFonts w:ascii="Palatino Linotype" w:hAnsi="Palatino Linotype"/>
                <w:color w:val="000000" w:themeColor="text1"/>
              </w:rPr>
              <w:t>Documento que contiene indicaciones para acceder a la información.</w:t>
            </w:r>
          </w:p>
        </w:tc>
      </w:tr>
      <w:tr w:rsidR="001B5BF5" w:rsidRPr="003E349C" w14:paraId="0FE9A605" w14:textId="77777777" w:rsidTr="001B5BF5">
        <w:tc>
          <w:tcPr>
            <w:tcW w:w="3539" w:type="dxa"/>
            <w:shd w:val="clear" w:color="auto" w:fill="D9D9D9"/>
          </w:tcPr>
          <w:p w14:paraId="1F68E078" w14:textId="77777777" w:rsidR="00083B18" w:rsidRPr="003E349C" w:rsidRDefault="00083B18" w:rsidP="001B5BF5">
            <w:pPr>
              <w:ind w:right="-28"/>
              <w:jc w:val="both"/>
              <w:rPr>
                <w:rFonts w:ascii="Palatino Linotype" w:eastAsia="Palatino Linotype" w:hAnsi="Palatino Linotype" w:cs="Arial"/>
                <w:b/>
                <w:i/>
                <w:color w:val="000000" w:themeColor="text1"/>
              </w:rPr>
            </w:pPr>
            <w:r w:rsidRPr="003E349C">
              <w:rPr>
                <w:rFonts w:ascii="Palatino Linotype" w:eastAsia="Palatino Linotype" w:hAnsi="Palatino Linotype" w:cs="Arial"/>
                <w:b/>
                <w:i/>
                <w:color w:val="000000" w:themeColor="text1"/>
              </w:rPr>
              <w:t>08059/INFOEM/IP/RR/2025</w:t>
            </w:r>
          </w:p>
          <w:p w14:paraId="15781C69" w14:textId="77777777" w:rsidR="00083B18" w:rsidRPr="003E349C" w:rsidRDefault="00083B18" w:rsidP="001B5BF5">
            <w:pPr>
              <w:ind w:right="-28"/>
              <w:jc w:val="both"/>
              <w:rPr>
                <w:rFonts w:ascii="Palatino Linotype" w:eastAsia="Palatino Linotype" w:hAnsi="Palatino Linotype" w:cs="Arial"/>
                <w:b/>
                <w:i/>
                <w:color w:val="000000" w:themeColor="text1"/>
              </w:rPr>
            </w:pPr>
          </w:p>
          <w:p w14:paraId="3BE6A031" w14:textId="77777777" w:rsidR="00083B18" w:rsidRPr="003E349C" w:rsidRDefault="00083B18" w:rsidP="001B5BF5">
            <w:pPr>
              <w:ind w:right="-28"/>
              <w:jc w:val="both"/>
              <w:rPr>
                <w:rFonts w:ascii="Palatino Linotype" w:eastAsia="Palatino Linotype" w:hAnsi="Palatino Linotype" w:cs="Arial"/>
                <w:b/>
                <w:i/>
                <w:color w:val="000000" w:themeColor="text1"/>
              </w:rPr>
            </w:pPr>
            <w:r w:rsidRPr="003E349C">
              <w:rPr>
                <w:rFonts w:ascii="Palatino Linotype" w:eastAsia="Palatino Linotype" w:hAnsi="Palatino Linotype" w:cs="Arial"/>
                <w:b/>
                <w:i/>
                <w:color w:val="000000" w:themeColor="text1"/>
              </w:rPr>
              <w:t>02943/TOLUCA/IP/2025</w:t>
            </w:r>
          </w:p>
        </w:tc>
        <w:tc>
          <w:tcPr>
            <w:tcW w:w="4928" w:type="dxa"/>
          </w:tcPr>
          <w:p w14:paraId="199C4C8C" w14:textId="77777777" w:rsidR="00083B18" w:rsidRPr="003E349C" w:rsidRDefault="00920219" w:rsidP="001B5BF5">
            <w:pPr>
              <w:ind w:right="-28"/>
              <w:jc w:val="both"/>
              <w:rPr>
                <w:rFonts w:ascii="Palatino Linotype" w:hAnsi="Palatino Linotype" w:cs="Arial"/>
                <w:color w:val="000000" w:themeColor="text1"/>
              </w:rPr>
            </w:pPr>
            <w:hyperlink r:id="rId45" w:tgtFrame="_blank" w:history="1">
              <w:r w:rsidR="00083B18" w:rsidRPr="003E349C">
                <w:rPr>
                  <w:rStyle w:val="Hipervnculo"/>
                  <w:rFonts w:ascii="Palatino Linotype" w:hAnsi="Palatino Linotype" w:cs="Arial"/>
                  <w:b/>
                  <w:bCs/>
                  <w:color w:val="000000" w:themeColor="text1"/>
                  <w:u w:val="none"/>
                </w:rPr>
                <w:t>ANEXO 1 .pdf</w:t>
              </w:r>
            </w:hyperlink>
            <w:r w:rsidR="00083B18" w:rsidRPr="003E349C">
              <w:rPr>
                <w:rFonts w:ascii="Palatino Linotype" w:hAnsi="Palatino Linotype"/>
                <w:b/>
                <w:color w:val="000000" w:themeColor="text1"/>
              </w:rPr>
              <w:t>:</w:t>
            </w:r>
            <w:r w:rsidR="005B1508" w:rsidRPr="003E349C">
              <w:rPr>
                <w:rFonts w:ascii="Palatino Linotype" w:hAnsi="Palatino Linotype"/>
                <w:b/>
                <w:color w:val="000000" w:themeColor="text1"/>
              </w:rPr>
              <w:t xml:space="preserve"> </w:t>
            </w:r>
            <w:r w:rsidR="005B1508" w:rsidRPr="003E349C">
              <w:rPr>
                <w:rFonts w:ascii="Palatino Linotype" w:hAnsi="Palatino Linotype"/>
                <w:color w:val="000000" w:themeColor="text1"/>
              </w:rPr>
              <w:t>Documento que contiene indicaciones para acceder a la información.</w:t>
            </w:r>
          </w:p>
          <w:p w14:paraId="1C315B0C" w14:textId="77777777" w:rsidR="00083B18" w:rsidRPr="003E349C" w:rsidRDefault="00083B18" w:rsidP="001B5BF5">
            <w:pPr>
              <w:ind w:right="-28"/>
              <w:jc w:val="both"/>
              <w:rPr>
                <w:rFonts w:ascii="Palatino Linotype" w:hAnsi="Palatino Linotype" w:cs="Arial"/>
                <w:b/>
                <w:bCs/>
                <w:color w:val="000000" w:themeColor="text1"/>
              </w:rPr>
            </w:pPr>
          </w:p>
          <w:p w14:paraId="2C7E9A13" w14:textId="77777777" w:rsidR="00083B18" w:rsidRPr="003E349C" w:rsidRDefault="00920219" w:rsidP="001B5BF5">
            <w:pPr>
              <w:ind w:right="-28"/>
              <w:jc w:val="both"/>
              <w:rPr>
                <w:rStyle w:val="Hipervnculo"/>
                <w:rFonts w:ascii="Palatino Linotype" w:hAnsi="Palatino Linotype" w:cs="Arial"/>
                <w:b/>
                <w:bCs/>
                <w:color w:val="000000" w:themeColor="text1"/>
                <w:u w:val="none"/>
              </w:rPr>
            </w:pPr>
            <w:hyperlink r:id="rId46" w:tgtFrame="_blank" w:history="1">
              <w:r w:rsidR="00083B18" w:rsidRPr="003E349C">
                <w:rPr>
                  <w:rStyle w:val="Hipervnculo"/>
                  <w:rFonts w:ascii="Palatino Linotype" w:hAnsi="Palatino Linotype" w:cs="Arial"/>
                  <w:b/>
                  <w:bCs/>
                  <w:color w:val="000000" w:themeColor="text1"/>
                  <w:u w:val="none"/>
                </w:rPr>
                <w:t>R. 02943_25.pdf</w:t>
              </w:r>
            </w:hyperlink>
            <w:r w:rsidR="00083B18" w:rsidRPr="003E349C">
              <w:rPr>
                <w:rFonts w:ascii="Palatino Linotype" w:hAnsi="Palatino Linotype"/>
                <w:b/>
                <w:color w:val="000000" w:themeColor="text1"/>
              </w:rPr>
              <w:t>:</w:t>
            </w:r>
            <w:r w:rsidR="005B1508" w:rsidRPr="003E349C">
              <w:rPr>
                <w:rFonts w:ascii="Palatino Linotype" w:hAnsi="Palatino Linotype"/>
                <w:b/>
                <w:color w:val="000000" w:themeColor="text1"/>
              </w:rPr>
              <w:t xml:space="preserve"> </w:t>
            </w:r>
            <w:r w:rsidR="005B1508" w:rsidRPr="003E349C">
              <w:rPr>
                <w:rFonts w:ascii="Palatino Linotype" w:hAnsi="Palatino Linotype" w:cs="Arial"/>
                <w:color w:val="000000" w:themeColor="text1"/>
              </w:rPr>
              <w:t xml:space="preserve">Oficio suscrito por la Titular de la Unidad de Transparencia, por medio del cual, señaló que derivado de la búsqueda exhaustiva y razonable dentro de los archivos que obran en la Unidad a su cargo, </w:t>
            </w:r>
            <w:r w:rsidR="005B1508" w:rsidRPr="003E349C">
              <w:rPr>
                <w:rFonts w:ascii="Palatino Linotype" w:hAnsi="Palatino Linotype"/>
                <w:b/>
                <w:color w:val="000000" w:themeColor="text1"/>
              </w:rPr>
              <w:t>del primero de enero al veintiuno de mayo de 2025, se recibieron 166 resoluciones con acuerdo revocado, y adjuntó una liga electrónica en formato abierto para su consulta.</w:t>
            </w:r>
          </w:p>
        </w:tc>
      </w:tr>
      <w:tr w:rsidR="001B5BF5" w:rsidRPr="003E349C" w14:paraId="0AFBCEB0" w14:textId="77777777" w:rsidTr="001B5BF5">
        <w:tc>
          <w:tcPr>
            <w:tcW w:w="3539" w:type="dxa"/>
            <w:shd w:val="clear" w:color="auto" w:fill="D9D9D9"/>
          </w:tcPr>
          <w:p w14:paraId="1192BC80" w14:textId="77777777" w:rsidR="00083B18" w:rsidRPr="003E349C" w:rsidRDefault="00083B18" w:rsidP="001B5BF5">
            <w:pPr>
              <w:ind w:right="-28"/>
              <w:jc w:val="both"/>
              <w:rPr>
                <w:rFonts w:ascii="Palatino Linotype" w:eastAsia="Palatino Linotype" w:hAnsi="Palatino Linotype" w:cs="Arial"/>
                <w:b/>
                <w:i/>
                <w:color w:val="000000" w:themeColor="text1"/>
              </w:rPr>
            </w:pPr>
            <w:r w:rsidRPr="003E349C">
              <w:rPr>
                <w:rFonts w:ascii="Palatino Linotype" w:eastAsia="Palatino Linotype" w:hAnsi="Palatino Linotype" w:cs="Arial"/>
                <w:b/>
                <w:i/>
                <w:color w:val="000000" w:themeColor="text1"/>
              </w:rPr>
              <w:t>08060/INFOEM/IP/RR/2025</w:t>
            </w:r>
          </w:p>
          <w:p w14:paraId="45563432" w14:textId="77777777" w:rsidR="00083B18" w:rsidRPr="003E349C" w:rsidRDefault="00083B18" w:rsidP="001B5BF5">
            <w:pPr>
              <w:ind w:right="-28"/>
              <w:jc w:val="both"/>
              <w:rPr>
                <w:rFonts w:ascii="Palatino Linotype" w:eastAsia="Palatino Linotype" w:hAnsi="Palatino Linotype" w:cs="Arial"/>
                <w:b/>
                <w:i/>
                <w:color w:val="000000" w:themeColor="text1"/>
              </w:rPr>
            </w:pPr>
          </w:p>
          <w:p w14:paraId="171D36C3" w14:textId="77777777" w:rsidR="00083B18" w:rsidRPr="003E349C" w:rsidRDefault="00083B18" w:rsidP="001B5BF5">
            <w:pPr>
              <w:ind w:right="-28"/>
              <w:jc w:val="both"/>
              <w:rPr>
                <w:rFonts w:ascii="Palatino Linotype" w:eastAsia="Palatino Linotype" w:hAnsi="Palatino Linotype" w:cs="Arial"/>
                <w:b/>
                <w:i/>
                <w:color w:val="000000" w:themeColor="text1"/>
              </w:rPr>
            </w:pPr>
            <w:r w:rsidRPr="003E349C">
              <w:rPr>
                <w:rFonts w:ascii="Palatino Linotype" w:eastAsia="Palatino Linotype" w:hAnsi="Palatino Linotype" w:cs="Arial"/>
                <w:b/>
                <w:i/>
                <w:color w:val="000000" w:themeColor="text1"/>
              </w:rPr>
              <w:t>02942/TOLUCA/IP/2025</w:t>
            </w:r>
          </w:p>
        </w:tc>
        <w:tc>
          <w:tcPr>
            <w:tcW w:w="4928" w:type="dxa"/>
          </w:tcPr>
          <w:p w14:paraId="56CA8D16" w14:textId="77777777" w:rsidR="00083B18" w:rsidRPr="003E349C" w:rsidRDefault="00920219" w:rsidP="001B5BF5">
            <w:pPr>
              <w:ind w:right="-28"/>
              <w:jc w:val="both"/>
              <w:rPr>
                <w:rFonts w:ascii="Palatino Linotype" w:hAnsi="Palatino Linotype" w:cs="Arial"/>
                <w:b/>
                <w:bCs/>
                <w:color w:val="000000" w:themeColor="text1"/>
              </w:rPr>
            </w:pPr>
            <w:hyperlink r:id="rId47" w:tgtFrame="_blank" w:history="1">
              <w:r w:rsidR="00083B18" w:rsidRPr="003E349C">
                <w:rPr>
                  <w:rStyle w:val="Hipervnculo"/>
                  <w:rFonts w:ascii="Palatino Linotype" w:hAnsi="Palatino Linotype" w:cs="Arial"/>
                  <w:b/>
                  <w:bCs/>
                  <w:color w:val="000000" w:themeColor="text1"/>
                  <w:u w:val="none"/>
                </w:rPr>
                <w:t>ANEXO 1 .pdf</w:t>
              </w:r>
            </w:hyperlink>
            <w:r w:rsidR="00083B18" w:rsidRPr="003E349C">
              <w:rPr>
                <w:rFonts w:ascii="Palatino Linotype" w:hAnsi="Palatino Linotype" w:cs="Arial"/>
                <w:b/>
                <w:bCs/>
                <w:color w:val="000000" w:themeColor="text1"/>
              </w:rPr>
              <w:t>:</w:t>
            </w:r>
            <w:r w:rsidR="005B1508" w:rsidRPr="003E349C">
              <w:rPr>
                <w:rFonts w:ascii="Palatino Linotype" w:hAnsi="Palatino Linotype" w:cs="Arial"/>
                <w:b/>
                <w:bCs/>
                <w:color w:val="000000" w:themeColor="text1"/>
              </w:rPr>
              <w:t xml:space="preserve"> </w:t>
            </w:r>
            <w:r w:rsidR="005B1508" w:rsidRPr="003E349C">
              <w:rPr>
                <w:rFonts w:ascii="Palatino Linotype" w:hAnsi="Palatino Linotype"/>
                <w:color w:val="000000" w:themeColor="text1"/>
              </w:rPr>
              <w:t>Documento que contiene indicaciones para acceder a la información.</w:t>
            </w:r>
          </w:p>
          <w:p w14:paraId="33937250" w14:textId="77777777" w:rsidR="00083B18" w:rsidRPr="003E349C" w:rsidRDefault="00083B18" w:rsidP="001B5BF5">
            <w:pPr>
              <w:ind w:right="-28"/>
              <w:jc w:val="both"/>
              <w:rPr>
                <w:rFonts w:ascii="Palatino Linotype" w:hAnsi="Palatino Linotype" w:cs="Arial"/>
                <w:b/>
                <w:bCs/>
                <w:color w:val="000000" w:themeColor="text1"/>
              </w:rPr>
            </w:pPr>
          </w:p>
          <w:p w14:paraId="3A95416D" w14:textId="77777777" w:rsidR="00083B18" w:rsidRPr="003E349C" w:rsidRDefault="00920219" w:rsidP="001B5BF5">
            <w:pPr>
              <w:ind w:right="-28"/>
              <w:jc w:val="both"/>
              <w:rPr>
                <w:rStyle w:val="Hipervnculo"/>
                <w:rFonts w:ascii="Palatino Linotype" w:hAnsi="Palatino Linotype" w:cs="Arial"/>
                <w:b/>
                <w:bCs/>
                <w:color w:val="000000" w:themeColor="text1"/>
                <w:u w:val="none"/>
              </w:rPr>
            </w:pPr>
            <w:hyperlink r:id="rId48" w:tgtFrame="_blank" w:history="1">
              <w:r w:rsidR="00083B18" w:rsidRPr="003E349C">
                <w:rPr>
                  <w:rStyle w:val="Hipervnculo"/>
                  <w:rFonts w:ascii="Palatino Linotype" w:hAnsi="Palatino Linotype" w:cs="Arial"/>
                  <w:b/>
                  <w:bCs/>
                  <w:color w:val="000000" w:themeColor="text1"/>
                  <w:u w:val="none"/>
                </w:rPr>
                <w:t>R. 02942_25.pdf</w:t>
              </w:r>
            </w:hyperlink>
            <w:r w:rsidR="00083B18" w:rsidRPr="003E349C">
              <w:rPr>
                <w:rFonts w:ascii="Palatino Linotype" w:hAnsi="Palatino Linotype"/>
                <w:b/>
                <w:color w:val="000000" w:themeColor="text1"/>
              </w:rPr>
              <w:t>:</w:t>
            </w:r>
            <w:r w:rsidR="005B1508" w:rsidRPr="003E349C">
              <w:rPr>
                <w:rFonts w:ascii="Palatino Linotype" w:hAnsi="Palatino Linotype"/>
                <w:b/>
                <w:color w:val="000000" w:themeColor="text1"/>
              </w:rPr>
              <w:t xml:space="preserve"> </w:t>
            </w:r>
            <w:r w:rsidR="005B1508" w:rsidRPr="003E349C">
              <w:rPr>
                <w:rFonts w:ascii="Palatino Linotype" w:hAnsi="Palatino Linotype" w:cs="Arial"/>
                <w:color w:val="000000" w:themeColor="text1"/>
              </w:rPr>
              <w:t xml:space="preserve">Oficio suscrito por la Titular de la Unidad de Transparencia, por medio del cual, señaló que derivado de la búsqueda exhaustiva y razonable dentro de los archivos que obran en la Unidad a su cargo, </w:t>
            </w:r>
            <w:r w:rsidR="005B1508" w:rsidRPr="003E349C">
              <w:rPr>
                <w:rFonts w:ascii="Palatino Linotype" w:hAnsi="Palatino Linotype"/>
                <w:b/>
                <w:color w:val="000000" w:themeColor="text1"/>
              </w:rPr>
              <w:t>del primero de enero al veintiuno de mayo de 2025, se recibieron 48 resoluciones con acuerdo confirmado, y adjuntó una liga electrónica en formato abierto para su consulta.</w:t>
            </w:r>
          </w:p>
        </w:tc>
      </w:tr>
    </w:tbl>
    <w:p w14:paraId="7934F27A" w14:textId="77777777" w:rsidR="009821B1" w:rsidRPr="003E349C" w:rsidRDefault="009821B1" w:rsidP="001B5BF5">
      <w:pPr>
        <w:spacing w:line="360" w:lineRule="auto"/>
        <w:ind w:right="-28"/>
        <w:rPr>
          <w:rFonts w:ascii="Palatino Linotype" w:eastAsia="Palatino Linotype" w:hAnsi="Palatino Linotype" w:cs="Arial"/>
          <w:b/>
          <w:color w:val="000000" w:themeColor="text1"/>
        </w:rPr>
      </w:pPr>
    </w:p>
    <w:p w14:paraId="7F472987" w14:textId="77777777" w:rsidR="009821B1" w:rsidRPr="003E349C" w:rsidRDefault="00AC365F" w:rsidP="001B5BF5">
      <w:pPr>
        <w:numPr>
          <w:ilvl w:val="0"/>
          <w:numId w:val="1"/>
        </w:numPr>
        <w:spacing w:line="360" w:lineRule="auto"/>
        <w:ind w:left="0" w:right="-28" w:firstLine="0"/>
        <w:jc w:val="both"/>
        <w:rPr>
          <w:rFonts w:ascii="Palatino Linotype" w:eastAsia="Palatino Linotype" w:hAnsi="Palatino Linotype" w:cs="Arial"/>
          <w:color w:val="000000" w:themeColor="text1"/>
        </w:rPr>
      </w:pPr>
      <w:r w:rsidRPr="003E349C">
        <w:rPr>
          <w:rFonts w:ascii="Palatino Linotype" w:eastAsia="Palatino Linotype" w:hAnsi="Palatino Linotype" w:cs="Arial"/>
          <w:color w:val="000000" w:themeColor="text1"/>
        </w:rPr>
        <w:t xml:space="preserve">El veinticuatro </w:t>
      </w:r>
      <w:r w:rsidR="005D2BDF" w:rsidRPr="003E349C">
        <w:rPr>
          <w:rFonts w:ascii="Palatino Linotype" w:eastAsia="Palatino Linotype" w:hAnsi="Palatino Linotype" w:cs="Arial"/>
          <w:color w:val="000000" w:themeColor="text1"/>
        </w:rPr>
        <w:t>de junio de dos mil veinticinco,</w:t>
      </w:r>
      <w:r w:rsidR="005D2BDF" w:rsidRPr="003E349C">
        <w:rPr>
          <w:rFonts w:ascii="Palatino Linotype" w:eastAsia="Palatino Linotype" w:hAnsi="Palatino Linotype" w:cs="Arial"/>
          <w:b/>
          <w:color w:val="000000" w:themeColor="text1"/>
        </w:rPr>
        <w:t xml:space="preserve"> </w:t>
      </w:r>
      <w:r w:rsidR="005D2BDF" w:rsidRPr="003E349C">
        <w:rPr>
          <w:rFonts w:ascii="Palatino Linotype" w:eastAsia="Palatino Linotype" w:hAnsi="Palatino Linotype" w:cs="Arial"/>
          <w:color w:val="000000" w:themeColor="text1"/>
        </w:rPr>
        <w:t xml:space="preserve">el </w:t>
      </w:r>
      <w:r w:rsidR="005D2BDF" w:rsidRPr="003E349C">
        <w:rPr>
          <w:rFonts w:ascii="Palatino Linotype" w:eastAsia="Palatino Linotype" w:hAnsi="Palatino Linotype" w:cs="Arial"/>
          <w:b/>
          <w:color w:val="000000" w:themeColor="text1"/>
        </w:rPr>
        <w:t>RECURRENTE</w:t>
      </w:r>
      <w:r w:rsidR="005D2BDF" w:rsidRPr="003E349C">
        <w:rPr>
          <w:rFonts w:ascii="Palatino Linotype" w:eastAsia="Palatino Linotype" w:hAnsi="Palatino Linotype" w:cs="Arial"/>
          <w:color w:val="000000" w:themeColor="text1"/>
        </w:rPr>
        <w:t xml:space="preserve"> interpuso el recurso de revisión en contra de la respuesta respectivamente, en los mismos términos, señalando como:</w:t>
      </w:r>
    </w:p>
    <w:p w14:paraId="68111FF2" w14:textId="77777777" w:rsidR="009821B1" w:rsidRPr="003E349C" w:rsidRDefault="009821B1" w:rsidP="001B5BF5">
      <w:pPr>
        <w:ind w:right="-28"/>
        <w:jc w:val="both"/>
        <w:rPr>
          <w:rFonts w:ascii="Palatino Linotype" w:eastAsia="Palatino Linotype" w:hAnsi="Palatino Linotype" w:cs="Arial"/>
          <w:color w:val="000000" w:themeColor="text1"/>
        </w:rPr>
      </w:pPr>
    </w:p>
    <w:p w14:paraId="01406BE8" w14:textId="77777777" w:rsidR="009241D6" w:rsidRDefault="00AC365F" w:rsidP="009241D6">
      <w:pPr>
        <w:pStyle w:val="Prrafodelista"/>
        <w:numPr>
          <w:ilvl w:val="0"/>
          <w:numId w:val="12"/>
        </w:numPr>
        <w:ind w:right="-28"/>
        <w:jc w:val="both"/>
        <w:rPr>
          <w:rFonts w:ascii="Palatino Linotype" w:eastAsia="Palatino Linotype" w:hAnsi="Palatino Linotype" w:cs="Arial"/>
          <w:b/>
          <w:color w:val="000000" w:themeColor="text1"/>
          <w:sz w:val="24"/>
        </w:rPr>
      </w:pPr>
      <w:r w:rsidRPr="009241D6">
        <w:rPr>
          <w:rFonts w:ascii="Palatino Linotype" w:eastAsia="Palatino Linotype" w:hAnsi="Palatino Linotype" w:cs="Arial"/>
          <w:b/>
          <w:color w:val="000000" w:themeColor="text1"/>
          <w:sz w:val="24"/>
        </w:rPr>
        <w:t xml:space="preserve">ACTO IMPUGNADO: </w:t>
      </w:r>
    </w:p>
    <w:p w14:paraId="74036326" w14:textId="1F785064" w:rsidR="00AC365F" w:rsidRPr="009241D6" w:rsidRDefault="00AC365F" w:rsidP="009241D6">
      <w:pPr>
        <w:ind w:left="709" w:right="-28"/>
        <w:jc w:val="both"/>
        <w:rPr>
          <w:rFonts w:ascii="Palatino Linotype" w:eastAsia="Palatino Linotype" w:hAnsi="Palatino Linotype" w:cs="Arial"/>
          <w:b/>
          <w:color w:val="000000" w:themeColor="text1"/>
        </w:rPr>
      </w:pPr>
      <w:r w:rsidRPr="009241D6">
        <w:rPr>
          <w:rFonts w:ascii="Palatino Linotype" w:eastAsia="Palatino Linotype" w:hAnsi="Palatino Linotype" w:cs="Arial"/>
          <w:i/>
          <w:color w:val="000000" w:themeColor="text1"/>
        </w:rPr>
        <w:t>“L</w:t>
      </w:r>
      <w:r w:rsidRPr="009241D6">
        <w:rPr>
          <w:rFonts w:ascii="Palatino Linotype" w:hAnsi="Palatino Linotype" w:cs="Arial"/>
          <w:i/>
          <w:color w:val="000000" w:themeColor="text1"/>
        </w:rPr>
        <w:t>a entrega de la informaicóne sta incompleta entregen todo no sena opacos</w:t>
      </w:r>
      <w:r w:rsidRPr="009241D6">
        <w:rPr>
          <w:rFonts w:ascii="Palatino Linotype" w:eastAsia="Palatino Linotype" w:hAnsi="Palatino Linotype" w:cs="Arial"/>
          <w:i/>
          <w:color w:val="000000" w:themeColor="text1"/>
        </w:rPr>
        <w:t>” (Sic)</w:t>
      </w:r>
    </w:p>
    <w:p w14:paraId="40FF99A6" w14:textId="77777777" w:rsidR="00AC365F" w:rsidRPr="009241D6" w:rsidRDefault="00AC365F" w:rsidP="001B5BF5">
      <w:pPr>
        <w:ind w:right="-28"/>
        <w:jc w:val="both"/>
        <w:rPr>
          <w:rFonts w:ascii="Palatino Linotype" w:eastAsia="Palatino Linotype" w:hAnsi="Palatino Linotype" w:cs="Arial"/>
          <w:b/>
          <w:color w:val="000000" w:themeColor="text1"/>
          <w:sz w:val="28"/>
        </w:rPr>
      </w:pPr>
    </w:p>
    <w:p w14:paraId="1083F5B8" w14:textId="77777777" w:rsidR="009241D6" w:rsidRDefault="00AC365F" w:rsidP="009241D6">
      <w:pPr>
        <w:pStyle w:val="Prrafodelista"/>
        <w:numPr>
          <w:ilvl w:val="0"/>
          <w:numId w:val="12"/>
        </w:numPr>
        <w:ind w:right="-28"/>
        <w:jc w:val="both"/>
        <w:rPr>
          <w:rFonts w:ascii="Palatino Linotype" w:eastAsia="Palatino Linotype" w:hAnsi="Palatino Linotype" w:cs="Arial"/>
          <w:b/>
          <w:color w:val="000000" w:themeColor="text1"/>
          <w:sz w:val="24"/>
        </w:rPr>
      </w:pPr>
      <w:r w:rsidRPr="009241D6">
        <w:rPr>
          <w:rFonts w:ascii="Palatino Linotype" w:eastAsia="Palatino Linotype" w:hAnsi="Palatino Linotype" w:cs="Arial"/>
          <w:b/>
          <w:color w:val="000000" w:themeColor="text1"/>
          <w:sz w:val="24"/>
        </w:rPr>
        <w:t xml:space="preserve">RAZONEZ O MOTIVOS DE INCONFORMIDAD: </w:t>
      </w:r>
    </w:p>
    <w:p w14:paraId="28B63E10" w14:textId="31763F87" w:rsidR="00AC365F" w:rsidRDefault="00AC365F" w:rsidP="009241D6">
      <w:pPr>
        <w:ind w:left="709" w:right="-28"/>
        <w:jc w:val="both"/>
        <w:rPr>
          <w:rFonts w:ascii="Palatino Linotype" w:hAnsi="Palatino Linotype" w:cs="Arial"/>
          <w:i/>
          <w:color w:val="000000" w:themeColor="text1"/>
        </w:rPr>
      </w:pPr>
      <w:r w:rsidRPr="009241D6">
        <w:rPr>
          <w:rFonts w:ascii="Palatino Linotype" w:eastAsia="Palatino Linotype" w:hAnsi="Palatino Linotype" w:cs="Arial"/>
          <w:i/>
          <w:color w:val="000000" w:themeColor="text1"/>
        </w:rPr>
        <w:t>“L</w:t>
      </w:r>
      <w:r w:rsidRPr="009241D6">
        <w:rPr>
          <w:rFonts w:ascii="Palatino Linotype" w:hAnsi="Palatino Linotype" w:cs="Arial"/>
          <w:i/>
          <w:color w:val="000000" w:themeColor="text1"/>
        </w:rPr>
        <w:t>a entrega de la informaicóne sta incompleta entregen todo no sena opacos” (Sic)</w:t>
      </w:r>
    </w:p>
    <w:p w14:paraId="1C9F6EBE" w14:textId="77777777" w:rsidR="009241D6" w:rsidRPr="009241D6" w:rsidRDefault="009241D6" w:rsidP="009241D6">
      <w:pPr>
        <w:ind w:left="709" w:right="-28"/>
        <w:jc w:val="both"/>
        <w:rPr>
          <w:rFonts w:ascii="Palatino Linotype" w:eastAsia="Palatino Linotype" w:hAnsi="Palatino Linotype" w:cs="Arial"/>
          <w:b/>
          <w:color w:val="000000" w:themeColor="text1"/>
        </w:rPr>
      </w:pPr>
    </w:p>
    <w:p w14:paraId="7277AD99" w14:textId="77777777" w:rsidR="00AC365F" w:rsidRPr="003E349C" w:rsidRDefault="00AC365F" w:rsidP="001B5BF5">
      <w:pPr>
        <w:ind w:right="-28"/>
        <w:jc w:val="both"/>
        <w:rPr>
          <w:rFonts w:ascii="Palatino Linotype" w:eastAsia="Palatino Linotype" w:hAnsi="Palatino Linotype" w:cs="Arial"/>
          <w:b/>
          <w:color w:val="000000" w:themeColor="text1"/>
        </w:rPr>
      </w:pPr>
    </w:p>
    <w:p w14:paraId="744BB2DA" w14:textId="66A93CA7" w:rsidR="009821B1" w:rsidRPr="003E349C" w:rsidRDefault="005D2BDF" w:rsidP="001B5BF5">
      <w:pPr>
        <w:numPr>
          <w:ilvl w:val="0"/>
          <w:numId w:val="1"/>
        </w:numPr>
        <w:spacing w:line="360" w:lineRule="auto"/>
        <w:ind w:left="0" w:right="-28" w:firstLine="0"/>
        <w:jc w:val="both"/>
        <w:rPr>
          <w:rFonts w:ascii="Palatino Linotype" w:eastAsia="Palatino Linotype" w:hAnsi="Palatino Linotype" w:cs="Arial"/>
          <w:color w:val="000000" w:themeColor="text1"/>
        </w:rPr>
      </w:pPr>
      <w:r w:rsidRPr="003E349C">
        <w:rPr>
          <w:rFonts w:ascii="Palatino Linotype" w:eastAsia="Palatino Linotype" w:hAnsi="Palatino Linotype" w:cs="Arial"/>
          <w:color w:val="000000" w:themeColor="text1"/>
        </w:rPr>
        <w:t xml:space="preserve">Se registraron los recursos de revisión bajo los números de expediente </w:t>
      </w:r>
      <w:r w:rsidR="00AC365F" w:rsidRPr="003E349C">
        <w:rPr>
          <w:rFonts w:ascii="Palatino Linotype" w:eastAsia="Palatino Linotype" w:hAnsi="Palatino Linotype" w:cs="Arial"/>
          <w:b/>
          <w:color w:val="000000" w:themeColor="text1"/>
        </w:rPr>
        <w:t>07703/INFOEM/IP/RR/2025, 07704/INFOEM/IP/RR/2025, 07705/INFOEM/IP/RR/2025, 07706/INFOEM/IP/RR/2025, 07709/INFOEM/IP/RR/2025, 07710/INFOEM/IP/RR/2025, 07711/INFOEM/IP/RR/2025, 07714/INFOEM/IP/RR/2025, 07715/INFOEM/IP/RR/2025, 07716/INFOEM/IP/RR/2025, 07717/INFOEM/IP/RR/2025, 07718/INFOEM/IP/RR/2025, 07720/INFOEM/IP/RR/</w:t>
      </w:r>
      <w:r w:rsidR="005B1508" w:rsidRPr="003E349C">
        <w:rPr>
          <w:rFonts w:ascii="Palatino Linotype" w:eastAsia="Palatino Linotype" w:hAnsi="Palatino Linotype" w:cs="Arial"/>
          <w:b/>
          <w:color w:val="000000" w:themeColor="text1"/>
        </w:rPr>
        <w:t xml:space="preserve">2025, 07722/INFOEM/IP/RR/2025, </w:t>
      </w:r>
      <w:r w:rsidR="00AC365F" w:rsidRPr="003E349C">
        <w:rPr>
          <w:rFonts w:ascii="Palatino Linotype" w:eastAsia="Palatino Linotype" w:hAnsi="Palatino Linotype" w:cs="Arial"/>
          <w:b/>
          <w:color w:val="000000" w:themeColor="text1"/>
        </w:rPr>
        <w:t>07724/INFOEM/IP/RR/2025</w:t>
      </w:r>
      <w:r w:rsidRPr="003E349C">
        <w:rPr>
          <w:rFonts w:ascii="Palatino Linotype" w:eastAsia="Palatino Linotype" w:hAnsi="Palatino Linotype" w:cs="Arial"/>
          <w:color w:val="000000" w:themeColor="text1"/>
        </w:rPr>
        <w:t xml:space="preserve">; </w:t>
      </w:r>
      <w:r w:rsidR="005B1508" w:rsidRPr="003E349C">
        <w:rPr>
          <w:rFonts w:ascii="Palatino Linotype" w:eastAsia="Palatino Linotype" w:hAnsi="Palatino Linotype" w:cs="Arial"/>
          <w:b/>
          <w:color w:val="000000" w:themeColor="text1"/>
        </w:rPr>
        <w:t xml:space="preserve">08058/INFOEM/IP/RR/2025, 08059/INFOEM/IP/RR/2025  y 08060/INFOEM/IP/RR/2025 </w:t>
      </w:r>
      <w:r w:rsidRPr="003E349C">
        <w:rPr>
          <w:rFonts w:ascii="Palatino Linotype" w:eastAsia="Palatino Linotype" w:hAnsi="Palatino Linotype" w:cs="Arial"/>
          <w:color w:val="000000" w:themeColor="text1"/>
        </w:rPr>
        <w:t xml:space="preserve">asimismo, con fundamento en lo dispuesto por el artículo 185, fracción I, de la Ley de </w:t>
      </w:r>
      <w:r w:rsidRPr="003E349C">
        <w:rPr>
          <w:rFonts w:ascii="Palatino Linotype" w:eastAsia="Palatino Linotype" w:hAnsi="Palatino Linotype" w:cs="Arial"/>
          <w:color w:val="000000" w:themeColor="text1"/>
        </w:rPr>
        <w:lastRenderedPageBreak/>
        <w:t xml:space="preserve">Transparencia y Acceso a la Información Pública del Estado de México y Municipios se turnaron a la </w:t>
      </w:r>
      <w:r w:rsidRPr="003E349C">
        <w:rPr>
          <w:rFonts w:ascii="Palatino Linotype" w:eastAsia="Palatino Linotype" w:hAnsi="Palatino Linotype" w:cs="Arial"/>
          <w:b/>
          <w:color w:val="000000" w:themeColor="text1"/>
        </w:rPr>
        <w:t xml:space="preserve">Comisionada </w:t>
      </w:r>
      <w:r w:rsidR="00AC365F" w:rsidRPr="003E349C">
        <w:rPr>
          <w:rFonts w:ascii="Palatino Linotype" w:eastAsia="Palatino Linotype" w:hAnsi="Palatino Linotype" w:cs="Arial"/>
          <w:b/>
          <w:color w:val="000000" w:themeColor="text1"/>
        </w:rPr>
        <w:t>María del Rosario Mejía Ayala</w:t>
      </w:r>
      <w:r w:rsidR="009241D6">
        <w:rPr>
          <w:rFonts w:ascii="Palatino Linotype" w:eastAsia="Palatino Linotype" w:hAnsi="Palatino Linotype" w:cs="Arial"/>
          <w:b/>
          <w:color w:val="000000" w:themeColor="text1"/>
        </w:rPr>
        <w:t>,</w:t>
      </w:r>
      <w:r w:rsidR="00AC365F" w:rsidRPr="003E349C">
        <w:rPr>
          <w:rFonts w:ascii="Palatino Linotype" w:eastAsia="Palatino Linotype" w:hAnsi="Palatino Linotype" w:cs="Arial"/>
          <w:b/>
          <w:color w:val="000000" w:themeColor="text1"/>
        </w:rPr>
        <w:t xml:space="preserve"> </w:t>
      </w:r>
      <w:r w:rsidR="009241D6">
        <w:rPr>
          <w:rFonts w:ascii="Palatino Linotype" w:eastAsia="Palatino Linotype" w:hAnsi="Palatino Linotype" w:cs="Arial"/>
          <w:color w:val="000000" w:themeColor="text1"/>
        </w:rPr>
        <w:t>para</w:t>
      </w:r>
      <w:r w:rsidRPr="003E349C">
        <w:rPr>
          <w:rFonts w:ascii="Palatino Linotype" w:eastAsia="Palatino Linotype" w:hAnsi="Palatino Linotype" w:cs="Arial"/>
          <w:color w:val="000000" w:themeColor="text1"/>
        </w:rPr>
        <w:t xml:space="preserve"> su análisis.</w:t>
      </w:r>
    </w:p>
    <w:p w14:paraId="1719412B" w14:textId="77777777" w:rsidR="00B56FFD" w:rsidRPr="003E349C" w:rsidRDefault="00B56FFD" w:rsidP="001B5BF5">
      <w:pPr>
        <w:spacing w:line="360" w:lineRule="auto"/>
        <w:ind w:right="-28"/>
        <w:jc w:val="both"/>
        <w:rPr>
          <w:rFonts w:ascii="Palatino Linotype" w:eastAsia="Palatino Linotype" w:hAnsi="Palatino Linotype" w:cs="Arial"/>
          <w:color w:val="000000" w:themeColor="text1"/>
        </w:rPr>
      </w:pPr>
    </w:p>
    <w:p w14:paraId="3EE5DEB8" w14:textId="50B41291" w:rsidR="009821B1" w:rsidRPr="003E349C" w:rsidRDefault="005D2BDF" w:rsidP="001B5BF5">
      <w:pPr>
        <w:numPr>
          <w:ilvl w:val="0"/>
          <w:numId w:val="1"/>
        </w:numPr>
        <w:spacing w:line="360" w:lineRule="auto"/>
        <w:ind w:left="0" w:right="-28" w:firstLine="0"/>
        <w:jc w:val="both"/>
        <w:rPr>
          <w:rFonts w:ascii="Palatino Linotype" w:eastAsia="Palatino Linotype" w:hAnsi="Palatino Linotype" w:cs="Arial"/>
          <w:color w:val="000000" w:themeColor="text1"/>
        </w:rPr>
      </w:pPr>
      <w:r w:rsidRPr="003E349C">
        <w:rPr>
          <w:rFonts w:ascii="Palatino Linotype" w:eastAsia="Palatino Linotype" w:hAnsi="Palatino Linotype" w:cs="Arial"/>
          <w:color w:val="000000" w:themeColor="text1"/>
        </w:rPr>
        <w:t>Posteriormente, en la</w:t>
      </w:r>
      <w:r w:rsidRPr="003E349C">
        <w:rPr>
          <w:rFonts w:ascii="Palatino Linotype" w:eastAsia="Palatino Linotype" w:hAnsi="Palatino Linotype" w:cs="Arial"/>
          <w:b/>
          <w:color w:val="000000" w:themeColor="text1"/>
        </w:rPr>
        <w:t xml:space="preserve"> Vigésima </w:t>
      </w:r>
      <w:r w:rsidR="00751228" w:rsidRPr="003E349C">
        <w:rPr>
          <w:rFonts w:ascii="Palatino Linotype" w:eastAsia="Palatino Linotype" w:hAnsi="Palatino Linotype" w:cs="Arial"/>
          <w:b/>
          <w:color w:val="000000" w:themeColor="text1"/>
        </w:rPr>
        <w:t>Cuarta</w:t>
      </w:r>
      <w:r w:rsidRPr="003E349C">
        <w:rPr>
          <w:rFonts w:ascii="Palatino Linotype" w:eastAsia="Palatino Linotype" w:hAnsi="Palatino Linotype" w:cs="Arial"/>
          <w:b/>
          <w:color w:val="000000" w:themeColor="text1"/>
        </w:rPr>
        <w:t xml:space="preserve"> </w:t>
      </w:r>
      <w:r w:rsidR="00751228" w:rsidRPr="003E349C">
        <w:rPr>
          <w:rFonts w:ascii="Palatino Linotype" w:eastAsia="Palatino Linotype" w:hAnsi="Palatino Linotype" w:cs="Arial"/>
          <w:b/>
          <w:color w:val="000000" w:themeColor="text1"/>
        </w:rPr>
        <w:t xml:space="preserve">y Vigésima Quinta </w:t>
      </w:r>
      <w:r w:rsidRPr="003E349C">
        <w:rPr>
          <w:rFonts w:ascii="Palatino Linotype" w:eastAsia="Palatino Linotype" w:hAnsi="Palatino Linotype" w:cs="Arial"/>
          <w:b/>
          <w:color w:val="000000" w:themeColor="text1"/>
        </w:rPr>
        <w:t xml:space="preserve">Sesión Ordinaria, </w:t>
      </w:r>
      <w:r w:rsidRPr="003E349C">
        <w:rPr>
          <w:rFonts w:ascii="Palatino Linotype" w:eastAsia="Palatino Linotype" w:hAnsi="Palatino Linotype" w:cs="Arial"/>
          <w:color w:val="000000" w:themeColor="text1"/>
        </w:rPr>
        <w:t xml:space="preserve">celebrada el </w:t>
      </w:r>
      <w:r w:rsidR="00751228" w:rsidRPr="003E349C">
        <w:rPr>
          <w:rFonts w:ascii="Palatino Linotype" w:eastAsia="Palatino Linotype" w:hAnsi="Palatino Linotype" w:cs="Arial"/>
          <w:color w:val="000000" w:themeColor="text1"/>
        </w:rPr>
        <w:t>dos y ocho de julio</w:t>
      </w:r>
      <w:r w:rsidRPr="003E349C">
        <w:rPr>
          <w:rFonts w:ascii="Palatino Linotype" w:eastAsia="Palatino Linotype" w:hAnsi="Palatino Linotype" w:cs="Arial"/>
          <w:color w:val="000000" w:themeColor="text1"/>
        </w:rPr>
        <w:t xml:space="preserve"> de dos mil veinticinco, el Pleno de este Órgano Autónomo ordenó la acumulación de</w:t>
      </w:r>
      <w:r w:rsidR="001B5BF5" w:rsidRPr="003E349C">
        <w:rPr>
          <w:rFonts w:ascii="Palatino Linotype" w:eastAsia="Palatino Linotype" w:hAnsi="Palatino Linotype" w:cs="Arial"/>
          <w:color w:val="000000" w:themeColor="text1"/>
        </w:rPr>
        <w:t xml:space="preserve"> </w:t>
      </w:r>
      <w:r w:rsidRPr="003E349C">
        <w:rPr>
          <w:rFonts w:ascii="Palatino Linotype" w:eastAsia="Palatino Linotype" w:hAnsi="Palatino Linotype" w:cs="Arial"/>
          <w:color w:val="000000" w:themeColor="text1"/>
        </w:rPr>
        <w:t>l</w:t>
      </w:r>
      <w:r w:rsidR="001B5BF5" w:rsidRPr="003E349C">
        <w:rPr>
          <w:rFonts w:ascii="Palatino Linotype" w:eastAsia="Palatino Linotype" w:hAnsi="Palatino Linotype" w:cs="Arial"/>
          <w:color w:val="000000" w:themeColor="text1"/>
        </w:rPr>
        <w:t>os</w:t>
      </w:r>
      <w:r w:rsidRPr="003E349C">
        <w:rPr>
          <w:rFonts w:ascii="Palatino Linotype" w:eastAsia="Palatino Linotype" w:hAnsi="Palatino Linotype" w:cs="Arial"/>
          <w:color w:val="000000" w:themeColor="text1"/>
        </w:rPr>
        <w:t xml:space="preserve"> recurso</w:t>
      </w:r>
      <w:r w:rsidR="001B5BF5" w:rsidRPr="003E349C">
        <w:rPr>
          <w:rFonts w:ascii="Palatino Linotype" w:eastAsia="Palatino Linotype" w:hAnsi="Palatino Linotype" w:cs="Arial"/>
          <w:color w:val="000000" w:themeColor="text1"/>
        </w:rPr>
        <w:t xml:space="preserve"> </w:t>
      </w:r>
      <w:r w:rsidRPr="003E349C">
        <w:rPr>
          <w:rFonts w:ascii="Palatino Linotype" w:eastAsia="Palatino Linotype" w:hAnsi="Palatino Linotype" w:cs="Arial"/>
          <w:color w:val="000000" w:themeColor="text1"/>
        </w:rPr>
        <w:t xml:space="preserve"> de revisión</w:t>
      </w:r>
      <w:r w:rsidRPr="003E349C">
        <w:rPr>
          <w:rFonts w:ascii="Palatino Linotype" w:eastAsia="Palatino Linotype" w:hAnsi="Palatino Linotype" w:cs="Arial"/>
          <w:b/>
          <w:color w:val="000000" w:themeColor="text1"/>
        </w:rPr>
        <w:t xml:space="preserve"> </w:t>
      </w:r>
      <w:r w:rsidR="00AC365F" w:rsidRPr="003E349C">
        <w:rPr>
          <w:rFonts w:ascii="Palatino Linotype" w:eastAsia="Palatino Linotype" w:hAnsi="Palatino Linotype" w:cs="Arial"/>
          <w:b/>
          <w:color w:val="000000" w:themeColor="text1"/>
        </w:rPr>
        <w:t>07704/INFOEM/IP/RR/2025, 07705/INFOEM/IP/RR/2025, 07706/INFOEM/IP/RR/2025, 07709/INFOEM/IP/RR/2025, 07710/INFOEM/IP/RR/2025, 07711/INFOEM/IP/RR/2025, 07714/INFOEM/IP/RR/2025, 07715/INFOEM/IP/RR/2025, 07716/INFOEM/IP/RR/2025, 07717/INFOEM/IP/RR/2025, 07718/INFOEM/IP/RR/2025, 07720/INFOEM/IP/RR</w:t>
      </w:r>
      <w:r w:rsidR="005B1508" w:rsidRPr="003E349C">
        <w:rPr>
          <w:rFonts w:ascii="Palatino Linotype" w:eastAsia="Palatino Linotype" w:hAnsi="Palatino Linotype" w:cs="Arial"/>
          <w:b/>
          <w:color w:val="000000" w:themeColor="text1"/>
        </w:rPr>
        <w:t>/2025, 07722/INFOEM/IP/RR/2025,</w:t>
      </w:r>
      <w:r w:rsidR="00AC365F" w:rsidRPr="003E349C">
        <w:rPr>
          <w:rFonts w:ascii="Palatino Linotype" w:eastAsia="Palatino Linotype" w:hAnsi="Palatino Linotype" w:cs="Arial"/>
          <w:b/>
          <w:color w:val="000000" w:themeColor="text1"/>
        </w:rPr>
        <w:t xml:space="preserve"> 07724/INFOEM/IP/RR/2025</w:t>
      </w:r>
      <w:r w:rsidR="005B1508" w:rsidRPr="003E349C">
        <w:rPr>
          <w:rFonts w:ascii="Palatino Linotype" w:eastAsia="Palatino Linotype" w:hAnsi="Palatino Linotype" w:cs="Arial"/>
          <w:b/>
          <w:color w:val="000000" w:themeColor="text1"/>
        </w:rPr>
        <w:t xml:space="preserve">, 08058/INFOEM/IP/RR/2025, 08059/INFOEM/IP/RR/2025  y 08060/INFOEM/IP/RR/2025 </w:t>
      </w:r>
      <w:r w:rsidRPr="003E349C">
        <w:rPr>
          <w:rFonts w:ascii="Palatino Linotype" w:eastAsia="Palatino Linotype" w:hAnsi="Palatino Linotype" w:cs="Arial"/>
          <w:color w:val="000000" w:themeColor="text1"/>
        </w:rPr>
        <w:t xml:space="preserve">al diverso </w:t>
      </w:r>
      <w:r w:rsidR="00AC365F" w:rsidRPr="003E349C">
        <w:rPr>
          <w:rFonts w:ascii="Palatino Linotype" w:eastAsia="Palatino Linotype" w:hAnsi="Palatino Linotype" w:cs="Arial"/>
          <w:b/>
          <w:color w:val="000000" w:themeColor="text1"/>
        </w:rPr>
        <w:t>07703/INFOEM/IP/RR/2025</w:t>
      </w:r>
      <w:r w:rsidRPr="003E349C">
        <w:rPr>
          <w:rFonts w:ascii="Palatino Linotype" w:eastAsia="Palatino Linotype" w:hAnsi="Palatino Linotype" w:cs="Arial"/>
          <w:color w:val="000000" w:themeColor="text1"/>
        </w:rPr>
        <w:t>, a efecto de que est</w:t>
      </w:r>
      <w:r w:rsidR="001B5BF5" w:rsidRPr="003E349C">
        <w:rPr>
          <w:rFonts w:ascii="Palatino Linotype" w:eastAsia="Palatino Linotype" w:hAnsi="Palatino Linotype" w:cs="Arial"/>
          <w:color w:val="000000" w:themeColor="text1"/>
        </w:rPr>
        <w:t xml:space="preserve">e </w:t>
      </w:r>
      <w:r w:rsidRPr="003E349C">
        <w:rPr>
          <w:rFonts w:ascii="Palatino Linotype" w:eastAsia="Palatino Linotype" w:hAnsi="Palatino Linotype" w:cs="Arial"/>
          <w:color w:val="000000" w:themeColor="text1"/>
        </w:rPr>
        <w:t>Órgano Garante formulará y presentará el proyecto de resolución correspondiente, de conformidad con el numeral ONCE, incisos b) y c), de los Lineamientos para la Recepción, Trámite y Resolución de las Solicitudes de Acceso a la Información Pública.</w:t>
      </w:r>
    </w:p>
    <w:p w14:paraId="139E195B" w14:textId="77777777" w:rsidR="009821B1" w:rsidRPr="003E349C" w:rsidRDefault="009821B1" w:rsidP="001B5BF5">
      <w:pPr>
        <w:spacing w:line="360" w:lineRule="auto"/>
        <w:ind w:right="-28"/>
        <w:jc w:val="both"/>
        <w:rPr>
          <w:rFonts w:ascii="Palatino Linotype" w:eastAsia="Palatino Linotype" w:hAnsi="Palatino Linotype" w:cs="Arial"/>
          <w:color w:val="000000" w:themeColor="text1"/>
        </w:rPr>
      </w:pPr>
    </w:p>
    <w:p w14:paraId="333F69BD" w14:textId="77777777" w:rsidR="009821B1" w:rsidRPr="003E349C" w:rsidRDefault="005D2BDF" w:rsidP="001B5BF5">
      <w:pPr>
        <w:numPr>
          <w:ilvl w:val="0"/>
          <w:numId w:val="1"/>
        </w:numPr>
        <w:spacing w:line="360" w:lineRule="auto"/>
        <w:ind w:left="0" w:right="-28" w:firstLine="0"/>
        <w:jc w:val="both"/>
        <w:rPr>
          <w:rFonts w:ascii="Palatino Linotype" w:eastAsia="Palatino Linotype" w:hAnsi="Palatino Linotype" w:cs="Arial"/>
          <w:color w:val="000000" w:themeColor="text1"/>
        </w:rPr>
      </w:pPr>
      <w:r w:rsidRPr="003E349C">
        <w:rPr>
          <w:rFonts w:ascii="Palatino Linotype" w:eastAsia="Palatino Linotype" w:hAnsi="Palatino Linotype" w:cs="Arial"/>
          <w:color w:val="000000" w:themeColor="text1"/>
        </w:rPr>
        <w:t>La Comisionada Ponente con fundamento en lo dispuesto por el artículo 185 fracción II de la ley de la materia, a través del acuerdo de admisión</w:t>
      </w:r>
      <w:r w:rsidR="00AC365F" w:rsidRPr="003E349C">
        <w:rPr>
          <w:rFonts w:ascii="Palatino Linotype" w:eastAsia="Palatino Linotype" w:hAnsi="Palatino Linotype" w:cs="Arial"/>
          <w:color w:val="000000" w:themeColor="text1"/>
        </w:rPr>
        <w:t xml:space="preserve"> veintiséis,</w:t>
      </w:r>
      <w:r w:rsidRPr="003E349C">
        <w:rPr>
          <w:rFonts w:ascii="Palatino Linotype" w:eastAsia="Palatino Linotype" w:hAnsi="Palatino Linotype" w:cs="Arial"/>
          <w:color w:val="000000" w:themeColor="text1"/>
        </w:rPr>
        <w:t xml:space="preserve"> </w:t>
      </w:r>
      <w:r w:rsidR="00AC365F" w:rsidRPr="003E349C">
        <w:rPr>
          <w:rFonts w:ascii="Palatino Linotype" w:eastAsia="Palatino Linotype" w:hAnsi="Palatino Linotype" w:cs="Arial"/>
          <w:color w:val="000000" w:themeColor="text1"/>
        </w:rPr>
        <w:t xml:space="preserve">veintisiete y treinta de </w:t>
      </w:r>
      <w:r w:rsidR="005B1508" w:rsidRPr="003E349C">
        <w:rPr>
          <w:rFonts w:ascii="Palatino Linotype" w:eastAsia="Palatino Linotype" w:hAnsi="Palatino Linotype" w:cs="Arial"/>
          <w:color w:val="000000" w:themeColor="text1"/>
        </w:rPr>
        <w:t xml:space="preserve">junio, y uno, cuatro y siete </w:t>
      </w:r>
      <w:r w:rsidR="00AC365F" w:rsidRPr="003E349C">
        <w:rPr>
          <w:rFonts w:ascii="Palatino Linotype" w:eastAsia="Palatino Linotype" w:hAnsi="Palatino Linotype" w:cs="Arial"/>
          <w:color w:val="000000" w:themeColor="text1"/>
        </w:rPr>
        <w:t>de jul</w:t>
      </w:r>
      <w:r w:rsidRPr="003E349C">
        <w:rPr>
          <w:rFonts w:ascii="Palatino Linotype" w:eastAsia="Palatino Linotype" w:hAnsi="Palatino Linotype" w:cs="Arial"/>
          <w:color w:val="000000" w:themeColor="text1"/>
        </w:rPr>
        <w:t xml:space="preserve">io de dos mil veinticinco, puso a disposición de las partes el expediente electrónico vía </w:t>
      </w:r>
      <w:r w:rsidRPr="003E349C">
        <w:rPr>
          <w:rFonts w:ascii="Palatino Linotype" w:eastAsia="Palatino Linotype" w:hAnsi="Palatino Linotype" w:cs="Arial"/>
          <w:b/>
          <w:color w:val="000000" w:themeColor="text1"/>
        </w:rPr>
        <w:t xml:space="preserve">SAIMEX </w:t>
      </w:r>
      <w:r w:rsidRPr="003E349C">
        <w:rPr>
          <w:rFonts w:ascii="Palatino Linotype" w:eastAsia="Palatino Linotype" w:hAnsi="Palatino Linotype" w:cs="Arial"/>
          <w:color w:val="000000" w:themeColor="text1"/>
        </w:rPr>
        <w:t xml:space="preserve">a efecto de que en un plazo máximo de siete días manifestara lo que a derecho conviniera, ofreciera pruebas y alegatos según corresponda al caso concreto, de esta forma para que el </w:t>
      </w:r>
      <w:r w:rsidRPr="003E349C">
        <w:rPr>
          <w:rFonts w:ascii="Palatino Linotype" w:eastAsia="Palatino Linotype" w:hAnsi="Palatino Linotype" w:cs="Arial"/>
          <w:b/>
          <w:color w:val="000000" w:themeColor="text1"/>
        </w:rPr>
        <w:t>SUJETO OBLIGADO</w:t>
      </w:r>
      <w:r w:rsidRPr="003E349C">
        <w:rPr>
          <w:rFonts w:ascii="Palatino Linotype" w:eastAsia="Palatino Linotype" w:hAnsi="Palatino Linotype" w:cs="Arial"/>
          <w:color w:val="000000" w:themeColor="text1"/>
        </w:rPr>
        <w:t xml:space="preserve"> presentará el informe justificado procedente.</w:t>
      </w:r>
    </w:p>
    <w:p w14:paraId="22C83B8C" w14:textId="77777777" w:rsidR="009821B1" w:rsidRPr="003E349C" w:rsidRDefault="009821B1" w:rsidP="001B5BF5">
      <w:pPr>
        <w:spacing w:line="360" w:lineRule="auto"/>
        <w:ind w:right="-28"/>
        <w:jc w:val="both"/>
        <w:rPr>
          <w:rFonts w:ascii="Palatino Linotype" w:eastAsia="Palatino Linotype" w:hAnsi="Palatino Linotype" w:cs="Arial"/>
          <w:color w:val="000000" w:themeColor="text1"/>
        </w:rPr>
      </w:pPr>
    </w:p>
    <w:p w14:paraId="76A13310" w14:textId="77777777" w:rsidR="009821B1" w:rsidRPr="003E349C" w:rsidRDefault="0090640A" w:rsidP="001B5BF5">
      <w:pPr>
        <w:numPr>
          <w:ilvl w:val="0"/>
          <w:numId w:val="1"/>
        </w:numPr>
        <w:spacing w:line="360" w:lineRule="auto"/>
        <w:ind w:left="0" w:right="-28" w:firstLine="0"/>
        <w:jc w:val="both"/>
        <w:rPr>
          <w:rFonts w:ascii="Palatino Linotype" w:eastAsia="Palatino Linotype" w:hAnsi="Palatino Linotype" w:cs="Arial"/>
          <w:color w:val="000000" w:themeColor="text1"/>
        </w:rPr>
      </w:pPr>
      <w:r w:rsidRPr="003E349C">
        <w:rPr>
          <w:rFonts w:ascii="Palatino Linotype" w:eastAsia="Palatino Linotype" w:hAnsi="Palatino Linotype" w:cs="Arial"/>
          <w:color w:val="000000" w:themeColor="text1"/>
        </w:rPr>
        <w:lastRenderedPageBreak/>
        <w:t>El cuatro, ocho, nueve y diez de julio</w:t>
      </w:r>
      <w:r w:rsidR="005D2BDF" w:rsidRPr="003E349C">
        <w:rPr>
          <w:rFonts w:ascii="Palatino Linotype" w:eastAsia="Palatino Linotype" w:hAnsi="Palatino Linotype" w:cs="Arial"/>
          <w:color w:val="000000" w:themeColor="text1"/>
        </w:rPr>
        <w:t xml:space="preserve"> de dos mil veinticinco, el </w:t>
      </w:r>
      <w:r w:rsidR="005D2BDF" w:rsidRPr="003E349C">
        <w:rPr>
          <w:rFonts w:ascii="Palatino Linotype" w:eastAsia="Palatino Linotype" w:hAnsi="Palatino Linotype" w:cs="Arial"/>
          <w:b/>
          <w:color w:val="000000" w:themeColor="text1"/>
        </w:rPr>
        <w:t>SUJETO OBLIGADO</w:t>
      </w:r>
      <w:r w:rsidR="005D2BDF" w:rsidRPr="003E349C">
        <w:rPr>
          <w:rFonts w:ascii="Palatino Linotype" w:eastAsia="Palatino Linotype" w:hAnsi="Palatino Linotype" w:cs="Arial"/>
          <w:color w:val="000000" w:themeColor="text1"/>
        </w:rPr>
        <w:t xml:space="preserve"> rindió el informe justificado correspondiente, por medio </w:t>
      </w:r>
      <w:r w:rsidRPr="003E349C">
        <w:rPr>
          <w:rFonts w:ascii="Palatino Linotype" w:eastAsia="Palatino Linotype" w:hAnsi="Palatino Linotype" w:cs="Arial"/>
          <w:color w:val="000000" w:themeColor="text1"/>
        </w:rPr>
        <w:t xml:space="preserve">del cual, </w:t>
      </w:r>
      <w:r w:rsidRPr="003E349C">
        <w:rPr>
          <w:rFonts w:ascii="Palatino Linotype" w:eastAsia="Palatino Linotype" w:hAnsi="Palatino Linotype" w:cs="Arial"/>
          <w:b/>
          <w:color w:val="000000" w:themeColor="text1"/>
        </w:rPr>
        <w:t xml:space="preserve">ratificó la respuesta. </w:t>
      </w:r>
    </w:p>
    <w:p w14:paraId="2130D869" w14:textId="77777777" w:rsidR="005B1508" w:rsidRPr="003E349C" w:rsidRDefault="005B1508" w:rsidP="001B5BF5">
      <w:pPr>
        <w:spacing w:line="360" w:lineRule="auto"/>
        <w:ind w:right="-28"/>
        <w:jc w:val="both"/>
        <w:rPr>
          <w:rFonts w:ascii="Palatino Linotype" w:eastAsia="Palatino Linotype" w:hAnsi="Palatino Linotype" w:cs="Arial"/>
          <w:color w:val="000000" w:themeColor="text1"/>
        </w:rPr>
      </w:pPr>
    </w:p>
    <w:p w14:paraId="69EB07B0" w14:textId="77777777" w:rsidR="009821B1" w:rsidRPr="003E349C" w:rsidRDefault="005D2BDF" w:rsidP="001B5BF5">
      <w:pPr>
        <w:numPr>
          <w:ilvl w:val="0"/>
          <w:numId w:val="1"/>
        </w:numPr>
        <w:spacing w:line="360" w:lineRule="auto"/>
        <w:ind w:left="0" w:right="-28" w:firstLine="0"/>
        <w:jc w:val="both"/>
        <w:rPr>
          <w:rFonts w:ascii="Palatino Linotype" w:eastAsia="Palatino Linotype" w:hAnsi="Palatino Linotype" w:cs="Arial"/>
          <w:color w:val="000000" w:themeColor="text1"/>
        </w:rPr>
      </w:pPr>
      <w:bookmarkStart w:id="2" w:name="_heading=h.1fob9te" w:colFirst="0" w:colLast="0"/>
      <w:bookmarkEnd w:id="2"/>
      <w:r w:rsidRPr="003E349C">
        <w:rPr>
          <w:rFonts w:ascii="Palatino Linotype" w:eastAsia="Palatino Linotype" w:hAnsi="Palatino Linotype" w:cs="Arial"/>
          <w:color w:val="000000" w:themeColor="text1"/>
        </w:rPr>
        <w:t xml:space="preserve">Por su parte, el </w:t>
      </w:r>
      <w:r w:rsidRPr="003E349C">
        <w:rPr>
          <w:rFonts w:ascii="Palatino Linotype" w:eastAsia="Palatino Linotype" w:hAnsi="Palatino Linotype" w:cs="Arial"/>
          <w:b/>
          <w:color w:val="000000" w:themeColor="text1"/>
        </w:rPr>
        <w:t xml:space="preserve">RECURRENTE </w:t>
      </w:r>
      <w:r w:rsidRPr="003E349C">
        <w:rPr>
          <w:rFonts w:ascii="Palatino Linotype" w:eastAsia="Palatino Linotype" w:hAnsi="Palatino Linotype" w:cs="Arial"/>
          <w:color w:val="000000" w:themeColor="text1"/>
        </w:rPr>
        <w:t>no realizó manifestaciones, ni ofreció pruebas o alegatos que a su derecho conviniera.</w:t>
      </w:r>
    </w:p>
    <w:p w14:paraId="7892D914" w14:textId="77777777" w:rsidR="009821B1" w:rsidRPr="003E349C" w:rsidRDefault="009821B1" w:rsidP="001B5BF5">
      <w:pPr>
        <w:spacing w:line="360" w:lineRule="auto"/>
        <w:ind w:right="-28"/>
        <w:jc w:val="both"/>
        <w:rPr>
          <w:rFonts w:ascii="Palatino Linotype" w:eastAsia="Palatino Linotype" w:hAnsi="Palatino Linotype" w:cs="Arial"/>
          <w:color w:val="000000" w:themeColor="text1"/>
        </w:rPr>
      </w:pPr>
    </w:p>
    <w:p w14:paraId="349ED4EB" w14:textId="27393046" w:rsidR="009821B1" w:rsidRPr="003E349C" w:rsidRDefault="005D2BDF" w:rsidP="001B5BF5">
      <w:pPr>
        <w:numPr>
          <w:ilvl w:val="0"/>
          <w:numId w:val="1"/>
        </w:numPr>
        <w:spacing w:line="360" w:lineRule="auto"/>
        <w:ind w:left="0" w:right="-28" w:firstLine="0"/>
        <w:jc w:val="both"/>
        <w:rPr>
          <w:rFonts w:ascii="Palatino Linotype" w:eastAsia="Palatino Linotype" w:hAnsi="Palatino Linotype" w:cs="Arial"/>
          <w:b/>
          <w:color w:val="000000" w:themeColor="text1"/>
        </w:rPr>
      </w:pPr>
      <w:r w:rsidRPr="003E349C">
        <w:rPr>
          <w:rFonts w:ascii="Palatino Linotype" w:eastAsia="Palatino Linotype" w:hAnsi="Palatino Linotype" w:cs="Arial"/>
          <w:color w:val="000000" w:themeColor="text1"/>
        </w:rPr>
        <w:t xml:space="preserve">La Comisionada Ponente decretó el cierre de instrucción mediante el acuerdo del </w:t>
      </w:r>
      <w:r w:rsidR="005B1508" w:rsidRPr="003E349C">
        <w:rPr>
          <w:rFonts w:ascii="Palatino Linotype" w:eastAsia="Palatino Linotype" w:hAnsi="Palatino Linotype" w:cs="Arial"/>
          <w:color w:val="000000" w:themeColor="text1"/>
        </w:rPr>
        <w:t>veinte</w:t>
      </w:r>
      <w:r w:rsidR="0090640A" w:rsidRPr="003E349C">
        <w:rPr>
          <w:rFonts w:ascii="Palatino Linotype" w:eastAsia="Palatino Linotype" w:hAnsi="Palatino Linotype" w:cs="Arial"/>
          <w:color w:val="000000" w:themeColor="text1"/>
        </w:rPr>
        <w:t xml:space="preserve"> de agosto</w:t>
      </w:r>
      <w:r w:rsidRPr="003E349C">
        <w:rPr>
          <w:rFonts w:ascii="Palatino Linotype" w:eastAsia="Palatino Linotype" w:hAnsi="Palatino Linotype" w:cs="Arial"/>
          <w:color w:val="000000" w:themeColor="text1"/>
        </w:rPr>
        <w:t xml:space="preserve"> de dos mil veinticinco.</w:t>
      </w:r>
    </w:p>
    <w:p w14:paraId="4C5B1090" w14:textId="77777777" w:rsidR="009821B1" w:rsidRPr="003E349C" w:rsidRDefault="009821B1" w:rsidP="001B5BF5">
      <w:pPr>
        <w:spacing w:line="360" w:lineRule="auto"/>
        <w:ind w:right="-28"/>
        <w:jc w:val="both"/>
        <w:rPr>
          <w:rFonts w:ascii="Palatino Linotype" w:eastAsia="Palatino Linotype" w:hAnsi="Palatino Linotype" w:cs="Arial"/>
          <w:b/>
          <w:color w:val="000000" w:themeColor="text1"/>
        </w:rPr>
      </w:pPr>
    </w:p>
    <w:p w14:paraId="5C97524E" w14:textId="77777777" w:rsidR="009821B1" w:rsidRPr="003E349C" w:rsidRDefault="005D2BDF" w:rsidP="001B5BF5">
      <w:pPr>
        <w:keepNext/>
        <w:keepLines/>
        <w:spacing w:line="360" w:lineRule="auto"/>
        <w:ind w:right="-28"/>
        <w:jc w:val="center"/>
        <w:rPr>
          <w:rFonts w:ascii="Palatino Linotype" w:eastAsia="Palatino Linotype" w:hAnsi="Palatino Linotype" w:cs="Arial"/>
          <w:color w:val="000000" w:themeColor="text1"/>
        </w:rPr>
      </w:pPr>
      <w:r w:rsidRPr="003E349C">
        <w:rPr>
          <w:rFonts w:ascii="Palatino Linotype" w:eastAsia="Palatino Linotype" w:hAnsi="Palatino Linotype" w:cs="Arial"/>
          <w:b/>
          <w:color w:val="000000" w:themeColor="text1"/>
        </w:rPr>
        <w:t xml:space="preserve">C O N S I D E R A N D O </w:t>
      </w:r>
    </w:p>
    <w:p w14:paraId="343D6D0D" w14:textId="77777777" w:rsidR="009821B1" w:rsidRPr="003E349C" w:rsidRDefault="009821B1" w:rsidP="001B5BF5">
      <w:pPr>
        <w:spacing w:line="360" w:lineRule="auto"/>
        <w:ind w:right="-28"/>
        <w:rPr>
          <w:rFonts w:ascii="Palatino Linotype" w:eastAsia="Palatino Linotype" w:hAnsi="Palatino Linotype" w:cs="Arial"/>
          <w:color w:val="000000" w:themeColor="text1"/>
        </w:rPr>
      </w:pPr>
    </w:p>
    <w:p w14:paraId="338D6916" w14:textId="77777777" w:rsidR="009821B1" w:rsidRPr="003E349C" w:rsidRDefault="005D2BDF" w:rsidP="001B5BF5">
      <w:pPr>
        <w:keepNext/>
        <w:keepLines/>
        <w:spacing w:line="360" w:lineRule="auto"/>
        <w:ind w:right="-28"/>
        <w:rPr>
          <w:rFonts w:ascii="Palatino Linotype" w:eastAsia="Palatino Linotype" w:hAnsi="Palatino Linotype" w:cs="Arial"/>
          <w:b/>
          <w:color w:val="000000" w:themeColor="text1"/>
        </w:rPr>
      </w:pPr>
      <w:bookmarkStart w:id="3" w:name="_heading=h.3znysh7" w:colFirst="0" w:colLast="0"/>
      <w:bookmarkEnd w:id="3"/>
      <w:r w:rsidRPr="003E349C">
        <w:rPr>
          <w:rFonts w:ascii="Palatino Linotype" w:eastAsia="Palatino Linotype" w:hAnsi="Palatino Linotype" w:cs="Arial"/>
          <w:b/>
          <w:color w:val="000000" w:themeColor="text1"/>
        </w:rPr>
        <w:t>PRIMERO. De la competencia.</w:t>
      </w:r>
    </w:p>
    <w:p w14:paraId="09320BCD" w14:textId="77777777" w:rsidR="009821B1" w:rsidRPr="003E349C" w:rsidRDefault="005D2BDF" w:rsidP="001B5BF5">
      <w:pPr>
        <w:numPr>
          <w:ilvl w:val="0"/>
          <w:numId w:val="1"/>
        </w:numPr>
        <w:spacing w:line="360" w:lineRule="auto"/>
        <w:ind w:left="0" w:right="-28" w:firstLine="0"/>
        <w:jc w:val="both"/>
        <w:rPr>
          <w:rFonts w:ascii="Palatino Linotype" w:eastAsia="Palatino Linotype" w:hAnsi="Palatino Linotype" w:cs="Arial"/>
          <w:color w:val="000000" w:themeColor="text1"/>
        </w:rPr>
      </w:pPr>
      <w:r w:rsidRPr="003E349C">
        <w:rPr>
          <w:rFonts w:ascii="Palatino Linotype" w:eastAsia="Palatino Linotype" w:hAnsi="Palatino Linotype" w:cs="Arial"/>
          <w:color w:val="000000" w:themeColor="text1"/>
        </w:rPr>
        <w:t>Este Instituto de Transparencia, Acceso a la Información Pública y Protección de Datos Personales del Estado de México y Municipios, es competente para conocer y resolver del presente recurso de conformidad con el artículo: 6, apartado A, de la Constitución Política de los Estados Unidos Mexicanos; 5, párrafos trigésimo, trigésimo primero y trigésimo segundo, fracciones I, II, III, IV y V de la Constitución Política del Estado Libre y Soberano de México; 1, 3 fracción I, 82, 97, 98, 119, 123, 124, 127, 128 y 133 Ley de Protección de Datos Personales en Posesión de Sujetos Obligados del Estado de México y Municipios; y 10, 7, 9 fracciones I y XXIV, y 11 del Reglamento Interior del Instituto de Transparencia, Acceso a la Información Pública y Protección de Datos Personales del Estado de México y Municipios.</w:t>
      </w:r>
    </w:p>
    <w:p w14:paraId="5FFB70F1" w14:textId="77777777" w:rsidR="009821B1" w:rsidRPr="003E349C" w:rsidRDefault="009821B1" w:rsidP="001B5BF5">
      <w:pPr>
        <w:spacing w:line="360" w:lineRule="auto"/>
        <w:ind w:right="-28"/>
        <w:jc w:val="both"/>
        <w:rPr>
          <w:rFonts w:ascii="Palatino Linotype" w:eastAsia="Palatino Linotype" w:hAnsi="Palatino Linotype" w:cs="Arial"/>
          <w:color w:val="000000" w:themeColor="text1"/>
        </w:rPr>
      </w:pPr>
    </w:p>
    <w:p w14:paraId="4C28B39A" w14:textId="77777777" w:rsidR="009821B1" w:rsidRPr="003E349C" w:rsidRDefault="005D2BDF" w:rsidP="001B5BF5">
      <w:pPr>
        <w:keepNext/>
        <w:keepLines/>
        <w:spacing w:line="360" w:lineRule="auto"/>
        <w:ind w:right="-28"/>
        <w:rPr>
          <w:rFonts w:ascii="Palatino Linotype" w:eastAsia="Palatino Linotype" w:hAnsi="Palatino Linotype" w:cs="Arial"/>
          <w:b/>
          <w:color w:val="000000" w:themeColor="text1"/>
        </w:rPr>
      </w:pPr>
      <w:bookmarkStart w:id="4" w:name="_heading=h.2et92p0" w:colFirst="0" w:colLast="0"/>
      <w:bookmarkEnd w:id="4"/>
      <w:r w:rsidRPr="003E349C">
        <w:rPr>
          <w:rFonts w:ascii="Palatino Linotype" w:eastAsia="Palatino Linotype" w:hAnsi="Palatino Linotype" w:cs="Arial"/>
          <w:b/>
          <w:color w:val="000000" w:themeColor="text1"/>
        </w:rPr>
        <w:t>SEGUNDO. De la oportunidad y procedencia.</w:t>
      </w:r>
    </w:p>
    <w:p w14:paraId="33C63A92" w14:textId="77777777" w:rsidR="009821B1" w:rsidRPr="003E349C" w:rsidRDefault="005D2BDF" w:rsidP="001B5BF5">
      <w:pPr>
        <w:numPr>
          <w:ilvl w:val="0"/>
          <w:numId w:val="1"/>
        </w:numPr>
        <w:spacing w:line="360" w:lineRule="auto"/>
        <w:ind w:left="0" w:right="-28" w:firstLine="0"/>
        <w:jc w:val="both"/>
        <w:rPr>
          <w:rFonts w:ascii="Palatino Linotype" w:eastAsia="Palatino Linotype" w:hAnsi="Palatino Linotype" w:cs="Arial"/>
          <w:color w:val="000000" w:themeColor="text1"/>
        </w:rPr>
      </w:pPr>
      <w:r w:rsidRPr="003E349C">
        <w:rPr>
          <w:rFonts w:ascii="Palatino Linotype" w:eastAsia="Palatino Linotype" w:hAnsi="Palatino Linotype" w:cs="Arial"/>
          <w:color w:val="000000" w:themeColor="text1"/>
        </w:rPr>
        <w:t xml:space="preserve">El medio de impugnación fue presentado a través del </w:t>
      </w:r>
      <w:r w:rsidRPr="003E349C">
        <w:rPr>
          <w:rFonts w:ascii="Palatino Linotype" w:eastAsia="Palatino Linotype" w:hAnsi="Palatino Linotype" w:cs="Arial"/>
          <w:b/>
          <w:color w:val="000000" w:themeColor="text1"/>
        </w:rPr>
        <w:t>SAIMEX,</w:t>
      </w:r>
      <w:r w:rsidRPr="003E349C">
        <w:rPr>
          <w:rFonts w:ascii="Palatino Linotype" w:eastAsia="Palatino Linotype" w:hAnsi="Palatino Linotype" w:cs="Arial"/>
          <w:color w:val="000000" w:themeColor="text1"/>
        </w:rPr>
        <w:t xml:space="preserve"> en el formato previamente aprobado para tal efecto y dentro del plazo legal de quince días hábiles otorgados; </w:t>
      </w:r>
      <w:r w:rsidRPr="003E349C">
        <w:rPr>
          <w:rFonts w:ascii="Palatino Linotype" w:eastAsia="Palatino Linotype" w:hAnsi="Palatino Linotype" w:cs="Arial"/>
          <w:color w:val="000000" w:themeColor="text1"/>
        </w:rPr>
        <w:lastRenderedPageBreak/>
        <w:t xml:space="preserve">siendo así que el </w:t>
      </w:r>
      <w:r w:rsidRPr="003E349C">
        <w:rPr>
          <w:rFonts w:ascii="Palatino Linotype" w:eastAsia="Palatino Linotype" w:hAnsi="Palatino Linotype" w:cs="Arial"/>
          <w:b/>
          <w:color w:val="000000" w:themeColor="text1"/>
        </w:rPr>
        <w:t>SUJETO OBLIGADO</w:t>
      </w:r>
      <w:r w:rsidRPr="003E349C">
        <w:rPr>
          <w:rFonts w:ascii="Palatino Linotype" w:eastAsia="Palatino Linotype" w:hAnsi="Palatino Linotype" w:cs="Arial"/>
          <w:color w:val="000000" w:themeColor="text1"/>
        </w:rPr>
        <w:t xml:space="preserve"> entregó respuesta el </w:t>
      </w:r>
      <w:r w:rsidR="00102FAE" w:rsidRPr="003E349C">
        <w:rPr>
          <w:rFonts w:ascii="Palatino Linotype" w:eastAsia="Palatino Linotype" w:hAnsi="Palatino Linotype" w:cs="Arial"/>
          <w:color w:val="000000" w:themeColor="text1"/>
        </w:rPr>
        <w:t>tres de junio</w:t>
      </w:r>
      <w:r w:rsidRPr="003E349C">
        <w:rPr>
          <w:rFonts w:ascii="Palatino Linotype" w:eastAsia="Palatino Linotype" w:hAnsi="Palatino Linotype" w:cs="Arial"/>
          <w:color w:val="000000" w:themeColor="text1"/>
        </w:rPr>
        <w:t xml:space="preserve"> de dos mil veinticinco, de tal forma que el plazo para interponer el recurso de revisión transcurrió del </w:t>
      </w:r>
      <w:r w:rsidR="00102FAE" w:rsidRPr="003E349C">
        <w:rPr>
          <w:rFonts w:ascii="Palatino Linotype" w:eastAsia="Palatino Linotype" w:hAnsi="Palatino Linotype" w:cs="Arial"/>
          <w:color w:val="000000" w:themeColor="text1"/>
        </w:rPr>
        <w:t xml:space="preserve">cuatro </w:t>
      </w:r>
      <w:r w:rsidRPr="003E349C">
        <w:rPr>
          <w:rFonts w:ascii="Palatino Linotype" w:eastAsia="Palatino Linotype" w:hAnsi="Palatino Linotype" w:cs="Arial"/>
          <w:color w:val="000000" w:themeColor="text1"/>
        </w:rPr>
        <w:t xml:space="preserve">al </w:t>
      </w:r>
      <w:r w:rsidR="00102FAE" w:rsidRPr="003E349C">
        <w:rPr>
          <w:rFonts w:ascii="Palatino Linotype" w:eastAsia="Palatino Linotype" w:hAnsi="Palatino Linotype" w:cs="Arial"/>
          <w:color w:val="000000" w:themeColor="text1"/>
        </w:rPr>
        <w:t xml:space="preserve">veinticuatro </w:t>
      </w:r>
      <w:r w:rsidRPr="003E349C">
        <w:rPr>
          <w:rFonts w:ascii="Palatino Linotype" w:eastAsia="Palatino Linotype" w:hAnsi="Palatino Linotype" w:cs="Arial"/>
          <w:color w:val="000000" w:themeColor="text1"/>
        </w:rPr>
        <w:t>de junio de dos mil veinticinco; en consecuencia, presen</w:t>
      </w:r>
      <w:r w:rsidR="00102FAE" w:rsidRPr="003E349C">
        <w:rPr>
          <w:rFonts w:ascii="Palatino Linotype" w:eastAsia="Palatino Linotype" w:hAnsi="Palatino Linotype" w:cs="Arial"/>
          <w:color w:val="000000" w:themeColor="text1"/>
        </w:rPr>
        <w:t xml:space="preserve">tó su inconformidad el veinticuatro </w:t>
      </w:r>
      <w:r w:rsidRPr="003E349C">
        <w:rPr>
          <w:rFonts w:ascii="Palatino Linotype" w:eastAsia="Palatino Linotype" w:hAnsi="Palatino Linotype" w:cs="Arial"/>
          <w:color w:val="000000" w:themeColor="text1"/>
        </w:rPr>
        <w:t xml:space="preserve">de junio de dos mil veinticinco, por lo que se encuentra dentro de los márgenes temporales previstos en el artículo 178 de la </w:t>
      </w:r>
      <w:r w:rsidRPr="003E349C">
        <w:rPr>
          <w:rFonts w:ascii="Palatino Linotype" w:eastAsia="Palatino Linotype" w:hAnsi="Palatino Linotype" w:cs="Arial"/>
          <w:b/>
          <w:color w:val="000000" w:themeColor="text1"/>
        </w:rPr>
        <w:t xml:space="preserve">Ley de Transparencia y Acceso a la Información Pública del Estado de México y Municipios </w:t>
      </w:r>
      <w:r w:rsidRPr="003E349C">
        <w:rPr>
          <w:rFonts w:ascii="Palatino Linotype" w:eastAsia="Palatino Linotype" w:hAnsi="Palatino Linotype" w:cs="Arial"/>
          <w:color w:val="000000" w:themeColor="text1"/>
        </w:rPr>
        <w:t>vigente.</w:t>
      </w:r>
    </w:p>
    <w:p w14:paraId="56C1B19A" w14:textId="77777777" w:rsidR="009821B1" w:rsidRPr="003E349C" w:rsidRDefault="009821B1" w:rsidP="001B5BF5">
      <w:pPr>
        <w:spacing w:line="360" w:lineRule="auto"/>
        <w:ind w:right="-28"/>
        <w:jc w:val="both"/>
        <w:rPr>
          <w:rFonts w:ascii="Palatino Linotype" w:eastAsia="Palatino Linotype" w:hAnsi="Palatino Linotype" w:cs="Arial"/>
          <w:color w:val="000000" w:themeColor="text1"/>
        </w:rPr>
      </w:pPr>
    </w:p>
    <w:p w14:paraId="5FC7547C" w14:textId="77777777" w:rsidR="009821B1" w:rsidRPr="003E349C" w:rsidRDefault="005D2BDF" w:rsidP="001B5BF5">
      <w:pPr>
        <w:numPr>
          <w:ilvl w:val="0"/>
          <w:numId w:val="1"/>
        </w:numPr>
        <w:spacing w:line="360" w:lineRule="auto"/>
        <w:ind w:left="0" w:right="-28" w:firstLine="0"/>
        <w:jc w:val="both"/>
        <w:rPr>
          <w:rFonts w:ascii="Palatino Linotype" w:eastAsia="Palatino Linotype" w:hAnsi="Palatino Linotype" w:cs="Arial"/>
          <w:color w:val="000000" w:themeColor="text1"/>
        </w:rPr>
      </w:pPr>
      <w:bookmarkStart w:id="5" w:name="_heading=h.3dy6vkm" w:colFirst="0" w:colLast="0"/>
      <w:bookmarkEnd w:id="5"/>
      <w:r w:rsidRPr="003E349C">
        <w:rPr>
          <w:rFonts w:ascii="Palatino Linotype" w:eastAsia="Palatino Linotype" w:hAnsi="Palatino Linotype" w:cs="Arial"/>
          <w:color w:val="000000" w:themeColor="text1"/>
        </w:rPr>
        <w:t>Por otro lado,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14:paraId="7D00F654" w14:textId="77777777" w:rsidR="009821B1" w:rsidRPr="003E349C" w:rsidRDefault="009821B1" w:rsidP="001B5BF5">
      <w:pPr>
        <w:spacing w:line="360" w:lineRule="auto"/>
        <w:ind w:right="-28"/>
        <w:jc w:val="both"/>
        <w:rPr>
          <w:rFonts w:ascii="Palatino Linotype" w:eastAsia="Palatino Linotype" w:hAnsi="Palatino Linotype" w:cs="Arial"/>
          <w:color w:val="000000" w:themeColor="text1"/>
        </w:rPr>
      </w:pPr>
    </w:p>
    <w:p w14:paraId="28F6FA30" w14:textId="77777777" w:rsidR="009821B1" w:rsidRPr="003E349C" w:rsidRDefault="005D2BDF" w:rsidP="001B5BF5">
      <w:pPr>
        <w:spacing w:line="360" w:lineRule="auto"/>
        <w:ind w:right="-28"/>
        <w:jc w:val="both"/>
        <w:rPr>
          <w:rFonts w:ascii="Palatino Linotype" w:eastAsia="Palatino Linotype" w:hAnsi="Palatino Linotype" w:cs="Arial"/>
          <w:b/>
          <w:color w:val="000000" w:themeColor="text1"/>
        </w:rPr>
      </w:pPr>
      <w:r w:rsidRPr="003E349C">
        <w:rPr>
          <w:rFonts w:ascii="Palatino Linotype" w:eastAsia="Palatino Linotype" w:hAnsi="Palatino Linotype" w:cs="Arial"/>
          <w:b/>
          <w:color w:val="000000" w:themeColor="text1"/>
        </w:rPr>
        <w:t xml:space="preserve">TERCERO. Del planteamiento de la </w:t>
      </w:r>
      <w:r w:rsidRPr="003E349C">
        <w:rPr>
          <w:rFonts w:ascii="Palatino Linotype" w:eastAsia="Palatino Linotype" w:hAnsi="Palatino Linotype" w:cs="Arial"/>
          <w:b/>
          <w:i/>
          <w:color w:val="000000" w:themeColor="text1"/>
        </w:rPr>
        <w:t>Litis</w:t>
      </w:r>
      <w:r w:rsidRPr="003E349C">
        <w:rPr>
          <w:rFonts w:ascii="Palatino Linotype" w:eastAsia="Palatino Linotype" w:hAnsi="Palatino Linotype" w:cs="Arial"/>
          <w:b/>
          <w:color w:val="000000" w:themeColor="text1"/>
        </w:rPr>
        <w:t>.</w:t>
      </w:r>
    </w:p>
    <w:p w14:paraId="71C2BB5C" w14:textId="77777777" w:rsidR="009821B1" w:rsidRPr="003E349C" w:rsidRDefault="00F824D9" w:rsidP="001B5BF5">
      <w:pPr>
        <w:numPr>
          <w:ilvl w:val="0"/>
          <w:numId w:val="1"/>
        </w:numPr>
        <w:spacing w:line="360" w:lineRule="auto"/>
        <w:ind w:left="0" w:right="-28" w:firstLine="0"/>
        <w:jc w:val="both"/>
        <w:rPr>
          <w:rFonts w:ascii="Palatino Linotype" w:eastAsia="Palatino Linotype" w:hAnsi="Palatino Linotype" w:cs="Arial"/>
          <w:color w:val="000000" w:themeColor="text1"/>
        </w:rPr>
      </w:pPr>
      <w:r w:rsidRPr="003E349C">
        <w:rPr>
          <w:rFonts w:ascii="Palatino Linotype" w:eastAsia="Palatino Linotype" w:hAnsi="Palatino Linotype" w:cs="Arial"/>
          <w:color w:val="000000" w:themeColor="text1"/>
        </w:rPr>
        <w:t>La parte</w:t>
      </w:r>
      <w:r w:rsidR="005D2BDF" w:rsidRPr="003E349C">
        <w:rPr>
          <w:rFonts w:ascii="Palatino Linotype" w:eastAsia="Palatino Linotype" w:hAnsi="Palatino Linotype" w:cs="Arial"/>
          <w:color w:val="000000" w:themeColor="text1"/>
        </w:rPr>
        <w:t xml:space="preserve"> </w:t>
      </w:r>
      <w:r w:rsidR="005D2BDF" w:rsidRPr="003E349C">
        <w:rPr>
          <w:rFonts w:ascii="Palatino Linotype" w:eastAsia="Palatino Linotype" w:hAnsi="Palatino Linotype" w:cs="Arial"/>
          <w:b/>
          <w:color w:val="000000" w:themeColor="text1"/>
        </w:rPr>
        <w:t xml:space="preserve">RECURRENTE </w:t>
      </w:r>
      <w:r w:rsidR="005D2BDF" w:rsidRPr="003E349C">
        <w:rPr>
          <w:rFonts w:ascii="Palatino Linotype" w:eastAsia="Palatino Linotype" w:hAnsi="Palatino Linotype" w:cs="Arial"/>
          <w:color w:val="000000" w:themeColor="text1"/>
        </w:rPr>
        <w:t xml:space="preserve">solicitó </w:t>
      </w:r>
      <w:r w:rsidRPr="003E349C">
        <w:rPr>
          <w:rFonts w:ascii="Palatino Linotype" w:eastAsia="Palatino Linotype" w:hAnsi="Palatino Linotype" w:cs="Arial"/>
          <w:color w:val="000000" w:themeColor="text1"/>
        </w:rPr>
        <w:t>lo siguiente:</w:t>
      </w:r>
    </w:p>
    <w:p w14:paraId="05458AEF" w14:textId="77777777" w:rsidR="009821B1" w:rsidRPr="003E349C" w:rsidRDefault="00F824D9" w:rsidP="001B5BF5">
      <w:pPr>
        <w:pStyle w:val="Prrafodelista"/>
        <w:numPr>
          <w:ilvl w:val="0"/>
          <w:numId w:val="4"/>
        </w:numPr>
        <w:ind w:left="0" w:right="-28" w:firstLine="0"/>
        <w:jc w:val="both"/>
        <w:rPr>
          <w:rFonts w:ascii="Palatino Linotype" w:eastAsia="Palatino Linotype" w:hAnsi="Palatino Linotype" w:cs="Arial"/>
          <w:b/>
          <w:color w:val="000000" w:themeColor="text1"/>
          <w:sz w:val="24"/>
        </w:rPr>
      </w:pPr>
      <w:r w:rsidRPr="003E349C">
        <w:rPr>
          <w:rFonts w:ascii="Palatino Linotype" w:eastAsia="Palatino Linotype" w:hAnsi="Palatino Linotype" w:cs="Arial"/>
          <w:b/>
          <w:color w:val="000000" w:themeColor="text1"/>
          <w:sz w:val="24"/>
        </w:rPr>
        <w:t>Resoluciones emitidas por el INFOEM donde se confirma la respuesta de enero, febrero, marzo, abril y del 01 al 13 de mayo de 2025;</w:t>
      </w:r>
    </w:p>
    <w:p w14:paraId="57EF9763" w14:textId="77777777" w:rsidR="00F824D9" w:rsidRPr="003E349C" w:rsidRDefault="00F824D9" w:rsidP="001B5BF5">
      <w:pPr>
        <w:ind w:right="-28"/>
        <w:jc w:val="both"/>
        <w:rPr>
          <w:rFonts w:ascii="Palatino Linotype" w:eastAsia="Palatino Linotype" w:hAnsi="Palatino Linotype" w:cs="Arial"/>
          <w:b/>
          <w:color w:val="000000" w:themeColor="text1"/>
        </w:rPr>
      </w:pPr>
    </w:p>
    <w:p w14:paraId="1D8FA362" w14:textId="77777777" w:rsidR="00F824D9" w:rsidRPr="003E349C" w:rsidRDefault="00F824D9" w:rsidP="001B5BF5">
      <w:pPr>
        <w:pStyle w:val="Prrafodelista"/>
        <w:numPr>
          <w:ilvl w:val="0"/>
          <w:numId w:val="4"/>
        </w:numPr>
        <w:ind w:left="0" w:right="-28" w:firstLine="0"/>
        <w:jc w:val="both"/>
        <w:rPr>
          <w:rFonts w:ascii="Palatino Linotype" w:eastAsia="Palatino Linotype" w:hAnsi="Palatino Linotype" w:cs="Arial"/>
          <w:b/>
          <w:color w:val="000000" w:themeColor="text1"/>
          <w:sz w:val="24"/>
        </w:rPr>
      </w:pPr>
      <w:r w:rsidRPr="003E349C">
        <w:rPr>
          <w:rFonts w:ascii="Palatino Linotype" w:eastAsia="Palatino Linotype" w:hAnsi="Palatino Linotype" w:cs="Arial"/>
          <w:b/>
          <w:color w:val="000000" w:themeColor="text1"/>
          <w:sz w:val="24"/>
        </w:rPr>
        <w:t xml:space="preserve">Resoluciones emitidas por el INFOEM donde se sobresee el recurso de revisión de enero, febrero, marzo y del 01 al 13 de mayo de 2025; y </w:t>
      </w:r>
    </w:p>
    <w:p w14:paraId="2A7BA817" w14:textId="77777777" w:rsidR="00F824D9" w:rsidRPr="003E349C" w:rsidRDefault="00F824D9" w:rsidP="001B5BF5">
      <w:pPr>
        <w:pStyle w:val="Prrafodelista"/>
        <w:ind w:left="0" w:right="-28"/>
        <w:rPr>
          <w:rFonts w:ascii="Palatino Linotype" w:eastAsia="Palatino Linotype" w:hAnsi="Palatino Linotype" w:cs="Arial"/>
          <w:b/>
          <w:color w:val="000000" w:themeColor="text1"/>
          <w:sz w:val="24"/>
        </w:rPr>
      </w:pPr>
    </w:p>
    <w:p w14:paraId="64EC4AC0" w14:textId="77777777" w:rsidR="00F824D9" w:rsidRPr="003E349C" w:rsidRDefault="00F824D9" w:rsidP="001B5BF5">
      <w:pPr>
        <w:pStyle w:val="Prrafodelista"/>
        <w:numPr>
          <w:ilvl w:val="0"/>
          <w:numId w:val="4"/>
        </w:numPr>
        <w:ind w:left="0" w:right="-28" w:firstLine="0"/>
        <w:jc w:val="both"/>
        <w:rPr>
          <w:rFonts w:ascii="Palatino Linotype" w:eastAsia="Palatino Linotype" w:hAnsi="Palatino Linotype" w:cs="Arial"/>
          <w:b/>
          <w:color w:val="000000" w:themeColor="text1"/>
          <w:sz w:val="24"/>
        </w:rPr>
      </w:pPr>
      <w:r w:rsidRPr="003E349C">
        <w:rPr>
          <w:rFonts w:ascii="Palatino Linotype" w:eastAsia="Palatino Linotype" w:hAnsi="Palatino Linotype" w:cs="Arial"/>
          <w:b/>
          <w:color w:val="000000" w:themeColor="text1"/>
          <w:sz w:val="24"/>
        </w:rPr>
        <w:t>Resoluciones emitidas por el INFOEM donde se ordena la información de enero, febrero, marzo, abril y del 01 al 13 de mayo de 2025.</w:t>
      </w:r>
    </w:p>
    <w:p w14:paraId="57FCA421" w14:textId="77777777" w:rsidR="005B1508" w:rsidRPr="003E349C" w:rsidRDefault="005B1508" w:rsidP="001B5BF5">
      <w:pPr>
        <w:pStyle w:val="Prrafodelista"/>
        <w:ind w:left="0" w:right="-28"/>
        <w:rPr>
          <w:rFonts w:ascii="Palatino Linotype" w:eastAsia="Palatino Linotype" w:hAnsi="Palatino Linotype" w:cs="Arial"/>
          <w:b/>
          <w:color w:val="000000" w:themeColor="text1"/>
          <w:sz w:val="24"/>
        </w:rPr>
      </w:pPr>
    </w:p>
    <w:p w14:paraId="123173E9" w14:textId="77777777" w:rsidR="005B1508" w:rsidRPr="003E349C" w:rsidRDefault="005B1508" w:rsidP="001B5BF5">
      <w:pPr>
        <w:pStyle w:val="Prrafodelista"/>
        <w:numPr>
          <w:ilvl w:val="0"/>
          <w:numId w:val="4"/>
        </w:numPr>
        <w:ind w:left="0" w:right="-28" w:firstLine="0"/>
        <w:jc w:val="both"/>
        <w:rPr>
          <w:rFonts w:ascii="Palatino Linotype" w:eastAsia="Palatino Linotype" w:hAnsi="Palatino Linotype" w:cs="Arial"/>
          <w:b/>
          <w:color w:val="000000" w:themeColor="text1"/>
          <w:sz w:val="24"/>
        </w:rPr>
      </w:pPr>
      <w:r w:rsidRPr="003E349C">
        <w:rPr>
          <w:rFonts w:ascii="Palatino Linotype" w:eastAsia="Palatino Linotype" w:hAnsi="Palatino Linotype" w:cs="Arial"/>
          <w:b/>
          <w:color w:val="000000" w:themeColor="text1"/>
          <w:sz w:val="24"/>
        </w:rPr>
        <w:t>Resoluciones emitidas por el INFOEM de acuerdo modificado de</w:t>
      </w:r>
      <w:r w:rsidR="00FC297E" w:rsidRPr="003E349C">
        <w:rPr>
          <w:rFonts w:ascii="Palatino Linotype" w:eastAsia="Palatino Linotype" w:hAnsi="Palatino Linotype" w:cs="Arial"/>
          <w:b/>
          <w:color w:val="000000" w:themeColor="text1"/>
          <w:sz w:val="24"/>
        </w:rPr>
        <w:t>l 01 de enero al 21</w:t>
      </w:r>
      <w:r w:rsidRPr="003E349C">
        <w:rPr>
          <w:rFonts w:ascii="Palatino Linotype" w:eastAsia="Palatino Linotype" w:hAnsi="Palatino Linotype" w:cs="Arial"/>
          <w:b/>
          <w:color w:val="000000" w:themeColor="text1"/>
          <w:sz w:val="24"/>
        </w:rPr>
        <w:t xml:space="preserve"> de mayo de 2025.</w:t>
      </w:r>
    </w:p>
    <w:p w14:paraId="0E387708" w14:textId="77777777" w:rsidR="00FC297E" w:rsidRPr="003E349C" w:rsidRDefault="00FC297E" w:rsidP="001B5BF5">
      <w:pPr>
        <w:pStyle w:val="Prrafodelista"/>
        <w:ind w:left="0" w:right="-28"/>
        <w:rPr>
          <w:rFonts w:ascii="Palatino Linotype" w:eastAsia="Palatino Linotype" w:hAnsi="Palatino Linotype" w:cs="Arial"/>
          <w:b/>
          <w:color w:val="000000" w:themeColor="text1"/>
          <w:sz w:val="24"/>
        </w:rPr>
      </w:pPr>
    </w:p>
    <w:p w14:paraId="273B2907" w14:textId="77777777" w:rsidR="00FC297E" w:rsidRPr="003E349C" w:rsidRDefault="00FC297E" w:rsidP="001B5BF5">
      <w:pPr>
        <w:pStyle w:val="Prrafodelista"/>
        <w:numPr>
          <w:ilvl w:val="0"/>
          <w:numId w:val="4"/>
        </w:numPr>
        <w:ind w:left="0" w:right="-28" w:firstLine="0"/>
        <w:jc w:val="both"/>
        <w:rPr>
          <w:rFonts w:ascii="Palatino Linotype" w:eastAsia="Palatino Linotype" w:hAnsi="Palatino Linotype" w:cs="Arial"/>
          <w:b/>
          <w:color w:val="000000" w:themeColor="text1"/>
          <w:sz w:val="24"/>
        </w:rPr>
      </w:pPr>
      <w:r w:rsidRPr="003E349C">
        <w:rPr>
          <w:rFonts w:ascii="Palatino Linotype" w:eastAsia="Palatino Linotype" w:hAnsi="Palatino Linotype" w:cs="Arial"/>
          <w:b/>
          <w:color w:val="000000" w:themeColor="text1"/>
          <w:sz w:val="24"/>
        </w:rPr>
        <w:t>Resoluciones emitidas por el INFOEM de acuerdo revocado del 01 de enero al 21 de mayo de 2025.</w:t>
      </w:r>
    </w:p>
    <w:p w14:paraId="23A1B116" w14:textId="77777777" w:rsidR="00FC297E" w:rsidRPr="003E349C" w:rsidRDefault="00FC297E" w:rsidP="001B5BF5">
      <w:pPr>
        <w:pStyle w:val="Prrafodelista"/>
        <w:ind w:left="0" w:right="-28"/>
        <w:rPr>
          <w:rFonts w:ascii="Palatino Linotype" w:eastAsia="Palatino Linotype" w:hAnsi="Palatino Linotype" w:cs="Arial"/>
          <w:b/>
          <w:color w:val="000000" w:themeColor="text1"/>
          <w:sz w:val="24"/>
        </w:rPr>
      </w:pPr>
    </w:p>
    <w:p w14:paraId="0D134DAC" w14:textId="77777777" w:rsidR="00FC297E" w:rsidRPr="003E349C" w:rsidRDefault="00FC297E" w:rsidP="001B5BF5">
      <w:pPr>
        <w:pStyle w:val="Prrafodelista"/>
        <w:numPr>
          <w:ilvl w:val="0"/>
          <w:numId w:val="4"/>
        </w:numPr>
        <w:ind w:left="0" w:right="-28" w:firstLine="0"/>
        <w:jc w:val="both"/>
        <w:rPr>
          <w:rFonts w:ascii="Palatino Linotype" w:eastAsia="Palatino Linotype" w:hAnsi="Palatino Linotype" w:cs="Arial"/>
          <w:b/>
          <w:color w:val="000000" w:themeColor="text1"/>
          <w:sz w:val="24"/>
        </w:rPr>
      </w:pPr>
      <w:r w:rsidRPr="003E349C">
        <w:rPr>
          <w:rFonts w:ascii="Palatino Linotype" w:eastAsia="Palatino Linotype" w:hAnsi="Palatino Linotype" w:cs="Arial"/>
          <w:b/>
          <w:color w:val="000000" w:themeColor="text1"/>
          <w:sz w:val="24"/>
        </w:rPr>
        <w:lastRenderedPageBreak/>
        <w:t>Resoluciones emitidas por el INFOEM de acuerdo confirmado del 01 de enero al 21 de mayo de 2025.</w:t>
      </w:r>
    </w:p>
    <w:p w14:paraId="38976732" w14:textId="77777777" w:rsidR="00F824D9" w:rsidRDefault="00F824D9" w:rsidP="001B5BF5">
      <w:pPr>
        <w:pStyle w:val="Prrafodelista"/>
        <w:ind w:left="0" w:right="-28"/>
        <w:jc w:val="both"/>
        <w:rPr>
          <w:rFonts w:ascii="Palatino Linotype" w:eastAsia="Palatino Linotype" w:hAnsi="Palatino Linotype" w:cs="Arial"/>
          <w:b/>
          <w:color w:val="000000" w:themeColor="text1"/>
          <w:sz w:val="24"/>
        </w:rPr>
      </w:pPr>
    </w:p>
    <w:p w14:paraId="0588D220" w14:textId="77777777" w:rsidR="009241D6" w:rsidRPr="003E349C" w:rsidRDefault="009241D6" w:rsidP="001B5BF5">
      <w:pPr>
        <w:pStyle w:val="Prrafodelista"/>
        <w:ind w:left="0" w:right="-28"/>
        <w:jc w:val="both"/>
        <w:rPr>
          <w:rFonts w:ascii="Palatino Linotype" w:eastAsia="Palatino Linotype" w:hAnsi="Palatino Linotype" w:cs="Arial"/>
          <w:b/>
          <w:color w:val="000000" w:themeColor="text1"/>
          <w:sz w:val="24"/>
        </w:rPr>
      </w:pPr>
    </w:p>
    <w:p w14:paraId="235ECD58" w14:textId="77777777" w:rsidR="009821B1" w:rsidRPr="003E349C" w:rsidRDefault="005D2BDF" w:rsidP="001B5BF5">
      <w:pPr>
        <w:numPr>
          <w:ilvl w:val="0"/>
          <w:numId w:val="1"/>
        </w:numPr>
        <w:spacing w:line="360" w:lineRule="auto"/>
        <w:ind w:left="0" w:right="-28" w:firstLine="0"/>
        <w:jc w:val="both"/>
        <w:rPr>
          <w:rFonts w:ascii="Palatino Linotype" w:eastAsia="Palatino Linotype" w:hAnsi="Palatino Linotype" w:cs="Arial"/>
          <w:color w:val="000000" w:themeColor="text1"/>
        </w:rPr>
      </w:pPr>
      <w:r w:rsidRPr="003E349C">
        <w:rPr>
          <w:rFonts w:ascii="Palatino Linotype" w:eastAsia="Palatino Linotype" w:hAnsi="Palatino Linotype" w:cs="Arial"/>
          <w:color w:val="000000" w:themeColor="text1"/>
        </w:rPr>
        <w:t xml:space="preserve">En respuesta, el </w:t>
      </w:r>
      <w:r w:rsidRPr="003E349C">
        <w:rPr>
          <w:rFonts w:ascii="Palatino Linotype" w:eastAsia="Palatino Linotype" w:hAnsi="Palatino Linotype" w:cs="Arial"/>
          <w:b/>
          <w:color w:val="000000" w:themeColor="text1"/>
        </w:rPr>
        <w:t>SUJETO OBLIGADO</w:t>
      </w:r>
      <w:r w:rsidR="00AA6CDD" w:rsidRPr="003E349C">
        <w:rPr>
          <w:rFonts w:ascii="Palatino Linotype" w:eastAsia="Palatino Linotype" w:hAnsi="Palatino Linotype" w:cs="Arial"/>
          <w:color w:val="000000" w:themeColor="text1"/>
        </w:rPr>
        <w:t xml:space="preserve"> por medio del Titular de la Unidad de Transparencia emitió respuesta en los términos expuestos en el párrafo 3 de la presente resolución.</w:t>
      </w:r>
    </w:p>
    <w:p w14:paraId="06F87D31" w14:textId="77777777" w:rsidR="009821B1" w:rsidRPr="003E349C" w:rsidRDefault="009821B1" w:rsidP="001B5BF5">
      <w:pPr>
        <w:spacing w:line="360" w:lineRule="auto"/>
        <w:ind w:right="-28"/>
        <w:jc w:val="both"/>
        <w:rPr>
          <w:rFonts w:ascii="Palatino Linotype" w:eastAsia="Palatino Linotype" w:hAnsi="Palatino Linotype" w:cs="Arial"/>
          <w:color w:val="000000" w:themeColor="text1"/>
        </w:rPr>
      </w:pPr>
    </w:p>
    <w:p w14:paraId="05E77A93" w14:textId="77777777" w:rsidR="009821B1" w:rsidRPr="003E349C" w:rsidRDefault="00F824D9" w:rsidP="001B5BF5">
      <w:pPr>
        <w:numPr>
          <w:ilvl w:val="0"/>
          <w:numId w:val="1"/>
        </w:numPr>
        <w:spacing w:line="360" w:lineRule="auto"/>
        <w:ind w:left="0" w:right="-28" w:firstLine="0"/>
        <w:jc w:val="both"/>
        <w:rPr>
          <w:rFonts w:ascii="Palatino Linotype" w:eastAsia="Palatino Linotype" w:hAnsi="Palatino Linotype" w:cs="Arial"/>
          <w:b/>
          <w:color w:val="000000" w:themeColor="text1"/>
        </w:rPr>
      </w:pPr>
      <w:r w:rsidRPr="003E349C">
        <w:rPr>
          <w:rFonts w:ascii="Palatino Linotype" w:eastAsia="Palatino Linotype" w:hAnsi="Palatino Linotype" w:cs="Arial"/>
          <w:color w:val="000000" w:themeColor="text1"/>
        </w:rPr>
        <w:t>La parte</w:t>
      </w:r>
      <w:r w:rsidR="005D2BDF" w:rsidRPr="003E349C">
        <w:rPr>
          <w:rFonts w:ascii="Palatino Linotype" w:eastAsia="Palatino Linotype" w:hAnsi="Palatino Linotype" w:cs="Arial"/>
          <w:color w:val="000000" w:themeColor="text1"/>
        </w:rPr>
        <w:t xml:space="preserve"> </w:t>
      </w:r>
      <w:r w:rsidR="005D2BDF" w:rsidRPr="003E349C">
        <w:rPr>
          <w:rFonts w:ascii="Palatino Linotype" w:eastAsia="Palatino Linotype" w:hAnsi="Palatino Linotype" w:cs="Arial"/>
          <w:b/>
          <w:color w:val="000000" w:themeColor="text1"/>
        </w:rPr>
        <w:t>RECURRENTE</w:t>
      </w:r>
      <w:r w:rsidR="005D2BDF" w:rsidRPr="003E349C">
        <w:rPr>
          <w:rFonts w:ascii="Palatino Linotype" w:eastAsia="Palatino Linotype" w:hAnsi="Palatino Linotype" w:cs="Arial"/>
          <w:color w:val="000000" w:themeColor="text1"/>
        </w:rPr>
        <w:t xml:space="preserve"> interpuso el recurso de revisión en el manifestó que </w:t>
      </w:r>
      <w:r w:rsidRPr="003E349C">
        <w:rPr>
          <w:rFonts w:ascii="Palatino Linotype" w:eastAsia="Palatino Linotype" w:hAnsi="Palatino Linotype" w:cs="Arial"/>
          <w:color w:val="000000" w:themeColor="text1"/>
        </w:rPr>
        <w:t xml:space="preserve">se inconformó por </w:t>
      </w:r>
      <w:r w:rsidRPr="003E349C">
        <w:rPr>
          <w:rFonts w:ascii="Palatino Linotype" w:eastAsia="Palatino Linotype" w:hAnsi="Palatino Linotype" w:cs="Arial"/>
          <w:b/>
          <w:color w:val="000000" w:themeColor="text1"/>
        </w:rPr>
        <w:t>la entrega de información incompleta.</w:t>
      </w:r>
    </w:p>
    <w:p w14:paraId="1C560E9B" w14:textId="77777777" w:rsidR="009821B1" w:rsidRPr="003E349C" w:rsidRDefault="009821B1" w:rsidP="001B5BF5">
      <w:pPr>
        <w:spacing w:line="360" w:lineRule="auto"/>
        <w:ind w:right="-28"/>
        <w:jc w:val="both"/>
        <w:rPr>
          <w:rFonts w:ascii="Palatino Linotype" w:eastAsia="Palatino Linotype" w:hAnsi="Palatino Linotype" w:cs="Arial"/>
          <w:color w:val="000000" w:themeColor="text1"/>
        </w:rPr>
      </w:pPr>
    </w:p>
    <w:p w14:paraId="2C7B0270" w14:textId="77777777" w:rsidR="009821B1" w:rsidRPr="003E349C" w:rsidRDefault="005D2BDF" w:rsidP="001B5BF5">
      <w:pPr>
        <w:numPr>
          <w:ilvl w:val="0"/>
          <w:numId w:val="1"/>
        </w:numPr>
        <w:spacing w:line="360" w:lineRule="auto"/>
        <w:ind w:left="0" w:right="-28" w:firstLine="0"/>
        <w:jc w:val="both"/>
        <w:rPr>
          <w:rFonts w:ascii="Palatino Linotype" w:eastAsia="Palatino Linotype" w:hAnsi="Palatino Linotype" w:cs="Arial"/>
          <w:color w:val="000000" w:themeColor="text1"/>
        </w:rPr>
      </w:pPr>
      <w:r w:rsidRPr="003E349C">
        <w:rPr>
          <w:rFonts w:ascii="Palatino Linotype" w:eastAsia="Palatino Linotype" w:hAnsi="Palatino Linotype" w:cs="Arial"/>
          <w:color w:val="000000" w:themeColor="text1"/>
        </w:rPr>
        <w:t xml:space="preserve">En dichas condiciones, la </w:t>
      </w:r>
      <w:r w:rsidRPr="003E349C">
        <w:rPr>
          <w:rFonts w:ascii="Palatino Linotype" w:eastAsia="Palatino Linotype" w:hAnsi="Palatino Linotype" w:cs="Arial"/>
          <w:i/>
          <w:color w:val="000000" w:themeColor="text1"/>
        </w:rPr>
        <w:t>Litis</w:t>
      </w:r>
      <w:r w:rsidRPr="003E349C">
        <w:rPr>
          <w:rFonts w:ascii="Palatino Linotype" w:eastAsia="Palatino Linotype" w:hAnsi="Palatino Linotype" w:cs="Arial"/>
          <w:color w:val="000000" w:themeColor="text1"/>
        </w:rPr>
        <w:t xml:space="preserve"> a resolver en este recurso se circunscribe a determinar si se actualizan las causales de procedencia previstas en el </w:t>
      </w:r>
      <w:r w:rsidRPr="003E349C">
        <w:rPr>
          <w:rFonts w:ascii="Palatino Linotype" w:eastAsia="Palatino Linotype" w:hAnsi="Palatino Linotype" w:cs="Arial"/>
          <w:b/>
          <w:color w:val="000000" w:themeColor="text1"/>
        </w:rPr>
        <w:t>artículo 179</w:t>
      </w:r>
      <w:r w:rsidRPr="003E349C">
        <w:rPr>
          <w:rFonts w:ascii="Palatino Linotype" w:eastAsia="Palatino Linotype" w:hAnsi="Palatino Linotype" w:cs="Arial"/>
          <w:color w:val="000000" w:themeColor="text1"/>
        </w:rPr>
        <w:t xml:space="preserve">, </w:t>
      </w:r>
      <w:r w:rsidR="00F824D9" w:rsidRPr="003E349C">
        <w:rPr>
          <w:rFonts w:ascii="Palatino Linotype" w:eastAsia="Palatino Linotype" w:hAnsi="Palatino Linotype" w:cs="Arial"/>
          <w:b/>
          <w:color w:val="000000" w:themeColor="text1"/>
        </w:rPr>
        <w:t xml:space="preserve">fracción V </w:t>
      </w:r>
      <w:r w:rsidRPr="003E349C">
        <w:rPr>
          <w:rFonts w:ascii="Palatino Linotype" w:eastAsia="Palatino Linotype" w:hAnsi="Palatino Linotype" w:cs="Arial"/>
          <w:color w:val="000000" w:themeColor="text1"/>
        </w:rPr>
        <w:t>de la Ley</w:t>
      </w:r>
      <w:r w:rsidRPr="003E349C">
        <w:rPr>
          <w:rFonts w:ascii="Palatino Linotype" w:eastAsia="Palatino Linotype" w:hAnsi="Palatino Linotype" w:cs="Arial"/>
          <w:b/>
          <w:color w:val="000000" w:themeColor="text1"/>
        </w:rPr>
        <w:t xml:space="preserve"> de Transparencia y Acceso a la Información Pública del Estado de </w:t>
      </w:r>
      <w:r w:rsidRPr="003E349C">
        <w:rPr>
          <w:rFonts w:ascii="Palatino Linotype" w:eastAsia="Palatino Linotype" w:hAnsi="Palatino Linotype" w:cs="Arial"/>
          <w:color w:val="000000" w:themeColor="text1"/>
        </w:rPr>
        <w:t>México</w:t>
      </w:r>
      <w:r w:rsidRPr="003E349C">
        <w:rPr>
          <w:rFonts w:ascii="Palatino Linotype" w:eastAsia="Palatino Linotype" w:hAnsi="Palatino Linotype" w:cs="Arial"/>
          <w:b/>
          <w:color w:val="000000" w:themeColor="text1"/>
        </w:rPr>
        <w:t xml:space="preserve"> y Municipios</w:t>
      </w:r>
      <w:r w:rsidRPr="003E349C">
        <w:rPr>
          <w:rFonts w:ascii="Palatino Linotype" w:eastAsia="Palatino Linotype" w:hAnsi="Palatino Linotype" w:cs="Arial"/>
          <w:color w:val="000000" w:themeColor="text1"/>
        </w:rPr>
        <w:t xml:space="preserve">; fracción que determina la hipótesis jurídica relativa a </w:t>
      </w:r>
      <w:r w:rsidRPr="003E349C">
        <w:rPr>
          <w:rFonts w:ascii="Palatino Linotype" w:eastAsia="Palatino Linotype" w:hAnsi="Palatino Linotype" w:cs="Arial"/>
          <w:b/>
          <w:color w:val="000000" w:themeColor="text1"/>
        </w:rPr>
        <w:t xml:space="preserve">la entrega de información </w:t>
      </w:r>
      <w:r w:rsidR="00F824D9" w:rsidRPr="003E349C">
        <w:rPr>
          <w:rFonts w:ascii="Palatino Linotype" w:eastAsia="Palatino Linotype" w:hAnsi="Palatino Linotype" w:cs="Arial"/>
          <w:b/>
          <w:color w:val="000000" w:themeColor="text1"/>
        </w:rPr>
        <w:t>incompleta.</w:t>
      </w:r>
    </w:p>
    <w:p w14:paraId="06194A06" w14:textId="77777777" w:rsidR="00AA6CDD" w:rsidRPr="003E349C" w:rsidRDefault="00AA6CDD" w:rsidP="001B5BF5">
      <w:pPr>
        <w:spacing w:line="360" w:lineRule="auto"/>
        <w:ind w:right="-28"/>
        <w:jc w:val="both"/>
        <w:rPr>
          <w:rFonts w:ascii="Palatino Linotype" w:eastAsia="Palatino Linotype" w:hAnsi="Palatino Linotype" w:cs="Arial"/>
          <w:color w:val="000000" w:themeColor="text1"/>
        </w:rPr>
      </w:pPr>
    </w:p>
    <w:p w14:paraId="133978A9" w14:textId="77777777" w:rsidR="009821B1" w:rsidRPr="003E349C" w:rsidRDefault="005D2BDF" w:rsidP="001B5BF5">
      <w:pPr>
        <w:pStyle w:val="Ttulo1"/>
        <w:spacing w:before="0" w:line="360" w:lineRule="auto"/>
        <w:ind w:right="-28"/>
        <w:rPr>
          <w:rFonts w:cs="Arial"/>
          <w:color w:val="000000" w:themeColor="text1"/>
        </w:rPr>
      </w:pPr>
      <w:r w:rsidRPr="003E349C">
        <w:rPr>
          <w:rFonts w:cs="Arial"/>
          <w:color w:val="000000" w:themeColor="text1"/>
        </w:rPr>
        <w:t>CUARTO. Del estudio y resolución del asunto.</w:t>
      </w:r>
    </w:p>
    <w:p w14:paraId="2D992028" w14:textId="77777777" w:rsidR="009821B1" w:rsidRPr="003E349C" w:rsidRDefault="005D2BDF" w:rsidP="001B5BF5">
      <w:pPr>
        <w:numPr>
          <w:ilvl w:val="0"/>
          <w:numId w:val="1"/>
        </w:numPr>
        <w:spacing w:line="360" w:lineRule="auto"/>
        <w:ind w:left="0" w:right="-28" w:firstLine="0"/>
        <w:jc w:val="both"/>
        <w:rPr>
          <w:rFonts w:ascii="Palatino Linotype" w:eastAsia="Palatino Linotype" w:hAnsi="Palatino Linotype" w:cs="Arial"/>
          <w:color w:val="000000" w:themeColor="text1"/>
        </w:rPr>
      </w:pPr>
      <w:r w:rsidRPr="003E349C">
        <w:rPr>
          <w:rFonts w:ascii="Palatino Linotype" w:eastAsia="Palatino Linotype" w:hAnsi="Palatino Linotype" w:cs="Arial"/>
          <w:color w:val="000000" w:themeColor="text1"/>
        </w:rPr>
        <w:t xml:space="preserve">Acotada la </w:t>
      </w:r>
      <w:r w:rsidRPr="003E349C">
        <w:rPr>
          <w:rFonts w:ascii="Palatino Linotype" w:eastAsia="Palatino Linotype" w:hAnsi="Palatino Linotype" w:cs="Arial"/>
          <w:i/>
          <w:color w:val="000000" w:themeColor="text1"/>
        </w:rPr>
        <w:t>Litis</w:t>
      </w:r>
      <w:r w:rsidRPr="003E349C">
        <w:rPr>
          <w:rFonts w:ascii="Palatino Linotype" w:eastAsia="Palatino Linotype" w:hAnsi="Palatino Linotype" w:cs="Arial"/>
          <w:color w:val="000000" w:themeColor="text1"/>
        </w:rPr>
        <w:t xml:space="preserve"> del asunto de mérito, es dable puntualizar inicialmente en términos generales, que el Derecho de Acceso a la Información Pública es un Derecho Humano reconocido en el Pacto de Derechos Civiles y Políticos en su artículo 19.2; en la Convención Americana sobre Derechos Humanos en su artículo 13.1, así como en el artículo 6°, apartado A), fracción I de la Constitución Política de los Estados Unidos Mexicanos, el cual establece que toda la información en posesión de cualquier autoridad es pública y sólo podrá ser reservada temporalmente por razones de interés público.</w:t>
      </w:r>
    </w:p>
    <w:p w14:paraId="66735DC5" w14:textId="77777777" w:rsidR="009821B1" w:rsidRPr="003E349C" w:rsidRDefault="009821B1" w:rsidP="001B5BF5">
      <w:pPr>
        <w:pBdr>
          <w:top w:val="nil"/>
          <w:left w:val="nil"/>
          <w:bottom w:val="nil"/>
          <w:right w:val="nil"/>
          <w:between w:val="nil"/>
        </w:pBdr>
        <w:tabs>
          <w:tab w:val="left" w:pos="426"/>
          <w:tab w:val="left" w:pos="567"/>
        </w:tabs>
        <w:spacing w:line="360" w:lineRule="auto"/>
        <w:ind w:right="-28"/>
        <w:jc w:val="both"/>
        <w:rPr>
          <w:rFonts w:ascii="Palatino Linotype" w:eastAsia="Palatino Linotype" w:hAnsi="Palatino Linotype" w:cs="Arial"/>
          <w:color w:val="000000" w:themeColor="text1"/>
        </w:rPr>
      </w:pPr>
    </w:p>
    <w:p w14:paraId="72E13417" w14:textId="77777777" w:rsidR="000119F6" w:rsidRDefault="005D2BDF" w:rsidP="001B5BF5">
      <w:pPr>
        <w:numPr>
          <w:ilvl w:val="0"/>
          <w:numId w:val="1"/>
        </w:numPr>
        <w:pBdr>
          <w:top w:val="nil"/>
          <w:left w:val="nil"/>
          <w:bottom w:val="nil"/>
          <w:right w:val="nil"/>
          <w:between w:val="nil"/>
        </w:pBdr>
        <w:spacing w:line="360" w:lineRule="auto"/>
        <w:ind w:left="0" w:right="-28" w:firstLine="0"/>
        <w:jc w:val="both"/>
        <w:rPr>
          <w:rFonts w:ascii="Palatino Linotype" w:eastAsia="Palatino Linotype" w:hAnsi="Palatino Linotype" w:cs="Arial"/>
          <w:color w:val="000000" w:themeColor="text1"/>
        </w:rPr>
      </w:pPr>
      <w:r w:rsidRPr="003E349C">
        <w:rPr>
          <w:rFonts w:ascii="Palatino Linotype" w:eastAsia="Palatino Linotype" w:hAnsi="Palatino Linotype" w:cs="Arial"/>
          <w:color w:val="000000" w:themeColor="text1"/>
        </w:rPr>
        <w:lastRenderedPageBreak/>
        <w:t>Por su parte, la Ley General de Transparencia y Acceso a la Información Pública, dispone en su artículo 70 que la información que corresponde a las Obligaciones de Transparencia debe estar disponible para cualquier persona de manera permanente y actualizada. 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14:paraId="6CF1C7F9" w14:textId="77777777" w:rsidR="009241D6" w:rsidRPr="003E349C" w:rsidRDefault="009241D6" w:rsidP="009241D6">
      <w:pPr>
        <w:pBdr>
          <w:top w:val="nil"/>
          <w:left w:val="nil"/>
          <w:bottom w:val="nil"/>
          <w:right w:val="nil"/>
          <w:between w:val="nil"/>
        </w:pBdr>
        <w:spacing w:line="360" w:lineRule="auto"/>
        <w:ind w:right="-28"/>
        <w:jc w:val="both"/>
        <w:rPr>
          <w:rFonts w:ascii="Palatino Linotype" w:eastAsia="Palatino Linotype" w:hAnsi="Palatino Linotype" w:cs="Arial"/>
          <w:color w:val="000000" w:themeColor="text1"/>
        </w:rPr>
      </w:pPr>
    </w:p>
    <w:p w14:paraId="44985B47" w14:textId="77777777" w:rsidR="009821B1" w:rsidRPr="003E349C" w:rsidRDefault="005D2BDF" w:rsidP="001B5BF5">
      <w:pPr>
        <w:numPr>
          <w:ilvl w:val="0"/>
          <w:numId w:val="1"/>
        </w:numPr>
        <w:pBdr>
          <w:top w:val="nil"/>
          <w:left w:val="nil"/>
          <w:bottom w:val="nil"/>
          <w:right w:val="nil"/>
          <w:between w:val="nil"/>
        </w:pBdr>
        <w:spacing w:line="360" w:lineRule="auto"/>
        <w:ind w:left="0" w:right="-28" w:firstLine="0"/>
        <w:jc w:val="both"/>
        <w:rPr>
          <w:rFonts w:ascii="Palatino Linotype" w:eastAsia="Palatino Linotype" w:hAnsi="Palatino Linotype" w:cs="Arial"/>
          <w:color w:val="000000" w:themeColor="text1"/>
        </w:rPr>
      </w:pPr>
      <w:r w:rsidRPr="003E349C">
        <w:rPr>
          <w:rFonts w:ascii="Palatino Linotype" w:eastAsia="Palatino Linotype" w:hAnsi="Palatino Linotype" w:cs="Arial"/>
          <w:color w:val="000000" w:themeColor="text1"/>
        </w:rPr>
        <w:t>En el mismo sentido, la Ley de Transparencia y Acceso a la Información Pública del Estado de México y Municipios (Reglamentaria del artículo 5° de la Constitución Local), establece en su artículo 12 que quienes generen, recopilen, administren, manejen, procesen, archiven o conserven información pública serán responsables de la misma, del mismo modo, el artículo 18 establece que los Sujetos Obligados deberán documentar todo acto que derive del ejercicio de sus facultades, competencias o funciones desde su origen la eventual publicidad y reutilización de la información que generen.</w:t>
      </w:r>
    </w:p>
    <w:p w14:paraId="23F295A0" w14:textId="77777777" w:rsidR="009821B1" w:rsidRPr="003E349C" w:rsidRDefault="009821B1" w:rsidP="001B5BF5">
      <w:pPr>
        <w:pBdr>
          <w:top w:val="nil"/>
          <w:left w:val="nil"/>
          <w:bottom w:val="nil"/>
          <w:right w:val="nil"/>
          <w:between w:val="nil"/>
        </w:pBdr>
        <w:spacing w:line="360" w:lineRule="auto"/>
        <w:ind w:right="-28"/>
        <w:rPr>
          <w:rFonts w:ascii="Palatino Linotype" w:eastAsia="Palatino Linotype" w:hAnsi="Palatino Linotype" w:cs="Arial"/>
          <w:color w:val="000000" w:themeColor="text1"/>
        </w:rPr>
      </w:pPr>
    </w:p>
    <w:p w14:paraId="2C62E501" w14:textId="77777777" w:rsidR="009821B1" w:rsidRPr="003E349C" w:rsidRDefault="005D2BDF" w:rsidP="001B5BF5">
      <w:pPr>
        <w:numPr>
          <w:ilvl w:val="0"/>
          <w:numId w:val="1"/>
        </w:numPr>
        <w:pBdr>
          <w:top w:val="nil"/>
          <w:left w:val="nil"/>
          <w:bottom w:val="nil"/>
          <w:right w:val="nil"/>
          <w:between w:val="nil"/>
        </w:pBdr>
        <w:spacing w:line="360" w:lineRule="auto"/>
        <w:ind w:left="0" w:right="-28" w:firstLine="0"/>
        <w:jc w:val="both"/>
        <w:rPr>
          <w:rFonts w:ascii="Palatino Linotype" w:eastAsia="Palatino Linotype" w:hAnsi="Palatino Linotype" w:cs="Arial"/>
          <w:color w:val="000000" w:themeColor="text1"/>
        </w:rPr>
      </w:pPr>
      <w:r w:rsidRPr="003E349C">
        <w:rPr>
          <w:rFonts w:ascii="Palatino Linotype" w:eastAsia="Palatino Linotype" w:hAnsi="Palatino Linotype" w:cs="Arial"/>
          <w:color w:val="000000" w:themeColor="text1"/>
        </w:rPr>
        <w:t>Finalmente, es relevante mencionar que el artículo 19 del ordenamiento local de la materia señala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14:paraId="68F834F2" w14:textId="77777777" w:rsidR="009821B1" w:rsidRPr="003E349C" w:rsidRDefault="009821B1" w:rsidP="001B5BF5">
      <w:pPr>
        <w:pBdr>
          <w:top w:val="nil"/>
          <w:left w:val="nil"/>
          <w:bottom w:val="nil"/>
          <w:right w:val="nil"/>
          <w:between w:val="nil"/>
        </w:pBdr>
        <w:ind w:right="-28"/>
        <w:rPr>
          <w:rFonts w:ascii="Palatino Linotype" w:eastAsia="Palatino Linotype" w:hAnsi="Palatino Linotype" w:cs="Arial"/>
          <w:color w:val="000000" w:themeColor="text1"/>
        </w:rPr>
      </w:pPr>
    </w:p>
    <w:p w14:paraId="15142319" w14:textId="77777777" w:rsidR="009821B1" w:rsidRPr="003E349C" w:rsidRDefault="005D2BDF" w:rsidP="001B5BF5">
      <w:pPr>
        <w:numPr>
          <w:ilvl w:val="0"/>
          <w:numId w:val="1"/>
        </w:numPr>
        <w:pBdr>
          <w:top w:val="nil"/>
          <w:left w:val="nil"/>
          <w:bottom w:val="nil"/>
          <w:right w:val="nil"/>
          <w:between w:val="nil"/>
        </w:pBdr>
        <w:spacing w:line="360" w:lineRule="auto"/>
        <w:ind w:left="0" w:right="-28" w:firstLine="0"/>
        <w:jc w:val="both"/>
        <w:rPr>
          <w:rFonts w:ascii="Palatino Linotype" w:eastAsia="Palatino Linotype" w:hAnsi="Palatino Linotype" w:cs="Arial"/>
          <w:b/>
          <w:color w:val="000000" w:themeColor="text1"/>
        </w:rPr>
      </w:pPr>
      <w:r w:rsidRPr="003E349C">
        <w:rPr>
          <w:rFonts w:ascii="Palatino Linotype" w:eastAsia="Palatino Linotype" w:hAnsi="Palatino Linotype" w:cs="Arial"/>
          <w:color w:val="000000" w:themeColor="text1"/>
        </w:rPr>
        <w:lastRenderedPageBreak/>
        <w:t>Acotada l</w:t>
      </w:r>
      <w:r w:rsidR="006526A4" w:rsidRPr="003E349C">
        <w:rPr>
          <w:rFonts w:ascii="Palatino Linotype" w:eastAsia="Palatino Linotype" w:hAnsi="Palatino Linotype" w:cs="Arial"/>
          <w:color w:val="000000" w:themeColor="text1"/>
        </w:rPr>
        <w:t xml:space="preserve">a Litis del presente asunto, resulta conveniente reiterar la información solicitada por la parte </w:t>
      </w:r>
      <w:r w:rsidR="006526A4" w:rsidRPr="003E349C">
        <w:rPr>
          <w:rFonts w:ascii="Palatino Linotype" w:eastAsia="Palatino Linotype" w:hAnsi="Palatino Linotype" w:cs="Arial"/>
          <w:b/>
          <w:color w:val="000000" w:themeColor="text1"/>
        </w:rPr>
        <w:t>RECURRENTE</w:t>
      </w:r>
      <w:r w:rsidR="006526A4" w:rsidRPr="003E349C">
        <w:rPr>
          <w:rFonts w:ascii="Palatino Linotype" w:eastAsia="Palatino Linotype" w:hAnsi="Palatino Linotype" w:cs="Arial"/>
          <w:color w:val="000000" w:themeColor="text1"/>
        </w:rPr>
        <w:t>, así como la respuesta emitida por el</w:t>
      </w:r>
      <w:r w:rsidR="006526A4" w:rsidRPr="003E349C">
        <w:rPr>
          <w:rFonts w:ascii="Palatino Linotype" w:eastAsia="Palatino Linotype" w:hAnsi="Palatino Linotype" w:cs="Arial"/>
          <w:b/>
          <w:color w:val="000000" w:themeColor="text1"/>
        </w:rPr>
        <w:t xml:space="preserve"> SUJETO OBLIGADO</w:t>
      </w:r>
      <w:r w:rsidR="006526A4" w:rsidRPr="003E349C">
        <w:rPr>
          <w:rFonts w:ascii="Palatino Linotype" w:eastAsia="Palatino Linotype" w:hAnsi="Palatino Linotype" w:cs="Arial"/>
          <w:color w:val="000000" w:themeColor="text1"/>
        </w:rPr>
        <w:t>, por medio del siguiente cuadro descriptivo:</w:t>
      </w:r>
    </w:p>
    <w:p w14:paraId="4093413C" w14:textId="77777777" w:rsidR="006526A4" w:rsidRPr="003E349C" w:rsidRDefault="006526A4" w:rsidP="001B5BF5">
      <w:pPr>
        <w:ind w:right="-28"/>
        <w:rPr>
          <w:rFonts w:ascii="Palatino Linotype" w:eastAsia="Palatino Linotype" w:hAnsi="Palatino Linotype" w:cs="Arial"/>
          <w:b/>
          <w:color w:val="000000" w:themeColor="text1"/>
        </w:rPr>
      </w:pPr>
    </w:p>
    <w:tbl>
      <w:tblPr>
        <w:tblStyle w:val="Tablaconcuadrcula"/>
        <w:tblW w:w="9917" w:type="dxa"/>
        <w:tblLook w:val="04A0" w:firstRow="1" w:lastRow="0" w:firstColumn="1" w:lastColumn="0" w:noHBand="0" w:noVBand="1"/>
      </w:tblPr>
      <w:tblGrid>
        <w:gridCol w:w="3011"/>
        <w:gridCol w:w="5064"/>
        <w:gridCol w:w="1842"/>
      </w:tblGrid>
      <w:tr w:rsidR="001B5BF5" w:rsidRPr="003E349C" w14:paraId="1E1E7DEB" w14:textId="77777777" w:rsidTr="009241D6">
        <w:tc>
          <w:tcPr>
            <w:tcW w:w="3011" w:type="dxa"/>
            <w:shd w:val="clear" w:color="auto" w:fill="D9D9D9" w:themeFill="background1" w:themeFillShade="D9"/>
          </w:tcPr>
          <w:p w14:paraId="6C3A7BC0" w14:textId="77777777" w:rsidR="006526A4" w:rsidRPr="003E349C" w:rsidRDefault="006526A4" w:rsidP="001B5BF5">
            <w:pPr>
              <w:ind w:right="-28"/>
              <w:jc w:val="center"/>
              <w:rPr>
                <w:rFonts w:ascii="Palatino Linotype" w:eastAsia="Palatino Linotype" w:hAnsi="Palatino Linotype" w:cs="Arial"/>
                <w:b/>
                <w:color w:val="000000" w:themeColor="text1"/>
              </w:rPr>
            </w:pPr>
            <w:r w:rsidRPr="003E349C">
              <w:rPr>
                <w:rFonts w:ascii="Palatino Linotype" w:eastAsia="Palatino Linotype" w:hAnsi="Palatino Linotype" w:cs="Arial"/>
                <w:b/>
                <w:color w:val="000000" w:themeColor="text1"/>
              </w:rPr>
              <w:t xml:space="preserve">Información </w:t>
            </w:r>
            <w:r w:rsidR="00B92C7B" w:rsidRPr="003E349C">
              <w:rPr>
                <w:rFonts w:ascii="Palatino Linotype" w:eastAsia="Palatino Linotype" w:hAnsi="Palatino Linotype" w:cs="Arial"/>
                <w:b/>
                <w:color w:val="000000" w:themeColor="text1"/>
              </w:rPr>
              <w:t>solicitada</w:t>
            </w:r>
          </w:p>
        </w:tc>
        <w:tc>
          <w:tcPr>
            <w:tcW w:w="5064" w:type="dxa"/>
            <w:shd w:val="clear" w:color="auto" w:fill="D9D9D9" w:themeFill="background1" w:themeFillShade="D9"/>
          </w:tcPr>
          <w:p w14:paraId="1AAA769A" w14:textId="77777777" w:rsidR="006526A4" w:rsidRPr="003E349C" w:rsidRDefault="006526A4" w:rsidP="001B5BF5">
            <w:pPr>
              <w:ind w:right="-28"/>
              <w:jc w:val="center"/>
              <w:rPr>
                <w:rFonts w:ascii="Palatino Linotype" w:eastAsia="Palatino Linotype" w:hAnsi="Palatino Linotype" w:cs="Arial"/>
                <w:b/>
                <w:color w:val="000000" w:themeColor="text1"/>
              </w:rPr>
            </w:pPr>
            <w:r w:rsidRPr="003E349C">
              <w:rPr>
                <w:rFonts w:ascii="Palatino Linotype" w:eastAsia="Palatino Linotype" w:hAnsi="Palatino Linotype" w:cs="Arial"/>
                <w:b/>
                <w:color w:val="000000" w:themeColor="text1"/>
              </w:rPr>
              <w:t>Respuesta emitida por el Titular de la Unidad de Transparencia</w:t>
            </w:r>
          </w:p>
        </w:tc>
        <w:tc>
          <w:tcPr>
            <w:tcW w:w="1842" w:type="dxa"/>
            <w:shd w:val="clear" w:color="auto" w:fill="D9D9D9" w:themeFill="background1" w:themeFillShade="D9"/>
          </w:tcPr>
          <w:p w14:paraId="1894C38C" w14:textId="77777777" w:rsidR="006526A4" w:rsidRPr="003E349C" w:rsidRDefault="00B92C7B" w:rsidP="001B5BF5">
            <w:pPr>
              <w:ind w:right="-28"/>
              <w:jc w:val="center"/>
              <w:rPr>
                <w:rFonts w:ascii="Palatino Linotype" w:eastAsia="Palatino Linotype" w:hAnsi="Palatino Linotype" w:cs="Arial"/>
                <w:b/>
                <w:color w:val="000000" w:themeColor="text1"/>
              </w:rPr>
            </w:pPr>
            <w:r w:rsidRPr="003E349C">
              <w:rPr>
                <w:rFonts w:ascii="Palatino Linotype" w:eastAsia="Palatino Linotype" w:hAnsi="Palatino Linotype" w:cs="Arial"/>
                <w:b/>
                <w:color w:val="000000" w:themeColor="text1"/>
              </w:rPr>
              <w:t>¿Colma?</w:t>
            </w:r>
          </w:p>
        </w:tc>
      </w:tr>
      <w:tr w:rsidR="001B5BF5" w:rsidRPr="003E349C" w14:paraId="0BC46E5C" w14:textId="77777777" w:rsidTr="009241D6">
        <w:tc>
          <w:tcPr>
            <w:tcW w:w="3011" w:type="dxa"/>
          </w:tcPr>
          <w:p w14:paraId="12D172B8" w14:textId="77777777" w:rsidR="006526A4" w:rsidRPr="003E349C" w:rsidRDefault="00FC297E" w:rsidP="001B5BF5">
            <w:pPr>
              <w:ind w:right="-28"/>
              <w:jc w:val="both"/>
              <w:rPr>
                <w:rFonts w:ascii="Palatino Linotype" w:eastAsia="Palatino Linotype" w:hAnsi="Palatino Linotype" w:cs="Arial"/>
                <w:b/>
                <w:color w:val="000000" w:themeColor="text1"/>
              </w:rPr>
            </w:pPr>
            <w:r w:rsidRPr="003E349C">
              <w:rPr>
                <w:rFonts w:ascii="Palatino Linotype" w:eastAsia="Palatino Linotype" w:hAnsi="Palatino Linotype" w:cs="Arial"/>
                <w:color w:val="000000" w:themeColor="text1"/>
              </w:rPr>
              <w:t xml:space="preserve">1. </w:t>
            </w:r>
            <w:r w:rsidR="00B92C7B" w:rsidRPr="003E349C">
              <w:rPr>
                <w:rFonts w:ascii="Palatino Linotype" w:eastAsia="Palatino Linotype" w:hAnsi="Palatino Linotype" w:cs="Arial"/>
                <w:color w:val="000000" w:themeColor="text1"/>
              </w:rPr>
              <w:t xml:space="preserve">Resoluciones emitidas por el INFOEM donde se </w:t>
            </w:r>
            <w:r w:rsidR="00B92C7B" w:rsidRPr="003E349C">
              <w:rPr>
                <w:rFonts w:ascii="Palatino Linotype" w:eastAsia="Palatino Linotype" w:hAnsi="Palatino Linotype" w:cs="Arial"/>
                <w:b/>
                <w:color w:val="000000" w:themeColor="text1"/>
              </w:rPr>
              <w:t>confirm</w:t>
            </w:r>
            <w:r w:rsidR="00B92C7B" w:rsidRPr="003E349C">
              <w:rPr>
                <w:rFonts w:ascii="Palatino Linotype" w:eastAsia="Palatino Linotype" w:hAnsi="Palatino Linotype" w:cs="Arial"/>
                <w:color w:val="000000" w:themeColor="text1"/>
              </w:rPr>
              <w:t>a la respuesta de</w:t>
            </w:r>
            <w:r w:rsidR="00B92C7B" w:rsidRPr="003E349C">
              <w:rPr>
                <w:rFonts w:ascii="Palatino Linotype" w:eastAsia="Palatino Linotype" w:hAnsi="Palatino Linotype" w:cs="Arial"/>
                <w:b/>
                <w:color w:val="000000" w:themeColor="text1"/>
              </w:rPr>
              <w:t xml:space="preserve"> enero, febrero, marzo, abril y del 01 al 13 de mayo de 2025;</w:t>
            </w:r>
          </w:p>
        </w:tc>
        <w:tc>
          <w:tcPr>
            <w:tcW w:w="5064" w:type="dxa"/>
          </w:tcPr>
          <w:p w14:paraId="082AC83A" w14:textId="77777777" w:rsidR="006526A4" w:rsidRPr="003E349C" w:rsidRDefault="00B92C7B" w:rsidP="001B5BF5">
            <w:pPr>
              <w:ind w:right="-28"/>
              <w:jc w:val="center"/>
              <w:rPr>
                <w:rFonts w:ascii="Palatino Linotype" w:eastAsia="Palatino Linotype" w:hAnsi="Palatino Linotype" w:cs="Arial"/>
                <w:color w:val="000000" w:themeColor="text1"/>
              </w:rPr>
            </w:pPr>
            <w:r w:rsidRPr="003E349C">
              <w:rPr>
                <w:rFonts w:ascii="Palatino Linotype" w:eastAsia="Palatino Linotype" w:hAnsi="Palatino Linotype" w:cs="Arial"/>
                <w:b/>
                <w:color w:val="000000" w:themeColor="text1"/>
              </w:rPr>
              <w:t>Sentido de la resolución:</w:t>
            </w:r>
            <w:r w:rsidRPr="003E349C">
              <w:rPr>
                <w:rFonts w:ascii="Palatino Linotype" w:eastAsia="Palatino Linotype" w:hAnsi="Palatino Linotype" w:cs="Arial"/>
                <w:color w:val="000000" w:themeColor="text1"/>
              </w:rPr>
              <w:t xml:space="preserve"> </w:t>
            </w:r>
            <w:r w:rsidRPr="003E349C">
              <w:rPr>
                <w:rFonts w:ascii="Palatino Linotype" w:eastAsia="Palatino Linotype" w:hAnsi="Palatino Linotype" w:cs="Arial"/>
                <w:b/>
                <w:color w:val="000000" w:themeColor="text1"/>
                <w:u w:val="single"/>
              </w:rPr>
              <w:t>CONFIRMA.</w:t>
            </w:r>
          </w:p>
          <w:p w14:paraId="6C500234" w14:textId="77777777" w:rsidR="00B92C7B" w:rsidRPr="003E349C" w:rsidRDefault="00B92C7B" w:rsidP="001B5BF5">
            <w:pPr>
              <w:ind w:right="-28"/>
              <w:rPr>
                <w:rFonts w:ascii="Palatino Linotype" w:eastAsia="Palatino Linotype" w:hAnsi="Palatino Linotype" w:cs="Arial"/>
                <w:b/>
                <w:color w:val="000000" w:themeColor="text1"/>
              </w:rPr>
            </w:pPr>
          </w:p>
          <w:p w14:paraId="54717A61" w14:textId="77777777" w:rsidR="00B92C7B" w:rsidRPr="003E349C" w:rsidRDefault="00B92C7B" w:rsidP="001B5BF5">
            <w:pPr>
              <w:ind w:right="-28"/>
              <w:jc w:val="both"/>
              <w:rPr>
                <w:rFonts w:ascii="Palatino Linotype" w:eastAsia="Palatino Linotype" w:hAnsi="Palatino Linotype" w:cs="Arial"/>
                <w:b/>
                <w:color w:val="000000" w:themeColor="text1"/>
              </w:rPr>
            </w:pPr>
            <w:r w:rsidRPr="003E349C">
              <w:rPr>
                <w:rFonts w:ascii="Palatino Linotype" w:eastAsia="Palatino Linotype" w:hAnsi="Palatino Linotype" w:cs="Arial"/>
                <w:b/>
                <w:color w:val="000000" w:themeColor="text1"/>
              </w:rPr>
              <w:t>Enero de 2025:</w:t>
            </w:r>
            <w:r w:rsidR="00734D2F" w:rsidRPr="003E349C">
              <w:rPr>
                <w:rFonts w:ascii="Palatino Linotype" w:eastAsia="Palatino Linotype" w:hAnsi="Palatino Linotype" w:cs="Arial"/>
                <w:b/>
                <w:color w:val="000000" w:themeColor="text1"/>
              </w:rPr>
              <w:t xml:space="preserve"> </w:t>
            </w:r>
            <w:r w:rsidR="00D25DE5" w:rsidRPr="003E349C">
              <w:rPr>
                <w:rFonts w:ascii="Palatino Linotype" w:eastAsia="Palatino Linotype" w:hAnsi="Palatino Linotype" w:cs="Arial"/>
                <w:color w:val="000000" w:themeColor="text1"/>
              </w:rPr>
              <w:t xml:space="preserve">Se adjuntaron </w:t>
            </w:r>
            <w:r w:rsidR="00D25DE5" w:rsidRPr="003E349C">
              <w:rPr>
                <w:rFonts w:ascii="Palatino Linotype" w:eastAsia="Palatino Linotype" w:hAnsi="Palatino Linotype" w:cs="Arial"/>
                <w:b/>
                <w:color w:val="000000" w:themeColor="text1"/>
              </w:rPr>
              <w:t>2</w:t>
            </w:r>
            <w:r w:rsidR="00734D2F" w:rsidRPr="003E349C">
              <w:rPr>
                <w:rFonts w:ascii="Palatino Linotype" w:eastAsia="Palatino Linotype" w:hAnsi="Palatino Linotype" w:cs="Arial"/>
                <w:color w:val="000000" w:themeColor="text1"/>
              </w:rPr>
              <w:t xml:space="preserve"> resoluciones, en formato PDF.</w:t>
            </w:r>
          </w:p>
          <w:p w14:paraId="2070ADE3" w14:textId="77777777" w:rsidR="00734D2F" w:rsidRPr="003E349C" w:rsidRDefault="00734D2F" w:rsidP="001B5BF5">
            <w:pPr>
              <w:ind w:right="-28"/>
              <w:jc w:val="both"/>
              <w:rPr>
                <w:rFonts w:ascii="Palatino Linotype" w:eastAsia="Palatino Linotype" w:hAnsi="Palatino Linotype" w:cs="Arial"/>
                <w:b/>
                <w:color w:val="000000" w:themeColor="text1"/>
              </w:rPr>
            </w:pPr>
          </w:p>
          <w:p w14:paraId="1DCB9E5B" w14:textId="77777777" w:rsidR="00B92C7B" w:rsidRPr="003E349C" w:rsidRDefault="00B92C7B" w:rsidP="001B5BF5">
            <w:pPr>
              <w:ind w:right="-28"/>
              <w:jc w:val="both"/>
              <w:rPr>
                <w:rFonts w:ascii="Palatino Linotype" w:eastAsia="Palatino Linotype" w:hAnsi="Palatino Linotype" w:cs="Arial"/>
                <w:b/>
                <w:color w:val="000000" w:themeColor="text1"/>
              </w:rPr>
            </w:pPr>
            <w:r w:rsidRPr="003E349C">
              <w:rPr>
                <w:rFonts w:ascii="Palatino Linotype" w:eastAsia="Palatino Linotype" w:hAnsi="Palatino Linotype" w:cs="Arial"/>
                <w:b/>
                <w:color w:val="000000" w:themeColor="text1"/>
              </w:rPr>
              <w:t>Febrero de 2025:</w:t>
            </w:r>
            <w:r w:rsidR="00734D2F" w:rsidRPr="003E349C">
              <w:rPr>
                <w:rFonts w:ascii="Palatino Linotype" w:eastAsia="Palatino Linotype" w:hAnsi="Palatino Linotype" w:cs="Arial"/>
                <w:b/>
                <w:color w:val="000000" w:themeColor="text1"/>
              </w:rPr>
              <w:t xml:space="preserve"> </w:t>
            </w:r>
            <w:r w:rsidR="00D25DE5" w:rsidRPr="003E349C">
              <w:rPr>
                <w:rFonts w:ascii="Palatino Linotype" w:eastAsia="Palatino Linotype" w:hAnsi="Palatino Linotype" w:cs="Arial"/>
                <w:color w:val="000000" w:themeColor="text1"/>
              </w:rPr>
              <w:t xml:space="preserve">Se adjuntaron </w:t>
            </w:r>
            <w:r w:rsidR="00D25DE5" w:rsidRPr="003E349C">
              <w:rPr>
                <w:rFonts w:ascii="Palatino Linotype" w:eastAsia="Palatino Linotype" w:hAnsi="Palatino Linotype" w:cs="Arial"/>
                <w:b/>
                <w:color w:val="000000" w:themeColor="text1"/>
              </w:rPr>
              <w:t>6</w:t>
            </w:r>
            <w:r w:rsidR="00734D2F" w:rsidRPr="003E349C">
              <w:rPr>
                <w:rFonts w:ascii="Palatino Linotype" w:eastAsia="Palatino Linotype" w:hAnsi="Palatino Linotype" w:cs="Arial"/>
                <w:color w:val="000000" w:themeColor="text1"/>
              </w:rPr>
              <w:t xml:space="preserve"> resoluciones, en formato PDF.</w:t>
            </w:r>
          </w:p>
          <w:p w14:paraId="2786C813" w14:textId="77777777" w:rsidR="00734D2F" w:rsidRPr="003E349C" w:rsidRDefault="00734D2F" w:rsidP="001B5BF5">
            <w:pPr>
              <w:ind w:right="-28"/>
              <w:jc w:val="both"/>
              <w:rPr>
                <w:rFonts w:ascii="Palatino Linotype" w:eastAsia="Palatino Linotype" w:hAnsi="Palatino Linotype" w:cs="Arial"/>
                <w:b/>
                <w:color w:val="000000" w:themeColor="text1"/>
              </w:rPr>
            </w:pPr>
          </w:p>
          <w:p w14:paraId="78B65186" w14:textId="77777777" w:rsidR="00B92C7B" w:rsidRPr="003E349C" w:rsidRDefault="00B92C7B" w:rsidP="001B5BF5">
            <w:pPr>
              <w:ind w:right="-28"/>
              <w:jc w:val="both"/>
              <w:rPr>
                <w:rFonts w:ascii="Palatino Linotype" w:eastAsia="Palatino Linotype" w:hAnsi="Palatino Linotype" w:cs="Arial"/>
                <w:b/>
                <w:color w:val="000000" w:themeColor="text1"/>
              </w:rPr>
            </w:pPr>
            <w:r w:rsidRPr="003E349C">
              <w:rPr>
                <w:rFonts w:ascii="Palatino Linotype" w:eastAsia="Palatino Linotype" w:hAnsi="Palatino Linotype" w:cs="Arial"/>
                <w:b/>
                <w:color w:val="000000" w:themeColor="text1"/>
              </w:rPr>
              <w:t>Marzo de 2025:</w:t>
            </w:r>
            <w:r w:rsidR="00734D2F" w:rsidRPr="003E349C">
              <w:rPr>
                <w:rFonts w:ascii="Palatino Linotype" w:eastAsia="Palatino Linotype" w:hAnsi="Palatino Linotype" w:cs="Arial"/>
                <w:b/>
                <w:color w:val="000000" w:themeColor="text1"/>
              </w:rPr>
              <w:t xml:space="preserve"> </w:t>
            </w:r>
            <w:r w:rsidR="00734D2F" w:rsidRPr="003E349C">
              <w:rPr>
                <w:rFonts w:ascii="Palatino Linotype" w:eastAsia="Palatino Linotype" w:hAnsi="Palatino Linotype" w:cs="Arial"/>
                <w:color w:val="000000" w:themeColor="text1"/>
              </w:rPr>
              <w:t>Se adjuntaron</w:t>
            </w:r>
            <w:r w:rsidR="00734D2F" w:rsidRPr="003E349C">
              <w:rPr>
                <w:rFonts w:ascii="Palatino Linotype" w:eastAsia="Palatino Linotype" w:hAnsi="Palatino Linotype" w:cs="Arial"/>
                <w:b/>
                <w:color w:val="000000" w:themeColor="text1"/>
              </w:rPr>
              <w:t xml:space="preserve"> 14</w:t>
            </w:r>
            <w:r w:rsidR="00734D2F" w:rsidRPr="003E349C">
              <w:rPr>
                <w:rFonts w:ascii="Palatino Linotype" w:eastAsia="Palatino Linotype" w:hAnsi="Palatino Linotype" w:cs="Arial"/>
                <w:color w:val="000000" w:themeColor="text1"/>
              </w:rPr>
              <w:t xml:space="preserve"> resoluciones, en formato PDF.</w:t>
            </w:r>
          </w:p>
          <w:p w14:paraId="05626C9B" w14:textId="77777777" w:rsidR="00734D2F" w:rsidRPr="003E349C" w:rsidRDefault="00734D2F" w:rsidP="001B5BF5">
            <w:pPr>
              <w:ind w:right="-28"/>
              <w:jc w:val="both"/>
              <w:rPr>
                <w:rFonts w:ascii="Palatino Linotype" w:eastAsia="Palatino Linotype" w:hAnsi="Palatino Linotype" w:cs="Arial"/>
                <w:b/>
                <w:color w:val="000000" w:themeColor="text1"/>
              </w:rPr>
            </w:pPr>
          </w:p>
          <w:p w14:paraId="2BED3194" w14:textId="77777777" w:rsidR="00B92C7B" w:rsidRPr="003E349C" w:rsidRDefault="00B92C7B" w:rsidP="001B5BF5">
            <w:pPr>
              <w:ind w:right="-28"/>
              <w:jc w:val="both"/>
              <w:rPr>
                <w:rFonts w:ascii="Palatino Linotype" w:eastAsia="Palatino Linotype" w:hAnsi="Palatino Linotype" w:cs="Arial"/>
                <w:b/>
                <w:color w:val="000000" w:themeColor="text1"/>
              </w:rPr>
            </w:pPr>
            <w:r w:rsidRPr="003E349C">
              <w:rPr>
                <w:rFonts w:ascii="Palatino Linotype" w:eastAsia="Palatino Linotype" w:hAnsi="Palatino Linotype" w:cs="Arial"/>
                <w:b/>
                <w:color w:val="000000" w:themeColor="text1"/>
              </w:rPr>
              <w:t>Abril de 2025:</w:t>
            </w:r>
            <w:r w:rsidR="00734D2F" w:rsidRPr="003E349C">
              <w:rPr>
                <w:rFonts w:ascii="Palatino Linotype" w:eastAsia="Palatino Linotype" w:hAnsi="Palatino Linotype" w:cs="Arial"/>
                <w:b/>
                <w:color w:val="000000" w:themeColor="text1"/>
              </w:rPr>
              <w:t xml:space="preserve"> </w:t>
            </w:r>
            <w:r w:rsidR="00734D2F" w:rsidRPr="003E349C">
              <w:rPr>
                <w:rFonts w:ascii="Palatino Linotype" w:eastAsia="Palatino Linotype" w:hAnsi="Palatino Linotype" w:cs="Arial"/>
                <w:color w:val="000000" w:themeColor="text1"/>
              </w:rPr>
              <w:t xml:space="preserve">Se adjuntaron </w:t>
            </w:r>
            <w:r w:rsidR="00734D2F" w:rsidRPr="003E349C">
              <w:rPr>
                <w:rFonts w:ascii="Palatino Linotype" w:eastAsia="Palatino Linotype" w:hAnsi="Palatino Linotype" w:cs="Arial"/>
                <w:b/>
                <w:color w:val="000000" w:themeColor="text1"/>
              </w:rPr>
              <w:t>1</w:t>
            </w:r>
            <w:r w:rsidR="00D25DE5" w:rsidRPr="003E349C">
              <w:rPr>
                <w:rFonts w:ascii="Palatino Linotype" w:eastAsia="Palatino Linotype" w:hAnsi="Palatino Linotype" w:cs="Arial"/>
                <w:b/>
                <w:color w:val="000000" w:themeColor="text1"/>
              </w:rPr>
              <w:t>0</w:t>
            </w:r>
            <w:r w:rsidR="00734D2F" w:rsidRPr="003E349C">
              <w:rPr>
                <w:rFonts w:ascii="Palatino Linotype" w:eastAsia="Palatino Linotype" w:hAnsi="Palatino Linotype" w:cs="Arial"/>
                <w:color w:val="000000" w:themeColor="text1"/>
              </w:rPr>
              <w:t xml:space="preserve"> resoluciones, en formato PDF.</w:t>
            </w:r>
          </w:p>
          <w:p w14:paraId="4593C83E" w14:textId="77777777" w:rsidR="00734D2F" w:rsidRPr="003E349C" w:rsidRDefault="00734D2F" w:rsidP="001B5BF5">
            <w:pPr>
              <w:ind w:right="-28"/>
              <w:jc w:val="both"/>
              <w:rPr>
                <w:rFonts w:ascii="Palatino Linotype" w:eastAsia="Palatino Linotype" w:hAnsi="Palatino Linotype" w:cs="Arial"/>
                <w:color w:val="000000" w:themeColor="text1"/>
              </w:rPr>
            </w:pPr>
          </w:p>
          <w:p w14:paraId="5175C552" w14:textId="77777777" w:rsidR="00B92C7B" w:rsidRPr="003E349C" w:rsidRDefault="00B92C7B" w:rsidP="001B5BF5">
            <w:pPr>
              <w:ind w:right="-28"/>
              <w:jc w:val="both"/>
              <w:rPr>
                <w:rFonts w:ascii="Palatino Linotype" w:eastAsia="Palatino Linotype" w:hAnsi="Palatino Linotype" w:cs="Arial"/>
                <w:color w:val="000000" w:themeColor="text1"/>
              </w:rPr>
            </w:pPr>
            <w:r w:rsidRPr="003E349C">
              <w:rPr>
                <w:rFonts w:ascii="Palatino Linotype" w:eastAsia="Palatino Linotype" w:hAnsi="Palatino Linotype" w:cs="Arial"/>
                <w:b/>
                <w:color w:val="000000" w:themeColor="text1"/>
              </w:rPr>
              <w:t>Del 01 al 13 de mayo de 2025:</w:t>
            </w:r>
            <w:r w:rsidR="00734D2F" w:rsidRPr="003E349C">
              <w:rPr>
                <w:rFonts w:ascii="Palatino Linotype" w:eastAsia="Palatino Linotype" w:hAnsi="Palatino Linotype" w:cs="Arial"/>
                <w:color w:val="000000" w:themeColor="text1"/>
              </w:rPr>
              <w:t xml:space="preserve"> Se adjuntaron </w:t>
            </w:r>
            <w:r w:rsidR="00734D2F" w:rsidRPr="003E349C">
              <w:rPr>
                <w:rFonts w:ascii="Palatino Linotype" w:eastAsia="Palatino Linotype" w:hAnsi="Palatino Linotype" w:cs="Arial"/>
                <w:b/>
                <w:color w:val="000000" w:themeColor="text1"/>
              </w:rPr>
              <w:t>20</w:t>
            </w:r>
            <w:r w:rsidR="00734D2F" w:rsidRPr="003E349C">
              <w:rPr>
                <w:rFonts w:ascii="Palatino Linotype" w:eastAsia="Palatino Linotype" w:hAnsi="Palatino Linotype" w:cs="Arial"/>
                <w:color w:val="000000" w:themeColor="text1"/>
              </w:rPr>
              <w:t xml:space="preserve"> resoluciones, en formato PDF.</w:t>
            </w:r>
          </w:p>
          <w:p w14:paraId="2E1FA99D" w14:textId="77777777" w:rsidR="00B92C7B" w:rsidRPr="003E349C" w:rsidRDefault="00B92C7B" w:rsidP="001B5BF5">
            <w:pPr>
              <w:ind w:right="-28"/>
              <w:rPr>
                <w:rFonts w:ascii="Palatino Linotype" w:eastAsia="Palatino Linotype" w:hAnsi="Palatino Linotype" w:cs="Arial"/>
                <w:b/>
                <w:color w:val="000000" w:themeColor="text1"/>
              </w:rPr>
            </w:pPr>
          </w:p>
        </w:tc>
        <w:tc>
          <w:tcPr>
            <w:tcW w:w="1842" w:type="dxa"/>
          </w:tcPr>
          <w:p w14:paraId="0FBAC92D" w14:textId="77777777" w:rsidR="006526A4" w:rsidRPr="003E349C" w:rsidRDefault="00DE636D" w:rsidP="001B5BF5">
            <w:pPr>
              <w:ind w:right="-28"/>
              <w:jc w:val="center"/>
              <w:rPr>
                <w:rFonts w:ascii="Palatino Linotype" w:eastAsia="Palatino Linotype" w:hAnsi="Palatino Linotype" w:cs="Arial"/>
                <w:b/>
                <w:color w:val="000000" w:themeColor="text1"/>
              </w:rPr>
            </w:pPr>
            <w:r w:rsidRPr="003E349C">
              <w:rPr>
                <w:rFonts w:ascii="Palatino Linotype" w:eastAsia="Palatino Linotype" w:hAnsi="Palatino Linotype" w:cs="Arial"/>
                <w:b/>
                <w:color w:val="000000" w:themeColor="text1"/>
              </w:rPr>
              <w:t>SI</w:t>
            </w:r>
          </w:p>
        </w:tc>
      </w:tr>
      <w:tr w:rsidR="001B5BF5" w:rsidRPr="003E349C" w14:paraId="113E4ECD" w14:textId="77777777" w:rsidTr="009241D6">
        <w:tc>
          <w:tcPr>
            <w:tcW w:w="3011" w:type="dxa"/>
          </w:tcPr>
          <w:p w14:paraId="09CA7CF1" w14:textId="77777777" w:rsidR="006526A4" w:rsidRPr="003E349C" w:rsidRDefault="00FC297E" w:rsidP="001B5BF5">
            <w:pPr>
              <w:ind w:right="-28"/>
              <w:jc w:val="both"/>
              <w:rPr>
                <w:rFonts w:ascii="Palatino Linotype" w:eastAsia="Palatino Linotype" w:hAnsi="Palatino Linotype" w:cs="Arial"/>
                <w:b/>
                <w:color w:val="000000" w:themeColor="text1"/>
              </w:rPr>
            </w:pPr>
            <w:r w:rsidRPr="003E349C">
              <w:rPr>
                <w:rFonts w:ascii="Palatino Linotype" w:eastAsia="Palatino Linotype" w:hAnsi="Palatino Linotype" w:cs="Arial"/>
                <w:color w:val="000000" w:themeColor="text1"/>
              </w:rPr>
              <w:t xml:space="preserve">2. </w:t>
            </w:r>
            <w:r w:rsidR="00B92C7B" w:rsidRPr="003E349C">
              <w:rPr>
                <w:rFonts w:ascii="Palatino Linotype" w:eastAsia="Palatino Linotype" w:hAnsi="Palatino Linotype" w:cs="Arial"/>
                <w:color w:val="000000" w:themeColor="text1"/>
              </w:rPr>
              <w:t>Resoluciones emitidas por el INFOEM donde se</w:t>
            </w:r>
            <w:r w:rsidR="00B92C7B" w:rsidRPr="003E349C">
              <w:rPr>
                <w:rFonts w:ascii="Palatino Linotype" w:eastAsia="Palatino Linotype" w:hAnsi="Palatino Linotype" w:cs="Arial"/>
                <w:b/>
                <w:color w:val="000000" w:themeColor="text1"/>
              </w:rPr>
              <w:t xml:space="preserve"> sobresee </w:t>
            </w:r>
            <w:r w:rsidR="00B92C7B" w:rsidRPr="003E349C">
              <w:rPr>
                <w:rFonts w:ascii="Palatino Linotype" w:eastAsia="Palatino Linotype" w:hAnsi="Palatino Linotype" w:cs="Arial"/>
                <w:color w:val="000000" w:themeColor="text1"/>
              </w:rPr>
              <w:t>el recurso de revisión de</w:t>
            </w:r>
            <w:r w:rsidR="00B92C7B" w:rsidRPr="003E349C">
              <w:rPr>
                <w:rFonts w:ascii="Palatino Linotype" w:eastAsia="Palatino Linotype" w:hAnsi="Palatino Linotype" w:cs="Arial"/>
                <w:b/>
                <w:color w:val="000000" w:themeColor="text1"/>
              </w:rPr>
              <w:t xml:space="preserve"> enero, febrero, marzo y del 01 al 13 de mayo de 2025; y </w:t>
            </w:r>
          </w:p>
        </w:tc>
        <w:tc>
          <w:tcPr>
            <w:tcW w:w="5064" w:type="dxa"/>
          </w:tcPr>
          <w:p w14:paraId="3827E1E6" w14:textId="77777777" w:rsidR="006526A4" w:rsidRPr="003E349C" w:rsidRDefault="00B92C7B" w:rsidP="001B5BF5">
            <w:pPr>
              <w:ind w:right="-28"/>
              <w:jc w:val="center"/>
              <w:rPr>
                <w:rFonts w:ascii="Palatino Linotype" w:eastAsia="Palatino Linotype" w:hAnsi="Palatino Linotype" w:cs="Arial"/>
                <w:b/>
                <w:color w:val="000000" w:themeColor="text1"/>
              </w:rPr>
            </w:pPr>
            <w:r w:rsidRPr="003E349C">
              <w:rPr>
                <w:rFonts w:ascii="Palatino Linotype" w:eastAsia="Palatino Linotype" w:hAnsi="Palatino Linotype" w:cs="Arial"/>
                <w:b/>
                <w:color w:val="000000" w:themeColor="text1"/>
              </w:rPr>
              <w:t xml:space="preserve">Sentido de la resolución: </w:t>
            </w:r>
            <w:r w:rsidRPr="003E349C">
              <w:rPr>
                <w:rFonts w:ascii="Palatino Linotype" w:eastAsia="Palatino Linotype" w:hAnsi="Palatino Linotype" w:cs="Arial"/>
                <w:b/>
                <w:color w:val="000000" w:themeColor="text1"/>
                <w:u w:val="single"/>
              </w:rPr>
              <w:t>SOBRESEE.</w:t>
            </w:r>
          </w:p>
          <w:p w14:paraId="6D11FECE" w14:textId="77777777" w:rsidR="00B92C7B" w:rsidRPr="003E349C" w:rsidRDefault="00B92C7B" w:rsidP="001B5BF5">
            <w:pPr>
              <w:ind w:right="-28"/>
              <w:rPr>
                <w:rFonts w:ascii="Palatino Linotype" w:eastAsia="Palatino Linotype" w:hAnsi="Palatino Linotype" w:cs="Arial"/>
                <w:b/>
                <w:color w:val="000000" w:themeColor="text1"/>
              </w:rPr>
            </w:pPr>
          </w:p>
          <w:p w14:paraId="66692543" w14:textId="77777777" w:rsidR="00B92C7B" w:rsidRPr="003E349C" w:rsidRDefault="00B92C7B" w:rsidP="001B5BF5">
            <w:pPr>
              <w:ind w:right="-28"/>
              <w:jc w:val="both"/>
              <w:rPr>
                <w:rFonts w:ascii="Palatino Linotype" w:eastAsia="Palatino Linotype" w:hAnsi="Palatino Linotype" w:cs="Arial"/>
                <w:color w:val="000000" w:themeColor="text1"/>
              </w:rPr>
            </w:pPr>
            <w:r w:rsidRPr="003E349C">
              <w:rPr>
                <w:rFonts w:ascii="Palatino Linotype" w:eastAsia="Palatino Linotype" w:hAnsi="Palatino Linotype" w:cs="Arial"/>
                <w:b/>
                <w:color w:val="000000" w:themeColor="text1"/>
              </w:rPr>
              <w:t>Enero de 2025:</w:t>
            </w:r>
            <w:r w:rsidR="00D25DE5" w:rsidRPr="003E349C">
              <w:rPr>
                <w:rFonts w:ascii="Palatino Linotype" w:eastAsia="Palatino Linotype" w:hAnsi="Palatino Linotype" w:cs="Arial"/>
                <w:color w:val="000000" w:themeColor="text1"/>
              </w:rPr>
              <w:t xml:space="preserve"> </w:t>
            </w:r>
            <w:r w:rsidR="00D25DE5" w:rsidRPr="003E349C">
              <w:rPr>
                <w:rFonts w:ascii="Palatino Linotype" w:hAnsi="Palatino Linotype" w:cs="Arial"/>
                <w:b/>
                <w:color w:val="000000" w:themeColor="text1"/>
              </w:rPr>
              <w:t>En el mes de enero no hubieron resoluciones sobreseídas.</w:t>
            </w:r>
          </w:p>
          <w:p w14:paraId="6AC76210" w14:textId="77777777" w:rsidR="00D25DE5" w:rsidRPr="003E349C" w:rsidRDefault="00D25DE5" w:rsidP="001B5BF5">
            <w:pPr>
              <w:ind w:right="-28"/>
              <w:jc w:val="both"/>
              <w:rPr>
                <w:rFonts w:ascii="Palatino Linotype" w:eastAsia="Palatino Linotype" w:hAnsi="Palatino Linotype" w:cs="Arial"/>
                <w:b/>
                <w:color w:val="000000" w:themeColor="text1"/>
              </w:rPr>
            </w:pPr>
          </w:p>
          <w:p w14:paraId="7E0A0123" w14:textId="77777777" w:rsidR="00B92C7B" w:rsidRPr="003E349C" w:rsidRDefault="00B92C7B" w:rsidP="001B5BF5">
            <w:pPr>
              <w:ind w:right="-28"/>
              <w:jc w:val="both"/>
              <w:rPr>
                <w:rFonts w:ascii="Palatino Linotype" w:eastAsia="Palatino Linotype" w:hAnsi="Palatino Linotype" w:cs="Arial"/>
                <w:color w:val="000000" w:themeColor="text1"/>
              </w:rPr>
            </w:pPr>
            <w:r w:rsidRPr="003E349C">
              <w:rPr>
                <w:rFonts w:ascii="Palatino Linotype" w:eastAsia="Palatino Linotype" w:hAnsi="Palatino Linotype" w:cs="Arial"/>
                <w:b/>
                <w:color w:val="000000" w:themeColor="text1"/>
              </w:rPr>
              <w:t>Febrero de 2025:</w:t>
            </w:r>
            <w:r w:rsidR="00D25DE5" w:rsidRPr="003E349C">
              <w:rPr>
                <w:rFonts w:ascii="Palatino Linotype" w:eastAsia="Palatino Linotype" w:hAnsi="Palatino Linotype" w:cs="Arial"/>
                <w:b/>
                <w:color w:val="000000" w:themeColor="text1"/>
              </w:rPr>
              <w:t xml:space="preserve"> </w:t>
            </w:r>
            <w:r w:rsidR="00D25DE5" w:rsidRPr="003E349C">
              <w:rPr>
                <w:rFonts w:ascii="Palatino Linotype" w:eastAsia="Palatino Linotype" w:hAnsi="Palatino Linotype" w:cs="Arial"/>
                <w:color w:val="000000" w:themeColor="text1"/>
              </w:rPr>
              <w:t xml:space="preserve">Se adjuntaron </w:t>
            </w:r>
            <w:r w:rsidR="00D25DE5" w:rsidRPr="003E349C">
              <w:rPr>
                <w:rFonts w:ascii="Palatino Linotype" w:eastAsia="Palatino Linotype" w:hAnsi="Palatino Linotype" w:cs="Arial"/>
                <w:b/>
                <w:color w:val="000000" w:themeColor="text1"/>
              </w:rPr>
              <w:t>2</w:t>
            </w:r>
            <w:r w:rsidR="00D25DE5" w:rsidRPr="003E349C">
              <w:rPr>
                <w:rFonts w:ascii="Palatino Linotype" w:eastAsia="Palatino Linotype" w:hAnsi="Palatino Linotype" w:cs="Arial"/>
                <w:color w:val="000000" w:themeColor="text1"/>
              </w:rPr>
              <w:t xml:space="preserve"> resoluciones, en formato PDF.</w:t>
            </w:r>
          </w:p>
          <w:p w14:paraId="60DA8955" w14:textId="77777777" w:rsidR="00D25DE5" w:rsidRPr="003E349C" w:rsidRDefault="00D25DE5" w:rsidP="001B5BF5">
            <w:pPr>
              <w:ind w:right="-28"/>
              <w:jc w:val="both"/>
              <w:rPr>
                <w:rFonts w:ascii="Palatino Linotype" w:eastAsia="Palatino Linotype" w:hAnsi="Palatino Linotype" w:cs="Arial"/>
                <w:b/>
                <w:color w:val="000000" w:themeColor="text1"/>
              </w:rPr>
            </w:pPr>
          </w:p>
          <w:p w14:paraId="3AD37831" w14:textId="77777777" w:rsidR="00B92C7B" w:rsidRPr="003E349C" w:rsidRDefault="00B92C7B" w:rsidP="001B5BF5">
            <w:pPr>
              <w:ind w:right="-28"/>
              <w:jc w:val="both"/>
              <w:rPr>
                <w:rFonts w:ascii="Palatino Linotype" w:eastAsia="Palatino Linotype" w:hAnsi="Palatino Linotype" w:cs="Arial"/>
                <w:color w:val="000000" w:themeColor="text1"/>
              </w:rPr>
            </w:pPr>
            <w:r w:rsidRPr="003E349C">
              <w:rPr>
                <w:rFonts w:ascii="Palatino Linotype" w:eastAsia="Palatino Linotype" w:hAnsi="Palatino Linotype" w:cs="Arial"/>
                <w:b/>
                <w:color w:val="000000" w:themeColor="text1"/>
              </w:rPr>
              <w:t>Marzo de 2025:</w:t>
            </w:r>
            <w:r w:rsidR="00D25DE5" w:rsidRPr="003E349C">
              <w:rPr>
                <w:rFonts w:ascii="Palatino Linotype" w:eastAsia="Palatino Linotype" w:hAnsi="Palatino Linotype" w:cs="Arial"/>
                <w:b/>
                <w:color w:val="000000" w:themeColor="text1"/>
              </w:rPr>
              <w:t xml:space="preserve"> </w:t>
            </w:r>
            <w:r w:rsidR="00D25DE5" w:rsidRPr="003E349C">
              <w:rPr>
                <w:rFonts w:ascii="Palatino Linotype" w:eastAsia="Palatino Linotype" w:hAnsi="Palatino Linotype" w:cs="Arial"/>
                <w:color w:val="000000" w:themeColor="text1"/>
              </w:rPr>
              <w:t xml:space="preserve">Se adjuntaron </w:t>
            </w:r>
            <w:r w:rsidR="00D25DE5" w:rsidRPr="003E349C">
              <w:rPr>
                <w:rFonts w:ascii="Palatino Linotype" w:eastAsia="Palatino Linotype" w:hAnsi="Palatino Linotype" w:cs="Arial"/>
                <w:b/>
                <w:color w:val="000000" w:themeColor="text1"/>
              </w:rPr>
              <w:t>15</w:t>
            </w:r>
            <w:r w:rsidR="00D25DE5" w:rsidRPr="003E349C">
              <w:rPr>
                <w:rFonts w:ascii="Palatino Linotype" w:eastAsia="Palatino Linotype" w:hAnsi="Palatino Linotype" w:cs="Arial"/>
                <w:color w:val="000000" w:themeColor="text1"/>
              </w:rPr>
              <w:t xml:space="preserve"> resoluciones, en formato PDF.</w:t>
            </w:r>
          </w:p>
          <w:p w14:paraId="5DB6C25F" w14:textId="77777777" w:rsidR="00D25DE5" w:rsidRPr="003E349C" w:rsidRDefault="00D25DE5" w:rsidP="001B5BF5">
            <w:pPr>
              <w:ind w:right="-28"/>
              <w:jc w:val="both"/>
              <w:rPr>
                <w:rFonts w:ascii="Palatino Linotype" w:eastAsia="Palatino Linotype" w:hAnsi="Palatino Linotype" w:cs="Arial"/>
                <w:b/>
                <w:color w:val="000000" w:themeColor="text1"/>
              </w:rPr>
            </w:pPr>
          </w:p>
          <w:p w14:paraId="474B96CB" w14:textId="77777777" w:rsidR="00B92C7B" w:rsidRPr="003E349C" w:rsidRDefault="00B92C7B" w:rsidP="001B5BF5">
            <w:pPr>
              <w:ind w:right="-28"/>
              <w:jc w:val="both"/>
              <w:rPr>
                <w:rFonts w:ascii="Palatino Linotype" w:eastAsia="Palatino Linotype" w:hAnsi="Palatino Linotype" w:cs="Arial"/>
                <w:b/>
                <w:color w:val="000000" w:themeColor="text1"/>
              </w:rPr>
            </w:pPr>
            <w:r w:rsidRPr="003E349C">
              <w:rPr>
                <w:rFonts w:ascii="Palatino Linotype" w:eastAsia="Palatino Linotype" w:hAnsi="Palatino Linotype" w:cs="Arial"/>
                <w:b/>
                <w:color w:val="000000" w:themeColor="text1"/>
              </w:rPr>
              <w:lastRenderedPageBreak/>
              <w:t>Del 01 al 13 de mayo de 2025:</w:t>
            </w:r>
            <w:r w:rsidR="00D25DE5" w:rsidRPr="003E349C">
              <w:rPr>
                <w:rFonts w:ascii="Palatino Linotype" w:eastAsia="Palatino Linotype" w:hAnsi="Palatino Linotype" w:cs="Arial"/>
                <w:b/>
                <w:color w:val="000000" w:themeColor="text1"/>
              </w:rPr>
              <w:t xml:space="preserve"> </w:t>
            </w:r>
            <w:r w:rsidR="00D25DE5" w:rsidRPr="003E349C">
              <w:rPr>
                <w:rFonts w:ascii="Palatino Linotype" w:eastAsia="Palatino Linotype" w:hAnsi="Palatino Linotype" w:cs="Arial"/>
                <w:color w:val="000000" w:themeColor="text1"/>
              </w:rPr>
              <w:t xml:space="preserve">Se adjuntaron </w:t>
            </w:r>
            <w:r w:rsidR="00D25DE5" w:rsidRPr="003E349C">
              <w:rPr>
                <w:rFonts w:ascii="Palatino Linotype" w:eastAsia="Palatino Linotype" w:hAnsi="Palatino Linotype" w:cs="Arial"/>
                <w:b/>
                <w:color w:val="000000" w:themeColor="text1"/>
              </w:rPr>
              <w:t>15</w:t>
            </w:r>
            <w:r w:rsidR="00D25DE5" w:rsidRPr="003E349C">
              <w:rPr>
                <w:rFonts w:ascii="Palatino Linotype" w:eastAsia="Palatino Linotype" w:hAnsi="Palatino Linotype" w:cs="Arial"/>
                <w:color w:val="000000" w:themeColor="text1"/>
              </w:rPr>
              <w:t xml:space="preserve"> resoluciones, en formato PDF.</w:t>
            </w:r>
          </w:p>
          <w:p w14:paraId="39E4D33F" w14:textId="77777777" w:rsidR="00B92C7B" w:rsidRPr="003E349C" w:rsidRDefault="00B92C7B" w:rsidP="001B5BF5">
            <w:pPr>
              <w:ind w:right="-28"/>
              <w:rPr>
                <w:rFonts w:ascii="Palatino Linotype" w:eastAsia="Palatino Linotype" w:hAnsi="Palatino Linotype" w:cs="Arial"/>
                <w:b/>
                <w:color w:val="000000" w:themeColor="text1"/>
              </w:rPr>
            </w:pPr>
          </w:p>
        </w:tc>
        <w:tc>
          <w:tcPr>
            <w:tcW w:w="1842" w:type="dxa"/>
          </w:tcPr>
          <w:p w14:paraId="1A88E823" w14:textId="77777777" w:rsidR="006526A4" w:rsidRPr="003E349C" w:rsidRDefault="00DE636D" w:rsidP="001B5BF5">
            <w:pPr>
              <w:ind w:right="-28"/>
              <w:jc w:val="center"/>
              <w:rPr>
                <w:rFonts w:ascii="Palatino Linotype" w:eastAsia="Palatino Linotype" w:hAnsi="Palatino Linotype" w:cs="Arial"/>
                <w:b/>
                <w:color w:val="000000" w:themeColor="text1"/>
              </w:rPr>
            </w:pPr>
            <w:r w:rsidRPr="003E349C">
              <w:rPr>
                <w:rFonts w:ascii="Palatino Linotype" w:eastAsia="Palatino Linotype" w:hAnsi="Palatino Linotype" w:cs="Arial"/>
                <w:b/>
                <w:color w:val="000000" w:themeColor="text1"/>
              </w:rPr>
              <w:lastRenderedPageBreak/>
              <w:t>SI</w:t>
            </w:r>
          </w:p>
        </w:tc>
      </w:tr>
      <w:tr w:rsidR="001B5BF5" w:rsidRPr="003E349C" w14:paraId="66156DB0" w14:textId="77777777" w:rsidTr="009241D6">
        <w:tc>
          <w:tcPr>
            <w:tcW w:w="3011" w:type="dxa"/>
          </w:tcPr>
          <w:p w14:paraId="1E61B7E9" w14:textId="77777777" w:rsidR="00B92C7B" w:rsidRPr="003E349C" w:rsidRDefault="00FC297E" w:rsidP="001B5BF5">
            <w:pPr>
              <w:ind w:right="-28"/>
              <w:jc w:val="both"/>
              <w:rPr>
                <w:rFonts w:ascii="Palatino Linotype" w:eastAsia="Palatino Linotype" w:hAnsi="Palatino Linotype" w:cs="Arial"/>
                <w:b/>
                <w:color w:val="000000" w:themeColor="text1"/>
              </w:rPr>
            </w:pPr>
            <w:r w:rsidRPr="003E349C">
              <w:rPr>
                <w:rFonts w:ascii="Palatino Linotype" w:eastAsia="Palatino Linotype" w:hAnsi="Palatino Linotype" w:cs="Arial"/>
                <w:color w:val="000000" w:themeColor="text1"/>
              </w:rPr>
              <w:t xml:space="preserve">3. </w:t>
            </w:r>
            <w:r w:rsidR="00B92C7B" w:rsidRPr="003E349C">
              <w:rPr>
                <w:rFonts w:ascii="Palatino Linotype" w:eastAsia="Palatino Linotype" w:hAnsi="Palatino Linotype" w:cs="Arial"/>
                <w:color w:val="000000" w:themeColor="text1"/>
              </w:rPr>
              <w:t>Resoluciones emitidas por el INFOEM donde se</w:t>
            </w:r>
            <w:r w:rsidR="00B92C7B" w:rsidRPr="003E349C">
              <w:rPr>
                <w:rFonts w:ascii="Palatino Linotype" w:eastAsia="Palatino Linotype" w:hAnsi="Palatino Linotype" w:cs="Arial"/>
                <w:b/>
                <w:color w:val="000000" w:themeColor="text1"/>
              </w:rPr>
              <w:t xml:space="preserve"> ordena </w:t>
            </w:r>
            <w:r w:rsidR="00B92C7B" w:rsidRPr="003E349C">
              <w:rPr>
                <w:rFonts w:ascii="Palatino Linotype" w:eastAsia="Palatino Linotype" w:hAnsi="Palatino Linotype" w:cs="Arial"/>
                <w:color w:val="000000" w:themeColor="text1"/>
              </w:rPr>
              <w:t>la información de</w:t>
            </w:r>
            <w:r w:rsidR="00B92C7B" w:rsidRPr="003E349C">
              <w:rPr>
                <w:rFonts w:ascii="Palatino Linotype" w:eastAsia="Palatino Linotype" w:hAnsi="Palatino Linotype" w:cs="Arial"/>
                <w:b/>
                <w:color w:val="000000" w:themeColor="text1"/>
              </w:rPr>
              <w:t xml:space="preserve"> enero, febrero, marzo, abril y del 01 al 13 de mayo de 2025.</w:t>
            </w:r>
          </w:p>
        </w:tc>
        <w:tc>
          <w:tcPr>
            <w:tcW w:w="5064" w:type="dxa"/>
          </w:tcPr>
          <w:p w14:paraId="25D92A48" w14:textId="77777777" w:rsidR="00B92C7B" w:rsidRPr="003E349C" w:rsidRDefault="00B92C7B" w:rsidP="001B5BF5">
            <w:pPr>
              <w:ind w:right="-28"/>
              <w:jc w:val="center"/>
              <w:rPr>
                <w:rFonts w:ascii="Palatino Linotype" w:eastAsia="Palatino Linotype" w:hAnsi="Palatino Linotype" w:cs="Arial"/>
                <w:b/>
                <w:color w:val="000000" w:themeColor="text1"/>
              </w:rPr>
            </w:pPr>
            <w:r w:rsidRPr="003E349C">
              <w:rPr>
                <w:rFonts w:ascii="Palatino Linotype" w:eastAsia="Palatino Linotype" w:hAnsi="Palatino Linotype" w:cs="Arial"/>
                <w:b/>
                <w:color w:val="000000" w:themeColor="text1"/>
              </w:rPr>
              <w:t xml:space="preserve">Sentido de la resolución: </w:t>
            </w:r>
            <w:r w:rsidRPr="003E349C">
              <w:rPr>
                <w:rFonts w:ascii="Palatino Linotype" w:eastAsia="Palatino Linotype" w:hAnsi="Palatino Linotype" w:cs="Arial"/>
                <w:b/>
                <w:color w:val="000000" w:themeColor="text1"/>
                <w:u w:val="single"/>
              </w:rPr>
              <w:t>ORDENA.</w:t>
            </w:r>
          </w:p>
          <w:p w14:paraId="1737CE52" w14:textId="77777777" w:rsidR="00B92C7B" w:rsidRPr="003E349C" w:rsidRDefault="00B92C7B" w:rsidP="001B5BF5">
            <w:pPr>
              <w:ind w:right="-28"/>
              <w:rPr>
                <w:rFonts w:ascii="Palatino Linotype" w:eastAsia="Palatino Linotype" w:hAnsi="Palatino Linotype" w:cs="Arial"/>
                <w:b/>
                <w:color w:val="000000" w:themeColor="text1"/>
              </w:rPr>
            </w:pPr>
          </w:p>
          <w:p w14:paraId="52F2E22D" w14:textId="77777777" w:rsidR="00B92C7B" w:rsidRPr="003E349C" w:rsidRDefault="00B92C7B" w:rsidP="001B5BF5">
            <w:pPr>
              <w:ind w:right="-28"/>
              <w:jc w:val="both"/>
              <w:rPr>
                <w:rFonts w:ascii="Palatino Linotype" w:eastAsia="Palatino Linotype" w:hAnsi="Palatino Linotype" w:cs="Arial"/>
                <w:color w:val="000000" w:themeColor="text1"/>
              </w:rPr>
            </w:pPr>
            <w:r w:rsidRPr="003E349C">
              <w:rPr>
                <w:rFonts w:ascii="Palatino Linotype" w:eastAsia="Palatino Linotype" w:hAnsi="Palatino Linotype" w:cs="Arial"/>
                <w:b/>
                <w:color w:val="000000" w:themeColor="text1"/>
              </w:rPr>
              <w:t>Enero de 2025:</w:t>
            </w:r>
            <w:r w:rsidR="00D25DE5" w:rsidRPr="003E349C">
              <w:rPr>
                <w:rFonts w:ascii="Palatino Linotype" w:eastAsia="Palatino Linotype" w:hAnsi="Palatino Linotype" w:cs="Arial"/>
                <w:b/>
                <w:color w:val="000000" w:themeColor="text1"/>
              </w:rPr>
              <w:t xml:space="preserve"> </w:t>
            </w:r>
            <w:r w:rsidR="00D25DE5" w:rsidRPr="003E349C">
              <w:rPr>
                <w:rFonts w:ascii="Palatino Linotype" w:eastAsia="Palatino Linotype" w:hAnsi="Palatino Linotype" w:cs="Arial"/>
                <w:color w:val="000000" w:themeColor="text1"/>
              </w:rPr>
              <w:t xml:space="preserve">Se adjuntaron </w:t>
            </w:r>
            <w:r w:rsidR="00D25DE5" w:rsidRPr="003E349C">
              <w:rPr>
                <w:rFonts w:ascii="Palatino Linotype" w:eastAsia="Palatino Linotype" w:hAnsi="Palatino Linotype" w:cs="Arial"/>
                <w:b/>
                <w:color w:val="000000" w:themeColor="text1"/>
              </w:rPr>
              <w:t>9</w:t>
            </w:r>
            <w:r w:rsidR="00D25DE5" w:rsidRPr="003E349C">
              <w:rPr>
                <w:rFonts w:ascii="Palatino Linotype" w:eastAsia="Palatino Linotype" w:hAnsi="Palatino Linotype" w:cs="Arial"/>
                <w:color w:val="000000" w:themeColor="text1"/>
              </w:rPr>
              <w:t xml:space="preserve"> resoluciones, en formato PDF. </w:t>
            </w:r>
          </w:p>
          <w:p w14:paraId="4ADBAFA4" w14:textId="77777777" w:rsidR="00D25DE5" w:rsidRPr="003E349C" w:rsidRDefault="00D25DE5" w:rsidP="001B5BF5">
            <w:pPr>
              <w:ind w:right="-28"/>
              <w:jc w:val="both"/>
              <w:rPr>
                <w:rFonts w:ascii="Palatino Linotype" w:eastAsia="Palatino Linotype" w:hAnsi="Palatino Linotype" w:cs="Arial"/>
                <w:b/>
                <w:color w:val="000000" w:themeColor="text1"/>
              </w:rPr>
            </w:pPr>
          </w:p>
          <w:p w14:paraId="68EDF181" w14:textId="77777777" w:rsidR="00B92C7B" w:rsidRPr="003E349C" w:rsidRDefault="00B92C7B" w:rsidP="001B5BF5">
            <w:pPr>
              <w:ind w:right="-28"/>
              <w:jc w:val="both"/>
              <w:rPr>
                <w:rFonts w:ascii="Palatino Linotype" w:eastAsia="Palatino Linotype" w:hAnsi="Palatino Linotype" w:cs="Arial"/>
                <w:color w:val="000000" w:themeColor="text1"/>
              </w:rPr>
            </w:pPr>
            <w:r w:rsidRPr="003E349C">
              <w:rPr>
                <w:rFonts w:ascii="Palatino Linotype" w:eastAsia="Palatino Linotype" w:hAnsi="Palatino Linotype" w:cs="Arial"/>
                <w:b/>
                <w:color w:val="000000" w:themeColor="text1"/>
              </w:rPr>
              <w:t>Febrero de 2025:</w:t>
            </w:r>
            <w:r w:rsidR="00D25DE5" w:rsidRPr="003E349C">
              <w:rPr>
                <w:rFonts w:ascii="Palatino Linotype" w:eastAsia="Palatino Linotype" w:hAnsi="Palatino Linotype" w:cs="Arial"/>
                <w:b/>
                <w:color w:val="000000" w:themeColor="text1"/>
              </w:rPr>
              <w:t xml:space="preserve"> </w:t>
            </w:r>
            <w:r w:rsidR="00D25DE5" w:rsidRPr="003E349C">
              <w:rPr>
                <w:rFonts w:ascii="Palatino Linotype" w:eastAsia="Palatino Linotype" w:hAnsi="Palatino Linotype" w:cs="Arial"/>
                <w:color w:val="000000" w:themeColor="text1"/>
              </w:rPr>
              <w:t xml:space="preserve">Se adjuntaron </w:t>
            </w:r>
            <w:r w:rsidR="00D25DE5" w:rsidRPr="003E349C">
              <w:rPr>
                <w:rFonts w:ascii="Palatino Linotype" w:eastAsia="Palatino Linotype" w:hAnsi="Palatino Linotype" w:cs="Arial"/>
                <w:b/>
                <w:color w:val="000000" w:themeColor="text1"/>
              </w:rPr>
              <w:t>21</w:t>
            </w:r>
            <w:r w:rsidR="00D25DE5" w:rsidRPr="003E349C">
              <w:rPr>
                <w:rFonts w:ascii="Palatino Linotype" w:eastAsia="Palatino Linotype" w:hAnsi="Palatino Linotype" w:cs="Arial"/>
                <w:color w:val="000000" w:themeColor="text1"/>
              </w:rPr>
              <w:t xml:space="preserve"> resoluciones, en formato PDF.</w:t>
            </w:r>
          </w:p>
          <w:p w14:paraId="0B56D448" w14:textId="77777777" w:rsidR="00D25DE5" w:rsidRPr="003E349C" w:rsidRDefault="00D25DE5" w:rsidP="001B5BF5">
            <w:pPr>
              <w:ind w:right="-28"/>
              <w:jc w:val="both"/>
              <w:rPr>
                <w:rFonts w:ascii="Palatino Linotype" w:eastAsia="Palatino Linotype" w:hAnsi="Palatino Linotype" w:cs="Arial"/>
                <w:b/>
                <w:color w:val="000000" w:themeColor="text1"/>
              </w:rPr>
            </w:pPr>
          </w:p>
          <w:p w14:paraId="1D1A8FA5" w14:textId="77777777" w:rsidR="00B92C7B" w:rsidRPr="003E349C" w:rsidRDefault="00B92C7B" w:rsidP="001B5BF5">
            <w:pPr>
              <w:ind w:right="-28"/>
              <w:jc w:val="both"/>
              <w:rPr>
                <w:rFonts w:ascii="Palatino Linotype" w:eastAsia="Palatino Linotype" w:hAnsi="Palatino Linotype" w:cs="Arial"/>
                <w:color w:val="000000" w:themeColor="text1"/>
              </w:rPr>
            </w:pPr>
            <w:r w:rsidRPr="003E349C">
              <w:rPr>
                <w:rFonts w:ascii="Palatino Linotype" w:eastAsia="Palatino Linotype" w:hAnsi="Palatino Linotype" w:cs="Arial"/>
                <w:b/>
                <w:color w:val="000000" w:themeColor="text1"/>
              </w:rPr>
              <w:t>Marzo de 2025:</w:t>
            </w:r>
            <w:r w:rsidR="00D25DE5" w:rsidRPr="003E349C">
              <w:rPr>
                <w:rFonts w:ascii="Palatino Linotype" w:eastAsia="Palatino Linotype" w:hAnsi="Palatino Linotype" w:cs="Arial"/>
                <w:b/>
                <w:color w:val="000000" w:themeColor="text1"/>
              </w:rPr>
              <w:t xml:space="preserve"> </w:t>
            </w:r>
            <w:r w:rsidR="00D25DE5" w:rsidRPr="003E349C">
              <w:rPr>
                <w:rFonts w:ascii="Palatino Linotype" w:eastAsia="Palatino Linotype" w:hAnsi="Palatino Linotype" w:cs="Arial"/>
                <w:color w:val="000000" w:themeColor="text1"/>
              </w:rPr>
              <w:t xml:space="preserve">Se adjuntaron </w:t>
            </w:r>
            <w:r w:rsidR="00D25DE5" w:rsidRPr="003E349C">
              <w:rPr>
                <w:rFonts w:ascii="Palatino Linotype" w:eastAsia="Palatino Linotype" w:hAnsi="Palatino Linotype" w:cs="Arial"/>
                <w:b/>
                <w:color w:val="000000" w:themeColor="text1"/>
              </w:rPr>
              <w:t>122</w:t>
            </w:r>
            <w:r w:rsidR="00D25DE5" w:rsidRPr="003E349C">
              <w:rPr>
                <w:rFonts w:ascii="Palatino Linotype" w:eastAsia="Palatino Linotype" w:hAnsi="Palatino Linotype" w:cs="Arial"/>
                <w:color w:val="000000" w:themeColor="text1"/>
              </w:rPr>
              <w:t xml:space="preserve"> resoluciones, en formato PDF.</w:t>
            </w:r>
          </w:p>
          <w:p w14:paraId="1F057D58" w14:textId="77777777" w:rsidR="00D25DE5" w:rsidRPr="003E349C" w:rsidRDefault="00D25DE5" w:rsidP="001B5BF5">
            <w:pPr>
              <w:ind w:right="-28"/>
              <w:jc w:val="both"/>
              <w:rPr>
                <w:rFonts w:ascii="Palatino Linotype" w:eastAsia="Palatino Linotype" w:hAnsi="Palatino Linotype" w:cs="Arial"/>
                <w:b/>
                <w:color w:val="000000" w:themeColor="text1"/>
              </w:rPr>
            </w:pPr>
          </w:p>
          <w:p w14:paraId="30A648A0" w14:textId="77777777" w:rsidR="00B92C7B" w:rsidRPr="003E349C" w:rsidRDefault="00B92C7B" w:rsidP="001B5BF5">
            <w:pPr>
              <w:ind w:right="-28"/>
              <w:jc w:val="both"/>
              <w:rPr>
                <w:rFonts w:ascii="Palatino Linotype" w:eastAsia="Palatino Linotype" w:hAnsi="Palatino Linotype" w:cs="Arial"/>
                <w:color w:val="000000" w:themeColor="text1"/>
              </w:rPr>
            </w:pPr>
            <w:r w:rsidRPr="003E349C">
              <w:rPr>
                <w:rFonts w:ascii="Palatino Linotype" w:eastAsia="Palatino Linotype" w:hAnsi="Palatino Linotype" w:cs="Arial"/>
                <w:b/>
                <w:color w:val="000000" w:themeColor="text1"/>
              </w:rPr>
              <w:t>Abril de 2025:</w:t>
            </w:r>
            <w:r w:rsidR="00D25DE5" w:rsidRPr="003E349C">
              <w:rPr>
                <w:rFonts w:ascii="Palatino Linotype" w:eastAsia="Palatino Linotype" w:hAnsi="Palatino Linotype" w:cs="Arial"/>
                <w:b/>
                <w:color w:val="000000" w:themeColor="text1"/>
              </w:rPr>
              <w:t xml:space="preserve"> </w:t>
            </w:r>
            <w:r w:rsidR="00D25DE5" w:rsidRPr="003E349C">
              <w:rPr>
                <w:rFonts w:ascii="Palatino Linotype" w:eastAsia="Palatino Linotype" w:hAnsi="Palatino Linotype" w:cs="Arial"/>
                <w:color w:val="000000" w:themeColor="text1"/>
              </w:rPr>
              <w:t xml:space="preserve">Se adjuntaron </w:t>
            </w:r>
            <w:r w:rsidR="00D25DE5" w:rsidRPr="003E349C">
              <w:rPr>
                <w:rFonts w:ascii="Palatino Linotype" w:eastAsia="Palatino Linotype" w:hAnsi="Palatino Linotype" w:cs="Arial"/>
                <w:b/>
                <w:color w:val="000000" w:themeColor="text1"/>
              </w:rPr>
              <w:t>110</w:t>
            </w:r>
            <w:r w:rsidR="00D25DE5" w:rsidRPr="003E349C">
              <w:rPr>
                <w:rFonts w:ascii="Palatino Linotype" w:eastAsia="Palatino Linotype" w:hAnsi="Palatino Linotype" w:cs="Arial"/>
                <w:color w:val="000000" w:themeColor="text1"/>
              </w:rPr>
              <w:t xml:space="preserve"> resoluciones, en formato PDF.</w:t>
            </w:r>
          </w:p>
          <w:p w14:paraId="763CE9AE" w14:textId="77777777" w:rsidR="00D25DE5" w:rsidRPr="003E349C" w:rsidRDefault="00D25DE5" w:rsidP="001B5BF5">
            <w:pPr>
              <w:ind w:right="-28"/>
              <w:jc w:val="both"/>
              <w:rPr>
                <w:rFonts w:ascii="Palatino Linotype" w:eastAsia="Palatino Linotype" w:hAnsi="Palatino Linotype" w:cs="Arial"/>
                <w:b/>
                <w:color w:val="000000" w:themeColor="text1"/>
              </w:rPr>
            </w:pPr>
          </w:p>
          <w:p w14:paraId="19DDA3F6" w14:textId="77777777" w:rsidR="00B92C7B" w:rsidRPr="003E349C" w:rsidRDefault="00B92C7B" w:rsidP="001B5BF5">
            <w:pPr>
              <w:ind w:right="-28"/>
              <w:jc w:val="both"/>
              <w:rPr>
                <w:rFonts w:ascii="Palatino Linotype" w:eastAsia="Palatino Linotype" w:hAnsi="Palatino Linotype" w:cs="Arial"/>
                <w:b/>
                <w:color w:val="000000" w:themeColor="text1"/>
              </w:rPr>
            </w:pPr>
            <w:r w:rsidRPr="003E349C">
              <w:rPr>
                <w:rFonts w:ascii="Palatino Linotype" w:eastAsia="Palatino Linotype" w:hAnsi="Palatino Linotype" w:cs="Arial"/>
                <w:b/>
                <w:color w:val="000000" w:themeColor="text1"/>
              </w:rPr>
              <w:t>Del 01 al 13 de mayo de 2025:</w:t>
            </w:r>
            <w:r w:rsidR="00D25DE5" w:rsidRPr="003E349C">
              <w:rPr>
                <w:rFonts w:ascii="Palatino Linotype" w:eastAsia="Palatino Linotype" w:hAnsi="Palatino Linotype" w:cs="Arial"/>
                <w:b/>
                <w:color w:val="000000" w:themeColor="text1"/>
              </w:rPr>
              <w:t xml:space="preserve"> </w:t>
            </w:r>
            <w:r w:rsidR="00D25DE5" w:rsidRPr="003E349C">
              <w:rPr>
                <w:rFonts w:ascii="Palatino Linotype" w:eastAsia="Palatino Linotype" w:hAnsi="Palatino Linotype" w:cs="Arial"/>
                <w:color w:val="000000" w:themeColor="text1"/>
              </w:rPr>
              <w:t xml:space="preserve">Se adjuntaron </w:t>
            </w:r>
            <w:r w:rsidR="00D25DE5" w:rsidRPr="003E349C">
              <w:rPr>
                <w:rFonts w:ascii="Palatino Linotype" w:eastAsia="Palatino Linotype" w:hAnsi="Palatino Linotype" w:cs="Arial"/>
                <w:b/>
                <w:color w:val="000000" w:themeColor="text1"/>
              </w:rPr>
              <w:t>125</w:t>
            </w:r>
            <w:r w:rsidR="00D25DE5" w:rsidRPr="003E349C">
              <w:rPr>
                <w:rFonts w:ascii="Palatino Linotype" w:eastAsia="Palatino Linotype" w:hAnsi="Palatino Linotype" w:cs="Arial"/>
                <w:color w:val="000000" w:themeColor="text1"/>
              </w:rPr>
              <w:t xml:space="preserve"> resoluciones, en formato PDF.</w:t>
            </w:r>
          </w:p>
        </w:tc>
        <w:tc>
          <w:tcPr>
            <w:tcW w:w="1842" w:type="dxa"/>
          </w:tcPr>
          <w:p w14:paraId="66E7CFA2" w14:textId="77777777" w:rsidR="00B92C7B" w:rsidRPr="003E349C" w:rsidRDefault="00DE636D" w:rsidP="001B5BF5">
            <w:pPr>
              <w:ind w:right="-28"/>
              <w:jc w:val="center"/>
              <w:rPr>
                <w:rFonts w:ascii="Palatino Linotype" w:eastAsia="Palatino Linotype" w:hAnsi="Palatino Linotype" w:cs="Arial"/>
                <w:b/>
                <w:color w:val="000000" w:themeColor="text1"/>
              </w:rPr>
            </w:pPr>
            <w:r w:rsidRPr="003E349C">
              <w:rPr>
                <w:rFonts w:ascii="Palatino Linotype" w:eastAsia="Palatino Linotype" w:hAnsi="Palatino Linotype" w:cs="Arial"/>
                <w:b/>
                <w:color w:val="000000" w:themeColor="text1"/>
              </w:rPr>
              <w:t>SI</w:t>
            </w:r>
          </w:p>
        </w:tc>
      </w:tr>
      <w:tr w:rsidR="001B5BF5" w:rsidRPr="003E349C" w14:paraId="03152D2B" w14:textId="77777777" w:rsidTr="009241D6">
        <w:tc>
          <w:tcPr>
            <w:tcW w:w="3011" w:type="dxa"/>
          </w:tcPr>
          <w:p w14:paraId="5F1DF218" w14:textId="77777777" w:rsidR="00FC297E" w:rsidRPr="003E349C" w:rsidRDefault="00FC297E" w:rsidP="001B5BF5">
            <w:pPr>
              <w:ind w:right="-28"/>
              <w:jc w:val="both"/>
              <w:rPr>
                <w:rFonts w:ascii="Palatino Linotype" w:eastAsia="Palatino Linotype" w:hAnsi="Palatino Linotype" w:cs="Arial"/>
                <w:b/>
                <w:color w:val="000000" w:themeColor="text1"/>
              </w:rPr>
            </w:pPr>
            <w:r w:rsidRPr="003E349C">
              <w:rPr>
                <w:rFonts w:ascii="Palatino Linotype" w:eastAsia="Palatino Linotype" w:hAnsi="Palatino Linotype" w:cs="Arial"/>
                <w:color w:val="000000" w:themeColor="text1"/>
              </w:rPr>
              <w:t>4. Resoluciones emitidas por el INFOEM de acuerdo</w:t>
            </w:r>
            <w:r w:rsidRPr="003E349C">
              <w:rPr>
                <w:rFonts w:ascii="Palatino Linotype" w:eastAsia="Palatino Linotype" w:hAnsi="Palatino Linotype" w:cs="Arial"/>
                <w:b/>
                <w:color w:val="000000" w:themeColor="text1"/>
              </w:rPr>
              <w:t xml:space="preserve"> modificado del 01 de enero al 21 de mayo de 2025.</w:t>
            </w:r>
          </w:p>
        </w:tc>
        <w:tc>
          <w:tcPr>
            <w:tcW w:w="5064" w:type="dxa"/>
          </w:tcPr>
          <w:p w14:paraId="1ADD77E9" w14:textId="77777777" w:rsidR="00FC297E" w:rsidRPr="003E349C" w:rsidRDefault="00FC297E" w:rsidP="001B5BF5">
            <w:pPr>
              <w:ind w:right="-28"/>
              <w:jc w:val="both"/>
              <w:rPr>
                <w:rFonts w:ascii="Palatino Linotype" w:hAnsi="Palatino Linotype"/>
                <w:color w:val="000000" w:themeColor="text1"/>
              </w:rPr>
            </w:pPr>
            <w:r w:rsidRPr="003E349C">
              <w:rPr>
                <w:rFonts w:ascii="Palatino Linotype" w:eastAsia="Palatino Linotype" w:hAnsi="Palatino Linotype" w:cs="Arial"/>
                <w:color w:val="000000" w:themeColor="text1"/>
              </w:rPr>
              <w:t xml:space="preserve">El Servidor Público Habilitado, refirió que </w:t>
            </w:r>
            <w:r w:rsidRPr="003E349C">
              <w:rPr>
                <w:rFonts w:ascii="Palatino Linotype" w:hAnsi="Palatino Linotype"/>
                <w:b/>
                <w:color w:val="000000" w:themeColor="text1"/>
              </w:rPr>
              <w:t>del primero de enero al veintiuno de mayo de 2025,</w:t>
            </w:r>
            <w:r w:rsidRPr="003E349C">
              <w:rPr>
                <w:rFonts w:ascii="Palatino Linotype" w:hAnsi="Palatino Linotype"/>
                <w:color w:val="000000" w:themeColor="text1"/>
              </w:rPr>
              <w:t xml:space="preserve"> se recibieron </w:t>
            </w:r>
            <w:r w:rsidRPr="003E349C">
              <w:rPr>
                <w:rFonts w:ascii="Palatino Linotype" w:hAnsi="Palatino Linotype"/>
                <w:b/>
                <w:color w:val="000000" w:themeColor="text1"/>
              </w:rPr>
              <w:t>100 resoluciones de acuerdo modificado</w:t>
            </w:r>
            <w:r w:rsidRPr="003E349C">
              <w:rPr>
                <w:rFonts w:ascii="Palatino Linotype" w:hAnsi="Palatino Linotype"/>
                <w:color w:val="000000" w:themeColor="text1"/>
              </w:rPr>
              <w:t>, y adjuntó la siguiente liga electrónica para su consulta:</w:t>
            </w:r>
          </w:p>
          <w:p w14:paraId="3D4DDC6B" w14:textId="77777777" w:rsidR="00FC297E" w:rsidRPr="003E349C" w:rsidRDefault="00FC297E" w:rsidP="001B5BF5">
            <w:pPr>
              <w:ind w:right="-28"/>
              <w:jc w:val="both"/>
              <w:rPr>
                <w:rFonts w:ascii="Palatino Linotype" w:hAnsi="Palatino Linotype" w:cs="Arial"/>
                <w:color w:val="000000" w:themeColor="text1"/>
              </w:rPr>
            </w:pPr>
          </w:p>
          <w:p w14:paraId="6F0DC63E" w14:textId="77777777" w:rsidR="00FC297E" w:rsidRPr="003E349C" w:rsidRDefault="00FC297E" w:rsidP="001B5BF5">
            <w:pPr>
              <w:ind w:right="-28"/>
              <w:jc w:val="center"/>
              <w:rPr>
                <w:rFonts w:ascii="Palatino Linotype" w:hAnsi="Palatino Linotype"/>
                <w:b/>
                <w:color w:val="000000" w:themeColor="text1"/>
              </w:rPr>
            </w:pPr>
            <w:r w:rsidRPr="003E349C">
              <w:rPr>
                <w:rFonts w:ascii="Palatino Linotype" w:hAnsi="Palatino Linotype"/>
                <w:b/>
                <w:color w:val="000000" w:themeColor="text1"/>
              </w:rPr>
              <w:t xml:space="preserve">https:/ /www. infoem. org. mx/es/node/806/ </w:t>
            </w:r>
          </w:p>
          <w:p w14:paraId="7E7B1C66" w14:textId="77777777" w:rsidR="00FC297E" w:rsidRPr="003E349C" w:rsidRDefault="00FC297E" w:rsidP="001B5BF5">
            <w:pPr>
              <w:ind w:right="-28"/>
              <w:jc w:val="center"/>
              <w:rPr>
                <w:rFonts w:ascii="Palatino Linotype" w:eastAsia="Palatino Linotype" w:hAnsi="Palatino Linotype" w:cs="Arial"/>
                <w:b/>
                <w:color w:val="000000" w:themeColor="text1"/>
              </w:rPr>
            </w:pPr>
          </w:p>
        </w:tc>
        <w:tc>
          <w:tcPr>
            <w:tcW w:w="1842" w:type="dxa"/>
          </w:tcPr>
          <w:p w14:paraId="53FD7A34" w14:textId="77777777" w:rsidR="00FC297E" w:rsidRPr="003E349C" w:rsidRDefault="00FC297E" w:rsidP="001B5BF5">
            <w:pPr>
              <w:ind w:right="-28"/>
              <w:jc w:val="center"/>
              <w:rPr>
                <w:rFonts w:ascii="Palatino Linotype" w:eastAsia="Palatino Linotype" w:hAnsi="Palatino Linotype" w:cs="Arial"/>
                <w:b/>
                <w:color w:val="000000" w:themeColor="text1"/>
              </w:rPr>
            </w:pPr>
            <w:r w:rsidRPr="003E349C">
              <w:rPr>
                <w:rFonts w:ascii="Palatino Linotype" w:eastAsia="Palatino Linotype" w:hAnsi="Palatino Linotype" w:cs="Arial"/>
                <w:b/>
                <w:color w:val="000000" w:themeColor="text1"/>
              </w:rPr>
              <w:t>NO</w:t>
            </w:r>
          </w:p>
          <w:p w14:paraId="3E45EE30" w14:textId="77777777" w:rsidR="00FC297E" w:rsidRPr="003E349C" w:rsidRDefault="00FC297E" w:rsidP="001B5BF5">
            <w:pPr>
              <w:ind w:right="-28"/>
              <w:jc w:val="center"/>
              <w:rPr>
                <w:rFonts w:ascii="Palatino Linotype" w:eastAsia="Palatino Linotype" w:hAnsi="Palatino Linotype" w:cs="Arial"/>
                <w:b/>
                <w:color w:val="000000" w:themeColor="text1"/>
              </w:rPr>
            </w:pPr>
          </w:p>
          <w:p w14:paraId="1BCF845A" w14:textId="77777777" w:rsidR="00FC297E" w:rsidRPr="003E349C" w:rsidRDefault="00FC297E" w:rsidP="001B5BF5">
            <w:pPr>
              <w:ind w:right="-28"/>
              <w:jc w:val="center"/>
              <w:rPr>
                <w:rFonts w:ascii="Palatino Linotype" w:eastAsia="Palatino Linotype" w:hAnsi="Palatino Linotype" w:cs="Arial"/>
                <w:b/>
                <w:color w:val="000000" w:themeColor="text1"/>
              </w:rPr>
            </w:pPr>
            <w:r w:rsidRPr="003E349C">
              <w:rPr>
                <w:rFonts w:ascii="Palatino Linotype" w:eastAsia="Palatino Linotype" w:hAnsi="Palatino Linotype" w:cs="Arial"/>
                <w:color w:val="000000" w:themeColor="text1"/>
              </w:rPr>
              <w:t>(El link no dirige a la información)</w:t>
            </w:r>
          </w:p>
        </w:tc>
      </w:tr>
      <w:tr w:rsidR="001B5BF5" w:rsidRPr="003E349C" w14:paraId="3FF1E4CF" w14:textId="77777777" w:rsidTr="009241D6">
        <w:tc>
          <w:tcPr>
            <w:tcW w:w="3011" w:type="dxa"/>
          </w:tcPr>
          <w:p w14:paraId="5E726E23" w14:textId="77777777" w:rsidR="00FC297E" w:rsidRPr="003E349C" w:rsidRDefault="00FC297E" w:rsidP="001B5BF5">
            <w:pPr>
              <w:ind w:right="-28"/>
              <w:jc w:val="both"/>
              <w:rPr>
                <w:rFonts w:ascii="Palatino Linotype" w:eastAsia="Palatino Linotype" w:hAnsi="Palatino Linotype" w:cs="Arial"/>
                <w:b/>
                <w:color w:val="000000" w:themeColor="text1"/>
              </w:rPr>
            </w:pPr>
            <w:r w:rsidRPr="003E349C">
              <w:rPr>
                <w:rFonts w:ascii="Palatino Linotype" w:eastAsia="Palatino Linotype" w:hAnsi="Palatino Linotype" w:cs="Arial"/>
                <w:color w:val="000000" w:themeColor="text1"/>
              </w:rPr>
              <w:t>5. Resoluciones emitidas por el INFOEM de acuerdo</w:t>
            </w:r>
            <w:r w:rsidRPr="003E349C">
              <w:rPr>
                <w:rFonts w:ascii="Palatino Linotype" w:eastAsia="Palatino Linotype" w:hAnsi="Palatino Linotype" w:cs="Arial"/>
                <w:b/>
                <w:color w:val="000000" w:themeColor="text1"/>
              </w:rPr>
              <w:t xml:space="preserve"> revocado del 01 de enero al 21 de mayo de 2025.</w:t>
            </w:r>
          </w:p>
        </w:tc>
        <w:tc>
          <w:tcPr>
            <w:tcW w:w="5064" w:type="dxa"/>
          </w:tcPr>
          <w:p w14:paraId="66F8124D" w14:textId="77777777" w:rsidR="00FC297E" w:rsidRPr="003E349C" w:rsidRDefault="00FC297E" w:rsidP="001B5BF5">
            <w:pPr>
              <w:ind w:right="-28"/>
              <w:jc w:val="both"/>
              <w:rPr>
                <w:rFonts w:ascii="Palatino Linotype" w:hAnsi="Palatino Linotype"/>
                <w:color w:val="000000" w:themeColor="text1"/>
              </w:rPr>
            </w:pPr>
            <w:r w:rsidRPr="003E349C">
              <w:rPr>
                <w:rFonts w:ascii="Palatino Linotype" w:eastAsia="Palatino Linotype" w:hAnsi="Palatino Linotype" w:cs="Arial"/>
                <w:color w:val="000000" w:themeColor="text1"/>
              </w:rPr>
              <w:t xml:space="preserve">El Servidor Público Habilitado, refirió que </w:t>
            </w:r>
            <w:r w:rsidRPr="003E349C">
              <w:rPr>
                <w:rFonts w:ascii="Palatino Linotype" w:hAnsi="Palatino Linotype"/>
                <w:b/>
                <w:color w:val="000000" w:themeColor="text1"/>
              </w:rPr>
              <w:t>del primero de enero al veintiuno de mayo de 2025,</w:t>
            </w:r>
            <w:r w:rsidRPr="003E349C">
              <w:rPr>
                <w:rFonts w:ascii="Palatino Linotype" w:hAnsi="Palatino Linotype"/>
                <w:color w:val="000000" w:themeColor="text1"/>
              </w:rPr>
              <w:t xml:space="preserve"> se recibieron </w:t>
            </w:r>
            <w:r w:rsidRPr="003E349C">
              <w:rPr>
                <w:rFonts w:ascii="Palatino Linotype" w:hAnsi="Palatino Linotype"/>
                <w:b/>
                <w:color w:val="000000" w:themeColor="text1"/>
              </w:rPr>
              <w:t>166 resoluciones de acuerdo revocado</w:t>
            </w:r>
            <w:r w:rsidRPr="003E349C">
              <w:rPr>
                <w:rFonts w:ascii="Palatino Linotype" w:hAnsi="Palatino Linotype"/>
                <w:color w:val="000000" w:themeColor="text1"/>
              </w:rPr>
              <w:t>, y adjuntó la siguiente liga electrónica para su consulta:</w:t>
            </w:r>
          </w:p>
          <w:p w14:paraId="55E2FFCB" w14:textId="77777777" w:rsidR="00FC297E" w:rsidRPr="003E349C" w:rsidRDefault="00FC297E" w:rsidP="001B5BF5">
            <w:pPr>
              <w:ind w:right="-28"/>
              <w:jc w:val="both"/>
              <w:rPr>
                <w:rFonts w:ascii="Palatino Linotype" w:hAnsi="Palatino Linotype"/>
                <w:color w:val="000000" w:themeColor="text1"/>
              </w:rPr>
            </w:pPr>
          </w:p>
          <w:p w14:paraId="007BF733" w14:textId="77777777" w:rsidR="00FC297E" w:rsidRPr="003E349C" w:rsidRDefault="00FC297E" w:rsidP="001B5BF5">
            <w:pPr>
              <w:ind w:right="-28"/>
              <w:jc w:val="center"/>
              <w:rPr>
                <w:rFonts w:ascii="Palatino Linotype" w:hAnsi="Palatino Linotype"/>
                <w:b/>
                <w:color w:val="000000" w:themeColor="text1"/>
              </w:rPr>
            </w:pPr>
            <w:r w:rsidRPr="003E349C">
              <w:rPr>
                <w:rFonts w:ascii="Palatino Linotype" w:hAnsi="Palatino Linotype"/>
                <w:b/>
                <w:color w:val="000000" w:themeColor="text1"/>
              </w:rPr>
              <w:t xml:space="preserve">https:/ /www. infoem. org. mx/es/node/806/ </w:t>
            </w:r>
          </w:p>
          <w:p w14:paraId="2EC71AF2" w14:textId="77777777" w:rsidR="00FC297E" w:rsidRPr="003E349C" w:rsidRDefault="00FC297E" w:rsidP="001B5BF5">
            <w:pPr>
              <w:ind w:right="-28"/>
              <w:rPr>
                <w:rFonts w:ascii="Palatino Linotype" w:eastAsia="Palatino Linotype" w:hAnsi="Palatino Linotype" w:cs="Arial"/>
                <w:b/>
                <w:color w:val="000000" w:themeColor="text1"/>
              </w:rPr>
            </w:pPr>
          </w:p>
        </w:tc>
        <w:tc>
          <w:tcPr>
            <w:tcW w:w="1842" w:type="dxa"/>
          </w:tcPr>
          <w:p w14:paraId="27619154" w14:textId="77777777" w:rsidR="00FC297E" w:rsidRPr="003E349C" w:rsidRDefault="00FC297E" w:rsidP="001B5BF5">
            <w:pPr>
              <w:ind w:right="-28"/>
              <w:jc w:val="center"/>
              <w:rPr>
                <w:rFonts w:ascii="Palatino Linotype" w:eastAsia="Palatino Linotype" w:hAnsi="Palatino Linotype" w:cs="Arial"/>
                <w:b/>
                <w:color w:val="000000" w:themeColor="text1"/>
              </w:rPr>
            </w:pPr>
            <w:r w:rsidRPr="003E349C">
              <w:rPr>
                <w:rFonts w:ascii="Palatino Linotype" w:eastAsia="Palatino Linotype" w:hAnsi="Palatino Linotype" w:cs="Arial"/>
                <w:b/>
                <w:color w:val="000000" w:themeColor="text1"/>
              </w:rPr>
              <w:t>NO</w:t>
            </w:r>
          </w:p>
          <w:p w14:paraId="65111992" w14:textId="77777777" w:rsidR="00FC297E" w:rsidRPr="003E349C" w:rsidRDefault="00FC297E" w:rsidP="001B5BF5">
            <w:pPr>
              <w:ind w:right="-28"/>
              <w:jc w:val="center"/>
              <w:rPr>
                <w:rFonts w:ascii="Palatino Linotype" w:eastAsia="Palatino Linotype" w:hAnsi="Palatino Linotype" w:cs="Arial"/>
                <w:b/>
                <w:color w:val="000000" w:themeColor="text1"/>
              </w:rPr>
            </w:pPr>
          </w:p>
          <w:p w14:paraId="5C0ED443" w14:textId="77777777" w:rsidR="00FC297E" w:rsidRPr="003E349C" w:rsidRDefault="00FC297E" w:rsidP="001B5BF5">
            <w:pPr>
              <w:ind w:right="-28"/>
              <w:jc w:val="center"/>
              <w:rPr>
                <w:rFonts w:ascii="Palatino Linotype" w:eastAsia="Palatino Linotype" w:hAnsi="Palatino Linotype" w:cs="Arial"/>
                <w:b/>
                <w:color w:val="000000" w:themeColor="text1"/>
              </w:rPr>
            </w:pPr>
            <w:r w:rsidRPr="003E349C">
              <w:rPr>
                <w:rFonts w:ascii="Palatino Linotype" w:eastAsia="Palatino Linotype" w:hAnsi="Palatino Linotype" w:cs="Arial"/>
                <w:color w:val="000000" w:themeColor="text1"/>
              </w:rPr>
              <w:t>(El link no dirige a la información)</w:t>
            </w:r>
          </w:p>
        </w:tc>
      </w:tr>
      <w:tr w:rsidR="001B5BF5" w:rsidRPr="003E349C" w14:paraId="31077E37" w14:textId="77777777" w:rsidTr="009241D6">
        <w:tc>
          <w:tcPr>
            <w:tcW w:w="3011" w:type="dxa"/>
          </w:tcPr>
          <w:p w14:paraId="3DE3A434" w14:textId="77777777" w:rsidR="00FC297E" w:rsidRPr="003E349C" w:rsidRDefault="00FC297E" w:rsidP="001B5BF5">
            <w:pPr>
              <w:ind w:right="-28"/>
              <w:jc w:val="both"/>
              <w:rPr>
                <w:rFonts w:ascii="Palatino Linotype" w:eastAsia="Palatino Linotype" w:hAnsi="Palatino Linotype" w:cs="Arial"/>
                <w:b/>
                <w:color w:val="000000" w:themeColor="text1"/>
              </w:rPr>
            </w:pPr>
            <w:r w:rsidRPr="003E349C">
              <w:rPr>
                <w:rFonts w:ascii="Palatino Linotype" w:eastAsia="Palatino Linotype" w:hAnsi="Palatino Linotype" w:cs="Arial"/>
                <w:color w:val="000000" w:themeColor="text1"/>
              </w:rPr>
              <w:t xml:space="preserve">6. Resoluciones emitidas por el INFOEM de </w:t>
            </w:r>
            <w:r w:rsidRPr="003E349C">
              <w:rPr>
                <w:rFonts w:ascii="Palatino Linotype" w:eastAsia="Palatino Linotype" w:hAnsi="Palatino Linotype" w:cs="Arial"/>
                <w:color w:val="000000" w:themeColor="text1"/>
              </w:rPr>
              <w:lastRenderedPageBreak/>
              <w:t>acuerdo</w:t>
            </w:r>
            <w:r w:rsidRPr="003E349C">
              <w:rPr>
                <w:rFonts w:ascii="Palatino Linotype" w:eastAsia="Palatino Linotype" w:hAnsi="Palatino Linotype" w:cs="Arial"/>
                <w:b/>
                <w:color w:val="000000" w:themeColor="text1"/>
              </w:rPr>
              <w:t xml:space="preserve"> confirmado del 01 de enero al 21 de mayo de 2025.</w:t>
            </w:r>
          </w:p>
        </w:tc>
        <w:tc>
          <w:tcPr>
            <w:tcW w:w="5064" w:type="dxa"/>
          </w:tcPr>
          <w:p w14:paraId="611F31E9" w14:textId="77777777" w:rsidR="00FC297E" w:rsidRPr="003E349C" w:rsidRDefault="00FC297E" w:rsidP="001B5BF5">
            <w:pPr>
              <w:ind w:right="-28"/>
              <w:jc w:val="both"/>
              <w:rPr>
                <w:rFonts w:ascii="Palatino Linotype" w:hAnsi="Palatino Linotype"/>
                <w:b/>
                <w:color w:val="000000" w:themeColor="text1"/>
              </w:rPr>
            </w:pPr>
            <w:r w:rsidRPr="003E349C">
              <w:rPr>
                <w:rFonts w:ascii="Palatino Linotype" w:eastAsia="Palatino Linotype" w:hAnsi="Palatino Linotype" w:cs="Arial"/>
                <w:color w:val="000000" w:themeColor="text1"/>
              </w:rPr>
              <w:lastRenderedPageBreak/>
              <w:t xml:space="preserve">El Servidor Público Habilitado, refirió que </w:t>
            </w:r>
            <w:r w:rsidRPr="003E349C">
              <w:rPr>
                <w:rFonts w:ascii="Palatino Linotype" w:hAnsi="Palatino Linotype"/>
                <w:b/>
                <w:color w:val="000000" w:themeColor="text1"/>
              </w:rPr>
              <w:t xml:space="preserve">del primero de enero al veintiuno de mayo de </w:t>
            </w:r>
            <w:r w:rsidRPr="003E349C">
              <w:rPr>
                <w:rFonts w:ascii="Palatino Linotype" w:hAnsi="Palatino Linotype"/>
                <w:b/>
                <w:color w:val="000000" w:themeColor="text1"/>
              </w:rPr>
              <w:lastRenderedPageBreak/>
              <w:t>2025,</w:t>
            </w:r>
            <w:r w:rsidRPr="003E349C">
              <w:rPr>
                <w:rFonts w:ascii="Palatino Linotype" w:hAnsi="Palatino Linotype"/>
                <w:color w:val="000000" w:themeColor="text1"/>
              </w:rPr>
              <w:t xml:space="preserve"> se recibieron </w:t>
            </w:r>
            <w:r w:rsidRPr="003E349C">
              <w:rPr>
                <w:rFonts w:ascii="Palatino Linotype" w:hAnsi="Palatino Linotype"/>
                <w:b/>
                <w:color w:val="000000" w:themeColor="text1"/>
              </w:rPr>
              <w:t>48 resoluciones de acuerdo confirmado</w:t>
            </w:r>
            <w:r w:rsidRPr="003E349C">
              <w:rPr>
                <w:rFonts w:ascii="Palatino Linotype" w:hAnsi="Palatino Linotype"/>
                <w:color w:val="000000" w:themeColor="text1"/>
              </w:rPr>
              <w:t>, y adjuntó la siguiente liga electrónica para su consulta:</w:t>
            </w:r>
          </w:p>
          <w:p w14:paraId="04CA9B61" w14:textId="77777777" w:rsidR="00FC297E" w:rsidRPr="003E349C" w:rsidRDefault="00FC297E" w:rsidP="001B5BF5">
            <w:pPr>
              <w:ind w:right="-28"/>
              <w:jc w:val="both"/>
              <w:rPr>
                <w:rFonts w:ascii="Palatino Linotype" w:hAnsi="Palatino Linotype"/>
                <w:color w:val="000000" w:themeColor="text1"/>
              </w:rPr>
            </w:pPr>
          </w:p>
          <w:p w14:paraId="6BB782A5" w14:textId="77777777" w:rsidR="00FC297E" w:rsidRPr="003E349C" w:rsidRDefault="00FC297E" w:rsidP="001B5BF5">
            <w:pPr>
              <w:ind w:right="-28"/>
              <w:jc w:val="center"/>
              <w:rPr>
                <w:rFonts w:ascii="Palatino Linotype" w:hAnsi="Palatino Linotype"/>
                <w:b/>
                <w:color w:val="000000" w:themeColor="text1"/>
              </w:rPr>
            </w:pPr>
            <w:r w:rsidRPr="003E349C">
              <w:rPr>
                <w:rFonts w:ascii="Palatino Linotype" w:hAnsi="Palatino Linotype"/>
                <w:b/>
                <w:color w:val="000000" w:themeColor="text1"/>
              </w:rPr>
              <w:t xml:space="preserve">https:/ /www. infoem. org. mx/es/node/806/ </w:t>
            </w:r>
          </w:p>
        </w:tc>
        <w:tc>
          <w:tcPr>
            <w:tcW w:w="1842" w:type="dxa"/>
          </w:tcPr>
          <w:p w14:paraId="7A1BECCC" w14:textId="77777777" w:rsidR="00FC297E" w:rsidRPr="003E349C" w:rsidRDefault="00FC297E" w:rsidP="001B5BF5">
            <w:pPr>
              <w:ind w:right="-28"/>
              <w:jc w:val="center"/>
              <w:rPr>
                <w:rFonts w:ascii="Palatino Linotype" w:eastAsia="Palatino Linotype" w:hAnsi="Palatino Linotype" w:cs="Arial"/>
                <w:b/>
                <w:color w:val="000000" w:themeColor="text1"/>
              </w:rPr>
            </w:pPr>
            <w:r w:rsidRPr="003E349C">
              <w:rPr>
                <w:rFonts w:ascii="Palatino Linotype" w:eastAsia="Palatino Linotype" w:hAnsi="Palatino Linotype" w:cs="Arial"/>
                <w:b/>
                <w:color w:val="000000" w:themeColor="text1"/>
              </w:rPr>
              <w:lastRenderedPageBreak/>
              <w:t>NO</w:t>
            </w:r>
          </w:p>
          <w:p w14:paraId="1C584DDD" w14:textId="77777777" w:rsidR="00FC297E" w:rsidRPr="003E349C" w:rsidRDefault="00FC297E" w:rsidP="001B5BF5">
            <w:pPr>
              <w:ind w:right="-28"/>
              <w:jc w:val="center"/>
              <w:rPr>
                <w:rFonts w:ascii="Palatino Linotype" w:eastAsia="Palatino Linotype" w:hAnsi="Palatino Linotype" w:cs="Arial"/>
                <w:b/>
                <w:color w:val="000000" w:themeColor="text1"/>
              </w:rPr>
            </w:pPr>
          </w:p>
          <w:p w14:paraId="02AFE597" w14:textId="77777777" w:rsidR="00FC297E" w:rsidRPr="003E349C" w:rsidRDefault="00FC297E" w:rsidP="001B5BF5">
            <w:pPr>
              <w:ind w:right="-28"/>
              <w:jc w:val="center"/>
              <w:rPr>
                <w:rFonts w:ascii="Palatino Linotype" w:eastAsia="Palatino Linotype" w:hAnsi="Palatino Linotype" w:cs="Arial"/>
                <w:color w:val="000000" w:themeColor="text1"/>
              </w:rPr>
            </w:pPr>
            <w:r w:rsidRPr="003E349C">
              <w:rPr>
                <w:rFonts w:ascii="Palatino Linotype" w:eastAsia="Palatino Linotype" w:hAnsi="Palatino Linotype" w:cs="Arial"/>
                <w:color w:val="000000" w:themeColor="text1"/>
              </w:rPr>
              <w:lastRenderedPageBreak/>
              <w:t>(El link no dirige a la información)</w:t>
            </w:r>
          </w:p>
        </w:tc>
      </w:tr>
    </w:tbl>
    <w:p w14:paraId="0781CBD8" w14:textId="77777777" w:rsidR="00FC297E" w:rsidRPr="003E349C" w:rsidRDefault="00FC297E" w:rsidP="001B5BF5">
      <w:pPr>
        <w:pStyle w:val="Prrafodelista"/>
        <w:spacing w:line="360" w:lineRule="auto"/>
        <w:ind w:left="0" w:right="-28"/>
        <w:jc w:val="both"/>
        <w:rPr>
          <w:rFonts w:ascii="Palatino Linotype" w:eastAsia="Palatino Linotype" w:hAnsi="Palatino Linotype" w:cs="Arial"/>
          <w:color w:val="000000" w:themeColor="text1"/>
          <w:sz w:val="24"/>
        </w:rPr>
      </w:pPr>
    </w:p>
    <w:p w14:paraId="1975C901" w14:textId="77777777" w:rsidR="009821B1" w:rsidRPr="003E349C" w:rsidRDefault="00D25DE5" w:rsidP="001B5BF5">
      <w:pPr>
        <w:pStyle w:val="Prrafodelista"/>
        <w:numPr>
          <w:ilvl w:val="0"/>
          <w:numId w:val="1"/>
        </w:numPr>
        <w:spacing w:line="360" w:lineRule="auto"/>
        <w:ind w:left="0" w:right="-28" w:firstLine="0"/>
        <w:jc w:val="both"/>
        <w:rPr>
          <w:rFonts w:ascii="Palatino Linotype" w:eastAsia="Palatino Linotype" w:hAnsi="Palatino Linotype" w:cs="Arial"/>
          <w:color w:val="000000" w:themeColor="text1"/>
          <w:sz w:val="24"/>
        </w:rPr>
      </w:pPr>
      <w:r w:rsidRPr="003E349C">
        <w:rPr>
          <w:rFonts w:ascii="Palatino Linotype" w:eastAsia="Palatino Linotype" w:hAnsi="Palatino Linotype" w:cs="Arial"/>
          <w:color w:val="000000" w:themeColor="text1"/>
          <w:sz w:val="24"/>
        </w:rPr>
        <w:t>Posteriormente, la parte</w:t>
      </w:r>
      <w:r w:rsidR="005D2BDF" w:rsidRPr="003E349C">
        <w:rPr>
          <w:rFonts w:ascii="Palatino Linotype" w:eastAsia="Palatino Linotype" w:hAnsi="Palatino Linotype" w:cs="Arial"/>
          <w:color w:val="000000" w:themeColor="text1"/>
          <w:sz w:val="24"/>
        </w:rPr>
        <w:t xml:space="preserve"> </w:t>
      </w:r>
      <w:r w:rsidR="005D2BDF" w:rsidRPr="003E349C">
        <w:rPr>
          <w:rFonts w:ascii="Palatino Linotype" w:eastAsia="Palatino Linotype" w:hAnsi="Palatino Linotype" w:cs="Arial"/>
          <w:b/>
          <w:color w:val="000000" w:themeColor="text1"/>
          <w:sz w:val="24"/>
        </w:rPr>
        <w:t>RECURRENTE</w:t>
      </w:r>
      <w:r w:rsidR="005D2BDF" w:rsidRPr="003E349C">
        <w:rPr>
          <w:rFonts w:ascii="Palatino Linotype" w:eastAsia="Palatino Linotype" w:hAnsi="Palatino Linotype" w:cs="Arial"/>
          <w:color w:val="000000" w:themeColor="text1"/>
          <w:sz w:val="24"/>
        </w:rPr>
        <w:t xml:space="preserve"> interpuso el recurso de revisión en el </w:t>
      </w:r>
      <w:r w:rsidRPr="003E349C">
        <w:rPr>
          <w:rFonts w:ascii="Palatino Linotype" w:eastAsia="Palatino Linotype" w:hAnsi="Palatino Linotype" w:cs="Arial"/>
          <w:color w:val="000000" w:themeColor="text1"/>
          <w:sz w:val="24"/>
        </w:rPr>
        <w:t>que se inconformó por</w:t>
      </w:r>
      <w:r w:rsidRPr="003E349C">
        <w:rPr>
          <w:rFonts w:ascii="Palatino Linotype" w:eastAsia="Palatino Linotype" w:hAnsi="Palatino Linotype" w:cs="Arial"/>
          <w:b/>
          <w:color w:val="000000" w:themeColor="text1"/>
          <w:sz w:val="24"/>
        </w:rPr>
        <w:t xml:space="preserve"> la entrega de información incompleta.</w:t>
      </w:r>
    </w:p>
    <w:p w14:paraId="56ACF34B" w14:textId="77777777" w:rsidR="00D25DE5" w:rsidRPr="003E349C" w:rsidRDefault="00D25DE5" w:rsidP="001B5BF5">
      <w:pPr>
        <w:spacing w:line="360" w:lineRule="auto"/>
        <w:ind w:right="-28"/>
        <w:jc w:val="both"/>
        <w:rPr>
          <w:rFonts w:ascii="Palatino Linotype" w:eastAsia="Palatino Linotype" w:hAnsi="Palatino Linotype" w:cs="Arial"/>
          <w:color w:val="000000" w:themeColor="text1"/>
        </w:rPr>
      </w:pPr>
    </w:p>
    <w:p w14:paraId="43FE6C79" w14:textId="77777777" w:rsidR="00D25DE5" w:rsidRPr="003E349C" w:rsidRDefault="00D25DE5" w:rsidP="001B5BF5">
      <w:pPr>
        <w:numPr>
          <w:ilvl w:val="0"/>
          <w:numId w:val="1"/>
        </w:numPr>
        <w:spacing w:line="360" w:lineRule="auto"/>
        <w:ind w:left="0" w:right="-28" w:firstLine="0"/>
        <w:jc w:val="both"/>
        <w:rPr>
          <w:rFonts w:ascii="Palatino Linotype" w:eastAsia="Palatino Linotype" w:hAnsi="Palatino Linotype" w:cs="Arial"/>
          <w:color w:val="000000" w:themeColor="text1"/>
        </w:rPr>
      </w:pPr>
      <w:r w:rsidRPr="003E349C">
        <w:rPr>
          <w:rFonts w:ascii="Palatino Linotype" w:eastAsia="Palatino Linotype" w:hAnsi="Palatino Linotype" w:cs="Arial"/>
          <w:color w:val="000000" w:themeColor="text1"/>
        </w:rPr>
        <w:t xml:space="preserve">En consecuencia, mediante informe justificado, el </w:t>
      </w:r>
      <w:r w:rsidRPr="003E349C">
        <w:rPr>
          <w:rFonts w:ascii="Palatino Linotype" w:eastAsia="Palatino Linotype" w:hAnsi="Palatino Linotype" w:cs="Arial"/>
          <w:b/>
          <w:color w:val="000000" w:themeColor="text1"/>
        </w:rPr>
        <w:t>SUJETO OBLIGADO</w:t>
      </w:r>
      <w:r w:rsidRPr="003E349C">
        <w:rPr>
          <w:rFonts w:ascii="Palatino Linotype" w:eastAsia="Palatino Linotype" w:hAnsi="Palatino Linotype" w:cs="Arial"/>
          <w:color w:val="000000" w:themeColor="text1"/>
        </w:rPr>
        <w:t xml:space="preserve"> por medio del Titular de la Unidad de Transparencia, </w:t>
      </w:r>
      <w:r w:rsidRPr="003E349C">
        <w:rPr>
          <w:rFonts w:ascii="Palatino Linotype" w:eastAsia="Palatino Linotype" w:hAnsi="Palatino Linotype" w:cs="Arial"/>
          <w:b/>
          <w:color w:val="000000" w:themeColor="text1"/>
        </w:rPr>
        <w:t>ratificó la respuesta emitida.</w:t>
      </w:r>
    </w:p>
    <w:p w14:paraId="12942AD6" w14:textId="77777777" w:rsidR="009821B1" w:rsidRPr="003E349C" w:rsidRDefault="009821B1" w:rsidP="001B5BF5">
      <w:pPr>
        <w:spacing w:line="360" w:lineRule="auto"/>
        <w:ind w:right="-28"/>
        <w:jc w:val="both"/>
        <w:rPr>
          <w:rFonts w:ascii="Palatino Linotype" w:eastAsia="Palatino Linotype" w:hAnsi="Palatino Linotype" w:cs="Arial"/>
          <w:color w:val="000000" w:themeColor="text1"/>
        </w:rPr>
      </w:pPr>
    </w:p>
    <w:p w14:paraId="593C1527" w14:textId="77777777" w:rsidR="009821B1" w:rsidRPr="003E349C" w:rsidRDefault="005D2BDF" w:rsidP="001B5BF5">
      <w:pPr>
        <w:numPr>
          <w:ilvl w:val="0"/>
          <w:numId w:val="1"/>
        </w:numPr>
        <w:spacing w:line="360" w:lineRule="auto"/>
        <w:ind w:left="0" w:right="-28" w:firstLine="0"/>
        <w:jc w:val="both"/>
        <w:rPr>
          <w:rFonts w:ascii="Palatino Linotype" w:eastAsia="Palatino Linotype" w:hAnsi="Palatino Linotype" w:cs="Arial"/>
          <w:color w:val="000000" w:themeColor="text1"/>
        </w:rPr>
      </w:pPr>
      <w:r w:rsidRPr="003E349C">
        <w:rPr>
          <w:rFonts w:ascii="Palatino Linotype" w:eastAsia="Palatino Linotype" w:hAnsi="Palatino Linotype" w:cs="Arial"/>
          <w:color w:val="000000" w:themeColor="text1"/>
        </w:rPr>
        <w:t xml:space="preserve">En atención a lo expuesto, es necesario señalar que se obvia el análisis de la competencia por parte del </w:t>
      </w:r>
      <w:r w:rsidRPr="003E349C">
        <w:rPr>
          <w:rFonts w:ascii="Palatino Linotype" w:eastAsia="Palatino Linotype" w:hAnsi="Palatino Linotype" w:cs="Arial"/>
          <w:b/>
          <w:color w:val="000000" w:themeColor="text1"/>
        </w:rPr>
        <w:t>SUJETO OBLIGADO</w:t>
      </w:r>
      <w:r w:rsidRPr="003E349C">
        <w:rPr>
          <w:rFonts w:ascii="Palatino Linotype" w:eastAsia="Palatino Linotype" w:hAnsi="Palatino Linotype" w:cs="Arial"/>
          <w:color w:val="000000" w:themeColor="text1"/>
        </w:rPr>
        <w:t xml:space="preserve">, para generar, administrar o poseer la información relativa </w:t>
      </w:r>
      <w:r w:rsidR="00D25DE5" w:rsidRPr="003E349C">
        <w:rPr>
          <w:rFonts w:ascii="Palatino Linotype" w:eastAsia="Palatino Linotype" w:hAnsi="Palatino Linotype" w:cs="Arial"/>
          <w:color w:val="000000" w:themeColor="text1"/>
        </w:rPr>
        <w:t>a las resoluciones requeridas</w:t>
      </w:r>
      <w:r w:rsidRPr="003E349C">
        <w:rPr>
          <w:rFonts w:ascii="Palatino Linotype" w:eastAsia="Palatino Linotype" w:hAnsi="Palatino Linotype" w:cs="Arial"/>
          <w:color w:val="000000" w:themeColor="text1"/>
        </w:rPr>
        <w:t xml:space="preserve">, dado que éste ha asumido la misma, tan es así que </w:t>
      </w:r>
      <w:r w:rsidR="00DE636D" w:rsidRPr="003E349C">
        <w:rPr>
          <w:rFonts w:ascii="Palatino Linotype" w:eastAsia="Palatino Linotype" w:hAnsi="Palatino Linotype" w:cs="Arial"/>
          <w:color w:val="000000" w:themeColor="text1"/>
        </w:rPr>
        <w:t>hizo entrega de la información, como se expuso previamente en el cuadro descriptivo.</w:t>
      </w:r>
    </w:p>
    <w:p w14:paraId="710468F5" w14:textId="77777777" w:rsidR="009821B1" w:rsidRPr="003E349C" w:rsidRDefault="009821B1" w:rsidP="001B5BF5">
      <w:pPr>
        <w:spacing w:line="360" w:lineRule="auto"/>
        <w:ind w:right="-28"/>
        <w:jc w:val="both"/>
        <w:rPr>
          <w:rFonts w:ascii="Palatino Linotype" w:eastAsia="Palatino Linotype" w:hAnsi="Palatino Linotype" w:cs="Arial"/>
          <w:color w:val="000000" w:themeColor="text1"/>
        </w:rPr>
      </w:pPr>
    </w:p>
    <w:p w14:paraId="513B7F81" w14:textId="77777777" w:rsidR="00FC297E" w:rsidRPr="003E349C" w:rsidRDefault="00FC297E" w:rsidP="009241D6">
      <w:pPr>
        <w:pStyle w:val="Prrafodelista"/>
        <w:numPr>
          <w:ilvl w:val="0"/>
          <w:numId w:val="8"/>
        </w:numPr>
        <w:spacing w:line="360" w:lineRule="auto"/>
        <w:ind w:left="0" w:right="-28" w:firstLine="0"/>
        <w:jc w:val="both"/>
        <w:rPr>
          <w:rFonts w:ascii="Palatino Linotype" w:eastAsia="Palatino Linotype" w:hAnsi="Palatino Linotype" w:cs="Arial"/>
          <w:b/>
          <w:color w:val="000000" w:themeColor="text1"/>
          <w:sz w:val="24"/>
        </w:rPr>
      </w:pPr>
      <w:r w:rsidRPr="003E349C">
        <w:rPr>
          <w:rFonts w:ascii="Palatino Linotype" w:eastAsia="Palatino Linotype" w:hAnsi="Palatino Linotype" w:cs="Arial"/>
          <w:b/>
          <w:color w:val="000000" w:themeColor="text1"/>
          <w:sz w:val="24"/>
        </w:rPr>
        <w:t>De</w:t>
      </w:r>
      <w:r w:rsidR="00986B42" w:rsidRPr="003E349C">
        <w:rPr>
          <w:rFonts w:ascii="Palatino Linotype" w:eastAsia="Palatino Linotype" w:hAnsi="Palatino Linotype" w:cs="Arial"/>
          <w:b/>
          <w:color w:val="000000" w:themeColor="text1"/>
          <w:sz w:val="24"/>
        </w:rPr>
        <w:t>l punto 1, 2 y 3 del cuadro descriptivo.</w:t>
      </w:r>
    </w:p>
    <w:p w14:paraId="351D15EC" w14:textId="77777777" w:rsidR="009821B1" w:rsidRPr="003E349C" w:rsidRDefault="005D2BDF" w:rsidP="001B5BF5">
      <w:pPr>
        <w:numPr>
          <w:ilvl w:val="0"/>
          <w:numId w:val="1"/>
        </w:numPr>
        <w:spacing w:line="360" w:lineRule="auto"/>
        <w:ind w:left="0" w:right="-28" w:firstLine="0"/>
        <w:jc w:val="both"/>
        <w:rPr>
          <w:rFonts w:ascii="Palatino Linotype" w:eastAsia="Palatino Linotype" w:hAnsi="Palatino Linotype" w:cs="Arial"/>
          <w:color w:val="000000" w:themeColor="text1"/>
        </w:rPr>
      </w:pPr>
      <w:r w:rsidRPr="003E349C">
        <w:rPr>
          <w:rFonts w:ascii="Palatino Linotype" w:eastAsia="Palatino Linotype" w:hAnsi="Palatino Linotype" w:cs="Arial"/>
          <w:color w:val="000000" w:themeColor="text1"/>
        </w:rPr>
        <w:t>Precisado lo anterior, cabe resaltar que, la Ley de Transparencia y Acceso a la Información Pública del Estado de México y Municipios, en su artículo 150, establece que el procedimiento de acceso a la información es la garantía primaria del derecho en cuestión y se rige por los principios de simplicidad, rapidez gratuidad del procedimiento, auxilio y orientación a los particulares, así como, atención adecuada a las personas con discapacidad y a los hablantes de lengua indígena con el objeto de otorgar la protección más amplia del derecho de las personas.</w:t>
      </w:r>
    </w:p>
    <w:p w14:paraId="37DECA7D" w14:textId="77777777" w:rsidR="009821B1" w:rsidRPr="003E349C" w:rsidRDefault="009821B1" w:rsidP="001B5BF5">
      <w:pPr>
        <w:ind w:right="-28"/>
        <w:rPr>
          <w:rFonts w:ascii="Palatino Linotype" w:eastAsia="Palatino Linotype" w:hAnsi="Palatino Linotype" w:cs="Arial"/>
          <w:color w:val="000000" w:themeColor="text1"/>
        </w:rPr>
      </w:pPr>
    </w:p>
    <w:p w14:paraId="790AE962" w14:textId="77777777" w:rsidR="009821B1" w:rsidRPr="003E349C" w:rsidRDefault="005D2BDF" w:rsidP="001B5BF5">
      <w:pPr>
        <w:numPr>
          <w:ilvl w:val="0"/>
          <w:numId w:val="1"/>
        </w:numPr>
        <w:pBdr>
          <w:top w:val="nil"/>
          <w:left w:val="nil"/>
          <w:bottom w:val="nil"/>
          <w:right w:val="nil"/>
          <w:between w:val="nil"/>
        </w:pBdr>
        <w:spacing w:line="360" w:lineRule="auto"/>
        <w:ind w:left="0" w:right="-28" w:firstLine="0"/>
        <w:jc w:val="both"/>
        <w:rPr>
          <w:rFonts w:ascii="Palatino Linotype" w:eastAsia="Palatino Linotype" w:hAnsi="Palatino Linotype" w:cs="Arial"/>
          <w:color w:val="000000" w:themeColor="text1"/>
        </w:rPr>
      </w:pPr>
      <w:r w:rsidRPr="003E349C">
        <w:rPr>
          <w:rFonts w:ascii="Palatino Linotype" w:eastAsia="Palatino Linotype" w:hAnsi="Palatino Linotype" w:cs="Arial"/>
          <w:color w:val="000000" w:themeColor="text1"/>
        </w:rPr>
        <w:lastRenderedPageBreak/>
        <w:t>En este sentido, para atender las solicitudes de información, los Sujetos Obligados contarán con un área denominada Unidad de Transparencia</w:t>
      </w:r>
      <w:r w:rsidRPr="003E349C">
        <w:rPr>
          <w:rFonts w:ascii="Palatino Linotype" w:eastAsia="Palatino Linotype" w:hAnsi="Palatino Linotype" w:cs="Arial"/>
          <w:color w:val="000000" w:themeColor="text1"/>
          <w:vertAlign w:val="superscript"/>
        </w:rPr>
        <w:footnoteReference w:id="1"/>
      </w:r>
      <w:r w:rsidRPr="003E349C">
        <w:rPr>
          <w:rFonts w:ascii="Palatino Linotype" w:eastAsia="Palatino Linotype" w:hAnsi="Palatino Linotype" w:cs="Arial"/>
          <w:color w:val="000000" w:themeColor="text1"/>
        </w:rPr>
        <w:t>, la cual será presidida por un Titular, quien fungirá como enlace entre éstos y los solicitantes. Dicha Unidad será la encargada de tramitar internamente la solicitud de información y tendrá la responsabilidad de verificar en cada caso que la misma no sea confidencial o reservada. Asimismo, contará con las facultades internas necesarias para gestionar la atención a las solicitudes de información</w:t>
      </w:r>
      <w:r w:rsidRPr="003E349C">
        <w:rPr>
          <w:rFonts w:ascii="Palatino Linotype" w:eastAsia="Palatino Linotype" w:hAnsi="Palatino Linotype" w:cs="Arial"/>
          <w:b/>
          <w:color w:val="000000" w:themeColor="text1"/>
        </w:rPr>
        <w:t xml:space="preserve"> </w:t>
      </w:r>
      <w:r w:rsidRPr="003E349C">
        <w:rPr>
          <w:rFonts w:ascii="Palatino Linotype" w:eastAsia="Palatino Linotype" w:hAnsi="Palatino Linotype" w:cs="Arial"/>
          <w:color w:val="000000" w:themeColor="text1"/>
        </w:rPr>
        <w:t>en los términos de la Ley General y la Ley de Transparencia y Acceso a la Información Pública del Estado de México y Municipios</w:t>
      </w:r>
      <w:r w:rsidRPr="003E349C">
        <w:rPr>
          <w:rFonts w:ascii="Palatino Linotype" w:eastAsia="Palatino Linotype" w:hAnsi="Palatino Linotype" w:cs="Arial"/>
          <w:color w:val="000000" w:themeColor="text1"/>
          <w:vertAlign w:val="superscript"/>
        </w:rPr>
        <w:footnoteReference w:id="2"/>
      </w:r>
      <w:r w:rsidRPr="003E349C">
        <w:rPr>
          <w:rFonts w:ascii="Palatino Linotype" w:eastAsia="Palatino Linotype" w:hAnsi="Palatino Linotype" w:cs="Arial"/>
          <w:color w:val="000000" w:themeColor="text1"/>
        </w:rPr>
        <w:t>.</w:t>
      </w:r>
    </w:p>
    <w:p w14:paraId="32A85BD9" w14:textId="77777777" w:rsidR="009821B1" w:rsidRPr="003E349C" w:rsidRDefault="009821B1" w:rsidP="001B5BF5">
      <w:pPr>
        <w:ind w:right="-28"/>
        <w:rPr>
          <w:rFonts w:ascii="Palatino Linotype" w:eastAsia="Palatino Linotype" w:hAnsi="Palatino Linotype" w:cs="Arial"/>
          <w:color w:val="000000" w:themeColor="text1"/>
        </w:rPr>
      </w:pPr>
    </w:p>
    <w:p w14:paraId="7FD8686C" w14:textId="77777777" w:rsidR="009821B1" w:rsidRPr="003E349C" w:rsidRDefault="005D2BDF" w:rsidP="001B5BF5">
      <w:pPr>
        <w:numPr>
          <w:ilvl w:val="0"/>
          <w:numId w:val="1"/>
        </w:numPr>
        <w:pBdr>
          <w:top w:val="nil"/>
          <w:left w:val="nil"/>
          <w:bottom w:val="nil"/>
          <w:right w:val="nil"/>
          <w:between w:val="nil"/>
        </w:pBdr>
        <w:spacing w:line="360" w:lineRule="auto"/>
        <w:ind w:left="0" w:right="-28" w:firstLine="0"/>
        <w:jc w:val="both"/>
        <w:rPr>
          <w:rFonts w:ascii="Palatino Linotype" w:eastAsia="Palatino Linotype" w:hAnsi="Palatino Linotype" w:cs="Arial"/>
          <w:b/>
          <w:color w:val="000000" w:themeColor="text1"/>
        </w:rPr>
      </w:pPr>
      <w:r w:rsidRPr="003E349C">
        <w:rPr>
          <w:rFonts w:ascii="Palatino Linotype" w:eastAsia="Palatino Linotype" w:hAnsi="Palatino Linotype" w:cs="Arial"/>
          <w:color w:val="000000" w:themeColor="text1"/>
        </w:rPr>
        <w:t>De conformidad con lo dispuesto en la Ley de Transparencia y Acceso a la Información Pública del Estado de México y Municipios, las Unidades de Transparencia tendrán, entre sus atribuciones, las siguientes:</w:t>
      </w:r>
    </w:p>
    <w:p w14:paraId="07CDB094" w14:textId="77777777" w:rsidR="009821B1" w:rsidRPr="003E349C" w:rsidRDefault="005D2BDF" w:rsidP="009241D6">
      <w:pPr>
        <w:numPr>
          <w:ilvl w:val="1"/>
          <w:numId w:val="2"/>
        </w:numPr>
        <w:pBdr>
          <w:top w:val="nil"/>
          <w:left w:val="nil"/>
          <w:bottom w:val="nil"/>
          <w:right w:val="nil"/>
          <w:between w:val="nil"/>
        </w:pBdr>
        <w:ind w:left="0" w:right="-28" w:firstLine="0"/>
        <w:jc w:val="both"/>
        <w:rPr>
          <w:rFonts w:ascii="Palatino Linotype" w:eastAsia="Palatino Linotype" w:hAnsi="Palatino Linotype" w:cs="Arial"/>
          <w:color w:val="000000" w:themeColor="text1"/>
        </w:rPr>
      </w:pPr>
      <w:r w:rsidRPr="003E349C">
        <w:rPr>
          <w:rFonts w:ascii="Palatino Linotype" w:eastAsia="Palatino Linotype" w:hAnsi="Palatino Linotype" w:cs="Arial"/>
          <w:color w:val="000000" w:themeColor="text1"/>
        </w:rPr>
        <w:t>Recibir, tramitar y dar respuesta a las solicitudes de acceso a la información;</w:t>
      </w:r>
    </w:p>
    <w:p w14:paraId="78FBD1C3" w14:textId="77777777" w:rsidR="009821B1" w:rsidRPr="003E349C" w:rsidRDefault="005D2BDF" w:rsidP="009241D6">
      <w:pPr>
        <w:numPr>
          <w:ilvl w:val="1"/>
          <w:numId w:val="2"/>
        </w:numPr>
        <w:pBdr>
          <w:top w:val="nil"/>
          <w:left w:val="nil"/>
          <w:bottom w:val="nil"/>
          <w:right w:val="nil"/>
          <w:between w:val="nil"/>
        </w:pBdr>
        <w:ind w:left="0" w:right="-28" w:firstLine="0"/>
        <w:jc w:val="both"/>
        <w:rPr>
          <w:rFonts w:ascii="Palatino Linotype" w:eastAsia="Palatino Linotype" w:hAnsi="Palatino Linotype" w:cs="Arial"/>
          <w:color w:val="000000" w:themeColor="text1"/>
        </w:rPr>
      </w:pPr>
      <w:r w:rsidRPr="003E349C">
        <w:rPr>
          <w:rFonts w:ascii="Palatino Linotype" w:eastAsia="Palatino Linotype" w:hAnsi="Palatino Linotype" w:cs="Arial"/>
          <w:color w:val="000000" w:themeColor="text1"/>
        </w:rPr>
        <w:t xml:space="preserve">Realizar, con efectividad, los trámites internos necesarios para la atención de las solicitudes de acceso a la información; </w:t>
      </w:r>
    </w:p>
    <w:p w14:paraId="6FAB284A" w14:textId="77777777" w:rsidR="009821B1" w:rsidRPr="003E349C" w:rsidRDefault="005D2BDF" w:rsidP="009241D6">
      <w:pPr>
        <w:numPr>
          <w:ilvl w:val="1"/>
          <w:numId w:val="2"/>
        </w:numPr>
        <w:pBdr>
          <w:top w:val="nil"/>
          <w:left w:val="nil"/>
          <w:bottom w:val="nil"/>
          <w:right w:val="nil"/>
          <w:between w:val="nil"/>
        </w:pBdr>
        <w:ind w:left="0" w:right="-28" w:firstLine="0"/>
        <w:jc w:val="both"/>
        <w:rPr>
          <w:rFonts w:ascii="Palatino Linotype" w:eastAsia="Palatino Linotype" w:hAnsi="Palatino Linotype" w:cs="Arial"/>
          <w:color w:val="000000" w:themeColor="text1"/>
        </w:rPr>
      </w:pPr>
      <w:r w:rsidRPr="003E349C">
        <w:rPr>
          <w:rFonts w:ascii="Palatino Linotype" w:eastAsia="Palatino Linotype" w:hAnsi="Palatino Linotype" w:cs="Arial"/>
          <w:color w:val="000000" w:themeColor="text1"/>
        </w:rPr>
        <w:t xml:space="preserve">Entregar, en su caso, a los particulares la información solicitada; y </w:t>
      </w:r>
    </w:p>
    <w:p w14:paraId="143581DE" w14:textId="77777777" w:rsidR="009821B1" w:rsidRDefault="005D2BDF" w:rsidP="009241D6">
      <w:pPr>
        <w:numPr>
          <w:ilvl w:val="1"/>
          <w:numId w:val="2"/>
        </w:numPr>
        <w:pBdr>
          <w:top w:val="nil"/>
          <w:left w:val="nil"/>
          <w:bottom w:val="nil"/>
          <w:right w:val="nil"/>
          <w:between w:val="nil"/>
        </w:pBdr>
        <w:spacing w:after="240"/>
        <w:ind w:left="0" w:right="-28" w:firstLine="0"/>
        <w:jc w:val="both"/>
        <w:rPr>
          <w:rFonts w:ascii="Palatino Linotype" w:eastAsia="Palatino Linotype" w:hAnsi="Palatino Linotype" w:cs="Arial"/>
          <w:color w:val="000000" w:themeColor="text1"/>
        </w:rPr>
      </w:pPr>
      <w:r w:rsidRPr="003E349C">
        <w:rPr>
          <w:rFonts w:ascii="Palatino Linotype" w:eastAsia="Palatino Linotype" w:hAnsi="Palatino Linotype" w:cs="Arial"/>
          <w:color w:val="000000" w:themeColor="text1"/>
        </w:rPr>
        <w:t>Efectuar las notificaciones a los solicitantes.</w:t>
      </w:r>
    </w:p>
    <w:p w14:paraId="7DCD82F6" w14:textId="77777777" w:rsidR="009241D6" w:rsidRPr="003E349C" w:rsidRDefault="009241D6" w:rsidP="009241D6">
      <w:pPr>
        <w:pBdr>
          <w:top w:val="nil"/>
          <w:left w:val="nil"/>
          <w:bottom w:val="nil"/>
          <w:right w:val="nil"/>
          <w:between w:val="nil"/>
        </w:pBdr>
        <w:spacing w:after="240"/>
        <w:ind w:right="-28"/>
        <w:jc w:val="both"/>
        <w:rPr>
          <w:rFonts w:ascii="Palatino Linotype" w:eastAsia="Palatino Linotype" w:hAnsi="Palatino Linotype" w:cs="Arial"/>
          <w:color w:val="000000" w:themeColor="text1"/>
        </w:rPr>
      </w:pPr>
    </w:p>
    <w:p w14:paraId="63C3D32D" w14:textId="77777777" w:rsidR="009821B1" w:rsidRPr="003E349C" w:rsidRDefault="005D2BDF" w:rsidP="001B5BF5">
      <w:pPr>
        <w:numPr>
          <w:ilvl w:val="0"/>
          <w:numId w:val="1"/>
        </w:numPr>
        <w:spacing w:line="360" w:lineRule="auto"/>
        <w:ind w:left="0" w:right="-28" w:firstLine="0"/>
        <w:jc w:val="both"/>
        <w:rPr>
          <w:rFonts w:ascii="Palatino Linotype" w:eastAsia="Palatino Linotype" w:hAnsi="Palatino Linotype" w:cs="Arial"/>
          <w:b/>
          <w:color w:val="000000" w:themeColor="text1"/>
        </w:rPr>
      </w:pPr>
      <w:r w:rsidRPr="003E349C">
        <w:rPr>
          <w:rFonts w:ascii="Palatino Linotype" w:eastAsia="Palatino Linotype" w:hAnsi="Palatino Linotype" w:cs="Arial"/>
          <w:color w:val="000000" w:themeColor="text1"/>
        </w:rPr>
        <w:t xml:space="preserve">Otros sujetos del proceso de atención a las solicitudes de información son los servidores públicos habilitados, quienes serán designados por el titular del </w:t>
      </w:r>
      <w:r w:rsidRPr="003E349C">
        <w:rPr>
          <w:rFonts w:ascii="Palatino Linotype" w:eastAsia="Palatino Linotype" w:hAnsi="Palatino Linotype" w:cs="Arial"/>
          <w:b/>
          <w:color w:val="000000" w:themeColor="text1"/>
        </w:rPr>
        <w:t xml:space="preserve">SUJETO OBLIGADO </w:t>
      </w:r>
      <w:r w:rsidRPr="003E349C">
        <w:rPr>
          <w:rFonts w:ascii="Palatino Linotype" w:eastAsia="Palatino Linotype" w:hAnsi="Palatino Linotype" w:cs="Arial"/>
          <w:color w:val="000000" w:themeColor="text1"/>
        </w:rPr>
        <w:t>a propuesta del responsable de la Unidad de Transparencia</w:t>
      </w:r>
      <w:r w:rsidRPr="003E349C">
        <w:rPr>
          <w:rFonts w:ascii="Palatino Linotype" w:eastAsia="Palatino Linotype" w:hAnsi="Palatino Linotype" w:cs="Arial"/>
          <w:color w:val="000000" w:themeColor="text1"/>
          <w:vertAlign w:val="superscript"/>
        </w:rPr>
        <w:footnoteReference w:id="3"/>
      </w:r>
      <w:r w:rsidRPr="003E349C">
        <w:rPr>
          <w:rFonts w:ascii="Palatino Linotype" w:eastAsia="Palatino Linotype" w:hAnsi="Palatino Linotype" w:cs="Arial"/>
          <w:color w:val="000000" w:themeColor="text1"/>
        </w:rPr>
        <w:t xml:space="preserve"> y tendrán, entre sus atribuciones, las siguientes</w:t>
      </w:r>
      <w:r w:rsidRPr="003E349C">
        <w:rPr>
          <w:rFonts w:ascii="Palatino Linotype" w:eastAsia="Palatino Linotype" w:hAnsi="Palatino Linotype" w:cs="Arial"/>
          <w:color w:val="000000" w:themeColor="text1"/>
          <w:vertAlign w:val="superscript"/>
        </w:rPr>
        <w:footnoteReference w:id="4"/>
      </w:r>
      <w:r w:rsidRPr="003E349C">
        <w:rPr>
          <w:rFonts w:ascii="Palatino Linotype" w:eastAsia="Palatino Linotype" w:hAnsi="Palatino Linotype" w:cs="Arial"/>
          <w:color w:val="000000" w:themeColor="text1"/>
        </w:rPr>
        <w:t>:</w:t>
      </w:r>
    </w:p>
    <w:p w14:paraId="6A8941A8" w14:textId="77777777" w:rsidR="009821B1" w:rsidRPr="003E349C" w:rsidRDefault="009821B1" w:rsidP="001B5BF5">
      <w:pPr>
        <w:ind w:right="-28"/>
        <w:jc w:val="both"/>
        <w:rPr>
          <w:rFonts w:ascii="Palatino Linotype" w:eastAsia="Palatino Linotype" w:hAnsi="Palatino Linotype" w:cs="Arial"/>
          <w:b/>
          <w:color w:val="000000" w:themeColor="text1"/>
        </w:rPr>
      </w:pPr>
    </w:p>
    <w:p w14:paraId="2EA8C1D8" w14:textId="77777777" w:rsidR="009821B1" w:rsidRPr="003E349C" w:rsidRDefault="005D2BDF" w:rsidP="009241D6">
      <w:pPr>
        <w:numPr>
          <w:ilvl w:val="1"/>
          <w:numId w:val="3"/>
        </w:numPr>
        <w:pBdr>
          <w:top w:val="nil"/>
          <w:left w:val="nil"/>
          <w:bottom w:val="nil"/>
          <w:right w:val="nil"/>
          <w:between w:val="nil"/>
        </w:pBdr>
        <w:spacing w:before="240"/>
        <w:ind w:left="0" w:right="-28" w:firstLine="0"/>
        <w:jc w:val="both"/>
        <w:rPr>
          <w:rFonts w:ascii="Palatino Linotype" w:eastAsia="Palatino Linotype" w:hAnsi="Palatino Linotype" w:cs="Arial"/>
          <w:color w:val="000000" w:themeColor="text1"/>
        </w:rPr>
      </w:pPr>
      <w:r w:rsidRPr="003E349C">
        <w:rPr>
          <w:rFonts w:ascii="Palatino Linotype" w:eastAsia="Palatino Linotype" w:hAnsi="Palatino Linotype" w:cs="Arial"/>
          <w:color w:val="000000" w:themeColor="text1"/>
        </w:rPr>
        <w:lastRenderedPageBreak/>
        <w:t>Localizar la información que le solicite la Unidad de Transparencia; y</w:t>
      </w:r>
    </w:p>
    <w:p w14:paraId="1B213FF5" w14:textId="77777777" w:rsidR="009821B1" w:rsidRPr="003E349C" w:rsidRDefault="005D2BDF" w:rsidP="009241D6">
      <w:pPr>
        <w:numPr>
          <w:ilvl w:val="1"/>
          <w:numId w:val="3"/>
        </w:numPr>
        <w:pBdr>
          <w:top w:val="nil"/>
          <w:left w:val="nil"/>
          <w:bottom w:val="nil"/>
          <w:right w:val="nil"/>
          <w:between w:val="nil"/>
        </w:pBdr>
        <w:spacing w:after="240"/>
        <w:ind w:left="0" w:right="-28" w:firstLine="0"/>
        <w:jc w:val="both"/>
        <w:rPr>
          <w:rFonts w:ascii="Palatino Linotype" w:eastAsia="Palatino Linotype" w:hAnsi="Palatino Linotype" w:cs="Arial"/>
          <w:color w:val="000000" w:themeColor="text1"/>
        </w:rPr>
      </w:pPr>
      <w:r w:rsidRPr="003E349C">
        <w:rPr>
          <w:rFonts w:ascii="Palatino Linotype" w:eastAsia="Palatino Linotype" w:hAnsi="Palatino Linotype" w:cs="Arial"/>
          <w:color w:val="000000" w:themeColor="text1"/>
        </w:rPr>
        <w:t>Proporcionar la información que obre en los archivos y que le sea solicitada por la Unidad de Transparencia.</w:t>
      </w:r>
    </w:p>
    <w:p w14:paraId="659F4E3A" w14:textId="77777777" w:rsidR="009821B1" w:rsidRPr="003E349C" w:rsidRDefault="009821B1" w:rsidP="001B5BF5">
      <w:pPr>
        <w:ind w:right="-28"/>
        <w:jc w:val="both"/>
        <w:rPr>
          <w:rFonts w:ascii="Palatino Linotype" w:eastAsia="Palatino Linotype" w:hAnsi="Palatino Linotype" w:cs="Arial"/>
          <w:b/>
          <w:color w:val="000000" w:themeColor="text1"/>
        </w:rPr>
      </w:pPr>
    </w:p>
    <w:p w14:paraId="2B88F810" w14:textId="77777777" w:rsidR="009821B1" w:rsidRPr="003E349C" w:rsidRDefault="005D2BDF" w:rsidP="001B5BF5">
      <w:pPr>
        <w:numPr>
          <w:ilvl w:val="0"/>
          <w:numId w:val="1"/>
        </w:numPr>
        <w:tabs>
          <w:tab w:val="left" w:pos="142"/>
        </w:tabs>
        <w:spacing w:line="360" w:lineRule="auto"/>
        <w:ind w:left="0" w:right="-28" w:firstLine="0"/>
        <w:jc w:val="both"/>
        <w:rPr>
          <w:rFonts w:ascii="Palatino Linotype" w:eastAsia="Palatino Linotype" w:hAnsi="Palatino Linotype" w:cs="Arial"/>
          <w:b/>
          <w:color w:val="000000" w:themeColor="text1"/>
        </w:rPr>
      </w:pPr>
      <w:r w:rsidRPr="003E349C">
        <w:rPr>
          <w:rFonts w:ascii="Palatino Linotype" w:eastAsia="Palatino Linotype" w:hAnsi="Palatino Linotype" w:cs="Arial"/>
          <w:color w:val="000000" w:themeColor="text1"/>
        </w:rPr>
        <w:t xml:space="preserve">De tal manera que cada una de las áreas administrativas del </w:t>
      </w:r>
      <w:r w:rsidRPr="003E349C">
        <w:rPr>
          <w:rFonts w:ascii="Palatino Linotype" w:eastAsia="Palatino Linotype" w:hAnsi="Palatino Linotype" w:cs="Arial"/>
          <w:b/>
          <w:color w:val="000000" w:themeColor="text1"/>
        </w:rPr>
        <w:t>SUJETO OBLIGADO</w:t>
      </w:r>
      <w:r w:rsidRPr="003E349C">
        <w:rPr>
          <w:rFonts w:ascii="Palatino Linotype" w:eastAsia="Palatino Linotype" w:hAnsi="Palatino Linotype" w:cs="Arial"/>
          <w:color w:val="000000" w:themeColor="text1"/>
        </w:rPr>
        <w:t xml:space="preserve"> deberá contar con un servidor público habilitado, quien será, a su vez, el enlace entre la Unidad de Transparencia y el área administrativa, y se encargará de buscar, localizar y proporcionar la información que se requiera a través de las solicitudes de acceso a la información.</w:t>
      </w:r>
    </w:p>
    <w:p w14:paraId="40A1545B" w14:textId="77777777" w:rsidR="009821B1" w:rsidRPr="003E349C" w:rsidRDefault="009821B1" w:rsidP="001B5BF5">
      <w:pPr>
        <w:tabs>
          <w:tab w:val="left" w:pos="142"/>
        </w:tabs>
        <w:spacing w:line="360" w:lineRule="auto"/>
        <w:ind w:right="-28"/>
        <w:jc w:val="both"/>
        <w:rPr>
          <w:rFonts w:ascii="Palatino Linotype" w:eastAsia="Palatino Linotype" w:hAnsi="Palatino Linotype" w:cs="Arial"/>
          <w:b/>
          <w:color w:val="000000" w:themeColor="text1"/>
        </w:rPr>
      </w:pPr>
    </w:p>
    <w:p w14:paraId="082DF909" w14:textId="77777777" w:rsidR="009821B1" w:rsidRPr="003E349C" w:rsidRDefault="005D2BDF" w:rsidP="001B5BF5">
      <w:pPr>
        <w:numPr>
          <w:ilvl w:val="0"/>
          <w:numId w:val="1"/>
        </w:numPr>
        <w:tabs>
          <w:tab w:val="left" w:pos="142"/>
        </w:tabs>
        <w:spacing w:line="360" w:lineRule="auto"/>
        <w:ind w:left="0" w:right="-28" w:firstLine="0"/>
        <w:jc w:val="both"/>
        <w:rPr>
          <w:rFonts w:ascii="Palatino Linotype" w:eastAsia="Palatino Linotype" w:hAnsi="Palatino Linotype" w:cs="Arial"/>
          <w:b/>
          <w:color w:val="000000" w:themeColor="text1"/>
        </w:rPr>
      </w:pPr>
      <w:r w:rsidRPr="003E349C">
        <w:rPr>
          <w:rFonts w:ascii="Palatino Linotype" w:eastAsia="Palatino Linotype" w:hAnsi="Palatino Linotype" w:cs="Arial"/>
          <w:color w:val="000000" w:themeColor="text1"/>
        </w:rPr>
        <w:t>Aunado a lo anterior, la Ley de Transparencia y Acceso a la Información Pública del Estado de México y Municipios, en su artículo 53, establece las funciones correspondientes a esta Unidad; mismas que se inserta a continuación:</w:t>
      </w:r>
    </w:p>
    <w:p w14:paraId="2755A0F1" w14:textId="77777777" w:rsidR="009821B1" w:rsidRPr="003E349C" w:rsidRDefault="005D2BDF" w:rsidP="001B5BF5">
      <w:pPr>
        <w:pBdr>
          <w:top w:val="nil"/>
          <w:left w:val="nil"/>
          <w:bottom w:val="nil"/>
          <w:right w:val="nil"/>
          <w:between w:val="nil"/>
        </w:pBdr>
        <w:tabs>
          <w:tab w:val="left" w:pos="426"/>
        </w:tabs>
        <w:ind w:right="-28"/>
        <w:jc w:val="both"/>
        <w:rPr>
          <w:rFonts w:ascii="Palatino Linotype" w:eastAsia="Palatino Linotype" w:hAnsi="Palatino Linotype" w:cs="Arial"/>
          <w:i/>
          <w:color w:val="000000" w:themeColor="text1"/>
        </w:rPr>
      </w:pPr>
      <w:r w:rsidRPr="003E349C">
        <w:rPr>
          <w:rFonts w:ascii="Palatino Linotype" w:eastAsia="Palatino Linotype" w:hAnsi="Palatino Linotype" w:cs="Arial"/>
          <w:b/>
          <w:i/>
          <w:color w:val="000000" w:themeColor="text1"/>
        </w:rPr>
        <w:t>“Artículo 53</w:t>
      </w:r>
      <w:r w:rsidRPr="003E349C">
        <w:rPr>
          <w:rFonts w:ascii="Palatino Linotype" w:eastAsia="Palatino Linotype" w:hAnsi="Palatino Linotype" w:cs="Arial"/>
          <w:i/>
          <w:color w:val="000000" w:themeColor="text1"/>
        </w:rPr>
        <w:t xml:space="preserve">. Las Unidades de Transparencia tendrán las siguientes funciones: </w:t>
      </w:r>
    </w:p>
    <w:p w14:paraId="1B0C0ACE" w14:textId="77777777" w:rsidR="009821B1" w:rsidRPr="003E349C" w:rsidRDefault="009821B1" w:rsidP="001B5BF5">
      <w:pPr>
        <w:pBdr>
          <w:top w:val="nil"/>
          <w:left w:val="nil"/>
          <w:bottom w:val="nil"/>
          <w:right w:val="nil"/>
          <w:between w:val="nil"/>
        </w:pBdr>
        <w:tabs>
          <w:tab w:val="left" w:pos="426"/>
        </w:tabs>
        <w:ind w:right="-28"/>
        <w:jc w:val="both"/>
        <w:rPr>
          <w:rFonts w:ascii="Palatino Linotype" w:eastAsia="Palatino Linotype" w:hAnsi="Palatino Linotype" w:cs="Arial"/>
          <w:i/>
          <w:color w:val="000000" w:themeColor="text1"/>
        </w:rPr>
      </w:pPr>
    </w:p>
    <w:p w14:paraId="38073EBA" w14:textId="77777777" w:rsidR="009821B1" w:rsidRPr="003E349C" w:rsidRDefault="005D2BDF" w:rsidP="001B5BF5">
      <w:pPr>
        <w:pBdr>
          <w:top w:val="nil"/>
          <w:left w:val="nil"/>
          <w:bottom w:val="nil"/>
          <w:right w:val="nil"/>
          <w:between w:val="nil"/>
        </w:pBdr>
        <w:tabs>
          <w:tab w:val="left" w:pos="426"/>
        </w:tabs>
        <w:ind w:right="-28"/>
        <w:jc w:val="both"/>
        <w:rPr>
          <w:rFonts w:ascii="Palatino Linotype" w:eastAsia="Palatino Linotype" w:hAnsi="Palatino Linotype" w:cs="Arial"/>
          <w:i/>
          <w:color w:val="000000" w:themeColor="text1"/>
        </w:rPr>
      </w:pPr>
      <w:r w:rsidRPr="003E349C">
        <w:rPr>
          <w:rFonts w:ascii="Palatino Linotype" w:eastAsia="Palatino Linotype" w:hAnsi="Palatino Linotype" w:cs="Arial"/>
          <w:i/>
          <w:color w:val="000000" w:themeColor="text1"/>
        </w:rPr>
        <w:t xml:space="preserve">I. Recabar, difundir y actualizar la información relativa a las obligaciones de transparencia comunes y específicas a la que se refiere la Ley General, esta Ley, la que determine el Instituto y las demás disposiciones de la materia, así como propiciar que las áreas la actualicen periódicamente conforme a la normatividad aplicable; </w:t>
      </w:r>
    </w:p>
    <w:p w14:paraId="08FE40C3" w14:textId="77777777" w:rsidR="009821B1" w:rsidRPr="003E349C" w:rsidRDefault="005D2BDF" w:rsidP="001B5BF5">
      <w:pPr>
        <w:pBdr>
          <w:top w:val="nil"/>
          <w:left w:val="nil"/>
          <w:bottom w:val="nil"/>
          <w:right w:val="nil"/>
          <w:between w:val="nil"/>
        </w:pBdr>
        <w:tabs>
          <w:tab w:val="left" w:pos="426"/>
        </w:tabs>
        <w:ind w:right="-28"/>
        <w:jc w:val="both"/>
        <w:rPr>
          <w:rFonts w:ascii="Palatino Linotype" w:eastAsia="Palatino Linotype" w:hAnsi="Palatino Linotype" w:cs="Arial"/>
          <w:b/>
          <w:i/>
          <w:color w:val="000000" w:themeColor="text1"/>
        </w:rPr>
      </w:pPr>
      <w:r w:rsidRPr="003E349C">
        <w:rPr>
          <w:rFonts w:ascii="Palatino Linotype" w:eastAsia="Palatino Linotype" w:hAnsi="Palatino Linotype" w:cs="Arial"/>
          <w:b/>
          <w:i/>
          <w:color w:val="000000" w:themeColor="text1"/>
        </w:rPr>
        <w:t xml:space="preserve">II. Recibir, tramitar y dar respuesta a las solicitudes de acceso a la información; </w:t>
      </w:r>
    </w:p>
    <w:p w14:paraId="1D072E7E" w14:textId="77777777" w:rsidR="009821B1" w:rsidRPr="003E349C" w:rsidRDefault="005D2BDF" w:rsidP="001B5BF5">
      <w:pPr>
        <w:pBdr>
          <w:top w:val="nil"/>
          <w:left w:val="nil"/>
          <w:bottom w:val="nil"/>
          <w:right w:val="nil"/>
          <w:between w:val="nil"/>
        </w:pBdr>
        <w:tabs>
          <w:tab w:val="left" w:pos="426"/>
        </w:tabs>
        <w:ind w:right="-28"/>
        <w:jc w:val="both"/>
        <w:rPr>
          <w:rFonts w:ascii="Palatino Linotype" w:eastAsia="Palatino Linotype" w:hAnsi="Palatino Linotype" w:cs="Arial"/>
          <w:i/>
          <w:color w:val="000000" w:themeColor="text1"/>
        </w:rPr>
      </w:pPr>
      <w:r w:rsidRPr="003E349C">
        <w:rPr>
          <w:rFonts w:ascii="Palatino Linotype" w:eastAsia="Palatino Linotype" w:hAnsi="Palatino Linotype" w:cs="Arial"/>
          <w:i/>
          <w:color w:val="000000" w:themeColor="text1"/>
        </w:rPr>
        <w:t xml:space="preserve">III. Auxiliar a los particulares en la elaboración de solicitudes de acceso a la información y, en su caso, orientarlos sobre los sujetos obligados competentes conforme a la normatividad aplicable; </w:t>
      </w:r>
    </w:p>
    <w:p w14:paraId="378F4D59" w14:textId="77777777" w:rsidR="009821B1" w:rsidRPr="003E349C" w:rsidRDefault="005D2BDF" w:rsidP="001B5BF5">
      <w:pPr>
        <w:pBdr>
          <w:top w:val="nil"/>
          <w:left w:val="nil"/>
          <w:bottom w:val="nil"/>
          <w:right w:val="nil"/>
          <w:between w:val="nil"/>
        </w:pBdr>
        <w:tabs>
          <w:tab w:val="left" w:pos="426"/>
        </w:tabs>
        <w:ind w:right="-28"/>
        <w:jc w:val="both"/>
        <w:rPr>
          <w:rFonts w:ascii="Palatino Linotype" w:eastAsia="Palatino Linotype" w:hAnsi="Palatino Linotype" w:cs="Arial"/>
          <w:b/>
          <w:i/>
          <w:color w:val="000000" w:themeColor="text1"/>
        </w:rPr>
      </w:pPr>
      <w:r w:rsidRPr="003E349C">
        <w:rPr>
          <w:rFonts w:ascii="Palatino Linotype" w:eastAsia="Palatino Linotype" w:hAnsi="Palatino Linotype" w:cs="Arial"/>
          <w:b/>
          <w:i/>
          <w:color w:val="000000" w:themeColor="text1"/>
        </w:rPr>
        <w:t xml:space="preserve">IV. Realizar, con efectividad, los trámites internos necesarios para la atención de las solicitudes de acceso a la información; </w:t>
      </w:r>
    </w:p>
    <w:p w14:paraId="0F97244E" w14:textId="77777777" w:rsidR="009821B1" w:rsidRPr="003E349C" w:rsidRDefault="005D2BDF" w:rsidP="001B5BF5">
      <w:pPr>
        <w:pBdr>
          <w:top w:val="nil"/>
          <w:left w:val="nil"/>
          <w:bottom w:val="nil"/>
          <w:right w:val="nil"/>
          <w:between w:val="nil"/>
        </w:pBdr>
        <w:tabs>
          <w:tab w:val="left" w:pos="426"/>
        </w:tabs>
        <w:ind w:right="-28"/>
        <w:jc w:val="both"/>
        <w:rPr>
          <w:rFonts w:ascii="Palatino Linotype" w:eastAsia="Palatino Linotype" w:hAnsi="Palatino Linotype" w:cs="Arial"/>
          <w:i/>
          <w:color w:val="000000" w:themeColor="text1"/>
        </w:rPr>
      </w:pPr>
      <w:r w:rsidRPr="003E349C">
        <w:rPr>
          <w:rFonts w:ascii="Palatino Linotype" w:eastAsia="Palatino Linotype" w:hAnsi="Palatino Linotype" w:cs="Arial"/>
          <w:i/>
          <w:color w:val="000000" w:themeColor="text1"/>
        </w:rPr>
        <w:t xml:space="preserve">V. Entregar, en su caso, a los particulares la información solicitada; </w:t>
      </w:r>
    </w:p>
    <w:p w14:paraId="34587710" w14:textId="77777777" w:rsidR="009821B1" w:rsidRPr="003E349C" w:rsidRDefault="005D2BDF" w:rsidP="001B5BF5">
      <w:pPr>
        <w:pBdr>
          <w:top w:val="nil"/>
          <w:left w:val="nil"/>
          <w:bottom w:val="nil"/>
          <w:right w:val="nil"/>
          <w:between w:val="nil"/>
        </w:pBdr>
        <w:tabs>
          <w:tab w:val="left" w:pos="426"/>
        </w:tabs>
        <w:ind w:right="-28"/>
        <w:jc w:val="both"/>
        <w:rPr>
          <w:rFonts w:ascii="Palatino Linotype" w:eastAsia="Palatino Linotype" w:hAnsi="Palatino Linotype" w:cs="Arial"/>
          <w:i/>
          <w:color w:val="000000" w:themeColor="text1"/>
        </w:rPr>
      </w:pPr>
      <w:r w:rsidRPr="003E349C">
        <w:rPr>
          <w:rFonts w:ascii="Palatino Linotype" w:eastAsia="Palatino Linotype" w:hAnsi="Palatino Linotype" w:cs="Arial"/>
          <w:i/>
          <w:color w:val="000000" w:themeColor="text1"/>
        </w:rPr>
        <w:t xml:space="preserve">VI. Efectuar las notificaciones a los solicitantes; </w:t>
      </w:r>
    </w:p>
    <w:p w14:paraId="40DC7987" w14:textId="77777777" w:rsidR="009821B1" w:rsidRPr="003E349C" w:rsidRDefault="005D2BDF" w:rsidP="001B5BF5">
      <w:pPr>
        <w:pBdr>
          <w:top w:val="nil"/>
          <w:left w:val="nil"/>
          <w:bottom w:val="nil"/>
          <w:right w:val="nil"/>
          <w:between w:val="nil"/>
        </w:pBdr>
        <w:tabs>
          <w:tab w:val="left" w:pos="426"/>
        </w:tabs>
        <w:ind w:right="-28"/>
        <w:jc w:val="both"/>
        <w:rPr>
          <w:rFonts w:ascii="Palatino Linotype" w:eastAsia="Palatino Linotype" w:hAnsi="Palatino Linotype" w:cs="Arial"/>
          <w:i/>
          <w:color w:val="000000" w:themeColor="text1"/>
        </w:rPr>
      </w:pPr>
      <w:r w:rsidRPr="003E349C">
        <w:rPr>
          <w:rFonts w:ascii="Palatino Linotype" w:eastAsia="Palatino Linotype" w:hAnsi="Palatino Linotype" w:cs="Arial"/>
          <w:i/>
          <w:color w:val="000000" w:themeColor="text1"/>
        </w:rPr>
        <w:t xml:space="preserve">VII. Proponer al Comité de Transparencia, los procedimientos internos que aseguren la mayor eficiencia en la gestión de las solicitudes de acceso a la información, conforme a la normatividad aplicable; </w:t>
      </w:r>
    </w:p>
    <w:p w14:paraId="652F0C47" w14:textId="77777777" w:rsidR="009821B1" w:rsidRPr="003E349C" w:rsidRDefault="005D2BDF" w:rsidP="001B5BF5">
      <w:pPr>
        <w:pBdr>
          <w:top w:val="nil"/>
          <w:left w:val="nil"/>
          <w:bottom w:val="nil"/>
          <w:right w:val="nil"/>
          <w:between w:val="nil"/>
        </w:pBdr>
        <w:tabs>
          <w:tab w:val="left" w:pos="426"/>
        </w:tabs>
        <w:ind w:right="-28"/>
        <w:jc w:val="both"/>
        <w:rPr>
          <w:rFonts w:ascii="Palatino Linotype" w:eastAsia="Palatino Linotype" w:hAnsi="Palatino Linotype" w:cs="Arial"/>
          <w:i/>
          <w:color w:val="000000" w:themeColor="text1"/>
        </w:rPr>
      </w:pPr>
      <w:r w:rsidRPr="003E349C">
        <w:rPr>
          <w:rFonts w:ascii="Palatino Linotype" w:eastAsia="Palatino Linotype" w:hAnsi="Palatino Linotype" w:cs="Arial"/>
          <w:i/>
          <w:color w:val="000000" w:themeColor="text1"/>
        </w:rPr>
        <w:t xml:space="preserve">VIII. Proponer a quien preside el Comité de Transparencia, personal habilitado que sea necesario para recibir y dar trámite a las solicitudes de acceso a la información; </w:t>
      </w:r>
    </w:p>
    <w:p w14:paraId="58F6F0A2" w14:textId="77777777" w:rsidR="009821B1" w:rsidRPr="003E349C" w:rsidRDefault="005D2BDF" w:rsidP="001B5BF5">
      <w:pPr>
        <w:pBdr>
          <w:top w:val="nil"/>
          <w:left w:val="nil"/>
          <w:bottom w:val="nil"/>
          <w:right w:val="nil"/>
          <w:between w:val="nil"/>
        </w:pBdr>
        <w:tabs>
          <w:tab w:val="left" w:pos="426"/>
        </w:tabs>
        <w:ind w:right="-28"/>
        <w:jc w:val="both"/>
        <w:rPr>
          <w:rFonts w:ascii="Palatino Linotype" w:eastAsia="Palatino Linotype" w:hAnsi="Palatino Linotype" w:cs="Arial"/>
          <w:b/>
          <w:i/>
          <w:color w:val="000000" w:themeColor="text1"/>
        </w:rPr>
      </w:pPr>
      <w:r w:rsidRPr="003E349C">
        <w:rPr>
          <w:rFonts w:ascii="Palatino Linotype" w:eastAsia="Palatino Linotype" w:hAnsi="Palatino Linotype" w:cs="Arial"/>
          <w:b/>
          <w:i/>
          <w:color w:val="000000" w:themeColor="text1"/>
        </w:rPr>
        <w:t xml:space="preserve">IX. Llevar un registro de las solicitudes de acceso a la información, sus respuestas, resultados, costos de reproducción y envío, resolución a los recursos de revisión que se hayan emitido en contra de sus respuestas y del cumplimiento de las mismas; </w:t>
      </w:r>
    </w:p>
    <w:p w14:paraId="147A65D3" w14:textId="77777777" w:rsidR="009821B1" w:rsidRPr="003E349C" w:rsidRDefault="005D2BDF" w:rsidP="001B5BF5">
      <w:pPr>
        <w:pBdr>
          <w:top w:val="nil"/>
          <w:left w:val="nil"/>
          <w:bottom w:val="nil"/>
          <w:right w:val="nil"/>
          <w:between w:val="nil"/>
        </w:pBdr>
        <w:tabs>
          <w:tab w:val="left" w:pos="426"/>
        </w:tabs>
        <w:ind w:right="-28"/>
        <w:jc w:val="both"/>
        <w:rPr>
          <w:rFonts w:ascii="Palatino Linotype" w:eastAsia="Palatino Linotype" w:hAnsi="Palatino Linotype" w:cs="Arial"/>
          <w:i/>
          <w:color w:val="000000" w:themeColor="text1"/>
        </w:rPr>
      </w:pPr>
      <w:r w:rsidRPr="003E349C">
        <w:rPr>
          <w:rFonts w:ascii="Palatino Linotype" w:eastAsia="Palatino Linotype" w:hAnsi="Palatino Linotype" w:cs="Arial"/>
          <w:i/>
          <w:color w:val="000000" w:themeColor="text1"/>
        </w:rPr>
        <w:lastRenderedPageBreak/>
        <w:t xml:space="preserve">X. Presentar ante el Comité, el proyecto de clasificación de información; </w:t>
      </w:r>
    </w:p>
    <w:p w14:paraId="36A10381" w14:textId="77777777" w:rsidR="009821B1" w:rsidRPr="003E349C" w:rsidRDefault="005D2BDF" w:rsidP="001B5BF5">
      <w:pPr>
        <w:pBdr>
          <w:top w:val="nil"/>
          <w:left w:val="nil"/>
          <w:bottom w:val="nil"/>
          <w:right w:val="nil"/>
          <w:between w:val="nil"/>
        </w:pBdr>
        <w:tabs>
          <w:tab w:val="left" w:pos="426"/>
        </w:tabs>
        <w:ind w:right="-28"/>
        <w:jc w:val="both"/>
        <w:rPr>
          <w:rFonts w:ascii="Palatino Linotype" w:eastAsia="Palatino Linotype" w:hAnsi="Palatino Linotype" w:cs="Arial"/>
          <w:i/>
          <w:color w:val="000000" w:themeColor="text1"/>
        </w:rPr>
      </w:pPr>
      <w:r w:rsidRPr="003E349C">
        <w:rPr>
          <w:rFonts w:ascii="Palatino Linotype" w:eastAsia="Palatino Linotype" w:hAnsi="Palatino Linotype" w:cs="Arial"/>
          <w:i/>
          <w:color w:val="000000" w:themeColor="text1"/>
        </w:rPr>
        <w:t xml:space="preserve">XI. Promover e implementar políticas de transparencia proactiva procurando su accesibilidad; </w:t>
      </w:r>
    </w:p>
    <w:p w14:paraId="5A103A03" w14:textId="77777777" w:rsidR="009821B1" w:rsidRPr="003E349C" w:rsidRDefault="005D2BDF" w:rsidP="001B5BF5">
      <w:pPr>
        <w:pBdr>
          <w:top w:val="nil"/>
          <w:left w:val="nil"/>
          <w:bottom w:val="nil"/>
          <w:right w:val="nil"/>
          <w:between w:val="nil"/>
        </w:pBdr>
        <w:tabs>
          <w:tab w:val="left" w:pos="426"/>
        </w:tabs>
        <w:ind w:right="-28"/>
        <w:jc w:val="both"/>
        <w:rPr>
          <w:rFonts w:ascii="Palatino Linotype" w:eastAsia="Palatino Linotype" w:hAnsi="Palatino Linotype" w:cs="Arial"/>
          <w:i/>
          <w:color w:val="000000" w:themeColor="text1"/>
        </w:rPr>
      </w:pPr>
      <w:r w:rsidRPr="003E349C">
        <w:rPr>
          <w:rFonts w:ascii="Palatino Linotype" w:eastAsia="Palatino Linotype" w:hAnsi="Palatino Linotype" w:cs="Arial"/>
          <w:i/>
          <w:color w:val="000000" w:themeColor="text1"/>
        </w:rPr>
        <w:t xml:space="preserve">XII. Fomentar la transparencia y accesibilidad al interior del sujeto obligado; </w:t>
      </w:r>
    </w:p>
    <w:p w14:paraId="3B8E703D" w14:textId="77777777" w:rsidR="009821B1" w:rsidRPr="003E349C" w:rsidRDefault="005D2BDF" w:rsidP="001B5BF5">
      <w:pPr>
        <w:pBdr>
          <w:top w:val="nil"/>
          <w:left w:val="nil"/>
          <w:bottom w:val="nil"/>
          <w:right w:val="nil"/>
          <w:between w:val="nil"/>
        </w:pBdr>
        <w:tabs>
          <w:tab w:val="left" w:pos="426"/>
        </w:tabs>
        <w:ind w:right="-28"/>
        <w:jc w:val="both"/>
        <w:rPr>
          <w:rFonts w:ascii="Palatino Linotype" w:eastAsia="Palatino Linotype" w:hAnsi="Palatino Linotype" w:cs="Arial"/>
          <w:i/>
          <w:color w:val="000000" w:themeColor="text1"/>
        </w:rPr>
      </w:pPr>
      <w:r w:rsidRPr="003E349C">
        <w:rPr>
          <w:rFonts w:ascii="Palatino Linotype" w:eastAsia="Palatino Linotype" w:hAnsi="Palatino Linotype" w:cs="Arial"/>
          <w:i/>
          <w:color w:val="000000" w:themeColor="text1"/>
        </w:rPr>
        <w:t>XIII. Hacer del conocimiento de la instancia competente la probable responsabilidad por el incumplimiento de las obligaciones previstas en la presente Ley; y</w:t>
      </w:r>
    </w:p>
    <w:p w14:paraId="6274A442" w14:textId="77777777" w:rsidR="009821B1" w:rsidRPr="003E349C" w:rsidRDefault="005D2BDF" w:rsidP="001B5BF5">
      <w:pPr>
        <w:pBdr>
          <w:top w:val="nil"/>
          <w:left w:val="nil"/>
          <w:bottom w:val="nil"/>
          <w:right w:val="nil"/>
          <w:between w:val="nil"/>
        </w:pBdr>
        <w:tabs>
          <w:tab w:val="left" w:pos="426"/>
        </w:tabs>
        <w:ind w:right="-28"/>
        <w:jc w:val="both"/>
        <w:rPr>
          <w:rFonts w:ascii="Palatino Linotype" w:eastAsia="Palatino Linotype" w:hAnsi="Palatino Linotype" w:cs="Arial"/>
          <w:i/>
          <w:color w:val="000000" w:themeColor="text1"/>
        </w:rPr>
      </w:pPr>
      <w:r w:rsidRPr="003E349C">
        <w:rPr>
          <w:rFonts w:ascii="Palatino Linotype" w:eastAsia="Palatino Linotype" w:hAnsi="Palatino Linotype" w:cs="Arial"/>
          <w:i/>
          <w:color w:val="000000" w:themeColor="text1"/>
        </w:rPr>
        <w:t>XIV. Las demás que resulten necesarias para facilitar el acceso a la información y aquellas que se desprenden de la presente Ley y demás disposiciones jurídicas aplicables. (…)</w:t>
      </w:r>
    </w:p>
    <w:p w14:paraId="2FCE587C" w14:textId="77777777" w:rsidR="009821B1" w:rsidRPr="003E349C" w:rsidRDefault="005D2BDF" w:rsidP="001B5BF5">
      <w:pPr>
        <w:pBdr>
          <w:top w:val="nil"/>
          <w:left w:val="nil"/>
          <w:bottom w:val="nil"/>
          <w:right w:val="nil"/>
          <w:between w:val="nil"/>
        </w:pBdr>
        <w:tabs>
          <w:tab w:val="left" w:pos="426"/>
        </w:tabs>
        <w:spacing w:after="240"/>
        <w:ind w:right="-28"/>
        <w:jc w:val="both"/>
        <w:rPr>
          <w:rFonts w:ascii="Palatino Linotype" w:eastAsia="Palatino Linotype" w:hAnsi="Palatino Linotype" w:cs="Arial"/>
          <w:i/>
          <w:color w:val="000000" w:themeColor="text1"/>
        </w:rPr>
      </w:pPr>
      <w:r w:rsidRPr="003E349C">
        <w:rPr>
          <w:rFonts w:ascii="Palatino Linotype" w:eastAsia="Palatino Linotype" w:hAnsi="Palatino Linotype" w:cs="Arial"/>
          <w:i/>
          <w:color w:val="000000" w:themeColor="text1"/>
        </w:rPr>
        <w:t xml:space="preserve">Los sujetos obligados deberán implementar a través de las unidades de transparencia, progresivamente y conforme a sus previsiones, las medidas pertinentes para asegurar que el entorno físico de las instalaciones cuente con los ajustes razonables, con el objeto de proporcionar adecuada accesibilidad que otorgue las facilidades necesarias, así como establecer procedimientos para brindar asesoría y atención a las personas con discapacidad, a fin de que puedan consultar los sistemas que integran la Plataforma Nacional de Transparencia, presentar solicitudes de acceso a la información y facilitar su gestión e interponer los recursos que las leyes establezcan.” </w:t>
      </w:r>
    </w:p>
    <w:p w14:paraId="1A256517" w14:textId="77777777" w:rsidR="009821B1" w:rsidRPr="003E349C" w:rsidRDefault="009821B1" w:rsidP="001B5BF5">
      <w:pPr>
        <w:ind w:right="-28"/>
        <w:jc w:val="both"/>
        <w:rPr>
          <w:rFonts w:ascii="Palatino Linotype" w:eastAsia="Palatino Linotype" w:hAnsi="Palatino Linotype" w:cs="Arial"/>
          <w:b/>
          <w:color w:val="000000" w:themeColor="text1"/>
        </w:rPr>
      </w:pPr>
    </w:p>
    <w:p w14:paraId="27A3E73E" w14:textId="77777777" w:rsidR="009821B1" w:rsidRPr="003E349C" w:rsidRDefault="005D2BDF" w:rsidP="001B5BF5">
      <w:pPr>
        <w:numPr>
          <w:ilvl w:val="0"/>
          <w:numId w:val="1"/>
        </w:numPr>
        <w:spacing w:line="360" w:lineRule="auto"/>
        <w:ind w:left="0" w:right="-28" w:firstLine="0"/>
        <w:jc w:val="both"/>
        <w:rPr>
          <w:rFonts w:ascii="Palatino Linotype" w:eastAsia="Palatino Linotype" w:hAnsi="Palatino Linotype" w:cs="Arial"/>
          <w:b/>
          <w:color w:val="000000" w:themeColor="text1"/>
        </w:rPr>
      </w:pPr>
      <w:r w:rsidRPr="003E349C">
        <w:rPr>
          <w:rFonts w:ascii="Palatino Linotype" w:eastAsia="Palatino Linotype" w:hAnsi="Palatino Linotype" w:cs="Arial"/>
          <w:color w:val="000000" w:themeColor="text1"/>
        </w:rPr>
        <w:t>De lo expuesto y con relación a lo solicitado, se tiene que, en efecto, la Unidad de Transparencia es la encargada de recibir, tramitar y dar respuesta a las solicitudes de acceso a la información.</w:t>
      </w:r>
      <w:r w:rsidRPr="003E349C">
        <w:rPr>
          <w:rFonts w:ascii="Palatino Linotype" w:eastAsia="Palatino Linotype" w:hAnsi="Palatino Linotype" w:cs="Arial"/>
          <w:b/>
          <w:color w:val="000000" w:themeColor="text1"/>
        </w:rPr>
        <w:t xml:space="preserve"> </w:t>
      </w:r>
    </w:p>
    <w:p w14:paraId="55EAFEBA" w14:textId="77777777" w:rsidR="009821B1" w:rsidRPr="003E349C" w:rsidRDefault="009821B1" w:rsidP="001B5BF5">
      <w:pPr>
        <w:spacing w:line="360" w:lineRule="auto"/>
        <w:ind w:right="-28"/>
        <w:jc w:val="both"/>
        <w:rPr>
          <w:rFonts w:ascii="Palatino Linotype" w:eastAsia="Palatino Linotype" w:hAnsi="Palatino Linotype" w:cs="Arial"/>
          <w:b/>
          <w:color w:val="000000" w:themeColor="text1"/>
        </w:rPr>
      </w:pPr>
    </w:p>
    <w:p w14:paraId="333B112B" w14:textId="77777777" w:rsidR="009821B1" w:rsidRPr="003E349C" w:rsidRDefault="005D2BDF" w:rsidP="001B5BF5">
      <w:pPr>
        <w:numPr>
          <w:ilvl w:val="0"/>
          <w:numId w:val="1"/>
        </w:numPr>
        <w:spacing w:line="360" w:lineRule="auto"/>
        <w:ind w:left="0" w:right="-28" w:firstLine="0"/>
        <w:jc w:val="both"/>
        <w:rPr>
          <w:rFonts w:ascii="Palatino Linotype" w:eastAsia="Palatino Linotype" w:hAnsi="Palatino Linotype" w:cs="Arial"/>
          <w:color w:val="000000" w:themeColor="text1"/>
        </w:rPr>
      </w:pPr>
      <w:r w:rsidRPr="003E349C">
        <w:rPr>
          <w:rFonts w:ascii="Palatino Linotype" w:eastAsia="Palatino Linotype" w:hAnsi="Palatino Linotype" w:cs="Arial"/>
          <w:color w:val="000000" w:themeColor="text1"/>
        </w:rPr>
        <w:t xml:space="preserve">En atención a lo anterior, se advierte el </w:t>
      </w:r>
      <w:r w:rsidRPr="003E349C">
        <w:rPr>
          <w:rFonts w:ascii="Palatino Linotype" w:eastAsia="Palatino Linotype" w:hAnsi="Palatino Linotype" w:cs="Arial"/>
          <w:b/>
          <w:color w:val="000000" w:themeColor="text1"/>
        </w:rPr>
        <w:t>SUJETO OBLIGADO</w:t>
      </w:r>
      <w:r w:rsidRPr="003E349C">
        <w:rPr>
          <w:rFonts w:ascii="Palatino Linotype" w:eastAsia="Palatino Linotype" w:hAnsi="Palatino Linotype" w:cs="Arial"/>
          <w:color w:val="000000" w:themeColor="text1"/>
        </w:rPr>
        <w:t xml:space="preserve"> se pronunció por medio del Servidor Público Habilitado competente, en el presente caso, </w:t>
      </w:r>
      <w:r w:rsidR="00DE636D" w:rsidRPr="003E349C">
        <w:rPr>
          <w:rFonts w:ascii="Palatino Linotype" w:eastAsia="Palatino Linotype" w:hAnsi="Palatino Linotype" w:cs="Arial"/>
          <w:color w:val="000000" w:themeColor="text1"/>
        </w:rPr>
        <w:t>el mismo</w:t>
      </w:r>
      <w:r w:rsidR="00DE636D" w:rsidRPr="003E349C">
        <w:rPr>
          <w:rFonts w:ascii="Palatino Linotype" w:eastAsia="Palatino Linotype" w:hAnsi="Palatino Linotype" w:cs="Arial"/>
          <w:b/>
          <w:color w:val="000000" w:themeColor="text1"/>
        </w:rPr>
        <w:t xml:space="preserve"> Titular de la Unidas de Transparencia</w:t>
      </w:r>
      <w:r w:rsidRPr="003E349C">
        <w:rPr>
          <w:rFonts w:ascii="Palatino Linotype" w:eastAsia="Palatino Linotype" w:hAnsi="Palatino Linotype" w:cs="Arial"/>
          <w:b/>
          <w:color w:val="000000" w:themeColor="text1"/>
        </w:rPr>
        <w:t xml:space="preserve">, </w:t>
      </w:r>
      <w:r w:rsidRPr="003E349C">
        <w:rPr>
          <w:rFonts w:ascii="Palatino Linotype" w:eastAsia="Palatino Linotype" w:hAnsi="Palatino Linotype" w:cs="Arial"/>
          <w:color w:val="000000" w:themeColor="text1"/>
        </w:rPr>
        <w:t>quien remitió la información solicitada que obra en sus archivos.</w:t>
      </w:r>
    </w:p>
    <w:p w14:paraId="7C0E722A" w14:textId="77777777" w:rsidR="009821B1" w:rsidRPr="003E349C" w:rsidRDefault="009821B1" w:rsidP="001B5BF5">
      <w:pPr>
        <w:ind w:right="-28"/>
        <w:rPr>
          <w:rFonts w:ascii="Palatino Linotype" w:eastAsia="Palatino Linotype" w:hAnsi="Palatino Linotype" w:cs="Arial"/>
          <w:color w:val="000000" w:themeColor="text1"/>
        </w:rPr>
      </w:pPr>
    </w:p>
    <w:p w14:paraId="513EA367" w14:textId="77777777" w:rsidR="00DE636D" w:rsidRPr="003E349C" w:rsidRDefault="00DE636D" w:rsidP="001B5BF5">
      <w:pPr>
        <w:numPr>
          <w:ilvl w:val="0"/>
          <w:numId w:val="1"/>
        </w:numPr>
        <w:spacing w:line="360" w:lineRule="auto"/>
        <w:ind w:left="0" w:right="-28" w:firstLine="0"/>
        <w:jc w:val="both"/>
        <w:rPr>
          <w:rFonts w:ascii="Palatino Linotype" w:eastAsia="Palatino Linotype" w:hAnsi="Palatino Linotype" w:cs="Arial"/>
          <w:color w:val="000000" w:themeColor="text1"/>
        </w:rPr>
      </w:pPr>
      <w:r w:rsidRPr="003E349C">
        <w:rPr>
          <w:rFonts w:ascii="Palatino Linotype" w:eastAsia="Palatino Linotype" w:hAnsi="Palatino Linotype" w:cs="Arial"/>
          <w:color w:val="000000" w:themeColor="text1"/>
        </w:rPr>
        <w:t xml:space="preserve">Precisado lo anterior, cabe señalar que la Ley </w:t>
      </w:r>
      <w:r w:rsidRPr="003E349C">
        <w:rPr>
          <w:rFonts w:ascii="Palatino Linotype" w:eastAsia="Palatino Linotype" w:hAnsi="Palatino Linotype" w:cs="Palatino Linotype"/>
          <w:color w:val="000000" w:themeColor="text1"/>
        </w:rPr>
        <w:t>de Transparencia y Acceso a la Información Pública del Estado de México y Municipios establece lo siguiente en relación a las Unidades de Transparencia:</w:t>
      </w:r>
    </w:p>
    <w:p w14:paraId="4CCF349D" w14:textId="77777777" w:rsidR="00DE636D" w:rsidRPr="003E349C" w:rsidRDefault="00DE636D" w:rsidP="001B5BF5">
      <w:pPr>
        <w:ind w:right="-28"/>
        <w:jc w:val="center"/>
        <w:rPr>
          <w:rFonts w:ascii="Palatino Linotype" w:eastAsia="Palatino Linotype" w:hAnsi="Palatino Linotype" w:cs="Palatino Linotype"/>
          <w:b/>
          <w:i/>
          <w:color w:val="000000" w:themeColor="text1"/>
        </w:rPr>
      </w:pPr>
      <w:r w:rsidRPr="003E349C">
        <w:rPr>
          <w:rFonts w:ascii="Palatino Linotype" w:eastAsia="Palatino Linotype" w:hAnsi="Palatino Linotype" w:cs="Palatino Linotype"/>
          <w:b/>
          <w:i/>
          <w:color w:val="000000" w:themeColor="text1"/>
        </w:rPr>
        <w:t>Ley de Transparencia y Acceso a la Información Pública del Estado de México y Municipios</w:t>
      </w:r>
    </w:p>
    <w:p w14:paraId="442249F8" w14:textId="77777777" w:rsidR="00DE636D" w:rsidRPr="003E349C" w:rsidRDefault="00DE636D" w:rsidP="001B5BF5">
      <w:pPr>
        <w:ind w:right="-28"/>
        <w:jc w:val="center"/>
        <w:rPr>
          <w:rFonts w:ascii="Palatino Linotype" w:eastAsia="Palatino Linotype" w:hAnsi="Palatino Linotype" w:cs="Palatino Linotype"/>
          <w:b/>
          <w:i/>
          <w:color w:val="000000" w:themeColor="text1"/>
        </w:rPr>
      </w:pPr>
    </w:p>
    <w:p w14:paraId="727C8E40" w14:textId="77777777" w:rsidR="00DE636D" w:rsidRPr="003E349C" w:rsidRDefault="00DE636D" w:rsidP="001B5BF5">
      <w:pPr>
        <w:ind w:right="-28"/>
        <w:jc w:val="both"/>
        <w:rPr>
          <w:rFonts w:ascii="Palatino Linotype" w:eastAsia="Palatino Linotype" w:hAnsi="Palatino Linotype" w:cs="Palatino Linotype"/>
          <w:i/>
          <w:color w:val="000000" w:themeColor="text1"/>
        </w:rPr>
      </w:pPr>
      <w:r w:rsidRPr="003E349C">
        <w:rPr>
          <w:rFonts w:ascii="Palatino Linotype" w:eastAsia="Palatino Linotype" w:hAnsi="Palatino Linotype" w:cs="Palatino Linotype"/>
          <w:b/>
          <w:i/>
          <w:color w:val="000000" w:themeColor="text1"/>
        </w:rPr>
        <w:t>Artículo 50.</w:t>
      </w:r>
      <w:r w:rsidRPr="003E349C">
        <w:rPr>
          <w:rFonts w:ascii="Palatino Linotype" w:eastAsia="Palatino Linotype" w:hAnsi="Palatino Linotype" w:cs="Palatino Linotype"/>
          <w:i/>
          <w:color w:val="000000" w:themeColor="text1"/>
        </w:rPr>
        <w:t xml:space="preserve"> Los sujetos obligados contarán con un área responsable para la atención de las solicitudes de información, a la que se le denominará Unidad de Transparencia.</w:t>
      </w:r>
    </w:p>
    <w:p w14:paraId="2F6A2151" w14:textId="77777777" w:rsidR="00DE636D" w:rsidRPr="003E349C" w:rsidRDefault="00DE636D" w:rsidP="001B5BF5">
      <w:pPr>
        <w:ind w:right="-28"/>
        <w:jc w:val="both"/>
        <w:rPr>
          <w:rFonts w:ascii="Palatino Linotype" w:eastAsia="Palatino Linotype" w:hAnsi="Palatino Linotype" w:cs="Palatino Linotype"/>
          <w:i/>
          <w:color w:val="000000" w:themeColor="text1"/>
        </w:rPr>
      </w:pPr>
    </w:p>
    <w:p w14:paraId="158CE1D7" w14:textId="77777777" w:rsidR="00DE636D" w:rsidRPr="003E349C" w:rsidRDefault="00DE636D" w:rsidP="001B5BF5">
      <w:pPr>
        <w:ind w:right="-28"/>
        <w:jc w:val="both"/>
        <w:rPr>
          <w:rFonts w:ascii="Palatino Linotype" w:eastAsia="Palatino Linotype" w:hAnsi="Palatino Linotype" w:cs="Palatino Linotype"/>
          <w:i/>
          <w:color w:val="000000" w:themeColor="text1"/>
        </w:rPr>
      </w:pPr>
      <w:r w:rsidRPr="003E349C">
        <w:rPr>
          <w:rFonts w:ascii="Palatino Linotype" w:eastAsia="Palatino Linotype" w:hAnsi="Palatino Linotype" w:cs="Palatino Linotype"/>
          <w:b/>
          <w:i/>
          <w:color w:val="000000" w:themeColor="text1"/>
        </w:rPr>
        <w:lastRenderedPageBreak/>
        <w:t>Artículo 51</w:t>
      </w:r>
      <w:r w:rsidRPr="003E349C">
        <w:rPr>
          <w:rFonts w:ascii="Palatino Linotype" w:eastAsia="Palatino Linotype" w:hAnsi="Palatino Linotype" w:cs="Palatino Linotype"/>
          <w:i/>
          <w:color w:val="000000" w:themeColor="text1"/>
        </w:rPr>
        <w:t>. Los sujetos obligados designaran a un responsable para atender la Unidad de Transparencia, quien fungirá como enlace entre éstos y los solicitantes. Dicha Unidad será la encargada de tramitar internamente la solicitud de información y tendrá la responsabilidad de verificar en cada caso que la misma no sea confidencial o reservada. Dicha Unidad contará con las facultades internas necesarias para gestionar la atención a las solicitudes de información en los términos de la Ley General y la presente Ley.</w:t>
      </w:r>
    </w:p>
    <w:p w14:paraId="58C0BE89" w14:textId="77777777" w:rsidR="00DE636D" w:rsidRPr="003E349C" w:rsidRDefault="00DE636D" w:rsidP="001B5BF5">
      <w:pPr>
        <w:ind w:right="-28"/>
        <w:jc w:val="both"/>
        <w:rPr>
          <w:rFonts w:ascii="Palatino Linotype" w:eastAsia="Palatino Linotype" w:hAnsi="Palatino Linotype" w:cs="Palatino Linotype"/>
          <w:i/>
          <w:color w:val="000000" w:themeColor="text1"/>
        </w:rPr>
      </w:pPr>
    </w:p>
    <w:p w14:paraId="755A67E8" w14:textId="77777777" w:rsidR="00DE636D" w:rsidRPr="003E349C" w:rsidRDefault="00DE636D" w:rsidP="001B5BF5">
      <w:pPr>
        <w:ind w:right="-28"/>
        <w:jc w:val="both"/>
        <w:rPr>
          <w:rFonts w:ascii="Palatino Linotype" w:eastAsia="Palatino Linotype" w:hAnsi="Palatino Linotype" w:cs="Palatino Linotype"/>
          <w:i/>
          <w:color w:val="000000" w:themeColor="text1"/>
        </w:rPr>
      </w:pPr>
      <w:r w:rsidRPr="003E349C">
        <w:rPr>
          <w:rFonts w:ascii="Palatino Linotype" w:eastAsia="Palatino Linotype" w:hAnsi="Palatino Linotype" w:cs="Palatino Linotype"/>
          <w:b/>
          <w:i/>
          <w:color w:val="000000" w:themeColor="text1"/>
        </w:rPr>
        <w:t>Artículo 52.</w:t>
      </w:r>
      <w:r w:rsidRPr="003E349C">
        <w:rPr>
          <w:rFonts w:ascii="Palatino Linotype" w:eastAsia="Palatino Linotype" w:hAnsi="Palatino Linotype" w:cs="Palatino Linotype"/>
          <w:i/>
          <w:color w:val="000000" w:themeColor="text1"/>
        </w:rPr>
        <w:t xml:space="preserve"> Las solicitudes de acceso a la información y las respuestas que se les dé, incluyendo, en su caso, la información entregada, así como</w:t>
      </w:r>
      <w:r w:rsidRPr="003E349C">
        <w:rPr>
          <w:rFonts w:ascii="Palatino Linotype" w:eastAsia="Palatino Linotype" w:hAnsi="Palatino Linotype" w:cs="Palatino Linotype"/>
          <w:b/>
          <w:i/>
          <w:color w:val="000000" w:themeColor="text1"/>
        </w:rPr>
        <w:t xml:space="preserve"> las resoluciones a los recursos que en su caso se promuevan serán públicas</w:t>
      </w:r>
      <w:r w:rsidRPr="003E349C">
        <w:rPr>
          <w:rFonts w:ascii="Palatino Linotype" w:eastAsia="Palatino Linotype" w:hAnsi="Palatino Linotype" w:cs="Palatino Linotype"/>
          <w:i/>
          <w:color w:val="000000" w:themeColor="text1"/>
        </w:rPr>
        <w:t>, y de ser el caso que contenga datos personales que deban ser protegidos se podrá dar su acceso en su versión pública, siempre y cuando la resolución de referencia se someta a un proceso de disociación, es decir, no haga identificable al titular de tales datos personales.</w:t>
      </w:r>
    </w:p>
    <w:p w14:paraId="28511CD4" w14:textId="77777777" w:rsidR="00DE636D" w:rsidRPr="003E349C" w:rsidRDefault="00DE636D" w:rsidP="001B5BF5">
      <w:pPr>
        <w:ind w:right="-28"/>
        <w:jc w:val="both"/>
        <w:rPr>
          <w:rFonts w:ascii="Palatino Linotype" w:eastAsia="Palatino Linotype" w:hAnsi="Palatino Linotype" w:cs="Palatino Linotype"/>
          <w:i/>
          <w:color w:val="000000" w:themeColor="text1"/>
        </w:rPr>
      </w:pPr>
    </w:p>
    <w:p w14:paraId="4ACBBA12" w14:textId="77777777" w:rsidR="00DE636D" w:rsidRPr="003E349C" w:rsidRDefault="00DE636D" w:rsidP="001B5BF5">
      <w:pPr>
        <w:ind w:right="-28"/>
        <w:jc w:val="both"/>
        <w:rPr>
          <w:rFonts w:ascii="Palatino Linotype" w:eastAsia="Palatino Linotype" w:hAnsi="Palatino Linotype" w:cs="Palatino Linotype"/>
          <w:b/>
          <w:i/>
          <w:color w:val="000000" w:themeColor="text1"/>
        </w:rPr>
      </w:pPr>
      <w:r w:rsidRPr="003E349C">
        <w:rPr>
          <w:rFonts w:ascii="Palatino Linotype" w:eastAsia="Palatino Linotype" w:hAnsi="Palatino Linotype" w:cs="Palatino Linotype"/>
          <w:b/>
          <w:i/>
          <w:color w:val="000000" w:themeColor="text1"/>
        </w:rPr>
        <w:t>Artículo 53</w:t>
      </w:r>
      <w:r w:rsidRPr="003E349C">
        <w:rPr>
          <w:rFonts w:ascii="Palatino Linotype" w:eastAsia="Palatino Linotype" w:hAnsi="Palatino Linotype" w:cs="Palatino Linotype"/>
          <w:i/>
          <w:color w:val="000000" w:themeColor="text1"/>
        </w:rPr>
        <w:t xml:space="preserve">. </w:t>
      </w:r>
      <w:r w:rsidRPr="003E349C">
        <w:rPr>
          <w:rFonts w:ascii="Palatino Linotype" w:eastAsia="Palatino Linotype" w:hAnsi="Palatino Linotype" w:cs="Palatino Linotype"/>
          <w:b/>
          <w:i/>
          <w:color w:val="000000" w:themeColor="text1"/>
        </w:rPr>
        <w:t xml:space="preserve">Las Unidades de Transparencia tendrán las siguientes funciones: </w:t>
      </w:r>
    </w:p>
    <w:p w14:paraId="04AE2234" w14:textId="77777777" w:rsidR="00DE636D" w:rsidRPr="003E349C" w:rsidRDefault="00DE636D" w:rsidP="001B5BF5">
      <w:pPr>
        <w:ind w:right="-28"/>
        <w:jc w:val="both"/>
        <w:rPr>
          <w:rFonts w:ascii="Palatino Linotype" w:eastAsia="Palatino Linotype" w:hAnsi="Palatino Linotype" w:cs="Palatino Linotype"/>
          <w:i/>
          <w:color w:val="000000" w:themeColor="text1"/>
        </w:rPr>
      </w:pPr>
    </w:p>
    <w:p w14:paraId="2762DA51" w14:textId="77777777" w:rsidR="00DE636D" w:rsidRPr="003E349C" w:rsidRDefault="00DE636D" w:rsidP="001B5BF5">
      <w:pPr>
        <w:ind w:right="-28"/>
        <w:jc w:val="both"/>
        <w:rPr>
          <w:rFonts w:ascii="Palatino Linotype" w:eastAsia="Palatino Linotype" w:hAnsi="Palatino Linotype" w:cs="Palatino Linotype"/>
          <w:i/>
          <w:color w:val="000000" w:themeColor="text1"/>
        </w:rPr>
      </w:pPr>
      <w:r w:rsidRPr="003E349C">
        <w:rPr>
          <w:rFonts w:ascii="Palatino Linotype" w:eastAsia="Palatino Linotype" w:hAnsi="Palatino Linotype" w:cs="Palatino Linotype"/>
          <w:i/>
          <w:color w:val="000000" w:themeColor="text1"/>
        </w:rPr>
        <w:t xml:space="preserve">I. Recabar, difundir y actualizar la información relativa a las obligaciones de transparencia comunes y específicas a la que se refiere la Ley General, esta Ley, la que determine el Instituto y las demás disposiciones de la materia, así como propiciar que las áreas la actualicen periódicamente conforme a la normatividad aplicable; </w:t>
      </w:r>
    </w:p>
    <w:p w14:paraId="165E1C76" w14:textId="77777777" w:rsidR="00DE636D" w:rsidRPr="003E349C" w:rsidRDefault="00DE636D" w:rsidP="001B5BF5">
      <w:pPr>
        <w:ind w:right="-28"/>
        <w:jc w:val="both"/>
        <w:rPr>
          <w:rFonts w:ascii="Palatino Linotype" w:eastAsia="Palatino Linotype" w:hAnsi="Palatino Linotype" w:cs="Palatino Linotype"/>
          <w:i/>
          <w:color w:val="000000" w:themeColor="text1"/>
        </w:rPr>
      </w:pPr>
    </w:p>
    <w:p w14:paraId="337695D6" w14:textId="77777777" w:rsidR="00DE636D" w:rsidRPr="003E349C" w:rsidRDefault="00DE636D" w:rsidP="001B5BF5">
      <w:pPr>
        <w:ind w:right="-28"/>
        <w:jc w:val="both"/>
        <w:rPr>
          <w:rFonts w:ascii="Palatino Linotype" w:eastAsia="Palatino Linotype" w:hAnsi="Palatino Linotype" w:cs="Palatino Linotype"/>
          <w:i/>
          <w:color w:val="000000" w:themeColor="text1"/>
        </w:rPr>
      </w:pPr>
      <w:r w:rsidRPr="003E349C">
        <w:rPr>
          <w:rFonts w:ascii="Palatino Linotype" w:eastAsia="Palatino Linotype" w:hAnsi="Palatino Linotype" w:cs="Palatino Linotype"/>
          <w:i/>
          <w:color w:val="000000" w:themeColor="text1"/>
        </w:rPr>
        <w:t>II. Recibir, tramitar y dar respuesta a las solicitudes de acceso a la información;</w:t>
      </w:r>
    </w:p>
    <w:p w14:paraId="675F0AB5" w14:textId="77777777" w:rsidR="00DE636D" w:rsidRPr="003E349C" w:rsidRDefault="00DE636D" w:rsidP="001B5BF5">
      <w:pPr>
        <w:ind w:right="-28"/>
        <w:jc w:val="both"/>
        <w:rPr>
          <w:rFonts w:ascii="Palatino Linotype" w:eastAsia="Palatino Linotype" w:hAnsi="Palatino Linotype" w:cs="Palatino Linotype"/>
          <w:i/>
          <w:color w:val="000000" w:themeColor="text1"/>
        </w:rPr>
      </w:pPr>
      <w:r w:rsidRPr="003E349C">
        <w:rPr>
          <w:rFonts w:ascii="Palatino Linotype" w:eastAsia="Palatino Linotype" w:hAnsi="Palatino Linotype" w:cs="Palatino Linotype"/>
          <w:i/>
          <w:color w:val="000000" w:themeColor="text1"/>
        </w:rPr>
        <w:t>…</w:t>
      </w:r>
    </w:p>
    <w:p w14:paraId="442AA509" w14:textId="77777777" w:rsidR="00DE636D" w:rsidRPr="003E349C" w:rsidRDefault="00DE636D" w:rsidP="001B5BF5">
      <w:pPr>
        <w:ind w:right="-28"/>
        <w:jc w:val="both"/>
        <w:rPr>
          <w:rFonts w:ascii="Palatino Linotype" w:eastAsia="Palatino Linotype" w:hAnsi="Palatino Linotype" w:cs="Palatino Linotype"/>
          <w:i/>
          <w:color w:val="000000" w:themeColor="text1"/>
        </w:rPr>
      </w:pPr>
      <w:r w:rsidRPr="003E349C">
        <w:rPr>
          <w:rFonts w:ascii="Palatino Linotype" w:eastAsia="Palatino Linotype" w:hAnsi="Palatino Linotype" w:cs="Palatino Linotype"/>
          <w:b/>
          <w:i/>
          <w:color w:val="000000" w:themeColor="text1"/>
        </w:rPr>
        <w:t xml:space="preserve">IX. Llevar un registro de </w:t>
      </w:r>
      <w:r w:rsidRPr="003E349C">
        <w:rPr>
          <w:rFonts w:ascii="Palatino Linotype" w:eastAsia="Palatino Linotype" w:hAnsi="Palatino Linotype" w:cs="Palatino Linotype"/>
          <w:i/>
          <w:color w:val="000000" w:themeColor="text1"/>
        </w:rPr>
        <w:t xml:space="preserve">las solicitudes de acceso a la información, sus respuestas, resultados, costos de reproducción y envío, </w:t>
      </w:r>
      <w:r w:rsidRPr="003E349C">
        <w:rPr>
          <w:rFonts w:ascii="Palatino Linotype" w:eastAsia="Palatino Linotype" w:hAnsi="Palatino Linotype" w:cs="Palatino Linotype"/>
          <w:b/>
          <w:i/>
          <w:color w:val="000000" w:themeColor="text1"/>
        </w:rPr>
        <w:t>resolución a los recursos de revisión que se hayan emitido en contra de sus respuestas</w:t>
      </w:r>
      <w:r w:rsidRPr="003E349C">
        <w:rPr>
          <w:rFonts w:ascii="Palatino Linotype" w:eastAsia="Palatino Linotype" w:hAnsi="Palatino Linotype" w:cs="Palatino Linotype"/>
          <w:i/>
          <w:color w:val="000000" w:themeColor="text1"/>
        </w:rPr>
        <w:t xml:space="preserve"> y del cumplimiento de las mismas;</w:t>
      </w:r>
    </w:p>
    <w:p w14:paraId="330A1799" w14:textId="77777777" w:rsidR="00DE636D" w:rsidRPr="003E349C" w:rsidRDefault="00DE636D" w:rsidP="001B5BF5">
      <w:pPr>
        <w:ind w:right="-28"/>
        <w:jc w:val="both"/>
        <w:rPr>
          <w:rFonts w:ascii="Palatino Linotype" w:eastAsia="Palatino Linotype" w:hAnsi="Palatino Linotype" w:cs="Palatino Linotype"/>
          <w:i/>
          <w:color w:val="000000" w:themeColor="text1"/>
        </w:rPr>
      </w:pPr>
      <w:r w:rsidRPr="003E349C">
        <w:rPr>
          <w:rFonts w:ascii="Palatino Linotype" w:eastAsia="Palatino Linotype" w:hAnsi="Palatino Linotype" w:cs="Palatino Linotype"/>
          <w:i/>
          <w:color w:val="000000" w:themeColor="text1"/>
        </w:rPr>
        <w:t>...</w:t>
      </w:r>
    </w:p>
    <w:p w14:paraId="25380D71" w14:textId="77777777" w:rsidR="00DE636D" w:rsidRDefault="00DE636D" w:rsidP="001B5BF5">
      <w:pPr>
        <w:ind w:right="-28"/>
        <w:jc w:val="both"/>
        <w:rPr>
          <w:rFonts w:ascii="Palatino Linotype" w:hAnsi="Palatino Linotype"/>
          <w:color w:val="000000" w:themeColor="text1"/>
        </w:rPr>
      </w:pPr>
    </w:p>
    <w:p w14:paraId="32DD8947" w14:textId="77777777" w:rsidR="009241D6" w:rsidRPr="003E349C" w:rsidRDefault="009241D6" w:rsidP="001B5BF5">
      <w:pPr>
        <w:ind w:right="-28"/>
        <w:jc w:val="both"/>
        <w:rPr>
          <w:rFonts w:ascii="Palatino Linotype" w:hAnsi="Palatino Linotype"/>
          <w:color w:val="000000" w:themeColor="text1"/>
        </w:rPr>
      </w:pPr>
    </w:p>
    <w:p w14:paraId="72687F1D" w14:textId="77777777" w:rsidR="00B17EE5" w:rsidRPr="003E349C" w:rsidRDefault="00DE636D" w:rsidP="001B5BF5">
      <w:pPr>
        <w:pStyle w:val="Prrafodelista"/>
        <w:numPr>
          <w:ilvl w:val="0"/>
          <w:numId w:val="1"/>
        </w:numPr>
        <w:spacing w:line="360" w:lineRule="auto"/>
        <w:ind w:left="0" w:right="-28" w:firstLine="0"/>
        <w:jc w:val="both"/>
        <w:rPr>
          <w:rFonts w:ascii="Palatino Linotype" w:hAnsi="Palatino Linotype"/>
          <w:color w:val="000000" w:themeColor="text1"/>
          <w:sz w:val="24"/>
        </w:rPr>
      </w:pPr>
      <w:r w:rsidRPr="003E349C">
        <w:rPr>
          <w:rFonts w:ascii="Palatino Linotype" w:eastAsia="Palatino Linotype" w:hAnsi="Palatino Linotype" w:cs="Palatino Linotype"/>
          <w:color w:val="000000" w:themeColor="text1"/>
          <w:sz w:val="24"/>
        </w:rPr>
        <w:t xml:space="preserve">En atención a lo expuesto, </w:t>
      </w:r>
      <w:r w:rsidR="00B17EE5" w:rsidRPr="003E349C">
        <w:rPr>
          <w:rFonts w:ascii="Palatino Linotype" w:eastAsia="Palatino Linotype" w:hAnsi="Palatino Linotype" w:cs="Palatino Linotype"/>
          <w:color w:val="000000" w:themeColor="text1"/>
          <w:sz w:val="24"/>
        </w:rPr>
        <w:t xml:space="preserve">se advierte que la respuesta fue emitida por el Servidor Público Habitado competente, así </w:t>
      </w:r>
      <w:r w:rsidR="00B17EE5" w:rsidRPr="003E349C">
        <w:rPr>
          <w:rFonts w:ascii="Palatino Linotype" w:hAnsi="Palatino Linotype" w:cs="Arial"/>
          <w:bCs/>
          <w:color w:val="000000" w:themeColor="text1"/>
          <w:sz w:val="24"/>
        </w:rPr>
        <w:t xml:space="preserve">es dable sostener que, al haber existido un pronunciamiento por parte del </w:t>
      </w:r>
      <w:r w:rsidR="00B17EE5" w:rsidRPr="003E349C">
        <w:rPr>
          <w:rFonts w:ascii="Palatino Linotype" w:hAnsi="Palatino Linotype" w:cs="Arial"/>
          <w:b/>
          <w:bCs/>
          <w:color w:val="000000" w:themeColor="text1"/>
          <w:sz w:val="24"/>
        </w:rPr>
        <w:t>SUJETO OBLIGADO</w:t>
      </w:r>
      <w:r w:rsidR="00B17EE5" w:rsidRPr="003E349C">
        <w:rPr>
          <w:rFonts w:ascii="Palatino Linotype" w:hAnsi="Palatino Linotype" w:cs="Arial"/>
          <w:bCs/>
          <w:color w:val="000000" w:themeColor="text1"/>
          <w:sz w:val="24"/>
        </w:rPr>
        <w:t>, este Instituto no está facultado para manifestarse sobre la veracidad de este, pues no existe precepto legal alguno en la Ley de la materia que lo faculte para que, vía recurso de revisión, pueda pronunciarse al respecto.</w:t>
      </w:r>
    </w:p>
    <w:p w14:paraId="2DE17E49" w14:textId="77777777" w:rsidR="00986B42" w:rsidRPr="003E349C" w:rsidRDefault="00986B42" w:rsidP="001B5BF5">
      <w:pPr>
        <w:pStyle w:val="Prrafodelista"/>
        <w:spacing w:line="360" w:lineRule="auto"/>
        <w:ind w:left="0" w:right="-28"/>
        <w:jc w:val="both"/>
        <w:rPr>
          <w:rFonts w:ascii="Palatino Linotype" w:eastAsia="Palatino Linotype" w:hAnsi="Palatino Linotype" w:cs="Palatino Linotype"/>
          <w:color w:val="000000" w:themeColor="text1"/>
          <w:sz w:val="24"/>
        </w:rPr>
      </w:pPr>
    </w:p>
    <w:p w14:paraId="3EB68F03" w14:textId="77777777" w:rsidR="00986B42" w:rsidRPr="003E349C" w:rsidRDefault="00986B42" w:rsidP="009241D6">
      <w:pPr>
        <w:pStyle w:val="Prrafodelista"/>
        <w:numPr>
          <w:ilvl w:val="0"/>
          <w:numId w:val="8"/>
        </w:numPr>
        <w:spacing w:line="360" w:lineRule="auto"/>
        <w:ind w:left="0" w:right="-28" w:firstLine="0"/>
        <w:jc w:val="both"/>
        <w:rPr>
          <w:rFonts w:ascii="Palatino Linotype" w:eastAsia="Palatino Linotype" w:hAnsi="Palatino Linotype" w:cs="Palatino Linotype"/>
          <w:b/>
          <w:color w:val="000000" w:themeColor="text1"/>
          <w:sz w:val="24"/>
        </w:rPr>
      </w:pPr>
      <w:r w:rsidRPr="003E349C">
        <w:rPr>
          <w:rFonts w:ascii="Palatino Linotype" w:eastAsia="Palatino Linotype" w:hAnsi="Palatino Linotype" w:cs="Palatino Linotype"/>
          <w:b/>
          <w:color w:val="000000" w:themeColor="text1"/>
          <w:sz w:val="24"/>
        </w:rPr>
        <w:lastRenderedPageBreak/>
        <w:t>Del punto 4, 5 y 6 del cuadro descriptivo.</w:t>
      </w:r>
    </w:p>
    <w:p w14:paraId="1B705F14" w14:textId="77777777" w:rsidR="00986B42" w:rsidRPr="003E349C" w:rsidRDefault="00986B42" w:rsidP="001B5BF5">
      <w:pPr>
        <w:pStyle w:val="Prrafodelista"/>
        <w:numPr>
          <w:ilvl w:val="0"/>
          <w:numId w:val="1"/>
        </w:numPr>
        <w:spacing w:line="360" w:lineRule="auto"/>
        <w:ind w:left="0" w:right="-28" w:firstLine="0"/>
        <w:jc w:val="both"/>
        <w:rPr>
          <w:rFonts w:ascii="Palatino Linotype" w:hAnsi="Palatino Linotype"/>
          <w:color w:val="000000" w:themeColor="text1"/>
          <w:sz w:val="24"/>
        </w:rPr>
      </w:pPr>
      <w:r w:rsidRPr="003E349C">
        <w:rPr>
          <w:rFonts w:ascii="Palatino Linotype" w:hAnsi="Palatino Linotype"/>
          <w:color w:val="000000" w:themeColor="text1"/>
          <w:sz w:val="24"/>
        </w:rPr>
        <w:t xml:space="preserve">De la información requerida en los últimos puntos del cuadro descriptivo, se advierte que el </w:t>
      </w:r>
      <w:r w:rsidRPr="003E349C">
        <w:rPr>
          <w:rFonts w:ascii="Palatino Linotype" w:hAnsi="Palatino Linotype"/>
          <w:b/>
          <w:color w:val="000000" w:themeColor="text1"/>
          <w:sz w:val="24"/>
        </w:rPr>
        <w:t>SUJETO OBLIGADO</w:t>
      </w:r>
      <w:r w:rsidRPr="003E349C">
        <w:rPr>
          <w:rFonts w:ascii="Palatino Linotype" w:hAnsi="Palatino Linotype"/>
          <w:color w:val="000000" w:themeColor="text1"/>
          <w:sz w:val="24"/>
        </w:rPr>
        <w:t xml:space="preserve"> refirió que la información podía ser consultada por medio del siguiente enlace electrónico: </w:t>
      </w:r>
    </w:p>
    <w:p w14:paraId="40FC49D3" w14:textId="77777777" w:rsidR="00986B42" w:rsidRPr="003E349C" w:rsidRDefault="00986B42" w:rsidP="001B5BF5">
      <w:pPr>
        <w:ind w:right="-28"/>
        <w:jc w:val="center"/>
        <w:rPr>
          <w:rFonts w:ascii="Palatino Linotype" w:hAnsi="Palatino Linotype"/>
          <w:b/>
          <w:color w:val="000000" w:themeColor="text1"/>
        </w:rPr>
      </w:pPr>
      <w:r w:rsidRPr="003E349C">
        <w:rPr>
          <w:rFonts w:ascii="Palatino Linotype" w:hAnsi="Palatino Linotype"/>
          <w:b/>
          <w:color w:val="000000" w:themeColor="text1"/>
        </w:rPr>
        <w:t xml:space="preserve">https:/ /www. infoem. org. mx/es/node/806/ </w:t>
      </w:r>
    </w:p>
    <w:p w14:paraId="29A8E90A" w14:textId="77777777" w:rsidR="00B17EE5" w:rsidRDefault="00B17EE5" w:rsidP="001B5BF5">
      <w:pPr>
        <w:pStyle w:val="Prrafodelista"/>
        <w:ind w:left="0" w:right="-28"/>
        <w:jc w:val="both"/>
        <w:rPr>
          <w:rFonts w:ascii="Palatino Linotype" w:hAnsi="Palatino Linotype"/>
          <w:color w:val="000000" w:themeColor="text1"/>
          <w:sz w:val="24"/>
        </w:rPr>
      </w:pPr>
    </w:p>
    <w:p w14:paraId="4CD13CA6" w14:textId="77777777" w:rsidR="009241D6" w:rsidRPr="003E349C" w:rsidRDefault="009241D6" w:rsidP="001B5BF5">
      <w:pPr>
        <w:pStyle w:val="Prrafodelista"/>
        <w:ind w:left="0" w:right="-28"/>
        <w:jc w:val="both"/>
        <w:rPr>
          <w:rFonts w:ascii="Palatino Linotype" w:hAnsi="Palatino Linotype"/>
          <w:color w:val="000000" w:themeColor="text1"/>
          <w:sz w:val="24"/>
        </w:rPr>
      </w:pPr>
    </w:p>
    <w:p w14:paraId="5000DFC0" w14:textId="77777777" w:rsidR="00986B42" w:rsidRPr="003E349C" w:rsidRDefault="00986B42" w:rsidP="001B5BF5">
      <w:pPr>
        <w:pStyle w:val="Prrafodelista"/>
        <w:numPr>
          <w:ilvl w:val="0"/>
          <w:numId w:val="1"/>
        </w:numPr>
        <w:spacing w:line="360" w:lineRule="auto"/>
        <w:ind w:left="0" w:right="-28" w:firstLine="0"/>
        <w:jc w:val="both"/>
        <w:rPr>
          <w:rFonts w:ascii="Palatino Linotype" w:hAnsi="Palatino Linotype"/>
          <w:color w:val="000000" w:themeColor="text1"/>
          <w:sz w:val="24"/>
        </w:rPr>
      </w:pPr>
      <w:r w:rsidRPr="003E349C">
        <w:rPr>
          <w:rFonts w:ascii="Palatino Linotype" w:eastAsia="Palatino Linotype" w:hAnsi="Palatino Linotype" w:cs="Palatino Linotype"/>
          <w:color w:val="000000" w:themeColor="text1"/>
          <w:sz w:val="24"/>
        </w:rPr>
        <w:t>No obstante, este Organismo Garante consultó la liga electrónica en comento, de la cual, se desprende lo siguiente:</w:t>
      </w:r>
      <w:r w:rsidRPr="003E349C">
        <w:rPr>
          <w:rFonts w:ascii="Palatino Linotype" w:eastAsia="Century Gothic" w:hAnsi="Palatino Linotype" w:cs="Century Gothic"/>
          <w:color w:val="000000" w:themeColor="text1"/>
          <w:sz w:val="24"/>
        </w:rPr>
        <w:t xml:space="preserve"> </w:t>
      </w:r>
    </w:p>
    <w:p w14:paraId="4C94AEA7" w14:textId="77777777" w:rsidR="00986B42" w:rsidRPr="003E349C" w:rsidRDefault="00986B42" w:rsidP="001B5BF5">
      <w:pPr>
        <w:pStyle w:val="Prrafodelista"/>
        <w:spacing w:line="360" w:lineRule="auto"/>
        <w:ind w:left="0" w:right="-28" w:firstLine="720"/>
        <w:jc w:val="both"/>
        <w:rPr>
          <w:rFonts w:ascii="Palatino Linotype" w:hAnsi="Palatino Linotype"/>
          <w:color w:val="000000" w:themeColor="text1"/>
          <w:sz w:val="24"/>
        </w:rPr>
      </w:pPr>
    </w:p>
    <w:p w14:paraId="7EFD17B4" w14:textId="77777777" w:rsidR="00986B42" w:rsidRDefault="00986B42" w:rsidP="001B5BF5">
      <w:pPr>
        <w:pStyle w:val="Prrafodelista"/>
        <w:spacing w:line="360" w:lineRule="auto"/>
        <w:ind w:left="0" w:right="-28" w:firstLine="720"/>
        <w:jc w:val="center"/>
        <w:rPr>
          <w:rFonts w:ascii="Palatino Linotype" w:hAnsi="Palatino Linotype"/>
          <w:color w:val="000000" w:themeColor="text1"/>
          <w:sz w:val="24"/>
        </w:rPr>
      </w:pPr>
      <w:r w:rsidRPr="003E349C">
        <w:rPr>
          <w:rFonts w:ascii="Palatino Linotype" w:hAnsi="Palatino Linotype"/>
          <w:noProof/>
          <w:color w:val="000000" w:themeColor="text1"/>
          <w:sz w:val="24"/>
        </w:rPr>
        <w:drawing>
          <wp:inline distT="0" distB="0" distL="0" distR="0" wp14:anchorId="29BEFDBD" wp14:editId="1F1916AA">
            <wp:extent cx="4924904" cy="3819469"/>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9"/>
                    <a:stretch>
                      <a:fillRect/>
                    </a:stretch>
                  </pic:blipFill>
                  <pic:spPr>
                    <a:xfrm>
                      <a:off x="0" y="0"/>
                      <a:ext cx="4947430" cy="3836939"/>
                    </a:xfrm>
                    <a:prstGeom prst="rect">
                      <a:avLst/>
                    </a:prstGeom>
                  </pic:spPr>
                </pic:pic>
              </a:graphicData>
            </a:graphic>
          </wp:inline>
        </w:drawing>
      </w:r>
    </w:p>
    <w:p w14:paraId="1210804D" w14:textId="77777777" w:rsidR="009241D6" w:rsidRPr="003E349C" w:rsidRDefault="009241D6" w:rsidP="001B5BF5">
      <w:pPr>
        <w:pStyle w:val="Prrafodelista"/>
        <w:spacing w:line="360" w:lineRule="auto"/>
        <w:ind w:left="0" w:right="-28" w:firstLine="720"/>
        <w:jc w:val="center"/>
        <w:rPr>
          <w:rFonts w:ascii="Palatino Linotype" w:hAnsi="Palatino Linotype"/>
          <w:color w:val="000000" w:themeColor="text1"/>
          <w:sz w:val="24"/>
        </w:rPr>
      </w:pPr>
    </w:p>
    <w:p w14:paraId="4E8348D4" w14:textId="77777777" w:rsidR="00A13297" w:rsidRPr="003E349C" w:rsidRDefault="00986B42" w:rsidP="001B5BF5">
      <w:pPr>
        <w:pStyle w:val="Prrafodelista"/>
        <w:numPr>
          <w:ilvl w:val="0"/>
          <w:numId w:val="1"/>
        </w:numPr>
        <w:spacing w:line="360" w:lineRule="auto"/>
        <w:ind w:left="0" w:right="-28" w:firstLine="0"/>
        <w:jc w:val="both"/>
        <w:rPr>
          <w:rFonts w:ascii="Palatino Linotype" w:hAnsi="Palatino Linotype"/>
          <w:color w:val="000000" w:themeColor="text1"/>
          <w:sz w:val="24"/>
        </w:rPr>
      </w:pPr>
      <w:r w:rsidRPr="003E349C">
        <w:rPr>
          <w:rFonts w:ascii="Palatino Linotype" w:eastAsia="Palatino Linotype" w:hAnsi="Palatino Linotype" w:cs="Palatino Linotype"/>
          <w:color w:val="000000" w:themeColor="text1"/>
          <w:sz w:val="24"/>
        </w:rPr>
        <w:t>En atención a lo anterior, atención a lo anterior, se advierte que, el link permite acceder a</w:t>
      </w:r>
      <w:r w:rsidR="00FD0BE9" w:rsidRPr="003E349C">
        <w:rPr>
          <w:rFonts w:ascii="Palatino Linotype" w:eastAsia="Palatino Linotype" w:hAnsi="Palatino Linotype" w:cs="Palatino Linotype"/>
          <w:color w:val="000000" w:themeColor="text1"/>
          <w:sz w:val="24"/>
        </w:rPr>
        <w:t>l</w:t>
      </w:r>
      <w:r w:rsidRPr="003E349C">
        <w:rPr>
          <w:rFonts w:ascii="Palatino Linotype" w:eastAsia="Palatino Linotype" w:hAnsi="Palatino Linotype" w:cs="Palatino Linotype"/>
          <w:color w:val="000000" w:themeColor="text1"/>
          <w:sz w:val="24"/>
        </w:rPr>
        <w:t xml:space="preserve"> navegador, en donde se aprecia la opción de ingresar a la página</w:t>
      </w:r>
      <w:r w:rsidR="00FD0BE9" w:rsidRPr="003E349C">
        <w:rPr>
          <w:rFonts w:ascii="Palatino Linotype" w:eastAsia="Palatino Linotype" w:hAnsi="Palatino Linotype" w:cs="Palatino Linotype"/>
          <w:color w:val="000000" w:themeColor="text1"/>
          <w:sz w:val="24"/>
        </w:rPr>
        <w:t xml:space="preserve"> de este Instituto de </w:t>
      </w:r>
      <w:r w:rsidR="00FD0BE9" w:rsidRPr="003E349C">
        <w:rPr>
          <w:rFonts w:ascii="Palatino Linotype" w:eastAsia="Palatino Linotype" w:hAnsi="Palatino Linotype" w:cs="Palatino Linotype"/>
          <w:color w:val="000000" w:themeColor="text1"/>
          <w:sz w:val="24"/>
        </w:rPr>
        <w:lastRenderedPageBreak/>
        <w:t xml:space="preserve">Transparencia </w:t>
      </w:r>
      <w:r w:rsidR="00FD0BE9" w:rsidRPr="003E349C">
        <w:rPr>
          <w:rFonts w:ascii="Palatino Linotype" w:eastAsia="Palatino Linotype" w:hAnsi="Palatino Linotype" w:cs="Palatino Linotype"/>
          <w:b/>
          <w:color w:val="000000" w:themeColor="text1"/>
          <w:sz w:val="24"/>
        </w:rPr>
        <w:t>(INFOEM),</w:t>
      </w:r>
      <w:r w:rsidR="00FD0BE9" w:rsidRPr="003E349C">
        <w:rPr>
          <w:rFonts w:ascii="Palatino Linotype" w:eastAsia="Palatino Linotype" w:hAnsi="Palatino Linotype" w:cs="Palatino Linotype"/>
          <w:color w:val="000000" w:themeColor="text1"/>
          <w:sz w:val="24"/>
        </w:rPr>
        <w:t xml:space="preserve"> así como, al </w:t>
      </w:r>
      <w:r w:rsidRPr="003E349C">
        <w:rPr>
          <w:rFonts w:ascii="Palatino Linotype" w:eastAsia="Palatino Linotype" w:hAnsi="Palatino Linotype" w:cs="Palatino Linotype"/>
          <w:color w:val="000000" w:themeColor="text1"/>
          <w:sz w:val="24"/>
        </w:rPr>
        <w:t xml:space="preserve">Portal de Información Pública de Oficio </w:t>
      </w:r>
      <w:r w:rsidRPr="003E349C">
        <w:rPr>
          <w:rFonts w:ascii="Palatino Linotype" w:eastAsia="Palatino Linotype" w:hAnsi="Palatino Linotype" w:cs="Palatino Linotype"/>
          <w:b/>
          <w:color w:val="000000" w:themeColor="text1"/>
          <w:sz w:val="24"/>
        </w:rPr>
        <w:t>(IPOMEX),</w:t>
      </w:r>
      <w:r w:rsidRPr="003E349C">
        <w:rPr>
          <w:rFonts w:ascii="Palatino Linotype" w:eastAsia="Palatino Linotype" w:hAnsi="Palatino Linotype" w:cs="Palatino Linotype"/>
          <w:color w:val="000000" w:themeColor="text1"/>
          <w:sz w:val="24"/>
        </w:rPr>
        <w:t xml:space="preserve"> en donde de manera enunciativa más no limitativa podría obrar la información solicitada; sin embrago, es necesario señalar que link no dirige de manera precisa a la información solicitada por la parte </w:t>
      </w:r>
      <w:r w:rsidRPr="003E349C">
        <w:rPr>
          <w:rFonts w:ascii="Palatino Linotype" w:eastAsia="Palatino Linotype" w:hAnsi="Palatino Linotype" w:cs="Palatino Linotype"/>
          <w:b/>
          <w:color w:val="000000" w:themeColor="text1"/>
          <w:sz w:val="24"/>
        </w:rPr>
        <w:t>RECURRENTE</w:t>
      </w:r>
      <w:r w:rsidRPr="003E349C">
        <w:rPr>
          <w:rFonts w:ascii="Palatino Linotype" w:eastAsia="Palatino Linotype" w:hAnsi="Palatino Linotype" w:cs="Palatino Linotype"/>
          <w:color w:val="000000" w:themeColor="text1"/>
          <w:sz w:val="24"/>
        </w:rPr>
        <w:t xml:space="preserve">, </w:t>
      </w:r>
      <w:r w:rsidRPr="003E349C">
        <w:rPr>
          <w:rFonts w:ascii="Palatino Linotype" w:eastAsia="Palatino Linotype" w:hAnsi="Palatino Linotype" w:cs="Palatino Linotype"/>
          <w:b/>
          <w:color w:val="000000" w:themeColor="text1"/>
          <w:sz w:val="24"/>
        </w:rPr>
        <w:t xml:space="preserve">ya que implica la búsqueda de la misma. </w:t>
      </w:r>
    </w:p>
    <w:p w14:paraId="1D8DD159" w14:textId="77777777" w:rsidR="00A13297" w:rsidRPr="003E349C" w:rsidRDefault="00A13297" w:rsidP="001B5BF5">
      <w:pPr>
        <w:pStyle w:val="Prrafodelista"/>
        <w:spacing w:line="360" w:lineRule="auto"/>
        <w:ind w:left="0" w:right="-28"/>
        <w:jc w:val="both"/>
        <w:rPr>
          <w:rFonts w:ascii="Palatino Linotype" w:hAnsi="Palatino Linotype"/>
          <w:color w:val="000000" w:themeColor="text1"/>
          <w:sz w:val="24"/>
        </w:rPr>
      </w:pPr>
    </w:p>
    <w:p w14:paraId="64A4FF1F" w14:textId="77777777" w:rsidR="00986B42" w:rsidRPr="003E349C" w:rsidRDefault="00986B42" w:rsidP="001B5BF5">
      <w:pPr>
        <w:pStyle w:val="Prrafodelista"/>
        <w:numPr>
          <w:ilvl w:val="0"/>
          <w:numId w:val="1"/>
        </w:numPr>
        <w:spacing w:line="360" w:lineRule="auto"/>
        <w:ind w:left="0" w:right="-28" w:firstLine="0"/>
        <w:jc w:val="both"/>
        <w:rPr>
          <w:rFonts w:ascii="Palatino Linotype" w:hAnsi="Palatino Linotype"/>
          <w:color w:val="000000" w:themeColor="text1"/>
          <w:sz w:val="24"/>
        </w:rPr>
      </w:pPr>
      <w:r w:rsidRPr="003E349C">
        <w:rPr>
          <w:rFonts w:ascii="Palatino Linotype" w:eastAsia="Palatino Linotype" w:hAnsi="Palatino Linotype" w:cs="Palatino Linotype"/>
          <w:color w:val="000000" w:themeColor="text1"/>
          <w:sz w:val="24"/>
        </w:rPr>
        <w:t>En este sentido, resulta conveniente referir lo establecido en el artículo 161 de la citada Ley de Transparencia Local, mismo que se transcribe a continuación:</w:t>
      </w:r>
    </w:p>
    <w:p w14:paraId="258A1244" w14:textId="77777777" w:rsidR="00986B42" w:rsidRPr="003E349C" w:rsidRDefault="00986B42" w:rsidP="001B5BF5">
      <w:pPr>
        <w:pBdr>
          <w:top w:val="nil"/>
          <w:left w:val="nil"/>
          <w:bottom w:val="nil"/>
          <w:right w:val="nil"/>
          <w:between w:val="nil"/>
        </w:pBdr>
        <w:ind w:right="-28"/>
        <w:jc w:val="both"/>
        <w:rPr>
          <w:rFonts w:ascii="Palatino Linotype" w:eastAsia="Palatino Linotype" w:hAnsi="Palatino Linotype" w:cs="Palatino Linotype"/>
          <w:i/>
          <w:color w:val="000000" w:themeColor="text1"/>
        </w:rPr>
      </w:pPr>
      <w:r w:rsidRPr="003E349C">
        <w:rPr>
          <w:rFonts w:ascii="Palatino Linotype" w:eastAsia="Palatino Linotype" w:hAnsi="Palatino Linotype" w:cs="Palatino Linotype"/>
          <w:b/>
          <w:i/>
          <w:color w:val="000000" w:themeColor="text1"/>
        </w:rPr>
        <w:t>Artículo 161. Cuando la información requerida por el solicitante ya esté disponible</w:t>
      </w:r>
      <w:r w:rsidRPr="003E349C">
        <w:rPr>
          <w:rFonts w:ascii="Palatino Linotype" w:eastAsia="Palatino Linotype" w:hAnsi="Palatino Linotype" w:cs="Palatino Linotype"/>
          <w:i/>
          <w:color w:val="000000" w:themeColor="text1"/>
        </w:rPr>
        <w:t xml:space="preserve"> al público en medios impresos, tales como libros, compendios, trípticos, registros públicos, </w:t>
      </w:r>
      <w:r w:rsidRPr="003E349C">
        <w:rPr>
          <w:rFonts w:ascii="Palatino Linotype" w:eastAsia="Palatino Linotype" w:hAnsi="Palatino Linotype" w:cs="Palatino Linotype"/>
          <w:b/>
          <w:i/>
          <w:color w:val="000000" w:themeColor="text1"/>
        </w:rPr>
        <w:t xml:space="preserve">en formatos electrónicos disponibles en Internet </w:t>
      </w:r>
      <w:r w:rsidRPr="003E349C">
        <w:rPr>
          <w:rFonts w:ascii="Palatino Linotype" w:eastAsia="Palatino Linotype" w:hAnsi="Palatino Linotype" w:cs="Palatino Linotype"/>
          <w:i/>
          <w:color w:val="000000" w:themeColor="text1"/>
        </w:rPr>
        <w:t xml:space="preserve">o en cualquier otro medio, se le hará saber por el medio requerido por el solicitante la fuente, el lugar y la forma en que puede consultar, reproducir o adquirir dicha información </w:t>
      </w:r>
      <w:r w:rsidRPr="003E349C">
        <w:rPr>
          <w:rFonts w:ascii="Palatino Linotype" w:eastAsia="Palatino Linotype" w:hAnsi="Palatino Linotype" w:cs="Palatino Linotype"/>
          <w:b/>
          <w:i/>
          <w:color w:val="000000" w:themeColor="text1"/>
        </w:rPr>
        <w:t>en un plazo no mayor a cinco días hábiles</w:t>
      </w:r>
      <w:r w:rsidRPr="003E349C">
        <w:rPr>
          <w:rFonts w:ascii="Palatino Linotype" w:eastAsia="Palatino Linotype" w:hAnsi="Palatino Linotype" w:cs="Palatino Linotype"/>
          <w:i/>
          <w:color w:val="000000" w:themeColor="text1"/>
        </w:rPr>
        <w:t xml:space="preserve">. </w:t>
      </w:r>
      <w:r w:rsidRPr="003E349C">
        <w:rPr>
          <w:rFonts w:ascii="Palatino Linotype" w:eastAsia="Palatino Linotype" w:hAnsi="Palatino Linotype" w:cs="Palatino Linotype"/>
          <w:b/>
          <w:i/>
          <w:color w:val="000000" w:themeColor="text1"/>
        </w:rPr>
        <w:t>La fuente deberá ser precisa y concreta y no debe implicar que el solicitante realice una búsqueda en toda la información que se encuentre disponible</w:t>
      </w:r>
      <w:r w:rsidRPr="003E349C">
        <w:rPr>
          <w:rFonts w:ascii="Palatino Linotype" w:eastAsia="Palatino Linotype" w:hAnsi="Palatino Linotype" w:cs="Palatino Linotype"/>
          <w:i/>
          <w:color w:val="000000" w:themeColor="text1"/>
        </w:rPr>
        <w:t>.</w:t>
      </w:r>
    </w:p>
    <w:p w14:paraId="3CEB8C27" w14:textId="77777777" w:rsidR="00A13297" w:rsidRPr="003E349C" w:rsidRDefault="00A13297" w:rsidP="001B5BF5">
      <w:pPr>
        <w:pBdr>
          <w:top w:val="nil"/>
          <w:left w:val="nil"/>
          <w:bottom w:val="nil"/>
          <w:right w:val="nil"/>
          <w:between w:val="nil"/>
        </w:pBdr>
        <w:ind w:right="-28"/>
        <w:jc w:val="both"/>
        <w:rPr>
          <w:rFonts w:ascii="Palatino Linotype" w:eastAsia="Palatino Linotype" w:hAnsi="Palatino Linotype" w:cs="Palatino Linotype"/>
          <w:i/>
          <w:color w:val="000000" w:themeColor="text1"/>
        </w:rPr>
      </w:pPr>
    </w:p>
    <w:p w14:paraId="336C78A7" w14:textId="77777777" w:rsidR="00986B42" w:rsidRPr="003E349C" w:rsidRDefault="00986B42" w:rsidP="001B5BF5">
      <w:pPr>
        <w:pStyle w:val="Prrafodelista"/>
        <w:numPr>
          <w:ilvl w:val="0"/>
          <w:numId w:val="1"/>
        </w:numPr>
        <w:pBdr>
          <w:top w:val="nil"/>
          <w:left w:val="nil"/>
          <w:bottom w:val="nil"/>
          <w:right w:val="nil"/>
          <w:between w:val="nil"/>
        </w:pBdr>
        <w:spacing w:line="360" w:lineRule="auto"/>
        <w:ind w:left="0" w:right="-28" w:firstLine="0"/>
        <w:jc w:val="both"/>
        <w:rPr>
          <w:rFonts w:ascii="Palatino Linotype" w:eastAsia="Palatino Linotype" w:hAnsi="Palatino Linotype" w:cs="Palatino Linotype"/>
          <w:b/>
          <w:color w:val="000000" w:themeColor="text1"/>
          <w:sz w:val="24"/>
        </w:rPr>
      </w:pPr>
      <w:r w:rsidRPr="003E349C">
        <w:rPr>
          <w:rFonts w:ascii="Palatino Linotype" w:eastAsia="Palatino Linotype" w:hAnsi="Palatino Linotype" w:cs="Palatino Linotype"/>
          <w:color w:val="000000" w:themeColor="text1"/>
          <w:sz w:val="24"/>
        </w:rPr>
        <w:t xml:space="preserve">Es así que, toda aquella información que sea requerida por los Particulares pero que, previamente se encuentre disponible en sitios electrónicos, como puede ser de manera enunciativa más no limitativa, el sitio oficial del </w:t>
      </w:r>
      <w:r w:rsidRPr="003E349C">
        <w:rPr>
          <w:rFonts w:ascii="Palatino Linotype" w:eastAsia="Palatino Linotype" w:hAnsi="Palatino Linotype" w:cs="Palatino Linotype"/>
          <w:b/>
          <w:color w:val="000000" w:themeColor="text1"/>
          <w:sz w:val="24"/>
        </w:rPr>
        <w:t>SUJETO OBLIGADO</w:t>
      </w:r>
      <w:r w:rsidRPr="003E349C">
        <w:rPr>
          <w:rFonts w:ascii="Palatino Linotype" w:eastAsia="Palatino Linotype" w:hAnsi="Palatino Linotype" w:cs="Palatino Linotype"/>
          <w:color w:val="000000" w:themeColor="text1"/>
          <w:sz w:val="24"/>
        </w:rPr>
        <w:t xml:space="preserve"> o el </w:t>
      </w:r>
      <w:r w:rsidRPr="003E349C">
        <w:rPr>
          <w:rFonts w:ascii="Palatino Linotype" w:eastAsia="Palatino Linotype" w:hAnsi="Palatino Linotype" w:cs="Palatino Linotype"/>
          <w:b/>
          <w:color w:val="000000" w:themeColor="text1"/>
          <w:sz w:val="24"/>
        </w:rPr>
        <w:t>portal IPOMEX o las páginas institucionales.</w:t>
      </w:r>
      <w:r w:rsidRPr="003E349C">
        <w:rPr>
          <w:rFonts w:ascii="Palatino Linotype" w:eastAsia="Palatino Linotype" w:hAnsi="Palatino Linotype" w:cs="Palatino Linotype"/>
          <w:color w:val="000000" w:themeColor="text1"/>
          <w:sz w:val="24"/>
        </w:rPr>
        <w:t xml:space="preserve"> Los Sujetos Obligado pueden indicar la dirección electrónica donde obra la información solicitada, no obstante, </w:t>
      </w:r>
      <w:r w:rsidRPr="003E349C">
        <w:rPr>
          <w:rFonts w:ascii="Palatino Linotype" w:eastAsia="Palatino Linotype" w:hAnsi="Palatino Linotype" w:cs="Palatino Linotype"/>
          <w:b/>
          <w:color w:val="000000" w:themeColor="text1"/>
          <w:sz w:val="24"/>
        </w:rPr>
        <w:t>esta dirección electrónica debe ser precisa, de tal modo que no implique realizar una búsqueda en toda la información que ahí se encuentre. Además, debe ir acompañada del procedimiento a seguir, en caso de que la información se encuentre en distintos puntos del sitio electrónico referido.</w:t>
      </w:r>
    </w:p>
    <w:p w14:paraId="635D7941" w14:textId="77777777" w:rsidR="00986B42" w:rsidRPr="003E349C" w:rsidRDefault="00986B42" w:rsidP="001B5BF5">
      <w:pPr>
        <w:pBdr>
          <w:top w:val="nil"/>
          <w:left w:val="nil"/>
          <w:bottom w:val="nil"/>
          <w:right w:val="nil"/>
          <w:between w:val="nil"/>
        </w:pBdr>
        <w:ind w:right="-28"/>
        <w:jc w:val="both"/>
        <w:rPr>
          <w:rFonts w:ascii="Palatino Linotype" w:eastAsia="Palatino Linotype" w:hAnsi="Palatino Linotype" w:cs="Palatino Linotype"/>
          <w:color w:val="000000" w:themeColor="text1"/>
        </w:rPr>
      </w:pPr>
    </w:p>
    <w:p w14:paraId="1401A39C" w14:textId="77777777" w:rsidR="00986B42" w:rsidRPr="003E349C" w:rsidRDefault="00986B42" w:rsidP="001B5BF5">
      <w:pPr>
        <w:numPr>
          <w:ilvl w:val="0"/>
          <w:numId w:val="1"/>
        </w:numPr>
        <w:pBdr>
          <w:top w:val="nil"/>
          <w:left w:val="nil"/>
          <w:bottom w:val="nil"/>
          <w:right w:val="nil"/>
          <w:between w:val="nil"/>
        </w:pBdr>
        <w:spacing w:line="360" w:lineRule="auto"/>
        <w:ind w:left="0" w:right="-28" w:firstLine="0"/>
        <w:jc w:val="both"/>
        <w:rPr>
          <w:rFonts w:ascii="Palatino Linotype" w:eastAsia="Palatino Linotype" w:hAnsi="Palatino Linotype" w:cs="Palatino Linotype"/>
          <w:color w:val="000000" w:themeColor="text1"/>
        </w:rPr>
      </w:pPr>
      <w:r w:rsidRPr="003E349C">
        <w:rPr>
          <w:rFonts w:ascii="Palatino Linotype" w:eastAsia="Palatino Linotype" w:hAnsi="Palatino Linotype" w:cs="Palatino Linotype"/>
          <w:color w:val="000000" w:themeColor="text1"/>
        </w:rPr>
        <w:t xml:space="preserve">En este sentido, </w:t>
      </w:r>
      <w:r w:rsidRPr="003E349C">
        <w:rPr>
          <w:rFonts w:ascii="Palatino Linotype" w:eastAsia="Palatino Linotype" w:hAnsi="Palatino Linotype" w:cs="Palatino Linotype"/>
          <w:b/>
          <w:color w:val="000000" w:themeColor="text1"/>
        </w:rPr>
        <w:t>la orientación</w:t>
      </w:r>
      <w:r w:rsidRPr="003E349C">
        <w:rPr>
          <w:rFonts w:ascii="Palatino Linotype" w:eastAsia="Palatino Linotype" w:hAnsi="Palatino Linotype" w:cs="Palatino Linotype"/>
          <w:color w:val="000000" w:themeColor="text1"/>
        </w:rPr>
        <w:t xml:space="preserve"> que realicen los Sujetos Obligados a los sitios electrónicos para la consulta de la información </w:t>
      </w:r>
      <w:r w:rsidRPr="003E349C">
        <w:rPr>
          <w:rFonts w:ascii="Palatino Linotype" w:eastAsia="Palatino Linotype" w:hAnsi="Palatino Linotype" w:cs="Palatino Linotype"/>
          <w:b/>
          <w:color w:val="000000" w:themeColor="text1"/>
        </w:rPr>
        <w:t>debe cumplir con las características de tiempo y forma.</w:t>
      </w:r>
    </w:p>
    <w:p w14:paraId="1DEE47DA" w14:textId="77777777" w:rsidR="00986B42" w:rsidRPr="003E349C" w:rsidRDefault="00986B42" w:rsidP="001B5BF5">
      <w:pPr>
        <w:pBdr>
          <w:top w:val="nil"/>
          <w:left w:val="nil"/>
          <w:bottom w:val="nil"/>
          <w:right w:val="nil"/>
          <w:between w:val="nil"/>
        </w:pBdr>
        <w:ind w:right="-28"/>
        <w:jc w:val="both"/>
        <w:rPr>
          <w:rFonts w:ascii="Palatino Linotype" w:eastAsia="Palatino Linotype" w:hAnsi="Palatino Linotype" w:cs="Palatino Linotype"/>
          <w:color w:val="000000" w:themeColor="text1"/>
        </w:rPr>
      </w:pPr>
    </w:p>
    <w:p w14:paraId="5947482A" w14:textId="77777777" w:rsidR="00986B42" w:rsidRPr="003E349C" w:rsidRDefault="00986B42" w:rsidP="001B5BF5">
      <w:pPr>
        <w:numPr>
          <w:ilvl w:val="0"/>
          <w:numId w:val="1"/>
        </w:numPr>
        <w:pBdr>
          <w:top w:val="nil"/>
          <w:left w:val="nil"/>
          <w:bottom w:val="nil"/>
          <w:right w:val="nil"/>
          <w:between w:val="nil"/>
        </w:pBdr>
        <w:spacing w:line="360" w:lineRule="auto"/>
        <w:ind w:left="0" w:right="-28" w:firstLine="0"/>
        <w:jc w:val="both"/>
        <w:rPr>
          <w:rFonts w:ascii="Palatino Linotype" w:eastAsia="Palatino Linotype" w:hAnsi="Palatino Linotype" w:cs="Palatino Linotype"/>
          <w:color w:val="000000" w:themeColor="text1"/>
        </w:rPr>
      </w:pPr>
      <w:r w:rsidRPr="003E349C">
        <w:rPr>
          <w:rFonts w:ascii="Palatino Linotype" w:eastAsia="Palatino Linotype" w:hAnsi="Palatino Linotype" w:cs="Palatino Linotype"/>
          <w:color w:val="000000" w:themeColor="text1"/>
        </w:rPr>
        <w:lastRenderedPageBreak/>
        <w:t xml:space="preserve">Y, para que la orientación se encuentre en tiempo, debe realizarse en un plazo no mayor a cinco días hábiles. En este caso, el </w:t>
      </w:r>
      <w:r w:rsidRPr="003E349C">
        <w:rPr>
          <w:rFonts w:ascii="Palatino Linotype" w:eastAsia="Palatino Linotype" w:hAnsi="Palatino Linotype" w:cs="Palatino Linotype"/>
          <w:b/>
          <w:color w:val="000000" w:themeColor="text1"/>
        </w:rPr>
        <w:t>RECURRENTE</w:t>
      </w:r>
      <w:r w:rsidRPr="003E349C">
        <w:rPr>
          <w:rFonts w:ascii="Palatino Linotype" w:eastAsia="Palatino Linotype" w:hAnsi="Palatino Linotype" w:cs="Palatino Linotype"/>
          <w:color w:val="000000" w:themeColor="text1"/>
        </w:rPr>
        <w:t xml:space="preserve"> presentó su solicitud el </w:t>
      </w:r>
      <w:r w:rsidR="00A13297" w:rsidRPr="003E349C">
        <w:rPr>
          <w:rFonts w:ascii="Palatino Linotype" w:eastAsia="Palatino Linotype" w:hAnsi="Palatino Linotype" w:cs="Palatino Linotype"/>
          <w:color w:val="000000" w:themeColor="text1"/>
        </w:rPr>
        <w:t xml:space="preserve">veintiuno de mayo </w:t>
      </w:r>
      <w:r w:rsidRPr="003E349C">
        <w:rPr>
          <w:rFonts w:ascii="Palatino Linotype" w:eastAsia="Palatino Linotype" w:hAnsi="Palatino Linotype" w:cs="Palatino Linotype"/>
          <w:color w:val="000000" w:themeColor="text1"/>
        </w:rPr>
        <w:t xml:space="preserve">de dos mil veinticinco, por lo que, el plazo de cinco días hábiles para señalar los sitios electrónicos en donde obra la información transcurrió del </w:t>
      </w:r>
      <w:r w:rsidR="00A13297" w:rsidRPr="003E349C">
        <w:rPr>
          <w:rFonts w:ascii="Palatino Linotype" w:eastAsia="Palatino Linotype" w:hAnsi="Palatino Linotype" w:cs="Palatino Linotype"/>
          <w:b/>
          <w:color w:val="000000" w:themeColor="text1"/>
        </w:rPr>
        <w:t>veintidós al veintiocho de mayo</w:t>
      </w:r>
      <w:r w:rsidRPr="003E349C">
        <w:rPr>
          <w:rFonts w:ascii="Palatino Linotype" w:eastAsia="Palatino Linotype" w:hAnsi="Palatino Linotype" w:cs="Palatino Linotype"/>
          <w:b/>
          <w:color w:val="000000" w:themeColor="text1"/>
        </w:rPr>
        <w:t xml:space="preserve"> de dos mil veinticinco</w:t>
      </w:r>
      <w:r w:rsidRPr="003E349C">
        <w:rPr>
          <w:rFonts w:ascii="Palatino Linotype" w:eastAsia="Palatino Linotype" w:hAnsi="Palatino Linotype" w:cs="Palatino Linotype"/>
          <w:color w:val="000000" w:themeColor="text1"/>
        </w:rPr>
        <w:t xml:space="preserve">, en relación al calendario oficial emitido por el Instituto de Transparencia, Protección de Datos y Acceso a la Información Pública del Estado de México y Municipios; en este caso, el </w:t>
      </w:r>
      <w:r w:rsidRPr="003E349C">
        <w:rPr>
          <w:rFonts w:ascii="Palatino Linotype" w:eastAsia="Palatino Linotype" w:hAnsi="Palatino Linotype" w:cs="Palatino Linotype"/>
          <w:b/>
          <w:color w:val="000000" w:themeColor="text1"/>
        </w:rPr>
        <w:t>SUJETO OBLIGADO</w:t>
      </w:r>
      <w:r w:rsidRPr="003E349C">
        <w:rPr>
          <w:rFonts w:ascii="Palatino Linotype" w:eastAsia="Palatino Linotype" w:hAnsi="Palatino Linotype" w:cs="Palatino Linotype"/>
          <w:color w:val="000000" w:themeColor="text1"/>
        </w:rPr>
        <w:t xml:space="preserve"> dio respuesta el </w:t>
      </w:r>
      <w:r w:rsidR="00A13297" w:rsidRPr="003E349C">
        <w:rPr>
          <w:rFonts w:ascii="Palatino Linotype" w:eastAsia="Palatino Linotype" w:hAnsi="Palatino Linotype" w:cs="Palatino Linotype"/>
          <w:b/>
          <w:color w:val="000000" w:themeColor="text1"/>
        </w:rPr>
        <w:t>once de junio</w:t>
      </w:r>
      <w:r w:rsidRPr="003E349C">
        <w:rPr>
          <w:rFonts w:ascii="Palatino Linotype" w:eastAsia="Palatino Linotype" w:hAnsi="Palatino Linotype" w:cs="Palatino Linotype"/>
          <w:b/>
          <w:color w:val="000000" w:themeColor="text1"/>
        </w:rPr>
        <w:t xml:space="preserve"> de dos mil veinticinco</w:t>
      </w:r>
      <w:r w:rsidRPr="003E349C">
        <w:rPr>
          <w:rFonts w:ascii="Palatino Linotype" w:eastAsia="Palatino Linotype" w:hAnsi="Palatino Linotype" w:cs="Palatino Linotype"/>
          <w:color w:val="000000" w:themeColor="text1"/>
        </w:rPr>
        <w:t>, por lo que evidentemente no se encuentra en el plazo que señala la normatividad en materia.</w:t>
      </w:r>
    </w:p>
    <w:p w14:paraId="1EA86886" w14:textId="77777777" w:rsidR="00986B42" w:rsidRPr="003E349C" w:rsidRDefault="00986B42" w:rsidP="001B5BF5">
      <w:pPr>
        <w:pBdr>
          <w:top w:val="nil"/>
          <w:left w:val="nil"/>
          <w:bottom w:val="nil"/>
          <w:right w:val="nil"/>
          <w:between w:val="nil"/>
        </w:pBdr>
        <w:ind w:right="-28"/>
        <w:jc w:val="both"/>
        <w:rPr>
          <w:rFonts w:ascii="Palatino Linotype" w:eastAsia="Palatino Linotype" w:hAnsi="Palatino Linotype" w:cs="Palatino Linotype"/>
          <w:color w:val="000000" w:themeColor="text1"/>
        </w:rPr>
      </w:pPr>
    </w:p>
    <w:p w14:paraId="3DBE9A6C" w14:textId="77777777" w:rsidR="00986B42" w:rsidRPr="003E349C" w:rsidRDefault="00986B42" w:rsidP="001B5BF5">
      <w:pPr>
        <w:numPr>
          <w:ilvl w:val="0"/>
          <w:numId w:val="1"/>
        </w:numPr>
        <w:pBdr>
          <w:top w:val="nil"/>
          <w:left w:val="nil"/>
          <w:bottom w:val="nil"/>
          <w:right w:val="nil"/>
          <w:between w:val="nil"/>
        </w:pBdr>
        <w:tabs>
          <w:tab w:val="left" w:pos="851"/>
        </w:tabs>
        <w:spacing w:line="360" w:lineRule="auto"/>
        <w:ind w:left="0" w:right="-28" w:firstLine="0"/>
        <w:jc w:val="both"/>
        <w:rPr>
          <w:rFonts w:ascii="Palatino Linotype" w:eastAsia="Palatino Linotype" w:hAnsi="Palatino Linotype" w:cs="Palatino Linotype"/>
          <w:color w:val="000000" w:themeColor="text1"/>
        </w:rPr>
      </w:pPr>
      <w:r w:rsidRPr="003E349C">
        <w:rPr>
          <w:rFonts w:ascii="Palatino Linotype" w:eastAsia="Palatino Linotype" w:hAnsi="Palatino Linotype" w:cs="Palatino Linotype"/>
          <w:color w:val="000000" w:themeColor="text1"/>
        </w:rPr>
        <w:t>Por otro lado,</w:t>
      </w:r>
      <w:r w:rsidR="00A13297" w:rsidRPr="003E349C">
        <w:rPr>
          <w:rFonts w:ascii="Palatino Linotype" w:eastAsia="Palatino Linotype" w:hAnsi="Palatino Linotype" w:cs="Palatino Linotype"/>
          <w:color w:val="000000" w:themeColor="text1"/>
        </w:rPr>
        <w:t xml:space="preserve"> si bien</w:t>
      </w:r>
      <w:r w:rsidRPr="003E349C">
        <w:rPr>
          <w:rFonts w:ascii="Palatino Linotype" w:eastAsia="Palatino Linotype" w:hAnsi="Palatino Linotype" w:cs="Palatino Linotype"/>
          <w:color w:val="000000" w:themeColor="text1"/>
        </w:rPr>
        <w:t xml:space="preserve"> el </w:t>
      </w:r>
      <w:r w:rsidRPr="003E349C">
        <w:rPr>
          <w:rFonts w:ascii="Palatino Linotype" w:eastAsia="Palatino Linotype" w:hAnsi="Palatino Linotype" w:cs="Palatino Linotype"/>
          <w:b/>
          <w:color w:val="000000" w:themeColor="text1"/>
        </w:rPr>
        <w:t>SUJETO OBLIGADO refirió el procedimiento para acceder a la información</w:t>
      </w:r>
      <w:r w:rsidR="00A13297" w:rsidRPr="003E349C">
        <w:rPr>
          <w:rFonts w:ascii="Palatino Linotype" w:eastAsia="Palatino Linotype" w:hAnsi="Palatino Linotype" w:cs="Palatino Linotype"/>
          <w:b/>
          <w:color w:val="000000" w:themeColor="text1"/>
        </w:rPr>
        <w:t>, se reitera que el link no dirige a la página indicada</w:t>
      </w:r>
      <w:r w:rsidRPr="003E349C">
        <w:rPr>
          <w:rFonts w:ascii="Palatino Linotype" w:eastAsia="Palatino Linotype" w:hAnsi="Palatino Linotype" w:cs="Palatino Linotype"/>
          <w:b/>
          <w:color w:val="000000" w:themeColor="text1"/>
        </w:rPr>
        <w:t xml:space="preserve">; </w:t>
      </w:r>
      <w:r w:rsidRPr="003E349C">
        <w:rPr>
          <w:rFonts w:ascii="Palatino Linotype" w:eastAsia="Palatino Linotype" w:hAnsi="Palatino Linotype" w:cs="Palatino Linotype"/>
          <w:color w:val="000000" w:themeColor="text1"/>
        </w:rPr>
        <w:t xml:space="preserve">así, se reitera que no es posible tener por atendido el requerimiento con la entrega de la liga electrónica, pues el enlace no permiten acceder de manera precisa a la información solicitada; razón por la cual, será necesario que el </w:t>
      </w:r>
      <w:r w:rsidRPr="003E349C">
        <w:rPr>
          <w:rFonts w:ascii="Palatino Linotype" w:eastAsia="Palatino Linotype" w:hAnsi="Palatino Linotype" w:cs="Palatino Linotype"/>
          <w:b/>
          <w:color w:val="000000" w:themeColor="text1"/>
        </w:rPr>
        <w:t>SUJETO OBLIGADO</w:t>
      </w:r>
      <w:r w:rsidRPr="003E349C">
        <w:rPr>
          <w:rFonts w:ascii="Palatino Linotype" w:eastAsia="Palatino Linotype" w:hAnsi="Palatino Linotype" w:cs="Palatino Linotype"/>
          <w:color w:val="000000" w:themeColor="text1"/>
        </w:rPr>
        <w:t xml:space="preserve"> entregue, de ser procedente en versión pública, </w:t>
      </w:r>
      <w:r w:rsidR="00A13297" w:rsidRPr="003E349C">
        <w:rPr>
          <w:rFonts w:ascii="Palatino Linotype" w:eastAsia="Palatino Linotype" w:hAnsi="Palatino Linotype" w:cs="Palatino Linotype"/>
          <w:color w:val="000000" w:themeColor="text1"/>
        </w:rPr>
        <w:t>la información solicitada.</w:t>
      </w:r>
    </w:p>
    <w:p w14:paraId="5436EE7C" w14:textId="77777777" w:rsidR="00A13297" w:rsidRPr="003E349C" w:rsidRDefault="00A13297" w:rsidP="001B5BF5">
      <w:pPr>
        <w:pBdr>
          <w:top w:val="nil"/>
          <w:left w:val="nil"/>
          <w:bottom w:val="nil"/>
          <w:right w:val="nil"/>
          <w:between w:val="nil"/>
        </w:pBdr>
        <w:tabs>
          <w:tab w:val="left" w:pos="851"/>
        </w:tabs>
        <w:spacing w:line="360" w:lineRule="auto"/>
        <w:ind w:right="-28"/>
        <w:jc w:val="both"/>
        <w:rPr>
          <w:rFonts w:ascii="Palatino Linotype" w:eastAsia="Palatino Linotype" w:hAnsi="Palatino Linotype" w:cs="Palatino Linotype"/>
          <w:color w:val="000000" w:themeColor="text1"/>
        </w:rPr>
      </w:pPr>
    </w:p>
    <w:p w14:paraId="5A67EF4D" w14:textId="77777777" w:rsidR="00B17EE5" w:rsidRPr="003E349C" w:rsidRDefault="00B17EE5" w:rsidP="001B5BF5">
      <w:pPr>
        <w:pStyle w:val="Prrafodelista"/>
        <w:numPr>
          <w:ilvl w:val="0"/>
          <w:numId w:val="1"/>
        </w:numPr>
        <w:spacing w:line="360" w:lineRule="auto"/>
        <w:ind w:left="0" w:right="-28" w:firstLine="0"/>
        <w:jc w:val="both"/>
        <w:rPr>
          <w:rFonts w:ascii="Palatino Linotype" w:hAnsi="Palatino Linotype"/>
          <w:color w:val="000000" w:themeColor="text1"/>
          <w:sz w:val="24"/>
        </w:rPr>
      </w:pPr>
      <w:r w:rsidRPr="003E349C">
        <w:rPr>
          <w:rFonts w:ascii="Palatino Linotype" w:eastAsia="Palatino Linotype" w:hAnsi="Palatino Linotype" w:cs="Palatino Linotype"/>
          <w:color w:val="000000" w:themeColor="text1"/>
          <w:sz w:val="24"/>
        </w:rPr>
        <w:t xml:space="preserve">Ahora bien, </w:t>
      </w:r>
      <w:r w:rsidRPr="003E349C">
        <w:rPr>
          <w:rFonts w:ascii="Palatino Linotype" w:hAnsi="Palatino Linotype"/>
          <w:color w:val="000000" w:themeColor="text1"/>
          <w:sz w:val="24"/>
        </w:rPr>
        <w:t xml:space="preserve">es importante señalar que el artículo 4, párrafo segundo de la Ley de Transparencia y Acceso a la Información Pública del Estado de México y Municipios, dispone lo siguiente: </w:t>
      </w:r>
    </w:p>
    <w:p w14:paraId="19FB58E9" w14:textId="77777777" w:rsidR="00B17EE5" w:rsidRPr="003E349C" w:rsidRDefault="00B17EE5" w:rsidP="001B5BF5">
      <w:pPr>
        <w:pStyle w:val="Prrafodelista"/>
        <w:tabs>
          <w:tab w:val="left" w:pos="426"/>
          <w:tab w:val="left" w:pos="567"/>
        </w:tabs>
        <w:ind w:left="0" w:right="-28"/>
        <w:jc w:val="both"/>
        <w:rPr>
          <w:rFonts w:ascii="Palatino Linotype" w:hAnsi="Palatino Linotype"/>
          <w:i/>
          <w:color w:val="000000" w:themeColor="text1"/>
          <w:sz w:val="24"/>
        </w:rPr>
      </w:pPr>
      <w:r w:rsidRPr="003E349C">
        <w:rPr>
          <w:rFonts w:ascii="Palatino Linotype" w:hAnsi="Palatino Linotype"/>
          <w:i/>
          <w:color w:val="000000" w:themeColor="text1"/>
          <w:sz w:val="24"/>
        </w:rPr>
        <w:t>“</w:t>
      </w:r>
      <w:r w:rsidRPr="003E349C">
        <w:rPr>
          <w:rFonts w:ascii="Palatino Linotype" w:hAnsi="Palatino Linotype"/>
          <w:b/>
          <w:i/>
          <w:color w:val="000000" w:themeColor="text1"/>
          <w:sz w:val="24"/>
        </w:rPr>
        <w:t>Artículo 4. …</w:t>
      </w:r>
    </w:p>
    <w:p w14:paraId="5A8E9838" w14:textId="77777777" w:rsidR="00B17EE5" w:rsidRPr="003E349C" w:rsidRDefault="00B17EE5" w:rsidP="001B5BF5">
      <w:pPr>
        <w:pStyle w:val="Prrafodelista"/>
        <w:tabs>
          <w:tab w:val="left" w:pos="426"/>
          <w:tab w:val="left" w:pos="567"/>
        </w:tabs>
        <w:ind w:left="0" w:right="-28"/>
        <w:jc w:val="both"/>
        <w:rPr>
          <w:rFonts w:ascii="Palatino Linotype" w:hAnsi="Palatino Linotype"/>
          <w:i/>
          <w:color w:val="000000" w:themeColor="text1"/>
          <w:sz w:val="24"/>
        </w:rPr>
      </w:pPr>
      <w:r w:rsidRPr="003E349C">
        <w:rPr>
          <w:rFonts w:ascii="Palatino Linotype" w:hAnsi="Palatino Linotype"/>
          <w:i/>
          <w:color w:val="000000" w:themeColor="text1"/>
          <w:sz w:val="24"/>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2B727150" w14:textId="77777777" w:rsidR="00B17EE5" w:rsidRPr="003E349C" w:rsidRDefault="00B17EE5" w:rsidP="001B5BF5">
      <w:pPr>
        <w:tabs>
          <w:tab w:val="left" w:pos="426"/>
          <w:tab w:val="left" w:pos="567"/>
        </w:tabs>
        <w:ind w:right="-28"/>
        <w:jc w:val="both"/>
        <w:rPr>
          <w:rFonts w:ascii="Palatino Linotype" w:eastAsia="Calibri" w:hAnsi="Palatino Linotype" w:cs="Arial"/>
          <w:i/>
          <w:color w:val="000000" w:themeColor="text1"/>
          <w:lang w:val="es-ES"/>
        </w:rPr>
      </w:pPr>
    </w:p>
    <w:p w14:paraId="6071E327" w14:textId="77777777" w:rsidR="00B17EE5" w:rsidRPr="003E349C" w:rsidRDefault="00B17EE5" w:rsidP="001B5BF5">
      <w:pPr>
        <w:pStyle w:val="Prrafodelista"/>
        <w:numPr>
          <w:ilvl w:val="0"/>
          <w:numId w:val="1"/>
        </w:numPr>
        <w:pBdr>
          <w:top w:val="nil"/>
          <w:left w:val="nil"/>
          <w:bottom w:val="nil"/>
          <w:right w:val="nil"/>
          <w:between w:val="nil"/>
        </w:pBdr>
        <w:spacing w:line="360" w:lineRule="auto"/>
        <w:ind w:left="0" w:right="-28" w:firstLine="0"/>
        <w:jc w:val="both"/>
        <w:rPr>
          <w:rFonts w:ascii="Palatino Linotype" w:eastAsia="Calibri" w:hAnsi="Palatino Linotype" w:cs="Arial"/>
          <w:color w:val="000000" w:themeColor="text1"/>
          <w:sz w:val="24"/>
          <w:lang w:val="es-ES"/>
        </w:rPr>
      </w:pPr>
      <w:r w:rsidRPr="003E349C">
        <w:rPr>
          <w:rFonts w:ascii="Palatino Linotype" w:eastAsia="Calibri" w:hAnsi="Palatino Linotype" w:cs="Arial"/>
          <w:color w:val="000000" w:themeColor="text1"/>
          <w:sz w:val="24"/>
          <w:lang w:val="es-ES"/>
        </w:rPr>
        <w:lastRenderedPageBreak/>
        <w:t xml:space="preserve">De lo anterior, se desprende </w:t>
      </w:r>
      <w:r w:rsidRPr="003E349C">
        <w:rPr>
          <w:rFonts w:ascii="Palatino Linotype" w:hAnsi="Palatino Linotype"/>
          <w:color w:val="000000" w:themeColor="text1"/>
          <w:sz w:val="24"/>
        </w:rPr>
        <w:t>que la información generada, obtenida, adquirida, transmitida, administrada o en posesión de los Sujetos Obligados, será accesible de manera permanente a cualquier persona, privilegiando el principio de máxima publicidad de la información.</w:t>
      </w:r>
    </w:p>
    <w:p w14:paraId="0C2427E3" w14:textId="77777777" w:rsidR="00B17EE5" w:rsidRPr="003E349C" w:rsidRDefault="00B17EE5" w:rsidP="001B5BF5">
      <w:pPr>
        <w:pBdr>
          <w:top w:val="nil"/>
          <w:left w:val="nil"/>
          <w:bottom w:val="nil"/>
          <w:right w:val="nil"/>
          <w:between w:val="nil"/>
        </w:pBdr>
        <w:ind w:right="-28"/>
        <w:jc w:val="both"/>
        <w:rPr>
          <w:rFonts w:ascii="Palatino Linotype" w:eastAsia="Palatino Linotype" w:hAnsi="Palatino Linotype" w:cs="Palatino Linotype"/>
          <w:color w:val="000000" w:themeColor="text1"/>
        </w:rPr>
      </w:pPr>
    </w:p>
    <w:p w14:paraId="621AE556" w14:textId="77777777" w:rsidR="00B17EE5" w:rsidRPr="003E349C" w:rsidRDefault="00B17EE5" w:rsidP="001B5BF5">
      <w:pPr>
        <w:numPr>
          <w:ilvl w:val="0"/>
          <w:numId w:val="1"/>
        </w:numPr>
        <w:pBdr>
          <w:top w:val="nil"/>
          <w:left w:val="nil"/>
          <w:bottom w:val="nil"/>
          <w:right w:val="nil"/>
          <w:between w:val="nil"/>
        </w:pBdr>
        <w:spacing w:line="360" w:lineRule="auto"/>
        <w:ind w:left="0" w:right="-28" w:firstLine="0"/>
        <w:jc w:val="both"/>
        <w:rPr>
          <w:rFonts w:ascii="Palatino Linotype" w:eastAsia="Palatino Linotype" w:hAnsi="Palatino Linotype" w:cs="Palatino Linotype"/>
          <w:color w:val="000000" w:themeColor="text1"/>
        </w:rPr>
      </w:pPr>
      <w:r w:rsidRPr="003E349C">
        <w:rPr>
          <w:rFonts w:ascii="Palatino Linotype" w:eastAsia="Palatino Linotype" w:hAnsi="Palatino Linotype" w:cs="Palatino Linotype"/>
          <w:color w:val="000000" w:themeColor="text1"/>
        </w:rPr>
        <w:t xml:space="preserve">Así, </w:t>
      </w:r>
      <w:r w:rsidRPr="003E349C">
        <w:rPr>
          <w:rFonts w:ascii="Palatino Linotype" w:hAnsi="Palatino Linotype"/>
          <w:color w:val="000000" w:themeColor="text1"/>
        </w:rPr>
        <w:t xml:space="preserve">el derecho de acceso a la información pública se satisface en aquellos casos en que se entregue el soporte documental en que conste la información pública, toda vez que, los Sujetos Obligados no tienen el deber de generar, poseer o administrar la información pública con el grado de detalle solicitado; esto es, que no tienen el deber de generar un documento ad hoc, para satisfacer el derecho de acceso a la información pública. </w:t>
      </w:r>
    </w:p>
    <w:p w14:paraId="3CDD0516" w14:textId="77777777" w:rsidR="00B17EE5" w:rsidRPr="003E349C" w:rsidRDefault="00B17EE5" w:rsidP="001B5BF5">
      <w:pPr>
        <w:pStyle w:val="Prrafodelista"/>
        <w:tabs>
          <w:tab w:val="left" w:pos="426"/>
          <w:tab w:val="left" w:pos="567"/>
        </w:tabs>
        <w:ind w:left="0" w:right="-28"/>
        <w:jc w:val="both"/>
        <w:rPr>
          <w:rFonts w:ascii="Palatino Linotype" w:eastAsia="Calibri" w:hAnsi="Palatino Linotype" w:cs="Arial"/>
          <w:color w:val="000000" w:themeColor="text1"/>
          <w:sz w:val="24"/>
          <w:lang w:val="es-ES"/>
        </w:rPr>
      </w:pPr>
    </w:p>
    <w:p w14:paraId="0618E59A" w14:textId="77777777" w:rsidR="00B17EE5" w:rsidRPr="003E349C" w:rsidRDefault="00B17EE5" w:rsidP="001B5BF5">
      <w:pPr>
        <w:pStyle w:val="Prrafodelista"/>
        <w:numPr>
          <w:ilvl w:val="0"/>
          <w:numId w:val="1"/>
        </w:numPr>
        <w:tabs>
          <w:tab w:val="left" w:pos="851"/>
          <w:tab w:val="left" w:pos="1701"/>
        </w:tabs>
        <w:spacing w:line="360" w:lineRule="auto"/>
        <w:ind w:left="0" w:right="-28" w:firstLine="0"/>
        <w:jc w:val="both"/>
        <w:rPr>
          <w:rFonts w:ascii="Palatino Linotype" w:eastAsia="Calibri" w:hAnsi="Palatino Linotype" w:cs="Arial"/>
          <w:color w:val="000000" w:themeColor="text1"/>
          <w:sz w:val="24"/>
          <w:lang w:val="es-ES"/>
        </w:rPr>
      </w:pPr>
      <w:r w:rsidRPr="003E349C">
        <w:rPr>
          <w:rFonts w:ascii="Palatino Linotype" w:hAnsi="Palatino Linotype"/>
          <w:color w:val="000000" w:themeColor="text1"/>
          <w:sz w:val="24"/>
        </w:rPr>
        <w:t xml:space="preserve">Como apoyo a lo anterior, es aplicable el Criterio 03-17, emitido por el Instituto Nacional de Transparencia, Acceso a la Información y Protección de Datos Personales, que dice: </w:t>
      </w:r>
    </w:p>
    <w:p w14:paraId="4C517842" w14:textId="77777777" w:rsidR="00B17EE5" w:rsidRPr="003E349C" w:rsidRDefault="00B17EE5" w:rsidP="001B5BF5">
      <w:pPr>
        <w:pStyle w:val="Prrafodelista"/>
        <w:tabs>
          <w:tab w:val="left" w:pos="426"/>
          <w:tab w:val="left" w:pos="567"/>
        </w:tabs>
        <w:ind w:left="0" w:right="-28"/>
        <w:jc w:val="both"/>
        <w:rPr>
          <w:rFonts w:ascii="Palatino Linotype" w:hAnsi="Palatino Linotype"/>
          <w:i/>
          <w:color w:val="000000" w:themeColor="text1"/>
          <w:sz w:val="24"/>
        </w:rPr>
      </w:pPr>
      <w:r w:rsidRPr="003E349C">
        <w:rPr>
          <w:rFonts w:ascii="Palatino Linotype" w:hAnsi="Palatino Linotype"/>
          <w:b/>
          <w:i/>
          <w:color w:val="000000" w:themeColor="text1"/>
          <w:sz w:val="24"/>
        </w:rPr>
        <w:t>“No existe obligación de elaborar documentos ad hoc para atender las solicitudes de acceso a la información.</w:t>
      </w:r>
      <w:r w:rsidRPr="003E349C">
        <w:rPr>
          <w:rFonts w:ascii="Palatino Linotype" w:hAnsi="Palatino Linotype"/>
          <w:i/>
          <w:color w:val="000000" w:themeColor="text1"/>
          <w:sz w:val="24"/>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 </w:t>
      </w:r>
    </w:p>
    <w:p w14:paraId="6C7F671F" w14:textId="77777777" w:rsidR="00B17EE5" w:rsidRPr="003E349C" w:rsidRDefault="00B17EE5" w:rsidP="001B5BF5">
      <w:pPr>
        <w:pStyle w:val="Prrafodelista"/>
        <w:tabs>
          <w:tab w:val="left" w:pos="426"/>
          <w:tab w:val="left" w:pos="567"/>
        </w:tabs>
        <w:ind w:left="0" w:right="-28"/>
        <w:jc w:val="both"/>
        <w:rPr>
          <w:rFonts w:ascii="Palatino Linotype" w:hAnsi="Palatino Linotype"/>
          <w:i/>
          <w:color w:val="000000" w:themeColor="text1"/>
          <w:sz w:val="24"/>
        </w:rPr>
      </w:pPr>
    </w:p>
    <w:p w14:paraId="6EA406B9" w14:textId="77777777" w:rsidR="00B17EE5" w:rsidRPr="003E349C" w:rsidRDefault="00B17EE5" w:rsidP="001B5BF5">
      <w:pPr>
        <w:pStyle w:val="Prrafodelista"/>
        <w:tabs>
          <w:tab w:val="left" w:pos="426"/>
          <w:tab w:val="left" w:pos="567"/>
        </w:tabs>
        <w:ind w:left="0" w:right="-28"/>
        <w:jc w:val="both"/>
        <w:rPr>
          <w:rFonts w:ascii="Palatino Linotype" w:hAnsi="Palatino Linotype"/>
          <w:i/>
          <w:color w:val="000000" w:themeColor="text1"/>
          <w:sz w:val="24"/>
        </w:rPr>
      </w:pPr>
      <w:r w:rsidRPr="003E349C">
        <w:rPr>
          <w:rFonts w:ascii="Palatino Linotype" w:hAnsi="Palatino Linotype"/>
          <w:i/>
          <w:color w:val="000000" w:themeColor="text1"/>
          <w:sz w:val="24"/>
        </w:rPr>
        <w:t xml:space="preserve">Resoluciones: </w:t>
      </w:r>
    </w:p>
    <w:p w14:paraId="25A2C7CB" w14:textId="77777777" w:rsidR="00B17EE5" w:rsidRPr="003E349C" w:rsidRDefault="00B17EE5" w:rsidP="001B5BF5">
      <w:pPr>
        <w:pStyle w:val="Prrafodelista"/>
        <w:tabs>
          <w:tab w:val="left" w:pos="426"/>
          <w:tab w:val="left" w:pos="567"/>
        </w:tabs>
        <w:ind w:left="0" w:right="-28"/>
        <w:jc w:val="both"/>
        <w:rPr>
          <w:rFonts w:ascii="Palatino Linotype" w:hAnsi="Palatino Linotype"/>
          <w:i/>
          <w:color w:val="000000" w:themeColor="text1"/>
          <w:sz w:val="24"/>
        </w:rPr>
      </w:pPr>
      <w:r w:rsidRPr="003E349C">
        <w:rPr>
          <w:rFonts w:ascii="Palatino Linotype" w:hAnsi="Palatino Linotype"/>
          <w:i/>
          <w:color w:val="000000" w:themeColor="text1"/>
          <w:sz w:val="24"/>
        </w:rPr>
        <w:sym w:font="Symbol" w:char="F0B7"/>
      </w:r>
      <w:r w:rsidRPr="003E349C">
        <w:rPr>
          <w:rFonts w:ascii="Palatino Linotype" w:hAnsi="Palatino Linotype"/>
          <w:i/>
          <w:color w:val="000000" w:themeColor="text1"/>
          <w:sz w:val="24"/>
        </w:rPr>
        <w:t xml:space="preserve"> RRA 0050/16. Instituto Nacional para la Evaluación de la Educación. 13 julio de 2016. Por unanimidad. Comisionado Ponente: Francisco Javier Acuña Llamas. </w:t>
      </w:r>
    </w:p>
    <w:p w14:paraId="70D76F77" w14:textId="77777777" w:rsidR="00B17EE5" w:rsidRPr="003E349C" w:rsidRDefault="00B17EE5" w:rsidP="001B5BF5">
      <w:pPr>
        <w:pStyle w:val="Prrafodelista"/>
        <w:tabs>
          <w:tab w:val="left" w:pos="426"/>
          <w:tab w:val="left" w:pos="567"/>
        </w:tabs>
        <w:ind w:left="0" w:right="-28"/>
        <w:jc w:val="both"/>
        <w:rPr>
          <w:rFonts w:ascii="Palatino Linotype" w:hAnsi="Palatino Linotype"/>
          <w:i/>
          <w:color w:val="000000" w:themeColor="text1"/>
          <w:sz w:val="24"/>
        </w:rPr>
      </w:pPr>
      <w:r w:rsidRPr="003E349C">
        <w:rPr>
          <w:rFonts w:ascii="Palatino Linotype" w:hAnsi="Palatino Linotype"/>
          <w:i/>
          <w:color w:val="000000" w:themeColor="text1"/>
          <w:sz w:val="24"/>
        </w:rPr>
        <w:sym w:font="Symbol" w:char="F0B7"/>
      </w:r>
      <w:r w:rsidRPr="003E349C">
        <w:rPr>
          <w:rFonts w:ascii="Palatino Linotype" w:hAnsi="Palatino Linotype"/>
          <w:i/>
          <w:color w:val="000000" w:themeColor="text1"/>
          <w:sz w:val="24"/>
        </w:rPr>
        <w:t xml:space="preserve"> RRA 0310/16. Instituto Nacional de Transparencia, Acceso a la Información y Protección de Datos Personales. 10 de agosto de 2016. Por unanimidad. Comisionada Ponente. Areli Cano Guadiana. </w:t>
      </w:r>
    </w:p>
    <w:p w14:paraId="13DC1554" w14:textId="77777777" w:rsidR="00B17EE5" w:rsidRPr="003E349C" w:rsidRDefault="00B17EE5" w:rsidP="001B5BF5">
      <w:pPr>
        <w:pStyle w:val="Prrafodelista"/>
        <w:tabs>
          <w:tab w:val="left" w:pos="426"/>
          <w:tab w:val="left" w:pos="567"/>
        </w:tabs>
        <w:ind w:left="0" w:right="-28"/>
        <w:jc w:val="both"/>
        <w:rPr>
          <w:rFonts w:ascii="Palatino Linotype" w:eastAsia="Calibri" w:hAnsi="Palatino Linotype" w:cs="Arial"/>
          <w:i/>
          <w:color w:val="000000" w:themeColor="text1"/>
          <w:sz w:val="24"/>
          <w:lang w:val="es-ES"/>
        </w:rPr>
      </w:pPr>
      <w:r w:rsidRPr="003E349C">
        <w:rPr>
          <w:rFonts w:ascii="Palatino Linotype" w:hAnsi="Palatino Linotype"/>
          <w:i/>
          <w:color w:val="000000" w:themeColor="text1"/>
          <w:sz w:val="24"/>
        </w:rPr>
        <w:sym w:font="Symbol" w:char="F0B7"/>
      </w:r>
      <w:r w:rsidRPr="003E349C">
        <w:rPr>
          <w:rFonts w:ascii="Palatino Linotype" w:hAnsi="Palatino Linotype"/>
          <w:i/>
          <w:color w:val="000000" w:themeColor="text1"/>
          <w:sz w:val="24"/>
        </w:rPr>
        <w:t xml:space="preserve"> RRA 1889/16. Secretaría de Hacienda y Crédito Público. 05 de octubre de 2016. Por unanimidad. Comisionada Ponente. Ximena Puente de la Mora.”</w:t>
      </w:r>
    </w:p>
    <w:p w14:paraId="7537C4E7" w14:textId="77777777" w:rsidR="00B17EE5" w:rsidRPr="003E349C" w:rsidRDefault="00B17EE5" w:rsidP="001B5BF5">
      <w:pPr>
        <w:pStyle w:val="Prrafodelista"/>
        <w:numPr>
          <w:ilvl w:val="0"/>
          <w:numId w:val="1"/>
        </w:numPr>
        <w:tabs>
          <w:tab w:val="left" w:pos="426"/>
          <w:tab w:val="left" w:pos="567"/>
        </w:tabs>
        <w:spacing w:line="360" w:lineRule="auto"/>
        <w:ind w:left="0" w:right="-28" w:firstLine="0"/>
        <w:jc w:val="both"/>
        <w:rPr>
          <w:rFonts w:ascii="Palatino Linotype" w:eastAsia="Calibri" w:hAnsi="Palatino Linotype" w:cs="Arial"/>
          <w:color w:val="000000" w:themeColor="text1"/>
          <w:sz w:val="24"/>
          <w:lang w:val="es-ES"/>
        </w:rPr>
      </w:pPr>
      <w:r w:rsidRPr="003E349C">
        <w:rPr>
          <w:rFonts w:ascii="Palatino Linotype" w:eastAsia="Calibri" w:hAnsi="Palatino Linotype" w:cs="Arial"/>
          <w:color w:val="000000" w:themeColor="text1"/>
          <w:sz w:val="24"/>
          <w:lang w:val="es-ES"/>
        </w:rPr>
        <w:lastRenderedPageBreak/>
        <w:t xml:space="preserve">Asimos, </w:t>
      </w:r>
      <w:r w:rsidRPr="003E349C">
        <w:rPr>
          <w:rFonts w:ascii="Palatino Linotype" w:hAnsi="Palatino Linotype"/>
          <w:color w:val="000000" w:themeColor="text1"/>
          <w:sz w:val="24"/>
        </w:rPr>
        <w:t xml:space="preserve">el artículo 24,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 </w:t>
      </w:r>
    </w:p>
    <w:p w14:paraId="7789DA36" w14:textId="77777777" w:rsidR="00B17EE5" w:rsidRPr="003E349C" w:rsidRDefault="00B17EE5" w:rsidP="001B5BF5">
      <w:pPr>
        <w:pStyle w:val="Prrafodelista"/>
        <w:tabs>
          <w:tab w:val="left" w:pos="426"/>
          <w:tab w:val="left" w:pos="567"/>
        </w:tabs>
        <w:ind w:left="0" w:right="-28"/>
        <w:jc w:val="both"/>
        <w:rPr>
          <w:rFonts w:ascii="Palatino Linotype" w:eastAsia="Calibri" w:hAnsi="Palatino Linotype" w:cs="Arial"/>
          <w:color w:val="000000" w:themeColor="text1"/>
          <w:sz w:val="24"/>
          <w:lang w:val="es-ES"/>
        </w:rPr>
      </w:pPr>
    </w:p>
    <w:p w14:paraId="7E85330A" w14:textId="77777777" w:rsidR="00B17EE5" w:rsidRPr="003E349C" w:rsidRDefault="00B17EE5" w:rsidP="001B5BF5">
      <w:pPr>
        <w:numPr>
          <w:ilvl w:val="0"/>
          <w:numId w:val="1"/>
        </w:numPr>
        <w:tabs>
          <w:tab w:val="left" w:pos="426"/>
          <w:tab w:val="left" w:pos="1134"/>
        </w:tabs>
        <w:spacing w:line="360" w:lineRule="auto"/>
        <w:ind w:left="0" w:right="-28" w:firstLine="0"/>
        <w:jc w:val="both"/>
        <w:rPr>
          <w:rFonts w:ascii="Palatino Linotype" w:eastAsia="Palatino Linotype" w:hAnsi="Palatino Linotype" w:cs="Palatino Linotype"/>
          <w:b/>
          <w:color w:val="000000" w:themeColor="text1"/>
        </w:rPr>
      </w:pPr>
      <w:r w:rsidRPr="003E349C">
        <w:rPr>
          <w:rFonts w:ascii="Palatino Linotype" w:hAnsi="Palatino Linotype"/>
          <w:color w:val="000000" w:themeColor="text1"/>
        </w:rPr>
        <w:t xml:space="preserve">En esta misma tesitura, es de subrayar que el derecho de acceso a la información pública, consiste en que la información solicitada conste en un soporte documental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dispone lo siguiente: </w:t>
      </w:r>
    </w:p>
    <w:p w14:paraId="4E0EADF1" w14:textId="77777777" w:rsidR="00B17EE5" w:rsidRPr="003E349C" w:rsidRDefault="00B17EE5" w:rsidP="001B5BF5">
      <w:pPr>
        <w:pStyle w:val="Prrafodelista"/>
        <w:tabs>
          <w:tab w:val="left" w:pos="426"/>
          <w:tab w:val="left" w:pos="567"/>
        </w:tabs>
        <w:ind w:left="0" w:right="-28"/>
        <w:jc w:val="both"/>
        <w:rPr>
          <w:rFonts w:ascii="Palatino Linotype" w:hAnsi="Palatino Linotype"/>
          <w:i/>
          <w:color w:val="000000" w:themeColor="text1"/>
          <w:sz w:val="24"/>
        </w:rPr>
      </w:pPr>
      <w:r w:rsidRPr="003E349C">
        <w:rPr>
          <w:rFonts w:ascii="Palatino Linotype" w:hAnsi="Palatino Linotype"/>
          <w:b/>
          <w:i/>
          <w:color w:val="000000" w:themeColor="text1"/>
          <w:sz w:val="24"/>
        </w:rPr>
        <w:t>“Artículo 3.</w:t>
      </w:r>
      <w:r w:rsidRPr="003E349C">
        <w:rPr>
          <w:rFonts w:ascii="Palatino Linotype" w:hAnsi="Palatino Linotype"/>
          <w:i/>
          <w:color w:val="000000" w:themeColor="text1"/>
          <w:sz w:val="24"/>
        </w:rPr>
        <w:t xml:space="preserve"> Para los efectos de la presente Ley se entenderá por: </w:t>
      </w:r>
    </w:p>
    <w:p w14:paraId="2433C8D3" w14:textId="77777777" w:rsidR="00B17EE5" w:rsidRPr="003E349C" w:rsidRDefault="00B17EE5" w:rsidP="001B5BF5">
      <w:pPr>
        <w:pStyle w:val="Prrafodelista"/>
        <w:tabs>
          <w:tab w:val="left" w:pos="426"/>
          <w:tab w:val="left" w:pos="567"/>
        </w:tabs>
        <w:ind w:left="0" w:right="-28"/>
        <w:jc w:val="both"/>
        <w:rPr>
          <w:rFonts w:ascii="Palatino Linotype" w:hAnsi="Palatino Linotype"/>
          <w:i/>
          <w:color w:val="000000" w:themeColor="text1"/>
          <w:sz w:val="24"/>
        </w:rPr>
      </w:pPr>
      <w:r w:rsidRPr="003E349C">
        <w:rPr>
          <w:rFonts w:ascii="Palatino Linotype" w:hAnsi="Palatino Linotype"/>
          <w:i/>
          <w:color w:val="000000" w:themeColor="text1"/>
          <w:sz w:val="24"/>
        </w:rPr>
        <w:t xml:space="preserve">(…) </w:t>
      </w:r>
    </w:p>
    <w:p w14:paraId="71AC0B0F" w14:textId="77777777" w:rsidR="00B17EE5" w:rsidRPr="003E349C" w:rsidRDefault="00B17EE5" w:rsidP="001B5BF5">
      <w:pPr>
        <w:pStyle w:val="Prrafodelista"/>
        <w:tabs>
          <w:tab w:val="left" w:pos="426"/>
          <w:tab w:val="left" w:pos="567"/>
        </w:tabs>
        <w:ind w:left="0" w:right="-28"/>
        <w:jc w:val="both"/>
        <w:rPr>
          <w:rFonts w:ascii="Palatino Linotype" w:hAnsi="Palatino Linotype"/>
          <w:b/>
          <w:i/>
          <w:color w:val="000000" w:themeColor="text1"/>
          <w:sz w:val="24"/>
        </w:rPr>
      </w:pPr>
      <w:r w:rsidRPr="003E349C">
        <w:rPr>
          <w:rFonts w:ascii="Palatino Linotype" w:hAnsi="Palatino Linotype"/>
          <w:b/>
          <w:i/>
          <w:color w:val="000000" w:themeColor="text1"/>
          <w:sz w:val="24"/>
        </w:rPr>
        <w:t>XI. Documento:</w:t>
      </w:r>
      <w:r w:rsidRPr="003E349C">
        <w:rPr>
          <w:rFonts w:ascii="Palatino Linotype" w:hAnsi="Palatino Linotype"/>
          <w:i/>
          <w:color w:val="000000" w:themeColor="text1"/>
          <w:sz w:val="24"/>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w:t>
      </w:r>
      <w:r w:rsidRPr="003E349C">
        <w:rPr>
          <w:rFonts w:ascii="Palatino Linotype" w:hAnsi="Palatino Linotype"/>
          <w:b/>
          <w:i/>
          <w:color w:val="000000" w:themeColor="text1"/>
          <w:sz w:val="24"/>
        </w:rPr>
        <w:t xml:space="preserve">Los documentos podrán estar en cualquier medio, sea escrito, impreso, sonoro, visual, electrónico, informático u holográfico; </w:t>
      </w:r>
    </w:p>
    <w:p w14:paraId="7031386E" w14:textId="77777777" w:rsidR="00B17EE5" w:rsidRPr="003E349C" w:rsidRDefault="00B17EE5" w:rsidP="001B5BF5">
      <w:pPr>
        <w:pStyle w:val="Prrafodelista"/>
        <w:tabs>
          <w:tab w:val="left" w:pos="426"/>
          <w:tab w:val="left" w:pos="567"/>
        </w:tabs>
        <w:ind w:left="0" w:right="-28"/>
        <w:jc w:val="both"/>
        <w:rPr>
          <w:rFonts w:ascii="Palatino Linotype" w:hAnsi="Palatino Linotype"/>
          <w:i/>
          <w:color w:val="000000" w:themeColor="text1"/>
          <w:sz w:val="24"/>
        </w:rPr>
      </w:pPr>
      <w:r w:rsidRPr="003E349C">
        <w:rPr>
          <w:rFonts w:ascii="Palatino Linotype" w:hAnsi="Palatino Linotype"/>
          <w:i/>
          <w:color w:val="000000" w:themeColor="text1"/>
          <w:sz w:val="24"/>
        </w:rPr>
        <w:t>(…)”</w:t>
      </w:r>
    </w:p>
    <w:p w14:paraId="2B4EC913" w14:textId="77777777" w:rsidR="009C4058" w:rsidRDefault="009C4058" w:rsidP="001B5BF5">
      <w:pPr>
        <w:tabs>
          <w:tab w:val="left" w:pos="426"/>
          <w:tab w:val="left" w:pos="567"/>
        </w:tabs>
        <w:ind w:right="-28"/>
        <w:jc w:val="both"/>
        <w:rPr>
          <w:rFonts w:ascii="Palatino Linotype" w:eastAsia="Calibri" w:hAnsi="Palatino Linotype" w:cs="Arial"/>
          <w:i/>
          <w:color w:val="000000" w:themeColor="text1"/>
          <w:lang w:val="es-ES"/>
        </w:rPr>
      </w:pPr>
    </w:p>
    <w:p w14:paraId="1E16D534" w14:textId="77777777" w:rsidR="009241D6" w:rsidRPr="003E349C" w:rsidRDefault="009241D6" w:rsidP="001B5BF5">
      <w:pPr>
        <w:tabs>
          <w:tab w:val="left" w:pos="426"/>
          <w:tab w:val="left" w:pos="567"/>
        </w:tabs>
        <w:ind w:right="-28"/>
        <w:jc w:val="both"/>
        <w:rPr>
          <w:rFonts w:ascii="Palatino Linotype" w:eastAsia="Calibri" w:hAnsi="Palatino Linotype" w:cs="Arial"/>
          <w:i/>
          <w:color w:val="000000" w:themeColor="text1"/>
          <w:lang w:val="es-ES"/>
        </w:rPr>
      </w:pPr>
    </w:p>
    <w:p w14:paraId="0884B426" w14:textId="77777777" w:rsidR="00B17EE5" w:rsidRPr="003E349C" w:rsidRDefault="00B17EE5" w:rsidP="001B5BF5">
      <w:pPr>
        <w:numPr>
          <w:ilvl w:val="0"/>
          <w:numId w:val="1"/>
        </w:numPr>
        <w:spacing w:line="360" w:lineRule="auto"/>
        <w:ind w:left="0" w:right="-28" w:firstLine="0"/>
        <w:jc w:val="both"/>
        <w:rPr>
          <w:rFonts w:ascii="Palatino Linotype" w:eastAsia="Palatino Linotype" w:hAnsi="Palatino Linotype" w:cs="Palatino Linotype"/>
          <w:b/>
          <w:color w:val="000000" w:themeColor="text1"/>
        </w:rPr>
      </w:pPr>
      <w:r w:rsidRPr="003E349C">
        <w:rPr>
          <w:rFonts w:ascii="Palatino Linotype" w:eastAsia="Calibri" w:hAnsi="Palatino Linotype" w:cs="Arial"/>
          <w:color w:val="000000" w:themeColor="text1"/>
          <w:lang w:val="es-ES"/>
        </w:rPr>
        <w:t xml:space="preserve">Siendo </w:t>
      </w:r>
      <w:r w:rsidRPr="003E349C">
        <w:rPr>
          <w:rFonts w:ascii="Palatino Linotype" w:hAnsi="Palatino Linotype"/>
          <w:color w:val="000000" w:themeColor="text1"/>
        </w:rPr>
        <w:t xml:space="preserve">aplicable el Criterio de interpretación en el orden administrativo número 0002- 11, emitido por Acuerdo del Pleno del Instituto de Transparencia y Acceso a la Información Pública del Estado de México y Municipios; publicado en el Periódico Oficial del Gobierno del </w:t>
      </w:r>
      <w:r w:rsidRPr="003E349C">
        <w:rPr>
          <w:rFonts w:ascii="Palatino Linotype" w:hAnsi="Palatino Linotype"/>
          <w:color w:val="000000" w:themeColor="text1"/>
        </w:rPr>
        <w:lastRenderedPageBreak/>
        <w:t>Estado Libre y Soberano de México “Gaceta del Gobierno”, el diecinueve de octubre de dos mil once, cuyo rubro y texto dispone:</w:t>
      </w:r>
    </w:p>
    <w:p w14:paraId="213E3C4E" w14:textId="77777777" w:rsidR="00A13297" w:rsidRPr="003E349C" w:rsidRDefault="00A13297" w:rsidP="001B5BF5">
      <w:pPr>
        <w:pStyle w:val="Prrafodelista"/>
        <w:ind w:left="0" w:right="-28"/>
        <w:jc w:val="both"/>
        <w:rPr>
          <w:rFonts w:ascii="Palatino Linotype" w:hAnsi="Palatino Linotype"/>
          <w:i/>
          <w:color w:val="000000" w:themeColor="text1"/>
          <w:sz w:val="24"/>
        </w:rPr>
      </w:pPr>
      <w:r w:rsidRPr="003E349C">
        <w:rPr>
          <w:rFonts w:ascii="Palatino Linotype" w:hAnsi="Palatino Linotype"/>
          <w:i/>
          <w:color w:val="000000" w:themeColor="text1"/>
          <w:sz w:val="24"/>
        </w:rPr>
        <w:t>“CRITERIO 0002-11 INFORMACIÓN PÚBLICA, CONCEPTO DE, EN MATERIA DE TRANSPARENCIA. INTERPRETACIÓN SISTEMÁTICA DE LOS ARTÍCULOS 2°, FRACCIÓN V, XV, Y XVI, 3°, 4°, 11 Y 41.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 En consecuencia el acceso a la información se refiere a que se cumplan cualquiera de los siguientes tres supuestos: 1) Que se trate de información registrada en cualquier soporte documental, que en ejercicio de las atribuciones conferidas, sea generada por los Sujetos Obligados; 2) Que se trate de información registrada en cualquier soporte documental, que en ejercicio de las atribuciones conferidas, sea administrada por los Sujetos Obligados, y 3) Que se trate de información registrada en cualquier soporte documental, que en ejercicio de las atribuciones conferidas, se encuentre en posesión de los Sujetos Obligados.”</w:t>
      </w:r>
    </w:p>
    <w:p w14:paraId="6B9C3893" w14:textId="77777777" w:rsidR="00A13297" w:rsidRPr="003E349C" w:rsidRDefault="00A13297" w:rsidP="001B5BF5">
      <w:pPr>
        <w:ind w:right="-28"/>
        <w:jc w:val="both"/>
        <w:rPr>
          <w:rFonts w:ascii="Palatino Linotype" w:hAnsi="Palatino Linotype"/>
          <w:i/>
          <w:color w:val="000000" w:themeColor="text1"/>
        </w:rPr>
      </w:pPr>
    </w:p>
    <w:p w14:paraId="6333611A" w14:textId="77777777" w:rsidR="00A13297" w:rsidRPr="003E349C" w:rsidRDefault="00A13297" w:rsidP="001B5BF5">
      <w:pPr>
        <w:pStyle w:val="Prrafodelista"/>
        <w:spacing w:before="240" w:after="240" w:line="360" w:lineRule="auto"/>
        <w:ind w:left="0" w:right="-28"/>
        <w:jc w:val="both"/>
        <w:rPr>
          <w:rFonts w:ascii="Palatino Linotype" w:eastAsia="Calibri" w:hAnsi="Palatino Linotype"/>
          <w:b/>
          <w:color w:val="000000" w:themeColor="text1"/>
          <w:sz w:val="24"/>
          <w:lang w:eastAsia="en-US"/>
        </w:rPr>
      </w:pPr>
      <w:r w:rsidRPr="003E349C">
        <w:rPr>
          <w:rFonts w:ascii="Palatino Linotype" w:eastAsia="MS Mincho" w:hAnsi="Palatino Linotype" w:cs="Arial"/>
          <w:b/>
          <w:bCs/>
          <w:color w:val="000000" w:themeColor="text1"/>
          <w:sz w:val="24"/>
          <w:lang w:eastAsia="es-ES"/>
        </w:rPr>
        <w:t xml:space="preserve">QUINTO. </w:t>
      </w:r>
      <w:r w:rsidRPr="003E349C">
        <w:rPr>
          <w:rFonts w:ascii="Palatino Linotype" w:eastAsia="Calibri" w:hAnsi="Palatino Linotype"/>
          <w:b/>
          <w:color w:val="000000" w:themeColor="text1"/>
          <w:sz w:val="24"/>
          <w:lang w:eastAsia="en-US"/>
        </w:rPr>
        <w:t>VERSIÓN PÚBLICA.</w:t>
      </w:r>
    </w:p>
    <w:p w14:paraId="45210C78" w14:textId="77777777" w:rsidR="00A13297" w:rsidRPr="003E349C" w:rsidRDefault="00A13297" w:rsidP="001B5BF5">
      <w:pPr>
        <w:keepNext/>
        <w:keepLines/>
        <w:numPr>
          <w:ilvl w:val="0"/>
          <w:numId w:val="10"/>
        </w:numPr>
        <w:tabs>
          <w:tab w:val="num" w:pos="360"/>
        </w:tabs>
        <w:spacing w:line="360" w:lineRule="auto"/>
        <w:ind w:left="0" w:right="-28" w:firstLine="0"/>
        <w:outlineLvl w:val="0"/>
        <w:rPr>
          <w:rFonts w:ascii="Palatino Linotype" w:eastAsia="MS Gothic" w:hAnsi="Palatino Linotype"/>
          <w:b/>
          <w:color w:val="000000" w:themeColor="text1"/>
          <w:lang w:eastAsia="en-US"/>
        </w:rPr>
      </w:pPr>
      <w:bookmarkStart w:id="6" w:name="_Toc48135362"/>
      <w:bookmarkStart w:id="7" w:name="_Toc82017070"/>
      <w:bookmarkStart w:id="8" w:name="_Toc82537188"/>
      <w:bookmarkStart w:id="9" w:name="_Toc83830735"/>
      <w:bookmarkStart w:id="10" w:name="_Toc85112355"/>
      <w:r w:rsidRPr="003E349C">
        <w:rPr>
          <w:rFonts w:ascii="Palatino Linotype" w:eastAsia="MS Gothic" w:hAnsi="Palatino Linotype"/>
          <w:b/>
          <w:color w:val="000000" w:themeColor="text1"/>
          <w:lang w:eastAsia="es-ES_tradnl"/>
        </w:rPr>
        <w:t>Nociones generales.</w:t>
      </w:r>
      <w:bookmarkEnd w:id="6"/>
      <w:bookmarkEnd w:id="7"/>
      <w:bookmarkEnd w:id="8"/>
      <w:bookmarkEnd w:id="9"/>
      <w:bookmarkEnd w:id="10"/>
      <w:r w:rsidRPr="003E349C">
        <w:rPr>
          <w:rFonts w:ascii="Palatino Linotype" w:eastAsia="MS Gothic" w:hAnsi="Palatino Linotype"/>
          <w:b/>
          <w:color w:val="000000" w:themeColor="text1"/>
          <w:lang w:eastAsia="es-ES_tradnl"/>
        </w:rPr>
        <w:t xml:space="preserve"> </w:t>
      </w:r>
    </w:p>
    <w:p w14:paraId="29DCDF93" w14:textId="77777777" w:rsidR="00A13297" w:rsidRPr="003E349C" w:rsidRDefault="00A13297" w:rsidP="001B5BF5">
      <w:pPr>
        <w:numPr>
          <w:ilvl w:val="0"/>
          <w:numId w:val="1"/>
        </w:numPr>
        <w:spacing w:line="360" w:lineRule="auto"/>
        <w:ind w:left="0" w:right="-28" w:firstLine="0"/>
        <w:jc w:val="both"/>
        <w:rPr>
          <w:rFonts w:ascii="Palatino Linotype" w:eastAsia="Palatino Linotype" w:hAnsi="Palatino Linotype" w:cs="Palatino Linotype"/>
          <w:b/>
          <w:color w:val="000000" w:themeColor="text1"/>
        </w:rPr>
      </w:pPr>
      <w:r w:rsidRPr="003E349C">
        <w:rPr>
          <w:rFonts w:ascii="Palatino Linotype" w:eastAsia="Palatino Linotype" w:hAnsi="Palatino Linotype" w:cs="Palatino Linotype"/>
          <w:color w:val="000000" w:themeColor="text1"/>
        </w:rPr>
        <w:t xml:space="preserve">Debe </w:t>
      </w:r>
      <w:r w:rsidRPr="003E349C">
        <w:rPr>
          <w:rFonts w:ascii="Palatino Linotype" w:eastAsia="MS Mincho" w:hAnsi="Palatino Linotype" w:cs="Arial"/>
          <w:color w:val="000000" w:themeColor="text1"/>
        </w:rPr>
        <w:t>destacarse que, debido a la naturaleza de la información solicitada</w:t>
      </w:r>
      <w:r w:rsidRPr="003E349C">
        <w:rPr>
          <w:rFonts w:ascii="Palatino Linotype" w:eastAsia="MS Mincho" w:hAnsi="Palatino Linotype" w:cs="Arial"/>
          <w:b/>
          <w:color w:val="000000" w:themeColor="text1"/>
        </w:rPr>
        <w:t xml:space="preserve">, </w:t>
      </w:r>
      <w:r w:rsidRPr="003E349C">
        <w:rPr>
          <w:rFonts w:ascii="Palatino Linotype" w:eastAsia="MS Mincho" w:hAnsi="Palatino Linotype" w:cs="Arial"/>
          <w:color w:val="000000" w:themeColor="text1"/>
        </w:rPr>
        <w:t xml:space="preserve">eventualmente pudiera obrar datos personales susceptibles de protegerse, el </w:t>
      </w:r>
      <w:r w:rsidRPr="003E349C">
        <w:rPr>
          <w:rFonts w:ascii="Palatino Linotype" w:eastAsia="MS Mincho" w:hAnsi="Palatino Linotype" w:cs="Arial"/>
          <w:b/>
          <w:bCs/>
          <w:color w:val="000000" w:themeColor="text1"/>
        </w:rPr>
        <w:t xml:space="preserve">Sujeto Obligado </w:t>
      </w:r>
      <w:r w:rsidRPr="003E349C">
        <w:rPr>
          <w:rFonts w:ascii="Palatino Linotype" w:eastAsia="MS Mincho" w:hAnsi="Palatino Linotype" w:cs="Arial"/>
          <w:color w:val="000000" w:themeColor="text1"/>
        </w:rPr>
        <w:t xml:space="preserve">deberá de hacer la adecuada versión pública, protegiendo los datos que no son susceptibles de ser proporcionados. </w:t>
      </w:r>
    </w:p>
    <w:p w14:paraId="1979DCD3" w14:textId="77777777" w:rsidR="00A13297" w:rsidRPr="003E349C" w:rsidRDefault="00A13297" w:rsidP="001B5BF5">
      <w:pPr>
        <w:spacing w:line="360" w:lineRule="auto"/>
        <w:ind w:right="-28"/>
        <w:jc w:val="both"/>
        <w:rPr>
          <w:rFonts w:ascii="Palatino Linotype" w:eastAsia="Palatino Linotype" w:hAnsi="Palatino Linotype" w:cs="Palatino Linotype"/>
          <w:b/>
          <w:color w:val="000000" w:themeColor="text1"/>
        </w:rPr>
      </w:pPr>
    </w:p>
    <w:p w14:paraId="73195CFF" w14:textId="77777777" w:rsidR="00A13297" w:rsidRPr="003E349C" w:rsidRDefault="00A13297" w:rsidP="001B5BF5">
      <w:pPr>
        <w:numPr>
          <w:ilvl w:val="0"/>
          <w:numId w:val="1"/>
        </w:numPr>
        <w:spacing w:line="360" w:lineRule="auto"/>
        <w:ind w:left="0" w:right="-28" w:firstLine="0"/>
        <w:jc w:val="both"/>
        <w:rPr>
          <w:rFonts w:ascii="Palatino Linotype" w:eastAsia="Palatino Linotype" w:hAnsi="Palatino Linotype" w:cs="Palatino Linotype"/>
          <w:b/>
          <w:color w:val="000000" w:themeColor="text1"/>
        </w:rPr>
      </w:pPr>
      <w:r w:rsidRPr="003E349C">
        <w:rPr>
          <w:rFonts w:ascii="Palatino Linotype" w:eastAsia="MS Mincho" w:hAnsi="Palatino Linotype" w:cs="Arial"/>
          <w:color w:val="000000" w:themeColor="text1"/>
        </w:rPr>
        <w:t xml:space="preserve">No pasa desapercibido para este Órgano Garante que los </w:t>
      </w:r>
      <w:r w:rsidRPr="003E349C">
        <w:rPr>
          <w:rFonts w:ascii="Palatino Linotype" w:eastAsia="MS Mincho" w:hAnsi="Palatino Linotype" w:cs="Arial"/>
          <w:bCs/>
          <w:color w:val="000000" w:themeColor="text1"/>
        </w:rPr>
        <w:t>Sujetos Obligados</w:t>
      </w:r>
      <w:r w:rsidRPr="003E349C">
        <w:rPr>
          <w:rFonts w:ascii="Palatino Linotype" w:eastAsia="MS Mincho" w:hAnsi="Palatino Linotype" w:cs="Arial"/>
          <w:b/>
          <w:bCs/>
          <w:color w:val="000000" w:themeColor="text1"/>
        </w:rPr>
        <w:t xml:space="preserve"> </w:t>
      </w:r>
      <w:r w:rsidRPr="003E349C">
        <w:rPr>
          <w:rFonts w:ascii="Palatino Linotype" w:eastAsia="MS Mincho" w:hAnsi="Palatino Linotype" w:cs="Arial"/>
          <w:color w:val="000000" w:themeColor="text1"/>
        </w:rPr>
        <w:t>serán responsables de los datos personales en su posesión y que, en caso de localizarse datos concernientes a terceros, éstos no podrán difundir, distribuir o comercializar los datos personales.  Cabe destacar que, para la realización de la clasificación de la información, se deben seguir una serie de pasos y procedimientos, por lo que es menester reiterar los mismos:</w:t>
      </w:r>
    </w:p>
    <w:tbl>
      <w:tblPr>
        <w:tblStyle w:val="Tablanormal13"/>
        <w:tblW w:w="0" w:type="auto"/>
        <w:tblLook w:val="04A0" w:firstRow="1" w:lastRow="0" w:firstColumn="1" w:lastColumn="0" w:noHBand="0" w:noVBand="1"/>
      </w:tblPr>
      <w:tblGrid>
        <w:gridCol w:w="2689"/>
        <w:gridCol w:w="6990"/>
      </w:tblGrid>
      <w:tr w:rsidR="001B5BF5" w:rsidRPr="003E349C" w14:paraId="4CB5473E" w14:textId="77777777" w:rsidTr="009241D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hideMark/>
          </w:tcPr>
          <w:p w14:paraId="50761CE3" w14:textId="77777777" w:rsidR="00A13297" w:rsidRPr="003E349C" w:rsidRDefault="00A13297" w:rsidP="001B5BF5">
            <w:pPr>
              <w:ind w:right="-28"/>
              <w:rPr>
                <w:rFonts w:ascii="Palatino Linotype" w:eastAsia="Cambria" w:hAnsi="Palatino Linotype"/>
                <w:bCs w:val="0"/>
                <w:color w:val="000000" w:themeColor="text1"/>
                <w:sz w:val="24"/>
                <w:szCs w:val="24"/>
              </w:rPr>
            </w:pPr>
            <w:r w:rsidRPr="003E349C">
              <w:rPr>
                <w:rFonts w:ascii="Palatino Linotype" w:eastAsia="Cambria" w:hAnsi="Palatino Linotype"/>
                <w:bCs w:val="0"/>
                <w:color w:val="000000" w:themeColor="text1"/>
                <w:sz w:val="24"/>
                <w:szCs w:val="24"/>
              </w:rPr>
              <w:lastRenderedPageBreak/>
              <w:t>a) Requisitos previos.</w:t>
            </w:r>
          </w:p>
        </w:tc>
        <w:tc>
          <w:tcPr>
            <w:tcW w:w="6990" w:type="dxa"/>
            <w:hideMark/>
          </w:tcPr>
          <w:p w14:paraId="5E3F0D86" w14:textId="77777777" w:rsidR="00A13297" w:rsidRPr="003E349C" w:rsidRDefault="00A13297" w:rsidP="001B5BF5">
            <w:pPr>
              <w:ind w:right="-28"/>
              <w:contextualSpacing/>
              <w:jc w:val="both"/>
              <w:cnfStyle w:val="100000000000" w:firstRow="1" w:lastRow="0" w:firstColumn="0" w:lastColumn="0" w:oddVBand="0" w:evenVBand="0" w:oddHBand="0" w:evenHBand="0" w:firstRowFirstColumn="0" w:firstRowLastColumn="0" w:lastRowFirstColumn="0" w:lastRowLastColumn="0"/>
              <w:rPr>
                <w:rFonts w:ascii="Palatino Linotype" w:eastAsia="Cambria" w:hAnsi="Palatino Linotype" w:cs="Arial"/>
                <w:b w:val="0"/>
                <w:bCs w:val="0"/>
                <w:color w:val="000000" w:themeColor="text1"/>
                <w:sz w:val="24"/>
                <w:szCs w:val="24"/>
              </w:rPr>
            </w:pPr>
            <w:r w:rsidRPr="003E349C">
              <w:rPr>
                <w:rFonts w:ascii="Palatino Linotype" w:eastAsia="Cambria" w:hAnsi="Palatino Linotype" w:cs="Arial"/>
                <w:b w:val="0"/>
                <w:bCs w:val="0"/>
                <w:color w:val="000000" w:themeColor="text1"/>
                <w:sz w:val="24"/>
                <w:szCs w:val="24"/>
              </w:rPr>
              <w:t xml:space="preserve">Los artículos 100 y 122 de la Ley Estatal y de la Ley General, respectivamente, señalan que si los Sujetos Obligados determinan que la información actualiza alguno de los supuestos de clasificación, es deber de los titulares de las áreas proponer su clasificación y no del Comité de Transparencia. </w:t>
            </w:r>
          </w:p>
          <w:p w14:paraId="33F6BE73" w14:textId="77777777" w:rsidR="00A13297" w:rsidRPr="003E349C" w:rsidRDefault="00A13297" w:rsidP="001B5BF5">
            <w:pPr>
              <w:ind w:right="-28"/>
              <w:contextualSpacing/>
              <w:jc w:val="both"/>
              <w:cnfStyle w:val="100000000000" w:firstRow="1" w:lastRow="0" w:firstColumn="0" w:lastColumn="0" w:oddVBand="0" w:evenVBand="0" w:oddHBand="0" w:evenHBand="0" w:firstRowFirstColumn="0" w:firstRowLastColumn="0" w:lastRowFirstColumn="0" w:lastRowLastColumn="0"/>
              <w:rPr>
                <w:rFonts w:ascii="Palatino Linotype" w:eastAsia="Cambria" w:hAnsi="Palatino Linotype" w:cs="Arial"/>
                <w:b w:val="0"/>
                <w:bCs w:val="0"/>
                <w:color w:val="000000" w:themeColor="text1"/>
                <w:sz w:val="24"/>
                <w:szCs w:val="24"/>
              </w:rPr>
            </w:pPr>
            <w:r w:rsidRPr="003E349C">
              <w:rPr>
                <w:rFonts w:ascii="Palatino Linotype" w:eastAsia="Cambria" w:hAnsi="Palatino Linotype" w:cs="Arial"/>
                <w:b w:val="0"/>
                <w:bCs w:val="0"/>
                <w:color w:val="000000" w:themeColor="text1"/>
                <w:sz w:val="24"/>
                <w:szCs w:val="24"/>
              </w:rPr>
              <w:t>Al hacerlo tienen que precisar de qué información se trata, señalando el supuesto de clasificación (confidencialidad o reserva).</w:t>
            </w:r>
          </w:p>
          <w:p w14:paraId="1BF5036B" w14:textId="77777777" w:rsidR="00A13297" w:rsidRPr="003E349C" w:rsidRDefault="00A13297" w:rsidP="001B5BF5">
            <w:pPr>
              <w:ind w:right="-28"/>
              <w:contextualSpacing/>
              <w:jc w:val="both"/>
              <w:cnfStyle w:val="100000000000" w:firstRow="1" w:lastRow="0" w:firstColumn="0" w:lastColumn="0" w:oddVBand="0" w:evenVBand="0" w:oddHBand="0" w:evenHBand="0" w:firstRowFirstColumn="0" w:firstRowLastColumn="0" w:lastRowFirstColumn="0" w:lastRowLastColumn="0"/>
              <w:rPr>
                <w:rFonts w:ascii="Palatino Linotype" w:eastAsia="Cambria" w:hAnsi="Palatino Linotype" w:cs="Arial"/>
                <w:b w:val="0"/>
                <w:bCs w:val="0"/>
                <w:color w:val="000000" w:themeColor="text1"/>
                <w:sz w:val="24"/>
                <w:szCs w:val="24"/>
              </w:rPr>
            </w:pPr>
            <w:r w:rsidRPr="003E349C">
              <w:rPr>
                <w:rFonts w:ascii="Palatino Linotype" w:eastAsia="Cambria" w:hAnsi="Palatino Linotype" w:cs="Arial"/>
                <w:b w:val="0"/>
                <w:bCs w:val="0"/>
                <w:color w:val="000000" w:themeColor="text1"/>
                <w:sz w:val="24"/>
                <w:szCs w:val="24"/>
              </w:rPr>
              <w:t>Además, se debe señalar el procedimiento, de los tres que establecen los artículos 132 y 106 de la Ley Estatal y General, respectivamente.</w:t>
            </w:r>
          </w:p>
          <w:p w14:paraId="2190D7D8" w14:textId="77777777" w:rsidR="00A13297" w:rsidRPr="003E349C" w:rsidRDefault="00A13297" w:rsidP="001B5BF5">
            <w:pPr>
              <w:ind w:right="-28"/>
              <w:jc w:val="both"/>
              <w:cnfStyle w:val="100000000000" w:firstRow="1" w:lastRow="0" w:firstColumn="0" w:lastColumn="0" w:oddVBand="0" w:evenVBand="0" w:oddHBand="0" w:evenHBand="0" w:firstRowFirstColumn="0" w:firstRowLastColumn="0" w:lastRowFirstColumn="0" w:lastRowLastColumn="0"/>
              <w:rPr>
                <w:rFonts w:ascii="Palatino Linotype" w:eastAsia="Cambria" w:hAnsi="Palatino Linotype"/>
                <w:color w:val="000000" w:themeColor="text1"/>
                <w:sz w:val="24"/>
                <w:szCs w:val="24"/>
              </w:rPr>
            </w:pPr>
            <w:r w:rsidRPr="003E349C">
              <w:rPr>
                <w:rFonts w:ascii="Palatino Linotype" w:eastAsia="Cambria" w:hAnsi="Palatino Linotype" w:cs="Arial"/>
                <w:b w:val="0"/>
                <w:bCs w:val="0"/>
                <w:color w:val="000000" w:themeColor="text1"/>
                <w:sz w:val="24"/>
                <w:szCs w:val="24"/>
              </w:rPr>
              <w:t xml:space="preserve">El último de estos requisitos previos consiste en que no se pueden emitir acuerdos de carácter general ni particular, esto es, </w:t>
            </w:r>
            <w:r w:rsidRPr="003E349C">
              <w:rPr>
                <w:rFonts w:ascii="Palatino Linotype" w:eastAsia="Cambria" w:hAnsi="Palatino Linotype" w:cs="Arial"/>
                <w:b w:val="0"/>
                <w:bCs w:val="0"/>
                <w:color w:val="000000" w:themeColor="text1"/>
                <w:sz w:val="24"/>
                <w:szCs w:val="24"/>
                <w:u w:val="single"/>
              </w:rPr>
              <w:t>no se puede hacer un acuerdo para clasificar de manera general todos los documentos de un expediente o área, sin</w:t>
            </w:r>
            <w:r w:rsidRPr="003E349C">
              <w:rPr>
                <w:rFonts w:ascii="Palatino Linotype" w:eastAsia="Cambria" w:hAnsi="Palatino Linotype" w:cs="Arial"/>
                <w:b w:val="0"/>
                <w:bCs w:val="0"/>
                <w:color w:val="000000" w:themeColor="text1"/>
                <w:sz w:val="24"/>
                <w:szCs w:val="24"/>
              </w:rPr>
              <w:t xml:space="preserve"> individualizar su análisis y tampoco se puede hacer un acuerdo por cada dato que se vaya a clasificar dentro de un documento con diez datos, por ejemplo, susceptibles de ser clasificados.</w:t>
            </w:r>
          </w:p>
        </w:tc>
      </w:tr>
      <w:tr w:rsidR="001B5BF5" w:rsidRPr="003E349C" w14:paraId="30CA0535" w14:textId="77777777" w:rsidTr="009241D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hideMark/>
          </w:tcPr>
          <w:p w14:paraId="617B0431" w14:textId="77777777" w:rsidR="00A13297" w:rsidRPr="003E349C" w:rsidRDefault="00A13297" w:rsidP="001B5BF5">
            <w:pPr>
              <w:ind w:right="-28"/>
              <w:rPr>
                <w:rFonts w:ascii="Palatino Linotype" w:eastAsia="Cambria" w:hAnsi="Palatino Linotype"/>
                <w:bCs w:val="0"/>
                <w:color w:val="000000" w:themeColor="text1"/>
                <w:sz w:val="24"/>
                <w:szCs w:val="24"/>
              </w:rPr>
            </w:pPr>
            <w:r w:rsidRPr="003E349C">
              <w:rPr>
                <w:rFonts w:ascii="Palatino Linotype" w:eastAsia="Cambria" w:hAnsi="Palatino Linotype"/>
                <w:bCs w:val="0"/>
                <w:color w:val="000000" w:themeColor="text1"/>
                <w:sz w:val="24"/>
                <w:szCs w:val="24"/>
              </w:rPr>
              <w:t>b) Supuestos de clasificación.</w:t>
            </w:r>
          </w:p>
        </w:tc>
        <w:tc>
          <w:tcPr>
            <w:tcW w:w="6990" w:type="dxa"/>
            <w:hideMark/>
          </w:tcPr>
          <w:p w14:paraId="475CB081" w14:textId="77777777" w:rsidR="00A13297" w:rsidRPr="003E349C" w:rsidRDefault="00A13297" w:rsidP="001B5BF5">
            <w:pPr>
              <w:ind w:right="-28"/>
              <w:contextualSpacing/>
              <w:jc w:val="both"/>
              <w:cnfStyle w:val="000000100000" w:firstRow="0" w:lastRow="0" w:firstColumn="0" w:lastColumn="0" w:oddVBand="0" w:evenVBand="0" w:oddHBand="1" w:evenHBand="0" w:firstRowFirstColumn="0" w:firstRowLastColumn="0" w:lastRowFirstColumn="0" w:lastRowLastColumn="0"/>
              <w:rPr>
                <w:rFonts w:ascii="Palatino Linotype" w:eastAsia="Cambria" w:hAnsi="Palatino Linotype" w:cs="Arial"/>
                <w:color w:val="000000" w:themeColor="text1"/>
                <w:sz w:val="24"/>
                <w:szCs w:val="24"/>
              </w:rPr>
            </w:pPr>
            <w:r w:rsidRPr="003E349C">
              <w:rPr>
                <w:rFonts w:ascii="Palatino Linotype" w:eastAsia="Cambria" w:hAnsi="Palatino Linotype" w:cs="Arial"/>
                <w:color w:val="000000" w:themeColor="text1"/>
                <w:sz w:val="24"/>
                <w:szCs w:val="24"/>
              </w:rPr>
              <w:t>Las disposiciones constitucionales y legales en la materia establecen los dos supuestos generales para clasificar la información: por reserva y por confidencialidad.</w:t>
            </w:r>
          </w:p>
          <w:p w14:paraId="49EC237F" w14:textId="77777777" w:rsidR="00A13297" w:rsidRPr="003E349C" w:rsidRDefault="00A13297" w:rsidP="001B5BF5">
            <w:pPr>
              <w:ind w:right="-28"/>
              <w:contextualSpacing/>
              <w:jc w:val="both"/>
              <w:cnfStyle w:val="000000100000" w:firstRow="0" w:lastRow="0" w:firstColumn="0" w:lastColumn="0" w:oddVBand="0" w:evenVBand="0" w:oddHBand="1" w:evenHBand="0" w:firstRowFirstColumn="0" w:firstRowLastColumn="0" w:lastRowFirstColumn="0" w:lastRowLastColumn="0"/>
              <w:rPr>
                <w:rFonts w:ascii="Palatino Linotype" w:eastAsia="Cambria" w:hAnsi="Palatino Linotype" w:cs="Arial"/>
                <w:color w:val="000000" w:themeColor="text1"/>
                <w:sz w:val="24"/>
                <w:szCs w:val="24"/>
              </w:rPr>
            </w:pPr>
            <w:r w:rsidRPr="003E349C">
              <w:rPr>
                <w:rFonts w:ascii="Palatino Linotype" w:eastAsia="Cambria" w:hAnsi="Palatino Linotype" w:cs="Arial"/>
                <w:color w:val="000000" w:themeColor="text1"/>
                <w:sz w:val="24"/>
                <w:szCs w:val="24"/>
              </w:rPr>
              <w:t>Los artículos 116 y 143 de la Ley Estatal y de la Ley General, respectivamente, señalan los supuestos para que la información pueda ser clasificada como confidencial. Mientras que los artículos 105 y 130 de la Ley Estatal y de la Ley General, respectivamente, señalan que la aplicación de estos supuestos debe realizarse de manera restrictiva y limitada, por lo que debe acreditarse que se cumple con esta condición y no se pueden ampliar las excepciones o supuestos de clasificación aduciendo analogía o mayoría de razón.</w:t>
            </w:r>
          </w:p>
          <w:p w14:paraId="031AA8CA" w14:textId="77777777" w:rsidR="00A13297" w:rsidRPr="003E349C" w:rsidRDefault="00A13297" w:rsidP="001B5BF5">
            <w:pPr>
              <w:ind w:right="-28"/>
              <w:jc w:val="both"/>
              <w:cnfStyle w:val="000000100000" w:firstRow="0" w:lastRow="0" w:firstColumn="0" w:lastColumn="0" w:oddVBand="0" w:evenVBand="0" w:oddHBand="1" w:evenHBand="0" w:firstRowFirstColumn="0" w:firstRowLastColumn="0" w:lastRowFirstColumn="0" w:lastRowLastColumn="0"/>
              <w:rPr>
                <w:rFonts w:ascii="Palatino Linotype" w:eastAsia="Cambria" w:hAnsi="Palatino Linotype"/>
                <w:color w:val="000000" w:themeColor="text1"/>
                <w:sz w:val="24"/>
                <w:szCs w:val="24"/>
              </w:rPr>
            </w:pPr>
            <w:r w:rsidRPr="003E349C">
              <w:rPr>
                <w:rFonts w:ascii="Palatino Linotype" w:eastAsia="Cambria" w:hAnsi="Palatino Linotype" w:cs="Arial"/>
                <w:color w:val="000000" w:themeColor="text1"/>
                <w:sz w:val="24"/>
                <w:szCs w:val="24"/>
              </w:rPr>
              <w:t xml:space="preserve">El </w:t>
            </w:r>
            <w:r w:rsidRPr="003E349C">
              <w:rPr>
                <w:rFonts w:ascii="Palatino Linotype" w:eastAsia="Cambria" w:hAnsi="Palatino Linotype" w:cs="Arial"/>
                <w:b/>
                <w:color w:val="000000" w:themeColor="text1"/>
                <w:sz w:val="24"/>
                <w:szCs w:val="24"/>
              </w:rPr>
              <w:t>Sujeto Obligado</w:t>
            </w:r>
            <w:r w:rsidRPr="003E349C">
              <w:rPr>
                <w:rFonts w:ascii="Palatino Linotype" w:eastAsia="Cambria" w:hAnsi="Palatino Linotype" w:cs="Arial"/>
                <w:color w:val="000000" w:themeColor="text1"/>
                <w:sz w:val="24"/>
                <w:szCs w:val="24"/>
              </w:rPr>
              <w:t xml:space="preserve"> debe identificar claramente el tipo de información y hacer un juicio de subsunción o encaje para acreditar que el supuesto de hecho corresponde estrictamente con la hipótesis jurídica. Esto también lo debe de realizar el servidor público habilitado y el titular del área que administra la información.</w:t>
            </w:r>
          </w:p>
        </w:tc>
      </w:tr>
      <w:tr w:rsidR="001B5BF5" w:rsidRPr="003E349C" w14:paraId="2E37A780" w14:textId="77777777" w:rsidTr="009241D6">
        <w:tc>
          <w:tcPr>
            <w:cnfStyle w:val="001000000000" w:firstRow="0" w:lastRow="0" w:firstColumn="1" w:lastColumn="0" w:oddVBand="0" w:evenVBand="0" w:oddHBand="0" w:evenHBand="0" w:firstRowFirstColumn="0" w:firstRowLastColumn="0" w:lastRowFirstColumn="0" w:lastRowLastColumn="0"/>
            <w:tcW w:w="2689" w:type="dxa"/>
            <w:hideMark/>
          </w:tcPr>
          <w:p w14:paraId="51368218" w14:textId="77777777" w:rsidR="00A13297" w:rsidRPr="003E349C" w:rsidRDefault="00A13297" w:rsidP="001B5BF5">
            <w:pPr>
              <w:ind w:right="-28"/>
              <w:rPr>
                <w:rFonts w:ascii="Palatino Linotype" w:eastAsia="Cambria" w:hAnsi="Palatino Linotype"/>
                <w:bCs w:val="0"/>
                <w:color w:val="000000" w:themeColor="text1"/>
                <w:sz w:val="24"/>
                <w:szCs w:val="24"/>
              </w:rPr>
            </w:pPr>
            <w:r w:rsidRPr="003E349C">
              <w:rPr>
                <w:rFonts w:ascii="Palatino Linotype" w:eastAsia="Cambria" w:hAnsi="Palatino Linotype"/>
                <w:bCs w:val="0"/>
                <w:color w:val="000000" w:themeColor="text1"/>
                <w:sz w:val="24"/>
                <w:szCs w:val="24"/>
              </w:rPr>
              <w:lastRenderedPageBreak/>
              <w:t>c) Formalidades para emitir el acuerdo de clasificación.</w:t>
            </w:r>
          </w:p>
        </w:tc>
        <w:tc>
          <w:tcPr>
            <w:tcW w:w="6990" w:type="dxa"/>
            <w:hideMark/>
          </w:tcPr>
          <w:p w14:paraId="3329BA45" w14:textId="77777777" w:rsidR="00A13297" w:rsidRPr="003E349C" w:rsidRDefault="00A13297" w:rsidP="001B5BF5">
            <w:pPr>
              <w:ind w:right="-28"/>
              <w:contextualSpacing/>
              <w:jc w:val="both"/>
              <w:cnfStyle w:val="000000000000" w:firstRow="0" w:lastRow="0" w:firstColumn="0" w:lastColumn="0" w:oddVBand="0" w:evenVBand="0" w:oddHBand="0" w:evenHBand="0" w:firstRowFirstColumn="0" w:firstRowLastColumn="0" w:lastRowFirstColumn="0" w:lastRowLastColumn="0"/>
              <w:rPr>
                <w:rFonts w:ascii="Palatino Linotype" w:eastAsia="Cambria" w:hAnsi="Palatino Linotype" w:cs="Arial"/>
                <w:color w:val="000000" w:themeColor="text1"/>
                <w:sz w:val="24"/>
                <w:szCs w:val="24"/>
              </w:rPr>
            </w:pPr>
            <w:r w:rsidRPr="003E349C">
              <w:rPr>
                <w:rFonts w:ascii="Palatino Linotype" w:eastAsia="Cambria" w:hAnsi="Palatino Linotype" w:cs="Arial"/>
                <w:color w:val="000000" w:themeColor="text1"/>
                <w:sz w:val="24"/>
                <w:szCs w:val="24"/>
              </w:rPr>
              <w:t xml:space="preserve">El Comité de Transparencia, según lo dispuesto en los artículos cuenta con las facultades para aprobar, modificar o revocar la clasificación de la información que haya propuesto. </w:t>
            </w:r>
          </w:p>
          <w:p w14:paraId="62DBC3F4" w14:textId="77777777" w:rsidR="00A13297" w:rsidRPr="003E349C" w:rsidRDefault="00A13297" w:rsidP="001B5BF5">
            <w:pPr>
              <w:ind w:right="-28"/>
              <w:contextualSpacing/>
              <w:jc w:val="both"/>
              <w:cnfStyle w:val="000000000000" w:firstRow="0" w:lastRow="0" w:firstColumn="0" w:lastColumn="0" w:oddVBand="0" w:evenVBand="0" w:oddHBand="0" w:evenHBand="0" w:firstRowFirstColumn="0" w:firstRowLastColumn="0" w:lastRowFirstColumn="0" w:lastRowLastColumn="0"/>
              <w:rPr>
                <w:rFonts w:ascii="Palatino Linotype" w:eastAsia="Cambria" w:hAnsi="Palatino Linotype" w:cs="Arial"/>
                <w:color w:val="000000" w:themeColor="text1"/>
                <w:sz w:val="24"/>
                <w:szCs w:val="24"/>
              </w:rPr>
            </w:pPr>
            <w:r w:rsidRPr="003E349C">
              <w:rPr>
                <w:rFonts w:ascii="Palatino Linotype" w:eastAsia="Cambria" w:hAnsi="Palatino Linotype" w:cs="Arial"/>
                <w:color w:val="000000" w:themeColor="text1"/>
                <w:sz w:val="24"/>
                <w:szCs w:val="24"/>
              </w:rPr>
              <w:t xml:space="preserve">Es necesario que </w:t>
            </w:r>
            <w:r w:rsidRPr="003E349C">
              <w:rPr>
                <w:rFonts w:ascii="Palatino Linotype" w:eastAsia="Cambria" w:hAnsi="Palatino Linotype" w:cs="Arial"/>
                <w:b/>
                <w:color w:val="000000" w:themeColor="text1"/>
                <w:sz w:val="24"/>
                <w:szCs w:val="24"/>
                <w:u w:val="single"/>
              </w:rPr>
              <w:t>el acto reúna con los requisitos elementales</w:t>
            </w:r>
            <w:r w:rsidRPr="003E349C">
              <w:rPr>
                <w:rFonts w:ascii="Palatino Linotype" w:eastAsia="Cambria" w:hAnsi="Palatino Linotype" w:cs="Arial"/>
                <w:color w:val="000000" w:themeColor="text1"/>
                <w:sz w:val="24"/>
                <w:szCs w:val="24"/>
              </w:rPr>
              <w:t>, entre ellos, que la autoridad que va a emitir el acto de autoridad sea la legalmente facultada para ello.</w:t>
            </w:r>
          </w:p>
          <w:p w14:paraId="23F94E25" w14:textId="77777777" w:rsidR="00A13297" w:rsidRPr="003E349C" w:rsidRDefault="00A13297" w:rsidP="001B5BF5">
            <w:pPr>
              <w:ind w:right="-28"/>
              <w:jc w:val="both"/>
              <w:cnfStyle w:val="000000000000" w:firstRow="0" w:lastRow="0" w:firstColumn="0" w:lastColumn="0" w:oddVBand="0" w:evenVBand="0" w:oddHBand="0" w:evenHBand="0" w:firstRowFirstColumn="0" w:firstRowLastColumn="0" w:lastRowFirstColumn="0" w:lastRowLastColumn="0"/>
              <w:rPr>
                <w:rFonts w:ascii="Palatino Linotype" w:eastAsia="Cambria" w:hAnsi="Palatino Linotype"/>
                <w:color w:val="000000" w:themeColor="text1"/>
                <w:sz w:val="24"/>
                <w:szCs w:val="24"/>
              </w:rPr>
            </w:pPr>
            <w:r w:rsidRPr="003E349C">
              <w:rPr>
                <w:rFonts w:ascii="Palatino Linotype" w:eastAsia="Cambria" w:hAnsi="Palatino Linotype" w:cs="Arial"/>
                <w:color w:val="000000" w:themeColor="text1"/>
                <w:sz w:val="24"/>
                <w:szCs w:val="24"/>
              </w:rPr>
              <w:t>La decisión de aprobar, modificar o revocar la clasificación deberá de asentarse en un documento que registre la determinación a la que se llegue después de un análisis minucioso a partir de lo propuesto por el Titular del I.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tc>
      </w:tr>
      <w:tr w:rsidR="001B5BF5" w:rsidRPr="003E349C" w14:paraId="395A31F3" w14:textId="77777777" w:rsidTr="009241D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2821ACF9" w14:textId="77777777" w:rsidR="00A13297" w:rsidRPr="003E349C" w:rsidRDefault="00A13297" w:rsidP="001B5BF5">
            <w:pPr>
              <w:ind w:right="-28"/>
              <w:rPr>
                <w:rFonts w:ascii="Palatino Linotype" w:eastAsia="Cambria" w:hAnsi="Palatino Linotype"/>
                <w:b w:val="0"/>
                <w:color w:val="000000" w:themeColor="text1"/>
                <w:sz w:val="24"/>
                <w:szCs w:val="24"/>
              </w:rPr>
            </w:pPr>
          </w:p>
          <w:p w14:paraId="2EF58D45" w14:textId="77777777" w:rsidR="00A13297" w:rsidRPr="003E349C" w:rsidRDefault="00A13297" w:rsidP="001B5BF5">
            <w:pPr>
              <w:ind w:right="-28"/>
              <w:jc w:val="both"/>
              <w:rPr>
                <w:rFonts w:ascii="Palatino Linotype" w:eastAsia="Cambria" w:hAnsi="Palatino Linotype"/>
                <w:bCs w:val="0"/>
                <w:color w:val="000000" w:themeColor="text1"/>
                <w:sz w:val="24"/>
                <w:szCs w:val="24"/>
              </w:rPr>
            </w:pPr>
            <w:r w:rsidRPr="003E349C">
              <w:rPr>
                <w:rFonts w:ascii="Palatino Linotype" w:eastAsia="Cambria" w:hAnsi="Palatino Linotype" w:cs="Arial"/>
                <w:bCs w:val="0"/>
                <w:color w:val="000000" w:themeColor="text1"/>
                <w:sz w:val="24"/>
                <w:szCs w:val="24"/>
              </w:rPr>
              <w:t xml:space="preserve">d) Requisitos de fondo del acuerdo de clasificación. </w:t>
            </w:r>
          </w:p>
        </w:tc>
        <w:tc>
          <w:tcPr>
            <w:tcW w:w="6990" w:type="dxa"/>
            <w:hideMark/>
          </w:tcPr>
          <w:p w14:paraId="1D396E7A" w14:textId="77777777" w:rsidR="00A13297" w:rsidRPr="003E349C" w:rsidRDefault="00A13297" w:rsidP="001B5BF5">
            <w:pPr>
              <w:ind w:right="-28"/>
              <w:contextualSpacing/>
              <w:jc w:val="both"/>
              <w:cnfStyle w:val="000000100000" w:firstRow="0" w:lastRow="0" w:firstColumn="0" w:lastColumn="0" w:oddVBand="0" w:evenVBand="0" w:oddHBand="1" w:evenHBand="0" w:firstRowFirstColumn="0" w:firstRowLastColumn="0" w:lastRowFirstColumn="0" w:lastRowLastColumn="0"/>
              <w:rPr>
                <w:rFonts w:ascii="Palatino Linotype" w:eastAsia="Cambria" w:hAnsi="Palatino Linotype" w:cs="Arial"/>
                <w:color w:val="000000" w:themeColor="text1"/>
                <w:sz w:val="24"/>
                <w:szCs w:val="24"/>
              </w:rPr>
            </w:pPr>
            <w:r w:rsidRPr="003E349C">
              <w:rPr>
                <w:rFonts w:ascii="Palatino Linotype" w:eastAsia="Cambria" w:hAnsi="Palatino Linotype" w:cs="Arial"/>
                <w:color w:val="000000" w:themeColor="text1"/>
                <w:sz w:val="24"/>
                <w:szCs w:val="24"/>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señala que la carga de la prueba, para justificar las restricciones, corresponde a los </w:t>
            </w:r>
            <w:r w:rsidRPr="003E349C">
              <w:rPr>
                <w:rFonts w:ascii="Palatino Linotype" w:eastAsia="Cambria" w:hAnsi="Palatino Linotype" w:cs="Arial"/>
                <w:b/>
                <w:color w:val="000000" w:themeColor="text1"/>
                <w:sz w:val="24"/>
                <w:szCs w:val="24"/>
              </w:rPr>
              <w:t>Sujetos Obligados</w:t>
            </w:r>
            <w:r w:rsidRPr="003E349C">
              <w:rPr>
                <w:rFonts w:ascii="Palatino Linotype" w:eastAsia="Cambria" w:hAnsi="Palatino Linotype" w:cs="Arial"/>
                <w:color w:val="000000" w:themeColor="text1"/>
                <w:sz w:val="24"/>
                <w:szCs w:val="24"/>
              </w:rPr>
              <w:t xml:space="preserve">, por lo que deberán fundar y motivar debidamente la clasificación. </w:t>
            </w:r>
          </w:p>
          <w:p w14:paraId="3F501311" w14:textId="77777777" w:rsidR="00A13297" w:rsidRPr="003E349C" w:rsidRDefault="00A13297" w:rsidP="001B5BF5">
            <w:pPr>
              <w:ind w:right="-28"/>
              <w:contextualSpacing/>
              <w:jc w:val="both"/>
              <w:cnfStyle w:val="000000100000" w:firstRow="0" w:lastRow="0" w:firstColumn="0" w:lastColumn="0" w:oddVBand="0" w:evenVBand="0" w:oddHBand="1" w:evenHBand="0" w:firstRowFirstColumn="0" w:firstRowLastColumn="0" w:lastRowFirstColumn="0" w:lastRowLastColumn="0"/>
              <w:rPr>
                <w:rFonts w:ascii="Palatino Linotype" w:eastAsia="Cambria" w:hAnsi="Palatino Linotype" w:cs="Arial"/>
                <w:color w:val="000000" w:themeColor="text1"/>
                <w:sz w:val="24"/>
                <w:szCs w:val="24"/>
              </w:rPr>
            </w:pPr>
            <w:r w:rsidRPr="003E349C">
              <w:rPr>
                <w:rFonts w:ascii="Palatino Linotype" w:eastAsia="Cambria" w:hAnsi="Palatino Linotype" w:cs="Arial"/>
                <w:color w:val="000000" w:themeColor="text1"/>
                <w:sz w:val="24"/>
                <w:szCs w:val="24"/>
              </w:rPr>
              <w:t xml:space="preserve">De lo anterior, se desprende que para una correcta </w:t>
            </w:r>
            <w:r w:rsidRPr="003E349C">
              <w:rPr>
                <w:rFonts w:ascii="Palatino Linotype" w:eastAsia="Cambria" w:hAnsi="Palatino Linotype" w:cs="Arial"/>
                <w:b/>
                <w:color w:val="000000" w:themeColor="text1"/>
                <w:sz w:val="24"/>
                <w:szCs w:val="24"/>
              </w:rPr>
              <w:t>clasificación total o parcial</w:t>
            </w:r>
            <w:r w:rsidRPr="003E349C">
              <w:rPr>
                <w:rFonts w:ascii="Palatino Linotype" w:eastAsia="Cambria" w:hAnsi="Palatino Linotype" w:cs="Arial"/>
                <w:color w:val="000000" w:themeColor="text1"/>
                <w:sz w:val="24"/>
                <w:szCs w:val="24"/>
              </w:rPr>
              <w:t>,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7DF8375B" w14:textId="77777777" w:rsidR="00A13297" w:rsidRPr="003E349C" w:rsidRDefault="00A13297" w:rsidP="001B5BF5">
            <w:pPr>
              <w:ind w:right="-28"/>
              <w:contextualSpacing/>
              <w:jc w:val="both"/>
              <w:cnfStyle w:val="000000100000" w:firstRow="0" w:lastRow="0" w:firstColumn="0" w:lastColumn="0" w:oddVBand="0" w:evenVBand="0" w:oddHBand="1" w:evenHBand="0" w:firstRowFirstColumn="0" w:firstRowLastColumn="0" w:lastRowFirstColumn="0" w:lastRowLastColumn="0"/>
              <w:rPr>
                <w:rFonts w:ascii="Palatino Linotype" w:eastAsia="Cambria" w:hAnsi="Palatino Linotype" w:cs="Arial"/>
                <w:color w:val="000000" w:themeColor="text1"/>
                <w:sz w:val="24"/>
                <w:szCs w:val="24"/>
              </w:rPr>
            </w:pPr>
            <w:r w:rsidRPr="003E349C">
              <w:rPr>
                <w:rFonts w:ascii="Palatino Linotype" w:eastAsia="Cambria" w:hAnsi="Palatino Linotype" w:cs="Arial"/>
                <w:color w:val="000000" w:themeColor="text1"/>
                <w:sz w:val="24"/>
                <w:szCs w:val="24"/>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 De este modo, la persona que se sienta afectada pueda impugnar la decisión, permitiéndole una real y auténtica defensa.</w:t>
            </w:r>
          </w:p>
          <w:p w14:paraId="3670A980" w14:textId="77777777" w:rsidR="00A13297" w:rsidRPr="003E349C" w:rsidRDefault="00A13297" w:rsidP="001B5BF5">
            <w:pPr>
              <w:ind w:right="-28"/>
              <w:contextualSpacing/>
              <w:jc w:val="both"/>
              <w:cnfStyle w:val="000000100000" w:firstRow="0" w:lastRow="0" w:firstColumn="0" w:lastColumn="0" w:oddVBand="0" w:evenVBand="0" w:oddHBand="1" w:evenHBand="0" w:firstRowFirstColumn="0" w:firstRowLastColumn="0" w:lastRowFirstColumn="0" w:lastRowLastColumn="0"/>
              <w:rPr>
                <w:rFonts w:ascii="Palatino Linotype" w:eastAsia="Cambria" w:hAnsi="Palatino Linotype" w:cs="Arial"/>
                <w:color w:val="000000" w:themeColor="text1"/>
                <w:sz w:val="24"/>
                <w:szCs w:val="24"/>
              </w:rPr>
            </w:pPr>
            <w:r w:rsidRPr="003E349C">
              <w:rPr>
                <w:rFonts w:ascii="Palatino Linotype" w:eastAsia="Cambria" w:hAnsi="Palatino Linotype" w:cs="Arial"/>
                <w:color w:val="000000" w:themeColor="text1"/>
                <w:sz w:val="24"/>
                <w:szCs w:val="24"/>
              </w:rPr>
              <w:lastRenderedPageBreak/>
              <w:t>En ese mismo sentido, el numeral trigésimo tercero fracción V de los Lineamientos Generales, precisa que para motivar la clasificación se deben acreditar las circunstancias de tiempo, modo y lugar.</w:t>
            </w:r>
          </w:p>
          <w:p w14:paraId="1B236EB1" w14:textId="77777777" w:rsidR="00A13297" w:rsidRPr="003E349C" w:rsidRDefault="00A13297" w:rsidP="001B5BF5">
            <w:pPr>
              <w:ind w:right="-28"/>
              <w:contextualSpacing/>
              <w:jc w:val="both"/>
              <w:cnfStyle w:val="000000100000" w:firstRow="0" w:lastRow="0" w:firstColumn="0" w:lastColumn="0" w:oddVBand="0" w:evenVBand="0" w:oddHBand="1" w:evenHBand="0" w:firstRowFirstColumn="0" w:firstRowLastColumn="0" w:lastRowFirstColumn="0" w:lastRowLastColumn="0"/>
              <w:rPr>
                <w:rFonts w:ascii="Palatino Linotype" w:eastAsia="Cambria" w:hAnsi="Palatino Linotype" w:cs="Arial"/>
                <w:color w:val="000000" w:themeColor="text1"/>
                <w:sz w:val="24"/>
                <w:szCs w:val="24"/>
              </w:rPr>
            </w:pPr>
            <w:r w:rsidRPr="003E349C">
              <w:rPr>
                <w:rFonts w:ascii="Palatino Linotype" w:eastAsia="Cambria" w:hAnsi="Palatino Linotype" w:cs="Arial"/>
                <w:color w:val="000000" w:themeColor="text1"/>
                <w:sz w:val="24"/>
                <w:szCs w:val="24"/>
              </w:rPr>
              <w:t xml:space="preserve">Ahora bien, </w:t>
            </w:r>
            <w:r w:rsidRPr="003E349C">
              <w:rPr>
                <w:rFonts w:ascii="Palatino Linotype" w:eastAsia="Cambria" w:hAnsi="Palatino Linotype" w:cs="Arial"/>
                <w:b/>
                <w:color w:val="000000" w:themeColor="text1"/>
                <w:sz w:val="24"/>
                <w:szCs w:val="24"/>
                <w:u w:val="single"/>
              </w:rPr>
              <w:t>para cada caso además de fundar y motivar</w:t>
            </w:r>
            <w:r w:rsidRPr="003E349C">
              <w:rPr>
                <w:rFonts w:ascii="Palatino Linotype" w:eastAsia="Cambria" w:hAnsi="Palatino Linotype" w:cs="Arial"/>
                <w:color w:val="000000" w:themeColor="text1"/>
                <w:sz w:val="24"/>
                <w:szCs w:val="24"/>
              </w:rPr>
              <w:t xml:space="preserve">, se debe identificar con claridad que datos contenidos en las documentales que son susceptibles de suprimirse, por ejemplo; </w:t>
            </w:r>
            <w:r w:rsidRPr="003E349C">
              <w:rPr>
                <w:rFonts w:ascii="Palatino Linotype" w:eastAsia="Cambria" w:hAnsi="Palatino Linotype" w:cs="Arial"/>
                <w:color w:val="000000" w:themeColor="text1"/>
                <w:sz w:val="24"/>
                <w:szCs w:val="24"/>
                <w:lang w:val="es-ES"/>
              </w:rPr>
              <w:t>Clave Única de Registro de Población (CURP), Registro Federal de Contribuyentes (R.F.C.), claves de seguros, préstamos o descuentos personales, secretos bancario, fiduciario, industrial, comercial, fiscal, bursátil y postal, cuya titularidad corresponda a particulares, entre otros.</w:t>
            </w:r>
          </w:p>
        </w:tc>
      </w:tr>
      <w:tr w:rsidR="001B5BF5" w:rsidRPr="003E349C" w14:paraId="64CAC877" w14:textId="77777777" w:rsidTr="009241D6">
        <w:tc>
          <w:tcPr>
            <w:cnfStyle w:val="001000000000" w:firstRow="0" w:lastRow="0" w:firstColumn="1" w:lastColumn="0" w:oddVBand="0" w:evenVBand="0" w:oddHBand="0" w:evenHBand="0" w:firstRowFirstColumn="0" w:firstRowLastColumn="0" w:lastRowFirstColumn="0" w:lastRowLastColumn="0"/>
            <w:tcW w:w="2689" w:type="dxa"/>
          </w:tcPr>
          <w:p w14:paraId="543B1337" w14:textId="77777777" w:rsidR="00A13297" w:rsidRPr="003E349C" w:rsidRDefault="00A13297" w:rsidP="001B5BF5">
            <w:pPr>
              <w:ind w:right="-28"/>
              <w:jc w:val="both"/>
              <w:rPr>
                <w:rFonts w:ascii="Palatino Linotype" w:eastAsia="Cambria" w:hAnsi="Palatino Linotype" w:cs="Arial"/>
                <w:bCs w:val="0"/>
                <w:color w:val="000000" w:themeColor="text1"/>
                <w:sz w:val="24"/>
                <w:szCs w:val="24"/>
              </w:rPr>
            </w:pPr>
            <w:r w:rsidRPr="003E349C">
              <w:rPr>
                <w:rFonts w:ascii="Palatino Linotype" w:eastAsia="MS Gothic" w:hAnsi="Palatino Linotype"/>
                <w:b w:val="0"/>
                <w:color w:val="000000" w:themeColor="text1"/>
                <w:sz w:val="24"/>
                <w:szCs w:val="24"/>
              </w:rPr>
              <w:lastRenderedPageBreak/>
              <w:t>e</w:t>
            </w:r>
            <w:r w:rsidRPr="003E349C">
              <w:rPr>
                <w:rFonts w:ascii="Palatino Linotype" w:eastAsia="MS Gothic" w:hAnsi="Palatino Linotype"/>
                <w:bCs w:val="0"/>
                <w:color w:val="000000" w:themeColor="text1"/>
                <w:sz w:val="24"/>
                <w:szCs w:val="24"/>
              </w:rPr>
              <w:t xml:space="preserve">) Condiciones especiales de la clasificación de la información como confidencial. </w:t>
            </w:r>
          </w:p>
        </w:tc>
        <w:tc>
          <w:tcPr>
            <w:tcW w:w="6990" w:type="dxa"/>
            <w:hideMark/>
          </w:tcPr>
          <w:p w14:paraId="795CF9F2" w14:textId="77777777" w:rsidR="00A13297" w:rsidRPr="003E349C" w:rsidRDefault="00A13297" w:rsidP="001B5BF5">
            <w:pPr>
              <w:ind w:right="-28"/>
              <w:contextualSpacing/>
              <w:jc w:val="both"/>
              <w:cnfStyle w:val="000000000000" w:firstRow="0" w:lastRow="0" w:firstColumn="0" w:lastColumn="0" w:oddVBand="0" w:evenVBand="0" w:oddHBand="0" w:evenHBand="0" w:firstRowFirstColumn="0" w:firstRowLastColumn="0" w:lastRowFirstColumn="0" w:lastRowLastColumn="0"/>
              <w:rPr>
                <w:rFonts w:ascii="Palatino Linotype" w:eastAsia="Cambria" w:hAnsi="Palatino Linotype" w:cs="Arial"/>
                <w:color w:val="000000" w:themeColor="text1"/>
                <w:sz w:val="24"/>
                <w:szCs w:val="24"/>
              </w:rPr>
            </w:pPr>
            <w:r w:rsidRPr="003E349C">
              <w:rPr>
                <w:rFonts w:ascii="Palatino Linotype" w:eastAsia="Cambria" w:hAnsi="Palatino Linotype" w:cs="Arial"/>
                <w:color w:val="000000" w:themeColor="text1"/>
                <w:sz w:val="24"/>
                <w:szCs w:val="24"/>
              </w:rPr>
              <w:t xml:space="preserve">Los artículos 148 y 120 de la Ley Estatal y de la Ley General, respectivamente, establecen que aun tratándose de datos personales, se podrán proporcionar, incluso sin solicitar el consentimiento de su titular. </w:t>
            </w:r>
          </w:p>
          <w:p w14:paraId="7EEDB85D" w14:textId="77777777" w:rsidR="00A13297" w:rsidRPr="003E349C" w:rsidRDefault="00A13297" w:rsidP="001B5BF5">
            <w:pPr>
              <w:ind w:right="-28"/>
              <w:contextualSpacing/>
              <w:jc w:val="both"/>
              <w:cnfStyle w:val="000000000000" w:firstRow="0" w:lastRow="0" w:firstColumn="0" w:lastColumn="0" w:oddVBand="0" w:evenVBand="0" w:oddHBand="0" w:evenHBand="0" w:firstRowFirstColumn="0" w:firstRowLastColumn="0" w:lastRowFirstColumn="0" w:lastRowLastColumn="0"/>
              <w:rPr>
                <w:rFonts w:ascii="Palatino Linotype" w:eastAsia="Cambria" w:hAnsi="Palatino Linotype" w:cs="Arial"/>
                <w:color w:val="000000" w:themeColor="text1"/>
                <w:sz w:val="24"/>
                <w:szCs w:val="24"/>
              </w:rPr>
            </w:pPr>
            <w:r w:rsidRPr="003E349C">
              <w:rPr>
                <w:rFonts w:ascii="Palatino Linotype" w:eastAsia="Cambria" w:hAnsi="Palatino Linotype" w:cs="Arial"/>
                <w:color w:val="000000" w:themeColor="text1"/>
                <w:sz w:val="24"/>
                <w:szCs w:val="24"/>
              </w:rPr>
              <w:t xml:space="preserve">En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14:paraId="00C6C6F1" w14:textId="77777777" w:rsidR="00A13297" w:rsidRPr="003E349C" w:rsidRDefault="00A13297" w:rsidP="001B5BF5">
            <w:pPr>
              <w:ind w:right="-28"/>
              <w:cnfStyle w:val="000000000000" w:firstRow="0" w:lastRow="0" w:firstColumn="0" w:lastColumn="0" w:oddVBand="0" w:evenVBand="0" w:oddHBand="0" w:evenHBand="0" w:firstRowFirstColumn="0" w:firstRowLastColumn="0" w:lastRowFirstColumn="0" w:lastRowLastColumn="0"/>
              <w:rPr>
                <w:rFonts w:ascii="Palatino Linotype" w:eastAsia="Cambria" w:hAnsi="Palatino Linotype"/>
                <w:color w:val="000000" w:themeColor="text1"/>
                <w:sz w:val="24"/>
                <w:szCs w:val="24"/>
              </w:rPr>
            </w:pPr>
            <w:r w:rsidRPr="003E349C">
              <w:rPr>
                <w:rFonts w:ascii="Palatino Linotype" w:eastAsia="Cambria" w:hAnsi="Palatino Linotype" w:cs="Arial"/>
                <w:color w:val="000000" w:themeColor="text1"/>
                <w:sz w:val="24"/>
                <w:szCs w:val="24"/>
              </w:rPr>
              <w:t>Pero si la información que se pretende clasificar como confidencial no se encuentra en los supuestos de los artículos señalados y es posible, se deberá consultar al titular de los datos si permite o no el acceso. De no ser posible, la realización de la consulta, procede, fundando y motivando, la clasificación.</w:t>
            </w:r>
          </w:p>
        </w:tc>
      </w:tr>
    </w:tbl>
    <w:p w14:paraId="527970EC" w14:textId="77777777" w:rsidR="009C4058" w:rsidRPr="003E349C" w:rsidRDefault="009C4058" w:rsidP="001B5BF5">
      <w:pPr>
        <w:ind w:right="-28"/>
        <w:jc w:val="both"/>
        <w:rPr>
          <w:rFonts w:ascii="Palatino Linotype" w:eastAsia="Palatino Linotype" w:hAnsi="Palatino Linotype" w:cs="Palatino Linotype"/>
          <w:b/>
          <w:color w:val="000000" w:themeColor="text1"/>
        </w:rPr>
      </w:pPr>
    </w:p>
    <w:p w14:paraId="17EDDE0F" w14:textId="77777777" w:rsidR="00A13297" w:rsidRPr="003E349C" w:rsidRDefault="00A13297" w:rsidP="001B5BF5">
      <w:pPr>
        <w:pStyle w:val="Prrafodelista"/>
        <w:numPr>
          <w:ilvl w:val="0"/>
          <w:numId w:val="1"/>
        </w:numPr>
        <w:spacing w:line="360" w:lineRule="auto"/>
        <w:ind w:left="0" w:right="-28" w:firstLine="0"/>
        <w:jc w:val="both"/>
        <w:rPr>
          <w:rFonts w:ascii="Palatino Linotype" w:eastAsia="Palatino Linotype" w:hAnsi="Palatino Linotype" w:cs="Palatino Linotype"/>
          <w:b/>
          <w:color w:val="000000" w:themeColor="text1"/>
          <w:sz w:val="24"/>
        </w:rPr>
      </w:pPr>
      <w:r w:rsidRPr="003E349C">
        <w:rPr>
          <w:rFonts w:ascii="Palatino Linotype" w:eastAsia="Palatino Linotype" w:hAnsi="Palatino Linotype" w:cs="Palatino Linotype"/>
          <w:color w:val="000000" w:themeColor="text1"/>
          <w:sz w:val="24"/>
        </w:rPr>
        <w:t>Si el servidor público incumple con estas formalidades y entrega la información sin proteger los datos personales incumple con lo que estipula las disposiciones legales establecidas; asimismo que si entrega un documento testado sin el debido acuerdo de clasificación.</w:t>
      </w:r>
    </w:p>
    <w:p w14:paraId="1B6CB480" w14:textId="77777777" w:rsidR="009C4058" w:rsidRPr="003E349C" w:rsidRDefault="009C4058" w:rsidP="001B5BF5">
      <w:pPr>
        <w:ind w:right="-28"/>
        <w:jc w:val="both"/>
        <w:rPr>
          <w:rFonts w:ascii="Palatino Linotype" w:eastAsia="Palatino Linotype" w:hAnsi="Palatino Linotype" w:cs="Arial"/>
          <w:color w:val="000000" w:themeColor="text1"/>
        </w:rPr>
      </w:pPr>
    </w:p>
    <w:p w14:paraId="34555E2E" w14:textId="723B997D" w:rsidR="009821B1" w:rsidRPr="003E349C" w:rsidRDefault="005D2BDF" w:rsidP="001B5BF5">
      <w:pPr>
        <w:numPr>
          <w:ilvl w:val="0"/>
          <w:numId w:val="1"/>
        </w:numPr>
        <w:spacing w:line="360" w:lineRule="auto"/>
        <w:ind w:left="0" w:right="-28" w:firstLine="0"/>
        <w:jc w:val="both"/>
        <w:rPr>
          <w:rFonts w:ascii="Palatino Linotype" w:eastAsia="Palatino Linotype" w:hAnsi="Palatino Linotype" w:cs="Arial"/>
          <w:color w:val="000000" w:themeColor="text1"/>
        </w:rPr>
      </w:pPr>
      <w:bookmarkStart w:id="11" w:name="_heading=h.3rdcrjn" w:colFirst="0" w:colLast="0"/>
      <w:bookmarkEnd w:id="11"/>
      <w:r w:rsidRPr="003E349C">
        <w:rPr>
          <w:rFonts w:ascii="Palatino Linotype" w:eastAsia="Palatino Linotype" w:hAnsi="Palatino Linotype" w:cs="Arial"/>
          <w:color w:val="000000" w:themeColor="text1"/>
        </w:rPr>
        <w:t xml:space="preserve">Por lo anteriormente expuesto y fundado, este </w:t>
      </w:r>
      <w:r w:rsidRPr="003E349C">
        <w:rPr>
          <w:rFonts w:ascii="Palatino Linotype" w:eastAsia="Palatino Linotype" w:hAnsi="Palatino Linotype" w:cs="Arial"/>
          <w:b/>
          <w:color w:val="000000" w:themeColor="text1"/>
        </w:rPr>
        <w:t>ÓRGANO GARANTE</w:t>
      </w:r>
      <w:r w:rsidRPr="003E349C">
        <w:rPr>
          <w:rFonts w:ascii="Palatino Linotype" w:eastAsia="Palatino Linotype" w:hAnsi="Palatino Linotype" w:cs="Arial"/>
          <w:color w:val="000000" w:themeColor="text1"/>
        </w:rPr>
        <w:t xml:space="preserve"> emite los siguientes:</w:t>
      </w:r>
      <w:r w:rsidR="009241D6">
        <w:rPr>
          <w:rFonts w:ascii="Palatino Linotype" w:eastAsia="Palatino Linotype" w:hAnsi="Palatino Linotype" w:cs="Arial"/>
          <w:color w:val="000000" w:themeColor="text1"/>
        </w:rPr>
        <w:t>--------------------------------------------------------------------------------------------------------------</w:t>
      </w:r>
    </w:p>
    <w:p w14:paraId="4A0ACFB8" w14:textId="77777777" w:rsidR="009821B1" w:rsidRPr="003E349C" w:rsidRDefault="005D2BDF" w:rsidP="001B5BF5">
      <w:pPr>
        <w:keepNext/>
        <w:keepLines/>
        <w:spacing w:line="360" w:lineRule="auto"/>
        <w:ind w:right="-28"/>
        <w:jc w:val="center"/>
        <w:rPr>
          <w:rFonts w:ascii="Palatino Linotype" w:eastAsia="Palatino Linotype" w:hAnsi="Palatino Linotype" w:cs="Arial"/>
          <w:b/>
          <w:color w:val="000000" w:themeColor="text1"/>
        </w:rPr>
      </w:pPr>
      <w:r w:rsidRPr="003E349C">
        <w:rPr>
          <w:rFonts w:ascii="Palatino Linotype" w:eastAsia="Palatino Linotype" w:hAnsi="Palatino Linotype" w:cs="Arial"/>
          <w:b/>
          <w:color w:val="000000" w:themeColor="text1"/>
        </w:rPr>
        <w:lastRenderedPageBreak/>
        <w:t>R E S O L U T I V O S</w:t>
      </w:r>
    </w:p>
    <w:p w14:paraId="1BCFAADA" w14:textId="77777777" w:rsidR="009821B1" w:rsidRPr="003E349C" w:rsidRDefault="009821B1" w:rsidP="001B5BF5">
      <w:pPr>
        <w:keepNext/>
        <w:keepLines/>
        <w:ind w:right="-28"/>
        <w:rPr>
          <w:rFonts w:ascii="Palatino Linotype" w:eastAsia="Palatino Linotype" w:hAnsi="Palatino Linotype" w:cs="Arial"/>
          <w:b/>
          <w:color w:val="000000" w:themeColor="text1"/>
        </w:rPr>
      </w:pPr>
    </w:p>
    <w:p w14:paraId="08DA1AFB" w14:textId="2497DC51" w:rsidR="009C4058" w:rsidRPr="003E349C" w:rsidRDefault="009C4058" w:rsidP="001B5BF5">
      <w:pPr>
        <w:spacing w:line="360" w:lineRule="auto"/>
        <w:ind w:right="-28"/>
        <w:jc w:val="both"/>
        <w:rPr>
          <w:rFonts w:ascii="Palatino Linotype" w:hAnsi="Palatino Linotype"/>
          <w:color w:val="000000" w:themeColor="text1"/>
        </w:rPr>
      </w:pPr>
      <w:bookmarkStart w:id="12" w:name="_heading=h.krrsd25mjy70" w:colFirst="0" w:colLast="0"/>
      <w:bookmarkEnd w:id="12"/>
      <w:r w:rsidRPr="003E349C">
        <w:rPr>
          <w:rFonts w:ascii="Palatino Linotype" w:hAnsi="Palatino Linotype" w:cs="Arial"/>
          <w:b/>
          <w:color w:val="000000" w:themeColor="text1"/>
        </w:rPr>
        <w:t>PRIMERO.</w:t>
      </w:r>
      <w:r w:rsidRPr="003E349C">
        <w:rPr>
          <w:rFonts w:ascii="Palatino Linotype" w:hAnsi="Palatino Linotype" w:cs="Arial"/>
          <w:color w:val="000000" w:themeColor="text1"/>
        </w:rPr>
        <w:t xml:space="preserve"> Resultan infundadas las</w:t>
      </w:r>
      <w:r w:rsidRPr="003E349C">
        <w:rPr>
          <w:rFonts w:ascii="Palatino Linotype" w:hAnsi="Palatino Linotype" w:cs="Arial"/>
          <w:b/>
          <w:color w:val="000000" w:themeColor="text1"/>
        </w:rPr>
        <w:t xml:space="preserve"> </w:t>
      </w:r>
      <w:r w:rsidRPr="003E349C">
        <w:rPr>
          <w:rFonts w:ascii="Palatino Linotype" w:hAnsi="Palatino Linotype" w:cs="Arial"/>
          <w:color w:val="000000" w:themeColor="text1"/>
          <w:lang w:val="es-ES"/>
        </w:rPr>
        <w:t xml:space="preserve">razones o motivos de inconformidad hechos valer </w:t>
      </w:r>
      <w:r w:rsidR="001B5BF5" w:rsidRPr="003E349C">
        <w:rPr>
          <w:rFonts w:ascii="Palatino Linotype" w:eastAsia="Calibri" w:hAnsi="Palatino Linotype" w:cs="Arial"/>
          <w:color w:val="000000" w:themeColor="text1"/>
          <w:lang w:val="es-ES"/>
        </w:rPr>
        <w:t xml:space="preserve">en </w:t>
      </w:r>
      <w:r w:rsidRPr="003E349C">
        <w:rPr>
          <w:rFonts w:ascii="Palatino Linotype" w:eastAsia="Calibri" w:hAnsi="Palatino Linotype" w:cs="Arial"/>
          <w:color w:val="000000" w:themeColor="text1"/>
          <w:lang w:val="es-ES"/>
        </w:rPr>
        <w:t>l</w:t>
      </w:r>
      <w:r w:rsidR="001B5BF5" w:rsidRPr="003E349C">
        <w:rPr>
          <w:rFonts w:ascii="Palatino Linotype" w:eastAsia="Calibri" w:hAnsi="Palatino Linotype" w:cs="Arial"/>
          <w:color w:val="000000" w:themeColor="text1"/>
          <w:lang w:val="es-ES"/>
        </w:rPr>
        <w:t>os</w:t>
      </w:r>
      <w:r w:rsidRPr="003E349C">
        <w:rPr>
          <w:rFonts w:ascii="Palatino Linotype" w:eastAsia="Calibri" w:hAnsi="Palatino Linotype" w:cs="Arial"/>
          <w:color w:val="000000" w:themeColor="text1"/>
          <w:lang w:val="es-ES"/>
        </w:rPr>
        <w:t xml:space="preserve"> recurso</w:t>
      </w:r>
      <w:r w:rsidR="001B5BF5" w:rsidRPr="003E349C">
        <w:rPr>
          <w:rFonts w:ascii="Palatino Linotype" w:eastAsia="Calibri" w:hAnsi="Palatino Linotype" w:cs="Arial"/>
          <w:color w:val="000000" w:themeColor="text1"/>
          <w:lang w:val="es-ES"/>
        </w:rPr>
        <w:t>s</w:t>
      </w:r>
      <w:r w:rsidRPr="003E349C">
        <w:rPr>
          <w:rFonts w:ascii="Palatino Linotype" w:eastAsia="Calibri" w:hAnsi="Palatino Linotype" w:cs="Arial"/>
          <w:color w:val="000000" w:themeColor="text1"/>
          <w:lang w:val="es-ES"/>
        </w:rPr>
        <w:t xml:space="preserve"> de revisión </w:t>
      </w:r>
      <w:r w:rsidRPr="003E349C">
        <w:rPr>
          <w:rFonts w:ascii="Palatino Linotype" w:eastAsia="Palatino Linotype" w:hAnsi="Palatino Linotype" w:cs="Arial"/>
          <w:b/>
          <w:color w:val="000000" w:themeColor="text1"/>
        </w:rPr>
        <w:t xml:space="preserve">07703/INFOEM/IP/RR/2025, 07704/INFOEM/IP/RR/2025, 07705/INFOEM/IP/RR/2025, 07706/INFOEM/IP/RR/2025, 07709/INFOEM/IP/RR/2025, 07710/INFOEM/IP/RR/2025, 07711/INFOEM/IP/RR/2025, 07714/INFOEM/IP/RR/2025, 07715/INFOEM/IP/RR/2025, 07716/INFOEM/IP/RR/2025, 07717/INFOEM/IP/RR/2025, 07718/INFOEM/IP/RR/2025, 07720/INFOEM/IP/RR/2025, 07722/INFOEM/IP/RR/2025 y 07724/INFOEM/IP/RR/2025 </w:t>
      </w:r>
      <w:r w:rsidRPr="003E349C">
        <w:rPr>
          <w:rFonts w:ascii="Palatino Linotype" w:hAnsi="Palatino Linotype"/>
          <w:color w:val="000000" w:themeColor="text1"/>
        </w:rPr>
        <w:t>en términos del</w:t>
      </w:r>
      <w:r w:rsidRPr="003E349C">
        <w:rPr>
          <w:rFonts w:ascii="Palatino Linotype" w:hAnsi="Palatino Linotype"/>
          <w:b/>
          <w:bCs/>
          <w:color w:val="000000" w:themeColor="text1"/>
        </w:rPr>
        <w:t xml:space="preserve"> Considerando</w:t>
      </w:r>
      <w:r w:rsidRPr="003E349C">
        <w:rPr>
          <w:rFonts w:ascii="Palatino Linotype" w:hAnsi="Palatino Linotype"/>
          <w:color w:val="000000" w:themeColor="text1"/>
        </w:rPr>
        <w:t xml:space="preserve"> </w:t>
      </w:r>
      <w:r w:rsidRPr="003E349C">
        <w:rPr>
          <w:rFonts w:ascii="Palatino Linotype" w:hAnsi="Palatino Linotype"/>
          <w:b/>
          <w:color w:val="000000" w:themeColor="text1"/>
        </w:rPr>
        <w:t>CUARTO</w:t>
      </w:r>
      <w:r w:rsidRPr="003E349C">
        <w:rPr>
          <w:rFonts w:ascii="Palatino Linotype" w:hAnsi="Palatino Linotype"/>
          <w:color w:val="000000" w:themeColor="text1"/>
        </w:rPr>
        <w:t xml:space="preserve"> de la presente resolución.</w:t>
      </w:r>
    </w:p>
    <w:p w14:paraId="3249C1FC" w14:textId="77777777" w:rsidR="009C4058" w:rsidRPr="003E349C" w:rsidRDefault="009C4058" w:rsidP="001B5BF5">
      <w:pPr>
        <w:ind w:right="-28"/>
        <w:jc w:val="both"/>
        <w:rPr>
          <w:rFonts w:ascii="Palatino Linotype" w:hAnsi="Palatino Linotype"/>
          <w:color w:val="000000" w:themeColor="text1"/>
        </w:rPr>
      </w:pPr>
    </w:p>
    <w:p w14:paraId="52A3C03B" w14:textId="1286031F" w:rsidR="009C4058" w:rsidRPr="003E349C" w:rsidRDefault="009C4058" w:rsidP="001B5BF5">
      <w:pPr>
        <w:spacing w:line="360" w:lineRule="auto"/>
        <w:ind w:right="-28"/>
        <w:contextualSpacing/>
        <w:jc w:val="both"/>
        <w:rPr>
          <w:rFonts w:ascii="Palatino Linotype" w:eastAsia="Palatino Linotype" w:hAnsi="Palatino Linotype" w:cs="Palatino Linotype"/>
          <w:b/>
          <w:color w:val="000000" w:themeColor="text1"/>
        </w:rPr>
      </w:pPr>
      <w:r w:rsidRPr="003E349C">
        <w:rPr>
          <w:rFonts w:ascii="Palatino Linotype" w:eastAsia="Calibri" w:hAnsi="Palatino Linotype" w:cs="Arial"/>
          <w:b/>
          <w:bCs/>
          <w:color w:val="000000" w:themeColor="text1"/>
          <w:lang w:val="es-ES"/>
        </w:rPr>
        <w:t xml:space="preserve">SEGUNDO. </w:t>
      </w:r>
      <w:r w:rsidRPr="003E349C">
        <w:rPr>
          <w:rFonts w:ascii="Palatino Linotype" w:eastAsia="Calibri" w:hAnsi="Palatino Linotype" w:cs="Arial"/>
          <w:color w:val="000000" w:themeColor="text1"/>
          <w:lang w:val="es-ES"/>
        </w:rPr>
        <w:t xml:space="preserve">Se </w:t>
      </w:r>
      <w:r w:rsidRPr="003E349C">
        <w:rPr>
          <w:rFonts w:ascii="Palatino Linotype" w:eastAsia="Calibri" w:hAnsi="Palatino Linotype" w:cs="Arial"/>
          <w:b/>
          <w:color w:val="000000" w:themeColor="text1"/>
          <w:lang w:val="es-ES"/>
        </w:rPr>
        <w:t>CONFIRMA</w:t>
      </w:r>
      <w:r w:rsidR="001B5BF5" w:rsidRPr="003E349C">
        <w:rPr>
          <w:rFonts w:ascii="Palatino Linotype" w:eastAsia="Calibri" w:hAnsi="Palatino Linotype" w:cs="Arial"/>
          <w:b/>
          <w:color w:val="000000" w:themeColor="text1"/>
          <w:lang w:val="es-ES"/>
        </w:rPr>
        <w:t>N</w:t>
      </w:r>
      <w:r w:rsidRPr="003E349C">
        <w:rPr>
          <w:rFonts w:ascii="Palatino Linotype" w:eastAsia="Calibri" w:hAnsi="Palatino Linotype" w:cs="Arial"/>
          <w:color w:val="000000" w:themeColor="text1"/>
          <w:lang w:val="es-ES"/>
        </w:rPr>
        <w:t xml:space="preserve"> la respuesta emitida por el </w:t>
      </w:r>
      <w:r w:rsidRPr="003E349C">
        <w:rPr>
          <w:rFonts w:ascii="Palatino Linotype" w:eastAsia="Palatino Linotype" w:hAnsi="Palatino Linotype" w:cs="Palatino Linotype"/>
          <w:b/>
          <w:color w:val="000000" w:themeColor="text1"/>
        </w:rPr>
        <w:t xml:space="preserve">Ayuntamiento de Toluca, </w:t>
      </w:r>
      <w:r w:rsidRPr="003E349C">
        <w:rPr>
          <w:rFonts w:ascii="Palatino Linotype" w:eastAsia="Calibri" w:hAnsi="Palatino Linotype" w:cs="Arial"/>
          <w:bCs/>
          <w:color w:val="000000" w:themeColor="text1"/>
        </w:rPr>
        <w:t>a la</w:t>
      </w:r>
      <w:r w:rsidR="001B5BF5" w:rsidRPr="003E349C">
        <w:rPr>
          <w:rFonts w:ascii="Palatino Linotype" w:eastAsia="Calibri" w:hAnsi="Palatino Linotype" w:cs="Arial"/>
          <w:bCs/>
          <w:color w:val="000000" w:themeColor="text1"/>
        </w:rPr>
        <w:t>s</w:t>
      </w:r>
      <w:r w:rsidRPr="003E349C">
        <w:rPr>
          <w:rFonts w:ascii="Palatino Linotype" w:eastAsia="Calibri" w:hAnsi="Palatino Linotype" w:cs="Arial"/>
          <w:bCs/>
          <w:color w:val="000000" w:themeColor="text1"/>
        </w:rPr>
        <w:t xml:space="preserve"> solicitud</w:t>
      </w:r>
      <w:r w:rsidR="001B5BF5" w:rsidRPr="003E349C">
        <w:rPr>
          <w:rFonts w:ascii="Palatino Linotype" w:eastAsia="Calibri" w:hAnsi="Palatino Linotype" w:cs="Arial"/>
          <w:bCs/>
          <w:color w:val="000000" w:themeColor="text1"/>
        </w:rPr>
        <w:t>es</w:t>
      </w:r>
      <w:r w:rsidRPr="003E349C">
        <w:rPr>
          <w:rFonts w:ascii="Palatino Linotype" w:eastAsia="Calibri" w:hAnsi="Palatino Linotype" w:cs="Arial"/>
          <w:bCs/>
          <w:color w:val="000000" w:themeColor="text1"/>
        </w:rPr>
        <w:t xml:space="preserve"> </w:t>
      </w:r>
      <w:bookmarkStart w:id="13" w:name="_Toc460947013"/>
      <w:r w:rsidRPr="003E349C">
        <w:rPr>
          <w:rFonts w:ascii="Palatino Linotype" w:eastAsia="Palatino Linotype" w:hAnsi="Palatino Linotype" w:cs="Arial"/>
          <w:b/>
          <w:color w:val="000000" w:themeColor="text1"/>
        </w:rPr>
        <w:t>02771/TOLUCA/IP/2025, 02769/TOLUCA/IP/2025, 02770/TOLUCA/IP/2025, 02768/TOLUCA/IP/2025, 02767/TOLUCA/IP/2025, 02766/TOLUCA/IP/2025, 02765/TOLUCA/IP/2025, 02763/TOLUCA/IP/2025, 02764/TOLUCA/IP/2025, 02762/TOLUCA/IP/2025, 02761/TOLUCA/IP/2025, 02760/TOLUCA/IP/2025, 02759/TOLUCA/IP/2025, 02758/TOLUCA/IP/2025 y 02757/TOLUCA/IP/2025.</w:t>
      </w:r>
    </w:p>
    <w:p w14:paraId="6F126F8C" w14:textId="77777777" w:rsidR="009C4058" w:rsidRPr="003E349C" w:rsidRDefault="009C4058" w:rsidP="001B5BF5">
      <w:pPr>
        <w:ind w:right="-28"/>
        <w:contextualSpacing/>
        <w:jc w:val="both"/>
        <w:rPr>
          <w:rFonts w:ascii="Palatino Linotype" w:hAnsi="Palatino Linotype" w:cs="Arial"/>
          <w:b/>
          <w:color w:val="000000" w:themeColor="text1"/>
          <w:lang w:val="es-ES"/>
        </w:rPr>
      </w:pPr>
    </w:p>
    <w:p w14:paraId="314E3F14" w14:textId="143A5EE1" w:rsidR="00A13297" w:rsidRPr="003E349C" w:rsidRDefault="009C4058" w:rsidP="001B5BF5">
      <w:pPr>
        <w:tabs>
          <w:tab w:val="left" w:pos="8080"/>
        </w:tabs>
        <w:spacing w:line="360" w:lineRule="auto"/>
        <w:ind w:right="-28"/>
        <w:contextualSpacing/>
        <w:jc w:val="both"/>
        <w:rPr>
          <w:rFonts w:ascii="Palatino Linotype" w:eastAsia="Palatino Linotype" w:hAnsi="Palatino Linotype" w:cs="Palatino Linotype"/>
          <w:color w:val="000000" w:themeColor="text1"/>
        </w:rPr>
      </w:pPr>
      <w:r w:rsidRPr="003E349C">
        <w:rPr>
          <w:rFonts w:ascii="Palatino Linotype" w:eastAsia="MS Mincho" w:hAnsi="Palatino Linotype"/>
          <w:b/>
          <w:color w:val="000000" w:themeColor="text1"/>
        </w:rPr>
        <w:t>TERCERO.</w:t>
      </w:r>
      <w:r w:rsidRPr="003E349C">
        <w:rPr>
          <w:rFonts w:ascii="Palatino Linotype" w:eastAsia="MS Mincho" w:hAnsi="Palatino Linotype"/>
          <w:color w:val="000000" w:themeColor="text1"/>
        </w:rPr>
        <w:t xml:space="preserve"> </w:t>
      </w:r>
      <w:bookmarkEnd w:id="13"/>
      <w:r w:rsidR="00A13297" w:rsidRPr="003E349C">
        <w:rPr>
          <w:rFonts w:ascii="Palatino Linotype" w:eastAsia="Palatino Linotype" w:hAnsi="Palatino Linotype" w:cs="Palatino Linotype"/>
          <w:color w:val="000000" w:themeColor="text1"/>
        </w:rPr>
        <w:t>Resultan fundadas las</w:t>
      </w:r>
      <w:r w:rsidR="00A13297" w:rsidRPr="003E349C">
        <w:rPr>
          <w:rFonts w:ascii="Palatino Linotype" w:eastAsia="Palatino Linotype" w:hAnsi="Palatino Linotype" w:cs="Palatino Linotype"/>
          <w:b/>
          <w:color w:val="000000" w:themeColor="text1"/>
        </w:rPr>
        <w:t xml:space="preserve"> </w:t>
      </w:r>
      <w:r w:rsidR="00A13297" w:rsidRPr="003E349C">
        <w:rPr>
          <w:rFonts w:ascii="Palatino Linotype" w:eastAsia="Palatino Linotype" w:hAnsi="Palatino Linotype" w:cs="Palatino Linotype"/>
          <w:color w:val="000000" w:themeColor="text1"/>
        </w:rPr>
        <w:t>razones o motivos de inconformidad hechos valer en l</w:t>
      </w:r>
      <w:r w:rsidR="001B5BF5" w:rsidRPr="003E349C">
        <w:rPr>
          <w:rFonts w:ascii="Palatino Linotype" w:eastAsia="Palatino Linotype" w:hAnsi="Palatino Linotype" w:cs="Palatino Linotype"/>
          <w:color w:val="000000" w:themeColor="text1"/>
        </w:rPr>
        <w:t>os</w:t>
      </w:r>
      <w:r w:rsidR="00A13297" w:rsidRPr="003E349C">
        <w:rPr>
          <w:rFonts w:ascii="Palatino Linotype" w:eastAsia="Palatino Linotype" w:hAnsi="Palatino Linotype" w:cs="Palatino Linotype"/>
          <w:color w:val="000000" w:themeColor="text1"/>
        </w:rPr>
        <w:t xml:space="preserve"> recurso</w:t>
      </w:r>
      <w:r w:rsidR="001B5BF5" w:rsidRPr="003E349C">
        <w:rPr>
          <w:rFonts w:ascii="Palatino Linotype" w:eastAsia="Palatino Linotype" w:hAnsi="Palatino Linotype" w:cs="Palatino Linotype"/>
          <w:color w:val="000000" w:themeColor="text1"/>
        </w:rPr>
        <w:t>s</w:t>
      </w:r>
      <w:r w:rsidR="00A13297" w:rsidRPr="003E349C">
        <w:rPr>
          <w:rFonts w:ascii="Palatino Linotype" w:eastAsia="Palatino Linotype" w:hAnsi="Palatino Linotype" w:cs="Palatino Linotype"/>
          <w:color w:val="000000" w:themeColor="text1"/>
        </w:rPr>
        <w:t xml:space="preserve"> de revisión </w:t>
      </w:r>
      <w:r w:rsidR="00A13297" w:rsidRPr="003E349C">
        <w:rPr>
          <w:rFonts w:ascii="Palatino Linotype" w:eastAsia="Palatino Linotype" w:hAnsi="Palatino Linotype" w:cs="Arial"/>
          <w:b/>
          <w:color w:val="000000" w:themeColor="text1"/>
        </w:rPr>
        <w:t>08058/INFOEM/IP/RR/2025, 08059/INFOEM/IP/RR/2025  y 08060/INFOEM/IP/RR/2025</w:t>
      </w:r>
      <w:r w:rsidR="00A13297" w:rsidRPr="003E349C">
        <w:rPr>
          <w:rFonts w:ascii="Palatino Linotype" w:eastAsia="Palatino Linotype" w:hAnsi="Palatino Linotype" w:cs="Palatino Linotype"/>
          <w:b/>
          <w:color w:val="000000" w:themeColor="text1"/>
        </w:rPr>
        <w:t xml:space="preserve">, </w:t>
      </w:r>
      <w:r w:rsidR="00A13297" w:rsidRPr="003E349C">
        <w:rPr>
          <w:rFonts w:ascii="Palatino Linotype" w:eastAsia="Palatino Linotype" w:hAnsi="Palatino Linotype" w:cs="Palatino Linotype"/>
          <w:color w:val="000000" w:themeColor="text1"/>
        </w:rPr>
        <w:t xml:space="preserve">en términos del </w:t>
      </w:r>
      <w:r w:rsidR="00A13297" w:rsidRPr="003E349C">
        <w:rPr>
          <w:rFonts w:ascii="Palatino Linotype" w:eastAsia="Palatino Linotype" w:hAnsi="Palatino Linotype" w:cs="Palatino Linotype"/>
          <w:b/>
          <w:color w:val="000000" w:themeColor="text1"/>
        </w:rPr>
        <w:t>Considerando</w:t>
      </w:r>
      <w:r w:rsidR="00A13297" w:rsidRPr="003E349C">
        <w:rPr>
          <w:rFonts w:ascii="Palatino Linotype" w:eastAsia="Palatino Linotype" w:hAnsi="Palatino Linotype" w:cs="Palatino Linotype"/>
          <w:color w:val="000000" w:themeColor="text1"/>
        </w:rPr>
        <w:t xml:space="preserve"> </w:t>
      </w:r>
      <w:r w:rsidR="00A13297" w:rsidRPr="003E349C">
        <w:rPr>
          <w:rFonts w:ascii="Palatino Linotype" w:eastAsia="Palatino Linotype" w:hAnsi="Palatino Linotype" w:cs="Palatino Linotype"/>
          <w:b/>
          <w:color w:val="000000" w:themeColor="text1"/>
        </w:rPr>
        <w:t xml:space="preserve">CUARTO y QUINTO </w:t>
      </w:r>
      <w:r w:rsidR="00A13297" w:rsidRPr="003E349C">
        <w:rPr>
          <w:rFonts w:ascii="Palatino Linotype" w:eastAsia="Palatino Linotype" w:hAnsi="Palatino Linotype" w:cs="Palatino Linotype"/>
          <w:color w:val="000000" w:themeColor="text1"/>
        </w:rPr>
        <w:t>de la presente resolución.</w:t>
      </w:r>
    </w:p>
    <w:p w14:paraId="21D6A76D" w14:textId="77777777" w:rsidR="00A13297" w:rsidRPr="003E349C" w:rsidRDefault="00A13297" w:rsidP="001B5BF5">
      <w:pPr>
        <w:tabs>
          <w:tab w:val="left" w:pos="8080"/>
        </w:tabs>
        <w:ind w:right="-28"/>
        <w:contextualSpacing/>
        <w:jc w:val="both"/>
        <w:rPr>
          <w:rFonts w:ascii="Palatino Linotype" w:eastAsia="MS Mincho" w:hAnsi="Palatino Linotype"/>
          <w:color w:val="000000" w:themeColor="text1"/>
          <w:sz w:val="18"/>
        </w:rPr>
      </w:pPr>
    </w:p>
    <w:p w14:paraId="42E1CD2D" w14:textId="1E568800" w:rsidR="00A13297" w:rsidRPr="003E349C" w:rsidRDefault="00A13297" w:rsidP="001B5BF5">
      <w:pPr>
        <w:tabs>
          <w:tab w:val="left" w:pos="8080"/>
        </w:tabs>
        <w:spacing w:line="360" w:lineRule="auto"/>
        <w:ind w:right="-28"/>
        <w:contextualSpacing/>
        <w:jc w:val="both"/>
        <w:rPr>
          <w:rFonts w:ascii="Palatino Linotype" w:eastAsia="Palatino Linotype" w:hAnsi="Palatino Linotype" w:cs="Palatino Linotype"/>
          <w:color w:val="000000" w:themeColor="text1"/>
        </w:rPr>
      </w:pPr>
      <w:r w:rsidRPr="003E349C">
        <w:rPr>
          <w:rFonts w:ascii="Palatino Linotype" w:eastAsia="MS Mincho" w:hAnsi="Palatino Linotype"/>
          <w:b/>
          <w:color w:val="000000" w:themeColor="text1"/>
        </w:rPr>
        <w:t>CUARTO.</w:t>
      </w:r>
      <w:r w:rsidRPr="003E349C">
        <w:rPr>
          <w:rFonts w:ascii="Palatino Linotype" w:eastAsia="MS Mincho" w:hAnsi="Palatino Linotype"/>
          <w:color w:val="000000" w:themeColor="text1"/>
        </w:rPr>
        <w:t xml:space="preserve"> </w:t>
      </w:r>
      <w:r w:rsidRPr="003E349C">
        <w:rPr>
          <w:rFonts w:ascii="Palatino Linotype" w:eastAsia="Palatino Linotype" w:hAnsi="Palatino Linotype" w:cs="Palatino Linotype"/>
          <w:color w:val="000000" w:themeColor="text1"/>
        </w:rPr>
        <w:t>Se</w:t>
      </w:r>
      <w:r w:rsidRPr="003E349C">
        <w:rPr>
          <w:rFonts w:ascii="Palatino Linotype" w:eastAsia="Palatino Linotype" w:hAnsi="Palatino Linotype" w:cs="Palatino Linotype"/>
          <w:b/>
          <w:color w:val="000000" w:themeColor="text1"/>
        </w:rPr>
        <w:t xml:space="preserve"> REVOCA</w:t>
      </w:r>
      <w:r w:rsidR="001B5BF5" w:rsidRPr="003E349C">
        <w:rPr>
          <w:rFonts w:ascii="Palatino Linotype" w:eastAsia="Palatino Linotype" w:hAnsi="Palatino Linotype" w:cs="Palatino Linotype"/>
          <w:b/>
          <w:color w:val="000000" w:themeColor="text1"/>
        </w:rPr>
        <w:t>N</w:t>
      </w:r>
      <w:r w:rsidRPr="003E349C">
        <w:rPr>
          <w:rFonts w:ascii="Palatino Linotype" w:eastAsia="Palatino Linotype" w:hAnsi="Palatino Linotype" w:cs="Palatino Linotype"/>
          <w:b/>
          <w:color w:val="000000" w:themeColor="text1"/>
        </w:rPr>
        <w:t xml:space="preserve"> </w:t>
      </w:r>
      <w:r w:rsidRPr="003E349C">
        <w:rPr>
          <w:rFonts w:ascii="Palatino Linotype" w:eastAsia="Palatino Linotype" w:hAnsi="Palatino Linotype" w:cs="Palatino Linotype"/>
          <w:color w:val="000000" w:themeColor="text1"/>
        </w:rPr>
        <w:t xml:space="preserve">la respuesta emitida por el </w:t>
      </w:r>
      <w:r w:rsidRPr="003E349C">
        <w:rPr>
          <w:rFonts w:ascii="Palatino Linotype" w:eastAsia="Palatino Linotype" w:hAnsi="Palatino Linotype" w:cs="Palatino Linotype"/>
          <w:b/>
          <w:color w:val="000000" w:themeColor="text1"/>
        </w:rPr>
        <w:t>Ayuntamiento de Toluca</w:t>
      </w:r>
      <w:r w:rsidRPr="003E349C">
        <w:rPr>
          <w:rFonts w:ascii="Palatino Linotype" w:eastAsia="Palatino Linotype" w:hAnsi="Palatino Linotype" w:cs="Palatino Linotype"/>
          <w:color w:val="000000" w:themeColor="text1"/>
        </w:rPr>
        <w:t xml:space="preserve"> y se</w:t>
      </w:r>
      <w:r w:rsidRPr="003E349C">
        <w:rPr>
          <w:rFonts w:ascii="Palatino Linotype" w:eastAsia="Palatino Linotype" w:hAnsi="Palatino Linotype" w:cs="Palatino Linotype"/>
          <w:b/>
          <w:color w:val="000000" w:themeColor="text1"/>
        </w:rPr>
        <w:t xml:space="preserve"> ORDENA </w:t>
      </w:r>
      <w:r w:rsidRPr="003E349C">
        <w:rPr>
          <w:rFonts w:ascii="Palatino Linotype" w:eastAsia="Palatino Linotype" w:hAnsi="Palatino Linotype" w:cs="Palatino Linotype"/>
          <w:color w:val="000000" w:themeColor="text1"/>
        </w:rPr>
        <w:t xml:space="preserve">entregar vía Sistema de Accesos a la Información Mexiquense </w:t>
      </w:r>
      <w:r w:rsidRPr="003E349C">
        <w:rPr>
          <w:rFonts w:ascii="Palatino Linotype" w:eastAsia="Palatino Linotype" w:hAnsi="Palatino Linotype" w:cs="Palatino Linotype"/>
          <w:b/>
          <w:color w:val="000000" w:themeColor="text1"/>
        </w:rPr>
        <w:t>(SAIMEX)</w:t>
      </w:r>
      <w:r w:rsidRPr="003E349C">
        <w:rPr>
          <w:rFonts w:ascii="Palatino Linotype" w:eastAsia="Palatino Linotype" w:hAnsi="Palatino Linotype" w:cs="Palatino Linotype"/>
          <w:color w:val="000000" w:themeColor="text1"/>
        </w:rPr>
        <w:t>, de ser procedente en versión pública, lo siguiente:</w:t>
      </w:r>
    </w:p>
    <w:p w14:paraId="024E882B" w14:textId="77777777" w:rsidR="00FD0BE9" w:rsidRPr="003E349C" w:rsidRDefault="00A13297" w:rsidP="009241D6">
      <w:pPr>
        <w:pStyle w:val="Prrafodelista"/>
        <w:numPr>
          <w:ilvl w:val="0"/>
          <w:numId w:val="11"/>
        </w:numPr>
        <w:spacing w:line="360" w:lineRule="auto"/>
        <w:ind w:left="0" w:right="-28" w:firstLine="0"/>
        <w:jc w:val="both"/>
        <w:rPr>
          <w:rFonts w:ascii="Palatino Linotype" w:eastAsia="Palatino Linotype" w:hAnsi="Palatino Linotype" w:cs="Arial"/>
          <w:b/>
          <w:color w:val="000000" w:themeColor="text1"/>
          <w:sz w:val="24"/>
        </w:rPr>
      </w:pPr>
      <w:r w:rsidRPr="003E349C">
        <w:rPr>
          <w:rFonts w:ascii="Palatino Linotype" w:eastAsia="Palatino Linotype" w:hAnsi="Palatino Linotype" w:cs="Arial"/>
          <w:b/>
          <w:color w:val="000000" w:themeColor="text1"/>
          <w:sz w:val="24"/>
        </w:rPr>
        <w:lastRenderedPageBreak/>
        <w:t xml:space="preserve">Resoluciones emitidas por el INFOEM </w:t>
      </w:r>
      <w:r w:rsidR="00593E13" w:rsidRPr="003E349C">
        <w:rPr>
          <w:rFonts w:ascii="Palatino Linotype" w:eastAsia="Palatino Linotype" w:hAnsi="Palatino Linotype" w:cs="Arial"/>
          <w:b/>
          <w:color w:val="000000" w:themeColor="text1"/>
          <w:sz w:val="24"/>
        </w:rPr>
        <w:t>en donde se modificó la respuesta,</w:t>
      </w:r>
      <w:r w:rsidRPr="003E349C">
        <w:rPr>
          <w:rFonts w:ascii="Palatino Linotype" w:eastAsia="Palatino Linotype" w:hAnsi="Palatino Linotype" w:cs="Arial"/>
          <w:b/>
          <w:color w:val="000000" w:themeColor="text1"/>
          <w:sz w:val="24"/>
        </w:rPr>
        <w:t xml:space="preserve"> del 01 de enero al 21</w:t>
      </w:r>
      <w:r w:rsidR="00FD0BE9" w:rsidRPr="003E349C">
        <w:rPr>
          <w:rFonts w:ascii="Palatino Linotype" w:eastAsia="Palatino Linotype" w:hAnsi="Palatino Linotype" w:cs="Arial"/>
          <w:b/>
          <w:color w:val="000000" w:themeColor="text1"/>
          <w:sz w:val="24"/>
        </w:rPr>
        <w:t xml:space="preserve"> de mayo de 2025;</w:t>
      </w:r>
    </w:p>
    <w:p w14:paraId="19CA8BE7" w14:textId="77777777" w:rsidR="00FD0BE9" w:rsidRPr="003E349C" w:rsidRDefault="00FD0BE9" w:rsidP="009241D6">
      <w:pPr>
        <w:ind w:right="-28"/>
        <w:jc w:val="both"/>
        <w:rPr>
          <w:rFonts w:ascii="Palatino Linotype" w:eastAsia="Palatino Linotype" w:hAnsi="Palatino Linotype" w:cs="Arial"/>
          <w:b/>
          <w:color w:val="000000" w:themeColor="text1"/>
          <w:sz w:val="12"/>
        </w:rPr>
      </w:pPr>
    </w:p>
    <w:p w14:paraId="0A65CBD4" w14:textId="77777777" w:rsidR="00FD0BE9" w:rsidRPr="003E349C" w:rsidRDefault="00A13297" w:rsidP="009241D6">
      <w:pPr>
        <w:pStyle w:val="Prrafodelista"/>
        <w:numPr>
          <w:ilvl w:val="0"/>
          <w:numId w:val="11"/>
        </w:numPr>
        <w:spacing w:line="360" w:lineRule="auto"/>
        <w:ind w:left="0" w:right="-28" w:firstLine="0"/>
        <w:jc w:val="both"/>
        <w:rPr>
          <w:rFonts w:ascii="Palatino Linotype" w:eastAsia="Palatino Linotype" w:hAnsi="Palatino Linotype" w:cs="Arial"/>
          <w:b/>
          <w:color w:val="000000" w:themeColor="text1"/>
          <w:sz w:val="24"/>
        </w:rPr>
      </w:pPr>
      <w:r w:rsidRPr="003E349C">
        <w:rPr>
          <w:rFonts w:ascii="Palatino Linotype" w:eastAsia="Palatino Linotype" w:hAnsi="Palatino Linotype" w:cs="Arial"/>
          <w:b/>
          <w:color w:val="000000" w:themeColor="text1"/>
          <w:sz w:val="24"/>
        </w:rPr>
        <w:t>Resoluciones emitidas por el INFOEM</w:t>
      </w:r>
      <w:r w:rsidR="00593E13" w:rsidRPr="003E349C">
        <w:rPr>
          <w:rFonts w:ascii="Palatino Linotype" w:eastAsia="Palatino Linotype" w:hAnsi="Palatino Linotype" w:cs="Arial"/>
          <w:b/>
          <w:color w:val="000000" w:themeColor="text1"/>
          <w:sz w:val="24"/>
        </w:rPr>
        <w:t xml:space="preserve"> en</w:t>
      </w:r>
      <w:r w:rsidRPr="003E349C">
        <w:rPr>
          <w:rFonts w:ascii="Palatino Linotype" w:eastAsia="Palatino Linotype" w:hAnsi="Palatino Linotype" w:cs="Arial"/>
          <w:b/>
          <w:color w:val="000000" w:themeColor="text1"/>
          <w:sz w:val="24"/>
        </w:rPr>
        <w:t xml:space="preserve"> </w:t>
      </w:r>
      <w:r w:rsidR="00593E13" w:rsidRPr="003E349C">
        <w:rPr>
          <w:rFonts w:ascii="Palatino Linotype" w:eastAsia="Palatino Linotype" w:hAnsi="Palatino Linotype" w:cs="Arial"/>
          <w:b/>
          <w:color w:val="000000" w:themeColor="text1"/>
          <w:sz w:val="24"/>
        </w:rPr>
        <w:t>donde se revocó la respuesta</w:t>
      </w:r>
      <w:r w:rsidRPr="003E349C">
        <w:rPr>
          <w:rFonts w:ascii="Palatino Linotype" w:eastAsia="Palatino Linotype" w:hAnsi="Palatino Linotype" w:cs="Arial"/>
          <w:b/>
          <w:color w:val="000000" w:themeColor="text1"/>
          <w:sz w:val="24"/>
        </w:rPr>
        <w:t xml:space="preserve"> del 01 de enero al 21</w:t>
      </w:r>
      <w:r w:rsidR="00FD0BE9" w:rsidRPr="003E349C">
        <w:rPr>
          <w:rFonts w:ascii="Palatino Linotype" w:eastAsia="Palatino Linotype" w:hAnsi="Palatino Linotype" w:cs="Arial"/>
          <w:b/>
          <w:color w:val="000000" w:themeColor="text1"/>
          <w:sz w:val="24"/>
        </w:rPr>
        <w:t xml:space="preserve"> de mayo de 2025; y </w:t>
      </w:r>
    </w:p>
    <w:p w14:paraId="7E494340" w14:textId="77777777" w:rsidR="00FD0BE9" w:rsidRPr="003E349C" w:rsidRDefault="00FD0BE9" w:rsidP="009241D6">
      <w:pPr>
        <w:ind w:right="-28"/>
        <w:jc w:val="both"/>
        <w:rPr>
          <w:rFonts w:ascii="Palatino Linotype" w:eastAsia="Palatino Linotype" w:hAnsi="Palatino Linotype" w:cs="Arial"/>
          <w:b/>
          <w:color w:val="000000" w:themeColor="text1"/>
          <w:sz w:val="16"/>
        </w:rPr>
      </w:pPr>
    </w:p>
    <w:p w14:paraId="5BA5FA24" w14:textId="77777777" w:rsidR="00A13297" w:rsidRPr="003E349C" w:rsidRDefault="00A13297" w:rsidP="009241D6">
      <w:pPr>
        <w:pStyle w:val="Prrafodelista"/>
        <w:numPr>
          <w:ilvl w:val="0"/>
          <w:numId w:val="11"/>
        </w:numPr>
        <w:spacing w:line="360" w:lineRule="auto"/>
        <w:ind w:left="0" w:right="-28" w:firstLine="0"/>
        <w:jc w:val="both"/>
        <w:rPr>
          <w:rFonts w:ascii="Palatino Linotype" w:eastAsia="Palatino Linotype" w:hAnsi="Palatino Linotype" w:cs="Arial"/>
          <w:b/>
          <w:color w:val="000000" w:themeColor="text1"/>
          <w:sz w:val="24"/>
        </w:rPr>
      </w:pPr>
      <w:r w:rsidRPr="003E349C">
        <w:rPr>
          <w:rFonts w:ascii="Palatino Linotype" w:eastAsia="Palatino Linotype" w:hAnsi="Palatino Linotype" w:cs="Arial"/>
          <w:b/>
          <w:color w:val="000000" w:themeColor="text1"/>
          <w:sz w:val="24"/>
        </w:rPr>
        <w:t xml:space="preserve">Resoluciones emitidas por el INFOEM </w:t>
      </w:r>
      <w:r w:rsidR="00593E13" w:rsidRPr="003E349C">
        <w:rPr>
          <w:rFonts w:ascii="Palatino Linotype" w:eastAsia="Palatino Linotype" w:hAnsi="Palatino Linotype" w:cs="Arial"/>
          <w:b/>
          <w:color w:val="000000" w:themeColor="text1"/>
          <w:sz w:val="24"/>
        </w:rPr>
        <w:t>en donde se confirmó la respuesta</w:t>
      </w:r>
      <w:r w:rsidRPr="003E349C">
        <w:rPr>
          <w:rFonts w:ascii="Palatino Linotype" w:eastAsia="Palatino Linotype" w:hAnsi="Palatino Linotype" w:cs="Arial"/>
          <w:b/>
          <w:color w:val="000000" w:themeColor="text1"/>
          <w:sz w:val="24"/>
        </w:rPr>
        <w:t xml:space="preserve"> del 01 de enero al 21 de mayo de 2025.</w:t>
      </w:r>
    </w:p>
    <w:p w14:paraId="097A15B7" w14:textId="77777777" w:rsidR="00A13297" w:rsidRPr="003E349C" w:rsidRDefault="00A13297" w:rsidP="001B5BF5">
      <w:pPr>
        <w:tabs>
          <w:tab w:val="left" w:pos="8080"/>
        </w:tabs>
        <w:ind w:right="-28"/>
        <w:contextualSpacing/>
        <w:jc w:val="both"/>
        <w:rPr>
          <w:rFonts w:ascii="Palatino Linotype" w:eastAsia="MS Mincho" w:hAnsi="Palatino Linotype"/>
          <w:color w:val="000000" w:themeColor="text1"/>
          <w:sz w:val="2"/>
        </w:rPr>
      </w:pPr>
    </w:p>
    <w:p w14:paraId="2B9FD0C5" w14:textId="77777777" w:rsidR="00FD0BE9" w:rsidRPr="003E349C" w:rsidRDefault="00FD0BE9" w:rsidP="001B5BF5">
      <w:pPr>
        <w:tabs>
          <w:tab w:val="left" w:pos="8080"/>
        </w:tabs>
        <w:spacing w:before="240" w:line="360" w:lineRule="auto"/>
        <w:ind w:right="-28"/>
        <w:jc w:val="both"/>
        <w:rPr>
          <w:rFonts w:ascii="Palatino Linotype" w:eastAsia="Palatino Linotype" w:hAnsi="Palatino Linotype" w:cs="Palatino Linotype"/>
          <w:b/>
          <w:color w:val="000000" w:themeColor="text1"/>
        </w:rPr>
      </w:pPr>
      <w:r w:rsidRPr="003E349C">
        <w:rPr>
          <w:rFonts w:ascii="Palatino Linotype" w:eastAsia="Palatino Linotype" w:hAnsi="Palatino Linotype" w:cs="Palatino Linotype"/>
          <w:color w:val="000000" w:themeColor="text1"/>
        </w:rPr>
        <w:t>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pongan a disposición de</w:t>
      </w:r>
      <w:r w:rsidR="000119F6" w:rsidRPr="003E349C">
        <w:rPr>
          <w:rFonts w:ascii="Palatino Linotype" w:eastAsia="Palatino Linotype" w:hAnsi="Palatino Linotype" w:cs="Palatino Linotype"/>
          <w:color w:val="000000" w:themeColor="text1"/>
        </w:rPr>
        <w:t xml:space="preserve"> </w:t>
      </w:r>
      <w:r w:rsidRPr="003E349C">
        <w:rPr>
          <w:rFonts w:ascii="Palatino Linotype" w:eastAsia="Palatino Linotype" w:hAnsi="Palatino Linotype" w:cs="Palatino Linotype"/>
          <w:color w:val="000000" w:themeColor="text1"/>
        </w:rPr>
        <w:t>l</w:t>
      </w:r>
      <w:r w:rsidR="000119F6" w:rsidRPr="003E349C">
        <w:rPr>
          <w:rFonts w:ascii="Palatino Linotype" w:eastAsia="Palatino Linotype" w:hAnsi="Palatino Linotype" w:cs="Palatino Linotype"/>
          <w:color w:val="000000" w:themeColor="text1"/>
        </w:rPr>
        <w:t>a parte</w:t>
      </w:r>
      <w:r w:rsidRPr="003E349C">
        <w:rPr>
          <w:rFonts w:ascii="Palatino Linotype" w:eastAsia="Palatino Linotype" w:hAnsi="Palatino Linotype" w:cs="Palatino Linotype"/>
          <w:b/>
          <w:color w:val="000000" w:themeColor="text1"/>
        </w:rPr>
        <w:t xml:space="preserve"> RECURRENTE.</w:t>
      </w:r>
    </w:p>
    <w:p w14:paraId="2D18CD64" w14:textId="77777777" w:rsidR="00FD0BE9" w:rsidRPr="003E349C" w:rsidRDefault="00FD0BE9" w:rsidP="001B5BF5">
      <w:pPr>
        <w:tabs>
          <w:tab w:val="left" w:pos="8080"/>
        </w:tabs>
        <w:spacing w:line="360" w:lineRule="auto"/>
        <w:ind w:right="-28"/>
        <w:jc w:val="both"/>
        <w:rPr>
          <w:rFonts w:ascii="Palatino Linotype" w:eastAsia="Palatino Linotype" w:hAnsi="Palatino Linotype" w:cs="Palatino Linotype"/>
          <w:b/>
          <w:color w:val="000000" w:themeColor="text1"/>
          <w:sz w:val="18"/>
        </w:rPr>
      </w:pPr>
    </w:p>
    <w:p w14:paraId="2B8C352B" w14:textId="77777777" w:rsidR="00FD0BE9" w:rsidRDefault="00FD0BE9" w:rsidP="001B5BF5">
      <w:pPr>
        <w:tabs>
          <w:tab w:val="left" w:pos="8080"/>
        </w:tabs>
        <w:spacing w:line="360" w:lineRule="auto"/>
        <w:ind w:right="-28"/>
        <w:jc w:val="both"/>
        <w:rPr>
          <w:rFonts w:ascii="Palatino Linotype" w:eastAsia="Palatino Linotype" w:hAnsi="Palatino Linotype" w:cs="Palatino Linotype"/>
          <w:color w:val="000000" w:themeColor="text1"/>
        </w:rPr>
      </w:pPr>
      <w:r w:rsidRPr="003E349C">
        <w:rPr>
          <w:rFonts w:ascii="Palatino Linotype" w:eastAsia="Palatino Linotype" w:hAnsi="Palatino Linotype" w:cs="Palatino Linotype"/>
          <w:b/>
          <w:color w:val="000000" w:themeColor="text1"/>
        </w:rPr>
        <w:t xml:space="preserve">QUINTO. Notifíquese vía SAIMEX </w:t>
      </w:r>
      <w:r w:rsidRPr="003E349C">
        <w:rPr>
          <w:rFonts w:ascii="Palatino Linotype" w:eastAsia="Palatino Linotype" w:hAnsi="Palatino Linotype" w:cs="Palatino Linotype"/>
          <w:color w:val="000000" w:themeColor="text1"/>
        </w:rPr>
        <w:t xml:space="preserve">la presente resolución al Titular de la Unidad de Transparencia del </w:t>
      </w:r>
      <w:r w:rsidRPr="003E349C">
        <w:rPr>
          <w:rFonts w:ascii="Palatino Linotype" w:eastAsia="Palatino Linotype" w:hAnsi="Palatino Linotype" w:cs="Palatino Linotype"/>
          <w:b/>
          <w:color w:val="000000" w:themeColor="text1"/>
        </w:rPr>
        <w:t>SUJETO OBLIGADO</w:t>
      </w:r>
      <w:r w:rsidRPr="003E349C">
        <w:rPr>
          <w:rFonts w:ascii="Palatino Linotype" w:eastAsia="Palatino Linotype" w:hAnsi="Palatino Linotype" w:cs="Palatino Linotype"/>
          <w:color w:val="000000" w:themeColor="text1"/>
        </w:rPr>
        <w:t xml:space="preserve">, para que conforme al artículo 186 último párrafo, 189 segundo párrafo y 194 de la Ley de Transparencia y Acceso a la Información Pública del Estado de México y Municipios; </w:t>
      </w:r>
      <w:r w:rsidRPr="003E349C">
        <w:rPr>
          <w:rFonts w:ascii="Palatino Linotype" w:eastAsia="Palatino Linotype" w:hAnsi="Palatino Linotype" w:cs="Palatino Linotype"/>
          <w:b/>
          <w:color w:val="000000" w:themeColor="text1"/>
        </w:rPr>
        <w:t>dé cumplimiento a lo ordenado dentro del plazo de diez días hábiles</w:t>
      </w:r>
      <w:r w:rsidRPr="003E349C">
        <w:rPr>
          <w:rFonts w:ascii="Palatino Linotype" w:eastAsia="Palatino Linotype" w:hAnsi="Palatino Linotype" w:cs="Palatino Linotype"/>
          <w:color w:val="000000" w:themeColor="text1"/>
        </w:rPr>
        <w:t>,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40094163" w14:textId="77777777" w:rsidR="009241D6" w:rsidRDefault="009241D6" w:rsidP="001B5BF5">
      <w:pPr>
        <w:tabs>
          <w:tab w:val="left" w:pos="8080"/>
        </w:tabs>
        <w:spacing w:line="360" w:lineRule="auto"/>
        <w:ind w:right="-28"/>
        <w:jc w:val="both"/>
        <w:rPr>
          <w:rFonts w:ascii="Palatino Linotype" w:eastAsia="Palatino Linotype" w:hAnsi="Palatino Linotype" w:cs="Palatino Linotype"/>
          <w:color w:val="000000" w:themeColor="text1"/>
        </w:rPr>
      </w:pPr>
    </w:p>
    <w:p w14:paraId="3E1E3D85" w14:textId="77777777" w:rsidR="009241D6" w:rsidRPr="003E349C" w:rsidRDefault="009241D6" w:rsidP="001B5BF5">
      <w:pPr>
        <w:tabs>
          <w:tab w:val="left" w:pos="8080"/>
        </w:tabs>
        <w:spacing w:line="360" w:lineRule="auto"/>
        <w:ind w:right="-28"/>
        <w:jc w:val="both"/>
        <w:rPr>
          <w:rFonts w:ascii="Palatino Linotype" w:eastAsia="Palatino Linotype" w:hAnsi="Palatino Linotype" w:cs="Palatino Linotype"/>
          <w:color w:val="000000" w:themeColor="text1"/>
        </w:rPr>
      </w:pPr>
    </w:p>
    <w:p w14:paraId="0C14EC94" w14:textId="77777777" w:rsidR="00FD0BE9" w:rsidRPr="003E349C" w:rsidRDefault="00FD0BE9" w:rsidP="001B5BF5">
      <w:pPr>
        <w:shd w:val="clear" w:color="auto" w:fill="FFFFFF"/>
        <w:spacing w:after="240" w:line="360" w:lineRule="auto"/>
        <w:ind w:right="-28"/>
        <w:jc w:val="both"/>
        <w:rPr>
          <w:rFonts w:ascii="Palatino Linotype" w:eastAsia="Palatino Linotype" w:hAnsi="Palatino Linotype" w:cs="Palatino Linotype"/>
          <w:b/>
          <w:color w:val="000000" w:themeColor="text1"/>
        </w:rPr>
      </w:pPr>
      <w:r w:rsidRPr="003E349C">
        <w:rPr>
          <w:rFonts w:ascii="Palatino Linotype" w:eastAsia="Palatino Linotype" w:hAnsi="Palatino Linotype" w:cs="Palatino Linotype"/>
          <w:b/>
          <w:color w:val="000000" w:themeColor="text1"/>
        </w:rPr>
        <w:lastRenderedPageBreak/>
        <w:t>SEXTO</w:t>
      </w:r>
      <w:r w:rsidR="000119F6" w:rsidRPr="003E349C">
        <w:rPr>
          <w:rFonts w:ascii="Palatino Linotype" w:eastAsia="Palatino Linotype" w:hAnsi="Palatino Linotype" w:cs="Palatino Linotype"/>
          <w:b/>
          <w:color w:val="000000" w:themeColor="text1"/>
        </w:rPr>
        <w:t>. Notifíquese a la parte</w:t>
      </w:r>
      <w:r w:rsidRPr="003E349C">
        <w:rPr>
          <w:rFonts w:ascii="Palatino Linotype" w:eastAsia="Palatino Linotype" w:hAnsi="Palatino Linotype" w:cs="Palatino Linotype"/>
          <w:b/>
          <w:color w:val="000000" w:themeColor="text1"/>
        </w:rPr>
        <w:t xml:space="preserve"> RECURRENTE</w:t>
      </w:r>
      <w:r w:rsidRPr="003E349C">
        <w:rPr>
          <w:rFonts w:ascii="Palatino Linotype" w:eastAsia="Palatino Linotype" w:hAnsi="Palatino Linotype" w:cs="Palatino Linotype"/>
          <w:color w:val="000000" w:themeColor="text1"/>
        </w:rPr>
        <w:t xml:space="preserve"> la presente resolución vía </w:t>
      </w:r>
      <w:r w:rsidRPr="003E349C">
        <w:rPr>
          <w:rFonts w:ascii="Palatino Linotype" w:eastAsia="Palatino Linotype" w:hAnsi="Palatino Linotype" w:cs="Palatino Linotype"/>
          <w:b/>
          <w:color w:val="000000" w:themeColor="text1"/>
        </w:rPr>
        <w:t>SAIMEX.</w:t>
      </w:r>
    </w:p>
    <w:p w14:paraId="19C4A915" w14:textId="77777777" w:rsidR="00FD0BE9" w:rsidRPr="003E349C" w:rsidRDefault="00FD0BE9" w:rsidP="001B5BF5">
      <w:pPr>
        <w:spacing w:before="240" w:after="240" w:line="360" w:lineRule="auto"/>
        <w:ind w:right="-28"/>
        <w:jc w:val="both"/>
        <w:rPr>
          <w:rFonts w:ascii="Palatino Linotype" w:eastAsia="Palatino Linotype" w:hAnsi="Palatino Linotype" w:cs="Palatino Linotype"/>
          <w:color w:val="000000" w:themeColor="text1"/>
        </w:rPr>
      </w:pPr>
      <w:r w:rsidRPr="003E349C">
        <w:rPr>
          <w:rFonts w:ascii="Palatino Linotype" w:eastAsia="Palatino Linotype" w:hAnsi="Palatino Linotype" w:cs="Palatino Linotype"/>
          <w:b/>
          <w:color w:val="000000" w:themeColor="text1"/>
        </w:rPr>
        <w:t>SÉPTIMO.</w:t>
      </w:r>
      <w:r w:rsidR="000119F6" w:rsidRPr="003E349C">
        <w:rPr>
          <w:rFonts w:ascii="Palatino Linotype" w:eastAsia="Palatino Linotype" w:hAnsi="Palatino Linotype" w:cs="Palatino Linotype"/>
          <w:color w:val="000000" w:themeColor="text1"/>
        </w:rPr>
        <w:t xml:space="preserve"> Se hace del conocimiento de la parte </w:t>
      </w:r>
      <w:r w:rsidRPr="003E349C">
        <w:rPr>
          <w:rFonts w:ascii="Palatino Linotype" w:eastAsia="Palatino Linotype" w:hAnsi="Palatino Linotype" w:cs="Palatino Linotype"/>
          <w:b/>
          <w:color w:val="000000" w:themeColor="text1"/>
        </w:rPr>
        <w:t>RECURRENTE</w:t>
      </w:r>
      <w:r w:rsidRPr="003E349C">
        <w:rPr>
          <w:rFonts w:ascii="Palatino Linotype" w:eastAsia="Palatino Linotype" w:hAnsi="Palatino Linotype" w:cs="Palatino Linotype"/>
          <w:color w:val="000000" w:themeColor="text1"/>
        </w:rPr>
        <w:t xml:space="preserve"> que de conformidad con lo establecido en el artículo 196 de la Ley de Transparencia y Acceso a la Información Pública del Estado de México y Municipios, en caso de que considere que la resolución le cause algún perjuicio podrá impugnarla vía juicio de amparo en los términos de las leyes aplicables.</w:t>
      </w:r>
    </w:p>
    <w:p w14:paraId="50606A92" w14:textId="1E505D01" w:rsidR="00B605D7" w:rsidRPr="003E349C" w:rsidRDefault="00FD0BE9" w:rsidP="003E349C">
      <w:pPr>
        <w:spacing w:before="240" w:after="240" w:line="360" w:lineRule="auto"/>
        <w:ind w:right="-28"/>
        <w:jc w:val="both"/>
        <w:rPr>
          <w:rFonts w:ascii="Palatino Linotype" w:eastAsia="Palatino Linotype" w:hAnsi="Palatino Linotype" w:cs="Palatino Linotype"/>
          <w:color w:val="000000" w:themeColor="text1"/>
        </w:rPr>
      </w:pPr>
      <w:r w:rsidRPr="003E349C">
        <w:rPr>
          <w:rFonts w:ascii="Palatino Linotype" w:eastAsia="Palatino Linotype" w:hAnsi="Palatino Linotype" w:cs="Palatino Linotype"/>
          <w:b/>
          <w:color w:val="000000" w:themeColor="text1"/>
        </w:rPr>
        <w:t xml:space="preserve">OCTAVO. </w:t>
      </w:r>
      <w:r w:rsidRPr="003E349C">
        <w:rPr>
          <w:rFonts w:ascii="Palatino Linotype" w:eastAsia="Palatino Linotype" w:hAnsi="Palatino Linotype" w:cs="Palatino Linotype"/>
          <w:color w:val="000000" w:themeColor="text1"/>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79153B86" w14:textId="77777777" w:rsidR="00B605D7" w:rsidRPr="009B0452" w:rsidRDefault="00B605D7" w:rsidP="00B605D7">
      <w:pPr>
        <w:spacing w:line="360" w:lineRule="auto"/>
        <w:ind w:right="49"/>
        <w:jc w:val="both"/>
        <w:rPr>
          <w:rFonts w:ascii="Palatino Linotype" w:eastAsia="Palatino Linotype" w:hAnsi="Palatino Linotype" w:cs="Palatino Linotype"/>
        </w:rPr>
      </w:pPr>
      <w:r w:rsidRPr="003E349C">
        <w:rPr>
          <w:rFonts w:ascii="Palatino Linotype" w:eastAsia="Palatino Linotype" w:hAnsi="Palatino Linotype" w:cs="Palatino Linotype"/>
        </w:rPr>
        <w:t>ASÍ LO RESUELVE, POR UNANIMIDAD DE VOTOS, EL PLENO DEL INSTITUTO DE TRANSPARENCIA, ACCESO A LA INFORMACIÓN PÚBLICA Y PROTECCIÓN DE DATOS PERSONALES DEL ESTADO DE MÉXICO Y MUNICIPIOS, CONFORMADO POR LOS COMISIONADOS JOSÉ MARTÍNEZ VILCHIS CON AUSENCIA JUSTIFICADA, MARÍA DEL ROSARIO MEJÍA AYALA, SHARON CRISTINA MORALES MARTÍNEZ, LUIS GUSTAVO PARRA NORIEGA Y GUADALUPE RAMÍREZ PEÑA; EN LA VIGÉSIMA NOVENA SESIÓN ORDINARIA, CELEBRADA EL VEINTE (20) DE AGOSTO DE DOS MIL VEINTICINCO, ANTE EL SECRETARIO TÉCNICO DEL PLENO ALEXIS TAPIA RAMÍREZ.</w:t>
      </w:r>
    </w:p>
    <w:p w14:paraId="01B4FD6B" w14:textId="77777777" w:rsidR="00AB0036" w:rsidRPr="009B0452" w:rsidRDefault="00AB0036" w:rsidP="00AB0036">
      <w:pPr>
        <w:spacing w:line="360" w:lineRule="auto"/>
        <w:ind w:right="49"/>
        <w:jc w:val="both"/>
        <w:rPr>
          <w:rFonts w:ascii="Palatino Linotype" w:eastAsia="Palatino Linotype" w:hAnsi="Palatino Linotype" w:cs="Palatino Linotype"/>
        </w:rPr>
      </w:pPr>
    </w:p>
    <w:p w14:paraId="7D103DD8" w14:textId="77777777" w:rsidR="009821B1" w:rsidRPr="001B5BF5" w:rsidRDefault="009821B1" w:rsidP="001B5BF5">
      <w:pPr>
        <w:spacing w:line="360" w:lineRule="auto"/>
        <w:ind w:right="-28"/>
        <w:rPr>
          <w:rFonts w:ascii="Palatino Linotype" w:eastAsia="Palatino Linotype" w:hAnsi="Palatino Linotype" w:cs="Arial"/>
          <w:color w:val="000000" w:themeColor="text1"/>
        </w:rPr>
      </w:pPr>
    </w:p>
    <w:p w14:paraId="73218C9D" w14:textId="77777777" w:rsidR="009821B1" w:rsidRPr="001B5BF5" w:rsidRDefault="009821B1" w:rsidP="001B5BF5">
      <w:pPr>
        <w:spacing w:line="360" w:lineRule="auto"/>
        <w:ind w:right="-28"/>
        <w:jc w:val="both"/>
        <w:rPr>
          <w:rFonts w:ascii="Palatino Linotype" w:eastAsia="Palatino Linotype" w:hAnsi="Palatino Linotype" w:cs="Arial"/>
          <w:color w:val="000000" w:themeColor="text1"/>
        </w:rPr>
      </w:pPr>
    </w:p>
    <w:p w14:paraId="691C5AB2" w14:textId="77777777" w:rsidR="009821B1" w:rsidRPr="001B5BF5" w:rsidRDefault="009821B1" w:rsidP="001B5BF5">
      <w:pPr>
        <w:spacing w:line="360" w:lineRule="auto"/>
        <w:ind w:right="-28"/>
        <w:jc w:val="both"/>
        <w:rPr>
          <w:rFonts w:ascii="Palatino Linotype" w:eastAsia="Palatino Linotype" w:hAnsi="Palatino Linotype" w:cs="Arial"/>
          <w:color w:val="000000" w:themeColor="text1"/>
        </w:rPr>
      </w:pPr>
    </w:p>
    <w:p w14:paraId="7FD03BA6" w14:textId="77777777" w:rsidR="009821B1" w:rsidRPr="001B5BF5" w:rsidRDefault="009821B1" w:rsidP="001B5BF5">
      <w:pPr>
        <w:spacing w:line="360" w:lineRule="auto"/>
        <w:ind w:right="-28"/>
        <w:jc w:val="both"/>
        <w:rPr>
          <w:rFonts w:ascii="Palatino Linotype" w:eastAsia="Palatino Linotype" w:hAnsi="Palatino Linotype" w:cs="Arial"/>
          <w:color w:val="000000" w:themeColor="text1"/>
        </w:rPr>
      </w:pPr>
    </w:p>
    <w:p w14:paraId="728D391A" w14:textId="77777777" w:rsidR="009821B1" w:rsidRPr="001B5BF5" w:rsidRDefault="009821B1" w:rsidP="001B5BF5">
      <w:pPr>
        <w:spacing w:line="360" w:lineRule="auto"/>
        <w:ind w:right="-28"/>
        <w:jc w:val="both"/>
        <w:rPr>
          <w:rFonts w:ascii="Palatino Linotype" w:eastAsia="Palatino Linotype" w:hAnsi="Palatino Linotype" w:cs="Arial"/>
          <w:color w:val="000000" w:themeColor="text1"/>
        </w:rPr>
      </w:pPr>
    </w:p>
    <w:p w14:paraId="2ED48691" w14:textId="77777777" w:rsidR="009821B1" w:rsidRPr="001B5BF5" w:rsidRDefault="009821B1" w:rsidP="001B5BF5">
      <w:pPr>
        <w:spacing w:line="360" w:lineRule="auto"/>
        <w:ind w:right="-28"/>
        <w:jc w:val="both"/>
        <w:rPr>
          <w:rFonts w:ascii="Palatino Linotype" w:eastAsia="Palatino Linotype" w:hAnsi="Palatino Linotype" w:cs="Arial"/>
          <w:color w:val="000000" w:themeColor="text1"/>
        </w:rPr>
      </w:pPr>
    </w:p>
    <w:p w14:paraId="2A3B46B6" w14:textId="77777777" w:rsidR="009821B1" w:rsidRPr="001B5BF5" w:rsidRDefault="009821B1" w:rsidP="001B5BF5">
      <w:pPr>
        <w:spacing w:line="360" w:lineRule="auto"/>
        <w:ind w:right="-28"/>
        <w:jc w:val="both"/>
        <w:rPr>
          <w:rFonts w:ascii="Palatino Linotype" w:eastAsia="Palatino Linotype" w:hAnsi="Palatino Linotype" w:cs="Arial"/>
          <w:color w:val="000000" w:themeColor="text1"/>
        </w:rPr>
      </w:pPr>
    </w:p>
    <w:p w14:paraId="3F148C62" w14:textId="77777777" w:rsidR="009821B1" w:rsidRPr="001B5BF5" w:rsidRDefault="009821B1" w:rsidP="001B5BF5">
      <w:pPr>
        <w:spacing w:line="360" w:lineRule="auto"/>
        <w:ind w:right="-28"/>
        <w:jc w:val="both"/>
        <w:rPr>
          <w:rFonts w:ascii="Palatino Linotype" w:eastAsia="Palatino Linotype" w:hAnsi="Palatino Linotype" w:cs="Arial"/>
          <w:color w:val="000000" w:themeColor="text1"/>
        </w:rPr>
      </w:pPr>
    </w:p>
    <w:p w14:paraId="125A6465" w14:textId="77777777" w:rsidR="009821B1" w:rsidRPr="001B5BF5" w:rsidRDefault="009821B1" w:rsidP="001B5BF5">
      <w:pPr>
        <w:spacing w:line="360" w:lineRule="auto"/>
        <w:ind w:right="-28"/>
        <w:jc w:val="both"/>
        <w:rPr>
          <w:rFonts w:ascii="Palatino Linotype" w:eastAsia="Palatino Linotype" w:hAnsi="Palatino Linotype" w:cs="Arial"/>
          <w:color w:val="000000" w:themeColor="text1"/>
        </w:rPr>
      </w:pPr>
    </w:p>
    <w:p w14:paraId="30CA3389" w14:textId="77777777" w:rsidR="009821B1" w:rsidRPr="001B5BF5" w:rsidRDefault="009821B1" w:rsidP="001B5BF5">
      <w:pPr>
        <w:spacing w:line="360" w:lineRule="auto"/>
        <w:ind w:right="-28"/>
        <w:jc w:val="both"/>
        <w:rPr>
          <w:rFonts w:ascii="Palatino Linotype" w:eastAsia="Palatino Linotype" w:hAnsi="Palatino Linotype" w:cs="Arial"/>
          <w:color w:val="000000" w:themeColor="text1"/>
        </w:rPr>
      </w:pPr>
    </w:p>
    <w:p w14:paraId="5827D520" w14:textId="77777777" w:rsidR="009821B1" w:rsidRPr="001B5BF5" w:rsidRDefault="009821B1" w:rsidP="001B5BF5">
      <w:pPr>
        <w:spacing w:line="360" w:lineRule="auto"/>
        <w:ind w:right="-28"/>
        <w:jc w:val="both"/>
        <w:rPr>
          <w:rFonts w:ascii="Palatino Linotype" w:eastAsia="Palatino Linotype" w:hAnsi="Palatino Linotype" w:cs="Arial"/>
          <w:color w:val="000000" w:themeColor="text1"/>
        </w:rPr>
      </w:pPr>
    </w:p>
    <w:p w14:paraId="0B281BF9" w14:textId="77777777" w:rsidR="009821B1" w:rsidRPr="001B5BF5" w:rsidRDefault="009821B1" w:rsidP="001B5BF5">
      <w:pPr>
        <w:spacing w:line="360" w:lineRule="auto"/>
        <w:ind w:right="-28"/>
        <w:jc w:val="both"/>
        <w:rPr>
          <w:rFonts w:ascii="Palatino Linotype" w:eastAsia="Palatino Linotype" w:hAnsi="Palatino Linotype" w:cs="Arial"/>
          <w:color w:val="000000" w:themeColor="text1"/>
        </w:rPr>
      </w:pPr>
    </w:p>
    <w:p w14:paraId="1CC5CFCA" w14:textId="77777777" w:rsidR="009821B1" w:rsidRPr="001B5BF5" w:rsidRDefault="009821B1" w:rsidP="001B5BF5">
      <w:pPr>
        <w:spacing w:line="360" w:lineRule="auto"/>
        <w:ind w:right="-28"/>
        <w:jc w:val="both"/>
        <w:rPr>
          <w:rFonts w:ascii="Palatino Linotype" w:eastAsia="Palatino Linotype" w:hAnsi="Palatino Linotype" w:cs="Arial"/>
          <w:color w:val="000000" w:themeColor="text1"/>
        </w:rPr>
      </w:pPr>
    </w:p>
    <w:p w14:paraId="6BC131ED" w14:textId="77777777" w:rsidR="009821B1" w:rsidRPr="001B5BF5" w:rsidRDefault="009821B1" w:rsidP="001B5BF5">
      <w:pPr>
        <w:spacing w:line="360" w:lineRule="auto"/>
        <w:ind w:right="-28"/>
        <w:jc w:val="both"/>
        <w:rPr>
          <w:rFonts w:ascii="Palatino Linotype" w:eastAsia="Palatino Linotype" w:hAnsi="Palatino Linotype" w:cs="Arial"/>
          <w:color w:val="000000" w:themeColor="text1"/>
        </w:rPr>
      </w:pPr>
    </w:p>
    <w:p w14:paraId="6DA53E1E" w14:textId="77777777" w:rsidR="009821B1" w:rsidRPr="001B5BF5" w:rsidRDefault="009821B1" w:rsidP="001B5BF5">
      <w:pPr>
        <w:spacing w:line="360" w:lineRule="auto"/>
        <w:ind w:right="-28"/>
        <w:rPr>
          <w:rFonts w:ascii="Palatino Linotype" w:eastAsia="Palatino Linotype" w:hAnsi="Palatino Linotype" w:cs="Arial"/>
          <w:color w:val="000000" w:themeColor="text1"/>
        </w:rPr>
      </w:pPr>
    </w:p>
    <w:p w14:paraId="774CE9D3" w14:textId="77777777" w:rsidR="009821B1" w:rsidRPr="001B5BF5" w:rsidRDefault="009821B1" w:rsidP="001B5BF5">
      <w:pPr>
        <w:spacing w:line="360" w:lineRule="auto"/>
        <w:ind w:right="-28"/>
        <w:rPr>
          <w:rFonts w:ascii="Palatino Linotype" w:eastAsia="Palatino Linotype" w:hAnsi="Palatino Linotype" w:cs="Arial"/>
          <w:color w:val="000000" w:themeColor="text1"/>
        </w:rPr>
      </w:pPr>
    </w:p>
    <w:p w14:paraId="5CB33744" w14:textId="77777777" w:rsidR="009821B1" w:rsidRPr="001B5BF5" w:rsidRDefault="009821B1" w:rsidP="001B5BF5">
      <w:pPr>
        <w:spacing w:line="360" w:lineRule="auto"/>
        <w:ind w:right="-28"/>
        <w:rPr>
          <w:rFonts w:ascii="Palatino Linotype" w:eastAsia="Palatino Linotype" w:hAnsi="Palatino Linotype" w:cs="Arial"/>
          <w:color w:val="000000" w:themeColor="text1"/>
        </w:rPr>
      </w:pPr>
    </w:p>
    <w:p w14:paraId="625C1008" w14:textId="77777777" w:rsidR="009821B1" w:rsidRPr="001B5BF5" w:rsidRDefault="009821B1" w:rsidP="001B5BF5">
      <w:pPr>
        <w:spacing w:line="360" w:lineRule="auto"/>
        <w:ind w:right="-28"/>
        <w:rPr>
          <w:rFonts w:ascii="Palatino Linotype" w:eastAsia="Palatino Linotype" w:hAnsi="Palatino Linotype" w:cs="Arial"/>
          <w:color w:val="000000" w:themeColor="text1"/>
        </w:rPr>
      </w:pPr>
    </w:p>
    <w:p w14:paraId="00DFE511" w14:textId="77777777" w:rsidR="009821B1" w:rsidRPr="001B5BF5" w:rsidRDefault="009821B1" w:rsidP="001B5BF5">
      <w:pPr>
        <w:spacing w:line="360" w:lineRule="auto"/>
        <w:ind w:right="-28"/>
        <w:rPr>
          <w:rFonts w:ascii="Palatino Linotype" w:eastAsia="Palatino Linotype" w:hAnsi="Palatino Linotype" w:cs="Arial"/>
          <w:color w:val="000000" w:themeColor="text1"/>
        </w:rPr>
      </w:pPr>
    </w:p>
    <w:p w14:paraId="28636EB5" w14:textId="77777777" w:rsidR="009821B1" w:rsidRPr="001B5BF5" w:rsidRDefault="009821B1" w:rsidP="001B5BF5">
      <w:pPr>
        <w:spacing w:line="360" w:lineRule="auto"/>
        <w:ind w:right="-28"/>
        <w:rPr>
          <w:rFonts w:ascii="Palatino Linotype" w:eastAsia="Palatino Linotype" w:hAnsi="Palatino Linotype" w:cs="Arial"/>
          <w:color w:val="000000" w:themeColor="text1"/>
        </w:rPr>
      </w:pPr>
    </w:p>
    <w:p w14:paraId="099ACBB5" w14:textId="77777777" w:rsidR="009821B1" w:rsidRPr="001B5BF5" w:rsidRDefault="009821B1" w:rsidP="001B5BF5">
      <w:pPr>
        <w:spacing w:line="360" w:lineRule="auto"/>
        <w:ind w:right="-28"/>
        <w:rPr>
          <w:rFonts w:ascii="Palatino Linotype" w:eastAsia="Palatino Linotype" w:hAnsi="Palatino Linotype" w:cs="Arial"/>
          <w:color w:val="000000" w:themeColor="text1"/>
        </w:rPr>
      </w:pPr>
    </w:p>
    <w:p w14:paraId="12859558" w14:textId="77777777" w:rsidR="009821B1" w:rsidRPr="001B5BF5" w:rsidRDefault="009821B1" w:rsidP="001B5BF5">
      <w:pPr>
        <w:ind w:right="-28"/>
        <w:rPr>
          <w:rFonts w:ascii="Palatino Linotype" w:eastAsia="Palatino Linotype" w:hAnsi="Palatino Linotype" w:cs="Arial"/>
          <w:color w:val="000000" w:themeColor="text1"/>
        </w:rPr>
      </w:pPr>
    </w:p>
    <w:sectPr w:rsidR="009821B1" w:rsidRPr="001B5BF5" w:rsidSect="009241D6">
      <w:headerReference w:type="even" r:id="rId50"/>
      <w:headerReference w:type="default" r:id="rId51"/>
      <w:footerReference w:type="default" r:id="rId52"/>
      <w:headerReference w:type="first" r:id="rId53"/>
      <w:footerReference w:type="first" r:id="rId54"/>
      <w:pgSz w:w="12240" w:h="15840"/>
      <w:pgMar w:top="80" w:right="758" w:bottom="1418" w:left="1588" w:header="709" w:footer="91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AAF92DB" w14:textId="77777777" w:rsidR="00920219" w:rsidRDefault="00920219">
      <w:r>
        <w:separator/>
      </w:r>
    </w:p>
  </w:endnote>
  <w:endnote w:type="continuationSeparator" w:id="0">
    <w:p w14:paraId="3E354FB7" w14:textId="77777777" w:rsidR="00920219" w:rsidRDefault="009202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MS Mincho">
    <w:altName w:val="MS Gothic"/>
    <w:panose1 w:val="02020609040205080304"/>
    <w:charset w:val="80"/>
    <w:family w:val="roman"/>
    <w:notTrueType/>
    <w:pitch w:val="fixed"/>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8398C4" w14:textId="77777777" w:rsidR="001B5BF5" w:rsidRDefault="001B5BF5">
    <w:pPr>
      <w:pBdr>
        <w:top w:val="nil"/>
        <w:left w:val="nil"/>
        <w:bottom w:val="nil"/>
        <w:right w:val="nil"/>
        <w:between w:val="nil"/>
      </w:pBdr>
      <w:tabs>
        <w:tab w:val="center" w:pos="4419"/>
        <w:tab w:val="right" w:pos="8838"/>
      </w:tabs>
      <w:jc w:val="right"/>
      <w:rPr>
        <w:color w:val="000000"/>
      </w:rPr>
    </w:pPr>
    <w:r>
      <w:rPr>
        <w:color w:val="000000"/>
      </w:rPr>
      <w:t xml:space="preserve">Página </w:t>
    </w:r>
    <w:r>
      <w:rPr>
        <w:b/>
        <w:color w:val="000000"/>
      </w:rPr>
      <w:fldChar w:fldCharType="begin"/>
    </w:r>
    <w:r>
      <w:rPr>
        <w:b/>
        <w:color w:val="000000"/>
      </w:rPr>
      <w:instrText>PAGE</w:instrText>
    </w:r>
    <w:r>
      <w:rPr>
        <w:b/>
        <w:color w:val="000000"/>
      </w:rPr>
      <w:fldChar w:fldCharType="separate"/>
    </w:r>
    <w:r w:rsidR="003E31FB">
      <w:rPr>
        <w:b/>
        <w:noProof/>
        <w:color w:val="000000"/>
      </w:rPr>
      <w:t>2</w:t>
    </w:r>
    <w:r>
      <w:rPr>
        <w:b/>
        <w:color w:val="000000"/>
      </w:rPr>
      <w:fldChar w:fldCharType="end"/>
    </w:r>
    <w:r>
      <w:rPr>
        <w:color w:val="000000"/>
      </w:rPr>
      <w:t xml:space="preserve"> de </w:t>
    </w:r>
    <w:r>
      <w:rPr>
        <w:b/>
        <w:color w:val="000000"/>
      </w:rPr>
      <w:fldChar w:fldCharType="begin"/>
    </w:r>
    <w:r>
      <w:rPr>
        <w:b/>
        <w:color w:val="000000"/>
      </w:rPr>
      <w:instrText>NUMPAGES</w:instrText>
    </w:r>
    <w:r>
      <w:rPr>
        <w:b/>
        <w:color w:val="000000"/>
      </w:rPr>
      <w:fldChar w:fldCharType="separate"/>
    </w:r>
    <w:r w:rsidR="003E31FB">
      <w:rPr>
        <w:b/>
        <w:noProof/>
        <w:color w:val="000000"/>
      </w:rPr>
      <w:t>36</w:t>
    </w:r>
    <w:r>
      <w:rPr>
        <w:b/>
        <w:color w:val="000000"/>
      </w:rPr>
      <w:fldChar w:fldCharType="end"/>
    </w:r>
  </w:p>
  <w:p w14:paraId="3288850D" w14:textId="77777777" w:rsidR="001B5BF5" w:rsidRDefault="001B5BF5">
    <w:pPr>
      <w:pBdr>
        <w:top w:val="nil"/>
        <w:left w:val="nil"/>
        <w:bottom w:val="nil"/>
        <w:right w:val="nil"/>
        <w:between w:val="nil"/>
      </w:pBdr>
      <w:tabs>
        <w:tab w:val="center" w:pos="4419"/>
        <w:tab w:val="right" w:pos="8838"/>
      </w:tabs>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FA19EC" w14:textId="77777777" w:rsidR="001B5BF5" w:rsidRDefault="001B5BF5">
    <w:pPr>
      <w:pBdr>
        <w:top w:val="nil"/>
        <w:left w:val="nil"/>
        <w:bottom w:val="nil"/>
        <w:right w:val="nil"/>
        <w:between w:val="nil"/>
      </w:pBdr>
      <w:tabs>
        <w:tab w:val="center" w:pos="4419"/>
        <w:tab w:val="right" w:pos="8838"/>
      </w:tabs>
      <w:jc w:val="right"/>
      <w:rPr>
        <w:color w:val="000000"/>
      </w:rPr>
    </w:pPr>
    <w:r>
      <w:rPr>
        <w:color w:val="000000"/>
      </w:rPr>
      <w:t xml:space="preserve">Página </w:t>
    </w:r>
    <w:r>
      <w:rPr>
        <w:b/>
        <w:color w:val="000000"/>
      </w:rPr>
      <w:fldChar w:fldCharType="begin"/>
    </w:r>
    <w:r>
      <w:rPr>
        <w:b/>
        <w:color w:val="000000"/>
      </w:rPr>
      <w:instrText>PAGE</w:instrText>
    </w:r>
    <w:r>
      <w:rPr>
        <w:b/>
        <w:color w:val="000000"/>
      </w:rPr>
      <w:fldChar w:fldCharType="separate"/>
    </w:r>
    <w:r w:rsidR="003E31FB">
      <w:rPr>
        <w:b/>
        <w:noProof/>
        <w:color w:val="000000"/>
      </w:rPr>
      <w:t>1</w:t>
    </w:r>
    <w:r>
      <w:rPr>
        <w:b/>
        <w:color w:val="000000"/>
      </w:rPr>
      <w:fldChar w:fldCharType="end"/>
    </w:r>
    <w:r>
      <w:rPr>
        <w:color w:val="000000"/>
      </w:rPr>
      <w:t xml:space="preserve"> de </w:t>
    </w:r>
    <w:r>
      <w:rPr>
        <w:b/>
        <w:color w:val="000000"/>
      </w:rPr>
      <w:fldChar w:fldCharType="begin"/>
    </w:r>
    <w:r>
      <w:rPr>
        <w:b/>
        <w:color w:val="000000"/>
      </w:rPr>
      <w:instrText>NUMPAGES</w:instrText>
    </w:r>
    <w:r>
      <w:rPr>
        <w:b/>
        <w:color w:val="000000"/>
      </w:rPr>
      <w:fldChar w:fldCharType="separate"/>
    </w:r>
    <w:r w:rsidR="003E31FB">
      <w:rPr>
        <w:b/>
        <w:noProof/>
        <w:color w:val="000000"/>
      </w:rPr>
      <w:t>36</w:t>
    </w:r>
    <w:r>
      <w:rPr>
        <w:b/>
        <w:color w:val="000000"/>
      </w:rPr>
      <w:fldChar w:fldCharType="end"/>
    </w:r>
  </w:p>
  <w:p w14:paraId="6DC1442E" w14:textId="77777777" w:rsidR="001B5BF5" w:rsidRDefault="001B5BF5">
    <w:pPr>
      <w:pBdr>
        <w:top w:val="nil"/>
        <w:left w:val="nil"/>
        <w:bottom w:val="nil"/>
        <w:right w:val="nil"/>
        <w:between w:val="nil"/>
      </w:pBdr>
      <w:tabs>
        <w:tab w:val="center" w:pos="4419"/>
        <w:tab w:val="right" w:pos="8838"/>
      </w:tabs>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C46DD29" w14:textId="77777777" w:rsidR="00920219" w:rsidRDefault="00920219">
      <w:r>
        <w:separator/>
      </w:r>
    </w:p>
  </w:footnote>
  <w:footnote w:type="continuationSeparator" w:id="0">
    <w:p w14:paraId="2579BA8F" w14:textId="77777777" w:rsidR="00920219" w:rsidRDefault="00920219">
      <w:r>
        <w:continuationSeparator/>
      </w:r>
    </w:p>
  </w:footnote>
  <w:footnote w:id="1">
    <w:p w14:paraId="6F0463D2" w14:textId="77777777" w:rsidR="001B5BF5" w:rsidRDefault="001B5BF5">
      <w:pPr>
        <w:pBdr>
          <w:top w:val="nil"/>
          <w:left w:val="nil"/>
          <w:bottom w:val="nil"/>
          <w:right w:val="nil"/>
          <w:between w:val="nil"/>
        </w:pBdr>
        <w:rPr>
          <w:rFonts w:ascii="Calibri" w:eastAsia="Calibri" w:hAnsi="Calibri" w:cs="Calibri"/>
          <w:color w:val="000000"/>
          <w:sz w:val="20"/>
          <w:szCs w:val="20"/>
        </w:rPr>
      </w:pPr>
      <w:r>
        <w:rPr>
          <w:vertAlign w:val="superscript"/>
        </w:rPr>
        <w:footnoteRef/>
      </w:r>
      <w:r>
        <w:rPr>
          <w:rFonts w:ascii="Calibri" w:eastAsia="Calibri" w:hAnsi="Calibri" w:cs="Calibri"/>
          <w:color w:val="000000"/>
          <w:sz w:val="20"/>
          <w:szCs w:val="20"/>
        </w:rPr>
        <w:t xml:space="preserve"> Artículo 50, Ley de Transparencia y Acceso a la Información Pública del Estado de México y Municipios.</w:t>
      </w:r>
    </w:p>
  </w:footnote>
  <w:footnote w:id="2">
    <w:p w14:paraId="1676514C" w14:textId="77777777" w:rsidR="001B5BF5" w:rsidRDefault="001B5BF5">
      <w:pPr>
        <w:pBdr>
          <w:top w:val="nil"/>
          <w:left w:val="nil"/>
          <w:bottom w:val="nil"/>
          <w:right w:val="nil"/>
          <w:between w:val="nil"/>
        </w:pBdr>
        <w:rPr>
          <w:rFonts w:ascii="Calibri" w:eastAsia="Calibri" w:hAnsi="Calibri" w:cs="Calibri"/>
          <w:color w:val="000000"/>
          <w:sz w:val="20"/>
          <w:szCs w:val="20"/>
        </w:rPr>
      </w:pPr>
      <w:r>
        <w:rPr>
          <w:vertAlign w:val="superscript"/>
        </w:rPr>
        <w:footnoteRef/>
      </w:r>
      <w:r>
        <w:rPr>
          <w:rFonts w:ascii="Calibri" w:eastAsia="Calibri" w:hAnsi="Calibri" w:cs="Calibri"/>
          <w:color w:val="000000"/>
          <w:sz w:val="20"/>
          <w:szCs w:val="20"/>
        </w:rPr>
        <w:t xml:space="preserve"> Artículo 51, Ídem.</w:t>
      </w:r>
    </w:p>
  </w:footnote>
  <w:footnote w:id="3">
    <w:p w14:paraId="54199A90" w14:textId="77777777" w:rsidR="001B5BF5" w:rsidRDefault="001B5BF5">
      <w:pPr>
        <w:pBdr>
          <w:top w:val="nil"/>
          <w:left w:val="nil"/>
          <w:bottom w:val="nil"/>
          <w:right w:val="nil"/>
          <w:between w:val="nil"/>
        </w:pBdr>
        <w:rPr>
          <w:rFonts w:ascii="Calibri" w:eastAsia="Calibri" w:hAnsi="Calibri" w:cs="Calibri"/>
          <w:color w:val="000000"/>
          <w:sz w:val="20"/>
          <w:szCs w:val="20"/>
        </w:rPr>
      </w:pPr>
      <w:r>
        <w:rPr>
          <w:vertAlign w:val="superscript"/>
        </w:rPr>
        <w:footnoteRef/>
      </w:r>
      <w:r>
        <w:rPr>
          <w:rFonts w:ascii="Calibri" w:eastAsia="Calibri" w:hAnsi="Calibri" w:cs="Calibri"/>
          <w:color w:val="000000"/>
          <w:sz w:val="20"/>
          <w:szCs w:val="20"/>
        </w:rPr>
        <w:t xml:space="preserve"> Artículo 58, Ley de Transparencia y Acceso a la Información Pública del Estado de México y Municipios.</w:t>
      </w:r>
    </w:p>
  </w:footnote>
  <w:footnote w:id="4">
    <w:p w14:paraId="754B6ADD" w14:textId="77777777" w:rsidR="001B5BF5" w:rsidRDefault="001B5BF5">
      <w:pPr>
        <w:pBdr>
          <w:top w:val="nil"/>
          <w:left w:val="nil"/>
          <w:bottom w:val="nil"/>
          <w:right w:val="nil"/>
          <w:between w:val="nil"/>
        </w:pBdr>
        <w:rPr>
          <w:rFonts w:ascii="Calibri" w:eastAsia="Calibri" w:hAnsi="Calibri" w:cs="Calibri"/>
          <w:color w:val="000000"/>
          <w:sz w:val="20"/>
          <w:szCs w:val="20"/>
        </w:rPr>
      </w:pPr>
      <w:r>
        <w:rPr>
          <w:vertAlign w:val="superscript"/>
        </w:rPr>
        <w:footnoteRef/>
      </w:r>
      <w:r>
        <w:rPr>
          <w:rFonts w:ascii="Calibri" w:eastAsia="Calibri" w:hAnsi="Calibri" w:cs="Calibri"/>
          <w:color w:val="000000"/>
          <w:sz w:val="20"/>
          <w:szCs w:val="20"/>
        </w:rPr>
        <w:t xml:space="preserve"> Artículo 59, Ídem.</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4D427A" w14:textId="77777777" w:rsidR="001B5BF5" w:rsidRDefault="00920219">
    <w:pPr>
      <w:pBdr>
        <w:top w:val="nil"/>
        <w:left w:val="nil"/>
        <w:bottom w:val="nil"/>
        <w:right w:val="nil"/>
        <w:between w:val="nil"/>
      </w:pBdr>
      <w:tabs>
        <w:tab w:val="center" w:pos="4419"/>
        <w:tab w:val="right" w:pos="8838"/>
      </w:tabs>
      <w:rPr>
        <w:color w:val="000000"/>
      </w:rPr>
    </w:pPr>
    <w:r>
      <w:rPr>
        <w:color w:val="000000"/>
      </w:rPr>
      <w:pict w14:anchorId="0E923B8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49" type="#_x0000_t75" alt="" style="position:absolute;margin-left:0;margin-top:0;width:589.8pt;height:768pt;z-index:-251657728;mso-position-horizontal:center;mso-position-horizontal-relative:margin;mso-position-vertical:center;mso-position-vertical-relative:margin">
          <v:imagedata r:id="rId1" o:title="image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3"/>
      <w:tblW w:w="10491" w:type="dxa"/>
      <w:tblInd w:w="0" w:type="dxa"/>
      <w:tblLayout w:type="fixed"/>
      <w:tblLook w:val="0400" w:firstRow="0" w:lastRow="0" w:firstColumn="0" w:lastColumn="0" w:noHBand="0" w:noVBand="1"/>
    </w:tblPr>
    <w:tblGrid>
      <w:gridCol w:w="2694"/>
      <w:gridCol w:w="7797"/>
    </w:tblGrid>
    <w:tr w:rsidR="001B5BF5" w14:paraId="47633506" w14:textId="77777777" w:rsidTr="009241D6">
      <w:trPr>
        <w:trHeight w:val="1435"/>
      </w:trPr>
      <w:tc>
        <w:tcPr>
          <w:tcW w:w="2694" w:type="dxa"/>
          <w:shd w:val="clear" w:color="auto" w:fill="auto"/>
        </w:tcPr>
        <w:p w14:paraId="330FEAAA" w14:textId="77777777" w:rsidR="001B5BF5" w:rsidRDefault="001B5BF5" w:rsidP="009241D6">
          <w:pPr>
            <w:rPr>
              <w:rFonts w:ascii="Garamond" w:eastAsia="Garamond" w:hAnsi="Garamond" w:cs="Garamond"/>
              <w:sz w:val="16"/>
              <w:szCs w:val="16"/>
            </w:rPr>
          </w:pPr>
        </w:p>
      </w:tc>
      <w:tc>
        <w:tcPr>
          <w:tcW w:w="7797" w:type="dxa"/>
          <w:shd w:val="clear" w:color="auto" w:fill="auto"/>
        </w:tcPr>
        <w:tbl>
          <w:tblPr>
            <w:tblStyle w:val="a4"/>
            <w:tblW w:w="7783" w:type="dxa"/>
            <w:tblInd w:w="40" w:type="dxa"/>
            <w:tblLayout w:type="fixed"/>
            <w:tblLook w:val="0400" w:firstRow="0" w:lastRow="0" w:firstColumn="0" w:lastColumn="0" w:noHBand="0" w:noVBand="1"/>
          </w:tblPr>
          <w:tblGrid>
            <w:gridCol w:w="2680"/>
            <w:gridCol w:w="5103"/>
          </w:tblGrid>
          <w:tr w:rsidR="001B5BF5" w:rsidRPr="001B5BF5" w14:paraId="470321BA" w14:textId="77777777" w:rsidTr="001B5BF5">
            <w:trPr>
              <w:trHeight w:val="150"/>
            </w:trPr>
            <w:tc>
              <w:tcPr>
                <w:tcW w:w="2680" w:type="dxa"/>
                <w:shd w:val="clear" w:color="auto" w:fill="auto"/>
              </w:tcPr>
              <w:p w14:paraId="1152D1EB" w14:textId="77777777" w:rsidR="001B5BF5" w:rsidRPr="001B5BF5" w:rsidRDefault="001B5BF5">
                <w:pPr>
                  <w:tabs>
                    <w:tab w:val="right" w:pos="8838"/>
                  </w:tabs>
                  <w:ind w:right="-105"/>
                  <w:jc w:val="both"/>
                  <w:rPr>
                    <w:rFonts w:ascii="Palatino Linotype" w:eastAsia="Palatino Linotype" w:hAnsi="Palatino Linotype" w:cs="Palatino Linotype"/>
                    <w:b/>
                  </w:rPr>
                </w:pPr>
                <w:r w:rsidRPr="001B5BF5">
                  <w:rPr>
                    <w:rFonts w:ascii="Palatino Linotype" w:eastAsia="Palatino Linotype" w:hAnsi="Palatino Linotype" w:cs="Palatino Linotype"/>
                    <w:b/>
                  </w:rPr>
                  <w:t>Recurso de Revisión:</w:t>
                </w:r>
              </w:p>
            </w:tc>
            <w:tc>
              <w:tcPr>
                <w:tcW w:w="5103" w:type="dxa"/>
                <w:shd w:val="clear" w:color="auto" w:fill="auto"/>
              </w:tcPr>
              <w:p w14:paraId="314BE0FD" w14:textId="77777777" w:rsidR="001B5BF5" w:rsidRPr="001B5BF5" w:rsidRDefault="001B5BF5">
                <w:pPr>
                  <w:tabs>
                    <w:tab w:val="right" w:pos="8838"/>
                  </w:tabs>
                  <w:ind w:left="-108" w:right="-102"/>
                  <w:jc w:val="both"/>
                  <w:rPr>
                    <w:rFonts w:ascii="Palatino Linotype" w:eastAsia="Palatino Linotype" w:hAnsi="Palatino Linotype" w:cs="Palatino Linotype"/>
                  </w:rPr>
                </w:pPr>
                <w:r w:rsidRPr="001B5BF5">
                  <w:rPr>
                    <w:rFonts w:ascii="Palatino Linotype" w:eastAsia="Palatino Linotype" w:hAnsi="Palatino Linotype" w:cs="Palatino Linotype"/>
                  </w:rPr>
                  <w:t>07703/INFOEM/IP/RR/2025 y Acumulados</w:t>
                </w:r>
              </w:p>
            </w:tc>
          </w:tr>
          <w:tr w:rsidR="001B5BF5" w:rsidRPr="001B5BF5" w14:paraId="4B5E78E0" w14:textId="77777777" w:rsidTr="001B5BF5">
            <w:trPr>
              <w:trHeight w:val="295"/>
            </w:trPr>
            <w:tc>
              <w:tcPr>
                <w:tcW w:w="2680" w:type="dxa"/>
                <w:shd w:val="clear" w:color="auto" w:fill="auto"/>
              </w:tcPr>
              <w:p w14:paraId="5E31B1EA" w14:textId="77777777" w:rsidR="001B5BF5" w:rsidRPr="001B5BF5" w:rsidRDefault="001B5BF5">
                <w:pPr>
                  <w:tabs>
                    <w:tab w:val="right" w:pos="8838"/>
                  </w:tabs>
                  <w:ind w:right="-105"/>
                  <w:jc w:val="both"/>
                  <w:rPr>
                    <w:rFonts w:ascii="Palatino Linotype" w:eastAsia="Palatino Linotype" w:hAnsi="Palatino Linotype" w:cs="Palatino Linotype"/>
                    <w:b/>
                  </w:rPr>
                </w:pPr>
                <w:r w:rsidRPr="001B5BF5">
                  <w:rPr>
                    <w:rFonts w:ascii="Palatino Linotype" w:eastAsia="Palatino Linotype" w:hAnsi="Palatino Linotype" w:cs="Palatino Linotype"/>
                    <w:b/>
                  </w:rPr>
                  <w:t>Sujeto Obligado:</w:t>
                </w:r>
              </w:p>
            </w:tc>
            <w:tc>
              <w:tcPr>
                <w:tcW w:w="5103" w:type="dxa"/>
                <w:shd w:val="clear" w:color="auto" w:fill="auto"/>
              </w:tcPr>
              <w:p w14:paraId="33833394" w14:textId="77777777" w:rsidR="001B5BF5" w:rsidRPr="001B5BF5" w:rsidRDefault="001B5BF5">
                <w:pPr>
                  <w:tabs>
                    <w:tab w:val="left" w:pos="2834"/>
                    <w:tab w:val="right" w:pos="8838"/>
                  </w:tabs>
                  <w:ind w:left="-108" w:right="-102"/>
                  <w:jc w:val="both"/>
                  <w:rPr>
                    <w:rFonts w:ascii="Palatino Linotype" w:eastAsia="Palatino Linotype" w:hAnsi="Palatino Linotype" w:cs="Palatino Linotype"/>
                  </w:rPr>
                </w:pPr>
                <w:r w:rsidRPr="001B5BF5">
                  <w:rPr>
                    <w:rFonts w:ascii="Palatino Linotype" w:eastAsia="Palatino Linotype" w:hAnsi="Palatino Linotype" w:cs="Palatino Linotype"/>
                  </w:rPr>
                  <w:t>Ayuntamiento de Toluca</w:t>
                </w:r>
              </w:p>
            </w:tc>
          </w:tr>
          <w:tr w:rsidR="001B5BF5" w:rsidRPr="001B5BF5" w14:paraId="5A93363C" w14:textId="77777777" w:rsidTr="001B5BF5">
            <w:trPr>
              <w:trHeight w:val="295"/>
            </w:trPr>
            <w:tc>
              <w:tcPr>
                <w:tcW w:w="2680" w:type="dxa"/>
                <w:shd w:val="clear" w:color="auto" w:fill="auto"/>
              </w:tcPr>
              <w:p w14:paraId="0250077D" w14:textId="77777777" w:rsidR="001B5BF5" w:rsidRPr="001B5BF5" w:rsidRDefault="001B5BF5">
                <w:pPr>
                  <w:tabs>
                    <w:tab w:val="right" w:pos="8838"/>
                  </w:tabs>
                  <w:ind w:right="-105"/>
                  <w:jc w:val="both"/>
                  <w:rPr>
                    <w:rFonts w:ascii="Palatino Linotype" w:eastAsia="Palatino Linotype" w:hAnsi="Palatino Linotype" w:cs="Palatino Linotype"/>
                    <w:b/>
                  </w:rPr>
                </w:pPr>
                <w:r w:rsidRPr="001B5BF5">
                  <w:rPr>
                    <w:rFonts w:ascii="Palatino Linotype" w:eastAsia="Palatino Linotype" w:hAnsi="Palatino Linotype" w:cs="Palatino Linotype"/>
                    <w:b/>
                  </w:rPr>
                  <w:t>Comisionada ponente:</w:t>
                </w:r>
              </w:p>
            </w:tc>
            <w:tc>
              <w:tcPr>
                <w:tcW w:w="5103" w:type="dxa"/>
                <w:shd w:val="clear" w:color="auto" w:fill="auto"/>
              </w:tcPr>
              <w:p w14:paraId="533BFF48" w14:textId="77777777" w:rsidR="001B5BF5" w:rsidRPr="001B5BF5" w:rsidRDefault="001B5BF5">
                <w:pPr>
                  <w:tabs>
                    <w:tab w:val="right" w:pos="8838"/>
                  </w:tabs>
                  <w:ind w:left="-108" w:right="171"/>
                  <w:jc w:val="both"/>
                  <w:rPr>
                    <w:rFonts w:ascii="Palatino Linotype" w:eastAsia="Palatino Linotype" w:hAnsi="Palatino Linotype" w:cs="Palatino Linotype"/>
                  </w:rPr>
                </w:pPr>
                <w:r w:rsidRPr="001B5BF5">
                  <w:rPr>
                    <w:rFonts w:ascii="Palatino Linotype" w:eastAsia="Palatino Linotype" w:hAnsi="Palatino Linotype" w:cs="Palatino Linotype"/>
                  </w:rPr>
                  <w:t>María del Rosario Mejía Ayala</w:t>
                </w:r>
              </w:p>
              <w:p w14:paraId="3FBD41D4" w14:textId="77777777" w:rsidR="001B5BF5" w:rsidRPr="001B5BF5" w:rsidRDefault="001B5BF5">
                <w:pPr>
                  <w:tabs>
                    <w:tab w:val="right" w:pos="8838"/>
                  </w:tabs>
                  <w:ind w:left="-108" w:right="171"/>
                  <w:jc w:val="both"/>
                  <w:rPr>
                    <w:rFonts w:ascii="Palatino Linotype" w:eastAsia="Palatino Linotype" w:hAnsi="Palatino Linotype" w:cs="Palatino Linotype"/>
                  </w:rPr>
                </w:pPr>
              </w:p>
            </w:tc>
          </w:tr>
        </w:tbl>
        <w:p w14:paraId="5C947BEE" w14:textId="77777777" w:rsidR="001B5BF5" w:rsidRDefault="001B5BF5">
          <w:pPr>
            <w:tabs>
              <w:tab w:val="right" w:pos="8838"/>
            </w:tabs>
            <w:ind w:left="-28"/>
            <w:jc w:val="both"/>
            <w:rPr>
              <w:rFonts w:ascii="Arial" w:eastAsia="Arial" w:hAnsi="Arial" w:cs="Arial"/>
              <w:b/>
              <w:sz w:val="22"/>
              <w:szCs w:val="22"/>
            </w:rPr>
          </w:pPr>
        </w:p>
      </w:tc>
    </w:tr>
  </w:tbl>
  <w:p w14:paraId="43F5FFAC" w14:textId="77777777" w:rsidR="001B5BF5" w:rsidRDefault="00920219">
    <w:pPr>
      <w:pBdr>
        <w:top w:val="nil"/>
        <w:left w:val="nil"/>
        <w:bottom w:val="nil"/>
        <w:right w:val="nil"/>
        <w:between w:val="nil"/>
      </w:pBdr>
      <w:tabs>
        <w:tab w:val="center" w:pos="4419"/>
        <w:tab w:val="right" w:pos="8838"/>
      </w:tabs>
      <w:rPr>
        <w:color w:val="000000"/>
        <w:sz w:val="14"/>
        <w:szCs w:val="14"/>
      </w:rPr>
    </w:pPr>
    <w:r>
      <w:rPr>
        <w:color w:val="000000"/>
        <w:sz w:val="14"/>
        <w:szCs w:val="14"/>
      </w:rPr>
      <w:pict w14:anchorId="1B01925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1" type="#_x0000_t75" alt="" style="position:absolute;margin-left:-57.25pt;margin-top:-126.6pt;width:589.8pt;height:768pt;z-index:-251659776;mso-position-horizontal-relative:margin;mso-position-vertical-relative:margin">
          <v:imagedata r:id="rId1" o:title="image1"/>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5"/>
      <w:tblW w:w="10065" w:type="dxa"/>
      <w:tblInd w:w="0" w:type="dxa"/>
      <w:tblLayout w:type="fixed"/>
      <w:tblLook w:val="0400" w:firstRow="0" w:lastRow="0" w:firstColumn="0" w:lastColumn="0" w:noHBand="0" w:noVBand="1"/>
    </w:tblPr>
    <w:tblGrid>
      <w:gridCol w:w="2268"/>
      <w:gridCol w:w="7797"/>
    </w:tblGrid>
    <w:tr w:rsidR="001B5BF5" w14:paraId="45C892E0" w14:textId="77777777" w:rsidTr="001B5BF5">
      <w:trPr>
        <w:trHeight w:val="1435"/>
      </w:trPr>
      <w:tc>
        <w:tcPr>
          <w:tcW w:w="2268" w:type="dxa"/>
          <w:shd w:val="clear" w:color="auto" w:fill="auto"/>
        </w:tcPr>
        <w:p w14:paraId="685D82BC" w14:textId="77777777" w:rsidR="001B5BF5" w:rsidRDefault="001B5BF5">
          <w:pPr>
            <w:tabs>
              <w:tab w:val="right" w:pos="4273"/>
            </w:tabs>
            <w:rPr>
              <w:rFonts w:ascii="Garamond" w:eastAsia="Garamond" w:hAnsi="Garamond" w:cs="Garamond"/>
              <w:sz w:val="22"/>
              <w:szCs w:val="22"/>
            </w:rPr>
          </w:pPr>
        </w:p>
      </w:tc>
      <w:tc>
        <w:tcPr>
          <w:tcW w:w="7797" w:type="dxa"/>
          <w:shd w:val="clear" w:color="auto" w:fill="auto"/>
        </w:tcPr>
        <w:tbl>
          <w:tblPr>
            <w:tblStyle w:val="a6"/>
            <w:tblW w:w="8067" w:type="dxa"/>
            <w:tblInd w:w="452" w:type="dxa"/>
            <w:tblLayout w:type="fixed"/>
            <w:tblLook w:val="0400" w:firstRow="0" w:lastRow="0" w:firstColumn="0" w:lastColumn="0" w:noHBand="0" w:noVBand="1"/>
          </w:tblPr>
          <w:tblGrid>
            <w:gridCol w:w="2539"/>
            <w:gridCol w:w="5528"/>
          </w:tblGrid>
          <w:tr w:rsidR="001B5BF5" w14:paraId="2206B316" w14:textId="77777777" w:rsidTr="009241D6">
            <w:trPr>
              <w:trHeight w:val="144"/>
            </w:trPr>
            <w:tc>
              <w:tcPr>
                <w:tcW w:w="2539" w:type="dxa"/>
                <w:shd w:val="clear" w:color="auto" w:fill="auto"/>
              </w:tcPr>
              <w:p w14:paraId="091426F3" w14:textId="77777777" w:rsidR="001B5BF5" w:rsidRPr="001B5BF5" w:rsidRDefault="001B5BF5" w:rsidP="001B5BF5">
                <w:pPr>
                  <w:tabs>
                    <w:tab w:val="right" w:pos="8838"/>
                  </w:tabs>
                  <w:ind w:left="-264" w:right="-105" w:firstLine="195"/>
                  <w:jc w:val="both"/>
                  <w:rPr>
                    <w:rFonts w:ascii="Palatino Linotype" w:eastAsia="Palatino Linotype" w:hAnsi="Palatino Linotype" w:cs="Palatino Linotype"/>
                    <w:b/>
                  </w:rPr>
                </w:pPr>
                <w:r w:rsidRPr="001B5BF5">
                  <w:rPr>
                    <w:rFonts w:ascii="Palatino Linotype" w:eastAsia="Palatino Linotype" w:hAnsi="Palatino Linotype" w:cs="Palatino Linotype"/>
                    <w:b/>
                  </w:rPr>
                  <w:t>Recurso de Revisión:</w:t>
                </w:r>
              </w:p>
            </w:tc>
            <w:tc>
              <w:tcPr>
                <w:tcW w:w="5528" w:type="dxa"/>
                <w:shd w:val="clear" w:color="auto" w:fill="auto"/>
              </w:tcPr>
              <w:p w14:paraId="6526F15F" w14:textId="77777777" w:rsidR="001B5BF5" w:rsidRPr="001B5BF5" w:rsidRDefault="001B5BF5" w:rsidP="001B5BF5">
                <w:pPr>
                  <w:tabs>
                    <w:tab w:val="right" w:pos="8838"/>
                  </w:tabs>
                  <w:ind w:left="-74" w:right="-105"/>
                  <w:jc w:val="both"/>
                  <w:rPr>
                    <w:rFonts w:ascii="Palatino Linotype" w:eastAsia="Palatino Linotype" w:hAnsi="Palatino Linotype" w:cs="Palatino Linotype"/>
                  </w:rPr>
                </w:pPr>
                <w:r w:rsidRPr="001B5BF5">
                  <w:rPr>
                    <w:rFonts w:ascii="Palatino Linotype" w:eastAsia="Palatino Linotype" w:hAnsi="Palatino Linotype" w:cs="Palatino Linotype"/>
                  </w:rPr>
                  <w:t>07703/INFOEM/IP/RR/2025 y Acumulados</w:t>
                </w:r>
              </w:p>
            </w:tc>
          </w:tr>
          <w:tr w:rsidR="001B5BF5" w14:paraId="3FB48704" w14:textId="77777777" w:rsidTr="009241D6">
            <w:trPr>
              <w:trHeight w:val="144"/>
            </w:trPr>
            <w:tc>
              <w:tcPr>
                <w:tcW w:w="2539" w:type="dxa"/>
                <w:shd w:val="clear" w:color="auto" w:fill="auto"/>
              </w:tcPr>
              <w:p w14:paraId="76112A35" w14:textId="77777777" w:rsidR="001B5BF5" w:rsidRPr="001B5BF5" w:rsidRDefault="001B5BF5" w:rsidP="001B5BF5">
                <w:pPr>
                  <w:tabs>
                    <w:tab w:val="right" w:pos="8838"/>
                  </w:tabs>
                  <w:ind w:left="-74" w:right="-105"/>
                  <w:jc w:val="both"/>
                  <w:rPr>
                    <w:rFonts w:ascii="Palatino Linotype" w:eastAsia="Palatino Linotype" w:hAnsi="Palatino Linotype" w:cs="Palatino Linotype"/>
                    <w:b/>
                  </w:rPr>
                </w:pPr>
                <w:r w:rsidRPr="001B5BF5">
                  <w:rPr>
                    <w:rFonts w:ascii="Palatino Linotype" w:eastAsia="Palatino Linotype" w:hAnsi="Palatino Linotype" w:cs="Palatino Linotype"/>
                    <w:b/>
                  </w:rPr>
                  <w:t>Recurrente:</w:t>
                </w:r>
              </w:p>
            </w:tc>
            <w:tc>
              <w:tcPr>
                <w:tcW w:w="5528" w:type="dxa"/>
                <w:shd w:val="clear" w:color="auto" w:fill="auto"/>
              </w:tcPr>
              <w:p w14:paraId="0B8D1D95" w14:textId="77777777" w:rsidR="001B5BF5" w:rsidRPr="001B5BF5" w:rsidRDefault="001B5BF5" w:rsidP="001B5BF5">
                <w:pPr>
                  <w:tabs>
                    <w:tab w:val="left" w:pos="3122"/>
                    <w:tab w:val="right" w:pos="8838"/>
                  </w:tabs>
                  <w:ind w:right="-105"/>
                  <w:jc w:val="both"/>
                  <w:rPr>
                    <w:rFonts w:ascii="Palatino Linotype" w:eastAsia="Palatino Linotype" w:hAnsi="Palatino Linotype" w:cs="Palatino Linotype"/>
                  </w:rPr>
                </w:pPr>
              </w:p>
            </w:tc>
          </w:tr>
          <w:tr w:rsidR="001B5BF5" w14:paraId="73460CAC" w14:textId="77777777" w:rsidTr="009241D6">
            <w:trPr>
              <w:trHeight w:val="283"/>
            </w:trPr>
            <w:tc>
              <w:tcPr>
                <w:tcW w:w="2539" w:type="dxa"/>
                <w:shd w:val="clear" w:color="auto" w:fill="auto"/>
              </w:tcPr>
              <w:p w14:paraId="0BAC6C8A" w14:textId="77777777" w:rsidR="001B5BF5" w:rsidRPr="001B5BF5" w:rsidRDefault="001B5BF5" w:rsidP="001B5BF5">
                <w:pPr>
                  <w:tabs>
                    <w:tab w:val="right" w:pos="8838"/>
                  </w:tabs>
                  <w:ind w:left="-74" w:right="-105"/>
                  <w:jc w:val="both"/>
                  <w:rPr>
                    <w:rFonts w:ascii="Palatino Linotype" w:eastAsia="Palatino Linotype" w:hAnsi="Palatino Linotype" w:cs="Palatino Linotype"/>
                    <w:b/>
                  </w:rPr>
                </w:pPr>
                <w:r w:rsidRPr="001B5BF5">
                  <w:rPr>
                    <w:rFonts w:ascii="Palatino Linotype" w:eastAsia="Palatino Linotype" w:hAnsi="Palatino Linotype" w:cs="Palatino Linotype"/>
                    <w:b/>
                  </w:rPr>
                  <w:t>Sujeto Obligado:</w:t>
                </w:r>
              </w:p>
            </w:tc>
            <w:tc>
              <w:tcPr>
                <w:tcW w:w="5528" w:type="dxa"/>
                <w:shd w:val="clear" w:color="auto" w:fill="auto"/>
              </w:tcPr>
              <w:p w14:paraId="70CC9391" w14:textId="77777777" w:rsidR="001B5BF5" w:rsidRPr="001B5BF5" w:rsidRDefault="001B5BF5" w:rsidP="001B5BF5">
                <w:pPr>
                  <w:tabs>
                    <w:tab w:val="left" w:pos="2834"/>
                    <w:tab w:val="right" w:pos="8838"/>
                  </w:tabs>
                  <w:ind w:left="-74" w:right="-105"/>
                  <w:jc w:val="both"/>
                  <w:rPr>
                    <w:rFonts w:ascii="Palatino Linotype" w:eastAsia="Palatino Linotype" w:hAnsi="Palatino Linotype" w:cs="Palatino Linotype"/>
                  </w:rPr>
                </w:pPr>
                <w:r w:rsidRPr="001B5BF5">
                  <w:rPr>
                    <w:rFonts w:ascii="Palatino Linotype" w:eastAsia="Palatino Linotype" w:hAnsi="Palatino Linotype" w:cs="Palatino Linotype"/>
                  </w:rPr>
                  <w:t>Ayuntamiento de Toluca</w:t>
                </w:r>
              </w:p>
            </w:tc>
          </w:tr>
          <w:tr w:rsidR="001B5BF5" w14:paraId="534FD2DA" w14:textId="77777777" w:rsidTr="009241D6">
            <w:trPr>
              <w:trHeight w:val="283"/>
            </w:trPr>
            <w:tc>
              <w:tcPr>
                <w:tcW w:w="2539" w:type="dxa"/>
                <w:shd w:val="clear" w:color="auto" w:fill="auto"/>
              </w:tcPr>
              <w:p w14:paraId="61610B02" w14:textId="77777777" w:rsidR="001B5BF5" w:rsidRPr="001B5BF5" w:rsidRDefault="001B5BF5" w:rsidP="001B5BF5">
                <w:pPr>
                  <w:tabs>
                    <w:tab w:val="right" w:pos="8838"/>
                  </w:tabs>
                  <w:ind w:left="-74" w:right="-105"/>
                  <w:jc w:val="both"/>
                  <w:rPr>
                    <w:rFonts w:ascii="Palatino Linotype" w:eastAsia="Palatino Linotype" w:hAnsi="Palatino Linotype" w:cs="Palatino Linotype"/>
                    <w:b/>
                  </w:rPr>
                </w:pPr>
                <w:r w:rsidRPr="001B5BF5">
                  <w:rPr>
                    <w:rFonts w:ascii="Palatino Linotype" w:eastAsia="Palatino Linotype" w:hAnsi="Palatino Linotype" w:cs="Palatino Linotype"/>
                    <w:b/>
                  </w:rPr>
                  <w:t>Comisionada ponente:</w:t>
                </w:r>
              </w:p>
            </w:tc>
            <w:tc>
              <w:tcPr>
                <w:tcW w:w="5528" w:type="dxa"/>
                <w:shd w:val="clear" w:color="auto" w:fill="auto"/>
              </w:tcPr>
              <w:p w14:paraId="62F0348D" w14:textId="77777777" w:rsidR="001B5BF5" w:rsidRPr="001B5BF5" w:rsidRDefault="001B5BF5" w:rsidP="001B5BF5">
                <w:pPr>
                  <w:tabs>
                    <w:tab w:val="right" w:pos="8838"/>
                  </w:tabs>
                  <w:ind w:left="-74" w:right="-105"/>
                  <w:jc w:val="both"/>
                  <w:rPr>
                    <w:rFonts w:ascii="Palatino Linotype" w:eastAsia="Palatino Linotype" w:hAnsi="Palatino Linotype" w:cs="Palatino Linotype"/>
                  </w:rPr>
                </w:pPr>
                <w:r w:rsidRPr="001B5BF5">
                  <w:rPr>
                    <w:rFonts w:ascii="Palatino Linotype" w:eastAsia="Palatino Linotype" w:hAnsi="Palatino Linotype" w:cs="Palatino Linotype"/>
                  </w:rPr>
                  <w:t>María del Rosario Mejía Ayala</w:t>
                </w:r>
              </w:p>
              <w:p w14:paraId="341CE37C" w14:textId="77777777" w:rsidR="001B5BF5" w:rsidRPr="001B5BF5" w:rsidRDefault="001B5BF5" w:rsidP="001B5BF5">
                <w:pPr>
                  <w:tabs>
                    <w:tab w:val="right" w:pos="8838"/>
                  </w:tabs>
                  <w:ind w:left="-74" w:right="-105"/>
                  <w:jc w:val="both"/>
                  <w:rPr>
                    <w:rFonts w:ascii="Palatino Linotype" w:eastAsia="Palatino Linotype" w:hAnsi="Palatino Linotype" w:cs="Palatino Linotype"/>
                  </w:rPr>
                </w:pPr>
              </w:p>
            </w:tc>
          </w:tr>
        </w:tbl>
        <w:p w14:paraId="3858E7FC" w14:textId="77777777" w:rsidR="001B5BF5" w:rsidRDefault="001B5BF5">
          <w:pPr>
            <w:tabs>
              <w:tab w:val="right" w:pos="8838"/>
            </w:tabs>
            <w:ind w:left="-28"/>
            <w:jc w:val="both"/>
            <w:rPr>
              <w:rFonts w:ascii="Arial" w:eastAsia="Arial" w:hAnsi="Arial" w:cs="Arial"/>
              <w:b/>
              <w:sz w:val="22"/>
              <w:szCs w:val="22"/>
            </w:rPr>
          </w:pPr>
        </w:p>
      </w:tc>
    </w:tr>
  </w:tbl>
  <w:p w14:paraId="3AB77D88" w14:textId="77777777" w:rsidR="001B5BF5" w:rsidRDefault="00920219">
    <w:pPr>
      <w:pBdr>
        <w:top w:val="nil"/>
        <w:left w:val="nil"/>
        <w:bottom w:val="nil"/>
        <w:right w:val="nil"/>
        <w:between w:val="nil"/>
      </w:pBdr>
      <w:tabs>
        <w:tab w:val="center" w:pos="4419"/>
        <w:tab w:val="right" w:pos="8838"/>
      </w:tabs>
      <w:rPr>
        <w:color w:val="000000"/>
        <w:sz w:val="2"/>
        <w:szCs w:val="2"/>
      </w:rPr>
    </w:pPr>
    <w:r>
      <w:rPr>
        <w:color w:val="000000"/>
        <w:sz w:val="2"/>
        <w:szCs w:val="2"/>
      </w:rPr>
      <w:pict w14:anchorId="2656E7B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50" type="#_x0000_t75" alt="" style="position:absolute;margin-left:-68.8pt;margin-top:-117.6pt;width:589.8pt;height:768pt;z-index:-251658752;mso-position-horizontal:absolute;mso-position-horizontal-relative:margin;mso-position-vertical:absolute;mso-position-vertical-relative:margin">
          <v:imagedata r:id="rId1" o:title="image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18682C"/>
    <w:multiLevelType w:val="multilevel"/>
    <w:tmpl w:val="593266C8"/>
    <w:lvl w:ilvl="0">
      <w:start w:val="1"/>
      <w:numFmt w:val="decimal"/>
      <w:lvlText w:val="%1."/>
      <w:lvlJc w:val="left"/>
      <w:pPr>
        <w:ind w:left="357" w:hanging="357"/>
      </w:pPr>
      <w:rPr>
        <w:rFonts w:ascii="Palatino Linotype" w:eastAsia="Palatino Linotype" w:hAnsi="Palatino Linotype" w:cs="Palatino Linotype"/>
        <w:b/>
        <w:i w:val="0"/>
        <w:color w:val="000000"/>
        <w:sz w:val="24"/>
        <w:szCs w:val="24"/>
      </w:rPr>
    </w:lvl>
    <w:lvl w:ilvl="1">
      <w:start w:val="1"/>
      <w:numFmt w:val="upperRoman"/>
      <w:lvlText w:val="%2."/>
      <w:lvlJc w:val="right"/>
      <w:pPr>
        <w:ind w:left="7525" w:hanging="720"/>
      </w:pPr>
    </w:lvl>
    <w:lvl w:ilvl="2">
      <w:start w:val="4"/>
      <w:numFmt w:val="lowerLetter"/>
      <w:lvlText w:val="%3)"/>
      <w:lvlJc w:val="left"/>
      <w:pPr>
        <w:ind w:left="2340" w:hanging="360"/>
      </w:pPr>
    </w:lvl>
    <w:lvl w:ilvl="3">
      <w:start w:val="1"/>
      <w:numFmt w:val="decimal"/>
      <w:lvlText w:val="%4."/>
      <w:lvlJc w:val="left"/>
      <w:pPr>
        <w:ind w:left="2880" w:hanging="360"/>
      </w:pPr>
    </w:lvl>
    <w:lvl w:ilvl="4">
      <w:start w:val="104"/>
      <w:numFmt w:val="decimal"/>
      <w:lvlText w:val="%5"/>
      <w:lvlJc w:val="left"/>
      <w:pPr>
        <w:ind w:left="3600" w:hanging="360"/>
      </w:pPr>
      <w:rPr>
        <w:b/>
      </w:r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18F57E5"/>
    <w:multiLevelType w:val="hybridMultilevel"/>
    <w:tmpl w:val="A7E4770A"/>
    <w:lvl w:ilvl="0" w:tplc="8976ECCA">
      <w:start w:val="1"/>
      <w:numFmt w:val="upperRoman"/>
      <w:lvlText w:val="%1."/>
      <w:lvlJc w:val="left"/>
      <w:pPr>
        <w:ind w:left="1080" w:hanging="720"/>
      </w:pPr>
      <w:rPr>
        <w:rFonts w:cs="Times New Roman"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DED5221"/>
    <w:multiLevelType w:val="multilevel"/>
    <w:tmpl w:val="00A401FA"/>
    <w:lvl w:ilvl="0">
      <w:start w:val="1"/>
      <w:numFmt w:val="decimal"/>
      <w:lvlText w:val="%1."/>
      <w:lvlJc w:val="left"/>
      <w:pPr>
        <w:ind w:left="0" w:firstLine="0"/>
      </w:pPr>
      <w:rPr>
        <w:rFonts w:ascii="Palatino Linotype" w:eastAsia="Palatino Linotype" w:hAnsi="Palatino Linotype" w:cs="Palatino Linotype"/>
        <w:b/>
        <w:i w:val="0"/>
        <w:sz w:val="24"/>
        <w:szCs w:val="24"/>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340" w:hanging="360"/>
      </w:pPr>
      <w:rPr>
        <w:rFonts w:ascii="Noto Sans Symbols" w:eastAsia="Noto Sans Symbols" w:hAnsi="Noto Sans Symbols" w:cs="Noto Sans Symbols"/>
        <w:strike w:val="0"/>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2ABB766D"/>
    <w:multiLevelType w:val="hybridMultilevel"/>
    <w:tmpl w:val="9074485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2D74097B"/>
    <w:multiLevelType w:val="multilevel"/>
    <w:tmpl w:val="EE3C3802"/>
    <w:lvl w:ilvl="0">
      <w:start w:val="1"/>
      <w:numFmt w:val="decimal"/>
      <w:lvlText w:val="%1."/>
      <w:lvlJc w:val="left"/>
      <w:pPr>
        <w:ind w:left="0" w:firstLine="0"/>
      </w:pPr>
      <w:rPr>
        <w:rFonts w:ascii="Palatino Linotype" w:eastAsia="Palatino Linotype" w:hAnsi="Palatino Linotype" w:cs="Palatino Linotype"/>
        <w:b/>
        <w:i w:val="0"/>
        <w:sz w:val="24"/>
        <w:szCs w:val="24"/>
      </w:rPr>
    </w:lvl>
    <w:lvl w:ilvl="1">
      <w:start w:val="1"/>
      <w:numFmt w:val="lowerLetter"/>
      <w:lvlText w:val="%2)"/>
      <w:lvlJc w:val="left"/>
      <w:pPr>
        <w:ind w:left="1440" w:hanging="360"/>
      </w:pPr>
      <w:rPr>
        <w:b/>
        <w:i w:val="0"/>
      </w:rPr>
    </w:lvl>
    <w:lvl w:ilvl="2">
      <w:start w:val="1"/>
      <w:numFmt w:val="bullet"/>
      <w:lvlText w:val="⮚"/>
      <w:lvlJc w:val="left"/>
      <w:pPr>
        <w:ind w:left="2340" w:hanging="360"/>
      </w:pPr>
      <w:rPr>
        <w:rFonts w:ascii="Noto Sans Symbols" w:eastAsia="Noto Sans Symbols" w:hAnsi="Noto Sans Symbols" w:cs="Noto Sans Symbols"/>
        <w:strike w:val="0"/>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367E38B7"/>
    <w:multiLevelType w:val="hybridMultilevel"/>
    <w:tmpl w:val="0EF2971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397164BD"/>
    <w:multiLevelType w:val="multilevel"/>
    <w:tmpl w:val="FE14E5E6"/>
    <w:lvl w:ilvl="0">
      <w:start w:val="1"/>
      <w:numFmt w:val="decimal"/>
      <w:lvlText w:val="%1."/>
      <w:lvlJc w:val="left"/>
      <w:pPr>
        <w:ind w:left="0" w:firstLine="0"/>
      </w:pPr>
      <w:rPr>
        <w:rFonts w:ascii="Palatino Linotype" w:eastAsia="Palatino Linotype" w:hAnsi="Palatino Linotype" w:cs="Palatino Linotype"/>
        <w:b/>
        <w:i w:val="0"/>
        <w:sz w:val="24"/>
        <w:szCs w:val="24"/>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340" w:hanging="360"/>
      </w:pPr>
      <w:rPr>
        <w:rFonts w:ascii="Noto Sans Symbols" w:eastAsia="Noto Sans Symbols" w:hAnsi="Noto Sans Symbols" w:cs="Noto Sans Symbols"/>
        <w:strike w:val="0"/>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54AE63F6"/>
    <w:multiLevelType w:val="multilevel"/>
    <w:tmpl w:val="363E5CA0"/>
    <w:lvl w:ilvl="0">
      <w:start w:val="1"/>
      <w:numFmt w:val="bullet"/>
      <w:lvlText w:val="●"/>
      <w:lvlJc w:val="left"/>
      <w:pPr>
        <w:ind w:left="778" w:hanging="360"/>
      </w:pPr>
      <w:rPr>
        <w:rFonts w:ascii="Noto Sans Symbols" w:eastAsia="Noto Sans Symbols" w:hAnsi="Noto Sans Symbols" w:cs="Noto Sans Symbols"/>
      </w:rPr>
    </w:lvl>
    <w:lvl w:ilvl="1">
      <w:start w:val="1"/>
      <w:numFmt w:val="bullet"/>
      <w:lvlText w:val="o"/>
      <w:lvlJc w:val="left"/>
      <w:pPr>
        <w:ind w:left="1498" w:hanging="360"/>
      </w:pPr>
      <w:rPr>
        <w:rFonts w:ascii="Courier New" w:eastAsia="Courier New" w:hAnsi="Courier New" w:cs="Courier New"/>
      </w:rPr>
    </w:lvl>
    <w:lvl w:ilvl="2">
      <w:start w:val="1"/>
      <w:numFmt w:val="bullet"/>
      <w:lvlText w:val="▪"/>
      <w:lvlJc w:val="left"/>
      <w:pPr>
        <w:ind w:left="2218" w:hanging="360"/>
      </w:pPr>
      <w:rPr>
        <w:rFonts w:ascii="Noto Sans Symbols" w:eastAsia="Noto Sans Symbols" w:hAnsi="Noto Sans Symbols" w:cs="Noto Sans Symbols"/>
      </w:rPr>
    </w:lvl>
    <w:lvl w:ilvl="3">
      <w:start w:val="1"/>
      <w:numFmt w:val="bullet"/>
      <w:lvlText w:val="●"/>
      <w:lvlJc w:val="left"/>
      <w:pPr>
        <w:ind w:left="2938" w:hanging="360"/>
      </w:pPr>
      <w:rPr>
        <w:rFonts w:ascii="Noto Sans Symbols" w:eastAsia="Noto Sans Symbols" w:hAnsi="Noto Sans Symbols" w:cs="Noto Sans Symbols"/>
      </w:rPr>
    </w:lvl>
    <w:lvl w:ilvl="4">
      <w:start w:val="1"/>
      <w:numFmt w:val="bullet"/>
      <w:lvlText w:val="o"/>
      <w:lvlJc w:val="left"/>
      <w:pPr>
        <w:ind w:left="3658" w:hanging="360"/>
      </w:pPr>
      <w:rPr>
        <w:rFonts w:ascii="Courier New" w:eastAsia="Courier New" w:hAnsi="Courier New" w:cs="Courier New"/>
      </w:rPr>
    </w:lvl>
    <w:lvl w:ilvl="5">
      <w:start w:val="1"/>
      <w:numFmt w:val="bullet"/>
      <w:lvlText w:val="▪"/>
      <w:lvlJc w:val="left"/>
      <w:pPr>
        <w:ind w:left="4378" w:hanging="360"/>
      </w:pPr>
      <w:rPr>
        <w:rFonts w:ascii="Noto Sans Symbols" w:eastAsia="Noto Sans Symbols" w:hAnsi="Noto Sans Symbols" w:cs="Noto Sans Symbols"/>
      </w:rPr>
    </w:lvl>
    <w:lvl w:ilvl="6">
      <w:start w:val="1"/>
      <w:numFmt w:val="bullet"/>
      <w:lvlText w:val="●"/>
      <w:lvlJc w:val="left"/>
      <w:pPr>
        <w:ind w:left="5098" w:hanging="360"/>
      </w:pPr>
      <w:rPr>
        <w:rFonts w:ascii="Noto Sans Symbols" w:eastAsia="Noto Sans Symbols" w:hAnsi="Noto Sans Symbols" w:cs="Noto Sans Symbols"/>
      </w:rPr>
    </w:lvl>
    <w:lvl w:ilvl="7">
      <w:start w:val="1"/>
      <w:numFmt w:val="bullet"/>
      <w:lvlText w:val="o"/>
      <w:lvlJc w:val="left"/>
      <w:pPr>
        <w:ind w:left="5818" w:hanging="360"/>
      </w:pPr>
      <w:rPr>
        <w:rFonts w:ascii="Courier New" w:eastAsia="Courier New" w:hAnsi="Courier New" w:cs="Courier New"/>
      </w:rPr>
    </w:lvl>
    <w:lvl w:ilvl="8">
      <w:start w:val="1"/>
      <w:numFmt w:val="bullet"/>
      <w:lvlText w:val="▪"/>
      <w:lvlJc w:val="left"/>
      <w:pPr>
        <w:ind w:left="6538" w:hanging="360"/>
      </w:pPr>
      <w:rPr>
        <w:rFonts w:ascii="Noto Sans Symbols" w:eastAsia="Noto Sans Symbols" w:hAnsi="Noto Sans Symbols" w:cs="Noto Sans Symbols"/>
      </w:rPr>
    </w:lvl>
  </w:abstractNum>
  <w:abstractNum w:abstractNumId="8" w15:restartNumberingAfterBreak="0">
    <w:nsid w:val="55986F02"/>
    <w:multiLevelType w:val="hybridMultilevel"/>
    <w:tmpl w:val="C68447E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589215DD"/>
    <w:multiLevelType w:val="hybridMultilevel"/>
    <w:tmpl w:val="C2801F86"/>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6CD74F29"/>
    <w:multiLevelType w:val="multilevel"/>
    <w:tmpl w:val="34646FB8"/>
    <w:lvl w:ilvl="0">
      <w:start w:val="1"/>
      <w:numFmt w:val="decimal"/>
      <w:lvlText w:val="%1."/>
      <w:lvlJc w:val="left"/>
      <w:pPr>
        <w:ind w:left="360"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7C435A25"/>
    <w:multiLevelType w:val="multilevel"/>
    <w:tmpl w:val="0C56AA58"/>
    <w:lvl w:ilvl="0">
      <w:start w:val="1"/>
      <w:numFmt w:val="decimal"/>
      <w:lvlText w:val="%1."/>
      <w:lvlJc w:val="left"/>
      <w:pPr>
        <w:ind w:left="1495" w:hanging="360"/>
      </w:pPr>
      <w:rPr>
        <w:rFonts w:ascii="Palatino Linotype" w:eastAsia="Palatino Linotype" w:hAnsi="Palatino Linotype" w:cs="Palatino Linotype"/>
        <w:b/>
        <w:i w:val="0"/>
        <w:color w:val="000000"/>
        <w:sz w:val="24"/>
        <w:szCs w:val="24"/>
      </w:rPr>
    </w:lvl>
    <w:lvl w:ilvl="1">
      <w:start w:val="1"/>
      <w:numFmt w:val="bullet"/>
      <w:lvlText w:val=""/>
      <w:lvlJc w:val="left"/>
      <w:pPr>
        <w:ind w:left="1440" w:hanging="360"/>
      </w:pPr>
      <w:rPr>
        <w:rFonts w:ascii="Symbol" w:hAnsi="Symbol" w:hint="default"/>
        <w:b/>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6"/>
  </w:num>
  <w:num w:numId="3">
    <w:abstractNumId w:val="2"/>
  </w:num>
  <w:num w:numId="4">
    <w:abstractNumId w:val="8"/>
  </w:num>
  <w:num w:numId="5">
    <w:abstractNumId w:val="11"/>
  </w:num>
  <w:num w:numId="6">
    <w:abstractNumId w:val="7"/>
  </w:num>
  <w:num w:numId="7">
    <w:abstractNumId w:val="4"/>
  </w:num>
  <w:num w:numId="8">
    <w:abstractNumId w:val="3"/>
  </w:num>
  <w:num w:numId="9">
    <w:abstractNumId w:val="10"/>
  </w:num>
  <w:num w:numId="10">
    <w:abstractNumId w:val="1"/>
  </w:num>
  <w:num w:numId="11">
    <w:abstractNumId w:val="9"/>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21B1"/>
    <w:rsid w:val="000119F6"/>
    <w:rsid w:val="00083B18"/>
    <w:rsid w:val="00102FAE"/>
    <w:rsid w:val="00155803"/>
    <w:rsid w:val="001B5BF5"/>
    <w:rsid w:val="001F7BC0"/>
    <w:rsid w:val="00272518"/>
    <w:rsid w:val="00286005"/>
    <w:rsid w:val="002F08B5"/>
    <w:rsid w:val="00391F5E"/>
    <w:rsid w:val="003934D1"/>
    <w:rsid w:val="003B2F30"/>
    <w:rsid w:val="003E31FB"/>
    <w:rsid w:val="003E349C"/>
    <w:rsid w:val="00406D5E"/>
    <w:rsid w:val="00520F4A"/>
    <w:rsid w:val="005655AC"/>
    <w:rsid w:val="0057161B"/>
    <w:rsid w:val="00593E13"/>
    <w:rsid w:val="005B1508"/>
    <w:rsid w:val="005D2BDF"/>
    <w:rsid w:val="005F05D6"/>
    <w:rsid w:val="006012FE"/>
    <w:rsid w:val="00610496"/>
    <w:rsid w:val="00646A55"/>
    <w:rsid w:val="006526A4"/>
    <w:rsid w:val="00662539"/>
    <w:rsid w:val="006A2062"/>
    <w:rsid w:val="006D2C18"/>
    <w:rsid w:val="00734D2F"/>
    <w:rsid w:val="00751228"/>
    <w:rsid w:val="007952A8"/>
    <w:rsid w:val="007D3C5F"/>
    <w:rsid w:val="007F7593"/>
    <w:rsid w:val="00800207"/>
    <w:rsid w:val="008E71B9"/>
    <w:rsid w:val="0090640A"/>
    <w:rsid w:val="00920219"/>
    <w:rsid w:val="00921293"/>
    <w:rsid w:val="009241D6"/>
    <w:rsid w:val="009303DC"/>
    <w:rsid w:val="0095104F"/>
    <w:rsid w:val="009821B1"/>
    <w:rsid w:val="00986B42"/>
    <w:rsid w:val="009B04FB"/>
    <w:rsid w:val="009B527A"/>
    <w:rsid w:val="009C4058"/>
    <w:rsid w:val="00A02D0D"/>
    <w:rsid w:val="00A13297"/>
    <w:rsid w:val="00A1387A"/>
    <w:rsid w:val="00AA6CDD"/>
    <w:rsid w:val="00AB0036"/>
    <w:rsid w:val="00AC365F"/>
    <w:rsid w:val="00B17EE5"/>
    <w:rsid w:val="00B56FFD"/>
    <w:rsid w:val="00B605D7"/>
    <w:rsid w:val="00B8568F"/>
    <w:rsid w:val="00B92C7B"/>
    <w:rsid w:val="00BC4AE1"/>
    <w:rsid w:val="00BE0274"/>
    <w:rsid w:val="00BF6E03"/>
    <w:rsid w:val="00C46A64"/>
    <w:rsid w:val="00C553F0"/>
    <w:rsid w:val="00CC47B8"/>
    <w:rsid w:val="00D25DE5"/>
    <w:rsid w:val="00D828E1"/>
    <w:rsid w:val="00DE636D"/>
    <w:rsid w:val="00F824D9"/>
    <w:rsid w:val="00F8740E"/>
    <w:rsid w:val="00FC297E"/>
    <w:rsid w:val="00FD0BE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F8D413A"/>
  <w15:docId w15:val="{9374CD74-88FD-426B-AD9E-3432613A6D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spacing w:before="240" w:line="259" w:lineRule="auto"/>
      <w:outlineLvl w:val="0"/>
    </w:pPr>
    <w:rPr>
      <w:rFonts w:ascii="Palatino Linotype" w:eastAsia="Palatino Linotype" w:hAnsi="Palatino Linotype" w:cs="Palatino Linotype"/>
      <w:b/>
      <w:color w:val="000000"/>
    </w:rPr>
  </w:style>
  <w:style w:type="paragraph" w:styleId="Ttulo2">
    <w:name w:val="heading 2"/>
    <w:basedOn w:val="Normal"/>
    <w:next w:val="Normal"/>
    <w:pPr>
      <w:keepNext/>
      <w:keepLines/>
      <w:spacing w:before="40" w:line="259" w:lineRule="auto"/>
      <w:outlineLvl w:val="1"/>
    </w:pPr>
    <w:rPr>
      <w:rFonts w:ascii="Calibri" w:eastAsia="Calibri" w:hAnsi="Calibri" w:cs="Calibri"/>
      <w:color w:val="2E75B5"/>
      <w:sz w:val="26"/>
      <w:szCs w:val="2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character" w:customStyle="1" w:styleId="Ttulo2Car">
    <w:name w:val="Título 2 Car"/>
    <w:basedOn w:val="Fuentedeprrafopredeter"/>
    <w:uiPriority w:val="9"/>
    <w:rsid w:val="00835EC8"/>
    <w:rPr>
      <w:rFonts w:asciiTheme="majorHAnsi" w:eastAsiaTheme="majorEastAsia" w:hAnsiTheme="majorHAnsi" w:cstheme="majorBidi"/>
      <w:color w:val="2E74B5" w:themeColor="accent1" w:themeShade="BF"/>
      <w:sz w:val="26"/>
      <w:szCs w:val="26"/>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835EC8"/>
    <w:pPr>
      <w:ind w:left="720"/>
      <w:contextualSpacing/>
    </w:pPr>
    <w:rPr>
      <w:rFonts w:ascii="Century Gothic" w:hAnsi="Century Gothic"/>
      <w:sz w:val="22"/>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rsid w:val="00835EC8"/>
    <w:rPr>
      <w:rFonts w:ascii="Century Gothic" w:eastAsia="Times New Roman" w:hAnsi="Century Gothic" w:cs="Times New Roman"/>
      <w:szCs w:val="24"/>
      <w:lang w:eastAsia="es-MX"/>
    </w:rPr>
  </w:style>
  <w:style w:type="character" w:styleId="Hipervnculo">
    <w:name w:val="Hyperlink"/>
    <w:aliases w:val="Hipervínculo1,Hipervínculo11,Hipervínculo12,Hipervínculo13,Hipervínculo14,Hipervínculo15"/>
    <w:uiPriority w:val="99"/>
    <w:unhideWhenUsed/>
    <w:rsid w:val="00835EC8"/>
    <w:rPr>
      <w:color w:val="0563C1"/>
      <w:u w:val="single"/>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835EC8"/>
    <w:rPr>
      <w:vertAlign w:val="superscript"/>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locked/>
    <w:rsid w:val="00835EC8"/>
    <w:rPr>
      <w:sz w:val="20"/>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835EC8"/>
    <w:rPr>
      <w:rFonts w:asciiTheme="minorHAnsi" w:eastAsiaTheme="minorHAnsi" w:hAnsiTheme="minorHAnsi" w:cstheme="minorBidi"/>
      <w:sz w:val="20"/>
      <w:szCs w:val="20"/>
      <w:lang w:eastAsia="en-US"/>
    </w:rPr>
  </w:style>
  <w:style w:type="character" w:customStyle="1" w:styleId="TextonotapieCar1">
    <w:name w:val="Texto nota pie Car1"/>
    <w:basedOn w:val="Fuentedeprrafopredeter"/>
    <w:uiPriority w:val="99"/>
    <w:semiHidden/>
    <w:rsid w:val="00835EC8"/>
    <w:rPr>
      <w:rFonts w:ascii="Times New Roman" w:eastAsia="Times New Roman" w:hAnsi="Times New Roman" w:cs="Times New Roman"/>
      <w:sz w:val="20"/>
      <w:szCs w:val="20"/>
      <w:lang w:eastAsia="es-MX"/>
    </w:rPr>
  </w:style>
  <w:style w:type="paragraph" w:styleId="Piedepgina">
    <w:name w:val="footer"/>
    <w:basedOn w:val="Normal"/>
    <w:link w:val="PiedepginaCar"/>
    <w:uiPriority w:val="99"/>
    <w:unhideWhenUsed/>
    <w:rsid w:val="00A31C4F"/>
    <w:pPr>
      <w:tabs>
        <w:tab w:val="center" w:pos="4419"/>
        <w:tab w:val="right" w:pos="8838"/>
      </w:tabs>
    </w:pPr>
  </w:style>
  <w:style w:type="character" w:customStyle="1" w:styleId="PiedepginaCar">
    <w:name w:val="Pie de página Car"/>
    <w:basedOn w:val="Fuentedeprrafopredeter"/>
    <w:link w:val="Piedepgina"/>
    <w:uiPriority w:val="99"/>
    <w:rsid w:val="00A31C4F"/>
    <w:rPr>
      <w:rFonts w:ascii="Times New Roman" w:eastAsia="Times New Roman" w:hAnsi="Times New Roman" w:cs="Times New Roman"/>
      <w:sz w:val="24"/>
      <w:szCs w:val="24"/>
      <w:lang w:eastAsia="es-MX"/>
    </w:rPr>
  </w:style>
  <w:style w:type="paragraph" w:customStyle="1" w:styleId="Default">
    <w:name w:val="Default"/>
    <w:rsid w:val="0081249D"/>
    <w:pPr>
      <w:autoSpaceDE w:val="0"/>
      <w:autoSpaceDN w:val="0"/>
      <w:adjustRightInd w:val="0"/>
    </w:pPr>
    <w:rPr>
      <w:rFonts w:ascii="Calibri" w:hAnsi="Calibri" w:cs="Calibri"/>
      <w:color w:val="000000"/>
    </w:rPr>
  </w:style>
  <w:style w:type="table" w:styleId="Tablaconcuadrcula">
    <w:name w:val="Table Grid"/>
    <w:basedOn w:val="Tablanormal"/>
    <w:uiPriority w:val="39"/>
    <w:rsid w:val="00BF79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F12817"/>
    <w:rPr>
      <w:sz w:val="16"/>
      <w:szCs w:val="16"/>
    </w:rPr>
  </w:style>
  <w:style w:type="paragraph" w:styleId="Textocomentario">
    <w:name w:val="annotation text"/>
    <w:basedOn w:val="Normal"/>
    <w:link w:val="TextocomentarioCar"/>
    <w:uiPriority w:val="99"/>
    <w:semiHidden/>
    <w:unhideWhenUsed/>
    <w:rsid w:val="00F12817"/>
    <w:rPr>
      <w:rFonts w:ascii="Cambria" w:eastAsia="Cambria" w:hAnsi="Cambria" w:cs="Cambria"/>
      <w:sz w:val="20"/>
      <w:szCs w:val="20"/>
      <w:lang w:val="es-ES_tradnl"/>
    </w:rPr>
  </w:style>
  <w:style w:type="character" w:customStyle="1" w:styleId="TextocomentarioCar">
    <w:name w:val="Texto comentario Car"/>
    <w:basedOn w:val="Fuentedeprrafopredeter"/>
    <w:link w:val="Textocomentario"/>
    <w:uiPriority w:val="99"/>
    <w:semiHidden/>
    <w:rsid w:val="00F12817"/>
    <w:rPr>
      <w:rFonts w:ascii="Cambria" w:eastAsia="Cambria" w:hAnsi="Cambria" w:cs="Cambria"/>
      <w:sz w:val="20"/>
      <w:szCs w:val="20"/>
      <w:lang w:val="es-ES_tradnl" w:eastAsia="es-MX"/>
    </w:rPr>
  </w:style>
  <w:style w:type="paragraph" w:styleId="Textodeglobo">
    <w:name w:val="Balloon Text"/>
    <w:basedOn w:val="Normal"/>
    <w:link w:val="TextodegloboCar"/>
    <w:uiPriority w:val="99"/>
    <w:semiHidden/>
    <w:unhideWhenUsed/>
    <w:rsid w:val="00F12817"/>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12817"/>
    <w:rPr>
      <w:rFonts w:ascii="Segoe UI" w:eastAsia="Times New Roman" w:hAnsi="Segoe UI" w:cs="Segoe UI"/>
      <w:sz w:val="18"/>
      <w:szCs w:val="18"/>
      <w:lang w:eastAsia="es-MX"/>
    </w:rPr>
  </w:style>
  <w:style w:type="paragraph" w:styleId="Asuntodelcomentario">
    <w:name w:val="annotation subject"/>
    <w:basedOn w:val="Textocomentario"/>
    <w:next w:val="Textocomentario"/>
    <w:link w:val="AsuntodelcomentarioCar"/>
    <w:uiPriority w:val="99"/>
    <w:semiHidden/>
    <w:unhideWhenUsed/>
    <w:rsid w:val="009F2EA1"/>
    <w:rPr>
      <w:rFonts w:ascii="Times New Roman" w:eastAsia="Times New Roman" w:hAnsi="Times New Roman" w:cs="Times New Roman"/>
      <w:b/>
      <w:bCs/>
      <w:lang w:val="es-MX"/>
    </w:rPr>
  </w:style>
  <w:style w:type="character" w:customStyle="1" w:styleId="AsuntodelcomentarioCar">
    <w:name w:val="Asunto del comentario Car"/>
    <w:basedOn w:val="TextocomentarioCar"/>
    <w:link w:val="Asuntodelcomentario"/>
    <w:uiPriority w:val="99"/>
    <w:semiHidden/>
    <w:rsid w:val="009F2EA1"/>
    <w:rPr>
      <w:rFonts w:ascii="Times New Roman" w:eastAsia="Times New Roman" w:hAnsi="Times New Roman" w:cs="Times New Roman"/>
      <w:b/>
      <w:bCs/>
      <w:sz w:val="20"/>
      <w:szCs w:val="20"/>
      <w:lang w:val="es-ES_tradnl" w:eastAsia="es-MX"/>
    </w:rPr>
  </w:style>
  <w:style w:type="character" w:customStyle="1" w:styleId="Ttulo1Car">
    <w:name w:val="Título 1 Car"/>
    <w:basedOn w:val="Fuentedeprrafopredeter"/>
    <w:uiPriority w:val="9"/>
    <w:rsid w:val="00B54D85"/>
    <w:rPr>
      <w:rFonts w:ascii="Palatino Linotype" w:eastAsiaTheme="majorEastAsia" w:hAnsi="Palatino Linotype" w:cstheme="majorBidi"/>
      <w:b/>
      <w:color w:val="000000" w:themeColor="text1"/>
      <w:sz w:val="24"/>
      <w:szCs w:val="32"/>
    </w:rPr>
  </w:style>
  <w:style w:type="paragraph" w:styleId="Textoindependiente">
    <w:name w:val="Body Text"/>
    <w:basedOn w:val="Normal"/>
    <w:link w:val="TextoindependienteCar"/>
    <w:rsid w:val="00030A97"/>
    <w:pPr>
      <w:jc w:val="both"/>
    </w:pPr>
    <w:rPr>
      <w:rFonts w:ascii="Arial" w:hAnsi="Arial"/>
      <w:szCs w:val="20"/>
      <w:lang w:val="es-ES_tradnl"/>
    </w:rPr>
  </w:style>
  <w:style w:type="character" w:customStyle="1" w:styleId="TextoindependienteCar">
    <w:name w:val="Texto independiente Car"/>
    <w:basedOn w:val="Fuentedeprrafopredeter"/>
    <w:link w:val="Textoindependiente"/>
    <w:rsid w:val="00030A97"/>
    <w:rPr>
      <w:rFonts w:ascii="Arial" w:eastAsia="Times New Roman" w:hAnsi="Arial" w:cs="Times New Roman"/>
      <w:sz w:val="24"/>
      <w:szCs w:val="20"/>
      <w:lang w:val="es-ES_tradnl" w:eastAsia="es-MX"/>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08" w:type="dxa"/>
        <w:right w:w="108" w:type="dxa"/>
      </w:tblCellMar>
    </w:tblPr>
  </w:style>
  <w:style w:type="table" w:customStyle="1" w:styleId="a0">
    <w:basedOn w:val="TableNormal"/>
    <w:tblPr>
      <w:tblStyleRowBandSize w:val="1"/>
      <w:tblStyleColBandSize w:val="1"/>
      <w:tblCellMar>
        <w:left w:w="108" w:type="dxa"/>
        <w:right w:w="108" w:type="dxa"/>
      </w:tblCellMar>
    </w:tblPr>
  </w:style>
  <w:style w:type="table" w:customStyle="1" w:styleId="a1">
    <w:basedOn w:val="TableNormal"/>
    <w:tblPr>
      <w:tblStyleRowBandSize w:val="1"/>
      <w:tblStyleColBandSize w:val="1"/>
      <w:tblCellMar>
        <w:left w:w="108" w:type="dxa"/>
        <w:right w:w="108" w:type="dxa"/>
      </w:tblCellMar>
    </w:tblPr>
  </w:style>
  <w:style w:type="table" w:customStyle="1" w:styleId="a2">
    <w:basedOn w:val="TableNormal"/>
    <w:tblPr>
      <w:tblStyleRowBandSize w:val="1"/>
      <w:tblStyleColBandSize w:val="1"/>
      <w:tblCellMar>
        <w:left w:w="108" w:type="dxa"/>
        <w:right w:w="108"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TableNormal1">
    <w:name w:val="Table Normal1"/>
    <w:rsid w:val="00B17EE5"/>
    <w:rPr>
      <w:rFonts w:ascii="Cambria" w:eastAsia="Cambria" w:hAnsi="Cambria" w:cs="Cambria"/>
      <w:lang w:val="es-ES_tradnl"/>
    </w:rPr>
    <w:tblPr>
      <w:tblCellMar>
        <w:top w:w="0" w:type="dxa"/>
        <w:left w:w="0" w:type="dxa"/>
        <w:bottom w:w="0" w:type="dxa"/>
        <w:right w:w="0" w:type="dxa"/>
      </w:tblCellMar>
    </w:tblPr>
  </w:style>
  <w:style w:type="table" w:customStyle="1" w:styleId="Tablanormal13">
    <w:name w:val="Tabla normal 13"/>
    <w:basedOn w:val="Tablanormal"/>
    <w:next w:val="Tablanormal1"/>
    <w:uiPriority w:val="41"/>
    <w:rsid w:val="00A13297"/>
    <w:rPr>
      <w:rFonts w:asciiTheme="minorHAnsi" w:eastAsiaTheme="minorHAnsi" w:hAnsiTheme="minorHAnsi" w:cstheme="minorBidi"/>
      <w:sz w:val="22"/>
      <w:szCs w:val="22"/>
      <w:lang w:eastAsia="en-US"/>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styleId="Tablanormal1">
    <w:name w:val="Plain Table 1"/>
    <w:basedOn w:val="Tablanormal"/>
    <w:uiPriority w:val="41"/>
    <w:rsid w:val="00A13297"/>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13" Type="http://schemas.openxmlformats.org/officeDocument/2006/relationships/hyperlink" Target="https://saimex.org.mx/saimex/solicitud/downloadAttach/2465858.page" TargetMode="External"/><Relationship Id="rId18" Type="http://schemas.openxmlformats.org/officeDocument/2006/relationships/hyperlink" Target="https://saimex.org.mx/saimex/solicitud/downloadAttach/2465865.page" TargetMode="External"/><Relationship Id="rId26" Type="http://schemas.openxmlformats.org/officeDocument/2006/relationships/hyperlink" Target="https://saimex.org.mx/saimex/solicitud/downloadAttach/2465780.page" TargetMode="External"/><Relationship Id="rId39" Type="http://schemas.openxmlformats.org/officeDocument/2006/relationships/hyperlink" Target="https://saimex.org.mx/saimex/solicitud/downloadAttach/2465759.page" TargetMode="External"/><Relationship Id="rId21" Type="http://schemas.openxmlformats.org/officeDocument/2006/relationships/hyperlink" Target="https://saimex.org.mx/saimex/solicitud/downloadAttach/2465864.page" TargetMode="External"/><Relationship Id="rId34" Type="http://schemas.openxmlformats.org/officeDocument/2006/relationships/hyperlink" Target="https://saimex.org.mx/saimex/solicitud/downloadAttach/2465771.page" TargetMode="External"/><Relationship Id="rId42" Type="http://schemas.openxmlformats.org/officeDocument/2006/relationships/hyperlink" Target="https://saimex.org.mx/saimex/solicitud/downloadAttach/2465755.page" TargetMode="External"/><Relationship Id="rId47" Type="http://schemas.openxmlformats.org/officeDocument/2006/relationships/hyperlink" Target="https://saimex.org.mx/saimex/solicitud/downloadAttach/2473584.page" TargetMode="External"/><Relationship Id="rId50" Type="http://schemas.openxmlformats.org/officeDocument/2006/relationships/header" Target="header1.xml"/><Relationship Id="rId55"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saimex.org.mx/saimex/solicitud/downloadAttach/2465791.page" TargetMode="External"/><Relationship Id="rId29" Type="http://schemas.openxmlformats.org/officeDocument/2006/relationships/hyperlink" Target="https://saimex.org.mx/saimex/solicitud/downloadAttach/2465777.page" TargetMode="External"/><Relationship Id="rId11" Type="http://schemas.openxmlformats.org/officeDocument/2006/relationships/hyperlink" Target="https://saimex.org.mx/saimex/solicitud/downloadAttach/2465797.page" TargetMode="External"/><Relationship Id="rId24" Type="http://schemas.openxmlformats.org/officeDocument/2006/relationships/hyperlink" Target="https://saimex.org.mx/saimex/solicitud/downloadAttach/2465785.page" TargetMode="External"/><Relationship Id="rId32" Type="http://schemas.openxmlformats.org/officeDocument/2006/relationships/hyperlink" Target="https://saimex.org.mx/saimex/solicitud/downloadAttach/2465769.page" TargetMode="External"/><Relationship Id="rId37" Type="http://schemas.openxmlformats.org/officeDocument/2006/relationships/hyperlink" Target="https://saimex.org.mx/saimex/solicitud/downloadAttach/2465765.page" TargetMode="External"/><Relationship Id="rId40" Type="http://schemas.openxmlformats.org/officeDocument/2006/relationships/hyperlink" Target="https://saimex.org.mx/saimex/solicitud/downloadAttach/2465760.page" TargetMode="External"/><Relationship Id="rId45" Type="http://schemas.openxmlformats.org/officeDocument/2006/relationships/hyperlink" Target="https://saimex.org.mx/saimex/solicitud/downloadAttach/2473590.page" TargetMode="External"/><Relationship Id="rId53"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yperlink" Target="https://saimex.org.mx/saimex/solicitud/downloadAttach/2465796.page" TargetMode="External"/><Relationship Id="rId19" Type="http://schemas.openxmlformats.org/officeDocument/2006/relationships/hyperlink" Target="https://saimex.org.mx/saimex/solicitud/downloadAttach/2465866.page" TargetMode="External"/><Relationship Id="rId31" Type="http://schemas.openxmlformats.org/officeDocument/2006/relationships/hyperlink" Target="https://saimex.org.mx/saimex/solicitud/downloadAttach/2465768.page" TargetMode="External"/><Relationship Id="rId44" Type="http://schemas.openxmlformats.org/officeDocument/2006/relationships/hyperlink" Target="https://saimex.org.mx/saimex/solicitud/downloadAttach/2474119.page" TargetMode="External"/><Relationship Id="rId52"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saimex.org.mx/saimex/solicitud/downloadAttach/2465868.page" TargetMode="External"/><Relationship Id="rId14" Type="http://schemas.openxmlformats.org/officeDocument/2006/relationships/hyperlink" Target="https://saimex.org.mx/saimex/solicitud/downloadAttach/2465793.page" TargetMode="External"/><Relationship Id="rId22" Type="http://schemas.openxmlformats.org/officeDocument/2006/relationships/hyperlink" Target="https://saimex.org.mx/saimex/solicitud/downloadAttach/2465781.page" TargetMode="External"/><Relationship Id="rId27" Type="http://schemas.openxmlformats.org/officeDocument/2006/relationships/hyperlink" Target="https://saimex.org.mx/saimex/solicitud/downloadAttach/2465775.page" TargetMode="External"/><Relationship Id="rId30" Type="http://schemas.openxmlformats.org/officeDocument/2006/relationships/hyperlink" Target="https://saimex.org.mx/saimex/solicitud/downloadAttach/2465778.page" TargetMode="External"/><Relationship Id="rId35" Type="http://schemas.openxmlformats.org/officeDocument/2006/relationships/hyperlink" Target="https://saimex.org.mx/saimex/solicitud/downloadAttach/2465763.page" TargetMode="External"/><Relationship Id="rId43" Type="http://schemas.openxmlformats.org/officeDocument/2006/relationships/hyperlink" Target="https://saimex.org.mx/saimex/solicitud/downloadAttach/2473597.page" TargetMode="External"/><Relationship Id="rId48" Type="http://schemas.openxmlformats.org/officeDocument/2006/relationships/hyperlink" Target="https://saimex.org.mx/saimex/solicitud/downloadAttach/2474108.page" TargetMode="External"/><Relationship Id="rId56" Type="http://schemas.openxmlformats.org/officeDocument/2006/relationships/theme" Target="theme/theme1.xml"/><Relationship Id="rId8" Type="http://schemas.openxmlformats.org/officeDocument/2006/relationships/hyperlink" Target="https://saimex.org.mx/saimex/solicitud/downloadAttach/2465867.page" TargetMode="External"/><Relationship Id="rId51" Type="http://schemas.openxmlformats.org/officeDocument/2006/relationships/header" Target="header2.xml"/><Relationship Id="rId3" Type="http://schemas.openxmlformats.org/officeDocument/2006/relationships/styles" Target="styles.xml"/><Relationship Id="rId12" Type="http://schemas.openxmlformats.org/officeDocument/2006/relationships/hyperlink" Target="https://saimex.org.mx/saimex/solicitud/downloadAttach/2465857.page" TargetMode="External"/><Relationship Id="rId17" Type="http://schemas.openxmlformats.org/officeDocument/2006/relationships/hyperlink" Target="https://saimex.org.mx/saimex/solicitud/downloadAttach/2465792.page" TargetMode="External"/><Relationship Id="rId25" Type="http://schemas.openxmlformats.org/officeDocument/2006/relationships/hyperlink" Target="https://saimex.org.mx/saimex/solicitud/downloadAttach/2465786.page" TargetMode="External"/><Relationship Id="rId33" Type="http://schemas.openxmlformats.org/officeDocument/2006/relationships/hyperlink" Target="https://saimex.org.mx/saimex/solicitud/downloadAttach/2465770.page" TargetMode="External"/><Relationship Id="rId38" Type="http://schemas.openxmlformats.org/officeDocument/2006/relationships/hyperlink" Target="https://saimex.org.mx/saimex/solicitud/downloadAttach/2465767.page" TargetMode="External"/><Relationship Id="rId46" Type="http://schemas.openxmlformats.org/officeDocument/2006/relationships/hyperlink" Target="https://saimex.org.mx/saimex/solicitud/downloadAttach/2474115.page" TargetMode="External"/><Relationship Id="rId20" Type="http://schemas.openxmlformats.org/officeDocument/2006/relationships/hyperlink" Target="https://saimex.org.mx/saimex/solicitud/downloadAttach/2465863.page" TargetMode="External"/><Relationship Id="rId41" Type="http://schemas.openxmlformats.org/officeDocument/2006/relationships/hyperlink" Target="https://saimex.org.mx/saimex/solicitud/downloadAttach/2465754.page" TargetMode="External"/><Relationship Id="rId54"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saimex.org.mx/saimex/solicitud/downloadAttach/2465794.page" TargetMode="External"/><Relationship Id="rId23" Type="http://schemas.openxmlformats.org/officeDocument/2006/relationships/hyperlink" Target="https://saimex.org.mx/saimex/solicitud/downloadAttach/2465782.page" TargetMode="External"/><Relationship Id="rId28" Type="http://schemas.openxmlformats.org/officeDocument/2006/relationships/hyperlink" Target="https://saimex.org.mx/saimex/solicitud/downloadAttach/2465776.page" TargetMode="External"/><Relationship Id="rId36" Type="http://schemas.openxmlformats.org/officeDocument/2006/relationships/hyperlink" Target="https://saimex.org.mx/saimex/solicitud/downloadAttach/2465764.page" TargetMode="External"/><Relationship Id="rId49"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O48jIwka+MVdVuCxGb9zla8va1Q==">CgMxLjAyCGguZ2pkZ3hzMgloLjFmb2I5dGUyCWguM3pueXNoNzIJaC4yZXQ5MnAwMgloLjNkeTZ2a20yCWguM3JkY3JqbjIOaC5rcnJzZDI1bWp5NzAyDmgudXE3ajNucGlrd3k2OAByITEzRm5sc1hkNDJwV1FHTy1VS0UwTHVLdmphbW5DRktoWA==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36</Pages>
  <Words>9654</Words>
  <Characters>53100</Characters>
  <Application>Microsoft Office Word</Application>
  <DocSecurity>0</DocSecurity>
  <Lines>442</Lines>
  <Paragraphs>125</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62629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INFOEM521</dc:creator>
  <cp:lastModifiedBy>Cuenta Microsoft</cp:lastModifiedBy>
  <cp:revision>7</cp:revision>
  <cp:lastPrinted>2025-08-22T17:11:00Z</cp:lastPrinted>
  <dcterms:created xsi:type="dcterms:W3CDTF">2025-08-18T18:33:00Z</dcterms:created>
  <dcterms:modified xsi:type="dcterms:W3CDTF">2025-08-28T23:55:00Z</dcterms:modified>
</cp:coreProperties>
</file>