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C68B20D"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995E97">
        <w:rPr>
          <w:rFonts w:ascii="Palatino Linotype" w:eastAsia="Palatino Linotype" w:hAnsi="Palatino Linotype" w:cs="Palatino Linotype"/>
          <w:color w:val="000000"/>
        </w:rPr>
        <w:t>trece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0D334947"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995E97" w:rsidRPr="00995E97">
        <w:rPr>
          <w:rFonts w:ascii="Palatino Linotype" w:hAnsi="Palatino Linotype" w:cs="Palatino Linotype"/>
          <w:b/>
          <w:bCs/>
          <w:color w:val="000000"/>
          <w:szCs w:val="22"/>
          <w:lang w:val="es-ES_tradnl"/>
        </w:rPr>
        <w:t>08110/INFOEM/IP/RR/2025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995E97" w:rsidRPr="00995E97">
        <w:rPr>
          <w:rFonts w:ascii="Palatino Linotype" w:hAnsi="Palatino Linotype" w:cs="Palatino Linotype"/>
          <w:b/>
          <w:bCs/>
          <w:color w:val="000000"/>
          <w:szCs w:val="22"/>
          <w:lang w:val="es-ES_tradnl"/>
        </w:rPr>
        <w:t>Instituto Municipal de Cultura Física y Deporte de Tenancingo</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40C346EA"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995E97">
        <w:rPr>
          <w:rFonts w:ascii="Palatino Linotype" w:eastAsia="Palatino Linotype" w:hAnsi="Palatino Linotype" w:cs="Palatino Linotype"/>
        </w:rPr>
        <w:t>once de junio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995E97" w:rsidRPr="00995E97">
        <w:rPr>
          <w:rFonts w:ascii="Palatino Linotype" w:eastAsia="Palatino Linotype" w:hAnsi="Palatino Linotype" w:cs="Palatino Linotype"/>
          <w:b/>
        </w:rPr>
        <w:t>00010/IMCUFIDETENANCI/IP/2025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0EA9197C"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995E97" w:rsidRPr="00995E97">
        <w:rPr>
          <w:rFonts w:ascii="Palatino Linotype" w:eastAsia="Palatino Linotype" w:hAnsi="Palatino Linotype" w:cs="Palatino Linotype"/>
          <w:i/>
        </w:rPr>
        <w:t xml:space="preserve">quiero conocer la plantilla de personal adscrito al IMCUFIDET y sus respectivos recibos de </w:t>
      </w:r>
      <w:proofErr w:type="spellStart"/>
      <w:r w:rsidR="00995E97" w:rsidRPr="00995E97">
        <w:rPr>
          <w:rFonts w:ascii="Palatino Linotype" w:eastAsia="Palatino Linotype" w:hAnsi="Palatino Linotype" w:cs="Palatino Linotype"/>
          <w:i/>
        </w:rPr>
        <w:t>nomina</w:t>
      </w:r>
      <w:proofErr w:type="spellEnd"/>
      <w:r w:rsidR="00995E97" w:rsidRPr="00995E97">
        <w:rPr>
          <w:rFonts w:ascii="Palatino Linotype" w:eastAsia="Palatino Linotype" w:hAnsi="Palatino Linotype" w:cs="Palatino Linotype"/>
          <w:i/>
        </w:rPr>
        <w:t xml:space="preserve"> en versión pública correspondientes a la segunda quincena de mayo del corriente año</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08A78315"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995E97">
        <w:rPr>
          <w:rFonts w:ascii="Palatino Linotype" w:eastAsia="Palatino Linotype" w:hAnsi="Palatino Linotype" w:cs="Palatino Linotype"/>
        </w:rPr>
        <w:t>tres de julio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995E97" w:rsidRPr="00995E97">
        <w:rPr>
          <w:rFonts w:ascii="Palatino Linotype" w:eastAsia="Palatino Linotype" w:hAnsi="Palatino Linotype" w:cs="Palatino Linotype"/>
          <w:b/>
          <w:sz w:val="23"/>
          <w:szCs w:val="23"/>
        </w:rPr>
        <w:t>08110/INFOEM/IP/RR/2025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43FC2CD9"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995E97" w:rsidRPr="00995E97">
        <w:rPr>
          <w:rFonts w:ascii="Palatino Linotype" w:eastAsia="Palatino Linotype" w:hAnsi="Palatino Linotype" w:cs="Palatino Linotype"/>
          <w:i/>
          <w:color w:val="000000"/>
        </w:rPr>
        <w:t>No dieron atención a mi solicitud</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C33AE03"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995E97" w:rsidRPr="00995E97">
        <w:rPr>
          <w:rFonts w:ascii="Palatino Linotype" w:eastAsia="Palatino Linotype" w:hAnsi="Palatino Linotype" w:cs="Palatino Linotype"/>
          <w:i/>
          <w:color w:val="000000"/>
        </w:rPr>
        <w:t>No dieron atención a mi solicitud</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517B1961"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995E97">
        <w:rPr>
          <w:rFonts w:ascii="Palatino Linotype" w:eastAsia="Palatino Linotype" w:hAnsi="Palatino Linotype" w:cs="Palatino Linotype"/>
        </w:rPr>
        <w:t>nueve de julio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 xml:space="preserve">de dos mil </w:t>
      </w:r>
      <w:r w:rsidR="005D216E">
        <w:rPr>
          <w:rFonts w:ascii="Palatino Linotype" w:eastAsia="Palatino Linotype" w:hAnsi="Palatino Linotype" w:cs="Palatino Linotype"/>
        </w:rPr>
        <w:lastRenderedPageBreak/>
        <w:t>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283A413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995E97">
        <w:rPr>
          <w:rFonts w:ascii="Palatino Linotype" w:eastAsia="Palatino Linotype" w:hAnsi="Palatino Linotype" w:cs="Palatino Linotype"/>
        </w:rPr>
        <w:t>cuatro de agosto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w:t>
      </w:r>
      <w:r w:rsidRPr="00C35C0B">
        <w:rPr>
          <w:rFonts w:ascii="Palatino Linotype" w:eastAsia="Palatino Linotype" w:hAnsi="Palatino Linotype" w:cs="Palatino Linotype"/>
          <w:color w:val="222222"/>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La Ley de Transparencia y Acceso a la Información Pública del Estado de México y Municipios, en sus artículos 140 y 143 prevé los siguientes supuestos para clasificar la </w:t>
      </w:r>
      <w:bookmarkStart w:id="0" w:name="_GoBack"/>
      <w:r>
        <w:rPr>
          <w:rFonts w:ascii="Palatino Linotype" w:eastAsia="Palatino Linotype" w:hAnsi="Palatino Linotype" w:cs="Palatino Linotype"/>
        </w:rPr>
        <w:t>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w:t>
      </w:r>
      <w:bookmarkEnd w:id="0"/>
      <w:r>
        <w:rPr>
          <w:rFonts w:ascii="Palatino Linotype" w:eastAsia="Palatino Linotype" w:hAnsi="Palatino Linotype" w:cs="Palatino Linotype"/>
        </w:rPr>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224383B6"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995E97" w:rsidRPr="00995E97">
        <w:rPr>
          <w:rFonts w:ascii="Palatino Linotype" w:eastAsia="Palatino Linotype" w:hAnsi="Palatino Linotype" w:cs="Palatino Linotype"/>
          <w:b/>
        </w:rPr>
        <w:t>00010/IMCUFIDETENANCI/IP/2025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2BBACA6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995E97" w:rsidRPr="00995E97">
        <w:rPr>
          <w:rFonts w:ascii="Palatino Linotype" w:eastAsia="Palatino Linotype" w:hAnsi="Palatino Linotype" w:cs="Palatino Linotype"/>
          <w:b/>
        </w:rPr>
        <w:t>00010/IMCUFIDETENANCI/IP/2025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19A9D38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1996">
        <w:rPr>
          <w:rFonts w:ascii="Palatino Linotype" w:eastAsia="Palatino Linotype" w:hAnsi="Palatino Linotype" w:cs="Palatino Linotype"/>
        </w:rPr>
        <w:t xml:space="preserve">VIGÉSIMA </w:t>
      </w:r>
      <w:r w:rsidR="00995E97">
        <w:rPr>
          <w:rFonts w:ascii="Palatino Linotype" w:eastAsia="Palatino Linotype" w:hAnsi="Palatino Linotype" w:cs="Palatino Linotype"/>
        </w:rPr>
        <w:t>OCTAVA</w:t>
      </w:r>
      <w:r w:rsidR="00D2417F">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995E97">
        <w:rPr>
          <w:rFonts w:ascii="Palatino Linotype" w:eastAsia="Palatino Linotype" w:hAnsi="Palatino Linotype" w:cs="Palatino Linotype"/>
        </w:rPr>
        <w:t>TRECE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sidRPr="00CA19C9">
        <w:rPr>
          <w:rFonts w:ascii="Palatino Linotype" w:eastAsia="Palatino Linotype" w:hAnsi="Palatino Linotype" w:cs="Palatino Linotype"/>
        </w:rPr>
        <w:t xml:space="preserve"> </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94C45" w14:textId="77777777" w:rsidR="009D66ED" w:rsidRDefault="009D66ED">
      <w:r>
        <w:separator/>
      </w:r>
    </w:p>
  </w:endnote>
  <w:endnote w:type="continuationSeparator" w:id="0">
    <w:p w14:paraId="1C457AF4" w14:textId="77777777" w:rsidR="009D66ED" w:rsidRDefault="009D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40D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40D0">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840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840D0">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740BB" w14:textId="77777777" w:rsidR="009D66ED" w:rsidRDefault="009D66ED">
      <w:r>
        <w:separator/>
      </w:r>
    </w:p>
  </w:footnote>
  <w:footnote w:type="continuationSeparator" w:id="0">
    <w:p w14:paraId="79281CFB" w14:textId="77777777" w:rsidR="009D66ED" w:rsidRDefault="009D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F840D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F840D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05D805BC" w:rsidR="00785E98" w:rsidRDefault="00995E97" w:rsidP="00A15154">
          <w:pPr>
            <w:spacing w:line="276" w:lineRule="auto"/>
            <w:jc w:val="right"/>
            <w:rPr>
              <w:rFonts w:ascii="Palatino Linotype" w:eastAsia="Palatino Linotype" w:hAnsi="Palatino Linotype" w:cs="Palatino Linotype"/>
              <w:sz w:val="22"/>
              <w:szCs w:val="22"/>
            </w:rPr>
          </w:pPr>
          <w:r w:rsidRPr="00995E97">
            <w:rPr>
              <w:rFonts w:ascii="Palatino Linotype" w:eastAsia="Palatino Linotype" w:hAnsi="Palatino Linotype" w:cs="Palatino Linotype"/>
              <w:sz w:val="22"/>
              <w:szCs w:val="22"/>
            </w:rPr>
            <w:t>08110/INFOEM/IP/RR/2025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4F44F871" w:rsidR="00785E98" w:rsidRDefault="00995E97">
          <w:pPr>
            <w:spacing w:line="276" w:lineRule="auto"/>
            <w:jc w:val="right"/>
            <w:rPr>
              <w:rFonts w:ascii="Palatino Linotype" w:eastAsia="Palatino Linotype" w:hAnsi="Palatino Linotype" w:cs="Palatino Linotype"/>
              <w:sz w:val="21"/>
              <w:szCs w:val="21"/>
            </w:rPr>
          </w:pPr>
          <w:r w:rsidRPr="00995E97">
            <w:rPr>
              <w:rFonts w:ascii="Palatino Linotype" w:eastAsia="Palatino Linotype" w:hAnsi="Palatino Linotype" w:cs="Palatino Linotype"/>
              <w:sz w:val="21"/>
              <w:szCs w:val="21"/>
            </w:rPr>
            <w:t>Instituto Municipal de Cultura Física y Deporte de Tenancingo</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F840D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215E2470" w:rsidR="00785E98" w:rsidRDefault="00995E97" w:rsidP="00A15154">
          <w:pPr>
            <w:spacing w:line="276" w:lineRule="auto"/>
            <w:jc w:val="right"/>
            <w:rPr>
              <w:rFonts w:ascii="Palatino Linotype" w:eastAsia="Palatino Linotype" w:hAnsi="Palatino Linotype" w:cs="Palatino Linotype"/>
              <w:sz w:val="22"/>
              <w:szCs w:val="22"/>
            </w:rPr>
          </w:pPr>
          <w:r w:rsidRPr="00995E97">
            <w:rPr>
              <w:rFonts w:ascii="Palatino Linotype" w:eastAsia="Palatino Linotype" w:hAnsi="Palatino Linotype" w:cs="Palatino Linotype"/>
              <w:sz w:val="22"/>
              <w:szCs w:val="22"/>
            </w:rPr>
            <w:t>08110/INFOEM/IP/RR/2025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06153E4B" w:rsidR="00785E98" w:rsidRDefault="00F840D0">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63264A0D" w:rsidR="00785E98" w:rsidRDefault="00995E97">
          <w:pPr>
            <w:jc w:val="right"/>
            <w:rPr>
              <w:rFonts w:ascii="Palatino Linotype" w:eastAsia="Palatino Linotype" w:hAnsi="Palatino Linotype" w:cs="Palatino Linotype"/>
              <w:sz w:val="21"/>
              <w:szCs w:val="21"/>
            </w:rPr>
          </w:pPr>
          <w:r w:rsidRPr="00995E97">
            <w:rPr>
              <w:rFonts w:ascii="Palatino Linotype" w:eastAsia="Palatino Linotype" w:hAnsi="Palatino Linotype" w:cs="Palatino Linotype"/>
              <w:sz w:val="21"/>
              <w:szCs w:val="21"/>
            </w:rPr>
            <w:t>Instituto Municipal de Cultura Física y Deporte de Tenancingo</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232219"/>
    <w:rsid w:val="00270C18"/>
    <w:rsid w:val="00272A99"/>
    <w:rsid w:val="002B6DDF"/>
    <w:rsid w:val="003007C5"/>
    <w:rsid w:val="003878CF"/>
    <w:rsid w:val="004169D1"/>
    <w:rsid w:val="004C18FD"/>
    <w:rsid w:val="00533055"/>
    <w:rsid w:val="00543AA4"/>
    <w:rsid w:val="005456CC"/>
    <w:rsid w:val="005D216E"/>
    <w:rsid w:val="005E481A"/>
    <w:rsid w:val="00603A5B"/>
    <w:rsid w:val="00645942"/>
    <w:rsid w:val="00693587"/>
    <w:rsid w:val="006B41E2"/>
    <w:rsid w:val="00784677"/>
    <w:rsid w:val="00785E98"/>
    <w:rsid w:val="00790654"/>
    <w:rsid w:val="0083345F"/>
    <w:rsid w:val="008A0AE2"/>
    <w:rsid w:val="00995E97"/>
    <w:rsid w:val="009B46A0"/>
    <w:rsid w:val="009D66ED"/>
    <w:rsid w:val="009E14D9"/>
    <w:rsid w:val="00A15154"/>
    <w:rsid w:val="00A64AF0"/>
    <w:rsid w:val="00AB15F7"/>
    <w:rsid w:val="00AF17BF"/>
    <w:rsid w:val="00B451BA"/>
    <w:rsid w:val="00BC1CC4"/>
    <w:rsid w:val="00BE036E"/>
    <w:rsid w:val="00C35C0B"/>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 w:val="00F840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5318</Words>
  <Characters>29250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2025-08-15T18:19:00Z</cp:lastPrinted>
  <dcterms:created xsi:type="dcterms:W3CDTF">2025-07-17T23:58:00Z</dcterms:created>
  <dcterms:modified xsi:type="dcterms:W3CDTF">2025-09-03T20:48:00Z</dcterms:modified>
</cp:coreProperties>
</file>