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64D6" w14:textId="77777777" w:rsidR="00DB134A" w:rsidRPr="006D4CD4" w:rsidRDefault="00DB134A" w:rsidP="00DB134A">
      <w:pPr>
        <w:spacing w:before="240" w:after="0" w:line="360" w:lineRule="auto"/>
        <w:ind w:right="49"/>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veintitrés de abril de dos mil veinticinco.</w:t>
      </w:r>
    </w:p>
    <w:p w14:paraId="62604AAB" w14:textId="77777777" w:rsidR="00DB134A" w:rsidRPr="006D4CD4" w:rsidRDefault="00DB134A" w:rsidP="00DB134A">
      <w:pPr>
        <w:rPr>
          <w:rFonts w:ascii="Palatino Linotype" w:eastAsia="Palatino Linotype" w:hAnsi="Palatino Linotype" w:cs="Palatino Linotype"/>
          <w:sz w:val="24"/>
          <w:szCs w:val="24"/>
        </w:rPr>
      </w:pPr>
    </w:p>
    <w:p w14:paraId="231D75AA" w14:textId="77777777" w:rsidR="00262C53" w:rsidRPr="006D4CD4" w:rsidRDefault="00DB134A" w:rsidP="00DB134A">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 xml:space="preserve">Visto </w:t>
      </w:r>
      <w:r w:rsidRPr="006D4CD4">
        <w:rPr>
          <w:rFonts w:ascii="Palatino Linotype" w:eastAsia="Palatino Linotype" w:hAnsi="Palatino Linotype" w:cs="Palatino Linotype"/>
          <w:sz w:val="24"/>
          <w:szCs w:val="24"/>
        </w:rPr>
        <w:t xml:space="preserve">el expediente relativo al recurso de revisión </w:t>
      </w:r>
      <w:r w:rsidRPr="006D4CD4">
        <w:rPr>
          <w:rFonts w:ascii="Palatino Linotype" w:eastAsia="Palatino Linotype" w:hAnsi="Palatino Linotype" w:cs="Palatino Linotype"/>
          <w:b/>
          <w:sz w:val="24"/>
          <w:szCs w:val="24"/>
        </w:rPr>
        <w:t>01864/INFOEM/IP/RR/2025</w:t>
      </w:r>
      <w:r w:rsidRPr="006D4CD4">
        <w:rPr>
          <w:rFonts w:ascii="Palatino Linotype" w:eastAsia="Palatino Linotype" w:hAnsi="Palatino Linotype" w:cs="Palatino Linotype"/>
          <w:sz w:val="24"/>
          <w:szCs w:val="24"/>
        </w:rPr>
        <w:t xml:space="preserve">, interpuesto por </w:t>
      </w:r>
      <w:r w:rsidRPr="006D4CD4">
        <w:rPr>
          <w:rFonts w:ascii="Palatino Linotype" w:eastAsia="Palatino Linotype" w:hAnsi="Palatino Linotype" w:cs="Palatino Linotype"/>
          <w:b/>
          <w:sz w:val="24"/>
          <w:szCs w:val="24"/>
        </w:rPr>
        <w:t>un particular de manera anónima</w:t>
      </w:r>
      <w:r w:rsidRPr="006D4CD4">
        <w:rPr>
          <w:rFonts w:ascii="Palatino Linotype" w:eastAsia="Palatino Linotype" w:hAnsi="Palatino Linotype" w:cs="Palatino Linotype"/>
          <w:sz w:val="24"/>
          <w:szCs w:val="24"/>
        </w:rPr>
        <w:t>,</w:t>
      </w:r>
      <w:r w:rsidRPr="006D4CD4">
        <w:rPr>
          <w:rFonts w:ascii="Palatino Linotype" w:eastAsia="Palatino Linotype" w:hAnsi="Palatino Linotype" w:cs="Palatino Linotype"/>
          <w:b/>
          <w:sz w:val="24"/>
          <w:szCs w:val="24"/>
        </w:rPr>
        <w:t xml:space="preserve"> </w:t>
      </w:r>
      <w:r w:rsidRPr="006D4CD4">
        <w:rPr>
          <w:rFonts w:ascii="Palatino Linotype" w:eastAsia="Palatino Linotype" w:hAnsi="Palatino Linotype" w:cs="Palatino Linotype"/>
          <w:sz w:val="24"/>
          <w:szCs w:val="24"/>
        </w:rPr>
        <w:t xml:space="preserve">a quien en lo sucesivo se le denominara </w:t>
      </w:r>
      <w:r w:rsidRPr="006D4CD4">
        <w:rPr>
          <w:rFonts w:ascii="Palatino Linotype" w:eastAsia="Palatino Linotype" w:hAnsi="Palatino Linotype" w:cs="Palatino Linotype"/>
          <w:b/>
          <w:sz w:val="24"/>
          <w:szCs w:val="24"/>
        </w:rPr>
        <w:t>LA PARTE RECURRENTE</w:t>
      </w:r>
      <w:r w:rsidRPr="006D4CD4">
        <w:rPr>
          <w:rFonts w:ascii="Palatino Linotype" w:eastAsia="Palatino Linotype" w:hAnsi="Palatino Linotype" w:cs="Palatino Linotype"/>
          <w:sz w:val="24"/>
          <w:szCs w:val="24"/>
        </w:rPr>
        <w:t xml:space="preserve">, en contra de la respuesta a la solicitud de información con número de folio </w:t>
      </w:r>
      <w:r w:rsidRPr="006D4CD4">
        <w:rPr>
          <w:rFonts w:ascii="Palatino Linotype" w:eastAsia="Palatino Linotype" w:hAnsi="Palatino Linotype" w:cs="Palatino Linotype"/>
          <w:b/>
          <w:sz w:val="24"/>
          <w:szCs w:val="24"/>
        </w:rPr>
        <w:t>00042/CEPANAF/IP/2025</w:t>
      </w:r>
      <w:r w:rsidRPr="006D4CD4">
        <w:rPr>
          <w:rFonts w:ascii="Palatino Linotype" w:eastAsia="Palatino Linotype" w:hAnsi="Palatino Linotype" w:cs="Palatino Linotype"/>
          <w:sz w:val="24"/>
          <w:szCs w:val="24"/>
        </w:rPr>
        <w:t xml:space="preserve">, por parte de la </w:t>
      </w:r>
      <w:r w:rsidRPr="006D4CD4">
        <w:rPr>
          <w:rFonts w:ascii="Palatino Linotype" w:eastAsia="Palatino Linotype" w:hAnsi="Palatino Linotype" w:cs="Palatino Linotype"/>
          <w:b/>
          <w:sz w:val="24"/>
          <w:szCs w:val="24"/>
        </w:rPr>
        <w:t>Comisión Estatal de Parques Naturales y de la Fauna</w:t>
      </w:r>
      <w:r w:rsidRPr="006D4CD4">
        <w:rPr>
          <w:rFonts w:ascii="Palatino Linotype" w:eastAsia="Palatino Linotype" w:hAnsi="Palatino Linotype" w:cs="Palatino Linotype"/>
          <w:sz w:val="24"/>
          <w:szCs w:val="24"/>
        </w:rPr>
        <w:t xml:space="preserve">, en lo sucesivo </w:t>
      </w:r>
      <w:r w:rsidRPr="006D4CD4">
        <w:rPr>
          <w:rFonts w:ascii="Palatino Linotype" w:eastAsia="Palatino Linotype" w:hAnsi="Palatino Linotype" w:cs="Palatino Linotype"/>
          <w:b/>
          <w:sz w:val="24"/>
          <w:szCs w:val="24"/>
        </w:rPr>
        <w:t>EL</w:t>
      </w:r>
      <w:r w:rsidRPr="006D4CD4">
        <w:rPr>
          <w:rFonts w:ascii="Palatino Linotype" w:eastAsia="Palatino Linotype" w:hAnsi="Palatino Linotype" w:cs="Palatino Linotype"/>
          <w:sz w:val="24"/>
          <w:szCs w:val="24"/>
        </w:rPr>
        <w:t xml:space="preserve"> </w:t>
      </w:r>
      <w:r w:rsidRPr="006D4CD4">
        <w:rPr>
          <w:rFonts w:ascii="Palatino Linotype" w:eastAsia="Palatino Linotype" w:hAnsi="Palatino Linotype" w:cs="Palatino Linotype"/>
          <w:b/>
          <w:sz w:val="24"/>
          <w:szCs w:val="24"/>
        </w:rPr>
        <w:t xml:space="preserve">SUJETO OBLIGADO; </w:t>
      </w:r>
      <w:r w:rsidRPr="006D4CD4">
        <w:rPr>
          <w:rFonts w:ascii="Palatino Linotype" w:eastAsia="Palatino Linotype" w:hAnsi="Palatino Linotype" w:cs="Palatino Linotype"/>
          <w:sz w:val="24"/>
          <w:szCs w:val="24"/>
        </w:rPr>
        <w:t>se procede a dictar la presente resolución, con base en lo siguiente.</w:t>
      </w:r>
    </w:p>
    <w:p w14:paraId="3C37B1AE" w14:textId="77777777" w:rsidR="00DB134A" w:rsidRPr="006D4CD4" w:rsidRDefault="00DB134A" w:rsidP="00DB134A">
      <w:pPr>
        <w:spacing w:after="0" w:line="360" w:lineRule="auto"/>
        <w:jc w:val="both"/>
        <w:rPr>
          <w:rFonts w:ascii="Palatino Linotype" w:eastAsia="Palatino Linotype" w:hAnsi="Palatino Linotype" w:cs="Palatino Linotype"/>
          <w:sz w:val="24"/>
          <w:szCs w:val="24"/>
        </w:rPr>
      </w:pPr>
    </w:p>
    <w:p w14:paraId="3FA83F85" w14:textId="77777777" w:rsidR="00DB134A" w:rsidRPr="006D4CD4" w:rsidRDefault="00DB134A" w:rsidP="00DB134A">
      <w:pPr>
        <w:spacing w:after="0" w:line="360" w:lineRule="auto"/>
        <w:jc w:val="center"/>
        <w:rPr>
          <w:rFonts w:ascii="Palatino Linotype" w:eastAsia="Palatino Linotype" w:hAnsi="Palatino Linotype" w:cs="Palatino Linotype"/>
          <w:b/>
        </w:rPr>
      </w:pPr>
      <w:r w:rsidRPr="006D4CD4">
        <w:rPr>
          <w:rFonts w:ascii="Palatino Linotype" w:eastAsia="Palatino Linotype" w:hAnsi="Palatino Linotype" w:cs="Palatino Linotype"/>
          <w:b/>
        </w:rPr>
        <w:t xml:space="preserve">A N T E C E D E N T E S </w:t>
      </w:r>
    </w:p>
    <w:p w14:paraId="3499ACF4" w14:textId="77777777" w:rsidR="00DB134A" w:rsidRPr="006D4CD4" w:rsidRDefault="00DB134A" w:rsidP="00DB134A">
      <w:pPr>
        <w:spacing w:after="0" w:line="360" w:lineRule="auto"/>
        <w:jc w:val="both"/>
        <w:rPr>
          <w:rFonts w:ascii="Palatino Linotype" w:eastAsia="Palatino Linotype" w:hAnsi="Palatino Linotype" w:cs="Palatino Linotype"/>
          <w:sz w:val="24"/>
          <w:szCs w:val="24"/>
        </w:rPr>
      </w:pPr>
    </w:p>
    <w:p w14:paraId="068CEC1A" w14:textId="790F1B07" w:rsidR="001E734F" w:rsidRPr="006D4CD4" w:rsidRDefault="001E734F" w:rsidP="001E734F">
      <w:pPr>
        <w:spacing w:after="0" w:line="360" w:lineRule="auto"/>
        <w:ind w:right="49"/>
        <w:jc w:val="both"/>
        <w:rPr>
          <w:rFonts w:ascii="Palatino Linotype" w:eastAsia="Palatino Linotype" w:hAnsi="Palatino Linotype" w:cs="Palatino Linotype"/>
          <w:b/>
          <w:sz w:val="24"/>
          <w:szCs w:val="24"/>
        </w:rPr>
      </w:pPr>
      <w:r w:rsidRPr="006D4CD4">
        <w:rPr>
          <w:rFonts w:ascii="Palatino Linotype" w:eastAsia="Palatino Linotype" w:hAnsi="Palatino Linotype" w:cs="Palatino Linotype"/>
          <w:b/>
          <w:sz w:val="24"/>
          <w:szCs w:val="24"/>
        </w:rPr>
        <w:t>1.</w:t>
      </w:r>
      <w:r w:rsidRPr="006D4CD4">
        <w:rPr>
          <w:rFonts w:ascii="Palatino Linotype" w:eastAsia="Palatino Linotype" w:hAnsi="Palatino Linotype" w:cs="Palatino Linotype"/>
          <w:sz w:val="24"/>
          <w:szCs w:val="24"/>
        </w:rPr>
        <w:t xml:space="preserve"> Con fecha nueve de febrero de dos mil veinticinco, </w:t>
      </w:r>
      <w:r w:rsidRPr="006D4CD4">
        <w:rPr>
          <w:rFonts w:ascii="Palatino Linotype" w:eastAsia="Palatino Linotype" w:hAnsi="Palatino Linotype" w:cs="Palatino Linotype"/>
          <w:b/>
          <w:sz w:val="24"/>
          <w:szCs w:val="24"/>
        </w:rPr>
        <w:t>LA PARTE RECURRENTE</w:t>
      </w:r>
      <w:r w:rsidRPr="006D4CD4">
        <w:rPr>
          <w:rFonts w:ascii="Palatino Linotype" w:eastAsia="Palatino Linotype" w:hAnsi="Palatino Linotype" w:cs="Palatino Linotype"/>
          <w:sz w:val="24"/>
          <w:szCs w:val="24"/>
        </w:rPr>
        <w:t xml:space="preserve"> formuló </w:t>
      </w:r>
      <w:r w:rsidR="00A93D7F" w:rsidRPr="006D4CD4">
        <w:rPr>
          <w:rFonts w:ascii="Palatino Linotype" w:eastAsia="Palatino Linotype" w:hAnsi="Palatino Linotype" w:cs="Palatino Linotype"/>
          <w:sz w:val="24"/>
          <w:szCs w:val="24"/>
        </w:rPr>
        <w:t>la</w:t>
      </w:r>
      <w:r w:rsidRPr="006D4CD4">
        <w:rPr>
          <w:rFonts w:ascii="Palatino Linotype" w:eastAsia="Palatino Linotype" w:hAnsi="Palatino Linotype" w:cs="Palatino Linotype"/>
          <w:sz w:val="24"/>
          <w:szCs w:val="24"/>
        </w:rPr>
        <w:t xml:space="preserve"> solicitud</w:t>
      </w:r>
      <w:r w:rsidR="00A93D7F" w:rsidRPr="006D4CD4">
        <w:rPr>
          <w:rFonts w:ascii="Palatino Linotype" w:eastAsia="Palatino Linotype" w:hAnsi="Palatino Linotype" w:cs="Palatino Linotype"/>
          <w:sz w:val="24"/>
          <w:szCs w:val="24"/>
        </w:rPr>
        <w:t xml:space="preserve"> de información</w:t>
      </w:r>
      <w:r w:rsidRPr="006D4CD4">
        <w:rPr>
          <w:rFonts w:ascii="Palatino Linotype" w:eastAsia="Palatino Linotype" w:hAnsi="Palatino Linotype" w:cs="Palatino Linotype"/>
          <w:sz w:val="24"/>
          <w:szCs w:val="24"/>
        </w:rPr>
        <w:t xml:space="preserve">; sin embargo, al corresponder a día inhábil se tuvo por presentada el día diez de febrero de dos mil veinticinco, través del Sistema de Acceso a la Información Mexiquense, en lo subsecuente el SAIMEX, ante </w:t>
      </w:r>
      <w:r w:rsidRPr="006D4CD4">
        <w:rPr>
          <w:rFonts w:ascii="Palatino Linotype" w:eastAsia="Palatino Linotype" w:hAnsi="Palatino Linotype" w:cs="Palatino Linotype"/>
          <w:b/>
          <w:sz w:val="24"/>
          <w:szCs w:val="24"/>
        </w:rPr>
        <w:t>EL</w:t>
      </w:r>
      <w:r w:rsidRPr="006D4CD4">
        <w:rPr>
          <w:rFonts w:ascii="Palatino Linotype" w:eastAsia="Palatino Linotype" w:hAnsi="Palatino Linotype" w:cs="Palatino Linotype"/>
          <w:sz w:val="24"/>
          <w:szCs w:val="24"/>
        </w:rPr>
        <w:t xml:space="preserve"> </w:t>
      </w:r>
      <w:r w:rsidRPr="006D4CD4">
        <w:rPr>
          <w:rFonts w:ascii="Palatino Linotype" w:eastAsia="Palatino Linotype" w:hAnsi="Palatino Linotype" w:cs="Palatino Linotype"/>
          <w:b/>
          <w:sz w:val="24"/>
          <w:szCs w:val="24"/>
        </w:rPr>
        <w:t>SUJETO OBLIGADO</w:t>
      </w:r>
      <w:r w:rsidRPr="006D4CD4">
        <w:rPr>
          <w:rFonts w:ascii="Palatino Linotype" w:eastAsia="Palatino Linotype" w:hAnsi="Palatino Linotype" w:cs="Palatino Linotype"/>
          <w:sz w:val="24"/>
          <w:szCs w:val="24"/>
        </w:rPr>
        <w:t>,</w:t>
      </w:r>
      <w:r w:rsidR="00A93D7F" w:rsidRPr="006D4CD4">
        <w:rPr>
          <w:rFonts w:ascii="Palatino Linotype" w:eastAsia="Palatino Linotype" w:hAnsi="Palatino Linotype" w:cs="Palatino Linotype"/>
          <w:sz w:val="24"/>
          <w:szCs w:val="24"/>
        </w:rPr>
        <w:t xml:space="preserve"> </w:t>
      </w:r>
      <w:r w:rsidRPr="006D4CD4">
        <w:rPr>
          <w:rFonts w:ascii="Palatino Linotype" w:eastAsia="Palatino Linotype" w:hAnsi="Palatino Linotype" w:cs="Palatino Linotype"/>
          <w:sz w:val="24"/>
          <w:szCs w:val="24"/>
        </w:rPr>
        <w:t xml:space="preserve">a la que se le asignó el número </w:t>
      </w:r>
      <w:r w:rsidRPr="006D4CD4">
        <w:rPr>
          <w:rFonts w:ascii="Palatino Linotype" w:eastAsia="Palatino Linotype" w:hAnsi="Palatino Linotype" w:cs="Palatino Linotype"/>
          <w:b/>
          <w:sz w:val="24"/>
          <w:szCs w:val="24"/>
        </w:rPr>
        <w:t>00042/CEPANAF/IP/2025</w:t>
      </w:r>
      <w:r w:rsidRPr="006D4CD4">
        <w:rPr>
          <w:rFonts w:ascii="Palatino Linotype" w:eastAsia="Palatino Linotype" w:hAnsi="Palatino Linotype" w:cs="Palatino Linotype"/>
          <w:sz w:val="24"/>
          <w:szCs w:val="24"/>
        </w:rPr>
        <w:t xml:space="preserve">, mediante la cual requirió </w:t>
      </w:r>
      <w:r w:rsidR="00A93D7F" w:rsidRPr="006D4CD4">
        <w:rPr>
          <w:rFonts w:ascii="Palatino Linotype" w:eastAsia="Palatino Linotype" w:hAnsi="Palatino Linotype" w:cs="Palatino Linotype"/>
          <w:sz w:val="24"/>
          <w:szCs w:val="24"/>
        </w:rPr>
        <w:t>lo</w:t>
      </w:r>
      <w:r w:rsidRPr="006D4CD4">
        <w:rPr>
          <w:rFonts w:ascii="Palatino Linotype" w:eastAsia="Palatino Linotype" w:hAnsi="Palatino Linotype" w:cs="Palatino Linotype"/>
          <w:sz w:val="24"/>
          <w:szCs w:val="24"/>
        </w:rPr>
        <w:t xml:space="preserve"> siguiente: </w:t>
      </w:r>
    </w:p>
    <w:p w14:paraId="674A64A7" w14:textId="77777777" w:rsidR="001E734F" w:rsidRPr="006D4CD4" w:rsidRDefault="001E734F" w:rsidP="001E734F">
      <w:pPr>
        <w:pStyle w:val="Prrafodelista"/>
        <w:spacing w:after="0" w:line="360" w:lineRule="auto"/>
        <w:ind w:right="49"/>
        <w:jc w:val="both"/>
        <w:rPr>
          <w:rFonts w:ascii="Palatino Linotype" w:eastAsia="Palatino Linotype" w:hAnsi="Palatino Linotype" w:cs="Palatino Linotype"/>
          <w:sz w:val="24"/>
          <w:szCs w:val="24"/>
        </w:rPr>
      </w:pPr>
    </w:p>
    <w:p w14:paraId="2C045840" w14:textId="77777777" w:rsidR="00DB134A" w:rsidRPr="006D4CD4" w:rsidRDefault="00DB134A" w:rsidP="00DB134A">
      <w:pPr>
        <w:spacing w:after="0" w:line="360" w:lineRule="auto"/>
        <w:ind w:right="49"/>
        <w:jc w:val="both"/>
        <w:rPr>
          <w:rFonts w:ascii="Palatino Linotype" w:eastAsia="Palatino Linotype" w:hAnsi="Palatino Linotype" w:cs="Palatino Linotype"/>
          <w:sz w:val="24"/>
          <w:szCs w:val="24"/>
        </w:rPr>
      </w:pPr>
    </w:p>
    <w:p w14:paraId="3DBA5336"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lastRenderedPageBreak/>
        <w:t>“SOLICITO SABER CUANTAS REAFORESTACIONES Y PREVENCION SE REALIZARÓN EN LOS AÑOS 2018. 2019, 2020. 2021. 2022, 2023, 2024 Y CUANTSO CONVATES DE INCENDIOS EN LOS MISMOS AÑOS.</w:t>
      </w:r>
      <w:r w:rsidRPr="006D4CD4">
        <w:rPr>
          <w:rFonts w:ascii="Palatino Linotype" w:eastAsia="Palatino Linotype" w:hAnsi="Palatino Linotype" w:cs="Palatino Linotype"/>
          <w:i/>
          <w:color w:val="000000" w:themeColor="text1"/>
        </w:rPr>
        <w:t xml:space="preserve">” </w:t>
      </w:r>
      <w:r w:rsidRPr="006D4CD4">
        <w:rPr>
          <w:rFonts w:ascii="Palatino Linotype" w:eastAsia="Palatino Linotype" w:hAnsi="Palatino Linotype" w:cs="Palatino Linotype"/>
          <w:i/>
          <w:color w:val="000000"/>
        </w:rPr>
        <w:t>(Sic).</w:t>
      </w:r>
    </w:p>
    <w:p w14:paraId="30170ECB"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p>
    <w:p w14:paraId="7F9F42DB" w14:textId="77777777" w:rsidR="00DB134A" w:rsidRPr="006D4CD4" w:rsidRDefault="00DB134A" w:rsidP="00DB134A">
      <w:pPr>
        <w:spacing w:after="0" w:line="360" w:lineRule="auto"/>
        <w:ind w:right="49"/>
        <w:contextualSpacing/>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Modalidad de entrega: A través del </w:t>
      </w:r>
      <w:r w:rsidRPr="006D4CD4">
        <w:rPr>
          <w:rFonts w:ascii="Palatino Linotype" w:eastAsia="Palatino Linotype" w:hAnsi="Palatino Linotype" w:cs="Palatino Linotype"/>
          <w:b/>
          <w:sz w:val="24"/>
          <w:szCs w:val="24"/>
        </w:rPr>
        <w:t>SAIMEX</w:t>
      </w:r>
      <w:r w:rsidRPr="006D4CD4">
        <w:rPr>
          <w:rFonts w:ascii="Palatino Linotype" w:eastAsia="Palatino Linotype" w:hAnsi="Palatino Linotype" w:cs="Palatino Linotype"/>
          <w:sz w:val="24"/>
          <w:szCs w:val="24"/>
        </w:rPr>
        <w:t>.</w:t>
      </w:r>
    </w:p>
    <w:p w14:paraId="1BD4C5D8" w14:textId="77777777" w:rsidR="00DB134A" w:rsidRPr="006D4CD4" w:rsidRDefault="00DB134A" w:rsidP="00DB134A">
      <w:pPr>
        <w:spacing w:after="0" w:line="360" w:lineRule="auto"/>
        <w:jc w:val="both"/>
        <w:rPr>
          <w:rFonts w:ascii="Palatino Linotype" w:eastAsia="Palatino Linotype" w:hAnsi="Palatino Linotype" w:cs="Palatino Linotype"/>
          <w:sz w:val="24"/>
          <w:szCs w:val="24"/>
        </w:rPr>
      </w:pPr>
    </w:p>
    <w:p w14:paraId="4CB6B3BA" w14:textId="77777777" w:rsidR="00DB134A" w:rsidRPr="006D4CD4" w:rsidRDefault="00DB134A" w:rsidP="00DB134A">
      <w:pPr>
        <w:spacing w:after="0" w:line="360" w:lineRule="auto"/>
        <w:contextualSpacing/>
        <w:jc w:val="both"/>
        <w:rPr>
          <w:sz w:val="24"/>
          <w:szCs w:val="24"/>
        </w:rPr>
      </w:pPr>
      <w:r w:rsidRPr="006D4CD4">
        <w:rPr>
          <w:rFonts w:ascii="Palatino Linotype" w:eastAsia="Palatino Linotype" w:hAnsi="Palatino Linotype" w:cs="Palatino Linotype"/>
          <w:b/>
          <w:sz w:val="24"/>
          <w:szCs w:val="24"/>
        </w:rPr>
        <w:t xml:space="preserve">2. DE LA SOLICITUD DE ACLARACIÓN. </w:t>
      </w:r>
      <w:r w:rsidRPr="006D4CD4">
        <w:rPr>
          <w:rFonts w:ascii="Palatino Linotype" w:eastAsia="Palatino Linotype" w:hAnsi="Palatino Linotype" w:cs="Palatino Linotype"/>
          <w:sz w:val="24"/>
          <w:szCs w:val="24"/>
        </w:rPr>
        <w:t xml:space="preserve">Con fecha trece de febrero del dos mil veinticinco, </w:t>
      </w:r>
      <w:r w:rsidRPr="006D4CD4">
        <w:rPr>
          <w:rFonts w:ascii="Palatino Linotype" w:eastAsia="Palatino Linotype" w:hAnsi="Palatino Linotype" w:cs="Palatino Linotype"/>
          <w:b/>
          <w:sz w:val="24"/>
          <w:szCs w:val="24"/>
        </w:rPr>
        <w:t>EL SUJETO OBLIGADO</w:t>
      </w:r>
      <w:r w:rsidRPr="006D4CD4">
        <w:rPr>
          <w:rFonts w:ascii="Palatino Linotype" w:eastAsia="Palatino Linotype" w:hAnsi="Palatino Linotype" w:cs="Palatino Linotype"/>
          <w:sz w:val="24"/>
          <w:szCs w:val="24"/>
        </w:rPr>
        <w:t xml:space="preserve"> solicitó aclaración, a través del SAIMEX, a la solicitud de acceso a la información, de la siguiente manera:</w:t>
      </w:r>
      <w:r w:rsidRPr="006D4CD4">
        <w:rPr>
          <w:sz w:val="24"/>
          <w:szCs w:val="24"/>
        </w:rPr>
        <w:t xml:space="preserve"> </w:t>
      </w:r>
    </w:p>
    <w:p w14:paraId="1819D29F" w14:textId="77777777" w:rsidR="00DB134A" w:rsidRPr="006D4CD4" w:rsidRDefault="00DB134A" w:rsidP="00DB134A">
      <w:pPr>
        <w:spacing w:after="0" w:line="360" w:lineRule="auto"/>
        <w:jc w:val="both"/>
        <w:rPr>
          <w:sz w:val="24"/>
          <w:szCs w:val="24"/>
        </w:rPr>
      </w:pPr>
    </w:p>
    <w:p w14:paraId="31B1CE64"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 xml:space="preserve">“Con fundamento en el </w:t>
      </w:r>
      <w:proofErr w:type="spellStart"/>
      <w:r w:rsidRPr="006D4CD4">
        <w:rPr>
          <w:rFonts w:ascii="Palatino Linotype" w:eastAsia="Palatino Linotype" w:hAnsi="Palatino Linotype" w:cs="Palatino Linotype"/>
          <w:i/>
          <w:color w:val="000000"/>
        </w:rPr>
        <w:t>articulo</w:t>
      </w:r>
      <w:proofErr w:type="spellEnd"/>
      <w:r w:rsidRPr="006D4CD4">
        <w:rPr>
          <w:rFonts w:ascii="Palatino Linotype" w:eastAsia="Palatino Linotype" w:hAnsi="Palatino Linotype" w:cs="Palatino Linotype"/>
          <w:i/>
          <w:color w:val="000000"/>
        </w:rPr>
        <w:t xml:space="preserve"> 159 de la Ley de Transparencia y Acceso a la Información Pública del Estado de México y Municipios, se le requiere para que dentro del plazo de diez días hábiles realice lo siguiente:</w:t>
      </w:r>
    </w:p>
    <w:p w14:paraId="0D47A7C0"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Se requiere al solicitante la aclaración de la solicitud sobre “CUANTAS REFORESTACIONES Y PREVENCION SE REALIZARÓN EN LOS AÑOS 2018. 2019, 2020. 2021. 2022, 2023, 2024 Y CUANTOS CONVATES DE INCENDIOS EN LOS MISMOS AÑOS” toda vez que no se entienden los siguientes puntos: • El hecho o tema de la prevención. • La zona específica de la que se solicita la información sobre reforestación y combates a incendios.</w:t>
      </w:r>
    </w:p>
    <w:p w14:paraId="10FB26ED"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E111217"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ATENTAMENTE</w:t>
      </w:r>
    </w:p>
    <w:p w14:paraId="3FEFB47A" w14:textId="77777777" w:rsidR="00DB134A" w:rsidRPr="006D4CD4" w:rsidRDefault="00DB134A" w:rsidP="00DB134A">
      <w:pPr>
        <w:spacing w:after="0" w:line="276" w:lineRule="auto"/>
        <w:ind w:left="709" w:right="758"/>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LETICIA VIESCA GONZÁLEZ” (Sic).</w:t>
      </w:r>
    </w:p>
    <w:p w14:paraId="69EB8808" w14:textId="77777777" w:rsidR="00DB134A" w:rsidRPr="006D4CD4" w:rsidRDefault="00DB134A" w:rsidP="00DB134A"/>
    <w:p w14:paraId="0BCE8156" w14:textId="5DAEC1F1" w:rsidR="00DB134A" w:rsidRPr="006D4CD4" w:rsidRDefault="001E734F" w:rsidP="00DB134A">
      <w:pPr>
        <w:spacing w:line="360" w:lineRule="auto"/>
        <w:jc w:val="both"/>
        <w:rPr>
          <w:rFonts w:ascii="Palatino Linotype" w:hAnsi="Palatino Linotype"/>
          <w:sz w:val="24"/>
        </w:rPr>
      </w:pPr>
      <w:r w:rsidRPr="006D4CD4">
        <w:rPr>
          <w:rFonts w:ascii="Palatino Linotype" w:hAnsi="Palatino Linotype"/>
          <w:b/>
          <w:sz w:val="24"/>
        </w:rPr>
        <w:t xml:space="preserve">EL SUJETO OBLIGADO </w:t>
      </w:r>
      <w:r w:rsidR="00DB134A" w:rsidRPr="006D4CD4">
        <w:rPr>
          <w:rFonts w:ascii="Palatino Linotype" w:hAnsi="Palatino Linotype"/>
          <w:sz w:val="24"/>
        </w:rPr>
        <w:t>adjunt</w:t>
      </w:r>
      <w:r w:rsidR="00A93D7F" w:rsidRPr="006D4CD4">
        <w:rPr>
          <w:rFonts w:ascii="Palatino Linotype" w:hAnsi="Palatino Linotype"/>
          <w:sz w:val="24"/>
        </w:rPr>
        <w:t>ó</w:t>
      </w:r>
      <w:r w:rsidR="00DB134A" w:rsidRPr="006D4CD4">
        <w:rPr>
          <w:rFonts w:ascii="Palatino Linotype" w:hAnsi="Palatino Linotype"/>
          <w:sz w:val="24"/>
        </w:rPr>
        <w:t xml:space="preserve"> el archivo electrónico “</w:t>
      </w:r>
      <w:r w:rsidR="00DB134A" w:rsidRPr="006D4CD4">
        <w:rPr>
          <w:rFonts w:ascii="Palatino Linotype" w:hAnsi="Palatino Linotype"/>
          <w:b/>
          <w:i/>
          <w:sz w:val="24"/>
          <w:u w:val="single"/>
        </w:rPr>
        <w:t>Oficio Aclración.pdf</w:t>
      </w:r>
      <w:r w:rsidR="00DB134A" w:rsidRPr="006D4CD4">
        <w:rPr>
          <w:rFonts w:ascii="Palatino Linotype" w:hAnsi="Palatino Linotype"/>
          <w:sz w:val="24"/>
        </w:rPr>
        <w:t xml:space="preserve">”, en donde se advierte lo siguiente: Oficio de fecha trece de febrero de dos mil veinticinco, signado por la Subdirectora de Atención y Gestión de Áreas Naturales </w:t>
      </w:r>
      <w:r w:rsidR="00DB134A" w:rsidRPr="006D4CD4">
        <w:rPr>
          <w:rFonts w:ascii="Palatino Linotype" w:hAnsi="Palatino Linotype"/>
          <w:sz w:val="24"/>
        </w:rPr>
        <w:lastRenderedPageBreak/>
        <w:t>Protegidas, mediante el cual solicita a la Unidad de Transparencia requiera al solicitante aclare la solicitud</w:t>
      </w:r>
      <w:r w:rsidR="00C63A6C" w:rsidRPr="006D4CD4">
        <w:rPr>
          <w:rFonts w:ascii="Palatino Linotype" w:hAnsi="Palatino Linotype"/>
          <w:sz w:val="24"/>
        </w:rPr>
        <w:t>, ya que no entiende los siguientes puntos:</w:t>
      </w:r>
    </w:p>
    <w:p w14:paraId="0C447F56" w14:textId="77777777" w:rsidR="00C63A6C" w:rsidRPr="006D4CD4" w:rsidRDefault="00C63A6C" w:rsidP="00DB134A">
      <w:pPr>
        <w:spacing w:line="360" w:lineRule="auto"/>
        <w:contextualSpacing/>
        <w:jc w:val="both"/>
        <w:rPr>
          <w:rFonts w:ascii="Palatino Linotype" w:hAnsi="Palatino Linotype"/>
          <w:sz w:val="24"/>
        </w:rPr>
      </w:pPr>
      <w:r w:rsidRPr="006D4CD4">
        <w:rPr>
          <w:rFonts w:ascii="Palatino Linotype" w:hAnsi="Palatino Linotype"/>
          <w:sz w:val="24"/>
        </w:rPr>
        <w:t>El hecho o tema de la prevención.</w:t>
      </w:r>
    </w:p>
    <w:p w14:paraId="3AD5B779" w14:textId="77777777" w:rsidR="00C63A6C" w:rsidRPr="006D4CD4" w:rsidRDefault="00C63A6C" w:rsidP="00DB134A">
      <w:pPr>
        <w:spacing w:line="360" w:lineRule="auto"/>
        <w:contextualSpacing/>
        <w:jc w:val="both"/>
        <w:rPr>
          <w:rFonts w:ascii="Palatino Linotype" w:hAnsi="Palatino Linotype"/>
          <w:sz w:val="24"/>
        </w:rPr>
      </w:pPr>
    </w:p>
    <w:p w14:paraId="33EC5D65" w14:textId="77777777" w:rsidR="00C63A6C" w:rsidRPr="006D4CD4" w:rsidRDefault="00C63A6C" w:rsidP="00C63A6C">
      <w:pPr>
        <w:spacing w:line="360" w:lineRule="auto"/>
        <w:contextualSpacing/>
        <w:jc w:val="both"/>
        <w:rPr>
          <w:rFonts w:ascii="Palatino Linotype" w:hAnsi="Palatino Linotype"/>
          <w:sz w:val="24"/>
        </w:rPr>
      </w:pPr>
      <w:r w:rsidRPr="006D4CD4">
        <w:rPr>
          <w:rFonts w:ascii="Palatino Linotype" w:hAnsi="Palatino Linotype"/>
          <w:sz w:val="24"/>
        </w:rPr>
        <w:t xml:space="preserve">La zona específica de la que se solicita la información sobre reforestación y combates a incendios. </w:t>
      </w:r>
    </w:p>
    <w:p w14:paraId="0DC7CDA0" w14:textId="77777777" w:rsidR="00C63A6C" w:rsidRPr="006D4CD4" w:rsidRDefault="00C63A6C" w:rsidP="00C63A6C">
      <w:pPr>
        <w:spacing w:line="360" w:lineRule="auto"/>
        <w:contextualSpacing/>
        <w:jc w:val="both"/>
        <w:rPr>
          <w:rFonts w:ascii="Palatino Linotype" w:hAnsi="Palatino Linotype"/>
          <w:sz w:val="24"/>
        </w:rPr>
      </w:pPr>
    </w:p>
    <w:p w14:paraId="4528361C" w14:textId="77777777" w:rsidR="00C63A6C" w:rsidRPr="006D4CD4" w:rsidRDefault="00C63A6C" w:rsidP="00C63A6C">
      <w:pPr>
        <w:spacing w:line="360" w:lineRule="auto"/>
        <w:contextualSpacing/>
        <w:jc w:val="both"/>
        <w:rPr>
          <w:rFonts w:ascii="Palatino Linotype" w:hAnsi="Palatino Linotype"/>
          <w:sz w:val="24"/>
        </w:rPr>
      </w:pPr>
      <w:r w:rsidRPr="006D4CD4">
        <w:rPr>
          <w:rFonts w:ascii="Palatino Linotype" w:eastAsia="Palatino Linotype" w:hAnsi="Palatino Linotype" w:cs="Palatino Linotype"/>
          <w:b/>
          <w:sz w:val="24"/>
          <w:szCs w:val="24"/>
        </w:rPr>
        <w:t xml:space="preserve">3. DE LA RESPUESTA DE ACLARACIÓN. </w:t>
      </w:r>
      <w:r w:rsidRPr="006D4CD4">
        <w:rPr>
          <w:rFonts w:ascii="Palatino Linotype" w:eastAsia="Palatino Linotype" w:hAnsi="Palatino Linotype" w:cs="Palatino Linotype"/>
          <w:sz w:val="24"/>
          <w:szCs w:val="24"/>
        </w:rPr>
        <w:t>Con fecha trece de febrero del dos mil veinticinco, el particular dio atención a las solicitudes de la aclaración, en el mismo sentido:</w:t>
      </w:r>
    </w:p>
    <w:p w14:paraId="32B0B8D9" w14:textId="77777777" w:rsidR="00C63A6C" w:rsidRPr="006D4CD4" w:rsidRDefault="00C63A6C" w:rsidP="00C63A6C">
      <w:pPr>
        <w:spacing w:after="0" w:line="360" w:lineRule="auto"/>
        <w:jc w:val="both"/>
        <w:rPr>
          <w:rFonts w:ascii="Palatino Linotype" w:eastAsia="Palatino Linotype" w:hAnsi="Palatino Linotype" w:cs="Palatino Linotype"/>
          <w:b/>
        </w:rPr>
      </w:pPr>
    </w:p>
    <w:p w14:paraId="40B02D28" w14:textId="77777777" w:rsidR="00C63A6C" w:rsidRPr="006D4CD4" w:rsidRDefault="00C63A6C" w:rsidP="00C63A6C">
      <w:pPr>
        <w:spacing w:line="276" w:lineRule="auto"/>
        <w:ind w:left="567" w:right="618"/>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t xml:space="preserve"> “</w:t>
      </w:r>
      <w:proofErr w:type="spellStart"/>
      <w:r w:rsidRPr="006D4CD4">
        <w:rPr>
          <w:rFonts w:ascii="Palatino Linotype" w:eastAsia="Palatino Linotype" w:hAnsi="Palatino Linotype" w:cs="Palatino Linotype"/>
          <w:i/>
        </w:rPr>
        <w:t>Reforestacion</w:t>
      </w:r>
      <w:proofErr w:type="spellEnd"/>
      <w:r w:rsidRPr="006D4CD4">
        <w:rPr>
          <w:rFonts w:ascii="Palatino Linotype" w:eastAsia="Palatino Linotype" w:hAnsi="Palatino Linotype" w:cs="Palatino Linotype"/>
          <w:i/>
        </w:rPr>
        <w:t xml:space="preserve"> parque sierra </w:t>
      </w:r>
      <w:proofErr w:type="spellStart"/>
      <w:r w:rsidRPr="006D4CD4">
        <w:rPr>
          <w:rFonts w:ascii="Palatino Linotype" w:eastAsia="Palatino Linotype" w:hAnsi="Palatino Linotype" w:cs="Palatino Linotype"/>
          <w:i/>
        </w:rPr>
        <w:t>morelos</w:t>
      </w:r>
      <w:proofErr w:type="spellEnd"/>
      <w:r w:rsidRPr="006D4CD4">
        <w:rPr>
          <w:rFonts w:ascii="Palatino Linotype" w:eastAsia="Palatino Linotype" w:hAnsi="Palatino Linotype" w:cs="Palatino Linotype"/>
          <w:i/>
        </w:rPr>
        <w:t xml:space="preserve"> </w:t>
      </w:r>
      <w:proofErr w:type="spellStart"/>
      <w:r w:rsidRPr="006D4CD4">
        <w:rPr>
          <w:rFonts w:ascii="Palatino Linotype" w:eastAsia="Palatino Linotype" w:hAnsi="Palatino Linotype" w:cs="Palatino Linotype"/>
          <w:i/>
        </w:rPr>
        <w:t>toluca</w:t>
      </w:r>
      <w:proofErr w:type="spellEnd"/>
      <w:r w:rsidRPr="006D4CD4">
        <w:rPr>
          <w:rFonts w:ascii="Palatino Linotype" w:eastAsia="Palatino Linotype" w:hAnsi="Palatino Linotype" w:cs="Palatino Linotype"/>
          <w:i/>
        </w:rPr>
        <w:t xml:space="preserve">, monte alto valle de bravo, nevado de </w:t>
      </w:r>
      <w:proofErr w:type="spellStart"/>
      <w:r w:rsidRPr="006D4CD4">
        <w:rPr>
          <w:rFonts w:ascii="Palatino Linotype" w:eastAsia="Palatino Linotype" w:hAnsi="Palatino Linotype" w:cs="Palatino Linotype"/>
          <w:i/>
        </w:rPr>
        <w:t>toluca</w:t>
      </w:r>
      <w:proofErr w:type="spellEnd"/>
      <w:r w:rsidRPr="006D4CD4">
        <w:rPr>
          <w:rFonts w:ascii="Palatino Linotype" w:eastAsia="Palatino Linotype" w:hAnsi="Palatino Linotype" w:cs="Palatino Linotype"/>
          <w:i/>
        </w:rPr>
        <w:t xml:space="preserve">, agregar sus notas informativas de </w:t>
      </w:r>
      <w:proofErr w:type="spellStart"/>
      <w:proofErr w:type="gramStart"/>
      <w:r w:rsidRPr="006D4CD4">
        <w:rPr>
          <w:rFonts w:ascii="Palatino Linotype" w:eastAsia="Palatino Linotype" w:hAnsi="Palatino Linotype" w:cs="Palatino Linotype"/>
          <w:i/>
        </w:rPr>
        <w:t>reforestacion</w:t>
      </w:r>
      <w:proofErr w:type="spellEnd"/>
      <w:r w:rsidRPr="006D4CD4">
        <w:rPr>
          <w:rFonts w:ascii="Palatino Linotype" w:eastAsia="Palatino Linotype" w:hAnsi="Palatino Linotype" w:cs="Palatino Linotype"/>
          <w:i/>
        </w:rPr>
        <w:t xml:space="preserve"> ,</w:t>
      </w:r>
      <w:proofErr w:type="gramEnd"/>
      <w:r w:rsidRPr="006D4CD4">
        <w:rPr>
          <w:rFonts w:ascii="Palatino Linotype" w:eastAsia="Palatino Linotype" w:hAnsi="Palatino Linotype" w:cs="Palatino Linotype"/>
          <w:i/>
        </w:rPr>
        <w:t xml:space="preserve"> cuantos incendios se </w:t>
      </w:r>
      <w:proofErr w:type="spellStart"/>
      <w:r w:rsidRPr="006D4CD4">
        <w:rPr>
          <w:rFonts w:ascii="Palatino Linotype" w:eastAsia="Palatino Linotype" w:hAnsi="Palatino Linotype" w:cs="Palatino Linotype"/>
          <w:i/>
        </w:rPr>
        <w:t>reportarón</w:t>
      </w:r>
      <w:proofErr w:type="spellEnd"/>
      <w:r w:rsidRPr="006D4CD4">
        <w:rPr>
          <w:rFonts w:ascii="Palatino Linotype" w:eastAsia="Palatino Linotype" w:hAnsi="Palatino Linotype" w:cs="Palatino Linotype"/>
          <w:i/>
        </w:rPr>
        <w:t xml:space="preserve"> en </w:t>
      </w:r>
      <w:proofErr w:type="spellStart"/>
      <w:r w:rsidRPr="006D4CD4">
        <w:rPr>
          <w:rFonts w:ascii="Palatino Linotype" w:eastAsia="Palatino Linotype" w:hAnsi="Palatino Linotype" w:cs="Palatino Linotype"/>
          <w:i/>
        </w:rPr>
        <w:t>siera</w:t>
      </w:r>
      <w:proofErr w:type="spellEnd"/>
      <w:r w:rsidRPr="006D4CD4">
        <w:rPr>
          <w:rFonts w:ascii="Palatino Linotype" w:eastAsia="Palatino Linotype" w:hAnsi="Palatino Linotype" w:cs="Palatino Linotype"/>
          <w:i/>
        </w:rPr>
        <w:t xml:space="preserve"> </w:t>
      </w:r>
      <w:proofErr w:type="spellStart"/>
      <w:r w:rsidRPr="006D4CD4">
        <w:rPr>
          <w:rFonts w:ascii="Palatino Linotype" w:eastAsia="Palatino Linotype" w:hAnsi="Palatino Linotype" w:cs="Palatino Linotype"/>
          <w:i/>
        </w:rPr>
        <w:t>morelos</w:t>
      </w:r>
      <w:proofErr w:type="spellEnd"/>
      <w:r w:rsidRPr="006D4CD4">
        <w:rPr>
          <w:rFonts w:ascii="Palatino Linotype" w:eastAsia="Palatino Linotype" w:hAnsi="Palatino Linotype" w:cs="Palatino Linotype"/>
          <w:i/>
        </w:rPr>
        <w:t xml:space="preserve"> y monte alto valle de bravo en los años mencionados en mi solicitud, cuantos </w:t>
      </w:r>
      <w:proofErr w:type="spellStart"/>
      <w:r w:rsidRPr="006D4CD4">
        <w:rPr>
          <w:rFonts w:ascii="Palatino Linotype" w:eastAsia="Palatino Linotype" w:hAnsi="Palatino Linotype" w:cs="Palatino Linotype"/>
          <w:i/>
        </w:rPr>
        <w:t>kilometros</w:t>
      </w:r>
      <w:proofErr w:type="spellEnd"/>
      <w:r w:rsidRPr="006D4CD4">
        <w:rPr>
          <w:rFonts w:ascii="Palatino Linotype" w:eastAsia="Palatino Linotype" w:hAnsi="Palatino Linotype" w:cs="Palatino Linotype"/>
          <w:i/>
        </w:rPr>
        <w:t xml:space="preserve"> afectaron el incendio en monte alto 2018 y 2024. nombres de los brigadistas que </w:t>
      </w:r>
      <w:proofErr w:type="spellStart"/>
      <w:r w:rsidRPr="006D4CD4">
        <w:rPr>
          <w:rFonts w:ascii="Palatino Linotype" w:eastAsia="Palatino Linotype" w:hAnsi="Palatino Linotype" w:cs="Palatino Linotype"/>
          <w:i/>
        </w:rPr>
        <w:t>participarón</w:t>
      </w:r>
      <w:proofErr w:type="spellEnd"/>
      <w:r w:rsidRPr="006D4CD4">
        <w:rPr>
          <w:rFonts w:ascii="Palatino Linotype" w:eastAsia="Palatino Linotype" w:hAnsi="Palatino Linotype" w:cs="Palatino Linotype"/>
          <w:i/>
        </w:rPr>
        <w:t>.” (Sic)</w:t>
      </w:r>
    </w:p>
    <w:p w14:paraId="41C12695" w14:textId="77777777" w:rsidR="00C63A6C" w:rsidRPr="006D4CD4" w:rsidRDefault="00C63A6C" w:rsidP="00C63A6C"/>
    <w:p w14:paraId="29F1EDCF" w14:textId="77777777" w:rsidR="00C63A6C" w:rsidRPr="006D4CD4" w:rsidRDefault="00C63A6C" w:rsidP="00C63A6C">
      <w:pPr>
        <w:spacing w:after="0" w:line="360" w:lineRule="auto"/>
        <w:jc w:val="both"/>
      </w:pPr>
      <w:r w:rsidRPr="006D4CD4">
        <w:rPr>
          <w:rFonts w:ascii="Palatino Linotype" w:eastAsia="Palatino Linotype" w:hAnsi="Palatino Linotype" w:cs="Palatino Linotype"/>
          <w:b/>
          <w:sz w:val="24"/>
          <w:szCs w:val="24"/>
        </w:rPr>
        <w:t xml:space="preserve">4. RESPUESTA.  </w:t>
      </w:r>
      <w:r w:rsidRPr="006D4CD4">
        <w:rPr>
          <w:rFonts w:ascii="Palatino Linotype" w:eastAsia="Palatino Linotype" w:hAnsi="Palatino Linotype" w:cs="Palatino Linotype"/>
          <w:sz w:val="24"/>
          <w:szCs w:val="24"/>
        </w:rPr>
        <w:t xml:space="preserve">Con fecha </w:t>
      </w:r>
      <w:r w:rsidRPr="006D4CD4">
        <w:rPr>
          <w:rFonts w:ascii="Palatino Linotype" w:eastAsia="Palatino Linotype" w:hAnsi="Palatino Linotype" w:cs="Palatino Linotype"/>
          <w:color w:val="000000" w:themeColor="text1"/>
          <w:sz w:val="24"/>
          <w:szCs w:val="24"/>
        </w:rPr>
        <w:t>veintiuno de febrero del dos mil veinticinco</w:t>
      </w:r>
      <w:r w:rsidRPr="006D4CD4">
        <w:rPr>
          <w:rFonts w:ascii="Palatino Linotype" w:eastAsia="Palatino Linotype" w:hAnsi="Palatino Linotype" w:cs="Palatino Linotype"/>
          <w:sz w:val="24"/>
          <w:szCs w:val="24"/>
        </w:rPr>
        <w:t xml:space="preserve">, </w:t>
      </w:r>
      <w:r w:rsidRPr="006D4CD4">
        <w:rPr>
          <w:rFonts w:ascii="Palatino Linotype" w:eastAsia="Palatino Linotype" w:hAnsi="Palatino Linotype" w:cs="Palatino Linotype"/>
          <w:b/>
          <w:sz w:val="24"/>
          <w:szCs w:val="24"/>
        </w:rPr>
        <w:t>EL SUJETO OBLIGADO</w:t>
      </w:r>
      <w:r w:rsidRPr="006D4CD4">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6D4CD4">
        <w:t xml:space="preserve"> </w:t>
      </w:r>
    </w:p>
    <w:p w14:paraId="413CE335" w14:textId="77777777" w:rsidR="00C63A6C" w:rsidRPr="006D4CD4" w:rsidRDefault="00C63A6C" w:rsidP="00C63A6C">
      <w:pPr>
        <w:spacing w:after="0" w:line="360" w:lineRule="auto"/>
        <w:jc w:val="both"/>
      </w:pPr>
    </w:p>
    <w:p w14:paraId="57E54D42" w14:textId="77777777" w:rsidR="00C63A6C" w:rsidRPr="006D4CD4" w:rsidRDefault="00C63A6C" w:rsidP="00C63A6C">
      <w:pPr>
        <w:spacing w:after="0" w:line="276" w:lineRule="auto"/>
        <w:ind w:left="851" w:right="900"/>
        <w:jc w:val="both"/>
        <w:rPr>
          <w:rFonts w:ascii="Palatino Linotype" w:eastAsia="Palatino Linotype" w:hAnsi="Palatino Linotype" w:cs="Palatino Linotype"/>
          <w:i/>
        </w:rPr>
      </w:pPr>
      <w:r w:rsidRPr="006D4CD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2D1B120" w14:textId="77777777" w:rsidR="00C63A6C" w:rsidRPr="006D4CD4" w:rsidRDefault="00C63A6C" w:rsidP="00C63A6C">
      <w:pPr>
        <w:spacing w:after="0" w:line="276" w:lineRule="auto"/>
        <w:ind w:left="851" w:right="900"/>
        <w:jc w:val="both"/>
        <w:rPr>
          <w:rFonts w:ascii="Palatino Linotype" w:eastAsia="Palatino Linotype" w:hAnsi="Palatino Linotype" w:cs="Palatino Linotype"/>
          <w:i/>
        </w:rPr>
      </w:pPr>
      <w:r w:rsidRPr="006D4CD4">
        <w:rPr>
          <w:rFonts w:ascii="Palatino Linotype" w:eastAsia="Palatino Linotype" w:hAnsi="Palatino Linotype" w:cs="Palatino Linotype"/>
          <w:i/>
        </w:rPr>
        <w:lastRenderedPageBreak/>
        <w:t>De conformidad con el artículo 53, fracción II, V y VI de la Ley de Transparencia y Acceso a la Información Pública del Estado de México y Municipios y en respuesta a su solicitud ingresada a través del Sistema de Acceso a la Información Mexiquense (SAIMEX), con Folio No. 00042/CEPANAF/IP/2025 de fecha 10 de febrero del año 2025, mediante el cual solicita lo siguiente: “SOLICITO SABER CUANTAS REAFORESTACIONES Y PREVENCION SE REALIZARÓN EN LOS AÑOS 2018. 2019, 2020. 2021. 2022, 2023, 2024 Y CUANTSO CONVATES DE INCENDIOS EN LOS MISMOS AÑOS.” (Sic.) Aclaración solicitada: “</w:t>
      </w:r>
      <w:proofErr w:type="spellStart"/>
      <w:r w:rsidRPr="006D4CD4">
        <w:rPr>
          <w:rFonts w:ascii="Palatino Linotype" w:eastAsia="Palatino Linotype" w:hAnsi="Palatino Linotype" w:cs="Palatino Linotype"/>
          <w:i/>
        </w:rPr>
        <w:t>Reforestacion</w:t>
      </w:r>
      <w:proofErr w:type="spellEnd"/>
      <w:r w:rsidRPr="006D4CD4">
        <w:rPr>
          <w:rFonts w:ascii="Palatino Linotype" w:eastAsia="Palatino Linotype" w:hAnsi="Palatino Linotype" w:cs="Palatino Linotype"/>
          <w:i/>
        </w:rPr>
        <w:t xml:space="preserve"> parque sierra </w:t>
      </w:r>
      <w:proofErr w:type="spellStart"/>
      <w:r w:rsidRPr="006D4CD4">
        <w:rPr>
          <w:rFonts w:ascii="Palatino Linotype" w:eastAsia="Palatino Linotype" w:hAnsi="Palatino Linotype" w:cs="Palatino Linotype"/>
          <w:i/>
        </w:rPr>
        <w:t>morelos</w:t>
      </w:r>
      <w:proofErr w:type="spellEnd"/>
      <w:r w:rsidRPr="006D4CD4">
        <w:rPr>
          <w:rFonts w:ascii="Palatino Linotype" w:eastAsia="Palatino Linotype" w:hAnsi="Palatino Linotype" w:cs="Palatino Linotype"/>
          <w:i/>
        </w:rPr>
        <w:t xml:space="preserve"> </w:t>
      </w:r>
      <w:proofErr w:type="spellStart"/>
      <w:r w:rsidRPr="006D4CD4">
        <w:rPr>
          <w:rFonts w:ascii="Palatino Linotype" w:eastAsia="Palatino Linotype" w:hAnsi="Palatino Linotype" w:cs="Palatino Linotype"/>
          <w:i/>
        </w:rPr>
        <w:t>toluca</w:t>
      </w:r>
      <w:proofErr w:type="spellEnd"/>
      <w:r w:rsidRPr="006D4CD4">
        <w:rPr>
          <w:rFonts w:ascii="Palatino Linotype" w:eastAsia="Palatino Linotype" w:hAnsi="Palatino Linotype" w:cs="Palatino Linotype"/>
          <w:i/>
        </w:rPr>
        <w:t xml:space="preserve">, monte alto valle de bravo, nevado de </w:t>
      </w:r>
      <w:proofErr w:type="spellStart"/>
      <w:r w:rsidRPr="006D4CD4">
        <w:rPr>
          <w:rFonts w:ascii="Palatino Linotype" w:eastAsia="Palatino Linotype" w:hAnsi="Palatino Linotype" w:cs="Palatino Linotype"/>
          <w:i/>
        </w:rPr>
        <w:t>toluca</w:t>
      </w:r>
      <w:proofErr w:type="spellEnd"/>
      <w:r w:rsidRPr="006D4CD4">
        <w:rPr>
          <w:rFonts w:ascii="Palatino Linotype" w:eastAsia="Palatino Linotype" w:hAnsi="Palatino Linotype" w:cs="Palatino Linotype"/>
          <w:i/>
        </w:rPr>
        <w:t xml:space="preserve">, agregar sus notas informativas de </w:t>
      </w:r>
      <w:proofErr w:type="spellStart"/>
      <w:proofErr w:type="gramStart"/>
      <w:r w:rsidRPr="006D4CD4">
        <w:rPr>
          <w:rFonts w:ascii="Palatino Linotype" w:eastAsia="Palatino Linotype" w:hAnsi="Palatino Linotype" w:cs="Palatino Linotype"/>
          <w:i/>
        </w:rPr>
        <w:t>reforestacion</w:t>
      </w:r>
      <w:proofErr w:type="spellEnd"/>
      <w:r w:rsidRPr="006D4CD4">
        <w:rPr>
          <w:rFonts w:ascii="Palatino Linotype" w:eastAsia="Palatino Linotype" w:hAnsi="Palatino Linotype" w:cs="Palatino Linotype"/>
          <w:i/>
        </w:rPr>
        <w:t xml:space="preserve"> ,</w:t>
      </w:r>
      <w:proofErr w:type="gramEnd"/>
      <w:r w:rsidRPr="006D4CD4">
        <w:rPr>
          <w:rFonts w:ascii="Palatino Linotype" w:eastAsia="Palatino Linotype" w:hAnsi="Palatino Linotype" w:cs="Palatino Linotype"/>
          <w:i/>
        </w:rPr>
        <w:t xml:space="preserve"> cuantos incendios se </w:t>
      </w:r>
      <w:proofErr w:type="spellStart"/>
      <w:r w:rsidRPr="006D4CD4">
        <w:rPr>
          <w:rFonts w:ascii="Palatino Linotype" w:eastAsia="Palatino Linotype" w:hAnsi="Palatino Linotype" w:cs="Palatino Linotype"/>
          <w:i/>
        </w:rPr>
        <w:t>reportarón</w:t>
      </w:r>
      <w:proofErr w:type="spellEnd"/>
      <w:r w:rsidRPr="006D4CD4">
        <w:rPr>
          <w:rFonts w:ascii="Palatino Linotype" w:eastAsia="Palatino Linotype" w:hAnsi="Palatino Linotype" w:cs="Palatino Linotype"/>
          <w:i/>
        </w:rPr>
        <w:t xml:space="preserve"> en </w:t>
      </w:r>
      <w:proofErr w:type="spellStart"/>
      <w:r w:rsidRPr="006D4CD4">
        <w:rPr>
          <w:rFonts w:ascii="Palatino Linotype" w:eastAsia="Palatino Linotype" w:hAnsi="Palatino Linotype" w:cs="Palatino Linotype"/>
          <w:i/>
        </w:rPr>
        <w:t>siera</w:t>
      </w:r>
      <w:proofErr w:type="spellEnd"/>
      <w:r w:rsidRPr="006D4CD4">
        <w:rPr>
          <w:rFonts w:ascii="Palatino Linotype" w:eastAsia="Palatino Linotype" w:hAnsi="Palatino Linotype" w:cs="Palatino Linotype"/>
          <w:i/>
        </w:rPr>
        <w:t xml:space="preserve"> </w:t>
      </w:r>
      <w:proofErr w:type="spellStart"/>
      <w:r w:rsidRPr="006D4CD4">
        <w:rPr>
          <w:rFonts w:ascii="Palatino Linotype" w:eastAsia="Palatino Linotype" w:hAnsi="Palatino Linotype" w:cs="Palatino Linotype"/>
          <w:i/>
        </w:rPr>
        <w:t>morelos</w:t>
      </w:r>
      <w:proofErr w:type="spellEnd"/>
      <w:r w:rsidRPr="006D4CD4">
        <w:rPr>
          <w:rFonts w:ascii="Palatino Linotype" w:eastAsia="Palatino Linotype" w:hAnsi="Palatino Linotype" w:cs="Palatino Linotype"/>
          <w:i/>
        </w:rPr>
        <w:t xml:space="preserve"> y monte alto valle de bravo en los años mencionados en mi solicitud, cuantos </w:t>
      </w:r>
      <w:proofErr w:type="spellStart"/>
      <w:r w:rsidRPr="006D4CD4">
        <w:rPr>
          <w:rFonts w:ascii="Palatino Linotype" w:eastAsia="Palatino Linotype" w:hAnsi="Palatino Linotype" w:cs="Palatino Linotype"/>
          <w:i/>
        </w:rPr>
        <w:t>kilometros</w:t>
      </w:r>
      <w:proofErr w:type="spellEnd"/>
      <w:r w:rsidRPr="006D4CD4">
        <w:rPr>
          <w:rFonts w:ascii="Palatino Linotype" w:eastAsia="Palatino Linotype" w:hAnsi="Palatino Linotype" w:cs="Palatino Linotype"/>
          <w:i/>
        </w:rPr>
        <w:t xml:space="preserve"> afectaron el incendio en monte alto 2018 y 2024. nombres de los brigadistas que </w:t>
      </w:r>
      <w:proofErr w:type="spellStart"/>
      <w:r w:rsidRPr="006D4CD4">
        <w:rPr>
          <w:rFonts w:ascii="Palatino Linotype" w:eastAsia="Palatino Linotype" w:hAnsi="Palatino Linotype" w:cs="Palatino Linotype"/>
          <w:i/>
        </w:rPr>
        <w:t>participarón</w:t>
      </w:r>
      <w:proofErr w:type="spellEnd"/>
      <w:r w:rsidRPr="006D4CD4">
        <w:rPr>
          <w:rFonts w:ascii="Palatino Linotype" w:eastAsia="Palatino Linotype" w:hAnsi="Palatino Linotype" w:cs="Palatino Linotype"/>
          <w:i/>
        </w:rPr>
        <w:t>.” (Sic.) Sobre el particular hago de su conocimiento que, la información solicitada le fue requerida a la Servidora Pública Habilitada de la Subdirección de Atención y Gestión de Áreas Naturales Protegidas, misma que señala a esta Unidad de Transparencia, lo descrito en el oficio Ref. 231C0101000300L-161/2025, de fecha 20 de febrero del año en curso, mismo que se adjunta.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p>
    <w:p w14:paraId="1184CB6E" w14:textId="77777777" w:rsidR="00C63A6C" w:rsidRPr="006D4CD4" w:rsidRDefault="00C63A6C" w:rsidP="00C63A6C">
      <w:pPr>
        <w:spacing w:after="0" w:line="276" w:lineRule="auto"/>
        <w:ind w:left="851" w:right="900"/>
        <w:jc w:val="both"/>
        <w:rPr>
          <w:rFonts w:ascii="Palatino Linotype" w:eastAsia="Palatino Linotype" w:hAnsi="Palatino Linotype" w:cs="Palatino Linotype"/>
          <w:i/>
        </w:rPr>
      </w:pPr>
      <w:r w:rsidRPr="006D4CD4">
        <w:rPr>
          <w:rFonts w:ascii="Palatino Linotype" w:eastAsia="Palatino Linotype" w:hAnsi="Palatino Linotype" w:cs="Palatino Linotype"/>
          <w:i/>
        </w:rPr>
        <w:t>ATENTAMENTE</w:t>
      </w:r>
    </w:p>
    <w:p w14:paraId="2E7CF448" w14:textId="77777777" w:rsidR="00C63A6C" w:rsidRPr="006D4CD4" w:rsidRDefault="00C63A6C" w:rsidP="00C63A6C">
      <w:pPr>
        <w:spacing w:after="0" w:line="276" w:lineRule="auto"/>
        <w:ind w:left="851" w:right="900"/>
        <w:jc w:val="both"/>
        <w:rPr>
          <w:rFonts w:ascii="Palatino Linotype" w:eastAsia="Palatino Linotype" w:hAnsi="Palatino Linotype" w:cs="Palatino Linotype"/>
          <w:i/>
        </w:rPr>
      </w:pPr>
      <w:r w:rsidRPr="006D4CD4">
        <w:rPr>
          <w:rFonts w:ascii="Palatino Linotype" w:eastAsia="Palatino Linotype" w:hAnsi="Palatino Linotype" w:cs="Palatino Linotype"/>
          <w:i/>
        </w:rPr>
        <w:t>LETICIA VIESCA GONZÁLEZ”</w:t>
      </w:r>
    </w:p>
    <w:p w14:paraId="0AB44647" w14:textId="77777777" w:rsidR="00C63A6C" w:rsidRPr="006D4CD4" w:rsidRDefault="00C63A6C" w:rsidP="00C63A6C">
      <w:pPr>
        <w:spacing w:after="0" w:line="276" w:lineRule="auto"/>
        <w:ind w:left="851" w:right="900"/>
        <w:jc w:val="both"/>
        <w:rPr>
          <w:rFonts w:ascii="Palatino Linotype" w:eastAsia="Palatino Linotype" w:hAnsi="Palatino Linotype" w:cs="Palatino Linotype"/>
          <w:sz w:val="24"/>
          <w:szCs w:val="24"/>
        </w:rPr>
      </w:pPr>
    </w:p>
    <w:p w14:paraId="40F8B649" w14:textId="77777777" w:rsidR="00C63A6C" w:rsidRPr="006D4CD4" w:rsidRDefault="00C63A6C" w:rsidP="00C63A6C">
      <w:pPr>
        <w:spacing w:after="0" w:line="360" w:lineRule="auto"/>
        <w:contextualSpacing/>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EL SUJETO OBLIGADO</w:t>
      </w:r>
      <w:r w:rsidRPr="006D4CD4">
        <w:rPr>
          <w:rFonts w:ascii="Palatino Linotype" w:eastAsia="Palatino Linotype" w:hAnsi="Palatino Linotype" w:cs="Palatino Linotype"/>
          <w:sz w:val="24"/>
          <w:szCs w:val="24"/>
        </w:rPr>
        <w:t xml:space="preserve"> adjuntó a su respuesta el archivo electrónico siguiente:</w:t>
      </w:r>
    </w:p>
    <w:p w14:paraId="2075D39B" w14:textId="77777777" w:rsidR="00C63A6C" w:rsidRPr="006D4CD4" w:rsidRDefault="00C63A6C" w:rsidP="00C63A6C">
      <w:pPr>
        <w:spacing w:after="0" w:line="360" w:lineRule="auto"/>
        <w:contextualSpacing/>
        <w:jc w:val="both"/>
        <w:rPr>
          <w:rFonts w:ascii="Palatino Linotype" w:eastAsia="Palatino Linotype" w:hAnsi="Palatino Linotype" w:cs="Palatino Linotype"/>
          <w:sz w:val="24"/>
          <w:szCs w:val="24"/>
        </w:rPr>
      </w:pPr>
    </w:p>
    <w:p w14:paraId="6343A6EA" w14:textId="77777777" w:rsidR="00C63A6C" w:rsidRPr="006D4CD4" w:rsidRDefault="00C63A6C" w:rsidP="00C63A6C">
      <w:pPr>
        <w:spacing w:line="360" w:lineRule="auto"/>
        <w:contextualSpacing/>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w:t>
      </w:r>
      <w:r w:rsidRPr="006D4CD4">
        <w:rPr>
          <w:rFonts w:ascii="Palatino Linotype" w:eastAsia="Palatino Linotype" w:hAnsi="Palatino Linotype" w:cs="Palatino Linotype"/>
          <w:b/>
          <w:i/>
          <w:sz w:val="24"/>
          <w:szCs w:val="24"/>
          <w:u w:val="single"/>
        </w:rPr>
        <w:t>Oficio de respuesta SAIMEX 00042.pdf</w:t>
      </w:r>
      <w:r w:rsidRPr="006D4CD4">
        <w:rPr>
          <w:rFonts w:ascii="Palatino Linotype" w:eastAsia="Palatino Linotype" w:hAnsi="Palatino Linotype" w:cs="Palatino Linotype"/>
          <w:sz w:val="24"/>
          <w:szCs w:val="24"/>
        </w:rPr>
        <w:t xml:space="preserve">”: Oficio de fecha veinte de </w:t>
      </w:r>
      <w:r w:rsidR="002E3965" w:rsidRPr="006D4CD4">
        <w:rPr>
          <w:rFonts w:ascii="Palatino Linotype" w:eastAsia="Palatino Linotype" w:hAnsi="Palatino Linotype" w:cs="Palatino Linotype"/>
          <w:sz w:val="24"/>
          <w:szCs w:val="24"/>
        </w:rPr>
        <w:t>febrer</w:t>
      </w:r>
      <w:r w:rsidRPr="006D4CD4">
        <w:rPr>
          <w:rFonts w:ascii="Palatino Linotype" w:eastAsia="Palatino Linotype" w:hAnsi="Palatino Linotype" w:cs="Palatino Linotype"/>
          <w:sz w:val="24"/>
          <w:szCs w:val="24"/>
        </w:rPr>
        <w:t>o de dos mil veinti</w:t>
      </w:r>
      <w:r w:rsidR="002E3965" w:rsidRPr="006D4CD4">
        <w:rPr>
          <w:rFonts w:ascii="Palatino Linotype" w:eastAsia="Palatino Linotype" w:hAnsi="Palatino Linotype" w:cs="Palatino Linotype"/>
          <w:sz w:val="24"/>
          <w:szCs w:val="24"/>
        </w:rPr>
        <w:t>cinco</w:t>
      </w:r>
      <w:r w:rsidRPr="006D4CD4">
        <w:rPr>
          <w:rFonts w:ascii="Palatino Linotype" w:eastAsia="Palatino Linotype" w:hAnsi="Palatino Linotype" w:cs="Palatino Linotype"/>
          <w:sz w:val="24"/>
          <w:szCs w:val="24"/>
        </w:rPr>
        <w:t xml:space="preserve">, signado por </w:t>
      </w:r>
      <w:r w:rsidR="002E3965" w:rsidRPr="006D4CD4">
        <w:rPr>
          <w:rFonts w:ascii="Palatino Linotype" w:eastAsia="Palatino Linotype" w:hAnsi="Palatino Linotype" w:cs="Palatino Linotype"/>
          <w:sz w:val="24"/>
          <w:szCs w:val="24"/>
        </w:rPr>
        <w:t xml:space="preserve">la Subdirectora de Atención y Gestión de Áreas </w:t>
      </w:r>
      <w:r w:rsidR="002E3965" w:rsidRPr="006D4CD4">
        <w:rPr>
          <w:rFonts w:ascii="Palatino Linotype" w:eastAsia="Palatino Linotype" w:hAnsi="Palatino Linotype" w:cs="Palatino Linotype"/>
          <w:sz w:val="24"/>
          <w:szCs w:val="24"/>
        </w:rPr>
        <w:lastRenderedPageBreak/>
        <w:t xml:space="preserve">Naturales Protegidas, mediante el cual proporciona una relación de reforestaciones e incendios del año dos mil dieciocho al dos mil veinticuatro. </w:t>
      </w:r>
    </w:p>
    <w:p w14:paraId="35675565" w14:textId="77777777" w:rsidR="00DB134A" w:rsidRPr="006D4CD4" w:rsidRDefault="00DB134A" w:rsidP="00DB134A">
      <w:pPr>
        <w:spacing w:after="0" w:line="360" w:lineRule="auto"/>
        <w:jc w:val="both"/>
        <w:rPr>
          <w:rFonts w:ascii="Palatino Linotype" w:eastAsia="Palatino Linotype" w:hAnsi="Palatino Linotype" w:cs="Palatino Linotype"/>
          <w:sz w:val="24"/>
          <w:szCs w:val="24"/>
        </w:rPr>
      </w:pPr>
    </w:p>
    <w:p w14:paraId="5843DD3B" w14:textId="77777777" w:rsidR="002E3965" w:rsidRPr="006D4CD4" w:rsidRDefault="002E3965" w:rsidP="002E3965">
      <w:pPr>
        <w:spacing w:after="0" w:line="360" w:lineRule="auto"/>
        <w:ind w:right="-234"/>
        <w:jc w:val="both"/>
        <w:rPr>
          <w:rFonts w:ascii="Palatino Linotype" w:eastAsia="Palatino Linotype" w:hAnsi="Palatino Linotype" w:cs="Palatino Linotype"/>
          <w:b/>
          <w:sz w:val="24"/>
          <w:szCs w:val="24"/>
        </w:rPr>
      </w:pPr>
      <w:r w:rsidRPr="006D4CD4">
        <w:rPr>
          <w:rFonts w:ascii="Palatino Linotype" w:eastAsia="Palatino Linotype" w:hAnsi="Palatino Linotype" w:cs="Palatino Linotype"/>
          <w:b/>
          <w:sz w:val="24"/>
          <w:szCs w:val="24"/>
        </w:rPr>
        <w:t xml:space="preserve">5. DEL RECURSO DE REVISIÓN. </w:t>
      </w:r>
      <w:r w:rsidRPr="006D4CD4">
        <w:rPr>
          <w:rFonts w:ascii="Palatino Linotype" w:eastAsia="Palatino Linotype" w:hAnsi="Palatino Linotype" w:cs="Palatino Linotype"/>
          <w:sz w:val="24"/>
          <w:szCs w:val="24"/>
        </w:rPr>
        <w:t>Inconforme con la respuesta del</w:t>
      </w:r>
      <w:r w:rsidRPr="006D4CD4">
        <w:rPr>
          <w:rFonts w:ascii="Palatino Linotype" w:eastAsia="Palatino Linotype" w:hAnsi="Palatino Linotype" w:cs="Palatino Linotype"/>
          <w:b/>
          <w:sz w:val="24"/>
          <w:szCs w:val="24"/>
        </w:rPr>
        <w:t xml:space="preserve"> SUJETO OBLIGADO, </w:t>
      </w:r>
      <w:r w:rsidRPr="006D4CD4">
        <w:rPr>
          <w:rFonts w:ascii="Palatino Linotype" w:eastAsia="Palatino Linotype" w:hAnsi="Palatino Linotype" w:cs="Palatino Linotype"/>
          <w:sz w:val="24"/>
          <w:szCs w:val="24"/>
        </w:rPr>
        <w:t>en fecha veintidós de febrero de dos mil veinticinco</w:t>
      </w:r>
      <w:r w:rsidRPr="006D4CD4">
        <w:rPr>
          <w:rFonts w:ascii="Palatino Linotype" w:eastAsia="Palatino Linotype" w:hAnsi="Palatino Linotype" w:cs="Palatino Linotype"/>
          <w:b/>
          <w:sz w:val="24"/>
          <w:szCs w:val="24"/>
        </w:rPr>
        <w:t xml:space="preserve">, </w:t>
      </w:r>
      <w:r w:rsidRPr="006D4CD4">
        <w:rPr>
          <w:rFonts w:ascii="Palatino Linotype" w:eastAsia="Palatino Linotype" w:hAnsi="Palatino Linotype" w:cs="Palatino Linotype"/>
          <w:sz w:val="24"/>
          <w:szCs w:val="24"/>
        </w:rPr>
        <w:t>sin embargo, al corresponder a día inhábil se tuvo por presentada el día veinticuatro de febrero de dos mil veinticinco, el cual fue registrado</w:t>
      </w:r>
      <w:r w:rsidRPr="006D4CD4">
        <w:rPr>
          <w:rFonts w:ascii="Palatino Linotype" w:eastAsia="Palatino Linotype" w:hAnsi="Palatino Linotype" w:cs="Palatino Linotype"/>
          <w:b/>
          <w:sz w:val="24"/>
          <w:szCs w:val="24"/>
        </w:rPr>
        <w:t xml:space="preserve"> </w:t>
      </w:r>
      <w:r w:rsidRPr="006D4CD4">
        <w:rPr>
          <w:rFonts w:ascii="Palatino Linotype" w:eastAsia="Palatino Linotype" w:hAnsi="Palatino Linotype" w:cs="Palatino Linotype"/>
          <w:sz w:val="24"/>
          <w:szCs w:val="24"/>
        </w:rPr>
        <w:t xml:space="preserve">en el sistema electrónico con el expediente número </w:t>
      </w:r>
      <w:r w:rsidRPr="006D4CD4">
        <w:rPr>
          <w:rFonts w:ascii="Palatino Linotype" w:eastAsia="Palatino Linotype" w:hAnsi="Palatino Linotype" w:cs="Palatino Linotype"/>
          <w:b/>
          <w:sz w:val="24"/>
          <w:szCs w:val="24"/>
        </w:rPr>
        <w:t>01864/INFOEM/IP/RR/2025</w:t>
      </w:r>
      <w:r w:rsidRPr="006D4CD4">
        <w:rPr>
          <w:rFonts w:ascii="Palatino Linotype" w:eastAsia="Palatino Linotype" w:hAnsi="Palatino Linotype" w:cs="Palatino Linotype"/>
          <w:sz w:val="24"/>
          <w:szCs w:val="24"/>
        </w:rPr>
        <w:t xml:space="preserve">, en el cual manifiesta, lo siguiente: </w:t>
      </w:r>
    </w:p>
    <w:p w14:paraId="3E8AFC99" w14:textId="77777777" w:rsidR="001E734F" w:rsidRPr="006D4CD4" w:rsidRDefault="001E734F" w:rsidP="002E3965">
      <w:pPr>
        <w:spacing w:after="0" w:line="360" w:lineRule="auto"/>
        <w:ind w:right="-234"/>
        <w:jc w:val="both"/>
        <w:rPr>
          <w:rFonts w:ascii="Palatino Linotype" w:eastAsia="Palatino Linotype" w:hAnsi="Palatino Linotype" w:cs="Palatino Linotype"/>
          <w:sz w:val="24"/>
          <w:szCs w:val="24"/>
        </w:rPr>
      </w:pPr>
    </w:p>
    <w:p w14:paraId="75093D17" w14:textId="77777777" w:rsidR="002E3965" w:rsidRPr="006D4CD4" w:rsidRDefault="002E3965" w:rsidP="002E3965">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6D4CD4">
        <w:rPr>
          <w:rFonts w:ascii="Palatino Linotype" w:eastAsia="Palatino Linotype" w:hAnsi="Palatino Linotype" w:cs="Palatino Linotype"/>
          <w:b/>
          <w:i/>
          <w:color w:val="000000"/>
          <w:sz w:val="24"/>
          <w:szCs w:val="24"/>
        </w:rPr>
        <w:t>Acto Impugnado:</w:t>
      </w:r>
    </w:p>
    <w:p w14:paraId="7E798E71" w14:textId="77777777" w:rsidR="002E3965" w:rsidRPr="006D4CD4" w:rsidRDefault="002E3965" w:rsidP="002E3965">
      <w:pPr>
        <w:tabs>
          <w:tab w:val="left" w:pos="8222"/>
        </w:tabs>
        <w:spacing w:before="240" w:after="240" w:line="276" w:lineRule="auto"/>
        <w:ind w:left="851" w:right="616"/>
        <w:jc w:val="both"/>
        <w:rPr>
          <w:rFonts w:ascii="Palatino Linotype" w:eastAsia="Palatino Linotype" w:hAnsi="Palatino Linotype" w:cs="Palatino Linotype"/>
          <w:i/>
        </w:rPr>
      </w:pPr>
      <w:r w:rsidRPr="006D4CD4">
        <w:rPr>
          <w:rFonts w:ascii="Palatino Linotype" w:eastAsia="Palatino Linotype" w:hAnsi="Palatino Linotype" w:cs="Palatino Linotype"/>
          <w:i/>
        </w:rPr>
        <w:t>“</w:t>
      </w:r>
      <w:r w:rsidRPr="006D4CD4">
        <w:rPr>
          <w:rFonts w:ascii="Palatino Linotype" w:eastAsia="Palatino Linotype" w:hAnsi="Palatino Linotype" w:cs="Palatino Linotype"/>
          <w:i/>
          <w:color w:val="000000"/>
        </w:rPr>
        <w:t>NO AGREGO NOTA INFORMATIVA O CUALQUIER DOCUMENTO QUE DE CUENTA LAS REFORESTACIONES EN LOS PARQUES SOLICITADOS</w:t>
      </w:r>
      <w:r w:rsidRPr="006D4CD4">
        <w:rPr>
          <w:rFonts w:ascii="Palatino Linotype" w:eastAsia="Palatino Linotype" w:hAnsi="Palatino Linotype" w:cs="Palatino Linotype"/>
          <w:i/>
        </w:rPr>
        <w:t>” [sic]</w:t>
      </w:r>
    </w:p>
    <w:p w14:paraId="185A8541" w14:textId="77777777" w:rsidR="002E3965" w:rsidRPr="006D4CD4" w:rsidRDefault="002E3965" w:rsidP="002E3965">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6D4CD4">
        <w:rPr>
          <w:rFonts w:ascii="Palatino Linotype" w:eastAsia="Palatino Linotype" w:hAnsi="Palatino Linotype" w:cs="Palatino Linotype"/>
          <w:b/>
          <w:i/>
          <w:color w:val="000000"/>
          <w:sz w:val="24"/>
          <w:szCs w:val="24"/>
        </w:rPr>
        <w:t>Razones o Motivos de Inconformidad</w:t>
      </w:r>
      <w:r w:rsidRPr="006D4CD4">
        <w:rPr>
          <w:rFonts w:ascii="Palatino Linotype" w:eastAsia="Palatino Linotype" w:hAnsi="Palatino Linotype" w:cs="Palatino Linotype"/>
          <w:i/>
          <w:color w:val="000000"/>
          <w:sz w:val="24"/>
          <w:szCs w:val="24"/>
        </w:rPr>
        <w:t>:</w:t>
      </w:r>
    </w:p>
    <w:p w14:paraId="63B6E05C" w14:textId="77777777" w:rsidR="002E3965" w:rsidRPr="006D4CD4" w:rsidRDefault="002E3965" w:rsidP="002E3965">
      <w:pPr>
        <w:spacing w:before="240" w:after="0" w:line="276" w:lineRule="auto"/>
        <w:ind w:left="851" w:right="616"/>
        <w:jc w:val="both"/>
        <w:rPr>
          <w:rFonts w:ascii="Palatino Linotype" w:eastAsia="Palatino Linotype" w:hAnsi="Palatino Linotype" w:cs="Palatino Linotype"/>
          <w:i/>
        </w:rPr>
      </w:pPr>
      <w:r w:rsidRPr="006D4CD4">
        <w:rPr>
          <w:rFonts w:ascii="Palatino Linotype" w:eastAsia="Palatino Linotype" w:hAnsi="Palatino Linotype" w:cs="Palatino Linotype"/>
          <w:i/>
          <w:color w:val="000000"/>
          <w:sz w:val="24"/>
          <w:szCs w:val="24"/>
        </w:rPr>
        <w:t>“</w:t>
      </w:r>
      <w:r w:rsidRPr="006D4CD4">
        <w:rPr>
          <w:rFonts w:ascii="Palatino Linotype" w:eastAsia="Palatino Linotype" w:hAnsi="Palatino Linotype" w:cs="Palatino Linotype"/>
          <w:i/>
          <w:color w:val="000000"/>
        </w:rPr>
        <w:t xml:space="preserve">LA ENTREGA DE INFORMACION INCOMPLETA” </w:t>
      </w:r>
      <w:r w:rsidRPr="006D4CD4">
        <w:rPr>
          <w:rFonts w:ascii="Palatino Linotype" w:eastAsia="Palatino Linotype" w:hAnsi="Palatino Linotype" w:cs="Palatino Linotype"/>
          <w:i/>
        </w:rPr>
        <w:t>[sic]</w:t>
      </w:r>
    </w:p>
    <w:p w14:paraId="79CA09C7" w14:textId="77777777" w:rsidR="002E3965" w:rsidRPr="006D4CD4" w:rsidRDefault="002E3965" w:rsidP="002E3965">
      <w:pPr>
        <w:spacing w:line="360" w:lineRule="auto"/>
        <w:contextualSpacing/>
      </w:pPr>
    </w:p>
    <w:p w14:paraId="56E607C2" w14:textId="77777777" w:rsidR="002E3965" w:rsidRPr="006D4CD4" w:rsidRDefault="002E3965" w:rsidP="002E3965">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 xml:space="preserve">6. TURNO. </w:t>
      </w:r>
      <w:r w:rsidRPr="006D4CD4">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D4CD4">
        <w:rPr>
          <w:rFonts w:ascii="Palatino Linotype" w:eastAsia="Palatino Linotype" w:hAnsi="Palatino Linotype" w:cs="Palatino Linotype"/>
          <w:b/>
          <w:sz w:val="24"/>
          <w:szCs w:val="24"/>
        </w:rPr>
        <w:t xml:space="preserve">Guadalupe Ramírez Peña, </w:t>
      </w:r>
      <w:r w:rsidRPr="006D4CD4">
        <w:rPr>
          <w:rFonts w:ascii="Palatino Linotype" w:eastAsia="Palatino Linotype" w:hAnsi="Palatino Linotype" w:cs="Palatino Linotype"/>
          <w:sz w:val="24"/>
          <w:szCs w:val="24"/>
        </w:rPr>
        <w:t>a efecto de que analizara sobre su admisión o su desechamiento.</w:t>
      </w:r>
    </w:p>
    <w:p w14:paraId="51C4900B" w14:textId="77777777" w:rsidR="002E3965" w:rsidRPr="006D4CD4" w:rsidRDefault="002E3965" w:rsidP="00DB134A">
      <w:pPr>
        <w:spacing w:after="0" w:line="360" w:lineRule="auto"/>
        <w:jc w:val="both"/>
        <w:rPr>
          <w:rFonts w:ascii="Palatino Linotype" w:eastAsia="Palatino Linotype" w:hAnsi="Palatino Linotype" w:cs="Palatino Linotype"/>
          <w:sz w:val="24"/>
          <w:szCs w:val="24"/>
        </w:rPr>
      </w:pPr>
    </w:p>
    <w:p w14:paraId="7CD6C56B" w14:textId="77777777" w:rsidR="002E3965" w:rsidRPr="006D4CD4" w:rsidRDefault="002E3965" w:rsidP="002E3965">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lastRenderedPageBreak/>
        <w:t>7. ADMISIÓN DEL RECURSO DE REVISIÓN.</w:t>
      </w:r>
      <w:r w:rsidRPr="006D4CD4">
        <w:rPr>
          <w:rFonts w:ascii="Palatino Linotype" w:eastAsia="Palatino Linotype" w:hAnsi="Palatino Linotype" w:cs="Palatino Linotype"/>
          <w:sz w:val="24"/>
          <w:szCs w:val="24"/>
        </w:rPr>
        <w:t xml:space="preserve"> Con fecha</w:t>
      </w:r>
      <w:r w:rsidRPr="006D4CD4">
        <w:rPr>
          <w:rFonts w:ascii="Palatino Linotype" w:eastAsia="Palatino Linotype" w:hAnsi="Palatino Linotype" w:cs="Palatino Linotype"/>
          <w:b/>
          <w:sz w:val="24"/>
          <w:szCs w:val="24"/>
        </w:rPr>
        <w:t xml:space="preserve"> </w:t>
      </w:r>
      <w:r w:rsidR="00A630D3" w:rsidRPr="006D4CD4">
        <w:rPr>
          <w:rFonts w:ascii="Palatino Linotype" w:eastAsia="Palatino Linotype" w:hAnsi="Palatino Linotype" w:cs="Palatino Linotype"/>
          <w:b/>
          <w:color w:val="000000" w:themeColor="text1"/>
          <w:sz w:val="24"/>
          <w:szCs w:val="24"/>
        </w:rPr>
        <w:t>veintisiete</w:t>
      </w:r>
      <w:r w:rsidRPr="006D4CD4">
        <w:rPr>
          <w:rFonts w:ascii="Palatino Linotype" w:eastAsia="Palatino Linotype" w:hAnsi="Palatino Linotype" w:cs="Palatino Linotype"/>
          <w:b/>
          <w:sz w:val="24"/>
          <w:szCs w:val="24"/>
        </w:rPr>
        <w:t xml:space="preserve"> de </w:t>
      </w:r>
      <w:r w:rsidR="00A630D3" w:rsidRPr="006D4CD4">
        <w:rPr>
          <w:rFonts w:ascii="Palatino Linotype" w:eastAsia="Palatino Linotype" w:hAnsi="Palatino Linotype" w:cs="Palatino Linotype"/>
          <w:b/>
          <w:sz w:val="24"/>
          <w:szCs w:val="24"/>
        </w:rPr>
        <w:t>febrer</w:t>
      </w:r>
      <w:r w:rsidRPr="006D4CD4">
        <w:rPr>
          <w:rFonts w:ascii="Palatino Linotype" w:eastAsia="Palatino Linotype" w:hAnsi="Palatino Linotype" w:cs="Palatino Linotype"/>
          <w:b/>
          <w:sz w:val="24"/>
          <w:szCs w:val="24"/>
        </w:rPr>
        <w:t>o de dos mil veinti</w:t>
      </w:r>
      <w:r w:rsidR="00A630D3" w:rsidRPr="006D4CD4">
        <w:rPr>
          <w:rFonts w:ascii="Palatino Linotype" w:eastAsia="Palatino Linotype" w:hAnsi="Palatino Linotype" w:cs="Palatino Linotype"/>
          <w:b/>
          <w:sz w:val="24"/>
          <w:szCs w:val="24"/>
        </w:rPr>
        <w:t>cinco</w:t>
      </w:r>
      <w:r w:rsidRPr="006D4CD4">
        <w:rPr>
          <w:rFonts w:ascii="Palatino Linotype" w:eastAsia="Palatino Linotype" w:hAnsi="Palatino Linotype" w:cs="Palatino Linotype"/>
          <w:b/>
          <w:sz w:val="24"/>
          <w:szCs w:val="24"/>
        </w:rPr>
        <w:t xml:space="preserve">, </w:t>
      </w:r>
      <w:r w:rsidRPr="006D4CD4">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D4CD4">
        <w:rPr>
          <w:rFonts w:ascii="Palatino Linotype" w:eastAsia="Palatino Linotype" w:hAnsi="Palatino Linotype" w:cs="Palatino Linotype"/>
          <w:b/>
          <w:sz w:val="24"/>
          <w:szCs w:val="24"/>
        </w:rPr>
        <w:t xml:space="preserve">EL SUJETO OBLIGADO </w:t>
      </w:r>
      <w:r w:rsidRPr="006D4CD4">
        <w:rPr>
          <w:rFonts w:ascii="Palatino Linotype" w:eastAsia="Palatino Linotype" w:hAnsi="Palatino Linotype" w:cs="Palatino Linotype"/>
          <w:sz w:val="24"/>
          <w:szCs w:val="24"/>
        </w:rPr>
        <w:t>presentara su informe justificado.</w:t>
      </w:r>
    </w:p>
    <w:p w14:paraId="56608864" w14:textId="77777777" w:rsidR="002E3965" w:rsidRPr="006D4CD4" w:rsidRDefault="002E3965" w:rsidP="00DB134A">
      <w:pPr>
        <w:spacing w:after="0" w:line="360" w:lineRule="auto"/>
        <w:jc w:val="both"/>
        <w:rPr>
          <w:rFonts w:ascii="Palatino Linotype" w:eastAsia="Palatino Linotype" w:hAnsi="Palatino Linotype" w:cs="Palatino Linotype"/>
          <w:sz w:val="24"/>
          <w:szCs w:val="24"/>
        </w:rPr>
      </w:pPr>
    </w:p>
    <w:p w14:paraId="505D3B2B" w14:textId="77777777" w:rsidR="00A630D3" w:rsidRPr="006D4CD4" w:rsidRDefault="00A630D3" w:rsidP="00A630D3">
      <w:pPr>
        <w:spacing w:after="0" w:line="360" w:lineRule="auto"/>
        <w:ind w:right="49"/>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8. MANIFESTACIONES E INFORME JUSTIFICADO.</w:t>
      </w:r>
      <w:r w:rsidRPr="006D4CD4">
        <w:rPr>
          <w:rFonts w:ascii="Palatino Linotype" w:eastAsia="Palatino Linotype" w:hAnsi="Palatino Linotype" w:cs="Palatino Linotype"/>
          <w:sz w:val="24"/>
          <w:szCs w:val="24"/>
        </w:rPr>
        <w:t xml:space="preserve"> Con fecha cinco de marzo dos mil veinticinco se recibió, a través del Sistema de Acceso a la Información Mexiquense (SAIMEX) se recibió el informe justificado del </w:t>
      </w:r>
      <w:r w:rsidRPr="006D4CD4">
        <w:rPr>
          <w:rFonts w:ascii="Palatino Linotype" w:eastAsia="Palatino Linotype" w:hAnsi="Palatino Linotype" w:cs="Palatino Linotype"/>
          <w:b/>
          <w:sz w:val="24"/>
          <w:szCs w:val="24"/>
        </w:rPr>
        <w:t>SUJETO OBLIGADO</w:t>
      </w:r>
      <w:r w:rsidRPr="006D4CD4">
        <w:rPr>
          <w:rFonts w:ascii="Palatino Linotype" w:eastAsia="Palatino Linotype" w:hAnsi="Palatino Linotype" w:cs="Palatino Linotype"/>
          <w:strike/>
          <w:color w:val="000000"/>
          <w:sz w:val="24"/>
          <w:szCs w:val="24"/>
        </w:rPr>
        <w:t>,</w:t>
      </w:r>
      <w:r w:rsidRPr="006D4CD4">
        <w:rPr>
          <w:rFonts w:ascii="Palatino Linotype" w:eastAsia="Palatino Linotype" w:hAnsi="Palatino Linotype" w:cs="Palatino Linotype"/>
          <w:b/>
          <w:color w:val="000000"/>
          <w:sz w:val="24"/>
          <w:szCs w:val="24"/>
        </w:rPr>
        <w:t xml:space="preserve"> </w:t>
      </w:r>
      <w:r w:rsidRPr="006D4CD4">
        <w:rPr>
          <w:rFonts w:ascii="Palatino Linotype" w:eastAsia="Palatino Linotype" w:hAnsi="Palatino Linotype" w:cs="Palatino Linotype"/>
          <w:sz w:val="24"/>
          <w:szCs w:val="24"/>
        </w:rPr>
        <w:t xml:space="preserve">a través del siguiente archivo electrónico: </w:t>
      </w:r>
    </w:p>
    <w:p w14:paraId="23B3CE78" w14:textId="77777777" w:rsidR="00A630D3" w:rsidRPr="006D4CD4" w:rsidRDefault="00A630D3" w:rsidP="00A630D3">
      <w:pPr>
        <w:spacing w:after="0" w:line="360" w:lineRule="auto"/>
        <w:ind w:right="49"/>
        <w:jc w:val="both"/>
        <w:rPr>
          <w:rFonts w:ascii="Palatino Linotype" w:eastAsia="Palatino Linotype" w:hAnsi="Palatino Linotype" w:cs="Palatino Linotype"/>
          <w:sz w:val="24"/>
          <w:szCs w:val="24"/>
        </w:rPr>
      </w:pPr>
    </w:p>
    <w:p w14:paraId="44049002" w14:textId="77777777" w:rsidR="00A630D3" w:rsidRPr="006D4CD4" w:rsidRDefault="00A630D3" w:rsidP="00A630D3">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w:t>
      </w:r>
      <w:r w:rsidRPr="006D4CD4">
        <w:rPr>
          <w:rFonts w:ascii="Palatino Linotype" w:eastAsia="Palatino Linotype" w:hAnsi="Palatino Linotype" w:cs="Palatino Linotype"/>
          <w:b/>
          <w:i/>
          <w:sz w:val="24"/>
          <w:szCs w:val="24"/>
          <w:u w:val="single"/>
        </w:rPr>
        <w:t>Informe Justificado RR 01864-2025.pdf</w:t>
      </w:r>
      <w:r w:rsidRPr="006D4CD4">
        <w:rPr>
          <w:rFonts w:ascii="Palatino Linotype" w:eastAsia="Palatino Linotype" w:hAnsi="Palatino Linotype" w:cs="Palatino Linotype"/>
          <w:sz w:val="24"/>
          <w:szCs w:val="24"/>
        </w:rPr>
        <w:t xml:space="preserve">”: Oficio de fecha </w:t>
      </w:r>
      <w:r w:rsidR="00160FF2" w:rsidRPr="006D4CD4">
        <w:rPr>
          <w:rFonts w:ascii="Palatino Linotype" w:eastAsia="Palatino Linotype" w:hAnsi="Palatino Linotype" w:cs="Palatino Linotype"/>
          <w:sz w:val="24"/>
          <w:szCs w:val="24"/>
        </w:rPr>
        <w:t>cuatr</w:t>
      </w:r>
      <w:r w:rsidRPr="006D4CD4">
        <w:rPr>
          <w:rFonts w:ascii="Palatino Linotype" w:eastAsia="Palatino Linotype" w:hAnsi="Palatino Linotype" w:cs="Palatino Linotype"/>
          <w:sz w:val="24"/>
          <w:szCs w:val="24"/>
        </w:rPr>
        <w:t xml:space="preserve">o de </w:t>
      </w:r>
      <w:r w:rsidR="00160FF2" w:rsidRPr="006D4CD4">
        <w:rPr>
          <w:rFonts w:ascii="Palatino Linotype" w:eastAsia="Palatino Linotype" w:hAnsi="Palatino Linotype" w:cs="Palatino Linotype"/>
          <w:sz w:val="24"/>
          <w:szCs w:val="24"/>
        </w:rPr>
        <w:t>marzo</w:t>
      </w:r>
      <w:r w:rsidRPr="006D4CD4">
        <w:rPr>
          <w:rFonts w:ascii="Palatino Linotype" w:eastAsia="Palatino Linotype" w:hAnsi="Palatino Linotype" w:cs="Palatino Linotype"/>
          <w:sz w:val="24"/>
          <w:szCs w:val="24"/>
        </w:rPr>
        <w:t xml:space="preserve"> de dos mil veintic</w:t>
      </w:r>
      <w:r w:rsidR="00160FF2" w:rsidRPr="006D4CD4">
        <w:rPr>
          <w:rFonts w:ascii="Palatino Linotype" w:eastAsia="Palatino Linotype" w:hAnsi="Palatino Linotype" w:cs="Palatino Linotype"/>
          <w:sz w:val="24"/>
          <w:szCs w:val="24"/>
        </w:rPr>
        <w:t>inc</w:t>
      </w:r>
      <w:r w:rsidRPr="006D4CD4">
        <w:rPr>
          <w:rFonts w:ascii="Palatino Linotype" w:eastAsia="Palatino Linotype" w:hAnsi="Palatino Linotype" w:cs="Palatino Linotype"/>
          <w:sz w:val="24"/>
          <w:szCs w:val="24"/>
        </w:rPr>
        <w:t xml:space="preserve">o, signado por la </w:t>
      </w:r>
      <w:r w:rsidR="00160FF2" w:rsidRPr="006D4CD4">
        <w:rPr>
          <w:rFonts w:ascii="Palatino Linotype" w:eastAsia="Palatino Linotype" w:hAnsi="Palatino Linotype" w:cs="Palatino Linotype"/>
          <w:sz w:val="24"/>
          <w:szCs w:val="24"/>
        </w:rPr>
        <w:t xml:space="preserve">Titular de la Unidad de Transparencia, mediante el cual describe las constancias que obran en el SAIMEX y señala que se tenga por presentado su informe justificado. </w:t>
      </w:r>
    </w:p>
    <w:p w14:paraId="7E158253"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p>
    <w:p w14:paraId="1A35B60C"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Oficio de fecha veinticuatro de febrero de dos mil veinticinco, signado por el Titular de la Unidad de Transparencia, mediante el cual solicita a la Subdirectora de Atención y Gestión de Áreas Naturales Protegidas remita respuesta a la solicitud de información. </w:t>
      </w:r>
    </w:p>
    <w:p w14:paraId="1995A2A2"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p>
    <w:p w14:paraId="1C8CE424"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lastRenderedPageBreak/>
        <w:t xml:space="preserve">Oficio de fecha cuatro de marzo de dos mil veinticinco, signado por la Subdirectora de Atención y Gestión de Áreas Naturales Protegidas, mediante el cual señala que remite copia simple de los soportes documentales de las reforestaciones de los años requeridos. </w:t>
      </w:r>
    </w:p>
    <w:p w14:paraId="6418F0E6"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p>
    <w:p w14:paraId="2BDE8DC2"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Informe final de campaña 2024 del Comité Estatal de Reforestación. </w:t>
      </w:r>
    </w:p>
    <w:p w14:paraId="13F11C07"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Informe final de campaña 2023 del Comité Estatal de Reforestación. </w:t>
      </w:r>
    </w:p>
    <w:p w14:paraId="23CCF623"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Informe final de campaña 2022 del Comité Estatal de Reforestación. </w:t>
      </w:r>
    </w:p>
    <w:p w14:paraId="090B5C08"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Informe final de campaña 2021 del Comité Estatal de Reforestación. </w:t>
      </w:r>
    </w:p>
    <w:p w14:paraId="13D6650B"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Informe final de campaña 2020 del Comité Estatal de Reforestación.</w:t>
      </w:r>
    </w:p>
    <w:p w14:paraId="22EF0B13"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Informe final de campaña 2019 del Comité Estatal de Reforestación.</w:t>
      </w:r>
    </w:p>
    <w:p w14:paraId="47889498"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Informe final de campaña 2018 del Comité Estatal de Reforestación.</w:t>
      </w:r>
    </w:p>
    <w:p w14:paraId="5DB96A00"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p>
    <w:p w14:paraId="2D247996" w14:textId="095EF684" w:rsidR="00160FF2" w:rsidRPr="006D4CD4" w:rsidRDefault="00160FF2" w:rsidP="00A630D3">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Documentos que se pusieron a la vista de </w:t>
      </w:r>
      <w:r w:rsidRPr="006D4CD4">
        <w:rPr>
          <w:rFonts w:ascii="Palatino Linotype" w:eastAsia="Palatino Linotype" w:hAnsi="Palatino Linotype" w:cs="Palatino Linotype"/>
          <w:b/>
          <w:sz w:val="24"/>
          <w:szCs w:val="24"/>
        </w:rPr>
        <w:t xml:space="preserve">LA PARTE RECURRENTE </w:t>
      </w:r>
      <w:r w:rsidRPr="006D4CD4">
        <w:rPr>
          <w:rFonts w:ascii="Palatino Linotype" w:eastAsia="Palatino Linotype" w:hAnsi="Palatino Linotype" w:cs="Palatino Linotype"/>
          <w:sz w:val="24"/>
          <w:szCs w:val="24"/>
        </w:rPr>
        <w:t xml:space="preserve">en fecha </w:t>
      </w:r>
      <w:r w:rsidR="007D4C30" w:rsidRPr="006D4CD4">
        <w:rPr>
          <w:rFonts w:ascii="Palatino Linotype" w:eastAsia="Palatino Linotype" w:hAnsi="Palatino Linotype" w:cs="Palatino Linotype"/>
          <w:sz w:val="24"/>
          <w:szCs w:val="24"/>
        </w:rPr>
        <w:t>nueve</w:t>
      </w:r>
      <w:r w:rsidRPr="006D4CD4">
        <w:rPr>
          <w:rFonts w:ascii="Palatino Linotype" w:eastAsia="Palatino Linotype" w:hAnsi="Palatino Linotype" w:cs="Palatino Linotype"/>
          <w:sz w:val="24"/>
          <w:szCs w:val="24"/>
        </w:rPr>
        <w:t xml:space="preserve"> de </w:t>
      </w:r>
      <w:r w:rsidR="007D4C30" w:rsidRPr="006D4CD4">
        <w:rPr>
          <w:rFonts w:ascii="Palatino Linotype" w:eastAsia="Palatino Linotype" w:hAnsi="Palatino Linotype" w:cs="Palatino Linotype"/>
          <w:sz w:val="24"/>
          <w:szCs w:val="24"/>
        </w:rPr>
        <w:t>abril</w:t>
      </w:r>
      <w:r w:rsidRPr="006D4CD4">
        <w:rPr>
          <w:rFonts w:ascii="Palatino Linotype" w:eastAsia="Palatino Linotype" w:hAnsi="Palatino Linotype" w:cs="Palatino Linotype"/>
          <w:sz w:val="24"/>
          <w:szCs w:val="24"/>
        </w:rPr>
        <w:t xml:space="preserve"> de dos mil veinticinco, mism</w:t>
      </w:r>
      <w:r w:rsidR="00A93D7F" w:rsidRPr="006D4CD4">
        <w:rPr>
          <w:rFonts w:ascii="Palatino Linotype" w:eastAsia="Palatino Linotype" w:hAnsi="Palatino Linotype" w:cs="Palatino Linotype"/>
          <w:sz w:val="24"/>
          <w:szCs w:val="24"/>
        </w:rPr>
        <w:t>a</w:t>
      </w:r>
      <w:r w:rsidRPr="006D4CD4">
        <w:rPr>
          <w:rFonts w:ascii="Palatino Linotype" w:eastAsia="Palatino Linotype" w:hAnsi="Palatino Linotype" w:cs="Palatino Linotype"/>
          <w:sz w:val="24"/>
          <w:szCs w:val="24"/>
        </w:rPr>
        <w:t xml:space="preserve"> que result</w:t>
      </w:r>
      <w:r w:rsidR="00A93D7F" w:rsidRPr="006D4CD4">
        <w:rPr>
          <w:rFonts w:ascii="Palatino Linotype" w:eastAsia="Palatino Linotype" w:hAnsi="Palatino Linotype" w:cs="Palatino Linotype"/>
          <w:sz w:val="24"/>
          <w:szCs w:val="24"/>
        </w:rPr>
        <w:t>ó</w:t>
      </w:r>
      <w:r w:rsidRPr="006D4CD4">
        <w:rPr>
          <w:rFonts w:ascii="Palatino Linotype" w:eastAsia="Palatino Linotype" w:hAnsi="Palatino Linotype" w:cs="Palatino Linotype"/>
          <w:sz w:val="24"/>
          <w:szCs w:val="24"/>
        </w:rPr>
        <w:t xml:space="preserve"> omis</w:t>
      </w:r>
      <w:r w:rsidR="00A93D7F" w:rsidRPr="006D4CD4">
        <w:rPr>
          <w:rFonts w:ascii="Palatino Linotype" w:eastAsia="Palatino Linotype" w:hAnsi="Palatino Linotype" w:cs="Palatino Linotype"/>
          <w:sz w:val="24"/>
          <w:szCs w:val="24"/>
        </w:rPr>
        <w:t>a</w:t>
      </w:r>
      <w:r w:rsidRPr="006D4CD4">
        <w:rPr>
          <w:rFonts w:ascii="Palatino Linotype" w:eastAsia="Palatino Linotype" w:hAnsi="Palatino Linotype" w:cs="Palatino Linotype"/>
          <w:sz w:val="24"/>
          <w:szCs w:val="24"/>
        </w:rPr>
        <w:t xml:space="preserve"> </w:t>
      </w:r>
      <w:r w:rsidR="00A93D7F" w:rsidRPr="006D4CD4">
        <w:rPr>
          <w:rFonts w:ascii="Palatino Linotype" w:eastAsia="Palatino Linotype" w:hAnsi="Palatino Linotype" w:cs="Palatino Linotype"/>
          <w:sz w:val="24"/>
          <w:szCs w:val="24"/>
        </w:rPr>
        <w:t>en</w:t>
      </w:r>
      <w:r w:rsidRPr="006D4CD4">
        <w:rPr>
          <w:rFonts w:ascii="Palatino Linotype" w:eastAsia="Palatino Linotype" w:hAnsi="Palatino Linotype" w:cs="Palatino Linotype"/>
          <w:sz w:val="24"/>
          <w:szCs w:val="24"/>
        </w:rPr>
        <w:t xml:space="preserve"> emitir sus manifestaciones, conforme a derecho le corresponde. </w:t>
      </w:r>
    </w:p>
    <w:p w14:paraId="6B59456F" w14:textId="77777777" w:rsidR="00160FF2" w:rsidRPr="006D4CD4" w:rsidRDefault="00160FF2" w:rsidP="00A630D3">
      <w:pPr>
        <w:spacing w:after="0" w:line="360" w:lineRule="auto"/>
        <w:jc w:val="both"/>
        <w:rPr>
          <w:rFonts w:ascii="Palatino Linotype" w:eastAsia="Palatino Linotype" w:hAnsi="Palatino Linotype" w:cs="Palatino Linotype"/>
          <w:sz w:val="24"/>
          <w:szCs w:val="24"/>
        </w:rPr>
      </w:pPr>
    </w:p>
    <w:p w14:paraId="5AC99A46" w14:textId="77777777" w:rsidR="001E734F" w:rsidRPr="006D4CD4" w:rsidRDefault="001E734F" w:rsidP="001E734F">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 xml:space="preserve">9. AMPLIACIÓN DEL TÉRMINO PARA RESOLVER. </w:t>
      </w:r>
      <w:r w:rsidRPr="006D4CD4">
        <w:rPr>
          <w:rFonts w:ascii="Palatino Linotype" w:eastAsia="Palatino Linotype" w:hAnsi="Palatino Linotype" w:cs="Palatino Linotype"/>
          <w:sz w:val="24"/>
          <w:szCs w:val="24"/>
        </w:rPr>
        <w:t>El nueve de abril de dos mil veinticinco,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03305F74" w14:textId="77777777" w:rsidR="00160FF2" w:rsidRPr="006D4CD4" w:rsidRDefault="001E734F" w:rsidP="00160FF2">
      <w:pPr>
        <w:spacing w:after="0" w:line="360" w:lineRule="auto"/>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b/>
          <w:sz w:val="24"/>
          <w:szCs w:val="24"/>
        </w:rPr>
        <w:lastRenderedPageBreak/>
        <w:t>10</w:t>
      </w:r>
      <w:r w:rsidR="00160FF2" w:rsidRPr="006D4CD4">
        <w:rPr>
          <w:rFonts w:ascii="Palatino Linotype" w:eastAsia="Palatino Linotype" w:hAnsi="Palatino Linotype" w:cs="Palatino Linotype"/>
          <w:b/>
          <w:sz w:val="24"/>
          <w:szCs w:val="24"/>
        </w:rPr>
        <w:t xml:space="preserve">. CIERRE DE INSTRUCCIÓN. </w:t>
      </w:r>
      <w:r w:rsidR="00160FF2" w:rsidRPr="006D4CD4">
        <w:rPr>
          <w:rFonts w:ascii="Palatino Linotype" w:eastAsia="Palatino Linotype" w:hAnsi="Palatino Linotype" w:cs="Palatino Linotype"/>
          <w:color w:val="000000"/>
          <w:sz w:val="24"/>
          <w:szCs w:val="24"/>
        </w:rPr>
        <w:t xml:space="preserve">El </w:t>
      </w:r>
      <w:r w:rsidR="007D4C30" w:rsidRPr="006D4CD4">
        <w:rPr>
          <w:rFonts w:ascii="Palatino Linotype" w:eastAsia="Palatino Linotype" w:hAnsi="Palatino Linotype" w:cs="Palatino Linotype"/>
          <w:color w:val="000000" w:themeColor="text1"/>
          <w:sz w:val="24"/>
          <w:szCs w:val="24"/>
        </w:rPr>
        <w:t>veintidós</w:t>
      </w:r>
      <w:r w:rsidR="00160FF2" w:rsidRPr="006D4CD4">
        <w:rPr>
          <w:rFonts w:ascii="Palatino Linotype" w:eastAsia="Palatino Linotype" w:hAnsi="Palatino Linotype" w:cs="Palatino Linotype"/>
          <w:color w:val="000000" w:themeColor="text1"/>
          <w:sz w:val="24"/>
          <w:szCs w:val="24"/>
        </w:rPr>
        <w:t xml:space="preserve"> de </w:t>
      </w:r>
      <w:r w:rsidR="007D4C30" w:rsidRPr="006D4CD4">
        <w:rPr>
          <w:rFonts w:ascii="Palatino Linotype" w:eastAsia="Palatino Linotype" w:hAnsi="Palatino Linotype" w:cs="Palatino Linotype"/>
          <w:color w:val="000000" w:themeColor="text1"/>
          <w:sz w:val="24"/>
          <w:szCs w:val="24"/>
        </w:rPr>
        <w:t>abril</w:t>
      </w:r>
      <w:r w:rsidR="00160FF2" w:rsidRPr="006D4CD4">
        <w:rPr>
          <w:rFonts w:ascii="Palatino Linotype" w:eastAsia="Palatino Linotype" w:hAnsi="Palatino Linotype" w:cs="Palatino Linotype"/>
          <w:color w:val="000000" w:themeColor="text1"/>
          <w:sz w:val="24"/>
          <w:szCs w:val="24"/>
        </w:rPr>
        <w:t xml:space="preserve"> </w:t>
      </w:r>
      <w:r w:rsidR="00160FF2" w:rsidRPr="006D4CD4">
        <w:rPr>
          <w:rFonts w:ascii="Palatino Linotype" w:eastAsia="Palatino Linotype" w:hAnsi="Palatino Linotype" w:cs="Palatino Linotype"/>
          <w:color w:val="000000"/>
          <w:sz w:val="24"/>
          <w:szCs w:val="24"/>
        </w:rPr>
        <w:t>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1CA8774" w14:textId="77777777" w:rsidR="001E734F" w:rsidRPr="006D4CD4" w:rsidRDefault="001E734F" w:rsidP="00160FF2">
      <w:pPr>
        <w:spacing w:after="0" w:line="360" w:lineRule="auto"/>
        <w:jc w:val="both"/>
        <w:rPr>
          <w:rFonts w:ascii="Palatino Linotype" w:eastAsia="Palatino Linotype" w:hAnsi="Palatino Linotype" w:cs="Palatino Linotype"/>
          <w:color w:val="000000"/>
          <w:sz w:val="24"/>
          <w:szCs w:val="24"/>
        </w:rPr>
      </w:pPr>
    </w:p>
    <w:p w14:paraId="01BB74B1"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F7864F9" w14:textId="77777777" w:rsidR="00160FF2" w:rsidRPr="006D4CD4" w:rsidRDefault="00160FF2" w:rsidP="00160FF2">
      <w:pPr>
        <w:spacing w:after="0" w:line="360" w:lineRule="auto"/>
        <w:jc w:val="both"/>
        <w:rPr>
          <w:rFonts w:ascii="Palatino Linotype" w:eastAsia="Palatino Linotype" w:hAnsi="Palatino Linotype" w:cs="Palatino Linotype"/>
          <w:sz w:val="24"/>
          <w:szCs w:val="24"/>
        </w:rPr>
      </w:pPr>
    </w:p>
    <w:p w14:paraId="18C6608E" w14:textId="77777777" w:rsidR="00160FF2" w:rsidRPr="006D4CD4" w:rsidRDefault="00160FF2" w:rsidP="00160FF2">
      <w:pPr>
        <w:widowControl w:val="0"/>
        <w:spacing w:after="0" w:line="360" w:lineRule="auto"/>
        <w:jc w:val="center"/>
        <w:rPr>
          <w:rFonts w:ascii="Palatino Linotype" w:eastAsia="Palatino Linotype" w:hAnsi="Palatino Linotype" w:cs="Palatino Linotype"/>
          <w:b/>
          <w:color w:val="000000"/>
          <w:sz w:val="24"/>
          <w:szCs w:val="24"/>
        </w:rPr>
      </w:pPr>
      <w:r w:rsidRPr="006D4CD4">
        <w:rPr>
          <w:rFonts w:ascii="Palatino Linotype" w:eastAsia="Palatino Linotype" w:hAnsi="Palatino Linotype" w:cs="Palatino Linotype"/>
          <w:b/>
          <w:color w:val="000000"/>
          <w:sz w:val="24"/>
          <w:szCs w:val="24"/>
        </w:rPr>
        <w:t>C O N S I D E R A N D O S</w:t>
      </w:r>
    </w:p>
    <w:p w14:paraId="0D72E5A1" w14:textId="77777777" w:rsidR="00160FF2" w:rsidRPr="006D4CD4" w:rsidRDefault="00160FF2" w:rsidP="00160FF2">
      <w:pPr>
        <w:widowControl w:val="0"/>
        <w:spacing w:after="0" w:line="360" w:lineRule="auto"/>
        <w:jc w:val="center"/>
        <w:rPr>
          <w:rFonts w:ascii="Palatino Linotype" w:eastAsia="Palatino Linotype" w:hAnsi="Palatino Linotype" w:cs="Palatino Linotype"/>
          <w:b/>
          <w:color w:val="000000"/>
          <w:sz w:val="24"/>
          <w:szCs w:val="24"/>
        </w:rPr>
      </w:pPr>
    </w:p>
    <w:p w14:paraId="0BE01441" w14:textId="4877942C" w:rsidR="00160FF2" w:rsidRPr="006D4CD4" w:rsidRDefault="00160FF2" w:rsidP="00EC1D38">
      <w:pPr>
        <w:spacing w:after="0" w:line="360" w:lineRule="auto"/>
        <w:jc w:val="both"/>
        <w:rPr>
          <w:rFonts w:ascii="Palatino Linotype" w:eastAsia="Palatino Linotype" w:hAnsi="Palatino Linotype" w:cs="Palatino Linotype"/>
          <w:color w:val="FF0000"/>
          <w:sz w:val="24"/>
          <w:szCs w:val="24"/>
        </w:rPr>
      </w:pPr>
      <w:r w:rsidRPr="006D4CD4">
        <w:rPr>
          <w:rFonts w:ascii="Palatino Linotype" w:eastAsia="Palatino Linotype" w:hAnsi="Palatino Linotype" w:cs="Palatino Linotype"/>
          <w:b/>
          <w:color w:val="000000"/>
          <w:sz w:val="24"/>
          <w:szCs w:val="24"/>
        </w:rPr>
        <w:t>PRIMERO. COMPETENCIA.</w:t>
      </w:r>
      <w:r w:rsidRPr="006D4CD4">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w:t>
      </w:r>
      <w:r w:rsidRPr="006D4CD4">
        <w:rPr>
          <w:rFonts w:ascii="Palatino Linotype" w:eastAsia="Palatino Linotype" w:hAnsi="Palatino Linotype" w:cs="Palatino Linotype"/>
          <w:color w:val="000000" w:themeColor="text1"/>
          <w:sz w:val="24"/>
          <w:szCs w:val="24"/>
        </w:rPr>
        <w:t xml:space="preserve">conocer y resolver el presente recurso de revisión interpuesto por la parte recurrente, </w:t>
      </w:r>
      <w:r w:rsidR="00EC1D38" w:rsidRPr="006D4CD4">
        <w:rPr>
          <w:rFonts w:ascii="Palatino Linotype" w:eastAsia="Palatino Linotype" w:hAnsi="Palatino Linotype" w:cs="Palatino Linotype"/>
          <w:color w:val="000000" w:themeColor="text1"/>
          <w:sz w:val="24"/>
          <w:szCs w:val="24"/>
        </w:rPr>
        <w:t>en los artículos 6, apartado A de la Constitución Política de los Estados Unidos Mexicanos; 5 párrafos trigésimo séptimo, trigésimo octavo y trigésimo noveno fracciones IV y V</w:t>
      </w:r>
      <w:r w:rsidRPr="006D4CD4">
        <w:rPr>
          <w:rFonts w:ascii="Palatino Linotype" w:eastAsia="Palatino Linotype" w:hAnsi="Palatino Linotype" w:cs="Palatino Linotype"/>
          <w:color w:val="000000" w:themeColor="text1"/>
          <w:sz w:val="24"/>
          <w:szCs w:val="24"/>
        </w:rPr>
        <w:t xml:space="preserve"> de la Constitución Política del Estado Libre y Soberano de México; 2, fracción </w:t>
      </w:r>
      <w:r w:rsidRPr="006D4CD4">
        <w:rPr>
          <w:rFonts w:ascii="Palatino Linotype" w:eastAsia="Palatino Linotype" w:hAnsi="Palatino Linotype" w:cs="Palatino Linotype"/>
          <w:color w:val="000000"/>
          <w:sz w:val="24"/>
          <w:szCs w:val="24"/>
        </w:rPr>
        <w:t xml:space="preserve">II; 29, 36 fracciones I y II; 176, 178, 181, 185, fracción I, 186 y 188 de la Ley Transparencia y Acceso a la Información Pública del Estado de México y Municipios; 9, fracciones I y XXIII y 11 del Reglamento Interior </w:t>
      </w:r>
      <w:r w:rsidRPr="006D4CD4">
        <w:rPr>
          <w:rFonts w:ascii="Palatino Linotype" w:eastAsia="Palatino Linotype" w:hAnsi="Palatino Linotype" w:cs="Palatino Linotype"/>
          <w:color w:val="000000"/>
          <w:sz w:val="24"/>
          <w:szCs w:val="24"/>
        </w:rPr>
        <w:lastRenderedPageBreak/>
        <w:t>del Instituto de Transparencia, Acceso a la Información Pública y Protección de Datos Personales del Estado de México y Municipios.</w:t>
      </w:r>
    </w:p>
    <w:p w14:paraId="2E75AF05" w14:textId="77777777" w:rsidR="00A630D3" w:rsidRPr="006D4CD4" w:rsidRDefault="00A630D3" w:rsidP="00DB134A">
      <w:pPr>
        <w:spacing w:after="0" w:line="360" w:lineRule="auto"/>
        <w:jc w:val="both"/>
        <w:rPr>
          <w:rFonts w:ascii="Palatino Linotype" w:eastAsia="Palatino Linotype" w:hAnsi="Palatino Linotype" w:cs="Palatino Linotype"/>
          <w:sz w:val="24"/>
          <w:szCs w:val="24"/>
        </w:rPr>
      </w:pPr>
    </w:p>
    <w:p w14:paraId="73C82F80" w14:textId="77777777" w:rsidR="00160FF2" w:rsidRPr="006D4CD4" w:rsidRDefault="00160FF2" w:rsidP="00160FF2">
      <w:pPr>
        <w:spacing w:after="0" w:line="360" w:lineRule="auto"/>
        <w:ind w:right="49"/>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b/>
          <w:color w:val="000000"/>
          <w:sz w:val="24"/>
          <w:szCs w:val="24"/>
        </w:rPr>
        <w:t xml:space="preserve">SEGUNDO. OPORTUNIDAD Y PROCEDIBILIDAD DEL RECURSO DE REVISIÓN.  </w:t>
      </w:r>
      <w:r w:rsidRPr="006D4CD4">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1D335C9" w14:textId="77777777" w:rsidR="00160FF2" w:rsidRPr="006D4CD4" w:rsidRDefault="00160FF2" w:rsidP="00160FF2">
      <w:pPr>
        <w:spacing w:after="0" w:line="360" w:lineRule="auto"/>
        <w:ind w:right="49"/>
        <w:jc w:val="both"/>
        <w:rPr>
          <w:rFonts w:ascii="Palatino Linotype" w:eastAsia="Palatino Linotype" w:hAnsi="Palatino Linotype" w:cs="Palatino Linotype"/>
          <w:color w:val="000000"/>
          <w:sz w:val="24"/>
          <w:szCs w:val="24"/>
        </w:rPr>
      </w:pPr>
    </w:p>
    <w:p w14:paraId="7EC35C9F" w14:textId="77777777" w:rsidR="00160FF2" w:rsidRPr="006D4CD4" w:rsidRDefault="00160FF2" w:rsidP="00160FF2">
      <w:pPr>
        <w:spacing w:after="0" w:line="360" w:lineRule="auto"/>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D4CD4">
        <w:rPr>
          <w:rFonts w:ascii="Palatino Linotype" w:eastAsia="Palatino Linotype" w:hAnsi="Palatino Linotype" w:cs="Palatino Linotype"/>
          <w:b/>
          <w:sz w:val="24"/>
          <w:szCs w:val="24"/>
        </w:rPr>
        <w:t xml:space="preserve"> EL SUJETO OBLIGADO </w:t>
      </w:r>
      <w:r w:rsidRPr="006D4CD4">
        <w:rPr>
          <w:rFonts w:ascii="Palatino Linotype" w:eastAsia="Palatino Linotype" w:hAnsi="Palatino Linotype" w:cs="Palatino Linotype"/>
          <w:sz w:val="24"/>
          <w:szCs w:val="24"/>
        </w:rPr>
        <w:t xml:space="preserve">emitió la respuesta, toda vez que esta fue pronunciada el día </w:t>
      </w:r>
      <w:r w:rsidR="00A20354" w:rsidRPr="006D4CD4">
        <w:rPr>
          <w:rFonts w:ascii="Palatino Linotype" w:eastAsia="Palatino Linotype" w:hAnsi="Palatino Linotype" w:cs="Palatino Linotype"/>
          <w:sz w:val="24"/>
          <w:szCs w:val="24"/>
        </w:rPr>
        <w:t>veintiuno</w:t>
      </w:r>
      <w:r w:rsidRPr="006D4CD4">
        <w:rPr>
          <w:rFonts w:ascii="Palatino Linotype" w:eastAsia="Palatino Linotype" w:hAnsi="Palatino Linotype" w:cs="Palatino Linotype"/>
          <w:sz w:val="24"/>
          <w:szCs w:val="24"/>
        </w:rPr>
        <w:t xml:space="preserve"> de febrero del año dos mil veinticinco, mientras que </w:t>
      </w:r>
      <w:r w:rsidRPr="006D4CD4">
        <w:rPr>
          <w:rFonts w:ascii="Palatino Linotype" w:eastAsia="Palatino Linotype" w:hAnsi="Palatino Linotype" w:cs="Palatino Linotype"/>
          <w:b/>
          <w:sz w:val="24"/>
          <w:szCs w:val="24"/>
        </w:rPr>
        <w:t>LA PARTE</w:t>
      </w:r>
      <w:r w:rsidRPr="006D4CD4">
        <w:rPr>
          <w:rFonts w:ascii="Palatino Linotype" w:eastAsia="Palatino Linotype" w:hAnsi="Palatino Linotype" w:cs="Palatino Linotype"/>
          <w:sz w:val="24"/>
          <w:szCs w:val="24"/>
        </w:rPr>
        <w:t xml:space="preserve"> </w:t>
      </w:r>
      <w:r w:rsidRPr="006D4CD4">
        <w:rPr>
          <w:rFonts w:ascii="Palatino Linotype" w:eastAsia="Palatino Linotype" w:hAnsi="Palatino Linotype" w:cs="Palatino Linotype"/>
          <w:b/>
          <w:sz w:val="24"/>
          <w:szCs w:val="24"/>
        </w:rPr>
        <w:t>RECURRENTE</w:t>
      </w:r>
      <w:r w:rsidRPr="006D4CD4">
        <w:rPr>
          <w:rFonts w:ascii="Palatino Linotype" w:eastAsia="Palatino Linotype" w:hAnsi="Palatino Linotype" w:cs="Palatino Linotype"/>
          <w:sz w:val="24"/>
          <w:szCs w:val="24"/>
        </w:rPr>
        <w:t xml:space="preserve"> interpuso el recurso de revisión en fecha </w:t>
      </w:r>
      <w:r w:rsidR="00A20354" w:rsidRPr="006D4CD4">
        <w:rPr>
          <w:rFonts w:ascii="Palatino Linotype" w:eastAsia="Palatino Linotype" w:hAnsi="Palatino Linotype" w:cs="Palatino Linotype"/>
          <w:sz w:val="24"/>
          <w:szCs w:val="24"/>
        </w:rPr>
        <w:t>veinticuatro</w:t>
      </w:r>
      <w:r w:rsidRPr="006D4CD4">
        <w:rPr>
          <w:rFonts w:ascii="Palatino Linotype" w:eastAsia="Palatino Linotype" w:hAnsi="Palatino Linotype" w:cs="Palatino Linotype"/>
          <w:sz w:val="24"/>
          <w:szCs w:val="24"/>
        </w:rPr>
        <w:t xml:space="preserve"> de febrero de dos mil veinticinco, es decir, al s</w:t>
      </w:r>
      <w:r w:rsidR="00A20354" w:rsidRPr="006D4CD4">
        <w:rPr>
          <w:rFonts w:ascii="Palatino Linotype" w:eastAsia="Palatino Linotype" w:hAnsi="Palatino Linotype" w:cs="Palatino Linotype"/>
          <w:sz w:val="24"/>
          <w:szCs w:val="24"/>
        </w:rPr>
        <w:t>iguiente</w:t>
      </w:r>
      <w:r w:rsidRPr="006D4CD4">
        <w:rPr>
          <w:rFonts w:ascii="Palatino Linotype" w:eastAsia="Palatino Linotype" w:hAnsi="Palatino Linotype" w:cs="Palatino Linotype"/>
          <w:sz w:val="24"/>
          <w:szCs w:val="24"/>
        </w:rPr>
        <w:t xml:space="preserve"> día hábil de haber recibido la respuesta. </w:t>
      </w:r>
    </w:p>
    <w:p w14:paraId="27C54297" w14:textId="77777777" w:rsidR="00160FF2" w:rsidRPr="006D4CD4" w:rsidRDefault="00160FF2" w:rsidP="00DB134A">
      <w:pPr>
        <w:spacing w:after="0" w:line="360" w:lineRule="auto"/>
        <w:jc w:val="both"/>
        <w:rPr>
          <w:rFonts w:ascii="Palatino Linotype" w:eastAsia="Palatino Linotype" w:hAnsi="Palatino Linotype" w:cs="Palatino Linotype"/>
          <w:sz w:val="24"/>
          <w:szCs w:val="24"/>
        </w:rPr>
      </w:pPr>
    </w:p>
    <w:p w14:paraId="55985406" w14:textId="77777777" w:rsidR="00A20354" w:rsidRPr="006D4CD4" w:rsidRDefault="00A20354" w:rsidP="00A20354">
      <w:pPr>
        <w:spacing w:after="0" w:line="360" w:lineRule="auto"/>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6D4CD4">
        <w:rPr>
          <w:rFonts w:ascii="Palatino Linotype" w:eastAsia="Palatino Linotype" w:hAnsi="Palatino Linotype" w:cs="Palatino Linotype"/>
          <w:b/>
          <w:color w:val="000000"/>
          <w:sz w:val="24"/>
          <w:szCs w:val="24"/>
        </w:rPr>
        <w:t>LA PARTE</w:t>
      </w:r>
      <w:r w:rsidRPr="006D4CD4">
        <w:rPr>
          <w:rFonts w:ascii="Palatino Linotype" w:eastAsia="Palatino Linotype" w:hAnsi="Palatino Linotype" w:cs="Palatino Linotype"/>
          <w:color w:val="000000"/>
          <w:sz w:val="24"/>
          <w:szCs w:val="24"/>
        </w:rPr>
        <w:t xml:space="preserve"> </w:t>
      </w:r>
      <w:r w:rsidRPr="006D4CD4">
        <w:rPr>
          <w:rFonts w:ascii="Palatino Linotype" w:eastAsia="Palatino Linotype" w:hAnsi="Palatino Linotype" w:cs="Palatino Linotype"/>
          <w:b/>
          <w:color w:val="000000"/>
          <w:sz w:val="24"/>
          <w:szCs w:val="24"/>
        </w:rPr>
        <w:t>RECURRENTE</w:t>
      </w:r>
      <w:r w:rsidRPr="006D4CD4">
        <w:rPr>
          <w:rFonts w:ascii="Palatino Linotype" w:eastAsia="Palatino Linotype" w:hAnsi="Palatino Linotype" w:cs="Palatino Linotype"/>
          <w:color w:val="000000" w:themeColor="text1"/>
          <w:sz w:val="24"/>
          <w:szCs w:val="24"/>
        </w:rPr>
        <w:t xml:space="preserve">, no proporcionó un nombre </w:t>
      </w:r>
      <w:r w:rsidRPr="006D4CD4">
        <w:rPr>
          <w:rFonts w:ascii="Palatino Linotype" w:eastAsia="Palatino Linotype" w:hAnsi="Palatino Linotype" w:cs="Palatino Linotype"/>
          <w:color w:val="000000"/>
          <w:sz w:val="24"/>
          <w:szCs w:val="24"/>
        </w:rPr>
        <w:t xml:space="preserve">como se advierte en el detalle de seguimiento del SAIMEX, lo anterior no es motivo para archivar la solicitud de acceso a la información pública como concluida, conforme a lo previsto en el artículo 155, penúltimo párrafo de la Ley de </w:t>
      </w:r>
      <w:r w:rsidRPr="006D4CD4">
        <w:rPr>
          <w:rFonts w:ascii="Palatino Linotype" w:eastAsia="Palatino Linotype" w:hAnsi="Palatino Linotype" w:cs="Palatino Linotype"/>
          <w:color w:val="000000"/>
          <w:sz w:val="24"/>
          <w:szCs w:val="24"/>
        </w:rPr>
        <w:lastRenderedPageBreak/>
        <w:t>Transparencia y Acceso a la Información Pública del Estado de México y Municipios que establece lo siguiente:</w:t>
      </w:r>
    </w:p>
    <w:p w14:paraId="4FDC5AB9" w14:textId="77777777" w:rsidR="00A20354" w:rsidRPr="006D4CD4" w:rsidRDefault="00A20354" w:rsidP="00A20354">
      <w:pPr>
        <w:spacing w:after="0" w:line="360" w:lineRule="auto"/>
        <w:jc w:val="both"/>
        <w:rPr>
          <w:rFonts w:ascii="Palatino Linotype" w:eastAsia="Palatino Linotype" w:hAnsi="Palatino Linotype" w:cs="Palatino Linotype"/>
          <w:color w:val="000000"/>
          <w:sz w:val="24"/>
          <w:szCs w:val="24"/>
        </w:rPr>
      </w:pPr>
    </w:p>
    <w:p w14:paraId="53913E4D" w14:textId="77777777" w:rsidR="00A20354" w:rsidRPr="006D4CD4" w:rsidRDefault="00A20354" w:rsidP="00A20354">
      <w:pPr>
        <w:spacing w:after="0" w:line="276" w:lineRule="auto"/>
        <w:ind w:left="851" w:right="902"/>
        <w:jc w:val="both"/>
        <w:rPr>
          <w:rFonts w:ascii="Palatino Linotype" w:eastAsia="Palatino Linotype" w:hAnsi="Palatino Linotype" w:cs="Palatino Linotype"/>
          <w:b/>
          <w:i/>
          <w:color w:val="000000"/>
        </w:rPr>
      </w:pPr>
      <w:r w:rsidRPr="006D4CD4">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060FFAAD" w14:textId="77777777" w:rsidR="00A20354" w:rsidRPr="006D4CD4" w:rsidRDefault="00A20354" w:rsidP="00A20354">
      <w:pPr>
        <w:spacing w:after="0" w:line="360" w:lineRule="auto"/>
        <w:ind w:left="851" w:right="902"/>
        <w:jc w:val="both"/>
        <w:rPr>
          <w:rFonts w:ascii="Palatino Linotype" w:eastAsia="Palatino Linotype" w:hAnsi="Palatino Linotype" w:cs="Palatino Linotype"/>
          <w:color w:val="000000"/>
          <w:sz w:val="24"/>
          <w:szCs w:val="24"/>
        </w:rPr>
      </w:pPr>
    </w:p>
    <w:p w14:paraId="2E106523" w14:textId="77777777" w:rsidR="00A20354" w:rsidRPr="006D4CD4" w:rsidRDefault="00A20354" w:rsidP="00A20354">
      <w:pPr>
        <w:spacing w:after="0" w:line="360" w:lineRule="auto"/>
        <w:jc w:val="both"/>
        <w:rPr>
          <w:rFonts w:ascii="Palatino Linotype" w:eastAsia="Palatino Linotype" w:hAnsi="Palatino Linotype" w:cs="Palatino Linotype"/>
          <w:b/>
          <w:color w:val="000000"/>
          <w:sz w:val="24"/>
          <w:szCs w:val="24"/>
        </w:rPr>
      </w:pPr>
      <w:r w:rsidRPr="006D4CD4">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D4CD4">
        <w:rPr>
          <w:rFonts w:ascii="Palatino Linotype" w:eastAsia="Palatino Linotype" w:hAnsi="Palatino Linotype" w:cs="Palatino Linotype"/>
          <w:b/>
          <w:color w:val="000000"/>
          <w:sz w:val="24"/>
          <w:szCs w:val="24"/>
        </w:rPr>
        <w:t xml:space="preserve">EL SAIMEX.  </w:t>
      </w:r>
    </w:p>
    <w:p w14:paraId="4604C296" w14:textId="77777777" w:rsidR="00A20354" w:rsidRPr="006D4CD4" w:rsidRDefault="00A20354" w:rsidP="00A20354">
      <w:pPr>
        <w:spacing w:after="0" w:line="360" w:lineRule="auto"/>
        <w:jc w:val="both"/>
        <w:rPr>
          <w:rFonts w:ascii="Palatino Linotype" w:eastAsia="Palatino Linotype" w:hAnsi="Palatino Linotype" w:cs="Palatino Linotype"/>
          <w:sz w:val="24"/>
          <w:szCs w:val="24"/>
        </w:rPr>
      </w:pPr>
    </w:p>
    <w:p w14:paraId="3FA9CA49" w14:textId="21B4B4FB" w:rsidR="00A20354" w:rsidRPr="006D4CD4" w:rsidRDefault="00A20354" w:rsidP="00A20354">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color w:val="000000"/>
          <w:sz w:val="24"/>
          <w:szCs w:val="24"/>
        </w:rPr>
        <w:t xml:space="preserve">Finalmente, resulta procedente la interposición del recurso, según lo aducido por </w:t>
      </w:r>
      <w:r w:rsidRPr="006D4CD4">
        <w:rPr>
          <w:rFonts w:ascii="Palatino Linotype" w:eastAsia="Palatino Linotype" w:hAnsi="Palatino Linotype" w:cs="Palatino Linotype"/>
          <w:b/>
          <w:color w:val="000000"/>
          <w:sz w:val="24"/>
          <w:szCs w:val="24"/>
        </w:rPr>
        <w:t>LA PARTE RECURRENTE</w:t>
      </w:r>
      <w:r w:rsidRPr="006D4CD4">
        <w:rPr>
          <w:rFonts w:ascii="Palatino Linotype" w:eastAsia="Palatino Linotype" w:hAnsi="Palatino Linotype" w:cs="Palatino Linotype"/>
          <w:color w:val="000000"/>
          <w:sz w:val="24"/>
          <w:szCs w:val="24"/>
        </w:rPr>
        <w:t xml:space="preserve"> en sus razones o motivos de inconformidad, de acuerdo al artículo 179</w:t>
      </w:r>
      <w:r w:rsidRPr="006D4CD4">
        <w:rPr>
          <w:rFonts w:ascii="Palatino Linotype" w:eastAsia="Palatino Linotype" w:hAnsi="Palatino Linotype" w:cs="Palatino Linotype"/>
          <w:color w:val="000000" w:themeColor="text1"/>
          <w:sz w:val="24"/>
          <w:szCs w:val="24"/>
        </w:rPr>
        <w:t xml:space="preserve">, fracción </w:t>
      </w:r>
      <w:r w:rsidR="000A56BD" w:rsidRPr="006D4CD4">
        <w:rPr>
          <w:rFonts w:ascii="Palatino Linotype" w:eastAsia="Palatino Linotype" w:hAnsi="Palatino Linotype" w:cs="Palatino Linotype"/>
          <w:color w:val="000000" w:themeColor="text1"/>
          <w:sz w:val="24"/>
          <w:szCs w:val="24"/>
        </w:rPr>
        <w:t>V</w:t>
      </w:r>
      <w:r w:rsidRPr="006D4CD4">
        <w:rPr>
          <w:rFonts w:ascii="Palatino Linotype" w:eastAsia="Palatino Linotype" w:hAnsi="Palatino Linotype" w:cs="Palatino Linotype"/>
          <w:color w:val="000000" w:themeColor="text1"/>
          <w:sz w:val="24"/>
          <w:szCs w:val="24"/>
        </w:rPr>
        <w:t xml:space="preserve"> </w:t>
      </w:r>
      <w:r w:rsidRPr="006D4CD4">
        <w:rPr>
          <w:rFonts w:ascii="Palatino Linotype" w:eastAsia="Palatino Linotype" w:hAnsi="Palatino Linotype" w:cs="Palatino Linotype"/>
          <w:color w:val="000000"/>
          <w:sz w:val="24"/>
          <w:szCs w:val="24"/>
        </w:rPr>
        <w:t>de la Ley de Transparencia y Acceso a la Información Pública del Estado de México y Municipios; que a la letra dice:</w:t>
      </w:r>
    </w:p>
    <w:p w14:paraId="6FC22B88" w14:textId="77777777" w:rsidR="00A20354" w:rsidRPr="006D4CD4" w:rsidRDefault="00A20354" w:rsidP="00A20354">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070CF885" w14:textId="77777777" w:rsidR="00A20354" w:rsidRPr="006D4CD4" w:rsidRDefault="00A20354" w:rsidP="00A2035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b/>
          <w:i/>
          <w:color w:val="000000"/>
        </w:rPr>
        <w:t>“Artículo 179</w:t>
      </w:r>
      <w:r w:rsidRPr="006D4CD4">
        <w:rPr>
          <w:rFonts w:ascii="Palatino Linotype" w:eastAsia="Palatino Linotype" w:hAnsi="Palatino Linotype" w:cs="Palatino Linotype"/>
          <w:i/>
          <w:color w:val="000000"/>
        </w:rPr>
        <w:t xml:space="preserve">. </w:t>
      </w:r>
      <w:r w:rsidRPr="006D4CD4">
        <w:rPr>
          <w:rFonts w:ascii="Palatino Linotype" w:eastAsia="Palatino Linotype" w:hAnsi="Palatino Linotype" w:cs="Palatino Linotype"/>
          <w:b/>
          <w:i/>
          <w:color w:val="000000"/>
        </w:rPr>
        <w:t>El recurso de revisión</w:t>
      </w:r>
      <w:r w:rsidRPr="006D4CD4">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6D4CD4">
        <w:rPr>
          <w:rFonts w:ascii="Palatino Linotype" w:eastAsia="Palatino Linotype" w:hAnsi="Palatino Linotype" w:cs="Palatino Linotype"/>
          <w:b/>
          <w:i/>
          <w:color w:val="000000"/>
        </w:rPr>
        <w:t>, y procederá en contra de las siguientes causas</w:t>
      </w:r>
      <w:r w:rsidRPr="006D4CD4">
        <w:rPr>
          <w:rFonts w:ascii="Palatino Linotype" w:eastAsia="Palatino Linotype" w:hAnsi="Palatino Linotype" w:cs="Palatino Linotype"/>
          <w:i/>
          <w:color w:val="000000"/>
        </w:rPr>
        <w:t>:</w:t>
      </w:r>
    </w:p>
    <w:p w14:paraId="17A6C063" w14:textId="77777777" w:rsidR="00A20354" w:rsidRPr="006D4CD4" w:rsidRDefault="00A20354" w:rsidP="00A2035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w:t>
      </w:r>
    </w:p>
    <w:p w14:paraId="732F6709" w14:textId="77777777" w:rsidR="00A20354" w:rsidRPr="006D4CD4" w:rsidRDefault="00A20354" w:rsidP="00A2035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color w:val="000000"/>
        </w:rPr>
      </w:pPr>
      <w:r w:rsidRPr="006D4CD4">
        <w:rPr>
          <w:rFonts w:ascii="Palatino Linotype" w:eastAsia="Palatino Linotype" w:hAnsi="Palatino Linotype" w:cs="Palatino Linotype"/>
          <w:i/>
          <w:color w:val="000000"/>
        </w:rPr>
        <w:t>V. La entrega de información incompleta;”</w:t>
      </w:r>
    </w:p>
    <w:p w14:paraId="7C90B2A3" w14:textId="77777777" w:rsidR="00A20354" w:rsidRPr="006D4CD4" w:rsidRDefault="00A20354" w:rsidP="00A20354">
      <w:pPr>
        <w:spacing w:after="0" w:line="360" w:lineRule="auto"/>
        <w:jc w:val="both"/>
        <w:rPr>
          <w:rFonts w:ascii="Palatino Linotype" w:eastAsia="Palatino Linotype" w:hAnsi="Palatino Linotype" w:cs="Palatino Linotype"/>
          <w:sz w:val="24"/>
          <w:szCs w:val="24"/>
        </w:rPr>
      </w:pPr>
    </w:p>
    <w:p w14:paraId="5622067B" w14:textId="0A0D364F" w:rsidR="007D4C30" w:rsidRPr="006D4CD4" w:rsidRDefault="007D4C30" w:rsidP="007D4C30">
      <w:pPr>
        <w:spacing w:before="240" w:after="240" w:line="360" w:lineRule="auto"/>
        <w:contextualSpacing/>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color w:val="000000"/>
          <w:sz w:val="24"/>
          <w:szCs w:val="24"/>
        </w:rPr>
        <w:lastRenderedPageBreak/>
        <w:t xml:space="preserve">TERCERO. </w:t>
      </w:r>
      <w:r w:rsidRPr="006D4CD4">
        <w:rPr>
          <w:rFonts w:ascii="Palatino Linotype" w:eastAsia="Palatino Linotype" w:hAnsi="Palatino Linotype" w:cs="Palatino Linotype"/>
          <w:b/>
          <w:color w:val="000000"/>
        </w:rPr>
        <w:t>ANÁLISIS DE LAS CAUSALES DE SOBRESEIMIENTO</w:t>
      </w:r>
      <w:r w:rsidRPr="006D4CD4">
        <w:rPr>
          <w:rFonts w:ascii="Palatino Linotype" w:eastAsia="Palatino Linotype" w:hAnsi="Palatino Linotype" w:cs="Palatino Linotype"/>
          <w:b/>
          <w:color w:val="000000"/>
          <w:sz w:val="28"/>
          <w:szCs w:val="28"/>
        </w:rPr>
        <w:t xml:space="preserve">. </w:t>
      </w:r>
      <w:r w:rsidRPr="006D4CD4">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7E93630" w14:textId="77777777" w:rsidR="00CF0D40" w:rsidRPr="006D4CD4" w:rsidRDefault="00CF0D40" w:rsidP="007D4C30">
      <w:pPr>
        <w:spacing w:before="240" w:after="240" w:line="360" w:lineRule="auto"/>
        <w:contextualSpacing/>
        <w:jc w:val="both"/>
        <w:rPr>
          <w:rFonts w:ascii="Palatino Linotype" w:eastAsia="Palatino Linotype" w:hAnsi="Palatino Linotype" w:cs="Palatino Linotype"/>
          <w:sz w:val="24"/>
          <w:szCs w:val="24"/>
        </w:rPr>
      </w:pPr>
    </w:p>
    <w:p w14:paraId="725F92D8" w14:textId="77777777" w:rsidR="007D4C30" w:rsidRPr="006D4CD4" w:rsidRDefault="007D4C30" w:rsidP="007D4C30">
      <w:pPr>
        <w:spacing w:before="240" w:after="0" w:line="360" w:lineRule="auto"/>
        <w:contextualSpacing/>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7915377" w14:textId="77777777" w:rsidR="007D4C30" w:rsidRPr="006D4CD4" w:rsidRDefault="007D4C30" w:rsidP="007D4C30">
      <w:pPr>
        <w:spacing w:before="240" w:after="0" w:line="360" w:lineRule="auto"/>
        <w:contextualSpacing/>
        <w:jc w:val="both"/>
        <w:rPr>
          <w:rFonts w:ascii="Palatino Linotype" w:eastAsia="Palatino Linotype" w:hAnsi="Palatino Linotype" w:cs="Palatino Linotype"/>
          <w:sz w:val="24"/>
          <w:szCs w:val="24"/>
        </w:rPr>
      </w:pPr>
    </w:p>
    <w:p w14:paraId="7D3BE4C1" w14:textId="77777777" w:rsidR="007D4C30" w:rsidRPr="006D4CD4" w:rsidRDefault="007D4C30" w:rsidP="007D4C30">
      <w:pPr>
        <w:spacing w:after="0" w:line="360" w:lineRule="auto"/>
        <w:ind w:right="51"/>
        <w:contextualSpacing/>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7DC3A8DC" w14:textId="77777777" w:rsidR="00A20354" w:rsidRPr="006D4CD4" w:rsidRDefault="00A20354" w:rsidP="00A20354">
      <w:pPr>
        <w:spacing w:after="0" w:line="360" w:lineRule="auto"/>
        <w:jc w:val="both"/>
        <w:rPr>
          <w:rFonts w:ascii="Palatino Linotype" w:eastAsia="Palatino Linotype" w:hAnsi="Palatino Linotype" w:cs="Palatino Linotype"/>
          <w:sz w:val="24"/>
          <w:szCs w:val="24"/>
        </w:rPr>
      </w:pPr>
    </w:p>
    <w:p w14:paraId="5631FDBA" w14:textId="77777777" w:rsidR="007D4C30" w:rsidRPr="006D4CD4" w:rsidRDefault="007D4C30" w:rsidP="00A20354">
      <w:pPr>
        <w:spacing w:after="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3260"/>
      </w:tblGrid>
      <w:tr w:rsidR="00A20354" w:rsidRPr="006D4CD4" w14:paraId="6064AD37" w14:textId="77777777" w:rsidTr="00283844">
        <w:tc>
          <w:tcPr>
            <w:tcW w:w="2689" w:type="dxa"/>
            <w:shd w:val="clear" w:color="auto" w:fill="AEAAAA"/>
          </w:tcPr>
          <w:p w14:paraId="56DFA182" w14:textId="77777777" w:rsidR="00A20354" w:rsidRPr="006D4CD4" w:rsidRDefault="00A20354" w:rsidP="00C77FF5">
            <w:pPr>
              <w:spacing w:line="360" w:lineRule="auto"/>
              <w:jc w:val="center"/>
              <w:rPr>
                <w:rFonts w:ascii="Palatino Linotype" w:eastAsia="Palatino Linotype" w:hAnsi="Palatino Linotype" w:cs="Palatino Linotype"/>
                <w:b/>
                <w:color w:val="000000"/>
                <w:sz w:val="20"/>
                <w:szCs w:val="20"/>
              </w:rPr>
            </w:pPr>
            <w:r w:rsidRPr="006D4CD4">
              <w:rPr>
                <w:rFonts w:ascii="Palatino Linotype" w:eastAsia="Palatino Linotype" w:hAnsi="Palatino Linotype" w:cs="Palatino Linotype"/>
                <w:b/>
                <w:color w:val="000000"/>
                <w:sz w:val="20"/>
                <w:szCs w:val="20"/>
              </w:rPr>
              <w:lastRenderedPageBreak/>
              <w:t>Solicitud</w:t>
            </w:r>
          </w:p>
        </w:tc>
        <w:tc>
          <w:tcPr>
            <w:tcW w:w="2835" w:type="dxa"/>
            <w:shd w:val="clear" w:color="auto" w:fill="AEAAAA"/>
          </w:tcPr>
          <w:p w14:paraId="5C43E95E" w14:textId="77777777" w:rsidR="00A20354" w:rsidRPr="006D4CD4" w:rsidRDefault="00A20354" w:rsidP="00C77FF5">
            <w:pPr>
              <w:spacing w:line="360" w:lineRule="auto"/>
              <w:jc w:val="center"/>
              <w:rPr>
                <w:rFonts w:ascii="Palatino Linotype" w:eastAsia="Palatino Linotype" w:hAnsi="Palatino Linotype" w:cs="Palatino Linotype"/>
                <w:b/>
                <w:color w:val="000000"/>
                <w:sz w:val="20"/>
                <w:szCs w:val="20"/>
              </w:rPr>
            </w:pPr>
            <w:r w:rsidRPr="006D4CD4">
              <w:rPr>
                <w:rFonts w:ascii="Palatino Linotype" w:eastAsia="Palatino Linotype" w:hAnsi="Palatino Linotype" w:cs="Palatino Linotype"/>
                <w:b/>
                <w:color w:val="000000"/>
                <w:sz w:val="20"/>
                <w:szCs w:val="20"/>
              </w:rPr>
              <w:t>Respuesta</w:t>
            </w:r>
          </w:p>
        </w:tc>
        <w:tc>
          <w:tcPr>
            <w:tcW w:w="3260" w:type="dxa"/>
            <w:shd w:val="clear" w:color="auto" w:fill="AEAAAA"/>
          </w:tcPr>
          <w:p w14:paraId="345C9FA1" w14:textId="77777777" w:rsidR="00A20354" w:rsidRPr="006D4CD4" w:rsidRDefault="00A20354" w:rsidP="00C77FF5">
            <w:pPr>
              <w:spacing w:line="360" w:lineRule="auto"/>
              <w:jc w:val="center"/>
              <w:rPr>
                <w:rFonts w:ascii="Palatino Linotype" w:eastAsia="Palatino Linotype" w:hAnsi="Palatino Linotype" w:cs="Palatino Linotype"/>
                <w:b/>
                <w:color w:val="000000"/>
                <w:sz w:val="20"/>
                <w:szCs w:val="20"/>
              </w:rPr>
            </w:pPr>
            <w:r w:rsidRPr="006D4CD4">
              <w:rPr>
                <w:rFonts w:ascii="Palatino Linotype" w:eastAsia="Palatino Linotype" w:hAnsi="Palatino Linotype" w:cs="Palatino Linotype"/>
                <w:b/>
                <w:color w:val="000000"/>
                <w:sz w:val="20"/>
                <w:szCs w:val="20"/>
              </w:rPr>
              <w:t>Informe Justificado</w:t>
            </w:r>
          </w:p>
        </w:tc>
      </w:tr>
      <w:tr w:rsidR="00A20354" w:rsidRPr="006D4CD4" w14:paraId="6C7946B3" w14:textId="77777777" w:rsidTr="00283844">
        <w:tc>
          <w:tcPr>
            <w:tcW w:w="2689" w:type="dxa"/>
            <w:shd w:val="clear" w:color="auto" w:fill="auto"/>
          </w:tcPr>
          <w:p w14:paraId="11560CFF" w14:textId="77777777" w:rsidR="00A20354" w:rsidRPr="006D4CD4" w:rsidRDefault="00283844" w:rsidP="00A20354">
            <w:pPr>
              <w:spacing w:line="240" w:lineRule="auto"/>
              <w:jc w:val="both"/>
              <w:rPr>
                <w:rFonts w:ascii="Palatino Linotype" w:eastAsia="Palatino Linotype" w:hAnsi="Palatino Linotype" w:cs="Palatino Linotype"/>
                <w:color w:val="000000"/>
                <w:sz w:val="20"/>
                <w:szCs w:val="18"/>
              </w:rPr>
            </w:pPr>
            <w:r w:rsidRPr="006D4CD4">
              <w:rPr>
                <w:rFonts w:ascii="Palatino Linotype" w:eastAsia="Palatino Linotype" w:hAnsi="Palatino Linotype" w:cs="Palatino Linotype"/>
                <w:color w:val="000000"/>
                <w:sz w:val="20"/>
                <w:szCs w:val="18"/>
              </w:rPr>
              <w:t xml:space="preserve">- </w:t>
            </w:r>
            <w:r w:rsidR="00A20354" w:rsidRPr="006D4CD4">
              <w:rPr>
                <w:rFonts w:ascii="Palatino Linotype" w:eastAsia="Palatino Linotype" w:hAnsi="Palatino Linotype" w:cs="Palatino Linotype"/>
                <w:color w:val="000000"/>
                <w:sz w:val="20"/>
                <w:szCs w:val="18"/>
              </w:rPr>
              <w:t xml:space="preserve">Cantidad de reforestaciones y notas informativas del Parque Sierra Morelos Toluca, Monte Alto Valle de Bravo, Nevado de Toluca en los años 2018. 2019, 2020. 2021. 2022, 2023 y 2024. </w:t>
            </w:r>
          </w:p>
          <w:p w14:paraId="2D3D4956" w14:textId="77777777" w:rsidR="00A20354" w:rsidRPr="006D4CD4" w:rsidRDefault="00283844" w:rsidP="00A20354">
            <w:pPr>
              <w:spacing w:line="240" w:lineRule="auto"/>
              <w:jc w:val="both"/>
              <w:rPr>
                <w:rFonts w:ascii="Palatino Linotype" w:eastAsia="Palatino Linotype" w:hAnsi="Palatino Linotype" w:cs="Palatino Linotype"/>
                <w:color w:val="000000"/>
                <w:sz w:val="20"/>
                <w:szCs w:val="18"/>
              </w:rPr>
            </w:pPr>
            <w:r w:rsidRPr="006D4CD4">
              <w:rPr>
                <w:rFonts w:ascii="Palatino Linotype" w:eastAsia="Palatino Linotype" w:hAnsi="Palatino Linotype" w:cs="Palatino Linotype"/>
                <w:color w:val="000000"/>
                <w:sz w:val="20"/>
                <w:szCs w:val="18"/>
              </w:rPr>
              <w:t xml:space="preserve">- </w:t>
            </w:r>
            <w:r w:rsidR="00A20354" w:rsidRPr="006D4CD4">
              <w:rPr>
                <w:rFonts w:ascii="Palatino Linotype" w:eastAsia="Palatino Linotype" w:hAnsi="Palatino Linotype" w:cs="Palatino Linotype"/>
                <w:color w:val="000000"/>
                <w:sz w:val="20"/>
                <w:szCs w:val="18"/>
              </w:rPr>
              <w:t xml:space="preserve">Cuantos incendios se reportaron en el Parque Sierra Morelos y Monte Alto Valle de Bravo en los años 2018. 2019, </w:t>
            </w:r>
            <w:r w:rsidRPr="006D4CD4">
              <w:rPr>
                <w:rFonts w:ascii="Palatino Linotype" w:eastAsia="Palatino Linotype" w:hAnsi="Palatino Linotype" w:cs="Palatino Linotype"/>
                <w:color w:val="000000"/>
                <w:sz w:val="20"/>
                <w:szCs w:val="18"/>
              </w:rPr>
              <w:t xml:space="preserve">2020. 2021. 2022, 2023 y 2024. </w:t>
            </w:r>
          </w:p>
          <w:p w14:paraId="233332A6" w14:textId="77777777" w:rsidR="00A20354" w:rsidRPr="006D4CD4" w:rsidRDefault="00283844" w:rsidP="00A20354">
            <w:pPr>
              <w:spacing w:line="240" w:lineRule="auto"/>
              <w:jc w:val="both"/>
              <w:rPr>
                <w:rFonts w:ascii="Palatino Linotype" w:eastAsia="Palatino Linotype" w:hAnsi="Palatino Linotype" w:cs="Palatino Linotype"/>
                <w:color w:val="000000"/>
                <w:sz w:val="20"/>
                <w:szCs w:val="18"/>
              </w:rPr>
            </w:pPr>
            <w:r w:rsidRPr="006D4CD4">
              <w:rPr>
                <w:rFonts w:ascii="Palatino Linotype" w:eastAsia="Palatino Linotype" w:hAnsi="Palatino Linotype" w:cs="Palatino Linotype"/>
                <w:color w:val="000000"/>
                <w:sz w:val="20"/>
                <w:szCs w:val="18"/>
              </w:rPr>
              <w:t xml:space="preserve">- </w:t>
            </w:r>
            <w:r w:rsidR="00A20354" w:rsidRPr="006D4CD4">
              <w:rPr>
                <w:rFonts w:ascii="Palatino Linotype" w:eastAsia="Palatino Linotype" w:hAnsi="Palatino Linotype" w:cs="Palatino Linotype"/>
                <w:color w:val="000000"/>
                <w:sz w:val="20"/>
                <w:szCs w:val="18"/>
              </w:rPr>
              <w:t>Cuantos kilómetros afectaron el incendio en Monte Alto en los años 2018 y 2024, y el nombre de los brigadistas que participaron.</w:t>
            </w:r>
          </w:p>
        </w:tc>
        <w:tc>
          <w:tcPr>
            <w:tcW w:w="2835" w:type="dxa"/>
            <w:shd w:val="clear" w:color="auto" w:fill="auto"/>
          </w:tcPr>
          <w:p w14:paraId="7E2ACBF0" w14:textId="77777777" w:rsidR="00A20354" w:rsidRPr="006D4CD4" w:rsidRDefault="00283844" w:rsidP="00283844">
            <w:pPr>
              <w:spacing w:line="240" w:lineRule="auto"/>
              <w:jc w:val="both"/>
              <w:rPr>
                <w:rFonts w:ascii="Palatino Linotype" w:eastAsia="Palatino Linotype" w:hAnsi="Palatino Linotype" w:cs="Palatino Linotype"/>
                <w:sz w:val="20"/>
                <w:szCs w:val="18"/>
              </w:rPr>
            </w:pPr>
            <w:r w:rsidRPr="006D4CD4">
              <w:rPr>
                <w:rFonts w:ascii="Palatino Linotype" w:eastAsia="Palatino Linotype" w:hAnsi="Palatino Linotype" w:cs="Palatino Linotype"/>
                <w:sz w:val="20"/>
                <w:szCs w:val="18"/>
              </w:rPr>
              <w:t>La Subdirectora de Atención y Gestión de Áreas Naturales Protegidas, proporciona una relación de reforestaciones e incendios del año dos mil dieciocho al dos mil veinticuatro.</w:t>
            </w:r>
          </w:p>
        </w:tc>
        <w:tc>
          <w:tcPr>
            <w:tcW w:w="3260" w:type="dxa"/>
          </w:tcPr>
          <w:p w14:paraId="4ADEBAE3" w14:textId="77777777" w:rsidR="00283844" w:rsidRPr="006D4CD4" w:rsidRDefault="00283844" w:rsidP="00283844">
            <w:pPr>
              <w:spacing w:line="240" w:lineRule="auto"/>
              <w:jc w:val="both"/>
              <w:rPr>
                <w:rFonts w:ascii="Palatino Linotype" w:eastAsia="Palatino Linotype" w:hAnsi="Palatino Linotype" w:cs="Palatino Linotype"/>
                <w:sz w:val="20"/>
                <w:szCs w:val="18"/>
              </w:rPr>
            </w:pPr>
            <w:r w:rsidRPr="006D4CD4">
              <w:rPr>
                <w:rFonts w:ascii="Palatino Linotype" w:eastAsia="Palatino Linotype" w:hAnsi="Palatino Linotype" w:cs="Palatino Linotype"/>
                <w:sz w:val="20"/>
                <w:szCs w:val="18"/>
              </w:rPr>
              <w:t xml:space="preserve">La Subdirectora de Atención y Gestión de Áreas Naturales Protegidas, menciona que remite copia simple de los soportes documentales de las reforestaciones de los años requeridos, proporcionando el informe final de campaña del año 2018 al 2024 del Comité Estatal de Reforestación. </w:t>
            </w:r>
          </w:p>
          <w:p w14:paraId="5DB46450" w14:textId="77777777" w:rsidR="00A20354" w:rsidRPr="006D4CD4" w:rsidRDefault="00A20354" w:rsidP="00283844">
            <w:pPr>
              <w:spacing w:line="240" w:lineRule="auto"/>
              <w:jc w:val="both"/>
              <w:rPr>
                <w:rFonts w:ascii="Palatino Linotype" w:eastAsia="Palatino Linotype" w:hAnsi="Palatino Linotype" w:cs="Palatino Linotype"/>
                <w:sz w:val="20"/>
                <w:szCs w:val="18"/>
              </w:rPr>
            </w:pPr>
          </w:p>
        </w:tc>
      </w:tr>
    </w:tbl>
    <w:p w14:paraId="039A219D" w14:textId="77777777" w:rsidR="00A20354" w:rsidRPr="006D4CD4" w:rsidRDefault="00A20354" w:rsidP="00DB134A">
      <w:pPr>
        <w:spacing w:after="0" w:line="360" w:lineRule="auto"/>
        <w:jc w:val="both"/>
        <w:rPr>
          <w:rFonts w:ascii="Palatino Linotype" w:eastAsia="Palatino Linotype" w:hAnsi="Palatino Linotype" w:cs="Palatino Linotype"/>
          <w:sz w:val="24"/>
          <w:szCs w:val="24"/>
        </w:rPr>
      </w:pPr>
    </w:p>
    <w:p w14:paraId="4B083CC1" w14:textId="77777777" w:rsidR="00413398" w:rsidRPr="006D4CD4" w:rsidRDefault="00413398" w:rsidP="00413398">
      <w:pPr>
        <w:spacing w:before="240" w:after="240" w:line="360" w:lineRule="auto"/>
        <w:contextualSpacing/>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color w:val="000000"/>
          <w:sz w:val="24"/>
          <w:szCs w:val="24"/>
        </w:rPr>
        <w:t xml:space="preserve">Por lo que respecta a los motivos de inconformidad, se advierte que, </w:t>
      </w:r>
      <w:r w:rsidRPr="006D4CD4">
        <w:rPr>
          <w:rFonts w:ascii="Palatino Linotype" w:eastAsia="Palatino Linotype" w:hAnsi="Palatino Linotype" w:cs="Palatino Linotype"/>
          <w:b/>
          <w:color w:val="000000"/>
          <w:sz w:val="24"/>
          <w:szCs w:val="24"/>
        </w:rPr>
        <w:t>LA PARTE</w:t>
      </w:r>
      <w:r w:rsidRPr="006D4CD4">
        <w:rPr>
          <w:rFonts w:ascii="Palatino Linotype" w:eastAsia="Palatino Linotype" w:hAnsi="Palatino Linotype" w:cs="Palatino Linotype"/>
          <w:color w:val="000000"/>
          <w:sz w:val="24"/>
          <w:szCs w:val="24"/>
        </w:rPr>
        <w:t xml:space="preserve">  </w:t>
      </w:r>
      <w:r w:rsidRPr="006D4CD4">
        <w:rPr>
          <w:rFonts w:ascii="Palatino Linotype" w:eastAsia="Palatino Linotype" w:hAnsi="Palatino Linotype" w:cs="Palatino Linotype"/>
          <w:b/>
          <w:color w:val="000000"/>
          <w:sz w:val="24"/>
          <w:szCs w:val="24"/>
        </w:rPr>
        <w:t>RECURRENTE</w:t>
      </w:r>
      <w:r w:rsidRPr="006D4CD4">
        <w:rPr>
          <w:rFonts w:ascii="Palatino Linotype" w:eastAsia="Palatino Linotype" w:hAnsi="Palatino Linotype" w:cs="Palatino Linotype"/>
          <w:color w:val="000000"/>
          <w:sz w:val="24"/>
          <w:szCs w:val="24"/>
        </w:rPr>
        <w:t xml:space="preserve">, sólo se inconforma, porque no se le entregó la nota informativa o cualquier documento que dé cuenta las reforestaciones en los parques solicitados, por consiguiente, la parte de la respuesta que no fue impugnada debe declararse consentida por </w:t>
      </w:r>
      <w:r w:rsidRPr="006D4CD4">
        <w:rPr>
          <w:rFonts w:ascii="Palatino Linotype" w:eastAsia="Palatino Linotype" w:hAnsi="Palatino Linotype" w:cs="Palatino Linotype"/>
          <w:b/>
          <w:color w:val="000000"/>
          <w:sz w:val="24"/>
          <w:szCs w:val="24"/>
        </w:rPr>
        <w:t>LA PARTE</w:t>
      </w:r>
      <w:r w:rsidRPr="006D4CD4">
        <w:rPr>
          <w:rFonts w:ascii="Palatino Linotype" w:eastAsia="Palatino Linotype" w:hAnsi="Palatino Linotype" w:cs="Palatino Linotype"/>
          <w:color w:val="000000"/>
          <w:sz w:val="24"/>
          <w:szCs w:val="24"/>
        </w:rPr>
        <w:t xml:space="preserve"> </w:t>
      </w:r>
      <w:r w:rsidRPr="006D4CD4">
        <w:rPr>
          <w:rFonts w:ascii="Palatino Linotype" w:eastAsia="Palatino Linotype" w:hAnsi="Palatino Linotype" w:cs="Palatino Linotype"/>
          <w:b/>
          <w:color w:val="000000"/>
          <w:sz w:val="24"/>
          <w:szCs w:val="24"/>
        </w:rPr>
        <w:t>RECURRENTE</w:t>
      </w:r>
      <w:r w:rsidRPr="006D4CD4">
        <w:rPr>
          <w:rFonts w:ascii="Palatino Linotype" w:eastAsia="Palatino Linotype" w:hAnsi="Palatino Linotype" w:cs="Palatino Linotype"/>
          <w:color w:val="000000"/>
          <w:sz w:val="24"/>
          <w:szCs w:val="24"/>
        </w:rPr>
        <w:t xml:space="preserve">, en razón de que no se realizaron manifestaciones de inconformidad en el resto de la solicitud de información por lo que no pueden producirse efectos jurídicos tendentes a revocar, confirmar o modificar el acto reclamado ya que se infiere un consentimiento de </w:t>
      </w:r>
      <w:r w:rsidRPr="006D4CD4">
        <w:rPr>
          <w:rFonts w:ascii="Palatino Linotype" w:eastAsia="Palatino Linotype" w:hAnsi="Palatino Linotype" w:cs="Palatino Linotype"/>
          <w:b/>
          <w:color w:val="000000"/>
          <w:sz w:val="24"/>
          <w:szCs w:val="24"/>
        </w:rPr>
        <w:t>LA PARTE RECURRENTE</w:t>
      </w:r>
      <w:r w:rsidRPr="006D4CD4">
        <w:rPr>
          <w:rFonts w:ascii="Palatino Linotype" w:eastAsia="Palatino Linotype" w:hAnsi="Palatino Linotype" w:cs="Palatino Linotype"/>
          <w:color w:val="000000"/>
          <w:sz w:val="24"/>
          <w:szCs w:val="24"/>
        </w:rPr>
        <w:t xml:space="preserve"> ante la falta de impugnación eficaz. </w:t>
      </w:r>
    </w:p>
    <w:p w14:paraId="160FA536" w14:textId="77777777" w:rsidR="00413398" w:rsidRPr="006D4CD4" w:rsidRDefault="00413398" w:rsidP="00413398">
      <w:pPr>
        <w:spacing w:before="240" w:after="240" w:line="360" w:lineRule="auto"/>
        <w:contextualSpacing/>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color w:val="000000"/>
          <w:sz w:val="24"/>
          <w:szCs w:val="24"/>
        </w:rPr>
        <w:lastRenderedPageBreak/>
        <w:t>Sirve de sustento a lo anterior, por analogía, la tesis jurisprudencial número VI.3o.C. J/60, publicada en el Semanario Judicial de la Federación y su Gaceta bajo el número de registro 176,608 que a la letra dice:</w:t>
      </w:r>
    </w:p>
    <w:p w14:paraId="7141CE13" w14:textId="77777777" w:rsidR="00413398" w:rsidRPr="006D4CD4" w:rsidRDefault="00413398" w:rsidP="00413398">
      <w:pPr>
        <w:spacing w:before="240" w:after="240" w:line="360" w:lineRule="auto"/>
        <w:contextualSpacing/>
        <w:jc w:val="both"/>
        <w:rPr>
          <w:rFonts w:ascii="Palatino Linotype" w:eastAsia="Palatino Linotype" w:hAnsi="Palatino Linotype" w:cs="Palatino Linotype"/>
          <w:color w:val="000000"/>
          <w:sz w:val="24"/>
          <w:szCs w:val="24"/>
        </w:rPr>
      </w:pPr>
    </w:p>
    <w:p w14:paraId="048B975B" w14:textId="77777777" w:rsidR="00413398" w:rsidRPr="006D4CD4" w:rsidRDefault="00413398" w:rsidP="00413398">
      <w:pPr>
        <w:shd w:val="clear" w:color="auto" w:fill="FFFFFF"/>
        <w:spacing w:before="120" w:after="120" w:line="276" w:lineRule="auto"/>
        <w:ind w:left="851" w:right="902"/>
        <w:jc w:val="both"/>
        <w:rPr>
          <w:rFonts w:ascii="Palatino Linotype" w:eastAsia="Palatino Linotype" w:hAnsi="Palatino Linotype" w:cs="Palatino Linotype"/>
          <w:i/>
          <w:color w:val="000000"/>
        </w:rPr>
      </w:pPr>
      <w:r w:rsidRPr="006D4CD4">
        <w:rPr>
          <w:rFonts w:ascii="Palatino Linotype" w:eastAsia="Palatino Linotype" w:hAnsi="Palatino Linotype" w:cs="Palatino Linotype"/>
          <w:i/>
          <w:color w:val="000000"/>
        </w:rPr>
        <w:t>“</w:t>
      </w:r>
      <w:r w:rsidRPr="006D4CD4">
        <w:rPr>
          <w:rFonts w:ascii="Palatino Linotype" w:eastAsia="Palatino Linotype" w:hAnsi="Palatino Linotype" w:cs="Palatino Linotype"/>
          <w:b/>
          <w:i/>
          <w:color w:val="000000"/>
        </w:rPr>
        <w:t>ACTOS CONSENTIDOS. SON LOS QUE NO SE IMPUGNAN MEDIANTE EL RECURSO IDÓNEO</w:t>
      </w:r>
      <w:r w:rsidRPr="006D4CD4">
        <w:rPr>
          <w:rFonts w:ascii="Palatino Linotype" w:eastAsia="Palatino Linotype" w:hAnsi="Palatino Linotype" w:cs="Palatino Linotype"/>
          <w:i/>
          <w:color w:val="000000"/>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A3A39A0" w14:textId="77777777" w:rsidR="00413398" w:rsidRPr="006D4CD4" w:rsidRDefault="00413398" w:rsidP="00413398">
      <w:pPr>
        <w:shd w:val="clear" w:color="auto" w:fill="FFFFFF"/>
        <w:spacing w:before="120" w:after="120" w:line="276" w:lineRule="auto"/>
        <w:ind w:left="851" w:right="902"/>
        <w:jc w:val="both"/>
        <w:rPr>
          <w:rFonts w:ascii="Palatino Linotype" w:eastAsia="Palatino Linotype" w:hAnsi="Palatino Linotype" w:cs="Palatino Linotype"/>
          <w:i/>
          <w:color w:val="000000"/>
          <w:sz w:val="24"/>
        </w:rPr>
      </w:pPr>
    </w:p>
    <w:p w14:paraId="26C1987A" w14:textId="77777777" w:rsidR="00413398" w:rsidRPr="006D4CD4" w:rsidRDefault="00413398" w:rsidP="00413398">
      <w:pPr>
        <w:spacing w:before="280" w:after="0" w:line="360" w:lineRule="auto"/>
        <w:ind w:right="49"/>
        <w:contextualSpacing/>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color w:val="000000"/>
          <w:sz w:val="24"/>
          <w:szCs w:val="24"/>
        </w:rPr>
        <w:t xml:space="preserve">Lo anterior es así, debido a que, cuando </w:t>
      </w:r>
      <w:r w:rsidRPr="006D4CD4">
        <w:rPr>
          <w:rFonts w:ascii="Palatino Linotype" w:eastAsia="Palatino Linotype" w:hAnsi="Palatino Linotype" w:cs="Palatino Linotype"/>
          <w:b/>
          <w:color w:val="000000"/>
          <w:sz w:val="24"/>
          <w:szCs w:val="24"/>
        </w:rPr>
        <w:t>LA PARTE</w:t>
      </w:r>
      <w:r w:rsidRPr="006D4CD4">
        <w:rPr>
          <w:rFonts w:ascii="Palatino Linotype" w:eastAsia="Palatino Linotype" w:hAnsi="Palatino Linotype" w:cs="Palatino Linotype"/>
          <w:color w:val="000000"/>
          <w:sz w:val="24"/>
          <w:szCs w:val="24"/>
        </w:rPr>
        <w:t xml:space="preserve"> </w:t>
      </w:r>
      <w:r w:rsidRPr="006D4CD4">
        <w:rPr>
          <w:rFonts w:ascii="Palatino Linotype" w:eastAsia="Palatino Linotype" w:hAnsi="Palatino Linotype" w:cs="Palatino Linotype"/>
          <w:b/>
          <w:color w:val="000000"/>
          <w:sz w:val="24"/>
          <w:szCs w:val="24"/>
        </w:rPr>
        <w:t xml:space="preserve">RECURRENTE </w:t>
      </w:r>
      <w:r w:rsidRPr="006D4CD4">
        <w:rPr>
          <w:rFonts w:ascii="Palatino Linotype" w:eastAsia="Palatino Linotype" w:hAnsi="Palatino Linotype" w:cs="Palatino Linotype"/>
          <w:color w:val="000000"/>
          <w:sz w:val="24"/>
          <w:szCs w:val="24"/>
        </w:rPr>
        <w:t xml:space="preserve">impugnó la respuesta del </w:t>
      </w:r>
      <w:r w:rsidRPr="006D4CD4">
        <w:rPr>
          <w:rFonts w:ascii="Palatino Linotype" w:eastAsia="Palatino Linotype" w:hAnsi="Palatino Linotype" w:cs="Palatino Linotype"/>
          <w:b/>
          <w:color w:val="000000"/>
          <w:sz w:val="24"/>
          <w:szCs w:val="24"/>
        </w:rPr>
        <w:t>SUJETO OBLIGADO</w:t>
      </w:r>
      <w:r w:rsidRPr="006D4CD4">
        <w:rPr>
          <w:rFonts w:ascii="Palatino Linotype" w:eastAsia="Palatino Linotype" w:hAnsi="Palatino Linotype" w:cs="Palatino Linotype"/>
          <w:color w:val="000000"/>
          <w:sz w:val="24"/>
          <w:szCs w:val="24"/>
        </w:rPr>
        <w:t xml:space="preserve">, no expresó razón o motivo de inconformidad en contra de todos los rubros solicitados; por lo que, debe declararse atendido pues se entiende que </w:t>
      </w:r>
      <w:r w:rsidRPr="006D4CD4">
        <w:rPr>
          <w:rFonts w:ascii="Palatino Linotype" w:eastAsia="Palatino Linotype" w:hAnsi="Palatino Linotype" w:cs="Palatino Linotype"/>
          <w:b/>
          <w:color w:val="000000"/>
          <w:sz w:val="24"/>
          <w:szCs w:val="24"/>
        </w:rPr>
        <w:t>LA PARTE</w:t>
      </w:r>
      <w:r w:rsidRPr="006D4CD4">
        <w:rPr>
          <w:rFonts w:ascii="Palatino Linotype" w:eastAsia="Palatino Linotype" w:hAnsi="Palatino Linotype" w:cs="Palatino Linotype"/>
          <w:color w:val="000000"/>
          <w:sz w:val="24"/>
          <w:szCs w:val="24"/>
        </w:rPr>
        <w:t xml:space="preserve"> </w:t>
      </w:r>
      <w:r w:rsidRPr="006D4CD4">
        <w:rPr>
          <w:rFonts w:ascii="Palatino Linotype" w:eastAsia="Palatino Linotype" w:hAnsi="Palatino Linotype" w:cs="Palatino Linotype"/>
          <w:b/>
          <w:color w:val="000000"/>
          <w:sz w:val="24"/>
          <w:szCs w:val="24"/>
        </w:rPr>
        <w:t>RECURRENTE</w:t>
      </w:r>
      <w:r w:rsidRPr="006D4CD4">
        <w:rPr>
          <w:rFonts w:ascii="Palatino Linotype" w:eastAsia="Palatino Linotype" w:hAnsi="Palatino Linotype" w:cs="Palatino Linotype"/>
          <w:color w:val="000000"/>
          <w:sz w:val="24"/>
          <w:szCs w:val="24"/>
        </w:rPr>
        <w:t xml:space="preserve"> está conforme con la información al no contravenir la misma.</w:t>
      </w:r>
    </w:p>
    <w:p w14:paraId="6C0342C8" w14:textId="77777777" w:rsidR="00413398" w:rsidRPr="006D4CD4" w:rsidRDefault="00413398" w:rsidP="00DB134A">
      <w:pPr>
        <w:spacing w:after="0" w:line="360" w:lineRule="auto"/>
        <w:jc w:val="both"/>
        <w:rPr>
          <w:rFonts w:ascii="Palatino Linotype" w:eastAsia="Palatino Linotype" w:hAnsi="Palatino Linotype" w:cs="Palatino Linotype"/>
          <w:sz w:val="24"/>
          <w:szCs w:val="24"/>
        </w:rPr>
      </w:pPr>
    </w:p>
    <w:p w14:paraId="5425D0EA" w14:textId="77777777" w:rsidR="00413398" w:rsidRPr="006D4CD4" w:rsidRDefault="00413398" w:rsidP="00413398">
      <w:pPr>
        <w:spacing w:after="280" w:line="360" w:lineRule="auto"/>
        <w:ind w:right="49"/>
        <w:contextualSpacing/>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color w:val="000000"/>
          <w:sz w:val="24"/>
          <w:szCs w:val="24"/>
        </w:rPr>
        <w:t>Sirve como apoyo a lo anterior, por analogía, la Tesis Jurisprudencial Número 3ª./J.7/91, Publicada en el Semanario Judicial de la Federación y su Gaceta bajo el número de registro 174,177, que establece lo siguiente:</w:t>
      </w:r>
    </w:p>
    <w:p w14:paraId="49CC8E54" w14:textId="77777777" w:rsidR="00413398" w:rsidRPr="006D4CD4" w:rsidRDefault="00413398" w:rsidP="00413398">
      <w:pPr>
        <w:spacing w:after="280" w:line="360" w:lineRule="auto"/>
        <w:ind w:right="49"/>
        <w:contextualSpacing/>
        <w:jc w:val="both"/>
        <w:rPr>
          <w:rFonts w:ascii="Palatino Linotype" w:eastAsia="Palatino Linotype" w:hAnsi="Palatino Linotype" w:cs="Palatino Linotype"/>
          <w:color w:val="000000"/>
          <w:sz w:val="24"/>
          <w:szCs w:val="18"/>
        </w:rPr>
      </w:pPr>
    </w:p>
    <w:p w14:paraId="477D06E1" w14:textId="77777777" w:rsidR="00413398" w:rsidRPr="006D4CD4" w:rsidRDefault="00413398" w:rsidP="00413398">
      <w:pPr>
        <w:spacing w:after="0" w:line="240" w:lineRule="auto"/>
        <w:ind w:left="1080" w:right="918"/>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b/>
          <w:i/>
          <w:color w:val="000000"/>
        </w:rPr>
        <w:t xml:space="preserve">“REVISIÓN EN AMPARO. LOS RESOLUTIVOS NO COMBATIDOS DEBEN DECLARARSE FIRMES. </w:t>
      </w:r>
      <w:r w:rsidRPr="006D4CD4">
        <w:rPr>
          <w:rFonts w:ascii="Palatino Linotype" w:eastAsia="Palatino Linotype" w:hAnsi="Palatino Linotype" w:cs="Palatino Linotype"/>
          <w:i/>
          <w:color w:val="000000"/>
        </w:rPr>
        <w:t xml:space="preserve">Cuando algún resolutivo de la sentencia impugnada afecta a la </w:t>
      </w:r>
      <w:r w:rsidRPr="006D4CD4">
        <w:rPr>
          <w:rFonts w:ascii="Palatino Linotype" w:eastAsia="Palatino Linotype" w:hAnsi="Palatino Linotype" w:cs="Palatino Linotype"/>
          <w:b/>
          <w:i/>
          <w:color w:val="000000"/>
        </w:rPr>
        <w:t>RECURRENTE</w:t>
      </w:r>
      <w:r w:rsidRPr="006D4CD4">
        <w:rPr>
          <w:rFonts w:ascii="Palatino Linotype" w:eastAsia="Palatino Linotype" w:hAnsi="Palatino Linotype" w:cs="Palatino Linotype"/>
          <w:i/>
          <w:color w:val="000000"/>
        </w:rPr>
        <w:t xml:space="preserve">, y ésta no expresa agravio en contra de las consideraciones que le sirven de base, dicho resolutivo debe declararse firme. Esto es, en el caso referido, no obstante que la materia de la revisión </w:t>
      </w:r>
      <w:r w:rsidRPr="006D4CD4">
        <w:rPr>
          <w:rFonts w:ascii="Palatino Linotype" w:eastAsia="Palatino Linotype" w:hAnsi="Palatino Linotype" w:cs="Palatino Linotype"/>
          <w:i/>
          <w:color w:val="000000"/>
        </w:rPr>
        <w:lastRenderedPageBreak/>
        <w:t xml:space="preserve">comprende a todos los resolutivos que afectan a la </w:t>
      </w:r>
      <w:r w:rsidRPr="006D4CD4">
        <w:rPr>
          <w:rFonts w:ascii="Palatino Linotype" w:eastAsia="Palatino Linotype" w:hAnsi="Palatino Linotype" w:cs="Palatino Linotype"/>
          <w:b/>
          <w:i/>
          <w:color w:val="000000"/>
        </w:rPr>
        <w:t>RECURRENTE</w:t>
      </w:r>
      <w:r w:rsidRPr="006D4CD4">
        <w:rPr>
          <w:rFonts w:ascii="Palatino Linotype" w:eastAsia="Palatino Linotype" w:hAnsi="Palatino Linotype" w:cs="Palatino Linotype"/>
          <w:i/>
          <w:color w:val="000000"/>
        </w:rPr>
        <w:t>, deben declararse firmes aquéllos en contra de los cuales no se formuló agravio y dicha declaración de firmeza debe reflejarse en la parte considerativa y en los resolutivos debe confirmarse la sentencia recurrida en la parte correspondiente.”</w:t>
      </w:r>
    </w:p>
    <w:p w14:paraId="227DC1D4" w14:textId="77777777" w:rsidR="00413398" w:rsidRPr="006D4CD4" w:rsidRDefault="00413398" w:rsidP="00413398">
      <w:pPr>
        <w:rPr>
          <w:rFonts w:ascii="Palatino Linotype" w:hAnsi="Palatino Linotype"/>
          <w:sz w:val="24"/>
        </w:rPr>
      </w:pPr>
    </w:p>
    <w:p w14:paraId="4D819E8F" w14:textId="12CF0266" w:rsidR="00413398" w:rsidRPr="006D4CD4" w:rsidRDefault="00413398" w:rsidP="00413398">
      <w:pPr>
        <w:spacing w:after="0" w:line="360" w:lineRule="auto"/>
        <w:jc w:val="both"/>
        <w:rPr>
          <w:rFonts w:ascii="Palatino Linotype" w:hAnsi="Palatino Linotype"/>
          <w:color w:val="000000"/>
          <w:sz w:val="24"/>
          <w:szCs w:val="24"/>
        </w:rPr>
      </w:pPr>
      <w:r w:rsidRPr="006D4CD4">
        <w:rPr>
          <w:rFonts w:ascii="Palatino Linotype" w:hAnsi="Palatino Linotype"/>
          <w:color w:val="000000"/>
          <w:sz w:val="24"/>
          <w:szCs w:val="24"/>
        </w:rPr>
        <w:t>Puntualizado lo anterior, a efecto de analizar la información proporcionada, es de señalar que del punto de la solicitud</w:t>
      </w:r>
      <w:r w:rsidR="00CF0D40" w:rsidRPr="006D4CD4">
        <w:rPr>
          <w:rFonts w:ascii="Palatino Linotype" w:hAnsi="Palatino Linotype"/>
          <w:color w:val="000000"/>
          <w:sz w:val="24"/>
          <w:szCs w:val="24"/>
        </w:rPr>
        <w:t xml:space="preserve"> de la</w:t>
      </w:r>
      <w:r w:rsidRPr="006D4CD4">
        <w:rPr>
          <w:rFonts w:ascii="Palatino Linotype" w:hAnsi="Palatino Linotype"/>
          <w:color w:val="000000"/>
          <w:sz w:val="24"/>
          <w:szCs w:val="24"/>
        </w:rPr>
        <w:t xml:space="preserve"> que se adolece </w:t>
      </w:r>
      <w:r w:rsidRPr="006D4CD4">
        <w:rPr>
          <w:rFonts w:ascii="Palatino Linotype" w:hAnsi="Palatino Linotype"/>
          <w:b/>
          <w:color w:val="000000"/>
          <w:sz w:val="24"/>
          <w:szCs w:val="24"/>
        </w:rPr>
        <w:t>LA PARTE RECURRENTE</w:t>
      </w:r>
      <w:r w:rsidRPr="006D4CD4">
        <w:rPr>
          <w:rFonts w:ascii="Palatino Linotype" w:hAnsi="Palatino Linotype"/>
          <w:color w:val="000000"/>
          <w:sz w:val="24"/>
          <w:szCs w:val="24"/>
        </w:rPr>
        <w:t xml:space="preserve">, </w:t>
      </w:r>
      <w:r w:rsidR="00CF0D40" w:rsidRPr="006D4CD4">
        <w:rPr>
          <w:rFonts w:ascii="Palatino Linotype" w:hAnsi="Palatino Linotype"/>
          <w:color w:val="000000"/>
          <w:sz w:val="24"/>
          <w:szCs w:val="24"/>
        </w:rPr>
        <w:t>quien se pronunció fue la</w:t>
      </w:r>
      <w:r w:rsidRPr="006D4CD4">
        <w:rPr>
          <w:rFonts w:ascii="Palatino Linotype" w:hAnsi="Palatino Linotype"/>
          <w:color w:val="000000"/>
          <w:sz w:val="24"/>
          <w:szCs w:val="24"/>
        </w:rPr>
        <w:t xml:space="preserve"> </w:t>
      </w:r>
      <w:proofErr w:type="spellStart"/>
      <w:r w:rsidRPr="006D4CD4">
        <w:rPr>
          <w:rFonts w:ascii="Palatino Linotype" w:hAnsi="Palatino Linotype"/>
          <w:color w:val="000000"/>
          <w:sz w:val="24"/>
          <w:szCs w:val="24"/>
        </w:rPr>
        <w:t>la</w:t>
      </w:r>
      <w:proofErr w:type="spellEnd"/>
      <w:r w:rsidRPr="006D4CD4">
        <w:rPr>
          <w:rFonts w:ascii="Palatino Linotype" w:hAnsi="Palatino Linotype"/>
          <w:color w:val="000000"/>
          <w:sz w:val="24"/>
          <w:szCs w:val="24"/>
        </w:rPr>
        <w:t xml:space="preserve"> Subdirección de Atención y Gestión de Áreas Naturales Protegidas</w:t>
      </w:r>
      <w:r w:rsidR="00C0292E" w:rsidRPr="006D4CD4">
        <w:rPr>
          <w:rFonts w:ascii="Palatino Linotype" w:hAnsi="Palatino Linotype"/>
          <w:color w:val="000000"/>
          <w:sz w:val="24"/>
          <w:szCs w:val="24"/>
        </w:rPr>
        <w:t xml:space="preserve">, quien cuenta con las siguientes funciones y atribuciones: </w:t>
      </w:r>
    </w:p>
    <w:p w14:paraId="00ACA4CD" w14:textId="77777777" w:rsidR="00C0292E" w:rsidRPr="006D4CD4" w:rsidRDefault="00C0292E" w:rsidP="00413398">
      <w:pPr>
        <w:spacing w:after="0" w:line="360" w:lineRule="auto"/>
        <w:jc w:val="both"/>
        <w:rPr>
          <w:rFonts w:ascii="Palatino Linotype" w:hAnsi="Palatino Linotype"/>
          <w:color w:val="000000"/>
          <w:sz w:val="24"/>
          <w:szCs w:val="24"/>
        </w:rPr>
      </w:pPr>
    </w:p>
    <w:p w14:paraId="7A3AFF92" w14:textId="77777777" w:rsidR="00C0292E" w:rsidRPr="006D4CD4" w:rsidRDefault="00C0292E" w:rsidP="00AA17E2">
      <w:pPr>
        <w:spacing w:after="0" w:line="276" w:lineRule="auto"/>
        <w:ind w:left="851" w:right="902"/>
        <w:contextualSpacing/>
        <w:jc w:val="both"/>
        <w:rPr>
          <w:rFonts w:ascii="Palatino Linotype" w:hAnsi="Palatino Linotype"/>
          <w:b/>
          <w:i/>
        </w:rPr>
      </w:pPr>
      <w:r w:rsidRPr="006D4CD4">
        <w:rPr>
          <w:rFonts w:ascii="Palatino Linotype" w:hAnsi="Palatino Linotype"/>
          <w:b/>
          <w:i/>
        </w:rPr>
        <w:t>MANUAL GENERAL DE ORGANIZACIÓN DE LA COMISIÓN ESTATAL DE PARQUES NATURALES Y DE LA FAUNA</w:t>
      </w:r>
    </w:p>
    <w:p w14:paraId="446B7F99" w14:textId="77777777" w:rsidR="00C0292E" w:rsidRPr="006D4CD4" w:rsidRDefault="00C0292E" w:rsidP="00AA17E2">
      <w:pPr>
        <w:spacing w:after="0" w:line="276" w:lineRule="auto"/>
        <w:ind w:left="851" w:right="902"/>
        <w:contextualSpacing/>
        <w:jc w:val="both"/>
        <w:rPr>
          <w:rFonts w:ascii="Palatino Linotype" w:hAnsi="Palatino Linotype"/>
          <w:i/>
        </w:rPr>
      </w:pPr>
    </w:p>
    <w:p w14:paraId="6B0AE3D3" w14:textId="77777777" w:rsidR="00C0292E" w:rsidRPr="006D4CD4" w:rsidRDefault="00C0292E" w:rsidP="00AA17E2">
      <w:pPr>
        <w:spacing w:after="0" w:line="276" w:lineRule="auto"/>
        <w:ind w:left="851" w:right="902"/>
        <w:contextualSpacing/>
        <w:jc w:val="both"/>
        <w:rPr>
          <w:rFonts w:ascii="Palatino Linotype" w:hAnsi="Palatino Linotype"/>
          <w:i/>
        </w:rPr>
      </w:pPr>
      <w:r w:rsidRPr="006D4CD4">
        <w:rPr>
          <w:rFonts w:ascii="Palatino Linotype" w:hAnsi="Palatino Linotype"/>
          <w:i/>
        </w:rPr>
        <w:t>212B10300 SUBDIRECCIÓN DE ATENCIÓN Y GESTIÓN DE ÁREAS NATURALES PROTEGIDAS</w:t>
      </w:r>
    </w:p>
    <w:p w14:paraId="1BD30E4A" w14:textId="77777777" w:rsidR="00C0292E" w:rsidRPr="006D4CD4" w:rsidRDefault="00C0292E" w:rsidP="00AA17E2">
      <w:pPr>
        <w:spacing w:after="0" w:line="276" w:lineRule="auto"/>
        <w:ind w:left="851" w:right="902"/>
        <w:contextualSpacing/>
        <w:jc w:val="both"/>
        <w:rPr>
          <w:rFonts w:ascii="Palatino Linotype" w:hAnsi="Palatino Linotype"/>
          <w:i/>
        </w:rPr>
      </w:pPr>
      <w:r w:rsidRPr="006D4CD4">
        <w:rPr>
          <w:rFonts w:ascii="Palatino Linotype" w:hAnsi="Palatino Linotype"/>
          <w:i/>
        </w:rPr>
        <w:t>FUNCIONES:</w:t>
      </w:r>
    </w:p>
    <w:p w14:paraId="0AD7F172" w14:textId="77777777" w:rsidR="00C0292E" w:rsidRPr="006D4CD4" w:rsidRDefault="00C0292E" w:rsidP="00AA17E2">
      <w:pPr>
        <w:spacing w:after="0" w:line="276" w:lineRule="auto"/>
        <w:ind w:left="851" w:right="902"/>
        <w:contextualSpacing/>
        <w:jc w:val="both"/>
        <w:rPr>
          <w:rFonts w:ascii="Palatino Linotype" w:hAnsi="Palatino Linotype"/>
          <w:i/>
        </w:rPr>
      </w:pPr>
      <w:r w:rsidRPr="006D4CD4">
        <w:rPr>
          <w:rFonts w:ascii="Palatino Linotype" w:hAnsi="Palatino Linotype"/>
          <w:i/>
        </w:rPr>
        <w:t>(…)</w:t>
      </w:r>
    </w:p>
    <w:p w14:paraId="19565D9C" w14:textId="77777777" w:rsidR="00C0292E" w:rsidRPr="006D4CD4" w:rsidRDefault="00C0292E" w:rsidP="00AA17E2">
      <w:pPr>
        <w:spacing w:after="0" w:line="276" w:lineRule="auto"/>
        <w:ind w:left="851" w:right="902"/>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t>- Participar en los programas para la realización de campañas de reforestación; prevención y combate de incendios en zonas forestales; así corno forestación en áreas verdes y en las áreas naturales protegidas del Estado de México.</w:t>
      </w:r>
    </w:p>
    <w:p w14:paraId="2151F02E" w14:textId="77777777" w:rsidR="00C0292E" w:rsidRPr="006D4CD4" w:rsidRDefault="00C0292E" w:rsidP="00AA17E2">
      <w:pPr>
        <w:spacing w:after="0" w:line="276" w:lineRule="auto"/>
        <w:ind w:left="851" w:right="902"/>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t>(…)</w:t>
      </w:r>
    </w:p>
    <w:p w14:paraId="5F77EBA0" w14:textId="77777777" w:rsidR="00C0292E" w:rsidRPr="006D4CD4" w:rsidRDefault="00C0292E" w:rsidP="00AA17E2">
      <w:pPr>
        <w:spacing w:after="0" w:line="276" w:lineRule="auto"/>
        <w:ind w:left="851" w:right="902"/>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t>- Impulsar la elaboración y/o actualización de los programas de manojo de las áreas naturales protegidas de la entidad.</w:t>
      </w:r>
    </w:p>
    <w:p w14:paraId="16974DF1" w14:textId="77777777" w:rsidR="00C0292E" w:rsidRPr="006D4CD4" w:rsidRDefault="00C0292E" w:rsidP="00AA17E2">
      <w:pPr>
        <w:spacing w:after="0" w:line="276" w:lineRule="auto"/>
        <w:ind w:left="851" w:right="902"/>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t>(…)</w:t>
      </w:r>
    </w:p>
    <w:p w14:paraId="4595D0D8" w14:textId="77777777" w:rsidR="00C0292E" w:rsidRPr="006D4CD4" w:rsidRDefault="00C0292E" w:rsidP="00AA17E2">
      <w:pPr>
        <w:spacing w:after="0" w:line="276" w:lineRule="auto"/>
        <w:ind w:left="851" w:right="902"/>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t>- Participar en campañas de reforestación en áreas naturales recreativas, fomentando la plantación de especies adecuadas y propias para cada región.</w:t>
      </w:r>
    </w:p>
    <w:p w14:paraId="1F79D473" w14:textId="77777777" w:rsidR="00C0292E" w:rsidRPr="006D4CD4" w:rsidRDefault="00C0292E" w:rsidP="00C0292E">
      <w:pPr>
        <w:spacing w:after="0" w:line="360" w:lineRule="auto"/>
        <w:contextualSpacing/>
        <w:jc w:val="both"/>
        <w:rPr>
          <w:rFonts w:ascii="Palatino Linotype" w:eastAsia="Palatino Linotype" w:hAnsi="Palatino Linotype" w:cs="Palatino Linotype"/>
          <w:i/>
          <w:sz w:val="24"/>
        </w:rPr>
      </w:pPr>
    </w:p>
    <w:p w14:paraId="1FD7FB6C" w14:textId="6040034A" w:rsidR="00C0292E" w:rsidRPr="006D4CD4" w:rsidRDefault="00C0292E" w:rsidP="00C0292E">
      <w:pPr>
        <w:spacing w:after="0" w:line="360" w:lineRule="auto"/>
        <w:contextualSpacing/>
        <w:jc w:val="both"/>
        <w:rPr>
          <w:rFonts w:ascii="Palatino Linotype" w:eastAsia="Palatino Linotype" w:hAnsi="Palatino Linotype" w:cs="Palatino Linotype"/>
          <w:sz w:val="24"/>
        </w:rPr>
      </w:pPr>
      <w:r w:rsidRPr="006D4CD4">
        <w:rPr>
          <w:rFonts w:ascii="Palatino Linotype" w:eastAsia="Palatino Linotype" w:hAnsi="Palatino Linotype" w:cs="Palatino Linotype"/>
          <w:sz w:val="24"/>
        </w:rPr>
        <w:lastRenderedPageBreak/>
        <w:t>De acuerdo a lo anterior, la Subdirección de Atención y Gestión de Áreas Naturales Protegidas, participa en los programas para la realización de campañas de reforestación</w:t>
      </w:r>
      <w:r w:rsidRPr="006D4CD4">
        <w:t xml:space="preserve"> </w:t>
      </w:r>
      <w:r w:rsidRPr="006D4CD4">
        <w:rPr>
          <w:rFonts w:ascii="Palatino Linotype" w:eastAsia="Palatino Linotype" w:hAnsi="Palatino Linotype" w:cs="Palatino Linotype"/>
          <w:sz w:val="24"/>
        </w:rPr>
        <w:t xml:space="preserve">así corno forestación en áreas verdes y en las áreas naturales protegidas del Estado de México, impulsa la elaboración y/o actualización de los programas de </w:t>
      </w:r>
      <w:r w:rsidR="000A56BD" w:rsidRPr="006D4CD4">
        <w:rPr>
          <w:rFonts w:ascii="Palatino Linotype" w:eastAsia="Palatino Linotype" w:hAnsi="Palatino Linotype" w:cs="Palatino Linotype"/>
          <w:color w:val="000000" w:themeColor="text1"/>
          <w:sz w:val="24"/>
        </w:rPr>
        <w:t>mane</w:t>
      </w:r>
      <w:r w:rsidRPr="006D4CD4">
        <w:rPr>
          <w:rFonts w:ascii="Palatino Linotype" w:eastAsia="Palatino Linotype" w:hAnsi="Palatino Linotype" w:cs="Palatino Linotype"/>
          <w:color w:val="000000" w:themeColor="text1"/>
          <w:sz w:val="24"/>
        </w:rPr>
        <w:t xml:space="preserve">jo </w:t>
      </w:r>
      <w:r w:rsidRPr="006D4CD4">
        <w:rPr>
          <w:rFonts w:ascii="Palatino Linotype" w:eastAsia="Palatino Linotype" w:hAnsi="Palatino Linotype" w:cs="Palatino Linotype"/>
          <w:sz w:val="24"/>
        </w:rPr>
        <w:t xml:space="preserve">de las áreas naturales protegidas de la entidad, participa en campañas de reforestación en áreas naturales recreativas, fomentando la plantación de especies adecuadas y propias para cada región. </w:t>
      </w:r>
    </w:p>
    <w:p w14:paraId="3BD52830" w14:textId="77777777" w:rsidR="00AA17E2" w:rsidRPr="006D4CD4" w:rsidRDefault="00AA17E2" w:rsidP="00C0292E">
      <w:pPr>
        <w:spacing w:after="0" w:line="360" w:lineRule="auto"/>
        <w:contextualSpacing/>
        <w:jc w:val="both"/>
        <w:rPr>
          <w:rFonts w:ascii="Palatino Linotype" w:eastAsia="Palatino Linotype" w:hAnsi="Palatino Linotype" w:cs="Palatino Linotype"/>
          <w:color w:val="FF0000"/>
          <w:sz w:val="24"/>
        </w:rPr>
      </w:pPr>
    </w:p>
    <w:p w14:paraId="7B739DFD" w14:textId="7FEF5C71" w:rsidR="00AA17E2" w:rsidRPr="006D4CD4" w:rsidRDefault="000A56BD" w:rsidP="00AA17E2">
      <w:pPr>
        <w:spacing w:line="360" w:lineRule="auto"/>
        <w:ind w:right="49"/>
        <w:contextualSpacing/>
        <w:jc w:val="both"/>
        <w:rPr>
          <w:rFonts w:ascii="Palatino Linotype" w:eastAsia="Palatino Linotype" w:hAnsi="Palatino Linotype" w:cs="Palatino Linotype"/>
          <w:color w:val="000000" w:themeColor="text1"/>
          <w:sz w:val="24"/>
          <w:szCs w:val="24"/>
        </w:rPr>
      </w:pPr>
      <w:r w:rsidRPr="006D4CD4">
        <w:rPr>
          <w:rFonts w:ascii="Palatino Linotype" w:eastAsia="Palatino Linotype" w:hAnsi="Palatino Linotype" w:cs="Palatino Linotype"/>
          <w:color w:val="000000" w:themeColor="text1"/>
          <w:sz w:val="24"/>
          <w:szCs w:val="24"/>
        </w:rPr>
        <w:t xml:space="preserve">Por ende, al </w:t>
      </w:r>
      <w:r w:rsidR="00AA17E2" w:rsidRPr="006D4CD4">
        <w:rPr>
          <w:rFonts w:ascii="Palatino Linotype" w:eastAsia="Palatino Linotype" w:hAnsi="Palatino Linotype" w:cs="Palatino Linotype"/>
          <w:color w:val="000000" w:themeColor="text1"/>
          <w:sz w:val="24"/>
          <w:szCs w:val="24"/>
        </w:rPr>
        <w:t xml:space="preserve">pronunciarse </w:t>
      </w:r>
      <w:r w:rsidR="00CF0D40" w:rsidRPr="006D4CD4">
        <w:rPr>
          <w:rFonts w:ascii="Palatino Linotype" w:eastAsia="Palatino Linotype" w:hAnsi="Palatino Linotype" w:cs="Palatino Linotype"/>
          <w:color w:val="000000" w:themeColor="text1"/>
          <w:sz w:val="24"/>
          <w:szCs w:val="24"/>
        </w:rPr>
        <w:t>el área competente</w:t>
      </w:r>
      <w:r w:rsidR="00AA17E2" w:rsidRPr="006D4CD4">
        <w:rPr>
          <w:rFonts w:ascii="Palatino Linotype" w:eastAsia="Palatino Linotype" w:hAnsi="Palatino Linotype" w:cs="Palatino Linotype"/>
          <w:color w:val="000000" w:themeColor="text1"/>
          <w:sz w:val="24"/>
          <w:szCs w:val="24"/>
        </w:rPr>
        <w:t xml:space="preserve">, se determina </w:t>
      </w:r>
      <w:r w:rsidR="00CF0D40" w:rsidRPr="006D4CD4">
        <w:rPr>
          <w:rFonts w:ascii="Palatino Linotype" w:eastAsia="Palatino Linotype" w:hAnsi="Palatino Linotype" w:cs="Palatino Linotype"/>
          <w:color w:val="000000" w:themeColor="text1"/>
          <w:sz w:val="24"/>
          <w:szCs w:val="24"/>
        </w:rPr>
        <w:t xml:space="preserve">que se siguió el </w:t>
      </w:r>
      <w:r w:rsidR="00AA17E2" w:rsidRPr="006D4CD4">
        <w:rPr>
          <w:rFonts w:ascii="Palatino Linotype" w:eastAsia="Palatino Linotype" w:hAnsi="Palatino Linotype" w:cs="Palatino Linotype"/>
          <w:color w:val="000000" w:themeColor="text1"/>
          <w:sz w:val="24"/>
          <w:szCs w:val="24"/>
        </w:rPr>
        <w:t xml:space="preserve">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D80E9F9" w14:textId="77777777" w:rsidR="00AA17E2" w:rsidRPr="006D4CD4" w:rsidRDefault="00AA17E2" w:rsidP="00AA17E2">
      <w:pPr>
        <w:spacing w:line="360" w:lineRule="auto"/>
        <w:ind w:right="49"/>
        <w:contextualSpacing/>
        <w:jc w:val="both"/>
        <w:rPr>
          <w:rFonts w:ascii="Palatino Linotype" w:eastAsia="Palatino Linotype" w:hAnsi="Palatino Linotype" w:cs="Palatino Linotype"/>
          <w:color w:val="000000" w:themeColor="text1"/>
          <w:sz w:val="24"/>
          <w:szCs w:val="24"/>
        </w:rPr>
      </w:pPr>
    </w:p>
    <w:p w14:paraId="759CC10F" w14:textId="77777777" w:rsidR="00AA17E2" w:rsidRPr="006D4CD4" w:rsidRDefault="00AA17E2" w:rsidP="00AA17E2">
      <w:pPr>
        <w:pBdr>
          <w:top w:val="nil"/>
          <w:left w:val="nil"/>
          <w:bottom w:val="nil"/>
          <w:right w:val="nil"/>
          <w:between w:val="nil"/>
        </w:pBdr>
        <w:spacing w:line="276" w:lineRule="auto"/>
        <w:ind w:left="862" w:right="862"/>
        <w:contextualSpacing/>
        <w:jc w:val="both"/>
        <w:rPr>
          <w:color w:val="000000" w:themeColor="text1"/>
          <w:sz w:val="24"/>
          <w:szCs w:val="24"/>
        </w:rPr>
      </w:pPr>
      <w:r w:rsidRPr="006D4CD4">
        <w:rPr>
          <w:rFonts w:ascii="Palatino Linotype" w:eastAsia="Palatino Linotype" w:hAnsi="Palatino Linotype" w:cs="Palatino Linotype"/>
          <w:i/>
          <w:color w:val="000000" w:themeColor="text1"/>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9A740DB" w14:textId="77777777" w:rsidR="00AA17E2" w:rsidRPr="006D4CD4" w:rsidRDefault="00AA17E2" w:rsidP="00AA17E2">
      <w:pPr>
        <w:spacing w:line="360" w:lineRule="auto"/>
        <w:contextualSpacing/>
        <w:rPr>
          <w:rFonts w:ascii="Palatino Linotype" w:hAnsi="Palatino Linotype"/>
          <w:color w:val="000000" w:themeColor="text1"/>
          <w:sz w:val="24"/>
          <w:szCs w:val="24"/>
        </w:rPr>
      </w:pPr>
    </w:p>
    <w:p w14:paraId="406FD452" w14:textId="1CBA4CCB" w:rsidR="00AA17E2" w:rsidRPr="006D4CD4" w:rsidRDefault="00AA17E2" w:rsidP="00AA17E2">
      <w:pPr>
        <w:pBdr>
          <w:top w:val="nil"/>
          <w:left w:val="nil"/>
          <w:bottom w:val="nil"/>
          <w:right w:val="nil"/>
          <w:between w:val="nil"/>
        </w:pBdr>
        <w:shd w:val="clear" w:color="auto" w:fill="FFFFFF"/>
        <w:spacing w:line="360" w:lineRule="auto"/>
        <w:contextualSpacing/>
        <w:jc w:val="both"/>
        <w:rPr>
          <w:color w:val="000000" w:themeColor="text1"/>
          <w:sz w:val="24"/>
          <w:szCs w:val="24"/>
        </w:rPr>
      </w:pPr>
      <w:r w:rsidRPr="006D4CD4">
        <w:rPr>
          <w:rFonts w:ascii="Palatino Linotype" w:eastAsia="Palatino Linotype" w:hAnsi="Palatino Linotype" w:cs="Palatino Linotype"/>
          <w:color w:val="000000" w:themeColor="text1"/>
          <w:sz w:val="24"/>
          <w:szCs w:val="24"/>
        </w:rPr>
        <w:t xml:space="preserve">En este orden de ideas, se advierte que efectivamente la Unidad de Transparencia cumplió con lo expresado en el artículo 162 de la Ley de Transparencia y Acceso a </w:t>
      </w:r>
      <w:r w:rsidRPr="006D4CD4">
        <w:rPr>
          <w:rFonts w:ascii="Palatino Linotype" w:eastAsia="Palatino Linotype" w:hAnsi="Palatino Linotype" w:cs="Palatino Linotype"/>
          <w:color w:val="000000" w:themeColor="text1"/>
          <w:sz w:val="24"/>
          <w:szCs w:val="24"/>
        </w:rPr>
        <w:lastRenderedPageBreak/>
        <w:t>la Información Pública del Estado de México y Municipios, el cual menciona lo siguiente:</w:t>
      </w:r>
    </w:p>
    <w:p w14:paraId="1D312190" w14:textId="77777777" w:rsidR="00AA17E2" w:rsidRPr="006D4CD4" w:rsidRDefault="00AA17E2" w:rsidP="00AA17E2">
      <w:pPr>
        <w:spacing w:line="360" w:lineRule="auto"/>
        <w:contextualSpacing/>
        <w:rPr>
          <w:rFonts w:ascii="Palatino Linotype" w:hAnsi="Palatino Linotype"/>
          <w:color w:val="000000" w:themeColor="text1"/>
          <w:sz w:val="24"/>
          <w:szCs w:val="24"/>
        </w:rPr>
      </w:pPr>
    </w:p>
    <w:p w14:paraId="00E147A4" w14:textId="77777777" w:rsidR="00AA17E2" w:rsidRPr="006D4CD4" w:rsidRDefault="00AA17E2" w:rsidP="00AA17E2">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color w:val="000000" w:themeColor="text1"/>
          <w:szCs w:val="24"/>
        </w:rPr>
      </w:pPr>
      <w:r w:rsidRPr="006D4CD4">
        <w:rPr>
          <w:rFonts w:ascii="Palatino Linotype" w:eastAsia="Palatino Linotype" w:hAnsi="Palatino Linotype" w:cs="Palatino Linotype"/>
          <w:i/>
          <w:color w:val="000000" w:themeColor="text1"/>
          <w:szCs w:val="24"/>
        </w:rPr>
        <w:t xml:space="preserve">“Artículo 162. Las unidades de transparencia deberán garantizar que las solicitudes </w:t>
      </w:r>
      <w:r w:rsidRPr="006D4CD4">
        <w:rPr>
          <w:rFonts w:ascii="Palatino Linotype" w:eastAsia="Palatino Linotype" w:hAnsi="Palatino Linotype" w:cs="Palatino Linotype"/>
          <w:b/>
          <w:i/>
          <w:color w:val="000000" w:themeColor="text1"/>
          <w:szCs w:val="24"/>
        </w:rPr>
        <w:t xml:space="preserve">se turnen a todas las Áreas competentes </w:t>
      </w:r>
      <w:r w:rsidRPr="006D4CD4">
        <w:rPr>
          <w:rFonts w:ascii="Palatino Linotype" w:eastAsia="Palatino Linotype" w:hAnsi="Palatino Linotype" w:cs="Palatino Linotype"/>
          <w:i/>
          <w:color w:val="000000" w:themeColor="text1"/>
          <w:szCs w:val="24"/>
        </w:rPr>
        <w:t>que cuenten con la información o deban tenerla de acuerdo a sus facultades, competencias y funciones, con el objeto de que realicen una búsqueda exhaustiva y razonable de la información solicitada.”</w:t>
      </w:r>
    </w:p>
    <w:p w14:paraId="5D860624" w14:textId="77777777" w:rsidR="00AA17E2" w:rsidRPr="006D4CD4" w:rsidRDefault="00AA17E2" w:rsidP="00AA17E2">
      <w:pPr>
        <w:pBdr>
          <w:top w:val="nil"/>
          <w:left w:val="nil"/>
          <w:bottom w:val="nil"/>
          <w:right w:val="nil"/>
          <w:between w:val="nil"/>
        </w:pBdr>
        <w:spacing w:line="360" w:lineRule="auto"/>
        <w:ind w:left="864" w:right="864"/>
        <w:contextualSpacing/>
        <w:jc w:val="both"/>
        <w:rPr>
          <w:rFonts w:ascii="Palatino Linotype" w:hAnsi="Palatino Linotype"/>
          <w:color w:val="000000" w:themeColor="text1"/>
          <w:sz w:val="24"/>
          <w:szCs w:val="24"/>
        </w:rPr>
      </w:pPr>
    </w:p>
    <w:p w14:paraId="79A66952" w14:textId="3220D765" w:rsidR="00AA17E2" w:rsidRPr="006D4CD4" w:rsidRDefault="00AA17E2" w:rsidP="00AA17E2">
      <w:pPr>
        <w:spacing w:before="240" w:after="240" w:line="360" w:lineRule="auto"/>
        <w:contextualSpacing/>
        <w:jc w:val="both"/>
        <w:rPr>
          <w:rFonts w:ascii="Palatino Linotype" w:eastAsia="Palatino Linotype" w:hAnsi="Palatino Linotype" w:cs="Palatino Linotype"/>
          <w:color w:val="000000" w:themeColor="text1"/>
          <w:sz w:val="24"/>
          <w:szCs w:val="24"/>
        </w:rPr>
      </w:pPr>
      <w:r w:rsidRPr="006D4CD4">
        <w:rPr>
          <w:rFonts w:ascii="Palatino Linotype" w:eastAsia="Palatino Linotype" w:hAnsi="Palatino Linotype" w:cs="Palatino Linotype"/>
          <w:color w:val="000000" w:themeColor="text1"/>
          <w:sz w:val="24"/>
          <w:szCs w:val="24"/>
        </w:rPr>
        <w:t>Por consiguiente, se tiene que el procedimiento de búsqueda de la información se ejecutó conforme a derecho.</w:t>
      </w:r>
    </w:p>
    <w:p w14:paraId="002356B8" w14:textId="77777777" w:rsidR="00AA17E2" w:rsidRPr="006D4CD4" w:rsidRDefault="00AA17E2" w:rsidP="00C0292E">
      <w:pPr>
        <w:spacing w:after="0" w:line="360" w:lineRule="auto"/>
        <w:contextualSpacing/>
        <w:jc w:val="both"/>
        <w:rPr>
          <w:rFonts w:ascii="Palatino Linotype" w:eastAsia="Palatino Linotype" w:hAnsi="Palatino Linotype" w:cs="Palatino Linotype"/>
          <w:sz w:val="24"/>
        </w:rPr>
      </w:pPr>
    </w:p>
    <w:p w14:paraId="5A614172" w14:textId="0BC40618" w:rsidR="006E0867" w:rsidRPr="006D4CD4" w:rsidRDefault="00AA17E2" w:rsidP="00C0292E">
      <w:pPr>
        <w:spacing w:after="0" w:line="360" w:lineRule="auto"/>
        <w:contextualSpacing/>
        <w:jc w:val="both"/>
        <w:rPr>
          <w:rFonts w:ascii="Palatino Linotype" w:eastAsia="Palatino Linotype" w:hAnsi="Palatino Linotype" w:cs="Palatino Linotype"/>
          <w:sz w:val="24"/>
        </w:rPr>
      </w:pPr>
      <w:r w:rsidRPr="006D4CD4">
        <w:rPr>
          <w:rFonts w:ascii="Palatino Linotype" w:eastAsia="Palatino Linotype" w:hAnsi="Palatino Linotype" w:cs="Palatino Linotype"/>
          <w:sz w:val="24"/>
        </w:rPr>
        <w:t xml:space="preserve">Ahora bien, es de recordar que el área en comento mediante informe justificado proporcionó </w:t>
      </w:r>
      <w:r w:rsidR="00157BE7" w:rsidRPr="006D4CD4">
        <w:rPr>
          <w:rFonts w:ascii="Palatino Linotype" w:eastAsia="Palatino Linotype" w:hAnsi="Palatino Linotype" w:cs="Palatino Linotype"/>
          <w:sz w:val="24"/>
        </w:rPr>
        <w:t>los</w:t>
      </w:r>
      <w:r w:rsidRPr="006D4CD4">
        <w:rPr>
          <w:rFonts w:ascii="Palatino Linotype" w:eastAsia="Palatino Linotype" w:hAnsi="Palatino Linotype" w:cs="Palatino Linotype"/>
          <w:sz w:val="24"/>
        </w:rPr>
        <w:t xml:space="preserve"> informe</w:t>
      </w:r>
      <w:r w:rsidR="00157BE7" w:rsidRPr="006D4CD4">
        <w:rPr>
          <w:rFonts w:ascii="Palatino Linotype" w:eastAsia="Palatino Linotype" w:hAnsi="Palatino Linotype" w:cs="Palatino Linotype"/>
          <w:sz w:val="24"/>
        </w:rPr>
        <w:t>s</w:t>
      </w:r>
      <w:r w:rsidRPr="006D4CD4">
        <w:rPr>
          <w:rFonts w:ascii="Palatino Linotype" w:eastAsia="Palatino Linotype" w:hAnsi="Palatino Linotype" w:cs="Palatino Linotype"/>
          <w:sz w:val="24"/>
        </w:rPr>
        <w:t xml:space="preserve"> final</w:t>
      </w:r>
      <w:r w:rsidR="00157BE7" w:rsidRPr="006D4CD4">
        <w:rPr>
          <w:rFonts w:ascii="Palatino Linotype" w:eastAsia="Palatino Linotype" w:hAnsi="Palatino Linotype" w:cs="Palatino Linotype"/>
          <w:sz w:val="24"/>
        </w:rPr>
        <w:t>es</w:t>
      </w:r>
      <w:r w:rsidRPr="006D4CD4">
        <w:rPr>
          <w:rFonts w:ascii="Palatino Linotype" w:eastAsia="Palatino Linotype" w:hAnsi="Palatino Linotype" w:cs="Palatino Linotype"/>
          <w:sz w:val="24"/>
        </w:rPr>
        <w:t xml:space="preserve"> de</w:t>
      </w:r>
      <w:r w:rsidR="00157BE7" w:rsidRPr="006D4CD4">
        <w:rPr>
          <w:rFonts w:ascii="Palatino Linotype" w:eastAsia="Palatino Linotype" w:hAnsi="Palatino Linotype" w:cs="Palatino Linotype"/>
          <w:sz w:val="24"/>
        </w:rPr>
        <w:t xml:space="preserve"> las </w:t>
      </w:r>
      <w:r w:rsidRPr="006D4CD4">
        <w:rPr>
          <w:rFonts w:ascii="Palatino Linotype" w:eastAsia="Palatino Linotype" w:hAnsi="Palatino Linotype" w:cs="Palatino Linotype"/>
          <w:sz w:val="24"/>
        </w:rPr>
        <w:t>campaña</w:t>
      </w:r>
      <w:r w:rsidR="00157BE7" w:rsidRPr="006D4CD4">
        <w:rPr>
          <w:rFonts w:ascii="Palatino Linotype" w:eastAsia="Palatino Linotype" w:hAnsi="Palatino Linotype" w:cs="Palatino Linotype"/>
          <w:sz w:val="24"/>
        </w:rPr>
        <w:t>s</w:t>
      </w:r>
      <w:r w:rsidRPr="006D4CD4">
        <w:rPr>
          <w:rFonts w:ascii="Palatino Linotype" w:eastAsia="Palatino Linotype" w:hAnsi="Palatino Linotype" w:cs="Palatino Linotype"/>
          <w:sz w:val="24"/>
        </w:rPr>
        <w:t xml:space="preserve"> de</w:t>
      </w:r>
      <w:r w:rsidR="00157BE7" w:rsidRPr="006D4CD4">
        <w:rPr>
          <w:rFonts w:ascii="Palatino Linotype" w:eastAsia="Palatino Linotype" w:hAnsi="Palatino Linotype" w:cs="Palatino Linotype"/>
          <w:sz w:val="24"/>
        </w:rPr>
        <w:t xml:space="preserve"> reforestación de los</w:t>
      </w:r>
      <w:r w:rsidRPr="006D4CD4">
        <w:rPr>
          <w:rFonts w:ascii="Palatino Linotype" w:eastAsia="Palatino Linotype" w:hAnsi="Palatino Linotype" w:cs="Palatino Linotype"/>
          <w:sz w:val="24"/>
        </w:rPr>
        <w:t xml:space="preserve"> año</w:t>
      </w:r>
      <w:r w:rsidR="00157BE7" w:rsidRPr="006D4CD4">
        <w:rPr>
          <w:rFonts w:ascii="Palatino Linotype" w:eastAsia="Palatino Linotype" w:hAnsi="Palatino Linotype" w:cs="Palatino Linotype"/>
          <w:sz w:val="24"/>
        </w:rPr>
        <w:t>s</w:t>
      </w:r>
      <w:r w:rsidRPr="006D4CD4">
        <w:rPr>
          <w:rFonts w:ascii="Palatino Linotype" w:eastAsia="Palatino Linotype" w:hAnsi="Palatino Linotype" w:cs="Palatino Linotype"/>
          <w:sz w:val="24"/>
        </w:rPr>
        <w:t xml:space="preserve"> 2018 al 2024</w:t>
      </w:r>
      <w:r w:rsidR="00157BE7" w:rsidRPr="006D4CD4">
        <w:rPr>
          <w:rFonts w:ascii="Palatino Linotype" w:eastAsia="Palatino Linotype" w:hAnsi="Palatino Linotype" w:cs="Palatino Linotype"/>
          <w:sz w:val="24"/>
        </w:rPr>
        <w:t xml:space="preserve">, elaborado por el </w:t>
      </w:r>
      <w:r w:rsidRPr="006D4CD4">
        <w:rPr>
          <w:rFonts w:ascii="Palatino Linotype" w:eastAsia="Palatino Linotype" w:hAnsi="Palatino Linotype" w:cs="Palatino Linotype"/>
          <w:sz w:val="24"/>
        </w:rPr>
        <w:t xml:space="preserve">Comité Estatal de Reforestación, en </w:t>
      </w:r>
      <w:r w:rsidR="000A56BD" w:rsidRPr="006D4CD4">
        <w:rPr>
          <w:rFonts w:ascii="Palatino Linotype" w:eastAsia="Palatino Linotype" w:hAnsi="Palatino Linotype" w:cs="Palatino Linotype"/>
          <w:sz w:val="24"/>
        </w:rPr>
        <w:t>los</w:t>
      </w:r>
      <w:r w:rsidR="006E0867" w:rsidRPr="006D4CD4">
        <w:rPr>
          <w:rFonts w:ascii="Palatino Linotype" w:eastAsia="Palatino Linotype" w:hAnsi="Palatino Linotype" w:cs="Palatino Linotype"/>
          <w:sz w:val="24"/>
        </w:rPr>
        <w:t xml:space="preserve"> informes </w:t>
      </w:r>
      <w:r w:rsidR="000A56BD" w:rsidRPr="006D4CD4">
        <w:rPr>
          <w:rFonts w:ascii="Palatino Linotype" w:eastAsia="Palatino Linotype" w:hAnsi="Palatino Linotype" w:cs="Palatino Linotype"/>
          <w:sz w:val="24"/>
        </w:rPr>
        <w:t xml:space="preserve">del año 2024, 2023, 2022 y 2021, contiene la información referente al nombre del predio, localidad, lugar o paraje, municipio, coordenadas, superficie, árboles, especies y año de plantación y del año 2020, 2019 y 2028 contiene la ubicación, municipio, localidades, características generales, los sujetos plantados y superficie  se describe, como se ejemplifica a continuación: </w:t>
      </w:r>
    </w:p>
    <w:p w14:paraId="4EFF139A" w14:textId="710E188E" w:rsidR="00AA17E2" w:rsidRPr="006D4CD4" w:rsidRDefault="000A56BD" w:rsidP="00C0292E">
      <w:pPr>
        <w:spacing w:after="0" w:line="360" w:lineRule="auto"/>
        <w:contextualSpacing/>
        <w:jc w:val="both"/>
        <w:rPr>
          <w:rFonts w:ascii="Palatino Linotype" w:eastAsia="Palatino Linotype" w:hAnsi="Palatino Linotype" w:cs="Palatino Linotype"/>
          <w:sz w:val="24"/>
        </w:rPr>
      </w:pPr>
      <w:r w:rsidRPr="006D4CD4">
        <w:rPr>
          <w:rFonts w:ascii="Palatino Linotype" w:eastAsia="Palatino Linotype" w:hAnsi="Palatino Linotype" w:cs="Palatino Linotype"/>
          <w:noProof/>
          <w:sz w:val="24"/>
        </w:rPr>
        <w:lastRenderedPageBreak/>
        <w:drawing>
          <wp:inline distT="0" distB="0" distL="0" distR="0" wp14:anchorId="44D10256" wp14:editId="215375BC">
            <wp:extent cx="5401429" cy="4201111"/>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1429" cy="4201111"/>
                    </a:xfrm>
                    <a:prstGeom prst="rect">
                      <a:avLst/>
                    </a:prstGeom>
                  </pic:spPr>
                </pic:pic>
              </a:graphicData>
            </a:graphic>
          </wp:inline>
        </w:drawing>
      </w:r>
    </w:p>
    <w:p w14:paraId="2A9FCD25" w14:textId="77777777" w:rsidR="00AA17E2" w:rsidRPr="006D4CD4" w:rsidRDefault="00AA17E2" w:rsidP="00C0292E">
      <w:pPr>
        <w:spacing w:after="0" w:line="360" w:lineRule="auto"/>
        <w:contextualSpacing/>
        <w:jc w:val="both"/>
        <w:rPr>
          <w:rFonts w:ascii="Palatino Linotype" w:eastAsia="Palatino Linotype" w:hAnsi="Palatino Linotype" w:cs="Palatino Linotype"/>
          <w:sz w:val="24"/>
        </w:rPr>
      </w:pPr>
      <w:r w:rsidRPr="006D4CD4">
        <w:rPr>
          <w:rFonts w:ascii="Palatino Linotype" w:eastAsia="Palatino Linotype" w:hAnsi="Palatino Linotype" w:cs="Palatino Linotype"/>
          <w:noProof/>
          <w:sz w:val="24"/>
        </w:rPr>
        <w:lastRenderedPageBreak/>
        <w:drawing>
          <wp:inline distT="0" distB="0" distL="0" distR="0" wp14:anchorId="0294F8EC" wp14:editId="281E2DEF">
            <wp:extent cx="5612130" cy="5541645"/>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541645"/>
                    </a:xfrm>
                    <a:prstGeom prst="rect">
                      <a:avLst/>
                    </a:prstGeom>
                  </pic:spPr>
                </pic:pic>
              </a:graphicData>
            </a:graphic>
          </wp:inline>
        </w:drawing>
      </w:r>
    </w:p>
    <w:p w14:paraId="4F8DC1E2" w14:textId="77777777" w:rsidR="00AA17E2" w:rsidRPr="006D4CD4" w:rsidRDefault="00AA17E2" w:rsidP="00C0292E">
      <w:pPr>
        <w:spacing w:after="0" w:line="360" w:lineRule="auto"/>
        <w:contextualSpacing/>
        <w:jc w:val="both"/>
        <w:rPr>
          <w:rFonts w:ascii="Palatino Linotype" w:eastAsia="Palatino Linotype" w:hAnsi="Palatino Linotype" w:cs="Palatino Linotype"/>
          <w:sz w:val="24"/>
        </w:rPr>
      </w:pPr>
      <w:r w:rsidRPr="006D4CD4">
        <w:rPr>
          <w:rFonts w:ascii="Palatino Linotype" w:eastAsia="Palatino Linotype" w:hAnsi="Palatino Linotype" w:cs="Palatino Linotype"/>
          <w:noProof/>
          <w:sz w:val="24"/>
        </w:rPr>
        <w:lastRenderedPageBreak/>
        <w:drawing>
          <wp:inline distT="0" distB="0" distL="0" distR="0" wp14:anchorId="28D4E625" wp14:editId="0A8DEC64">
            <wp:extent cx="5612130" cy="31457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45790"/>
                    </a:xfrm>
                    <a:prstGeom prst="rect">
                      <a:avLst/>
                    </a:prstGeom>
                  </pic:spPr>
                </pic:pic>
              </a:graphicData>
            </a:graphic>
          </wp:inline>
        </w:drawing>
      </w:r>
    </w:p>
    <w:p w14:paraId="0C53D2D9" w14:textId="77777777" w:rsidR="008F28F4" w:rsidRPr="006D4CD4" w:rsidRDefault="008F28F4" w:rsidP="00C0292E">
      <w:pPr>
        <w:spacing w:after="0" w:line="360" w:lineRule="auto"/>
        <w:contextualSpacing/>
        <w:jc w:val="both"/>
        <w:rPr>
          <w:rFonts w:ascii="Palatino Linotype" w:eastAsia="Palatino Linotype" w:hAnsi="Palatino Linotype" w:cs="Palatino Linotype"/>
          <w:sz w:val="24"/>
        </w:rPr>
      </w:pPr>
    </w:p>
    <w:p w14:paraId="06CC76D9" w14:textId="77777777" w:rsidR="008F28F4" w:rsidRPr="006D4CD4" w:rsidRDefault="008F28F4" w:rsidP="008F28F4">
      <w:pPr>
        <w:spacing w:before="240" w:after="240" w:line="360" w:lineRule="auto"/>
        <w:contextualSpacing/>
        <w:jc w:val="both"/>
        <w:rPr>
          <w:rFonts w:ascii="Palatino Linotype" w:hAnsi="Palatino Linotype"/>
          <w:color w:val="000000"/>
          <w:sz w:val="24"/>
          <w:szCs w:val="24"/>
        </w:rPr>
      </w:pPr>
      <w:r w:rsidRPr="006D4CD4">
        <w:rPr>
          <w:rFonts w:ascii="Palatino Linotype" w:hAnsi="Palatino Linotype"/>
          <w:color w:val="000000"/>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6CF81628" w14:textId="77777777" w:rsidR="008F28F4" w:rsidRPr="006D4CD4" w:rsidRDefault="008F28F4" w:rsidP="008F28F4">
      <w:pPr>
        <w:tabs>
          <w:tab w:val="left" w:pos="709"/>
        </w:tabs>
        <w:spacing w:before="240" w:after="240" w:line="360" w:lineRule="auto"/>
        <w:ind w:right="40"/>
        <w:contextualSpacing/>
        <w:jc w:val="both"/>
        <w:rPr>
          <w:rFonts w:ascii="Palatino Linotype" w:hAnsi="Palatino Linotype"/>
          <w:color w:val="000000"/>
          <w:sz w:val="24"/>
          <w:szCs w:val="24"/>
        </w:rPr>
      </w:pPr>
    </w:p>
    <w:p w14:paraId="0476E6A2" w14:textId="77777777" w:rsidR="008F28F4" w:rsidRPr="006D4CD4" w:rsidRDefault="008F28F4" w:rsidP="008F28F4">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color w:val="000000"/>
          <w:sz w:val="24"/>
        </w:rPr>
      </w:pPr>
      <w:r w:rsidRPr="006D4CD4">
        <w:rPr>
          <w:rFonts w:ascii="Palatino Linotype" w:eastAsia="Palatino Linotype" w:hAnsi="Palatino Linotype" w:cs="Palatino Linotype"/>
          <w:color w:val="000000"/>
          <w:sz w:val="24"/>
        </w:rPr>
        <w:t>Sirviendo de apoyo a lo anterior por analogía, el criterio orientador 31-10 emitido por el entonces Instituto Nacional de Transparencia, Acceso a la Información y Protección de Datos Personales, que a la letra dice:</w:t>
      </w:r>
    </w:p>
    <w:p w14:paraId="607A901E" w14:textId="77777777" w:rsidR="008F28F4" w:rsidRPr="006D4CD4" w:rsidRDefault="008F28F4" w:rsidP="008F28F4">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color w:val="000000"/>
          <w:sz w:val="24"/>
        </w:rPr>
      </w:pPr>
    </w:p>
    <w:p w14:paraId="58F7C2BD" w14:textId="77777777" w:rsidR="008F28F4" w:rsidRPr="006D4CD4" w:rsidRDefault="008F28F4" w:rsidP="008F28F4">
      <w:pPr>
        <w:spacing w:before="240" w:after="360" w:line="276" w:lineRule="auto"/>
        <w:ind w:left="567" w:right="618"/>
        <w:contextualSpacing/>
        <w:jc w:val="both"/>
        <w:rPr>
          <w:rFonts w:ascii="Palatino Linotype" w:eastAsia="Palatino Linotype" w:hAnsi="Palatino Linotype" w:cs="Palatino Linotype"/>
          <w:i/>
        </w:rPr>
      </w:pPr>
      <w:r w:rsidRPr="006D4CD4">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3F69F75" w14:textId="77777777" w:rsidR="008F28F4" w:rsidRPr="006D4CD4" w:rsidRDefault="008F28F4" w:rsidP="008F28F4">
      <w:pPr>
        <w:spacing w:before="240" w:after="360" w:line="276" w:lineRule="auto"/>
        <w:ind w:left="567" w:right="618"/>
        <w:contextualSpacing/>
        <w:jc w:val="both"/>
        <w:rPr>
          <w:rFonts w:ascii="Palatino Linotype" w:eastAsia="Palatino Linotype" w:hAnsi="Palatino Linotype" w:cs="Palatino Linotype"/>
          <w:sz w:val="24"/>
        </w:rPr>
      </w:pPr>
    </w:p>
    <w:p w14:paraId="17501A55" w14:textId="77777777" w:rsidR="008F28F4" w:rsidRPr="006D4CD4" w:rsidRDefault="008F28F4" w:rsidP="008F28F4">
      <w:pPr>
        <w:tabs>
          <w:tab w:val="left" w:pos="4962"/>
        </w:tabs>
        <w:spacing w:line="360" w:lineRule="auto"/>
        <w:contextualSpacing/>
        <w:jc w:val="both"/>
        <w:rPr>
          <w:rFonts w:ascii="Palatino Linotype" w:hAnsi="Palatino Linotype" w:cs="Tahoma"/>
          <w:bCs/>
          <w:sz w:val="24"/>
          <w:szCs w:val="24"/>
        </w:rPr>
      </w:pPr>
      <w:r w:rsidRPr="006D4CD4">
        <w:rPr>
          <w:rFonts w:ascii="Palatino Linotype" w:hAnsi="Palatino Linotype"/>
          <w:color w:val="000000"/>
          <w:sz w:val="24"/>
          <w:szCs w:val="14"/>
        </w:rPr>
        <w:t xml:space="preserve">Por lo anterior, lo procedente es </w:t>
      </w:r>
      <w:r w:rsidRPr="006D4CD4">
        <w:rPr>
          <w:rFonts w:ascii="Palatino Linotype" w:hAnsi="Palatino Linotype" w:cs="Tahoma"/>
          <w:bCs/>
          <w:sz w:val="24"/>
          <w:szCs w:val="24"/>
        </w:rPr>
        <w:t xml:space="preserve">dar atendido el derecho de acceso a la información pública de la </w:t>
      </w:r>
      <w:r w:rsidRPr="006D4CD4">
        <w:rPr>
          <w:rFonts w:ascii="Palatino Linotype" w:hAnsi="Palatino Linotype" w:cs="Tahoma"/>
          <w:b/>
          <w:sz w:val="24"/>
          <w:szCs w:val="24"/>
        </w:rPr>
        <w:t xml:space="preserve">PARTE RECURRENTE </w:t>
      </w:r>
      <w:r w:rsidRPr="006D4CD4">
        <w:rPr>
          <w:rFonts w:ascii="Palatino Linotype" w:hAnsi="Palatino Linotype" w:cs="Tahoma"/>
          <w:bCs/>
          <w:sz w:val="24"/>
          <w:szCs w:val="24"/>
        </w:rPr>
        <w:t xml:space="preserve">toda vez que, a través de la documentación remitida en informe justificado, </w:t>
      </w:r>
      <w:r w:rsidRPr="006D4CD4">
        <w:rPr>
          <w:rFonts w:ascii="Palatino Linotype" w:hAnsi="Palatino Linotype" w:cs="Tahoma"/>
          <w:b/>
          <w:sz w:val="24"/>
          <w:szCs w:val="24"/>
        </w:rPr>
        <w:t xml:space="preserve">EL SUJETO OBLIGADO </w:t>
      </w:r>
      <w:r w:rsidRPr="006D4CD4">
        <w:rPr>
          <w:rFonts w:ascii="Palatino Linotype" w:hAnsi="Palatino Linotype" w:cs="Tahoma"/>
          <w:bCs/>
          <w:sz w:val="24"/>
          <w:szCs w:val="24"/>
        </w:rPr>
        <w:t xml:space="preserve">respondió a los requerimientos formulados por el particular. </w:t>
      </w:r>
    </w:p>
    <w:p w14:paraId="770EE5A6" w14:textId="77777777" w:rsidR="008F28F4" w:rsidRPr="006D4CD4" w:rsidRDefault="008F28F4" w:rsidP="008F28F4">
      <w:pPr>
        <w:spacing w:after="0" w:line="360" w:lineRule="auto"/>
        <w:ind w:right="49"/>
        <w:jc w:val="both"/>
        <w:rPr>
          <w:rFonts w:ascii="Palatino Linotype" w:eastAsia="Palatino Linotype" w:hAnsi="Palatino Linotype" w:cs="Palatino Linotype"/>
          <w:color w:val="000000" w:themeColor="text1"/>
          <w:sz w:val="24"/>
          <w:szCs w:val="24"/>
        </w:rPr>
      </w:pPr>
    </w:p>
    <w:p w14:paraId="118D090B" w14:textId="77777777" w:rsidR="008F28F4" w:rsidRPr="006D4CD4" w:rsidRDefault="008F28F4" w:rsidP="008F28F4">
      <w:pPr>
        <w:spacing w:after="0" w:line="360" w:lineRule="auto"/>
        <w:ind w:right="49"/>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color w:val="000000" w:themeColor="text1"/>
          <w:sz w:val="24"/>
          <w:szCs w:val="24"/>
        </w:rPr>
        <w:t xml:space="preserve">Es por lo que, </w:t>
      </w:r>
      <w:r w:rsidRPr="006D4CD4">
        <w:rPr>
          <w:rFonts w:ascii="Palatino Linotype" w:eastAsia="Palatino Linotype" w:hAnsi="Palatino Linotype" w:cs="Palatino Linotype"/>
          <w:b/>
          <w:color w:val="000000" w:themeColor="text1"/>
          <w:sz w:val="24"/>
          <w:szCs w:val="24"/>
        </w:rPr>
        <w:t>EL SUJETO OBLIGADO</w:t>
      </w:r>
      <w:r w:rsidRPr="006D4CD4">
        <w:rPr>
          <w:rFonts w:ascii="Palatino Linotype" w:eastAsia="Palatino Linotype" w:hAnsi="Palatino Linotype" w:cs="Palatino Linotype"/>
          <w:color w:val="000000" w:themeColor="text1"/>
          <w:sz w:val="24"/>
          <w:szCs w:val="24"/>
        </w:rPr>
        <w:t xml:space="preserve">, al haber enviado su información en calidad de informe justificado, a través de la unidad administrativa competente; se actualiza la causal prevista en la fracción III del artículo 192 de la Ley de </w:t>
      </w:r>
      <w:r w:rsidRPr="006D4CD4">
        <w:rPr>
          <w:rFonts w:ascii="Palatino Linotype" w:eastAsia="Palatino Linotype" w:hAnsi="Palatino Linotype" w:cs="Palatino Linotype"/>
          <w:sz w:val="24"/>
          <w:szCs w:val="24"/>
        </w:rPr>
        <w:t>Transparencia y Acceso a la Información Pública del Estado de México y Municipios, que establece que el sobreseimiento del recurso de revisión procede en los siguientes casos:</w:t>
      </w:r>
    </w:p>
    <w:p w14:paraId="6AA0A8A9" w14:textId="77777777" w:rsidR="008F28F4" w:rsidRPr="006D4CD4" w:rsidRDefault="008F28F4" w:rsidP="008F28F4">
      <w:pPr>
        <w:spacing w:after="0" w:line="360" w:lineRule="auto"/>
        <w:ind w:right="49"/>
        <w:jc w:val="both"/>
        <w:rPr>
          <w:rFonts w:ascii="Palatino Linotype" w:eastAsia="Palatino Linotype" w:hAnsi="Palatino Linotype" w:cs="Palatino Linotype"/>
          <w:sz w:val="24"/>
          <w:szCs w:val="24"/>
        </w:rPr>
      </w:pPr>
    </w:p>
    <w:p w14:paraId="3073480B" w14:textId="77777777" w:rsidR="008F28F4" w:rsidRPr="006D4CD4" w:rsidRDefault="008F28F4" w:rsidP="008F28F4">
      <w:pPr>
        <w:spacing w:after="0" w:line="360" w:lineRule="auto"/>
        <w:ind w:right="900" w:firstLine="567"/>
        <w:jc w:val="both"/>
        <w:rPr>
          <w:sz w:val="24"/>
          <w:szCs w:val="24"/>
        </w:rPr>
      </w:pPr>
      <w:r w:rsidRPr="006D4CD4">
        <w:rPr>
          <w:rFonts w:ascii="Palatino Linotype" w:eastAsia="Palatino Linotype" w:hAnsi="Palatino Linotype" w:cs="Palatino Linotype"/>
          <w:sz w:val="24"/>
          <w:szCs w:val="24"/>
        </w:rPr>
        <w:t>a) Cuando el sujeto obligado modifique el acto impugnado y;</w:t>
      </w:r>
    </w:p>
    <w:p w14:paraId="519F9002" w14:textId="77777777" w:rsidR="008F28F4" w:rsidRPr="006D4CD4" w:rsidRDefault="008F28F4" w:rsidP="008F28F4">
      <w:pPr>
        <w:spacing w:after="0" w:line="360" w:lineRule="auto"/>
        <w:ind w:right="900" w:firstLine="567"/>
        <w:jc w:val="both"/>
        <w:rPr>
          <w:sz w:val="24"/>
          <w:szCs w:val="24"/>
        </w:rPr>
      </w:pPr>
      <w:r w:rsidRPr="006D4CD4">
        <w:rPr>
          <w:rFonts w:ascii="Palatino Linotype" w:eastAsia="Palatino Linotype" w:hAnsi="Palatino Linotype" w:cs="Palatino Linotype"/>
          <w:sz w:val="24"/>
          <w:szCs w:val="24"/>
        </w:rPr>
        <w:t>b) Cuando el sujeto obligado revoque el acto impugnado.</w:t>
      </w:r>
    </w:p>
    <w:p w14:paraId="71647789"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lastRenderedPageBreak/>
        <w:t>Quedando en ambos casos el acto combatido sin materia o sin efectos.</w:t>
      </w:r>
    </w:p>
    <w:p w14:paraId="364AC8AB"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p>
    <w:p w14:paraId="6E01125F" w14:textId="77777777" w:rsidR="008F28F4" w:rsidRPr="006D4CD4" w:rsidRDefault="008F28F4" w:rsidP="008F28F4">
      <w:pPr>
        <w:spacing w:after="0" w:line="360" w:lineRule="auto"/>
        <w:jc w:val="both"/>
        <w:rPr>
          <w:rFonts w:ascii="Palatino Linotype" w:eastAsia="Palatino Linotype" w:hAnsi="Palatino Linotype" w:cs="Palatino Linotype"/>
          <w:b/>
          <w:bCs/>
          <w:sz w:val="24"/>
          <w:szCs w:val="24"/>
        </w:rPr>
      </w:pPr>
      <w:r w:rsidRPr="006D4CD4">
        <w:rPr>
          <w:rFonts w:ascii="Palatino Linotype" w:eastAsia="Palatino Linotype" w:hAnsi="Palatino Linotype" w:cs="Palatino Linotype"/>
          <w:sz w:val="24"/>
          <w:szCs w:val="24"/>
        </w:rPr>
        <w:t xml:space="preserve">Como se observa de lo anterior, un acto impugnado es </w:t>
      </w:r>
      <w:r w:rsidRPr="006D4CD4">
        <w:rPr>
          <w:rFonts w:ascii="Palatino Linotype" w:eastAsia="Palatino Linotype" w:hAnsi="Palatino Linotype" w:cs="Palatino Linotype"/>
          <w:b/>
          <w:sz w:val="24"/>
          <w:szCs w:val="24"/>
        </w:rPr>
        <w:t>modificado</w:t>
      </w:r>
      <w:r w:rsidRPr="006D4CD4">
        <w:rPr>
          <w:rFonts w:ascii="Palatino Linotype" w:eastAsia="Palatino Linotype" w:hAnsi="Palatino Linotype" w:cs="Palatino Linotype"/>
          <w:sz w:val="24"/>
          <w:szCs w:val="24"/>
        </w:rPr>
        <w:t xml:space="preserve"> en aquellos casos en los que el sujeto obligado </w:t>
      </w:r>
      <w:r w:rsidRPr="006D4CD4">
        <w:rPr>
          <w:rFonts w:ascii="Palatino Linotype" w:eastAsia="Palatino Linotype" w:hAnsi="Palatino Linotype" w:cs="Palatino Linotype"/>
          <w:bCs/>
          <w:sz w:val="24"/>
          <w:szCs w:val="24"/>
        </w:rPr>
        <w:t>subsana las deficiencias que hubiera tenido en primer momento</w:t>
      </w:r>
      <w:r w:rsidRPr="006D4CD4">
        <w:rPr>
          <w:rFonts w:ascii="Palatino Linotype" w:eastAsia="Palatino Linotype" w:hAnsi="Palatino Linotype" w:cs="Palatino Linotype"/>
          <w:b/>
          <w:sz w:val="24"/>
          <w:szCs w:val="24"/>
        </w:rPr>
        <w:t>,</w:t>
      </w:r>
      <w:r w:rsidRPr="006D4CD4">
        <w:rPr>
          <w:rFonts w:ascii="Palatino Linotype" w:eastAsia="Palatino Linotype" w:hAnsi="Palatino Linotype" w:cs="Palatino Linotype"/>
          <w:sz w:val="24"/>
          <w:szCs w:val="24"/>
        </w:rPr>
        <w:t xml:space="preserve"> quedando satisfecho el derecho subjetivo accionado por la </w:t>
      </w:r>
      <w:r w:rsidRPr="006D4CD4">
        <w:rPr>
          <w:rFonts w:ascii="Palatino Linotype" w:eastAsia="Palatino Linotype" w:hAnsi="Palatino Linotype" w:cs="Palatino Linotype"/>
          <w:b/>
          <w:bCs/>
          <w:sz w:val="24"/>
          <w:szCs w:val="24"/>
        </w:rPr>
        <w:t xml:space="preserve">PARTE RECURRENTE. </w:t>
      </w:r>
    </w:p>
    <w:p w14:paraId="3A2AC6F1"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p>
    <w:p w14:paraId="161ECBEB"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Por lo que hace a la</w:t>
      </w:r>
      <w:r w:rsidRPr="006D4CD4">
        <w:rPr>
          <w:rFonts w:ascii="Palatino Linotype" w:eastAsia="Palatino Linotype" w:hAnsi="Palatino Linotype" w:cs="Palatino Linotype"/>
          <w:b/>
          <w:sz w:val="24"/>
          <w:szCs w:val="24"/>
        </w:rPr>
        <w:t xml:space="preserve"> revocación</w:t>
      </w:r>
      <w:r w:rsidRPr="006D4CD4">
        <w:rPr>
          <w:rFonts w:ascii="Palatino Linotype" w:eastAsia="Palatino Linotype" w:hAnsi="Palatino Linotype" w:cs="Palatino Linotype"/>
          <w:sz w:val="24"/>
          <w:szCs w:val="24"/>
        </w:rPr>
        <w:t>, esta se actualiza cuando el sujeto obligado</w:t>
      </w:r>
      <w:r w:rsidRPr="006D4CD4">
        <w:rPr>
          <w:rFonts w:ascii="Palatino Linotype" w:eastAsia="Palatino Linotype" w:hAnsi="Palatino Linotype" w:cs="Palatino Linotype"/>
          <w:b/>
          <w:sz w:val="24"/>
          <w:szCs w:val="24"/>
        </w:rPr>
        <w:t xml:space="preserve"> </w:t>
      </w:r>
      <w:r w:rsidRPr="006D4CD4">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3681AAF9"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p>
    <w:p w14:paraId="2788D991"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480F519D"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p>
    <w:p w14:paraId="0EBAC7E2" w14:textId="77777777" w:rsidR="008F28F4" w:rsidRPr="006D4CD4" w:rsidRDefault="008F28F4" w:rsidP="008F28F4">
      <w:pPr>
        <w:spacing w:after="0" w:line="360" w:lineRule="auto"/>
        <w:ind w:right="49"/>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En tanto, en el presente caso, toda vez que, </w:t>
      </w:r>
      <w:r w:rsidRPr="006D4CD4">
        <w:rPr>
          <w:rFonts w:ascii="Palatino Linotype" w:eastAsia="Palatino Linotype" w:hAnsi="Palatino Linotype" w:cs="Palatino Linotype"/>
          <w:b/>
          <w:sz w:val="24"/>
          <w:szCs w:val="24"/>
        </w:rPr>
        <w:t>EL SUJETO OBLIGADO</w:t>
      </w:r>
      <w:r w:rsidRPr="006D4CD4">
        <w:rPr>
          <w:rFonts w:ascii="Palatino Linotype" w:eastAsia="Palatino Linotype" w:hAnsi="Palatino Linotype" w:cs="Palatino Linotype"/>
          <w:sz w:val="24"/>
          <w:szCs w:val="24"/>
        </w:rPr>
        <w:t xml:space="preserve"> mediante informe justificado, proporcionó la información requerida por la parte Solicitante conforme obran en sus archivos; dejó sin materia el presente recurso de revisión, actualizándose entonces la causal prevista en la fracción III del artículo 192 de la Ley de la Materia vigente en la Entidad. </w:t>
      </w:r>
    </w:p>
    <w:p w14:paraId="2E92E665" w14:textId="77777777" w:rsidR="008F28F4" w:rsidRPr="006D4CD4" w:rsidRDefault="008F28F4" w:rsidP="008F28F4">
      <w:pPr>
        <w:spacing w:after="0" w:line="360" w:lineRule="auto"/>
        <w:jc w:val="both"/>
        <w:rPr>
          <w:rFonts w:ascii="Palatino Linotype" w:eastAsia="Palatino Linotype" w:hAnsi="Palatino Linotype" w:cs="Palatino Linotype"/>
          <w:b/>
          <w:color w:val="FF0000"/>
          <w:sz w:val="24"/>
          <w:szCs w:val="24"/>
          <w:u w:val="single"/>
        </w:rPr>
      </w:pPr>
    </w:p>
    <w:p w14:paraId="549D7A7F"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sz w:val="24"/>
          <w:szCs w:val="24"/>
        </w:rPr>
        <w:t xml:space="preserve">Así, con fundamento en lo prescrito en los artículos 5 </w:t>
      </w:r>
      <w:r w:rsidRPr="006D4CD4">
        <w:rPr>
          <w:rFonts w:ascii="Palatino Linotype" w:eastAsia="Palatino Linotype" w:hAnsi="Palatino Linotype" w:cs="Palatino Linotype"/>
          <w:color w:val="000000"/>
          <w:sz w:val="24"/>
          <w:szCs w:val="24"/>
        </w:rPr>
        <w:t xml:space="preserve">párrafos trigésimo séptimo, trigésimo octavo y trigésimo noveno </w:t>
      </w:r>
      <w:r w:rsidRPr="006D4CD4">
        <w:rPr>
          <w:rFonts w:ascii="Palatino Linotype" w:eastAsia="Palatino Linotype" w:hAnsi="Palatino Linotype" w:cs="Palatino Linotype"/>
          <w:sz w:val="24"/>
          <w:szCs w:val="24"/>
        </w:rPr>
        <w:t xml:space="preserve">fracciones IV y V de la Constitución Política </w:t>
      </w:r>
      <w:r w:rsidRPr="006D4CD4">
        <w:rPr>
          <w:rFonts w:ascii="Palatino Linotype" w:eastAsia="Palatino Linotype" w:hAnsi="Palatino Linotype" w:cs="Palatino Linotype"/>
          <w:sz w:val="24"/>
          <w:szCs w:val="24"/>
        </w:rPr>
        <w:lastRenderedPageBreak/>
        <w:t>del Estado Libre y Soberano de México; 2, fracción II; 29, 36 fracciones I y II; 176, 178, 181, 185 de la Ley de Transparencia y Acceso a la Información Pública del Estado de México y Municipios, este Pleno:</w:t>
      </w:r>
    </w:p>
    <w:p w14:paraId="387130C1" w14:textId="77777777" w:rsidR="008F28F4" w:rsidRPr="006D4CD4" w:rsidRDefault="008F28F4" w:rsidP="00C0292E">
      <w:pPr>
        <w:spacing w:after="0" w:line="360" w:lineRule="auto"/>
        <w:contextualSpacing/>
        <w:jc w:val="both"/>
        <w:rPr>
          <w:rFonts w:ascii="Palatino Linotype" w:eastAsia="Palatino Linotype" w:hAnsi="Palatino Linotype" w:cs="Palatino Linotype"/>
          <w:sz w:val="24"/>
        </w:rPr>
      </w:pPr>
    </w:p>
    <w:p w14:paraId="6968350D" w14:textId="77777777" w:rsidR="008F28F4" w:rsidRPr="006D4CD4" w:rsidRDefault="008F28F4" w:rsidP="008F28F4">
      <w:pPr>
        <w:spacing w:after="0" w:line="360" w:lineRule="auto"/>
        <w:ind w:right="49"/>
        <w:jc w:val="center"/>
        <w:rPr>
          <w:rFonts w:ascii="Palatino Linotype" w:eastAsia="Palatino Linotype" w:hAnsi="Palatino Linotype" w:cs="Palatino Linotype"/>
          <w:b/>
          <w:sz w:val="24"/>
          <w:szCs w:val="24"/>
        </w:rPr>
      </w:pPr>
      <w:r w:rsidRPr="006D4CD4">
        <w:rPr>
          <w:rFonts w:ascii="Palatino Linotype" w:eastAsia="Palatino Linotype" w:hAnsi="Palatino Linotype" w:cs="Palatino Linotype"/>
          <w:b/>
          <w:sz w:val="24"/>
          <w:szCs w:val="24"/>
        </w:rPr>
        <w:t>R E S U E L V E:</w:t>
      </w:r>
    </w:p>
    <w:p w14:paraId="5DC824DD" w14:textId="77777777" w:rsidR="008F28F4" w:rsidRPr="006D4CD4" w:rsidRDefault="008F28F4" w:rsidP="008F28F4">
      <w:pPr>
        <w:spacing w:after="0" w:line="360" w:lineRule="auto"/>
        <w:ind w:right="49"/>
        <w:jc w:val="both"/>
        <w:rPr>
          <w:rFonts w:ascii="Palatino Linotype" w:eastAsia="Palatino Linotype" w:hAnsi="Palatino Linotype" w:cs="Palatino Linotype"/>
          <w:sz w:val="24"/>
          <w:szCs w:val="24"/>
        </w:rPr>
      </w:pPr>
    </w:p>
    <w:p w14:paraId="623B16C3" w14:textId="77777777" w:rsidR="008F28F4" w:rsidRPr="006D4CD4" w:rsidRDefault="008F28F4" w:rsidP="008F28F4">
      <w:pPr>
        <w:spacing w:after="0" w:line="360" w:lineRule="auto"/>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 xml:space="preserve">PRIMERO. </w:t>
      </w:r>
      <w:r w:rsidRPr="006D4CD4">
        <w:rPr>
          <w:rFonts w:ascii="Palatino Linotype" w:eastAsia="Palatino Linotype" w:hAnsi="Palatino Linotype" w:cs="Palatino Linotype"/>
          <w:sz w:val="24"/>
          <w:szCs w:val="24"/>
        </w:rPr>
        <w:t xml:space="preserve">Se </w:t>
      </w:r>
      <w:r w:rsidRPr="006D4CD4">
        <w:rPr>
          <w:rFonts w:ascii="Palatino Linotype" w:eastAsia="Palatino Linotype" w:hAnsi="Palatino Linotype" w:cs="Palatino Linotype"/>
          <w:b/>
          <w:sz w:val="24"/>
          <w:szCs w:val="24"/>
        </w:rPr>
        <w:t xml:space="preserve">SOBRESEE </w:t>
      </w:r>
      <w:r w:rsidRPr="006D4CD4">
        <w:rPr>
          <w:rFonts w:ascii="Palatino Linotype" w:eastAsia="Palatino Linotype" w:hAnsi="Palatino Linotype" w:cs="Palatino Linotype"/>
          <w:sz w:val="24"/>
          <w:szCs w:val="24"/>
        </w:rPr>
        <w:t>el recurso de revisión número</w:t>
      </w:r>
      <w:r w:rsidRPr="006D4CD4">
        <w:rPr>
          <w:rFonts w:ascii="Palatino Linotype" w:eastAsia="Palatino Linotype" w:hAnsi="Palatino Linotype" w:cs="Palatino Linotype"/>
          <w:b/>
          <w:sz w:val="24"/>
          <w:szCs w:val="24"/>
        </w:rPr>
        <w:t xml:space="preserve"> </w:t>
      </w:r>
      <w:r w:rsidR="007D4C30" w:rsidRPr="006D4CD4">
        <w:rPr>
          <w:rFonts w:ascii="Palatino Linotype" w:eastAsia="Palatino Linotype" w:hAnsi="Palatino Linotype" w:cs="Palatino Linotype"/>
          <w:b/>
          <w:sz w:val="24"/>
          <w:szCs w:val="24"/>
        </w:rPr>
        <w:t>01864/INFOEM/IP/RR/2025</w:t>
      </w:r>
      <w:r w:rsidRPr="006D4CD4">
        <w:rPr>
          <w:rFonts w:ascii="Palatino Linotype" w:eastAsia="Palatino Linotype" w:hAnsi="Palatino Linotype" w:cs="Palatino Linotype"/>
          <w:sz w:val="24"/>
          <w:szCs w:val="24"/>
        </w:rPr>
        <w:t>, porque al modificar la respuesta se actualizó la causal prevista en el artículo 192, fracción III, de la Ley de Transparencia y Acceso a la Información Pública del Estado de México y Municipios, quedando sin materia en términos del considerando Tercero de la presente Resolución.</w:t>
      </w:r>
    </w:p>
    <w:p w14:paraId="0FE526F0" w14:textId="77777777" w:rsidR="008F28F4" w:rsidRPr="006D4CD4" w:rsidRDefault="008F28F4" w:rsidP="008F28F4">
      <w:pPr>
        <w:spacing w:after="0" w:line="360" w:lineRule="auto"/>
        <w:jc w:val="both"/>
        <w:rPr>
          <w:rFonts w:ascii="Palatino Linotype" w:eastAsia="Palatino Linotype" w:hAnsi="Palatino Linotype" w:cs="Palatino Linotype"/>
          <w:color w:val="FF0000"/>
          <w:sz w:val="24"/>
          <w:szCs w:val="24"/>
        </w:rPr>
      </w:pPr>
    </w:p>
    <w:p w14:paraId="65136E79" w14:textId="77777777" w:rsidR="008F28F4" w:rsidRPr="006D4CD4" w:rsidRDefault="008F28F4" w:rsidP="008F28F4">
      <w:pPr>
        <w:spacing w:after="0" w:line="360" w:lineRule="auto"/>
        <w:jc w:val="both"/>
        <w:rPr>
          <w:rFonts w:ascii="Palatino Linotype" w:eastAsia="Palatino Linotype" w:hAnsi="Palatino Linotype" w:cs="Palatino Linotype"/>
          <w:b/>
          <w:sz w:val="24"/>
          <w:szCs w:val="24"/>
        </w:rPr>
      </w:pPr>
      <w:r w:rsidRPr="006D4CD4">
        <w:rPr>
          <w:rFonts w:ascii="Palatino Linotype" w:eastAsia="Palatino Linotype" w:hAnsi="Palatino Linotype" w:cs="Palatino Linotype"/>
          <w:b/>
          <w:sz w:val="24"/>
          <w:szCs w:val="24"/>
        </w:rPr>
        <w:t xml:space="preserve">SEGUNDO. Notifíquese </w:t>
      </w:r>
      <w:r w:rsidRPr="006D4CD4">
        <w:rPr>
          <w:rFonts w:ascii="Palatino Linotype" w:eastAsia="Palatino Linotype" w:hAnsi="Palatino Linotype" w:cs="Palatino Linotype"/>
          <w:sz w:val="24"/>
          <w:szCs w:val="24"/>
        </w:rPr>
        <w:t xml:space="preserve">a través del Sistema de Acceso a la Información Mexiquense </w:t>
      </w:r>
      <w:r w:rsidRPr="006D4CD4">
        <w:rPr>
          <w:rFonts w:ascii="Palatino Linotype" w:eastAsia="Palatino Linotype" w:hAnsi="Palatino Linotype" w:cs="Palatino Linotype"/>
          <w:b/>
          <w:sz w:val="24"/>
          <w:szCs w:val="24"/>
        </w:rPr>
        <w:t xml:space="preserve">(SAIMEX) </w:t>
      </w:r>
      <w:r w:rsidRPr="006D4CD4">
        <w:rPr>
          <w:rFonts w:ascii="Palatino Linotype" w:eastAsia="Palatino Linotype" w:hAnsi="Palatino Linotype" w:cs="Palatino Linotype"/>
          <w:sz w:val="24"/>
          <w:szCs w:val="24"/>
        </w:rPr>
        <w:t>la presente resolución a la Titular de la Unidad de Transparencia del</w:t>
      </w:r>
      <w:r w:rsidRPr="006D4CD4">
        <w:rPr>
          <w:rFonts w:ascii="Palatino Linotype" w:eastAsia="Palatino Linotype" w:hAnsi="Palatino Linotype" w:cs="Palatino Linotype"/>
          <w:b/>
          <w:sz w:val="24"/>
          <w:szCs w:val="24"/>
        </w:rPr>
        <w:t xml:space="preserve"> SUJETO OBLIGADO. </w:t>
      </w:r>
    </w:p>
    <w:p w14:paraId="3581F505" w14:textId="77777777" w:rsidR="008F28F4" w:rsidRPr="006D4CD4" w:rsidRDefault="008F28F4" w:rsidP="008F28F4">
      <w:pPr>
        <w:spacing w:after="0" w:line="360" w:lineRule="auto"/>
        <w:jc w:val="both"/>
        <w:rPr>
          <w:rFonts w:ascii="Palatino Linotype" w:eastAsia="Palatino Linotype" w:hAnsi="Palatino Linotype" w:cs="Palatino Linotype"/>
          <w:b/>
          <w:sz w:val="24"/>
          <w:szCs w:val="24"/>
        </w:rPr>
      </w:pPr>
    </w:p>
    <w:p w14:paraId="55A18B38" w14:textId="77777777" w:rsidR="008F28F4" w:rsidRPr="006D4CD4" w:rsidRDefault="008F28F4" w:rsidP="008F28F4">
      <w:pPr>
        <w:spacing w:after="0" w:line="360" w:lineRule="auto"/>
        <w:ind w:right="51"/>
        <w:jc w:val="both"/>
        <w:rPr>
          <w:rFonts w:ascii="Palatino Linotype" w:eastAsia="Palatino Linotype" w:hAnsi="Palatino Linotype" w:cs="Palatino Linotype"/>
          <w:sz w:val="24"/>
          <w:szCs w:val="24"/>
        </w:rPr>
      </w:pPr>
      <w:r w:rsidRPr="006D4CD4">
        <w:rPr>
          <w:rFonts w:ascii="Palatino Linotype" w:eastAsia="Palatino Linotype" w:hAnsi="Palatino Linotype" w:cs="Palatino Linotype"/>
          <w:b/>
          <w:sz w:val="24"/>
          <w:szCs w:val="24"/>
        </w:rPr>
        <w:t>TERCERO. NOTIFÍQUESE </w:t>
      </w:r>
      <w:r w:rsidRPr="006D4CD4">
        <w:rPr>
          <w:rFonts w:ascii="Palatino Linotype" w:eastAsia="Palatino Linotype" w:hAnsi="Palatino Linotype" w:cs="Palatino Linotype"/>
          <w:sz w:val="24"/>
          <w:szCs w:val="24"/>
        </w:rPr>
        <w:t xml:space="preserve">vía SAIMEX a </w:t>
      </w:r>
      <w:r w:rsidRPr="006D4CD4">
        <w:rPr>
          <w:rFonts w:ascii="Palatino Linotype" w:eastAsia="Palatino Linotype" w:hAnsi="Palatino Linotype" w:cs="Palatino Linotype"/>
          <w:b/>
          <w:color w:val="000000"/>
          <w:sz w:val="24"/>
          <w:szCs w:val="24"/>
        </w:rPr>
        <w:t xml:space="preserve">LA PARTE </w:t>
      </w:r>
      <w:r w:rsidRPr="006D4CD4">
        <w:rPr>
          <w:rFonts w:ascii="Palatino Linotype" w:eastAsia="Palatino Linotype" w:hAnsi="Palatino Linotype" w:cs="Palatino Linotype"/>
          <w:b/>
          <w:sz w:val="24"/>
          <w:szCs w:val="24"/>
        </w:rPr>
        <w:t>RECURRENTE</w:t>
      </w:r>
      <w:r w:rsidRPr="006D4CD4">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3166CB58" w14:textId="77777777" w:rsidR="007D4C30" w:rsidRPr="006D4CD4" w:rsidRDefault="007D4C30" w:rsidP="008F28F4">
      <w:pPr>
        <w:spacing w:after="0" w:line="360" w:lineRule="auto"/>
        <w:ind w:right="51"/>
        <w:jc w:val="both"/>
        <w:rPr>
          <w:rFonts w:ascii="Palatino Linotype" w:eastAsia="Palatino Linotype" w:hAnsi="Palatino Linotype" w:cs="Palatino Linotype"/>
          <w:sz w:val="24"/>
          <w:szCs w:val="24"/>
        </w:rPr>
      </w:pPr>
    </w:p>
    <w:p w14:paraId="4F93CD4E" w14:textId="77777777" w:rsidR="007D4C30" w:rsidRPr="007C60A3" w:rsidRDefault="007D4C30" w:rsidP="007D4C30">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6D4CD4">
        <w:rPr>
          <w:rFonts w:ascii="Palatino Linotype" w:eastAsia="Palatino Linotype" w:hAnsi="Palatino Linotype" w:cs="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6D4CD4">
        <w:rPr>
          <w:rFonts w:ascii="Palatino Linotype" w:eastAsia="Palatino Linotype" w:hAnsi="Palatino Linotype" w:cs="Palatino Linotype"/>
          <w:color w:val="000000"/>
          <w:sz w:val="24"/>
        </w:rPr>
        <w:t>DÉCIMA CUARTA SESIÓN ORDINARIA CELEBRADA EL VEINTITRÉS DE ABRIL D</w:t>
      </w:r>
      <w:r w:rsidRPr="006D4CD4">
        <w:rPr>
          <w:rFonts w:ascii="Palatino Linotype" w:eastAsia="Palatino Linotype" w:hAnsi="Palatino Linotype" w:cs="Palatino Linotype"/>
          <w:sz w:val="24"/>
        </w:rPr>
        <w:t>E DOS MIL VEINTICINCO, ANTE EL SECRETARIO TÉCNICO DEL PLENO ALEXIS TAPIA RAMÍREZ.</w:t>
      </w:r>
    </w:p>
    <w:p w14:paraId="7437F71C" w14:textId="77777777" w:rsidR="007D4C30" w:rsidRDefault="007D4C30" w:rsidP="008F28F4">
      <w:pPr>
        <w:spacing w:after="0" w:line="360" w:lineRule="auto"/>
        <w:ind w:right="51"/>
        <w:jc w:val="both"/>
        <w:rPr>
          <w:rFonts w:ascii="Palatino Linotype" w:eastAsia="Palatino Linotype" w:hAnsi="Palatino Linotype" w:cs="Palatino Linotype"/>
          <w:sz w:val="24"/>
          <w:szCs w:val="24"/>
        </w:rPr>
      </w:pPr>
    </w:p>
    <w:p w14:paraId="220FDBD8" w14:textId="77777777" w:rsidR="008F28F4" w:rsidRDefault="008F28F4" w:rsidP="00C0292E">
      <w:pPr>
        <w:spacing w:after="0" w:line="360" w:lineRule="auto"/>
        <w:contextualSpacing/>
        <w:jc w:val="both"/>
        <w:rPr>
          <w:rFonts w:ascii="Palatino Linotype" w:eastAsia="Palatino Linotype" w:hAnsi="Palatino Linotype" w:cs="Palatino Linotype"/>
          <w:sz w:val="24"/>
        </w:rPr>
      </w:pPr>
    </w:p>
    <w:p w14:paraId="43C479EC"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638632A4"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2E51AA9A"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0E0A9470"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46ED52E5"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1991FC9A"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10945885"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26149F1D"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0028E93D"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3C888A80"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5D3612F6"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7E825402" w14:textId="77777777" w:rsidR="00562BDD" w:rsidRDefault="00562BDD" w:rsidP="00C0292E">
      <w:pPr>
        <w:spacing w:after="0" w:line="360" w:lineRule="auto"/>
        <w:contextualSpacing/>
        <w:jc w:val="both"/>
        <w:rPr>
          <w:rFonts w:ascii="Palatino Linotype" w:eastAsia="Palatino Linotype" w:hAnsi="Palatino Linotype" w:cs="Palatino Linotype"/>
          <w:sz w:val="24"/>
        </w:rPr>
      </w:pPr>
    </w:p>
    <w:p w14:paraId="68DDDF76" w14:textId="77777777" w:rsidR="00562BDD" w:rsidRPr="00AA17E2" w:rsidRDefault="00562BDD" w:rsidP="00C0292E">
      <w:pPr>
        <w:spacing w:after="0" w:line="360" w:lineRule="auto"/>
        <w:contextualSpacing/>
        <w:jc w:val="both"/>
        <w:rPr>
          <w:rFonts w:ascii="Palatino Linotype" w:eastAsia="Palatino Linotype" w:hAnsi="Palatino Linotype" w:cs="Palatino Linotype"/>
          <w:sz w:val="24"/>
        </w:rPr>
      </w:pPr>
    </w:p>
    <w:sectPr w:rsidR="00562BDD" w:rsidRPr="00AA17E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7A05" w14:textId="77777777" w:rsidR="00B7664A" w:rsidRDefault="00B7664A" w:rsidP="00DB134A">
      <w:pPr>
        <w:spacing w:after="0" w:line="240" w:lineRule="auto"/>
      </w:pPr>
      <w:r>
        <w:separator/>
      </w:r>
    </w:p>
  </w:endnote>
  <w:endnote w:type="continuationSeparator" w:id="0">
    <w:p w14:paraId="448E0CC7" w14:textId="77777777" w:rsidR="00B7664A" w:rsidRDefault="00B7664A" w:rsidP="00DB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0DD9" w14:textId="77777777" w:rsidR="00160FF2" w:rsidRDefault="00160FF2" w:rsidP="00DB13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D4CD4">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D4CD4">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63D30802" w14:textId="77777777" w:rsidR="00160FF2" w:rsidRDefault="00160F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1569" w14:textId="77777777" w:rsidR="00B7664A" w:rsidRDefault="00B7664A" w:rsidP="00DB134A">
      <w:pPr>
        <w:spacing w:after="0" w:line="240" w:lineRule="auto"/>
      </w:pPr>
      <w:r>
        <w:separator/>
      </w:r>
    </w:p>
  </w:footnote>
  <w:footnote w:type="continuationSeparator" w:id="0">
    <w:p w14:paraId="6A62B4F5" w14:textId="77777777" w:rsidR="00B7664A" w:rsidRDefault="00B7664A" w:rsidP="00DB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tblInd w:w="-1303" w:type="dxa"/>
      <w:tblLayout w:type="fixed"/>
      <w:tblLook w:val="0400" w:firstRow="0" w:lastRow="0" w:firstColumn="0" w:lastColumn="0" w:noHBand="0" w:noVBand="1"/>
    </w:tblPr>
    <w:tblGrid>
      <w:gridCol w:w="5684"/>
      <w:gridCol w:w="4662"/>
    </w:tblGrid>
    <w:tr w:rsidR="00160FF2" w14:paraId="20992937" w14:textId="77777777" w:rsidTr="00A630D3">
      <w:trPr>
        <w:trHeight w:val="244"/>
      </w:trPr>
      <w:tc>
        <w:tcPr>
          <w:tcW w:w="5684" w:type="dxa"/>
        </w:tcPr>
        <w:p w14:paraId="031017AC" w14:textId="77777777" w:rsidR="00160FF2" w:rsidRDefault="00160FF2" w:rsidP="00DB134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662" w:type="dxa"/>
        </w:tcPr>
        <w:p w14:paraId="1B68DAA8" w14:textId="77777777" w:rsidR="00160FF2" w:rsidRDefault="00160FF2" w:rsidP="00DB134A">
          <w:pPr>
            <w:spacing w:after="120"/>
            <w:ind w:left="-486" w:right="214" w:firstLine="1408"/>
            <w:jc w:val="right"/>
            <w:rPr>
              <w:rFonts w:ascii="Palatino Linotype" w:eastAsia="Palatino Linotype" w:hAnsi="Palatino Linotype" w:cs="Palatino Linotype"/>
              <w:sz w:val="24"/>
              <w:szCs w:val="24"/>
            </w:rPr>
          </w:pPr>
          <w:r w:rsidRPr="00DB134A">
            <w:rPr>
              <w:rFonts w:ascii="Palatino Linotype" w:eastAsia="Palatino Linotype" w:hAnsi="Palatino Linotype" w:cs="Palatino Linotype"/>
              <w:sz w:val="24"/>
              <w:szCs w:val="24"/>
            </w:rPr>
            <w:t>01864/INFOEM/IP/RR/2025</w:t>
          </w:r>
          <w:r>
            <w:rPr>
              <w:rFonts w:ascii="Palatino Linotype" w:eastAsia="Palatino Linotype" w:hAnsi="Palatino Linotype" w:cs="Palatino Linotype"/>
              <w:sz w:val="24"/>
              <w:szCs w:val="24"/>
            </w:rPr>
            <w:t>.</w:t>
          </w:r>
        </w:p>
      </w:tc>
    </w:tr>
    <w:tr w:rsidR="00160FF2" w14:paraId="0E8A1204" w14:textId="77777777" w:rsidTr="00A630D3">
      <w:trPr>
        <w:trHeight w:val="210"/>
      </w:trPr>
      <w:tc>
        <w:tcPr>
          <w:tcW w:w="5684" w:type="dxa"/>
        </w:tcPr>
        <w:p w14:paraId="2ECEE6B8" w14:textId="77777777" w:rsidR="00160FF2" w:rsidRDefault="00160FF2" w:rsidP="00DB134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5275DC1C" w14:textId="77777777" w:rsidR="00160FF2" w:rsidRDefault="00160FF2" w:rsidP="00DB134A">
          <w:pPr>
            <w:spacing w:after="120"/>
            <w:ind w:left="-486" w:right="214" w:firstLine="567"/>
            <w:jc w:val="right"/>
            <w:rPr>
              <w:rFonts w:ascii="Palatino Linotype" w:eastAsia="Palatino Linotype" w:hAnsi="Palatino Linotype" w:cs="Palatino Linotype"/>
              <w:sz w:val="24"/>
              <w:szCs w:val="24"/>
            </w:rPr>
          </w:pPr>
        </w:p>
      </w:tc>
    </w:tr>
    <w:tr w:rsidR="00160FF2" w14:paraId="6F8B2204" w14:textId="77777777" w:rsidTr="00A630D3">
      <w:trPr>
        <w:trHeight w:val="261"/>
      </w:trPr>
      <w:tc>
        <w:tcPr>
          <w:tcW w:w="5684" w:type="dxa"/>
        </w:tcPr>
        <w:p w14:paraId="61E1CFE2" w14:textId="77777777" w:rsidR="00160FF2" w:rsidRDefault="00160FF2" w:rsidP="00DB134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2EF1064A" w14:textId="77777777" w:rsidR="00160FF2" w:rsidRDefault="00160FF2" w:rsidP="00DB134A">
          <w:pPr>
            <w:spacing w:after="0"/>
            <w:ind w:left="-495" w:right="214" w:firstLine="567"/>
            <w:jc w:val="right"/>
            <w:rPr>
              <w:rFonts w:ascii="Palatino Linotype" w:eastAsia="Palatino Linotype" w:hAnsi="Palatino Linotype" w:cs="Palatino Linotype"/>
              <w:sz w:val="24"/>
              <w:szCs w:val="24"/>
            </w:rPr>
          </w:pPr>
          <w:r w:rsidRPr="00DB134A">
            <w:rPr>
              <w:rFonts w:ascii="Palatino Linotype" w:eastAsia="Palatino Linotype" w:hAnsi="Palatino Linotype" w:cs="Palatino Linotype"/>
              <w:sz w:val="24"/>
              <w:szCs w:val="24"/>
            </w:rPr>
            <w:t>Comisión Estatal de Parques Naturales y de la Fauna</w:t>
          </w:r>
          <w:r>
            <w:rPr>
              <w:rFonts w:ascii="Palatino Linotype" w:eastAsia="Palatino Linotype" w:hAnsi="Palatino Linotype" w:cs="Palatino Linotype"/>
              <w:sz w:val="24"/>
              <w:szCs w:val="24"/>
            </w:rPr>
            <w:t>.</w:t>
          </w:r>
        </w:p>
      </w:tc>
    </w:tr>
    <w:tr w:rsidR="00160FF2" w14:paraId="4383E5E0" w14:textId="77777777" w:rsidTr="00A630D3">
      <w:trPr>
        <w:trHeight w:val="368"/>
      </w:trPr>
      <w:tc>
        <w:tcPr>
          <w:tcW w:w="5684" w:type="dxa"/>
        </w:tcPr>
        <w:p w14:paraId="47A4EB30" w14:textId="77777777" w:rsidR="00160FF2" w:rsidRDefault="00160FF2" w:rsidP="00DB134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1CDF7478" w14:textId="77777777" w:rsidR="00160FF2" w:rsidRDefault="00160FF2" w:rsidP="00DB134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616AAC0" w14:textId="77777777" w:rsidR="00160FF2" w:rsidRDefault="00160FF2">
    <w:pPr>
      <w:pStyle w:val="Encabezado"/>
    </w:pPr>
    <w:r>
      <w:rPr>
        <w:noProof/>
      </w:rPr>
      <w:drawing>
        <wp:anchor distT="0" distB="0" distL="0" distR="0" simplePos="0" relativeHeight="251659264" behindDoc="1" locked="0" layoutInCell="1" hidden="0" allowOverlap="1" wp14:anchorId="15419796" wp14:editId="10610201">
          <wp:simplePos x="0" y="0"/>
          <wp:positionH relativeFrom="column">
            <wp:posOffset>-696934</wp:posOffset>
          </wp:positionH>
          <wp:positionV relativeFrom="paragraph">
            <wp:posOffset>-1481514</wp:posOffset>
          </wp:positionV>
          <wp:extent cx="7353300" cy="8658225"/>
          <wp:effectExtent l="0" t="0" r="0" b="0"/>
          <wp:wrapNone/>
          <wp:docPr id="9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E663B"/>
    <w:multiLevelType w:val="hybridMultilevel"/>
    <w:tmpl w:val="52D652A0"/>
    <w:lvl w:ilvl="0" w:tplc="AF480F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E212F3"/>
    <w:multiLevelType w:val="multilevel"/>
    <w:tmpl w:val="3816F6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4A"/>
    <w:rsid w:val="00086508"/>
    <w:rsid w:val="000A56BD"/>
    <w:rsid w:val="00157BE7"/>
    <w:rsid w:val="00160FF2"/>
    <w:rsid w:val="001E734F"/>
    <w:rsid w:val="00262C53"/>
    <w:rsid w:val="00283844"/>
    <w:rsid w:val="002A53B0"/>
    <w:rsid w:val="002E3965"/>
    <w:rsid w:val="00413398"/>
    <w:rsid w:val="00464597"/>
    <w:rsid w:val="00562BDD"/>
    <w:rsid w:val="00576CC6"/>
    <w:rsid w:val="006D4CD4"/>
    <w:rsid w:val="006E0867"/>
    <w:rsid w:val="007D4C30"/>
    <w:rsid w:val="008F28F4"/>
    <w:rsid w:val="00A20354"/>
    <w:rsid w:val="00A630D3"/>
    <w:rsid w:val="00A93D7F"/>
    <w:rsid w:val="00AA17E2"/>
    <w:rsid w:val="00B7664A"/>
    <w:rsid w:val="00C0292E"/>
    <w:rsid w:val="00C63A6C"/>
    <w:rsid w:val="00CF0D40"/>
    <w:rsid w:val="00DB134A"/>
    <w:rsid w:val="00E74D5D"/>
    <w:rsid w:val="00EC1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37C3"/>
  <w15:chartTrackingRefBased/>
  <w15:docId w15:val="{A6020D04-2453-48F7-B550-D9E3180A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4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3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34A"/>
  </w:style>
  <w:style w:type="paragraph" w:styleId="Piedepgina">
    <w:name w:val="footer"/>
    <w:basedOn w:val="Normal"/>
    <w:link w:val="PiedepginaCar"/>
    <w:uiPriority w:val="99"/>
    <w:unhideWhenUsed/>
    <w:rsid w:val="00DB13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34A"/>
  </w:style>
  <w:style w:type="character" w:styleId="Hipervnculo">
    <w:name w:val="Hyperlink"/>
    <w:basedOn w:val="Fuentedeprrafopredeter"/>
    <w:uiPriority w:val="99"/>
    <w:unhideWhenUsed/>
    <w:rsid w:val="00C63A6C"/>
    <w:rPr>
      <w:color w:val="0563C1" w:themeColor="hyperlink"/>
      <w:u w:val="single"/>
    </w:rPr>
  </w:style>
  <w:style w:type="paragraph" w:styleId="Prrafodelista">
    <w:name w:val="List Paragraph"/>
    <w:basedOn w:val="Normal"/>
    <w:uiPriority w:val="34"/>
    <w:qFormat/>
    <w:rsid w:val="00283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4CA8-92AD-4715-8E1E-C2DDB0E5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4341</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2025-04-25T16:22:00Z</cp:lastPrinted>
  <dcterms:created xsi:type="dcterms:W3CDTF">2025-05-07T22:57:00Z</dcterms:created>
  <dcterms:modified xsi:type="dcterms:W3CDTF">2025-05-07T22:57:00Z</dcterms:modified>
</cp:coreProperties>
</file>