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72A93B" w14:textId="7AA34F11" w:rsidR="00694AA0" w:rsidRPr="00964B0C" w:rsidRDefault="005B22BA">
      <w:pPr>
        <w:spacing w:before="240" w:after="240" w:line="360" w:lineRule="auto"/>
        <w:jc w:val="both"/>
        <w:rPr>
          <w:rFonts w:ascii="Palatino Linotype" w:eastAsia="Palatino Linotype" w:hAnsi="Palatino Linotype" w:cs="Palatino Linotype"/>
          <w:sz w:val="22"/>
          <w:szCs w:val="22"/>
        </w:rPr>
      </w:pPr>
      <w:bookmarkStart w:id="0" w:name="_heading=h.3rdcrjn" w:colFirst="0" w:colLast="0"/>
      <w:bookmarkStart w:id="1" w:name="_GoBack"/>
      <w:bookmarkEnd w:id="0"/>
      <w:bookmarkEnd w:id="1"/>
      <w:r w:rsidRPr="00964B0C">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a </w:t>
      </w:r>
      <w:r w:rsidR="00856484" w:rsidRPr="00964B0C">
        <w:rPr>
          <w:rFonts w:ascii="Palatino Linotype" w:eastAsia="Palatino Linotype" w:hAnsi="Palatino Linotype" w:cs="Palatino Linotype"/>
          <w:sz w:val="22"/>
          <w:szCs w:val="22"/>
        </w:rPr>
        <w:t>uno de octubre de</w:t>
      </w:r>
      <w:r w:rsidRPr="00964B0C">
        <w:rPr>
          <w:rFonts w:ascii="Palatino Linotype" w:eastAsia="Palatino Linotype" w:hAnsi="Palatino Linotype" w:cs="Palatino Linotype"/>
          <w:sz w:val="22"/>
          <w:szCs w:val="22"/>
        </w:rPr>
        <w:t xml:space="preserve"> dos mil veinticinco. </w:t>
      </w:r>
    </w:p>
    <w:p w14:paraId="32D33C57" w14:textId="30494EF7" w:rsidR="00694AA0" w:rsidRPr="00964B0C" w:rsidRDefault="005B22BA">
      <w:pPr>
        <w:tabs>
          <w:tab w:val="left" w:pos="5812"/>
        </w:tabs>
        <w:spacing w:before="240" w:after="240" w:line="360" w:lineRule="auto"/>
        <w:jc w:val="both"/>
        <w:rPr>
          <w:rFonts w:ascii="Palatino Linotype" w:eastAsia="Palatino Linotype" w:hAnsi="Palatino Linotype" w:cs="Palatino Linotype"/>
          <w:sz w:val="22"/>
          <w:szCs w:val="22"/>
        </w:rPr>
      </w:pPr>
      <w:bookmarkStart w:id="2" w:name="_heading=h.daj3j2xo6q66" w:colFirst="0" w:colLast="0"/>
      <w:bookmarkEnd w:id="2"/>
      <w:r w:rsidRPr="00964B0C">
        <w:rPr>
          <w:rFonts w:ascii="Palatino Linotype" w:eastAsia="Palatino Linotype" w:hAnsi="Palatino Linotype" w:cs="Palatino Linotype"/>
          <w:b/>
          <w:sz w:val="22"/>
          <w:szCs w:val="22"/>
        </w:rPr>
        <w:t>VISTO</w:t>
      </w:r>
      <w:r w:rsidRPr="00964B0C">
        <w:rPr>
          <w:rFonts w:ascii="Palatino Linotype" w:eastAsia="Palatino Linotype" w:hAnsi="Palatino Linotype" w:cs="Palatino Linotype"/>
          <w:sz w:val="22"/>
          <w:szCs w:val="22"/>
        </w:rPr>
        <w:t xml:space="preserve"> el expediente formado con motivo del recurso de revisión </w:t>
      </w:r>
      <w:r w:rsidR="00856484" w:rsidRPr="00964B0C">
        <w:rPr>
          <w:rFonts w:ascii="Palatino Linotype" w:eastAsia="Palatino Linotype" w:hAnsi="Palatino Linotype" w:cs="Palatino Linotype"/>
          <w:b/>
          <w:sz w:val="22"/>
          <w:szCs w:val="22"/>
        </w:rPr>
        <w:t>06874</w:t>
      </w:r>
      <w:r w:rsidRPr="00964B0C">
        <w:rPr>
          <w:rFonts w:ascii="Palatino Linotype" w:eastAsia="Palatino Linotype" w:hAnsi="Palatino Linotype" w:cs="Palatino Linotype"/>
          <w:b/>
          <w:sz w:val="22"/>
          <w:szCs w:val="22"/>
        </w:rPr>
        <w:t>/INFOEM/IP/RR/2025</w:t>
      </w:r>
      <w:r w:rsidRPr="00964B0C">
        <w:rPr>
          <w:rFonts w:ascii="Palatino Linotype" w:eastAsia="Palatino Linotype" w:hAnsi="Palatino Linotype" w:cs="Palatino Linotype"/>
          <w:sz w:val="22"/>
          <w:szCs w:val="22"/>
        </w:rPr>
        <w:t>, interpuesto por</w:t>
      </w:r>
      <w:r w:rsidRPr="00964B0C">
        <w:rPr>
          <w:rFonts w:ascii="Palatino Linotype" w:eastAsia="Palatino Linotype" w:hAnsi="Palatino Linotype" w:cs="Palatino Linotype"/>
          <w:b/>
          <w:sz w:val="22"/>
          <w:szCs w:val="22"/>
        </w:rPr>
        <w:t xml:space="preserve"> una persona que no proporcionó nombre o seudónimo,</w:t>
      </w:r>
      <w:r w:rsidRPr="00964B0C">
        <w:rPr>
          <w:rFonts w:ascii="Palatino Linotype" w:eastAsia="Palatino Linotype" w:hAnsi="Palatino Linotype" w:cs="Palatino Linotype"/>
          <w:sz w:val="22"/>
          <w:szCs w:val="22"/>
        </w:rPr>
        <w:t xml:space="preserve"> en lo sucesivo</w:t>
      </w:r>
      <w:r w:rsidRPr="00964B0C">
        <w:rPr>
          <w:rFonts w:ascii="Palatino Linotype" w:eastAsia="Palatino Linotype" w:hAnsi="Palatino Linotype" w:cs="Palatino Linotype"/>
          <w:b/>
          <w:sz w:val="22"/>
          <w:szCs w:val="22"/>
        </w:rPr>
        <w:t xml:space="preserve"> </w:t>
      </w:r>
      <w:r w:rsidRPr="00964B0C">
        <w:rPr>
          <w:rFonts w:ascii="Palatino Linotype" w:eastAsia="Palatino Linotype" w:hAnsi="Palatino Linotype" w:cs="Palatino Linotype"/>
          <w:sz w:val="22"/>
          <w:szCs w:val="22"/>
        </w:rPr>
        <w:t xml:space="preserve">la parte </w:t>
      </w:r>
      <w:r w:rsidRPr="00964B0C">
        <w:rPr>
          <w:rFonts w:ascii="Palatino Linotype" w:eastAsia="Palatino Linotype" w:hAnsi="Palatino Linotype" w:cs="Palatino Linotype"/>
          <w:b/>
          <w:sz w:val="22"/>
          <w:szCs w:val="22"/>
        </w:rPr>
        <w:t>Recurrente,</w:t>
      </w:r>
      <w:r w:rsidRPr="00964B0C">
        <w:rPr>
          <w:rFonts w:ascii="Palatino Linotype" w:eastAsia="Palatino Linotype" w:hAnsi="Palatino Linotype" w:cs="Palatino Linotype"/>
          <w:sz w:val="22"/>
          <w:szCs w:val="22"/>
        </w:rPr>
        <w:t xml:space="preserve"> en contra de la respuesta a la solicitud de información con número de folio</w:t>
      </w:r>
      <w:r w:rsidRPr="00964B0C">
        <w:rPr>
          <w:rFonts w:ascii="Palatino Linotype" w:eastAsia="Palatino Linotype" w:hAnsi="Palatino Linotype" w:cs="Palatino Linotype"/>
          <w:b/>
          <w:sz w:val="22"/>
          <w:szCs w:val="22"/>
        </w:rPr>
        <w:t xml:space="preserve"> </w:t>
      </w:r>
      <w:r w:rsidR="00856484" w:rsidRPr="00964B0C">
        <w:rPr>
          <w:rFonts w:ascii="Palatino Linotype" w:eastAsia="Palatino Linotype" w:hAnsi="Palatino Linotype" w:cs="Palatino Linotype"/>
          <w:b/>
          <w:sz w:val="22"/>
          <w:szCs w:val="22"/>
        </w:rPr>
        <w:t>00109/OPDTEOLOYUCAN/IP/2025</w:t>
      </w:r>
      <w:r w:rsidRPr="00964B0C">
        <w:rPr>
          <w:rFonts w:ascii="Palatino Linotype" w:eastAsia="Palatino Linotype" w:hAnsi="Palatino Linotype" w:cs="Palatino Linotype"/>
          <w:b/>
          <w:sz w:val="22"/>
          <w:szCs w:val="22"/>
        </w:rPr>
        <w:t xml:space="preserve">, </w:t>
      </w:r>
      <w:r w:rsidRPr="00964B0C">
        <w:rPr>
          <w:rFonts w:ascii="Palatino Linotype" w:eastAsia="Palatino Linotype" w:hAnsi="Palatino Linotype" w:cs="Palatino Linotype"/>
          <w:sz w:val="22"/>
          <w:szCs w:val="22"/>
        </w:rPr>
        <w:t xml:space="preserve">por parte del </w:t>
      </w:r>
      <w:r w:rsidR="00856484" w:rsidRPr="00964B0C">
        <w:rPr>
          <w:rFonts w:ascii="Palatino Linotype" w:eastAsia="Palatino Linotype" w:hAnsi="Palatino Linotype" w:cs="Palatino Linotype"/>
          <w:b/>
          <w:sz w:val="22"/>
          <w:szCs w:val="22"/>
        </w:rPr>
        <w:t>Organismo Público Descentralizado para la Prestación de los Servicios de Agua Potable, Alcantarillado y Saneamiento de Teoloyucan</w:t>
      </w:r>
      <w:r w:rsidRPr="00964B0C">
        <w:rPr>
          <w:rFonts w:ascii="Palatino Linotype" w:eastAsia="Palatino Linotype" w:hAnsi="Palatino Linotype" w:cs="Palatino Linotype"/>
          <w:b/>
          <w:sz w:val="22"/>
          <w:szCs w:val="22"/>
        </w:rPr>
        <w:t xml:space="preserve">, </w:t>
      </w:r>
      <w:r w:rsidRPr="00964B0C">
        <w:rPr>
          <w:rFonts w:ascii="Palatino Linotype" w:eastAsia="Palatino Linotype" w:hAnsi="Palatino Linotype" w:cs="Palatino Linotype"/>
          <w:sz w:val="22"/>
          <w:szCs w:val="22"/>
        </w:rPr>
        <w:t xml:space="preserve">en lo sucesivo el </w:t>
      </w:r>
      <w:r w:rsidRPr="00964B0C">
        <w:rPr>
          <w:rFonts w:ascii="Palatino Linotype" w:eastAsia="Palatino Linotype" w:hAnsi="Palatino Linotype" w:cs="Palatino Linotype"/>
          <w:b/>
          <w:sz w:val="22"/>
          <w:szCs w:val="22"/>
        </w:rPr>
        <w:t xml:space="preserve">Sujeto Obligado, </w:t>
      </w:r>
      <w:r w:rsidRPr="00964B0C">
        <w:rPr>
          <w:rFonts w:ascii="Palatino Linotype" w:eastAsia="Palatino Linotype" w:hAnsi="Palatino Linotype" w:cs="Palatino Linotype"/>
          <w:sz w:val="22"/>
          <w:szCs w:val="22"/>
        </w:rPr>
        <w:t xml:space="preserve">se procede a dictar la presente resolución con base en los siguientes: </w:t>
      </w:r>
    </w:p>
    <w:p w14:paraId="6CBEA268" w14:textId="77777777" w:rsidR="00694AA0" w:rsidRPr="00964B0C" w:rsidRDefault="005B22BA">
      <w:pPr>
        <w:spacing w:before="240" w:after="240" w:line="360" w:lineRule="auto"/>
        <w:jc w:val="center"/>
        <w:rPr>
          <w:rFonts w:ascii="Palatino Linotype" w:eastAsia="Palatino Linotype" w:hAnsi="Palatino Linotype" w:cs="Palatino Linotype"/>
          <w:b/>
          <w:sz w:val="22"/>
          <w:szCs w:val="22"/>
        </w:rPr>
      </w:pPr>
      <w:r w:rsidRPr="00964B0C">
        <w:rPr>
          <w:rFonts w:ascii="Palatino Linotype" w:eastAsia="Palatino Linotype" w:hAnsi="Palatino Linotype" w:cs="Palatino Linotype"/>
          <w:b/>
          <w:sz w:val="22"/>
          <w:szCs w:val="22"/>
        </w:rPr>
        <w:t>I. A N T E C E D E N T E S</w:t>
      </w:r>
    </w:p>
    <w:p w14:paraId="68695096" w14:textId="17F5323D" w:rsidR="00694AA0" w:rsidRPr="00964B0C" w:rsidRDefault="005B22BA">
      <w:pPr>
        <w:spacing w:before="240" w:after="240" w:line="360" w:lineRule="auto"/>
        <w:jc w:val="both"/>
        <w:rPr>
          <w:rFonts w:ascii="Palatino Linotype" w:eastAsia="Palatino Linotype" w:hAnsi="Palatino Linotype" w:cs="Palatino Linotype"/>
          <w:sz w:val="22"/>
          <w:szCs w:val="22"/>
        </w:rPr>
      </w:pPr>
      <w:bookmarkStart w:id="3" w:name="_heading=h.gjdgxs" w:colFirst="0" w:colLast="0"/>
      <w:bookmarkEnd w:id="3"/>
      <w:r w:rsidRPr="00964B0C">
        <w:rPr>
          <w:rFonts w:ascii="Palatino Linotype" w:eastAsia="Palatino Linotype" w:hAnsi="Palatino Linotype" w:cs="Palatino Linotype"/>
          <w:b/>
          <w:sz w:val="22"/>
          <w:szCs w:val="22"/>
        </w:rPr>
        <w:t>1. Solicitud de acceso a la información.</w:t>
      </w:r>
      <w:r w:rsidRPr="00964B0C">
        <w:rPr>
          <w:rFonts w:ascii="Palatino Linotype" w:eastAsia="Palatino Linotype" w:hAnsi="Palatino Linotype" w:cs="Palatino Linotype"/>
          <w:sz w:val="22"/>
          <w:szCs w:val="22"/>
        </w:rPr>
        <w:t xml:space="preserve"> El </w:t>
      </w:r>
      <w:r w:rsidR="00856484" w:rsidRPr="00964B0C">
        <w:rPr>
          <w:rFonts w:ascii="Palatino Linotype" w:eastAsia="Palatino Linotype" w:hAnsi="Palatino Linotype" w:cs="Palatino Linotype"/>
          <w:b/>
          <w:sz w:val="22"/>
          <w:szCs w:val="22"/>
        </w:rPr>
        <w:t>dos de junio</w:t>
      </w:r>
      <w:r w:rsidRPr="00964B0C">
        <w:rPr>
          <w:rFonts w:ascii="Palatino Linotype" w:eastAsia="Palatino Linotype" w:hAnsi="Palatino Linotype" w:cs="Palatino Linotype"/>
          <w:b/>
          <w:sz w:val="22"/>
          <w:szCs w:val="22"/>
        </w:rPr>
        <w:t xml:space="preserve"> de dos mil veinticinco,</w:t>
      </w:r>
      <w:r w:rsidRPr="00964B0C">
        <w:rPr>
          <w:rFonts w:ascii="Palatino Linotype" w:eastAsia="Palatino Linotype" w:hAnsi="Palatino Linotype" w:cs="Palatino Linotype"/>
          <w:sz w:val="22"/>
          <w:szCs w:val="22"/>
        </w:rPr>
        <w:t xml:space="preserve"> la parte </w:t>
      </w:r>
      <w:r w:rsidRPr="00964B0C">
        <w:rPr>
          <w:rFonts w:ascii="Palatino Linotype" w:eastAsia="Palatino Linotype" w:hAnsi="Palatino Linotype" w:cs="Palatino Linotype"/>
          <w:b/>
          <w:sz w:val="22"/>
          <w:szCs w:val="22"/>
        </w:rPr>
        <w:t xml:space="preserve">Recurrente </w:t>
      </w:r>
      <w:r w:rsidRPr="00964B0C">
        <w:rPr>
          <w:rFonts w:ascii="Palatino Linotype" w:eastAsia="Palatino Linotype" w:hAnsi="Palatino Linotype" w:cs="Palatino Linotype"/>
          <w:sz w:val="22"/>
          <w:szCs w:val="22"/>
        </w:rPr>
        <w:t xml:space="preserve">presentó la solicitud de acceso a la información pública ante el </w:t>
      </w:r>
      <w:r w:rsidRPr="00964B0C">
        <w:rPr>
          <w:rFonts w:ascii="Palatino Linotype" w:eastAsia="Palatino Linotype" w:hAnsi="Palatino Linotype" w:cs="Palatino Linotype"/>
          <w:b/>
          <w:sz w:val="22"/>
          <w:szCs w:val="22"/>
        </w:rPr>
        <w:t>Sujeto Obligado</w:t>
      </w:r>
      <w:r w:rsidRPr="00964B0C">
        <w:rPr>
          <w:rFonts w:ascii="Palatino Linotype" w:eastAsia="Palatino Linotype" w:hAnsi="Palatino Linotype" w:cs="Palatino Linotype"/>
          <w:sz w:val="22"/>
          <w:szCs w:val="22"/>
        </w:rPr>
        <w:t xml:space="preserve">, a través del Sistema de Acceso a la Información Mexiquense, en lo subsecuente el </w:t>
      </w:r>
      <w:r w:rsidRPr="00964B0C">
        <w:rPr>
          <w:rFonts w:ascii="Palatino Linotype" w:eastAsia="Palatino Linotype" w:hAnsi="Palatino Linotype" w:cs="Palatino Linotype"/>
          <w:b/>
          <w:sz w:val="22"/>
          <w:szCs w:val="22"/>
        </w:rPr>
        <w:t>SAIMEX,</w:t>
      </w:r>
      <w:r w:rsidRPr="00964B0C">
        <w:rPr>
          <w:rFonts w:ascii="Palatino Linotype" w:eastAsia="Palatino Linotype" w:hAnsi="Palatino Linotype" w:cs="Palatino Linotype"/>
          <w:sz w:val="22"/>
          <w:szCs w:val="22"/>
        </w:rPr>
        <w:t xml:space="preserve"> mediante la cual requirió lo siguiente:</w:t>
      </w:r>
    </w:p>
    <w:p w14:paraId="2B457E68" w14:textId="0D9DEABE" w:rsidR="00694AA0" w:rsidRPr="00964B0C" w:rsidRDefault="005B22BA">
      <w:pPr>
        <w:spacing w:before="120" w:after="120"/>
        <w:ind w:left="851" w:right="902"/>
        <w:jc w:val="both"/>
        <w:rPr>
          <w:rFonts w:ascii="Palatino Linotype" w:eastAsia="Palatino Linotype" w:hAnsi="Palatino Linotype" w:cs="Palatino Linotype"/>
          <w:b/>
          <w:i/>
          <w:sz w:val="22"/>
          <w:szCs w:val="22"/>
        </w:rPr>
      </w:pPr>
      <w:r w:rsidRPr="00964B0C">
        <w:rPr>
          <w:rFonts w:ascii="Palatino Linotype" w:eastAsia="Palatino Linotype" w:hAnsi="Palatino Linotype" w:cs="Palatino Linotype"/>
          <w:i/>
          <w:sz w:val="22"/>
          <w:szCs w:val="22"/>
        </w:rPr>
        <w:t xml:space="preserve"> “</w:t>
      </w:r>
      <w:r w:rsidR="00856484" w:rsidRPr="00964B0C">
        <w:rPr>
          <w:rFonts w:ascii="Palatino Linotype" w:eastAsia="Palatino Linotype" w:hAnsi="Palatino Linotype" w:cs="Palatino Linotype"/>
          <w:i/>
          <w:sz w:val="22"/>
          <w:szCs w:val="22"/>
        </w:rPr>
        <w:t xml:space="preserve">como se lleva </w:t>
      </w:r>
      <w:proofErr w:type="spellStart"/>
      <w:r w:rsidR="00856484" w:rsidRPr="00964B0C">
        <w:rPr>
          <w:rFonts w:ascii="Palatino Linotype" w:eastAsia="Palatino Linotype" w:hAnsi="Palatino Linotype" w:cs="Palatino Linotype"/>
          <w:i/>
          <w:sz w:val="22"/>
          <w:szCs w:val="22"/>
        </w:rPr>
        <w:t>acavo</w:t>
      </w:r>
      <w:proofErr w:type="spellEnd"/>
      <w:r w:rsidR="00856484" w:rsidRPr="00964B0C">
        <w:rPr>
          <w:rFonts w:ascii="Palatino Linotype" w:eastAsia="Palatino Linotype" w:hAnsi="Palatino Linotype" w:cs="Palatino Linotype"/>
          <w:i/>
          <w:sz w:val="22"/>
          <w:szCs w:val="22"/>
        </w:rPr>
        <w:t xml:space="preserve"> la </w:t>
      </w:r>
      <w:proofErr w:type="spellStart"/>
      <w:r w:rsidR="00856484" w:rsidRPr="00964B0C">
        <w:rPr>
          <w:rFonts w:ascii="Palatino Linotype" w:eastAsia="Palatino Linotype" w:hAnsi="Palatino Linotype" w:cs="Palatino Linotype"/>
          <w:i/>
          <w:sz w:val="22"/>
          <w:szCs w:val="22"/>
        </w:rPr>
        <w:t>recaudasion</w:t>
      </w:r>
      <w:proofErr w:type="spellEnd"/>
      <w:r w:rsidR="00856484" w:rsidRPr="00964B0C">
        <w:rPr>
          <w:rFonts w:ascii="Palatino Linotype" w:eastAsia="Palatino Linotype" w:hAnsi="Palatino Linotype" w:cs="Palatino Linotype"/>
          <w:i/>
          <w:sz w:val="22"/>
          <w:szCs w:val="22"/>
        </w:rPr>
        <w:t xml:space="preserve"> de aguas </w:t>
      </w:r>
      <w:proofErr w:type="spellStart"/>
      <w:r w:rsidR="00856484" w:rsidRPr="00964B0C">
        <w:rPr>
          <w:rFonts w:ascii="Palatino Linotype" w:eastAsia="Palatino Linotype" w:hAnsi="Palatino Linotype" w:cs="Palatino Linotype"/>
          <w:i/>
          <w:sz w:val="22"/>
          <w:szCs w:val="22"/>
        </w:rPr>
        <w:t>nacionasles</w:t>
      </w:r>
      <w:proofErr w:type="spellEnd"/>
      <w:r w:rsidR="00856484" w:rsidRPr="00964B0C">
        <w:rPr>
          <w:rFonts w:ascii="Palatino Linotype" w:eastAsia="Palatino Linotype" w:hAnsi="Palatino Linotype" w:cs="Palatino Linotype"/>
          <w:i/>
          <w:sz w:val="22"/>
          <w:szCs w:val="22"/>
        </w:rPr>
        <w:t xml:space="preserve"> en el municipio</w:t>
      </w:r>
      <w:r w:rsidRPr="00964B0C">
        <w:rPr>
          <w:rFonts w:ascii="Palatino Linotype" w:eastAsia="Palatino Linotype" w:hAnsi="Palatino Linotype" w:cs="Palatino Linotype"/>
          <w:b/>
          <w:i/>
          <w:sz w:val="22"/>
          <w:szCs w:val="22"/>
        </w:rPr>
        <w:t>”</w:t>
      </w:r>
      <w:r w:rsidRPr="00964B0C">
        <w:rPr>
          <w:rFonts w:ascii="Palatino Linotype" w:eastAsia="Palatino Linotype" w:hAnsi="Palatino Linotype" w:cs="Palatino Linotype"/>
          <w:i/>
          <w:sz w:val="22"/>
          <w:szCs w:val="22"/>
        </w:rPr>
        <w:t xml:space="preserve"> (sic) </w:t>
      </w:r>
    </w:p>
    <w:p w14:paraId="240F358C" w14:textId="77777777" w:rsidR="00694AA0" w:rsidRPr="00964B0C" w:rsidRDefault="005B22BA">
      <w:pPr>
        <w:spacing w:before="240" w:after="240" w:line="360" w:lineRule="auto"/>
        <w:jc w:val="both"/>
        <w:rPr>
          <w:rFonts w:ascii="Palatino Linotype" w:eastAsia="Palatino Linotype" w:hAnsi="Palatino Linotype" w:cs="Palatino Linotype"/>
          <w:sz w:val="22"/>
          <w:szCs w:val="22"/>
        </w:rPr>
      </w:pPr>
      <w:bookmarkStart w:id="4" w:name="_heading=h.3dy6vkm" w:colFirst="0" w:colLast="0"/>
      <w:bookmarkEnd w:id="4"/>
      <w:r w:rsidRPr="00964B0C">
        <w:rPr>
          <w:rFonts w:ascii="Palatino Linotype" w:eastAsia="Palatino Linotype" w:hAnsi="Palatino Linotype" w:cs="Palatino Linotype"/>
          <w:b/>
          <w:sz w:val="22"/>
          <w:szCs w:val="22"/>
        </w:rPr>
        <w:t>Modalidad de Entrega:</w:t>
      </w:r>
      <w:r w:rsidRPr="00964B0C">
        <w:rPr>
          <w:rFonts w:ascii="Palatino Linotype" w:eastAsia="Palatino Linotype" w:hAnsi="Palatino Linotype" w:cs="Palatino Linotype"/>
          <w:sz w:val="22"/>
          <w:szCs w:val="22"/>
        </w:rPr>
        <w:t xml:space="preserve"> a través del</w:t>
      </w:r>
      <w:r w:rsidRPr="00964B0C">
        <w:rPr>
          <w:rFonts w:ascii="Palatino Linotype" w:eastAsia="Palatino Linotype" w:hAnsi="Palatino Linotype" w:cs="Palatino Linotype"/>
          <w:b/>
          <w:sz w:val="22"/>
          <w:szCs w:val="22"/>
        </w:rPr>
        <w:t xml:space="preserve"> SAIMEX.</w:t>
      </w:r>
    </w:p>
    <w:p w14:paraId="7686068F" w14:textId="73F1E690" w:rsidR="00694AA0" w:rsidRPr="00964B0C" w:rsidRDefault="005B22BA">
      <w:pPr>
        <w:spacing w:before="240" w:after="240" w:line="360" w:lineRule="auto"/>
        <w:jc w:val="both"/>
        <w:rPr>
          <w:rFonts w:ascii="Palatino Linotype" w:eastAsia="Palatino Linotype" w:hAnsi="Palatino Linotype" w:cs="Palatino Linotype"/>
          <w:sz w:val="22"/>
          <w:szCs w:val="22"/>
        </w:rPr>
      </w:pPr>
      <w:r w:rsidRPr="00964B0C">
        <w:rPr>
          <w:rFonts w:ascii="Palatino Linotype" w:eastAsia="Palatino Linotype" w:hAnsi="Palatino Linotype" w:cs="Palatino Linotype"/>
          <w:b/>
          <w:sz w:val="22"/>
          <w:szCs w:val="22"/>
        </w:rPr>
        <w:t xml:space="preserve">2. </w:t>
      </w:r>
      <w:r w:rsidR="00856484" w:rsidRPr="00964B0C">
        <w:rPr>
          <w:rFonts w:ascii="Palatino Linotype" w:eastAsia="Palatino Linotype" w:hAnsi="Palatino Linotype" w:cs="Palatino Linotype"/>
          <w:b/>
          <w:sz w:val="22"/>
          <w:szCs w:val="22"/>
        </w:rPr>
        <w:t>No se da Curso a Solicitud</w:t>
      </w:r>
      <w:r w:rsidRPr="00964B0C">
        <w:rPr>
          <w:rFonts w:ascii="Palatino Linotype" w:eastAsia="Palatino Linotype" w:hAnsi="Palatino Linotype" w:cs="Palatino Linotype"/>
          <w:b/>
          <w:sz w:val="22"/>
          <w:szCs w:val="22"/>
        </w:rPr>
        <w:t xml:space="preserve">. </w:t>
      </w:r>
      <w:r w:rsidRPr="00964B0C">
        <w:rPr>
          <w:rFonts w:ascii="Palatino Linotype" w:eastAsia="Palatino Linotype" w:hAnsi="Palatino Linotype" w:cs="Palatino Linotype"/>
          <w:sz w:val="22"/>
          <w:szCs w:val="22"/>
        </w:rPr>
        <w:t xml:space="preserve">El </w:t>
      </w:r>
      <w:r w:rsidR="00467C5E" w:rsidRPr="00964B0C">
        <w:rPr>
          <w:rFonts w:ascii="Palatino Linotype" w:eastAsia="Palatino Linotype" w:hAnsi="Palatino Linotype" w:cs="Palatino Linotype"/>
          <w:b/>
          <w:sz w:val="22"/>
          <w:szCs w:val="22"/>
        </w:rPr>
        <w:t>once</w:t>
      </w:r>
      <w:r w:rsidRPr="00964B0C">
        <w:rPr>
          <w:rFonts w:ascii="Palatino Linotype" w:eastAsia="Palatino Linotype" w:hAnsi="Palatino Linotype" w:cs="Palatino Linotype"/>
          <w:b/>
          <w:sz w:val="22"/>
          <w:szCs w:val="22"/>
        </w:rPr>
        <w:t xml:space="preserve"> de junio de dos mil veinticinco,</w:t>
      </w:r>
      <w:r w:rsidRPr="00964B0C">
        <w:rPr>
          <w:rFonts w:ascii="Palatino Linotype" w:eastAsia="Palatino Linotype" w:hAnsi="Palatino Linotype" w:cs="Palatino Linotype"/>
          <w:sz w:val="22"/>
          <w:szCs w:val="22"/>
        </w:rPr>
        <w:t xml:space="preserve"> el </w:t>
      </w:r>
      <w:r w:rsidRPr="00964B0C">
        <w:rPr>
          <w:rFonts w:ascii="Palatino Linotype" w:eastAsia="Palatino Linotype" w:hAnsi="Palatino Linotype" w:cs="Palatino Linotype"/>
          <w:b/>
          <w:sz w:val="22"/>
          <w:szCs w:val="22"/>
        </w:rPr>
        <w:t xml:space="preserve">Sujeto Obligado </w:t>
      </w:r>
      <w:r w:rsidRPr="00964B0C">
        <w:rPr>
          <w:rFonts w:ascii="Palatino Linotype" w:eastAsia="Palatino Linotype" w:hAnsi="Palatino Linotype" w:cs="Palatino Linotype"/>
          <w:sz w:val="22"/>
          <w:szCs w:val="22"/>
        </w:rPr>
        <w:t xml:space="preserve">envió su respuesta a la solicitud de acceso a la información a través del SAIMEX, sustancialmente en los términos siguientes:   </w:t>
      </w:r>
    </w:p>
    <w:p w14:paraId="0EB69FD4" w14:textId="7268777B" w:rsidR="00694AA0" w:rsidRPr="00964B0C" w:rsidRDefault="005B22BA">
      <w:pPr>
        <w:spacing w:before="240" w:after="240"/>
        <w:ind w:left="851" w:right="902"/>
        <w:jc w:val="both"/>
        <w:rPr>
          <w:rFonts w:ascii="Palatino Linotype" w:eastAsia="Palatino Linotype" w:hAnsi="Palatino Linotype" w:cs="Palatino Linotype"/>
          <w:i/>
          <w:sz w:val="22"/>
          <w:szCs w:val="22"/>
        </w:rPr>
      </w:pPr>
      <w:r w:rsidRPr="00964B0C">
        <w:rPr>
          <w:rFonts w:ascii="Palatino Linotype" w:eastAsia="Palatino Linotype" w:hAnsi="Palatino Linotype" w:cs="Palatino Linotype"/>
          <w:i/>
          <w:sz w:val="22"/>
          <w:szCs w:val="22"/>
        </w:rPr>
        <w:lastRenderedPageBreak/>
        <w:t>“…</w:t>
      </w:r>
      <w:r w:rsidR="00467C5E" w:rsidRPr="00964B0C">
        <w:rPr>
          <w:rFonts w:ascii="Palatino Linotype" w:eastAsia="Palatino Linotype" w:hAnsi="Palatino Linotype" w:cs="Palatino Linotype"/>
          <w:i/>
          <w:sz w:val="22"/>
          <w:szCs w:val="22"/>
        </w:rPr>
        <w:t xml:space="preserve">Con fundamento en el </w:t>
      </w:r>
      <w:proofErr w:type="spellStart"/>
      <w:r w:rsidR="00467C5E" w:rsidRPr="00964B0C">
        <w:rPr>
          <w:rFonts w:ascii="Palatino Linotype" w:eastAsia="Palatino Linotype" w:hAnsi="Palatino Linotype" w:cs="Palatino Linotype"/>
          <w:i/>
          <w:sz w:val="22"/>
          <w:szCs w:val="22"/>
        </w:rPr>
        <w:t>articulo</w:t>
      </w:r>
      <w:proofErr w:type="spellEnd"/>
      <w:r w:rsidR="00467C5E" w:rsidRPr="00964B0C">
        <w:rPr>
          <w:rFonts w:ascii="Palatino Linotype" w:eastAsia="Palatino Linotype" w:hAnsi="Palatino Linotype" w:cs="Palatino Linotype"/>
          <w:i/>
          <w:sz w:val="22"/>
          <w:szCs w:val="22"/>
        </w:rPr>
        <w:t xml:space="preserve"> 159 de la Ley de Transparencia y Acceso a la Información Pública del Estado de México y Municipios, se le requiere para que dentro del plazo de diez días hábiles realice lo siguiente: Estimado solicitante, reciba un cordial saludo así mismo con fundamento en el artículo 159 de la Ley en la materia me permito informarle que, para poder brindar una respuesta precisa, se requiere una aclaración adicional respecto al término “recaudación de aguas nacionales”, toda vez que este Organismo Público Descentralizado se encarga de la recaudación de derechos municipales por concepto de suministro de agua potable, alcantarillado y saneamiento, de conformidad con lo establecido en la normatividad municipal y estatal aplicable. Por lo anterior, se solicita amablemente que precise si su consulta se refiere a: * La recaudación local por consumo de agua potable a los usuarios del municipio, * Algún concepto específico relacionado con el uso o aprovechamiento de aguas nacionales ante CONAGUA, * O si está relacionado con otro tipo de procedimiento, autorización o entidad responsable. Quedamos atentos a su aclaración para poder atender su solicitud con la información más adecuada y completa. En caso de que no se desahogue el requerimiento señalado dentro del plazo citado se tendrá por no presentada la solicitud de información, quedando a salvo sus derechos para volver a presentar la solicitud, lo anterior con fundamento en el artículo 159 de la Ley invocada.</w:t>
      </w:r>
      <w:r w:rsidRPr="00964B0C">
        <w:rPr>
          <w:rFonts w:ascii="Palatino Linotype" w:eastAsia="Palatino Linotype" w:hAnsi="Palatino Linotype" w:cs="Palatino Linotype"/>
          <w:i/>
          <w:sz w:val="22"/>
          <w:szCs w:val="22"/>
        </w:rPr>
        <w:t>..” (sic)</w:t>
      </w:r>
    </w:p>
    <w:p w14:paraId="5A615725" w14:textId="09685F9E" w:rsidR="00467C5E" w:rsidRPr="00964B0C" w:rsidRDefault="005B22BA" w:rsidP="00FA5033">
      <w:pPr>
        <w:spacing w:before="240" w:after="240" w:line="360" w:lineRule="auto"/>
        <w:ind w:right="49"/>
        <w:jc w:val="both"/>
        <w:rPr>
          <w:rFonts w:ascii="Palatino Linotype" w:eastAsia="Palatino Linotype" w:hAnsi="Palatino Linotype" w:cs="Palatino Linotype"/>
          <w:sz w:val="22"/>
          <w:szCs w:val="22"/>
        </w:rPr>
      </w:pPr>
      <w:r w:rsidRPr="00964B0C">
        <w:rPr>
          <w:rFonts w:ascii="Palatino Linotype" w:eastAsia="Palatino Linotype" w:hAnsi="Palatino Linotype" w:cs="Palatino Linotype"/>
          <w:sz w:val="22"/>
          <w:szCs w:val="22"/>
        </w:rPr>
        <w:t xml:space="preserve">El </w:t>
      </w:r>
      <w:r w:rsidRPr="00964B0C">
        <w:rPr>
          <w:rFonts w:ascii="Palatino Linotype" w:eastAsia="Palatino Linotype" w:hAnsi="Palatino Linotype" w:cs="Palatino Linotype"/>
          <w:b/>
          <w:sz w:val="22"/>
          <w:szCs w:val="22"/>
        </w:rPr>
        <w:t xml:space="preserve">Sujeto Obligado </w:t>
      </w:r>
      <w:r w:rsidR="00467C5E" w:rsidRPr="00964B0C">
        <w:rPr>
          <w:rFonts w:ascii="Palatino Linotype" w:eastAsia="Palatino Linotype" w:hAnsi="Palatino Linotype" w:cs="Palatino Linotype"/>
          <w:sz w:val="22"/>
          <w:szCs w:val="22"/>
        </w:rPr>
        <w:t xml:space="preserve">el escrito mediante el cual la titular de la Unidad de Transparencia requirió a la persona solicitante aclarara </w:t>
      </w:r>
      <w:r w:rsidR="00B2670F" w:rsidRPr="00964B0C">
        <w:rPr>
          <w:rFonts w:ascii="Palatino Linotype" w:eastAsia="Palatino Linotype" w:hAnsi="Palatino Linotype" w:cs="Palatino Linotype"/>
          <w:sz w:val="22"/>
          <w:szCs w:val="22"/>
        </w:rPr>
        <w:t>el término “recaudación de aguas nacionales”</w:t>
      </w:r>
      <w:r w:rsidR="00C33D31" w:rsidRPr="00964B0C">
        <w:rPr>
          <w:rFonts w:ascii="Palatino Linotype" w:eastAsia="Palatino Linotype" w:hAnsi="Palatino Linotype" w:cs="Palatino Linotype"/>
          <w:sz w:val="22"/>
          <w:szCs w:val="22"/>
        </w:rPr>
        <w:t>, al encargarse</w:t>
      </w:r>
      <w:r w:rsidR="00FA5033" w:rsidRPr="00964B0C">
        <w:rPr>
          <w:rFonts w:ascii="Palatino Linotype" w:eastAsia="Palatino Linotype" w:hAnsi="Palatino Linotype" w:cs="Palatino Linotype"/>
          <w:sz w:val="22"/>
          <w:szCs w:val="22"/>
        </w:rPr>
        <w:t xml:space="preserve"> el Organismo Público Descentralizado</w:t>
      </w:r>
      <w:r w:rsidR="00C33D31" w:rsidRPr="00964B0C">
        <w:rPr>
          <w:rFonts w:ascii="Palatino Linotype" w:eastAsia="Palatino Linotype" w:hAnsi="Palatino Linotype" w:cs="Palatino Linotype"/>
          <w:sz w:val="22"/>
          <w:szCs w:val="22"/>
        </w:rPr>
        <w:t xml:space="preserve"> de la recaudación de derechos municipales por </w:t>
      </w:r>
      <w:r w:rsidR="00FA5033" w:rsidRPr="00964B0C">
        <w:rPr>
          <w:rFonts w:ascii="Palatino Linotype" w:eastAsia="Palatino Linotype" w:hAnsi="Palatino Linotype" w:cs="Palatino Linotype"/>
          <w:sz w:val="22"/>
          <w:szCs w:val="22"/>
        </w:rPr>
        <w:t>concepto de suministro de agua potable, alcantarillado y saneamiento, de conformidad con lo establecido en la normatividad municipal y estatal aplicable</w:t>
      </w:r>
      <w:r w:rsidR="00BB2F38" w:rsidRPr="00964B0C">
        <w:rPr>
          <w:rFonts w:ascii="Palatino Linotype" w:eastAsia="Palatino Linotype" w:hAnsi="Palatino Linotype" w:cs="Palatino Linotype"/>
          <w:sz w:val="22"/>
          <w:szCs w:val="22"/>
        </w:rPr>
        <w:t>, razón por la cual se solicitó precisara si la consulta se refería a:</w:t>
      </w:r>
    </w:p>
    <w:p w14:paraId="54C63DBA" w14:textId="77777777" w:rsidR="00BB2F38" w:rsidRPr="00964B0C" w:rsidRDefault="00BB2F38" w:rsidP="00FA5033">
      <w:pPr>
        <w:spacing w:before="240" w:after="240" w:line="360" w:lineRule="auto"/>
        <w:ind w:right="49"/>
        <w:jc w:val="both"/>
        <w:rPr>
          <w:rFonts w:ascii="Palatino Linotype" w:hAnsi="Palatino Linotype"/>
          <w:sz w:val="22"/>
          <w:szCs w:val="22"/>
        </w:rPr>
      </w:pPr>
      <w:r w:rsidRPr="00964B0C">
        <w:rPr>
          <w:rFonts w:ascii="Palatino Linotype" w:hAnsi="Palatino Linotype"/>
          <w:sz w:val="22"/>
          <w:szCs w:val="22"/>
        </w:rPr>
        <w:t xml:space="preserve">* La recaudación local por consumo de agua potable a los usuarios del municipio, </w:t>
      </w:r>
    </w:p>
    <w:p w14:paraId="3077508D" w14:textId="543AE2B5" w:rsidR="00BB2F38" w:rsidRPr="00964B0C" w:rsidRDefault="00BB2F38" w:rsidP="00FA5033">
      <w:pPr>
        <w:spacing w:before="240" w:after="240" w:line="360" w:lineRule="auto"/>
        <w:ind w:right="49"/>
        <w:jc w:val="both"/>
        <w:rPr>
          <w:rFonts w:ascii="Palatino Linotype" w:hAnsi="Palatino Linotype"/>
          <w:sz w:val="22"/>
          <w:szCs w:val="22"/>
        </w:rPr>
      </w:pPr>
      <w:r w:rsidRPr="00964B0C">
        <w:rPr>
          <w:rFonts w:ascii="Palatino Linotype" w:hAnsi="Palatino Linotype"/>
          <w:sz w:val="22"/>
          <w:szCs w:val="22"/>
        </w:rPr>
        <w:t xml:space="preserve">* Algún concepto específico relacionado con el uso o aprovechamiento de aguas nacionales ante CONAGUA, </w:t>
      </w:r>
    </w:p>
    <w:p w14:paraId="0428F57C" w14:textId="6C5A06DD" w:rsidR="00BB2F38" w:rsidRPr="00964B0C" w:rsidRDefault="00BB2F38" w:rsidP="00FA5033">
      <w:pPr>
        <w:spacing w:before="240" w:after="240" w:line="360" w:lineRule="auto"/>
        <w:ind w:right="49"/>
        <w:jc w:val="both"/>
        <w:rPr>
          <w:rFonts w:ascii="Palatino Linotype" w:hAnsi="Palatino Linotype"/>
          <w:sz w:val="22"/>
          <w:szCs w:val="22"/>
        </w:rPr>
      </w:pPr>
      <w:r w:rsidRPr="00964B0C">
        <w:rPr>
          <w:rFonts w:ascii="Palatino Linotype" w:hAnsi="Palatino Linotype"/>
          <w:sz w:val="22"/>
          <w:szCs w:val="22"/>
        </w:rPr>
        <w:lastRenderedPageBreak/>
        <w:t>* O si está relacionado con otro tipo de procedimiento, autorización o entidad responsable.</w:t>
      </w:r>
    </w:p>
    <w:p w14:paraId="326221BB" w14:textId="10BC7050" w:rsidR="00BB2F38" w:rsidRPr="00964B0C" w:rsidRDefault="00BB2F38" w:rsidP="000C7F8C">
      <w:pPr>
        <w:spacing w:before="240" w:after="240" w:line="360" w:lineRule="auto"/>
        <w:ind w:right="49"/>
        <w:jc w:val="both"/>
        <w:rPr>
          <w:rFonts w:ascii="Palatino Linotype" w:eastAsia="Palatino Linotype" w:hAnsi="Palatino Linotype" w:cs="Palatino Linotype"/>
          <w:sz w:val="22"/>
          <w:szCs w:val="22"/>
        </w:rPr>
      </w:pPr>
      <w:r w:rsidRPr="00964B0C">
        <w:rPr>
          <w:rFonts w:ascii="Palatino Linotype" w:hAnsi="Palatino Linotype"/>
          <w:sz w:val="22"/>
          <w:szCs w:val="22"/>
        </w:rPr>
        <w:t xml:space="preserve">Asimismo, se apercibió a la persona solicitante </w:t>
      </w:r>
      <w:r w:rsidR="00FA3FC4" w:rsidRPr="00964B0C">
        <w:rPr>
          <w:rFonts w:ascii="Palatino Linotype" w:hAnsi="Palatino Linotype"/>
          <w:sz w:val="22"/>
          <w:szCs w:val="22"/>
        </w:rPr>
        <w:t>que en caso de que no se desahogara el requerimiento de información adicional, en el plazo de diez días</w:t>
      </w:r>
      <w:r w:rsidR="000C7F8C" w:rsidRPr="00964B0C">
        <w:rPr>
          <w:rFonts w:ascii="Palatino Linotype" w:hAnsi="Palatino Linotype"/>
          <w:sz w:val="22"/>
          <w:szCs w:val="22"/>
        </w:rPr>
        <w:t xml:space="preserve"> hábiles posteriores a la notificación del mismo, </w:t>
      </w:r>
      <w:r w:rsidR="00FA3FC4" w:rsidRPr="00964B0C">
        <w:rPr>
          <w:rFonts w:ascii="Palatino Linotype" w:hAnsi="Palatino Linotype"/>
          <w:sz w:val="22"/>
          <w:szCs w:val="22"/>
        </w:rPr>
        <w:t xml:space="preserve">la </w:t>
      </w:r>
      <w:r w:rsidR="000C7F8C" w:rsidRPr="00964B0C">
        <w:rPr>
          <w:rFonts w:ascii="Palatino Linotype" w:hAnsi="Palatino Linotype"/>
          <w:sz w:val="22"/>
          <w:szCs w:val="22"/>
        </w:rPr>
        <w:t>solicitud de información se tendría por no presentada, con fundamento en el artículo 159 de la Ley de Transparencia y Acceso a la Información Pública del Estado de México y Municipios.</w:t>
      </w:r>
    </w:p>
    <w:p w14:paraId="2166B49F" w14:textId="30D5412C" w:rsidR="00694AA0" w:rsidRPr="00964B0C" w:rsidRDefault="005B22BA">
      <w:pPr>
        <w:spacing w:before="240" w:after="240" w:line="360" w:lineRule="auto"/>
        <w:ind w:right="49"/>
        <w:jc w:val="both"/>
        <w:rPr>
          <w:rFonts w:ascii="Palatino Linotype" w:eastAsia="Palatino Linotype" w:hAnsi="Palatino Linotype" w:cs="Palatino Linotype"/>
          <w:sz w:val="22"/>
          <w:szCs w:val="22"/>
        </w:rPr>
      </w:pPr>
      <w:r w:rsidRPr="00964B0C">
        <w:rPr>
          <w:rFonts w:ascii="Palatino Linotype" w:eastAsia="Palatino Linotype" w:hAnsi="Palatino Linotype" w:cs="Palatino Linotype"/>
          <w:b/>
          <w:sz w:val="22"/>
          <w:szCs w:val="22"/>
        </w:rPr>
        <w:t xml:space="preserve">3. Interposición del recurso de revisión. </w:t>
      </w:r>
      <w:r w:rsidRPr="00964B0C">
        <w:rPr>
          <w:rFonts w:ascii="Palatino Linotype" w:eastAsia="Palatino Linotype" w:hAnsi="Palatino Linotype" w:cs="Palatino Linotype"/>
          <w:sz w:val="22"/>
          <w:szCs w:val="22"/>
        </w:rPr>
        <w:t xml:space="preserve">Inconforme con los términos de la respuesta emitida por parte del </w:t>
      </w:r>
      <w:r w:rsidRPr="00964B0C">
        <w:rPr>
          <w:rFonts w:ascii="Palatino Linotype" w:eastAsia="Palatino Linotype" w:hAnsi="Palatino Linotype" w:cs="Palatino Linotype"/>
          <w:b/>
          <w:sz w:val="22"/>
          <w:szCs w:val="22"/>
        </w:rPr>
        <w:t>Sujeto Obligado</w:t>
      </w:r>
      <w:r w:rsidRPr="00964B0C">
        <w:rPr>
          <w:rFonts w:ascii="Palatino Linotype" w:eastAsia="Palatino Linotype" w:hAnsi="Palatino Linotype" w:cs="Palatino Linotype"/>
          <w:sz w:val="22"/>
          <w:szCs w:val="22"/>
        </w:rPr>
        <w:t xml:space="preserve">, el </w:t>
      </w:r>
      <w:r w:rsidR="000C7F8C" w:rsidRPr="00964B0C">
        <w:rPr>
          <w:rFonts w:ascii="Palatino Linotype" w:eastAsia="Palatino Linotype" w:hAnsi="Palatino Linotype" w:cs="Palatino Linotype"/>
          <w:b/>
          <w:sz w:val="22"/>
          <w:szCs w:val="22"/>
        </w:rPr>
        <w:t>once</w:t>
      </w:r>
      <w:r w:rsidRPr="00964B0C">
        <w:rPr>
          <w:rFonts w:ascii="Palatino Linotype" w:eastAsia="Palatino Linotype" w:hAnsi="Palatino Linotype" w:cs="Palatino Linotype"/>
          <w:b/>
          <w:sz w:val="22"/>
          <w:szCs w:val="22"/>
        </w:rPr>
        <w:t xml:space="preserve"> de junio de dos mil veinticinco,</w:t>
      </w:r>
      <w:r w:rsidRPr="00964B0C">
        <w:rPr>
          <w:rFonts w:ascii="Palatino Linotype" w:eastAsia="Palatino Linotype" w:hAnsi="Palatino Linotype" w:cs="Palatino Linotype"/>
          <w:sz w:val="22"/>
          <w:szCs w:val="22"/>
        </w:rPr>
        <w:t xml:space="preserve"> la parte </w:t>
      </w:r>
      <w:r w:rsidRPr="00964B0C">
        <w:rPr>
          <w:rFonts w:ascii="Palatino Linotype" w:eastAsia="Palatino Linotype" w:hAnsi="Palatino Linotype" w:cs="Palatino Linotype"/>
          <w:b/>
          <w:sz w:val="22"/>
          <w:szCs w:val="22"/>
        </w:rPr>
        <w:t>Recurrente</w:t>
      </w:r>
      <w:r w:rsidRPr="00964B0C">
        <w:rPr>
          <w:rFonts w:ascii="Palatino Linotype" w:eastAsia="Palatino Linotype" w:hAnsi="Palatino Linotype" w:cs="Palatino Linotype"/>
          <w:sz w:val="22"/>
          <w:szCs w:val="22"/>
        </w:rPr>
        <w:t xml:space="preserve"> interpuso el recurso de revisión a través de </w:t>
      </w:r>
      <w:r w:rsidRPr="00964B0C">
        <w:rPr>
          <w:rFonts w:ascii="Palatino Linotype" w:eastAsia="Palatino Linotype" w:hAnsi="Palatino Linotype" w:cs="Palatino Linotype"/>
          <w:b/>
          <w:sz w:val="22"/>
          <w:szCs w:val="22"/>
        </w:rPr>
        <w:t xml:space="preserve">SAIMEX, </w:t>
      </w:r>
      <w:r w:rsidRPr="00964B0C">
        <w:rPr>
          <w:rFonts w:ascii="Palatino Linotype" w:eastAsia="Palatino Linotype" w:hAnsi="Palatino Linotype" w:cs="Palatino Linotype"/>
          <w:sz w:val="22"/>
          <w:szCs w:val="22"/>
        </w:rPr>
        <w:t>en donde se manifestó de la siguiente manera:</w:t>
      </w:r>
    </w:p>
    <w:p w14:paraId="7C2BF786" w14:textId="77777777" w:rsidR="00694AA0" w:rsidRPr="00964B0C" w:rsidRDefault="005B22BA">
      <w:pPr>
        <w:spacing w:before="240" w:after="240" w:line="360" w:lineRule="auto"/>
        <w:ind w:right="49"/>
        <w:jc w:val="both"/>
        <w:rPr>
          <w:rFonts w:ascii="Palatino Linotype" w:eastAsia="Palatino Linotype" w:hAnsi="Palatino Linotype" w:cs="Palatino Linotype"/>
          <w:b/>
          <w:sz w:val="22"/>
          <w:szCs w:val="22"/>
        </w:rPr>
      </w:pPr>
      <w:r w:rsidRPr="00964B0C">
        <w:rPr>
          <w:rFonts w:ascii="Palatino Linotype" w:eastAsia="Palatino Linotype" w:hAnsi="Palatino Linotype" w:cs="Palatino Linotype"/>
          <w:b/>
          <w:sz w:val="22"/>
          <w:szCs w:val="22"/>
        </w:rPr>
        <w:t xml:space="preserve">Acto impugnado: </w:t>
      </w:r>
    </w:p>
    <w:p w14:paraId="3DC3BF9F" w14:textId="2A52AB3E" w:rsidR="00694AA0" w:rsidRPr="00964B0C" w:rsidRDefault="005B22BA">
      <w:pPr>
        <w:ind w:left="851" w:right="900"/>
        <w:rPr>
          <w:rFonts w:ascii="Palatino Linotype" w:eastAsia="Palatino Linotype" w:hAnsi="Palatino Linotype" w:cs="Palatino Linotype"/>
          <w:i/>
          <w:sz w:val="22"/>
          <w:szCs w:val="22"/>
        </w:rPr>
      </w:pPr>
      <w:r w:rsidRPr="00964B0C">
        <w:rPr>
          <w:rFonts w:ascii="Palatino Linotype" w:eastAsia="Palatino Linotype" w:hAnsi="Palatino Linotype" w:cs="Palatino Linotype"/>
          <w:i/>
          <w:sz w:val="22"/>
          <w:szCs w:val="22"/>
        </w:rPr>
        <w:t>“</w:t>
      </w:r>
      <w:r w:rsidR="000C7F8C" w:rsidRPr="00964B0C">
        <w:rPr>
          <w:rFonts w:ascii="Palatino Linotype" w:eastAsia="Palatino Linotype" w:hAnsi="Palatino Linotype" w:cs="Palatino Linotype"/>
          <w:i/>
          <w:sz w:val="22"/>
          <w:szCs w:val="22"/>
        </w:rPr>
        <w:t>respuesta</w:t>
      </w:r>
      <w:r w:rsidRPr="00964B0C">
        <w:rPr>
          <w:rFonts w:ascii="Palatino Linotype" w:eastAsia="Palatino Linotype" w:hAnsi="Palatino Linotype" w:cs="Palatino Linotype"/>
          <w:i/>
          <w:sz w:val="22"/>
          <w:szCs w:val="22"/>
        </w:rPr>
        <w:t>” (sic)</w:t>
      </w:r>
    </w:p>
    <w:p w14:paraId="199B1EFD" w14:textId="77777777" w:rsidR="00694AA0" w:rsidRPr="00964B0C" w:rsidRDefault="005B22BA">
      <w:pPr>
        <w:spacing w:line="360" w:lineRule="auto"/>
        <w:jc w:val="both"/>
        <w:rPr>
          <w:rFonts w:ascii="Palatino Linotype" w:eastAsia="Palatino Linotype" w:hAnsi="Palatino Linotype" w:cs="Palatino Linotype"/>
          <w:sz w:val="22"/>
          <w:szCs w:val="22"/>
        </w:rPr>
      </w:pPr>
      <w:bookmarkStart w:id="5" w:name="_heading=h.30j0zll" w:colFirst="0" w:colLast="0"/>
      <w:bookmarkEnd w:id="5"/>
      <w:r w:rsidRPr="00964B0C">
        <w:rPr>
          <w:rFonts w:ascii="Palatino Linotype" w:eastAsia="Palatino Linotype" w:hAnsi="Palatino Linotype" w:cs="Palatino Linotype"/>
          <w:b/>
          <w:sz w:val="22"/>
          <w:szCs w:val="22"/>
        </w:rPr>
        <w:t>Y, Razones o motivos de inconformidad</w:t>
      </w:r>
      <w:r w:rsidRPr="00964B0C">
        <w:rPr>
          <w:rFonts w:ascii="Palatino Linotype" w:eastAsia="Palatino Linotype" w:hAnsi="Palatino Linotype" w:cs="Palatino Linotype"/>
          <w:sz w:val="22"/>
          <w:szCs w:val="22"/>
        </w:rPr>
        <w:t>:</w:t>
      </w:r>
    </w:p>
    <w:p w14:paraId="6F009CC9" w14:textId="2EE2A6A6" w:rsidR="00694AA0" w:rsidRPr="00964B0C" w:rsidRDefault="005B22BA">
      <w:pPr>
        <w:tabs>
          <w:tab w:val="left" w:pos="2745"/>
        </w:tabs>
        <w:spacing w:before="240" w:after="240"/>
        <w:ind w:left="851" w:right="900"/>
        <w:jc w:val="both"/>
        <w:rPr>
          <w:rFonts w:ascii="Palatino Linotype" w:eastAsia="Palatino Linotype" w:hAnsi="Palatino Linotype" w:cs="Palatino Linotype"/>
          <w:i/>
          <w:sz w:val="22"/>
          <w:szCs w:val="22"/>
        </w:rPr>
      </w:pPr>
      <w:r w:rsidRPr="00964B0C">
        <w:rPr>
          <w:rFonts w:ascii="Palatino Linotype" w:eastAsia="Palatino Linotype" w:hAnsi="Palatino Linotype" w:cs="Palatino Linotype"/>
          <w:i/>
          <w:sz w:val="22"/>
          <w:szCs w:val="22"/>
        </w:rPr>
        <w:t>“</w:t>
      </w:r>
      <w:r w:rsidR="000C7F8C" w:rsidRPr="00964B0C">
        <w:rPr>
          <w:rFonts w:ascii="Palatino Linotype" w:eastAsia="Palatino Linotype" w:hAnsi="Palatino Linotype" w:cs="Palatino Linotype"/>
          <w:i/>
          <w:sz w:val="22"/>
          <w:szCs w:val="22"/>
        </w:rPr>
        <w:t xml:space="preserve">mal fundada su respuesta no dan </w:t>
      </w:r>
      <w:proofErr w:type="spellStart"/>
      <w:r w:rsidR="000C7F8C" w:rsidRPr="00964B0C">
        <w:rPr>
          <w:rFonts w:ascii="Palatino Linotype" w:eastAsia="Palatino Linotype" w:hAnsi="Palatino Linotype" w:cs="Palatino Linotype"/>
          <w:i/>
          <w:sz w:val="22"/>
          <w:szCs w:val="22"/>
        </w:rPr>
        <w:t>informacion</w:t>
      </w:r>
      <w:proofErr w:type="spellEnd"/>
      <w:r w:rsidRPr="00964B0C">
        <w:rPr>
          <w:rFonts w:ascii="Palatino Linotype" w:eastAsia="Palatino Linotype" w:hAnsi="Palatino Linotype" w:cs="Palatino Linotype"/>
          <w:i/>
          <w:sz w:val="22"/>
          <w:szCs w:val="22"/>
        </w:rPr>
        <w:t>” (sic)</w:t>
      </w:r>
    </w:p>
    <w:p w14:paraId="058BB2CD" w14:textId="77777777" w:rsidR="00694AA0" w:rsidRPr="00964B0C" w:rsidRDefault="005B22BA">
      <w:pPr>
        <w:spacing w:line="360" w:lineRule="auto"/>
        <w:jc w:val="both"/>
        <w:rPr>
          <w:rFonts w:ascii="Palatino Linotype" w:eastAsia="Palatino Linotype" w:hAnsi="Palatino Linotype" w:cs="Palatino Linotype"/>
          <w:sz w:val="22"/>
          <w:szCs w:val="22"/>
        </w:rPr>
      </w:pPr>
      <w:r w:rsidRPr="00964B0C">
        <w:rPr>
          <w:rFonts w:ascii="Palatino Linotype" w:eastAsia="Palatino Linotype" w:hAnsi="Palatino Linotype" w:cs="Palatino Linotype"/>
          <w:b/>
          <w:sz w:val="22"/>
          <w:szCs w:val="22"/>
        </w:rPr>
        <w:t xml:space="preserve">4. Turno. </w:t>
      </w:r>
      <w:r w:rsidRPr="00964B0C">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964B0C">
        <w:rPr>
          <w:rFonts w:ascii="Palatino Linotype" w:eastAsia="Palatino Linotype" w:hAnsi="Palatino Linotype" w:cs="Palatino Linotype"/>
          <w:b/>
          <w:sz w:val="22"/>
          <w:szCs w:val="22"/>
        </w:rPr>
        <w:t xml:space="preserve">Guadalupe Ramírez Peña, </w:t>
      </w:r>
      <w:r w:rsidRPr="00964B0C">
        <w:rPr>
          <w:rFonts w:ascii="Palatino Linotype" w:eastAsia="Palatino Linotype" w:hAnsi="Palatino Linotype" w:cs="Palatino Linotype"/>
          <w:sz w:val="22"/>
          <w:szCs w:val="22"/>
        </w:rPr>
        <w:t xml:space="preserve">a efecto de que analizara sobre su admisión o su </w:t>
      </w:r>
      <w:proofErr w:type="spellStart"/>
      <w:r w:rsidRPr="00964B0C">
        <w:rPr>
          <w:rFonts w:ascii="Palatino Linotype" w:eastAsia="Palatino Linotype" w:hAnsi="Palatino Linotype" w:cs="Palatino Linotype"/>
          <w:sz w:val="22"/>
          <w:szCs w:val="22"/>
        </w:rPr>
        <w:t>desechamiento</w:t>
      </w:r>
      <w:proofErr w:type="spellEnd"/>
      <w:r w:rsidRPr="00964B0C">
        <w:rPr>
          <w:rFonts w:ascii="Palatino Linotype" w:eastAsia="Palatino Linotype" w:hAnsi="Palatino Linotype" w:cs="Palatino Linotype"/>
          <w:sz w:val="22"/>
          <w:szCs w:val="22"/>
        </w:rPr>
        <w:t>.</w:t>
      </w:r>
    </w:p>
    <w:p w14:paraId="5B57059D" w14:textId="552296DB" w:rsidR="00694AA0" w:rsidRPr="00964B0C" w:rsidRDefault="005B22BA">
      <w:pPr>
        <w:spacing w:before="240" w:after="240" w:line="360" w:lineRule="auto"/>
        <w:jc w:val="both"/>
        <w:rPr>
          <w:rFonts w:ascii="Palatino Linotype" w:eastAsia="Palatino Linotype" w:hAnsi="Palatino Linotype" w:cs="Palatino Linotype"/>
          <w:b/>
          <w:sz w:val="22"/>
          <w:szCs w:val="22"/>
        </w:rPr>
      </w:pPr>
      <w:r w:rsidRPr="00964B0C">
        <w:rPr>
          <w:rFonts w:ascii="Palatino Linotype" w:eastAsia="Palatino Linotype" w:hAnsi="Palatino Linotype" w:cs="Palatino Linotype"/>
          <w:b/>
          <w:sz w:val="22"/>
          <w:szCs w:val="22"/>
        </w:rPr>
        <w:t>5. Admisión del Recurso de revisión.</w:t>
      </w:r>
      <w:r w:rsidRPr="00964B0C">
        <w:rPr>
          <w:rFonts w:ascii="Palatino Linotype" w:eastAsia="Palatino Linotype" w:hAnsi="Palatino Linotype" w:cs="Palatino Linotype"/>
          <w:sz w:val="22"/>
          <w:szCs w:val="22"/>
        </w:rPr>
        <w:t xml:space="preserve"> El</w:t>
      </w:r>
      <w:r w:rsidRPr="00964B0C">
        <w:rPr>
          <w:rFonts w:ascii="Palatino Linotype" w:eastAsia="Palatino Linotype" w:hAnsi="Palatino Linotype" w:cs="Palatino Linotype"/>
          <w:b/>
          <w:sz w:val="22"/>
          <w:szCs w:val="22"/>
        </w:rPr>
        <w:t xml:space="preserve"> </w:t>
      </w:r>
      <w:r w:rsidR="000C7F8C" w:rsidRPr="00964B0C">
        <w:rPr>
          <w:rFonts w:ascii="Palatino Linotype" w:eastAsia="Palatino Linotype" w:hAnsi="Palatino Linotype" w:cs="Palatino Linotype"/>
          <w:b/>
          <w:sz w:val="22"/>
          <w:szCs w:val="22"/>
        </w:rPr>
        <w:t>dieci</w:t>
      </w:r>
      <w:r w:rsidR="003B5E1E" w:rsidRPr="00964B0C">
        <w:rPr>
          <w:rFonts w:ascii="Palatino Linotype" w:eastAsia="Palatino Linotype" w:hAnsi="Palatino Linotype" w:cs="Palatino Linotype"/>
          <w:b/>
          <w:sz w:val="22"/>
          <w:szCs w:val="22"/>
        </w:rPr>
        <w:t>séis</w:t>
      </w:r>
      <w:r w:rsidRPr="00964B0C">
        <w:rPr>
          <w:rFonts w:ascii="Palatino Linotype" w:eastAsia="Palatino Linotype" w:hAnsi="Palatino Linotype" w:cs="Palatino Linotype"/>
          <w:b/>
          <w:sz w:val="22"/>
          <w:szCs w:val="22"/>
        </w:rPr>
        <w:t xml:space="preserve"> de junio de dos mil veinticinco, </w:t>
      </w:r>
      <w:r w:rsidRPr="00964B0C">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964B0C">
        <w:rPr>
          <w:rFonts w:ascii="Palatino Linotype" w:eastAsia="Palatino Linotype" w:hAnsi="Palatino Linotype" w:cs="Palatino Linotype"/>
          <w:b/>
          <w:sz w:val="22"/>
          <w:szCs w:val="22"/>
        </w:rPr>
        <w:t xml:space="preserve">Sujeto Obligado </w:t>
      </w:r>
      <w:r w:rsidRPr="00964B0C">
        <w:rPr>
          <w:rFonts w:ascii="Palatino Linotype" w:eastAsia="Palatino Linotype" w:hAnsi="Palatino Linotype" w:cs="Palatino Linotype"/>
          <w:sz w:val="22"/>
          <w:szCs w:val="22"/>
        </w:rPr>
        <w:t>presentara su informe justificado.</w:t>
      </w:r>
    </w:p>
    <w:p w14:paraId="2B1877BC" w14:textId="5B9EA9C2" w:rsidR="000C7F8C" w:rsidRPr="00964B0C" w:rsidRDefault="005B22BA">
      <w:pPr>
        <w:spacing w:before="240" w:after="240" w:line="360" w:lineRule="auto"/>
        <w:jc w:val="both"/>
        <w:rPr>
          <w:rFonts w:ascii="Palatino Linotype" w:eastAsia="Palatino Linotype" w:hAnsi="Palatino Linotype" w:cs="Palatino Linotype"/>
          <w:sz w:val="22"/>
          <w:szCs w:val="22"/>
        </w:rPr>
      </w:pPr>
      <w:bookmarkStart w:id="6" w:name="_heading=h.2s8eyo1" w:colFirst="0" w:colLast="0"/>
      <w:bookmarkEnd w:id="6"/>
      <w:r w:rsidRPr="00964B0C">
        <w:rPr>
          <w:rFonts w:ascii="Palatino Linotype" w:eastAsia="Palatino Linotype" w:hAnsi="Palatino Linotype" w:cs="Palatino Linotype"/>
          <w:b/>
          <w:sz w:val="22"/>
          <w:szCs w:val="22"/>
        </w:rPr>
        <w:t>6. Manifestaciones</w:t>
      </w:r>
      <w:r w:rsidRPr="00964B0C">
        <w:rPr>
          <w:rFonts w:ascii="Palatino Linotype" w:eastAsia="Palatino Linotype" w:hAnsi="Palatino Linotype" w:cs="Palatino Linotype"/>
          <w:sz w:val="22"/>
          <w:szCs w:val="22"/>
        </w:rPr>
        <w:t xml:space="preserve">. El </w:t>
      </w:r>
      <w:r w:rsidR="000C7F8C" w:rsidRPr="00964B0C">
        <w:rPr>
          <w:rFonts w:ascii="Palatino Linotype" w:eastAsia="Palatino Linotype" w:hAnsi="Palatino Linotype" w:cs="Palatino Linotype"/>
          <w:b/>
          <w:sz w:val="22"/>
          <w:szCs w:val="22"/>
        </w:rPr>
        <w:t>diecinueve</w:t>
      </w:r>
      <w:r w:rsidRPr="00964B0C">
        <w:rPr>
          <w:rFonts w:ascii="Palatino Linotype" w:eastAsia="Palatino Linotype" w:hAnsi="Palatino Linotype" w:cs="Palatino Linotype"/>
          <w:b/>
          <w:sz w:val="22"/>
          <w:szCs w:val="22"/>
        </w:rPr>
        <w:t xml:space="preserve"> de ju</w:t>
      </w:r>
      <w:r w:rsidR="00491B97" w:rsidRPr="00964B0C">
        <w:rPr>
          <w:rFonts w:ascii="Palatino Linotype" w:eastAsia="Palatino Linotype" w:hAnsi="Palatino Linotype" w:cs="Palatino Linotype"/>
          <w:b/>
          <w:sz w:val="22"/>
          <w:szCs w:val="22"/>
        </w:rPr>
        <w:t>n</w:t>
      </w:r>
      <w:r w:rsidRPr="00964B0C">
        <w:rPr>
          <w:rFonts w:ascii="Palatino Linotype" w:eastAsia="Palatino Linotype" w:hAnsi="Palatino Linotype" w:cs="Palatino Linotype"/>
          <w:b/>
          <w:sz w:val="22"/>
          <w:szCs w:val="22"/>
        </w:rPr>
        <w:t>io de dos mil veinticinco</w:t>
      </w:r>
      <w:r w:rsidRPr="00964B0C">
        <w:rPr>
          <w:rFonts w:ascii="Palatino Linotype" w:eastAsia="Palatino Linotype" w:hAnsi="Palatino Linotype" w:cs="Palatino Linotype"/>
          <w:sz w:val="22"/>
          <w:szCs w:val="22"/>
        </w:rPr>
        <w:t xml:space="preserve">, el </w:t>
      </w:r>
      <w:r w:rsidRPr="00964B0C">
        <w:rPr>
          <w:rFonts w:ascii="Palatino Linotype" w:eastAsia="Palatino Linotype" w:hAnsi="Palatino Linotype" w:cs="Palatino Linotype"/>
          <w:b/>
          <w:sz w:val="22"/>
          <w:szCs w:val="22"/>
        </w:rPr>
        <w:t>Sujeto Obligado</w:t>
      </w:r>
      <w:r w:rsidRPr="00964B0C">
        <w:rPr>
          <w:rFonts w:ascii="Palatino Linotype" w:eastAsia="Palatino Linotype" w:hAnsi="Palatino Linotype" w:cs="Palatino Linotype"/>
          <w:sz w:val="22"/>
          <w:szCs w:val="22"/>
        </w:rPr>
        <w:t xml:space="preserve"> remitió, a través del SAIMEX, el </w:t>
      </w:r>
      <w:r w:rsidR="000C7F8C" w:rsidRPr="00964B0C">
        <w:rPr>
          <w:rFonts w:ascii="Palatino Linotype" w:eastAsia="Palatino Linotype" w:hAnsi="Palatino Linotype" w:cs="Palatino Linotype"/>
          <w:sz w:val="22"/>
          <w:szCs w:val="22"/>
        </w:rPr>
        <w:t>mismo escrito remitido en respuesta, mediante el cual se requirió la aclaración de la solicitud.</w:t>
      </w:r>
    </w:p>
    <w:p w14:paraId="0FC00381" w14:textId="77777777" w:rsidR="00694AA0" w:rsidRPr="00964B0C" w:rsidRDefault="005B22BA">
      <w:pPr>
        <w:spacing w:before="240" w:after="240" w:line="360" w:lineRule="auto"/>
        <w:jc w:val="both"/>
        <w:rPr>
          <w:rFonts w:ascii="Palatino Linotype" w:eastAsia="Palatino Linotype" w:hAnsi="Palatino Linotype" w:cs="Palatino Linotype"/>
          <w:sz w:val="22"/>
          <w:szCs w:val="22"/>
        </w:rPr>
      </w:pPr>
      <w:r w:rsidRPr="00964B0C">
        <w:rPr>
          <w:rFonts w:ascii="Palatino Linotype" w:eastAsia="Palatino Linotype" w:hAnsi="Palatino Linotype" w:cs="Palatino Linotype"/>
          <w:sz w:val="22"/>
          <w:szCs w:val="22"/>
        </w:rPr>
        <w:t>Una vez analizada la información, se hizo del conocimiento de la persona solicitante a efecto de que manifestara lo que a su derecho estimara conveniente, siendo omisa en ejercer dicha prerrogativa.</w:t>
      </w:r>
    </w:p>
    <w:p w14:paraId="19CB9EED" w14:textId="54596DF0" w:rsidR="00694AA0" w:rsidRPr="00964B0C" w:rsidRDefault="00043155">
      <w:pPr>
        <w:spacing w:before="240" w:after="240" w:line="360" w:lineRule="auto"/>
        <w:jc w:val="both"/>
        <w:rPr>
          <w:rFonts w:ascii="Palatino Linotype" w:eastAsia="Palatino Linotype" w:hAnsi="Palatino Linotype" w:cs="Palatino Linotype"/>
          <w:sz w:val="22"/>
          <w:szCs w:val="22"/>
        </w:rPr>
      </w:pPr>
      <w:r w:rsidRPr="00964B0C">
        <w:rPr>
          <w:rFonts w:ascii="Palatino Linotype" w:eastAsia="Palatino Linotype" w:hAnsi="Palatino Linotype" w:cs="Palatino Linotype"/>
          <w:b/>
          <w:sz w:val="22"/>
          <w:szCs w:val="22"/>
        </w:rPr>
        <w:t>7</w:t>
      </w:r>
      <w:r w:rsidR="005B22BA" w:rsidRPr="00964B0C">
        <w:rPr>
          <w:rFonts w:ascii="Palatino Linotype" w:eastAsia="Palatino Linotype" w:hAnsi="Palatino Linotype" w:cs="Palatino Linotype"/>
          <w:b/>
          <w:sz w:val="22"/>
          <w:szCs w:val="22"/>
        </w:rPr>
        <w:t xml:space="preserve">. Cierre de instrucción. </w:t>
      </w:r>
      <w:r w:rsidR="005B22BA" w:rsidRPr="00964B0C">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el </w:t>
      </w:r>
      <w:r w:rsidR="005B22BA" w:rsidRPr="00964B0C">
        <w:rPr>
          <w:rFonts w:ascii="Palatino Linotype" w:eastAsia="Palatino Linotype" w:hAnsi="Palatino Linotype" w:cs="Palatino Linotype"/>
          <w:b/>
          <w:sz w:val="22"/>
          <w:szCs w:val="22"/>
        </w:rPr>
        <w:t xml:space="preserve"> </w:t>
      </w:r>
      <w:r w:rsidR="000C7F8C" w:rsidRPr="00964B0C">
        <w:rPr>
          <w:rFonts w:ascii="Palatino Linotype" w:eastAsia="Palatino Linotype" w:hAnsi="Palatino Linotype" w:cs="Palatino Linotype"/>
          <w:b/>
          <w:sz w:val="22"/>
          <w:szCs w:val="22"/>
        </w:rPr>
        <w:t xml:space="preserve">veintidós </w:t>
      </w:r>
      <w:r w:rsidR="005B22BA" w:rsidRPr="00964B0C">
        <w:rPr>
          <w:rFonts w:ascii="Palatino Linotype" w:eastAsia="Palatino Linotype" w:hAnsi="Palatino Linotype" w:cs="Palatino Linotype"/>
          <w:b/>
          <w:sz w:val="22"/>
          <w:szCs w:val="22"/>
        </w:rPr>
        <w:t>de septiembre de dos mil veinticinco</w:t>
      </w:r>
      <w:r w:rsidR="005B22BA" w:rsidRPr="00964B0C">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339C9D6D" w14:textId="0567FC10" w:rsidR="00694AA0" w:rsidRPr="00964B0C" w:rsidRDefault="00043155">
      <w:pPr>
        <w:widowControl w:val="0"/>
        <w:spacing w:before="240" w:line="360" w:lineRule="auto"/>
        <w:jc w:val="both"/>
        <w:rPr>
          <w:rFonts w:ascii="Palatino Linotype" w:eastAsia="Palatino Linotype" w:hAnsi="Palatino Linotype" w:cs="Palatino Linotype"/>
          <w:sz w:val="22"/>
          <w:szCs w:val="22"/>
        </w:rPr>
      </w:pPr>
      <w:r w:rsidRPr="00964B0C">
        <w:rPr>
          <w:rFonts w:ascii="Palatino Linotype" w:eastAsia="Palatino Linotype" w:hAnsi="Palatino Linotype" w:cs="Palatino Linotype"/>
          <w:b/>
          <w:sz w:val="22"/>
          <w:szCs w:val="22"/>
        </w:rPr>
        <w:t>8</w:t>
      </w:r>
      <w:r w:rsidR="005B22BA" w:rsidRPr="00964B0C">
        <w:rPr>
          <w:rFonts w:ascii="Palatino Linotype" w:eastAsia="Palatino Linotype" w:hAnsi="Palatino Linotype" w:cs="Palatino Linotype"/>
          <w:b/>
          <w:sz w:val="22"/>
          <w:szCs w:val="22"/>
        </w:rPr>
        <w:t>. Ampliación del término para resolver</w:t>
      </w:r>
      <w:r w:rsidR="005B22BA" w:rsidRPr="00964B0C">
        <w:rPr>
          <w:rFonts w:ascii="Palatino Linotype" w:eastAsia="Palatino Linotype" w:hAnsi="Palatino Linotype" w:cs="Palatino Linotype"/>
          <w:sz w:val="22"/>
          <w:szCs w:val="22"/>
        </w:rPr>
        <w:t xml:space="preserve">. El </w:t>
      </w:r>
      <w:r w:rsidRPr="00964B0C">
        <w:rPr>
          <w:rFonts w:ascii="Palatino Linotype" w:eastAsia="Palatino Linotype" w:hAnsi="Palatino Linotype" w:cs="Palatino Linotype"/>
          <w:b/>
          <w:sz w:val="22"/>
          <w:szCs w:val="22"/>
        </w:rPr>
        <w:t>veintidós</w:t>
      </w:r>
      <w:r w:rsidR="005B22BA" w:rsidRPr="00964B0C">
        <w:rPr>
          <w:rFonts w:ascii="Palatino Linotype" w:eastAsia="Palatino Linotype" w:hAnsi="Palatino Linotype" w:cs="Palatino Linotype"/>
          <w:b/>
          <w:sz w:val="22"/>
          <w:szCs w:val="22"/>
        </w:rPr>
        <w:t xml:space="preserve"> de septiembre de dos mil veinticinco</w:t>
      </w:r>
      <w:r w:rsidR="005B22BA" w:rsidRPr="00964B0C">
        <w:rPr>
          <w:rFonts w:ascii="Palatino Linotype" w:eastAsia="Palatino Linotype" w:hAnsi="Palatino Linotype" w:cs="Palatino Linotype"/>
          <w:sz w:val="22"/>
          <w:szCs w:val="22"/>
        </w:rPr>
        <w:t>, se amplió el término para resolver el recurso de revisión en términos del artículo 181 párrafo tercero de la Ley de Transparencia y Acceso a la Información Pública del Estado de México y Municipios.</w:t>
      </w:r>
    </w:p>
    <w:p w14:paraId="1A502256" w14:textId="77777777" w:rsidR="00694AA0" w:rsidRPr="00964B0C" w:rsidRDefault="005B22BA">
      <w:pPr>
        <w:spacing w:before="240" w:after="240" w:line="360" w:lineRule="auto"/>
        <w:jc w:val="both"/>
        <w:rPr>
          <w:rFonts w:ascii="Palatino Linotype" w:eastAsia="Palatino Linotype" w:hAnsi="Palatino Linotype" w:cs="Palatino Linotype"/>
          <w:sz w:val="22"/>
          <w:szCs w:val="22"/>
        </w:rPr>
      </w:pPr>
      <w:r w:rsidRPr="00964B0C">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0F41F884" w14:textId="77777777" w:rsidR="00694AA0" w:rsidRPr="00964B0C" w:rsidRDefault="005B22BA">
      <w:pPr>
        <w:spacing w:before="240" w:after="240" w:line="360" w:lineRule="auto"/>
        <w:jc w:val="both"/>
        <w:rPr>
          <w:rFonts w:ascii="Palatino Linotype" w:eastAsia="Palatino Linotype" w:hAnsi="Palatino Linotype" w:cs="Palatino Linotype"/>
          <w:sz w:val="22"/>
          <w:szCs w:val="22"/>
        </w:rPr>
      </w:pPr>
      <w:r w:rsidRPr="00964B0C">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70E78710" w14:textId="77777777" w:rsidR="00694AA0" w:rsidRPr="00964B0C" w:rsidRDefault="005B22BA">
      <w:pPr>
        <w:spacing w:before="240" w:after="240" w:line="360" w:lineRule="auto"/>
        <w:jc w:val="both"/>
        <w:rPr>
          <w:rFonts w:ascii="Palatino Linotype" w:eastAsia="Palatino Linotype" w:hAnsi="Palatino Linotype" w:cs="Palatino Linotype"/>
          <w:sz w:val="22"/>
          <w:szCs w:val="22"/>
        </w:rPr>
      </w:pPr>
      <w:r w:rsidRPr="00964B0C">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D3569F8" w14:textId="77777777" w:rsidR="00694AA0" w:rsidRPr="00964B0C" w:rsidRDefault="005B22BA">
      <w:pPr>
        <w:spacing w:before="240" w:after="240" w:line="360" w:lineRule="auto"/>
        <w:jc w:val="both"/>
        <w:rPr>
          <w:rFonts w:ascii="Palatino Linotype" w:eastAsia="Palatino Linotype" w:hAnsi="Palatino Linotype" w:cs="Palatino Linotype"/>
          <w:sz w:val="22"/>
          <w:szCs w:val="22"/>
        </w:rPr>
      </w:pPr>
      <w:r w:rsidRPr="00964B0C">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052F445C" w14:textId="77777777" w:rsidR="00694AA0" w:rsidRPr="00964B0C" w:rsidRDefault="005B22BA">
      <w:pPr>
        <w:spacing w:before="240" w:after="240" w:line="360" w:lineRule="auto"/>
        <w:jc w:val="both"/>
        <w:rPr>
          <w:rFonts w:ascii="Palatino Linotype" w:eastAsia="Palatino Linotype" w:hAnsi="Palatino Linotype" w:cs="Palatino Linotype"/>
          <w:strike/>
          <w:sz w:val="22"/>
          <w:szCs w:val="22"/>
        </w:rPr>
      </w:pPr>
      <w:r w:rsidRPr="00964B0C">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015E3B3E" w14:textId="77777777" w:rsidR="00694AA0" w:rsidRPr="00964B0C" w:rsidRDefault="005B22BA">
      <w:pPr>
        <w:numPr>
          <w:ilvl w:val="0"/>
          <w:numId w:val="2"/>
        </w:numPr>
        <w:tabs>
          <w:tab w:val="left" w:pos="567"/>
        </w:tabs>
        <w:spacing w:before="240" w:after="240" w:line="360" w:lineRule="auto"/>
        <w:ind w:left="284" w:firstLine="0"/>
        <w:jc w:val="both"/>
        <w:rPr>
          <w:rFonts w:ascii="Palatino Linotype" w:eastAsia="Palatino Linotype" w:hAnsi="Palatino Linotype" w:cs="Palatino Linotype"/>
          <w:sz w:val="22"/>
          <w:szCs w:val="22"/>
        </w:rPr>
      </w:pPr>
      <w:r w:rsidRPr="00964B0C">
        <w:rPr>
          <w:rFonts w:ascii="Palatino Linotype" w:eastAsia="Palatino Linotype" w:hAnsi="Palatino Linotype" w:cs="Palatino Linotype"/>
          <w:sz w:val="22"/>
          <w:szCs w:val="22"/>
        </w:rPr>
        <w:t xml:space="preserve">Complejidad del Asunto: La complejidad de la prueba, la pluralidad de sujetos procesales, el tiempo transcurrido, las características y contexto del recurso. </w:t>
      </w:r>
    </w:p>
    <w:p w14:paraId="17136762" w14:textId="77777777" w:rsidR="00694AA0" w:rsidRPr="00964B0C" w:rsidRDefault="005B22BA">
      <w:pPr>
        <w:numPr>
          <w:ilvl w:val="0"/>
          <w:numId w:val="2"/>
        </w:numPr>
        <w:tabs>
          <w:tab w:val="left" w:pos="567"/>
        </w:tabs>
        <w:spacing w:before="240" w:after="240" w:line="360" w:lineRule="auto"/>
        <w:ind w:left="284" w:firstLine="0"/>
        <w:jc w:val="both"/>
        <w:rPr>
          <w:rFonts w:ascii="Palatino Linotype" w:eastAsia="Palatino Linotype" w:hAnsi="Palatino Linotype" w:cs="Palatino Linotype"/>
          <w:sz w:val="22"/>
          <w:szCs w:val="22"/>
        </w:rPr>
      </w:pPr>
      <w:r w:rsidRPr="00964B0C">
        <w:rPr>
          <w:rFonts w:ascii="Palatino Linotype" w:eastAsia="Palatino Linotype" w:hAnsi="Palatino Linotype" w:cs="Palatino Linotype"/>
          <w:sz w:val="22"/>
          <w:szCs w:val="22"/>
        </w:rPr>
        <w:t>Actividad Procesal del interesado. Acciones u omisiones del interesado.</w:t>
      </w:r>
    </w:p>
    <w:p w14:paraId="5E71D45F" w14:textId="77777777" w:rsidR="00694AA0" w:rsidRPr="00964B0C" w:rsidRDefault="005B22BA">
      <w:pPr>
        <w:numPr>
          <w:ilvl w:val="0"/>
          <w:numId w:val="2"/>
        </w:numPr>
        <w:tabs>
          <w:tab w:val="left" w:pos="567"/>
        </w:tabs>
        <w:spacing w:before="240" w:after="240" w:line="360" w:lineRule="auto"/>
        <w:ind w:left="284" w:firstLine="0"/>
        <w:jc w:val="both"/>
        <w:rPr>
          <w:rFonts w:ascii="Palatino Linotype" w:eastAsia="Palatino Linotype" w:hAnsi="Palatino Linotype" w:cs="Palatino Linotype"/>
          <w:sz w:val="22"/>
          <w:szCs w:val="22"/>
        </w:rPr>
      </w:pPr>
      <w:r w:rsidRPr="00964B0C">
        <w:rPr>
          <w:rFonts w:ascii="Palatino Linotype" w:eastAsia="Palatino Linotype" w:hAnsi="Palatino Linotype" w:cs="Palatino Linotype"/>
          <w:sz w:val="22"/>
          <w:szCs w:val="22"/>
        </w:rPr>
        <w:t>Conducta de la Autoridad: Las Acciones u omisiones realizadas en el procedimiento. Así como si la autoridad actuó con la debida diligencia.</w:t>
      </w:r>
    </w:p>
    <w:p w14:paraId="4FED2793" w14:textId="77777777" w:rsidR="00694AA0" w:rsidRPr="00964B0C" w:rsidRDefault="005B22BA">
      <w:pPr>
        <w:tabs>
          <w:tab w:val="left" w:pos="567"/>
        </w:tabs>
        <w:spacing w:before="240" w:after="240" w:line="360" w:lineRule="auto"/>
        <w:ind w:left="284"/>
        <w:jc w:val="both"/>
        <w:rPr>
          <w:rFonts w:ascii="Palatino Linotype" w:eastAsia="Palatino Linotype" w:hAnsi="Palatino Linotype" w:cs="Palatino Linotype"/>
          <w:sz w:val="22"/>
          <w:szCs w:val="22"/>
        </w:rPr>
      </w:pPr>
      <w:r w:rsidRPr="00964B0C">
        <w:rPr>
          <w:rFonts w:ascii="Palatino Linotype" w:eastAsia="Palatino Linotype" w:hAnsi="Palatino Linotype" w:cs="Palatino Linotype"/>
          <w:sz w:val="22"/>
          <w:szCs w:val="22"/>
        </w:rPr>
        <w:t>d) La afectación generada en la situación jurídica de la persona involucrada en el proceso: Violación a sus derechos humanos.</w:t>
      </w:r>
    </w:p>
    <w:p w14:paraId="58141981" w14:textId="77777777" w:rsidR="00694AA0" w:rsidRPr="00964B0C" w:rsidRDefault="005B22BA">
      <w:pPr>
        <w:spacing w:before="240" w:after="240" w:line="360" w:lineRule="auto"/>
        <w:jc w:val="both"/>
        <w:rPr>
          <w:rFonts w:ascii="Palatino Linotype" w:eastAsia="Palatino Linotype" w:hAnsi="Palatino Linotype" w:cs="Palatino Linotype"/>
          <w:sz w:val="22"/>
          <w:szCs w:val="22"/>
        </w:rPr>
      </w:pPr>
      <w:r w:rsidRPr="00964B0C">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623414F" w14:textId="77777777" w:rsidR="00694AA0" w:rsidRPr="00964B0C" w:rsidRDefault="005B22BA">
      <w:pPr>
        <w:spacing w:before="240" w:after="240" w:line="360" w:lineRule="auto"/>
        <w:jc w:val="both"/>
        <w:rPr>
          <w:rFonts w:ascii="Palatino Linotype" w:eastAsia="Palatino Linotype" w:hAnsi="Palatino Linotype" w:cs="Palatino Linotype"/>
          <w:b/>
          <w:sz w:val="22"/>
          <w:szCs w:val="22"/>
        </w:rPr>
      </w:pPr>
      <w:r w:rsidRPr="00964B0C">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964B0C">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964B0C">
        <w:rPr>
          <w:rFonts w:ascii="Palatino Linotype" w:eastAsia="Palatino Linotype" w:hAnsi="Palatino Linotype" w:cs="Palatino Linotype"/>
          <w:sz w:val="22"/>
          <w:szCs w:val="22"/>
        </w:rPr>
        <w:t>, visible en la Gaceta del Seminario Judicial de la Federación con el registro digital 205635.</w:t>
      </w:r>
    </w:p>
    <w:p w14:paraId="618D2633" w14:textId="77777777" w:rsidR="00694AA0" w:rsidRPr="00964B0C" w:rsidRDefault="005B22BA">
      <w:pPr>
        <w:spacing w:before="240" w:after="240" w:line="360" w:lineRule="auto"/>
        <w:jc w:val="both"/>
        <w:rPr>
          <w:rFonts w:ascii="Palatino Linotype" w:eastAsia="Palatino Linotype" w:hAnsi="Palatino Linotype" w:cs="Palatino Linotype"/>
          <w:sz w:val="22"/>
          <w:szCs w:val="22"/>
        </w:rPr>
      </w:pPr>
      <w:r w:rsidRPr="00964B0C">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EFF5CB2" w14:textId="77777777" w:rsidR="00694AA0" w:rsidRPr="00964B0C" w:rsidRDefault="005B22BA">
      <w:pPr>
        <w:spacing w:before="240" w:after="240" w:line="360" w:lineRule="auto"/>
        <w:jc w:val="both"/>
        <w:rPr>
          <w:rFonts w:ascii="Palatino Linotype" w:eastAsia="Palatino Linotype" w:hAnsi="Palatino Linotype" w:cs="Palatino Linotype"/>
          <w:sz w:val="22"/>
          <w:szCs w:val="22"/>
        </w:rPr>
      </w:pPr>
      <w:r w:rsidRPr="00964B0C">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259427A1" w14:textId="77777777" w:rsidR="00694AA0" w:rsidRPr="00964B0C" w:rsidRDefault="005B22BA">
      <w:pPr>
        <w:spacing w:before="120" w:after="120"/>
        <w:ind w:left="851" w:right="902"/>
        <w:jc w:val="both"/>
        <w:rPr>
          <w:rFonts w:ascii="Palatino Linotype" w:eastAsia="Palatino Linotype" w:hAnsi="Palatino Linotype" w:cs="Palatino Linotype"/>
          <w:sz w:val="22"/>
          <w:szCs w:val="22"/>
        </w:rPr>
      </w:pPr>
      <w:r w:rsidRPr="00964B0C">
        <w:rPr>
          <w:rFonts w:ascii="Palatino Linotype" w:eastAsia="Palatino Linotype" w:hAnsi="Palatino Linotype" w:cs="Palatino Linotype"/>
          <w:sz w:val="22"/>
          <w:szCs w:val="22"/>
        </w:rPr>
        <w:t xml:space="preserve"> </w:t>
      </w:r>
      <w:r w:rsidRPr="00964B0C">
        <w:rPr>
          <w:rFonts w:ascii="Palatino Linotype" w:eastAsia="Palatino Linotype" w:hAnsi="Palatino Linotype" w:cs="Palatino Linotype"/>
          <w:i/>
          <w:sz w:val="22"/>
          <w:szCs w:val="22"/>
        </w:rPr>
        <w:t>“</w:t>
      </w:r>
      <w:r w:rsidRPr="00964B0C">
        <w:rPr>
          <w:rFonts w:ascii="Palatino Linotype" w:eastAsia="Palatino Linotype" w:hAnsi="Palatino Linotype" w:cs="Palatino Linotype"/>
          <w:b/>
          <w:i/>
          <w:sz w:val="22"/>
          <w:szCs w:val="22"/>
        </w:rPr>
        <w:t>PLAZO RAZONABLE PARA RESOLVER. DIMENSIÓN Y EFECTOS DE ESTE CONCEPTO CUANDO SE ADUCE EXCESIVA CARGA DE TRABAJO</w:t>
      </w:r>
      <w:r w:rsidRPr="00964B0C">
        <w:rPr>
          <w:rFonts w:ascii="Palatino Linotype" w:eastAsia="Palatino Linotype" w:hAnsi="Palatino Linotype" w:cs="Palatino Linotype"/>
          <w:i/>
          <w:sz w:val="22"/>
          <w:szCs w:val="22"/>
        </w:rPr>
        <w:t>.”</w:t>
      </w:r>
      <w:r w:rsidRPr="00964B0C">
        <w:rPr>
          <w:rFonts w:ascii="Palatino Linotype" w:eastAsia="Palatino Linotype" w:hAnsi="Palatino Linotype" w:cs="Palatino Linotype"/>
          <w:sz w:val="22"/>
          <w:szCs w:val="22"/>
        </w:rPr>
        <w:t xml:space="preserve"> consultable en el Seminario Judicial de la Federación y su gaceta, con el registro digital 2002351.</w:t>
      </w:r>
    </w:p>
    <w:p w14:paraId="3FC114D8" w14:textId="77777777" w:rsidR="00694AA0" w:rsidRPr="00964B0C" w:rsidRDefault="005B22BA">
      <w:pPr>
        <w:spacing w:before="120" w:after="120"/>
        <w:ind w:left="851" w:right="902"/>
        <w:jc w:val="both"/>
        <w:rPr>
          <w:rFonts w:ascii="Palatino Linotype" w:eastAsia="Palatino Linotype" w:hAnsi="Palatino Linotype" w:cs="Palatino Linotype"/>
          <w:sz w:val="22"/>
          <w:szCs w:val="22"/>
        </w:rPr>
      </w:pPr>
      <w:r w:rsidRPr="00964B0C">
        <w:rPr>
          <w:rFonts w:ascii="Palatino Linotype" w:eastAsia="Palatino Linotype" w:hAnsi="Palatino Linotype" w:cs="Palatino Linotype"/>
          <w:i/>
          <w:sz w:val="22"/>
          <w:szCs w:val="22"/>
        </w:rPr>
        <w:t>“</w:t>
      </w:r>
      <w:r w:rsidRPr="00964B0C">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964B0C">
        <w:rPr>
          <w:rFonts w:ascii="Palatino Linotype" w:eastAsia="Palatino Linotype" w:hAnsi="Palatino Linotype" w:cs="Palatino Linotype"/>
          <w:i/>
          <w:sz w:val="22"/>
          <w:szCs w:val="22"/>
        </w:rPr>
        <w:t>.”</w:t>
      </w:r>
      <w:r w:rsidRPr="00964B0C">
        <w:rPr>
          <w:rFonts w:ascii="Palatino Linotype" w:eastAsia="Palatino Linotype" w:hAnsi="Palatino Linotype" w:cs="Palatino Linotype"/>
          <w:sz w:val="22"/>
          <w:szCs w:val="22"/>
        </w:rPr>
        <w:t>, visible en el Seminario Judicial de la Federación y su gaceta, con el registro digital 2002350.</w:t>
      </w:r>
    </w:p>
    <w:p w14:paraId="6D4975A3" w14:textId="77777777" w:rsidR="00694AA0" w:rsidRPr="00964B0C" w:rsidRDefault="005B22BA">
      <w:pPr>
        <w:spacing w:before="240" w:after="240" w:line="360" w:lineRule="auto"/>
        <w:jc w:val="both"/>
        <w:rPr>
          <w:rFonts w:ascii="Palatino Linotype" w:eastAsia="Palatino Linotype" w:hAnsi="Palatino Linotype" w:cs="Palatino Linotype"/>
          <w:sz w:val="22"/>
          <w:szCs w:val="22"/>
        </w:rPr>
      </w:pPr>
      <w:r w:rsidRPr="00964B0C">
        <w:rPr>
          <w:rFonts w:ascii="Palatino Linotype" w:eastAsia="Palatino Linotype" w:hAnsi="Palatino Linotype" w:cs="Palatino Linotype"/>
          <w:sz w:val="22"/>
          <w:szCs w:val="22"/>
        </w:rPr>
        <w:t>Por ello, este Organismo Garante comprometido con la tutela de los derechos humanos confiados, señala que este exceso del plazo legal para resolver el presente asunto, resulta de carácter excepcional.</w:t>
      </w:r>
    </w:p>
    <w:p w14:paraId="3632DFE2" w14:textId="77777777" w:rsidR="00694AA0" w:rsidRPr="00964B0C" w:rsidRDefault="005B22BA">
      <w:pPr>
        <w:spacing w:before="240" w:after="240" w:line="360" w:lineRule="auto"/>
        <w:jc w:val="both"/>
        <w:rPr>
          <w:rFonts w:ascii="Palatino Linotype" w:eastAsia="Palatino Linotype" w:hAnsi="Palatino Linotype" w:cs="Palatino Linotype"/>
          <w:sz w:val="22"/>
          <w:szCs w:val="22"/>
        </w:rPr>
      </w:pPr>
      <w:r w:rsidRPr="00964B0C">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58C3A9B5" w14:textId="77777777" w:rsidR="00694AA0" w:rsidRPr="00964B0C" w:rsidRDefault="005B22BA">
      <w:pPr>
        <w:widowControl w:val="0"/>
        <w:spacing w:before="240" w:after="240" w:line="360" w:lineRule="auto"/>
        <w:jc w:val="center"/>
        <w:rPr>
          <w:rFonts w:ascii="Palatino Linotype" w:eastAsia="Palatino Linotype" w:hAnsi="Palatino Linotype" w:cs="Palatino Linotype"/>
          <w:b/>
          <w:sz w:val="22"/>
          <w:szCs w:val="22"/>
        </w:rPr>
      </w:pPr>
      <w:r w:rsidRPr="00964B0C">
        <w:rPr>
          <w:rFonts w:ascii="Palatino Linotype" w:eastAsia="Palatino Linotype" w:hAnsi="Palatino Linotype" w:cs="Palatino Linotype"/>
          <w:b/>
          <w:sz w:val="22"/>
          <w:szCs w:val="22"/>
        </w:rPr>
        <w:t>II. C O N S I D E R A N D O S</w:t>
      </w:r>
    </w:p>
    <w:p w14:paraId="65525EF7" w14:textId="77777777" w:rsidR="00694AA0" w:rsidRPr="00964B0C" w:rsidRDefault="005B22BA">
      <w:pPr>
        <w:spacing w:before="240" w:after="240" w:line="360" w:lineRule="auto"/>
        <w:jc w:val="both"/>
        <w:rPr>
          <w:rFonts w:ascii="Palatino Linotype" w:eastAsia="Palatino Linotype" w:hAnsi="Palatino Linotype" w:cs="Palatino Linotype"/>
          <w:sz w:val="22"/>
          <w:szCs w:val="22"/>
        </w:rPr>
      </w:pPr>
      <w:r w:rsidRPr="00964B0C">
        <w:rPr>
          <w:rFonts w:ascii="Palatino Linotype" w:eastAsia="Palatino Linotype" w:hAnsi="Palatino Linotype" w:cs="Palatino Linotype"/>
          <w:b/>
          <w:sz w:val="22"/>
          <w:szCs w:val="22"/>
        </w:rPr>
        <w:t>Primero. Competencia.</w:t>
      </w:r>
      <w:r w:rsidRPr="00964B0C">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4121E3F" w14:textId="77777777" w:rsidR="00694AA0" w:rsidRPr="00964B0C" w:rsidRDefault="005B22BA">
      <w:pPr>
        <w:spacing w:before="240" w:after="240" w:line="360" w:lineRule="auto"/>
        <w:jc w:val="both"/>
        <w:rPr>
          <w:rFonts w:ascii="Palatino Linotype" w:eastAsia="Palatino Linotype" w:hAnsi="Palatino Linotype" w:cs="Palatino Linotype"/>
          <w:sz w:val="22"/>
          <w:szCs w:val="22"/>
        </w:rPr>
      </w:pPr>
      <w:bookmarkStart w:id="7" w:name="_heading=h.tyjcwt" w:colFirst="0" w:colLast="0"/>
      <w:bookmarkEnd w:id="7"/>
      <w:r w:rsidRPr="00964B0C">
        <w:rPr>
          <w:rFonts w:ascii="Palatino Linotype" w:eastAsia="Palatino Linotype" w:hAnsi="Palatino Linotype" w:cs="Palatino Linotype"/>
          <w:b/>
          <w:sz w:val="22"/>
          <w:szCs w:val="22"/>
        </w:rPr>
        <w:t>Segundo. Oportunidad y Procedibilidad del Recurso de Revisión</w:t>
      </w:r>
      <w:r w:rsidRPr="00964B0C">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661F1BAB" w14:textId="7866380C" w:rsidR="00694AA0" w:rsidRPr="00964B0C" w:rsidRDefault="005B22BA">
      <w:pPr>
        <w:spacing w:before="240" w:after="240" w:line="360" w:lineRule="auto"/>
        <w:jc w:val="both"/>
        <w:rPr>
          <w:rFonts w:ascii="Palatino Linotype" w:eastAsia="Palatino Linotype" w:hAnsi="Palatino Linotype" w:cs="Palatino Linotype"/>
          <w:sz w:val="22"/>
          <w:szCs w:val="22"/>
        </w:rPr>
      </w:pPr>
      <w:r w:rsidRPr="00964B0C">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964B0C">
        <w:rPr>
          <w:rFonts w:ascii="Palatino Linotype" w:eastAsia="Palatino Linotype" w:hAnsi="Palatino Linotype" w:cs="Palatino Linotype"/>
          <w:b/>
          <w:sz w:val="22"/>
          <w:szCs w:val="22"/>
        </w:rPr>
        <w:t xml:space="preserve">Sujeto Obligado </w:t>
      </w:r>
      <w:r w:rsidRPr="00964B0C">
        <w:rPr>
          <w:rFonts w:ascii="Palatino Linotype" w:eastAsia="Palatino Linotype" w:hAnsi="Palatino Linotype" w:cs="Palatino Linotype"/>
          <w:sz w:val="22"/>
          <w:szCs w:val="22"/>
        </w:rPr>
        <w:t xml:space="preserve">remitió la respuesta a la solicitud de información el día </w:t>
      </w:r>
      <w:r w:rsidR="00EE6723" w:rsidRPr="00964B0C">
        <w:rPr>
          <w:rFonts w:ascii="Palatino Linotype" w:eastAsia="Palatino Linotype" w:hAnsi="Palatino Linotype" w:cs="Palatino Linotype"/>
          <w:b/>
          <w:sz w:val="22"/>
          <w:szCs w:val="22"/>
        </w:rPr>
        <w:t>once</w:t>
      </w:r>
      <w:r w:rsidRPr="00964B0C">
        <w:rPr>
          <w:rFonts w:ascii="Palatino Linotype" w:eastAsia="Palatino Linotype" w:hAnsi="Palatino Linotype" w:cs="Palatino Linotype"/>
          <w:b/>
          <w:sz w:val="22"/>
          <w:szCs w:val="22"/>
        </w:rPr>
        <w:t xml:space="preserve"> de junio de dos mil veinticinco, </w:t>
      </w:r>
      <w:r w:rsidRPr="00964B0C">
        <w:rPr>
          <w:rFonts w:ascii="Palatino Linotype" w:eastAsia="Palatino Linotype" w:hAnsi="Palatino Linotype" w:cs="Palatino Linotype"/>
          <w:sz w:val="22"/>
          <w:szCs w:val="22"/>
        </w:rPr>
        <w:t xml:space="preserve">mientras que el recurso de revisión interpuesto por la parte </w:t>
      </w:r>
      <w:r w:rsidRPr="00964B0C">
        <w:rPr>
          <w:rFonts w:ascii="Palatino Linotype" w:eastAsia="Palatino Linotype" w:hAnsi="Palatino Linotype" w:cs="Palatino Linotype"/>
          <w:b/>
          <w:sz w:val="22"/>
          <w:szCs w:val="22"/>
        </w:rPr>
        <w:t xml:space="preserve">Recurrente, </w:t>
      </w:r>
      <w:r w:rsidRPr="00964B0C">
        <w:rPr>
          <w:rFonts w:ascii="Palatino Linotype" w:eastAsia="Palatino Linotype" w:hAnsi="Palatino Linotype" w:cs="Palatino Linotype"/>
          <w:sz w:val="22"/>
          <w:szCs w:val="22"/>
        </w:rPr>
        <w:t>se tuvo por presentado el día</w:t>
      </w:r>
      <w:r w:rsidRPr="00964B0C">
        <w:rPr>
          <w:rFonts w:ascii="Palatino Linotype" w:eastAsia="Palatino Linotype" w:hAnsi="Palatino Linotype" w:cs="Palatino Linotype"/>
          <w:b/>
          <w:sz w:val="22"/>
          <w:szCs w:val="22"/>
        </w:rPr>
        <w:t xml:space="preserve"> </w:t>
      </w:r>
      <w:r w:rsidR="00EE6723" w:rsidRPr="00964B0C">
        <w:rPr>
          <w:rFonts w:ascii="Palatino Linotype" w:eastAsia="Palatino Linotype" w:hAnsi="Palatino Linotype" w:cs="Palatino Linotype"/>
          <w:b/>
          <w:sz w:val="22"/>
          <w:szCs w:val="22"/>
        </w:rPr>
        <w:t>once</w:t>
      </w:r>
      <w:r w:rsidRPr="00964B0C">
        <w:rPr>
          <w:rFonts w:ascii="Palatino Linotype" w:eastAsia="Palatino Linotype" w:hAnsi="Palatino Linotype" w:cs="Palatino Linotype"/>
          <w:b/>
          <w:sz w:val="22"/>
          <w:szCs w:val="22"/>
        </w:rPr>
        <w:t xml:space="preserve"> de junio de dos mil veinticinco, </w:t>
      </w:r>
      <w:r w:rsidRPr="00964B0C">
        <w:rPr>
          <w:rFonts w:ascii="Palatino Linotype" w:eastAsia="Palatino Linotype" w:hAnsi="Palatino Linotype" w:cs="Palatino Linotype"/>
          <w:sz w:val="22"/>
          <w:szCs w:val="22"/>
        </w:rPr>
        <w:t xml:space="preserve">esto es, </w:t>
      </w:r>
      <w:r w:rsidR="00EE6723" w:rsidRPr="00964B0C">
        <w:rPr>
          <w:rFonts w:ascii="Palatino Linotype" w:eastAsia="Palatino Linotype" w:hAnsi="Palatino Linotype" w:cs="Palatino Linotype"/>
          <w:sz w:val="22"/>
          <w:szCs w:val="22"/>
        </w:rPr>
        <w:t>el mismo día</w:t>
      </w:r>
      <w:r w:rsidRPr="00964B0C">
        <w:rPr>
          <w:rFonts w:ascii="Palatino Linotype" w:eastAsia="Palatino Linotype" w:hAnsi="Palatino Linotype" w:cs="Palatino Linotype"/>
          <w:sz w:val="22"/>
          <w:szCs w:val="22"/>
        </w:rPr>
        <w:t xml:space="preserve"> en el que tuvo conocimiento de la respuesta impugnada. En este sentido, se concluye que el presente recurso de revisión se encuentra dentro de los márgenes temporales previstos en las disposiciones legales referidas.</w:t>
      </w:r>
    </w:p>
    <w:p w14:paraId="52756595" w14:textId="77777777" w:rsidR="00694AA0" w:rsidRPr="00964B0C" w:rsidRDefault="005B22BA">
      <w:pPr>
        <w:spacing w:before="240" w:after="240" w:line="360" w:lineRule="auto"/>
        <w:jc w:val="both"/>
        <w:rPr>
          <w:rFonts w:ascii="Palatino Linotype" w:eastAsia="Palatino Linotype" w:hAnsi="Palatino Linotype" w:cs="Palatino Linotype"/>
          <w:sz w:val="22"/>
          <w:szCs w:val="22"/>
        </w:rPr>
      </w:pPr>
      <w:r w:rsidRPr="00964B0C">
        <w:rPr>
          <w:rFonts w:ascii="Palatino Linotype" w:eastAsia="Palatino Linotype" w:hAnsi="Palatino Linotype" w:cs="Palatino Linotype"/>
          <w:sz w:val="22"/>
          <w:szCs w:val="22"/>
        </w:rPr>
        <w:t>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Junio de 2015, Tomo I, página 569 de la Décima época que lleva por rubro y texto los siguientes:</w:t>
      </w:r>
    </w:p>
    <w:p w14:paraId="7CC6E5A2" w14:textId="77777777" w:rsidR="00694AA0" w:rsidRPr="00964B0C" w:rsidRDefault="005B22BA">
      <w:pPr>
        <w:spacing w:before="120" w:after="120"/>
        <w:ind w:left="851" w:right="902"/>
        <w:jc w:val="both"/>
        <w:rPr>
          <w:rFonts w:ascii="Palatino Linotype" w:eastAsia="Palatino Linotype" w:hAnsi="Palatino Linotype" w:cs="Palatino Linotype"/>
          <w:i/>
          <w:sz w:val="22"/>
          <w:szCs w:val="22"/>
        </w:rPr>
      </w:pPr>
      <w:r w:rsidRPr="00964B0C">
        <w:rPr>
          <w:rFonts w:ascii="Palatino Linotype" w:eastAsia="Palatino Linotype" w:hAnsi="Palatino Linotype" w:cs="Palatino Linotype"/>
          <w:b/>
          <w:i/>
          <w:sz w:val="22"/>
          <w:szCs w:val="22"/>
        </w:rPr>
        <w:t>“RECURSO DE RECLAMACIÓN. SU INTERPOSICIÓN NO ES EXTEMPORÁNEA SI SE REALIZA ANTES DE QUE INICIE EL PLAZO PARA HACERLO</w:t>
      </w:r>
      <w:r w:rsidRPr="00964B0C">
        <w:rPr>
          <w:rFonts w:ascii="Palatino Linotype" w:eastAsia="Palatino Linotype" w:hAnsi="Palatino Linotype" w:cs="Palatino Linotype"/>
          <w:i/>
          <w:sz w:val="22"/>
          <w:szCs w:val="22"/>
        </w:rPr>
        <w:t>.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75647641" w14:textId="77777777" w:rsidR="00694AA0" w:rsidRPr="00964B0C" w:rsidRDefault="005B22BA">
      <w:pPr>
        <w:spacing w:line="360" w:lineRule="auto"/>
        <w:jc w:val="both"/>
        <w:rPr>
          <w:rFonts w:ascii="Palatino Linotype" w:eastAsia="Palatino Linotype" w:hAnsi="Palatino Linotype" w:cs="Palatino Linotype"/>
          <w:sz w:val="22"/>
          <w:szCs w:val="22"/>
        </w:rPr>
      </w:pPr>
      <w:r w:rsidRPr="00964B0C">
        <w:rPr>
          <w:rFonts w:ascii="Palatino Linotype" w:eastAsia="Palatino Linotype" w:hAnsi="Palatino Linotype" w:cs="Palatino Linotype"/>
          <w:sz w:val="22"/>
          <w:szCs w:val="22"/>
        </w:rPr>
        <w:t>Además, por cuanto hace a la procedibilidad del recurso de revisión, es de suma importancia señalar que la parte</w:t>
      </w:r>
      <w:r w:rsidRPr="00964B0C">
        <w:rPr>
          <w:rFonts w:ascii="Palatino Linotype" w:eastAsia="Palatino Linotype" w:hAnsi="Palatino Linotype" w:cs="Palatino Linotype"/>
          <w:b/>
          <w:sz w:val="22"/>
          <w:szCs w:val="22"/>
        </w:rPr>
        <w:t xml:space="preserve"> Recurrente</w:t>
      </w:r>
      <w:r w:rsidRPr="00964B0C">
        <w:rPr>
          <w:rFonts w:ascii="Palatino Linotype" w:eastAsia="Palatino Linotype" w:hAnsi="Palatino Linotype" w:cs="Palatino Linotype"/>
          <w:sz w:val="22"/>
          <w:szCs w:val="22"/>
        </w:rPr>
        <w:t xml:space="preserve">, no señaló un </w:t>
      </w:r>
      <w:r w:rsidRPr="00964B0C">
        <w:rPr>
          <w:rFonts w:ascii="Palatino Linotype" w:eastAsia="Palatino Linotype" w:hAnsi="Palatino Linotype" w:cs="Palatino Linotype"/>
          <w:b/>
          <w:sz w:val="22"/>
          <w:szCs w:val="22"/>
        </w:rPr>
        <w:t>nombre</w:t>
      </w:r>
      <w:r w:rsidRPr="00964B0C">
        <w:rPr>
          <w:rFonts w:ascii="Palatino Linotype" w:eastAsia="Palatino Linotype" w:hAnsi="Palatino Linotype" w:cs="Palatino Linotype"/>
          <w:sz w:val="22"/>
          <w:szCs w:val="22"/>
        </w:rPr>
        <w:t xml:space="preserve"> o seudónimo con el cual desea ser identificado, como se advierte en el detalle de seguimiento del SAIMEX, no obstante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2A1985F0" w14:textId="77777777" w:rsidR="00694AA0" w:rsidRPr="00964B0C" w:rsidRDefault="005B22BA">
      <w:pPr>
        <w:spacing w:before="120" w:after="120"/>
        <w:ind w:left="851" w:right="902"/>
        <w:jc w:val="both"/>
        <w:rPr>
          <w:rFonts w:ascii="Palatino Linotype" w:eastAsia="Palatino Linotype" w:hAnsi="Palatino Linotype" w:cs="Palatino Linotype"/>
          <w:i/>
          <w:sz w:val="22"/>
          <w:szCs w:val="22"/>
        </w:rPr>
      </w:pPr>
      <w:r w:rsidRPr="00964B0C">
        <w:rPr>
          <w:rFonts w:ascii="Palatino Linotype" w:eastAsia="Palatino Linotype" w:hAnsi="Palatino Linotype" w:cs="Palatino Linotype"/>
          <w:i/>
          <w:sz w:val="22"/>
          <w:szCs w:val="22"/>
        </w:rPr>
        <w:t>"</w:t>
      </w:r>
      <w:r w:rsidRPr="00964B0C">
        <w:rPr>
          <w:rFonts w:ascii="Palatino Linotype" w:eastAsia="Palatino Linotype" w:hAnsi="Palatino Linotype" w:cs="Palatino Linotype"/>
          <w:b/>
          <w:i/>
          <w:sz w:val="22"/>
          <w:szCs w:val="22"/>
        </w:rPr>
        <w:t>Las solicitudes anónimas</w:t>
      </w:r>
      <w:r w:rsidRPr="00964B0C">
        <w:rPr>
          <w:rFonts w:ascii="Palatino Linotype" w:eastAsia="Palatino Linotype" w:hAnsi="Palatino Linotype" w:cs="Palatino Linotype"/>
          <w:i/>
          <w:sz w:val="22"/>
          <w:szCs w:val="22"/>
        </w:rPr>
        <w:t xml:space="preserve">, con nombre incompleto o </w:t>
      </w:r>
      <w:r w:rsidRPr="00964B0C">
        <w:rPr>
          <w:rFonts w:ascii="Palatino Linotype" w:eastAsia="Palatino Linotype" w:hAnsi="Palatino Linotype" w:cs="Palatino Linotype"/>
          <w:b/>
          <w:i/>
          <w:sz w:val="22"/>
          <w:szCs w:val="22"/>
        </w:rPr>
        <w:t>seudónimo</w:t>
      </w:r>
      <w:r w:rsidRPr="00964B0C">
        <w:rPr>
          <w:rFonts w:ascii="Palatino Linotype" w:eastAsia="Palatino Linotype" w:hAnsi="Palatino Linotype" w:cs="Palatino Linotype"/>
          <w:i/>
          <w:sz w:val="22"/>
          <w:szCs w:val="22"/>
        </w:rPr>
        <w:t xml:space="preserve"> serán procedentes para su trámite por parte del sujeto obligado ante quien se presente. No podrá requerirse información adicional con motivo del nombre proporcionado por el solicitante."</w:t>
      </w:r>
    </w:p>
    <w:p w14:paraId="30341870" w14:textId="77777777" w:rsidR="00694AA0" w:rsidRPr="00964B0C" w:rsidRDefault="005B22BA">
      <w:pPr>
        <w:spacing w:before="240" w:after="240" w:line="360" w:lineRule="auto"/>
        <w:jc w:val="both"/>
        <w:rPr>
          <w:rFonts w:ascii="Palatino Linotype" w:eastAsia="Palatino Linotype" w:hAnsi="Palatino Linotype" w:cs="Palatino Linotype"/>
          <w:b/>
          <w:sz w:val="22"/>
          <w:szCs w:val="22"/>
        </w:rPr>
      </w:pPr>
      <w:r w:rsidRPr="00964B0C">
        <w:rPr>
          <w:rFonts w:ascii="Palatino Linotype" w:eastAsia="Palatino Linotype" w:hAnsi="Palatino Linotype" w:cs="Palatino Linotype"/>
          <w:sz w:val="22"/>
          <w:szCs w:val="22"/>
        </w:rPr>
        <w:t>De acuerdo al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el</w:t>
      </w:r>
      <w:r w:rsidRPr="00964B0C">
        <w:rPr>
          <w:rFonts w:ascii="Palatino Linotype" w:eastAsia="Palatino Linotype" w:hAnsi="Palatino Linotype" w:cs="Palatino Linotype"/>
          <w:b/>
          <w:sz w:val="22"/>
          <w:szCs w:val="22"/>
        </w:rPr>
        <w:t xml:space="preserve"> SAIMEX.</w:t>
      </w:r>
    </w:p>
    <w:p w14:paraId="599A48C4" w14:textId="1C447422" w:rsidR="00694AA0" w:rsidRPr="00964B0C" w:rsidRDefault="005B22BA">
      <w:pPr>
        <w:spacing w:before="240" w:after="240" w:line="360" w:lineRule="auto"/>
        <w:jc w:val="both"/>
        <w:rPr>
          <w:rFonts w:ascii="Palatino Linotype" w:eastAsia="Palatino Linotype" w:hAnsi="Palatino Linotype" w:cs="Palatino Linotype"/>
          <w:sz w:val="22"/>
          <w:szCs w:val="22"/>
        </w:rPr>
      </w:pPr>
      <w:r w:rsidRPr="00964B0C">
        <w:rPr>
          <w:rFonts w:ascii="Palatino Linotype" w:eastAsia="Palatino Linotype" w:hAnsi="Palatino Linotype" w:cs="Palatino Linotype"/>
          <w:sz w:val="22"/>
          <w:szCs w:val="22"/>
        </w:rPr>
        <w:t xml:space="preserve">Finalmente, se advierte que resulta procedente la interposición del recurso, según lo manifestado por la parte </w:t>
      </w:r>
      <w:r w:rsidRPr="00964B0C">
        <w:rPr>
          <w:rFonts w:ascii="Palatino Linotype" w:eastAsia="Palatino Linotype" w:hAnsi="Palatino Linotype" w:cs="Palatino Linotype"/>
          <w:b/>
          <w:sz w:val="22"/>
          <w:szCs w:val="22"/>
        </w:rPr>
        <w:t>Recurrente</w:t>
      </w:r>
      <w:r w:rsidRPr="00964B0C">
        <w:rPr>
          <w:rFonts w:ascii="Palatino Linotype" w:eastAsia="Palatino Linotype" w:hAnsi="Palatino Linotype" w:cs="Palatino Linotype"/>
          <w:sz w:val="22"/>
          <w:szCs w:val="22"/>
        </w:rPr>
        <w:t xml:space="preserve"> en sus motivos de inconformidad, de acu</w:t>
      </w:r>
      <w:r w:rsidR="00B764A4" w:rsidRPr="00964B0C">
        <w:rPr>
          <w:rFonts w:ascii="Palatino Linotype" w:eastAsia="Palatino Linotype" w:hAnsi="Palatino Linotype" w:cs="Palatino Linotype"/>
          <w:sz w:val="22"/>
          <w:szCs w:val="22"/>
        </w:rPr>
        <w:t>erdo al artículo 179, fraccio</w:t>
      </w:r>
      <w:r w:rsidR="00EA41B5" w:rsidRPr="00964B0C">
        <w:rPr>
          <w:rFonts w:ascii="Palatino Linotype" w:eastAsia="Palatino Linotype" w:hAnsi="Palatino Linotype" w:cs="Palatino Linotype"/>
          <w:sz w:val="22"/>
          <w:szCs w:val="22"/>
        </w:rPr>
        <w:t>n</w:t>
      </w:r>
      <w:r w:rsidR="00B764A4" w:rsidRPr="00964B0C">
        <w:rPr>
          <w:rFonts w:ascii="Palatino Linotype" w:eastAsia="Palatino Linotype" w:hAnsi="Palatino Linotype" w:cs="Palatino Linotype"/>
          <w:sz w:val="22"/>
          <w:szCs w:val="22"/>
        </w:rPr>
        <w:t>es</w:t>
      </w:r>
      <w:r w:rsidR="00EA41B5" w:rsidRPr="00964B0C">
        <w:rPr>
          <w:rFonts w:ascii="Palatino Linotype" w:eastAsia="Palatino Linotype" w:hAnsi="Palatino Linotype" w:cs="Palatino Linotype"/>
          <w:sz w:val="22"/>
          <w:szCs w:val="22"/>
        </w:rPr>
        <w:t xml:space="preserve"> I</w:t>
      </w:r>
      <w:r w:rsidR="00B764A4" w:rsidRPr="00964B0C">
        <w:rPr>
          <w:rFonts w:ascii="Palatino Linotype" w:eastAsia="Palatino Linotype" w:hAnsi="Palatino Linotype" w:cs="Palatino Linotype"/>
          <w:sz w:val="22"/>
          <w:szCs w:val="22"/>
        </w:rPr>
        <w:t xml:space="preserve"> y XIII</w:t>
      </w:r>
      <w:r w:rsidRPr="00964B0C">
        <w:rPr>
          <w:rFonts w:ascii="Palatino Linotype" w:eastAsia="Palatino Linotype" w:hAnsi="Palatino Linotype" w:cs="Palatino Linotype"/>
          <w:sz w:val="22"/>
          <w:szCs w:val="22"/>
        </w:rPr>
        <w:t xml:space="preserve"> del ordenamiento legal citado, que a la letra dice: </w:t>
      </w:r>
    </w:p>
    <w:p w14:paraId="0EE67D5E" w14:textId="77777777" w:rsidR="00694AA0" w:rsidRPr="00964B0C" w:rsidRDefault="005B22BA" w:rsidP="0061030A">
      <w:pPr>
        <w:tabs>
          <w:tab w:val="left" w:pos="7938"/>
        </w:tabs>
        <w:spacing w:before="120" w:after="120"/>
        <w:ind w:left="851" w:right="902"/>
        <w:jc w:val="both"/>
        <w:rPr>
          <w:rFonts w:ascii="Palatino Linotype" w:eastAsia="Palatino Linotype" w:hAnsi="Palatino Linotype" w:cs="Palatino Linotype"/>
          <w:i/>
          <w:sz w:val="22"/>
          <w:szCs w:val="22"/>
        </w:rPr>
      </w:pPr>
      <w:r w:rsidRPr="00964B0C">
        <w:rPr>
          <w:rFonts w:ascii="Palatino Linotype" w:eastAsia="Palatino Linotype" w:hAnsi="Palatino Linotype" w:cs="Palatino Linotype"/>
          <w:i/>
          <w:sz w:val="22"/>
          <w:szCs w:val="22"/>
        </w:rPr>
        <w:t>“</w:t>
      </w:r>
      <w:r w:rsidRPr="00964B0C">
        <w:rPr>
          <w:rFonts w:ascii="Palatino Linotype" w:eastAsia="Palatino Linotype" w:hAnsi="Palatino Linotype" w:cs="Palatino Linotype"/>
          <w:b/>
          <w:i/>
          <w:sz w:val="22"/>
          <w:szCs w:val="22"/>
        </w:rPr>
        <w:t>Artículo 179.</w:t>
      </w:r>
      <w:r w:rsidRPr="00964B0C">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092803FD" w14:textId="77777777" w:rsidR="00B764A4" w:rsidRPr="00964B0C" w:rsidRDefault="00EA41B5" w:rsidP="0061030A">
      <w:pPr>
        <w:tabs>
          <w:tab w:val="left" w:pos="7938"/>
        </w:tabs>
        <w:spacing w:before="120" w:after="120"/>
        <w:ind w:left="851" w:right="900"/>
        <w:jc w:val="both"/>
        <w:rPr>
          <w:rFonts w:ascii="Palatino Linotype" w:eastAsia="Palatino Linotype" w:hAnsi="Palatino Linotype" w:cs="Palatino Linotype"/>
          <w:i/>
          <w:sz w:val="22"/>
          <w:szCs w:val="22"/>
        </w:rPr>
      </w:pPr>
      <w:r w:rsidRPr="00964B0C">
        <w:rPr>
          <w:rFonts w:ascii="Palatino Linotype" w:eastAsia="Palatino Linotype" w:hAnsi="Palatino Linotype" w:cs="Palatino Linotype"/>
          <w:b/>
          <w:i/>
          <w:sz w:val="22"/>
          <w:szCs w:val="22"/>
        </w:rPr>
        <w:t>I.</w:t>
      </w:r>
      <w:r w:rsidRPr="00964B0C">
        <w:rPr>
          <w:rFonts w:ascii="Palatino Linotype" w:eastAsia="Palatino Linotype" w:hAnsi="Palatino Linotype" w:cs="Palatino Linotype"/>
          <w:i/>
          <w:sz w:val="22"/>
          <w:szCs w:val="22"/>
        </w:rPr>
        <w:t xml:space="preserve"> La negativa a la información solicitada;</w:t>
      </w:r>
    </w:p>
    <w:p w14:paraId="50ABEF79" w14:textId="77777777" w:rsidR="00B764A4" w:rsidRPr="00964B0C" w:rsidRDefault="00B764A4" w:rsidP="0061030A">
      <w:pPr>
        <w:tabs>
          <w:tab w:val="left" w:pos="7938"/>
        </w:tabs>
        <w:spacing w:before="120" w:after="120"/>
        <w:ind w:left="851" w:right="900"/>
        <w:jc w:val="both"/>
        <w:rPr>
          <w:rFonts w:ascii="Palatino Linotype" w:eastAsia="Palatino Linotype" w:hAnsi="Palatino Linotype" w:cs="Palatino Linotype"/>
          <w:i/>
          <w:sz w:val="22"/>
          <w:szCs w:val="22"/>
        </w:rPr>
      </w:pPr>
      <w:r w:rsidRPr="00964B0C">
        <w:rPr>
          <w:rFonts w:ascii="Palatino Linotype" w:eastAsia="Palatino Linotype" w:hAnsi="Palatino Linotype" w:cs="Palatino Linotype"/>
          <w:i/>
          <w:sz w:val="22"/>
          <w:szCs w:val="22"/>
        </w:rPr>
        <w:t>...</w:t>
      </w:r>
    </w:p>
    <w:p w14:paraId="1089382F" w14:textId="6512ECAD" w:rsidR="00694AA0" w:rsidRPr="00964B0C" w:rsidRDefault="00B764A4" w:rsidP="0061030A">
      <w:pPr>
        <w:tabs>
          <w:tab w:val="left" w:pos="7938"/>
        </w:tabs>
        <w:spacing w:before="120" w:after="120"/>
        <w:ind w:left="851" w:right="900"/>
        <w:jc w:val="both"/>
        <w:rPr>
          <w:rFonts w:ascii="Palatino Linotype" w:eastAsia="Palatino Linotype" w:hAnsi="Palatino Linotype" w:cs="Palatino Linotype"/>
          <w:i/>
          <w:sz w:val="22"/>
          <w:szCs w:val="22"/>
        </w:rPr>
      </w:pPr>
      <w:r w:rsidRPr="00964B0C">
        <w:rPr>
          <w:rFonts w:ascii="Palatino Linotype" w:hAnsi="Palatino Linotype"/>
          <w:b/>
          <w:i/>
          <w:sz w:val="22"/>
          <w:szCs w:val="22"/>
        </w:rPr>
        <w:t>XIII</w:t>
      </w:r>
      <w:r w:rsidRPr="00964B0C">
        <w:rPr>
          <w:rFonts w:ascii="Palatino Linotype" w:hAnsi="Palatino Linotype"/>
          <w:i/>
          <w:sz w:val="22"/>
          <w:szCs w:val="22"/>
        </w:rPr>
        <w:t>. La falta, deficiencia o insuficiencia de la fundamentación y/o motivación en la respuesta; y</w:t>
      </w:r>
      <w:r w:rsidR="005B22BA" w:rsidRPr="00964B0C">
        <w:rPr>
          <w:rFonts w:ascii="Palatino Linotype" w:eastAsia="Palatino Linotype" w:hAnsi="Palatino Linotype" w:cs="Palatino Linotype"/>
          <w:i/>
          <w:sz w:val="22"/>
          <w:szCs w:val="22"/>
        </w:rPr>
        <w:t>”</w:t>
      </w:r>
    </w:p>
    <w:p w14:paraId="7B3D2575" w14:textId="77777777" w:rsidR="00694AA0" w:rsidRPr="00964B0C" w:rsidRDefault="005B22BA">
      <w:pPr>
        <w:spacing w:before="240" w:after="240" w:line="360" w:lineRule="auto"/>
        <w:jc w:val="both"/>
        <w:rPr>
          <w:rFonts w:ascii="Palatino Linotype" w:eastAsia="Palatino Linotype" w:hAnsi="Palatino Linotype" w:cs="Palatino Linotype"/>
          <w:b/>
          <w:sz w:val="22"/>
          <w:szCs w:val="22"/>
        </w:rPr>
      </w:pPr>
      <w:r w:rsidRPr="00964B0C">
        <w:rPr>
          <w:rFonts w:ascii="Palatino Linotype" w:eastAsia="Palatino Linotype" w:hAnsi="Palatino Linotype" w:cs="Palatino Linotype"/>
          <w:b/>
          <w:sz w:val="22"/>
          <w:szCs w:val="22"/>
        </w:rPr>
        <w:t xml:space="preserve">Tercero. Materia de la revisión. </w:t>
      </w:r>
      <w:r w:rsidRPr="00964B0C">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964B0C">
        <w:rPr>
          <w:rFonts w:ascii="Palatino Linotype" w:eastAsia="Palatino Linotype" w:hAnsi="Palatino Linotype" w:cs="Palatino Linotype"/>
          <w:b/>
          <w:sz w:val="22"/>
          <w:szCs w:val="22"/>
        </w:rPr>
        <w:t xml:space="preserve">verificar si la información proporcionada por el Sujeto Obligado es adecuada y suficiente para satisfacer el derecho de acceso a la información pública </w:t>
      </w:r>
      <w:r w:rsidRPr="00964B0C">
        <w:rPr>
          <w:rFonts w:ascii="Palatino Linotype" w:eastAsia="Palatino Linotype" w:hAnsi="Palatino Linotype" w:cs="Palatino Linotype"/>
          <w:sz w:val="22"/>
          <w:szCs w:val="22"/>
        </w:rPr>
        <w:t xml:space="preserve">de la parte </w:t>
      </w:r>
      <w:r w:rsidRPr="00964B0C">
        <w:rPr>
          <w:rFonts w:ascii="Palatino Linotype" w:eastAsia="Palatino Linotype" w:hAnsi="Palatino Linotype" w:cs="Palatino Linotype"/>
          <w:b/>
          <w:sz w:val="22"/>
          <w:szCs w:val="22"/>
        </w:rPr>
        <w:t>Recurrente</w:t>
      </w:r>
      <w:r w:rsidRPr="00964B0C">
        <w:rPr>
          <w:rFonts w:ascii="Palatino Linotype" w:eastAsia="Palatino Linotype" w:hAnsi="Palatino Linotype" w:cs="Palatino Linotype"/>
          <w:sz w:val="22"/>
          <w:szCs w:val="22"/>
        </w:rPr>
        <w:t>, o en su defecto, en caso de ser procedente, ordenar la entrega de información.</w:t>
      </w:r>
    </w:p>
    <w:p w14:paraId="73D2F728" w14:textId="77777777" w:rsidR="00694AA0" w:rsidRPr="00964B0C" w:rsidRDefault="005B22BA">
      <w:pPr>
        <w:spacing w:before="240" w:after="240" w:line="360" w:lineRule="auto"/>
        <w:jc w:val="both"/>
        <w:rPr>
          <w:rFonts w:ascii="Palatino Linotype" w:eastAsia="Palatino Linotype" w:hAnsi="Palatino Linotype" w:cs="Palatino Linotype"/>
          <w:sz w:val="22"/>
          <w:szCs w:val="22"/>
        </w:rPr>
      </w:pPr>
      <w:bookmarkStart w:id="8" w:name="_heading=h.2et92p0" w:colFirst="0" w:colLast="0"/>
      <w:bookmarkEnd w:id="8"/>
      <w:r w:rsidRPr="00964B0C">
        <w:rPr>
          <w:rFonts w:ascii="Palatino Linotype" w:eastAsia="Palatino Linotype" w:hAnsi="Palatino Linotype" w:cs="Palatino Linotype"/>
          <w:b/>
          <w:sz w:val="22"/>
          <w:szCs w:val="22"/>
        </w:rPr>
        <w:t xml:space="preserve">Cuarto. Estudio del asunto. </w:t>
      </w:r>
      <w:r w:rsidRPr="00964B0C">
        <w:rPr>
          <w:rFonts w:ascii="Palatino Linotype" w:eastAsia="Palatino Linotype" w:hAnsi="Palatino Linotype" w:cs="Palatino Linotype"/>
          <w:sz w:val="22"/>
          <w:szCs w:val="22"/>
        </w:rPr>
        <w:t>En primer lugar, es conveniente mencionar que de conformidad con el artículo 4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7F60AAE5" w14:textId="77777777" w:rsidR="00694AA0" w:rsidRPr="00964B0C" w:rsidRDefault="005B22BA">
      <w:pPr>
        <w:spacing w:before="120" w:after="120"/>
        <w:ind w:left="851" w:right="902"/>
        <w:jc w:val="both"/>
        <w:rPr>
          <w:rFonts w:ascii="Palatino Linotype" w:eastAsia="Palatino Linotype" w:hAnsi="Palatino Linotype" w:cs="Palatino Linotype"/>
          <w:i/>
          <w:sz w:val="22"/>
          <w:szCs w:val="22"/>
        </w:rPr>
      </w:pPr>
      <w:r w:rsidRPr="00964B0C">
        <w:rPr>
          <w:rFonts w:ascii="Palatino Linotype" w:eastAsia="Palatino Linotype" w:hAnsi="Palatino Linotype" w:cs="Palatino Linotype"/>
          <w:i/>
          <w:sz w:val="22"/>
          <w:szCs w:val="22"/>
        </w:rPr>
        <w:t>“</w:t>
      </w:r>
      <w:r w:rsidRPr="00964B0C">
        <w:rPr>
          <w:rFonts w:ascii="Palatino Linotype" w:eastAsia="Palatino Linotype" w:hAnsi="Palatino Linotype" w:cs="Palatino Linotype"/>
          <w:b/>
          <w:i/>
          <w:sz w:val="22"/>
          <w:szCs w:val="22"/>
        </w:rPr>
        <w:t>Artículo 4</w:t>
      </w:r>
      <w:r w:rsidRPr="00964B0C">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3A890CA7" w14:textId="77777777" w:rsidR="00694AA0" w:rsidRPr="00964B0C" w:rsidRDefault="005B22BA">
      <w:pPr>
        <w:spacing w:before="120" w:after="120"/>
        <w:ind w:left="851" w:right="902"/>
        <w:jc w:val="both"/>
        <w:rPr>
          <w:rFonts w:ascii="Palatino Linotype" w:eastAsia="Palatino Linotype" w:hAnsi="Palatino Linotype" w:cs="Palatino Linotype"/>
          <w:i/>
          <w:sz w:val="22"/>
          <w:szCs w:val="22"/>
        </w:rPr>
      </w:pPr>
      <w:r w:rsidRPr="00964B0C">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964B0C">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36B72714" w14:textId="77777777" w:rsidR="00694AA0" w:rsidRPr="00964B0C" w:rsidRDefault="005B22BA">
      <w:pPr>
        <w:spacing w:before="120" w:after="120"/>
        <w:ind w:left="851" w:right="902"/>
        <w:jc w:val="both"/>
        <w:rPr>
          <w:rFonts w:ascii="Palatino Linotype" w:eastAsia="Palatino Linotype" w:hAnsi="Palatino Linotype" w:cs="Palatino Linotype"/>
          <w:i/>
          <w:sz w:val="22"/>
          <w:szCs w:val="22"/>
        </w:rPr>
      </w:pPr>
      <w:r w:rsidRPr="00964B0C">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964B0C">
        <w:rPr>
          <w:rFonts w:ascii="Palatino Linotype" w:eastAsia="Palatino Linotype" w:hAnsi="Palatino Linotype" w:cs="Palatino Linotype"/>
          <w:i/>
          <w:sz w:val="22"/>
          <w:szCs w:val="22"/>
        </w:rPr>
        <w:t>.”</w:t>
      </w:r>
    </w:p>
    <w:p w14:paraId="2B62FDE3" w14:textId="77777777" w:rsidR="00694AA0" w:rsidRPr="00964B0C" w:rsidRDefault="005B22BA">
      <w:pPr>
        <w:spacing w:before="240" w:after="240" w:line="360" w:lineRule="auto"/>
        <w:jc w:val="both"/>
        <w:rPr>
          <w:rFonts w:ascii="Palatino Linotype" w:eastAsia="Palatino Linotype" w:hAnsi="Palatino Linotype" w:cs="Palatino Linotype"/>
          <w:sz w:val="22"/>
          <w:szCs w:val="22"/>
        </w:rPr>
      </w:pPr>
      <w:r w:rsidRPr="00964B0C">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0FB2BC38" w14:textId="77777777" w:rsidR="00694AA0" w:rsidRPr="00964B0C" w:rsidRDefault="005B22BA">
      <w:pPr>
        <w:spacing w:before="120" w:after="120"/>
        <w:ind w:left="851" w:right="902"/>
        <w:jc w:val="both"/>
        <w:rPr>
          <w:rFonts w:ascii="Palatino Linotype" w:eastAsia="Palatino Linotype" w:hAnsi="Palatino Linotype" w:cs="Palatino Linotype"/>
          <w:i/>
          <w:sz w:val="22"/>
          <w:szCs w:val="22"/>
        </w:rPr>
      </w:pPr>
      <w:r w:rsidRPr="00964B0C">
        <w:rPr>
          <w:rFonts w:ascii="Palatino Linotype" w:eastAsia="Palatino Linotype" w:hAnsi="Palatino Linotype" w:cs="Palatino Linotype"/>
          <w:b/>
          <w:i/>
          <w:sz w:val="22"/>
          <w:szCs w:val="22"/>
        </w:rPr>
        <w:t>“Artículo 12.-</w:t>
      </w:r>
      <w:r w:rsidRPr="00964B0C">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56EB6026" w14:textId="77777777" w:rsidR="00694AA0" w:rsidRPr="00964B0C" w:rsidRDefault="005B22BA">
      <w:pPr>
        <w:spacing w:before="120" w:after="120"/>
        <w:ind w:left="851" w:right="902"/>
        <w:jc w:val="both"/>
        <w:rPr>
          <w:rFonts w:ascii="Palatino Linotype" w:eastAsia="Palatino Linotype" w:hAnsi="Palatino Linotype" w:cs="Palatino Linotype"/>
          <w:i/>
          <w:sz w:val="22"/>
          <w:szCs w:val="22"/>
        </w:rPr>
      </w:pPr>
      <w:r w:rsidRPr="00964B0C">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964B0C">
        <w:rPr>
          <w:rFonts w:ascii="Palatino Linotype" w:eastAsia="Palatino Linotype" w:hAnsi="Palatino Linotype" w:cs="Palatino Linotype"/>
          <w:i/>
          <w:sz w:val="22"/>
          <w:szCs w:val="22"/>
        </w:rPr>
        <w:t xml:space="preserve">. </w:t>
      </w:r>
      <w:r w:rsidRPr="00964B0C">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p>
    <w:p w14:paraId="1ED4674D" w14:textId="77777777" w:rsidR="00694AA0" w:rsidRPr="00964B0C" w:rsidRDefault="005B22BA">
      <w:pPr>
        <w:spacing w:before="240" w:after="240" w:line="360" w:lineRule="auto"/>
        <w:ind w:right="-93"/>
        <w:jc w:val="both"/>
        <w:rPr>
          <w:rFonts w:ascii="Palatino Linotype" w:eastAsia="Palatino Linotype" w:hAnsi="Palatino Linotype" w:cs="Palatino Linotype"/>
          <w:sz w:val="22"/>
          <w:szCs w:val="22"/>
        </w:rPr>
      </w:pPr>
      <w:r w:rsidRPr="00964B0C">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558BB21D" w14:textId="77777777" w:rsidR="00694AA0" w:rsidRPr="00964B0C" w:rsidRDefault="005B22BA">
      <w:pPr>
        <w:spacing w:before="240" w:after="240" w:line="360" w:lineRule="auto"/>
        <w:jc w:val="both"/>
        <w:rPr>
          <w:rFonts w:ascii="Palatino Linotype" w:eastAsia="Palatino Linotype" w:hAnsi="Palatino Linotype" w:cs="Palatino Linotype"/>
          <w:b/>
          <w:sz w:val="22"/>
          <w:szCs w:val="22"/>
        </w:rPr>
      </w:pPr>
      <w:r w:rsidRPr="00964B0C">
        <w:rPr>
          <w:rFonts w:ascii="Palatino Linotype" w:eastAsia="Palatino Linotype" w:hAnsi="Palatino Linotype" w:cs="Palatino Linotype"/>
          <w:sz w:val="22"/>
          <w:szCs w:val="22"/>
        </w:rPr>
        <w:t>Sirve de apoyo a lo anterior, el criterio orientador con clave de control SO/003/2017, emitido por el entonces Instituto Nacional de Transparencia, Acceso a la Información y Protección de Datos Personales, que por rubro y texto, dispone lo siguiente:</w:t>
      </w:r>
      <w:r w:rsidRPr="00964B0C">
        <w:rPr>
          <w:rFonts w:ascii="Palatino Linotype" w:eastAsia="Palatino Linotype" w:hAnsi="Palatino Linotype" w:cs="Palatino Linotype"/>
          <w:b/>
          <w:sz w:val="22"/>
          <w:szCs w:val="22"/>
        </w:rPr>
        <w:t xml:space="preserve"> </w:t>
      </w:r>
    </w:p>
    <w:p w14:paraId="6B3CE4C4" w14:textId="77777777" w:rsidR="00694AA0" w:rsidRPr="00964B0C" w:rsidRDefault="005B22BA">
      <w:pPr>
        <w:spacing w:before="120" w:after="120"/>
        <w:ind w:left="1134" w:right="902"/>
        <w:jc w:val="both"/>
        <w:rPr>
          <w:rFonts w:ascii="Palatino Linotype" w:eastAsia="Palatino Linotype" w:hAnsi="Palatino Linotype" w:cs="Palatino Linotype"/>
          <w:i/>
          <w:sz w:val="22"/>
          <w:szCs w:val="22"/>
        </w:rPr>
      </w:pPr>
      <w:r w:rsidRPr="00964B0C">
        <w:rPr>
          <w:rFonts w:ascii="Palatino Linotype" w:eastAsia="Palatino Linotype" w:hAnsi="Palatino Linotype" w:cs="Palatino Linotype"/>
          <w:i/>
          <w:sz w:val="22"/>
          <w:szCs w:val="22"/>
        </w:rPr>
        <w:t xml:space="preserve"> “</w:t>
      </w:r>
      <w:r w:rsidRPr="00964B0C">
        <w:rPr>
          <w:rFonts w:ascii="Palatino Linotype" w:eastAsia="Palatino Linotype" w:hAnsi="Palatino Linotype" w:cs="Palatino Linotype"/>
          <w:b/>
          <w:i/>
          <w:sz w:val="22"/>
          <w:szCs w:val="22"/>
        </w:rPr>
        <w:t>No existe obligación de elaborar documentos ad hoc para atender las solicitudes de acceso a la información.</w:t>
      </w:r>
      <w:r w:rsidRPr="00964B0C">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1A211211" w14:textId="77777777" w:rsidR="00694AA0" w:rsidRPr="00964B0C" w:rsidRDefault="005B22BA">
      <w:pPr>
        <w:spacing w:before="120" w:after="120" w:line="360" w:lineRule="auto"/>
        <w:jc w:val="both"/>
        <w:rPr>
          <w:rFonts w:ascii="Palatino Linotype" w:eastAsia="Palatino Linotype" w:hAnsi="Palatino Linotype" w:cs="Palatino Linotype"/>
          <w:sz w:val="22"/>
          <w:szCs w:val="22"/>
        </w:rPr>
      </w:pPr>
      <w:r w:rsidRPr="00964B0C">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1BEC828" w14:textId="77777777" w:rsidR="00694AA0" w:rsidRPr="00964B0C" w:rsidRDefault="005B22BA">
      <w:pPr>
        <w:spacing w:before="120" w:after="120" w:line="360" w:lineRule="auto"/>
        <w:jc w:val="both"/>
        <w:rPr>
          <w:rFonts w:ascii="Palatino Linotype" w:eastAsia="Palatino Linotype" w:hAnsi="Palatino Linotype" w:cs="Palatino Linotype"/>
          <w:sz w:val="22"/>
          <w:szCs w:val="22"/>
        </w:rPr>
      </w:pPr>
      <w:r w:rsidRPr="00964B0C">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0F115FEE" w14:textId="77777777" w:rsidR="00694AA0" w:rsidRPr="00964B0C" w:rsidRDefault="005B22BA" w:rsidP="0061030A">
      <w:pPr>
        <w:spacing w:before="120" w:after="120"/>
        <w:ind w:left="851" w:right="902"/>
        <w:jc w:val="both"/>
        <w:rPr>
          <w:rFonts w:ascii="Palatino Linotype" w:eastAsia="Palatino Linotype" w:hAnsi="Palatino Linotype" w:cs="Palatino Linotype"/>
          <w:i/>
          <w:sz w:val="22"/>
          <w:szCs w:val="22"/>
        </w:rPr>
      </w:pPr>
      <w:r w:rsidRPr="00964B0C">
        <w:rPr>
          <w:rFonts w:ascii="Palatino Linotype" w:eastAsia="Palatino Linotype" w:hAnsi="Palatino Linotype" w:cs="Palatino Linotype"/>
          <w:i/>
          <w:sz w:val="22"/>
          <w:szCs w:val="22"/>
        </w:rPr>
        <w:t>“</w:t>
      </w:r>
      <w:r w:rsidRPr="00964B0C">
        <w:rPr>
          <w:rFonts w:ascii="Palatino Linotype" w:eastAsia="Palatino Linotype" w:hAnsi="Palatino Linotype" w:cs="Palatino Linotype"/>
          <w:b/>
          <w:i/>
          <w:sz w:val="22"/>
          <w:szCs w:val="22"/>
        </w:rPr>
        <w:t xml:space="preserve">Artículo 3. </w:t>
      </w:r>
      <w:r w:rsidRPr="00964B0C">
        <w:rPr>
          <w:rFonts w:ascii="Palatino Linotype" w:eastAsia="Palatino Linotype" w:hAnsi="Palatino Linotype" w:cs="Palatino Linotype"/>
          <w:i/>
          <w:sz w:val="22"/>
          <w:szCs w:val="22"/>
        </w:rPr>
        <w:t>Para los efectos de la presente Ley se entenderá por:</w:t>
      </w:r>
    </w:p>
    <w:p w14:paraId="2899E630" w14:textId="77777777" w:rsidR="00694AA0" w:rsidRPr="00964B0C" w:rsidRDefault="005B22BA" w:rsidP="0061030A">
      <w:pPr>
        <w:spacing w:before="120" w:after="120"/>
        <w:ind w:left="851" w:right="902"/>
        <w:jc w:val="both"/>
        <w:rPr>
          <w:rFonts w:ascii="Palatino Linotype" w:eastAsia="Palatino Linotype" w:hAnsi="Palatino Linotype" w:cs="Palatino Linotype"/>
          <w:i/>
          <w:sz w:val="22"/>
          <w:szCs w:val="22"/>
        </w:rPr>
      </w:pPr>
      <w:r w:rsidRPr="00964B0C">
        <w:rPr>
          <w:rFonts w:ascii="Palatino Linotype" w:eastAsia="Palatino Linotype" w:hAnsi="Palatino Linotype" w:cs="Palatino Linotype"/>
          <w:i/>
          <w:sz w:val="22"/>
          <w:szCs w:val="22"/>
        </w:rPr>
        <w:t>…</w:t>
      </w:r>
    </w:p>
    <w:p w14:paraId="332076D0" w14:textId="77777777" w:rsidR="00694AA0" w:rsidRPr="00964B0C" w:rsidRDefault="005B22BA" w:rsidP="0061030A">
      <w:pPr>
        <w:spacing w:before="120" w:after="120"/>
        <w:ind w:left="851" w:right="902"/>
        <w:jc w:val="both"/>
        <w:rPr>
          <w:rFonts w:ascii="Palatino Linotype" w:eastAsia="Palatino Linotype" w:hAnsi="Palatino Linotype" w:cs="Palatino Linotype"/>
          <w:i/>
          <w:sz w:val="22"/>
          <w:szCs w:val="22"/>
        </w:rPr>
      </w:pPr>
      <w:r w:rsidRPr="00964B0C">
        <w:rPr>
          <w:rFonts w:ascii="Palatino Linotype" w:eastAsia="Palatino Linotype" w:hAnsi="Palatino Linotype" w:cs="Palatino Linotype"/>
          <w:b/>
          <w:i/>
          <w:sz w:val="22"/>
          <w:szCs w:val="22"/>
        </w:rPr>
        <w:t>XI. Documento:</w:t>
      </w:r>
      <w:r w:rsidRPr="00964B0C">
        <w:rPr>
          <w:rFonts w:ascii="Palatino Linotype" w:eastAsia="Palatino Linotype" w:hAnsi="Palatino Linotype" w:cs="Palatino Linotype"/>
          <w:i/>
          <w:sz w:val="22"/>
          <w:szCs w:val="22"/>
        </w:rPr>
        <w:t xml:space="preserve"> Los expedientes, reportes, estudios, actas</w:t>
      </w:r>
      <w:r w:rsidRPr="00964B0C">
        <w:rPr>
          <w:rFonts w:ascii="Palatino Linotype" w:eastAsia="Palatino Linotype" w:hAnsi="Palatino Linotype" w:cs="Palatino Linotype"/>
          <w:b/>
          <w:i/>
          <w:sz w:val="22"/>
          <w:szCs w:val="22"/>
        </w:rPr>
        <w:t>,</w:t>
      </w:r>
      <w:r w:rsidRPr="00964B0C">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7F7AC5F3" w14:textId="77777777" w:rsidR="00694AA0" w:rsidRPr="00964B0C" w:rsidRDefault="005B22BA">
      <w:pPr>
        <w:spacing w:before="240" w:after="240" w:line="360" w:lineRule="auto"/>
        <w:jc w:val="both"/>
        <w:rPr>
          <w:rFonts w:ascii="Palatino Linotype" w:eastAsia="Palatino Linotype" w:hAnsi="Palatino Linotype" w:cs="Palatino Linotype"/>
          <w:sz w:val="22"/>
          <w:szCs w:val="22"/>
        </w:rPr>
      </w:pPr>
      <w:r w:rsidRPr="00964B0C">
        <w:rPr>
          <w:rFonts w:ascii="Palatino Linotype" w:eastAsia="Palatino Linotype" w:hAnsi="Palatino Linotype" w:cs="Palatino Linotype"/>
          <w:sz w:val="22"/>
          <w:szCs w:val="22"/>
        </w:rPr>
        <w:t>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24090AEB" w14:textId="77777777" w:rsidR="00694AA0" w:rsidRPr="00964B0C" w:rsidRDefault="005B22BA">
      <w:pPr>
        <w:spacing w:before="120" w:after="120"/>
        <w:ind w:left="851" w:right="902"/>
        <w:jc w:val="both"/>
        <w:rPr>
          <w:rFonts w:ascii="Palatino Linotype" w:eastAsia="Palatino Linotype" w:hAnsi="Palatino Linotype" w:cs="Palatino Linotype"/>
          <w:i/>
          <w:sz w:val="22"/>
          <w:szCs w:val="22"/>
        </w:rPr>
      </w:pPr>
      <w:r w:rsidRPr="00964B0C">
        <w:rPr>
          <w:rFonts w:ascii="Palatino Linotype" w:eastAsia="Palatino Linotype" w:hAnsi="Palatino Linotype" w:cs="Palatino Linotype"/>
          <w:b/>
          <w:sz w:val="22"/>
          <w:szCs w:val="22"/>
        </w:rPr>
        <w:t>“</w:t>
      </w:r>
      <w:r w:rsidRPr="00964B0C">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964B0C">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9F494CB" w14:textId="77777777" w:rsidR="00694AA0" w:rsidRPr="00964B0C" w:rsidRDefault="005B22BA" w:rsidP="0061030A">
      <w:pPr>
        <w:spacing w:before="120" w:after="120"/>
        <w:ind w:left="851" w:right="902"/>
        <w:jc w:val="both"/>
        <w:rPr>
          <w:rFonts w:ascii="Palatino Linotype" w:eastAsia="Palatino Linotype" w:hAnsi="Palatino Linotype" w:cs="Palatino Linotype"/>
          <w:i/>
          <w:sz w:val="22"/>
          <w:szCs w:val="22"/>
        </w:rPr>
      </w:pPr>
      <w:r w:rsidRPr="00964B0C">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06FCE4CD" w14:textId="77777777" w:rsidR="00694AA0" w:rsidRPr="00964B0C" w:rsidRDefault="005B22BA" w:rsidP="0061030A">
      <w:pPr>
        <w:spacing w:before="120" w:after="120"/>
        <w:ind w:left="851" w:right="902"/>
        <w:jc w:val="both"/>
        <w:rPr>
          <w:rFonts w:ascii="Palatino Linotype" w:eastAsia="Palatino Linotype" w:hAnsi="Palatino Linotype" w:cs="Palatino Linotype"/>
          <w:i/>
          <w:sz w:val="22"/>
          <w:szCs w:val="22"/>
        </w:rPr>
      </w:pPr>
      <w:r w:rsidRPr="00964B0C">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2EE230AA" w14:textId="77777777" w:rsidR="00694AA0" w:rsidRPr="00964B0C" w:rsidRDefault="005B22BA" w:rsidP="0061030A">
      <w:pPr>
        <w:spacing w:before="120" w:after="120"/>
        <w:ind w:left="851" w:right="902"/>
        <w:jc w:val="both"/>
        <w:rPr>
          <w:rFonts w:ascii="Palatino Linotype" w:eastAsia="Palatino Linotype" w:hAnsi="Palatino Linotype" w:cs="Palatino Linotype"/>
          <w:i/>
          <w:sz w:val="22"/>
          <w:szCs w:val="22"/>
        </w:rPr>
      </w:pPr>
      <w:r w:rsidRPr="00964B0C">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3671B955" w14:textId="77777777" w:rsidR="00694AA0" w:rsidRPr="00964B0C" w:rsidRDefault="005B22BA" w:rsidP="0061030A">
      <w:pPr>
        <w:spacing w:before="120" w:after="120"/>
        <w:ind w:left="851" w:right="902"/>
        <w:jc w:val="both"/>
        <w:rPr>
          <w:rFonts w:ascii="Palatino Linotype" w:eastAsia="Palatino Linotype" w:hAnsi="Palatino Linotype" w:cs="Palatino Linotype"/>
          <w:i/>
          <w:sz w:val="22"/>
          <w:szCs w:val="22"/>
        </w:rPr>
      </w:pPr>
      <w:r w:rsidRPr="00964B0C">
        <w:rPr>
          <w:rFonts w:ascii="Palatino Linotype" w:eastAsia="Palatino Linotype" w:hAnsi="Palatino Linotype" w:cs="Palatino Linotype"/>
          <w:i/>
          <w:sz w:val="22"/>
          <w:szCs w:val="22"/>
        </w:rPr>
        <w:t>3) Que se trate de información registrada en cualquier soporte documental, que en ejercicio de las atribuciones conferidas, se encuentre en posesión de los Sujetos Obligados.”</w:t>
      </w:r>
    </w:p>
    <w:p w14:paraId="43DFC7F9" w14:textId="77777777" w:rsidR="00694AA0" w:rsidRPr="00964B0C" w:rsidRDefault="005B22BA">
      <w:pPr>
        <w:spacing w:before="240" w:after="240" w:line="360" w:lineRule="auto"/>
        <w:ind w:right="51"/>
        <w:jc w:val="both"/>
        <w:rPr>
          <w:rFonts w:ascii="Palatino Linotype" w:eastAsia="Palatino Linotype" w:hAnsi="Palatino Linotype" w:cs="Palatino Linotype"/>
          <w:sz w:val="22"/>
          <w:szCs w:val="22"/>
        </w:rPr>
      </w:pPr>
      <w:r w:rsidRPr="00964B0C">
        <w:rPr>
          <w:rFonts w:ascii="Palatino Linotype" w:eastAsia="Palatino Linotype" w:hAnsi="Palatino Linotype" w:cs="Palatino Linotype"/>
          <w:sz w:val="22"/>
          <w:szCs w:val="22"/>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B0769FB" w14:textId="77777777" w:rsidR="00694AA0" w:rsidRPr="00964B0C" w:rsidRDefault="005B22BA">
      <w:pPr>
        <w:spacing w:before="240" w:after="240" w:line="360" w:lineRule="auto"/>
        <w:jc w:val="both"/>
        <w:rPr>
          <w:rFonts w:ascii="Palatino Linotype" w:eastAsia="Palatino Linotype" w:hAnsi="Palatino Linotype" w:cs="Palatino Linotype"/>
          <w:sz w:val="22"/>
          <w:szCs w:val="22"/>
        </w:rPr>
      </w:pPr>
      <w:r w:rsidRPr="00964B0C">
        <w:rPr>
          <w:rFonts w:ascii="Palatino Linotype" w:eastAsia="Palatino Linotype" w:hAnsi="Palatino Linotype" w:cs="Palatino Linotype"/>
          <w:sz w:val="22"/>
          <w:szCs w:val="22"/>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6679A9CF" w14:textId="77777777" w:rsidR="00694AA0" w:rsidRPr="00964B0C" w:rsidRDefault="005B22BA">
      <w:pPr>
        <w:spacing w:before="240" w:after="240" w:line="360" w:lineRule="auto"/>
        <w:ind w:right="51"/>
        <w:jc w:val="both"/>
        <w:rPr>
          <w:rFonts w:ascii="Palatino Linotype" w:eastAsia="Palatino Linotype" w:hAnsi="Palatino Linotype" w:cs="Palatino Linotype"/>
          <w:sz w:val="22"/>
          <w:szCs w:val="22"/>
        </w:rPr>
      </w:pPr>
      <w:r w:rsidRPr="00964B0C">
        <w:rPr>
          <w:rFonts w:ascii="Palatino Linotype" w:eastAsia="Palatino Linotype" w:hAnsi="Palatino Linotype" w:cs="Palatino Linotype"/>
          <w:sz w:val="22"/>
          <w:szCs w:val="22"/>
        </w:rPr>
        <w:t xml:space="preserve">Ahora bien, del análisis de la solicitud de información, motivo del recurso de revisión que ahora se resuelve, se advierte que la parte </w:t>
      </w:r>
      <w:r w:rsidRPr="00964B0C">
        <w:rPr>
          <w:rFonts w:ascii="Palatino Linotype" w:eastAsia="Palatino Linotype" w:hAnsi="Palatino Linotype" w:cs="Palatino Linotype"/>
          <w:b/>
          <w:sz w:val="22"/>
          <w:szCs w:val="22"/>
        </w:rPr>
        <w:t>Recurrente</w:t>
      </w:r>
      <w:r w:rsidRPr="00964B0C">
        <w:rPr>
          <w:rFonts w:ascii="Palatino Linotype" w:eastAsia="Palatino Linotype" w:hAnsi="Palatino Linotype" w:cs="Palatino Linotype"/>
          <w:sz w:val="22"/>
          <w:szCs w:val="22"/>
        </w:rPr>
        <w:t xml:space="preserve"> requirió al </w:t>
      </w:r>
      <w:r w:rsidRPr="00964B0C">
        <w:rPr>
          <w:rFonts w:ascii="Palatino Linotype" w:eastAsia="Palatino Linotype" w:hAnsi="Palatino Linotype" w:cs="Palatino Linotype"/>
          <w:b/>
          <w:sz w:val="22"/>
          <w:szCs w:val="22"/>
        </w:rPr>
        <w:t xml:space="preserve">Sujeto Obligado </w:t>
      </w:r>
      <w:r w:rsidRPr="00964B0C">
        <w:rPr>
          <w:rFonts w:ascii="Palatino Linotype" w:eastAsia="Palatino Linotype" w:hAnsi="Palatino Linotype" w:cs="Palatino Linotype"/>
          <w:sz w:val="22"/>
          <w:szCs w:val="22"/>
        </w:rPr>
        <w:t>le proporcione, información consistente en lo siguiente:</w:t>
      </w:r>
    </w:p>
    <w:p w14:paraId="22BC4BD1" w14:textId="49A83496" w:rsidR="00EA41B5" w:rsidRPr="00964B0C" w:rsidRDefault="00EA41B5" w:rsidP="00737459">
      <w:pPr>
        <w:spacing w:before="240" w:after="240" w:line="360" w:lineRule="auto"/>
        <w:ind w:left="426" w:right="49"/>
        <w:jc w:val="both"/>
        <w:rPr>
          <w:rFonts w:ascii="Palatino Linotype" w:eastAsia="Palatino Linotype" w:hAnsi="Palatino Linotype" w:cs="Palatino Linotype"/>
          <w:sz w:val="22"/>
          <w:szCs w:val="22"/>
        </w:rPr>
      </w:pPr>
      <w:r w:rsidRPr="00964B0C">
        <w:rPr>
          <w:rFonts w:ascii="Palatino Linotype" w:eastAsia="Palatino Linotype" w:hAnsi="Palatino Linotype" w:cs="Palatino Linotype"/>
          <w:sz w:val="22"/>
          <w:szCs w:val="22"/>
        </w:rPr>
        <w:t>1. Cómo se lleva  a cabo la recaudación de aguas nacionales en el municipio.</w:t>
      </w:r>
    </w:p>
    <w:p w14:paraId="50CE144F" w14:textId="77AFE196" w:rsidR="00F75452" w:rsidRPr="00964B0C" w:rsidRDefault="00737459" w:rsidP="00F75452">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964B0C">
        <w:rPr>
          <w:rFonts w:ascii="Palatino Linotype" w:eastAsia="Palatino Linotype" w:hAnsi="Palatino Linotype" w:cs="Palatino Linotype"/>
          <w:sz w:val="22"/>
          <w:szCs w:val="22"/>
        </w:rPr>
        <w:t xml:space="preserve">En este punto, es </w:t>
      </w:r>
      <w:r w:rsidR="00F75452" w:rsidRPr="00964B0C">
        <w:rPr>
          <w:rFonts w:ascii="Palatino Linotype" w:eastAsia="Palatino Linotype" w:hAnsi="Palatino Linotype" w:cs="Palatino Linotype"/>
          <w:sz w:val="22"/>
          <w:szCs w:val="22"/>
        </w:rPr>
        <w:t xml:space="preserve">innegable necesidad de interpretar el texto de la solicitud del requerimiento de información,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una solicitud de información, ya que el </w:t>
      </w:r>
      <w:r w:rsidR="00F75452" w:rsidRPr="00964B0C">
        <w:rPr>
          <w:rFonts w:ascii="Palatino Linotype" w:eastAsia="Palatino Linotype" w:hAnsi="Palatino Linotype" w:cs="Palatino Linotype"/>
          <w:b/>
          <w:sz w:val="22"/>
          <w:szCs w:val="22"/>
        </w:rPr>
        <w:t>Sujeto Obligado</w:t>
      </w:r>
      <w:r w:rsidR="00F75452" w:rsidRPr="00964B0C">
        <w:rPr>
          <w:rFonts w:ascii="Palatino Linotype" w:eastAsia="Palatino Linotype" w:hAnsi="Palatino Linotype" w:cs="Palatino Linotype"/>
          <w:sz w:val="22"/>
          <w:szCs w:val="22"/>
        </w:rPr>
        <w:t xml:space="preserve"> puede considerar una circunstancia en particular diversa a la que la persona solicitante objetivamente requiere.</w:t>
      </w:r>
    </w:p>
    <w:p w14:paraId="0CEDF60A" w14:textId="77777777" w:rsidR="00F75452" w:rsidRPr="00964B0C" w:rsidRDefault="00F75452" w:rsidP="00F75452">
      <w:pPr>
        <w:spacing w:before="240" w:after="240" w:line="360" w:lineRule="auto"/>
        <w:jc w:val="both"/>
        <w:rPr>
          <w:rFonts w:ascii="Palatino Linotype" w:eastAsia="Palatino Linotype" w:hAnsi="Palatino Linotype" w:cs="Palatino Linotype"/>
          <w:sz w:val="22"/>
          <w:szCs w:val="22"/>
        </w:rPr>
      </w:pPr>
      <w:r w:rsidRPr="00964B0C">
        <w:rPr>
          <w:rFonts w:ascii="Palatino Linotype" w:eastAsia="Palatino Linotype" w:hAnsi="Palatino Linotype" w:cs="Palatino Linotype"/>
          <w:sz w:val="22"/>
          <w:szCs w:val="22"/>
        </w:rPr>
        <w:t xml:space="preserve">En esta tesitura, dado que el planteamiento del problema es de toral importancia, a efecto de determinar la intención o voluntad de la persona solicitante a la luz de la interpretación de la solicitud de información, y que puede generar de forma objetiva y material el </w:t>
      </w:r>
      <w:r w:rsidRPr="00964B0C">
        <w:rPr>
          <w:rFonts w:ascii="Palatino Linotype" w:eastAsia="Palatino Linotype" w:hAnsi="Palatino Linotype" w:cs="Palatino Linotype"/>
          <w:b/>
          <w:sz w:val="22"/>
          <w:szCs w:val="22"/>
        </w:rPr>
        <w:t>Sujeto Obligado</w:t>
      </w:r>
      <w:r w:rsidRPr="00964B0C">
        <w:rPr>
          <w:rFonts w:ascii="Palatino Linotype" w:eastAsia="Palatino Linotype" w:hAnsi="Palatino Linotype" w:cs="Palatino Linotype"/>
          <w:sz w:val="22"/>
          <w:szCs w:val="22"/>
        </w:rPr>
        <w:t xml:space="preserve"> que se relacione con esa intención; respecto del presente asunto se realiza a continuación.</w:t>
      </w:r>
    </w:p>
    <w:p w14:paraId="2AB2CFF1" w14:textId="70589653" w:rsidR="00F75452" w:rsidRPr="00964B0C" w:rsidRDefault="004D5B6F" w:rsidP="00F75452">
      <w:pPr>
        <w:spacing w:before="240" w:after="240" w:line="360" w:lineRule="auto"/>
        <w:jc w:val="both"/>
        <w:rPr>
          <w:rFonts w:ascii="Palatino Linotype" w:eastAsia="Palatino Linotype" w:hAnsi="Palatino Linotype" w:cs="Palatino Linotype"/>
          <w:sz w:val="22"/>
          <w:szCs w:val="22"/>
        </w:rPr>
      </w:pPr>
      <w:r w:rsidRPr="00964B0C">
        <w:rPr>
          <w:rFonts w:ascii="Palatino Linotype" w:eastAsia="Palatino Linotype" w:hAnsi="Palatino Linotype" w:cs="Palatino Linotype"/>
          <w:sz w:val="22"/>
          <w:szCs w:val="22"/>
        </w:rPr>
        <w:t xml:space="preserve">En el presente asunto, </w:t>
      </w:r>
      <w:r w:rsidR="00FC7406" w:rsidRPr="00964B0C">
        <w:rPr>
          <w:rFonts w:ascii="Palatino Linotype" w:eastAsia="Palatino Linotype" w:hAnsi="Palatino Linotype" w:cs="Palatino Linotype"/>
          <w:sz w:val="22"/>
          <w:szCs w:val="22"/>
        </w:rPr>
        <w:t xml:space="preserve">recordemos que la persona solicitante requirió </w:t>
      </w:r>
      <w:r w:rsidR="00F75452" w:rsidRPr="00964B0C">
        <w:rPr>
          <w:rFonts w:ascii="Palatino Linotype" w:eastAsia="Palatino Linotype" w:hAnsi="Palatino Linotype" w:cs="Palatino Linotype"/>
          <w:sz w:val="22"/>
          <w:szCs w:val="22"/>
        </w:rPr>
        <w:t>“</w:t>
      </w:r>
      <w:r w:rsidR="00F75452" w:rsidRPr="00964B0C">
        <w:rPr>
          <w:rFonts w:ascii="Palatino Linotype" w:eastAsia="Palatino Linotype" w:hAnsi="Palatino Linotype" w:cs="Palatino Linotype"/>
          <w:b/>
          <w:sz w:val="22"/>
          <w:szCs w:val="22"/>
        </w:rPr>
        <w:t xml:space="preserve">como </w:t>
      </w:r>
      <w:r w:rsidR="00FC7406" w:rsidRPr="00964B0C">
        <w:rPr>
          <w:rFonts w:ascii="Palatino Linotype" w:eastAsia="Palatino Linotype" w:hAnsi="Palatino Linotype" w:cs="Palatino Linotype"/>
          <w:b/>
          <w:sz w:val="22"/>
          <w:szCs w:val="22"/>
        </w:rPr>
        <w:t>se lleva a cabo la recaudación de aguas nacionales en el municipio</w:t>
      </w:r>
      <w:r w:rsidR="00FC7406" w:rsidRPr="00964B0C">
        <w:rPr>
          <w:rFonts w:ascii="Palatino Linotype" w:eastAsia="Palatino Linotype" w:hAnsi="Palatino Linotype" w:cs="Palatino Linotype"/>
          <w:sz w:val="22"/>
          <w:szCs w:val="22"/>
        </w:rPr>
        <w:t>”</w:t>
      </w:r>
      <w:r w:rsidR="00F75452" w:rsidRPr="00964B0C">
        <w:rPr>
          <w:rFonts w:ascii="Palatino Linotype" w:eastAsia="Palatino Linotype" w:hAnsi="Palatino Linotype" w:cs="Palatino Linotype"/>
          <w:sz w:val="22"/>
          <w:szCs w:val="22"/>
        </w:rPr>
        <w:t>, sin que precisara de manera clara o concreta, la información o documento al que pretende acceder, y, si bien es cierto, que de conformidad con el Criterio orientador con clave de control  SO/016/2017, emitido por el entonces Pleno Instituto Nacional de Transparencia, Acceso a la Información y Protección de Datos Personales, INAI, que es del tenor literal siguiente:</w:t>
      </w:r>
    </w:p>
    <w:p w14:paraId="28E00A66" w14:textId="77777777" w:rsidR="00F75452" w:rsidRPr="00964B0C" w:rsidRDefault="00F75452" w:rsidP="00F75452">
      <w:pPr>
        <w:pBdr>
          <w:top w:val="nil"/>
          <w:left w:val="nil"/>
          <w:bottom w:val="nil"/>
          <w:right w:val="nil"/>
          <w:between w:val="nil"/>
        </w:pBdr>
        <w:spacing w:after="120"/>
        <w:ind w:left="851" w:right="902"/>
        <w:jc w:val="both"/>
        <w:rPr>
          <w:rFonts w:ascii="Palatino Linotype" w:eastAsia="Palatino Linotype" w:hAnsi="Palatino Linotype" w:cs="Palatino Linotype"/>
          <w:sz w:val="22"/>
          <w:szCs w:val="22"/>
        </w:rPr>
      </w:pPr>
      <w:r w:rsidRPr="00964B0C">
        <w:rPr>
          <w:rFonts w:ascii="Palatino Linotype" w:hAnsi="Palatino Linotype"/>
          <w:sz w:val="22"/>
          <w:szCs w:val="22"/>
        </w:rPr>
        <w:t>“</w:t>
      </w:r>
      <w:r w:rsidRPr="00964B0C">
        <w:rPr>
          <w:rFonts w:ascii="Palatino Linotype" w:eastAsia="Palatino Linotype" w:hAnsi="Palatino Linotype" w:cs="Palatino Linotype"/>
          <w:b/>
          <w:i/>
          <w:sz w:val="22"/>
          <w:szCs w:val="22"/>
        </w:rPr>
        <w:t xml:space="preserve">Expresión documental. </w:t>
      </w:r>
      <w:r w:rsidRPr="00964B0C">
        <w:rPr>
          <w:rFonts w:ascii="Palatino Linotype" w:eastAsia="Palatino Linotype" w:hAnsi="Palatino Linotype" w:cs="Palatino Linotype"/>
          <w:i/>
          <w:sz w:val="22"/>
          <w:szCs w:val="22"/>
        </w:rPr>
        <w:t>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14:paraId="35FBA739" w14:textId="77777777" w:rsidR="00F75452" w:rsidRPr="00964B0C" w:rsidRDefault="00F75452" w:rsidP="00F75452">
      <w:pPr>
        <w:spacing w:before="240" w:after="240" w:line="360" w:lineRule="auto"/>
        <w:jc w:val="both"/>
        <w:rPr>
          <w:rFonts w:ascii="Palatino Linotype" w:eastAsia="Palatino Linotype" w:hAnsi="Palatino Linotype" w:cs="Palatino Linotype"/>
          <w:sz w:val="22"/>
          <w:szCs w:val="22"/>
        </w:rPr>
      </w:pPr>
      <w:r w:rsidRPr="00964B0C">
        <w:rPr>
          <w:rFonts w:ascii="Palatino Linotype" w:eastAsia="Palatino Linotype" w:hAnsi="Palatino Linotype" w:cs="Palatino Linotype"/>
          <w:sz w:val="22"/>
          <w:szCs w:val="22"/>
        </w:rPr>
        <w:t>En aquellos casos en los que las personas solicitantes no identifiquen de forma precisa la documentación que pudiera contener la información que es de su interés, o bien, que las solicitudes constituyan una consulta, los Sujetos Obligados</w:t>
      </w:r>
      <w:r w:rsidRPr="00964B0C">
        <w:rPr>
          <w:rFonts w:ascii="Palatino Linotype" w:eastAsia="Palatino Linotype" w:hAnsi="Palatino Linotype" w:cs="Palatino Linotype"/>
          <w:b/>
          <w:sz w:val="22"/>
          <w:szCs w:val="22"/>
        </w:rPr>
        <w:t xml:space="preserve"> </w:t>
      </w:r>
      <w:r w:rsidRPr="00964B0C">
        <w:rPr>
          <w:rFonts w:ascii="Palatino Linotype" w:eastAsia="Palatino Linotype" w:hAnsi="Palatino Linotype" w:cs="Palatino Linotype"/>
          <w:sz w:val="22"/>
          <w:szCs w:val="22"/>
        </w:rPr>
        <w:t>cuentan con el deber de dar a las solicitudes una interpretación que les dé una expresión documental, ya que para que el derecho de acceso a la información pública de los solicitantes se satisfaga completamente, es necesario que se les brinde el acceso a datos, registros y todo tipo de información pública que conste en documentos, ya sea generados o que se encuentre en posesión de las autoridades.</w:t>
      </w:r>
    </w:p>
    <w:p w14:paraId="45A6B7EB" w14:textId="0165A39A" w:rsidR="008F64F5" w:rsidRPr="00964B0C" w:rsidRDefault="00F75452" w:rsidP="004D5B6F">
      <w:pPr>
        <w:spacing w:before="280" w:after="280" w:line="360" w:lineRule="auto"/>
        <w:jc w:val="both"/>
        <w:rPr>
          <w:rFonts w:ascii="Palatino Linotype" w:eastAsia="Palatino Linotype" w:hAnsi="Palatino Linotype" w:cs="Palatino Linotype"/>
          <w:b/>
          <w:sz w:val="22"/>
          <w:szCs w:val="22"/>
        </w:rPr>
      </w:pPr>
      <w:r w:rsidRPr="00964B0C">
        <w:rPr>
          <w:rFonts w:ascii="Palatino Linotype" w:eastAsia="Palatino Linotype" w:hAnsi="Palatino Linotype" w:cs="Palatino Linotype"/>
          <w:sz w:val="22"/>
          <w:szCs w:val="22"/>
        </w:rPr>
        <w:t xml:space="preserve">En el caso que nos ocupa, el requerimiento de información es genérico, ya que la persona solicitante no especificó o describió de manera clara la información o documento al cual pretende tener acceso de acuerdo con las atribuciones del </w:t>
      </w:r>
      <w:r w:rsidRPr="00964B0C">
        <w:rPr>
          <w:rFonts w:ascii="Palatino Linotype" w:eastAsia="Palatino Linotype" w:hAnsi="Palatino Linotype" w:cs="Palatino Linotype"/>
          <w:b/>
          <w:sz w:val="22"/>
          <w:szCs w:val="22"/>
        </w:rPr>
        <w:t>Sujeto Obligado</w:t>
      </w:r>
      <w:r w:rsidRPr="00964B0C">
        <w:rPr>
          <w:rFonts w:ascii="Palatino Linotype" w:eastAsia="Palatino Linotype" w:hAnsi="Palatino Linotype" w:cs="Palatino Linotype"/>
          <w:sz w:val="22"/>
          <w:szCs w:val="22"/>
        </w:rPr>
        <w:t xml:space="preserve">, </w:t>
      </w:r>
      <w:r w:rsidR="008F64F5" w:rsidRPr="00964B0C">
        <w:rPr>
          <w:rFonts w:ascii="Palatino Linotype" w:eastAsia="Palatino Linotype" w:hAnsi="Palatino Linotype" w:cs="Palatino Linotype"/>
          <w:sz w:val="22"/>
          <w:szCs w:val="22"/>
        </w:rPr>
        <w:t xml:space="preserve">toda vez que se limitó a referirse a la </w:t>
      </w:r>
      <w:r w:rsidR="008F64F5" w:rsidRPr="00964B0C">
        <w:rPr>
          <w:rFonts w:ascii="Palatino Linotype" w:eastAsia="Palatino Linotype" w:hAnsi="Palatino Linotype" w:cs="Palatino Linotype"/>
          <w:b/>
          <w:sz w:val="22"/>
          <w:szCs w:val="22"/>
        </w:rPr>
        <w:t xml:space="preserve">manera o la forma en la que se lleva a cabo la </w:t>
      </w:r>
      <w:r w:rsidR="005835BF" w:rsidRPr="00964B0C">
        <w:rPr>
          <w:rFonts w:ascii="Palatino Linotype" w:eastAsia="Palatino Linotype" w:hAnsi="Palatino Linotype" w:cs="Palatino Linotype"/>
          <w:b/>
          <w:sz w:val="22"/>
          <w:szCs w:val="22"/>
        </w:rPr>
        <w:t>“</w:t>
      </w:r>
      <w:r w:rsidR="008F64F5" w:rsidRPr="00964B0C">
        <w:rPr>
          <w:rFonts w:ascii="Palatino Linotype" w:eastAsia="Palatino Linotype" w:hAnsi="Palatino Linotype" w:cs="Palatino Linotype"/>
          <w:b/>
          <w:sz w:val="22"/>
          <w:szCs w:val="22"/>
        </w:rPr>
        <w:t>recaudación</w:t>
      </w:r>
      <w:r w:rsidR="005835BF" w:rsidRPr="00964B0C">
        <w:rPr>
          <w:rFonts w:ascii="Palatino Linotype" w:eastAsia="Palatino Linotype" w:hAnsi="Palatino Linotype" w:cs="Palatino Linotype"/>
          <w:b/>
          <w:sz w:val="22"/>
          <w:szCs w:val="22"/>
        </w:rPr>
        <w:t xml:space="preserve">” </w:t>
      </w:r>
      <w:r w:rsidR="008F64F5" w:rsidRPr="00964B0C">
        <w:rPr>
          <w:rFonts w:ascii="Palatino Linotype" w:eastAsia="Palatino Linotype" w:hAnsi="Palatino Linotype" w:cs="Palatino Linotype"/>
          <w:b/>
          <w:sz w:val="22"/>
          <w:szCs w:val="22"/>
        </w:rPr>
        <w:t>de aguas nacionales</w:t>
      </w:r>
      <w:r w:rsidR="005835BF" w:rsidRPr="00964B0C">
        <w:rPr>
          <w:rFonts w:ascii="Palatino Linotype" w:eastAsia="Palatino Linotype" w:hAnsi="Palatino Linotype" w:cs="Palatino Linotype"/>
          <w:b/>
          <w:sz w:val="22"/>
          <w:szCs w:val="22"/>
        </w:rPr>
        <w:t>.</w:t>
      </w:r>
    </w:p>
    <w:p w14:paraId="3819B05E" w14:textId="77777777" w:rsidR="005835BF" w:rsidRPr="00964B0C" w:rsidRDefault="005835BF" w:rsidP="005835BF">
      <w:pPr>
        <w:spacing w:before="280" w:after="280" w:line="360" w:lineRule="auto"/>
        <w:jc w:val="both"/>
        <w:rPr>
          <w:rFonts w:ascii="Palatino Linotype" w:eastAsia="Palatino Linotype" w:hAnsi="Palatino Linotype" w:cs="Palatino Linotype"/>
          <w:sz w:val="22"/>
          <w:szCs w:val="22"/>
        </w:rPr>
      </w:pPr>
      <w:r w:rsidRPr="00964B0C">
        <w:rPr>
          <w:rFonts w:ascii="Palatino Linotype" w:eastAsia="Palatino Linotype" w:hAnsi="Palatino Linotype" w:cs="Palatino Linotype"/>
          <w:sz w:val="22"/>
          <w:szCs w:val="22"/>
        </w:rPr>
        <w:t>Cabe mencionar que de conformidad con el Diccionario de la Lengua Española de la Real Academia Española, por “recaudación”, se entiende lo siguiente:</w:t>
      </w:r>
    </w:p>
    <w:p w14:paraId="4C8FCC22" w14:textId="77777777" w:rsidR="005835BF" w:rsidRPr="00964B0C" w:rsidRDefault="005835BF" w:rsidP="005835BF">
      <w:pPr>
        <w:spacing w:before="280" w:after="280" w:line="360" w:lineRule="auto"/>
        <w:jc w:val="center"/>
        <w:rPr>
          <w:rFonts w:ascii="Palatino Linotype" w:eastAsia="Palatino Linotype" w:hAnsi="Palatino Linotype" w:cs="Palatino Linotype"/>
          <w:sz w:val="22"/>
          <w:szCs w:val="22"/>
        </w:rPr>
      </w:pPr>
      <w:r w:rsidRPr="00964B0C">
        <w:rPr>
          <w:rFonts w:ascii="Palatino Linotype" w:eastAsia="Palatino Linotype" w:hAnsi="Palatino Linotype" w:cs="Palatino Linotype"/>
          <w:noProof/>
          <w:sz w:val="22"/>
          <w:szCs w:val="22"/>
        </w:rPr>
        <w:drawing>
          <wp:inline distT="0" distB="0" distL="0" distR="0" wp14:anchorId="7847937F" wp14:editId="6CF254F7">
            <wp:extent cx="2880000" cy="1216134"/>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880000" cy="1216134"/>
                    </a:xfrm>
                    <a:prstGeom prst="rect">
                      <a:avLst/>
                    </a:prstGeom>
                  </pic:spPr>
                </pic:pic>
              </a:graphicData>
            </a:graphic>
          </wp:inline>
        </w:drawing>
      </w:r>
    </w:p>
    <w:p w14:paraId="439700DA" w14:textId="77777777" w:rsidR="005835BF" w:rsidRPr="00964B0C" w:rsidRDefault="005835BF" w:rsidP="005835BF">
      <w:pPr>
        <w:spacing w:before="280" w:after="280" w:line="360" w:lineRule="auto"/>
        <w:jc w:val="both"/>
        <w:rPr>
          <w:rFonts w:ascii="Palatino Linotype" w:eastAsia="Palatino Linotype" w:hAnsi="Palatino Linotype" w:cs="Palatino Linotype"/>
          <w:sz w:val="22"/>
          <w:szCs w:val="22"/>
        </w:rPr>
      </w:pPr>
      <w:r w:rsidRPr="00964B0C">
        <w:rPr>
          <w:rFonts w:ascii="Palatino Linotype" w:eastAsia="Palatino Linotype" w:hAnsi="Palatino Linotype" w:cs="Palatino Linotype"/>
          <w:sz w:val="22"/>
          <w:szCs w:val="22"/>
        </w:rPr>
        <w:t xml:space="preserve">Como se advierte, “recaudación” es la acción de recaudar, además, tiene como sinónimos, entre otros conceptos, </w:t>
      </w:r>
      <w:r w:rsidRPr="00964B0C">
        <w:rPr>
          <w:rFonts w:ascii="Palatino Linotype" w:eastAsia="Palatino Linotype" w:hAnsi="Palatino Linotype" w:cs="Palatino Linotype"/>
          <w:i/>
          <w:sz w:val="22"/>
          <w:szCs w:val="22"/>
        </w:rPr>
        <w:t xml:space="preserve">colecta, percepción, cobro, ingreso, </w:t>
      </w:r>
      <w:r w:rsidRPr="00964B0C">
        <w:rPr>
          <w:rFonts w:ascii="Palatino Linotype" w:eastAsia="Palatino Linotype" w:hAnsi="Palatino Linotype" w:cs="Palatino Linotype"/>
          <w:sz w:val="22"/>
          <w:szCs w:val="22"/>
        </w:rPr>
        <w:t>etcétera.</w:t>
      </w:r>
    </w:p>
    <w:p w14:paraId="1308967F" w14:textId="77777777" w:rsidR="005835BF" w:rsidRPr="00964B0C" w:rsidRDefault="005835BF" w:rsidP="005835BF">
      <w:pPr>
        <w:spacing w:before="280" w:after="280" w:line="360" w:lineRule="auto"/>
        <w:jc w:val="both"/>
        <w:rPr>
          <w:rFonts w:ascii="Palatino Linotype" w:eastAsia="Palatino Linotype" w:hAnsi="Palatino Linotype" w:cs="Palatino Linotype"/>
          <w:sz w:val="22"/>
          <w:szCs w:val="22"/>
        </w:rPr>
      </w:pPr>
      <w:r w:rsidRPr="00964B0C">
        <w:rPr>
          <w:rFonts w:ascii="Palatino Linotype" w:eastAsia="Palatino Linotype" w:hAnsi="Palatino Linotype" w:cs="Palatino Linotype"/>
          <w:sz w:val="22"/>
          <w:szCs w:val="22"/>
        </w:rPr>
        <w:t>Por su parte, el verbo transitivo “recaudar” se relaciona con el cobro o percepción de dinero, como a continuación se lee:</w:t>
      </w:r>
    </w:p>
    <w:p w14:paraId="4B823DCF" w14:textId="77777777" w:rsidR="005835BF" w:rsidRPr="00964B0C" w:rsidRDefault="005835BF" w:rsidP="005835BF">
      <w:pPr>
        <w:spacing w:before="280" w:after="280" w:line="360" w:lineRule="auto"/>
        <w:jc w:val="center"/>
        <w:rPr>
          <w:rFonts w:ascii="Palatino Linotype" w:eastAsia="Palatino Linotype" w:hAnsi="Palatino Linotype" w:cs="Palatino Linotype"/>
          <w:sz w:val="22"/>
          <w:szCs w:val="22"/>
        </w:rPr>
      </w:pPr>
      <w:r w:rsidRPr="00964B0C">
        <w:rPr>
          <w:rFonts w:ascii="Palatino Linotype" w:eastAsia="Palatino Linotype" w:hAnsi="Palatino Linotype" w:cs="Palatino Linotype"/>
          <w:noProof/>
          <w:sz w:val="22"/>
          <w:szCs w:val="22"/>
        </w:rPr>
        <w:drawing>
          <wp:inline distT="0" distB="0" distL="0" distR="0" wp14:anchorId="27B272CE" wp14:editId="03EB120B">
            <wp:extent cx="2880000" cy="1776064"/>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b="14465"/>
                    <a:stretch/>
                  </pic:blipFill>
                  <pic:spPr bwMode="auto">
                    <a:xfrm>
                      <a:off x="0" y="0"/>
                      <a:ext cx="2880000" cy="1776064"/>
                    </a:xfrm>
                    <a:prstGeom prst="rect">
                      <a:avLst/>
                    </a:prstGeom>
                    <a:ln>
                      <a:noFill/>
                    </a:ln>
                    <a:extLst>
                      <a:ext uri="{53640926-AAD7-44D8-BBD7-CCE9431645EC}">
                        <a14:shadowObscured xmlns:a14="http://schemas.microsoft.com/office/drawing/2010/main"/>
                      </a:ext>
                    </a:extLst>
                  </pic:spPr>
                </pic:pic>
              </a:graphicData>
            </a:graphic>
          </wp:inline>
        </w:drawing>
      </w:r>
    </w:p>
    <w:p w14:paraId="5E8A0677" w14:textId="77777777" w:rsidR="005835BF" w:rsidRPr="00964B0C" w:rsidRDefault="005835BF" w:rsidP="005835BF">
      <w:pPr>
        <w:spacing w:before="280" w:after="280" w:line="360" w:lineRule="auto"/>
        <w:jc w:val="both"/>
        <w:rPr>
          <w:rFonts w:ascii="Palatino Linotype" w:eastAsia="Palatino Linotype" w:hAnsi="Palatino Linotype" w:cs="Palatino Linotype"/>
          <w:sz w:val="22"/>
          <w:szCs w:val="22"/>
        </w:rPr>
      </w:pPr>
      <w:r w:rsidRPr="00964B0C">
        <w:rPr>
          <w:rFonts w:ascii="Palatino Linotype" w:eastAsia="Palatino Linotype" w:hAnsi="Palatino Linotype" w:cs="Palatino Linotype"/>
          <w:sz w:val="22"/>
          <w:szCs w:val="22"/>
        </w:rPr>
        <w:t>Por otro lado, por lo que se refiere a las aguas nacionales, es oportuno traer a colación el contenido del artículo 27, párrafos quinto y sexto de la Constitución Política de los Estados Unidos Mexicanos, a saber:</w:t>
      </w:r>
    </w:p>
    <w:p w14:paraId="7026DC05" w14:textId="77777777" w:rsidR="005835BF" w:rsidRPr="00964B0C" w:rsidRDefault="005835BF" w:rsidP="005835BF">
      <w:pPr>
        <w:spacing w:before="120" w:after="120"/>
        <w:ind w:left="851" w:right="902"/>
        <w:jc w:val="both"/>
        <w:rPr>
          <w:rFonts w:ascii="Palatino Linotype" w:hAnsi="Palatino Linotype"/>
          <w:i/>
          <w:sz w:val="22"/>
          <w:szCs w:val="22"/>
        </w:rPr>
      </w:pPr>
      <w:r w:rsidRPr="00964B0C">
        <w:rPr>
          <w:rFonts w:ascii="Palatino Linotype" w:hAnsi="Palatino Linotype"/>
          <w:i/>
          <w:sz w:val="22"/>
          <w:szCs w:val="22"/>
        </w:rPr>
        <w:t>“</w:t>
      </w:r>
      <w:r w:rsidRPr="00964B0C">
        <w:rPr>
          <w:rFonts w:ascii="Palatino Linotype" w:hAnsi="Palatino Linotype"/>
          <w:b/>
          <w:i/>
          <w:sz w:val="22"/>
          <w:szCs w:val="22"/>
        </w:rPr>
        <w:t>Artículo 27.</w:t>
      </w:r>
      <w:r w:rsidRPr="00964B0C">
        <w:rPr>
          <w:rFonts w:ascii="Palatino Linotype" w:hAnsi="Palatino Linotype"/>
          <w:i/>
          <w:sz w:val="22"/>
          <w:szCs w:val="22"/>
        </w:rPr>
        <w:t>..</w:t>
      </w:r>
    </w:p>
    <w:p w14:paraId="1DD38F06" w14:textId="77777777" w:rsidR="005835BF" w:rsidRPr="00964B0C" w:rsidRDefault="005835BF" w:rsidP="005835BF">
      <w:pPr>
        <w:spacing w:before="120" w:after="120"/>
        <w:ind w:left="851" w:right="902"/>
        <w:jc w:val="both"/>
        <w:rPr>
          <w:rFonts w:ascii="Palatino Linotype" w:hAnsi="Palatino Linotype"/>
          <w:i/>
          <w:sz w:val="22"/>
          <w:szCs w:val="22"/>
        </w:rPr>
      </w:pPr>
      <w:r w:rsidRPr="00964B0C">
        <w:rPr>
          <w:rFonts w:ascii="Palatino Linotype" w:hAnsi="Palatino Linotype"/>
          <w:b/>
          <w:i/>
          <w:sz w:val="22"/>
          <w:szCs w:val="22"/>
        </w:rPr>
        <w:t>Son propiedad de la Nación las aguas</w:t>
      </w:r>
      <w:r w:rsidRPr="00964B0C">
        <w:rPr>
          <w:rFonts w:ascii="Palatino Linotype" w:hAnsi="Palatino Linotype"/>
          <w:i/>
          <w:sz w:val="22"/>
          <w:szCs w:val="22"/>
        </w:rPr>
        <w:t xml:space="preserve"> de los mares territoriales en la extensión y términos que fije el Derecho Internacional; las aguas </w:t>
      </w:r>
      <w:r w:rsidRPr="00964B0C">
        <w:rPr>
          <w:rFonts w:ascii="Palatino Linotype" w:hAnsi="Palatino Linotype"/>
          <w:b/>
          <w:i/>
          <w:sz w:val="22"/>
          <w:szCs w:val="22"/>
        </w:rPr>
        <w:t>marinas interiores;</w:t>
      </w:r>
      <w:r w:rsidRPr="00964B0C">
        <w:rPr>
          <w:rFonts w:ascii="Palatino Linotype" w:hAnsi="Palatino Linotype"/>
          <w:i/>
          <w:sz w:val="22"/>
          <w:szCs w:val="22"/>
        </w:rPr>
        <w:t xml:space="preserve"> las </w:t>
      </w:r>
      <w:r w:rsidRPr="00964B0C">
        <w:rPr>
          <w:rFonts w:ascii="Palatino Linotype" w:hAnsi="Palatino Linotype"/>
          <w:b/>
          <w:i/>
          <w:sz w:val="22"/>
          <w:szCs w:val="22"/>
        </w:rPr>
        <w:t>de las lagunas y esteros que se comuniquen permanente o intermitentemente con el mar;</w:t>
      </w:r>
      <w:r w:rsidRPr="00964B0C">
        <w:rPr>
          <w:rFonts w:ascii="Palatino Linotype" w:hAnsi="Palatino Linotype"/>
          <w:i/>
          <w:sz w:val="22"/>
          <w:szCs w:val="22"/>
        </w:rPr>
        <w:t xml:space="preserve"> las de los </w:t>
      </w:r>
      <w:r w:rsidRPr="00964B0C">
        <w:rPr>
          <w:rFonts w:ascii="Palatino Linotype" w:hAnsi="Palatino Linotype"/>
          <w:b/>
          <w:i/>
          <w:sz w:val="22"/>
          <w:szCs w:val="22"/>
        </w:rPr>
        <w:t>lagos interiores de formación natural que estén ligados directamente a corrientes constantes</w:t>
      </w:r>
      <w:r w:rsidRPr="00964B0C">
        <w:rPr>
          <w:rFonts w:ascii="Palatino Linotype" w:hAnsi="Palatino Linotype"/>
          <w:i/>
          <w:sz w:val="22"/>
          <w:szCs w:val="22"/>
        </w:rPr>
        <w:t xml:space="preserve">; las de los </w:t>
      </w:r>
      <w:r w:rsidRPr="00964B0C">
        <w:rPr>
          <w:rFonts w:ascii="Palatino Linotype" w:hAnsi="Palatino Linotype"/>
          <w:b/>
          <w:i/>
          <w:sz w:val="22"/>
          <w:szCs w:val="22"/>
        </w:rPr>
        <w:t>ríos y sus afluentes directos o indirectos, desde el punto del cauce en que se inicien las primeras aguas permanentes, intermitentes o torrenciales, hasta su desembocadura en el mar, lagos, lagunas o esteros de propiedad nacional</w:t>
      </w:r>
      <w:r w:rsidRPr="00964B0C">
        <w:rPr>
          <w:rFonts w:ascii="Palatino Linotype" w:hAnsi="Palatino Linotype"/>
          <w:i/>
          <w:sz w:val="22"/>
          <w:szCs w:val="22"/>
        </w:rPr>
        <w:t xml:space="preserve">; </w:t>
      </w:r>
      <w:r w:rsidRPr="00964B0C">
        <w:rPr>
          <w:rFonts w:ascii="Palatino Linotype" w:hAnsi="Palatino Linotype"/>
          <w:b/>
          <w:i/>
          <w:sz w:val="22"/>
          <w:szCs w:val="22"/>
        </w:rPr>
        <w:t>las de las corrientes constantes o intermitentes y sus afluentes directos o indirectos, cuando el cauce de aquéllas en toda su extensión o en parte de ellas, sirva de límite al territorio nacional o a dos entidades federativas, o cuando pase de una entidad federativa a otra o cruce la línea divisoria de la República; la de los lagos, lagunas o esteros cuyos vasos, zonas o riberas, estén cruzadas por líneas divisorias de dos o más entidades o entre la República y un país vecino, o cuando el límite de las riberas sirva de lindero entre dos entidades federativas o a la República con un país vecino;</w:t>
      </w:r>
      <w:r w:rsidRPr="00964B0C">
        <w:rPr>
          <w:rFonts w:ascii="Palatino Linotype" w:hAnsi="Palatino Linotype"/>
          <w:i/>
          <w:sz w:val="22"/>
          <w:szCs w:val="22"/>
        </w:rPr>
        <w:t xml:space="preserve"> las de los manantiales que broten en las playas, zonas marítimas, cauces, vasos o riberas de los lagos, lagunas o esteros de propiedad nacional, y las que se extraigan de las minas; y los cauces, lechos o riberas de los lagos y corrientes interiores en la extensión que fija la ley. Las aguas del subsuelo pueden ser libremente alumbradas mediante obras artificiales y apropiarse por el dueño del terreno, pero cuando lo exija el interés público o se afecten otros aprovechamientos, el Ejecutivo Federal podrá reglamentar su extracción y utilización y aún establecer zonas vedadas, al igual que para las demás aguas de propiedad nacional. Cualesquiera otras aguas no incluidas en la enumeración anterior, se considerarán como parte integrante de la propiedad de los terrenos por los que corran o en los que se encuentren sus depósitos, pero si se localizaren en dos o más predios, el aprovechamiento de estas aguas se considerará de utilidad pública, y quedará sujeto a las disposiciones que dicten las entidades federativas.</w:t>
      </w:r>
    </w:p>
    <w:p w14:paraId="58229F89" w14:textId="77777777" w:rsidR="005835BF" w:rsidRPr="00964B0C" w:rsidRDefault="005835BF" w:rsidP="005835BF">
      <w:pPr>
        <w:spacing w:before="120" w:after="120"/>
        <w:ind w:left="851" w:right="902"/>
        <w:jc w:val="both"/>
        <w:rPr>
          <w:rFonts w:ascii="Palatino Linotype" w:hAnsi="Palatino Linotype"/>
          <w:i/>
          <w:sz w:val="22"/>
          <w:szCs w:val="22"/>
        </w:rPr>
      </w:pPr>
      <w:r w:rsidRPr="00964B0C">
        <w:rPr>
          <w:rFonts w:ascii="Palatino Linotype" w:hAnsi="Palatino Linotype"/>
          <w:i/>
          <w:sz w:val="22"/>
          <w:szCs w:val="22"/>
        </w:rPr>
        <w:t xml:space="preserve">En los casos a que se refieren los dos párrafos anteriores, el dominio de la Nación es inalienable e imprescriptible y la explotación, </w:t>
      </w:r>
      <w:r w:rsidRPr="00964B0C">
        <w:rPr>
          <w:rFonts w:ascii="Palatino Linotype" w:hAnsi="Palatino Linotype"/>
          <w:b/>
          <w:i/>
          <w:sz w:val="22"/>
          <w:szCs w:val="22"/>
        </w:rPr>
        <w:t>el uso o el aprovechamiento de los recursos de que se trata, por los particulares o por sociedades constituidas conforme a las leyes mexicanas, no podrá realizarse sino mediante concesiones, otorgadas por el Ejecutivo Federal</w:t>
      </w:r>
      <w:r w:rsidRPr="00964B0C">
        <w:rPr>
          <w:rFonts w:ascii="Palatino Linotype" w:hAnsi="Palatino Linotype"/>
          <w:i/>
          <w:sz w:val="22"/>
          <w:szCs w:val="22"/>
        </w:rPr>
        <w:t>, de acuerdo con las reglas y condiciones que establezcan las leyes. Las normas legales relativas a obras o trabajos de explotación de los minerales y substancias a que se refiere el párrafo cuarto, regularán la ejecución y comprobación de los que se efectúen o deban efectuarse a partir de su vigencia, independientemente de la fecha de otorgamiento de las concesiones, y su inobservancia dará lugar a la cancelación de éstas. El Gobierno Federal tiene la facultad de establecer reservas nacionales y suprimirlas. Las declaratorias correspondientes se harán por el Ejecutivo en los casos y condiciones que las leyes prevean. Tratándose de minerales radiactivos y litio no se otorgarán concesiones. Corresponde exclusivamente a la Nación la planeación y el control del sistema eléctrico nacional en los términos del artículo 28 de esta Constitución, así como el servicio público de transmisión y distribución de energía eléctrica; en estas actividades no se otorgarán concesiones. Las leyes determinarán la forma en que los particulares podrán participar en las demás actividades de la industria eléctrica, que en ningún caso tendrán prevalencia sobre la empresa pública del Estado, cuya esencia es cumplir con su responsabilidad social y garantizar la continuidad y accesibilidad del servicio público de electricidad.</w:t>
      </w:r>
    </w:p>
    <w:p w14:paraId="434F3A1D" w14:textId="77777777" w:rsidR="005835BF" w:rsidRPr="00964B0C" w:rsidRDefault="005835BF" w:rsidP="005835BF">
      <w:pPr>
        <w:spacing w:before="120" w:after="120"/>
        <w:ind w:left="851" w:right="902"/>
        <w:jc w:val="both"/>
        <w:rPr>
          <w:rFonts w:ascii="Palatino Linotype" w:hAnsi="Palatino Linotype"/>
          <w:i/>
          <w:sz w:val="22"/>
          <w:szCs w:val="22"/>
        </w:rPr>
      </w:pPr>
      <w:r w:rsidRPr="00964B0C">
        <w:rPr>
          <w:rFonts w:ascii="Palatino Linotype" w:hAnsi="Palatino Linotype"/>
          <w:i/>
          <w:sz w:val="22"/>
          <w:szCs w:val="22"/>
        </w:rPr>
        <w:t>...” (sic)</w:t>
      </w:r>
    </w:p>
    <w:p w14:paraId="5175413A" w14:textId="77777777" w:rsidR="005835BF" w:rsidRPr="00964B0C" w:rsidRDefault="005835BF" w:rsidP="005835BF">
      <w:pPr>
        <w:spacing w:before="280" w:after="280" w:line="360" w:lineRule="auto"/>
        <w:jc w:val="both"/>
        <w:rPr>
          <w:rFonts w:ascii="Palatino Linotype" w:eastAsia="Palatino Linotype" w:hAnsi="Palatino Linotype" w:cs="Palatino Linotype"/>
          <w:sz w:val="22"/>
          <w:szCs w:val="22"/>
        </w:rPr>
      </w:pPr>
      <w:r w:rsidRPr="00964B0C">
        <w:rPr>
          <w:rFonts w:ascii="Palatino Linotype" w:eastAsia="Palatino Linotype" w:hAnsi="Palatino Linotype" w:cs="Palatino Linotype"/>
          <w:sz w:val="22"/>
          <w:szCs w:val="22"/>
        </w:rPr>
        <w:t>Por su parte la Ley de Aguas Nacionales, cuyas disposiciones son aplicables a todas las aguas nacionales, sean superficiales o del subsuelo, define a las aguas nacionales en su artículo 3, fracción I, de la siguiente forma:</w:t>
      </w:r>
    </w:p>
    <w:p w14:paraId="1A542DFB" w14:textId="77777777" w:rsidR="005835BF" w:rsidRPr="00964B0C" w:rsidRDefault="005835BF" w:rsidP="005835BF">
      <w:pPr>
        <w:spacing w:before="120" w:after="120"/>
        <w:ind w:left="851" w:right="902"/>
        <w:jc w:val="both"/>
        <w:rPr>
          <w:rFonts w:ascii="Palatino Linotype" w:hAnsi="Palatino Linotype"/>
          <w:i/>
          <w:sz w:val="22"/>
          <w:szCs w:val="22"/>
        </w:rPr>
      </w:pPr>
      <w:r w:rsidRPr="00964B0C">
        <w:rPr>
          <w:rFonts w:ascii="Palatino Linotype" w:hAnsi="Palatino Linotype"/>
          <w:i/>
          <w:sz w:val="22"/>
          <w:szCs w:val="22"/>
        </w:rPr>
        <w:t>“</w:t>
      </w:r>
      <w:r w:rsidRPr="00964B0C">
        <w:rPr>
          <w:rFonts w:ascii="Palatino Linotype" w:hAnsi="Palatino Linotype"/>
          <w:b/>
          <w:i/>
          <w:sz w:val="22"/>
          <w:szCs w:val="22"/>
        </w:rPr>
        <w:t>ARTÍCULO 3</w:t>
      </w:r>
      <w:r w:rsidRPr="00964B0C">
        <w:rPr>
          <w:rFonts w:ascii="Palatino Linotype" w:hAnsi="Palatino Linotype"/>
          <w:i/>
          <w:sz w:val="22"/>
          <w:szCs w:val="22"/>
        </w:rPr>
        <w:t xml:space="preserve">. Para los efectos de esta Ley se entenderá por: </w:t>
      </w:r>
    </w:p>
    <w:p w14:paraId="2A74BCD8" w14:textId="77777777" w:rsidR="005835BF" w:rsidRPr="00964B0C" w:rsidRDefault="005835BF" w:rsidP="005835BF">
      <w:pPr>
        <w:spacing w:before="120" w:after="120"/>
        <w:ind w:left="851" w:right="902"/>
        <w:jc w:val="both"/>
        <w:rPr>
          <w:rFonts w:ascii="Palatino Linotype" w:eastAsia="Palatino Linotype" w:hAnsi="Palatino Linotype" w:cs="Palatino Linotype"/>
          <w:i/>
          <w:sz w:val="22"/>
          <w:szCs w:val="22"/>
        </w:rPr>
      </w:pPr>
      <w:r w:rsidRPr="00964B0C">
        <w:rPr>
          <w:rFonts w:ascii="Palatino Linotype" w:hAnsi="Palatino Linotype"/>
          <w:b/>
          <w:i/>
          <w:sz w:val="22"/>
          <w:szCs w:val="22"/>
        </w:rPr>
        <w:t>I. "Aguas Nacionales</w:t>
      </w:r>
      <w:r w:rsidRPr="00964B0C">
        <w:rPr>
          <w:rFonts w:ascii="Palatino Linotype" w:hAnsi="Palatino Linotype"/>
          <w:i/>
          <w:sz w:val="22"/>
          <w:szCs w:val="22"/>
        </w:rPr>
        <w:t>": Son aquellas referidas en el Párrafo Quinto del Artículo 27 de la Constitución Política de los Estados Unidos Mexicanos;”</w:t>
      </w:r>
    </w:p>
    <w:p w14:paraId="75306B92" w14:textId="13CED887" w:rsidR="005835BF" w:rsidRPr="00964B0C" w:rsidRDefault="0061030A" w:rsidP="005835BF">
      <w:pPr>
        <w:spacing w:before="280" w:after="280" w:line="360" w:lineRule="auto"/>
        <w:jc w:val="both"/>
        <w:rPr>
          <w:rFonts w:ascii="Palatino Linotype" w:eastAsia="Palatino Linotype" w:hAnsi="Palatino Linotype" w:cs="Palatino Linotype"/>
          <w:sz w:val="22"/>
          <w:szCs w:val="22"/>
        </w:rPr>
      </w:pPr>
      <w:r w:rsidRPr="00964B0C">
        <w:rPr>
          <w:rFonts w:ascii="Palatino Linotype" w:eastAsia="Palatino Linotype" w:hAnsi="Palatino Linotype" w:cs="Palatino Linotype"/>
          <w:sz w:val="22"/>
          <w:szCs w:val="22"/>
        </w:rPr>
        <w:t>En este sentido, l</w:t>
      </w:r>
      <w:r w:rsidR="005835BF" w:rsidRPr="00964B0C">
        <w:rPr>
          <w:rFonts w:ascii="Palatino Linotype" w:eastAsia="Palatino Linotype" w:hAnsi="Palatino Linotype" w:cs="Palatino Linotype"/>
          <w:sz w:val="22"/>
          <w:szCs w:val="22"/>
        </w:rPr>
        <w:t>as aguas nacionales son todos aquellos cuerpos de agua que están bajo la jurisdicción del Estado, y no pertenecen a un particular, estas incluyen aguas superficiales, como ríos, lagos, lagunas, presas, y aguas subterráneas, como los acuíferos, y otros recursos hídricos subterráneos.</w:t>
      </w:r>
    </w:p>
    <w:p w14:paraId="5D9BC7CF" w14:textId="77777777" w:rsidR="005835BF" w:rsidRPr="00964B0C" w:rsidRDefault="005835BF" w:rsidP="005835BF">
      <w:pPr>
        <w:spacing w:before="280" w:after="280" w:line="360" w:lineRule="auto"/>
        <w:jc w:val="both"/>
        <w:rPr>
          <w:rFonts w:ascii="Palatino Linotype" w:hAnsi="Palatino Linotype"/>
          <w:sz w:val="22"/>
          <w:szCs w:val="22"/>
        </w:rPr>
      </w:pPr>
      <w:r w:rsidRPr="00964B0C">
        <w:rPr>
          <w:rFonts w:ascii="Palatino Linotype" w:eastAsia="Palatino Linotype" w:hAnsi="Palatino Linotype" w:cs="Palatino Linotype"/>
          <w:sz w:val="22"/>
          <w:szCs w:val="22"/>
        </w:rPr>
        <w:t xml:space="preserve">Al ser consideradas como un bien nacional, son administradas por el Gobierno Federal, a través de la Comisión Nacional del Agua (CONAGUA), Órgano Administrativo Desconcentrado de la Secretaría de Medio Ambiente y Recursos Naturales, de conformidad con  los artículos 4 y 9 de la Ley de Aguas Nacionales, entre cuyas funciones se encuentra las de </w:t>
      </w:r>
      <w:r w:rsidRPr="00964B0C">
        <w:rPr>
          <w:rFonts w:ascii="Palatino Linotype" w:eastAsia="Palatino Linotype" w:hAnsi="Palatino Linotype" w:cs="Palatino Linotype"/>
          <w:b/>
          <w:sz w:val="22"/>
          <w:szCs w:val="22"/>
        </w:rPr>
        <w:t xml:space="preserve">ejercer </w:t>
      </w:r>
      <w:r w:rsidRPr="00964B0C">
        <w:rPr>
          <w:rFonts w:ascii="Palatino Linotype" w:hAnsi="Palatino Linotype"/>
          <w:b/>
          <w:sz w:val="22"/>
          <w:szCs w:val="22"/>
        </w:rPr>
        <w:t xml:space="preserve">atribuciones fiscales en materia de administración, determinación, liquidación, cobro, </w:t>
      </w:r>
      <w:r w:rsidRPr="00964B0C">
        <w:rPr>
          <w:rFonts w:ascii="Palatino Linotype" w:hAnsi="Palatino Linotype"/>
          <w:b/>
          <w:sz w:val="22"/>
          <w:szCs w:val="22"/>
          <w:u w:val="single"/>
        </w:rPr>
        <w:t>recaudación</w:t>
      </w:r>
      <w:r w:rsidRPr="00964B0C">
        <w:rPr>
          <w:rFonts w:ascii="Palatino Linotype" w:hAnsi="Palatino Linotype"/>
          <w:b/>
          <w:sz w:val="22"/>
          <w:szCs w:val="22"/>
        </w:rPr>
        <w:t xml:space="preserve"> y fiscalización de las contribuciones y aprovechamientos </w:t>
      </w:r>
      <w:r w:rsidRPr="00964B0C">
        <w:rPr>
          <w:rFonts w:ascii="Palatino Linotype" w:hAnsi="Palatino Linotype"/>
          <w:sz w:val="22"/>
          <w:szCs w:val="22"/>
        </w:rPr>
        <w:t>que se le destinen o en los casos que señalen las leyes respectivas, conforme a lo dispuesto en el Código Fiscal de la Federación.</w:t>
      </w:r>
    </w:p>
    <w:p w14:paraId="3C4D2F22" w14:textId="77777777" w:rsidR="005835BF" w:rsidRPr="00964B0C" w:rsidRDefault="005835BF" w:rsidP="005835BF">
      <w:pPr>
        <w:spacing w:before="280" w:after="280" w:line="360" w:lineRule="auto"/>
        <w:jc w:val="both"/>
        <w:rPr>
          <w:rFonts w:ascii="Palatino Linotype" w:hAnsi="Palatino Linotype"/>
          <w:sz w:val="22"/>
          <w:szCs w:val="22"/>
        </w:rPr>
      </w:pPr>
      <w:r w:rsidRPr="00964B0C">
        <w:rPr>
          <w:rFonts w:ascii="Palatino Linotype" w:hAnsi="Palatino Linotype"/>
          <w:sz w:val="22"/>
          <w:szCs w:val="22"/>
        </w:rPr>
        <w:t xml:space="preserve">El artículo 44 de la Ley de Aguas Nacionales dispone que </w:t>
      </w:r>
      <w:r w:rsidRPr="00964B0C">
        <w:rPr>
          <w:rFonts w:ascii="Palatino Linotype" w:hAnsi="Palatino Linotype"/>
          <w:b/>
          <w:sz w:val="22"/>
          <w:szCs w:val="22"/>
        </w:rPr>
        <w:t>la explotación, uso o aprovechamiento de aguas nacionales superficiales o del subsuelo por parte de los sistemas</w:t>
      </w:r>
      <w:r w:rsidRPr="00964B0C">
        <w:rPr>
          <w:rFonts w:ascii="Palatino Linotype" w:hAnsi="Palatino Linotype"/>
          <w:sz w:val="22"/>
          <w:szCs w:val="22"/>
        </w:rPr>
        <w:t xml:space="preserve"> del Distrito Federal, estatales </w:t>
      </w:r>
      <w:r w:rsidRPr="00964B0C">
        <w:rPr>
          <w:rFonts w:ascii="Palatino Linotype" w:hAnsi="Palatino Linotype"/>
          <w:b/>
          <w:sz w:val="22"/>
          <w:szCs w:val="22"/>
        </w:rPr>
        <w:t xml:space="preserve">o municipales de agua potable y alcantarillado, </w:t>
      </w:r>
      <w:r w:rsidRPr="00964B0C">
        <w:rPr>
          <w:rFonts w:ascii="Palatino Linotype" w:hAnsi="Palatino Linotype"/>
          <w:b/>
          <w:sz w:val="22"/>
          <w:szCs w:val="22"/>
          <w:u w:val="single"/>
        </w:rPr>
        <w:t>se efectuarán mediante asignación</w:t>
      </w:r>
      <w:r w:rsidRPr="00964B0C">
        <w:rPr>
          <w:rFonts w:ascii="Palatino Linotype" w:hAnsi="Palatino Linotype"/>
          <w:b/>
          <w:sz w:val="22"/>
          <w:szCs w:val="22"/>
        </w:rPr>
        <w:t xml:space="preserve"> que otorgue la Autoridad del Agua,</w:t>
      </w:r>
      <w:r w:rsidRPr="00964B0C">
        <w:rPr>
          <w:rFonts w:ascii="Palatino Linotype" w:hAnsi="Palatino Linotype"/>
          <w:sz w:val="22"/>
          <w:szCs w:val="22"/>
        </w:rPr>
        <w:t xml:space="preserve"> en los términos dispuestos por el Título Cuarto de la Ley, en cuyo </w:t>
      </w:r>
      <w:r w:rsidRPr="00964B0C">
        <w:rPr>
          <w:rFonts w:ascii="Palatino Linotype" w:hAnsi="Palatino Linotype"/>
          <w:b/>
          <w:sz w:val="22"/>
          <w:szCs w:val="22"/>
          <w:u w:val="single"/>
        </w:rPr>
        <w:t>título de asignación</w:t>
      </w:r>
      <w:r w:rsidRPr="00964B0C">
        <w:rPr>
          <w:rFonts w:ascii="Palatino Linotype" w:hAnsi="Palatino Linotype"/>
          <w:b/>
          <w:sz w:val="22"/>
          <w:szCs w:val="22"/>
        </w:rPr>
        <w:t xml:space="preserve"> </w:t>
      </w:r>
      <w:r w:rsidRPr="00964B0C">
        <w:rPr>
          <w:rFonts w:ascii="Palatino Linotype" w:hAnsi="Palatino Linotype"/>
          <w:sz w:val="22"/>
          <w:szCs w:val="22"/>
        </w:rPr>
        <w:t>se establecerá expresamente el volumen asignado para la prestación del servicio público de agua potable conforme a los datos que proporcionen los municipios, los estados y la Ciudad de México en su caso.</w:t>
      </w:r>
    </w:p>
    <w:p w14:paraId="78160A82" w14:textId="77777777" w:rsidR="005835BF" w:rsidRPr="00964B0C" w:rsidRDefault="005835BF" w:rsidP="005835BF">
      <w:pPr>
        <w:spacing w:before="280" w:after="280" w:line="360" w:lineRule="auto"/>
        <w:jc w:val="both"/>
        <w:rPr>
          <w:rFonts w:ascii="Palatino Linotype" w:hAnsi="Palatino Linotype"/>
          <w:sz w:val="22"/>
          <w:szCs w:val="22"/>
        </w:rPr>
      </w:pPr>
      <w:r w:rsidRPr="00964B0C">
        <w:rPr>
          <w:rFonts w:ascii="Palatino Linotype" w:hAnsi="Palatino Linotype"/>
          <w:sz w:val="22"/>
          <w:szCs w:val="22"/>
        </w:rPr>
        <w:t>La asignación, de conformidad con el artículo 3, fracción VIII de la Ley de Aguas Nacionales, es el título que otorga el Ejecutivo Federal, a través de la CONAGUA, o del Organismo de Cuenca que corresponda, conforme a sus respectivas competencias, para realizar la explotación, uso o aprovechamiento de las aguas nacionales, a los municipios, a los estados o a la Ciudad de México, destinadas a los servicios de agua con carácter público urbano o doméstico.</w:t>
      </w:r>
    </w:p>
    <w:p w14:paraId="009E114B" w14:textId="77777777" w:rsidR="005835BF" w:rsidRPr="00964B0C" w:rsidRDefault="005835BF" w:rsidP="005835BF">
      <w:pPr>
        <w:spacing w:before="280" w:after="280" w:line="360" w:lineRule="auto"/>
        <w:jc w:val="both"/>
        <w:rPr>
          <w:rFonts w:ascii="Palatino Linotype" w:eastAsia="Palatino Linotype" w:hAnsi="Palatino Linotype" w:cs="Palatino Linotype"/>
          <w:sz w:val="22"/>
          <w:szCs w:val="22"/>
        </w:rPr>
      </w:pPr>
      <w:r w:rsidRPr="00964B0C">
        <w:rPr>
          <w:rFonts w:ascii="Palatino Linotype" w:eastAsia="Palatino Linotype" w:hAnsi="Palatino Linotype" w:cs="Palatino Linotype"/>
          <w:sz w:val="22"/>
          <w:szCs w:val="22"/>
        </w:rPr>
        <w:t xml:space="preserve">Por consiguiente, es competencia de las autoridades </w:t>
      </w:r>
      <w:r w:rsidRPr="00964B0C">
        <w:rPr>
          <w:rFonts w:ascii="Palatino Linotype" w:hAnsi="Palatino Linotype"/>
          <w:sz w:val="22"/>
          <w:szCs w:val="22"/>
        </w:rPr>
        <w:t>municipales, con el concurso de los gobiernos de los estados la explotación, uso o aprovechamiento de las aguas nacionales que se les hubieran asignado, incluyendo las residuales, desde el punto de su extracción o de su entrega por parte de "la Autoridad del Agua", hasta el sitio de su descarga a cuerpos receptores que sean bienes nacionales. La explotación, uso o aprovechamiento se podrá efectuar por dichas autoridades a través de sus entidades paraestatales o de concesionarios, según dispone el artículo 45 de la Ley de Aguas Nacionales.</w:t>
      </w:r>
    </w:p>
    <w:p w14:paraId="4B0A2BA8" w14:textId="77777777" w:rsidR="005835BF" w:rsidRPr="00964B0C" w:rsidRDefault="005835BF" w:rsidP="005835BF">
      <w:pPr>
        <w:spacing w:before="280" w:after="280" w:line="360" w:lineRule="auto"/>
        <w:jc w:val="both"/>
        <w:rPr>
          <w:rFonts w:ascii="Palatino Linotype" w:hAnsi="Palatino Linotype"/>
          <w:sz w:val="22"/>
          <w:szCs w:val="22"/>
        </w:rPr>
      </w:pPr>
      <w:r w:rsidRPr="00964B0C">
        <w:rPr>
          <w:rFonts w:ascii="Palatino Linotype" w:eastAsia="Palatino Linotype" w:hAnsi="Palatino Linotype" w:cs="Palatino Linotype"/>
          <w:sz w:val="22"/>
          <w:szCs w:val="22"/>
        </w:rPr>
        <w:t xml:space="preserve">Por otro lado, la Ley Federal de Derechos, establece, en su artículo 222 que </w:t>
      </w:r>
      <w:r w:rsidRPr="00964B0C">
        <w:rPr>
          <w:rFonts w:ascii="Palatino Linotype" w:eastAsia="Palatino Linotype" w:hAnsi="Palatino Linotype" w:cs="Palatino Linotype"/>
          <w:b/>
          <w:sz w:val="22"/>
          <w:szCs w:val="22"/>
          <w:u w:val="single"/>
        </w:rPr>
        <w:t xml:space="preserve">están obligadas al pago de derechos sobre agua </w:t>
      </w:r>
      <w:r w:rsidRPr="00964B0C">
        <w:rPr>
          <w:rFonts w:ascii="Palatino Linotype" w:eastAsia="Palatino Linotype" w:hAnsi="Palatino Linotype" w:cs="Palatino Linotype"/>
          <w:b/>
          <w:sz w:val="22"/>
          <w:szCs w:val="22"/>
        </w:rPr>
        <w:t>las personas físicas, morales que usen, exploten o aprovechen aguas nacionales</w:t>
      </w:r>
      <w:r w:rsidRPr="00964B0C">
        <w:rPr>
          <w:rFonts w:ascii="Palatino Linotype" w:eastAsia="Palatino Linotype" w:hAnsi="Palatino Linotype" w:cs="Palatino Linotype"/>
          <w:sz w:val="22"/>
          <w:szCs w:val="22"/>
        </w:rPr>
        <w:t xml:space="preserve">, sea de hecho o </w:t>
      </w:r>
      <w:r w:rsidRPr="00964B0C">
        <w:rPr>
          <w:rFonts w:ascii="Palatino Linotype" w:eastAsia="Palatino Linotype" w:hAnsi="Palatino Linotype" w:cs="Palatino Linotype"/>
          <w:b/>
          <w:sz w:val="22"/>
          <w:szCs w:val="22"/>
          <w:u w:val="single"/>
        </w:rPr>
        <w:t>al amparo de títulos de asignación,</w:t>
      </w:r>
      <w:r w:rsidRPr="00964B0C">
        <w:rPr>
          <w:rFonts w:ascii="Palatino Linotype" w:eastAsia="Palatino Linotype" w:hAnsi="Palatino Linotype" w:cs="Palatino Linotype"/>
          <w:b/>
          <w:sz w:val="22"/>
          <w:szCs w:val="22"/>
        </w:rPr>
        <w:t xml:space="preserve"> </w:t>
      </w:r>
      <w:r w:rsidRPr="00964B0C">
        <w:rPr>
          <w:rFonts w:ascii="Palatino Linotype" w:hAnsi="Palatino Linotype"/>
          <w:sz w:val="22"/>
          <w:szCs w:val="22"/>
        </w:rPr>
        <w:t>concesión, autorización o permiso, otorgados por el Gobierno Federal, de acuerdo con la zona de disponibilidad de agua en que se efectúe su extracción.</w:t>
      </w:r>
    </w:p>
    <w:p w14:paraId="21E77342" w14:textId="37A8FB58" w:rsidR="005835BF" w:rsidRPr="00964B0C" w:rsidRDefault="00C74179" w:rsidP="005835BF">
      <w:pPr>
        <w:spacing w:before="280" w:after="280" w:line="360" w:lineRule="auto"/>
        <w:jc w:val="both"/>
        <w:rPr>
          <w:rFonts w:ascii="Palatino Linotype" w:hAnsi="Palatino Linotype"/>
          <w:sz w:val="22"/>
          <w:szCs w:val="22"/>
        </w:rPr>
      </w:pPr>
      <w:r w:rsidRPr="00964B0C">
        <w:rPr>
          <w:rFonts w:ascii="Palatino Linotype" w:hAnsi="Palatino Linotype"/>
          <w:sz w:val="22"/>
          <w:szCs w:val="22"/>
        </w:rPr>
        <w:t>Sin embargo, n</w:t>
      </w:r>
      <w:r w:rsidR="005835BF" w:rsidRPr="00964B0C">
        <w:rPr>
          <w:rFonts w:ascii="Palatino Linotype" w:hAnsi="Palatino Linotype"/>
          <w:sz w:val="22"/>
          <w:szCs w:val="22"/>
        </w:rPr>
        <w:t xml:space="preserve">o obsta mencionar que la </w:t>
      </w:r>
      <w:r w:rsidR="005835BF" w:rsidRPr="00964B0C">
        <w:rPr>
          <w:rFonts w:ascii="Palatino Linotype" w:hAnsi="Palatino Linotype"/>
          <w:b/>
          <w:sz w:val="22"/>
          <w:szCs w:val="22"/>
          <w:u w:val="single"/>
        </w:rPr>
        <w:t>recaudación de derechos por el uso, aprovechamiento o explotación de aguas nacionales</w:t>
      </w:r>
      <w:r w:rsidR="005835BF" w:rsidRPr="00964B0C">
        <w:rPr>
          <w:rFonts w:ascii="Palatino Linotype" w:hAnsi="Palatino Linotype"/>
          <w:sz w:val="22"/>
          <w:szCs w:val="22"/>
          <w:u w:val="single"/>
        </w:rPr>
        <w:t xml:space="preserve">, </w:t>
      </w:r>
      <w:r w:rsidR="005835BF" w:rsidRPr="00964B0C">
        <w:rPr>
          <w:rFonts w:ascii="Palatino Linotype" w:hAnsi="Palatino Linotype"/>
          <w:b/>
          <w:sz w:val="22"/>
          <w:szCs w:val="22"/>
          <w:u w:val="single"/>
        </w:rPr>
        <w:t>compete a la Comisión Nacional del Agua (CONAGUA),</w:t>
      </w:r>
      <w:r w:rsidR="005835BF" w:rsidRPr="00964B0C">
        <w:rPr>
          <w:rFonts w:ascii="Palatino Linotype" w:hAnsi="Palatino Linotype"/>
          <w:sz w:val="22"/>
          <w:szCs w:val="22"/>
        </w:rPr>
        <w:t xml:space="preserve"> como se desprende de la Ley de Aguas Nacionales, su Reglamento, así como la Ley Federal de Derechos.</w:t>
      </w:r>
    </w:p>
    <w:p w14:paraId="473D6A24" w14:textId="77777777" w:rsidR="005835BF" w:rsidRPr="00964B0C" w:rsidRDefault="005835BF" w:rsidP="005835BF">
      <w:pPr>
        <w:spacing w:before="280" w:after="280" w:line="360" w:lineRule="auto"/>
        <w:jc w:val="both"/>
        <w:rPr>
          <w:rFonts w:ascii="Palatino Linotype" w:hAnsi="Palatino Linotype"/>
          <w:sz w:val="22"/>
          <w:szCs w:val="22"/>
        </w:rPr>
      </w:pPr>
      <w:r w:rsidRPr="00964B0C">
        <w:rPr>
          <w:rFonts w:ascii="Palatino Linotype" w:hAnsi="Palatino Linotype"/>
          <w:sz w:val="22"/>
          <w:szCs w:val="22"/>
        </w:rPr>
        <w:t>En el ámbito local, sustenta lo anterior el artículo 230 A, fracción I del Código Financiero del Estado de México, a saber:</w:t>
      </w:r>
    </w:p>
    <w:p w14:paraId="1A1DC5A4" w14:textId="77777777" w:rsidR="005835BF" w:rsidRPr="00964B0C" w:rsidRDefault="005835BF" w:rsidP="005835BF">
      <w:pPr>
        <w:spacing w:before="280" w:after="280"/>
        <w:ind w:left="851" w:right="900"/>
        <w:jc w:val="both"/>
        <w:rPr>
          <w:rFonts w:ascii="Palatino Linotype" w:hAnsi="Palatino Linotype"/>
          <w:i/>
          <w:sz w:val="22"/>
          <w:szCs w:val="22"/>
        </w:rPr>
      </w:pPr>
      <w:r w:rsidRPr="00964B0C">
        <w:rPr>
          <w:rFonts w:ascii="Palatino Linotype" w:hAnsi="Palatino Linotype"/>
          <w:b/>
          <w:i/>
          <w:sz w:val="22"/>
          <w:szCs w:val="22"/>
        </w:rPr>
        <w:t>“Artículo 230 A.-</w:t>
      </w:r>
      <w:r w:rsidRPr="00964B0C">
        <w:rPr>
          <w:rFonts w:ascii="Palatino Linotype" w:hAnsi="Palatino Linotype"/>
          <w:i/>
          <w:sz w:val="22"/>
          <w:szCs w:val="22"/>
        </w:rPr>
        <w:t xml:space="preserve"> Para efectos de lo dispuesto en el artículo 51 de la Ley de Coordinación Fiscal, se entenderá por:</w:t>
      </w:r>
    </w:p>
    <w:p w14:paraId="0333E0E6" w14:textId="77777777" w:rsidR="005835BF" w:rsidRPr="00964B0C" w:rsidRDefault="005835BF" w:rsidP="005835BF">
      <w:pPr>
        <w:spacing w:before="280" w:after="280"/>
        <w:ind w:left="851" w:right="900"/>
        <w:jc w:val="both"/>
        <w:rPr>
          <w:rFonts w:ascii="Palatino Linotype" w:hAnsi="Palatino Linotype"/>
          <w:i/>
          <w:sz w:val="22"/>
          <w:szCs w:val="22"/>
        </w:rPr>
      </w:pPr>
      <w:r w:rsidRPr="00964B0C">
        <w:rPr>
          <w:rFonts w:ascii="Palatino Linotype" w:hAnsi="Palatino Linotype"/>
          <w:b/>
          <w:i/>
          <w:sz w:val="22"/>
          <w:szCs w:val="22"/>
        </w:rPr>
        <w:t>I. Obligaciones de pago de derechos y aprovechamientos por concepto de agua</w:t>
      </w:r>
      <w:r w:rsidRPr="00964B0C">
        <w:rPr>
          <w:rFonts w:ascii="Palatino Linotype" w:hAnsi="Palatino Linotype"/>
          <w:i/>
          <w:sz w:val="22"/>
          <w:szCs w:val="22"/>
        </w:rPr>
        <w:t xml:space="preserve">.- </w:t>
      </w:r>
      <w:r w:rsidRPr="00964B0C">
        <w:rPr>
          <w:rFonts w:ascii="Palatino Linotype" w:hAnsi="Palatino Linotype"/>
          <w:b/>
          <w:i/>
          <w:sz w:val="22"/>
          <w:szCs w:val="22"/>
          <w:u w:val="single"/>
        </w:rPr>
        <w:t>Los pagos que deban realizar los Municipios, incluyendo sus organismos operadores</w:t>
      </w:r>
      <w:r w:rsidRPr="00964B0C">
        <w:rPr>
          <w:rFonts w:ascii="Palatino Linotype" w:hAnsi="Palatino Linotype"/>
          <w:b/>
          <w:i/>
          <w:sz w:val="22"/>
          <w:szCs w:val="22"/>
        </w:rPr>
        <w:t xml:space="preserve"> de agua, </w:t>
      </w:r>
      <w:r w:rsidRPr="00964B0C">
        <w:rPr>
          <w:rFonts w:ascii="Palatino Linotype" w:hAnsi="Palatino Linotype"/>
          <w:b/>
          <w:i/>
          <w:sz w:val="22"/>
          <w:szCs w:val="22"/>
          <w:u w:val="single"/>
        </w:rPr>
        <w:t>a la Comisión Nacional del Agua de los derechos por el uso, aprovechamiento o explotación de aguas nacionales</w:t>
      </w:r>
      <w:r w:rsidRPr="00964B0C">
        <w:rPr>
          <w:rFonts w:ascii="Palatino Linotype" w:hAnsi="Palatino Linotype"/>
          <w:i/>
          <w:sz w:val="22"/>
          <w:szCs w:val="22"/>
        </w:rPr>
        <w:t xml:space="preserve"> </w:t>
      </w:r>
      <w:r w:rsidRPr="00964B0C">
        <w:rPr>
          <w:rFonts w:ascii="Palatino Linotype" w:hAnsi="Palatino Linotype"/>
          <w:b/>
          <w:i/>
          <w:sz w:val="22"/>
          <w:szCs w:val="22"/>
        </w:rPr>
        <w:t>y descargas de aguas residuales de conformidad con la Ley Federal de Derechos</w:t>
      </w:r>
      <w:r w:rsidRPr="00964B0C">
        <w:rPr>
          <w:rFonts w:ascii="Palatino Linotype" w:hAnsi="Palatino Linotype"/>
          <w:i/>
          <w:sz w:val="22"/>
          <w:szCs w:val="22"/>
        </w:rPr>
        <w:t xml:space="preserve"> y por el aprovechamiento por el suministro de agua en bloque en términos de la Ley de Ingresos de la Federación. Asimismo, los pagos que deban realizarse por el suministro de agua en bloque, cloración, operación, uso de la infraestructura hidráulica para la conducción de volúmenes y entrega de agua, suministro y aprovechamiento de agua residual tratada y por la conexión, tratamiento y manejo ecológico de aguas residuales por la Comisión de Agua del Estado de México.”</w:t>
      </w:r>
    </w:p>
    <w:p w14:paraId="0F4F3022" w14:textId="6C96CB9E" w:rsidR="008B5088" w:rsidRPr="00964B0C" w:rsidRDefault="008B5088" w:rsidP="008B5088">
      <w:pPr>
        <w:pBdr>
          <w:top w:val="nil"/>
          <w:left w:val="nil"/>
          <w:bottom w:val="nil"/>
          <w:right w:val="nil"/>
          <w:between w:val="nil"/>
        </w:pBdr>
        <w:tabs>
          <w:tab w:val="left" w:pos="709"/>
        </w:tabs>
        <w:spacing w:before="240" w:after="240" w:line="360" w:lineRule="auto"/>
        <w:ind w:right="49"/>
        <w:jc w:val="both"/>
        <w:rPr>
          <w:rFonts w:ascii="Palatino Linotype" w:eastAsia="Palatino Linotype" w:hAnsi="Palatino Linotype" w:cs="Palatino Linotype"/>
          <w:sz w:val="22"/>
          <w:szCs w:val="22"/>
        </w:rPr>
      </w:pPr>
      <w:r w:rsidRPr="00964B0C">
        <w:rPr>
          <w:rFonts w:ascii="Palatino Linotype" w:eastAsia="Palatino Linotype" w:hAnsi="Palatino Linotype" w:cs="Palatino Linotype"/>
          <w:sz w:val="22"/>
          <w:szCs w:val="22"/>
        </w:rPr>
        <w:t xml:space="preserve">Y, si bien es cierto que el </w:t>
      </w:r>
      <w:r w:rsidRPr="00964B0C">
        <w:rPr>
          <w:rFonts w:ascii="Palatino Linotype" w:eastAsia="Palatino Linotype" w:hAnsi="Palatino Linotype" w:cs="Palatino Linotype"/>
          <w:b/>
          <w:sz w:val="22"/>
          <w:szCs w:val="22"/>
        </w:rPr>
        <w:t xml:space="preserve">Sujeto Obligado, en respuesta a la solicitud </w:t>
      </w:r>
      <w:r w:rsidRPr="00964B0C">
        <w:rPr>
          <w:rFonts w:ascii="Palatino Linotype" w:eastAsia="Palatino Linotype" w:hAnsi="Palatino Linotype" w:cs="Palatino Linotype"/>
          <w:sz w:val="22"/>
          <w:szCs w:val="22"/>
        </w:rPr>
        <w:t xml:space="preserve">hizo de conocimiento de la persona solicitante que a este únicamente le compete la recaudación de derechos municipales por concepto de suministro de agua potable, alcantarillado y saneamiento, de conformidad con lo establecido en la normatividad municipal y estatal aplicable, en un ejercicio de máxima publicidad con la fina </w:t>
      </w:r>
      <w:r w:rsidRPr="00964B0C">
        <w:rPr>
          <w:rFonts w:ascii="Palatino Linotype" w:hAnsi="Palatino Linotype"/>
          <w:sz w:val="22"/>
          <w:szCs w:val="22"/>
        </w:rPr>
        <w:t xml:space="preserve">publicidad, con la finalidad de garantizar el Derecho Humano de acceso a la información de la persona solicitante, en ejercicio de la facultad conferida en el </w:t>
      </w:r>
      <w:r w:rsidRPr="00964B0C">
        <w:rPr>
          <w:rFonts w:ascii="Palatino Linotype" w:eastAsia="Palatino Linotype" w:hAnsi="Palatino Linotype" w:cs="Palatino Linotype"/>
          <w:sz w:val="22"/>
          <w:szCs w:val="22"/>
        </w:rPr>
        <w:t xml:space="preserve">artículo 159 de la Ley de Transparencia y Acceso a la Información Pública del Estado de México y Municipios, el cual precisa que cuando los detalles proporcionados para localizar los documentos resulten insuficientes, incompletos o erróneos, las Unidades de Transparencia podrán requerir a las personas solicitantes, por una sola vez, dentro de los cinco días hábiles siguientes contados a partir de la presentación de la solicitud, para que en un término de hasta diez días hábiles, indique otros elementos que complementen, corrijan o amplíen los datos proporcionados o precise los requerimientos de información, de esta manera, </w:t>
      </w:r>
      <w:r w:rsidRPr="00964B0C">
        <w:rPr>
          <w:rFonts w:ascii="Palatino Linotype" w:eastAsia="Palatino Linotype" w:hAnsi="Palatino Linotype" w:cs="Palatino Linotype"/>
          <w:b/>
          <w:sz w:val="22"/>
          <w:szCs w:val="22"/>
          <w:u w:val="single"/>
        </w:rPr>
        <w:t>la solicitud de información se tendrá por no presentada, cuando la persona solicitante no atienda el requerimiento de información adicional</w:t>
      </w:r>
      <w:r w:rsidRPr="00964B0C">
        <w:rPr>
          <w:rFonts w:ascii="Palatino Linotype" w:eastAsia="Palatino Linotype" w:hAnsi="Palatino Linotype" w:cs="Palatino Linotype"/>
          <w:b/>
          <w:sz w:val="22"/>
          <w:szCs w:val="22"/>
        </w:rPr>
        <w:t xml:space="preserve"> y </w:t>
      </w:r>
      <w:r w:rsidRPr="00964B0C">
        <w:rPr>
          <w:rFonts w:ascii="Palatino Linotype" w:eastAsia="Palatino Linotype" w:hAnsi="Palatino Linotype" w:cs="Palatino Linotype"/>
          <w:b/>
          <w:sz w:val="22"/>
          <w:szCs w:val="22"/>
          <w:u w:val="single"/>
        </w:rPr>
        <w:t>del requerimiento inicial no se aprecien los elementos que permitan identificar la información requerida</w:t>
      </w:r>
      <w:r w:rsidRPr="00964B0C">
        <w:rPr>
          <w:rFonts w:ascii="Palatino Linotype" w:eastAsia="Palatino Linotype" w:hAnsi="Palatino Linotype" w:cs="Palatino Linotype"/>
          <w:sz w:val="22"/>
          <w:szCs w:val="22"/>
        </w:rPr>
        <w:t>, la Unidad de Transparencia requirió a la persona solicitante precisara los términos de su solicitud, a efecto de que indicara si se refería a la recaudación local por consumo de agua potable a los usuarios del municipio; algún concepto específico relacionado con el uso o aprovechamiento de aguas nacionales ante CONAGUA; u otro tipo de procedimiento, autorización o entidad responsable, con la finalidad de dar atención a la solicitud.</w:t>
      </w:r>
    </w:p>
    <w:p w14:paraId="6BF62EDD" w14:textId="77777777" w:rsidR="008B5088" w:rsidRPr="00964B0C" w:rsidRDefault="008B5088" w:rsidP="008B5088">
      <w:pPr>
        <w:pBdr>
          <w:top w:val="nil"/>
          <w:left w:val="nil"/>
          <w:bottom w:val="nil"/>
          <w:right w:val="nil"/>
          <w:between w:val="nil"/>
        </w:pBdr>
        <w:tabs>
          <w:tab w:val="left" w:pos="709"/>
        </w:tabs>
        <w:spacing w:before="240" w:after="240" w:line="360" w:lineRule="auto"/>
        <w:ind w:right="49"/>
        <w:jc w:val="both"/>
        <w:rPr>
          <w:rFonts w:ascii="Palatino Linotype" w:eastAsia="Palatino Linotype" w:hAnsi="Palatino Linotype" w:cs="Palatino Linotype"/>
          <w:i/>
          <w:sz w:val="22"/>
          <w:szCs w:val="22"/>
        </w:rPr>
      </w:pPr>
      <w:r w:rsidRPr="00964B0C">
        <w:rPr>
          <w:rFonts w:ascii="Palatino Linotype" w:eastAsia="Palatino Linotype" w:hAnsi="Palatino Linotype" w:cs="Palatino Linotype"/>
          <w:sz w:val="22"/>
          <w:szCs w:val="22"/>
        </w:rPr>
        <w:t xml:space="preserve">No obstante, la persona solicitante no desahogó el referido requerimiento de información en el plazo establecido para tal efecto y  en su lugar interpuso el recurso de revisión que nos ocupa, donde señaló como motivo de inconformidad lo siguiente: </w:t>
      </w:r>
      <w:r w:rsidRPr="00964B0C">
        <w:rPr>
          <w:rFonts w:ascii="Palatino Linotype" w:eastAsia="Palatino Linotype" w:hAnsi="Palatino Linotype" w:cs="Palatino Linotype"/>
          <w:i/>
          <w:sz w:val="22"/>
          <w:szCs w:val="22"/>
        </w:rPr>
        <w:t xml:space="preserve">“mal fundada su respuesta no dan </w:t>
      </w:r>
      <w:proofErr w:type="spellStart"/>
      <w:r w:rsidRPr="00964B0C">
        <w:rPr>
          <w:rFonts w:ascii="Palatino Linotype" w:eastAsia="Palatino Linotype" w:hAnsi="Palatino Linotype" w:cs="Palatino Linotype"/>
          <w:i/>
          <w:sz w:val="22"/>
          <w:szCs w:val="22"/>
        </w:rPr>
        <w:t>informacion</w:t>
      </w:r>
      <w:proofErr w:type="spellEnd"/>
      <w:r w:rsidRPr="00964B0C">
        <w:rPr>
          <w:rFonts w:ascii="Palatino Linotype" w:eastAsia="Palatino Linotype" w:hAnsi="Palatino Linotype" w:cs="Palatino Linotype"/>
          <w:i/>
          <w:sz w:val="22"/>
          <w:szCs w:val="22"/>
        </w:rPr>
        <w:t>” (sic)</w:t>
      </w:r>
    </w:p>
    <w:p w14:paraId="714445E7" w14:textId="2F4C8998" w:rsidR="008B5088" w:rsidRPr="00964B0C" w:rsidRDefault="008B5088" w:rsidP="008B5088">
      <w:pPr>
        <w:spacing w:before="240" w:after="240" w:line="360" w:lineRule="auto"/>
        <w:jc w:val="both"/>
        <w:rPr>
          <w:rFonts w:ascii="Palatino Linotype" w:eastAsia="Palatino Linotype" w:hAnsi="Palatino Linotype" w:cs="Palatino Linotype"/>
          <w:sz w:val="22"/>
          <w:szCs w:val="22"/>
        </w:rPr>
      </w:pPr>
      <w:r w:rsidRPr="00964B0C">
        <w:rPr>
          <w:rFonts w:ascii="Palatino Linotype" w:eastAsia="Palatino Linotype" w:hAnsi="Palatino Linotype" w:cs="Palatino Linotype"/>
          <w:sz w:val="22"/>
          <w:szCs w:val="22"/>
        </w:rPr>
        <w:t xml:space="preserve">Por lo que en la etapa de manifestaciones el </w:t>
      </w:r>
      <w:r w:rsidRPr="00964B0C">
        <w:rPr>
          <w:rFonts w:ascii="Palatino Linotype" w:eastAsia="Palatino Linotype" w:hAnsi="Palatino Linotype" w:cs="Palatino Linotype"/>
          <w:b/>
          <w:sz w:val="22"/>
          <w:szCs w:val="22"/>
        </w:rPr>
        <w:t xml:space="preserve">Sujeto Obligado </w:t>
      </w:r>
      <w:r w:rsidRPr="00964B0C">
        <w:rPr>
          <w:rFonts w:ascii="Palatino Linotype" w:eastAsia="Palatino Linotype" w:hAnsi="Palatino Linotype" w:cs="Palatino Linotype"/>
          <w:sz w:val="22"/>
          <w:szCs w:val="22"/>
        </w:rPr>
        <w:t xml:space="preserve">ratificó en lo sustancial el pronunciamiento emitido en primera instancia, mientras que la parte </w:t>
      </w:r>
      <w:r w:rsidRPr="00964B0C">
        <w:rPr>
          <w:rFonts w:ascii="Palatino Linotype" w:eastAsia="Palatino Linotype" w:hAnsi="Palatino Linotype" w:cs="Palatino Linotype"/>
          <w:b/>
          <w:sz w:val="22"/>
          <w:szCs w:val="22"/>
        </w:rPr>
        <w:t xml:space="preserve">Recurrente, </w:t>
      </w:r>
      <w:r w:rsidRPr="00964B0C">
        <w:rPr>
          <w:rFonts w:ascii="Palatino Linotype" w:eastAsia="Palatino Linotype" w:hAnsi="Palatino Linotype" w:cs="Palatino Linotype"/>
          <w:sz w:val="22"/>
          <w:szCs w:val="22"/>
        </w:rPr>
        <w:t>fue omisa en hacer valer manifestaciones o rendir alegatos que conforme a derecho resultaran procedentes, por lo tanto, se tiene por precluido su derecho.</w:t>
      </w:r>
    </w:p>
    <w:p w14:paraId="5D12A891" w14:textId="77777777" w:rsidR="008B5088" w:rsidRPr="00964B0C" w:rsidRDefault="00EE0E9D" w:rsidP="008B5088">
      <w:pPr>
        <w:spacing w:before="240" w:after="240" w:line="360" w:lineRule="auto"/>
        <w:jc w:val="both"/>
        <w:rPr>
          <w:rFonts w:ascii="Palatino Linotype" w:eastAsia="Palatino Linotype" w:hAnsi="Palatino Linotype" w:cs="Palatino Linotype"/>
          <w:sz w:val="22"/>
          <w:szCs w:val="22"/>
        </w:rPr>
      </w:pPr>
      <w:r w:rsidRPr="00964B0C">
        <w:rPr>
          <w:rFonts w:ascii="Palatino Linotype" w:eastAsia="Palatino Linotype" w:hAnsi="Palatino Linotype" w:cs="Palatino Linotype"/>
          <w:sz w:val="22"/>
          <w:szCs w:val="22"/>
        </w:rPr>
        <w:t xml:space="preserve">Una vez sentado lo anterior, es </w:t>
      </w:r>
      <w:r w:rsidR="008B5088" w:rsidRPr="00964B0C">
        <w:rPr>
          <w:rFonts w:ascii="Palatino Linotype" w:eastAsia="Palatino Linotype" w:hAnsi="Palatino Linotype" w:cs="Palatino Linotype"/>
          <w:sz w:val="22"/>
          <w:szCs w:val="22"/>
        </w:rPr>
        <w:t>claro que en el presente asunto no es procedente la entrega de información alguna para atender la solicitud de información, bajo la premisa de que los Sujetos Obligados sólo deben proporcionar aquella información que hubieran generado en el ejercicio de sus atribuciones y que obre en sus archivos, de conformidad con lo establecido en el artículo 12 de la Ley de Transparencia y Acceso a la Información Pública del Estado de México y Municipios, de aplicación supletoria, lo que a</w:t>
      </w:r>
      <w:r w:rsidR="008B5088" w:rsidRPr="00964B0C">
        <w:rPr>
          <w:rFonts w:ascii="Palatino Linotype" w:eastAsia="Palatino Linotype" w:hAnsi="Palatino Linotype" w:cs="Palatino Linotype"/>
          <w:i/>
          <w:sz w:val="22"/>
          <w:szCs w:val="22"/>
        </w:rPr>
        <w:t xml:space="preserve"> contrario sensu</w:t>
      </w:r>
      <w:r w:rsidR="008B5088" w:rsidRPr="00964B0C">
        <w:rPr>
          <w:rFonts w:ascii="Palatino Linotype" w:eastAsia="Palatino Linotype" w:hAnsi="Palatino Linotype" w:cs="Palatino Linotype"/>
          <w:sz w:val="22"/>
          <w:szCs w:val="22"/>
        </w:rPr>
        <w:t xml:space="preserve"> significa que no se está obligado a proporcionar lo que no obre en sus archivos, en consecuencia,  el pronunciamiento vertido por la Unidad de Transparencia, es suficiente para tener por atendidos los requerimientos de información. </w:t>
      </w:r>
    </w:p>
    <w:p w14:paraId="2FD9A9EE" w14:textId="77777777" w:rsidR="008B5088" w:rsidRPr="00964B0C" w:rsidRDefault="008B5088" w:rsidP="008B5088">
      <w:pPr>
        <w:spacing w:after="200" w:line="360" w:lineRule="auto"/>
        <w:ind w:right="49"/>
        <w:jc w:val="both"/>
        <w:rPr>
          <w:rFonts w:ascii="Palatino Linotype" w:eastAsia="Palatino Linotype" w:hAnsi="Palatino Linotype" w:cs="Palatino Linotype"/>
          <w:sz w:val="22"/>
          <w:szCs w:val="22"/>
        </w:rPr>
      </w:pPr>
      <w:r w:rsidRPr="00964B0C">
        <w:rPr>
          <w:rFonts w:ascii="Palatino Linotype" w:eastAsia="Palatino Linotype" w:hAnsi="Palatino Linotype" w:cs="Palatino Linotype"/>
          <w:sz w:val="22"/>
          <w:szCs w:val="22"/>
        </w:rPr>
        <w:t xml:space="preserve">Dicho lo anterior, respecto a la Declaración de Incompetencia, la Ley de Transparencia y Acceso a la Información Pública del Estado de México, de aplicación supletoria, establece en los artículos 49, fracción II y 167, lo siguiente: </w:t>
      </w:r>
    </w:p>
    <w:p w14:paraId="4C58CE7A" w14:textId="77777777" w:rsidR="008B5088" w:rsidRPr="00964B0C" w:rsidRDefault="008B5088" w:rsidP="0061030A">
      <w:pPr>
        <w:tabs>
          <w:tab w:val="left" w:pos="1134"/>
          <w:tab w:val="left" w:pos="1276"/>
        </w:tabs>
        <w:spacing w:before="120" w:after="120"/>
        <w:ind w:left="567" w:right="902"/>
        <w:jc w:val="both"/>
        <w:rPr>
          <w:rFonts w:ascii="Palatino Linotype" w:eastAsia="Palatino Linotype" w:hAnsi="Palatino Linotype" w:cs="Palatino Linotype"/>
          <w:i/>
          <w:sz w:val="22"/>
          <w:szCs w:val="22"/>
        </w:rPr>
      </w:pPr>
      <w:r w:rsidRPr="00964B0C">
        <w:rPr>
          <w:rFonts w:ascii="Palatino Linotype" w:eastAsia="Palatino Linotype" w:hAnsi="Palatino Linotype" w:cs="Palatino Linotype"/>
          <w:i/>
          <w:sz w:val="22"/>
          <w:szCs w:val="22"/>
        </w:rPr>
        <w:t>“</w:t>
      </w:r>
      <w:r w:rsidRPr="00964B0C">
        <w:rPr>
          <w:rFonts w:ascii="Palatino Linotype" w:eastAsia="Palatino Linotype" w:hAnsi="Palatino Linotype" w:cs="Palatino Linotype"/>
          <w:b/>
          <w:i/>
          <w:sz w:val="22"/>
          <w:szCs w:val="22"/>
        </w:rPr>
        <w:t>Artículo 49.</w:t>
      </w:r>
      <w:r w:rsidRPr="00964B0C">
        <w:rPr>
          <w:rFonts w:ascii="Palatino Linotype" w:eastAsia="Palatino Linotype" w:hAnsi="Palatino Linotype" w:cs="Palatino Linotype"/>
          <w:i/>
          <w:sz w:val="22"/>
          <w:szCs w:val="22"/>
        </w:rPr>
        <w:t xml:space="preserve"> </w:t>
      </w:r>
      <w:r w:rsidRPr="00964B0C">
        <w:rPr>
          <w:rFonts w:ascii="Palatino Linotype" w:eastAsia="Palatino Linotype" w:hAnsi="Palatino Linotype" w:cs="Palatino Linotype"/>
          <w:b/>
          <w:i/>
          <w:sz w:val="22"/>
          <w:szCs w:val="22"/>
        </w:rPr>
        <w:t>Los Comités de Transparencia</w:t>
      </w:r>
      <w:r w:rsidRPr="00964B0C">
        <w:rPr>
          <w:rFonts w:ascii="Palatino Linotype" w:eastAsia="Palatino Linotype" w:hAnsi="Palatino Linotype" w:cs="Palatino Linotype"/>
          <w:i/>
          <w:sz w:val="22"/>
          <w:szCs w:val="22"/>
        </w:rPr>
        <w:t xml:space="preserve"> tendrán las siguientes atribuciones:</w:t>
      </w:r>
    </w:p>
    <w:p w14:paraId="05F5EEF2" w14:textId="77777777" w:rsidR="008B5088" w:rsidRPr="00964B0C" w:rsidRDefault="008B5088" w:rsidP="0061030A">
      <w:pPr>
        <w:tabs>
          <w:tab w:val="left" w:pos="1134"/>
        </w:tabs>
        <w:spacing w:before="120" w:after="120"/>
        <w:ind w:left="567" w:right="902"/>
        <w:jc w:val="both"/>
        <w:rPr>
          <w:rFonts w:ascii="Palatino Linotype" w:eastAsia="Palatino Linotype" w:hAnsi="Palatino Linotype" w:cs="Palatino Linotype"/>
          <w:b/>
          <w:i/>
          <w:sz w:val="22"/>
          <w:szCs w:val="22"/>
        </w:rPr>
      </w:pPr>
      <w:r w:rsidRPr="00964B0C">
        <w:rPr>
          <w:rFonts w:ascii="Palatino Linotype" w:eastAsia="Palatino Linotype" w:hAnsi="Palatino Linotype" w:cs="Palatino Linotype"/>
          <w:b/>
          <w:i/>
          <w:sz w:val="22"/>
          <w:szCs w:val="22"/>
        </w:rPr>
        <w:t>...</w:t>
      </w:r>
    </w:p>
    <w:p w14:paraId="46DC7E79" w14:textId="77777777" w:rsidR="008B5088" w:rsidRPr="00964B0C" w:rsidRDefault="008B5088" w:rsidP="0061030A">
      <w:pPr>
        <w:tabs>
          <w:tab w:val="left" w:pos="1134"/>
        </w:tabs>
        <w:spacing w:before="120" w:after="120"/>
        <w:ind w:left="567" w:right="902"/>
        <w:jc w:val="both"/>
        <w:rPr>
          <w:rFonts w:ascii="Palatino Linotype" w:eastAsia="Palatino Linotype" w:hAnsi="Palatino Linotype" w:cs="Palatino Linotype"/>
          <w:b/>
          <w:i/>
          <w:sz w:val="22"/>
          <w:szCs w:val="22"/>
          <w:u w:val="single"/>
        </w:rPr>
      </w:pPr>
      <w:r w:rsidRPr="00964B0C">
        <w:rPr>
          <w:rFonts w:ascii="Palatino Linotype" w:eastAsia="Palatino Linotype" w:hAnsi="Palatino Linotype" w:cs="Palatino Linotype"/>
          <w:b/>
          <w:i/>
          <w:sz w:val="22"/>
          <w:szCs w:val="22"/>
        </w:rPr>
        <w:t>II.</w:t>
      </w:r>
      <w:r w:rsidRPr="00964B0C">
        <w:rPr>
          <w:rFonts w:ascii="Palatino Linotype" w:eastAsia="Palatino Linotype" w:hAnsi="Palatino Linotype" w:cs="Palatino Linotype"/>
          <w:sz w:val="22"/>
          <w:szCs w:val="22"/>
        </w:rPr>
        <w:t xml:space="preserve"> </w:t>
      </w:r>
      <w:r w:rsidRPr="00964B0C">
        <w:rPr>
          <w:rFonts w:ascii="Palatino Linotype" w:eastAsia="Palatino Linotype" w:hAnsi="Palatino Linotype" w:cs="Palatino Linotype"/>
          <w:b/>
          <w:i/>
          <w:sz w:val="22"/>
          <w:szCs w:val="22"/>
        </w:rPr>
        <w:t>Confirmar, modificar o revocar</w:t>
      </w:r>
      <w:r w:rsidRPr="00964B0C">
        <w:rPr>
          <w:rFonts w:ascii="Palatino Linotype" w:eastAsia="Palatino Linotype" w:hAnsi="Palatino Linotype" w:cs="Palatino Linotype"/>
          <w:i/>
          <w:sz w:val="22"/>
          <w:szCs w:val="22"/>
        </w:rPr>
        <w:t xml:space="preserve"> las determinaciones que en materia de ampliación del plazo de respuesta, clasificación de la información </w:t>
      </w:r>
      <w:r w:rsidRPr="00964B0C">
        <w:rPr>
          <w:rFonts w:ascii="Palatino Linotype" w:eastAsia="Palatino Linotype" w:hAnsi="Palatino Linotype" w:cs="Palatino Linotype"/>
          <w:b/>
          <w:i/>
          <w:sz w:val="22"/>
          <w:szCs w:val="22"/>
        </w:rPr>
        <w:t>y declaración</w:t>
      </w:r>
      <w:r w:rsidRPr="00964B0C">
        <w:rPr>
          <w:rFonts w:ascii="Palatino Linotype" w:eastAsia="Palatino Linotype" w:hAnsi="Palatino Linotype" w:cs="Palatino Linotype"/>
          <w:i/>
          <w:sz w:val="22"/>
          <w:szCs w:val="22"/>
        </w:rPr>
        <w:t xml:space="preserve"> de inexistencia o </w:t>
      </w:r>
      <w:r w:rsidRPr="00964B0C">
        <w:rPr>
          <w:rFonts w:ascii="Palatino Linotype" w:eastAsia="Palatino Linotype" w:hAnsi="Palatino Linotype" w:cs="Palatino Linotype"/>
          <w:b/>
          <w:i/>
          <w:sz w:val="22"/>
          <w:szCs w:val="22"/>
        </w:rPr>
        <w:t>de incompetencia realicen los titulares de las áreas de los sujetos obligados;</w:t>
      </w:r>
    </w:p>
    <w:p w14:paraId="13ECC984" w14:textId="77777777" w:rsidR="008B5088" w:rsidRPr="00964B0C" w:rsidRDefault="008B5088" w:rsidP="0061030A">
      <w:pPr>
        <w:tabs>
          <w:tab w:val="left" w:pos="1134"/>
        </w:tabs>
        <w:spacing w:before="120" w:after="120"/>
        <w:ind w:left="567" w:right="902"/>
        <w:jc w:val="both"/>
        <w:rPr>
          <w:rFonts w:ascii="Palatino Linotype" w:eastAsia="Palatino Linotype" w:hAnsi="Palatino Linotype" w:cs="Palatino Linotype"/>
          <w:b/>
          <w:i/>
          <w:sz w:val="22"/>
          <w:szCs w:val="22"/>
        </w:rPr>
      </w:pPr>
      <w:r w:rsidRPr="00964B0C">
        <w:rPr>
          <w:rFonts w:ascii="Palatino Linotype" w:eastAsia="Palatino Linotype" w:hAnsi="Palatino Linotype" w:cs="Palatino Linotype"/>
          <w:b/>
          <w:i/>
          <w:sz w:val="22"/>
          <w:szCs w:val="22"/>
        </w:rPr>
        <w:t>...</w:t>
      </w:r>
    </w:p>
    <w:p w14:paraId="7DFB9375" w14:textId="77777777" w:rsidR="008B5088" w:rsidRPr="00964B0C" w:rsidRDefault="008B5088" w:rsidP="0061030A">
      <w:pPr>
        <w:tabs>
          <w:tab w:val="left" w:pos="1134"/>
        </w:tabs>
        <w:spacing w:before="120" w:after="120"/>
        <w:ind w:left="567" w:right="902"/>
        <w:jc w:val="both"/>
        <w:rPr>
          <w:rFonts w:ascii="Palatino Linotype" w:eastAsia="Palatino Linotype" w:hAnsi="Palatino Linotype" w:cs="Palatino Linotype"/>
          <w:b/>
          <w:i/>
          <w:sz w:val="22"/>
          <w:szCs w:val="22"/>
        </w:rPr>
      </w:pPr>
      <w:r w:rsidRPr="00964B0C">
        <w:rPr>
          <w:rFonts w:ascii="Palatino Linotype" w:eastAsia="Palatino Linotype" w:hAnsi="Palatino Linotype" w:cs="Palatino Linotype"/>
          <w:b/>
          <w:i/>
          <w:sz w:val="22"/>
          <w:szCs w:val="22"/>
        </w:rPr>
        <w:t>Artículo 167</w:t>
      </w:r>
      <w:r w:rsidRPr="00964B0C">
        <w:rPr>
          <w:rFonts w:ascii="Palatino Linotype" w:eastAsia="Palatino Linotype" w:hAnsi="Palatino Linotype" w:cs="Palatino Linotype"/>
          <w:i/>
          <w:sz w:val="22"/>
          <w:szCs w:val="22"/>
        </w:rPr>
        <w:t xml:space="preserve">. </w:t>
      </w:r>
      <w:r w:rsidRPr="00964B0C">
        <w:rPr>
          <w:rFonts w:ascii="Palatino Linotype" w:eastAsia="Palatino Linotype" w:hAnsi="Palatino Linotype" w:cs="Palatino Linotype"/>
          <w:b/>
          <w:i/>
          <w:sz w:val="22"/>
          <w:szCs w:val="22"/>
        </w:rPr>
        <w:t>Cuando las unidades de transparencia determinen la notoria incompetencia</w:t>
      </w:r>
      <w:r w:rsidRPr="00964B0C">
        <w:rPr>
          <w:rFonts w:ascii="Palatino Linotype" w:eastAsia="Palatino Linotype" w:hAnsi="Palatino Linotype" w:cs="Palatino Linotype"/>
          <w:i/>
          <w:sz w:val="22"/>
          <w:szCs w:val="22"/>
        </w:rPr>
        <w:t xml:space="preserve"> por parte de los sujetos obligados, dentro del ámbito de aplicación, para atender la solicitud de acceso a la información, </w:t>
      </w:r>
      <w:r w:rsidRPr="00964B0C">
        <w:rPr>
          <w:rFonts w:ascii="Palatino Linotype" w:eastAsia="Palatino Linotype" w:hAnsi="Palatino Linotype" w:cs="Palatino Linotype"/>
          <w:b/>
          <w:i/>
          <w:sz w:val="22"/>
          <w:szCs w:val="22"/>
        </w:rPr>
        <w:t>deberán comunicarlo al solicitante, dentro de los tres días hábiles posteriores a la recepción de la solicitud</w:t>
      </w:r>
      <w:r w:rsidRPr="00964B0C">
        <w:rPr>
          <w:rFonts w:ascii="Palatino Linotype" w:eastAsia="Palatino Linotype" w:hAnsi="Palatino Linotype" w:cs="Palatino Linotype"/>
          <w:i/>
          <w:sz w:val="22"/>
          <w:szCs w:val="22"/>
        </w:rPr>
        <w:t xml:space="preserve"> y, </w:t>
      </w:r>
      <w:r w:rsidRPr="00964B0C">
        <w:rPr>
          <w:rFonts w:ascii="Palatino Linotype" w:eastAsia="Palatino Linotype" w:hAnsi="Palatino Linotype" w:cs="Palatino Linotype"/>
          <w:b/>
          <w:i/>
          <w:sz w:val="22"/>
          <w:szCs w:val="22"/>
        </w:rPr>
        <w:t>en su caso orientar al solicitante, el o los sujetos obligados competentes.”</w:t>
      </w:r>
    </w:p>
    <w:p w14:paraId="3754ECC9" w14:textId="77777777" w:rsidR="008B5088" w:rsidRPr="00964B0C" w:rsidRDefault="008B5088" w:rsidP="008B5088">
      <w:pPr>
        <w:tabs>
          <w:tab w:val="left" w:pos="142"/>
          <w:tab w:val="left" w:pos="284"/>
        </w:tabs>
        <w:spacing w:before="240" w:after="240" w:line="360" w:lineRule="auto"/>
        <w:jc w:val="both"/>
        <w:rPr>
          <w:rFonts w:ascii="Palatino Linotype" w:eastAsia="Palatino Linotype" w:hAnsi="Palatino Linotype" w:cs="Palatino Linotype"/>
          <w:b/>
          <w:sz w:val="22"/>
          <w:szCs w:val="22"/>
        </w:rPr>
      </w:pPr>
      <w:r w:rsidRPr="00964B0C">
        <w:rPr>
          <w:rFonts w:ascii="Palatino Linotype" w:eastAsia="Palatino Linotype" w:hAnsi="Palatino Linotype" w:cs="Palatino Linotype"/>
          <w:sz w:val="22"/>
          <w:szCs w:val="22"/>
        </w:rPr>
        <w:t>De los preceptos citados se desprende que es atribución del Comité de Transparencia confirmar, modificar o revocar, en su caso, la declaración de incompetencia,</w:t>
      </w:r>
      <w:r w:rsidRPr="00964B0C">
        <w:rPr>
          <w:rFonts w:ascii="Palatino Linotype" w:eastAsia="Palatino Linotype" w:hAnsi="Palatino Linotype" w:cs="Palatino Linotype"/>
          <w:b/>
          <w:sz w:val="22"/>
          <w:szCs w:val="22"/>
        </w:rPr>
        <w:t xml:space="preserve"> en aquellos casos en los que no se trate de una notoria incompetencia. </w:t>
      </w:r>
    </w:p>
    <w:p w14:paraId="500CA978" w14:textId="77777777" w:rsidR="008B5088" w:rsidRPr="00964B0C" w:rsidRDefault="008B5088" w:rsidP="008B5088">
      <w:pPr>
        <w:tabs>
          <w:tab w:val="left" w:pos="142"/>
          <w:tab w:val="left" w:pos="284"/>
        </w:tabs>
        <w:spacing w:before="240" w:after="240" w:line="360" w:lineRule="auto"/>
        <w:jc w:val="both"/>
        <w:rPr>
          <w:rFonts w:ascii="Palatino Linotype" w:eastAsia="Palatino Linotype" w:hAnsi="Palatino Linotype" w:cs="Palatino Linotype"/>
          <w:sz w:val="22"/>
          <w:szCs w:val="22"/>
          <w:u w:val="single"/>
        </w:rPr>
      </w:pPr>
      <w:r w:rsidRPr="00964B0C">
        <w:rPr>
          <w:rFonts w:ascii="Palatino Linotype" w:eastAsia="Palatino Linotype" w:hAnsi="Palatino Linotype" w:cs="Palatino Linotype"/>
          <w:sz w:val="22"/>
          <w:szCs w:val="22"/>
        </w:rPr>
        <w:t xml:space="preserve">Puesto que la Ley también prevé que dicho acuerdo no es necesario cuando la Unidad de Transparencia determine que la incompetencia es notoria dando un plazo de tres días hábiles para hacerlo del conocimiento de la persona solicitante. En otras palabras, la Ley de la Materia confiere a las Unidades de Transparencia la posibilidad de notificar la incompetencia cuando ésta sea notoria, siendo innecesario que dicha circunstancia sea sometida a consideración de los integrantes del Comité de Transparencia </w:t>
      </w:r>
      <w:r w:rsidRPr="00964B0C">
        <w:rPr>
          <w:rFonts w:ascii="Palatino Linotype" w:eastAsia="Palatino Linotype" w:hAnsi="Palatino Linotype" w:cs="Palatino Linotype"/>
          <w:sz w:val="22"/>
          <w:szCs w:val="22"/>
          <w:u w:val="single"/>
        </w:rPr>
        <w:t xml:space="preserve">para su aprobación. </w:t>
      </w:r>
    </w:p>
    <w:p w14:paraId="10CE4141" w14:textId="77777777" w:rsidR="008B5088" w:rsidRPr="00964B0C" w:rsidRDefault="008B5088" w:rsidP="008B5088">
      <w:pPr>
        <w:tabs>
          <w:tab w:val="left" w:pos="142"/>
          <w:tab w:val="left" w:pos="284"/>
        </w:tabs>
        <w:spacing w:before="240" w:after="240" w:line="360" w:lineRule="auto"/>
        <w:jc w:val="both"/>
        <w:rPr>
          <w:rFonts w:ascii="Palatino Linotype" w:eastAsia="Palatino Linotype" w:hAnsi="Palatino Linotype" w:cs="Palatino Linotype"/>
          <w:sz w:val="22"/>
          <w:szCs w:val="22"/>
        </w:rPr>
      </w:pPr>
      <w:r w:rsidRPr="00964B0C">
        <w:rPr>
          <w:rFonts w:ascii="Palatino Linotype" w:eastAsia="Palatino Linotype" w:hAnsi="Palatino Linotype" w:cs="Palatino Linotype"/>
          <w:sz w:val="22"/>
          <w:szCs w:val="22"/>
        </w:rPr>
        <w:t xml:space="preserve">Como sustento de lo anterior, resulta aplicable el Criterio Orientador 20/20, emitido por el entonces Instituto Nacional de Transparencia, Acceso a la Información, y Protección de Datos Personales, INAI, que lleva por rubro y texto los siguientes:  </w:t>
      </w:r>
    </w:p>
    <w:p w14:paraId="53AA1A3A" w14:textId="77777777" w:rsidR="008B5088" w:rsidRPr="00964B0C" w:rsidRDefault="008B5088" w:rsidP="008B5088">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964B0C">
        <w:rPr>
          <w:rFonts w:ascii="Palatino Linotype" w:eastAsia="Palatino Linotype" w:hAnsi="Palatino Linotype" w:cs="Palatino Linotype"/>
          <w:b/>
          <w:i/>
          <w:sz w:val="22"/>
          <w:szCs w:val="22"/>
        </w:rPr>
        <w:t>“Declaración de incompetencia por parte del Comité, cuando no sea notoria o manifiesta.</w:t>
      </w:r>
      <w:r w:rsidRPr="00964B0C">
        <w:rPr>
          <w:rFonts w:ascii="Palatino Linotype" w:eastAsia="Palatino Linotype" w:hAnsi="Palatino Linotype" w:cs="Palatino Linotype"/>
          <w:i/>
          <w:sz w:val="22"/>
          <w:szCs w:val="22"/>
        </w:rPr>
        <w:t xml:space="preserve"> Cuando la normatividad que prevé las atribuciones del sujeto obligado no sea clara en delimitar su competencia respecto a lo requerido por la persona solicitante y resulte necesario efectuar un análisis mayor para determinar la incompetencia, ésta debe ser declarada por el Comité de Transparencia.”</w:t>
      </w:r>
    </w:p>
    <w:p w14:paraId="3FBD0514" w14:textId="77777777" w:rsidR="008B5088" w:rsidRPr="00964B0C" w:rsidRDefault="008B5088" w:rsidP="008B5088">
      <w:pPr>
        <w:tabs>
          <w:tab w:val="left" w:pos="142"/>
          <w:tab w:val="left" w:pos="284"/>
        </w:tabs>
        <w:spacing w:before="240" w:after="240" w:line="360" w:lineRule="auto"/>
        <w:jc w:val="both"/>
        <w:rPr>
          <w:rFonts w:ascii="Palatino Linotype" w:eastAsia="Palatino Linotype" w:hAnsi="Palatino Linotype" w:cs="Palatino Linotype"/>
          <w:sz w:val="22"/>
          <w:szCs w:val="22"/>
        </w:rPr>
      </w:pPr>
      <w:r w:rsidRPr="00964B0C">
        <w:rPr>
          <w:rFonts w:ascii="Palatino Linotype" w:eastAsia="Palatino Linotype" w:hAnsi="Palatino Linotype" w:cs="Palatino Linotype"/>
          <w:sz w:val="22"/>
          <w:szCs w:val="22"/>
        </w:rPr>
        <w:t>De igual manera, el Pleno de este Instituto, a través del Criterio 02/04 emitido en la Segunda Época, precisa los alcances del artículo 167 de la Ley de Transparencia, al señalar que corresponde al Comité de Transparencia confirmar la declaratoria de incompetencia y notificarle dicha determinación al particular, refiriéndose a aquellos casos en los que exista</w:t>
      </w:r>
      <w:r w:rsidRPr="00964B0C">
        <w:rPr>
          <w:rFonts w:ascii="Palatino Linotype" w:eastAsia="Palatino Linotype" w:hAnsi="Palatino Linotype" w:cs="Palatino Linotype"/>
          <w:b/>
          <w:sz w:val="22"/>
          <w:szCs w:val="22"/>
        </w:rPr>
        <w:t xml:space="preserve"> </w:t>
      </w:r>
      <w:r w:rsidRPr="00964B0C">
        <w:rPr>
          <w:rFonts w:ascii="Palatino Linotype" w:eastAsia="Palatino Linotype" w:hAnsi="Palatino Linotype" w:cs="Palatino Linotype"/>
          <w:b/>
          <w:sz w:val="22"/>
          <w:szCs w:val="22"/>
          <w:u w:val="single"/>
        </w:rPr>
        <w:t>duda razonable sobre la administración del documento materia de la solicitud de información</w:t>
      </w:r>
      <w:r w:rsidRPr="00964B0C">
        <w:rPr>
          <w:rFonts w:ascii="Palatino Linotype" w:eastAsia="Palatino Linotype" w:hAnsi="Palatino Linotype" w:cs="Palatino Linotype"/>
          <w:sz w:val="22"/>
          <w:szCs w:val="22"/>
        </w:rPr>
        <w:t>, como se lee enseguida:</w:t>
      </w:r>
    </w:p>
    <w:p w14:paraId="51789A38" w14:textId="77777777" w:rsidR="008B5088" w:rsidRPr="00964B0C" w:rsidRDefault="008B5088" w:rsidP="008B5088">
      <w:pPr>
        <w:tabs>
          <w:tab w:val="left" w:pos="1418"/>
        </w:tabs>
        <w:spacing w:before="120" w:after="120" w:line="276" w:lineRule="auto"/>
        <w:ind w:left="851" w:right="902"/>
        <w:jc w:val="both"/>
        <w:rPr>
          <w:rFonts w:ascii="Palatino Linotype" w:eastAsia="Palatino Linotype" w:hAnsi="Palatino Linotype" w:cs="Palatino Linotype"/>
          <w:i/>
          <w:sz w:val="22"/>
          <w:szCs w:val="22"/>
        </w:rPr>
      </w:pPr>
      <w:r w:rsidRPr="00964B0C">
        <w:rPr>
          <w:rFonts w:ascii="Palatino Linotype" w:eastAsia="Palatino Linotype" w:hAnsi="Palatino Linotype" w:cs="Palatino Linotype"/>
          <w:b/>
          <w:i/>
          <w:sz w:val="22"/>
          <w:szCs w:val="22"/>
        </w:rPr>
        <w:t xml:space="preserve">“DECLARATORIA DE INCOMPETENCIA DEL SUJETO OBLIGADO. SUPUESTO PARA CONFIRMARLA POR ACUERDO DEL COMITÉ DE TRANSPARENCIA. </w:t>
      </w:r>
      <w:r w:rsidRPr="00964B0C">
        <w:rPr>
          <w:rFonts w:ascii="Palatino Linotype" w:eastAsia="Palatino Linotype" w:hAnsi="Palatino Linotype" w:cs="Palatino Linotype"/>
          <w:i/>
          <w:sz w:val="22"/>
          <w:szCs w:val="22"/>
        </w:rPr>
        <w:t xml:space="preserve">De conformidad con el artículo 167 de la Ley de Transparencia vigente en la entidad, las Unidades de Transparencia tienen la facultad de determinar la notoria incompetencia para atender las solicitudes de acceso a la información y comunicarla al solicitante dentro de los tres días hábiles posteriores a la recepción de la misma, así como en su caso, orientar al particular sobre el o los Sujetos Obligados competentes para su atención. No obstante, es importante resaltar que </w:t>
      </w:r>
      <w:r w:rsidRPr="00964B0C">
        <w:rPr>
          <w:rFonts w:ascii="Palatino Linotype" w:eastAsia="Palatino Linotype" w:hAnsi="Palatino Linotype" w:cs="Palatino Linotype"/>
          <w:b/>
          <w:i/>
          <w:sz w:val="22"/>
          <w:szCs w:val="22"/>
        </w:rPr>
        <w:t xml:space="preserve">al ejercer el derecho de acceso a la información pública cabe la posibilidad de que existan atribuciones concurrentes entre dos o más Sujetos Obligados que </w:t>
      </w:r>
      <w:r w:rsidRPr="00964B0C">
        <w:rPr>
          <w:rFonts w:ascii="Palatino Linotype" w:eastAsia="Palatino Linotype" w:hAnsi="Palatino Linotype" w:cs="Palatino Linotype"/>
          <w:b/>
          <w:i/>
          <w:sz w:val="22"/>
          <w:szCs w:val="22"/>
          <w:u w:val="single"/>
        </w:rPr>
        <w:t>impiden determinar dentro del término legal de tres días hábiles</w:t>
      </w:r>
      <w:r w:rsidRPr="00964B0C">
        <w:rPr>
          <w:rFonts w:ascii="Palatino Linotype" w:eastAsia="Palatino Linotype" w:hAnsi="Palatino Linotype" w:cs="Palatino Linotype"/>
          <w:b/>
          <w:i/>
          <w:sz w:val="22"/>
          <w:szCs w:val="22"/>
        </w:rPr>
        <w:t>, si se posee o no la información por el Sujeto Obligado requerid</w:t>
      </w:r>
      <w:r w:rsidRPr="00964B0C">
        <w:rPr>
          <w:rFonts w:ascii="Palatino Linotype" w:eastAsia="Palatino Linotype" w:hAnsi="Palatino Linotype" w:cs="Palatino Linotype"/>
          <w:i/>
          <w:sz w:val="22"/>
          <w:szCs w:val="22"/>
        </w:rPr>
        <w:t>o; en virtud de ello, en aras de disipar toda duda razonable sobre la administración del documento materia de la solicitud de información, el Sujeto Obligado deberá dar el trámite correspondiente a la solicitud de información a efecto de realizar un análisis minucioso de las facultades, competencias o funciones de cada una de las Unidades Administrativas que lo integran y, si posterior a ello, se corrobora la incompetencia para la atención del requerimiento, en razón de que es otro el Sujeto Obligado poseedor de la documentación, corresponde a su Comité de Transparencia confirmar la declaratoria de incompetencia y notificarle dicha determinación al particular, en términos de lo dispuesto en el artículo 49, fracción II de la Ley de Transparencia Local, al ser este el acto jurídico idóneo que genera seguridad jurídica de que el Ente ante quien se presentó la solicitud, carece de facultades, competencias o funciones para poseer o generar la información requerida; lo anterior, sin perjuicio de que pueda gestionar la colaboración de otro Sujeto Obligado competente para atender la solicitud.”</w:t>
      </w:r>
    </w:p>
    <w:p w14:paraId="1AC13AE6" w14:textId="77777777" w:rsidR="008B5088" w:rsidRPr="00964B0C" w:rsidRDefault="008B5088" w:rsidP="008B5088">
      <w:pPr>
        <w:tabs>
          <w:tab w:val="left" w:pos="142"/>
          <w:tab w:val="left" w:pos="284"/>
        </w:tabs>
        <w:spacing w:before="240" w:after="240" w:line="360" w:lineRule="auto"/>
        <w:jc w:val="both"/>
        <w:rPr>
          <w:rFonts w:ascii="Palatino Linotype" w:eastAsia="Palatino Linotype" w:hAnsi="Palatino Linotype" w:cs="Palatino Linotype"/>
          <w:sz w:val="22"/>
          <w:szCs w:val="22"/>
        </w:rPr>
      </w:pPr>
      <w:r w:rsidRPr="00964B0C">
        <w:rPr>
          <w:rFonts w:ascii="Palatino Linotype" w:eastAsia="Palatino Linotype" w:hAnsi="Palatino Linotype" w:cs="Palatino Linotype"/>
          <w:sz w:val="22"/>
          <w:szCs w:val="22"/>
        </w:rPr>
        <w:t xml:space="preserve">En el caso particular, dado que se ha demostrado que la incompetencia del </w:t>
      </w:r>
      <w:r w:rsidRPr="00964B0C">
        <w:rPr>
          <w:rFonts w:ascii="Palatino Linotype" w:eastAsia="Palatino Linotype" w:hAnsi="Palatino Linotype" w:cs="Palatino Linotype"/>
          <w:b/>
          <w:sz w:val="22"/>
          <w:szCs w:val="22"/>
        </w:rPr>
        <w:t>Sujeto Obligado</w:t>
      </w:r>
      <w:r w:rsidRPr="00964B0C">
        <w:rPr>
          <w:rFonts w:ascii="Palatino Linotype" w:eastAsia="Palatino Linotype" w:hAnsi="Palatino Linotype" w:cs="Palatino Linotype"/>
          <w:sz w:val="22"/>
          <w:szCs w:val="22"/>
        </w:rPr>
        <w:t xml:space="preserve"> es notoria, por lo tanto resulta innecesaria la emisión de una declaratoria formal de incompetencia a través del Comité de Transparencia.</w:t>
      </w:r>
    </w:p>
    <w:p w14:paraId="3F35E2FB" w14:textId="08D7CA66" w:rsidR="008B5088" w:rsidRPr="00964B0C" w:rsidRDefault="008B5088" w:rsidP="008B5088">
      <w:pPr>
        <w:pBdr>
          <w:top w:val="nil"/>
          <w:left w:val="nil"/>
          <w:bottom w:val="nil"/>
          <w:right w:val="nil"/>
          <w:between w:val="nil"/>
        </w:pBdr>
        <w:spacing w:before="240" w:after="240" w:line="360" w:lineRule="auto"/>
        <w:jc w:val="both"/>
        <w:rPr>
          <w:rFonts w:ascii="Palatino Linotype" w:eastAsia="Palatino Linotype" w:hAnsi="Palatino Linotype" w:cs="Palatino Linotype"/>
          <w:b/>
          <w:sz w:val="22"/>
          <w:szCs w:val="22"/>
          <w:u w:val="single"/>
        </w:rPr>
      </w:pPr>
      <w:r w:rsidRPr="00964B0C">
        <w:rPr>
          <w:rFonts w:ascii="Palatino Linotype" w:eastAsia="Palatino Linotype" w:hAnsi="Palatino Linotype" w:cs="Palatino Linotype"/>
          <w:sz w:val="22"/>
          <w:szCs w:val="22"/>
        </w:rPr>
        <w:t xml:space="preserve">Atento a lo anterior, se dejan a salvo los derechos de la parte </w:t>
      </w:r>
      <w:r w:rsidRPr="00964B0C">
        <w:rPr>
          <w:rFonts w:ascii="Palatino Linotype" w:eastAsia="Palatino Linotype" w:hAnsi="Palatino Linotype" w:cs="Palatino Linotype"/>
          <w:b/>
          <w:sz w:val="22"/>
          <w:szCs w:val="22"/>
        </w:rPr>
        <w:t>Recurrente</w:t>
      </w:r>
      <w:r w:rsidRPr="00964B0C">
        <w:rPr>
          <w:rFonts w:ascii="Palatino Linotype" w:eastAsia="Palatino Linotype" w:hAnsi="Palatino Linotype" w:cs="Palatino Linotype"/>
          <w:sz w:val="22"/>
          <w:szCs w:val="22"/>
        </w:rPr>
        <w:t xml:space="preserve"> para que, en caso de considerarlo oportuno formule la solicitud de información ante el o los Sujetos Obligados competentes, para lo cual deberá tomar en consideración lo antes mencionado, atendiendo a la naturaleza de la información a la que pretenda acceder, a fin de obtener la información de su interés, </w:t>
      </w:r>
      <w:r w:rsidRPr="00964B0C">
        <w:rPr>
          <w:rFonts w:ascii="Palatino Linotype" w:eastAsia="Palatino Linotype" w:hAnsi="Palatino Linotype" w:cs="Palatino Linotype"/>
          <w:b/>
          <w:sz w:val="22"/>
          <w:szCs w:val="22"/>
        </w:rPr>
        <w:t>en la que</w:t>
      </w:r>
      <w:r w:rsidRPr="00964B0C">
        <w:rPr>
          <w:rFonts w:ascii="Palatino Linotype" w:eastAsia="Palatino Linotype" w:hAnsi="Palatino Linotype" w:cs="Palatino Linotype"/>
          <w:sz w:val="22"/>
          <w:szCs w:val="22"/>
        </w:rPr>
        <w:t xml:space="preserve"> </w:t>
      </w:r>
      <w:r w:rsidRPr="00964B0C">
        <w:rPr>
          <w:rFonts w:ascii="Palatino Linotype" w:eastAsia="Palatino Linotype" w:hAnsi="Palatino Linotype" w:cs="Palatino Linotype"/>
          <w:b/>
          <w:sz w:val="22"/>
          <w:szCs w:val="22"/>
          <w:u w:val="single"/>
        </w:rPr>
        <w:t>detalle de manera precisa los elementos que permitan identificar la información requerida.</w:t>
      </w:r>
    </w:p>
    <w:p w14:paraId="6F7C3B23" w14:textId="79BD37E2" w:rsidR="008B5088" w:rsidRPr="00964B0C" w:rsidRDefault="008B5088" w:rsidP="008B5088">
      <w:pPr>
        <w:tabs>
          <w:tab w:val="left" w:pos="142"/>
          <w:tab w:val="left" w:pos="284"/>
        </w:tabs>
        <w:spacing w:before="240" w:after="240" w:line="360" w:lineRule="auto"/>
        <w:jc w:val="both"/>
        <w:rPr>
          <w:rFonts w:ascii="Palatino Linotype" w:eastAsia="Palatino Linotype" w:hAnsi="Palatino Linotype" w:cs="Palatino Linotype"/>
          <w:sz w:val="22"/>
          <w:szCs w:val="22"/>
        </w:rPr>
      </w:pPr>
      <w:r w:rsidRPr="00964B0C">
        <w:rPr>
          <w:rFonts w:ascii="Palatino Linotype" w:eastAsia="Palatino Linotype" w:hAnsi="Palatino Linotype" w:cs="Palatino Linotype"/>
          <w:sz w:val="22"/>
          <w:szCs w:val="22"/>
        </w:rPr>
        <w:t xml:space="preserve">Derivado de lo expuesto, dado que el </w:t>
      </w:r>
      <w:r w:rsidRPr="00964B0C">
        <w:rPr>
          <w:rFonts w:ascii="Palatino Linotype" w:eastAsia="Palatino Linotype" w:hAnsi="Palatino Linotype" w:cs="Palatino Linotype"/>
          <w:b/>
          <w:sz w:val="22"/>
          <w:szCs w:val="22"/>
        </w:rPr>
        <w:t>Sujeto Obligado</w:t>
      </w:r>
      <w:r w:rsidRPr="00964B0C">
        <w:rPr>
          <w:rFonts w:ascii="Palatino Linotype" w:eastAsia="Palatino Linotype" w:hAnsi="Palatino Linotype" w:cs="Palatino Linotype"/>
          <w:sz w:val="22"/>
          <w:szCs w:val="22"/>
        </w:rPr>
        <w:t xml:space="preserve"> informó de la incompetencia para atender favorablemente la solicitud a la persona solicitante, siendo de vital importancia señalar que la facultad de orientación a las personas solicitantes para que formulen su solicitud ante el Sujeto Obligado competente es potestativa; se concluye que motivos de inconformidad de la parte </w:t>
      </w:r>
      <w:r w:rsidRPr="00964B0C">
        <w:rPr>
          <w:rFonts w:ascii="Palatino Linotype" w:eastAsia="Palatino Linotype" w:hAnsi="Palatino Linotype" w:cs="Palatino Linotype"/>
          <w:b/>
          <w:sz w:val="22"/>
          <w:szCs w:val="22"/>
        </w:rPr>
        <w:t xml:space="preserve">Recurrente </w:t>
      </w:r>
      <w:r w:rsidRPr="00964B0C">
        <w:rPr>
          <w:rFonts w:ascii="Palatino Linotype" w:eastAsia="Palatino Linotype" w:hAnsi="Palatino Linotype" w:cs="Palatino Linotype"/>
          <w:sz w:val="22"/>
          <w:szCs w:val="22"/>
        </w:rPr>
        <w:t xml:space="preserve">son infundados, por lo que resulta procedente </w:t>
      </w:r>
      <w:r w:rsidRPr="00964B0C">
        <w:rPr>
          <w:rFonts w:ascii="Palatino Linotype" w:eastAsia="Palatino Linotype" w:hAnsi="Palatino Linotype" w:cs="Palatino Linotype"/>
          <w:i/>
          <w:sz w:val="22"/>
          <w:szCs w:val="22"/>
        </w:rPr>
        <w:t xml:space="preserve">confirmar </w:t>
      </w:r>
      <w:r w:rsidRPr="00964B0C">
        <w:rPr>
          <w:rFonts w:ascii="Palatino Linotype" w:eastAsia="Palatino Linotype" w:hAnsi="Palatino Linotype" w:cs="Palatino Linotype"/>
          <w:sz w:val="22"/>
          <w:szCs w:val="22"/>
        </w:rPr>
        <w:t>la respuesta proporcionada a la solicitud de información.</w:t>
      </w:r>
    </w:p>
    <w:p w14:paraId="1B9DAEE6" w14:textId="2E479ABD" w:rsidR="00694AA0" w:rsidRPr="00964B0C" w:rsidRDefault="005B22BA">
      <w:pPr>
        <w:spacing w:before="240" w:after="240" w:line="360" w:lineRule="auto"/>
        <w:jc w:val="both"/>
        <w:rPr>
          <w:rFonts w:ascii="Palatino Linotype" w:eastAsia="Palatino Linotype" w:hAnsi="Palatino Linotype" w:cs="Palatino Linotype"/>
          <w:sz w:val="22"/>
          <w:szCs w:val="22"/>
        </w:rPr>
      </w:pPr>
      <w:r w:rsidRPr="00964B0C">
        <w:rPr>
          <w:rFonts w:ascii="Palatino Linotype" w:eastAsia="Palatino Linotype" w:hAnsi="Palatino Linotype" w:cs="Palatino Linotype"/>
          <w:sz w:val="22"/>
          <w:szCs w:val="22"/>
        </w:rPr>
        <w:t xml:space="preserve">Así, con fundamento en lo prescrito en los artículos 5 párrafos trigésimo </w:t>
      </w:r>
      <w:r w:rsidR="008B5088" w:rsidRPr="00964B0C">
        <w:rPr>
          <w:rFonts w:ascii="Palatino Linotype" w:eastAsia="Palatino Linotype" w:hAnsi="Palatino Linotype" w:cs="Palatino Linotype"/>
          <w:sz w:val="22"/>
          <w:szCs w:val="22"/>
        </w:rPr>
        <w:t xml:space="preserve">noveno, cuadragésimo y cuadragésimo </w:t>
      </w:r>
      <w:r w:rsidR="0061030A" w:rsidRPr="00964B0C">
        <w:rPr>
          <w:rFonts w:ascii="Palatino Linotype" w:eastAsia="Palatino Linotype" w:hAnsi="Palatino Linotype" w:cs="Palatino Linotype"/>
          <w:sz w:val="22"/>
          <w:szCs w:val="22"/>
        </w:rPr>
        <w:t xml:space="preserve">primero </w:t>
      </w:r>
      <w:r w:rsidRPr="00964B0C">
        <w:rPr>
          <w:rFonts w:ascii="Palatino Linotype" w:eastAsia="Palatino Linotype" w:hAnsi="Palatino Linotype" w:cs="Palatino Linotype"/>
          <w:sz w:val="22"/>
          <w:szCs w:val="22"/>
        </w:rPr>
        <w:t>de la Constitución Política del Estado Libre y Soberano de México; 2, fracción II; 29, 36 fracciones I y II; 176, 178, 181, 185 y 186 fracción II de la Ley de Transparencia y Acceso a la Información Pública del Estado de México y Municipios, este Pleno:</w:t>
      </w:r>
    </w:p>
    <w:p w14:paraId="0B4B5E69" w14:textId="77777777" w:rsidR="00694AA0" w:rsidRPr="00964B0C" w:rsidRDefault="005B22BA">
      <w:pPr>
        <w:pBdr>
          <w:top w:val="nil"/>
          <w:left w:val="nil"/>
          <w:bottom w:val="nil"/>
          <w:right w:val="nil"/>
          <w:between w:val="nil"/>
        </w:pBdr>
        <w:spacing w:before="240" w:after="240" w:line="360" w:lineRule="auto"/>
        <w:jc w:val="center"/>
        <w:rPr>
          <w:rFonts w:ascii="Palatino Linotype" w:eastAsia="Palatino Linotype" w:hAnsi="Palatino Linotype" w:cs="Palatino Linotype"/>
          <w:b/>
          <w:sz w:val="22"/>
          <w:szCs w:val="22"/>
        </w:rPr>
      </w:pPr>
      <w:r w:rsidRPr="00964B0C">
        <w:rPr>
          <w:rFonts w:ascii="Palatino Linotype" w:eastAsia="Palatino Linotype" w:hAnsi="Palatino Linotype" w:cs="Palatino Linotype"/>
          <w:b/>
          <w:sz w:val="22"/>
          <w:szCs w:val="22"/>
        </w:rPr>
        <w:t>III. R E S U E L V E</w:t>
      </w:r>
    </w:p>
    <w:p w14:paraId="453F22FF" w14:textId="551672C1" w:rsidR="0061030A" w:rsidRPr="00964B0C" w:rsidRDefault="0061030A" w:rsidP="0061030A">
      <w:pPr>
        <w:pBdr>
          <w:top w:val="nil"/>
          <w:left w:val="nil"/>
          <w:bottom w:val="nil"/>
          <w:right w:val="nil"/>
          <w:between w:val="nil"/>
        </w:pBdr>
        <w:spacing w:before="240" w:after="240" w:line="360" w:lineRule="auto"/>
        <w:jc w:val="both"/>
        <w:rPr>
          <w:rFonts w:ascii="Palatino Linotype" w:eastAsia="Palatino Linotype" w:hAnsi="Palatino Linotype" w:cs="Palatino Linotype"/>
        </w:rPr>
      </w:pPr>
      <w:bookmarkStart w:id="9" w:name="_heading=h.26in1rg" w:colFirst="0" w:colLast="0"/>
      <w:bookmarkEnd w:id="9"/>
      <w:r w:rsidRPr="00964B0C">
        <w:rPr>
          <w:rFonts w:ascii="Palatino Linotype" w:eastAsia="Palatino Linotype" w:hAnsi="Palatino Linotype" w:cs="Palatino Linotype"/>
          <w:b/>
          <w:sz w:val="22"/>
          <w:szCs w:val="22"/>
        </w:rPr>
        <w:t xml:space="preserve">Primero. </w:t>
      </w:r>
      <w:r w:rsidRPr="00964B0C">
        <w:rPr>
          <w:rFonts w:ascii="Palatino Linotype" w:eastAsia="Palatino Linotype" w:hAnsi="Palatino Linotype" w:cs="Palatino Linotype"/>
          <w:sz w:val="22"/>
          <w:szCs w:val="22"/>
        </w:rPr>
        <w:t>Resultan</w:t>
      </w:r>
      <w:r w:rsidRPr="00964B0C">
        <w:rPr>
          <w:rFonts w:ascii="Palatino Linotype" w:eastAsia="Palatino Linotype" w:hAnsi="Palatino Linotype" w:cs="Palatino Linotype"/>
          <w:b/>
          <w:sz w:val="22"/>
          <w:szCs w:val="22"/>
        </w:rPr>
        <w:t xml:space="preserve"> infundados</w:t>
      </w:r>
      <w:r w:rsidRPr="00964B0C">
        <w:rPr>
          <w:rFonts w:ascii="Palatino Linotype" w:eastAsia="Palatino Linotype" w:hAnsi="Palatino Linotype" w:cs="Palatino Linotype"/>
          <w:sz w:val="22"/>
          <w:szCs w:val="22"/>
        </w:rPr>
        <w:t xml:space="preserve"> los motivos de inconformidad hechos valer por la parte </w:t>
      </w:r>
      <w:r w:rsidRPr="00964B0C">
        <w:rPr>
          <w:rFonts w:ascii="Palatino Linotype" w:eastAsia="Palatino Linotype" w:hAnsi="Palatino Linotype" w:cs="Palatino Linotype"/>
          <w:b/>
          <w:sz w:val="22"/>
          <w:szCs w:val="22"/>
        </w:rPr>
        <w:t xml:space="preserve">Recurrente </w:t>
      </w:r>
      <w:r w:rsidRPr="00964B0C">
        <w:rPr>
          <w:rFonts w:ascii="Palatino Linotype" w:eastAsia="Palatino Linotype" w:hAnsi="Palatino Linotype" w:cs="Palatino Linotype"/>
          <w:sz w:val="22"/>
          <w:szCs w:val="22"/>
        </w:rPr>
        <w:t xml:space="preserve">en el recurso de revisión </w:t>
      </w:r>
      <w:r w:rsidRPr="00964B0C">
        <w:rPr>
          <w:rFonts w:ascii="Palatino Linotype" w:eastAsia="Palatino Linotype" w:hAnsi="Palatino Linotype" w:cs="Palatino Linotype"/>
          <w:b/>
          <w:sz w:val="22"/>
          <w:szCs w:val="22"/>
        </w:rPr>
        <w:t>06874/INFOEM/IP/RR/2025</w:t>
      </w:r>
      <w:r w:rsidRPr="00964B0C">
        <w:rPr>
          <w:rFonts w:ascii="Palatino Linotype" w:eastAsia="Palatino Linotype" w:hAnsi="Palatino Linotype" w:cs="Palatino Linotype"/>
          <w:sz w:val="22"/>
          <w:szCs w:val="22"/>
        </w:rPr>
        <w:t>; por lo que, en términos de los argumentos señalados en el Considerando</w:t>
      </w:r>
      <w:r w:rsidRPr="00964B0C">
        <w:rPr>
          <w:rFonts w:ascii="Palatino Linotype" w:eastAsia="Palatino Linotype" w:hAnsi="Palatino Linotype" w:cs="Palatino Linotype"/>
          <w:b/>
          <w:sz w:val="22"/>
          <w:szCs w:val="22"/>
        </w:rPr>
        <w:t xml:space="preserve"> </w:t>
      </w:r>
      <w:r w:rsidR="008A3A03" w:rsidRPr="00964B0C">
        <w:rPr>
          <w:rFonts w:ascii="Palatino Linotype" w:eastAsia="Palatino Linotype" w:hAnsi="Palatino Linotype" w:cs="Palatino Linotype"/>
          <w:b/>
          <w:sz w:val="22"/>
          <w:szCs w:val="22"/>
        </w:rPr>
        <w:t>Cuarto</w:t>
      </w:r>
      <w:r w:rsidRPr="00964B0C">
        <w:rPr>
          <w:rFonts w:ascii="Palatino Linotype" w:eastAsia="Palatino Linotype" w:hAnsi="Palatino Linotype" w:cs="Palatino Linotype"/>
          <w:sz w:val="22"/>
          <w:szCs w:val="22"/>
        </w:rPr>
        <w:t xml:space="preserve">, se </w:t>
      </w:r>
      <w:r w:rsidRPr="00964B0C">
        <w:rPr>
          <w:rFonts w:ascii="Palatino Linotype" w:eastAsia="Palatino Linotype" w:hAnsi="Palatino Linotype" w:cs="Palatino Linotype"/>
          <w:b/>
          <w:sz w:val="22"/>
          <w:szCs w:val="22"/>
        </w:rPr>
        <w:t xml:space="preserve">Confirma </w:t>
      </w:r>
      <w:r w:rsidRPr="00964B0C">
        <w:rPr>
          <w:rFonts w:ascii="Palatino Linotype" w:eastAsia="Palatino Linotype" w:hAnsi="Palatino Linotype" w:cs="Palatino Linotype"/>
          <w:sz w:val="22"/>
          <w:szCs w:val="22"/>
        </w:rPr>
        <w:t xml:space="preserve">la respuesta emitida por el </w:t>
      </w:r>
      <w:r w:rsidRPr="00964B0C">
        <w:rPr>
          <w:rFonts w:ascii="Palatino Linotype" w:eastAsia="Palatino Linotype" w:hAnsi="Palatino Linotype" w:cs="Palatino Linotype"/>
          <w:b/>
          <w:sz w:val="22"/>
          <w:szCs w:val="22"/>
        </w:rPr>
        <w:t>Sujeto Obligado.</w:t>
      </w:r>
    </w:p>
    <w:p w14:paraId="77F43B3D" w14:textId="77777777" w:rsidR="001100B9" w:rsidRPr="00964B0C" w:rsidRDefault="001100B9" w:rsidP="001100B9">
      <w:pPr>
        <w:spacing w:before="240" w:after="240" w:line="360" w:lineRule="auto"/>
        <w:jc w:val="both"/>
        <w:rPr>
          <w:rFonts w:ascii="Palatino Linotype" w:eastAsia="Palatino Linotype" w:hAnsi="Palatino Linotype" w:cs="Palatino Linotype"/>
          <w:sz w:val="22"/>
          <w:szCs w:val="22"/>
        </w:rPr>
      </w:pPr>
      <w:r w:rsidRPr="00964B0C">
        <w:rPr>
          <w:rFonts w:ascii="Palatino Linotype" w:eastAsia="Palatino Linotype" w:hAnsi="Palatino Linotype" w:cs="Palatino Linotype"/>
          <w:b/>
          <w:sz w:val="22"/>
          <w:szCs w:val="22"/>
        </w:rPr>
        <w:t xml:space="preserve">Segundo. Notifíquese, </w:t>
      </w:r>
      <w:r w:rsidRPr="00964B0C">
        <w:rPr>
          <w:rFonts w:ascii="Palatino Linotype" w:eastAsia="Palatino Linotype" w:hAnsi="Palatino Linotype" w:cs="Palatino Linotype"/>
          <w:sz w:val="22"/>
          <w:szCs w:val="22"/>
        </w:rPr>
        <w:t>vía</w:t>
      </w:r>
      <w:r w:rsidRPr="00964B0C">
        <w:rPr>
          <w:rFonts w:ascii="Palatino Linotype" w:eastAsia="Palatino Linotype" w:hAnsi="Palatino Linotype" w:cs="Palatino Linotype"/>
          <w:b/>
          <w:sz w:val="22"/>
          <w:szCs w:val="22"/>
        </w:rPr>
        <w:t xml:space="preserve"> SAIMEX</w:t>
      </w:r>
      <w:r w:rsidRPr="00964B0C">
        <w:rPr>
          <w:rFonts w:ascii="Palatino Linotype" w:eastAsia="Palatino Linotype" w:hAnsi="Palatino Linotype" w:cs="Palatino Linotype"/>
          <w:b/>
          <w:i/>
          <w:sz w:val="22"/>
          <w:szCs w:val="22"/>
        </w:rPr>
        <w:t xml:space="preserve">, </w:t>
      </w:r>
      <w:r w:rsidRPr="00964B0C">
        <w:rPr>
          <w:rFonts w:ascii="Palatino Linotype" w:eastAsia="Palatino Linotype" w:hAnsi="Palatino Linotype" w:cs="Palatino Linotype"/>
          <w:sz w:val="22"/>
          <w:szCs w:val="22"/>
        </w:rPr>
        <w:t>la presente resolución</w:t>
      </w:r>
      <w:r w:rsidRPr="00964B0C">
        <w:rPr>
          <w:rFonts w:ascii="Palatino Linotype" w:eastAsia="Palatino Linotype" w:hAnsi="Palatino Linotype" w:cs="Palatino Linotype"/>
          <w:b/>
          <w:i/>
          <w:sz w:val="22"/>
          <w:szCs w:val="22"/>
        </w:rPr>
        <w:t xml:space="preserve"> </w:t>
      </w:r>
      <w:r w:rsidRPr="00964B0C">
        <w:rPr>
          <w:rFonts w:ascii="Palatino Linotype" w:eastAsia="Palatino Linotype" w:hAnsi="Palatino Linotype" w:cs="Palatino Linotype"/>
          <w:sz w:val="22"/>
          <w:szCs w:val="22"/>
        </w:rPr>
        <w:t xml:space="preserve">a la persona Titular de la Unidad de Transparencia del </w:t>
      </w:r>
      <w:r w:rsidRPr="00964B0C">
        <w:rPr>
          <w:rFonts w:ascii="Palatino Linotype" w:eastAsia="Palatino Linotype" w:hAnsi="Palatino Linotype" w:cs="Palatino Linotype"/>
          <w:b/>
          <w:sz w:val="22"/>
          <w:szCs w:val="22"/>
        </w:rPr>
        <w:t>Sujeto Obligado</w:t>
      </w:r>
      <w:r w:rsidRPr="00964B0C">
        <w:rPr>
          <w:rFonts w:ascii="Palatino Linotype" w:eastAsia="Palatino Linotype" w:hAnsi="Palatino Linotype" w:cs="Palatino Linotype"/>
          <w:sz w:val="22"/>
          <w:szCs w:val="22"/>
        </w:rPr>
        <w:t xml:space="preserve"> para su conocimiento, en términos del artículo 189 de la Ley de Transparencia y Acceso a la Información Pública del Estado de México y Municipios.</w:t>
      </w:r>
    </w:p>
    <w:p w14:paraId="6F919921" w14:textId="77777777" w:rsidR="001100B9" w:rsidRPr="00964B0C" w:rsidRDefault="001100B9" w:rsidP="001100B9">
      <w:pPr>
        <w:tabs>
          <w:tab w:val="left" w:pos="8647"/>
        </w:tabs>
        <w:spacing w:before="240" w:after="240" w:line="360" w:lineRule="auto"/>
        <w:ind w:right="51"/>
        <w:jc w:val="both"/>
        <w:rPr>
          <w:rFonts w:ascii="Palatino Linotype" w:eastAsia="Palatino Linotype" w:hAnsi="Palatino Linotype" w:cs="Palatino Linotype"/>
          <w:sz w:val="22"/>
          <w:szCs w:val="22"/>
        </w:rPr>
      </w:pPr>
      <w:r w:rsidRPr="00964B0C">
        <w:rPr>
          <w:rFonts w:ascii="Palatino Linotype" w:eastAsia="Palatino Linotype" w:hAnsi="Palatino Linotype" w:cs="Palatino Linotype"/>
          <w:b/>
          <w:sz w:val="22"/>
          <w:szCs w:val="22"/>
        </w:rPr>
        <w:t xml:space="preserve">Tercero. Notifíquese, </w:t>
      </w:r>
      <w:r w:rsidRPr="00964B0C">
        <w:rPr>
          <w:rFonts w:ascii="Palatino Linotype" w:eastAsia="Palatino Linotype" w:hAnsi="Palatino Linotype" w:cs="Palatino Linotype"/>
          <w:sz w:val="22"/>
          <w:szCs w:val="22"/>
        </w:rPr>
        <w:t>vía</w:t>
      </w:r>
      <w:r w:rsidRPr="00964B0C">
        <w:rPr>
          <w:rFonts w:ascii="Palatino Linotype" w:eastAsia="Palatino Linotype" w:hAnsi="Palatino Linotype" w:cs="Palatino Linotype"/>
          <w:b/>
          <w:sz w:val="22"/>
          <w:szCs w:val="22"/>
        </w:rPr>
        <w:t xml:space="preserve"> SAIMEX</w:t>
      </w:r>
      <w:r w:rsidRPr="00964B0C">
        <w:rPr>
          <w:rFonts w:ascii="Palatino Linotype" w:eastAsia="Palatino Linotype" w:hAnsi="Palatino Linotype" w:cs="Palatino Linotype"/>
          <w:sz w:val="22"/>
          <w:szCs w:val="22"/>
        </w:rPr>
        <w:t>, la presente resolución a</w:t>
      </w:r>
      <w:r w:rsidRPr="00964B0C">
        <w:rPr>
          <w:rFonts w:ascii="Palatino Linotype" w:eastAsia="Palatino Linotype" w:hAnsi="Palatino Linotype" w:cs="Palatino Linotype"/>
          <w:b/>
          <w:sz w:val="22"/>
          <w:szCs w:val="22"/>
        </w:rPr>
        <w:t xml:space="preserve"> </w:t>
      </w:r>
      <w:r w:rsidRPr="00964B0C">
        <w:rPr>
          <w:rFonts w:ascii="Palatino Linotype" w:eastAsia="Palatino Linotype" w:hAnsi="Palatino Linotype" w:cs="Palatino Linotype"/>
          <w:sz w:val="22"/>
          <w:szCs w:val="22"/>
        </w:rPr>
        <w:t xml:space="preserve">la parte </w:t>
      </w:r>
      <w:r w:rsidRPr="00964B0C">
        <w:rPr>
          <w:rFonts w:ascii="Palatino Linotype" w:eastAsia="Palatino Linotype" w:hAnsi="Palatino Linotype" w:cs="Palatino Linotype"/>
          <w:b/>
          <w:sz w:val="22"/>
          <w:szCs w:val="22"/>
        </w:rPr>
        <w:t>Recurrente</w:t>
      </w:r>
      <w:r w:rsidRPr="00964B0C">
        <w:rPr>
          <w:rFonts w:ascii="Palatino Linotype" w:eastAsia="Palatino Linotype" w:hAnsi="Palatino Linotype" w:cs="Palatino Linotype"/>
          <w:sz w:val="22"/>
          <w:szCs w:val="22"/>
        </w:rPr>
        <w:t>, asimismo, se hace de su conocimiento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7C146F11" w14:textId="755DB888" w:rsidR="00694AA0" w:rsidRPr="00E364E6" w:rsidRDefault="005B22BA">
      <w:pPr>
        <w:tabs>
          <w:tab w:val="left" w:pos="8647"/>
        </w:tabs>
        <w:spacing w:before="240" w:after="240" w:line="360" w:lineRule="auto"/>
        <w:ind w:right="51"/>
        <w:jc w:val="both"/>
        <w:rPr>
          <w:rFonts w:ascii="Palatino Linotype" w:eastAsia="Palatino Linotype" w:hAnsi="Palatino Linotype" w:cs="Palatino Linotype"/>
          <w:sz w:val="22"/>
          <w:szCs w:val="22"/>
        </w:rPr>
      </w:pPr>
      <w:bookmarkStart w:id="10" w:name="_heading=h.lnxbz9" w:colFirst="0" w:colLast="0"/>
      <w:bookmarkEnd w:id="10"/>
      <w:r w:rsidRPr="00964B0C">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w:t>
      </w:r>
      <w:r w:rsidR="00856484" w:rsidRPr="00964B0C">
        <w:rPr>
          <w:rFonts w:ascii="Palatino Linotype" w:eastAsia="Palatino Linotype" w:hAnsi="Palatino Linotype" w:cs="Palatino Linotype"/>
          <w:sz w:val="22"/>
          <w:szCs w:val="22"/>
        </w:rPr>
        <w:t>EÑA, EN LA TRIGÉSIMA QUINTA</w:t>
      </w:r>
      <w:r w:rsidRPr="00964B0C">
        <w:rPr>
          <w:rFonts w:ascii="Palatino Linotype" w:eastAsia="Palatino Linotype" w:hAnsi="Palatino Linotype" w:cs="Palatino Linotype"/>
          <w:sz w:val="22"/>
          <w:szCs w:val="22"/>
        </w:rPr>
        <w:t xml:space="preserve"> SESIÓN ORDINARIA CELEBRADA EL </w:t>
      </w:r>
      <w:r w:rsidR="00856484" w:rsidRPr="00964B0C">
        <w:rPr>
          <w:rFonts w:ascii="Palatino Linotype" w:eastAsia="Palatino Linotype" w:hAnsi="Palatino Linotype" w:cs="Palatino Linotype"/>
          <w:sz w:val="22"/>
          <w:szCs w:val="22"/>
        </w:rPr>
        <w:t xml:space="preserve">UNO DE OCTUBRE </w:t>
      </w:r>
      <w:r w:rsidRPr="00964B0C">
        <w:rPr>
          <w:rFonts w:ascii="Palatino Linotype" w:eastAsia="Palatino Linotype" w:hAnsi="Palatino Linotype" w:cs="Palatino Linotype"/>
          <w:sz w:val="22"/>
          <w:szCs w:val="22"/>
        </w:rPr>
        <w:t>DE DOS MIL VEINTICINCO, ANTE EL SECRETARIO TÉCNICO DEL PLENO ALEXIS TAPIA RAMÍREZ.</w:t>
      </w:r>
    </w:p>
    <w:p w14:paraId="36F5D5CA" w14:textId="77777777" w:rsidR="00694AA0" w:rsidRPr="00E364E6" w:rsidRDefault="00694AA0">
      <w:pPr>
        <w:spacing w:line="360" w:lineRule="auto"/>
        <w:jc w:val="both"/>
        <w:rPr>
          <w:rFonts w:ascii="Palatino Linotype" w:eastAsia="Palatino Linotype" w:hAnsi="Palatino Linotype" w:cs="Palatino Linotype"/>
          <w:sz w:val="22"/>
          <w:szCs w:val="22"/>
        </w:rPr>
      </w:pPr>
    </w:p>
    <w:p w14:paraId="10176E8B" w14:textId="77777777" w:rsidR="00694AA0" w:rsidRPr="00E364E6" w:rsidRDefault="00694AA0">
      <w:pPr>
        <w:spacing w:line="360" w:lineRule="auto"/>
        <w:jc w:val="center"/>
        <w:rPr>
          <w:rFonts w:ascii="Palatino Linotype" w:eastAsia="Palatino Linotype" w:hAnsi="Palatino Linotype" w:cs="Palatino Linotype"/>
          <w:sz w:val="22"/>
          <w:szCs w:val="22"/>
        </w:rPr>
      </w:pPr>
    </w:p>
    <w:p w14:paraId="6DF87AE6" w14:textId="77777777" w:rsidR="00694AA0" w:rsidRPr="00E364E6" w:rsidRDefault="00694AA0">
      <w:pPr>
        <w:spacing w:line="360" w:lineRule="auto"/>
        <w:jc w:val="both"/>
        <w:rPr>
          <w:rFonts w:ascii="Palatino Linotype" w:eastAsia="Palatino Linotype" w:hAnsi="Palatino Linotype" w:cs="Palatino Linotype"/>
          <w:sz w:val="22"/>
          <w:szCs w:val="22"/>
        </w:rPr>
      </w:pPr>
    </w:p>
    <w:p w14:paraId="708FB06E" w14:textId="77777777" w:rsidR="00694AA0" w:rsidRPr="00E364E6" w:rsidRDefault="00694AA0">
      <w:pPr>
        <w:spacing w:line="360" w:lineRule="auto"/>
        <w:jc w:val="both"/>
        <w:rPr>
          <w:rFonts w:ascii="Palatino Linotype" w:eastAsia="Palatino Linotype" w:hAnsi="Palatino Linotype" w:cs="Palatino Linotype"/>
          <w:sz w:val="22"/>
          <w:szCs w:val="22"/>
        </w:rPr>
      </w:pPr>
    </w:p>
    <w:p w14:paraId="537054EF" w14:textId="77777777" w:rsidR="00694AA0" w:rsidRPr="00E364E6" w:rsidRDefault="00694AA0">
      <w:pPr>
        <w:spacing w:line="360" w:lineRule="auto"/>
        <w:jc w:val="both"/>
        <w:rPr>
          <w:rFonts w:ascii="Palatino Linotype" w:eastAsia="Palatino Linotype" w:hAnsi="Palatino Linotype" w:cs="Palatino Linotype"/>
          <w:sz w:val="22"/>
          <w:szCs w:val="22"/>
        </w:rPr>
      </w:pPr>
    </w:p>
    <w:p w14:paraId="17774119" w14:textId="77777777" w:rsidR="00694AA0" w:rsidRPr="00E364E6" w:rsidRDefault="00694AA0">
      <w:pPr>
        <w:spacing w:line="360" w:lineRule="auto"/>
        <w:jc w:val="both"/>
        <w:rPr>
          <w:rFonts w:ascii="Palatino Linotype" w:eastAsia="Palatino Linotype" w:hAnsi="Palatino Linotype" w:cs="Palatino Linotype"/>
          <w:sz w:val="22"/>
          <w:szCs w:val="22"/>
        </w:rPr>
      </w:pPr>
    </w:p>
    <w:p w14:paraId="5509219D" w14:textId="77777777" w:rsidR="00694AA0" w:rsidRPr="00E364E6" w:rsidRDefault="00694AA0">
      <w:pPr>
        <w:spacing w:line="360" w:lineRule="auto"/>
        <w:jc w:val="both"/>
        <w:rPr>
          <w:rFonts w:ascii="Palatino Linotype" w:eastAsia="Palatino Linotype" w:hAnsi="Palatino Linotype" w:cs="Palatino Linotype"/>
          <w:sz w:val="22"/>
          <w:szCs w:val="22"/>
        </w:rPr>
      </w:pPr>
    </w:p>
    <w:p w14:paraId="5A5B7374" w14:textId="77777777" w:rsidR="00694AA0" w:rsidRPr="00E364E6" w:rsidRDefault="00694AA0">
      <w:pPr>
        <w:spacing w:line="360" w:lineRule="auto"/>
        <w:jc w:val="both"/>
        <w:rPr>
          <w:rFonts w:ascii="Palatino Linotype" w:eastAsia="Palatino Linotype" w:hAnsi="Palatino Linotype" w:cs="Palatino Linotype"/>
          <w:sz w:val="22"/>
          <w:szCs w:val="22"/>
        </w:rPr>
      </w:pPr>
    </w:p>
    <w:p w14:paraId="016906CE" w14:textId="77777777" w:rsidR="00694AA0" w:rsidRPr="00E364E6" w:rsidRDefault="00694AA0">
      <w:pPr>
        <w:spacing w:line="360" w:lineRule="auto"/>
        <w:jc w:val="both"/>
        <w:rPr>
          <w:rFonts w:ascii="Palatino Linotype" w:eastAsia="Palatino Linotype" w:hAnsi="Palatino Linotype" w:cs="Palatino Linotype"/>
          <w:sz w:val="22"/>
          <w:szCs w:val="22"/>
        </w:rPr>
      </w:pPr>
    </w:p>
    <w:p w14:paraId="3536C243" w14:textId="77777777" w:rsidR="00694AA0" w:rsidRPr="00E364E6" w:rsidRDefault="00694AA0">
      <w:pPr>
        <w:spacing w:line="360" w:lineRule="auto"/>
        <w:jc w:val="both"/>
        <w:rPr>
          <w:rFonts w:ascii="Palatino Linotype" w:eastAsia="Palatino Linotype" w:hAnsi="Palatino Linotype" w:cs="Palatino Linotype"/>
          <w:sz w:val="22"/>
          <w:szCs w:val="22"/>
        </w:rPr>
      </w:pPr>
    </w:p>
    <w:p w14:paraId="10C74B60" w14:textId="77777777" w:rsidR="00694AA0" w:rsidRPr="00E364E6" w:rsidRDefault="00694AA0">
      <w:pPr>
        <w:spacing w:line="360" w:lineRule="auto"/>
        <w:jc w:val="both"/>
        <w:rPr>
          <w:rFonts w:ascii="Palatino Linotype" w:eastAsia="Palatino Linotype" w:hAnsi="Palatino Linotype" w:cs="Palatino Linotype"/>
          <w:sz w:val="22"/>
          <w:szCs w:val="22"/>
        </w:rPr>
      </w:pPr>
    </w:p>
    <w:p w14:paraId="48A36858" w14:textId="77777777" w:rsidR="00694AA0" w:rsidRPr="00E364E6" w:rsidRDefault="00694AA0">
      <w:pPr>
        <w:spacing w:line="360" w:lineRule="auto"/>
        <w:jc w:val="both"/>
        <w:rPr>
          <w:rFonts w:ascii="Palatino Linotype" w:eastAsia="Palatino Linotype" w:hAnsi="Palatino Linotype" w:cs="Palatino Linotype"/>
          <w:sz w:val="22"/>
          <w:szCs w:val="22"/>
        </w:rPr>
      </w:pPr>
    </w:p>
    <w:p w14:paraId="3FE6DE95" w14:textId="77777777" w:rsidR="00694AA0" w:rsidRPr="00E364E6" w:rsidRDefault="00694AA0">
      <w:pPr>
        <w:spacing w:line="360" w:lineRule="auto"/>
        <w:jc w:val="both"/>
        <w:rPr>
          <w:rFonts w:ascii="Palatino Linotype" w:eastAsia="Palatino Linotype" w:hAnsi="Palatino Linotype" w:cs="Palatino Linotype"/>
          <w:sz w:val="22"/>
          <w:szCs w:val="22"/>
        </w:rPr>
      </w:pPr>
    </w:p>
    <w:p w14:paraId="16F5DDC9" w14:textId="77777777" w:rsidR="00694AA0" w:rsidRPr="00E364E6" w:rsidRDefault="00694AA0">
      <w:pPr>
        <w:spacing w:line="360" w:lineRule="auto"/>
        <w:jc w:val="both"/>
        <w:rPr>
          <w:rFonts w:ascii="Palatino Linotype" w:eastAsia="Palatino Linotype" w:hAnsi="Palatino Linotype" w:cs="Palatino Linotype"/>
          <w:sz w:val="22"/>
          <w:szCs w:val="22"/>
        </w:rPr>
      </w:pPr>
    </w:p>
    <w:p w14:paraId="714A31D2" w14:textId="77777777" w:rsidR="00694AA0" w:rsidRPr="00E364E6" w:rsidRDefault="00694AA0">
      <w:pPr>
        <w:spacing w:line="360" w:lineRule="auto"/>
        <w:jc w:val="both"/>
        <w:rPr>
          <w:rFonts w:ascii="Palatino Linotype" w:eastAsia="Palatino Linotype" w:hAnsi="Palatino Linotype" w:cs="Palatino Linotype"/>
          <w:sz w:val="22"/>
          <w:szCs w:val="22"/>
        </w:rPr>
      </w:pPr>
    </w:p>
    <w:p w14:paraId="46664245" w14:textId="77777777" w:rsidR="00694AA0" w:rsidRPr="00E364E6" w:rsidRDefault="00694AA0">
      <w:pPr>
        <w:spacing w:line="360" w:lineRule="auto"/>
        <w:jc w:val="both"/>
        <w:rPr>
          <w:rFonts w:ascii="Palatino Linotype" w:eastAsia="Palatino Linotype" w:hAnsi="Palatino Linotype" w:cs="Palatino Linotype"/>
          <w:sz w:val="22"/>
          <w:szCs w:val="22"/>
        </w:rPr>
      </w:pPr>
    </w:p>
    <w:p w14:paraId="5C092A01" w14:textId="77777777" w:rsidR="00694AA0" w:rsidRPr="00E364E6" w:rsidRDefault="00694AA0">
      <w:pPr>
        <w:spacing w:line="360" w:lineRule="auto"/>
        <w:jc w:val="both"/>
        <w:rPr>
          <w:rFonts w:ascii="Palatino Linotype" w:eastAsia="Palatino Linotype" w:hAnsi="Palatino Linotype" w:cs="Palatino Linotype"/>
          <w:sz w:val="22"/>
          <w:szCs w:val="22"/>
        </w:rPr>
      </w:pPr>
    </w:p>
    <w:p w14:paraId="669D5981" w14:textId="77777777" w:rsidR="00694AA0" w:rsidRPr="00E364E6" w:rsidRDefault="00694AA0">
      <w:pPr>
        <w:spacing w:line="360" w:lineRule="auto"/>
        <w:jc w:val="both"/>
        <w:rPr>
          <w:rFonts w:ascii="Palatino Linotype" w:eastAsia="Palatino Linotype" w:hAnsi="Palatino Linotype" w:cs="Palatino Linotype"/>
          <w:sz w:val="22"/>
          <w:szCs w:val="22"/>
        </w:rPr>
      </w:pPr>
    </w:p>
    <w:p w14:paraId="3D7F8E58" w14:textId="77777777" w:rsidR="00694AA0" w:rsidRPr="00E364E6" w:rsidRDefault="00694AA0">
      <w:pPr>
        <w:spacing w:line="360" w:lineRule="auto"/>
        <w:jc w:val="both"/>
        <w:rPr>
          <w:rFonts w:ascii="Palatino Linotype" w:eastAsia="Palatino Linotype" w:hAnsi="Palatino Linotype" w:cs="Palatino Linotype"/>
          <w:sz w:val="22"/>
          <w:szCs w:val="22"/>
        </w:rPr>
      </w:pPr>
    </w:p>
    <w:p w14:paraId="61848FB2" w14:textId="7CC9E7E3" w:rsidR="00694AA0" w:rsidRPr="00E364E6" w:rsidRDefault="00694AA0">
      <w:pPr>
        <w:spacing w:line="360" w:lineRule="auto"/>
        <w:jc w:val="both"/>
        <w:rPr>
          <w:rFonts w:ascii="Palatino Linotype" w:eastAsia="Palatino Linotype" w:hAnsi="Palatino Linotype" w:cs="Palatino Linotype"/>
          <w:sz w:val="22"/>
          <w:szCs w:val="22"/>
        </w:rPr>
      </w:pPr>
    </w:p>
    <w:p w14:paraId="6A37E00E" w14:textId="77777777" w:rsidR="0061030A" w:rsidRPr="00E364E6" w:rsidRDefault="0061030A">
      <w:pPr>
        <w:spacing w:line="360" w:lineRule="auto"/>
        <w:jc w:val="both"/>
        <w:rPr>
          <w:rFonts w:ascii="Palatino Linotype" w:eastAsia="Palatino Linotype" w:hAnsi="Palatino Linotype" w:cs="Palatino Linotype"/>
          <w:sz w:val="22"/>
          <w:szCs w:val="22"/>
        </w:rPr>
      </w:pPr>
    </w:p>
    <w:sectPr w:rsidR="0061030A" w:rsidRPr="00E364E6">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F533B7" w14:textId="77777777" w:rsidR="00A70C1C" w:rsidRDefault="00A70C1C">
      <w:r>
        <w:separator/>
      </w:r>
    </w:p>
  </w:endnote>
  <w:endnote w:type="continuationSeparator" w:id="0">
    <w:p w14:paraId="67A73E5C" w14:textId="77777777" w:rsidR="00A70C1C" w:rsidRDefault="00A70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3DFD7A" w14:textId="43F586D0" w:rsidR="00356E84" w:rsidRDefault="00356E84">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3976B5">
      <w:rPr>
        <w:rFonts w:ascii="Palatino Linotype" w:eastAsia="Palatino Linotype" w:hAnsi="Palatino Linotype" w:cs="Palatino Linotype"/>
        <w:b/>
        <w:noProof/>
        <w:color w:val="000000"/>
        <w:sz w:val="20"/>
        <w:szCs w:val="20"/>
      </w:rPr>
      <w:t>20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3976B5">
      <w:rPr>
        <w:rFonts w:ascii="Palatino Linotype" w:eastAsia="Palatino Linotype" w:hAnsi="Palatino Linotype" w:cs="Palatino Linotype"/>
        <w:b/>
        <w:noProof/>
        <w:color w:val="000000"/>
        <w:sz w:val="20"/>
        <w:szCs w:val="20"/>
      </w:rPr>
      <w:t>30</w:t>
    </w:r>
    <w:r>
      <w:rPr>
        <w:rFonts w:ascii="Palatino Linotype" w:eastAsia="Palatino Linotype" w:hAnsi="Palatino Linotype" w:cs="Palatino Linotype"/>
        <w:b/>
        <w:color w:val="000000"/>
        <w:sz w:val="20"/>
        <w:szCs w:val="20"/>
      </w:rPr>
      <w:fldChar w:fldCharType="end"/>
    </w:r>
  </w:p>
  <w:p w14:paraId="01320A57" w14:textId="77777777" w:rsidR="00356E84" w:rsidRDefault="00356E84">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5D5DD" w14:textId="7736D768" w:rsidR="00356E84" w:rsidRDefault="00356E84">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3976B5">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3976B5">
      <w:rPr>
        <w:rFonts w:ascii="Palatino Linotype" w:eastAsia="Palatino Linotype" w:hAnsi="Palatino Linotype" w:cs="Palatino Linotype"/>
        <w:b/>
        <w:noProof/>
        <w:color w:val="000000"/>
        <w:sz w:val="20"/>
        <w:szCs w:val="20"/>
      </w:rPr>
      <w:t>30</w:t>
    </w:r>
    <w:r>
      <w:rPr>
        <w:rFonts w:ascii="Palatino Linotype" w:eastAsia="Palatino Linotype" w:hAnsi="Palatino Linotype" w:cs="Palatino Linotype"/>
        <w:b/>
        <w:color w:val="000000"/>
        <w:sz w:val="20"/>
        <w:szCs w:val="20"/>
      </w:rPr>
      <w:fldChar w:fldCharType="end"/>
    </w:r>
  </w:p>
  <w:p w14:paraId="71AA7E10" w14:textId="77777777" w:rsidR="00356E84" w:rsidRDefault="00356E84">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360BEA" w14:textId="77777777" w:rsidR="00A70C1C" w:rsidRDefault="00A70C1C">
      <w:r>
        <w:separator/>
      </w:r>
    </w:p>
  </w:footnote>
  <w:footnote w:type="continuationSeparator" w:id="0">
    <w:p w14:paraId="5549ADBD" w14:textId="77777777" w:rsidR="00A70C1C" w:rsidRDefault="00A70C1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A67F7" w14:textId="77777777" w:rsidR="00356E84" w:rsidRDefault="00356E84">
    <w:pPr>
      <w:rPr>
        <w:rFonts w:ascii="Cambria" w:eastAsia="Cambria" w:hAnsi="Cambria" w:cs="Cambria"/>
        <w:color w:val="000000"/>
      </w:rPr>
    </w:pPr>
    <w:r>
      <w:rPr>
        <w:noProof/>
      </w:rPr>
      <w:drawing>
        <wp:anchor distT="0" distB="0" distL="0" distR="0" simplePos="0" relativeHeight="251658240" behindDoc="1" locked="0" layoutInCell="1" hidden="0" allowOverlap="1" wp14:anchorId="737B4D0F" wp14:editId="5C481CA0">
          <wp:simplePos x="0" y="0"/>
          <wp:positionH relativeFrom="column">
            <wp:posOffset>-1080090</wp:posOffset>
          </wp:positionH>
          <wp:positionV relativeFrom="paragraph">
            <wp:posOffset>-488261</wp:posOffset>
          </wp:positionV>
          <wp:extent cx="7809865" cy="10165715"/>
          <wp:effectExtent l="0" t="0" r="0" b="0"/>
          <wp:wrapNone/>
          <wp:docPr id="19520825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c"/>
      <w:tblW w:w="5953" w:type="dxa"/>
      <w:tblInd w:w="3261" w:type="dxa"/>
      <w:tblLayout w:type="fixed"/>
      <w:tblLook w:val="0400" w:firstRow="0" w:lastRow="0" w:firstColumn="0" w:lastColumn="0" w:noHBand="0" w:noVBand="1"/>
    </w:tblPr>
    <w:tblGrid>
      <w:gridCol w:w="2489"/>
      <w:gridCol w:w="3464"/>
    </w:tblGrid>
    <w:tr w:rsidR="00356E84" w14:paraId="0791587B" w14:textId="77777777">
      <w:tc>
        <w:tcPr>
          <w:tcW w:w="2489" w:type="dxa"/>
        </w:tcPr>
        <w:p w14:paraId="5B034C04" w14:textId="77777777" w:rsidR="00356E84" w:rsidRDefault="00356E8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288814C3" w14:textId="599A6A25" w:rsidR="00356E84" w:rsidRDefault="00356E84" w:rsidP="00856484">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06874/INFOEM/IP/RR/2025</w:t>
          </w:r>
        </w:p>
      </w:tc>
    </w:tr>
    <w:tr w:rsidR="00356E84" w14:paraId="704D61F0" w14:textId="77777777">
      <w:trPr>
        <w:trHeight w:val="228"/>
      </w:trPr>
      <w:tc>
        <w:tcPr>
          <w:tcW w:w="2489" w:type="dxa"/>
          <w:vAlign w:val="center"/>
        </w:tcPr>
        <w:p w14:paraId="6DFC1FC7" w14:textId="77777777" w:rsidR="00356E84" w:rsidRDefault="00356E8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7C5BFEDD" w14:textId="5F8F621E" w:rsidR="00356E84" w:rsidRDefault="00356E84">
          <w:pPr>
            <w:ind w:left="-45" w:right="176"/>
            <w:jc w:val="both"/>
            <w:rPr>
              <w:rFonts w:ascii="Palatino Linotype" w:eastAsia="Palatino Linotype" w:hAnsi="Palatino Linotype" w:cs="Palatino Linotype"/>
              <w:b/>
              <w:sz w:val="22"/>
              <w:szCs w:val="22"/>
            </w:rPr>
          </w:pPr>
          <w:r w:rsidRPr="00856484">
            <w:rPr>
              <w:rFonts w:ascii="Palatino Linotype" w:eastAsia="Palatino Linotype" w:hAnsi="Palatino Linotype" w:cs="Palatino Linotype"/>
              <w:b/>
              <w:sz w:val="22"/>
              <w:szCs w:val="22"/>
            </w:rPr>
            <w:t>Organismo Público Descentralizado para la Prestación de los Servicios de Agua Potable, Alcantarillado y Saneamiento de Teoloyucan</w:t>
          </w:r>
        </w:p>
      </w:tc>
    </w:tr>
    <w:tr w:rsidR="00356E84" w14:paraId="2B5F7CE9" w14:textId="77777777">
      <w:tc>
        <w:tcPr>
          <w:tcW w:w="2489" w:type="dxa"/>
          <w:vAlign w:val="center"/>
        </w:tcPr>
        <w:p w14:paraId="63B3258D" w14:textId="77777777" w:rsidR="00356E84" w:rsidRDefault="00356E84">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6AB48BAE" w14:textId="77777777" w:rsidR="00356E84" w:rsidRDefault="00356E84">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947C34D" w14:textId="77777777" w:rsidR="00356E84" w:rsidRDefault="00356E84">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D0846" w14:textId="77777777" w:rsidR="00356E84" w:rsidRDefault="00356E84">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557F20C8" wp14:editId="09197FC3">
          <wp:simplePos x="0" y="0"/>
          <wp:positionH relativeFrom="column">
            <wp:posOffset>-1080132</wp:posOffset>
          </wp:positionH>
          <wp:positionV relativeFrom="paragraph">
            <wp:posOffset>-369891</wp:posOffset>
          </wp:positionV>
          <wp:extent cx="7809865" cy="10165715"/>
          <wp:effectExtent l="0" t="0" r="0" b="0"/>
          <wp:wrapNone/>
          <wp:docPr id="19520825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d"/>
      <w:tblW w:w="5953" w:type="dxa"/>
      <w:tblInd w:w="3261" w:type="dxa"/>
      <w:tblLayout w:type="fixed"/>
      <w:tblLook w:val="0400" w:firstRow="0" w:lastRow="0" w:firstColumn="0" w:lastColumn="0" w:noHBand="0" w:noVBand="1"/>
    </w:tblPr>
    <w:tblGrid>
      <w:gridCol w:w="2489"/>
      <w:gridCol w:w="3464"/>
    </w:tblGrid>
    <w:tr w:rsidR="00356E84" w14:paraId="71B7394D" w14:textId="77777777">
      <w:tc>
        <w:tcPr>
          <w:tcW w:w="2489" w:type="dxa"/>
        </w:tcPr>
        <w:p w14:paraId="6F6314B5" w14:textId="77777777" w:rsidR="00356E84" w:rsidRDefault="00356E8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471E5532" w14:textId="681AFD01" w:rsidR="00356E84" w:rsidRDefault="00356E84" w:rsidP="00856484">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06874/INFOEM/IP/RR/2025</w:t>
          </w:r>
        </w:p>
      </w:tc>
    </w:tr>
    <w:tr w:rsidR="00356E84" w14:paraId="4854212C" w14:textId="77777777">
      <w:tc>
        <w:tcPr>
          <w:tcW w:w="2489" w:type="dxa"/>
        </w:tcPr>
        <w:p w14:paraId="1D1E2C85" w14:textId="77777777" w:rsidR="00356E84" w:rsidRDefault="00356E8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4" w:type="dxa"/>
          <w:vAlign w:val="center"/>
        </w:tcPr>
        <w:p w14:paraId="299EB360" w14:textId="77777777" w:rsidR="00356E84" w:rsidRDefault="00356E84">
          <w:pPr>
            <w:ind w:right="175"/>
            <w:jc w:val="both"/>
            <w:rPr>
              <w:rFonts w:ascii="Palatino Linotype" w:eastAsia="Palatino Linotype" w:hAnsi="Palatino Linotype" w:cs="Palatino Linotype"/>
              <w:b/>
              <w:color w:val="FF0000"/>
              <w:sz w:val="22"/>
              <w:szCs w:val="22"/>
              <w:highlight w:val="yellow"/>
            </w:rPr>
          </w:pPr>
        </w:p>
      </w:tc>
    </w:tr>
    <w:tr w:rsidR="00356E84" w14:paraId="082218B4" w14:textId="77777777">
      <w:trPr>
        <w:trHeight w:val="228"/>
      </w:trPr>
      <w:tc>
        <w:tcPr>
          <w:tcW w:w="2489" w:type="dxa"/>
          <w:vAlign w:val="center"/>
        </w:tcPr>
        <w:p w14:paraId="5E8970C5" w14:textId="77777777" w:rsidR="00356E84" w:rsidRDefault="00356E8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59B822F6" w14:textId="79204DF8" w:rsidR="00356E84" w:rsidRDefault="00356E84">
          <w:pPr>
            <w:ind w:left="-45" w:right="176"/>
            <w:jc w:val="both"/>
            <w:rPr>
              <w:rFonts w:ascii="Palatino Linotype" w:eastAsia="Palatino Linotype" w:hAnsi="Palatino Linotype" w:cs="Palatino Linotype"/>
              <w:b/>
              <w:sz w:val="22"/>
              <w:szCs w:val="22"/>
            </w:rPr>
          </w:pPr>
          <w:r w:rsidRPr="00856484">
            <w:rPr>
              <w:rFonts w:ascii="Palatino Linotype" w:eastAsia="Palatino Linotype" w:hAnsi="Palatino Linotype" w:cs="Palatino Linotype"/>
              <w:b/>
              <w:sz w:val="22"/>
              <w:szCs w:val="22"/>
            </w:rPr>
            <w:t>Organismo Público Descentralizado para la Prestación de los Servicios de Agua Potable, Alcantarillado y Saneamiento de Teoloyucan</w:t>
          </w:r>
        </w:p>
      </w:tc>
    </w:tr>
    <w:tr w:rsidR="00356E84" w14:paraId="10C74DEA" w14:textId="77777777">
      <w:tc>
        <w:tcPr>
          <w:tcW w:w="2489" w:type="dxa"/>
          <w:vAlign w:val="center"/>
        </w:tcPr>
        <w:p w14:paraId="1F1A62FF" w14:textId="77777777" w:rsidR="00356E84" w:rsidRDefault="00356E84">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52548D8D" w14:textId="77777777" w:rsidR="00356E84" w:rsidRDefault="00356E84">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904CEDE" w14:textId="77777777" w:rsidR="00356E84" w:rsidRDefault="00356E84"/>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079D8"/>
    <w:multiLevelType w:val="multilevel"/>
    <w:tmpl w:val="3196C92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25C81A7C"/>
    <w:multiLevelType w:val="multilevel"/>
    <w:tmpl w:val="99D404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ECA6C08"/>
    <w:multiLevelType w:val="multilevel"/>
    <w:tmpl w:val="77045766"/>
    <w:lvl w:ilvl="0">
      <w:start w:val="1"/>
      <w:numFmt w:val="decimal"/>
      <w:pStyle w:val="Listaconvietas3"/>
      <w:lvlText w:val="%1."/>
      <w:lvlJc w:val="left"/>
      <w:pPr>
        <w:ind w:left="644" w:hanging="359"/>
      </w:pPr>
      <w:rPr>
        <w:b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620930DE"/>
    <w:multiLevelType w:val="multilevel"/>
    <w:tmpl w:val="07B632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AA0"/>
    <w:rsid w:val="00021C09"/>
    <w:rsid w:val="0004293F"/>
    <w:rsid w:val="00043155"/>
    <w:rsid w:val="00053006"/>
    <w:rsid w:val="000C7F8C"/>
    <w:rsid w:val="000E208D"/>
    <w:rsid w:val="001100B9"/>
    <w:rsid w:val="001310E1"/>
    <w:rsid w:val="00141759"/>
    <w:rsid w:val="001605FE"/>
    <w:rsid w:val="001F1408"/>
    <w:rsid w:val="0026273A"/>
    <w:rsid w:val="002E037B"/>
    <w:rsid w:val="0034371D"/>
    <w:rsid w:val="0035329D"/>
    <w:rsid w:val="00356E84"/>
    <w:rsid w:val="003808DB"/>
    <w:rsid w:val="0038587E"/>
    <w:rsid w:val="00386EDA"/>
    <w:rsid w:val="003976B5"/>
    <w:rsid w:val="003B5E1E"/>
    <w:rsid w:val="003C3338"/>
    <w:rsid w:val="00420C30"/>
    <w:rsid w:val="0043105E"/>
    <w:rsid w:val="00467C5E"/>
    <w:rsid w:val="00491B97"/>
    <w:rsid w:val="004D5B6F"/>
    <w:rsid w:val="0051150E"/>
    <w:rsid w:val="005835BF"/>
    <w:rsid w:val="005B22BA"/>
    <w:rsid w:val="005F42EC"/>
    <w:rsid w:val="0061030A"/>
    <w:rsid w:val="00613591"/>
    <w:rsid w:val="00620BD6"/>
    <w:rsid w:val="00645BA6"/>
    <w:rsid w:val="00667896"/>
    <w:rsid w:val="00694AA0"/>
    <w:rsid w:val="006D74F9"/>
    <w:rsid w:val="006E5E5C"/>
    <w:rsid w:val="00737459"/>
    <w:rsid w:val="0075539C"/>
    <w:rsid w:val="007654BA"/>
    <w:rsid w:val="007758C6"/>
    <w:rsid w:val="00787674"/>
    <w:rsid w:val="0079785F"/>
    <w:rsid w:val="007D1D7D"/>
    <w:rsid w:val="007D5A69"/>
    <w:rsid w:val="007F6882"/>
    <w:rsid w:val="008232DC"/>
    <w:rsid w:val="00856484"/>
    <w:rsid w:val="0088143C"/>
    <w:rsid w:val="008A3A03"/>
    <w:rsid w:val="008B5088"/>
    <w:rsid w:val="008C7DFF"/>
    <w:rsid w:val="008D5B18"/>
    <w:rsid w:val="008F64F5"/>
    <w:rsid w:val="00964B0C"/>
    <w:rsid w:val="009B07A4"/>
    <w:rsid w:val="00A03CB5"/>
    <w:rsid w:val="00A224D9"/>
    <w:rsid w:val="00A60E35"/>
    <w:rsid w:val="00A70C1C"/>
    <w:rsid w:val="00A83194"/>
    <w:rsid w:val="00B2670F"/>
    <w:rsid w:val="00B470DB"/>
    <w:rsid w:val="00B61B65"/>
    <w:rsid w:val="00B764A4"/>
    <w:rsid w:val="00B97630"/>
    <w:rsid w:val="00BB2F38"/>
    <w:rsid w:val="00BC04E6"/>
    <w:rsid w:val="00BD2B55"/>
    <w:rsid w:val="00C25276"/>
    <w:rsid w:val="00C33D31"/>
    <w:rsid w:val="00C74179"/>
    <w:rsid w:val="00CB0366"/>
    <w:rsid w:val="00CD345E"/>
    <w:rsid w:val="00CD491A"/>
    <w:rsid w:val="00DC18DA"/>
    <w:rsid w:val="00DC7AA9"/>
    <w:rsid w:val="00DE2050"/>
    <w:rsid w:val="00DE3659"/>
    <w:rsid w:val="00E124C1"/>
    <w:rsid w:val="00E364E6"/>
    <w:rsid w:val="00E4790F"/>
    <w:rsid w:val="00E63A90"/>
    <w:rsid w:val="00E66654"/>
    <w:rsid w:val="00E8135A"/>
    <w:rsid w:val="00E828D8"/>
    <w:rsid w:val="00EA41B5"/>
    <w:rsid w:val="00ED0A5F"/>
    <w:rsid w:val="00EE0E9D"/>
    <w:rsid w:val="00EE6723"/>
    <w:rsid w:val="00F21BD8"/>
    <w:rsid w:val="00F31F2D"/>
    <w:rsid w:val="00F37A65"/>
    <w:rsid w:val="00F50437"/>
    <w:rsid w:val="00F75452"/>
    <w:rsid w:val="00FA3FC4"/>
    <w:rsid w:val="00FA5033"/>
    <w:rsid w:val="00FC74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76C3C"/>
  <w15:docId w15:val="{DA9D2B2D-2A5C-42F3-BA3E-F5DAA1DD4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a">
    <w:basedOn w:val="TableNormalf2"/>
    <w:tblPr>
      <w:tblStyleRowBandSize w:val="1"/>
      <w:tblStyleColBandSize w:val="1"/>
      <w:tblCellMar>
        <w:left w:w="115" w:type="dxa"/>
        <w:right w:w="115" w:type="dxa"/>
      </w:tblCellMar>
    </w:tblPr>
  </w:style>
  <w:style w:type="table" w:customStyle="1" w:styleId="a0">
    <w:basedOn w:val="TableNormalf2"/>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43334"/>
    <w:pPr>
      <w:ind w:left="720"/>
      <w:contextualSpacing/>
    </w:pPr>
  </w:style>
  <w:style w:type="paragraph" w:styleId="NormalWeb">
    <w:name w:val="Normal (Web)"/>
    <w:basedOn w:val="Normal"/>
    <w:uiPriority w:val="99"/>
    <w:semiHidden/>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806B5C"/>
    <w:rPr>
      <w:vertAlign w:val="superscript"/>
    </w:rPr>
  </w:style>
  <w:style w:type="table" w:customStyle="1" w:styleId="a1">
    <w:basedOn w:val="TableNormalf2"/>
    <w:tblPr>
      <w:tblStyleRowBandSize w:val="1"/>
      <w:tblStyleColBandSize w:val="1"/>
      <w:tblCellMar>
        <w:left w:w="115" w:type="dxa"/>
        <w:right w:w="115" w:type="dxa"/>
      </w:tblCellMar>
    </w:tblPr>
  </w:style>
  <w:style w:type="table" w:customStyle="1" w:styleId="a2">
    <w:basedOn w:val="TableNormalf2"/>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f1"/>
    <w:tblPr>
      <w:tblStyleRowBandSize w:val="1"/>
      <w:tblStyleColBandSize w:val="1"/>
      <w:tblCellMar>
        <w:left w:w="115" w:type="dxa"/>
        <w:right w:w="115" w:type="dxa"/>
      </w:tblCellMar>
    </w:tblPr>
  </w:style>
  <w:style w:type="table" w:customStyle="1" w:styleId="a4">
    <w:basedOn w:val="TableNormalf1"/>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1"/>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character" w:customStyle="1" w:styleId="Mencinsinresolver2">
    <w:name w:val="Mención sin resolver2"/>
    <w:basedOn w:val="Fuentedeprrafopredeter"/>
    <w:uiPriority w:val="99"/>
    <w:semiHidden/>
    <w:unhideWhenUsed/>
    <w:rsid w:val="00251B93"/>
    <w:rPr>
      <w:color w:val="605E5C"/>
      <w:shd w:val="clear" w:color="auto" w:fill="E1DFDD"/>
    </w:rPr>
  </w:style>
  <w:style w:type="paragraph" w:styleId="Textodeglobo">
    <w:name w:val="Balloon Text"/>
    <w:basedOn w:val="Normal"/>
    <w:link w:val="TextodegloboCar"/>
    <w:uiPriority w:val="99"/>
    <w:semiHidden/>
    <w:unhideWhenUsed/>
    <w:rsid w:val="00DD0D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0D64"/>
    <w:rPr>
      <w:rFonts w:ascii="Segoe UI" w:hAnsi="Segoe UI" w:cs="Segoe UI"/>
      <w:sz w:val="18"/>
      <w:szCs w:val="18"/>
    </w:rPr>
  </w:style>
  <w:style w:type="paragraph" w:styleId="Sinespaciado">
    <w:name w:val="No Spacing"/>
    <w:aliases w:val="Francesa"/>
    <w:link w:val="SinespaciadoCar"/>
    <w:uiPriority w:val="1"/>
    <w:qFormat/>
    <w:rsid w:val="000D0148"/>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0D0148"/>
    <w:rPr>
      <w:rFonts w:asciiTheme="minorHAnsi" w:eastAsiaTheme="minorHAnsi" w:hAnsiTheme="minorHAnsi" w:cstheme="minorBidi"/>
      <w:sz w:val="22"/>
      <w:szCs w:val="22"/>
      <w:lang w:eastAsia="en-US"/>
    </w:rPr>
  </w:style>
  <w:style w:type="paragraph" w:customStyle="1" w:styleId="rtejustify">
    <w:name w:val="rtejustify"/>
    <w:basedOn w:val="Normal"/>
    <w:rsid w:val="00876EB7"/>
    <w:pPr>
      <w:spacing w:before="100" w:beforeAutospacing="1" w:after="100" w:afterAutospacing="1"/>
    </w:pPr>
  </w:style>
  <w:style w:type="table" w:customStyle="1" w:styleId="a5">
    <w:basedOn w:val="TableNormalf0"/>
    <w:tblPr>
      <w:tblStyleRowBandSize w:val="1"/>
      <w:tblStyleColBandSize w:val="1"/>
      <w:tblCellMar>
        <w:left w:w="108" w:type="dxa"/>
        <w:right w:w="108" w:type="dxa"/>
      </w:tblCellMar>
    </w:tblPr>
  </w:style>
  <w:style w:type="table" w:customStyle="1" w:styleId="a6">
    <w:basedOn w:val="TableNormalf0"/>
    <w:tblPr>
      <w:tblStyleRowBandSize w:val="1"/>
      <w:tblStyleColBandSize w:val="1"/>
      <w:tblCellMar>
        <w:left w:w="108" w:type="dxa"/>
        <w:right w:w="108" w:type="dxa"/>
      </w:tblCellMar>
    </w:tblPr>
  </w:style>
  <w:style w:type="table" w:customStyle="1" w:styleId="a7">
    <w:basedOn w:val="TableNormalf0"/>
    <w:tblPr>
      <w:tblStyleRowBandSize w:val="1"/>
      <w:tblStyleColBandSize w:val="1"/>
      <w:tblCellMar>
        <w:left w:w="108" w:type="dxa"/>
        <w:right w:w="108" w:type="dxa"/>
      </w:tblCellMar>
    </w:tblPr>
  </w:style>
  <w:style w:type="table" w:customStyle="1" w:styleId="a8">
    <w:basedOn w:val="TableNormalf0"/>
    <w:tblPr>
      <w:tblStyleRowBandSize w:val="1"/>
      <w:tblStyleColBandSize w:val="1"/>
      <w:tblCellMar>
        <w:left w:w="108" w:type="dxa"/>
        <w:right w:w="108" w:type="dxa"/>
      </w:tblCellMar>
    </w:tblPr>
  </w:style>
  <w:style w:type="table" w:customStyle="1" w:styleId="a9">
    <w:basedOn w:val="TableNormalf0"/>
    <w:tblPr>
      <w:tblStyleRowBandSize w:val="1"/>
      <w:tblStyleColBandSize w:val="1"/>
      <w:tblCellMar>
        <w:left w:w="108" w:type="dxa"/>
        <w:right w:w="108" w:type="dxa"/>
      </w:tblCellMar>
    </w:tblPr>
  </w:style>
  <w:style w:type="table" w:customStyle="1" w:styleId="aa">
    <w:basedOn w:val="TableNormalf0"/>
    <w:tblPr>
      <w:tblStyleRowBandSize w:val="1"/>
      <w:tblStyleColBandSize w:val="1"/>
      <w:tblCellMar>
        <w:left w:w="115" w:type="dxa"/>
        <w:right w:w="115" w:type="dxa"/>
      </w:tblCellMar>
    </w:tblPr>
  </w:style>
  <w:style w:type="table" w:customStyle="1" w:styleId="ab">
    <w:basedOn w:val="TableNormalf0"/>
    <w:tblPr>
      <w:tblStyleRowBandSize w:val="1"/>
      <w:tblStyleColBandSize w:val="1"/>
      <w:tblCellMar>
        <w:left w:w="115" w:type="dxa"/>
        <w:right w:w="115" w:type="dxa"/>
      </w:tblCellMar>
    </w:tblPr>
  </w:style>
  <w:style w:type="table" w:customStyle="1" w:styleId="ac">
    <w:basedOn w:val="TableNormalf"/>
    <w:tblPr>
      <w:tblStyleRowBandSize w:val="1"/>
      <w:tblStyleColBandSize w:val="1"/>
      <w:tblCellMar>
        <w:left w:w="108" w:type="dxa"/>
        <w:right w:w="108" w:type="dxa"/>
      </w:tblCellMar>
    </w:tblPr>
  </w:style>
  <w:style w:type="table" w:customStyle="1" w:styleId="ad">
    <w:basedOn w:val="TableNormalf"/>
    <w:tblPr>
      <w:tblStyleRowBandSize w:val="1"/>
      <w:tblStyleColBandSize w:val="1"/>
      <w:tblCellMar>
        <w:left w:w="115" w:type="dxa"/>
        <w:right w:w="115" w:type="dxa"/>
      </w:tblCellMar>
    </w:tblPr>
  </w:style>
  <w:style w:type="table" w:customStyle="1" w:styleId="ae">
    <w:basedOn w:val="TableNormalf"/>
    <w:tblPr>
      <w:tblStyleRowBandSize w:val="1"/>
      <w:tblStyleColBandSize w:val="1"/>
      <w:tblCellMar>
        <w:left w:w="115" w:type="dxa"/>
        <w:right w:w="115" w:type="dxa"/>
      </w:tblCellMar>
    </w:tblPr>
  </w:style>
  <w:style w:type="table" w:customStyle="1" w:styleId="af">
    <w:basedOn w:val="TableNormale"/>
    <w:tblPr>
      <w:tblStyleRowBandSize w:val="1"/>
      <w:tblStyleColBandSize w:val="1"/>
      <w:tblCellMar>
        <w:left w:w="115" w:type="dxa"/>
        <w:right w:w="115" w:type="dxa"/>
      </w:tblCellMar>
    </w:tblPr>
  </w:style>
  <w:style w:type="table" w:customStyle="1" w:styleId="af0">
    <w:basedOn w:val="TableNormale"/>
    <w:tblPr>
      <w:tblStyleRowBandSize w:val="1"/>
      <w:tblStyleColBandSize w:val="1"/>
      <w:tblCellMar>
        <w:left w:w="115" w:type="dxa"/>
        <w:right w:w="115" w:type="dxa"/>
      </w:tblCellMar>
    </w:tblPr>
  </w:style>
  <w:style w:type="table" w:customStyle="1" w:styleId="af1">
    <w:basedOn w:val="TableNormale"/>
    <w:tblPr>
      <w:tblStyleRowBandSize w:val="1"/>
      <w:tblStyleColBandSize w:val="1"/>
      <w:tblCellMar>
        <w:left w:w="115" w:type="dxa"/>
        <w:right w:w="115" w:type="dxa"/>
      </w:tblCellMar>
    </w:tblPr>
  </w:style>
  <w:style w:type="table" w:customStyle="1" w:styleId="af2">
    <w:basedOn w:val="TableNormald"/>
    <w:tblPr>
      <w:tblStyleRowBandSize w:val="1"/>
      <w:tblStyleColBandSize w:val="1"/>
      <w:tblCellMar>
        <w:left w:w="115" w:type="dxa"/>
        <w:right w:w="115" w:type="dxa"/>
      </w:tblCellMar>
    </w:tblPr>
  </w:style>
  <w:style w:type="table" w:customStyle="1" w:styleId="af3">
    <w:basedOn w:val="TableNormald"/>
    <w:tblPr>
      <w:tblStyleRowBandSize w:val="1"/>
      <w:tblStyleColBandSize w:val="1"/>
      <w:tblCellMar>
        <w:left w:w="115" w:type="dxa"/>
        <w:right w:w="115" w:type="dxa"/>
      </w:tblCellMar>
    </w:tblPr>
  </w:style>
  <w:style w:type="table" w:customStyle="1" w:styleId="af4">
    <w:basedOn w:val="TableNormalc"/>
    <w:tblPr>
      <w:tblStyleRowBandSize w:val="1"/>
      <w:tblStyleColBandSize w:val="1"/>
      <w:tblCellMar>
        <w:left w:w="115" w:type="dxa"/>
        <w:right w:w="115" w:type="dxa"/>
      </w:tblCellMar>
    </w:tblPr>
  </w:style>
  <w:style w:type="table" w:customStyle="1" w:styleId="af5">
    <w:basedOn w:val="TableNormalc"/>
    <w:tblPr>
      <w:tblStyleRowBandSize w:val="1"/>
      <w:tblStyleColBandSize w:val="1"/>
      <w:tblCellMar>
        <w:left w:w="115" w:type="dxa"/>
        <w:right w:w="115" w:type="dxa"/>
      </w:tblCellMar>
    </w:tblPr>
  </w:style>
  <w:style w:type="table" w:customStyle="1" w:styleId="af6">
    <w:basedOn w:val="TableNormalb"/>
    <w:tblPr>
      <w:tblStyleRowBandSize w:val="1"/>
      <w:tblStyleColBandSize w:val="1"/>
      <w:tblCellMar>
        <w:left w:w="115" w:type="dxa"/>
        <w:right w:w="115" w:type="dxa"/>
      </w:tblCellMar>
    </w:tblPr>
  </w:style>
  <w:style w:type="table" w:customStyle="1" w:styleId="af7">
    <w:basedOn w:val="TableNormalb"/>
    <w:tblPr>
      <w:tblStyleRowBandSize w:val="1"/>
      <w:tblStyleColBandSize w:val="1"/>
      <w:tblCellMar>
        <w:left w:w="115" w:type="dxa"/>
        <w:right w:w="115" w:type="dxa"/>
      </w:tblCellMar>
    </w:tblPr>
  </w:style>
  <w:style w:type="character" w:styleId="Textoennegrita">
    <w:name w:val="Strong"/>
    <w:basedOn w:val="Fuentedeprrafopredeter"/>
    <w:uiPriority w:val="22"/>
    <w:qFormat/>
    <w:rsid w:val="002C02D7"/>
    <w:rPr>
      <w:b/>
      <w:bCs/>
    </w:rPr>
  </w:style>
  <w:style w:type="character" w:customStyle="1" w:styleId="object">
    <w:name w:val="object"/>
    <w:basedOn w:val="Fuentedeprrafopredeter"/>
    <w:rsid w:val="002C02D7"/>
  </w:style>
  <w:style w:type="table" w:customStyle="1" w:styleId="af8">
    <w:basedOn w:val="TableNormala"/>
    <w:tblPr>
      <w:tblStyleRowBandSize w:val="1"/>
      <w:tblStyleColBandSize w:val="1"/>
      <w:tblCellMar>
        <w:left w:w="115" w:type="dxa"/>
        <w:right w:w="115" w:type="dxa"/>
      </w:tblCellMar>
    </w:tblPr>
  </w:style>
  <w:style w:type="table" w:customStyle="1" w:styleId="af9">
    <w:basedOn w:val="TableNormala"/>
    <w:tblPr>
      <w:tblStyleRowBandSize w:val="1"/>
      <w:tblStyleColBandSize w:val="1"/>
      <w:tblCellMar>
        <w:left w:w="115" w:type="dxa"/>
        <w:right w:w="115" w:type="dxa"/>
      </w:tblCellMar>
    </w:tblPr>
  </w:style>
  <w:style w:type="table" w:customStyle="1" w:styleId="afa">
    <w:basedOn w:val="TableNormal9"/>
    <w:tblPr>
      <w:tblStyleRowBandSize w:val="1"/>
      <w:tblStyleColBandSize w:val="1"/>
      <w:tblCellMar>
        <w:left w:w="115" w:type="dxa"/>
        <w:right w:w="115" w:type="dxa"/>
      </w:tblCellMar>
    </w:tblPr>
  </w:style>
  <w:style w:type="table" w:customStyle="1" w:styleId="afb">
    <w:basedOn w:val="TableNormal9"/>
    <w:tblPr>
      <w:tblStyleRowBandSize w:val="1"/>
      <w:tblStyleColBandSize w:val="1"/>
      <w:tblCellMar>
        <w:left w:w="115" w:type="dxa"/>
        <w:right w:w="115" w:type="dxa"/>
      </w:tblCellMar>
    </w:tblPr>
  </w:style>
  <w:style w:type="table" w:customStyle="1" w:styleId="afc">
    <w:basedOn w:val="TableNormal8"/>
    <w:tblPr>
      <w:tblStyleRowBandSize w:val="1"/>
      <w:tblStyleColBandSize w:val="1"/>
      <w:tblCellMar>
        <w:left w:w="115" w:type="dxa"/>
        <w:right w:w="115" w:type="dxa"/>
      </w:tblCellMar>
    </w:tblPr>
  </w:style>
  <w:style w:type="table" w:customStyle="1" w:styleId="afd">
    <w:basedOn w:val="TableNormal8"/>
    <w:tblPr>
      <w:tblStyleRowBandSize w:val="1"/>
      <w:tblStyleColBandSize w:val="1"/>
      <w:tblCellMar>
        <w:left w:w="115" w:type="dxa"/>
        <w:right w:w="115" w:type="dxa"/>
      </w:tblCellMar>
    </w:tblPr>
  </w:style>
  <w:style w:type="table" w:customStyle="1" w:styleId="afe">
    <w:basedOn w:val="TableNormal7"/>
    <w:tblPr>
      <w:tblStyleRowBandSize w:val="1"/>
      <w:tblStyleColBandSize w:val="1"/>
      <w:tblCellMar>
        <w:left w:w="115" w:type="dxa"/>
        <w:right w:w="115" w:type="dxa"/>
      </w:tblCellMar>
    </w:tblPr>
  </w:style>
  <w:style w:type="table" w:customStyle="1" w:styleId="aff">
    <w:basedOn w:val="TableNormal7"/>
    <w:tblPr>
      <w:tblStyleRowBandSize w:val="1"/>
      <w:tblStyleColBandSize w:val="1"/>
      <w:tblCellMar>
        <w:left w:w="115" w:type="dxa"/>
        <w:right w:w="115" w:type="dxa"/>
      </w:tblCellMar>
    </w:tblPr>
  </w:style>
  <w:style w:type="table" w:customStyle="1" w:styleId="aff0">
    <w:basedOn w:val="TableNormal6"/>
    <w:tblPr>
      <w:tblStyleRowBandSize w:val="1"/>
      <w:tblStyleColBandSize w:val="1"/>
      <w:tblCellMar>
        <w:left w:w="115" w:type="dxa"/>
        <w:right w:w="115" w:type="dxa"/>
      </w:tblCellMar>
    </w:tblPr>
  </w:style>
  <w:style w:type="table" w:customStyle="1" w:styleId="aff1">
    <w:basedOn w:val="TableNormal6"/>
    <w:tblPr>
      <w:tblStyleRowBandSize w:val="1"/>
      <w:tblStyleColBandSize w:val="1"/>
      <w:tblCellMar>
        <w:left w:w="115" w:type="dxa"/>
        <w:right w:w="115" w:type="dxa"/>
      </w:tblCellMar>
    </w:tblPr>
  </w:style>
  <w:style w:type="table" w:customStyle="1" w:styleId="aff2">
    <w:basedOn w:val="TableNormal5"/>
    <w:tblPr>
      <w:tblStyleRowBandSize w:val="1"/>
      <w:tblStyleColBandSize w:val="1"/>
      <w:tblCellMar>
        <w:left w:w="115" w:type="dxa"/>
        <w:right w:w="115" w:type="dxa"/>
      </w:tblCellMar>
    </w:tblPr>
  </w:style>
  <w:style w:type="table" w:customStyle="1" w:styleId="aff3">
    <w:basedOn w:val="TableNormal5"/>
    <w:tblPr>
      <w:tblStyleRowBandSize w:val="1"/>
      <w:tblStyleColBandSize w:val="1"/>
      <w:tblCellMar>
        <w:left w:w="115" w:type="dxa"/>
        <w:right w:w="115" w:type="dxa"/>
      </w:tblCellMar>
    </w:tblPr>
  </w:style>
  <w:style w:type="table" w:customStyle="1" w:styleId="aff4">
    <w:basedOn w:val="TableNormal4"/>
    <w:tblPr>
      <w:tblStyleRowBandSize w:val="1"/>
      <w:tblStyleColBandSize w:val="1"/>
      <w:tblCellMar>
        <w:left w:w="115" w:type="dxa"/>
        <w:right w:w="115" w:type="dxa"/>
      </w:tblCellMar>
    </w:tblPr>
  </w:style>
  <w:style w:type="table" w:customStyle="1" w:styleId="aff5">
    <w:basedOn w:val="TableNormal4"/>
    <w:tblPr>
      <w:tblStyleRowBandSize w:val="1"/>
      <w:tblStyleColBandSize w:val="1"/>
      <w:tblCellMar>
        <w:left w:w="115" w:type="dxa"/>
        <w:right w:w="115" w:type="dxa"/>
      </w:tblCellMar>
    </w:tblPr>
  </w:style>
  <w:style w:type="table" w:customStyle="1" w:styleId="aff6">
    <w:basedOn w:val="TableNormal3"/>
    <w:tblPr>
      <w:tblStyleRowBandSize w:val="1"/>
      <w:tblStyleColBandSize w:val="1"/>
      <w:tblCellMar>
        <w:left w:w="115" w:type="dxa"/>
        <w:right w:w="115" w:type="dxa"/>
      </w:tblCellMar>
    </w:tblPr>
  </w:style>
  <w:style w:type="table" w:customStyle="1" w:styleId="aff7">
    <w:basedOn w:val="TableNormal3"/>
    <w:tblPr>
      <w:tblStyleRowBandSize w:val="1"/>
      <w:tblStyleColBandSize w:val="1"/>
      <w:tblCellMar>
        <w:left w:w="115" w:type="dxa"/>
        <w:right w:w="115" w:type="dxa"/>
      </w:tblCellMar>
    </w:tblPr>
  </w:style>
  <w:style w:type="table" w:customStyle="1" w:styleId="aff8">
    <w:basedOn w:val="TableNormal2"/>
    <w:tblPr>
      <w:tblStyleRowBandSize w:val="1"/>
      <w:tblStyleColBandSize w:val="1"/>
      <w:tblCellMar>
        <w:left w:w="115" w:type="dxa"/>
        <w:right w:w="115" w:type="dxa"/>
      </w:tblCellMar>
    </w:tblPr>
  </w:style>
  <w:style w:type="table" w:customStyle="1" w:styleId="aff9">
    <w:basedOn w:val="TableNormal2"/>
    <w:tblPr>
      <w:tblStyleRowBandSize w:val="1"/>
      <w:tblStyleColBandSize w:val="1"/>
      <w:tblCellMar>
        <w:left w:w="115" w:type="dxa"/>
        <w:right w:w="115" w:type="dxa"/>
      </w:tblCellMar>
    </w:tblPr>
  </w:style>
  <w:style w:type="table" w:customStyle="1" w:styleId="affa">
    <w:basedOn w:val="TableNormal1"/>
    <w:tblPr>
      <w:tblStyleRowBandSize w:val="1"/>
      <w:tblStyleColBandSize w:val="1"/>
      <w:tblCellMar>
        <w:left w:w="115" w:type="dxa"/>
        <w:right w:w="115" w:type="dxa"/>
      </w:tblCellMar>
    </w:tblPr>
  </w:style>
  <w:style w:type="table" w:customStyle="1" w:styleId="affb">
    <w:basedOn w:val="TableNormal1"/>
    <w:tblPr>
      <w:tblStyleRowBandSize w:val="1"/>
      <w:tblStyleColBandSize w:val="1"/>
      <w:tblCellMar>
        <w:left w:w="115" w:type="dxa"/>
        <w:right w:w="115"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fc">
    <w:basedOn w:val="TableNormal0"/>
    <w:tblPr>
      <w:tblStyleRowBandSize w:val="1"/>
      <w:tblStyleColBandSize w:val="1"/>
      <w:tblCellMar>
        <w:left w:w="115" w:type="dxa"/>
        <w:right w:w="115" w:type="dxa"/>
      </w:tblCellMar>
    </w:tblPr>
  </w:style>
  <w:style w:type="table" w:customStyle="1" w:styleId="affd">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fUmA8CbdtqGPvZMvoJJm3uf21g==">CgMxLjAyCWguM3JkY3JqbjIOaC5kYWozajJ4bzZxNjYyCGguZ2pkZ3hzMgloLjNkeTZ2a20yCWguMzBqMHpsbDIJaC4yczhleW8xMghoLnR5amN3dDIJaC4yZXQ5MnAwMgloLjI2aW4xcmcyCWguMTdkcDh2dTIIaC5sbnhiejk4AHIhMUpERlNuZGw5LUV0aHkyYUNyYlJzTExMdi1WQTkzblFP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7777</Words>
  <Characters>42775</Characters>
  <Application>Microsoft Office Word</Application>
  <DocSecurity>0</DocSecurity>
  <Lines>356</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2025-10-03T19:29:00Z</cp:lastPrinted>
  <dcterms:created xsi:type="dcterms:W3CDTF">2025-11-11T20:00:00Z</dcterms:created>
  <dcterms:modified xsi:type="dcterms:W3CDTF">2025-11-11T20:00:00Z</dcterms:modified>
</cp:coreProperties>
</file>