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2A8D0BFB" w:rsidR="00AD18E2" w:rsidRPr="00305DD0" w:rsidRDefault="00AD18E2" w:rsidP="00006E7B">
      <w:pPr>
        <w:spacing w:after="0" w:line="360" w:lineRule="auto"/>
        <w:jc w:val="both"/>
        <w:rPr>
          <w:rFonts w:ascii="Palatino Linotype" w:eastAsia="Times New Roman" w:hAnsi="Palatino Linotype" w:cs="Arial"/>
          <w:color w:val="000000"/>
          <w:sz w:val="24"/>
          <w:szCs w:val="24"/>
          <w:lang w:eastAsia="es-MX"/>
        </w:rPr>
      </w:pPr>
      <w:bookmarkStart w:id="0" w:name="_Hlk58427858"/>
      <w:bookmarkEnd w:id="0"/>
      <w:r w:rsidRPr="00305DD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6503C" w:rsidRPr="00305DD0">
        <w:rPr>
          <w:rFonts w:ascii="Palatino Linotype" w:eastAsia="Times New Roman" w:hAnsi="Palatino Linotype" w:cs="Arial"/>
          <w:color w:val="000000"/>
          <w:sz w:val="24"/>
          <w:szCs w:val="24"/>
          <w:lang w:eastAsia="es-MX"/>
        </w:rPr>
        <w:t>veinte de noviembre</w:t>
      </w:r>
      <w:r w:rsidR="003D3E27" w:rsidRPr="00305DD0">
        <w:rPr>
          <w:rFonts w:ascii="Palatino Linotype" w:eastAsia="Times New Roman" w:hAnsi="Palatino Linotype" w:cs="Arial"/>
          <w:color w:val="000000"/>
          <w:sz w:val="24"/>
          <w:szCs w:val="24"/>
          <w:lang w:eastAsia="es-MX"/>
        </w:rPr>
        <w:t xml:space="preserve"> de dos mil veinticinco. </w:t>
      </w:r>
      <w:r w:rsidR="00AF02CF" w:rsidRPr="00305DD0">
        <w:rPr>
          <w:rFonts w:ascii="Palatino Linotype" w:eastAsia="Times New Roman" w:hAnsi="Palatino Linotype" w:cs="Arial"/>
          <w:color w:val="000000"/>
          <w:sz w:val="24"/>
          <w:szCs w:val="24"/>
          <w:lang w:eastAsia="es-MX"/>
        </w:rPr>
        <w:t xml:space="preserve"> </w:t>
      </w:r>
      <w:r w:rsidR="00BF18C8" w:rsidRPr="00305DD0">
        <w:rPr>
          <w:rFonts w:ascii="Palatino Linotype" w:eastAsia="Times New Roman" w:hAnsi="Palatino Linotype" w:cs="Arial"/>
          <w:color w:val="000000"/>
          <w:sz w:val="24"/>
          <w:szCs w:val="24"/>
          <w:lang w:eastAsia="es-MX"/>
        </w:rPr>
        <w:t xml:space="preserve"> </w:t>
      </w:r>
      <w:r w:rsidR="00CE6C5D" w:rsidRPr="00305DD0">
        <w:rPr>
          <w:rFonts w:ascii="Palatino Linotype" w:eastAsia="Times New Roman" w:hAnsi="Palatino Linotype" w:cs="Arial"/>
          <w:color w:val="000000"/>
          <w:sz w:val="24"/>
          <w:szCs w:val="24"/>
          <w:lang w:eastAsia="es-MX"/>
        </w:rPr>
        <w:t xml:space="preserve"> </w:t>
      </w:r>
      <w:r w:rsidRPr="00305DD0">
        <w:rPr>
          <w:rFonts w:ascii="Palatino Linotype" w:eastAsia="Times New Roman" w:hAnsi="Palatino Linotype" w:cs="Arial"/>
          <w:color w:val="000000"/>
          <w:sz w:val="24"/>
          <w:szCs w:val="24"/>
          <w:lang w:eastAsia="es-MX"/>
        </w:rPr>
        <w:t xml:space="preserve">    </w:t>
      </w:r>
    </w:p>
    <w:p w14:paraId="268D720B" w14:textId="77777777" w:rsidR="009D1E0E" w:rsidRPr="00305DD0" w:rsidRDefault="009D1E0E" w:rsidP="00006E7B">
      <w:pPr>
        <w:tabs>
          <w:tab w:val="left" w:pos="1701"/>
        </w:tabs>
        <w:spacing w:after="0" w:line="360" w:lineRule="auto"/>
        <w:jc w:val="both"/>
        <w:rPr>
          <w:rFonts w:ascii="Palatino Linotype" w:hAnsi="Palatino Linotype" w:cs="Arial"/>
          <w:b/>
          <w:sz w:val="24"/>
        </w:rPr>
      </w:pPr>
    </w:p>
    <w:p w14:paraId="5593CDE1" w14:textId="12FC4AA2" w:rsidR="002F4A4A" w:rsidRPr="00305DD0" w:rsidRDefault="00BC38D5" w:rsidP="00006E7B">
      <w:pPr>
        <w:tabs>
          <w:tab w:val="left" w:pos="1701"/>
        </w:tabs>
        <w:spacing w:after="0" w:line="360" w:lineRule="auto"/>
        <w:jc w:val="both"/>
        <w:rPr>
          <w:rFonts w:ascii="Palatino Linotype" w:hAnsi="Palatino Linotype" w:cs="Arial"/>
          <w:sz w:val="24"/>
        </w:rPr>
      </w:pPr>
      <w:r w:rsidRPr="00305DD0">
        <w:rPr>
          <w:rFonts w:ascii="Palatino Linotype" w:hAnsi="Palatino Linotype" w:cs="Arial"/>
          <w:b/>
          <w:sz w:val="24"/>
        </w:rPr>
        <w:t>VISTO</w:t>
      </w:r>
      <w:r w:rsidRPr="00305DD0">
        <w:rPr>
          <w:rFonts w:ascii="Palatino Linotype" w:hAnsi="Palatino Linotype" w:cs="Arial"/>
          <w:sz w:val="24"/>
        </w:rPr>
        <w:t xml:space="preserve"> el expediente electrónico formado con motivo del recurso de revisión número </w:t>
      </w:r>
      <w:r w:rsidR="002B225C" w:rsidRPr="00305DD0">
        <w:rPr>
          <w:rFonts w:ascii="Palatino Linotype" w:hAnsi="Palatino Linotype" w:cs="Arial"/>
          <w:b/>
          <w:bCs/>
          <w:sz w:val="24"/>
        </w:rPr>
        <w:t>11575</w:t>
      </w:r>
      <w:r w:rsidRPr="00305DD0">
        <w:rPr>
          <w:rFonts w:ascii="Palatino Linotype" w:hAnsi="Palatino Linotype" w:cs="Arial"/>
          <w:b/>
          <w:bCs/>
          <w:sz w:val="24"/>
        </w:rPr>
        <w:t>/INFOEM/IP/RR/202</w:t>
      </w:r>
      <w:r w:rsidR="002F4A4A" w:rsidRPr="00305DD0">
        <w:rPr>
          <w:rFonts w:ascii="Palatino Linotype" w:hAnsi="Palatino Linotype" w:cs="Arial"/>
          <w:b/>
          <w:bCs/>
          <w:sz w:val="24"/>
        </w:rPr>
        <w:t>5</w:t>
      </w:r>
      <w:r w:rsidRPr="00305DD0">
        <w:rPr>
          <w:rFonts w:ascii="Palatino Linotype" w:hAnsi="Palatino Linotype" w:cs="Arial"/>
          <w:b/>
          <w:bCs/>
          <w:sz w:val="24"/>
        </w:rPr>
        <w:t xml:space="preserve">, </w:t>
      </w:r>
      <w:r w:rsidRPr="00305DD0">
        <w:rPr>
          <w:rFonts w:ascii="Palatino Linotype" w:hAnsi="Palatino Linotype" w:cs="Arial"/>
          <w:sz w:val="24"/>
        </w:rPr>
        <w:t xml:space="preserve">interpuesto por </w:t>
      </w:r>
      <w:r w:rsidR="008204FC" w:rsidRPr="00305DD0">
        <w:rPr>
          <w:rFonts w:ascii="Palatino Linotype" w:hAnsi="Palatino Linotype" w:cs="Arial"/>
          <w:sz w:val="24"/>
        </w:rPr>
        <w:t>l</w:t>
      </w:r>
      <w:r w:rsidR="002B225C" w:rsidRPr="00305DD0">
        <w:rPr>
          <w:rFonts w:ascii="Palatino Linotype" w:hAnsi="Palatino Linotype" w:cs="Arial"/>
          <w:sz w:val="24"/>
        </w:rPr>
        <w:t>a</w:t>
      </w:r>
      <w:r w:rsidR="008204FC" w:rsidRPr="00305DD0">
        <w:rPr>
          <w:rFonts w:ascii="Palatino Linotype" w:hAnsi="Palatino Linotype" w:cs="Arial"/>
          <w:sz w:val="24"/>
        </w:rPr>
        <w:t xml:space="preserve"> </w:t>
      </w:r>
      <w:r w:rsidR="008204FC" w:rsidRPr="00305DD0">
        <w:rPr>
          <w:rFonts w:ascii="Palatino Linotype" w:hAnsi="Palatino Linotype" w:cs="Arial"/>
          <w:b/>
          <w:bCs/>
          <w:sz w:val="24"/>
        </w:rPr>
        <w:t>C</w:t>
      </w:r>
      <w:r w:rsidR="008204FC" w:rsidRPr="00305DD0">
        <w:rPr>
          <w:rFonts w:ascii="Palatino Linotype" w:hAnsi="Palatino Linotype" w:cs="Arial"/>
          <w:b/>
          <w:bCs/>
          <w:sz w:val="24"/>
          <w:szCs w:val="24"/>
        </w:rPr>
        <w:t xml:space="preserve">. </w:t>
      </w:r>
      <w:proofErr w:type="spellStart"/>
      <w:r w:rsidR="000C13BB">
        <w:rPr>
          <w:rFonts w:ascii="Palatino Linotype" w:hAnsi="Palatino Linotype" w:cs="Arial"/>
          <w:b/>
          <w:bCs/>
          <w:sz w:val="24"/>
          <w:szCs w:val="24"/>
        </w:rPr>
        <w:t>xxxxxxxxxxxxxxxxx</w:t>
      </w:r>
      <w:bookmarkStart w:id="1" w:name="_GoBack"/>
      <w:bookmarkEnd w:id="1"/>
      <w:proofErr w:type="spellEnd"/>
      <w:r w:rsidR="008204FC" w:rsidRPr="00305DD0">
        <w:rPr>
          <w:rFonts w:ascii="Palatino Linotype" w:hAnsi="Palatino Linotype" w:cs="Arial"/>
          <w:b/>
          <w:bCs/>
          <w:sz w:val="24"/>
        </w:rPr>
        <w:t xml:space="preserve">, </w:t>
      </w:r>
      <w:r w:rsidR="008204FC" w:rsidRPr="00305DD0">
        <w:rPr>
          <w:rFonts w:ascii="Palatino Linotype" w:hAnsi="Palatino Linotype" w:cs="Arial"/>
          <w:sz w:val="24"/>
        </w:rPr>
        <w:t xml:space="preserve">en lo sucesivo </w:t>
      </w:r>
      <w:r w:rsidR="002B225C" w:rsidRPr="00305DD0">
        <w:rPr>
          <w:rFonts w:ascii="Palatino Linotype" w:hAnsi="Palatino Linotype" w:cs="Arial"/>
          <w:b/>
          <w:bCs/>
          <w:sz w:val="24"/>
        </w:rPr>
        <w:t>La</w:t>
      </w:r>
      <w:r w:rsidR="008204FC" w:rsidRPr="00305DD0">
        <w:rPr>
          <w:rFonts w:ascii="Palatino Linotype" w:hAnsi="Palatino Linotype" w:cs="Arial"/>
          <w:b/>
          <w:bCs/>
          <w:sz w:val="24"/>
        </w:rPr>
        <w:t xml:space="preserve"> Recurrente, </w:t>
      </w:r>
      <w:r w:rsidR="008204FC" w:rsidRPr="00305DD0">
        <w:rPr>
          <w:rFonts w:ascii="Palatino Linotype" w:hAnsi="Palatino Linotype" w:cs="Arial"/>
          <w:sz w:val="24"/>
        </w:rPr>
        <w:t xml:space="preserve">en contra de la respuesta del </w:t>
      </w:r>
      <w:r w:rsidR="002B225C" w:rsidRPr="00305DD0">
        <w:rPr>
          <w:rFonts w:ascii="Palatino Linotype" w:hAnsi="Palatino Linotype" w:cs="Arial"/>
          <w:b/>
          <w:bCs/>
          <w:sz w:val="24"/>
        </w:rPr>
        <w:t xml:space="preserve">Ayuntamiento de </w:t>
      </w:r>
      <w:r w:rsidR="00AB4BBB" w:rsidRPr="00305DD0">
        <w:rPr>
          <w:rFonts w:ascii="Palatino Linotype" w:hAnsi="Palatino Linotype" w:cs="Arial"/>
          <w:b/>
          <w:bCs/>
          <w:sz w:val="24"/>
        </w:rPr>
        <w:t>E</w:t>
      </w:r>
      <w:r w:rsidR="002B225C" w:rsidRPr="00305DD0">
        <w:rPr>
          <w:rFonts w:ascii="Palatino Linotype" w:hAnsi="Palatino Linotype" w:cs="Arial"/>
          <w:b/>
          <w:bCs/>
          <w:sz w:val="24"/>
        </w:rPr>
        <w:t>l Oro</w:t>
      </w:r>
      <w:r w:rsidR="008204FC" w:rsidRPr="00305DD0">
        <w:rPr>
          <w:rFonts w:ascii="Palatino Linotype" w:hAnsi="Palatino Linotype" w:cs="Arial"/>
          <w:b/>
          <w:bCs/>
          <w:sz w:val="24"/>
        </w:rPr>
        <w:t xml:space="preserve">, </w:t>
      </w:r>
      <w:r w:rsidR="002F4A4A" w:rsidRPr="00305DD0">
        <w:rPr>
          <w:rFonts w:ascii="Palatino Linotype" w:hAnsi="Palatino Linotype" w:cs="Arial"/>
          <w:sz w:val="24"/>
        </w:rPr>
        <w:t xml:space="preserve">en lo subsecuente </w:t>
      </w:r>
      <w:r w:rsidR="002F4A4A" w:rsidRPr="00305DD0">
        <w:rPr>
          <w:rFonts w:ascii="Palatino Linotype" w:hAnsi="Palatino Linotype" w:cs="Arial"/>
          <w:b/>
          <w:bCs/>
          <w:sz w:val="24"/>
        </w:rPr>
        <w:t xml:space="preserve">El Sujeto Obligado, </w:t>
      </w:r>
      <w:r w:rsidR="002F4A4A" w:rsidRPr="00305DD0">
        <w:rPr>
          <w:rFonts w:ascii="Palatino Linotype" w:hAnsi="Palatino Linotype" w:cs="Arial"/>
          <w:sz w:val="24"/>
        </w:rPr>
        <w:t xml:space="preserve">se procede a dictar la presente resolución. </w:t>
      </w:r>
    </w:p>
    <w:p w14:paraId="10074050" w14:textId="77777777" w:rsidR="00BC38D5" w:rsidRPr="00305DD0" w:rsidRDefault="00BC38D5" w:rsidP="00006E7B">
      <w:pPr>
        <w:tabs>
          <w:tab w:val="left" w:pos="1701"/>
        </w:tabs>
        <w:spacing w:after="0" w:line="360" w:lineRule="auto"/>
        <w:jc w:val="both"/>
        <w:rPr>
          <w:rFonts w:ascii="Palatino Linotype" w:hAnsi="Palatino Linotype" w:cs="Arial"/>
          <w:sz w:val="24"/>
        </w:rPr>
      </w:pPr>
    </w:p>
    <w:p w14:paraId="5144E074" w14:textId="77777777" w:rsidR="00BC38D5" w:rsidRPr="00305DD0" w:rsidRDefault="00BC38D5" w:rsidP="00006E7B">
      <w:pPr>
        <w:pStyle w:val="infoemcitas"/>
        <w:spacing w:before="0" w:after="0"/>
        <w:jc w:val="center"/>
        <w:rPr>
          <w:b/>
          <w:bCs/>
          <w:i w:val="0"/>
          <w:iCs/>
          <w:sz w:val="28"/>
          <w:szCs w:val="28"/>
        </w:rPr>
      </w:pPr>
      <w:r w:rsidRPr="00305DD0">
        <w:rPr>
          <w:b/>
          <w:bCs/>
          <w:i w:val="0"/>
          <w:iCs/>
          <w:sz w:val="28"/>
          <w:szCs w:val="28"/>
        </w:rPr>
        <w:t>A N T E C E D E N T E S   D E L   A S U N T O</w:t>
      </w:r>
    </w:p>
    <w:p w14:paraId="5A63B155" w14:textId="77777777" w:rsidR="00BC38D5" w:rsidRPr="00305DD0" w:rsidRDefault="00BC38D5" w:rsidP="00006E7B">
      <w:pPr>
        <w:spacing w:after="0" w:line="360" w:lineRule="auto"/>
        <w:jc w:val="both"/>
        <w:rPr>
          <w:rFonts w:ascii="Palatino Linotype" w:hAnsi="Palatino Linotype"/>
        </w:rPr>
      </w:pPr>
      <w:r w:rsidRPr="00305DD0">
        <w:rPr>
          <w:rFonts w:ascii="Palatino Linotype" w:hAnsi="Palatino Linotype" w:cs="Arial"/>
          <w:b/>
          <w:sz w:val="28"/>
        </w:rPr>
        <w:t>PRIMERO.</w:t>
      </w:r>
      <w:r w:rsidRPr="00305DD0">
        <w:rPr>
          <w:rFonts w:ascii="Palatino Linotype" w:hAnsi="Palatino Linotype" w:cs="Arial"/>
        </w:rPr>
        <w:t xml:space="preserve"> </w:t>
      </w:r>
      <w:r w:rsidRPr="00305DD0">
        <w:rPr>
          <w:rFonts w:ascii="Palatino Linotype" w:hAnsi="Palatino Linotype"/>
          <w:b/>
          <w:sz w:val="28"/>
          <w:szCs w:val="28"/>
        </w:rPr>
        <w:t>De la Solicitud de Información.</w:t>
      </w:r>
    </w:p>
    <w:p w14:paraId="75C2D3FD" w14:textId="7DB68065" w:rsidR="00491BDA" w:rsidRPr="00305DD0" w:rsidRDefault="00BC38D5" w:rsidP="00006E7B">
      <w:pPr>
        <w:spacing w:after="0" w:line="360" w:lineRule="auto"/>
        <w:jc w:val="both"/>
        <w:rPr>
          <w:rFonts w:ascii="Palatino Linotype" w:hAnsi="Palatino Linotype" w:cs="Arial"/>
          <w:sz w:val="24"/>
        </w:rPr>
      </w:pPr>
      <w:r w:rsidRPr="00305DD0">
        <w:rPr>
          <w:rFonts w:ascii="Palatino Linotype" w:hAnsi="Palatino Linotype" w:cs="Arial"/>
          <w:sz w:val="24"/>
        </w:rPr>
        <w:t xml:space="preserve">Con fecha </w:t>
      </w:r>
      <w:r w:rsidR="00931559" w:rsidRPr="00305DD0">
        <w:rPr>
          <w:rFonts w:ascii="Palatino Linotype" w:hAnsi="Palatino Linotype" w:cs="Arial"/>
          <w:b/>
          <w:bCs/>
          <w:sz w:val="24"/>
        </w:rPr>
        <w:t>once de septiembre</w:t>
      </w:r>
      <w:r w:rsidR="008204FC" w:rsidRPr="00305DD0">
        <w:rPr>
          <w:rFonts w:ascii="Palatino Linotype" w:hAnsi="Palatino Linotype" w:cs="Arial"/>
          <w:b/>
          <w:bCs/>
          <w:sz w:val="24"/>
        </w:rPr>
        <w:t xml:space="preserve"> de dos mil veinticinco, </w:t>
      </w:r>
      <w:r w:rsidR="00931559" w:rsidRPr="00305DD0">
        <w:rPr>
          <w:rFonts w:ascii="Palatino Linotype" w:hAnsi="Palatino Linotype" w:cs="Arial"/>
          <w:b/>
          <w:bCs/>
          <w:sz w:val="24"/>
        </w:rPr>
        <w:t>La</w:t>
      </w:r>
      <w:r w:rsidR="008204FC" w:rsidRPr="00305DD0">
        <w:rPr>
          <w:rFonts w:ascii="Palatino Linotype" w:hAnsi="Palatino Linotype" w:cs="Arial"/>
          <w:b/>
          <w:bCs/>
          <w:sz w:val="24"/>
        </w:rPr>
        <w:t xml:space="preserve"> Recurrente, </w:t>
      </w:r>
      <w:r w:rsidRPr="00305DD0">
        <w:rPr>
          <w:rFonts w:ascii="Palatino Linotype" w:hAnsi="Palatino Linotype" w:cs="Arial"/>
          <w:sz w:val="24"/>
        </w:rPr>
        <w:t>presentó a través del Sistema de Acceso a la Información Mexiquense (</w:t>
      </w:r>
      <w:r w:rsidRPr="00305DD0">
        <w:rPr>
          <w:rFonts w:ascii="Palatino Linotype" w:hAnsi="Palatino Linotype" w:cs="Arial"/>
          <w:b/>
          <w:sz w:val="24"/>
        </w:rPr>
        <w:t>SAIMEX)</w:t>
      </w:r>
      <w:r w:rsidRPr="00305DD0">
        <w:rPr>
          <w:rFonts w:ascii="Palatino Linotype" w:hAnsi="Palatino Linotype" w:cs="Arial"/>
          <w:sz w:val="24"/>
        </w:rPr>
        <w:t xml:space="preserve"> ante </w:t>
      </w:r>
      <w:r w:rsidRPr="00305DD0">
        <w:rPr>
          <w:rFonts w:ascii="Palatino Linotype" w:hAnsi="Palatino Linotype" w:cs="Arial"/>
          <w:b/>
          <w:sz w:val="24"/>
        </w:rPr>
        <w:t>El Sujeto Obligado</w:t>
      </w:r>
      <w:r w:rsidRPr="00305DD0">
        <w:rPr>
          <w:rFonts w:ascii="Palatino Linotype" w:hAnsi="Palatino Linotype" w:cs="Arial"/>
          <w:sz w:val="24"/>
        </w:rPr>
        <w:t xml:space="preserve">, solicitud de acceso a la información pública, registrada bajo el número de expediente </w:t>
      </w:r>
      <w:r w:rsidR="00931559" w:rsidRPr="00305DD0">
        <w:rPr>
          <w:rFonts w:ascii="Palatino Linotype" w:hAnsi="Palatino Linotype" w:cs="Arial"/>
          <w:b/>
          <w:bCs/>
          <w:sz w:val="24"/>
        </w:rPr>
        <w:t>00131/ELORO/IP/2025</w:t>
      </w:r>
      <w:r w:rsidR="00491BDA" w:rsidRPr="00305DD0">
        <w:rPr>
          <w:rFonts w:ascii="Palatino Linotype" w:hAnsi="Palatino Linotype" w:cs="Arial"/>
          <w:b/>
          <w:bCs/>
          <w:sz w:val="24"/>
        </w:rPr>
        <w:t xml:space="preserve">, </w:t>
      </w:r>
      <w:r w:rsidR="00491BDA" w:rsidRPr="00305DD0">
        <w:rPr>
          <w:rFonts w:ascii="Palatino Linotype" w:hAnsi="Palatino Linotype" w:cs="Arial"/>
          <w:sz w:val="24"/>
        </w:rPr>
        <w:t>mediante la cual solicitó información en el tenor siguiente:</w:t>
      </w:r>
    </w:p>
    <w:p w14:paraId="6D7894DD" w14:textId="214F520A" w:rsidR="00491BDA" w:rsidRPr="00305DD0" w:rsidRDefault="00491BDA" w:rsidP="00006E7B">
      <w:pPr>
        <w:pStyle w:val="Citas"/>
        <w:spacing w:before="0" w:after="0"/>
        <w:rPr>
          <w:b/>
          <w:bCs/>
        </w:rPr>
      </w:pPr>
      <w:r w:rsidRPr="00305DD0">
        <w:t>“</w:t>
      </w:r>
      <w:r w:rsidR="00931559" w:rsidRPr="00305DD0">
        <w:t xml:space="preserve">solicito el reglamento interno, manual de </w:t>
      </w:r>
      <w:proofErr w:type="spellStart"/>
      <w:r w:rsidR="00931559" w:rsidRPr="00305DD0">
        <w:t>organizacion</w:t>
      </w:r>
      <w:proofErr w:type="spellEnd"/>
      <w:r w:rsidR="00931559" w:rsidRPr="00305DD0">
        <w:t xml:space="preserve"> y manual de procedimientos de </w:t>
      </w:r>
      <w:proofErr w:type="spellStart"/>
      <w:r w:rsidR="00931559" w:rsidRPr="00305DD0">
        <w:t>tesoreria</w:t>
      </w:r>
      <w:proofErr w:type="spellEnd"/>
      <w:r w:rsidR="00931559" w:rsidRPr="00305DD0">
        <w:t xml:space="preserve"> del ayuntamiento, </w:t>
      </w:r>
      <w:proofErr w:type="spellStart"/>
      <w:r w:rsidR="00931559" w:rsidRPr="00305DD0">
        <w:t>dif</w:t>
      </w:r>
      <w:proofErr w:type="spellEnd"/>
      <w:r w:rsidR="00931559" w:rsidRPr="00305DD0">
        <w:t xml:space="preserve"> y </w:t>
      </w:r>
      <w:proofErr w:type="spellStart"/>
      <w:r w:rsidR="00931559" w:rsidRPr="00305DD0">
        <w:t>odapas</w:t>
      </w:r>
      <w:proofErr w:type="spellEnd"/>
      <w:r w:rsidR="00931559" w:rsidRPr="00305DD0">
        <w:t xml:space="preserve">, </w:t>
      </w:r>
      <w:proofErr w:type="spellStart"/>
      <w:r w:rsidR="00931559" w:rsidRPr="00305DD0">
        <w:t>asi</w:t>
      </w:r>
      <w:proofErr w:type="spellEnd"/>
      <w:r w:rsidR="00931559" w:rsidRPr="00305DD0">
        <w:t xml:space="preserve"> como las transferencias bancarias y </w:t>
      </w:r>
      <w:proofErr w:type="gramStart"/>
      <w:r w:rsidR="00931559" w:rsidRPr="00305DD0">
        <w:t>facturas</w:t>
      </w:r>
      <w:proofErr w:type="gramEnd"/>
      <w:r w:rsidR="00931559" w:rsidRPr="00305DD0">
        <w:t xml:space="preserve">, de enero del 2025 al 30 de agosto del 2025 de todas las cuentas de ayuntamiento, </w:t>
      </w:r>
      <w:proofErr w:type="spellStart"/>
      <w:r w:rsidR="00931559" w:rsidRPr="00305DD0">
        <w:t>dif</w:t>
      </w:r>
      <w:proofErr w:type="spellEnd"/>
      <w:r w:rsidR="00931559" w:rsidRPr="00305DD0">
        <w:t xml:space="preserve"> y </w:t>
      </w:r>
      <w:proofErr w:type="spellStart"/>
      <w:r w:rsidR="00931559" w:rsidRPr="00305DD0">
        <w:t>odapas</w:t>
      </w:r>
      <w:proofErr w:type="spellEnd"/>
      <w:r w:rsidR="00931559" w:rsidRPr="00305DD0">
        <w:t xml:space="preserve">” </w:t>
      </w:r>
      <w:r w:rsidRPr="00305DD0">
        <w:rPr>
          <w:b/>
          <w:bCs/>
        </w:rPr>
        <w:t>(Sic)</w:t>
      </w:r>
    </w:p>
    <w:p w14:paraId="2EC09A1F" w14:textId="77777777" w:rsidR="00006E7B" w:rsidRPr="00305DD0" w:rsidRDefault="00006E7B" w:rsidP="00006E7B">
      <w:pPr>
        <w:spacing w:after="0" w:line="360" w:lineRule="auto"/>
        <w:jc w:val="both"/>
        <w:rPr>
          <w:rFonts w:ascii="Palatino Linotype" w:eastAsia="Times New Roman" w:hAnsi="Palatino Linotype" w:cs="Times New Roman"/>
          <w:b/>
          <w:sz w:val="24"/>
          <w:szCs w:val="24"/>
          <w:lang w:val="es-ES_tradnl" w:eastAsia="es-ES"/>
        </w:rPr>
      </w:pPr>
    </w:p>
    <w:p w14:paraId="6BD1A94A" w14:textId="77777777" w:rsidR="00BC38D5" w:rsidRPr="00305DD0" w:rsidRDefault="00BC38D5" w:rsidP="00006E7B">
      <w:pPr>
        <w:spacing w:after="0" w:line="360" w:lineRule="auto"/>
        <w:jc w:val="both"/>
        <w:rPr>
          <w:rFonts w:ascii="Palatino Linotype" w:eastAsia="Times New Roman" w:hAnsi="Palatino Linotype" w:cs="Times New Roman"/>
          <w:sz w:val="24"/>
          <w:szCs w:val="24"/>
          <w:lang w:val="es-ES_tradnl" w:eastAsia="es-ES"/>
        </w:rPr>
      </w:pPr>
      <w:r w:rsidRPr="00305DD0">
        <w:rPr>
          <w:rFonts w:ascii="Palatino Linotype" w:eastAsia="Times New Roman" w:hAnsi="Palatino Linotype" w:cs="Times New Roman"/>
          <w:b/>
          <w:sz w:val="24"/>
          <w:szCs w:val="24"/>
          <w:lang w:val="es-ES_tradnl" w:eastAsia="es-ES"/>
        </w:rPr>
        <w:t>Modalidad de entrega:</w:t>
      </w:r>
      <w:r w:rsidRPr="00305DD0">
        <w:rPr>
          <w:rFonts w:ascii="Palatino Linotype" w:eastAsia="Times New Roman" w:hAnsi="Palatino Linotype" w:cs="Times New Roman"/>
          <w:sz w:val="24"/>
          <w:szCs w:val="24"/>
          <w:lang w:val="es-ES_tradnl" w:eastAsia="es-ES"/>
        </w:rPr>
        <w:t xml:space="preserve"> A través del SAIMEX.</w:t>
      </w:r>
    </w:p>
    <w:p w14:paraId="655867C7" w14:textId="77777777" w:rsidR="00BC38D5" w:rsidRPr="00305DD0" w:rsidRDefault="00BC38D5" w:rsidP="00006E7B">
      <w:pPr>
        <w:spacing w:after="0" w:line="360" w:lineRule="auto"/>
        <w:jc w:val="both"/>
        <w:rPr>
          <w:rFonts w:ascii="Palatino Linotype" w:eastAsia="Times New Roman" w:hAnsi="Palatino Linotype" w:cs="Times New Roman"/>
          <w:sz w:val="24"/>
          <w:szCs w:val="24"/>
          <w:lang w:val="es-ES_tradnl" w:eastAsia="es-ES"/>
        </w:rPr>
      </w:pPr>
    </w:p>
    <w:p w14:paraId="0B922CB7" w14:textId="4605E69B" w:rsidR="00BC38D5" w:rsidRPr="00305DD0" w:rsidRDefault="00491BDA" w:rsidP="00006E7B">
      <w:pPr>
        <w:spacing w:after="0" w:line="360" w:lineRule="auto"/>
        <w:jc w:val="both"/>
        <w:rPr>
          <w:rFonts w:ascii="Palatino Linotype" w:hAnsi="Palatino Linotype" w:cs="Arial"/>
          <w:b/>
          <w:sz w:val="28"/>
        </w:rPr>
      </w:pPr>
      <w:r w:rsidRPr="00305DD0">
        <w:rPr>
          <w:rFonts w:ascii="Palatino Linotype" w:hAnsi="Palatino Linotype" w:cs="Arial"/>
          <w:b/>
          <w:sz w:val="28"/>
        </w:rPr>
        <w:t>SEGUNDO</w:t>
      </w:r>
      <w:r w:rsidR="00BC38D5" w:rsidRPr="00305DD0">
        <w:rPr>
          <w:rFonts w:ascii="Palatino Linotype" w:hAnsi="Palatino Linotype" w:cs="Arial"/>
          <w:b/>
          <w:sz w:val="28"/>
        </w:rPr>
        <w:t xml:space="preserve">. </w:t>
      </w:r>
      <w:r w:rsidR="00BC38D5" w:rsidRPr="00305DD0">
        <w:rPr>
          <w:rFonts w:ascii="Palatino Linotype" w:hAnsi="Palatino Linotype" w:cs="Arial"/>
          <w:b/>
          <w:sz w:val="28"/>
          <w:szCs w:val="20"/>
        </w:rPr>
        <w:t>De la respuesta del Sujeto Obligado.</w:t>
      </w:r>
    </w:p>
    <w:p w14:paraId="43220BA1" w14:textId="5FE15E6A" w:rsidR="00491BDA" w:rsidRPr="00305DD0" w:rsidRDefault="00BC38D5" w:rsidP="00006E7B">
      <w:pPr>
        <w:spacing w:after="0" w:line="360" w:lineRule="auto"/>
        <w:jc w:val="both"/>
        <w:rPr>
          <w:rFonts w:ascii="Palatino Linotype" w:hAnsi="Palatino Linotype" w:cs="Arial"/>
          <w:sz w:val="24"/>
          <w:szCs w:val="24"/>
        </w:rPr>
      </w:pPr>
      <w:r w:rsidRPr="00305DD0">
        <w:rPr>
          <w:rFonts w:ascii="Palatino Linotype" w:hAnsi="Palatino Linotype" w:cs="Arial"/>
          <w:sz w:val="24"/>
          <w:szCs w:val="24"/>
        </w:rPr>
        <w:lastRenderedPageBreak/>
        <w:t xml:space="preserve">En el expediente electrónico </w:t>
      </w:r>
      <w:r w:rsidRPr="00305DD0">
        <w:rPr>
          <w:rFonts w:ascii="Palatino Linotype" w:hAnsi="Palatino Linotype" w:cs="Arial"/>
          <w:b/>
          <w:sz w:val="24"/>
          <w:szCs w:val="24"/>
        </w:rPr>
        <w:t xml:space="preserve">SAIMEX, </w:t>
      </w:r>
      <w:r w:rsidRPr="00305DD0">
        <w:rPr>
          <w:rFonts w:ascii="Palatino Linotype" w:hAnsi="Palatino Linotype" w:cs="Arial"/>
          <w:sz w:val="24"/>
          <w:szCs w:val="24"/>
        </w:rPr>
        <w:t>se aprecia que el</w:t>
      </w:r>
      <w:r w:rsidR="002F4A4A" w:rsidRPr="00305DD0">
        <w:rPr>
          <w:rFonts w:ascii="Palatino Linotype" w:hAnsi="Palatino Linotype" w:cs="Arial"/>
          <w:sz w:val="24"/>
          <w:szCs w:val="24"/>
        </w:rPr>
        <w:t xml:space="preserve"> </w:t>
      </w:r>
      <w:r w:rsidR="0084728E" w:rsidRPr="00305DD0">
        <w:rPr>
          <w:rFonts w:ascii="Palatino Linotype" w:hAnsi="Palatino Linotype" w:cs="Arial"/>
          <w:b/>
          <w:bCs/>
          <w:sz w:val="24"/>
          <w:szCs w:val="24"/>
        </w:rPr>
        <w:t>dos de octubre</w:t>
      </w:r>
      <w:r w:rsidR="00491BDA" w:rsidRPr="00305DD0">
        <w:rPr>
          <w:rFonts w:ascii="Palatino Linotype" w:hAnsi="Palatino Linotype" w:cs="Arial"/>
          <w:b/>
          <w:bCs/>
          <w:sz w:val="24"/>
          <w:szCs w:val="24"/>
        </w:rPr>
        <w:t xml:space="preserve"> de dos mil veinticinco, El Sujeto Obligado </w:t>
      </w:r>
      <w:r w:rsidR="00491BDA" w:rsidRPr="00305DD0">
        <w:rPr>
          <w:rFonts w:ascii="Palatino Linotype" w:hAnsi="Palatino Linotype" w:cs="Arial"/>
          <w:sz w:val="24"/>
          <w:szCs w:val="24"/>
        </w:rPr>
        <w:t>dio respuesta a la solicitud de información en los siguientes términos:</w:t>
      </w:r>
    </w:p>
    <w:p w14:paraId="47940A49" w14:textId="7EBFB3EC" w:rsidR="0084728E" w:rsidRPr="00305DD0" w:rsidRDefault="00491BDA" w:rsidP="0084728E">
      <w:pPr>
        <w:pStyle w:val="Citas"/>
        <w:spacing w:after="0"/>
        <w:jc w:val="right"/>
      </w:pPr>
      <w:r w:rsidRPr="00305DD0">
        <w:t>“</w:t>
      </w:r>
      <w:r w:rsidR="0084728E" w:rsidRPr="00305DD0">
        <w:t>Folio de la solicitud: 00131/ELORO/IP/2025</w:t>
      </w:r>
    </w:p>
    <w:p w14:paraId="155B7C06" w14:textId="77777777" w:rsidR="0084728E" w:rsidRPr="00305DD0" w:rsidRDefault="0084728E" w:rsidP="0084728E">
      <w:pPr>
        <w:pStyle w:val="Citas"/>
        <w:spacing w:after="0"/>
      </w:pPr>
      <w:r w:rsidRPr="00305DD0">
        <w:t xml:space="preserve">Dando cumplimiento en tiempo y forma a lo establecido por la legislación vigente, y con fundamento en el Art. 3 Fracción XLV, 12, 24 Fracción VI y XIV, 132, 137 y 143 fracción I y II de la Ley de Transparencia y Acceso a la Información Pública del Estado de México y Municipios, así como el numeral Trigésimo octavo Fracción I y numeral Quincuagésimo séptimo Fracción II de los Lineamientos Generales en materia de Clasificación y Desclasificación de la Información, así como para la elaboración de Versiones Públicas; se adjuntan al presente 7 archivos en formato PDF, así como 2 carpetas comprimidas .ZIP (contiene archivos en formato PDF) como respuesta brindada en VERSIÓN PÚBLICA por las áreas correspondientes a su solicitud de información. La clasificación parcial de la información como confidencial para la elaboración de la versión pública de la presente respuesta fue confirmada mediante Acuerdo ACTA-EXT/16/CT/2025/SEGUNDO y ACTA-EXT/16/CT/2025/TERCERO. SE ACLARA QUE LA INFORMACIÓN ENTREGADA ES LA ÚNICA CON LA QUE ESTE SUJETO OBLIGADO CUENTA DE ACUERDO A SUS FACULTADES, FUNCIONES O ATRIBUCIONES, LA CUAL SE ENTREGA EN EL ESTADO EN QUE SE ENCUENTRA de conformidad con el artículo antes mencionado que a la letra indica “… Los sujetos obligados sólo proporcionarán la información pública que se les requiera y que obre en sus archivos y en el estado en que ésta se encuentre. La obligación de proporcionar información no comprende el procesamiento de la misma, </w:t>
      </w:r>
      <w:r w:rsidRPr="00305DD0">
        <w:lastRenderedPageBreak/>
        <w:t>ni el presentarla conforme al interés del solicitante; no estarán obligados a generarla, resumirla, efectuar cálculos o practicar investigaciones.”</w:t>
      </w:r>
    </w:p>
    <w:p w14:paraId="71B19C10" w14:textId="77777777" w:rsidR="0084728E" w:rsidRPr="00305DD0" w:rsidRDefault="0084728E" w:rsidP="0084728E">
      <w:pPr>
        <w:pStyle w:val="Citas"/>
        <w:spacing w:after="0"/>
        <w:jc w:val="right"/>
      </w:pPr>
      <w:r w:rsidRPr="00305DD0">
        <w:t>ATENTAMENTE</w:t>
      </w:r>
    </w:p>
    <w:p w14:paraId="163A4626" w14:textId="45BD0042" w:rsidR="00491BDA" w:rsidRPr="00305DD0" w:rsidRDefault="0084728E" w:rsidP="0084728E">
      <w:pPr>
        <w:pStyle w:val="Citas"/>
        <w:spacing w:after="0"/>
        <w:jc w:val="right"/>
        <w:rPr>
          <w:b/>
          <w:bCs/>
        </w:rPr>
      </w:pPr>
      <w:r w:rsidRPr="00305DD0">
        <w:t>ING. JOSE DANIEL POSADAS MEJIA</w:t>
      </w:r>
      <w:r w:rsidR="00491BDA" w:rsidRPr="00305DD0">
        <w:t xml:space="preserve">” </w:t>
      </w:r>
      <w:r w:rsidR="00491BDA" w:rsidRPr="00305DD0">
        <w:rPr>
          <w:b/>
          <w:bCs/>
        </w:rPr>
        <w:t>(Sic)</w:t>
      </w:r>
    </w:p>
    <w:p w14:paraId="0D90E204" w14:textId="77777777" w:rsidR="00006E7B" w:rsidRPr="00305DD0" w:rsidRDefault="00006E7B" w:rsidP="00006E7B">
      <w:pPr>
        <w:pStyle w:val="Citas"/>
        <w:spacing w:before="0" w:after="0"/>
        <w:ind w:left="0" w:right="0"/>
        <w:rPr>
          <w:i w:val="0"/>
          <w:iCs/>
          <w:sz w:val="24"/>
          <w:szCs w:val="24"/>
        </w:rPr>
      </w:pPr>
    </w:p>
    <w:p w14:paraId="6D8F9D21" w14:textId="761AA8CD" w:rsidR="00491BDA" w:rsidRPr="00305DD0" w:rsidRDefault="00BC38D5" w:rsidP="00006E7B">
      <w:pPr>
        <w:pStyle w:val="Citas"/>
        <w:spacing w:before="0" w:after="0"/>
        <w:ind w:left="0" w:right="0"/>
        <w:rPr>
          <w:i w:val="0"/>
          <w:iCs/>
          <w:sz w:val="24"/>
          <w:szCs w:val="24"/>
        </w:rPr>
      </w:pPr>
      <w:r w:rsidRPr="00305DD0">
        <w:rPr>
          <w:i w:val="0"/>
          <w:iCs/>
          <w:sz w:val="24"/>
          <w:szCs w:val="24"/>
        </w:rPr>
        <w:t xml:space="preserve">Adjuntando para tal efecto </w:t>
      </w:r>
      <w:r w:rsidR="00B873A5" w:rsidRPr="00305DD0">
        <w:rPr>
          <w:i w:val="0"/>
          <w:iCs/>
          <w:sz w:val="24"/>
          <w:szCs w:val="24"/>
          <w:u w:val="single"/>
        </w:rPr>
        <w:t>9</w:t>
      </w:r>
      <w:r w:rsidR="00491BDA" w:rsidRPr="00305DD0">
        <w:rPr>
          <w:i w:val="0"/>
          <w:iCs/>
          <w:sz w:val="24"/>
          <w:szCs w:val="24"/>
        </w:rPr>
        <w:t xml:space="preserve"> documentos electrónicos </w:t>
      </w:r>
      <w:r w:rsidR="00B873A5" w:rsidRPr="00305DD0">
        <w:rPr>
          <w:i w:val="0"/>
          <w:iCs/>
          <w:sz w:val="24"/>
          <w:szCs w:val="24"/>
        </w:rPr>
        <w:t>“</w:t>
      </w:r>
      <w:r w:rsidR="00B873A5" w:rsidRPr="00305DD0">
        <w:rPr>
          <w:b/>
          <w:bCs/>
          <w:i w:val="0"/>
          <w:iCs/>
          <w:sz w:val="24"/>
          <w:szCs w:val="24"/>
        </w:rPr>
        <w:t>00131-odapas.PDF”, “00131-teso.PDF”, “00131-dif.PDF”, “Actaext16CT-2025.PDF”, “Anexo odapas.zip”, “ODAPAS-DG-229-2025.PDF”, “TES-DIF-182-2025.pdf”, “Anexo dif.zip” y “AnexoVP.pdf”</w:t>
      </w:r>
      <w:r w:rsidR="00491BDA" w:rsidRPr="00305DD0">
        <w:rPr>
          <w:b/>
          <w:bCs/>
          <w:i w:val="0"/>
          <w:iCs/>
          <w:sz w:val="24"/>
          <w:szCs w:val="24"/>
        </w:rPr>
        <w:t xml:space="preserve">, </w:t>
      </w:r>
      <w:r w:rsidR="00491BDA" w:rsidRPr="00305DD0">
        <w:rPr>
          <w:i w:val="0"/>
          <w:iCs/>
          <w:sz w:val="24"/>
          <w:szCs w:val="24"/>
        </w:rPr>
        <w:t xml:space="preserve">cuyo contenido será materia de estudio en el considerando respectivo. </w:t>
      </w:r>
    </w:p>
    <w:p w14:paraId="5256138F" w14:textId="727C0122" w:rsidR="00BC38D5" w:rsidRPr="00305DD0" w:rsidRDefault="00491BDA" w:rsidP="00006E7B">
      <w:pPr>
        <w:pStyle w:val="Citas"/>
        <w:spacing w:before="0" w:after="0"/>
        <w:ind w:left="0" w:right="0"/>
        <w:rPr>
          <w:b/>
          <w:i w:val="0"/>
          <w:iCs/>
          <w:sz w:val="28"/>
        </w:rPr>
      </w:pPr>
      <w:r w:rsidRPr="00305DD0">
        <w:rPr>
          <w:b/>
          <w:bCs/>
          <w:i w:val="0"/>
          <w:iCs/>
          <w:sz w:val="24"/>
          <w:szCs w:val="24"/>
        </w:rPr>
        <w:br/>
      </w:r>
      <w:r w:rsidRPr="00305DD0">
        <w:rPr>
          <w:b/>
          <w:i w:val="0"/>
          <w:iCs/>
          <w:sz w:val="28"/>
        </w:rPr>
        <w:t>TERCERO</w:t>
      </w:r>
      <w:r w:rsidR="00BC38D5" w:rsidRPr="00305DD0">
        <w:rPr>
          <w:b/>
          <w:i w:val="0"/>
          <w:iCs/>
          <w:sz w:val="28"/>
        </w:rPr>
        <w:t>. Del recurso de revisión.</w:t>
      </w:r>
    </w:p>
    <w:p w14:paraId="3EC5CC5B" w14:textId="593CE78C" w:rsidR="002F4A4A" w:rsidRPr="00305DD0" w:rsidRDefault="00BC38D5" w:rsidP="00006E7B">
      <w:pPr>
        <w:spacing w:after="0" w:line="360" w:lineRule="auto"/>
        <w:jc w:val="both"/>
        <w:rPr>
          <w:rFonts w:ascii="Palatino Linotype" w:hAnsi="Palatino Linotype" w:cs="Arial"/>
          <w:sz w:val="24"/>
          <w:szCs w:val="24"/>
        </w:rPr>
      </w:pPr>
      <w:r w:rsidRPr="00305DD0">
        <w:rPr>
          <w:rFonts w:ascii="Palatino Linotype" w:hAnsi="Palatino Linotype" w:cs="Arial"/>
          <w:sz w:val="24"/>
          <w:szCs w:val="24"/>
        </w:rPr>
        <w:t xml:space="preserve">Inconforme con la respuesta por </w:t>
      </w:r>
      <w:r w:rsidRPr="00305DD0">
        <w:rPr>
          <w:rFonts w:ascii="Palatino Linotype" w:hAnsi="Palatino Linotype" w:cs="Arial"/>
          <w:b/>
          <w:sz w:val="24"/>
          <w:szCs w:val="24"/>
        </w:rPr>
        <w:t xml:space="preserve">El Sujeto Obligado, El Recurrente </w:t>
      </w:r>
      <w:r w:rsidRPr="00305DD0">
        <w:rPr>
          <w:rFonts w:ascii="Palatino Linotype" w:hAnsi="Palatino Linotype" w:cs="Arial"/>
          <w:sz w:val="24"/>
          <w:szCs w:val="24"/>
        </w:rPr>
        <w:t xml:space="preserve">interpuso recurso de revisión, en fecha </w:t>
      </w:r>
      <w:r w:rsidR="00006E7B" w:rsidRPr="00305DD0">
        <w:rPr>
          <w:rFonts w:ascii="Palatino Linotype" w:hAnsi="Palatino Linotype" w:cs="Arial"/>
          <w:b/>
          <w:bCs/>
          <w:sz w:val="24"/>
          <w:szCs w:val="24"/>
        </w:rPr>
        <w:t>veinticuatro de abril</w:t>
      </w:r>
      <w:r w:rsidR="00491BDA" w:rsidRPr="00305DD0">
        <w:rPr>
          <w:rFonts w:ascii="Palatino Linotype" w:hAnsi="Palatino Linotype" w:cs="Arial"/>
          <w:b/>
          <w:bCs/>
          <w:sz w:val="24"/>
          <w:szCs w:val="24"/>
        </w:rPr>
        <w:t xml:space="preserve"> de dos mil veinticinco, </w:t>
      </w:r>
      <w:r w:rsidR="002F4A4A" w:rsidRPr="00305DD0">
        <w:rPr>
          <w:rFonts w:ascii="Palatino Linotype" w:hAnsi="Palatino Linotype" w:cs="Arial"/>
          <w:sz w:val="24"/>
          <w:szCs w:val="24"/>
        </w:rPr>
        <w:t xml:space="preserve">el cual fue registrado en el sistema electrónico con el expediente </w:t>
      </w:r>
      <w:r w:rsidR="00E65E1D" w:rsidRPr="00305DD0">
        <w:rPr>
          <w:rFonts w:ascii="Palatino Linotype" w:hAnsi="Palatino Linotype" w:cs="Arial"/>
          <w:b/>
          <w:bCs/>
          <w:sz w:val="24"/>
          <w:szCs w:val="24"/>
        </w:rPr>
        <w:t>11575</w:t>
      </w:r>
      <w:r w:rsidR="002F4A4A" w:rsidRPr="00305DD0">
        <w:rPr>
          <w:rFonts w:ascii="Palatino Linotype" w:hAnsi="Palatino Linotype" w:cs="Arial"/>
          <w:b/>
          <w:bCs/>
          <w:sz w:val="24"/>
          <w:szCs w:val="24"/>
        </w:rPr>
        <w:t xml:space="preserve">/INFOEM/IP/RR/2025, </w:t>
      </w:r>
      <w:r w:rsidR="002F4A4A" w:rsidRPr="00305DD0">
        <w:rPr>
          <w:rFonts w:ascii="Palatino Linotype" w:hAnsi="Palatino Linotype" w:cs="Arial"/>
          <w:sz w:val="24"/>
          <w:szCs w:val="24"/>
        </w:rPr>
        <w:t xml:space="preserve">en el cual arguye las siguientes manifestaciones: </w:t>
      </w:r>
    </w:p>
    <w:p w14:paraId="696A13BF" w14:textId="77777777" w:rsidR="00006E7B" w:rsidRPr="00305DD0" w:rsidRDefault="00006E7B" w:rsidP="00006E7B">
      <w:pPr>
        <w:pStyle w:val="Citas"/>
        <w:spacing w:before="0" w:after="0"/>
        <w:ind w:left="0" w:right="72"/>
        <w:rPr>
          <w:b/>
          <w:bCs/>
          <w:i w:val="0"/>
          <w:iCs/>
          <w:color w:val="000000"/>
          <w:sz w:val="24"/>
          <w:szCs w:val="24"/>
        </w:rPr>
      </w:pPr>
    </w:p>
    <w:p w14:paraId="2A1C41C3" w14:textId="77777777" w:rsidR="002F4A4A" w:rsidRPr="00305DD0" w:rsidRDefault="002F4A4A" w:rsidP="00006E7B">
      <w:pPr>
        <w:pStyle w:val="Citas"/>
        <w:spacing w:before="0" w:after="0"/>
        <w:ind w:left="0" w:right="72"/>
        <w:rPr>
          <w:b/>
          <w:bCs/>
          <w:i w:val="0"/>
          <w:iCs/>
          <w:color w:val="000000"/>
          <w:sz w:val="24"/>
          <w:szCs w:val="24"/>
        </w:rPr>
      </w:pPr>
      <w:r w:rsidRPr="00305DD0">
        <w:rPr>
          <w:b/>
          <w:bCs/>
          <w:i w:val="0"/>
          <w:iCs/>
          <w:color w:val="000000"/>
          <w:sz w:val="24"/>
          <w:szCs w:val="24"/>
        </w:rPr>
        <w:t xml:space="preserve">Acto impugnado: </w:t>
      </w:r>
    </w:p>
    <w:p w14:paraId="1913AC4F" w14:textId="67575E59" w:rsidR="002F4A4A" w:rsidRPr="00305DD0" w:rsidRDefault="002F4A4A" w:rsidP="00006E7B">
      <w:pPr>
        <w:pStyle w:val="Citas"/>
        <w:spacing w:before="0" w:after="0"/>
        <w:rPr>
          <w:b/>
          <w:bCs/>
        </w:rPr>
      </w:pPr>
      <w:r w:rsidRPr="00305DD0">
        <w:t>“</w:t>
      </w:r>
      <w:r w:rsidR="00E472AB" w:rsidRPr="00305DD0">
        <w:t xml:space="preserve">niegan la </w:t>
      </w:r>
      <w:proofErr w:type="spellStart"/>
      <w:proofErr w:type="gramStart"/>
      <w:r w:rsidR="00E472AB" w:rsidRPr="00305DD0">
        <w:t>informacion</w:t>
      </w:r>
      <w:proofErr w:type="spellEnd"/>
      <w:r w:rsidR="00E472AB" w:rsidRPr="00305DD0">
        <w:t xml:space="preserve"> ,justificando</w:t>
      </w:r>
      <w:proofErr w:type="gramEnd"/>
      <w:r w:rsidR="00E472AB" w:rsidRPr="00305DD0">
        <w:t xml:space="preserve"> que la </w:t>
      </w:r>
      <w:proofErr w:type="spellStart"/>
      <w:r w:rsidR="00E472AB" w:rsidRPr="00305DD0">
        <w:t>informacion</w:t>
      </w:r>
      <w:proofErr w:type="spellEnd"/>
      <w:r w:rsidR="00E472AB" w:rsidRPr="00305DD0">
        <w:t xml:space="preserve"> es confidencial la cual no es </w:t>
      </w:r>
      <w:proofErr w:type="spellStart"/>
      <w:r w:rsidR="00E472AB" w:rsidRPr="00305DD0">
        <w:t>asi</w:t>
      </w:r>
      <w:proofErr w:type="spellEnd"/>
      <w:r w:rsidR="00E472AB" w:rsidRPr="00305DD0">
        <w:t xml:space="preserve">, la </w:t>
      </w:r>
      <w:proofErr w:type="spellStart"/>
      <w:r w:rsidR="00E472AB" w:rsidRPr="00305DD0">
        <w:t>envian</w:t>
      </w:r>
      <w:proofErr w:type="spellEnd"/>
      <w:r w:rsidR="00E472AB" w:rsidRPr="00305DD0">
        <w:t xml:space="preserve"> incompleta considerando que son varios entes </w:t>
      </w:r>
      <w:proofErr w:type="spellStart"/>
      <w:r w:rsidR="00E472AB" w:rsidRPr="00305DD0">
        <w:t>publicos</w:t>
      </w:r>
      <w:proofErr w:type="spellEnd"/>
      <w:r w:rsidR="00E472AB" w:rsidRPr="00305DD0">
        <w:t xml:space="preserve">, lo cual obstaculiza el derecho de </w:t>
      </w:r>
      <w:proofErr w:type="spellStart"/>
      <w:r w:rsidR="00E472AB" w:rsidRPr="00305DD0">
        <w:t>accesoa</w:t>
      </w:r>
      <w:proofErr w:type="spellEnd"/>
      <w:r w:rsidR="00E472AB" w:rsidRPr="00305DD0">
        <w:t xml:space="preserve"> la </w:t>
      </w:r>
      <w:proofErr w:type="spellStart"/>
      <w:r w:rsidR="00E472AB" w:rsidRPr="00305DD0">
        <w:t>informacion</w:t>
      </w:r>
      <w:proofErr w:type="spellEnd"/>
      <w:r w:rsidRPr="00305DD0">
        <w:t xml:space="preserve">” </w:t>
      </w:r>
      <w:r w:rsidRPr="00305DD0">
        <w:rPr>
          <w:b/>
          <w:bCs/>
        </w:rPr>
        <w:t>(Sic)</w:t>
      </w:r>
    </w:p>
    <w:p w14:paraId="35F30681" w14:textId="77777777" w:rsidR="00D45E0F" w:rsidRPr="00305DD0" w:rsidRDefault="00D45E0F" w:rsidP="00006E7B">
      <w:pPr>
        <w:pStyle w:val="Citas"/>
        <w:spacing w:before="0" w:after="0"/>
        <w:ind w:left="0" w:right="72"/>
        <w:rPr>
          <w:b/>
          <w:bCs/>
          <w:i w:val="0"/>
          <w:iCs/>
          <w:color w:val="000000"/>
          <w:sz w:val="24"/>
          <w:szCs w:val="24"/>
        </w:rPr>
      </w:pPr>
    </w:p>
    <w:p w14:paraId="22C61DB4" w14:textId="77777777" w:rsidR="002F4A4A" w:rsidRPr="00305DD0" w:rsidRDefault="002F4A4A" w:rsidP="00006E7B">
      <w:pPr>
        <w:pStyle w:val="Citas"/>
        <w:spacing w:before="0" w:after="0"/>
        <w:ind w:left="0" w:right="72"/>
        <w:rPr>
          <w:b/>
          <w:bCs/>
          <w:i w:val="0"/>
          <w:iCs/>
          <w:color w:val="000000"/>
          <w:sz w:val="24"/>
          <w:szCs w:val="24"/>
        </w:rPr>
      </w:pPr>
      <w:r w:rsidRPr="00305DD0">
        <w:rPr>
          <w:b/>
          <w:bCs/>
          <w:i w:val="0"/>
          <w:iCs/>
          <w:color w:val="000000"/>
          <w:sz w:val="24"/>
          <w:szCs w:val="24"/>
        </w:rPr>
        <w:t xml:space="preserve">Razones o motivos de la inconformidad: </w:t>
      </w:r>
    </w:p>
    <w:p w14:paraId="256E556A" w14:textId="2E56DB54" w:rsidR="002F4A4A" w:rsidRPr="00305DD0" w:rsidRDefault="002F4A4A" w:rsidP="00006E7B">
      <w:pPr>
        <w:pStyle w:val="Citas"/>
        <w:spacing w:before="0" w:after="0"/>
        <w:rPr>
          <w:b/>
          <w:bCs/>
        </w:rPr>
      </w:pPr>
      <w:r w:rsidRPr="00305DD0">
        <w:lastRenderedPageBreak/>
        <w:t>“</w:t>
      </w:r>
      <w:r w:rsidR="00E472AB" w:rsidRPr="00305DD0">
        <w:t xml:space="preserve">niegan la </w:t>
      </w:r>
      <w:proofErr w:type="spellStart"/>
      <w:proofErr w:type="gramStart"/>
      <w:r w:rsidR="00E472AB" w:rsidRPr="00305DD0">
        <w:t>informacion</w:t>
      </w:r>
      <w:proofErr w:type="spellEnd"/>
      <w:r w:rsidR="00E472AB" w:rsidRPr="00305DD0">
        <w:t xml:space="preserve"> ,justificando</w:t>
      </w:r>
      <w:proofErr w:type="gramEnd"/>
      <w:r w:rsidR="00E472AB" w:rsidRPr="00305DD0">
        <w:t xml:space="preserve"> que la </w:t>
      </w:r>
      <w:proofErr w:type="spellStart"/>
      <w:r w:rsidR="00E472AB" w:rsidRPr="00305DD0">
        <w:t>informacion</w:t>
      </w:r>
      <w:proofErr w:type="spellEnd"/>
      <w:r w:rsidR="00E472AB" w:rsidRPr="00305DD0">
        <w:t xml:space="preserve"> es confidencial la cual no es </w:t>
      </w:r>
      <w:proofErr w:type="spellStart"/>
      <w:r w:rsidR="00E472AB" w:rsidRPr="00305DD0">
        <w:t>asi</w:t>
      </w:r>
      <w:proofErr w:type="spellEnd"/>
      <w:r w:rsidR="00E472AB" w:rsidRPr="00305DD0">
        <w:t xml:space="preserve">, la </w:t>
      </w:r>
      <w:proofErr w:type="spellStart"/>
      <w:r w:rsidR="00E472AB" w:rsidRPr="00305DD0">
        <w:t>envian</w:t>
      </w:r>
      <w:proofErr w:type="spellEnd"/>
      <w:r w:rsidR="00E472AB" w:rsidRPr="00305DD0">
        <w:t xml:space="preserve"> incompleta considerando que son varios entes </w:t>
      </w:r>
      <w:proofErr w:type="spellStart"/>
      <w:r w:rsidR="00E472AB" w:rsidRPr="00305DD0">
        <w:t>publicos</w:t>
      </w:r>
      <w:proofErr w:type="spellEnd"/>
      <w:r w:rsidR="00E472AB" w:rsidRPr="00305DD0">
        <w:t xml:space="preserve">, lo cual obstaculiza el derecho de </w:t>
      </w:r>
      <w:proofErr w:type="spellStart"/>
      <w:r w:rsidR="00E472AB" w:rsidRPr="00305DD0">
        <w:t>accesoa</w:t>
      </w:r>
      <w:proofErr w:type="spellEnd"/>
      <w:r w:rsidR="00E472AB" w:rsidRPr="00305DD0">
        <w:t xml:space="preserve"> la </w:t>
      </w:r>
      <w:proofErr w:type="spellStart"/>
      <w:r w:rsidR="00E472AB" w:rsidRPr="00305DD0">
        <w:t>informacion</w:t>
      </w:r>
      <w:proofErr w:type="spellEnd"/>
      <w:r w:rsidRPr="00305DD0">
        <w:t xml:space="preserve">” </w:t>
      </w:r>
      <w:r w:rsidRPr="00305DD0">
        <w:rPr>
          <w:b/>
          <w:bCs/>
        </w:rPr>
        <w:t>(Sic)</w:t>
      </w:r>
    </w:p>
    <w:p w14:paraId="5A022C41" w14:textId="77777777" w:rsidR="002F4A4A" w:rsidRPr="00305DD0" w:rsidRDefault="002F4A4A" w:rsidP="00006E7B">
      <w:pPr>
        <w:spacing w:after="0" w:line="360" w:lineRule="auto"/>
        <w:jc w:val="both"/>
        <w:rPr>
          <w:rFonts w:ascii="Palatino Linotype" w:hAnsi="Palatino Linotype" w:cs="Arial"/>
          <w:sz w:val="24"/>
          <w:szCs w:val="24"/>
        </w:rPr>
      </w:pPr>
    </w:p>
    <w:p w14:paraId="79BB5F7A" w14:textId="23B0058B" w:rsidR="00BC38D5" w:rsidRPr="00305DD0" w:rsidRDefault="001548A2" w:rsidP="00006E7B">
      <w:pPr>
        <w:spacing w:after="0" w:line="360" w:lineRule="auto"/>
        <w:jc w:val="both"/>
        <w:rPr>
          <w:rFonts w:ascii="Palatino Linotype" w:hAnsi="Palatino Linotype" w:cs="Arial"/>
          <w:b/>
          <w:sz w:val="24"/>
          <w:szCs w:val="24"/>
        </w:rPr>
      </w:pPr>
      <w:r w:rsidRPr="00305DD0">
        <w:rPr>
          <w:rFonts w:ascii="Palatino Linotype" w:hAnsi="Palatino Linotype" w:cs="Arial"/>
          <w:b/>
          <w:sz w:val="28"/>
        </w:rPr>
        <w:t>CUARTO</w:t>
      </w:r>
      <w:r w:rsidR="00BC38D5" w:rsidRPr="00305DD0">
        <w:rPr>
          <w:rFonts w:ascii="Palatino Linotype" w:hAnsi="Palatino Linotype" w:cs="Arial"/>
          <w:b/>
          <w:sz w:val="24"/>
          <w:szCs w:val="24"/>
        </w:rPr>
        <w:t xml:space="preserve">. </w:t>
      </w:r>
      <w:r w:rsidR="00BC38D5" w:rsidRPr="00305DD0">
        <w:rPr>
          <w:rFonts w:ascii="Palatino Linotype" w:hAnsi="Palatino Linotype" w:cs="Arial"/>
          <w:b/>
          <w:sz w:val="28"/>
          <w:szCs w:val="28"/>
        </w:rPr>
        <w:t>Del turno del recurso de revisión.</w:t>
      </w:r>
    </w:p>
    <w:p w14:paraId="244AD471" w14:textId="00E11B6A" w:rsidR="00BC38D5" w:rsidRPr="00305DD0" w:rsidRDefault="00BC38D5" w:rsidP="00006E7B">
      <w:pPr>
        <w:spacing w:after="0" w:line="360" w:lineRule="auto"/>
        <w:jc w:val="both"/>
        <w:rPr>
          <w:rFonts w:ascii="Palatino Linotype" w:hAnsi="Palatino Linotype" w:cs="Arial"/>
          <w:sz w:val="24"/>
          <w:szCs w:val="24"/>
        </w:rPr>
      </w:pPr>
      <w:r w:rsidRPr="00305DD0">
        <w:rPr>
          <w:rFonts w:ascii="Palatino Linotype" w:hAnsi="Palatino Linotype" w:cs="Arial"/>
          <w:sz w:val="24"/>
          <w:szCs w:val="24"/>
        </w:rPr>
        <w:t xml:space="preserve">Medio de impugnación que le fue turnado al Comisionado presidente </w:t>
      </w:r>
      <w:r w:rsidRPr="00305DD0">
        <w:rPr>
          <w:rFonts w:ascii="Palatino Linotype" w:hAnsi="Palatino Linotype" w:cs="Arial"/>
          <w:b/>
          <w:sz w:val="24"/>
          <w:szCs w:val="24"/>
        </w:rPr>
        <w:t xml:space="preserve">José Martínez Vilchis, </w:t>
      </w:r>
      <w:r w:rsidRPr="00305DD0">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1548A2" w:rsidRPr="00305DD0">
        <w:rPr>
          <w:rFonts w:ascii="Palatino Linotype" w:hAnsi="Palatino Linotype" w:cs="Arial"/>
          <w:sz w:val="24"/>
          <w:szCs w:val="24"/>
        </w:rPr>
        <w:t xml:space="preserve"> </w:t>
      </w:r>
      <w:r w:rsidR="005B1CA5" w:rsidRPr="00305DD0">
        <w:rPr>
          <w:rFonts w:ascii="Palatino Linotype" w:hAnsi="Palatino Linotype" w:cs="Arial"/>
          <w:b/>
          <w:bCs/>
          <w:sz w:val="24"/>
          <w:szCs w:val="24"/>
        </w:rPr>
        <w:t xml:space="preserve">nueve de octubre </w:t>
      </w:r>
      <w:r w:rsidR="001548A2" w:rsidRPr="00305DD0">
        <w:rPr>
          <w:rFonts w:ascii="Palatino Linotype" w:hAnsi="Palatino Linotype" w:cs="Arial"/>
          <w:b/>
          <w:bCs/>
          <w:sz w:val="24"/>
          <w:szCs w:val="24"/>
        </w:rPr>
        <w:t xml:space="preserve">de dos mil veinticinco, </w:t>
      </w:r>
      <w:r w:rsidRPr="00305DD0">
        <w:rPr>
          <w:rFonts w:ascii="Palatino Linotype" w:hAnsi="Palatino Linotype" w:cs="Arial"/>
          <w:sz w:val="24"/>
          <w:szCs w:val="24"/>
        </w:rPr>
        <w:t>determinándose en él, un plazo de siete días para que las partes manifestaran lo que a su derecho corresponda en términos del numeral ya citado.</w:t>
      </w:r>
    </w:p>
    <w:p w14:paraId="1453DDCA" w14:textId="77777777" w:rsidR="00BC38D5" w:rsidRPr="00305DD0" w:rsidRDefault="00BC38D5" w:rsidP="00006E7B">
      <w:pPr>
        <w:pStyle w:val="Prrafodelista"/>
        <w:spacing w:line="360" w:lineRule="auto"/>
        <w:ind w:left="0"/>
        <w:jc w:val="both"/>
        <w:rPr>
          <w:rFonts w:ascii="Palatino Linotype" w:hAnsi="Palatino Linotype" w:cs="Arial"/>
          <w:b/>
          <w:sz w:val="28"/>
          <w:lang w:val="es-MX"/>
        </w:rPr>
      </w:pPr>
    </w:p>
    <w:p w14:paraId="65C4B61C" w14:textId="55F10495" w:rsidR="00BC38D5" w:rsidRPr="00305DD0" w:rsidRDefault="001548A2" w:rsidP="00006E7B">
      <w:pPr>
        <w:pStyle w:val="Prrafodelista"/>
        <w:spacing w:line="360" w:lineRule="auto"/>
        <w:ind w:left="0"/>
        <w:jc w:val="both"/>
        <w:rPr>
          <w:rFonts w:ascii="Palatino Linotype" w:hAnsi="Palatino Linotype" w:cs="Arial"/>
          <w:b/>
        </w:rPr>
      </w:pPr>
      <w:r w:rsidRPr="00305DD0">
        <w:rPr>
          <w:rFonts w:ascii="Palatino Linotype" w:hAnsi="Palatino Linotype" w:cs="Arial"/>
          <w:b/>
          <w:sz w:val="28"/>
        </w:rPr>
        <w:t>QUINTO</w:t>
      </w:r>
      <w:r w:rsidR="00BC38D5" w:rsidRPr="00305DD0">
        <w:rPr>
          <w:rFonts w:ascii="Palatino Linotype" w:hAnsi="Palatino Linotype" w:cs="Arial"/>
          <w:b/>
          <w:sz w:val="28"/>
          <w:szCs w:val="28"/>
        </w:rPr>
        <w:t>. De la etapa de instrucción.</w:t>
      </w:r>
    </w:p>
    <w:p w14:paraId="7D91F287" w14:textId="488F965D" w:rsidR="00EB18D4" w:rsidRPr="00305DD0" w:rsidRDefault="00C678F4" w:rsidP="00006E7B">
      <w:pPr>
        <w:spacing w:after="0" w:line="360" w:lineRule="auto"/>
        <w:jc w:val="both"/>
        <w:rPr>
          <w:rFonts w:ascii="Palatino Linotype" w:hAnsi="Palatino Linotype" w:cs="Arial"/>
          <w:sz w:val="24"/>
          <w:szCs w:val="24"/>
        </w:rPr>
      </w:pPr>
      <w:r w:rsidRPr="00305DD0">
        <w:rPr>
          <w:rFonts w:ascii="Palatino Linotype" w:hAnsi="Palatino Linotype" w:cs="Arial"/>
          <w:sz w:val="24"/>
          <w:szCs w:val="24"/>
        </w:rPr>
        <w:t xml:space="preserve">Una vez abierta la etapa de instrucción, el Sujeto Obligado </w:t>
      </w:r>
      <w:r w:rsidR="00EB18D4" w:rsidRPr="00305DD0">
        <w:rPr>
          <w:rFonts w:ascii="Palatino Linotype" w:hAnsi="Palatino Linotype" w:cs="Arial"/>
          <w:sz w:val="24"/>
          <w:szCs w:val="24"/>
        </w:rPr>
        <w:t>emite</w:t>
      </w:r>
      <w:r w:rsidRPr="00305DD0">
        <w:rPr>
          <w:rFonts w:ascii="Palatino Linotype" w:hAnsi="Palatino Linotype" w:cs="Arial"/>
          <w:sz w:val="24"/>
          <w:szCs w:val="24"/>
        </w:rPr>
        <w:t xml:space="preserve"> su informe justificado</w:t>
      </w:r>
      <w:r w:rsidR="00EB18D4" w:rsidRPr="00305DD0">
        <w:rPr>
          <w:rFonts w:ascii="Palatino Linotype" w:hAnsi="Palatino Linotype" w:cs="Arial"/>
          <w:sz w:val="24"/>
          <w:szCs w:val="24"/>
        </w:rPr>
        <w:t xml:space="preserve"> por medio de tres documentos denominados “Tesoreria.PDF”, “DIF ratifica.pdf” y “ODAPAS ratifica.PDF”</w:t>
      </w:r>
      <w:r w:rsidR="00C144A5" w:rsidRPr="00305DD0">
        <w:rPr>
          <w:rFonts w:ascii="Palatino Linotype" w:hAnsi="Palatino Linotype" w:cs="Arial"/>
          <w:sz w:val="24"/>
          <w:szCs w:val="24"/>
        </w:rPr>
        <w:t xml:space="preserve"> y manifestando a través del SAIMEX que “</w:t>
      </w:r>
      <w:r w:rsidR="00C144A5" w:rsidRPr="00305DD0">
        <w:rPr>
          <w:rFonts w:ascii="Palatino Linotype" w:hAnsi="Palatino Linotype" w:cs="Arial"/>
          <w:i/>
          <w:iCs/>
          <w:sz w:val="24"/>
          <w:szCs w:val="24"/>
        </w:rPr>
        <w:t>Dando cumplimiento en tiempo y forma a lo establecido por la legislación vigente, y con fundamento en el Art. 12, 176, 185 y 186 de la Ley de Transparencia y Acceso a la Información Pública del Estado de México y Municipios se adjuntan al presente 3 archivos en formato PDF como manifestación correspondiente acerca de la respuesta brindada por el ODAPAS, DIF y Tesorería Municipal a su solicitud de información.</w:t>
      </w:r>
      <w:r w:rsidR="00C144A5" w:rsidRPr="00305DD0">
        <w:rPr>
          <w:rFonts w:ascii="Palatino Linotype" w:hAnsi="Palatino Linotype" w:cs="Arial"/>
          <w:sz w:val="24"/>
          <w:szCs w:val="24"/>
        </w:rPr>
        <w:t xml:space="preserve">”, archivos que son puestos a la vista del Recurrente mediante acuerdo de fecha veintisiete de octubre de dos mil </w:t>
      </w:r>
      <w:r w:rsidR="001371FC" w:rsidRPr="00305DD0">
        <w:rPr>
          <w:rFonts w:ascii="Palatino Linotype" w:hAnsi="Palatino Linotype" w:cs="Arial"/>
          <w:sz w:val="24"/>
          <w:szCs w:val="24"/>
        </w:rPr>
        <w:t>veinticinco</w:t>
      </w:r>
      <w:r w:rsidR="00C144A5" w:rsidRPr="00305DD0">
        <w:rPr>
          <w:rFonts w:ascii="Palatino Linotype" w:hAnsi="Palatino Linotype" w:cs="Arial"/>
          <w:sz w:val="24"/>
          <w:szCs w:val="24"/>
        </w:rPr>
        <w:t>.</w:t>
      </w:r>
    </w:p>
    <w:p w14:paraId="7655EA7C" w14:textId="77777777" w:rsidR="00C144A5" w:rsidRPr="00305DD0" w:rsidRDefault="00C144A5" w:rsidP="00006E7B">
      <w:pPr>
        <w:spacing w:after="0" w:line="360" w:lineRule="auto"/>
        <w:jc w:val="both"/>
        <w:rPr>
          <w:rFonts w:ascii="Palatino Linotype" w:hAnsi="Palatino Linotype" w:cs="Arial"/>
          <w:sz w:val="24"/>
          <w:szCs w:val="24"/>
        </w:rPr>
      </w:pPr>
    </w:p>
    <w:p w14:paraId="12A226E6" w14:textId="3851CFFD" w:rsidR="00C144A5" w:rsidRPr="00305DD0" w:rsidRDefault="00C144A5" w:rsidP="00006E7B">
      <w:pPr>
        <w:spacing w:after="0" w:line="360" w:lineRule="auto"/>
        <w:jc w:val="both"/>
        <w:rPr>
          <w:rFonts w:ascii="Palatino Linotype" w:hAnsi="Palatino Linotype" w:cs="Arial"/>
          <w:sz w:val="24"/>
          <w:szCs w:val="24"/>
        </w:rPr>
      </w:pPr>
      <w:r w:rsidRPr="00305DD0">
        <w:rPr>
          <w:rFonts w:ascii="Palatino Linotype" w:hAnsi="Palatino Linotype" w:cs="Arial"/>
          <w:sz w:val="24"/>
          <w:szCs w:val="24"/>
        </w:rPr>
        <w:lastRenderedPageBreak/>
        <w:t xml:space="preserve">Por parte de la </w:t>
      </w:r>
      <w:r w:rsidR="001371FC" w:rsidRPr="00305DD0">
        <w:rPr>
          <w:rFonts w:ascii="Palatino Linotype" w:hAnsi="Palatino Linotype" w:cs="Arial"/>
          <w:sz w:val="24"/>
          <w:szCs w:val="24"/>
        </w:rPr>
        <w:t>Recurrente</w:t>
      </w:r>
      <w:r w:rsidRPr="00305DD0">
        <w:rPr>
          <w:rFonts w:ascii="Palatino Linotype" w:hAnsi="Palatino Linotype" w:cs="Arial"/>
          <w:sz w:val="24"/>
          <w:szCs w:val="24"/>
        </w:rPr>
        <w:t xml:space="preserve">, aquella fue omisa en </w:t>
      </w:r>
      <w:r w:rsidR="001371FC" w:rsidRPr="00305DD0">
        <w:rPr>
          <w:rFonts w:ascii="Palatino Linotype" w:hAnsi="Palatino Linotype" w:cs="Arial"/>
          <w:sz w:val="24"/>
          <w:szCs w:val="24"/>
        </w:rPr>
        <w:t>hacer pronunciamiento alguno, o hacer llegar pruebas o manifestaciones que conforme a derecho procedieran.</w:t>
      </w:r>
    </w:p>
    <w:p w14:paraId="470C9796" w14:textId="77777777" w:rsidR="00EB18D4" w:rsidRPr="00305DD0" w:rsidRDefault="00EB18D4" w:rsidP="00006E7B">
      <w:pPr>
        <w:spacing w:after="0" w:line="360" w:lineRule="auto"/>
        <w:jc w:val="both"/>
        <w:rPr>
          <w:rFonts w:ascii="Palatino Linotype" w:hAnsi="Palatino Linotype" w:cs="Arial"/>
          <w:sz w:val="24"/>
          <w:szCs w:val="24"/>
        </w:rPr>
      </w:pPr>
    </w:p>
    <w:p w14:paraId="0CD1063C" w14:textId="77777777" w:rsidR="00C678F4" w:rsidRPr="00305DD0" w:rsidRDefault="00C678F4" w:rsidP="00C678F4">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305DD0">
        <w:rPr>
          <w:rFonts w:ascii="Palatino Linotype" w:eastAsia="Times New Roman" w:hAnsi="Palatino Linotype" w:cs="Times New Roman"/>
          <w:b/>
          <w:color w:val="000000" w:themeColor="text1"/>
          <w:sz w:val="28"/>
          <w:szCs w:val="28"/>
          <w:lang w:val="es-ES_tradnl" w:eastAsia="es-MX"/>
        </w:rPr>
        <w:t>SEXTO. Del cierre de instrucción.</w:t>
      </w:r>
    </w:p>
    <w:p w14:paraId="49E8D861" w14:textId="4E1E6789" w:rsidR="00C678F4" w:rsidRPr="00305DD0" w:rsidRDefault="00C678F4" w:rsidP="00C678F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5DD0">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305DD0">
        <w:rPr>
          <w:rFonts w:ascii="Palatino Linotype" w:eastAsia="Times New Roman" w:hAnsi="Palatino Linotype" w:cs="Palatino Linotype"/>
          <w:b/>
          <w:color w:val="000000"/>
          <w:sz w:val="24"/>
          <w:szCs w:val="24"/>
          <w:lang w:val="es-ES_tradnl" w:eastAsia="es-MX"/>
        </w:rPr>
        <w:t xml:space="preserve">  </w:t>
      </w:r>
      <w:r w:rsidR="0082383B" w:rsidRPr="00305DD0">
        <w:rPr>
          <w:rFonts w:ascii="Palatino Linotype" w:eastAsia="Times New Roman" w:hAnsi="Palatino Linotype" w:cs="Palatino Linotype"/>
          <w:b/>
          <w:color w:val="000000"/>
          <w:sz w:val="24"/>
          <w:szCs w:val="24"/>
          <w:lang w:val="es-ES_tradnl" w:eastAsia="es-MX"/>
        </w:rPr>
        <w:t>cinco de noviembre</w:t>
      </w:r>
      <w:r w:rsidRPr="00305DD0">
        <w:rPr>
          <w:rFonts w:ascii="Palatino Linotype" w:eastAsia="Times New Roman" w:hAnsi="Palatino Linotype" w:cs="Palatino Linotype"/>
          <w:b/>
          <w:color w:val="000000"/>
          <w:sz w:val="24"/>
          <w:szCs w:val="24"/>
          <w:lang w:val="es-ES_tradnl" w:eastAsia="es-MX"/>
        </w:rPr>
        <w:t xml:space="preserve"> de dos mil veinticinco</w:t>
      </w:r>
      <w:r w:rsidRPr="00305DD0">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04C1E981" w14:textId="77777777" w:rsidR="00C678F4" w:rsidRPr="00305DD0" w:rsidRDefault="00C678F4" w:rsidP="00C678F4">
      <w:pPr>
        <w:spacing w:line="360" w:lineRule="auto"/>
        <w:ind w:right="49"/>
        <w:jc w:val="both"/>
        <w:rPr>
          <w:rFonts w:ascii="Palatino Linotype" w:hAnsi="Palatino Linotype" w:cs="Arial"/>
          <w:sz w:val="24"/>
          <w:szCs w:val="24"/>
          <w:lang w:val="es-ES" w:eastAsia="es-ES"/>
        </w:rPr>
      </w:pPr>
    </w:p>
    <w:p w14:paraId="1E27B702" w14:textId="77777777" w:rsidR="00C678F4" w:rsidRPr="00305DD0" w:rsidRDefault="00C678F4" w:rsidP="00C678F4">
      <w:pPr>
        <w:keepNext/>
        <w:keepLines/>
        <w:spacing w:after="0" w:line="360" w:lineRule="auto"/>
        <w:jc w:val="both"/>
        <w:outlineLvl w:val="1"/>
        <w:rPr>
          <w:rFonts w:ascii="Palatino Linotype" w:eastAsia="Times New Roman" w:hAnsi="Palatino Linotype" w:cs="Palatino Linotype"/>
          <w:color w:val="000000"/>
          <w:sz w:val="24"/>
          <w:szCs w:val="24"/>
          <w:lang w:val="es-ES_tradnl" w:eastAsia="es-MX"/>
        </w:rPr>
      </w:pPr>
      <w:r w:rsidRPr="00305DD0">
        <w:rPr>
          <w:rFonts w:ascii="Palatino Linotype" w:eastAsia="Calibri" w:hAnsi="Palatino Linotype" w:cs="Arial"/>
          <w:b/>
          <w:sz w:val="28"/>
          <w:lang w:val="es-ES_tradnl"/>
        </w:rPr>
        <w:t>SÉTIMO.</w:t>
      </w:r>
      <w:r w:rsidRPr="00305DD0">
        <w:rPr>
          <w:rFonts w:ascii="Palatino Linotype" w:hAnsi="Palatino Linotype" w:cs="Arial"/>
        </w:rPr>
        <w:t xml:space="preserve"> </w:t>
      </w:r>
      <w:r w:rsidRPr="00305DD0">
        <w:rPr>
          <w:rFonts w:ascii="Palatino Linotype" w:eastAsia="Calibri" w:hAnsi="Palatino Linotype" w:cs="Arial"/>
          <w:b/>
          <w:sz w:val="28"/>
          <w:lang w:val="es-ES_tradnl"/>
        </w:rPr>
        <w:t>De la ampliación del término para resolver.</w:t>
      </w:r>
    </w:p>
    <w:p w14:paraId="74A48397" w14:textId="3AC5B92F" w:rsidR="00C678F4" w:rsidRPr="00305DD0" w:rsidRDefault="00C678F4" w:rsidP="00C678F4">
      <w:pPr>
        <w:spacing w:after="0" w:line="360" w:lineRule="auto"/>
        <w:contextualSpacing/>
        <w:jc w:val="both"/>
        <w:rPr>
          <w:rFonts w:ascii="Palatino Linotype" w:hAnsi="Palatino Linotype"/>
          <w:sz w:val="24"/>
          <w:szCs w:val="24"/>
        </w:rPr>
      </w:pPr>
      <w:r w:rsidRPr="00305DD0">
        <w:rPr>
          <w:rFonts w:ascii="Palatino Linotype" w:hAnsi="Palatino Linotype"/>
          <w:sz w:val="24"/>
          <w:szCs w:val="24"/>
        </w:rPr>
        <w:t>De las constancias que integran el expediente electrónico, se advierte que han transcurrido los términos de Ley, para la emisión de la resolución en el presente recurso de revisión, por lo que en fecha</w:t>
      </w:r>
      <w:r w:rsidRPr="00305DD0">
        <w:rPr>
          <w:rFonts w:ascii="Palatino Linotype" w:hAnsi="Palatino Linotype"/>
          <w:b/>
          <w:sz w:val="24"/>
          <w:szCs w:val="24"/>
        </w:rPr>
        <w:t xml:space="preserve"> </w:t>
      </w:r>
      <w:r w:rsidR="0082383B" w:rsidRPr="00305DD0">
        <w:rPr>
          <w:rFonts w:ascii="Palatino Linotype" w:hAnsi="Palatino Linotype"/>
          <w:b/>
          <w:sz w:val="24"/>
          <w:szCs w:val="24"/>
        </w:rPr>
        <w:t>dieciocho de noviembre</w:t>
      </w:r>
      <w:r w:rsidRPr="00305DD0">
        <w:rPr>
          <w:rFonts w:ascii="Palatino Linotype" w:hAnsi="Palatino Linotype"/>
          <w:b/>
          <w:sz w:val="24"/>
          <w:szCs w:val="24"/>
        </w:rPr>
        <w:t xml:space="preserve"> de dos mil veinticinco</w:t>
      </w:r>
      <w:r w:rsidRPr="00305DD0">
        <w:rPr>
          <w:rFonts w:ascii="Palatino Linotype" w:hAnsi="Palatino Linotype"/>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6593D13" w14:textId="77777777" w:rsidR="00C678F4" w:rsidRPr="00305DD0" w:rsidRDefault="00C678F4" w:rsidP="00C678F4">
      <w:pPr>
        <w:spacing w:after="0" w:line="360" w:lineRule="auto"/>
        <w:contextualSpacing/>
        <w:jc w:val="both"/>
        <w:rPr>
          <w:rFonts w:ascii="Palatino Linotype" w:hAnsi="Palatino Linotype"/>
          <w:sz w:val="24"/>
          <w:szCs w:val="24"/>
        </w:rPr>
      </w:pPr>
    </w:p>
    <w:p w14:paraId="0889009C" w14:textId="77777777" w:rsidR="00C678F4" w:rsidRPr="00305DD0" w:rsidRDefault="00C678F4" w:rsidP="00C678F4">
      <w:pPr>
        <w:spacing w:after="0" w:line="360" w:lineRule="auto"/>
        <w:contextualSpacing/>
        <w:jc w:val="both"/>
        <w:rPr>
          <w:rFonts w:ascii="Palatino Linotype" w:hAnsi="Palatino Linotype"/>
          <w:sz w:val="24"/>
          <w:szCs w:val="24"/>
        </w:rPr>
      </w:pPr>
      <w:r w:rsidRPr="00305DD0">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circunstancia atípica que ha rebasado las capacidades técnicas y humanas </w:t>
      </w:r>
      <w:r w:rsidRPr="00305DD0">
        <w:rPr>
          <w:rFonts w:ascii="Palatino Linotype" w:hAnsi="Palatino Linotype"/>
          <w:sz w:val="24"/>
          <w:szCs w:val="24"/>
        </w:rPr>
        <w:lastRenderedPageBreak/>
        <w:t xml:space="preserve">del personal encargado de la proyección de las resoluciones a dichos medios de impugnación. </w:t>
      </w:r>
    </w:p>
    <w:p w14:paraId="0AE91A12" w14:textId="77777777" w:rsidR="00C678F4" w:rsidRPr="00305DD0" w:rsidRDefault="00C678F4" w:rsidP="00C678F4">
      <w:pPr>
        <w:spacing w:after="0" w:line="360" w:lineRule="auto"/>
        <w:contextualSpacing/>
        <w:jc w:val="both"/>
        <w:rPr>
          <w:rFonts w:ascii="Palatino Linotype" w:hAnsi="Palatino Linotype"/>
          <w:sz w:val="24"/>
          <w:szCs w:val="24"/>
        </w:rPr>
      </w:pPr>
    </w:p>
    <w:p w14:paraId="2B99DD43" w14:textId="77777777" w:rsidR="00C678F4" w:rsidRPr="00305DD0" w:rsidRDefault="00C678F4" w:rsidP="00C678F4">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305DD0">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8CA1A12" w14:textId="77777777" w:rsidR="00C678F4" w:rsidRPr="00305DD0" w:rsidRDefault="00C678F4" w:rsidP="00C678F4">
      <w:pPr>
        <w:spacing w:after="0" w:line="360" w:lineRule="auto"/>
        <w:contextualSpacing/>
        <w:jc w:val="both"/>
        <w:rPr>
          <w:rFonts w:ascii="Palatino Linotype" w:hAnsi="Palatino Linotype"/>
          <w:sz w:val="24"/>
          <w:szCs w:val="24"/>
        </w:rPr>
      </w:pPr>
      <w:r w:rsidRPr="00305DD0">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57105D" w14:textId="77777777" w:rsidR="00C678F4" w:rsidRPr="00305DD0" w:rsidRDefault="00C678F4" w:rsidP="00C678F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31B81E0" w14:textId="77777777" w:rsidR="00C678F4" w:rsidRPr="00305DD0" w:rsidRDefault="00C678F4" w:rsidP="00C678F4">
      <w:pPr>
        <w:spacing w:after="0" w:line="360" w:lineRule="auto"/>
        <w:contextualSpacing/>
        <w:jc w:val="both"/>
        <w:rPr>
          <w:rFonts w:ascii="Palatino Linotype" w:hAnsi="Palatino Linotype"/>
          <w:sz w:val="24"/>
          <w:szCs w:val="24"/>
        </w:rPr>
      </w:pPr>
      <w:r w:rsidRPr="00305DD0">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15229CB" w14:textId="77777777" w:rsidR="00C678F4" w:rsidRPr="00305DD0" w:rsidRDefault="00C678F4" w:rsidP="005E1BC3">
      <w:pPr>
        <w:pStyle w:val="Prrafodelista"/>
        <w:numPr>
          <w:ilvl w:val="0"/>
          <w:numId w:val="7"/>
        </w:numPr>
        <w:spacing w:line="360" w:lineRule="auto"/>
        <w:contextualSpacing/>
        <w:jc w:val="both"/>
        <w:rPr>
          <w:rFonts w:ascii="Palatino Linotype" w:hAnsi="Palatino Linotype"/>
        </w:rPr>
      </w:pPr>
      <w:r w:rsidRPr="00305DD0">
        <w:rPr>
          <w:rFonts w:ascii="Palatino Linotype" w:hAnsi="Palatino Linotype"/>
          <w:b/>
        </w:rPr>
        <w:t>Complejidad del asunto</w:t>
      </w:r>
      <w:r w:rsidRPr="00305DD0">
        <w:rPr>
          <w:rFonts w:ascii="Palatino Linotype" w:hAnsi="Palatino Linotype"/>
        </w:rPr>
        <w:t>: La complejidad de la prueba, la pluralidad de sujetos procesales, el tiempo transcurrido, las características y contexto del recurso.</w:t>
      </w:r>
    </w:p>
    <w:p w14:paraId="581A2C29" w14:textId="77777777" w:rsidR="00C678F4" w:rsidRPr="00305DD0" w:rsidRDefault="00C678F4" w:rsidP="00C678F4">
      <w:pPr>
        <w:pStyle w:val="Prrafodelista"/>
        <w:spacing w:line="360" w:lineRule="auto"/>
        <w:ind w:left="1065"/>
        <w:jc w:val="both"/>
        <w:rPr>
          <w:rFonts w:ascii="Palatino Linotype" w:hAnsi="Palatino Linotype"/>
        </w:rPr>
      </w:pPr>
    </w:p>
    <w:p w14:paraId="7F1D0273" w14:textId="77777777" w:rsidR="00C678F4" w:rsidRPr="00305DD0" w:rsidRDefault="00C678F4" w:rsidP="005E1BC3">
      <w:pPr>
        <w:pStyle w:val="Prrafodelista"/>
        <w:numPr>
          <w:ilvl w:val="0"/>
          <w:numId w:val="7"/>
        </w:numPr>
        <w:spacing w:line="360" w:lineRule="auto"/>
        <w:contextualSpacing/>
        <w:jc w:val="both"/>
        <w:rPr>
          <w:rFonts w:ascii="Palatino Linotype" w:hAnsi="Palatino Linotype"/>
        </w:rPr>
      </w:pPr>
      <w:r w:rsidRPr="00305DD0">
        <w:rPr>
          <w:rFonts w:ascii="Palatino Linotype" w:hAnsi="Palatino Linotype"/>
          <w:b/>
        </w:rPr>
        <w:lastRenderedPageBreak/>
        <w:t>Actividad Procesal del interesado:</w:t>
      </w:r>
      <w:r w:rsidRPr="00305DD0">
        <w:rPr>
          <w:rFonts w:ascii="Palatino Linotype" w:hAnsi="Palatino Linotype"/>
        </w:rPr>
        <w:t xml:space="preserve"> Acciones u omisiones del interesado. </w:t>
      </w:r>
    </w:p>
    <w:p w14:paraId="16F3E2A7" w14:textId="77777777" w:rsidR="00C678F4" w:rsidRPr="00305DD0" w:rsidRDefault="00C678F4" w:rsidP="00C678F4">
      <w:pPr>
        <w:pStyle w:val="Prrafodelista"/>
        <w:rPr>
          <w:rFonts w:ascii="Palatino Linotype" w:hAnsi="Palatino Linotype"/>
        </w:rPr>
      </w:pPr>
    </w:p>
    <w:p w14:paraId="254AD14C" w14:textId="77777777" w:rsidR="00C678F4" w:rsidRPr="00305DD0" w:rsidRDefault="00C678F4" w:rsidP="00C678F4">
      <w:pPr>
        <w:pStyle w:val="Prrafodelista"/>
        <w:spacing w:line="360" w:lineRule="auto"/>
        <w:ind w:left="1065"/>
        <w:jc w:val="both"/>
        <w:rPr>
          <w:rFonts w:ascii="Palatino Linotype" w:hAnsi="Palatino Linotype"/>
        </w:rPr>
      </w:pPr>
    </w:p>
    <w:p w14:paraId="424C2607" w14:textId="77777777" w:rsidR="00C678F4" w:rsidRPr="00305DD0" w:rsidRDefault="00C678F4" w:rsidP="005E1BC3">
      <w:pPr>
        <w:pStyle w:val="Prrafodelista"/>
        <w:numPr>
          <w:ilvl w:val="0"/>
          <w:numId w:val="7"/>
        </w:numPr>
        <w:spacing w:line="360" w:lineRule="auto"/>
        <w:contextualSpacing/>
        <w:jc w:val="both"/>
        <w:rPr>
          <w:rFonts w:ascii="Palatino Linotype" w:hAnsi="Palatino Linotype"/>
        </w:rPr>
      </w:pPr>
      <w:r w:rsidRPr="00305DD0">
        <w:rPr>
          <w:rFonts w:ascii="Palatino Linotype" w:hAnsi="Palatino Linotype"/>
          <w:b/>
        </w:rPr>
        <w:t>Conducta de la Autoridad</w:t>
      </w:r>
      <w:r w:rsidRPr="00305DD0">
        <w:rPr>
          <w:rFonts w:ascii="Palatino Linotype" w:hAnsi="Palatino Linotype"/>
        </w:rPr>
        <w:t>: Las Acciones u omisiones realizadas en el procedimiento. Así como si la autoridad actuó con la debida diligencia.</w:t>
      </w:r>
    </w:p>
    <w:p w14:paraId="7E5BB713" w14:textId="77777777" w:rsidR="00C678F4" w:rsidRPr="00305DD0" w:rsidRDefault="00C678F4" w:rsidP="00C678F4">
      <w:pPr>
        <w:pStyle w:val="Prrafodelista"/>
        <w:spacing w:line="360" w:lineRule="auto"/>
        <w:ind w:left="1065"/>
        <w:jc w:val="both"/>
        <w:rPr>
          <w:rFonts w:ascii="Palatino Linotype" w:hAnsi="Palatino Linotype"/>
        </w:rPr>
      </w:pPr>
    </w:p>
    <w:p w14:paraId="1F8B609F" w14:textId="77777777" w:rsidR="00C678F4" w:rsidRPr="00305DD0" w:rsidRDefault="00C678F4" w:rsidP="00C678F4">
      <w:pPr>
        <w:spacing w:after="0" w:line="360" w:lineRule="auto"/>
        <w:ind w:left="705" w:firstLine="60"/>
        <w:contextualSpacing/>
        <w:jc w:val="both"/>
        <w:rPr>
          <w:rFonts w:ascii="Palatino Linotype" w:hAnsi="Palatino Linotype"/>
        </w:rPr>
      </w:pPr>
      <w:r w:rsidRPr="00305DD0">
        <w:rPr>
          <w:rFonts w:ascii="Palatino Linotype" w:hAnsi="Palatino Linotype"/>
        </w:rPr>
        <w:t xml:space="preserve">d) </w:t>
      </w:r>
      <w:r w:rsidRPr="00305DD0">
        <w:rPr>
          <w:rFonts w:ascii="Palatino Linotype" w:hAnsi="Palatino Linotype"/>
          <w:b/>
        </w:rPr>
        <w:t>La afectación generada en la situación jurídica de la persona involucrada en el proceso</w:t>
      </w:r>
      <w:r w:rsidRPr="00305DD0">
        <w:rPr>
          <w:rFonts w:ascii="Palatino Linotype" w:hAnsi="Palatino Linotype"/>
        </w:rPr>
        <w:t>: Violación a sus derechos humanos.</w:t>
      </w:r>
    </w:p>
    <w:p w14:paraId="41066C08" w14:textId="77777777" w:rsidR="00C678F4" w:rsidRPr="00305DD0" w:rsidRDefault="00C678F4" w:rsidP="00C678F4">
      <w:pPr>
        <w:spacing w:after="0" w:line="360" w:lineRule="auto"/>
        <w:contextualSpacing/>
        <w:jc w:val="both"/>
        <w:rPr>
          <w:rFonts w:ascii="Palatino Linotype" w:hAnsi="Palatino Linotype"/>
          <w:sz w:val="24"/>
          <w:szCs w:val="24"/>
        </w:rPr>
      </w:pPr>
    </w:p>
    <w:p w14:paraId="2E6B588E" w14:textId="77777777" w:rsidR="00C678F4" w:rsidRPr="00305DD0" w:rsidRDefault="00C678F4" w:rsidP="00C678F4">
      <w:pPr>
        <w:spacing w:after="0" w:line="360" w:lineRule="auto"/>
        <w:contextualSpacing/>
        <w:jc w:val="both"/>
        <w:rPr>
          <w:rFonts w:ascii="Palatino Linotype" w:hAnsi="Palatino Linotype"/>
          <w:sz w:val="24"/>
          <w:szCs w:val="24"/>
        </w:rPr>
      </w:pPr>
      <w:r w:rsidRPr="00305DD0">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Argumento que encuentra sustento en la jurisprudencia P</w:t>
      </w:r>
      <w:proofErr w:type="gramStart"/>
      <w:r w:rsidRPr="00305DD0">
        <w:rPr>
          <w:rFonts w:ascii="Palatino Linotype" w:hAnsi="Palatino Linotype"/>
          <w:sz w:val="24"/>
          <w:szCs w:val="24"/>
        </w:rPr>
        <w:t>./</w:t>
      </w:r>
      <w:proofErr w:type="gramEnd"/>
      <w:r w:rsidRPr="00305DD0">
        <w:rPr>
          <w:rFonts w:ascii="Palatino Linotype" w:hAnsi="Palatino Linotype"/>
          <w:sz w:val="24"/>
          <w:szCs w:val="24"/>
        </w:rPr>
        <w:t>J. 32/92 emitida por el Pleno de la Suprema Corte de Justicia de la Nación de rubro “</w:t>
      </w:r>
      <w:r w:rsidRPr="00305DD0">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305DD0">
        <w:rPr>
          <w:rFonts w:ascii="Palatino Linotype" w:hAnsi="Palatino Linotype"/>
          <w:sz w:val="24"/>
          <w:szCs w:val="24"/>
        </w:rPr>
        <w:t xml:space="preserve">.”, visible en la Gaceta del Seminario Judicial de la Federación con el registro digital 205635. </w:t>
      </w:r>
    </w:p>
    <w:p w14:paraId="67311DC5" w14:textId="77777777" w:rsidR="00C678F4" w:rsidRPr="00305DD0" w:rsidRDefault="00C678F4" w:rsidP="00C678F4">
      <w:pPr>
        <w:spacing w:after="0" w:line="360" w:lineRule="auto"/>
        <w:contextualSpacing/>
        <w:jc w:val="both"/>
        <w:rPr>
          <w:rFonts w:ascii="Palatino Linotype" w:hAnsi="Palatino Linotype"/>
          <w:sz w:val="24"/>
          <w:szCs w:val="24"/>
        </w:rPr>
      </w:pPr>
    </w:p>
    <w:p w14:paraId="624FF4C4" w14:textId="77777777" w:rsidR="00C678F4" w:rsidRPr="00305DD0" w:rsidRDefault="00C678F4" w:rsidP="00C678F4">
      <w:pPr>
        <w:spacing w:after="0" w:line="360" w:lineRule="auto"/>
        <w:contextualSpacing/>
        <w:jc w:val="both"/>
        <w:rPr>
          <w:rFonts w:ascii="Palatino Linotype" w:hAnsi="Palatino Linotype"/>
          <w:sz w:val="24"/>
          <w:szCs w:val="24"/>
        </w:rPr>
      </w:pPr>
      <w:r w:rsidRPr="00305DD0">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305DD0">
        <w:rPr>
          <w:rFonts w:ascii="Palatino Linotype" w:hAnsi="Palatino Linotype"/>
          <w:sz w:val="24"/>
          <w:szCs w:val="24"/>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6DFA1E" w14:textId="77777777" w:rsidR="00C678F4" w:rsidRPr="00305DD0" w:rsidRDefault="00C678F4" w:rsidP="00C678F4">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6210E7E" w14:textId="77777777" w:rsidR="00C678F4" w:rsidRPr="00305DD0" w:rsidRDefault="00C678F4" w:rsidP="00C678F4">
      <w:pPr>
        <w:spacing w:after="0" w:line="360" w:lineRule="auto"/>
        <w:contextualSpacing/>
        <w:jc w:val="both"/>
        <w:rPr>
          <w:rFonts w:ascii="Palatino Linotype" w:hAnsi="Palatino Linotype"/>
          <w:sz w:val="24"/>
          <w:szCs w:val="24"/>
        </w:rPr>
      </w:pPr>
      <w:r w:rsidRPr="00305DD0">
        <w:rPr>
          <w:rFonts w:ascii="Palatino Linotype" w:hAnsi="Palatino Linotype"/>
          <w:sz w:val="24"/>
          <w:szCs w:val="24"/>
        </w:rPr>
        <w:t xml:space="preserve">Al respecto, también son de considerar los criterios sostenidos por el Cuarto Tribunal Colegiado en Materia Administrativa del Primer Circuito, cuyos rubros y datos de identificación son los siguientes: </w:t>
      </w:r>
    </w:p>
    <w:p w14:paraId="466BCA79" w14:textId="77777777" w:rsidR="00C678F4" w:rsidRPr="00305DD0" w:rsidRDefault="00C678F4" w:rsidP="00C678F4">
      <w:pPr>
        <w:spacing w:after="0" w:line="360" w:lineRule="auto"/>
        <w:contextualSpacing/>
        <w:jc w:val="both"/>
        <w:rPr>
          <w:rFonts w:ascii="Palatino Linotype" w:hAnsi="Palatino Linotype"/>
          <w:sz w:val="24"/>
          <w:szCs w:val="24"/>
        </w:rPr>
      </w:pPr>
    </w:p>
    <w:p w14:paraId="3D35B717" w14:textId="77777777" w:rsidR="00C678F4" w:rsidRPr="00305DD0" w:rsidRDefault="00C678F4" w:rsidP="00C678F4">
      <w:pPr>
        <w:spacing w:after="0" w:line="360" w:lineRule="auto"/>
        <w:ind w:left="708"/>
        <w:contextualSpacing/>
        <w:jc w:val="both"/>
        <w:rPr>
          <w:rFonts w:ascii="Palatino Linotype" w:hAnsi="Palatino Linotype"/>
          <w:i/>
        </w:rPr>
      </w:pPr>
      <w:r w:rsidRPr="00305DD0">
        <w:rPr>
          <w:rFonts w:ascii="Palatino Linotype" w:hAnsi="Palatino Linotype"/>
          <w:i/>
        </w:rPr>
        <w:t>“</w:t>
      </w:r>
      <w:r w:rsidRPr="00305DD0">
        <w:rPr>
          <w:rFonts w:ascii="Palatino Linotype" w:hAnsi="Palatino Linotype"/>
          <w:b/>
          <w:i/>
        </w:rPr>
        <w:t>PLAZO RAZONABLE PARA RESOLVER. DIMENSIÓN Y EFECTOS DE ESTE CONCEPTO CUANDO SE ADUCE EXCESIVA CARGA DE TRABAJO.”</w:t>
      </w:r>
      <w:r w:rsidRPr="00305DD0">
        <w:rPr>
          <w:rFonts w:ascii="Palatino Linotype" w:hAnsi="Palatino Linotype"/>
          <w:i/>
        </w:rPr>
        <w:t xml:space="preserve"> consultable en el Seminario Judicial de la Federación y su gaceta, con el registro digital 2002351. </w:t>
      </w:r>
    </w:p>
    <w:p w14:paraId="50BDB37D" w14:textId="77777777" w:rsidR="00C678F4" w:rsidRPr="00305DD0" w:rsidRDefault="00C678F4" w:rsidP="00C678F4">
      <w:pPr>
        <w:spacing w:after="0" w:line="360" w:lineRule="auto"/>
        <w:ind w:left="708"/>
        <w:contextualSpacing/>
        <w:jc w:val="both"/>
        <w:rPr>
          <w:rFonts w:ascii="Palatino Linotype" w:hAnsi="Palatino Linotype"/>
          <w:i/>
        </w:rPr>
      </w:pPr>
    </w:p>
    <w:p w14:paraId="189B9CDA" w14:textId="77777777" w:rsidR="00C678F4" w:rsidRPr="00305DD0" w:rsidRDefault="00C678F4" w:rsidP="00C678F4">
      <w:pPr>
        <w:spacing w:after="0" w:line="360" w:lineRule="auto"/>
        <w:ind w:left="708"/>
        <w:contextualSpacing/>
        <w:jc w:val="both"/>
        <w:rPr>
          <w:rFonts w:ascii="Palatino Linotype" w:hAnsi="Palatino Linotype"/>
          <w:i/>
        </w:rPr>
      </w:pPr>
      <w:r w:rsidRPr="00305DD0">
        <w:rPr>
          <w:rFonts w:ascii="Palatino Linotype" w:hAnsi="Palatino Linotype"/>
          <w:i/>
        </w:rPr>
        <w:t>“</w:t>
      </w:r>
      <w:r w:rsidRPr="00305DD0">
        <w:rPr>
          <w:rFonts w:ascii="Palatino Linotype" w:hAnsi="Palatino Linotype"/>
          <w:b/>
          <w:i/>
        </w:rPr>
        <w:t>PLAZO RAZONABLE PARA RESOLVER. CONCEPTO Y ELEMENTOS QUE LO INTEGRAN A LA LUZ DEL DERECHO INTERNACIONAL DE LOS DERECHOS HUMANOS</w:t>
      </w:r>
      <w:r w:rsidRPr="00305DD0">
        <w:rPr>
          <w:rFonts w:ascii="Palatino Linotype" w:hAnsi="Palatino Linotype"/>
          <w:i/>
        </w:rPr>
        <w:t xml:space="preserve">.”, visible en el Seminario Judicial de la Federación y su gaceta, con el registro digital 2002350. </w:t>
      </w:r>
    </w:p>
    <w:p w14:paraId="24DD13E4" w14:textId="77777777" w:rsidR="00C678F4" w:rsidRPr="00305DD0" w:rsidRDefault="00C678F4" w:rsidP="00C678F4">
      <w:pPr>
        <w:spacing w:after="0" w:line="360" w:lineRule="auto"/>
        <w:contextualSpacing/>
        <w:jc w:val="both"/>
        <w:rPr>
          <w:rFonts w:ascii="Palatino Linotype" w:hAnsi="Palatino Linotype"/>
          <w:sz w:val="24"/>
          <w:szCs w:val="24"/>
        </w:rPr>
      </w:pPr>
    </w:p>
    <w:p w14:paraId="614C6E8E" w14:textId="5050CA40" w:rsidR="002F4A4A" w:rsidRPr="00305DD0" w:rsidRDefault="00C678F4" w:rsidP="00C678F4">
      <w:pPr>
        <w:spacing w:after="0" w:line="360" w:lineRule="auto"/>
        <w:jc w:val="both"/>
        <w:rPr>
          <w:rFonts w:ascii="Palatino Linotype" w:hAnsi="Palatino Linotype" w:cs="Arial"/>
          <w:sz w:val="24"/>
          <w:szCs w:val="24"/>
        </w:rPr>
      </w:pPr>
      <w:r w:rsidRPr="00305DD0">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r w:rsidRPr="00305DD0">
        <w:t>.</w:t>
      </w:r>
      <w:r w:rsidR="002F4A4A" w:rsidRPr="00305DD0">
        <w:rPr>
          <w:rFonts w:ascii="Palatino Linotype" w:hAnsi="Palatino Linotype" w:cs="Arial"/>
          <w:sz w:val="24"/>
          <w:szCs w:val="24"/>
        </w:rPr>
        <w:t xml:space="preserve"> </w:t>
      </w:r>
    </w:p>
    <w:p w14:paraId="3B2869C4" w14:textId="77777777" w:rsidR="00C62906" w:rsidRPr="00305DD0" w:rsidRDefault="00C62906" w:rsidP="00006E7B">
      <w:pPr>
        <w:spacing w:after="0" w:line="360" w:lineRule="auto"/>
        <w:jc w:val="center"/>
        <w:rPr>
          <w:rFonts w:ascii="Palatino Linotype" w:hAnsi="Palatino Linotype" w:cs="Arial"/>
          <w:b/>
          <w:sz w:val="24"/>
        </w:rPr>
      </w:pPr>
    </w:p>
    <w:p w14:paraId="34D2D0F1" w14:textId="4DA48252" w:rsidR="00870B18" w:rsidRPr="00305DD0" w:rsidRDefault="00870B18" w:rsidP="00006E7B">
      <w:pPr>
        <w:spacing w:after="0" w:line="360" w:lineRule="auto"/>
        <w:jc w:val="center"/>
        <w:rPr>
          <w:rFonts w:ascii="Palatino Linotype" w:hAnsi="Palatino Linotype" w:cs="Arial"/>
          <w:b/>
          <w:sz w:val="24"/>
        </w:rPr>
      </w:pPr>
      <w:r w:rsidRPr="00305DD0">
        <w:rPr>
          <w:rFonts w:ascii="Palatino Linotype" w:hAnsi="Palatino Linotype" w:cs="Arial"/>
          <w:b/>
          <w:sz w:val="24"/>
        </w:rPr>
        <w:t xml:space="preserve">C O N S I D E R A N D O </w:t>
      </w:r>
    </w:p>
    <w:p w14:paraId="2D468759" w14:textId="77777777" w:rsidR="00C678F4" w:rsidRPr="00305DD0" w:rsidRDefault="00C678F4" w:rsidP="00006E7B">
      <w:pPr>
        <w:spacing w:after="0" w:line="360" w:lineRule="auto"/>
        <w:jc w:val="center"/>
        <w:rPr>
          <w:rFonts w:ascii="Palatino Linotype" w:hAnsi="Palatino Linotype" w:cs="Arial"/>
          <w:b/>
          <w:sz w:val="24"/>
        </w:rPr>
      </w:pPr>
    </w:p>
    <w:p w14:paraId="16A675B6" w14:textId="77777777" w:rsidR="00870B18" w:rsidRPr="00305DD0" w:rsidRDefault="00870B18" w:rsidP="00006E7B">
      <w:pPr>
        <w:spacing w:after="0" w:line="360" w:lineRule="auto"/>
        <w:jc w:val="both"/>
        <w:rPr>
          <w:rFonts w:ascii="Palatino Linotype" w:hAnsi="Palatino Linotype" w:cs="Arial"/>
          <w:sz w:val="28"/>
          <w:szCs w:val="28"/>
        </w:rPr>
      </w:pPr>
      <w:r w:rsidRPr="00305DD0">
        <w:rPr>
          <w:rFonts w:ascii="Palatino Linotype" w:hAnsi="Palatino Linotype" w:cs="Arial"/>
          <w:b/>
          <w:sz w:val="28"/>
        </w:rPr>
        <w:t>PRIMERO.</w:t>
      </w:r>
      <w:r w:rsidRPr="00305DD0">
        <w:rPr>
          <w:rFonts w:ascii="Palatino Linotype" w:hAnsi="Palatino Linotype" w:cs="Arial"/>
          <w:b/>
        </w:rPr>
        <w:t xml:space="preserve"> </w:t>
      </w:r>
      <w:r w:rsidRPr="00305DD0">
        <w:rPr>
          <w:rFonts w:ascii="Palatino Linotype" w:hAnsi="Palatino Linotype" w:cs="Arial"/>
          <w:b/>
          <w:sz w:val="28"/>
          <w:szCs w:val="28"/>
        </w:rPr>
        <w:t>De la competencia</w:t>
      </w:r>
      <w:r w:rsidRPr="00305DD0">
        <w:rPr>
          <w:rFonts w:ascii="Palatino Linotype" w:hAnsi="Palatino Linotype" w:cs="Arial"/>
          <w:sz w:val="28"/>
          <w:szCs w:val="28"/>
        </w:rPr>
        <w:t>.</w:t>
      </w:r>
    </w:p>
    <w:p w14:paraId="3A2EDE0F" w14:textId="1433495D" w:rsidR="00FF3CCF" w:rsidRPr="00305DD0" w:rsidRDefault="00D45E0F" w:rsidP="00006E7B">
      <w:pPr>
        <w:spacing w:after="0" w:line="360" w:lineRule="auto"/>
        <w:jc w:val="both"/>
        <w:rPr>
          <w:rFonts w:ascii="Palatino Linotype" w:hAnsi="Palatino Linotype"/>
          <w:sz w:val="24"/>
          <w:szCs w:val="24"/>
        </w:rPr>
      </w:pPr>
      <w:r w:rsidRPr="00305DD0">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BA06A76" w14:textId="77777777" w:rsidR="00514E8D" w:rsidRPr="00305DD0" w:rsidRDefault="00514E8D" w:rsidP="00006E7B">
      <w:pPr>
        <w:pStyle w:val="Prrafodelista"/>
        <w:autoSpaceDE w:val="0"/>
        <w:autoSpaceDN w:val="0"/>
        <w:adjustRightInd w:val="0"/>
        <w:spacing w:line="360" w:lineRule="auto"/>
        <w:ind w:left="0"/>
        <w:jc w:val="both"/>
        <w:rPr>
          <w:rFonts w:ascii="Palatino Linotype" w:hAnsi="Palatino Linotype" w:cs="Arial"/>
          <w:b/>
          <w:sz w:val="28"/>
          <w:lang w:val="es-MX"/>
        </w:rPr>
      </w:pPr>
    </w:p>
    <w:p w14:paraId="1E4610B4" w14:textId="69B005E4" w:rsidR="00870B18" w:rsidRPr="00305DD0" w:rsidRDefault="00870B18" w:rsidP="00006E7B">
      <w:pPr>
        <w:pStyle w:val="Prrafodelista"/>
        <w:autoSpaceDE w:val="0"/>
        <w:autoSpaceDN w:val="0"/>
        <w:adjustRightInd w:val="0"/>
        <w:spacing w:line="360" w:lineRule="auto"/>
        <w:ind w:left="0"/>
        <w:jc w:val="both"/>
        <w:rPr>
          <w:rFonts w:ascii="Palatino Linotype" w:hAnsi="Palatino Linotype" w:cs="Arial"/>
          <w:b/>
        </w:rPr>
      </w:pPr>
      <w:r w:rsidRPr="00305DD0">
        <w:rPr>
          <w:rFonts w:ascii="Palatino Linotype" w:hAnsi="Palatino Linotype" w:cs="Arial"/>
          <w:b/>
          <w:sz w:val="28"/>
        </w:rPr>
        <w:t>SEGUNDO</w:t>
      </w:r>
      <w:r w:rsidRPr="00305DD0">
        <w:rPr>
          <w:rFonts w:ascii="Palatino Linotype" w:hAnsi="Palatino Linotype" w:cs="Arial"/>
          <w:b/>
        </w:rPr>
        <w:t xml:space="preserve">. </w:t>
      </w:r>
      <w:r w:rsidRPr="00305DD0">
        <w:rPr>
          <w:rFonts w:ascii="Palatino Linotype" w:hAnsi="Palatino Linotype" w:cs="Arial"/>
          <w:b/>
          <w:sz w:val="28"/>
          <w:szCs w:val="28"/>
        </w:rPr>
        <w:t>Sobre los alcances del recurso de revisión.</w:t>
      </w:r>
      <w:r w:rsidRPr="00305DD0">
        <w:rPr>
          <w:rFonts w:ascii="Palatino Linotype" w:hAnsi="Palatino Linotype" w:cs="Arial"/>
          <w:b/>
        </w:rPr>
        <w:t xml:space="preserve"> </w:t>
      </w:r>
    </w:p>
    <w:p w14:paraId="226F4823" w14:textId="77777777" w:rsidR="00FF3CCF" w:rsidRPr="00305DD0" w:rsidRDefault="00FF3CCF" w:rsidP="00006E7B">
      <w:pPr>
        <w:pStyle w:val="Prrafodelista"/>
        <w:autoSpaceDE w:val="0"/>
        <w:autoSpaceDN w:val="0"/>
        <w:adjustRightInd w:val="0"/>
        <w:spacing w:line="360" w:lineRule="auto"/>
        <w:ind w:left="0"/>
        <w:jc w:val="both"/>
        <w:rPr>
          <w:rFonts w:ascii="Palatino Linotype" w:hAnsi="Palatino Linotype" w:cs="Arial"/>
          <w:lang w:val="es-MX"/>
        </w:rPr>
      </w:pPr>
      <w:r w:rsidRPr="00305DD0">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22F2DAD" w14:textId="77777777" w:rsidR="00FF3CCF" w:rsidRPr="00305DD0" w:rsidRDefault="00FF3CCF" w:rsidP="00006E7B">
      <w:pPr>
        <w:pStyle w:val="Prrafodelista"/>
        <w:autoSpaceDE w:val="0"/>
        <w:autoSpaceDN w:val="0"/>
        <w:adjustRightInd w:val="0"/>
        <w:spacing w:line="360" w:lineRule="auto"/>
        <w:ind w:left="0"/>
        <w:jc w:val="both"/>
        <w:rPr>
          <w:rFonts w:ascii="Palatino Linotype" w:hAnsi="Palatino Linotype" w:cs="Arial"/>
          <w:lang w:val="es-MX"/>
        </w:rPr>
      </w:pPr>
    </w:p>
    <w:p w14:paraId="0E38D587" w14:textId="77777777" w:rsidR="00C62906" w:rsidRPr="00305DD0" w:rsidRDefault="00C62906" w:rsidP="00006E7B">
      <w:pPr>
        <w:pStyle w:val="Prrafodelista"/>
        <w:autoSpaceDE w:val="0"/>
        <w:autoSpaceDN w:val="0"/>
        <w:adjustRightInd w:val="0"/>
        <w:spacing w:line="360" w:lineRule="auto"/>
        <w:ind w:left="0"/>
        <w:jc w:val="both"/>
        <w:rPr>
          <w:rFonts w:ascii="Palatino Linotype" w:hAnsi="Palatino Linotype" w:cs="Arial"/>
          <w:b/>
          <w:sz w:val="28"/>
          <w:szCs w:val="28"/>
          <w:lang w:val="es-MX"/>
        </w:rPr>
      </w:pPr>
      <w:r w:rsidRPr="00305DD0">
        <w:rPr>
          <w:rFonts w:ascii="Palatino Linotype" w:hAnsi="Palatino Linotype" w:cs="Arial"/>
          <w:b/>
          <w:sz w:val="28"/>
          <w:lang w:val="es-MX"/>
        </w:rPr>
        <w:t>TERCERO</w:t>
      </w:r>
      <w:r w:rsidRPr="00305DD0">
        <w:rPr>
          <w:rFonts w:ascii="Palatino Linotype" w:hAnsi="Palatino Linotype" w:cs="Arial"/>
          <w:b/>
          <w:lang w:val="es-MX"/>
        </w:rPr>
        <w:t xml:space="preserve">. </w:t>
      </w:r>
      <w:r w:rsidRPr="00305DD0">
        <w:rPr>
          <w:rFonts w:ascii="Palatino Linotype" w:hAnsi="Palatino Linotype" w:cs="Arial"/>
          <w:b/>
          <w:sz w:val="28"/>
          <w:szCs w:val="28"/>
          <w:lang w:val="es-MX"/>
        </w:rPr>
        <w:t>De las causas de improcedencia.</w:t>
      </w:r>
    </w:p>
    <w:p w14:paraId="356464CD" w14:textId="77777777" w:rsidR="00C62906" w:rsidRPr="00305DD0" w:rsidRDefault="00C62906" w:rsidP="00006E7B">
      <w:pPr>
        <w:pStyle w:val="Prrafodelista"/>
        <w:autoSpaceDE w:val="0"/>
        <w:autoSpaceDN w:val="0"/>
        <w:adjustRightInd w:val="0"/>
        <w:spacing w:line="360" w:lineRule="auto"/>
        <w:ind w:left="0"/>
        <w:jc w:val="both"/>
        <w:rPr>
          <w:rFonts w:ascii="Palatino Linotype" w:hAnsi="Palatino Linotype" w:cs="Arial"/>
          <w:lang w:val="es-MX"/>
        </w:rPr>
      </w:pPr>
      <w:r w:rsidRPr="00305DD0">
        <w:rPr>
          <w:rFonts w:ascii="Palatino Linotype" w:hAnsi="Palatino Linotype" w:cs="Arial"/>
          <w:lang w:val="es-MX"/>
        </w:rPr>
        <w:lastRenderedPageBreak/>
        <w:t xml:space="preserve">En el procedimiento de acceso a la información y de los medios de impugnación de la materia, se advierten diversos supuestos de </w:t>
      </w:r>
      <w:proofErr w:type="spellStart"/>
      <w:r w:rsidRPr="00305DD0">
        <w:rPr>
          <w:rFonts w:ascii="Palatino Linotype" w:hAnsi="Palatino Linotype" w:cs="Arial"/>
          <w:lang w:val="es-MX"/>
        </w:rPr>
        <w:t>procedibilidad</w:t>
      </w:r>
      <w:proofErr w:type="spellEnd"/>
      <w:r w:rsidRPr="00305DD0">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E923C45" w14:textId="77777777" w:rsidR="00D45E0F" w:rsidRPr="00305DD0" w:rsidRDefault="00D45E0F" w:rsidP="00006E7B">
      <w:pPr>
        <w:pStyle w:val="Prrafodelista"/>
        <w:autoSpaceDE w:val="0"/>
        <w:autoSpaceDN w:val="0"/>
        <w:adjustRightInd w:val="0"/>
        <w:spacing w:line="360" w:lineRule="auto"/>
        <w:ind w:left="0"/>
        <w:jc w:val="both"/>
        <w:rPr>
          <w:rFonts w:ascii="Palatino Linotype" w:hAnsi="Palatino Linotype" w:cs="Arial"/>
          <w:lang w:val="es-MX"/>
        </w:rPr>
      </w:pPr>
    </w:p>
    <w:p w14:paraId="677BCE42" w14:textId="77777777" w:rsidR="00C62906" w:rsidRPr="00305DD0" w:rsidRDefault="00C62906" w:rsidP="00006E7B">
      <w:pPr>
        <w:pStyle w:val="Prrafodelista"/>
        <w:autoSpaceDE w:val="0"/>
        <w:autoSpaceDN w:val="0"/>
        <w:adjustRightInd w:val="0"/>
        <w:spacing w:line="360" w:lineRule="auto"/>
        <w:ind w:left="0"/>
        <w:jc w:val="both"/>
        <w:rPr>
          <w:rFonts w:ascii="Palatino Linotype" w:hAnsi="Palatino Linotype" w:cs="Arial"/>
          <w:lang w:val="es-MX"/>
        </w:rPr>
      </w:pPr>
      <w:r w:rsidRPr="00305DD0">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305DD0">
        <w:rPr>
          <w:rFonts w:ascii="Palatino Linotype" w:hAnsi="Palatino Linotype" w:cs="Arial"/>
          <w:lang w:val="es-MX"/>
        </w:rPr>
        <w:t>Resolutor</w:t>
      </w:r>
      <w:proofErr w:type="spellEnd"/>
      <w:r w:rsidRPr="00305DD0">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05DD0">
        <w:rPr>
          <w:rStyle w:val="Refdenotaalpie"/>
          <w:rFonts w:ascii="Palatino Linotype" w:hAnsi="Palatino Linotype" w:cs="Arial"/>
          <w:lang w:val="es-MX"/>
        </w:rPr>
        <w:footnoteReference w:id="1"/>
      </w:r>
      <w:r w:rsidRPr="00305DD0">
        <w:rPr>
          <w:rFonts w:ascii="Palatino Linotype" w:hAnsi="Palatino Linotype" w:cs="Arial"/>
          <w:lang w:val="es-MX"/>
        </w:rPr>
        <w:t xml:space="preserve">. Así las cosas, del análisis de los </w:t>
      </w:r>
      <w:r w:rsidRPr="00305DD0">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129D95FE" w14:textId="77777777" w:rsidR="00C62906" w:rsidRPr="00305DD0" w:rsidRDefault="00C62906" w:rsidP="00006E7B">
      <w:pPr>
        <w:tabs>
          <w:tab w:val="left" w:pos="709"/>
        </w:tabs>
        <w:spacing w:after="0" w:line="360" w:lineRule="auto"/>
        <w:ind w:right="51"/>
        <w:jc w:val="both"/>
        <w:rPr>
          <w:rFonts w:ascii="Palatino Linotype" w:hAnsi="Palatino Linotype"/>
          <w:b/>
          <w:sz w:val="28"/>
          <w:szCs w:val="28"/>
        </w:rPr>
      </w:pPr>
    </w:p>
    <w:p w14:paraId="5DC53B3D" w14:textId="77777777" w:rsidR="00FF3CCF" w:rsidRPr="00305DD0" w:rsidRDefault="00FF3CCF" w:rsidP="00006E7B">
      <w:pPr>
        <w:tabs>
          <w:tab w:val="left" w:pos="709"/>
        </w:tabs>
        <w:spacing w:after="0" w:line="360" w:lineRule="auto"/>
        <w:ind w:right="51"/>
        <w:jc w:val="both"/>
        <w:rPr>
          <w:rFonts w:ascii="Palatino Linotype" w:hAnsi="Palatino Linotype"/>
          <w:b/>
          <w:sz w:val="28"/>
          <w:szCs w:val="28"/>
        </w:rPr>
      </w:pPr>
      <w:r w:rsidRPr="00305DD0">
        <w:rPr>
          <w:rFonts w:ascii="Palatino Linotype" w:hAnsi="Palatino Linotype"/>
          <w:b/>
          <w:sz w:val="28"/>
          <w:szCs w:val="28"/>
        </w:rPr>
        <w:t xml:space="preserve">CUARTO. Estudio y resolución del asunto </w:t>
      </w:r>
      <w:r w:rsidRPr="00305DD0">
        <w:rPr>
          <w:rFonts w:ascii="Palatino Linotype" w:hAnsi="Palatino Linotype"/>
          <w:b/>
          <w:sz w:val="28"/>
          <w:szCs w:val="28"/>
        </w:rPr>
        <w:tab/>
      </w:r>
    </w:p>
    <w:p w14:paraId="727E758A" w14:textId="77777777" w:rsidR="00FF3CCF" w:rsidRPr="00305DD0" w:rsidRDefault="00FF3CCF" w:rsidP="00006E7B">
      <w:pPr>
        <w:pStyle w:val="Prrafodelista"/>
        <w:autoSpaceDE w:val="0"/>
        <w:autoSpaceDN w:val="0"/>
        <w:adjustRightInd w:val="0"/>
        <w:spacing w:line="360" w:lineRule="auto"/>
        <w:ind w:left="0"/>
        <w:jc w:val="both"/>
        <w:rPr>
          <w:rFonts w:ascii="Palatino Linotype" w:hAnsi="Palatino Linotype" w:cs="Arial"/>
          <w:lang w:val="es-MX"/>
        </w:rPr>
      </w:pPr>
      <w:r w:rsidRPr="00305DD0">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5C33016" w14:textId="77777777" w:rsidR="00C678F4" w:rsidRPr="00305DD0" w:rsidRDefault="00C678F4" w:rsidP="00006E7B">
      <w:pPr>
        <w:spacing w:after="0" w:line="360" w:lineRule="auto"/>
        <w:jc w:val="both"/>
        <w:rPr>
          <w:rFonts w:ascii="Palatino Linotype" w:hAnsi="Palatino Linotype" w:cs="Arial"/>
          <w:sz w:val="24"/>
          <w:szCs w:val="24"/>
        </w:rPr>
      </w:pPr>
    </w:p>
    <w:p w14:paraId="78701BED" w14:textId="77777777" w:rsidR="00FF3CCF" w:rsidRPr="00305DD0" w:rsidRDefault="00FF3CCF" w:rsidP="00006E7B">
      <w:pPr>
        <w:spacing w:after="0" w:line="360" w:lineRule="auto"/>
        <w:jc w:val="both"/>
        <w:rPr>
          <w:rFonts w:ascii="Palatino Linotype" w:eastAsia="Times New Roman" w:hAnsi="Palatino Linotype" w:cs="Times New Roman"/>
          <w:sz w:val="24"/>
          <w:szCs w:val="24"/>
          <w:lang w:eastAsia="es-ES"/>
        </w:rPr>
      </w:pPr>
      <w:r w:rsidRPr="00305DD0">
        <w:rPr>
          <w:rFonts w:ascii="Palatino Linotype" w:hAnsi="Palatino Linotype" w:cs="Arial"/>
          <w:sz w:val="24"/>
          <w:szCs w:val="24"/>
        </w:rPr>
        <w:t xml:space="preserve">En este tenor, es necesario subrayar que </w:t>
      </w:r>
      <w:r w:rsidRPr="00305DD0">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C186BCC" w14:textId="77777777" w:rsidR="00C678F4" w:rsidRPr="00305DD0" w:rsidRDefault="00C678F4" w:rsidP="00006E7B">
      <w:pPr>
        <w:spacing w:after="0" w:line="360" w:lineRule="auto"/>
        <w:jc w:val="both"/>
        <w:rPr>
          <w:rFonts w:ascii="Palatino Linotype" w:eastAsia="Times New Roman" w:hAnsi="Palatino Linotype" w:cs="Times New Roman"/>
          <w:sz w:val="24"/>
          <w:szCs w:val="24"/>
          <w:lang w:eastAsia="es-ES"/>
        </w:rPr>
      </w:pPr>
    </w:p>
    <w:p w14:paraId="7FEC4968"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b/>
          <w:i/>
          <w:lang w:eastAsia="es-ES"/>
        </w:rPr>
        <w:t>“Artículo 4.</w:t>
      </w:r>
      <w:r w:rsidRPr="00305DD0">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6C913CB"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0913B6"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B1EE17C" w14:textId="77777777" w:rsidR="00D45E0F" w:rsidRPr="00305DD0" w:rsidRDefault="00D45E0F" w:rsidP="00006E7B">
      <w:pPr>
        <w:spacing w:after="0" w:line="360" w:lineRule="auto"/>
        <w:ind w:left="851" w:right="851"/>
        <w:jc w:val="both"/>
        <w:rPr>
          <w:rFonts w:ascii="Palatino Linotype" w:eastAsia="Times New Roman" w:hAnsi="Palatino Linotype" w:cs="Times New Roman"/>
          <w:b/>
          <w:i/>
          <w:lang w:eastAsia="es-ES"/>
        </w:rPr>
      </w:pPr>
    </w:p>
    <w:p w14:paraId="7645F319"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b/>
          <w:i/>
          <w:lang w:eastAsia="es-ES"/>
        </w:rPr>
        <w:t>Artículo 12.</w:t>
      </w:r>
      <w:r w:rsidRPr="00305DD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48BF8F2"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DA4749"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i/>
          <w:lang w:eastAsia="es-ES"/>
        </w:rPr>
        <w:t>(…)</w:t>
      </w:r>
    </w:p>
    <w:p w14:paraId="28EDA099" w14:textId="77777777" w:rsidR="00FF3CCF" w:rsidRPr="00305DD0" w:rsidRDefault="00FF3CCF" w:rsidP="00006E7B">
      <w:pPr>
        <w:spacing w:after="0" w:line="360" w:lineRule="auto"/>
        <w:ind w:left="851" w:right="851"/>
        <w:jc w:val="both"/>
        <w:rPr>
          <w:rFonts w:ascii="Palatino Linotype" w:eastAsia="Times New Roman" w:hAnsi="Palatino Linotype" w:cs="Times New Roman"/>
          <w:b/>
          <w:i/>
          <w:lang w:eastAsia="es-ES"/>
        </w:rPr>
      </w:pPr>
      <w:r w:rsidRPr="00305DD0">
        <w:rPr>
          <w:rFonts w:ascii="Palatino Linotype" w:eastAsia="Times New Roman" w:hAnsi="Palatino Linotype" w:cs="Times New Roman"/>
          <w:b/>
          <w:i/>
          <w:lang w:eastAsia="es-ES"/>
        </w:rPr>
        <w:t xml:space="preserve">Artículo 24. </w:t>
      </w:r>
    </w:p>
    <w:p w14:paraId="3F36E8B2"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i/>
          <w:lang w:eastAsia="es-ES"/>
        </w:rPr>
        <w:t>(…)</w:t>
      </w:r>
    </w:p>
    <w:p w14:paraId="3889C9B5"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90C04D1"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i/>
          <w:lang w:eastAsia="es-ES"/>
        </w:rPr>
        <w:t>(…)</w:t>
      </w:r>
    </w:p>
    <w:p w14:paraId="7D217427" w14:textId="77777777" w:rsidR="00FF3CCF" w:rsidRPr="00305DD0" w:rsidRDefault="00FF3CCF" w:rsidP="00006E7B">
      <w:pPr>
        <w:spacing w:after="0" w:line="360" w:lineRule="auto"/>
        <w:ind w:left="851" w:right="851"/>
        <w:jc w:val="both"/>
        <w:rPr>
          <w:rFonts w:ascii="Palatino Linotype" w:eastAsia="Times New Roman" w:hAnsi="Palatino Linotype" w:cs="Times New Roman"/>
          <w:i/>
          <w:lang w:eastAsia="es-ES"/>
        </w:rPr>
      </w:pPr>
      <w:r w:rsidRPr="00305DD0">
        <w:rPr>
          <w:rFonts w:ascii="Palatino Linotype" w:eastAsia="Times New Roman" w:hAnsi="Palatino Linotype" w:cs="Times New Roman"/>
          <w:b/>
          <w:i/>
          <w:lang w:eastAsia="es-ES"/>
        </w:rPr>
        <w:lastRenderedPageBreak/>
        <w:t>Artículo 160.</w:t>
      </w:r>
      <w:r w:rsidRPr="00305DD0">
        <w:rPr>
          <w:rFonts w:ascii="Palatino Linotype" w:eastAsia="Times New Roman" w:hAnsi="Palatino Linotype" w:cs="Times New Roman"/>
          <w:i/>
          <w:lang w:eastAsia="es-ES"/>
        </w:rPr>
        <w:t xml:space="preserve"> Los sujetos obligados deberán otorgar acceso a los documentos que se </w:t>
      </w:r>
      <w:r w:rsidRPr="00305DD0">
        <w:rPr>
          <w:rFonts w:ascii="Palatino Linotype" w:eastAsia="Times New Roman" w:hAnsi="Palatino Linotype" w:cs="Times New Roman"/>
          <w:b/>
          <w:i/>
          <w:lang w:eastAsia="es-ES"/>
        </w:rPr>
        <w:t xml:space="preserve"> </w:t>
      </w:r>
      <w:r w:rsidRPr="00305DD0">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771FF25" w14:textId="47E9790B" w:rsidR="00FF3CCF" w:rsidRPr="00305DD0" w:rsidRDefault="00FF3CCF" w:rsidP="00006E7B">
      <w:pPr>
        <w:spacing w:after="0" w:line="360" w:lineRule="auto"/>
        <w:ind w:left="851" w:right="851"/>
        <w:jc w:val="both"/>
        <w:rPr>
          <w:rFonts w:ascii="Palatino Linotype" w:eastAsia="Times New Roman" w:hAnsi="Palatino Linotype" w:cs="Times New Roman"/>
          <w:b/>
          <w:i/>
          <w:lang w:eastAsia="es-ES"/>
        </w:rPr>
      </w:pPr>
      <w:r w:rsidRPr="00305DD0">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004F7319" w:rsidRPr="00305DD0">
        <w:rPr>
          <w:rFonts w:ascii="Palatino Linotype" w:eastAsia="Times New Roman" w:hAnsi="Palatino Linotype" w:cs="Times New Roman"/>
          <w:b/>
          <w:i/>
          <w:lang w:eastAsia="es-ES"/>
        </w:rPr>
        <w:t xml:space="preserve"> (Sic)</w:t>
      </w:r>
    </w:p>
    <w:p w14:paraId="3B55F566" w14:textId="77777777" w:rsidR="00FF3CCF" w:rsidRPr="00305DD0" w:rsidRDefault="00FF3CCF" w:rsidP="00006E7B">
      <w:pPr>
        <w:spacing w:after="0" w:line="360" w:lineRule="auto"/>
        <w:jc w:val="both"/>
        <w:rPr>
          <w:rFonts w:ascii="Palatino Linotype" w:eastAsia="Times New Roman" w:hAnsi="Palatino Linotype" w:cs="Times New Roman"/>
          <w:sz w:val="24"/>
          <w:szCs w:val="24"/>
          <w:lang w:eastAsia="es-ES"/>
        </w:rPr>
      </w:pPr>
    </w:p>
    <w:p w14:paraId="6BB4246A" w14:textId="77777777" w:rsidR="00FF3CCF" w:rsidRPr="00305DD0" w:rsidRDefault="00FF3CCF" w:rsidP="00006E7B">
      <w:pPr>
        <w:spacing w:after="0" w:line="360" w:lineRule="auto"/>
        <w:jc w:val="both"/>
        <w:rPr>
          <w:rFonts w:ascii="Palatino Linotype" w:eastAsia="Times New Roman" w:hAnsi="Palatino Linotype" w:cs="Times New Roman"/>
          <w:sz w:val="24"/>
          <w:szCs w:val="24"/>
          <w:lang w:eastAsia="es-ES"/>
        </w:rPr>
      </w:pPr>
      <w:r w:rsidRPr="00305DD0">
        <w:rPr>
          <w:rFonts w:ascii="Palatino Linotype" w:eastAsia="Times New Roman" w:hAnsi="Palatino Linotype" w:cs="Times New Roman"/>
          <w:sz w:val="24"/>
          <w:szCs w:val="24"/>
          <w:lang w:eastAsia="es-ES"/>
        </w:rPr>
        <w:t xml:space="preserve">Así que la obligación de los </w:t>
      </w:r>
      <w:r w:rsidRPr="00305DD0">
        <w:rPr>
          <w:rFonts w:ascii="Palatino Linotype" w:eastAsia="Times New Roman" w:hAnsi="Palatino Linotype" w:cs="Times New Roman"/>
          <w:b/>
          <w:sz w:val="24"/>
          <w:szCs w:val="24"/>
          <w:lang w:eastAsia="es-ES"/>
        </w:rPr>
        <w:t>Sujetos Obligados</w:t>
      </w:r>
      <w:r w:rsidRPr="00305DD0">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05DD0">
        <w:rPr>
          <w:rFonts w:ascii="Palatino Linotype" w:eastAsia="Times New Roman" w:hAnsi="Palatino Linotype" w:cs="Times New Roman"/>
          <w:bCs/>
          <w:sz w:val="24"/>
          <w:szCs w:val="24"/>
          <w:lang w:eastAsia="es-ES"/>
        </w:rPr>
        <w:t>de la Ley local en la materia, que se reproduce de la siguiente forma</w:t>
      </w:r>
      <w:r w:rsidRPr="00305DD0">
        <w:rPr>
          <w:rFonts w:ascii="Palatino Linotype" w:eastAsia="Times New Roman" w:hAnsi="Palatino Linotype" w:cs="Times New Roman"/>
          <w:sz w:val="24"/>
          <w:szCs w:val="24"/>
          <w:lang w:eastAsia="es-ES"/>
        </w:rPr>
        <w:t>:</w:t>
      </w:r>
    </w:p>
    <w:p w14:paraId="3FEC469A" w14:textId="77777777" w:rsidR="00C678F4" w:rsidRPr="00305DD0" w:rsidRDefault="00C678F4" w:rsidP="00006E7B">
      <w:pPr>
        <w:spacing w:after="0" w:line="360" w:lineRule="auto"/>
        <w:jc w:val="both"/>
        <w:rPr>
          <w:rFonts w:ascii="Palatino Linotype" w:eastAsia="Times New Roman" w:hAnsi="Palatino Linotype" w:cs="Times New Roman"/>
          <w:sz w:val="24"/>
          <w:szCs w:val="24"/>
          <w:lang w:eastAsia="es-ES"/>
        </w:rPr>
      </w:pPr>
    </w:p>
    <w:p w14:paraId="78E5F8F4" w14:textId="77777777" w:rsidR="00FF3CCF" w:rsidRPr="00305DD0" w:rsidRDefault="00FF3CCF" w:rsidP="00006E7B">
      <w:pPr>
        <w:spacing w:after="0" w:line="360" w:lineRule="auto"/>
        <w:ind w:left="851" w:right="851"/>
        <w:jc w:val="both"/>
        <w:rPr>
          <w:rFonts w:ascii="Palatino Linotype" w:eastAsia="Times New Roman" w:hAnsi="Palatino Linotype" w:cs="Arial"/>
          <w:b/>
          <w:i/>
          <w:lang w:eastAsia="es-ES"/>
        </w:rPr>
      </w:pPr>
      <w:r w:rsidRPr="00305DD0">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05DD0">
        <w:rPr>
          <w:rFonts w:ascii="Palatino Linotype" w:eastAsia="Times New Roman" w:hAnsi="Palatino Linotype" w:cs="Arial"/>
          <w:b/>
          <w:i/>
          <w:lang w:eastAsia="es-ES"/>
        </w:rPr>
        <w:t>[Sic]</w:t>
      </w:r>
    </w:p>
    <w:p w14:paraId="70E88292" w14:textId="77777777" w:rsidR="00FF3CCF" w:rsidRPr="00305DD0" w:rsidRDefault="00FF3CCF" w:rsidP="00006E7B">
      <w:pPr>
        <w:autoSpaceDE w:val="0"/>
        <w:autoSpaceDN w:val="0"/>
        <w:adjustRightInd w:val="0"/>
        <w:spacing w:after="0" w:line="360" w:lineRule="auto"/>
        <w:jc w:val="both"/>
        <w:rPr>
          <w:rFonts w:ascii="Palatino Linotype" w:hAnsi="Palatino Linotype" w:cs="Arial"/>
        </w:rPr>
      </w:pPr>
    </w:p>
    <w:p w14:paraId="22E600A5" w14:textId="77777777" w:rsidR="00FF3CCF" w:rsidRPr="00305DD0" w:rsidRDefault="00FF3CCF" w:rsidP="00006E7B">
      <w:pPr>
        <w:spacing w:after="0" w:line="360" w:lineRule="auto"/>
        <w:jc w:val="both"/>
        <w:rPr>
          <w:rFonts w:ascii="Palatino Linotype" w:hAnsi="Palatino Linotype"/>
          <w:sz w:val="24"/>
          <w:szCs w:val="24"/>
        </w:rPr>
      </w:pPr>
      <w:bookmarkStart w:id="2" w:name="_Hlk213676031"/>
      <w:r w:rsidRPr="00305DD0">
        <w:rPr>
          <w:rFonts w:ascii="Palatino Linotype" w:hAnsi="Palatino Linotype"/>
          <w:sz w:val="24"/>
          <w:szCs w:val="24"/>
        </w:rPr>
        <w:t xml:space="preserve">Bajo estas líneas argumentativas, al retomar y delimitar los requerimientos formulados por el ahora </w:t>
      </w:r>
      <w:r w:rsidRPr="00305DD0">
        <w:rPr>
          <w:rFonts w:ascii="Palatino Linotype" w:hAnsi="Palatino Linotype"/>
          <w:b/>
          <w:bCs/>
          <w:sz w:val="24"/>
          <w:szCs w:val="24"/>
        </w:rPr>
        <w:t xml:space="preserve">Recurrente, </w:t>
      </w:r>
      <w:r w:rsidRPr="00305DD0">
        <w:rPr>
          <w:rFonts w:ascii="Palatino Linotype" w:hAnsi="Palatino Linotype"/>
          <w:sz w:val="24"/>
          <w:szCs w:val="24"/>
        </w:rPr>
        <w:t xml:space="preserve">de manera objetiva se precisa que versa en conocer la siguiente información: </w:t>
      </w:r>
    </w:p>
    <w:p w14:paraId="0593C73D" w14:textId="4ED9AD1E" w:rsidR="00553834" w:rsidRPr="00305DD0" w:rsidRDefault="00553834" w:rsidP="00006E7B">
      <w:pPr>
        <w:spacing w:after="0" w:line="360" w:lineRule="auto"/>
        <w:jc w:val="both"/>
        <w:rPr>
          <w:rFonts w:ascii="Palatino Linotype" w:hAnsi="Palatino Linotype"/>
          <w:sz w:val="24"/>
          <w:szCs w:val="24"/>
        </w:rPr>
      </w:pPr>
      <w:r w:rsidRPr="00305DD0">
        <w:rPr>
          <w:rFonts w:ascii="Palatino Linotype" w:hAnsi="Palatino Linotype"/>
          <w:sz w:val="24"/>
          <w:szCs w:val="24"/>
        </w:rPr>
        <w:t>De la Tesorería Municipal, DIF y ODAPAS.</w:t>
      </w:r>
    </w:p>
    <w:p w14:paraId="665D6573" w14:textId="413D6DE4" w:rsidR="00C678F4" w:rsidRPr="00305DD0" w:rsidRDefault="00764F32" w:rsidP="00764F32">
      <w:pPr>
        <w:pStyle w:val="Prrafodelista"/>
        <w:numPr>
          <w:ilvl w:val="0"/>
          <w:numId w:val="12"/>
        </w:numPr>
        <w:spacing w:line="360" w:lineRule="auto"/>
        <w:jc w:val="both"/>
        <w:rPr>
          <w:rFonts w:ascii="Palatino Linotype" w:hAnsi="Palatino Linotype"/>
        </w:rPr>
      </w:pPr>
      <w:r w:rsidRPr="00305DD0">
        <w:rPr>
          <w:rFonts w:ascii="Palatino Linotype" w:hAnsi="Palatino Linotype"/>
        </w:rPr>
        <w:t>Reglamento interno</w:t>
      </w:r>
    </w:p>
    <w:p w14:paraId="5C892F27" w14:textId="2C016007" w:rsidR="00764F32" w:rsidRPr="00305DD0" w:rsidRDefault="00764F32" w:rsidP="00764F32">
      <w:pPr>
        <w:pStyle w:val="Prrafodelista"/>
        <w:numPr>
          <w:ilvl w:val="0"/>
          <w:numId w:val="12"/>
        </w:numPr>
        <w:spacing w:line="360" w:lineRule="auto"/>
        <w:jc w:val="both"/>
        <w:rPr>
          <w:rFonts w:ascii="Palatino Linotype" w:hAnsi="Palatino Linotype"/>
        </w:rPr>
      </w:pPr>
      <w:r w:rsidRPr="00305DD0">
        <w:rPr>
          <w:rFonts w:ascii="Palatino Linotype" w:hAnsi="Palatino Linotype"/>
        </w:rPr>
        <w:t>Manual de organización</w:t>
      </w:r>
    </w:p>
    <w:p w14:paraId="2B4CC84F" w14:textId="28DDDA5D" w:rsidR="00764F32" w:rsidRPr="00305DD0" w:rsidRDefault="00764F32" w:rsidP="00764F32">
      <w:pPr>
        <w:pStyle w:val="Prrafodelista"/>
        <w:numPr>
          <w:ilvl w:val="0"/>
          <w:numId w:val="12"/>
        </w:numPr>
        <w:spacing w:line="360" w:lineRule="auto"/>
        <w:jc w:val="both"/>
        <w:rPr>
          <w:rFonts w:ascii="Palatino Linotype" w:hAnsi="Palatino Linotype"/>
        </w:rPr>
      </w:pPr>
      <w:r w:rsidRPr="00305DD0">
        <w:rPr>
          <w:rFonts w:ascii="Palatino Linotype" w:hAnsi="Palatino Linotype"/>
        </w:rPr>
        <w:t xml:space="preserve">Manual de </w:t>
      </w:r>
      <w:r w:rsidR="00553834" w:rsidRPr="00305DD0">
        <w:rPr>
          <w:rFonts w:ascii="Palatino Linotype" w:hAnsi="Palatino Linotype"/>
        </w:rPr>
        <w:t>procedimientos</w:t>
      </w:r>
      <w:r w:rsidRPr="00305DD0">
        <w:rPr>
          <w:rFonts w:ascii="Palatino Linotype" w:hAnsi="Palatino Linotype"/>
        </w:rPr>
        <w:t xml:space="preserve"> </w:t>
      </w:r>
    </w:p>
    <w:p w14:paraId="7AC92CD1" w14:textId="77777777" w:rsidR="006C457B" w:rsidRPr="00305DD0" w:rsidRDefault="006C457B" w:rsidP="006C457B">
      <w:pPr>
        <w:spacing w:line="360" w:lineRule="auto"/>
        <w:jc w:val="both"/>
        <w:rPr>
          <w:rFonts w:ascii="Palatino Linotype" w:hAnsi="Palatino Linotype"/>
        </w:rPr>
      </w:pPr>
    </w:p>
    <w:p w14:paraId="456D2F4F" w14:textId="7CD8147E" w:rsidR="006C457B" w:rsidRPr="00305DD0" w:rsidRDefault="006C457B" w:rsidP="006C457B">
      <w:pPr>
        <w:spacing w:line="360" w:lineRule="auto"/>
        <w:jc w:val="both"/>
        <w:rPr>
          <w:rFonts w:ascii="Palatino Linotype" w:hAnsi="Palatino Linotype"/>
        </w:rPr>
      </w:pPr>
      <w:r w:rsidRPr="00305DD0">
        <w:rPr>
          <w:rFonts w:ascii="Palatino Linotype" w:hAnsi="Palatino Linotype"/>
        </w:rPr>
        <w:t xml:space="preserve">Del </w:t>
      </w:r>
      <w:r w:rsidR="006F1982" w:rsidRPr="00305DD0">
        <w:rPr>
          <w:rFonts w:ascii="Palatino Linotype" w:hAnsi="Palatino Linotype"/>
        </w:rPr>
        <w:t>primero</w:t>
      </w:r>
      <w:r w:rsidRPr="00305DD0">
        <w:rPr>
          <w:rFonts w:ascii="Palatino Linotype" w:hAnsi="Palatino Linotype"/>
        </w:rPr>
        <w:t xml:space="preserve"> de enero al treinta de agosto de dos mil veinticinco, de todas las cuentas del Ayuntamiento, </w:t>
      </w:r>
      <w:r w:rsidR="00553834" w:rsidRPr="00305DD0">
        <w:rPr>
          <w:rFonts w:ascii="Palatino Linotype" w:hAnsi="Palatino Linotype"/>
        </w:rPr>
        <w:t>DIF y ODAPAS.</w:t>
      </w:r>
    </w:p>
    <w:p w14:paraId="4B91F409" w14:textId="068B0440" w:rsidR="006C457B" w:rsidRPr="00305DD0" w:rsidRDefault="006C457B" w:rsidP="006C457B">
      <w:pPr>
        <w:pStyle w:val="Prrafodelista"/>
        <w:numPr>
          <w:ilvl w:val="0"/>
          <w:numId w:val="12"/>
        </w:numPr>
        <w:spacing w:line="360" w:lineRule="auto"/>
        <w:jc w:val="both"/>
        <w:rPr>
          <w:rFonts w:ascii="Palatino Linotype" w:hAnsi="Palatino Linotype"/>
        </w:rPr>
      </w:pPr>
      <w:r w:rsidRPr="00305DD0">
        <w:rPr>
          <w:rFonts w:ascii="Palatino Linotype" w:hAnsi="Palatino Linotype"/>
        </w:rPr>
        <w:t xml:space="preserve">Transferencias bancarias y facturas </w:t>
      </w:r>
    </w:p>
    <w:bookmarkEnd w:id="2"/>
    <w:p w14:paraId="355C64C1" w14:textId="77777777" w:rsidR="006C457B" w:rsidRPr="00305DD0" w:rsidRDefault="006C457B" w:rsidP="006C457B">
      <w:pPr>
        <w:pStyle w:val="Prrafodelista"/>
        <w:rPr>
          <w:rFonts w:ascii="Palatino Linotype" w:hAnsi="Palatino Linotype"/>
        </w:rPr>
      </w:pPr>
    </w:p>
    <w:p w14:paraId="6A298951" w14:textId="6F896E97" w:rsidR="00473E8C" w:rsidRPr="00305DD0" w:rsidRDefault="00473E8C" w:rsidP="00006E7B">
      <w:pPr>
        <w:pStyle w:val="Citas"/>
        <w:spacing w:before="0" w:after="0"/>
        <w:ind w:left="0" w:right="72"/>
        <w:rPr>
          <w:bCs/>
          <w:i w:val="0"/>
          <w:iCs/>
          <w:sz w:val="24"/>
          <w:szCs w:val="24"/>
        </w:rPr>
      </w:pPr>
      <w:r w:rsidRPr="00305DD0">
        <w:rPr>
          <w:bCs/>
          <w:i w:val="0"/>
          <w:iCs/>
          <w:sz w:val="24"/>
          <w:szCs w:val="24"/>
        </w:rPr>
        <w:t xml:space="preserve">Una vez sentado lo anterior, como se mencionó en el antecedente segundo, </w:t>
      </w:r>
      <w:r w:rsidRPr="00305DD0">
        <w:rPr>
          <w:b/>
          <w:i w:val="0"/>
          <w:iCs/>
          <w:sz w:val="24"/>
          <w:szCs w:val="24"/>
        </w:rPr>
        <w:t xml:space="preserve">El Sujeto Obligado </w:t>
      </w:r>
      <w:r w:rsidRPr="00305DD0">
        <w:rPr>
          <w:bCs/>
          <w:i w:val="0"/>
          <w:iCs/>
          <w:sz w:val="24"/>
          <w:szCs w:val="24"/>
        </w:rPr>
        <w:t xml:space="preserve">con fecha </w:t>
      </w:r>
      <w:r w:rsidR="00FF549D" w:rsidRPr="00305DD0">
        <w:rPr>
          <w:b/>
          <w:i w:val="0"/>
          <w:iCs/>
          <w:sz w:val="24"/>
          <w:szCs w:val="24"/>
        </w:rPr>
        <w:t>dos de octubre</w:t>
      </w:r>
      <w:r w:rsidRPr="00305DD0">
        <w:rPr>
          <w:b/>
          <w:i w:val="0"/>
          <w:iCs/>
          <w:sz w:val="24"/>
          <w:szCs w:val="24"/>
        </w:rPr>
        <w:t xml:space="preserve"> de dos mil veinticinco, </w:t>
      </w:r>
      <w:r w:rsidRPr="00305DD0">
        <w:rPr>
          <w:bCs/>
          <w:i w:val="0"/>
          <w:iCs/>
          <w:sz w:val="24"/>
          <w:szCs w:val="24"/>
        </w:rPr>
        <w:t>rindió su respuesta a la solicitud de información, adjuntando para tal efecto lo siguiente:</w:t>
      </w:r>
    </w:p>
    <w:p w14:paraId="58A872CA" w14:textId="77777777" w:rsidR="00FF549D" w:rsidRPr="00305DD0" w:rsidRDefault="00FF549D" w:rsidP="00006E7B">
      <w:pPr>
        <w:pStyle w:val="Citas"/>
        <w:spacing w:before="0" w:after="0"/>
        <w:ind w:left="0" w:right="72"/>
        <w:rPr>
          <w:bCs/>
          <w:i w:val="0"/>
          <w:iCs/>
          <w:sz w:val="24"/>
          <w:szCs w:val="24"/>
        </w:rPr>
      </w:pPr>
    </w:p>
    <w:p w14:paraId="67633A44" w14:textId="790FC467" w:rsidR="00FF549D" w:rsidRPr="00305DD0" w:rsidRDefault="0078071A" w:rsidP="00485E24">
      <w:pPr>
        <w:pStyle w:val="Citas"/>
        <w:numPr>
          <w:ilvl w:val="0"/>
          <w:numId w:val="13"/>
        </w:numPr>
        <w:spacing w:before="0" w:after="0"/>
        <w:ind w:right="72"/>
        <w:rPr>
          <w:bCs/>
          <w:i w:val="0"/>
          <w:iCs/>
          <w:sz w:val="24"/>
          <w:szCs w:val="24"/>
        </w:rPr>
      </w:pPr>
      <w:r w:rsidRPr="00305DD0">
        <w:rPr>
          <w:b/>
          <w:i w:val="0"/>
          <w:iCs/>
          <w:sz w:val="24"/>
          <w:szCs w:val="24"/>
        </w:rPr>
        <w:t>00131-dif</w:t>
      </w:r>
      <w:r w:rsidR="00727C04" w:rsidRPr="00305DD0">
        <w:rPr>
          <w:bCs/>
          <w:i w:val="0"/>
          <w:iCs/>
          <w:sz w:val="24"/>
          <w:szCs w:val="24"/>
        </w:rPr>
        <w:t xml:space="preserve"> Oficio número TES/DIF/194/2025 emitido por el Tesorero del </w:t>
      </w:r>
      <w:r w:rsidR="00727C04" w:rsidRPr="00305DD0">
        <w:rPr>
          <w:bCs/>
          <w:i w:val="0"/>
          <w:iCs/>
          <w:sz w:val="24"/>
          <w:szCs w:val="24"/>
          <w:u w:val="single"/>
        </w:rPr>
        <w:t>Sistema Municipal para el Desarrollo Integral de la Familia</w:t>
      </w:r>
      <w:r w:rsidR="00727C04" w:rsidRPr="00305DD0">
        <w:rPr>
          <w:bCs/>
          <w:i w:val="0"/>
          <w:iCs/>
          <w:sz w:val="24"/>
          <w:szCs w:val="24"/>
        </w:rPr>
        <w:t xml:space="preserve">, El Oro, </w:t>
      </w:r>
      <w:r w:rsidR="006915B0" w:rsidRPr="00305DD0">
        <w:rPr>
          <w:bCs/>
          <w:i w:val="0"/>
          <w:iCs/>
          <w:sz w:val="24"/>
          <w:szCs w:val="24"/>
        </w:rPr>
        <w:t>por medio del cual manifiesta remitir las trasferencias bancarias y facturas de Enero del 2025 al 30 de agosto del 2025</w:t>
      </w:r>
      <w:r w:rsidR="009A6069" w:rsidRPr="00305DD0">
        <w:rPr>
          <w:bCs/>
          <w:i w:val="0"/>
          <w:iCs/>
          <w:sz w:val="24"/>
          <w:szCs w:val="24"/>
        </w:rPr>
        <w:t>.</w:t>
      </w:r>
    </w:p>
    <w:p w14:paraId="1AB454C0" w14:textId="5671122B" w:rsidR="009A6069" w:rsidRPr="00305DD0" w:rsidRDefault="009A6069" w:rsidP="00485E24">
      <w:pPr>
        <w:pStyle w:val="Citas"/>
        <w:spacing w:before="0" w:after="0"/>
        <w:ind w:left="720" w:right="72"/>
        <w:rPr>
          <w:bCs/>
          <w:i w:val="0"/>
          <w:iCs/>
          <w:sz w:val="24"/>
          <w:szCs w:val="24"/>
        </w:rPr>
      </w:pPr>
      <w:r w:rsidRPr="00305DD0">
        <w:rPr>
          <w:bCs/>
          <w:i w:val="0"/>
          <w:iCs/>
          <w:sz w:val="24"/>
          <w:szCs w:val="24"/>
        </w:rPr>
        <w:t xml:space="preserve">Por otra parte manifiesta que los reglamentos internos, </w:t>
      </w:r>
      <w:proofErr w:type="gramStart"/>
      <w:r w:rsidRPr="00305DD0">
        <w:rPr>
          <w:bCs/>
          <w:i w:val="0"/>
          <w:iCs/>
          <w:sz w:val="24"/>
          <w:szCs w:val="24"/>
        </w:rPr>
        <w:t>manual de organización y manual</w:t>
      </w:r>
      <w:proofErr w:type="gramEnd"/>
      <w:r w:rsidRPr="00305DD0">
        <w:rPr>
          <w:bCs/>
          <w:i w:val="0"/>
          <w:iCs/>
          <w:sz w:val="24"/>
          <w:szCs w:val="24"/>
        </w:rPr>
        <w:t xml:space="preserve"> de procedimientos del DIF se encuentran en proceso de revisión y aprobación por la Junta de Gobierno.</w:t>
      </w:r>
    </w:p>
    <w:p w14:paraId="19A96F9F" w14:textId="77777777" w:rsidR="009A6069" w:rsidRPr="00305DD0" w:rsidRDefault="009A6069" w:rsidP="00006E7B">
      <w:pPr>
        <w:pStyle w:val="Citas"/>
        <w:spacing w:before="0" w:after="0"/>
        <w:ind w:left="0" w:right="72"/>
        <w:rPr>
          <w:bCs/>
          <w:i w:val="0"/>
          <w:iCs/>
          <w:sz w:val="24"/>
          <w:szCs w:val="24"/>
        </w:rPr>
      </w:pPr>
    </w:p>
    <w:p w14:paraId="0B692B3A" w14:textId="13C23FAA" w:rsidR="00114626" w:rsidRPr="00305DD0" w:rsidRDefault="0078071A" w:rsidP="00D702A6">
      <w:pPr>
        <w:pStyle w:val="Citas"/>
        <w:numPr>
          <w:ilvl w:val="0"/>
          <w:numId w:val="13"/>
        </w:numPr>
        <w:spacing w:after="0"/>
        <w:ind w:right="72"/>
        <w:rPr>
          <w:bCs/>
          <w:sz w:val="24"/>
          <w:szCs w:val="24"/>
        </w:rPr>
      </w:pPr>
      <w:r w:rsidRPr="00305DD0">
        <w:rPr>
          <w:b/>
          <w:i w:val="0"/>
          <w:iCs/>
          <w:sz w:val="24"/>
          <w:szCs w:val="24"/>
        </w:rPr>
        <w:t>00131-odapas</w:t>
      </w:r>
      <w:r w:rsidRPr="00305DD0">
        <w:rPr>
          <w:b/>
        </w:rPr>
        <w:t xml:space="preserve"> </w:t>
      </w:r>
      <w:r w:rsidRPr="00305DD0">
        <w:rPr>
          <w:b/>
          <w:i w:val="0"/>
          <w:iCs/>
          <w:sz w:val="24"/>
          <w:szCs w:val="24"/>
        </w:rPr>
        <w:t>ODAPAS-DG-229-2025</w:t>
      </w:r>
      <w:r w:rsidRPr="00305DD0">
        <w:rPr>
          <w:bCs/>
          <w:i w:val="0"/>
          <w:iCs/>
          <w:sz w:val="24"/>
          <w:szCs w:val="24"/>
        </w:rPr>
        <w:t xml:space="preserve"> </w:t>
      </w:r>
      <w:r w:rsidR="00CF1875" w:rsidRPr="00305DD0">
        <w:rPr>
          <w:bCs/>
          <w:i w:val="0"/>
          <w:iCs/>
          <w:sz w:val="24"/>
          <w:szCs w:val="24"/>
        </w:rPr>
        <w:t xml:space="preserve">oficio </w:t>
      </w:r>
      <w:r w:rsidR="00114626" w:rsidRPr="00305DD0">
        <w:rPr>
          <w:bCs/>
          <w:i w:val="0"/>
          <w:iCs/>
          <w:sz w:val="24"/>
          <w:szCs w:val="24"/>
        </w:rPr>
        <w:t xml:space="preserve">ODAPAS/241/2025, </w:t>
      </w:r>
      <w:r w:rsidR="00CF1875" w:rsidRPr="00305DD0">
        <w:rPr>
          <w:bCs/>
          <w:i w:val="0"/>
          <w:iCs/>
          <w:sz w:val="24"/>
          <w:szCs w:val="24"/>
        </w:rPr>
        <w:t xml:space="preserve">emitido por el </w:t>
      </w:r>
      <w:r w:rsidR="00CF1875" w:rsidRPr="00305DD0">
        <w:rPr>
          <w:bCs/>
          <w:i w:val="0"/>
          <w:iCs/>
          <w:sz w:val="24"/>
          <w:szCs w:val="24"/>
          <w:u w:val="single"/>
        </w:rPr>
        <w:t>Director General</w:t>
      </w:r>
      <w:r w:rsidR="00CF1875" w:rsidRPr="00305DD0">
        <w:rPr>
          <w:bCs/>
          <w:i w:val="0"/>
          <w:iCs/>
          <w:sz w:val="24"/>
          <w:szCs w:val="24"/>
        </w:rPr>
        <w:t xml:space="preserve"> </w:t>
      </w:r>
      <w:r w:rsidR="00114626" w:rsidRPr="00305DD0">
        <w:rPr>
          <w:bCs/>
          <w:i w:val="0"/>
          <w:iCs/>
          <w:sz w:val="24"/>
          <w:szCs w:val="24"/>
        </w:rPr>
        <w:t>en el cual manifiesta que “</w:t>
      </w:r>
      <w:r w:rsidR="00114626" w:rsidRPr="00305DD0">
        <w:rPr>
          <w:bCs/>
          <w:sz w:val="24"/>
          <w:szCs w:val="24"/>
        </w:rPr>
        <w:t xml:space="preserve">esta Unidad administrativa conforme a las atribuciones que brindan las anteriores Resoluciones del Pleno del Instituto de Transparencia, Acceso a la Información Pública y Protección de Datos Personales del Estado de México y Municipios, se entregan las transferencias bancarias y facturas, mismos documentos que se remiten al Órgano Superior de Fiscalización del </w:t>
      </w:r>
      <w:r w:rsidR="00114626" w:rsidRPr="00305DD0">
        <w:rPr>
          <w:bCs/>
          <w:sz w:val="24"/>
          <w:szCs w:val="24"/>
        </w:rPr>
        <w:lastRenderedPageBreak/>
        <w:t xml:space="preserve">Estado de México (OSFEM), pues ha quedado establecido que este formato es el idóneo para satisfacer al solicitante. </w:t>
      </w:r>
    </w:p>
    <w:p w14:paraId="4E671FA7" w14:textId="15D48602" w:rsidR="00114626" w:rsidRPr="00305DD0" w:rsidRDefault="00114626" w:rsidP="00114626">
      <w:pPr>
        <w:pStyle w:val="Citas"/>
        <w:spacing w:after="0"/>
        <w:ind w:left="720" w:right="72"/>
        <w:rPr>
          <w:bCs/>
          <w:sz w:val="24"/>
          <w:szCs w:val="24"/>
        </w:rPr>
      </w:pPr>
      <w:r w:rsidRPr="00305DD0">
        <w:rPr>
          <w:bCs/>
          <w:sz w:val="24"/>
          <w:szCs w:val="24"/>
        </w:rPr>
        <w:t xml:space="preserve">Me permito puntualizar que se entrega la versión pública de las transferencias bancarias y facturas, de enero del 2025 al 30 de agosto del 2025 de todas las cuentas del ODAPAS. </w:t>
      </w:r>
    </w:p>
    <w:p w14:paraId="4CC0105C" w14:textId="77777777" w:rsidR="0029762C" w:rsidRPr="00305DD0" w:rsidRDefault="00114626" w:rsidP="00114626">
      <w:pPr>
        <w:pStyle w:val="Citas"/>
        <w:spacing w:before="0" w:after="0"/>
        <w:ind w:left="720" w:right="72"/>
        <w:rPr>
          <w:bCs/>
          <w:i w:val="0"/>
          <w:iCs/>
          <w:sz w:val="24"/>
          <w:szCs w:val="24"/>
        </w:rPr>
      </w:pPr>
      <w:r w:rsidRPr="00305DD0">
        <w:rPr>
          <w:bCs/>
          <w:sz w:val="24"/>
          <w:szCs w:val="24"/>
        </w:rPr>
        <w:t>Sin embargo, el reglamento interno, manual de organización y manual de procedimientos del ODAPAS, se encuentran en proceso de elaboración así como su debida autorización y publicación</w:t>
      </w:r>
      <w:r w:rsidRPr="00305DD0">
        <w:rPr>
          <w:bCs/>
          <w:i w:val="0"/>
          <w:iCs/>
          <w:sz w:val="24"/>
          <w:szCs w:val="24"/>
        </w:rPr>
        <w:t>.</w:t>
      </w:r>
    </w:p>
    <w:p w14:paraId="78D0EEFC" w14:textId="2AF272E1" w:rsidR="0078071A" w:rsidRPr="00305DD0" w:rsidRDefault="0029762C" w:rsidP="0029762C">
      <w:pPr>
        <w:pStyle w:val="Citas"/>
        <w:spacing w:after="0"/>
        <w:ind w:left="720" w:right="72"/>
        <w:rPr>
          <w:bCs/>
          <w:i w:val="0"/>
          <w:iCs/>
          <w:sz w:val="24"/>
          <w:szCs w:val="24"/>
        </w:rPr>
      </w:pPr>
      <w:r w:rsidRPr="00305DD0">
        <w:rPr>
          <w:bCs/>
          <w:sz w:val="24"/>
          <w:szCs w:val="24"/>
        </w:rPr>
        <w:t>Finalmente, solicito que se dé por contestada la solicitud 000131/ELORO/IP/2025, sirviendo el presente escrito como acuse de recibido de la información impresa y de los archivos adjuntos en medio magnético que contiene las versiones públicas de las transferencias bancarias y facturas, de enero del 2025 al 30 de agosto del 2025 de todas las cuentas del ODAPAS en comento</w:t>
      </w:r>
      <w:r w:rsidR="00114626" w:rsidRPr="00305DD0">
        <w:rPr>
          <w:bCs/>
          <w:i w:val="0"/>
          <w:iCs/>
          <w:sz w:val="24"/>
          <w:szCs w:val="24"/>
        </w:rPr>
        <w:t>”</w:t>
      </w:r>
    </w:p>
    <w:p w14:paraId="602FD5B1" w14:textId="55088432" w:rsidR="0078071A" w:rsidRPr="00305DD0" w:rsidRDefault="0078071A" w:rsidP="00BE72D5">
      <w:pPr>
        <w:pStyle w:val="Citas"/>
        <w:numPr>
          <w:ilvl w:val="0"/>
          <w:numId w:val="13"/>
        </w:numPr>
        <w:spacing w:after="0"/>
        <w:ind w:right="72"/>
        <w:rPr>
          <w:bCs/>
          <w:sz w:val="24"/>
          <w:szCs w:val="24"/>
        </w:rPr>
      </w:pPr>
      <w:r w:rsidRPr="00305DD0">
        <w:rPr>
          <w:b/>
          <w:i w:val="0"/>
          <w:iCs/>
          <w:sz w:val="24"/>
          <w:szCs w:val="24"/>
        </w:rPr>
        <w:t>00131-teso</w:t>
      </w:r>
      <w:r w:rsidR="00887054" w:rsidRPr="00305DD0">
        <w:rPr>
          <w:bCs/>
          <w:i w:val="0"/>
          <w:iCs/>
          <w:sz w:val="24"/>
          <w:szCs w:val="24"/>
        </w:rPr>
        <w:t xml:space="preserve"> </w:t>
      </w:r>
      <w:r w:rsidR="00185633" w:rsidRPr="00305DD0">
        <w:rPr>
          <w:bCs/>
          <w:i w:val="0"/>
          <w:iCs/>
          <w:sz w:val="24"/>
          <w:szCs w:val="24"/>
        </w:rPr>
        <w:t xml:space="preserve">Oficio </w:t>
      </w:r>
      <w:r w:rsidR="00E2314E" w:rsidRPr="00305DD0">
        <w:rPr>
          <w:bCs/>
          <w:i w:val="0"/>
          <w:iCs/>
          <w:sz w:val="24"/>
          <w:szCs w:val="24"/>
        </w:rPr>
        <w:t xml:space="preserve">TM/257/2025, emitido por el </w:t>
      </w:r>
      <w:r w:rsidR="00E2314E" w:rsidRPr="00305DD0">
        <w:rPr>
          <w:bCs/>
          <w:i w:val="0"/>
          <w:iCs/>
          <w:sz w:val="24"/>
          <w:szCs w:val="24"/>
          <w:u w:val="single"/>
        </w:rPr>
        <w:t>Tesorero Municipal de el Oro</w:t>
      </w:r>
      <w:r w:rsidR="00E2314E" w:rsidRPr="00305DD0">
        <w:rPr>
          <w:bCs/>
          <w:i w:val="0"/>
          <w:iCs/>
          <w:sz w:val="24"/>
          <w:szCs w:val="24"/>
        </w:rPr>
        <w:t xml:space="preserve">, por medio del cual comunica que </w:t>
      </w:r>
      <w:r w:rsidR="001666A3" w:rsidRPr="00305DD0">
        <w:rPr>
          <w:bCs/>
          <w:i w:val="0"/>
          <w:iCs/>
          <w:sz w:val="24"/>
          <w:szCs w:val="24"/>
        </w:rPr>
        <w:t>“</w:t>
      </w:r>
      <w:r w:rsidR="001666A3" w:rsidRPr="00305DD0">
        <w:rPr>
          <w:bCs/>
          <w:sz w:val="24"/>
          <w:szCs w:val="24"/>
        </w:rPr>
        <w:t xml:space="preserve">por cuanto hace al reglamento  interno, manual de organización y manual de procedimientos de la Tesorería Municipal, no fue dejado por la administración anterior documentación alguna, sin embargo en la presente, nos encontramos en vías de la realización de dichos documentos para efecto de que sean revisados por el área de normatividad y estar en condiciones de someterlos a la aprobación del Ayuntamiento en sesión de Cabildo para en su caso sean aprobados y publicados, hasta en tanto no es posible la atención al presente punto. </w:t>
      </w:r>
    </w:p>
    <w:p w14:paraId="01FD5903" w14:textId="606D5253" w:rsidR="001666A3" w:rsidRPr="00305DD0" w:rsidRDefault="00CF1875" w:rsidP="00CF1875">
      <w:pPr>
        <w:pStyle w:val="Citas"/>
        <w:spacing w:after="0"/>
        <w:ind w:left="720" w:right="72"/>
        <w:rPr>
          <w:bCs/>
          <w:sz w:val="24"/>
          <w:szCs w:val="24"/>
        </w:rPr>
      </w:pPr>
      <w:r w:rsidRPr="00305DD0">
        <w:rPr>
          <w:bCs/>
          <w:sz w:val="24"/>
          <w:szCs w:val="24"/>
        </w:rPr>
        <w:lastRenderedPageBreak/>
        <w:t>…Aunado a lo anterior y por cuanto hace a las transferencias bancarias y facturas de enero al 30 de agosto del 2025 de todas las cuentas del Ayuntamiento; se le informa que dado el cúmulo de constancias, así como la falta de equipo técnico y de personal para atender el requerimiento, la información solicitada se pone a la vista a efecto de que el solicitante tenga acceso a ella.</w:t>
      </w:r>
    </w:p>
    <w:p w14:paraId="0E201276" w14:textId="77777777" w:rsidR="001666A3" w:rsidRPr="00305DD0" w:rsidRDefault="001666A3" w:rsidP="001666A3">
      <w:pPr>
        <w:pStyle w:val="Citas"/>
        <w:spacing w:before="0" w:after="0"/>
        <w:ind w:left="720" w:right="72"/>
        <w:rPr>
          <w:bCs/>
          <w:i w:val="0"/>
          <w:iCs/>
          <w:sz w:val="24"/>
          <w:szCs w:val="24"/>
        </w:rPr>
      </w:pPr>
    </w:p>
    <w:p w14:paraId="34B645BA" w14:textId="360E5D4B" w:rsidR="0078071A" w:rsidRPr="00305DD0" w:rsidRDefault="0078071A" w:rsidP="00485E24">
      <w:pPr>
        <w:pStyle w:val="Citas"/>
        <w:numPr>
          <w:ilvl w:val="0"/>
          <w:numId w:val="13"/>
        </w:numPr>
        <w:spacing w:before="0" w:after="0"/>
        <w:ind w:right="72"/>
        <w:rPr>
          <w:bCs/>
          <w:i w:val="0"/>
          <w:iCs/>
          <w:sz w:val="24"/>
          <w:szCs w:val="24"/>
        </w:rPr>
      </w:pPr>
      <w:r w:rsidRPr="00305DD0">
        <w:rPr>
          <w:b/>
          <w:i w:val="0"/>
          <w:iCs/>
          <w:sz w:val="24"/>
          <w:szCs w:val="24"/>
        </w:rPr>
        <w:t>Actaext16CT-2025</w:t>
      </w:r>
      <w:r w:rsidR="009E06D4" w:rsidRPr="00305DD0">
        <w:rPr>
          <w:bCs/>
          <w:i w:val="0"/>
          <w:iCs/>
          <w:sz w:val="24"/>
          <w:szCs w:val="24"/>
        </w:rPr>
        <w:t xml:space="preserve"> Acta del Comité de Transparencia del Sujeto Obligado, ACTA-EXT/16/CT72025</w:t>
      </w:r>
      <w:r w:rsidR="007150AF" w:rsidRPr="00305DD0">
        <w:rPr>
          <w:bCs/>
          <w:i w:val="0"/>
          <w:iCs/>
          <w:sz w:val="24"/>
          <w:szCs w:val="24"/>
        </w:rPr>
        <w:t>, en la que se aprueban los asuntos listados en los puntos tres y cuatro, bajo los acuerdos ACTA-EXT/16/CT/2025/</w:t>
      </w:r>
      <w:r w:rsidR="00F83284" w:rsidRPr="00305DD0">
        <w:rPr>
          <w:bCs/>
          <w:i w:val="0"/>
          <w:iCs/>
          <w:sz w:val="24"/>
          <w:szCs w:val="24"/>
        </w:rPr>
        <w:t>SEGUNDO</w:t>
      </w:r>
      <w:r w:rsidR="007150AF" w:rsidRPr="00305DD0">
        <w:rPr>
          <w:bCs/>
          <w:i w:val="0"/>
          <w:iCs/>
          <w:sz w:val="24"/>
          <w:szCs w:val="24"/>
        </w:rPr>
        <w:t xml:space="preserve"> y ACTA-EXT/16/CT/2025/</w:t>
      </w:r>
      <w:r w:rsidR="00F83284" w:rsidRPr="00305DD0">
        <w:rPr>
          <w:bCs/>
          <w:i w:val="0"/>
          <w:iCs/>
          <w:sz w:val="24"/>
          <w:szCs w:val="24"/>
        </w:rPr>
        <w:t>TERCERO, por corresponder a las propuesta</w:t>
      </w:r>
      <w:r w:rsidR="00E2314E" w:rsidRPr="00305DD0">
        <w:rPr>
          <w:bCs/>
          <w:i w:val="0"/>
          <w:iCs/>
          <w:sz w:val="24"/>
          <w:szCs w:val="24"/>
        </w:rPr>
        <w:t>s</w:t>
      </w:r>
      <w:r w:rsidR="00F83284" w:rsidRPr="00305DD0">
        <w:rPr>
          <w:bCs/>
          <w:i w:val="0"/>
          <w:iCs/>
          <w:sz w:val="24"/>
          <w:szCs w:val="24"/>
        </w:rPr>
        <w:t xml:space="preserve"> de clasificación de la información con carácter de </w:t>
      </w:r>
      <w:r w:rsidR="00485E24" w:rsidRPr="00305DD0">
        <w:rPr>
          <w:bCs/>
          <w:i w:val="0"/>
          <w:iCs/>
          <w:sz w:val="24"/>
          <w:szCs w:val="24"/>
        </w:rPr>
        <w:t>confidencial</w:t>
      </w:r>
      <w:r w:rsidR="00F83284" w:rsidRPr="00305DD0">
        <w:rPr>
          <w:bCs/>
          <w:i w:val="0"/>
          <w:iCs/>
          <w:sz w:val="24"/>
          <w:szCs w:val="24"/>
        </w:rPr>
        <w:t xml:space="preserve"> por parte del </w:t>
      </w:r>
      <w:r w:rsidR="00485E24" w:rsidRPr="00305DD0">
        <w:rPr>
          <w:bCs/>
          <w:i w:val="0"/>
          <w:iCs/>
          <w:sz w:val="24"/>
          <w:szCs w:val="24"/>
        </w:rPr>
        <w:t>Tesorero del</w:t>
      </w:r>
      <w:r w:rsidR="00F83284" w:rsidRPr="00305DD0">
        <w:rPr>
          <w:bCs/>
          <w:i w:val="0"/>
          <w:iCs/>
          <w:sz w:val="24"/>
          <w:szCs w:val="24"/>
        </w:rPr>
        <w:t xml:space="preserve"> SMDIF y del Director General del ODAPAS</w:t>
      </w:r>
      <w:r w:rsidR="00485E24" w:rsidRPr="00305DD0">
        <w:rPr>
          <w:bCs/>
          <w:i w:val="0"/>
          <w:iCs/>
          <w:sz w:val="24"/>
          <w:szCs w:val="24"/>
        </w:rPr>
        <w:t>.</w:t>
      </w:r>
    </w:p>
    <w:p w14:paraId="077726B8" w14:textId="77777777" w:rsidR="00485E24" w:rsidRPr="00305DD0" w:rsidRDefault="00485E24" w:rsidP="00485E24">
      <w:pPr>
        <w:pStyle w:val="Citas"/>
        <w:spacing w:before="0" w:after="0"/>
        <w:ind w:left="720" w:right="72"/>
        <w:rPr>
          <w:bCs/>
          <w:i w:val="0"/>
          <w:iCs/>
          <w:sz w:val="24"/>
          <w:szCs w:val="24"/>
        </w:rPr>
      </w:pPr>
    </w:p>
    <w:p w14:paraId="695C3518" w14:textId="04353047" w:rsidR="0078071A" w:rsidRPr="00305DD0" w:rsidRDefault="0078071A" w:rsidP="00485E24">
      <w:pPr>
        <w:pStyle w:val="Citas"/>
        <w:numPr>
          <w:ilvl w:val="0"/>
          <w:numId w:val="13"/>
        </w:numPr>
        <w:spacing w:before="0" w:after="0"/>
        <w:ind w:right="72"/>
        <w:rPr>
          <w:bCs/>
          <w:i w:val="0"/>
          <w:iCs/>
          <w:sz w:val="24"/>
          <w:szCs w:val="24"/>
        </w:rPr>
      </w:pPr>
      <w:proofErr w:type="spellStart"/>
      <w:r w:rsidRPr="00305DD0">
        <w:rPr>
          <w:b/>
          <w:i w:val="0"/>
          <w:iCs/>
          <w:sz w:val="24"/>
          <w:szCs w:val="24"/>
        </w:rPr>
        <w:t>AnexoVP</w:t>
      </w:r>
      <w:proofErr w:type="spellEnd"/>
      <w:r w:rsidR="009316C9" w:rsidRPr="00305DD0">
        <w:rPr>
          <w:bCs/>
          <w:i w:val="0"/>
          <w:iCs/>
          <w:sz w:val="24"/>
          <w:szCs w:val="24"/>
        </w:rPr>
        <w:t xml:space="preserve"> Cuadros de clasificación de la información signados por el Tesorero del </w:t>
      </w:r>
      <w:r w:rsidR="000761D0" w:rsidRPr="00305DD0">
        <w:rPr>
          <w:bCs/>
          <w:i w:val="0"/>
          <w:iCs/>
          <w:sz w:val="24"/>
          <w:szCs w:val="24"/>
        </w:rPr>
        <w:t>Sistema Municipal DIF El Oro y por el Director General del ODAPAS, clasificando información confidencial de la solicitud de información 00131/ELORO/IP/2025.</w:t>
      </w:r>
    </w:p>
    <w:p w14:paraId="0329608E" w14:textId="66D31507" w:rsidR="00B83B94" w:rsidRPr="00305DD0" w:rsidRDefault="0078071A" w:rsidP="00485E24">
      <w:pPr>
        <w:pStyle w:val="Citas"/>
        <w:numPr>
          <w:ilvl w:val="0"/>
          <w:numId w:val="13"/>
        </w:numPr>
        <w:spacing w:after="0"/>
        <w:ind w:right="72"/>
        <w:rPr>
          <w:bCs/>
          <w:sz w:val="24"/>
          <w:szCs w:val="24"/>
        </w:rPr>
      </w:pPr>
      <w:r w:rsidRPr="00305DD0">
        <w:rPr>
          <w:b/>
          <w:i w:val="0"/>
          <w:iCs/>
          <w:sz w:val="24"/>
          <w:szCs w:val="24"/>
        </w:rPr>
        <w:t>ODAPAS-DG-229-2025</w:t>
      </w:r>
      <w:r w:rsidR="00AF108B" w:rsidRPr="00305DD0">
        <w:rPr>
          <w:bCs/>
          <w:i w:val="0"/>
          <w:iCs/>
          <w:sz w:val="24"/>
          <w:szCs w:val="24"/>
        </w:rPr>
        <w:t xml:space="preserve"> número de oficio </w:t>
      </w:r>
      <w:r w:rsidR="00473FE5" w:rsidRPr="00305DD0">
        <w:rPr>
          <w:bCs/>
          <w:i w:val="0"/>
          <w:iCs/>
          <w:sz w:val="24"/>
          <w:szCs w:val="24"/>
        </w:rPr>
        <w:t>ODAPAS/DG/229/2025, emitido por el Director General</w:t>
      </w:r>
      <w:r w:rsidR="00B83B94" w:rsidRPr="00305DD0">
        <w:rPr>
          <w:bCs/>
          <w:i w:val="0"/>
          <w:iCs/>
          <w:sz w:val="24"/>
          <w:szCs w:val="24"/>
        </w:rPr>
        <w:t xml:space="preserve"> en el que manifiesta lo siguiente:</w:t>
      </w:r>
      <w:r w:rsidR="00473FE5" w:rsidRPr="00305DD0">
        <w:rPr>
          <w:bCs/>
          <w:i w:val="0"/>
          <w:iCs/>
          <w:sz w:val="24"/>
          <w:szCs w:val="24"/>
        </w:rPr>
        <w:t xml:space="preserve"> </w:t>
      </w:r>
      <w:r w:rsidR="00B83B94" w:rsidRPr="00305DD0">
        <w:rPr>
          <w:bCs/>
          <w:i w:val="0"/>
          <w:iCs/>
          <w:sz w:val="24"/>
          <w:szCs w:val="24"/>
        </w:rPr>
        <w:t>“</w:t>
      </w:r>
      <w:r w:rsidR="00B83B94" w:rsidRPr="00305DD0">
        <w:rPr>
          <w:bCs/>
          <w:sz w:val="24"/>
          <w:szCs w:val="24"/>
        </w:rPr>
        <w:t>Dicha información solicitada contiene los siguientes datos: número de cuenta bancaria, folio interbancario, folio de firma, folio único, clave de rastreo, clave interbancaria, instrumento de seguridad, RFC, Código QR y cadena Original.</w:t>
      </w:r>
    </w:p>
    <w:p w14:paraId="4FA220BC" w14:textId="216C995C" w:rsidR="00B83B94" w:rsidRPr="00305DD0" w:rsidRDefault="00B83B94" w:rsidP="00485E24">
      <w:pPr>
        <w:pStyle w:val="Citas"/>
        <w:spacing w:after="0"/>
        <w:ind w:left="720" w:right="72"/>
        <w:rPr>
          <w:bCs/>
          <w:sz w:val="24"/>
          <w:szCs w:val="24"/>
        </w:rPr>
      </w:pPr>
      <w:r w:rsidRPr="00305DD0">
        <w:rPr>
          <w:bCs/>
          <w:sz w:val="24"/>
          <w:szCs w:val="24"/>
        </w:rPr>
        <w:lastRenderedPageBreak/>
        <w:t xml:space="preserve">En cuanto al RFC (Registro Federal de Contribuyentes) constituye un dato personal ya que se vincula con el nombre de su titular y permite identificar su edad, su fecha de nacimiento así como su </w:t>
      </w:r>
      <w:proofErr w:type="spellStart"/>
      <w:r w:rsidRPr="00305DD0">
        <w:rPr>
          <w:bCs/>
          <w:sz w:val="24"/>
          <w:szCs w:val="24"/>
        </w:rPr>
        <w:t>homoclave</w:t>
      </w:r>
      <w:proofErr w:type="spellEnd"/>
      <w:r w:rsidRPr="00305DD0">
        <w:rPr>
          <w:bCs/>
          <w:sz w:val="24"/>
          <w:szCs w:val="24"/>
        </w:rPr>
        <w:t xml:space="preserve"> y determina la identificación fiscal de una persona; referente al Código QR se trata de barras en dos dimensiones que al igual a los códigos de barras o códigos unidimensionales, son utilizados para almacenar diversos tipos datos de manera codificada, los cuales a través de lectores se puede obtener los datos personales codificados; respecto a la Cadena Original del complemento de certificación digital del SAT se trata de una secuencia de datos formada con la contenida dentro del timbre fiscal digital del SAT habiéndose identificado dentro de ella, información entre otros,  la clave CURP del particular.</w:t>
      </w:r>
    </w:p>
    <w:p w14:paraId="26A32B94" w14:textId="53094C5A" w:rsidR="00B83B94" w:rsidRPr="00305DD0" w:rsidRDefault="00B83B94" w:rsidP="00485E24">
      <w:pPr>
        <w:pStyle w:val="Citas"/>
        <w:spacing w:after="0"/>
        <w:ind w:left="720" w:right="72"/>
        <w:rPr>
          <w:bCs/>
          <w:sz w:val="24"/>
          <w:szCs w:val="24"/>
        </w:rPr>
      </w:pPr>
      <w:r w:rsidRPr="00305DD0">
        <w:rPr>
          <w:bCs/>
          <w:sz w:val="24"/>
          <w:szCs w:val="24"/>
        </w:rPr>
        <w:t>Por lo antes expuesto esta área estima pertinente proponer la clasificación parcial de la información con el carácter de Confidencial</w:t>
      </w:r>
      <w:r w:rsidR="00CB7576" w:rsidRPr="00305DD0">
        <w:rPr>
          <w:bCs/>
          <w:sz w:val="24"/>
          <w:szCs w:val="24"/>
        </w:rPr>
        <w:t>…</w:t>
      </w:r>
    </w:p>
    <w:p w14:paraId="5883F2FA" w14:textId="7FC5CFB2" w:rsidR="00CB7576" w:rsidRPr="00305DD0" w:rsidRDefault="00CB7576" w:rsidP="00485E24">
      <w:pPr>
        <w:pStyle w:val="Citas"/>
        <w:spacing w:after="0"/>
        <w:ind w:left="720" w:right="72"/>
        <w:rPr>
          <w:bCs/>
          <w:sz w:val="24"/>
          <w:szCs w:val="24"/>
        </w:rPr>
      </w:pPr>
      <w:r w:rsidRPr="00305DD0">
        <w:rPr>
          <w:bCs/>
          <w:sz w:val="24"/>
          <w:szCs w:val="24"/>
        </w:rPr>
        <w:t>Solicita convocar al Comité de Transparencia del Ayuntamiento de El Oro, México con la finalidad de que se someta a su consideración la CONFIRMACIÓN de la clasificación de la información con el carácter expresado en el presente, y así poder emitir la versión pública de los documentos para entregar la respuesta correspondiente.</w:t>
      </w:r>
      <w:r w:rsidR="00D82B94" w:rsidRPr="00305DD0">
        <w:rPr>
          <w:bCs/>
          <w:sz w:val="24"/>
          <w:szCs w:val="24"/>
        </w:rPr>
        <w:t>”</w:t>
      </w:r>
    </w:p>
    <w:p w14:paraId="1F5560A8" w14:textId="77777777" w:rsidR="00CB7576" w:rsidRPr="00305DD0" w:rsidRDefault="00CB7576" w:rsidP="00006E7B">
      <w:pPr>
        <w:pStyle w:val="Citas"/>
        <w:spacing w:before="0" w:after="0"/>
        <w:ind w:left="0" w:right="72"/>
        <w:rPr>
          <w:b/>
          <w:i w:val="0"/>
          <w:iCs/>
          <w:sz w:val="24"/>
          <w:szCs w:val="24"/>
        </w:rPr>
      </w:pPr>
    </w:p>
    <w:p w14:paraId="5479AF20" w14:textId="26C2EEF1" w:rsidR="0078071A" w:rsidRPr="00305DD0" w:rsidRDefault="0078071A" w:rsidP="00485E24">
      <w:pPr>
        <w:pStyle w:val="Citas"/>
        <w:numPr>
          <w:ilvl w:val="0"/>
          <w:numId w:val="13"/>
        </w:numPr>
        <w:spacing w:before="0" w:after="0"/>
        <w:ind w:right="72"/>
        <w:rPr>
          <w:bCs/>
          <w:i w:val="0"/>
          <w:iCs/>
          <w:sz w:val="24"/>
          <w:szCs w:val="24"/>
        </w:rPr>
      </w:pPr>
      <w:r w:rsidRPr="00305DD0">
        <w:rPr>
          <w:b/>
          <w:i w:val="0"/>
          <w:iCs/>
          <w:sz w:val="24"/>
          <w:szCs w:val="24"/>
        </w:rPr>
        <w:t>TES-DIF-182-2025</w:t>
      </w:r>
      <w:r w:rsidRPr="00305DD0">
        <w:rPr>
          <w:bCs/>
          <w:i w:val="0"/>
          <w:iCs/>
          <w:sz w:val="24"/>
          <w:szCs w:val="24"/>
        </w:rPr>
        <w:t xml:space="preserve"> </w:t>
      </w:r>
      <w:r w:rsidR="009A6069" w:rsidRPr="00305DD0">
        <w:rPr>
          <w:bCs/>
          <w:i w:val="0"/>
          <w:iCs/>
          <w:sz w:val="24"/>
          <w:szCs w:val="24"/>
        </w:rPr>
        <w:t xml:space="preserve">Oficio número TES/DIF/182/2025, emitido por el Tesorero del Sistema Municipal para el Desarrollo Integral de la Familia, dirigido al Titular de la Unidad de Transparencia, </w:t>
      </w:r>
      <w:proofErr w:type="spellStart"/>
      <w:r w:rsidR="009A6069" w:rsidRPr="00305DD0">
        <w:rPr>
          <w:bCs/>
          <w:i w:val="0"/>
          <w:iCs/>
          <w:sz w:val="24"/>
          <w:szCs w:val="24"/>
        </w:rPr>
        <w:t>pro</w:t>
      </w:r>
      <w:proofErr w:type="spellEnd"/>
      <w:r w:rsidR="009A6069" w:rsidRPr="00305DD0">
        <w:rPr>
          <w:bCs/>
          <w:i w:val="0"/>
          <w:iCs/>
          <w:sz w:val="24"/>
          <w:szCs w:val="24"/>
        </w:rPr>
        <w:t xml:space="preserve"> medio del cual señala que la </w:t>
      </w:r>
      <w:r w:rsidR="00AF108B" w:rsidRPr="00305DD0">
        <w:rPr>
          <w:bCs/>
          <w:i w:val="0"/>
          <w:iCs/>
          <w:sz w:val="24"/>
          <w:szCs w:val="24"/>
        </w:rPr>
        <w:t>Tesorería</w:t>
      </w:r>
      <w:r w:rsidR="009A6069" w:rsidRPr="00305DD0">
        <w:rPr>
          <w:bCs/>
          <w:i w:val="0"/>
          <w:iCs/>
          <w:sz w:val="24"/>
          <w:szCs w:val="24"/>
        </w:rPr>
        <w:t xml:space="preserve"> del SMDIF El Oro  advierte que lo solicitado versa en información clasificada y confidencial, toda vez que se clasificó datos confidenciales </w:t>
      </w:r>
      <w:r w:rsidR="009A6069" w:rsidRPr="00305DD0">
        <w:rPr>
          <w:bCs/>
          <w:i w:val="0"/>
          <w:iCs/>
          <w:sz w:val="24"/>
          <w:szCs w:val="24"/>
        </w:rPr>
        <w:lastRenderedPageBreak/>
        <w:t xml:space="preserve">relacionados a número de contrato, número de cuenta de retiro y depósito, numero de clave interbancaria, titular de la cuenta, instrumento de seguridad, folio interbancario, calve de rastreo, </w:t>
      </w:r>
      <w:r w:rsidR="00AF108B" w:rsidRPr="00305DD0">
        <w:rPr>
          <w:bCs/>
          <w:i w:val="0"/>
          <w:iCs/>
          <w:sz w:val="24"/>
          <w:szCs w:val="24"/>
        </w:rPr>
        <w:t>folio</w:t>
      </w:r>
      <w:r w:rsidR="009A6069" w:rsidRPr="00305DD0">
        <w:rPr>
          <w:bCs/>
          <w:i w:val="0"/>
          <w:iCs/>
          <w:sz w:val="24"/>
          <w:szCs w:val="24"/>
        </w:rPr>
        <w:t xml:space="preserve"> de firma, folio únicos relativo a transferencias bancarias; por lo que respecta a l</w:t>
      </w:r>
      <w:r w:rsidR="00AF108B" w:rsidRPr="00305DD0">
        <w:rPr>
          <w:bCs/>
          <w:i w:val="0"/>
          <w:iCs/>
          <w:sz w:val="24"/>
          <w:szCs w:val="24"/>
        </w:rPr>
        <w:t>a</w:t>
      </w:r>
      <w:r w:rsidR="009A6069" w:rsidRPr="00305DD0">
        <w:rPr>
          <w:bCs/>
          <w:i w:val="0"/>
          <w:iCs/>
          <w:sz w:val="24"/>
          <w:szCs w:val="24"/>
        </w:rPr>
        <w:t xml:space="preserve">s facturas, se clasificó como confidenciales el RFC, </w:t>
      </w:r>
      <w:r w:rsidR="00AF108B" w:rsidRPr="00305DD0">
        <w:rPr>
          <w:bCs/>
          <w:i w:val="0"/>
          <w:iCs/>
          <w:sz w:val="24"/>
          <w:szCs w:val="24"/>
        </w:rPr>
        <w:t>Régimen</w:t>
      </w:r>
      <w:r w:rsidR="009A6069" w:rsidRPr="00305DD0">
        <w:rPr>
          <w:bCs/>
          <w:i w:val="0"/>
          <w:iCs/>
          <w:sz w:val="24"/>
          <w:szCs w:val="24"/>
        </w:rPr>
        <w:t xml:space="preserve"> Fiscal, Folio Fiscal, Número de serie del Certificado de Sello Digital, cadena de sello digital CFDI, cadena sello SAT, cadena de complemento de </w:t>
      </w:r>
      <w:r w:rsidR="00AF108B" w:rsidRPr="00305DD0">
        <w:rPr>
          <w:bCs/>
          <w:i w:val="0"/>
          <w:iCs/>
          <w:sz w:val="24"/>
          <w:szCs w:val="24"/>
        </w:rPr>
        <w:t>certificación</w:t>
      </w:r>
      <w:r w:rsidR="009A6069" w:rsidRPr="00305DD0">
        <w:rPr>
          <w:bCs/>
          <w:i w:val="0"/>
          <w:iCs/>
          <w:sz w:val="24"/>
          <w:szCs w:val="24"/>
        </w:rPr>
        <w:t xml:space="preserve"> digital y código QR.</w:t>
      </w:r>
    </w:p>
    <w:p w14:paraId="240AD074" w14:textId="77777777" w:rsidR="0078071A" w:rsidRPr="00305DD0" w:rsidRDefault="0078071A" w:rsidP="00006E7B">
      <w:pPr>
        <w:pStyle w:val="Citas"/>
        <w:spacing w:before="0" w:after="0"/>
        <w:ind w:left="0" w:right="72"/>
        <w:rPr>
          <w:bCs/>
          <w:i w:val="0"/>
          <w:iCs/>
          <w:sz w:val="24"/>
          <w:szCs w:val="24"/>
        </w:rPr>
      </w:pPr>
    </w:p>
    <w:p w14:paraId="132CACDE" w14:textId="5D0A8B8A" w:rsidR="00FF549D" w:rsidRPr="00305DD0" w:rsidRDefault="00E41D11" w:rsidP="000D78CB">
      <w:pPr>
        <w:pStyle w:val="Citas"/>
        <w:numPr>
          <w:ilvl w:val="0"/>
          <w:numId w:val="14"/>
        </w:numPr>
        <w:spacing w:before="0" w:after="0"/>
        <w:ind w:right="72"/>
        <w:rPr>
          <w:bCs/>
          <w:i w:val="0"/>
          <w:iCs/>
          <w:sz w:val="24"/>
          <w:szCs w:val="24"/>
        </w:rPr>
      </w:pPr>
      <w:r w:rsidRPr="00305DD0">
        <w:rPr>
          <w:b/>
          <w:i w:val="0"/>
          <w:iCs/>
          <w:sz w:val="24"/>
          <w:szCs w:val="24"/>
        </w:rPr>
        <w:t xml:space="preserve">Anexo </w:t>
      </w:r>
      <w:proofErr w:type="spellStart"/>
      <w:r w:rsidRPr="00305DD0">
        <w:rPr>
          <w:b/>
          <w:i w:val="0"/>
          <w:iCs/>
          <w:sz w:val="24"/>
          <w:szCs w:val="24"/>
        </w:rPr>
        <w:t>dif</w:t>
      </w:r>
      <w:proofErr w:type="spellEnd"/>
      <w:r w:rsidRPr="00305DD0">
        <w:rPr>
          <w:bCs/>
          <w:i w:val="0"/>
          <w:iCs/>
          <w:sz w:val="24"/>
          <w:szCs w:val="24"/>
        </w:rPr>
        <w:t xml:space="preserve"> </w:t>
      </w:r>
      <w:r w:rsidR="00E27E6A" w:rsidRPr="00305DD0">
        <w:rPr>
          <w:bCs/>
          <w:i w:val="0"/>
          <w:iCs/>
          <w:sz w:val="24"/>
          <w:szCs w:val="24"/>
        </w:rPr>
        <w:t>Carpeta comprimida que contiene ocho archivos en PDF, denominados FACTURAS y SPEI por el mes que corresponden del 2025.</w:t>
      </w:r>
    </w:p>
    <w:p w14:paraId="31246AEF" w14:textId="6A0B3030" w:rsidR="007A2076" w:rsidRPr="00305DD0" w:rsidRDefault="007A2076" w:rsidP="00E27E6A">
      <w:pPr>
        <w:pStyle w:val="Citas"/>
        <w:spacing w:before="0" w:after="0"/>
        <w:ind w:right="72"/>
        <w:rPr>
          <w:bCs/>
          <w:i w:val="0"/>
          <w:iCs/>
          <w:sz w:val="24"/>
          <w:szCs w:val="24"/>
        </w:rPr>
      </w:pPr>
      <w:r w:rsidRPr="00305DD0">
        <w:rPr>
          <w:bCs/>
          <w:i w:val="0"/>
          <w:iCs/>
          <w:noProof/>
          <w:sz w:val="24"/>
          <w:szCs w:val="24"/>
          <w:lang w:eastAsia="es-MX"/>
        </w:rPr>
        <w:drawing>
          <wp:anchor distT="0" distB="0" distL="114300" distR="114300" simplePos="0" relativeHeight="251673600" behindDoc="0" locked="0" layoutInCell="1" allowOverlap="1" wp14:anchorId="77C82A10" wp14:editId="253BB3E4">
            <wp:simplePos x="0" y="0"/>
            <wp:positionH relativeFrom="page">
              <wp:posOffset>2061829</wp:posOffset>
            </wp:positionH>
            <wp:positionV relativeFrom="paragraph">
              <wp:posOffset>14605</wp:posOffset>
            </wp:positionV>
            <wp:extent cx="3934374" cy="118126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8">
                      <a:extLst>
                        <a:ext uri="{28A0092B-C50C-407E-A947-70E740481C1C}">
                          <a14:useLocalDpi xmlns:a14="http://schemas.microsoft.com/office/drawing/2010/main" val="0"/>
                        </a:ext>
                      </a:extLst>
                    </a:blip>
                    <a:stretch>
                      <a:fillRect/>
                    </a:stretch>
                  </pic:blipFill>
                  <pic:spPr>
                    <a:xfrm>
                      <a:off x="0" y="0"/>
                      <a:ext cx="3934374" cy="1181265"/>
                    </a:xfrm>
                    <a:prstGeom prst="rect">
                      <a:avLst/>
                    </a:prstGeom>
                  </pic:spPr>
                </pic:pic>
              </a:graphicData>
            </a:graphic>
          </wp:anchor>
        </w:drawing>
      </w:r>
    </w:p>
    <w:p w14:paraId="182587C7" w14:textId="22A9E036" w:rsidR="00E27E6A" w:rsidRPr="00305DD0" w:rsidRDefault="00E27E6A" w:rsidP="00E27E6A">
      <w:pPr>
        <w:pStyle w:val="Citas"/>
        <w:spacing w:before="0" w:after="0"/>
        <w:ind w:right="72"/>
        <w:rPr>
          <w:bCs/>
          <w:i w:val="0"/>
          <w:iCs/>
          <w:sz w:val="24"/>
          <w:szCs w:val="24"/>
        </w:rPr>
      </w:pPr>
    </w:p>
    <w:p w14:paraId="41063B48" w14:textId="77777777" w:rsidR="007A2076" w:rsidRPr="00305DD0" w:rsidRDefault="007A2076" w:rsidP="007A2076">
      <w:pPr>
        <w:pStyle w:val="Citas"/>
        <w:spacing w:before="0" w:after="0"/>
        <w:ind w:left="720" w:right="72"/>
        <w:rPr>
          <w:bCs/>
          <w:i w:val="0"/>
          <w:iCs/>
          <w:sz w:val="24"/>
          <w:szCs w:val="24"/>
        </w:rPr>
      </w:pPr>
    </w:p>
    <w:p w14:paraId="23825A63" w14:textId="77777777" w:rsidR="007A2076" w:rsidRPr="00305DD0" w:rsidRDefault="007A2076" w:rsidP="007A2076">
      <w:pPr>
        <w:pStyle w:val="Citas"/>
        <w:spacing w:before="0" w:after="0"/>
        <w:ind w:left="720" w:right="72"/>
        <w:rPr>
          <w:bCs/>
          <w:i w:val="0"/>
          <w:iCs/>
          <w:sz w:val="24"/>
          <w:szCs w:val="24"/>
        </w:rPr>
      </w:pPr>
    </w:p>
    <w:p w14:paraId="2BE194F3" w14:textId="5ED8AC02" w:rsidR="00E41D11" w:rsidRPr="00305DD0" w:rsidRDefault="00E41D11" w:rsidP="000D78CB">
      <w:pPr>
        <w:pStyle w:val="Citas"/>
        <w:numPr>
          <w:ilvl w:val="0"/>
          <w:numId w:val="14"/>
        </w:numPr>
        <w:spacing w:before="0" w:after="0"/>
        <w:ind w:right="72"/>
        <w:rPr>
          <w:bCs/>
          <w:i w:val="0"/>
          <w:iCs/>
          <w:sz w:val="24"/>
          <w:szCs w:val="24"/>
        </w:rPr>
      </w:pPr>
      <w:r w:rsidRPr="00305DD0">
        <w:rPr>
          <w:b/>
          <w:i w:val="0"/>
          <w:iCs/>
          <w:sz w:val="24"/>
          <w:szCs w:val="24"/>
        </w:rPr>
        <w:t xml:space="preserve">Anexo </w:t>
      </w:r>
      <w:proofErr w:type="spellStart"/>
      <w:r w:rsidRPr="00305DD0">
        <w:rPr>
          <w:b/>
          <w:i w:val="0"/>
          <w:iCs/>
          <w:sz w:val="24"/>
          <w:szCs w:val="24"/>
        </w:rPr>
        <w:t>odapas</w:t>
      </w:r>
      <w:proofErr w:type="spellEnd"/>
      <w:r w:rsidR="00C37A7C" w:rsidRPr="00305DD0">
        <w:rPr>
          <w:bCs/>
          <w:i w:val="0"/>
          <w:iCs/>
          <w:sz w:val="24"/>
          <w:szCs w:val="24"/>
        </w:rPr>
        <w:t xml:space="preserve"> Carpeta comprimida que contiene ocho archivos en PDF, denominados TRANSF y FACTUR por mes del año 2025.</w:t>
      </w:r>
    </w:p>
    <w:p w14:paraId="4EE8C818" w14:textId="394BC363" w:rsidR="007A2076" w:rsidRPr="00305DD0" w:rsidRDefault="007A2076" w:rsidP="007A2076">
      <w:pPr>
        <w:pStyle w:val="Citas"/>
        <w:spacing w:before="0" w:after="0"/>
        <w:ind w:left="0" w:right="72"/>
        <w:rPr>
          <w:bCs/>
          <w:i w:val="0"/>
          <w:iCs/>
          <w:sz w:val="24"/>
          <w:szCs w:val="24"/>
        </w:rPr>
      </w:pPr>
      <w:r w:rsidRPr="00305DD0">
        <w:rPr>
          <w:bCs/>
          <w:i w:val="0"/>
          <w:iCs/>
          <w:noProof/>
          <w:sz w:val="24"/>
          <w:szCs w:val="24"/>
          <w:lang w:eastAsia="es-MX"/>
        </w:rPr>
        <w:drawing>
          <wp:anchor distT="0" distB="0" distL="114300" distR="114300" simplePos="0" relativeHeight="251674624" behindDoc="0" locked="0" layoutInCell="1" allowOverlap="1" wp14:anchorId="2192EFBA" wp14:editId="7C2DB8AA">
            <wp:simplePos x="0" y="0"/>
            <wp:positionH relativeFrom="column">
              <wp:posOffset>866776</wp:posOffset>
            </wp:positionH>
            <wp:positionV relativeFrom="paragraph">
              <wp:posOffset>218259</wp:posOffset>
            </wp:positionV>
            <wp:extent cx="4258269" cy="1152686"/>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a:extLst>
                        <a:ext uri="{28A0092B-C50C-407E-A947-70E740481C1C}">
                          <a14:useLocalDpi xmlns:a14="http://schemas.microsoft.com/office/drawing/2010/main" val="0"/>
                        </a:ext>
                      </a:extLst>
                    </a:blip>
                    <a:stretch>
                      <a:fillRect/>
                    </a:stretch>
                  </pic:blipFill>
                  <pic:spPr>
                    <a:xfrm>
                      <a:off x="0" y="0"/>
                      <a:ext cx="4258269" cy="1152686"/>
                    </a:xfrm>
                    <a:prstGeom prst="rect">
                      <a:avLst/>
                    </a:prstGeom>
                  </pic:spPr>
                </pic:pic>
              </a:graphicData>
            </a:graphic>
          </wp:anchor>
        </w:drawing>
      </w:r>
    </w:p>
    <w:p w14:paraId="2DFF3AA1" w14:textId="77777777" w:rsidR="00FF549D" w:rsidRPr="00305DD0" w:rsidRDefault="00FF549D" w:rsidP="00006E7B">
      <w:pPr>
        <w:pStyle w:val="Citas"/>
        <w:spacing w:before="0" w:after="0"/>
        <w:ind w:left="0" w:right="72"/>
        <w:rPr>
          <w:bCs/>
          <w:i w:val="0"/>
          <w:iCs/>
          <w:sz w:val="24"/>
          <w:szCs w:val="24"/>
        </w:rPr>
      </w:pPr>
    </w:p>
    <w:p w14:paraId="34E5EF2A" w14:textId="77777777" w:rsidR="007A2076" w:rsidRPr="00305DD0" w:rsidRDefault="007A2076" w:rsidP="00006E7B">
      <w:pPr>
        <w:pStyle w:val="Citas"/>
        <w:spacing w:before="0" w:after="0"/>
        <w:ind w:left="0" w:right="72"/>
        <w:rPr>
          <w:bCs/>
          <w:i w:val="0"/>
          <w:iCs/>
          <w:sz w:val="24"/>
          <w:szCs w:val="24"/>
        </w:rPr>
      </w:pPr>
    </w:p>
    <w:p w14:paraId="0524E663" w14:textId="77777777" w:rsidR="007A2076" w:rsidRPr="00305DD0" w:rsidRDefault="007A2076" w:rsidP="00006E7B">
      <w:pPr>
        <w:pStyle w:val="Citas"/>
        <w:spacing w:before="0" w:after="0"/>
        <w:ind w:left="0" w:right="72"/>
        <w:rPr>
          <w:bCs/>
          <w:i w:val="0"/>
          <w:iCs/>
          <w:sz w:val="24"/>
          <w:szCs w:val="24"/>
        </w:rPr>
      </w:pPr>
    </w:p>
    <w:p w14:paraId="15DB8D75" w14:textId="77777777" w:rsidR="007A2076" w:rsidRPr="00305DD0" w:rsidRDefault="007A2076" w:rsidP="00006E7B">
      <w:pPr>
        <w:pStyle w:val="Citas"/>
        <w:spacing w:before="0" w:after="0"/>
        <w:ind w:left="0" w:right="72"/>
        <w:rPr>
          <w:bCs/>
          <w:i w:val="0"/>
          <w:iCs/>
          <w:sz w:val="24"/>
          <w:szCs w:val="24"/>
        </w:rPr>
      </w:pPr>
    </w:p>
    <w:p w14:paraId="451A2CDA" w14:textId="53AA7D54" w:rsidR="00FF549D" w:rsidRPr="00305DD0" w:rsidRDefault="00263A52" w:rsidP="00006E7B">
      <w:pPr>
        <w:pStyle w:val="Citas"/>
        <w:spacing w:before="0" w:after="0"/>
        <w:ind w:left="0" w:right="72"/>
        <w:rPr>
          <w:bCs/>
          <w:i w:val="0"/>
          <w:iCs/>
          <w:sz w:val="24"/>
          <w:szCs w:val="24"/>
        </w:rPr>
      </w:pPr>
      <w:r w:rsidRPr="00305DD0">
        <w:rPr>
          <w:bCs/>
          <w:i w:val="0"/>
          <w:iCs/>
          <w:sz w:val="24"/>
          <w:szCs w:val="24"/>
        </w:rPr>
        <w:t>Cabe acotar que si bien,</w:t>
      </w:r>
      <w:r w:rsidR="002C669C" w:rsidRPr="00305DD0">
        <w:rPr>
          <w:bCs/>
          <w:i w:val="0"/>
          <w:iCs/>
          <w:sz w:val="24"/>
          <w:szCs w:val="24"/>
        </w:rPr>
        <w:t xml:space="preserve"> </w:t>
      </w:r>
      <w:r w:rsidRPr="00305DD0">
        <w:rPr>
          <w:bCs/>
          <w:i w:val="0"/>
          <w:iCs/>
          <w:sz w:val="24"/>
          <w:szCs w:val="24"/>
        </w:rPr>
        <w:t xml:space="preserve">los archivos de cada carpeta los proporciona en orden y legibles, </w:t>
      </w:r>
      <w:r w:rsidR="002C669C" w:rsidRPr="00305DD0">
        <w:rPr>
          <w:bCs/>
          <w:i w:val="0"/>
          <w:iCs/>
          <w:sz w:val="24"/>
          <w:szCs w:val="24"/>
        </w:rPr>
        <w:t xml:space="preserve">es cierto que se clasifica </w:t>
      </w:r>
      <w:r w:rsidR="000768F1" w:rsidRPr="00305DD0">
        <w:rPr>
          <w:bCs/>
          <w:i w:val="0"/>
          <w:iCs/>
          <w:sz w:val="24"/>
          <w:szCs w:val="24"/>
        </w:rPr>
        <w:t xml:space="preserve">información pública, </w:t>
      </w:r>
      <w:r w:rsidR="00A71368" w:rsidRPr="00305DD0">
        <w:rPr>
          <w:bCs/>
          <w:i w:val="0"/>
          <w:iCs/>
          <w:sz w:val="24"/>
          <w:szCs w:val="24"/>
        </w:rPr>
        <w:t xml:space="preserve">se omiten proporcionar </w:t>
      </w:r>
      <w:r w:rsidR="000768F1" w:rsidRPr="00305DD0">
        <w:rPr>
          <w:bCs/>
          <w:i w:val="0"/>
          <w:iCs/>
          <w:sz w:val="24"/>
          <w:szCs w:val="24"/>
        </w:rPr>
        <w:t xml:space="preserve">datos </w:t>
      </w:r>
      <w:r w:rsidR="000768F1" w:rsidRPr="00305DD0">
        <w:rPr>
          <w:bCs/>
          <w:i w:val="0"/>
          <w:iCs/>
          <w:sz w:val="24"/>
          <w:szCs w:val="24"/>
        </w:rPr>
        <w:lastRenderedPageBreak/>
        <w:t xml:space="preserve">que dan la </w:t>
      </w:r>
      <w:r w:rsidR="00EE14B0" w:rsidRPr="00305DD0">
        <w:rPr>
          <w:bCs/>
          <w:i w:val="0"/>
          <w:iCs/>
          <w:sz w:val="24"/>
          <w:szCs w:val="24"/>
        </w:rPr>
        <w:t>validez</w:t>
      </w:r>
      <w:r w:rsidR="000768F1" w:rsidRPr="00305DD0">
        <w:rPr>
          <w:bCs/>
          <w:i w:val="0"/>
          <w:iCs/>
          <w:sz w:val="24"/>
          <w:szCs w:val="24"/>
        </w:rPr>
        <w:t xml:space="preserve"> en conjunto de las facturas emitidas, como sellos digitales del CFDI y del SAT, </w:t>
      </w:r>
      <w:r w:rsidR="00EE14B0" w:rsidRPr="00305DD0">
        <w:rPr>
          <w:bCs/>
          <w:i w:val="0"/>
          <w:iCs/>
          <w:sz w:val="24"/>
          <w:szCs w:val="24"/>
        </w:rPr>
        <w:t>las cadenas originales, folios fiscales y demás.</w:t>
      </w:r>
    </w:p>
    <w:p w14:paraId="4808E080" w14:textId="333C805A" w:rsidR="00F512D8" w:rsidRPr="00305DD0" w:rsidRDefault="00F512D8" w:rsidP="00006E7B">
      <w:pPr>
        <w:pStyle w:val="Citas"/>
        <w:spacing w:before="0" w:after="0"/>
        <w:ind w:left="0" w:right="72"/>
        <w:rPr>
          <w:bCs/>
          <w:i w:val="0"/>
          <w:iCs/>
          <w:sz w:val="24"/>
          <w:szCs w:val="24"/>
        </w:rPr>
      </w:pPr>
      <w:r w:rsidRPr="00305DD0">
        <w:rPr>
          <w:bCs/>
          <w:i w:val="0"/>
          <w:iCs/>
          <w:sz w:val="24"/>
          <w:szCs w:val="24"/>
        </w:rPr>
        <w:t xml:space="preserve"> Por parte de las transferencias, datos como número de factura y folio fiscal, </w:t>
      </w:r>
      <w:r w:rsidR="00C1501B" w:rsidRPr="00305DD0">
        <w:rPr>
          <w:bCs/>
          <w:i w:val="0"/>
          <w:iCs/>
          <w:sz w:val="24"/>
          <w:szCs w:val="24"/>
        </w:rPr>
        <w:t>sellos y cadenas del SAT</w:t>
      </w:r>
      <w:r w:rsidR="00791D2E" w:rsidRPr="00305DD0">
        <w:rPr>
          <w:bCs/>
          <w:i w:val="0"/>
          <w:iCs/>
          <w:sz w:val="24"/>
          <w:szCs w:val="24"/>
        </w:rPr>
        <w:t xml:space="preserve">, </w:t>
      </w:r>
      <w:r w:rsidR="00B3660A" w:rsidRPr="00305DD0">
        <w:rPr>
          <w:bCs/>
          <w:i w:val="0"/>
          <w:iCs/>
          <w:sz w:val="24"/>
          <w:szCs w:val="24"/>
        </w:rPr>
        <w:t xml:space="preserve"> número del contrato (de donde proviene la operación)</w:t>
      </w:r>
      <w:r w:rsidR="00791D2E" w:rsidRPr="00305DD0">
        <w:rPr>
          <w:bCs/>
          <w:i w:val="0"/>
          <w:iCs/>
          <w:sz w:val="24"/>
          <w:szCs w:val="24"/>
        </w:rPr>
        <w:t xml:space="preserve"> y número de cuenta de cargo</w:t>
      </w:r>
      <w:r w:rsidR="00C1501B" w:rsidRPr="00305DD0">
        <w:rPr>
          <w:bCs/>
          <w:i w:val="0"/>
          <w:iCs/>
          <w:sz w:val="24"/>
          <w:szCs w:val="24"/>
        </w:rPr>
        <w:t>.</w:t>
      </w:r>
    </w:p>
    <w:p w14:paraId="72EDB695" w14:textId="77777777" w:rsidR="00CB7576" w:rsidRPr="00305DD0" w:rsidRDefault="00CB7576" w:rsidP="00006E7B">
      <w:pPr>
        <w:pStyle w:val="Citas"/>
        <w:spacing w:before="0" w:after="0"/>
        <w:ind w:left="0" w:right="72"/>
        <w:rPr>
          <w:bCs/>
          <w:i w:val="0"/>
          <w:iCs/>
          <w:sz w:val="24"/>
          <w:szCs w:val="24"/>
        </w:rPr>
      </w:pPr>
    </w:p>
    <w:p w14:paraId="3CBDBDFC" w14:textId="5ACFDCB5" w:rsidR="000008B1" w:rsidRPr="00305DD0" w:rsidRDefault="00382112" w:rsidP="00006E7B">
      <w:pPr>
        <w:spacing w:after="0" w:line="360" w:lineRule="auto"/>
        <w:jc w:val="both"/>
        <w:rPr>
          <w:rFonts w:ascii="Palatino Linotype" w:hAnsi="Palatino Linotype"/>
          <w:sz w:val="24"/>
          <w:szCs w:val="24"/>
        </w:rPr>
      </w:pPr>
      <w:r w:rsidRPr="00305DD0">
        <w:rPr>
          <w:rFonts w:ascii="Palatino Linotype" w:hAnsi="Palatino Linotype"/>
          <w:sz w:val="24"/>
          <w:szCs w:val="24"/>
        </w:rPr>
        <w:t xml:space="preserve">Inconforme con la respuesta rendida por </w:t>
      </w:r>
      <w:r w:rsidRPr="00305DD0">
        <w:rPr>
          <w:rFonts w:ascii="Palatino Linotype" w:hAnsi="Palatino Linotype"/>
          <w:b/>
          <w:sz w:val="24"/>
          <w:szCs w:val="24"/>
        </w:rPr>
        <w:t xml:space="preserve">El Sujeto Obligado, </w:t>
      </w:r>
      <w:r w:rsidR="00271545" w:rsidRPr="00305DD0">
        <w:rPr>
          <w:rFonts w:ascii="Palatino Linotype" w:hAnsi="Palatino Linotype"/>
          <w:b/>
          <w:sz w:val="24"/>
          <w:szCs w:val="24"/>
        </w:rPr>
        <w:t>La</w:t>
      </w:r>
      <w:r w:rsidRPr="00305DD0">
        <w:rPr>
          <w:rFonts w:ascii="Palatino Linotype" w:hAnsi="Palatino Linotype"/>
          <w:b/>
          <w:sz w:val="24"/>
          <w:szCs w:val="24"/>
        </w:rPr>
        <w:t xml:space="preserve"> Recurrente </w:t>
      </w:r>
      <w:r w:rsidRPr="00305DD0">
        <w:rPr>
          <w:rFonts w:ascii="Palatino Linotype" w:hAnsi="Palatino Linotype"/>
          <w:sz w:val="24"/>
          <w:szCs w:val="24"/>
        </w:rPr>
        <w:t xml:space="preserve">interpuso recurso de revisión en fecha </w:t>
      </w:r>
      <w:r w:rsidR="00271545" w:rsidRPr="00305DD0">
        <w:rPr>
          <w:rFonts w:ascii="Palatino Linotype" w:hAnsi="Palatino Linotype"/>
          <w:b/>
          <w:bCs/>
          <w:sz w:val="24"/>
          <w:szCs w:val="24"/>
        </w:rPr>
        <w:t>seis de octubre</w:t>
      </w:r>
      <w:r w:rsidR="000008B1" w:rsidRPr="00305DD0">
        <w:rPr>
          <w:rFonts w:ascii="Palatino Linotype" w:hAnsi="Palatino Linotype"/>
          <w:b/>
          <w:bCs/>
          <w:sz w:val="24"/>
          <w:szCs w:val="24"/>
        </w:rPr>
        <w:t xml:space="preserve"> del presente. </w:t>
      </w:r>
      <w:r w:rsidR="000008B1" w:rsidRPr="00305DD0">
        <w:rPr>
          <w:rFonts w:ascii="Palatino Linotype" w:hAnsi="Palatino Linotype"/>
          <w:sz w:val="24"/>
          <w:szCs w:val="24"/>
        </w:rPr>
        <w:t>Señalando como acto impugnado y como razones o motivos de inconformidad:</w:t>
      </w:r>
    </w:p>
    <w:p w14:paraId="2960833A" w14:textId="77777777" w:rsidR="00783F27" w:rsidRPr="00305DD0" w:rsidRDefault="00783F27" w:rsidP="00006E7B">
      <w:pPr>
        <w:spacing w:after="0" w:line="360" w:lineRule="auto"/>
        <w:jc w:val="both"/>
        <w:rPr>
          <w:rFonts w:ascii="Palatino Linotype" w:hAnsi="Palatino Linotype"/>
          <w:sz w:val="24"/>
          <w:szCs w:val="24"/>
        </w:rPr>
      </w:pPr>
    </w:p>
    <w:p w14:paraId="7A4AD4A1" w14:textId="77777777" w:rsidR="000008B1" w:rsidRPr="00305DD0" w:rsidRDefault="000008B1" w:rsidP="00006E7B">
      <w:pPr>
        <w:pStyle w:val="Citas"/>
        <w:spacing w:before="0" w:after="0"/>
        <w:ind w:left="0" w:right="72"/>
        <w:rPr>
          <w:b/>
          <w:bCs/>
          <w:i w:val="0"/>
          <w:iCs/>
          <w:color w:val="000000"/>
          <w:sz w:val="24"/>
          <w:szCs w:val="24"/>
        </w:rPr>
      </w:pPr>
      <w:r w:rsidRPr="00305DD0">
        <w:rPr>
          <w:b/>
          <w:bCs/>
          <w:i w:val="0"/>
          <w:iCs/>
          <w:color w:val="000000"/>
          <w:sz w:val="24"/>
          <w:szCs w:val="24"/>
        </w:rPr>
        <w:t xml:space="preserve">Acto impugnado: </w:t>
      </w:r>
    </w:p>
    <w:p w14:paraId="23CC0DEA" w14:textId="43974651" w:rsidR="000008B1" w:rsidRPr="00305DD0" w:rsidRDefault="000008B1" w:rsidP="00006E7B">
      <w:pPr>
        <w:pStyle w:val="Citas"/>
        <w:spacing w:before="0" w:after="0"/>
        <w:rPr>
          <w:b/>
          <w:bCs/>
        </w:rPr>
      </w:pPr>
      <w:r w:rsidRPr="00305DD0">
        <w:t>“</w:t>
      </w:r>
      <w:r w:rsidR="00271545" w:rsidRPr="00305DD0">
        <w:t xml:space="preserve">niegan la </w:t>
      </w:r>
      <w:proofErr w:type="spellStart"/>
      <w:proofErr w:type="gramStart"/>
      <w:r w:rsidR="00271545" w:rsidRPr="00305DD0">
        <w:t>informacion</w:t>
      </w:r>
      <w:proofErr w:type="spellEnd"/>
      <w:r w:rsidR="00271545" w:rsidRPr="00305DD0">
        <w:t xml:space="preserve"> ,justificando</w:t>
      </w:r>
      <w:proofErr w:type="gramEnd"/>
      <w:r w:rsidR="00271545" w:rsidRPr="00305DD0">
        <w:t xml:space="preserve"> que la </w:t>
      </w:r>
      <w:proofErr w:type="spellStart"/>
      <w:r w:rsidR="00271545" w:rsidRPr="00305DD0">
        <w:t>informacion</w:t>
      </w:r>
      <w:proofErr w:type="spellEnd"/>
      <w:r w:rsidR="00271545" w:rsidRPr="00305DD0">
        <w:t xml:space="preserve"> es confidencial la cual no es </w:t>
      </w:r>
      <w:proofErr w:type="spellStart"/>
      <w:r w:rsidR="00271545" w:rsidRPr="00305DD0">
        <w:t>asi</w:t>
      </w:r>
      <w:proofErr w:type="spellEnd"/>
      <w:r w:rsidR="00271545" w:rsidRPr="00305DD0">
        <w:t xml:space="preserve">, la </w:t>
      </w:r>
      <w:proofErr w:type="spellStart"/>
      <w:r w:rsidR="00271545" w:rsidRPr="00305DD0">
        <w:t>envian</w:t>
      </w:r>
      <w:proofErr w:type="spellEnd"/>
      <w:r w:rsidR="00271545" w:rsidRPr="00305DD0">
        <w:t xml:space="preserve"> incompleta considerando que son varios entes </w:t>
      </w:r>
      <w:proofErr w:type="spellStart"/>
      <w:r w:rsidR="00271545" w:rsidRPr="00305DD0">
        <w:t>publicos</w:t>
      </w:r>
      <w:proofErr w:type="spellEnd"/>
      <w:r w:rsidR="00271545" w:rsidRPr="00305DD0">
        <w:t xml:space="preserve">, lo cual obstaculiza el derecho de </w:t>
      </w:r>
      <w:proofErr w:type="spellStart"/>
      <w:r w:rsidR="00271545" w:rsidRPr="00305DD0">
        <w:t>accesoa</w:t>
      </w:r>
      <w:proofErr w:type="spellEnd"/>
      <w:r w:rsidR="00271545" w:rsidRPr="00305DD0">
        <w:t xml:space="preserve"> la </w:t>
      </w:r>
      <w:proofErr w:type="spellStart"/>
      <w:r w:rsidR="00271545" w:rsidRPr="00305DD0">
        <w:t>informacion</w:t>
      </w:r>
      <w:proofErr w:type="spellEnd"/>
      <w:r w:rsidRPr="00305DD0">
        <w:t xml:space="preserve">” </w:t>
      </w:r>
      <w:r w:rsidRPr="00305DD0">
        <w:rPr>
          <w:b/>
          <w:bCs/>
        </w:rPr>
        <w:t>(Sic)</w:t>
      </w:r>
    </w:p>
    <w:p w14:paraId="0E94966E" w14:textId="77777777" w:rsidR="00783F27" w:rsidRPr="00305DD0" w:rsidRDefault="00783F27" w:rsidP="00006E7B">
      <w:pPr>
        <w:pStyle w:val="Citas"/>
        <w:spacing w:before="0" w:after="0"/>
        <w:ind w:left="0" w:right="72"/>
        <w:rPr>
          <w:b/>
          <w:bCs/>
          <w:i w:val="0"/>
          <w:iCs/>
          <w:color w:val="000000"/>
          <w:sz w:val="24"/>
          <w:szCs w:val="24"/>
        </w:rPr>
      </w:pPr>
    </w:p>
    <w:p w14:paraId="663E935C" w14:textId="77777777" w:rsidR="000008B1" w:rsidRPr="00305DD0" w:rsidRDefault="000008B1" w:rsidP="00006E7B">
      <w:pPr>
        <w:pStyle w:val="Citas"/>
        <w:spacing w:before="0" w:after="0"/>
        <w:ind w:left="0" w:right="72"/>
        <w:rPr>
          <w:b/>
          <w:bCs/>
          <w:i w:val="0"/>
          <w:iCs/>
          <w:color w:val="000000"/>
          <w:sz w:val="24"/>
          <w:szCs w:val="24"/>
        </w:rPr>
      </w:pPr>
      <w:r w:rsidRPr="00305DD0">
        <w:rPr>
          <w:b/>
          <w:bCs/>
          <w:i w:val="0"/>
          <w:iCs/>
          <w:color w:val="000000"/>
          <w:sz w:val="24"/>
          <w:szCs w:val="24"/>
        </w:rPr>
        <w:t xml:space="preserve">Razones o motivos de la inconformidad: </w:t>
      </w:r>
    </w:p>
    <w:p w14:paraId="09A829F6" w14:textId="5DD4D719" w:rsidR="000008B1" w:rsidRPr="00305DD0" w:rsidRDefault="000008B1" w:rsidP="00006E7B">
      <w:pPr>
        <w:pStyle w:val="Citas"/>
        <w:spacing w:before="0" w:after="0"/>
        <w:rPr>
          <w:b/>
          <w:bCs/>
        </w:rPr>
      </w:pPr>
      <w:r w:rsidRPr="00305DD0">
        <w:t>“</w:t>
      </w:r>
      <w:r w:rsidR="00271545" w:rsidRPr="00305DD0">
        <w:t xml:space="preserve">niegan la </w:t>
      </w:r>
      <w:proofErr w:type="spellStart"/>
      <w:proofErr w:type="gramStart"/>
      <w:r w:rsidR="00271545" w:rsidRPr="00305DD0">
        <w:t>informacion</w:t>
      </w:r>
      <w:proofErr w:type="spellEnd"/>
      <w:r w:rsidR="00271545" w:rsidRPr="00305DD0">
        <w:t xml:space="preserve"> ,justificando</w:t>
      </w:r>
      <w:proofErr w:type="gramEnd"/>
      <w:r w:rsidR="00271545" w:rsidRPr="00305DD0">
        <w:t xml:space="preserve"> que la </w:t>
      </w:r>
      <w:proofErr w:type="spellStart"/>
      <w:r w:rsidR="00271545" w:rsidRPr="00305DD0">
        <w:t>informacion</w:t>
      </w:r>
      <w:proofErr w:type="spellEnd"/>
      <w:r w:rsidR="00271545" w:rsidRPr="00305DD0">
        <w:t xml:space="preserve"> es confidencial la cual no es </w:t>
      </w:r>
      <w:proofErr w:type="spellStart"/>
      <w:r w:rsidR="00271545" w:rsidRPr="00305DD0">
        <w:t>asi</w:t>
      </w:r>
      <w:proofErr w:type="spellEnd"/>
      <w:r w:rsidR="00271545" w:rsidRPr="00305DD0">
        <w:t xml:space="preserve">, la </w:t>
      </w:r>
      <w:proofErr w:type="spellStart"/>
      <w:r w:rsidR="00271545" w:rsidRPr="00305DD0">
        <w:t>envian</w:t>
      </w:r>
      <w:proofErr w:type="spellEnd"/>
      <w:r w:rsidR="00271545" w:rsidRPr="00305DD0">
        <w:t xml:space="preserve"> incompleta considerando que son varios entes </w:t>
      </w:r>
      <w:proofErr w:type="spellStart"/>
      <w:r w:rsidR="00271545" w:rsidRPr="00305DD0">
        <w:t>publicos</w:t>
      </w:r>
      <w:proofErr w:type="spellEnd"/>
      <w:r w:rsidR="00271545" w:rsidRPr="00305DD0">
        <w:t xml:space="preserve">, lo cual obstaculiza el derecho de </w:t>
      </w:r>
      <w:proofErr w:type="spellStart"/>
      <w:r w:rsidR="00271545" w:rsidRPr="00305DD0">
        <w:t>accesoa</w:t>
      </w:r>
      <w:proofErr w:type="spellEnd"/>
      <w:r w:rsidR="00271545" w:rsidRPr="00305DD0">
        <w:t xml:space="preserve"> la </w:t>
      </w:r>
      <w:proofErr w:type="spellStart"/>
      <w:r w:rsidR="00271545" w:rsidRPr="00305DD0">
        <w:t>informacion</w:t>
      </w:r>
      <w:proofErr w:type="spellEnd"/>
      <w:r w:rsidRPr="00305DD0">
        <w:t xml:space="preserve">” </w:t>
      </w:r>
      <w:r w:rsidRPr="00305DD0">
        <w:rPr>
          <w:b/>
          <w:bCs/>
        </w:rPr>
        <w:t>(Sic)</w:t>
      </w:r>
    </w:p>
    <w:p w14:paraId="6C2B0663" w14:textId="77777777" w:rsidR="000008B1" w:rsidRPr="00305DD0" w:rsidRDefault="000008B1" w:rsidP="00006E7B">
      <w:pPr>
        <w:spacing w:after="0" w:line="360" w:lineRule="auto"/>
        <w:jc w:val="both"/>
        <w:rPr>
          <w:rFonts w:ascii="Palatino Linotype" w:hAnsi="Palatino Linotype"/>
          <w:sz w:val="24"/>
          <w:szCs w:val="24"/>
        </w:rPr>
      </w:pPr>
    </w:p>
    <w:p w14:paraId="4F7663B8" w14:textId="101A9768" w:rsidR="00382112" w:rsidRPr="00305DD0" w:rsidRDefault="000008B1" w:rsidP="00006E7B">
      <w:pPr>
        <w:pStyle w:val="infoemcitas"/>
        <w:tabs>
          <w:tab w:val="left" w:pos="7655"/>
        </w:tabs>
        <w:spacing w:before="0" w:after="0"/>
        <w:ind w:left="0" w:right="0"/>
        <w:rPr>
          <w:rFonts w:cs="Arial"/>
          <w:i w:val="0"/>
          <w:color w:val="000000"/>
          <w:sz w:val="24"/>
          <w:lang w:eastAsia="es-MX"/>
        </w:rPr>
      </w:pPr>
      <w:r w:rsidRPr="00305DD0">
        <w:rPr>
          <w:i w:val="0"/>
          <w:sz w:val="24"/>
          <w:szCs w:val="24"/>
        </w:rPr>
        <w:t>A</w:t>
      </w:r>
      <w:r w:rsidR="00382112" w:rsidRPr="00305DD0">
        <w:rPr>
          <w:i w:val="0"/>
          <w:sz w:val="24"/>
          <w:szCs w:val="24"/>
        </w:rPr>
        <w:t xml:space="preserve">sí las cosas, hasta aquí lo expuesto, resulta inconcuso que los motivos de inconformidad esgrimidos por el particular encuadran dentro del artículo 179, </w:t>
      </w:r>
      <w:r w:rsidR="00783F27" w:rsidRPr="00305DD0">
        <w:rPr>
          <w:i w:val="0"/>
          <w:sz w:val="24"/>
          <w:szCs w:val="24"/>
        </w:rPr>
        <w:t xml:space="preserve">fracción </w:t>
      </w:r>
      <w:r w:rsidR="003435C7" w:rsidRPr="00305DD0">
        <w:rPr>
          <w:i w:val="0"/>
          <w:sz w:val="24"/>
          <w:szCs w:val="24"/>
        </w:rPr>
        <w:t>I y V</w:t>
      </w:r>
      <w:r w:rsidR="00382112" w:rsidRPr="00305DD0">
        <w:rPr>
          <w:i w:val="0"/>
          <w:sz w:val="24"/>
          <w:szCs w:val="24"/>
        </w:rPr>
        <w:t xml:space="preserve"> de la </w:t>
      </w:r>
      <w:r w:rsidR="00382112" w:rsidRPr="00305DD0">
        <w:rPr>
          <w:rFonts w:cs="Arial"/>
          <w:i w:val="0"/>
          <w:color w:val="000000"/>
          <w:sz w:val="24"/>
          <w:lang w:eastAsia="es-MX"/>
        </w:rPr>
        <w:t xml:space="preserve">Ley de Transparencia y Acceso a la Información Pública del Estado de México y Municipios, cuyo contenido literal es el siguiente: </w:t>
      </w:r>
    </w:p>
    <w:p w14:paraId="0F8B0C9A" w14:textId="77777777" w:rsidR="00783F27" w:rsidRPr="00305DD0" w:rsidRDefault="00783F27" w:rsidP="00006E7B">
      <w:pPr>
        <w:pStyle w:val="infoemcitas"/>
        <w:tabs>
          <w:tab w:val="left" w:pos="7655"/>
        </w:tabs>
        <w:spacing w:before="0" w:after="0"/>
        <w:ind w:left="0" w:right="0"/>
        <w:rPr>
          <w:rFonts w:cs="Arial"/>
          <w:i w:val="0"/>
          <w:color w:val="000000"/>
          <w:sz w:val="24"/>
          <w:lang w:eastAsia="es-MX"/>
        </w:rPr>
      </w:pPr>
    </w:p>
    <w:p w14:paraId="1F53BFF3" w14:textId="1C8521FC" w:rsidR="00382112" w:rsidRPr="00305DD0" w:rsidRDefault="00382112" w:rsidP="00783F27">
      <w:pPr>
        <w:pStyle w:val="Citas"/>
        <w:spacing w:before="0" w:after="0"/>
      </w:pPr>
      <w:r w:rsidRPr="00305DD0">
        <w:lastRenderedPageBreak/>
        <w:t xml:space="preserve"> “</w:t>
      </w:r>
      <w:r w:rsidRPr="00305DD0">
        <w:rPr>
          <w:b/>
          <w:bCs/>
        </w:rPr>
        <w:t>Artículo 179</w:t>
      </w:r>
      <w:r w:rsidRPr="00305DD0">
        <w:t>. El recurso de revisión es un medio de protección que la Ley otorga a los particulares, para hacer valer su derecho de acceso a la información pública, y procederá en c</w:t>
      </w:r>
      <w:r w:rsidR="00783F27" w:rsidRPr="00305DD0">
        <w:t>ontra de las siguientes causas:</w:t>
      </w:r>
    </w:p>
    <w:p w14:paraId="6AF77DE7" w14:textId="77777777" w:rsidR="00382112" w:rsidRPr="00305DD0" w:rsidRDefault="00382112" w:rsidP="00006E7B">
      <w:pPr>
        <w:pStyle w:val="Citas"/>
        <w:spacing w:before="0" w:after="0"/>
      </w:pPr>
      <w:r w:rsidRPr="00305DD0">
        <w:t>(…)</w:t>
      </w:r>
    </w:p>
    <w:p w14:paraId="7533D61F" w14:textId="0004FDF1" w:rsidR="00C1659A" w:rsidRPr="00305DD0" w:rsidRDefault="00C1659A" w:rsidP="00C1659A">
      <w:pPr>
        <w:pStyle w:val="Citas"/>
        <w:numPr>
          <w:ilvl w:val="0"/>
          <w:numId w:val="16"/>
        </w:numPr>
        <w:spacing w:before="0" w:after="0"/>
      </w:pPr>
      <w:r w:rsidRPr="00305DD0">
        <w:t xml:space="preserve">La negativa a la información solicitada; </w:t>
      </w:r>
    </w:p>
    <w:p w14:paraId="02C26991" w14:textId="40F329F4" w:rsidR="00382112" w:rsidRPr="00305DD0" w:rsidRDefault="00C1659A" w:rsidP="00C1659A">
      <w:pPr>
        <w:pStyle w:val="Citas"/>
        <w:spacing w:before="0" w:after="0"/>
      </w:pPr>
      <w:r w:rsidRPr="00305DD0">
        <w:t xml:space="preserve">V.         La entrega de información incompleta; </w:t>
      </w:r>
      <w:r w:rsidR="00382112" w:rsidRPr="00305DD0">
        <w:t xml:space="preserve">(…)” </w:t>
      </w:r>
      <w:r w:rsidR="00382112" w:rsidRPr="00305DD0">
        <w:rPr>
          <w:b/>
          <w:bCs/>
        </w:rPr>
        <w:t>(Sic)</w:t>
      </w:r>
    </w:p>
    <w:p w14:paraId="4FEADA9E" w14:textId="77777777" w:rsidR="00382112" w:rsidRPr="00305DD0" w:rsidRDefault="00382112" w:rsidP="00006E7B">
      <w:pPr>
        <w:spacing w:after="0" w:line="360" w:lineRule="auto"/>
        <w:jc w:val="both"/>
        <w:rPr>
          <w:rFonts w:ascii="Palatino Linotype" w:hAnsi="Palatino Linotype"/>
          <w:sz w:val="24"/>
          <w:szCs w:val="24"/>
        </w:rPr>
      </w:pPr>
    </w:p>
    <w:p w14:paraId="349E604F" w14:textId="364E736C" w:rsidR="00526894" w:rsidRPr="00305DD0" w:rsidRDefault="00526894" w:rsidP="00006E7B">
      <w:pPr>
        <w:spacing w:after="0" w:line="360" w:lineRule="auto"/>
        <w:jc w:val="both"/>
        <w:rPr>
          <w:rFonts w:ascii="Palatino Linotype" w:hAnsi="Palatino Linotype"/>
          <w:sz w:val="24"/>
          <w:szCs w:val="24"/>
        </w:rPr>
      </w:pPr>
      <w:r w:rsidRPr="00305DD0">
        <w:rPr>
          <w:rFonts w:ascii="Palatino Linotype" w:hAnsi="Palatino Linotype"/>
          <w:sz w:val="24"/>
          <w:szCs w:val="24"/>
        </w:rPr>
        <w:t xml:space="preserve">En ese </w:t>
      </w:r>
      <w:r w:rsidR="001A228B" w:rsidRPr="00305DD0">
        <w:rPr>
          <w:rFonts w:ascii="Palatino Linotype" w:hAnsi="Palatino Linotype"/>
          <w:sz w:val="24"/>
          <w:szCs w:val="24"/>
        </w:rPr>
        <w:t>sandio</w:t>
      </w:r>
      <w:r w:rsidRPr="00305DD0">
        <w:rPr>
          <w:rFonts w:ascii="Palatino Linotype" w:hAnsi="Palatino Linotype"/>
          <w:sz w:val="24"/>
          <w:szCs w:val="24"/>
        </w:rPr>
        <w:t xml:space="preserve"> se considera que cada </w:t>
      </w:r>
      <w:r w:rsidR="001A228B" w:rsidRPr="00305DD0">
        <w:rPr>
          <w:rFonts w:ascii="Palatino Linotype" w:hAnsi="Palatino Linotype"/>
          <w:sz w:val="24"/>
          <w:szCs w:val="24"/>
        </w:rPr>
        <w:t>inconformidad</w:t>
      </w:r>
      <w:r w:rsidRPr="00305DD0">
        <w:rPr>
          <w:rFonts w:ascii="Palatino Linotype" w:hAnsi="Palatino Linotype"/>
          <w:sz w:val="24"/>
          <w:szCs w:val="24"/>
        </w:rPr>
        <w:t xml:space="preserve"> corresponde a un aparte de la solicitud; quedando </w:t>
      </w:r>
      <w:r w:rsidR="001A228B" w:rsidRPr="00305DD0">
        <w:rPr>
          <w:rFonts w:ascii="Palatino Linotype" w:hAnsi="Palatino Linotype"/>
          <w:sz w:val="24"/>
          <w:szCs w:val="24"/>
        </w:rPr>
        <w:t>para</w:t>
      </w:r>
      <w:r w:rsidRPr="00305DD0">
        <w:rPr>
          <w:rFonts w:ascii="Palatino Linotype" w:hAnsi="Palatino Linotype"/>
          <w:sz w:val="24"/>
          <w:szCs w:val="24"/>
        </w:rPr>
        <w:t xml:space="preserve"> los primeros tres puntos</w:t>
      </w:r>
      <w:r w:rsidR="001A228B" w:rsidRPr="00305DD0">
        <w:rPr>
          <w:rFonts w:ascii="Palatino Linotype" w:hAnsi="Palatino Linotype"/>
          <w:sz w:val="24"/>
          <w:szCs w:val="24"/>
        </w:rPr>
        <w:t>, la negativa de la información solicitada; y para el restante, por la clasificación de la información.</w:t>
      </w:r>
    </w:p>
    <w:p w14:paraId="066C4554" w14:textId="77777777" w:rsidR="001A228B" w:rsidRPr="00305DD0" w:rsidRDefault="001A228B" w:rsidP="00006E7B">
      <w:pPr>
        <w:spacing w:after="0" w:line="360" w:lineRule="auto"/>
        <w:jc w:val="both"/>
        <w:rPr>
          <w:rFonts w:ascii="Palatino Linotype" w:hAnsi="Palatino Linotype"/>
          <w:sz w:val="24"/>
          <w:szCs w:val="24"/>
        </w:rPr>
      </w:pPr>
    </w:p>
    <w:p w14:paraId="4449817B" w14:textId="06E259DE" w:rsidR="000008B1" w:rsidRPr="00305DD0" w:rsidRDefault="00382112" w:rsidP="00006E7B">
      <w:pPr>
        <w:spacing w:after="0" w:line="360" w:lineRule="auto"/>
        <w:jc w:val="both"/>
        <w:rPr>
          <w:rFonts w:ascii="Palatino Linotype" w:hAnsi="Palatino Linotype"/>
          <w:sz w:val="24"/>
          <w:szCs w:val="24"/>
        </w:rPr>
      </w:pPr>
      <w:r w:rsidRPr="00305DD0">
        <w:rPr>
          <w:rFonts w:ascii="Palatino Linotype" w:hAnsi="Palatino Linotype"/>
          <w:sz w:val="24"/>
          <w:szCs w:val="24"/>
        </w:rPr>
        <w:t xml:space="preserve">Ahora bien, como fue referido en el apartado relativo a antecedentes, </w:t>
      </w:r>
      <w:r w:rsidRPr="00305DD0">
        <w:rPr>
          <w:rFonts w:ascii="Palatino Linotype" w:hAnsi="Palatino Linotype"/>
          <w:b/>
          <w:bCs/>
          <w:sz w:val="24"/>
          <w:szCs w:val="24"/>
        </w:rPr>
        <w:t xml:space="preserve">El Sujeto Obligado </w:t>
      </w:r>
      <w:r w:rsidR="00526894" w:rsidRPr="00305DD0">
        <w:rPr>
          <w:rFonts w:ascii="Palatino Linotype" w:hAnsi="Palatino Linotype"/>
          <w:bCs/>
          <w:sz w:val="24"/>
          <w:szCs w:val="24"/>
        </w:rPr>
        <w:t>emitió</w:t>
      </w:r>
      <w:r w:rsidR="00CE1BE1" w:rsidRPr="00305DD0">
        <w:rPr>
          <w:rFonts w:ascii="Palatino Linotype" w:hAnsi="Palatino Linotype"/>
          <w:sz w:val="24"/>
          <w:szCs w:val="24"/>
        </w:rPr>
        <w:t xml:space="preserve"> su informe justificado</w:t>
      </w:r>
      <w:r w:rsidR="00526894" w:rsidRPr="00305DD0">
        <w:rPr>
          <w:rFonts w:ascii="Palatino Linotype" w:hAnsi="Palatino Linotype"/>
          <w:sz w:val="24"/>
          <w:szCs w:val="24"/>
        </w:rPr>
        <w:t>, por medio de tres archivos electrónicos.</w:t>
      </w:r>
    </w:p>
    <w:p w14:paraId="3FAFA9A2" w14:textId="77777777" w:rsidR="00526894" w:rsidRPr="00305DD0" w:rsidRDefault="00526894" w:rsidP="00006E7B">
      <w:pPr>
        <w:spacing w:after="0" w:line="360" w:lineRule="auto"/>
        <w:jc w:val="both"/>
        <w:rPr>
          <w:rFonts w:ascii="Palatino Linotype" w:hAnsi="Palatino Linotype"/>
          <w:sz w:val="24"/>
          <w:szCs w:val="24"/>
        </w:rPr>
      </w:pPr>
    </w:p>
    <w:p w14:paraId="1F3A9D09" w14:textId="51D3BA8D" w:rsidR="001A228B" w:rsidRPr="00305DD0" w:rsidRDefault="005D1B5D" w:rsidP="005D1B5D">
      <w:pPr>
        <w:pStyle w:val="Prrafodelista"/>
        <w:numPr>
          <w:ilvl w:val="0"/>
          <w:numId w:val="17"/>
        </w:numPr>
        <w:spacing w:line="360" w:lineRule="auto"/>
        <w:jc w:val="both"/>
        <w:rPr>
          <w:rFonts w:ascii="Palatino Linotype" w:hAnsi="Palatino Linotype"/>
        </w:rPr>
      </w:pPr>
      <w:r w:rsidRPr="00305DD0">
        <w:rPr>
          <w:rFonts w:ascii="Palatino Linotype" w:hAnsi="Palatino Linotype"/>
          <w:b/>
          <w:bCs/>
        </w:rPr>
        <w:t>DIF ratifica</w:t>
      </w:r>
      <w:r w:rsidR="004B4BCD" w:rsidRPr="00305DD0">
        <w:rPr>
          <w:rFonts w:ascii="Palatino Linotype" w:hAnsi="Palatino Linotype"/>
        </w:rPr>
        <w:t xml:space="preserve"> Oficio TES/DIF/200/2025 por medio del cual el Tesorero del </w:t>
      </w:r>
      <w:r w:rsidR="003776D1" w:rsidRPr="00305DD0">
        <w:rPr>
          <w:rFonts w:ascii="Palatino Linotype" w:hAnsi="Palatino Linotype"/>
          <w:bCs/>
          <w:lang w:val="es-MX"/>
        </w:rPr>
        <w:t>Sistema Municipal para el Desarrollo Integral de la Familia</w:t>
      </w:r>
      <w:r w:rsidR="00422D23" w:rsidRPr="00305DD0">
        <w:rPr>
          <w:rFonts w:ascii="Palatino Linotype" w:hAnsi="Palatino Linotype"/>
          <w:bCs/>
          <w:lang w:val="es-MX"/>
        </w:rPr>
        <w:t xml:space="preserve">, ratifica su respuesta del 29 de septiembre de 2025. </w:t>
      </w:r>
    </w:p>
    <w:p w14:paraId="28160AE5" w14:textId="301F0A94" w:rsidR="00422D23" w:rsidRPr="00305DD0" w:rsidRDefault="00422D23" w:rsidP="00422D23">
      <w:pPr>
        <w:pStyle w:val="Prrafodelista"/>
        <w:spacing w:line="360" w:lineRule="auto"/>
        <w:ind w:left="720"/>
        <w:jc w:val="both"/>
        <w:rPr>
          <w:rFonts w:ascii="Palatino Linotype" w:hAnsi="Palatino Linotype"/>
        </w:rPr>
      </w:pPr>
      <w:r w:rsidRPr="00305DD0">
        <w:rPr>
          <w:rFonts w:ascii="Palatino Linotype" w:hAnsi="Palatino Linotype"/>
        </w:rPr>
        <w:t>Manifiesta que respecto de las transferencias bancarias y facturas se entregaron en versión pública ya que existe causal de clasificación como confidencial.</w:t>
      </w:r>
    </w:p>
    <w:p w14:paraId="3337D1B5" w14:textId="77777777" w:rsidR="00422D23" w:rsidRPr="00305DD0" w:rsidRDefault="00422D23" w:rsidP="00422D23">
      <w:pPr>
        <w:pStyle w:val="Prrafodelista"/>
        <w:spacing w:line="360" w:lineRule="auto"/>
        <w:ind w:left="720"/>
        <w:jc w:val="both"/>
        <w:rPr>
          <w:rFonts w:ascii="Palatino Linotype" w:hAnsi="Palatino Linotype"/>
        </w:rPr>
      </w:pPr>
    </w:p>
    <w:p w14:paraId="5B914D01" w14:textId="5AD897C9" w:rsidR="004B4BCD" w:rsidRPr="00305DD0" w:rsidRDefault="005D1B5D" w:rsidP="004B4BCD">
      <w:pPr>
        <w:pStyle w:val="Prrafodelista"/>
        <w:numPr>
          <w:ilvl w:val="0"/>
          <w:numId w:val="17"/>
        </w:numPr>
        <w:spacing w:line="360" w:lineRule="auto"/>
        <w:jc w:val="both"/>
        <w:rPr>
          <w:rFonts w:ascii="Palatino Linotype" w:hAnsi="Palatino Linotype"/>
        </w:rPr>
      </w:pPr>
      <w:r w:rsidRPr="00305DD0">
        <w:rPr>
          <w:rFonts w:ascii="Palatino Linotype" w:hAnsi="Palatino Linotype"/>
          <w:b/>
          <w:bCs/>
        </w:rPr>
        <w:t>ODAPAS ratifica</w:t>
      </w:r>
      <w:r w:rsidRPr="00305DD0">
        <w:rPr>
          <w:rFonts w:ascii="Palatino Linotype" w:hAnsi="Palatino Linotype"/>
        </w:rPr>
        <w:t xml:space="preserve"> </w:t>
      </w:r>
      <w:r w:rsidR="004B4BCD" w:rsidRPr="00305DD0">
        <w:rPr>
          <w:rFonts w:ascii="Palatino Linotype" w:hAnsi="Palatino Linotype"/>
        </w:rPr>
        <w:t xml:space="preserve">Oficio ODAPAS/255/2025, por medio del cual ratifica su respuesta, mencionando que se entregó en tiempo y forma la información solicitada mediante el oficio ODAPAS/241/2025 en fecha 01 de octubre del año 2025. </w:t>
      </w:r>
    </w:p>
    <w:p w14:paraId="3E8DF752" w14:textId="77777777" w:rsidR="004B4BCD" w:rsidRPr="00305DD0" w:rsidRDefault="004B4BCD" w:rsidP="004B4BCD">
      <w:pPr>
        <w:pStyle w:val="Prrafodelista"/>
        <w:spacing w:line="360" w:lineRule="auto"/>
        <w:ind w:left="720"/>
        <w:jc w:val="both"/>
        <w:rPr>
          <w:rFonts w:ascii="Palatino Linotype" w:hAnsi="Palatino Linotype"/>
        </w:rPr>
      </w:pPr>
    </w:p>
    <w:p w14:paraId="2447984E" w14:textId="4243CFF6" w:rsidR="005D1B5D" w:rsidRPr="00305DD0" w:rsidRDefault="004B4BCD" w:rsidP="004B4BCD">
      <w:pPr>
        <w:pStyle w:val="Prrafodelista"/>
        <w:spacing w:line="360" w:lineRule="auto"/>
        <w:ind w:left="720"/>
        <w:jc w:val="both"/>
        <w:rPr>
          <w:rFonts w:ascii="Palatino Linotype" w:hAnsi="Palatino Linotype"/>
        </w:rPr>
      </w:pPr>
      <w:r w:rsidRPr="00305DD0">
        <w:rPr>
          <w:rFonts w:ascii="Palatino Linotype" w:hAnsi="Palatino Linotype"/>
        </w:rPr>
        <w:lastRenderedPageBreak/>
        <w:t>Aclarando que se entregó en versión publica debido a que la información requerida contiene datos susceptibles de clasificar como confidencial de manera parcial con fundamento en el artículo 143 fracción I y II de la Ley de Transparencia local.</w:t>
      </w:r>
    </w:p>
    <w:p w14:paraId="789C12C2" w14:textId="77777777" w:rsidR="004B4BCD" w:rsidRPr="00305DD0" w:rsidRDefault="004B4BCD" w:rsidP="004B4BCD">
      <w:pPr>
        <w:pStyle w:val="Prrafodelista"/>
        <w:spacing w:line="360" w:lineRule="auto"/>
        <w:ind w:left="720"/>
        <w:jc w:val="both"/>
        <w:rPr>
          <w:rFonts w:ascii="Palatino Linotype" w:hAnsi="Palatino Linotype"/>
        </w:rPr>
      </w:pPr>
    </w:p>
    <w:p w14:paraId="24F23438" w14:textId="32BDD39F" w:rsidR="005D1B5D" w:rsidRPr="00305DD0" w:rsidRDefault="005D1B5D" w:rsidP="0048492D">
      <w:pPr>
        <w:pStyle w:val="Prrafodelista"/>
        <w:numPr>
          <w:ilvl w:val="0"/>
          <w:numId w:val="17"/>
        </w:numPr>
        <w:spacing w:line="360" w:lineRule="auto"/>
        <w:jc w:val="both"/>
        <w:rPr>
          <w:rFonts w:ascii="Palatino Linotype" w:hAnsi="Palatino Linotype"/>
        </w:rPr>
      </w:pPr>
      <w:proofErr w:type="spellStart"/>
      <w:r w:rsidRPr="00305DD0">
        <w:rPr>
          <w:rFonts w:ascii="Palatino Linotype" w:hAnsi="Palatino Linotype"/>
          <w:b/>
          <w:bCs/>
        </w:rPr>
        <w:t>Tesoreria</w:t>
      </w:r>
      <w:proofErr w:type="spellEnd"/>
      <w:r w:rsidRPr="00305DD0">
        <w:rPr>
          <w:rFonts w:ascii="Palatino Linotype" w:hAnsi="Palatino Linotype"/>
        </w:rPr>
        <w:t xml:space="preserve"> Documento de folio TM/274/2025 emitido por el Tesorero </w:t>
      </w:r>
      <w:r w:rsidR="009272C4" w:rsidRPr="00305DD0">
        <w:rPr>
          <w:rFonts w:ascii="Palatino Linotype" w:hAnsi="Palatino Linotype"/>
        </w:rPr>
        <w:t>Municipal</w:t>
      </w:r>
      <w:r w:rsidRPr="00305DD0">
        <w:rPr>
          <w:rFonts w:ascii="Palatino Linotype" w:hAnsi="Palatino Linotype"/>
        </w:rPr>
        <w:t xml:space="preserve"> del El Oro, </w:t>
      </w:r>
      <w:r w:rsidR="009272C4" w:rsidRPr="00305DD0">
        <w:rPr>
          <w:rFonts w:ascii="Palatino Linotype" w:hAnsi="Palatino Linotype"/>
          <w:b/>
          <w:bCs/>
          <w:u w:val="single"/>
        </w:rPr>
        <w:t>de fecha 14 de octubre de 2025</w:t>
      </w:r>
      <w:r w:rsidR="009272C4" w:rsidRPr="00305DD0">
        <w:rPr>
          <w:rFonts w:ascii="Palatino Linotype" w:hAnsi="Palatino Linotype"/>
        </w:rPr>
        <w:t xml:space="preserve">, </w:t>
      </w:r>
      <w:r w:rsidRPr="00305DD0">
        <w:rPr>
          <w:rFonts w:ascii="Palatino Linotype" w:hAnsi="Palatino Linotype"/>
        </w:rPr>
        <w:t xml:space="preserve">en el que </w:t>
      </w:r>
      <w:r w:rsidR="009272C4" w:rsidRPr="00305DD0">
        <w:rPr>
          <w:rFonts w:ascii="Palatino Linotype" w:hAnsi="Palatino Linotype"/>
        </w:rPr>
        <w:t>reitera que “</w:t>
      </w:r>
      <w:r w:rsidR="009272C4" w:rsidRPr="00305DD0">
        <w:rPr>
          <w:rFonts w:ascii="Palatino Linotype" w:hAnsi="Palatino Linotype"/>
          <w:i/>
          <w:iCs/>
        </w:rPr>
        <w:t>por cuanto hace al reglamento interno, manual de organización y manual de procedimientos de la Tesorería Municipal, n</w:t>
      </w:r>
      <w:r w:rsidR="009272C4" w:rsidRPr="00305DD0">
        <w:rPr>
          <w:rFonts w:ascii="Palatino Linotype" w:hAnsi="Palatino Linotype"/>
          <w:b/>
          <w:bCs/>
          <w:i/>
          <w:iCs/>
          <w:u w:val="single"/>
        </w:rPr>
        <w:t>o fue dejado por la administración anterior documentación alguna,</w:t>
      </w:r>
      <w:r w:rsidR="009272C4" w:rsidRPr="00305DD0">
        <w:rPr>
          <w:rFonts w:ascii="Palatino Linotype" w:hAnsi="Palatino Linotype"/>
          <w:i/>
          <w:iCs/>
        </w:rPr>
        <w:t xml:space="preserve"> sin embargo en la presente, </w:t>
      </w:r>
      <w:r w:rsidR="009272C4" w:rsidRPr="00305DD0">
        <w:rPr>
          <w:rFonts w:ascii="Palatino Linotype" w:hAnsi="Palatino Linotype"/>
          <w:b/>
          <w:bCs/>
          <w:i/>
          <w:iCs/>
          <w:u w:val="single"/>
        </w:rPr>
        <w:t xml:space="preserve">nos encontramos en vías de la realización de dichos documentos </w:t>
      </w:r>
      <w:r w:rsidR="009272C4" w:rsidRPr="00305DD0">
        <w:rPr>
          <w:rFonts w:ascii="Palatino Linotype" w:hAnsi="Palatino Linotype"/>
          <w:i/>
          <w:iCs/>
        </w:rPr>
        <w:t xml:space="preserve">para efecto de que sean revisados por el área de normatividad y estar en condiciones de someterlos a la aprobación del Ayuntamiento en sesión de Cabildo </w:t>
      </w:r>
      <w:r w:rsidR="009272C4" w:rsidRPr="00305DD0">
        <w:rPr>
          <w:rFonts w:ascii="Palatino Linotype" w:hAnsi="Palatino Linotype"/>
          <w:b/>
          <w:bCs/>
          <w:i/>
          <w:iCs/>
          <w:u w:val="single"/>
        </w:rPr>
        <w:t>para en su caso sean aprobados y publicados, hasta en tanto se indica que no se cuenta con la información solicitada</w:t>
      </w:r>
      <w:r w:rsidR="006F4F68" w:rsidRPr="00305DD0">
        <w:rPr>
          <w:rFonts w:ascii="Palatino Linotype" w:hAnsi="Palatino Linotype"/>
          <w:i/>
          <w:iCs/>
        </w:rPr>
        <w:t>; situación que hago de su conocimiento a efecto de que el Comité de</w:t>
      </w:r>
      <w:r w:rsidR="001217E5" w:rsidRPr="00305DD0">
        <w:rPr>
          <w:rFonts w:ascii="Palatino Linotype" w:hAnsi="Palatino Linotype"/>
          <w:i/>
          <w:iCs/>
        </w:rPr>
        <w:t xml:space="preserve"> </w:t>
      </w:r>
      <w:r w:rsidR="006F4F68" w:rsidRPr="00305DD0">
        <w:rPr>
          <w:rFonts w:ascii="Palatino Linotype" w:hAnsi="Palatino Linotype"/>
          <w:i/>
          <w:iCs/>
        </w:rPr>
        <w:t>Transparencia de El Oro, para que tome las acciones al respecto.</w:t>
      </w:r>
      <w:r w:rsidR="009272C4" w:rsidRPr="00305DD0">
        <w:rPr>
          <w:rFonts w:ascii="Palatino Linotype" w:hAnsi="Palatino Linotype"/>
        </w:rPr>
        <w:t>” (énfasis añadido)</w:t>
      </w:r>
    </w:p>
    <w:p w14:paraId="3C034F7E" w14:textId="77777777" w:rsidR="001217E5" w:rsidRPr="00305DD0" w:rsidRDefault="001217E5" w:rsidP="001217E5">
      <w:pPr>
        <w:spacing w:after="0" w:line="360" w:lineRule="auto"/>
        <w:jc w:val="both"/>
        <w:rPr>
          <w:rFonts w:ascii="Palatino Linotype" w:hAnsi="Palatino Linotype"/>
          <w:sz w:val="24"/>
          <w:szCs w:val="24"/>
        </w:rPr>
      </w:pPr>
    </w:p>
    <w:p w14:paraId="4128F394" w14:textId="303C99C2" w:rsidR="00526894" w:rsidRPr="00305DD0" w:rsidRDefault="001217E5" w:rsidP="001217E5">
      <w:pPr>
        <w:spacing w:after="0" w:line="360" w:lineRule="auto"/>
        <w:ind w:left="709"/>
        <w:jc w:val="both"/>
        <w:rPr>
          <w:rFonts w:ascii="Palatino Linotype" w:hAnsi="Palatino Linotype"/>
          <w:i/>
          <w:iCs/>
          <w:sz w:val="24"/>
          <w:szCs w:val="24"/>
        </w:rPr>
      </w:pPr>
      <w:r w:rsidRPr="00305DD0">
        <w:rPr>
          <w:rFonts w:ascii="Palatino Linotype" w:hAnsi="Palatino Linotype"/>
          <w:i/>
          <w:iCs/>
          <w:sz w:val="24"/>
          <w:szCs w:val="24"/>
        </w:rPr>
        <w:t xml:space="preserve">“Aunado a lo anterior y por cuanto hace a las transferencias bancarias y facturas de enero al 30 de agosto del 2025 de todas las cuentas del Ayuntamiento' se informa que de ninguna manera se está negando la información y mucho menos se está clasificando como confidencial,  únicamente se precisa que dado el cúmulo de constancias, así como la falta de equipo técnico y de personal para atender el requerimiento, la información solicitada se pone a la vista a efecto de que el solicitante tenga acceso a ella, lo que no </w:t>
      </w:r>
      <w:r w:rsidRPr="00305DD0">
        <w:rPr>
          <w:rFonts w:ascii="Palatino Linotype" w:hAnsi="Palatino Linotype"/>
          <w:i/>
          <w:iCs/>
          <w:sz w:val="24"/>
          <w:szCs w:val="24"/>
        </w:rPr>
        <w:lastRenderedPageBreak/>
        <w:t>conlleva negativa de su entrega, sino cambio de la modalidad de entrega, por los motivos indicados.”</w:t>
      </w:r>
    </w:p>
    <w:p w14:paraId="32BAC2C4" w14:textId="3001CB82" w:rsidR="00446FDA" w:rsidRPr="00305DD0" w:rsidRDefault="00523AAF" w:rsidP="00446FDA">
      <w:pPr>
        <w:spacing w:after="0" w:line="360" w:lineRule="auto"/>
        <w:jc w:val="both"/>
        <w:rPr>
          <w:rFonts w:ascii="Palatino Linotype" w:hAnsi="Palatino Linotype"/>
          <w:sz w:val="24"/>
          <w:szCs w:val="24"/>
          <w:lang w:val="es-ES_tradnl"/>
        </w:rPr>
      </w:pPr>
      <w:r w:rsidRPr="00305DD0">
        <w:rPr>
          <w:rFonts w:ascii="Palatino Linotype" w:hAnsi="Palatino Linotype" w:cs="Arial"/>
          <w:bCs/>
          <w:sz w:val="24"/>
          <w:szCs w:val="24"/>
          <w:lang w:val="es-ES"/>
        </w:rPr>
        <w:t>Luego entonces, de la respuesta e informe emitido por la Tesorería Municipal, se manifiesta un cambio de modalidad en la entrega de la información</w:t>
      </w:r>
      <w:r w:rsidR="00446FDA" w:rsidRPr="00305DD0">
        <w:rPr>
          <w:rFonts w:ascii="Palatino Linotype" w:hAnsi="Palatino Linotype" w:cs="Arial"/>
          <w:bCs/>
          <w:sz w:val="24"/>
          <w:szCs w:val="24"/>
          <w:lang w:val="es-ES"/>
        </w:rPr>
        <w:t xml:space="preserve">. </w:t>
      </w:r>
      <w:r w:rsidR="00446FDA" w:rsidRPr="00305DD0">
        <w:rPr>
          <w:rFonts w:ascii="Palatino Linotype" w:hAnsi="Palatino Linotype"/>
          <w:sz w:val="24"/>
          <w:szCs w:val="24"/>
          <w:lang w:val="es-ES_tradnl"/>
        </w:rPr>
        <w:t xml:space="preserve">Por lo que este Órgano Garante estima conveniente resaltar que la información fue requerida a través del </w:t>
      </w:r>
      <w:r w:rsidR="00446FDA" w:rsidRPr="00305DD0">
        <w:rPr>
          <w:rFonts w:ascii="Palatino Linotype" w:hAnsi="Palatino Linotype"/>
          <w:b/>
          <w:bCs/>
          <w:sz w:val="24"/>
          <w:szCs w:val="24"/>
          <w:lang w:val="es-ES_tradnl"/>
        </w:rPr>
        <w:t>SAIMEX;</w:t>
      </w:r>
      <w:r w:rsidR="00446FDA" w:rsidRPr="00305DD0">
        <w:rPr>
          <w:rFonts w:ascii="Palatino Linotype" w:hAnsi="Palatino Linotype"/>
          <w:sz w:val="24"/>
          <w:szCs w:val="24"/>
          <w:lang w:val="es-ES_tradnl"/>
        </w:rPr>
        <w:t xml:space="preserve"> sin embargo, mediante respuesta a la solicitud de información, </w:t>
      </w:r>
      <w:r w:rsidR="00446FDA" w:rsidRPr="00305DD0">
        <w:rPr>
          <w:rFonts w:ascii="Palatino Linotype" w:hAnsi="Palatino Linotype"/>
          <w:b/>
          <w:bCs/>
          <w:sz w:val="24"/>
          <w:szCs w:val="24"/>
          <w:lang w:val="es-ES_tradnl"/>
        </w:rPr>
        <w:t>El Sujeto Obligado</w:t>
      </w:r>
      <w:r w:rsidR="00446FDA" w:rsidRPr="00305DD0">
        <w:rPr>
          <w:rFonts w:ascii="Palatino Linotype" w:hAnsi="Palatino Linotype"/>
          <w:sz w:val="24"/>
          <w:szCs w:val="24"/>
          <w:lang w:val="es-ES_tradnl"/>
        </w:rPr>
        <w:t xml:space="preserve"> realizó un cambio en la modalidad de entrega y puso a disposición del </w:t>
      </w:r>
      <w:r w:rsidR="00446FDA" w:rsidRPr="00305DD0">
        <w:rPr>
          <w:rFonts w:ascii="Palatino Linotype" w:hAnsi="Palatino Linotype"/>
          <w:b/>
          <w:bCs/>
          <w:sz w:val="24"/>
          <w:szCs w:val="24"/>
          <w:lang w:val="es-ES_tradnl"/>
        </w:rPr>
        <w:t>Recurrente</w:t>
      </w:r>
      <w:r w:rsidR="00446FDA" w:rsidRPr="00305DD0">
        <w:rPr>
          <w:rFonts w:ascii="Palatino Linotype" w:hAnsi="Palatino Linotype"/>
          <w:sz w:val="24"/>
          <w:szCs w:val="24"/>
          <w:lang w:val="es-ES_tradnl"/>
        </w:rPr>
        <w:t xml:space="preserve"> la información en consulta directa. </w:t>
      </w:r>
    </w:p>
    <w:p w14:paraId="41CE9944" w14:textId="77777777" w:rsidR="00446FDA" w:rsidRPr="00305DD0" w:rsidRDefault="00446FDA" w:rsidP="00446FDA">
      <w:pPr>
        <w:spacing w:after="0" w:line="360" w:lineRule="auto"/>
        <w:jc w:val="both"/>
        <w:rPr>
          <w:rFonts w:ascii="Palatino Linotype" w:hAnsi="Palatino Linotype"/>
          <w:sz w:val="24"/>
          <w:szCs w:val="24"/>
          <w:lang w:val="es-ES_tradnl"/>
        </w:rPr>
      </w:pPr>
    </w:p>
    <w:p w14:paraId="2DDAAB28" w14:textId="77777777" w:rsidR="00446FDA" w:rsidRPr="00305DD0" w:rsidRDefault="00446FDA" w:rsidP="00446FDA">
      <w:pPr>
        <w:spacing w:after="0" w:line="360" w:lineRule="auto"/>
        <w:jc w:val="both"/>
        <w:rPr>
          <w:rFonts w:ascii="Palatino Linotype" w:hAnsi="Palatino Linotype"/>
          <w:sz w:val="24"/>
          <w:szCs w:val="24"/>
          <w:lang w:val="es-ES_tradnl"/>
        </w:rPr>
      </w:pPr>
      <w:r w:rsidRPr="00305DD0">
        <w:rPr>
          <w:rFonts w:ascii="Palatino Linotype" w:hAnsi="Palatino Linotype"/>
          <w:sz w:val="24"/>
          <w:szCs w:val="24"/>
          <w:lang w:val="es-ES_tradnl"/>
        </w:rPr>
        <w:t xml:space="preserve">En este sentido se arriba a la premisa de que excepcionalmente, los </w:t>
      </w:r>
      <w:r w:rsidRPr="00305DD0">
        <w:rPr>
          <w:rFonts w:ascii="Palatino Linotype" w:hAnsi="Palatino Linotype"/>
          <w:b/>
          <w:bCs/>
          <w:sz w:val="24"/>
          <w:szCs w:val="24"/>
          <w:lang w:val="es-ES_tradnl"/>
        </w:rPr>
        <w:t xml:space="preserve">Sujetos Obligados </w:t>
      </w:r>
      <w:r w:rsidRPr="00305DD0">
        <w:rPr>
          <w:rFonts w:ascii="Palatino Linotype" w:hAnsi="Palatino Linotype"/>
          <w:sz w:val="24"/>
          <w:szCs w:val="24"/>
          <w:lang w:val="es-ES_tradnl"/>
        </w:rPr>
        <w:t>podrán sustentar cambio de modalidad para hacer entrega de la información, en términos de los numerales 158, 164 y 166 de la Ley de Transparencia local, porciones normativas que disponen a la literalidad lo siguiente:</w:t>
      </w:r>
    </w:p>
    <w:p w14:paraId="38E4F520" w14:textId="77777777" w:rsidR="00446FDA" w:rsidRPr="00305DD0" w:rsidRDefault="00446FDA" w:rsidP="00446FDA">
      <w:pPr>
        <w:spacing w:after="0" w:line="360" w:lineRule="auto"/>
        <w:jc w:val="both"/>
        <w:rPr>
          <w:rFonts w:ascii="Palatino Linotype" w:hAnsi="Palatino Linotype"/>
          <w:sz w:val="24"/>
          <w:szCs w:val="24"/>
          <w:lang w:val="es-ES_tradnl"/>
        </w:rPr>
      </w:pPr>
    </w:p>
    <w:p w14:paraId="429C8D10" w14:textId="77777777" w:rsidR="00446FDA" w:rsidRPr="00305DD0" w:rsidRDefault="00446FDA" w:rsidP="00446FDA">
      <w:pPr>
        <w:pStyle w:val="Citas"/>
        <w:spacing w:before="0" w:after="0"/>
      </w:pPr>
      <w:r w:rsidRPr="00305DD0">
        <w:t>“</w:t>
      </w:r>
      <w:r w:rsidRPr="00305DD0">
        <w:rPr>
          <w:b/>
          <w:bCs/>
        </w:rPr>
        <w:t>Artículo 158</w:t>
      </w:r>
      <w:r w:rsidRPr="00305DD0">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ADC80BF" w14:textId="77777777" w:rsidR="00446FDA" w:rsidRPr="00305DD0" w:rsidRDefault="00446FDA" w:rsidP="00446FDA">
      <w:pPr>
        <w:pStyle w:val="Citas"/>
        <w:spacing w:before="0" w:after="0"/>
      </w:pPr>
      <w:r w:rsidRPr="00305DD0">
        <w:t>En todo caso, se facilitará su copia simple o certificada, así como su reproducción por cualquier medio disponible en las instalaciones del sujeto obligado o que, en su caso, aporte el solicitante.</w:t>
      </w:r>
    </w:p>
    <w:p w14:paraId="4843E25F" w14:textId="77777777" w:rsidR="00446FDA" w:rsidRPr="00305DD0" w:rsidRDefault="00446FDA" w:rsidP="00446FDA">
      <w:pPr>
        <w:pStyle w:val="Citas"/>
        <w:spacing w:before="0" w:after="0"/>
      </w:pPr>
      <w:r w:rsidRPr="00305DD0">
        <w:rPr>
          <w:b/>
          <w:bCs/>
        </w:rPr>
        <w:lastRenderedPageBreak/>
        <w:t>Artículo 164.</w:t>
      </w:r>
      <w:r w:rsidRPr="00305DD0">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6F503F2F" w14:textId="77777777" w:rsidR="00446FDA" w:rsidRPr="00305DD0" w:rsidRDefault="00446FDA" w:rsidP="00446FDA">
      <w:pPr>
        <w:pStyle w:val="Citas"/>
        <w:spacing w:before="0" w:after="0"/>
      </w:pPr>
      <w:r w:rsidRPr="00305DD0">
        <w:t>En cualquier caso, se deberá fundar y motivar la necesidad de ofrecer otras modalidades.</w:t>
      </w:r>
    </w:p>
    <w:p w14:paraId="7494E4C2" w14:textId="77777777" w:rsidR="00446FDA" w:rsidRPr="00305DD0" w:rsidRDefault="00446FDA" w:rsidP="00446FDA">
      <w:pPr>
        <w:pStyle w:val="Citas"/>
        <w:spacing w:before="0" w:after="0"/>
      </w:pPr>
      <w:r w:rsidRPr="00305DD0">
        <w:rPr>
          <w:b/>
          <w:bCs/>
        </w:rPr>
        <w:t>Artículo 166</w:t>
      </w:r>
      <w:r w:rsidRPr="00305DD0">
        <w:t xml:space="preserve">. La obligación de acceso a la información pública se tendrá por cumplida cuando el solicitante tenga a su disposición la información requerida, o cuando realice la consulta de la misma en el lugar en el que ésta se localice. </w:t>
      </w:r>
    </w:p>
    <w:p w14:paraId="0F18DBE4" w14:textId="77777777" w:rsidR="00446FDA" w:rsidRPr="00305DD0" w:rsidRDefault="00446FDA" w:rsidP="00446FDA">
      <w:pPr>
        <w:pStyle w:val="Citas"/>
        <w:spacing w:before="0" w:after="0"/>
        <w:rPr>
          <w:b/>
          <w:bCs/>
        </w:rPr>
      </w:pPr>
      <w:r w:rsidRPr="00305DD0">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w:t>
      </w:r>
    </w:p>
    <w:p w14:paraId="47B88595" w14:textId="77777777" w:rsidR="00446FDA" w:rsidRPr="00305DD0" w:rsidRDefault="00446FDA" w:rsidP="00446FDA">
      <w:pPr>
        <w:spacing w:after="0" w:line="360" w:lineRule="auto"/>
        <w:jc w:val="both"/>
        <w:rPr>
          <w:lang w:val="es-ES_tradnl"/>
        </w:rPr>
      </w:pPr>
    </w:p>
    <w:p w14:paraId="0CE9711C" w14:textId="3874E739" w:rsidR="00446FDA" w:rsidRPr="00305DD0" w:rsidRDefault="00446FDA" w:rsidP="00446FDA">
      <w:pPr>
        <w:spacing w:after="0" w:line="360" w:lineRule="auto"/>
        <w:jc w:val="both"/>
        <w:rPr>
          <w:rFonts w:ascii="Palatino Linotype" w:hAnsi="Palatino Linotype" w:cs="Arial"/>
          <w:sz w:val="24"/>
          <w:szCs w:val="24"/>
        </w:rPr>
      </w:pPr>
      <w:r w:rsidRPr="00305DD0">
        <w:rPr>
          <w:rFonts w:ascii="Palatino Linotype" w:hAnsi="Palatino Linotype" w:cs="Arial"/>
          <w:noProof/>
          <w:color w:val="000000"/>
          <w:sz w:val="24"/>
          <w:szCs w:val="24"/>
          <w:lang w:eastAsia="es-MX"/>
        </w:rPr>
        <w:t xml:space="preserve">En razón de lo anterior, </w:t>
      </w:r>
      <w:r w:rsidRPr="00305DD0">
        <w:rPr>
          <w:rFonts w:ascii="Palatino Linotype" w:hAnsi="Palatino Linotype" w:cs="Arial"/>
          <w:sz w:val="24"/>
          <w:szCs w:val="24"/>
        </w:rPr>
        <w:t xml:space="preserve">mediante respuesta a la solicitud de información, el </w:t>
      </w:r>
      <w:r w:rsidRPr="00305DD0">
        <w:rPr>
          <w:rFonts w:ascii="Palatino Linotype" w:hAnsi="Palatino Linotype" w:cs="Arial"/>
          <w:b/>
          <w:sz w:val="24"/>
          <w:szCs w:val="24"/>
        </w:rPr>
        <w:t>Sujeto Obligado</w:t>
      </w:r>
      <w:r w:rsidRPr="00305DD0">
        <w:rPr>
          <w:rFonts w:ascii="Palatino Linotype" w:hAnsi="Palatino Linotype" w:cs="Arial"/>
          <w:sz w:val="24"/>
          <w:szCs w:val="24"/>
        </w:rPr>
        <w:t xml:space="preserve"> propuso un cambio de modalidad de entrega, poniendo a disposición de la </w:t>
      </w:r>
      <w:r w:rsidRPr="00305DD0">
        <w:rPr>
          <w:rFonts w:ascii="Palatino Linotype" w:hAnsi="Palatino Linotype" w:cs="Arial"/>
          <w:b/>
          <w:sz w:val="24"/>
          <w:szCs w:val="24"/>
        </w:rPr>
        <w:t>Recurrente</w:t>
      </w:r>
      <w:r w:rsidRPr="00305DD0">
        <w:rPr>
          <w:rFonts w:ascii="Palatino Linotype" w:hAnsi="Palatino Linotype" w:cs="Arial"/>
          <w:sz w:val="24"/>
          <w:szCs w:val="24"/>
        </w:rPr>
        <w:t xml:space="preserve"> la información en consulta directa, sin embargo, no se tiene por validado. </w:t>
      </w:r>
    </w:p>
    <w:p w14:paraId="07BC004B" w14:textId="77777777" w:rsidR="004B4BCD" w:rsidRPr="00305DD0" w:rsidRDefault="004B4BCD" w:rsidP="00006E7B">
      <w:pPr>
        <w:spacing w:after="0" w:line="360" w:lineRule="auto"/>
        <w:jc w:val="both"/>
        <w:rPr>
          <w:rFonts w:ascii="Palatino Linotype" w:hAnsi="Palatino Linotype" w:cs="Arial"/>
          <w:b/>
          <w:sz w:val="24"/>
          <w:szCs w:val="24"/>
          <w:u w:val="single"/>
          <w:lang w:val="es-ES"/>
        </w:rPr>
      </w:pPr>
    </w:p>
    <w:p w14:paraId="1A445D56" w14:textId="720F42AA" w:rsidR="00446FDA" w:rsidRPr="00305DD0" w:rsidRDefault="00446FDA"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lastRenderedPageBreak/>
        <w:t>En adición a lo anterior, en fecha seis de noviembre de la actualidad corriente se solicitó a la Dirección General de Informática que informará la existencia de alguna incidencia en relación a lo antes mencionado, y respondió el área en comento que no se tenía reporte o documento que demostrara tal situación, por lo que se estima infundada el cambio de modalidad.</w:t>
      </w:r>
    </w:p>
    <w:p w14:paraId="5DD7A93C" w14:textId="77777777" w:rsidR="004B4BCD" w:rsidRPr="00305DD0" w:rsidRDefault="004B4BCD" w:rsidP="00006E7B">
      <w:pPr>
        <w:spacing w:after="0" w:line="360" w:lineRule="auto"/>
        <w:jc w:val="both"/>
        <w:rPr>
          <w:rFonts w:ascii="Palatino Linotype" w:hAnsi="Palatino Linotype" w:cs="Arial"/>
          <w:bCs/>
          <w:sz w:val="24"/>
          <w:szCs w:val="24"/>
          <w:lang w:val="es-ES"/>
        </w:rPr>
      </w:pPr>
    </w:p>
    <w:p w14:paraId="2C95B0B5" w14:textId="75BEB24A" w:rsidR="004B4BCD" w:rsidRPr="00305DD0" w:rsidRDefault="00611734" w:rsidP="00006E7B">
      <w:pPr>
        <w:spacing w:after="0" w:line="360" w:lineRule="auto"/>
        <w:jc w:val="both"/>
        <w:rPr>
          <w:rFonts w:ascii="Palatino Linotype" w:hAnsi="Palatino Linotype" w:cs="Arial"/>
          <w:bCs/>
          <w:sz w:val="24"/>
          <w:szCs w:val="24"/>
        </w:rPr>
      </w:pPr>
      <w:r w:rsidRPr="00305DD0">
        <w:rPr>
          <w:rFonts w:ascii="Palatino Linotype" w:hAnsi="Palatino Linotype" w:cs="Arial"/>
          <w:bCs/>
          <w:sz w:val="24"/>
          <w:szCs w:val="24"/>
          <w:lang w:val="es-ES"/>
        </w:rPr>
        <w:t xml:space="preserve">En ese sentido, tenemos en cuenta que se </w:t>
      </w:r>
      <w:r w:rsidR="00BB57BD" w:rsidRPr="00305DD0">
        <w:rPr>
          <w:rFonts w:ascii="Palatino Linotype" w:hAnsi="Palatino Linotype" w:cs="Arial"/>
          <w:bCs/>
          <w:sz w:val="24"/>
          <w:szCs w:val="24"/>
          <w:lang w:val="es-ES"/>
        </w:rPr>
        <w:t>pidieron</w:t>
      </w:r>
      <w:r w:rsidR="00D473B4" w:rsidRPr="00305DD0">
        <w:rPr>
          <w:rFonts w:ascii="Palatino Linotype" w:hAnsi="Palatino Linotype" w:cs="Arial"/>
          <w:bCs/>
          <w:sz w:val="24"/>
          <w:szCs w:val="24"/>
          <w:lang w:val="es-ES"/>
        </w:rPr>
        <w:t xml:space="preserve"> </w:t>
      </w:r>
      <w:r w:rsidR="00BB57BD" w:rsidRPr="00305DD0">
        <w:rPr>
          <w:rFonts w:ascii="Palatino Linotype" w:hAnsi="Palatino Linotype" w:cs="Arial"/>
          <w:bCs/>
          <w:sz w:val="24"/>
          <w:szCs w:val="24"/>
          <w:lang w:val="es-ES"/>
        </w:rPr>
        <w:t xml:space="preserve">el marco normativo </w:t>
      </w:r>
      <w:r w:rsidR="003569FB" w:rsidRPr="00305DD0">
        <w:rPr>
          <w:rFonts w:ascii="Palatino Linotype" w:hAnsi="Palatino Linotype" w:cs="Arial"/>
          <w:bCs/>
          <w:sz w:val="24"/>
          <w:szCs w:val="24"/>
          <w:lang w:val="es-ES"/>
        </w:rPr>
        <w:t>transferencias</w:t>
      </w:r>
      <w:r w:rsidR="00BB57BD" w:rsidRPr="00305DD0">
        <w:rPr>
          <w:rFonts w:ascii="Palatino Linotype" w:hAnsi="Palatino Linotype" w:cs="Arial"/>
          <w:bCs/>
          <w:sz w:val="24"/>
          <w:szCs w:val="24"/>
          <w:lang w:val="es-ES"/>
        </w:rPr>
        <w:t xml:space="preserve"> ban</w:t>
      </w:r>
      <w:r w:rsidR="003569FB" w:rsidRPr="00305DD0">
        <w:rPr>
          <w:rFonts w:ascii="Palatino Linotype" w:hAnsi="Palatino Linotype" w:cs="Arial"/>
          <w:bCs/>
          <w:sz w:val="24"/>
          <w:szCs w:val="24"/>
          <w:lang w:val="es-ES"/>
        </w:rPr>
        <w:t xml:space="preserve">carias y facturas, </w:t>
      </w:r>
      <w:r w:rsidR="00F90290" w:rsidRPr="00305DD0">
        <w:rPr>
          <w:rFonts w:ascii="Palatino Linotype" w:hAnsi="Palatino Linotype" w:cs="Arial"/>
          <w:bCs/>
          <w:sz w:val="24"/>
          <w:szCs w:val="24"/>
          <w:lang w:val="es-ES"/>
        </w:rPr>
        <w:t xml:space="preserve">de áreas e instituciones del Sujeto Obligado, que corresponden a Tesorería Municipal, </w:t>
      </w:r>
      <w:r w:rsidR="007F0199" w:rsidRPr="00305DD0">
        <w:rPr>
          <w:rFonts w:ascii="Palatino Linotype" w:hAnsi="Palatino Linotype" w:cs="Arial"/>
          <w:bCs/>
          <w:sz w:val="24"/>
          <w:szCs w:val="24"/>
          <w:lang w:val="es-ES"/>
        </w:rPr>
        <w:t xml:space="preserve">al Organismo para la Prestación de los Servicios de </w:t>
      </w:r>
      <w:r w:rsidR="007F0199" w:rsidRPr="00305DD0">
        <w:rPr>
          <w:rFonts w:ascii="Palatino Linotype" w:hAnsi="Palatino Linotype" w:cs="Arial"/>
          <w:bCs/>
          <w:sz w:val="24"/>
          <w:szCs w:val="24"/>
        </w:rPr>
        <w:t>Agua Potable, Drenaje, Alcantarillado, Saneamiento, Tratamiento y disposición de sus aguas residuales (OPDAPAS)  y de Asistencia Social, a través del Sistema Municipal para el Desarrollo Integral de la Familia (DIF).</w:t>
      </w:r>
    </w:p>
    <w:p w14:paraId="1094D85C" w14:textId="77777777" w:rsidR="007F0199" w:rsidRPr="00305DD0" w:rsidRDefault="007F0199" w:rsidP="006B74CD">
      <w:pPr>
        <w:tabs>
          <w:tab w:val="left" w:pos="709"/>
        </w:tabs>
        <w:spacing w:after="0" w:line="276" w:lineRule="auto"/>
        <w:ind w:left="851" w:right="567"/>
        <w:jc w:val="both"/>
        <w:rPr>
          <w:rFonts w:ascii="Palatino Linotype" w:hAnsi="Palatino Linotype" w:cs="Arial"/>
          <w:bCs/>
          <w:sz w:val="24"/>
          <w:szCs w:val="24"/>
        </w:rPr>
      </w:pPr>
    </w:p>
    <w:p w14:paraId="7454F8A9" w14:textId="2202E78C" w:rsidR="007F0199"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
          <w:i/>
          <w:iCs/>
          <w:sz w:val="24"/>
          <w:szCs w:val="24"/>
        </w:rPr>
        <w:t>Artículo 54.-</w:t>
      </w:r>
      <w:r w:rsidRPr="00305DD0">
        <w:rPr>
          <w:rFonts w:ascii="Palatino Linotype" w:hAnsi="Palatino Linotype" w:cs="Arial"/>
          <w:bCs/>
          <w:i/>
          <w:iCs/>
          <w:sz w:val="24"/>
          <w:szCs w:val="24"/>
        </w:rPr>
        <w:t xml:space="preserve"> Son Servicios Públicos Municipales los siguientes:</w:t>
      </w:r>
    </w:p>
    <w:p w14:paraId="04690E1E" w14:textId="77777777" w:rsidR="006B74CD"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
          <w:i/>
          <w:iCs/>
          <w:sz w:val="24"/>
          <w:szCs w:val="24"/>
        </w:rPr>
        <w:t>I.</w:t>
      </w:r>
      <w:r w:rsidRPr="00305DD0">
        <w:rPr>
          <w:rFonts w:ascii="Palatino Linotype" w:hAnsi="Palatino Linotype" w:cs="Arial"/>
          <w:bCs/>
          <w:i/>
          <w:iCs/>
          <w:sz w:val="24"/>
          <w:szCs w:val="24"/>
        </w:rPr>
        <w:t xml:space="preserve"> Seguridad Pública; </w:t>
      </w:r>
    </w:p>
    <w:p w14:paraId="30539C9C" w14:textId="729CCCC8" w:rsidR="006B74CD"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
          <w:i/>
          <w:iCs/>
          <w:sz w:val="24"/>
          <w:szCs w:val="24"/>
        </w:rPr>
        <w:t>II.</w:t>
      </w:r>
      <w:r w:rsidRPr="00305DD0">
        <w:rPr>
          <w:rFonts w:ascii="Palatino Linotype" w:hAnsi="Palatino Linotype" w:cs="Arial"/>
          <w:bCs/>
          <w:i/>
          <w:iCs/>
          <w:sz w:val="24"/>
          <w:szCs w:val="24"/>
        </w:rPr>
        <w:t xml:space="preserve"> Protección Civil y Bomberos; </w:t>
      </w:r>
    </w:p>
    <w:p w14:paraId="6C326913" w14:textId="77777777" w:rsidR="006B74CD"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Cs/>
          <w:i/>
          <w:iCs/>
          <w:sz w:val="24"/>
          <w:szCs w:val="24"/>
        </w:rPr>
        <w:t>III</w:t>
      </w:r>
      <w:r w:rsidRPr="00305DD0">
        <w:rPr>
          <w:rFonts w:ascii="Palatino Linotype" w:hAnsi="Palatino Linotype" w:cs="Arial"/>
          <w:b/>
          <w:i/>
          <w:iCs/>
          <w:sz w:val="24"/>
          <w:szCs w:val="24"/>
        </w:rPr>
        <w:t xml:space="preserve">. </w:t>
      </w:r>
      <w:r w:rsidRPr="00305DD0">
        <w:rPr>
          <w:rFonts w:ascii="Palatino Linotype" w:hAnsi="Palatino Linotype" w:cs="Arial"/>
          <w:bCs/>
          <w:i/>
          <w:iCs/>
          <w:sz w:val="24"/>
          <w:szCs w:val="24"/>
          <w:u w:val="single"/>
        </w:rPr>
        <w:t>Agua Potable, Drenaje, Alcantarillado, Saneamiento, Tratamiento y disposición de sus aguas residuales (OPDAPAS</w:t>
      </w:r>
      <w:r w:rsidRPr="00305DD0">
        <w:rPr>
          <w:rFonts w:ascii="Palatino Linotype" w:hAnsi="Palatino Linotype" w:cs="Arial"/>
          <w:bCs/>
          <w:i/>
          <w:iCs/>
          <w:sz w:val="24"/>
          <w:szCs w:val="24"/>
        </w:rPr>
        <w:t>);</w:t>
      </w:r>
    </w:p>
    <w:p w14:paraId="28D717B7" w14:textId="0BCA552D" w:rsidR="006B74CD"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Cs/>
          <w:i/>
          <w:iCs/>
          <w:sz w:val="24"/>
          <w:szCs w:val="24"/>
        </w:rPr>
        <w:t xml:space="preserve"> IV. Alumbrado Público;</w:t>
      </w:r>
    </w:p>
    <w:p w14:paraId="5F3FB199" w14:textId="05C16A05" w:rsidR="006B74CD"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Cs/>
          <w:i/>
          <w:iCs/>
          <w:sz w:val="24"/>
          <w:szCs w:val="24"/>
        </w:rPr>
        <w:t>(….)</w:t>
      </w:r>
    </w:p>
    <w:p w14:paraId="3208845B" w14:textId="77777777" w:rsidR="006B74CD"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
          <w:i/>
          <w:iCs/>
          <w:sz w:val="24"/>
          <w:szCs w:val="24"/>
        </w:rPr>
        <w:t>XIX.</w:t>
      </w:r>
      <w:r w:rsidRPr="00305DD0">
        <w:rPr>
          <w:rFonts w:ascii="Palatino Linotype" w:hAnsi="Palatino Linotype" w:cs="Arial"/>
          <w:bCs/>
          <w:i/>
          <w:iCs/>
          <w:sz w:val="24"/>
          <w:szCs w:val="24"/>
        </w:rPr>
        <w:t xml:space="preserve"> </w:t>
      </w:r>
      <w:r w:rsidRPr="00305DD0">
        <w:rPr>
          <w:rFonts w:ascii="Palatino Linotype" w:hAnsi="Palatino Linotype" w:cs="Arial"/>
          <w:bCs/>
          <w:i/>
          <w:iCs/>
          <w:sz w:val="24"/>
          <w:szCs w:val="24"/>
          <w:u w:val="single"/>
        </w:rPr>
        <w:t>Asistencia Social, a través del Sistema Municipal para el Desarrollo Integral de la Familia (DIF)</w:t>
      </w:r>
      <w:r w:rsidRPr="00305DD0">
        <w:rPr>
          <w:rFonts w:ascii="Palatino Linotype" w:hAnsi="Palatino Linotype" w:cs="Arial"/>
          <w:bCs/>
          <w:i/>
          <w:iCs/>
          <w:sz w:val="24"/>
          <w:szCs w:val="24"/>
        </w:rPr>
        <w:t xml:space="preserve">; y </w:t>
      </w:r>
    </w:p>
    <w:p w14:paraId="533F7184" w14:textId="114F80AF" w:rsidR="006B74CD" w:rsidRPr="00305DD0" w:rsidRDefault="006B74CD" w:rsidP="006B74CD">
      <w:pPr>
        <w:tabs>
          <w:tab w:val="left" w:pos="709"/>
        </w:tabs>
        <w:spacing w:after="0" w:line="276" w:lineRule="auto"/>
        <w:ind w:left="851" w:right="567"/>
        <w:jc w:val="both"/>
        <w:rPr>
          <w:rFonts w:ascii="Palatino Linotype" w:hAnsi="Palatino Linotype" w:cs="Arial"/>
          <w:bCs/>
          <w:i/>
          <w:iCs/>
          <w:sz w:val="24"/>
          <w:szCs w:val="24"/>
        </w:rPr>
      </w:pPr>
      <w:r w:rsidRPr="00305DD0">
        <w:rPr>
          <w:rFonts w:ascii="Palatino Linotype" w:hAnsi="Palatino Linotype" w:cs="Arial"/>
          <w:b/>
          <w:i/>
          <w:iCs/>
          <w:sz w:val="24"/>
          <w:szCs w:val="24"/>
        </w:rPr>
        <w:t>XX.</w:t>
      </w:r>
      <w:r w:rsidRPr="00305DD0">
        <w:rPr>
          <w:rFonts w:ascii="Palatino Linotype" w:hAnsi="Palatino Linotype" w:cs="Arial"/>
          <w:bCs/>
          <w:i/>
          <w:iCs/>
          <w:sz w:val="24"/>
          <w:szCs w:val="24"/>
        </w:rPr>
        <w:t xml:space="preserve"> otros, que determine el Ayuntamiento.</w:t>
      </w:r>
    </w:p>
    <w:p w14:paraId="74586BE1" w14:textId="77777777" w:rsidR="006B74CD" w:rsidRPr="00305DD0" w:rsidRDefault="006B74CD" w:rsidP="00006E7B">
      <w:pPr>
        <w:spacing w:after="0" w:line="360" w:lineRule="auto"/>
        <w:jc w:val="both"/>
        <w:rPr>
          <w:rFonts w:ascii="Palatino Linotype" w:hAnsi="Palatino Linotype" w:cs="Arial"/>
          <w:bCs/>
          <w:sz w:val="24"/>
          <w:szCs w:val="24"/>
        </w:rPr>
      </w:pPr>
    </w:p>
    <w:p w14:paraId="02E3E6D7" w14:textId="77777777" w:rsidR="00787348" w:rsidRPr="00305DD0" w:rsidRDefault="00787348" w:rsidP="00006E7B">
      <w:pPr>
        <w:spacing w:after="0" w:line="360" w:lineRule="auto"/>
        <w:jc w:val="both"/>
        <w:rPr>
          <w:rFonts w:ascii="Palatino Linotype" w:hAnsi="Palatino Linotype" w:cs="Arial"/>
          <w:bCs/>
          <w:sz w:val="24"/>
          <w:szCs w:val="24"/>
        </w:rPr>
      </w:pPr>
    </w:p>
    <w:p w14:paraId="45EBB11B" w14:textId="2CE5DF3C"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
          <w:i/>
          <w:iCs/>
        </w:rPr>
        <w:t>Artículo 60.-</w:t>
      </w:r>
      <w:r w:rsidRPr="00305DD0">
        <w:rPr>
          <w:rFonts w:ascii="Palatino Linotype" w:hAnsi="Palatino Linotype" w:cs="Arial"/>
          <w:bCs/>
          <w:i/>
          <w:iCs/>
        </w:rPr>
        <w:t xml:space="preserve"> Son autoridades del municipio:</w:t>
      </w:r>
    </w:p>
    <w:p w14:paraId="58A70A2C" w14:textId="77777777"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Cs/>
          <w:i/>
          <w:iCs/>
        </w:rPr>
        <w:t xml:space="preserve">I. El Ayuntamiento como cuerpo colegiado y deliberante; </w:t>
      </w:r>
    </w:p>
    <w:p w14:paraId="36C7E01F" w14:textId="77777777"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Cs/>
          <w:i/>
          <w:iCs/>
        </w:rPr>
        <w:lastRenderedPageBreak/>
        <w:t xml:space="preserve">II. La Presidenta Municipal; </w:t>
      </w:r>
    </w:p>
    <w:p w14:paraId="37BBC54B" w14:textId="1B3E0EBB"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Cs/>
          <w:i/>
          <w:iCs/>
        </w:rPr>
        <w:t xml:space="preserve">III. El Síndico Municipal; </w:t>
      </w:r>
    </w:p>
    <w:p w14:paraId="388428EF" w14:textId="77777777"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Cs/>
          <w:i/>
          <w:iCs/>
        </w:rPr>
        <w:t xml:space="preserve">IV. Las y los Regidores; </w:t>
      </w:r>
    </w:p>
    <w:p w14:paraId="7DA37DB4" w14:textId="77777777"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Cs/>
          <w:i/>
          <w:iCs/>
        </w:rPr>
        <w:t xml:space="preserve">V. El Secretario del Ayuntamiento; </w:t>
      </w:r>
    </w:p>
    <w:p w14:paraId="301055D4" w14:textId="41232DDE"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
          <w:i/>
          <w:iCs/>
        </w:rPr>
        <w:t>VI.</w:t>
      </w:r>
      <w:r w:rsidRPr="00305DD0">
        <w:rPr>
          <w:rFonts w:ascii="Palatino Linotype" w:hAnsi="Palatino Linotype" w:cs="Arial"/>
          <w:bCs/>
          <w:i/>
          <w:iCs/>
        </w:rPr>
        <w:t xml:space="preserve"> El Tesorero Municipal;</w:t>
      </w:r>
    </w:p>
    <w:p w14:paraId="027BFC06" w14:textId="24CCE2EC"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Cs/>
          <w:i/>
          <w:iCs/>
        </w:rPr>
        <w:t>(…)</w:t>
      </w:r>
    </w:p>
    <w:p w14:paraId="674F1FAE" w14:textId="6F92D38E"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
          <w:i/>
          <w:iCs/>
        </w:rPr>
        <w:t>XVIII.</w:t>
      </w:r>
      <w:r w:rsidRPr="00305DD0">
        <w:rPr>
          <w:rFonts w:ascii="Palatino Linotype" w:hAnsi="Palatino Linotype" w:cs="Arial"/>
          <w:bCs/>
          <w:i/>
          <w:iCs/>
        </w:rPr>
        <w:t xml:space="preserve"> El Director del Organismo Público Descentralizado para la Prestación de los Servicios de Agua Potable, Alcantarillado y Saneamiento (O.P.D.A.P.A.S.);</w:t>
      </w:r>
    </w:p>
    <w:p w14:paraId="07B437A1" w14:textId="0072520D"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Cs/>
          <w:i/>
          <w:iCs/>
        </w:rPr>
        <w:t>(…)</w:t>
      </w:r>
    </w:p>
    <w:p w14:paraId="0965B111" w14:textId="7FBEBB13" w:rsidR="00787348" w:rsidRPr="00305DD0" w:rsidRDefault="00787348" w:rsidP="00787348">
      <w:pPr>
        <w:spacing w:after="0" w:line="360" w:lineRule="auto"/>
        <w:ind w:left="851" w:right="708"/>
        <w:jc w:val="both"/>
        <w:rPr>
          <w:rFonts w:ascii="Palatino Linotype" w:hAnsi="Palatino Linotype" w:cs="Arial"/>
          <w:bCs/>
          <w:i/>
          <w:iCs/>
        </w:rPr>
      </w:pPr>
      <w:r w:rsidRPr="00305DD0">
        <w:rPr>
          <w:rFonts w:ascii="Palatino Linotype" w:hAnsi="Palatino Linotype" w:cs="Arial"/>
          <w:b/>
          <w:i/>
          <w:iCs/>
        </w:rPr>
        <w:t>XXIX</w:t>
      </w:r>
      <w:r w:rsidRPr="00305DD0">
        <w:rPr>
          <w:rFonts w:ascii="Palatino Linotype" w:hAnsi="Palatino Linotype" w:cs="Arial"/>
          <w:bCs/>
          <w:i/>
          <w:iCs/>
        </w:rPr>
        <w:t>. La Presidenta y la Directora del Sistema Municipal para el Desarrollo Integral de la Familia (D.I.F.);</w:t>
      </w:r>
    </w:p>
    <w:p w14:paraId="72686444" w14:textId="77777777" w:rsidR="00787348" w:rsidRPr="00305DD0" w:rsidRDefault="00787348" w:rsidP="00006E7B">
      <w:pPr>
        <w:spacing w:after="0" w:line="360" w:lineRule="auto"/>
        <w:jc w:val="both"/>
        <w:rPr>
          <w:rFonts w:ascii="Palatino Linotype" w:hAnsi="Palatino Linotype" w:cs="Arial"/>
          <w:bCs/>
          <w:sz w:val="24"/>
          <w:szCs w:val="24"/>
        </w:rPr>
      </w:pPr>
    </w:p>
    <w:p w14:paraId="5DD864E0" w14:textId="11A861FF" w:rsidR="00892AF2" w:rsidRPr="00305DD0" w:rsidRDefault="007F0199" w:rsidP="00006E7B">
      <w:pPr>
        <w:spacing w:after="0" w:line="360" w:lineRule="auto"/>
        <w:jc w:val="both"/>
        <w:rPr>
          <w:rFonts w:ascii="Palatino Linotype" w:hAnsi="Palatino Linotype" w:cs="Arial"/>
          <w:bCs/>
          <w:sz w:val="24"/>
          <w:szCs w:val="24"/>
        </w:rPr>
      </w:pPr>
      <w:r w:rsidRPr="00305DD0">
        <w:rPr>
          <w:rFonts w:ascii="Palatino Linotype" w:hAnsi="Palatino Linotype" w:cs="Arial"/>
          <w:bCs/>
          <w:sz w:val="24"/>
          <w:szCs w:val="24"/>
        </w:rPr>
        <w:t xml:space="preserve">En primer término, recordamos que de las tres áreas se </w:t>
      </w:r>
      <w:r w:rsidR="006B74CD" w:rsidRPr="00305DD0">
        <w:rPr>
          <w:rFonts w:ascii="Palatino Linotype" w:hAnsi="Palatino Linotype" w:cs="Arial"/>
          <w:bCs/>
          <w:sz w:val="24"/>
          <w:szCs w:val="24"/>
        </w:rPr>
        <w:t>pronuncian</w:t>
      </w:r>
      <w:r w:rsidRPr="00305DD0">
        <w:rPr>
          <w:rFonts w:ascii="Palatino Linotype" w:hAnsi="Palatino Linotype" w:cs="Arial"/>
          <w:bCs/>
          <w:sz w:val="24"/>
          <w:szCs w:val="24"/>
        </w:rPr>
        <w:t xml:space="preserve"> los </w:t>
      </w:r>
      <w:r w:rsidR="006B74CD" w:rsidRPr="00305DD0">
        <w:rPr>
          <w:rFonts w:ascii="Palatino Linotype" w:hAnsi="Palatino Linotype" w:cs="Arial"/>
          <w:bCs/>
          <w:sz w:val="24"/>
          <w:szCs w:val="24"/>
        </w:rPr>
        <w:t>servidores</w:t>
      </w:r>
      <w:r w:rsidRPr="00305DD0">
        <w:rPr>
          <w:rFonts w:ascii="Palatino Linotype" w:hAnsi="Palatino Linotype" w:cs="Arial"/>
          <w:bCs/>
          <w:sz w:val="24"/>
          <w:szCs w:val="24"/>
        </w:rPr>
        <w:t xml:space="preserve"> </w:t>
      </w:r>
      <w:r w:rsidR="006B74CD" w:rsidRPr="00305DD0">
        <w:rPr>
          <w:rFonts w:ascii="Palatino Linotype" w:hAnsi="Palatino Linotype" w:cs="Arial"/>
          <w:bCs/>
          <w:sz w:val="24"/>
          <w:szCs w:val="24"/>
        </w:rPr>
        <w:t>públicos habilitados, mencionando que del primer punto de la solicitud,</w:t>
      </w:r>
      <w:r w:rsidR="00E7008E" w:rsidRPr="00305DD0">
        <w:rPr>
          <w:rFonts w:ascii="Palatino Linotype" w:hAnsi="Palatino Linotype" w:cs="Arial"/>
          <w:bCs/>
          <w:sz w:val="24"/>
          <w:szCs w:val="24"/>
        </w:rPr>
        <w:t xml:space="preserve"> correspondiente al marco normativo interno</w:t>
      </w:r>
      <w:r w:rsidR="006B74CD" w:rsidRPr="00305DD0">
        <w:rPr>
          <w:rFonts w:ascii="Palatino Linotype" w:hAnsi="Palatino Linotype" w:cs="Arial"/>
          <w:bCs/>
          <w:sz w:val="24"/>
          <w:szCs w:val="24"/>
        </w:rPr>
        <w:t xml:space="preserve"> </w:t>
      </w:r>
      <w:r w:rsidR="00112F5C" w:rsidRPr="00305DD0">
        <w:rPr>
          <w:rFonts w:ascii="Palatino Linotype" w:hAnsi="Palatino Linotype" w:cs="Arial"/>
          <w:bCs/>
          <w:sz w:val="24"/>
          <w:szCs w:val="24"/>
        </w:rPr>
        <w:t>responden que</w:t>
      </w:r>
      <w:r w:rsidR="006B74CD" w:rsidRPr="00305DD0">
        <w:rPr>
          <w:rFonts w:ascii="Palatino Linotype" w:hAnsi="Palatino Linotype" w:cs="Arial"/>
          <w:bCs/>
          <w:sz w:val="24"/>
          <w:szCs w:val="24"/>
        </w:rPr>
        <w:t xml:space="preserve"> no se cuenta con los </w:t>
      </w:r>
      <w:r w:rsidR="00112F5C" w:rsidRPr="00305DD0">
        <w:rPr>
          <w:rFonts w:ascii="Palatino Linotype" w:hAnsi="Palatino Linotype" w:cs="Arial"/>
          <w:bCs/>
          <w:sz w:val="24"/>
          <w:szCs w:val="24"/>
        </w:rPr>
        <w:t>ordenamientos descritos, toda vez que se encuentran en proceso de revisión y aprobación por la Junta de Gobierno</w:t>
      </w:r>
      <w:r w:rsidR="00E7008E" w:rsidRPr="00305DD0">
        <w:rPr>
          <w:rFonts w:ascii="Palatino Linotype" w:hAnsi="Palatino Linotype" w:cs="Arial"/>
          <w:bCs/>
          <w:sz w:val="24"/>
          <w:szCs w:val="24"/>
        </w:rPr>
        <w:t xml:space="preserve"> (</w:t>
      </w:r>
      <w:r w:rsidR="002E54B9" w:rsidRPr="00305DD0">
        <w:rPr>
          <w:rFonts w:ascii="Palatino Linotype" w:hAnsi="Palatino Linotype" w:cs="Arial"/>
          <w:bCs/>
          <w:sz w:val="24"/>
          <w:szCs w:val="24"/>
        </w:rPr>
        <w:t>DIF</w:t>
      </w:r>
      <w:r w:rsidR="00E7008E" w:rsidRPr="00305DD0">
        <w:rPr>
          <w:rFonts w:ascii="Palatino Linotype" w:hAnsi="Palatino Linotype" w:cs="Arial"/>
          <w:bCs/>
          <w:sz w:val="24"/>
          <w:szCs w:val="24"/>
        </w:rPr>
        <w:t xml:space="preserve">), </w:t>
      </w:r>
      <w:r w:rsidR="00112F5C" w:rsidRPr="00305DD0">
        <w:rPr>
          <w:rFonts w:ascii="Palatino Linotype" w:hAnsi="Palatino Linotype" w:cs="Arial"/>
          <w:bCs/>
          <w:sz w:val="24"/>
          <w:szCs w:val="24"/>
        </w:rPr>
        <w:t xml:space="preserve"> </w:t>
      </w:r>
      <w:r w:rsidR="00E7008E" w:rsidRPr="00305DD0">
        <w:rPr>
          <w:rFonts w:ascii="Palatino Linotype" w:hAnsi="Palatino Linotype" w:cs="Arial"/>
          <w:bCs/>
          <w:sz w:val="24"/>
          <w:szCs w:val="24"/>
        </w:rPr>
        <w:t>por parte del ODAPAS que se encuentran en proceso de elaboración</w:t>
      </w:r>
      <w:r w:rsidR="004E0553" w:rsidRPr="00305DD0">
        <w:rPr>
          <w:rFonts w:ascii="Palatino Linotype" w:hAnsi="Palatino Linotype" w:cs="Arial"/>
          <w:bCs/>
          <w:sz w:val="24"/>
          <w:szCs w:val="24"/>
        </w:rPr>
        <w:t xml:space="preserve">, así como autorización o </w:t>
      </w:r>
      <w:r w:rsidR="00892AF2" w:rsidRPr="00305DD0">
        <w:rPr>
          <w:rFonts w:ascii="Palatino Linotype" w:hAnsi="Palatino Linotype" w:cs="Arial"/>
          <w:bCs/>
          <w:sz w:val="24"/>
          <w:szCs w:val="24"/>
        </w:rPr>
        <w:t>publicación</w:t>
      </w:r>
      <w:r w:rsidR="004E0553" w:rsidRPr="00305DD0">
        <w:rPr>
          <w:rFonts w:ascii="Palatino Linotype" w:hAnsi="Palatino Linotype" w:cs="Arial"/>
          <w:bCs/>
          <w:sz w:val="24"/>
          <w:szCs w:val="24"/>
        </w:rPr>
        <w:t xml:space="preserve">, y </w:t>
      </w:r>
      <w:r w:rsidR="00257BCE" w:rsidRPr="00305DD0">
        <w:rPr>
          <w:rFonts w:ascii="Palatino Linotype" w:hAnsi="Palatino Linotype" w:cs="Arial"/>
          <w:bCs/>
          <w:sz w:val="24"/>
          <w:szCs w:val="24"/>
        </w:rPr>
        <w:t xml:space="preserve">la Tesorería Municipal comenta que no fueron dejados por la administración anterior, sin embargo en la presente, </w:t>
      </w:r>
      <w:r w:rsidR="00892AF2" w:rsidRPr="00305DD0">
        <w:rPr>
          <w:rFonts w:ascii="Palatino Linotype" w:hAnsi="Palatino Linotype" w:cs="Arial"/>
          <w:bCs/>
          <w:sz w:val="24"/>
          <w:szCs w:val="24"/>
        </w:rPr>
        <w:t>se encuentran en vías de realización, por lo que no es posible dar atención al presente punto.</w:t>
      </w:r>
    </w:p>
    <w:p w14:paraId="54045E37" w14:textId="77777777" w:rsidR="00892AF2" w:rsidRPr="00305DD0" w:rsidRDefault="00892AF2" w:rsidP="00006E7B">
      <w:pPr>
        <w:spacing w:after="0" w:line="360" w:lineRule="auto"/>
        <w:jc w:val="both"/>
        <w:rPr>
          <w:rFonts w:ascii="Palatino Linotype" w:hAnsi="Palatino Linotype" w:cs="Arial"/>
          <w:bCs/>
          <w:sz w:val="24"/>
          <w:szCs w:val="24"/>
        </w:rPr>
      </w:pPr>
    </w:p>
    <w:p w14:paraId="2E328A34" w14:textId="6CA47E55" w:rsidR="00C72CCA" w:rsidRPr="00305DD0" w:rsidRDefault="00892AF2" w:rsidP="00006E7B">
      <w:pPr>
        <w:spacing w:after="0" w:line="360" w:lineRule="auto"/>
        <w:jc w:val="both"/>
        <w:rPr>
          <w:rFonts w:ascii="Palatino Linotype" w:hAnsi="Palatino Linotype" w:cs="Arial"/>
          <w:bCs/>
          <w:sz w:val="24"/>
          <w:szCs w:val="24"/>
        </w:rPr>
      </w:pPr>
      <w:r w:rsidRPr="00305DD0">
        <w:rPr>
          <w:rFonts w:ascii="Palatino Linotype" w:hAnsi="Palatino Linotype" w:cs="Arial"/>
          <w:bCs/>
          <w:sz w:val="24"/>
          <w:szCs w:val="24"/>
        </w:rPr>
        <w:t xml:space="preserve">En ese sentido, se tiene en cuenta que la Ley de Transparencia local </w:t>
      </w:r>
      <w:r w:rsidR="002E7444" w:rsidRPr="00305DD0">
        <w:rPr>
          <w:rFonts w:ascii="Palatino Linotype" w:hAnsi="Palatino Linotype" w:cs="Arial"/>
          <w:bCs/>
          <w:sz w:val="24"/>
          <w:szCs w:val="24"/>
        </w:rPr>
        <w:t xml:space="preserve">determina que es obligación común de </w:t>
      </w:r>
      <w:r w:rsidR="002E7444" w:rsidRPr="00305DD0">
        <w:rPr>
          <w:rFonts w:ascii="Palatino Linotype" w:hAnsi="Palatino Linotype" w:cs="Arial"/>
          <w:b/>
          <w:i/>
          <w:iCs/>
          <w:sz w:val="24"/>
          <w:szCs w:val="24"/>
        </w:rPr>
        <w:t>todos</w:t>
      </w:r>
      <w:r w:rsidR="002E7444" w:rsidRPr="00305DD0">
        <w:rPr>
          <w:rFonts w:ascii="Palatino Linotype" w:hAnsi="Palatino Linotype" w:cs="Arial"/>
          <w:bCs/>
          <w:sz w:val="24"/>
          <w:szCs w:val="24"/>
        </w:rPr>
        <w:t xml:space="preserve"> los Sujetos Obligados, poner a </w:t>
      </w:r>
      <w:r w:rsidR="00C72CCA" w:rsidRPr="00305DD0">
        <w:rPr>
          <w:rFonts w:ascii="Palatino Linotype" w:hAnsi="Palatino Linotype" w:cs="Arial"/>
          <w:bCs/>
          <w:sz w:val="24"/>
          <w:szCs w:val="24"/>
        </w:rPr>
        <w:t>disposición</w:t>
      </w:r>
      <w:r w:rsidR="002E7444" w:rsidRPr="00305DD0">
        <w:rPr>
          <w:rFonts w:ascii="Palatino Linotype" w:hAnsi="Palatino Linotype" w:cs="Arial"/>
          <w:bCs/>
          <w:sz w:val="24"/>
          <w:szCs w:val="24"/>
        </w:rPr>
        <w:t xml:space="preserve"> de la </w:t>
      </w:r>
      <w:r w:rsidR="00C72CCA" w:rsidRPr="00305DD0">
        <w:rPr>
          <w:rFonts w:ascii="Palatino Linotype" w:hAnsi="Palatino Linotype" w:cs="Arial"/>
          <w:bCs/>
          <w:sz w:val="24"/>
          <w:szCs w:val="24"/>
        </w:rPr>
        <w:t xml:space="preserve">consulta </w:t>
      </w:r>
      <w:r w:rsidR="00C72CCA" w:rsidRPr="00305DD0">
        <w:rPr>
          <w:rFonts w:ascii="Palatino Linotype" w:hAnsi="Palatino Linotype" w:cs="Arial"/>
          <w:bCs/>
          <w:sz w:val="24"/>
          <w:szCs w:val="24"/>
        </w:rPr>
        <w:lastRenderedPageBreak/>
        <w:t>pública e</w:t>
      </w:r>
      <w:r w:rsidR="002E7444" w:rsidRPr="00305DD0">
        <w:rPr>
          <w:rFonts w:ascii="Palatino Linotype" w:hAnsi="Palatino Linotype" w:cs="Arial"/>
          <w:bCs/>
          <w:sz w:val="24"/>
          <w:szCs w:val="24"/>
        </w:rPr>
        <w:t xml:space="preserve">l marco normativo del mismo, que incluye leyes, reglamentos y manuales de organización y </w:t>
      </w:r>
      <w:r w:rsidR="00C72CCA" w:rsidRPr="00305DD0">
        <w:rPr>
          <w:rFonts w:ascii="Palatino Linotype" w:hAnsi="Palatino Linotype" w:cs="Arial"/>
          <w:bCs/>
          <w:sz w:val="24"/>
          <w:szCs w:val="24"/>
        </w:rPr>
        <w:t>procedimientos.</w:t>
      </w:r>
    </w:p>
    <w:p w14:paraId="2BC37A93" w14:textId="07EDE53C" w:rsidR="00C72CCA" w:rsidRPr="00305DD0" w:rsidRDefault="002E7444" w:rsidP="00C72CCA">
      <w:pPr>
        <w:spacing w:after="0" w:line="360" w:lineRule="auto"/>
        <w:jc w:val="both"/>
        <w:rPr>
          <w:rFonts w:ascii="Palatino Linotype" w:hAnsi="Palatino Linotype" w:cs="Arial"/>
          <w:bCs/>
          <w:i/>
          <w:iCs/>
        </w:rPr>
      </w:pPr>
      <w:r w:rsidRPr="00305DD0">
        <w:rPr>
          <w:rFonts w:ascii="Palatino Linotype" w:hAnsi="Palatino Linotype" w:cs="Arial"/>
          <w:bCs/>
          <w:sz w:val="24"/>
          <w:szCs w:val="24"/>
        </w:rPr>
        <w:t xml:space="preserve">  </w:t>
      </w:r>
    </w:p>
    <w:p w14:paraId="05421679" w14:textId="77777777" w:rsidR="00C72CCA" w:rsidRPr="00305DD0" w:rsidRDefault="00C72CCA" w:rsidP="008F7D09">
      <w:pPr>
        <w:spacing w:after="0" w:line="276" w:lineRule="auto"/>
        <w:ind w:left="851" w:right="567"/>
        <w:jc w:val="center"/>
        <w:rPr>
          <w:rFonts w:ascii="Palatino Linotype" w:hAnsi="Palatino Linotype" w:cs="Arial"/>
          <w:b/>
          <w:i/>
          <w:iCs/>
        </w:rPr>
      </w:pPr>
      <w:r w:rsidRPr="00305DD0">
        <w:rPr>
          <w:rFonts w:ascii="Palatino Linotype" w:hAnsi="Palatino Linotype" w:cs="Arial"/>
          <w:b/>
          <w:i/>
          <w:iCs/>
        </w:rPr>
        <w:t>Capítulo II</w:t>
      </w:r>
    </w:p>
    <w:p w14:paraId="5364D4DB" w14:textId="77777777" w:rsidR="00C72CCA" w:rsidRPr="00305DD0" w:rsidRDefault="00C72CCA" w:rsidP="008F7D09">
      <w:pPr>
        <w:spacing w:after="0" w:line="276" w:lineRule="auto"/>
        <w:ind w:left="851" w:right="567"/>
        <w:jc w:val="center"/>
        <w:rPr>
          <w:rFonts w:ascii="Palatino Linotype" w:hAnsi="Palatino Linotype" w:cs="Arial"/>
          <w:b/>
          <w:i/>
          <w:iCs/>
        </w:rPr>
      </w:pPr>
      <w:r w:rsidRPr="00305DD0">
        <w:rPr>
          <w:rFonts w:ascii="Palatino Linotype" w:hAnsi="Palatino Linotype" w:cs="Arial"/>
          <w:b/>
          <w:i/>
          <w:iCs/>
        </w:rPr>
        <w:t>De las Obligaciones de Transparencia Comunes</w:t>
      </w:r>
    </w:p>
    <w:p w14:paraId="5E46B88A" w14:textId="77777777" w:rsidR="00C72CCA" w:rsidRPr="00305DD0" w:rsidRDefault="00C72CCA" w:rsidP="008F7D09">
      <w:pPr>
        <w:spacing w:after="0" w:line="276" w:lineRule="auto"/>
        <w:ind w:left="851" w:right="567"/>
        <w:jc w:val="both"/>
        <w:rPr>
          <w:rFonts w:ascii="Palatino Linotype" w:hAnsi="Palatino Linotype" w:cs="Arial"/>
          <w:b/>
          <w:i/>
          <w:iCs/>
        </w:rPr>
      </w:pPr>
    </w:p>
    <w:p w14:paraId="61022E23" w14:textId="70549789" w:rsidR="00C72CCA" w:rsidRPr="00305DD0" w:rsidRDefault="00C72CCA" w:rsidP="008F7D09">
      <w:pPr>
        <w:spacing w:after="0" w:line="276" w:lineRule="auto"/>
        <w:ind w:left="851" w:right="567"/>
        <w:jc w:val="both"/>
        <w:rPr>
          <w:rFonts w:ascii="Palatino Linotype" w:hAnsi="Palatino Linotype" w:cs="Arial"/>
          <w:bCs/>
          <w:i/>
          <w:iCs/>
        </w:rPr>
      </w:pPr>
      <w:r w:rsidRPr="00305DD0">
        <w:rPr>
          <w:rFonts w:ascii="Palatino Linotype" w:hAnsi="Palatino Linotype" w:cs="Arial"/>
          <w:b/>
          <w:i/>
          <w:iCs/>
        </w:rPr>
        <w:t>Artículo 92.</w:t>
      </w:r>
      <w:r w:rsidRPr="00305DD0">
        <w:rPr>
          <w:rFonts w:ascii="Palatino Linotype" w:hAnsi="Palatino Linotype" w:cs="Arial"/>
          <w:bCs/>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BB0E0C3" w14:textId="77777777" w:rsidR="00C72CCA" w:rsidRPr="00305DD0" w:rsidRDefault="00C72CCA" w:rsidP="008F7D09">
      <w:pPr>
        <w:spacing w:after="0" w:line="276" w:lineRule="auto"/>
        <w:ind w:left="851" w:right="567"/>
        <w:jc w:val="both"/>
        <w:rPr>
          <w:rFonts w:ascii="Palatino Linotype" w:hAnsi="Palatino Linotype" w:cs="Arial"/>
          <w:bCs/>
          <w:i/>
          <w:iCs/>
        </w:rPr>
      </w:pPr>
    </w:p>
    <w:p w14:paraId="5A7A55A5" w14:textId="09542872" w:rsidR="00C72CCA" w:rsidRPr="00305DD0" w:rsidRDefault="00C72CCA" w:rsidP="008F7D09">
      <w:pPr>
        <w:spacing w:after="0" w:line="276" w:lineRule="auto"/>
        <w:ind w:left="851" w:right="567"/>
        <w:jc w:val="both"/>
        <w:rPr>
          <w:rFonts w:ascii="Palatino Linotype" w:hAnsi="Palatino Linotype" w:cs="Arial"/>
          <w:bCs/>
          <w:i/>
          <w:iCs/>
        </w:rPr>
      </w:pPr>
      <w:r w:rsidRPr="00305DD0">
        <w:rPr>
          <w:rFonts w:ascii="Palatino Linotype" w:hAnsi="Palatino Linotype" w:cs="Arial"/>
          <w:b/>
          <w:i/>
          <w:iCs/>
        </w:rPr>
        <w:t>I.</w:t>
      </w:r>
      <w:r w:rsidRPr="00305DD0">
        <w:rPr>
          <w:rFonts w:ascii="Palatino Linotype" w:hAnsi="Palatino Linotype" w:cs="Arial"/>
          <w:bCs/>
          <w:i/>
          <w:iCs/>
        </w:rPr>
        <w:t xml:space="preserve"> El marco normativo aplicable al sujeto obligado, en el que deberá incluirse leyes, códigos, reglamentos, decretos de creación, acuerdos, convenios, manuales de organización y procedimientos, reglas de operación, criterios, políticas, entre otros;</w:t>
      </w:r>
    </w:p>
    <w:p w14:paraId="69B10951" w14:textId="77777777" w:rsidR="00892AF2" w:rsidRPr="00305DD0" w:rsidRDefault="00892AF2" w:rsidP="00006E7B">
      <w:pPr>
        <w:spacing w:after="0" w:line="360" w:lineRule="auto"/>
        <w:jc w:val="both"/>
        <w:rPr>
          <w:rFonts w:ascii="Palatino Linotype" w:hAnsi="Palatino Linotype" w:cs="Arial"/>
          <w:bCs/>
          <w:sz w:val="24"/>
          <w:szCs w:val="24"/>
        </w:rPr>
      </w:pPr>
    </w:p>
    <w:p w14:paraId="6C71886F" w14:textId="50867074" w:rsidR="00892AF2" w:rsidRPr="00305DD0" w:rsidRDefault="00D013F3" w:rsidP="00006E7B">
      <w:pPr>
        <w:spacing w:after="0" w:line="360" w:lineRule="auto"/>
        <w:jc w:val="both"/>
        <w:rPr>
          <w:rFonts w:ascii="Palatino Linotype" w:hAnsi="Palatino Linotype" w:cs="Arial"/>
          <w:bCs/>
          <w:sz w:val="24"/>
          <w:szCs w:val="24"/>
        </w:rPr>
      </w:pPr>
      <w:r w:rsidRPr="00305DD0">
        <w:rPr>
          <w:rFonts w:ascii="Palatino Linotype" w:hAnsi="Palatino Linotype" w:cs="Arial"/>
          <w:bCs/>
          <w:sz w:val="24"/>
          <w:szCs w:val="24"/>
        </w:rPr>
        <w:t xml:space="preserve">Argumentando aquellos, que la administración pasa no dejo documentos y </w:t>
      </w:r>
      <w:r w:rsidR="001E2E52" w:rsidRPr="00305DD0">
        <w:rPr>
          <w:rFonts w:ascii="Palatino Linotype" w:hAnsi="Palatino Linotype" w:cs="Arial"/>
          <w:bCs/>
          <w:sz w:val="24"/>
          <w:szCs w:val="24"/>
        </w:rPr>
        <w:t>los correspondientes a la actual administración 2025-2027, están en proceso de elaboración.</w:t>
      </w:r>
    </w:p>
    <w:p w14:paraId="3B28E9A5" w14:textId="77777777" w:rsidR="006F72BD" w:rsidRPr="00305DD0" w:rsidRDefault="006F72BD" w:rsidP="00006E7B">
      <w:pPr>
        <w:spacing w:after="0" w:line="360" w:lineRule="auto"/>
        <w:jc w:val="both"/>
        <w:rPr>
          <w:rFonts w:ascii="Palatino Linotype" w:hAnsi="Palatino Linotype" w:cs="Arial"/>
          <w:bCs/>
          <w:sz w:val="24"/>
          <w:szCs w:val="24"/>
        </w:rPr>
      </w:pPr>
    </w:p>
    <w:p w14:paraId="7CA3A88D" w14:textId="7211892E" w:rsidR="001E2E52" w:rsidRPr="00305DD0" w:rsidRDefault="001E2E52" w:rsidP="00006E7B">
      <w:pPr>
        <w:spacing w:after="0" w:line="360" w:lineRule="auto"/>
        <w:jc w:val="both"/>
        <w:rPr>
          <w:rFonts w:ascii="Palatino Linotype" w:hAnsi="Palatino Linotype" w:cs="Arial"/>
          <w:bCs/>
          <w:sz w:val="24"/>
          <w:szCs w:val="24"/>
        </w:rPr>
      </w:pPr>
      <w:r w:rsidRPr="00305DD0">
        <w:rPr>
          <w:rFonts w:ascii="Palatino Linotype" w:hAnsi="Palatino Linotype" w:cs="Arial"/>
          <w:bCs/>
          <w:sz w:val="24"/>
          <w:szCs w:val="24"/>
        </w:rPr>
        <w:t>Por lo que se colige en primer término</w:t>
      </w:r>
      <w:r w:rsidR="002A5DD9" w:rsidRPr="00305DD0">
        <w:rPr>
          <w:rFonts w:ascii="Palatino Linotype" w:hAnsi="Palatino Linotype" w:cs="Arial"/>
          <w:bCs/>
          <w:sz w:val="24"/>
          <w:szCs w:val="24"/>
        </w:rPr>
        <w:t xml:space="preserve"> que todo ente público de conformidad al </w:t>
      </w:r>
      <w:r w:rsidRPr="00305DD0">
        <w:rPr>
          <w:rFonts w:ascii="Palatino Linotype" w:hAnsi="Palatino Linotype" w:cs="Arial"/>
          <w:bCs/>
          <w:sz w:val="24"/>
          <w:szCs w:val="24"/>
        </w:rPr>
        <w:t xml:space="preserve"> </w:t>
      </w:r>
      <w:r w:rsidR="002D3EB5" w:rsidRPr="00305DD0">
        <w:rPr>
          <w:rFonts w:ascii="Palatino Linotype" w:hAnsi="Palatino Linotype" w:cs="Arial"/>
          <w:bCs/>
          <w:sz w:val="24"/>
          <w:szCs w:val="24"/>
        </w:rPr>
        <w:t xml:space="preserve">principio de legalidad, con independencia de la administración en la que se encuentre, sea nueva o de años, debe regirse por el </w:t>
      </w:r>
      <w:r w:rsidR="00AB5D28" w:rsidRPr="00305DD0">
        <w:rPr>
          <w:rFonts w:ascii="Palatino Linotype" w:hAnsi="Palatino Linotype" w:cs="Arial"/>
          <w:bCs/>
          <w:sz w:val="24"/>
          <w:szCs w:val="24"/>
        </w:rPr>
        <w:t>principio</w:t>
      </w:r>
      <w:r w:rsidR="002D3EB5" w:rsidRPr="00305DD0">
        <w:rPr>
          <w:rFonts w:ascii="Palatino Linotype" w:hAnsi="Palatino Linotype" w:cs="Arial"/>
          <w:bCs/>
          <w:sz w:val="24"/>
          <w:szCs w:val="24"/>
        </w:rPr>
        <w:t xml:space="preserve"> de legalidad, esto implica que sus actos deben estar </w:t>
      </w:r>
      <w:r w:rsidR="00AB5D28" w:rsidRPr="00305DD0">
        <w:rPr>
          <w:rFonts w:ascii="Palatino Linotype" w:hAnsi="Palatino Linotype" w:cs="Arial"/>
          <w:bCs/>
          <w:sz w:val="24"/>
          <w:szCs w:val="24"/>
        </w:rPr>
        <w:t>conforme</w:t>
      </w:r>
      <w:r w:rsidR="002D3EB5" w:rsidRPr="00305DD0">
        <w:rPr>
          <w:rFonts w:ascii="Palatino Linotype" w:hAnsi="Palatino Linotype" w:cs="Arial"/>
          <w:bCs/>
          <w:sz w:val="24"/>
          <w:szCs w:val="24"/>
        </w:rPr>
        <w:t xml:space="preserve"> a derecho, es decir fundados y motivados</w:t>
      </w:r>
      <w:r w:rsidR="00AB5D28" w:rsidRPr="00305DD0">
        <w:rPr>
          <w:rFonts w:ascii="Palatino Linotype" w:hAnsi="Palatino Linotype" w:cs="Arial"/>
          <w:bCs/>
          <w:sz w:val="24"/>
          <w:szCs w:val="24"/>
        </w:rPr>
        <w:t>.</w:t>
      </w:r>
    </w:p>
    <w:p w14:paraId="0790DBCF" w14:textId="77777777" w:rsidR="006F72BD" w:rsidRPr="00305DD0" w:rsidRDefault="006F72BD" w:rsidP="00006E7B">
      <w:pPr>
        <w:spacing w:after="0" w:line="360" w:lineRule="auto"/>
        <w:jc w:val="both"/>
        <w:rPr>
          <w:rFonts w:ascii="Palatino Linotype" w:hAnsi="Palatino Linotype" w:cs="Arial"/>
          <w:bCs/>
          <w:sz w:val="24"/>
          <w:szCs w:val="24"/>
        </w:rPr>
      </w:pPr>
    </w:p>
    <w:p w14:paraId="1EE90AC3" w14:textId="00C0D776" w:rsidR="00AB5D28" w:rsidRPr="00305DD0" w:rsidRDefault="00AB5D28" w:rsidP="00006E7B">
      <w:pPr>
        <w:spacing w:after="0" w:line="360" w:lineRule="auto"/>
        <w:jc w:val="both"/>
        <w:rPr>
          <w:rFonts w:ascii="Palatino Linotype" w:hAnsi="Palatino Linotype" w:cs="Arial"/>
          <w:bCs/>
          <w:sz w:val="24"/>
          <w:szCs w:val="24"/>
        </w:rPr>
      </w:pPr>
      <w:r w:rsidRPr="00305DD0">
        <w:rPr>
          <w:rFonts w:ascii="Palatino Linotype" w:hAnsi="Palatino Linotype" w:cs="Arial"/>
          <w:bCs/>
          <w:sz w:val="24"/>
          <w:szCs w:val="24"/>
        </w:rPr>
        <w:t>Entonces para que tengan validez y efectividad los actos de autoridad deben contener el marco normativo que da pauta al actuar, no solo de las áreas en comento, sino en general  de todo el Sujeto Obligado.</w:t>
      </w:r>
    </w:p>
    <w:p w14:paraId="5427496C" w14:textId="77777777" w:rsidR="00AB5D28" w:rsidRPr="00305DD0" w:rsidRDefault="00AB5D28" w:rsidP="00F7170C">
      <w:pPr>
        <w:spacing w:after="0" w:line="276" w:lineRule="auto"/>
        <w:ind w:left="851" w:right="425"/>
        <w:jc w:val="both"/>
        <w:rPr>
          <w:rFonts w:ascii="Palatino Linotype" w:hAnsi="Palatino Linotype" w:cs="Arial"/>
          <w:bCs/>
          <w:i/>
          <w:iCs/>
          <w:sz w:val="24"/>
          <w:szCs w:val="24"/>
        </w:rPr>
      </w:pPr>
    </w:p>
    <w:p w14:paraId="4DD9033E" w14:textId="18B0BB58" w:rsidR="00AB5D28" w:rsidRPr="00305DD0" w:rsidRDefault="00F7170C" w:rsidP="00F7170C">
      <w:pPr>
        <w:spacing w:after="0" w:line="276" w:lineRule="auto"/>
        <w:ind w:left="851" w:right="425"/>
        <w:jc w:val="both"/>
        <w:rPr>
          <w:rFonts w:ascii="Palatino Linotype" w:hAnsi="Palatino Linotype" w:cs="Arial"/>
          <w:b/>
          <w:i/>
          <w:iCs/>
          <w:sz w:val="24"/>
          <w:szCs w:val="24"/>
        </w:rPr>
      </w:pPr>
      <w:r w:rsidRPr="00305DD0">
        <w:rPr>
          <w:rFonts w:ascii="Palatino Linotype" w:hAnsi="Palatino Linotype" w:cs="Arial"/>
          <w:b/>
          <w:i/>
          <w:iCs/>
          <w:sz w:val="24"/>
          <w:szCs w:val="24"/>
        </w:rPr>
        <w:t>De la Constitución Política de los Estados Unidos Mexicanos</w:t>
      </w:r>
    </w:p>
    <w:p w14:paraId="316FFE64" w14:textId="4065EC86" w:rsidR="00F7170C" w:rsidRPr="00305DD0" w:rsidRDefault="00F7170C" w:rsidP="00F7170C">
      <w:pPr>
        <w:spacing w:after="0" w:line="276" w:lineRule="auto"/>
        <w:ind w:left="851" w:right="425"/>
        <w:jc w:val="both"/>
        <w:rPr>
          <w:rFonts w:ascii="Palatino Linotype" w:hAnsi="Palatino Linotype" w:cs="Arial"/>
          <w:bCs/>
          <w:i/>
          <w:iCs/>
          <w:sz w:val="24"/>
          <w:szCs w:val="24"/>
        </w:rPr>
      </w:pPr>
      <w:r w:rsidRPr="00305DD0">
        <w:rPr>
          <w:rFonts w:ascii="Palatino Linotype" w:hAnsi="Palatino Linotype" w:cs="Arial"/>
          <w:b/>
          <w:i/>
          <w:iCs/>
          <w:sz w:val="24"/>
          <w:szCs w:val="24"/>
        </w:rPr>
        <w:t>Artículo 16.</w:t>
      </w:r>
      <w:r w:rsidRPr="00305DD0">
        <w:rPr>
          <w:rFonts w:ascii="Palatino Linotype" w:hAnsi="Palatino Linotype" w:cs="Arial"/>
          <w:bCs/>
          <w:i/>
          <w:iCs/>
          <w:sz w:val="24"/>
          <w:szCs w:val="24"/>
        </w:rPr>
        <w:t xml:space="preserve"> </w:t>
      </w:r>
      <w:r w:rsidRPr="00305DD0">
        <w:rPr>
          <w:rFonts w:ascii="Palatino Linotype" w:hAnsi="Palatino Linotype" w:cs="Arial"/>
          <w:bCs/>
          <w:i/>
          <w:iCs/>
          <w:sz w:val="24"/>
          <w:szCs w:val="24"/>
          <w:u w:val="single"/>
        </w:rPr>
        <w:t>Nadie puede ser molestado en su persona, familia, domicilio, papeles o posesiones, sino en virtud de mandamiento escrito de la autoridad competente, que funde y motive la causa legal del procedimiento</w:t>
      </w:r>
      <w:r w:rsidRPr="00305DD0">
        <w:rPr>
          <w:rFonts w:ascii="Palatino Linotype" w:hAnsi="Palatino Linotype" w:cs="Arial"/>
          <w:bCs/>
          <w:i/>
          <w:iCs/>
          <w:sz w:val="24"/>
          <w:szCs w:val="24"/>
        </w:rPr>
        <w:t>. En los juicios y procedimientos seguidos en forma de juicio en los que se establezca como regla la oralidad, bastará con que quede constancia de ellos en cualquier medio que dé certeza de su contenido y del cumplimiento de lo previsto en este párrafo.</w:t>
      </w:r>
    </w:p>
    <w:p w14:paraId="61270ABD" w14:textId="7E00C634" w:rsidR="00F7170C" w:rsidRPr="00305DD0" w:rsidRDefault="00F7170C" w:rsidP="00F7170C">
      <w:pPr>
        <w:spacing w:after="0" w:line="276" w:lineRule="auto"/>
        <w:ind w:left="851" w:right="425"/>
        <w:jc w:val="both"/>
        <w:rPr>
          <w:rFonts w:ascii="Palatino Linotype" w:hAnsi="Palatino Linotype" w:cs="Arial"/>
          <w:bCs/>
          <w:i/>
          <w:iCs/>
          <w:sz w:val="24"/>
          <w:szCs w:val="24"/>
        </w:rPr>
      </w:pPr>
      <w:r w:rsidRPr="00305DD0">
        <w:rPr>
          <w:rFonts w:ascii="Palatino Linotype" w:hAnsi="Palatino Linotype" w:cs="Arial"/>
          <w:bCs/>
          <w:i/>
          <w:iCs/>
          <w:sz w:val="24"/>
          <w:szCs w:val="24"/>
        </w:rPr>
        <w:t>(…)</w:t>
      </w:r>
    </w:p>
    <w:p w14:paraId="49A00E27" w14:textId="77777777" w:rsidR="00AB5D28" w:rsidRPr="00305DD0" w:rsidRDefault="00AB5D28" w:rsidP="00006E7B">
      <w:pPr>
        <w:spacing w:after="0" w:line="360" w:lineRule="auto"/>
        <w:jc w:val="both"/>
        <w:rPr>
          <w:rFonts w:ascii="Palatino Linotype" w:hAnsi="Palatino Linotype" w:cs="Arial"/>
          <w:bCs/>
          <w:sz w:val="24"/>
          <w:szCs w:val="24"/>
        </w:rPr>
      </w:pPr>
    </w:p>
    <w:p w14:paraId="46A204B1" w14:textId="5EBB303C" w:rsidR="00C42DD1" w:rsidRPr="00305DD0" w:rsidRDefault="00F7170C" w:rsidP="00006E7B">
      <w:pPr>
        <w:spacing w:after="0" w:line="360" w:lineRule="auto"/>
        <w:jc w:val="both"/>
        <w:rPr>
          <w:rFonts w:ascii="Palatino Linotype" w:hAnsi="Palatino Linotype" w:cs="Arial"/>
          <w:bCs/>
          <w:sz w:val="24"/>
          <w:szCs w:val="24"/>
        </w:rPr>
      </w:pPr>
      <w:r w:rsidRPr="00305DD0">
        <w:rPr>
          <w:rFonts w:ascii="Palatino Linotype" w:hAnsi="Palatino Linotype" w:cs="Arial"/>
          <w:bCs/>
          <w:sz w:val="24"/>
          <w:szCs w:val="24"/>
        </w:rPr>
        <w:t>En ese sentido</w:t>
      </w:r>
      <w:r w:rsidR="005C74B2" w:rsidRPr="00305DD0">
        <w:rPr>
          <w:rFonts w:ascii="Palatino Linotype" w:hAnsi="Palatino Linotype" w:cs="Arial"/>
          <w:bCs/>
          <w:sz w:val="24"/>
          <w:szCs w:val="24"/>
        </w:rPr>
        <w:t>, se indagó en la página web del Sujeto Obligado, y se aprecia que ha publicado el marco normativo, que rige su actuar de algunas áreas que lo integran</w:t>
      </w:r>
      <w:r w:rsidR="00C42DD1" w:rsidRPr="00305DD0">
        <w:rPr>
          <w:rFonts w:ascii="Palatino Linotype" w:hAnsi="Palatino Linotype" w:cs="Arial"/>
          <w:bCs/>
          <w:sz w:val="24"/>
          <w:szCs w:val="24"/>
        </w:rPr>
        <w:t>, lo que incluye reglamento, y manuales, tal y como podemos apreciar en la siguiente imagen.</w:t>
      </w:r>
    </w:p>
    <w:p w14:paraId="3FA0DF90" w14:textId="72612C61" w:rsidR="006F72BD" w:rsidRPr="00305DD0" w:rsidRDefault="007A2076" w:rsidP="00006E7B">
      <w:pPr>
        <w:spacing w:after="0" w:line="360" w:lineRule="auto"/>
        <w:jc w:val="both"/>
        <w:rPr>
          <w:rFonts w:ascii="Palatino Linotype" w:hAnsi="Palatino Linotype" w:cs="Arial"/>
          <w:bCs/>
          <w:sz w:val="24"/>
          <w:szCs w:val="24"/>
        </w:rPr>
      </w:pPr>
      <w:r w:rsidRPr="00305DD0">
        <w:rPr>
          <w:rFonts w:ascii="Palatino Linotype" w:hAnsi="Palatino Linotype" w:cs="Arial"/>
          <w:bCs/>
          <w:noProof/>
          <w:sz w:val="24"/>
          <w:szCs w:val="24"/>
          <w:lang w:eastAsia="es-MX"/>
        </w:rPr>
        <mc:AlternateContent>
          <mc:Choice Requires="wpg">
            <w:drawing>
              <wp:anchor distT="0" distB="0" distL="114300" distR="114300" simplePos="0" relativeHeight="251660288" behindDoc="0" locked="0" layoutInCell="1" allowOverlap="1" wp14:anchorId="70CDD8CF" wp14:editId="14F08B4A">
                <wp:simplePos x="0" y="0"/>
                <wp:positionH relativeFrom="margin">
                  <wp:align>center</wp:align>
                </wp:positionH>
                <wp:positionV relativeFrom="paragraph">
                  <wp:posOffset>287671</wp:posOffset>
                </wp:positionV>
                <wp:extent cx="4812030" cy="3296920"/>
                <wp:effectExtent l="19050" t="19050" r="26670" b="0"/>
                <wp:wrapNone/>
                <wp:docPr id="6" name="Grupo 6"/>
                <wp:cNvGraphicFramePr/>
                <a:graphic xmlns:a="http://schemas.openxmlformats.org/drawingml/2006/main">
                  <a:graphicData uri="http://schemas.microsoft.com/office/word/2010/wordprocessingGroup">
                    <wpg:wgp>
                      <wpg:cNvGrpSpPr/>
                      <wpg:grpSpPr>
                        <a:xfrm>
                          <a:off x="0" y="0"/>
                          <a:ext cx="4812030" cy="3296920"/>
                          <a:chOff x="0" y="0"/>
                          <a:chExt cx="6073253" cy="4141773"/>
                        </a:xfrm>
                      </wpg:grpSpPr>
                      <pic:pic xmlns:pic="http://schemas.openxmlformats.org/drawingml/2006/picture">
                        <pic:nvPicPr>
                          <pic:cNvPr id="3" name="Imagen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85666" y="21893"/>
                            <a:ext cx="5760720" cy="4119880"/>
                          </a:xfrm>
                          <a:prstGeom prst="rect">
                            <a:avLst/>
                          </a:prstGeom>
                        </pic:spPr>
                      </pic:pic>
                      <wps:wsp>
                        <wps:cNvPr id="4" name="Rectángulo 4"/>
                        <wps:cNvSpPr/>
                        <wps:spPr>
                          <a:xfrm>
                            <a:off x="3125337" y="0"/>
                            <a:ext cx="2947916" cy="2006220"/>
                          </a:xfrm>
                          <a:prstGeom prst="rect">
                            <a:avLst/>
                          </a:prstGeom>
                          <a:noFill/>
                          <a:ln w="38100">
                            <a:solidFill>
                              <a:srgbClr val="AF473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2101755"/>
                            <a:ext cx="1591386" cy="1987171"/>
                          </a:xfrm>
                          <a:prstGeom prst="rect">
                            <a:avLst/>
                          </a:prstGeom>
                          <a:noFill/>
                          <a:ln w="38100">
                            <a:solidFill>
                              <a:srgbClr val="AF473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1A72DD2" id="Grupo 6" o:spid="_x0000_s1026" style="position:absolute;margin-left:0;margin-top:22.65pt;width:378.9pt;height:259.6pt;z-index:251660288;mso-position-horizontal:center;mso-position-horizontal-relative:margin;mso-width-relative:margin;mso-height-relative:margin" coordsize="60732,41417"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1856;top:218;width:57607;height:4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">
                  <v:imagedata r:id="rId11" o:title=""/>
                </v:shape>
                <v:rect id="Rectángulo 4" o:spid="_x0000_s1028" style="position:absolute;left:31253;width:29479;height:20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" filled="f" strokecolor="#af473f" strokeweight="3pt"/>
                <v:rect id="Rectángulo 5" o:spid="_x0000_s1029" style="position:absolute;top:21017;width:15913;height:1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" filled="f" strokecolor="#af473f" strokeweight="3pt"/>
                <w10:wrap anchorx="margin"/>
              </v:group>
            </w:pict>
          </mc:Fallback>
        </mc:AlternateContent>
      </w:r>
    </w:p>
    <w:p w14:paraId="2C39E998" w14:textId="77777777" w:rsidR="006F72BD" w:rsidRPr="00305DD0" w:rsidRDefault="006F72BD" w:rsidP="00006E7B">
      <w:pPr>
        <w:spacing w:after="0" w:line="360" w:lineRule="auto"/>
        <w:jc w:val="both"/>
        <w:rPr>
          <w:rFonts w:ascii="Palatino Linotype" w:hAnsi="Palatino Linotype" w:cs="Arial"/>
          <w:bCs/>
          <w:sz w:val="24"/>
          <w:szCs w:val="24"/>
        </w:rPr>
      </w:pPr>
    </w:p>
    <w:p w14:paraId="0FE27BF7" w14:textId="4C26B224" w:rsidR="006F72BD" w:rsidRPr="00305DD0" w:rsidRDefault="006F72BD" w:rsidP="00006E7B">
      <w:pPr>
        <w:spacing w:after="0" w:line="360" w:lineRule="auto"/>
        <w:jc w:val="both"/>
        <w:rPr>
          <w:rFonts w:ascii="Palatino Linotype" w:hAnsi="Palatino Linotype" w:cs="Arial"/>
          <w:bCs/>
          <w:sz w:val="24"/>
          <w:szCs w:val="24"/>
        </w:rPr>
      </w:pPr>
    </w:p>
    <w:p w14:paraId="4F9C74AD" w14:textId="05C57E2F" w:rsidR="006F72BD" w:rsidRPr="00305DD0" w:rsidRDefault="006F72BD" w:rsidP="00006E7B">
      <w:pPr>
        <w:spacing w:after="0" w:line="360" w:lineRule="auto"/>
        <w:jc w:val="both"/>
        <w:rPr>
          <w:rFonts w:ascii="Palatino Linotype" w:hAnsi="Palatino Linotype" w:cs="Arial"/>
          <w:bCs/>
          <w:sz w:val="24"/>
          <w:szCs w:val="24"/>
        </w:rPr>
      </w:pPr>
    </w:p>
    <w:p w14:paraId="49B76CA0" w14:textId="77777777" w:rsidR="006F72BD" w:rsidRPr="00305DD0" w:rsidRDefault="006F72BD" w:rsidP="00006E7B">
      <w:pPr>
        <w:spacing w:after="0" w:line="360" w:lineRule="auto"/>
        <w:jc w:val="both"/>
        <w:rPr>
          <w:rFonts w:ascii="Palatino Linotype" w:hAnsi="Palatino Linotype" w:cs="Arial"/>
          <w:bCs/>
          <w:sz w:val="24"/>
          <w:szCs w:val="24"/>
        </w:rPr>
      </w:pPr>
    </w:p>
    <w:p w14:paraId="4FB83BFD" w14:textId="5B95BDD0" w:rsidR="006F72BD" w:rsidRPr="00305DD0" w:rsidRDefault="006F72BD" w:rsidP="00006E7B">
      <w:pPr>
        <w:spacing w:after="0" w:line="360" w:lineRule="auto"/>
        <w:jc w:val="both"/>
        <w:rPr>
          <w:rFonts w:ascii="Palatino Linotype" w:hAnsi="Palatino Linotype" w:cs="Arial"/>
          <w:bCs/>
          <w:sz w:val="24"/>
          <w:szCs w:val="24"/>
        </w:rPr>
      </w:pPr>
    </w:p>
    <w:p w14:paraId="4BDE6D5A" w14:textId="2BC2FC98" w:rsidR="009C1F22" w:rsidRPr="00305DD0" w:rsidRDefault="009C1F22" w:rsidP="00006E7B">
      <w:pPr>
        <w:spacing w:after="0" w:line="360" w:lineRule="auto"/>
        <w:jc w:val="both"/>
        <w:rPr>
          <w:rFonts w:ascii="Palatino Linotype" w:hAnsi="Palatino Linotype" w:cs="Arial"/>
          <w:bCs/>
          <w:sz w:val="24"/>
          <w:szCs w:val="24"/>
        </w:rPr>
      </w:pPr>
    </w:p>
    <w:p w14:paraId="38CF230D" w14:textId="44A7730E" w:rsidR="009C1F22" w:rsidRPr="00305DD0" w:rsidRDefault="009C1F22" w:rsidP="00006E7B">
      <w:pPr>
        <w:spacing w:after="0" w:line="360" w:lineRule="auto"/>
        <w:jc w:val="both"/>
        <w:rPr>
          <w:rFonts w:ascii="Palatino Linotype" w:hAnsi="Palatino Linotype" w:cs="Arial"/>
          <w:bCs/>
          <w:sz w:val="24"/>
          <w:szCs w:val="24"/>
        </w:rPr>
      </w:pPr>
    </w:p>
    <w:p w14:paraId="4469B253" w14:textId="77777777" w:rsidR="009C1F22" w:rsidRPr="00305DD0" w:rsidRDefault="009C1F22" w:rsidP="00006E7B">
      <w:pPr>
        <w:spacing w:after="0" w:line="360" w:lineRule="auto"/>
        <w:jc w:val="both"/>
        <w:rPr>
          <w:rFonts w:ascii="Palatino Linotype" w:hAnsi="Palatino Linotype" w:cs="Arial"/>
          <w:bCs/>
          <w:sz w:val="24"/>
          <w:szCs w:val="24"/>
        </w:rPr>
      </w:pPr>
    </w:p>
    <w:p w14:paraId="736C61EE" w14:textId="61D0170F" w:rsidR="00C42DD1" w:rsidRPr="00305DD0" w:rsidRDefault="00C42DD1" w:rsidP="00006E7B">
      <w:pPr>
        <w:spacing w:after="0" w:line="360" w:lineRule="auto"/>
        <w:jc w:val="both"/>
        <w:rPr>
          <w:rFonts w:ascii="Palatino Linotype" w:hAnsi="Palatino Linotype" w:cs="Arial"/>
          <w:bCs/>
          <w:sz w:val="24"/>
          <w:szCs w:val="24"/>
        </w:rPr>
      </w:pPr>
    </w:p>
    <w:p w14:paraId="3888ADB6" w14:textId="12C01CB5" w:rsidR="00C42DD1" w:rsidRPr="00305DD0" w:rsidRDefault="00C42DD1" w:rsidP="00006E7B">
      <w:pPr>
        <w:spacing w:after="0" w:line="360" w:lineRule="auto"/>
        <w:jc w:val="both"/>
        <w:rPr>
          <w:rFonts w:ascii="Palatino Linotype" w:hAnsi="Palatino Linotype" w:cs="Arial"/>
          <w:bCs/>
          <w:sz w:val="24"/>
          <w:szCs w:val="24"/>
        </w:rPr>
      </w:pPr>
    </w:p>
    <w:p w14:paraId="4AA14999" w14:textId="25C642B6" w:rsidR="00C42DD1" w:rsidRPr="00305DD0" w:rsidRDefault="00C42DD1" w:rsidP="00006E7B">
      <w:pPr>
        <w:spacing w:after="0" w:line="360" w:lineRule="auto"/>
        <w:jc w:val="both"/>
        <w:rPr>
          <w:rFonts w:ascii="Palatino Linotype" w:hAnsi="Palatino Linotype" w:cs="Arial"/>
          <w:bCs/>
          <w:sz w:val="24"/>
          <w:szCs w:val="24"/>
        </w:rPr>
      </w:pPr>
    </w:p>
    <w:p w14:paraId="3B640488" w14:textId="77777777" w:rsidR="00892AF2" w:rsidRPr="00305DD0" w:rsidRDefault="00892AF2" w:rsidP="00006E7B">
      <w:pPr>
        <w:spacing w:after="0" w:line="360" w:lineRule="auto"/>
        <w:jc w:val="both"/>
        <w:rPr>
          <w:rFonts w:ascii="Palatino Linotype" w:hAnsi="Palatino Linotype" w:cs="Arial"/>
          <w:bCs/>
          <w:sz w:val="24"/>
          <w:szCs w:val="24"/>
        </w:rPr>
      </w:pPr>
    </w:p>
    <w:p w14:paraId="3B10A9A9" w14:textId="24B92F58" w:rsidR="004B4BCD" w:rsidRPr="00305DD0" w:rsidRDefault="009C1F22" w:rsidP="00006E7B">
      <w:pPr>
        <w:spacing w:after="0" w:line="360" w:lineRule="auto"/>
        <w:jc w:val="both"/>
        <w:rPr>
          <w:rFonts w:ascii="Palatino Linotype" w:hAnsi="Palatino Linotype" w:cs="Arial"/>
          <w:b/>
          <w:sz w:val="24"/>
          <w:szCs w:val="24"/>
          <w:u w:val="single"/>
          <w:lang w:val="es-ES"/>
        </w:rPr>
      </w:pPr>
      <w:r w:rsidRPr="00305DD0">
        <w:rPr>
          <w:rFonts w:ascii="Palatino Linotype" w:hAnsi="Palatino Linotype" w:cs="Arial"/>
          <w:b/>
          <w:noProof/>
          <w:sz w:val="24"/>
          <w:szCs w:val="24"/>
          <w:u w:val="single"/>
          <w:lang w:eastAsia="es-MX"/>
        </w:rPr>
        <mc:AlternateContent>
          <mc:Choice Requires="wpg">
            <w:drawing>
              <wp:anchor distT="0" distB="0" distL="114300" distR="114300" simplePos="0" relativeHeight="251664384" behindDoc="0" locked="0" layoutInCell="1" allowOverlap="1" wp14:anchorId="6499360F" wp14:editId="6F59FEFC">
                <wp:simplePos x="0" y="0"/>
                <wp:positionH relativeFrom="margin">
                  <wp:align>center</wp:align>
                </wp:positionH>
                <wp:positionV relativeFrom="paragraph">
                  <wp:posOffset>35029</wp:posOffset>
                </wp:positionV>
                <wp:extent cx="5317784" cy="2000819"/>
                <wp:effectExtent l="19050" t="19050" r="0" b="19050"/>
                <wp:wrapNone/>
                <wp:docPr id="9" name="Grupo 9"/>
                <wp:cNvGraphicFramePr/>
                <a:graphic xmlns:a="http://schemas.openxmlformats.org/drawingml/2006/main">
                  <a:graphicData uri="http://schemas.microsoft.com/office/word/2010/wordprocessingGroup">
                    <wpg:wgp>
                      <wpg:cNvGrpSpPr/>
                      <wpg:grpSpPr>
                        <a:xfrm>
                          <a:off x="0" y="0"/>
                          <a:ext cx="5317784" cy="2000819"/>
                          <a:chOff x="0" y="0"/>
                          <a:chExt cx="5317784" cy="2000819"/>
                        </a:xfrm>
                      </wpg:grpSpPr>
                      <pic:pic xmlns:pic="http://schemas.openxmlformats.org/drawingml/2006/picture">
                        <pic:nvPicPr>
                          <pic:cNvPr id="7" name="Imagen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9189" y="49189"/>
                            <a:ext cx="5268595" cy="1899920"/>
                          </a:xfrm>
                          <a:prstGeom prst="rect">
                            <a:avLst/>
                          </a:prstGeom>
                        </pic:spPr>
                      </pic:pic>
                      <wps:wsp>
                        <wps:cNvPr id="8" name="Rectángulo 8"/>
                        <wps:cNvSpPr/>
                        <wps:spPr>
                          <a:xfrm>
                            <a:off x="0" y="0"/>
                            <a:ext cx="4020687" cy="2000819"/>
                          </a:xfrm>
                          <a:prstGeom prst="rect">
                            <a:avLst/>
                          </a:prstGeom>
                          <a:noFill/>
                          <a:ln w="38100">
                            <a:solidFill>
                              <a:srgbClr val="AF473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B2EE76" id="Grupo 9" o:spid="_x0000_s1026" style="position:absolute;margin-left:0;margin-top:2.75pt;width:418.7pt;height:157.55pt;z-index:251664384;mso-position-horizontal:center;mso-position-horizontal-relative:margin" coordsize="53177,2000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">
                <v:shape id="Imagen 7" o:spid="_x0000_s1027" type="#_x0000_t75" style="position:absolute;left:491;top:491;width:52686;height:1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">
                  <v:imagedata r:id="rId43" o:title=""/>
                </v:shape>
                <v:rect id="Rectángulo 8" o:spid="_x0000_s1028" style="position:absolute;width:40206;height:20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" filled="f" strokecolor="#af473f" strokeweight="3pt"/>
                <w10:wrap anchorx="margin"/>
              </v:group>
            </w:pict>
          </mc:Fallback>
        </mc:AlternateContent>
      </w:r>
    </w:p>
    <w:p w14:paraId="6520091D" w14:textId="77777777" w:rsidR="004B4BCD" w:rsidRPr="00305DD0" w:rsidRDefault="004B4BCD" w:rsidP="00006E7B">
      <w:pPr>
        <w:spacing w:after="0" w:line="360" w:lineRule="auto"/>
        <w:jc w:val="both"/>
        <w:rPr>
          <w:rFonts w:ascii="Palatino Linotype" w:hAnsi="Palatino Linotype" w:cs="Arial"/>
          <w:b/>
          <w:sz w:val="24"/>
          <w:szCs w:val="24"/>
          <w:u w:val="single"/>
          <w:lang w:val="es-ES"/>
        </w:rPr>
      </w:pPr>
    </w:p>
    <w:p w14:paraId="0334893F" w14:textId="66DFF533" w:rsidR="009C1F22" w:rsidRPr="00305DD0" w:rsidRDefault="009C1F22" w:rsidP="00006E7B">
      <w:pPr>
        <w:spacing w:after="0" w:line="360" w:lineRule="auto"/>
        <w:jc w:val="both"/>
        <w:rPr>
          <w:rFonts w:ascii="Palatino Linotype" w:hAnsi="Palatino Linotype" w:cs="Arial"/>
          <w:b/>
          <w:sz w:val="24"/>
          <w:szCs w:val="24"/>
          <w:u w:val="single"/>
          <w:lang w:val="es-ES"/>
        </w:rPr>
      </w:pPr>
    </w:p>
    <w:p w14:paraId="49599FE2" w14:textId="0150535A" w:rsidR="009C1F22" w:rsidRPr="00305DD0" w:rsidRDefault="009C1F22" w:rsidP="00006E7B">
      <w:pPr>
        <w:spacing w:after="0" w:line="360" w:lineRule="auto"/>
        <w:jc w:val="both"/>
        <w:rPr>
          <w:rFonts w:ascii="Palatino Linotype" w:hAnsi="Palatino Linotype" w:cs="Arial"/>
          <w:b/>
          <w:sz w:val="24"/>
          <w:szCs w:val="24"/>
          <w:u w:val="single"/>
          <w:lang w:val="es-ES"/>
        </w:rPr>
      </w:pPr>
    </w:p>
    <w:p w14:paraId="4091BE92" w14:textId="4EC633AC" w:rsidR="009C1F22" w:rsidRPr="00305DD0" w:rsidRDefault="009C1F22" w:rsidP="00006E7B">
      <w:pPr>
        <w:spacing w:after="0" w:line="360" w:lineRule="auto"/>
        <w:jc w:val="both"/>
        <w:rPr>
          <w:rFonts w:ascii="Palatino Linotype" w:hAnsi="Palatino Linotype" w:cs="Arial"/>
          <w:b/>
          <w:sz w:val="24"/>
          <w:szCs w:val="24"/>
          <w:u w:val="single"/>
          <w:lang w:val="es-ES"/>
        </w:rPr>
      </w:pPr>
    </w:p>
    <w:p w14:paraId="2C500715" w14:textId="77777777" w:rsidR="009C1F22" w:rsidRPr="00305DD0" w:rsidRDefault="009C1F22" w:rsidP="00006E7B">
      <w:pPr>
        <w:spacing w:after="0" w:line="360" w:lineRule="auto"/>
        <w:jc w:val="both"/>
        <w:rPr>
          <w:rFonts w:ascii="Palatino Linotype" w:hAnsi="Palatino Linotype" w:cs="Arial"/>
          <w:b/>
          <w:sz w:val="24"/>
          <w:szCs w:val="24"/>
          <w:u w:val="single"/>
          <w:lang w:val="es-ES"/>
        </w:rPr>
      </w:pPr>
    </w:p>
    <w:p w14:paraId="69196BA4" w14:textId="19C7A6DA" w:rsidR="009C1F22" w:rsidRPr="00305DD0" w:rsidRDefault="009C1F22" w:rsidP="00006E7B">
      <w:pPr>
        <w:spacing w:after="0" w:line="360" w:lineRule="auto"/>
        <w:jc w:val="both"/>
        <w:rPr>
          <w:rFonts w:ascii="Palatino Linotype" w:hAnsi="Palatino Linotype" w:cs="Arial"/>
          <w:b/>
          <w:sz w:val="24"/>
          <w:szCs w:val="24"/>
          <w:u w:val="single"/>
          <w:lang w:val="es-ES"/>
        </w:rPr>
      </w:pPr>
    </w:p>
    <w:p w14:paraId="297A75A0" w14:textId="77777777" w:rsidR="009C1F22" w:rsidRPr="00305DD0" w:rsidRDefault="009C1F22" w:rsidP="009C1F22">
      <w:pPr>
        <w:spacing w:after="0" w:line="360" w:lineRule="auto"/>
        <w:ind w:left="426"/>
        <w:jc w:val="both"/>
        <w:rPr>
          <w:rFonts w:ascii="Palatino Linotype" w:hAnsi="Palatino Linotype" w:cs="Arial"/>
          <w:b/>
          <w:sz w:val="24"/>
          <w:szCs w:val="24"/>
          <w:u w:val="single"/>
          <w:lang w:val="es-ES"/>
        </w:rPr>
      </w:pPr>
    </w:p>
    <w:p w14:paraId="2E07977B" w14:textId="132E4B57" w:rsidR="009C1F22" w:rsidRPr="00305DD0" w:rsidRDefault="009C1F22"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
          <w:sz w:val="24"/>
          <w:szCs w:val="24"/>
          <w:lang w:val="es-ES"/>
        </w:rPr>
        <w:t>Fuente</w:t>
      </w:r>
      <w:r w:rsidRPr="00305DD0">
        <w:rPr>
          <w:rFonts w:ascii="Palatino Linotype" w:hAnsi="Palatino Linotype" w:cs="Arial"/>
          <w:bCs/>
          <w:sz w:val="24"/>
          <w:szCs w:val="24"/>
          <w:lang w:val="es-ES"/>
        </w:rPr>
        <w:t xml:space="preserve">: </w:t>
      </w:r>
      <w:hyperlink r:id="rId44" w:history="1">
        <w:r w:rsidRPr="00305DD0">
          <w:rPr>
            <w:rStyle w:val="Hipervnculo"/>
            <w:rFonts w:ascii="Palatino Linotype" w:hAnsi="Palatino Linotype" w:cs="Arial"/>
            <w:bCs/>
            <w:sz w:val="24"/>
            <w:szCs w:val="24"/>
            <w:lang w:val="es-ES"/>
          </w:rPr>
          <w:t>https://www.eloromexico.gob.mx/gaceta.html</w:t>
        </w:r>
      </w:hyperlink>
      <w:r w:rsidRPr="00305DD0">
        <w:rPr>
          <w:rFonts w:ascii="Palatino Linotype" w:hAnsi="Palatino Linotype" w:cs="Arial"/>
          <w:bCs/>
          <w:sz w:val="24"/>
          <w:szCs w:val="24"/>
          <w:lang w:val="es-ES"/>
        </w:rPr>
        <w:t xml:space="preserve"> </w:t>
      </w:r>
    </w:p>
    <w:p w14:paraId="4FB15115" w14:textId="2380613F" w:rsidR="009A462E" w:rsidRPr="00305DD0" w:rsidRDefault="009C1F22"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Luego entonces tenemos que el Sujeto Obligado, si posee reglamentos </w:t>
      </w:r>
      <w:r w:rsidR="009A462E" w:rsidRPr="00305DD0">
        <w:rPr>
          <w:rFonts w:ascii="Palatino Linotype" w:hAnsi="Palatino Linotype" w:cs="Arial"/>
          <w:bCs/>
          <w:sz w:val="24"/>
          <w:szCs w:val="24"/>
          <w:lang w:val="es-ES"/>
        </w:rPr>
        <w:t>internos y manuales aunque no de todas las áreas.</w:t>
      </w:r>
    </w:p>
    <w:p w14:paraId="38BA15AF" w14:textId="77777777" w:rsidR="009A462E" w:rsidRPr="00305DD0" w:rsidRDefault="009A462E" w:rsidP="00006E7B">
      <w:pPr>
        <w:spacing w:after="0" w:line="360" w:lineRule="auto"/>
        <w:jc w:val="both"/>
        <w:rPr>
          <w:rFonts w:ascii="Palatino Linotype" w:hAnsi="Palatino Linotype" w:cs="Arial"/>
          <w:bCs/>
          <w:sz w:val="24"/>
          <w:szCs w:val="24"/>
          <w:lang w:val="es-ES"/>
        </w:rPr>
      </w:pPr>
    </w:p>
    <w:p w14:paraId="134653DF" w14:textId="12A1B385" w:rsidR="005A26DB" w:rsidRPr="00305DD0" w:rsidRDefault="00D84144"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En ese sentido se buscaron los correspondientes a las áreas que se </w:t>
      </w:r>
      <w:r w:rsidR="005A26DB" w:rsidRPr="00305DD0">
        <w:rPr>
          <w:rFonts w:ascii="Palatino Linotype" w:hAnsi="Palatino Linotype" w:cs="Arial"/>
          <w:bCs/>
          <w:sz w:val="24"/>
          <w:szCs w:val="24"/>
          <w:lang w:val="es-ES"/>
        </w:rPr>
        <w:t>solicitan</w:t>
      </w:r>
      <w:r w:rsidRPr="00305DD0">
        <w:rPr>
          <w:rFonts w:ascii="Palatino Linotype" w:hAnsi="Palatino Linotype" w:cs="Arial"/>
          <w:bCs/>
          <w:sz w:val="24"/>
          <w:szCs w:val="24"/>
          <w:lang w:val="es-ES"/>
        </w:rPr>
        <w:t xml:space="preserve"> y no se desprenden registros de los mismos en su página web; por otra parte, del IPOMEX</w:t>
      </w:r>
      <w:r w:rsidR="005A26DB" w:rsidRPr="00305DD0">
        <w:rPr>
          <w:rFonts w:ascii="Palatino Linotype" w:hAnsi="Palatino Linotype" w:cs="Arial"/>
          <w:bCs/>
          <w:sz w:val="24"/>
          <w:szCs w:val="24"/>
          <w:lang w:val="es-ES"/>
        </w:rPr>
        <w:t xml:space="preserve"> para la anualidad de 2025, se localizó el Reglamento Interno de la Tesorería Municipal, el que manejan como vigente, el cual es de la administración 2016-2018.</w:t>
      </w:r>
    </w:p>
    <w:p w14:paraId="51703470" w14:textId="2366FC39" w:rsidR="005A26DB" w:rsidRPr="00305DD0" w:rsidRDefault="005A26DB"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noProof/>
          <w:sz w:val="24"/>
          <w:szCs w:val="24"/>
          <w:lang w:eastAsia="es-MX"/>
        </w:rPr>
        <w:lastRenderedPageBreak/>
        <w:drawing>
          <wp:anchor distT="0" distB="0" distL="114300" distR="114300" simplePos="0" relativeHeight="251665408" behindDoc="0" locked="0" layoutInCell="1" allowOverlap="1" wp14:anchorId="5788F30F" wp14:editId="5C74DB9C">
            <wp:simplePos x="0" y="0"/>
            <wp:positionH relativeFrom="page">
              <wp:align>center</wp:align>
            </wp:positionH>
            <wp:positionV relativeFrom="paragraph">
              <wp:posOffset>12873</wp:posOffset>
            </wp:positionV>
            <wp:extent cx="3419475" cy="4357370"/>
            <wp:effectExtent l="0" t="0" r="9525"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5">
                      <a:extLst>
                        <a:ext uri="{28A0092B-C50C-407E-A947-70E740481C1C}">
                          <a14:useLocalDpi xmlns:a14="http://schemas.microsoft.com/office/drawing/2010/main" val="0"/>
                        </a:ext>
                      </a:extLst>
                    </a:blip>
                    <a:stretch>
                      <a:fillRect/>
                    </a:stretch>
                  </pic:blipFill>
                  <pic:spPr>
                    <a:xfrm>
                      <a:off x="0" y="0"/>
                      <a:ext cx="3419475" cy="4357370"/>
                    </a:xfrm>
                    <a:prstGeom prst="rect">
                      <a:avLst/>
                    </a:prstGeom>
                  </pic:spPr>
                </pic:pic>
              </a:graphicData>
            </a:graphic>
            <wp14:sizeRelH relativeFrom="margin">
              <wp14:pctWidth>0</wp14:pctWidth>
            </wp14:sizeRelH>
            <wp14:sizeRelV relativeFrom="margin">
              <wp14:pctHeight>0</wp14:pctHeight>
            </wp14:sizeRelV>
          </wp:anchor>
        </w:drawing>
      </w:r>
    </w:p>
    <w:p w14:paraId="430F1123" w14:textId="603705A6" w:rsidR="009A462E" w:rsidRPr="00305DD0" w:rsidRDefault="005A26DB"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 </w:t>
      </w:r>
    </w:p>
    <w:p w14:paraId="788B53A6" w14:textId="60806546" w:rsidR="009C1F22" w:rsidRPr="00305DD0" w:rsidRDefault="009C1F22"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 </w:t>
      </w:r>
    </w:p>
    <w:p w14:paraId="7F097B18" w14:textId="1B8B50AD" w:rsidR="009C1F22" w:rsidRPr="00305DD0" w:rsidRDefault="009C1F22" w:rsidP="00006E7B">
      <w:pPr>
        <w:spacing w:after="0" w:line="360" w:lineRule="auto"/>
        <w:jc w:val="both"/>
        <w:rPr>
          <w:rFonts w:ascii="Palatino Linotype" w:hAnsi="Palatino Linotype" w:cs="Arial"/>
          <w:b/>
          <w:sz w:val="24"/>
          <w:szCs w:val="24"/>
          <w:u w:val="single"/>
          <w:lang w:val="es-ES"/>
        </w:rPr>
      </w:pPr>
    </w:p>
    <w:p w14:paraId="68478EA7" w14:textId="7826D2E6" w:rsidR="009C1F22" w:rsidRPr="00305DD0" w:rsidRDefault="009C1F22" w:rsidP="00006E7B">
      <w:pPr>
        <w:spacing w:after="0" w:line="360" w:lineRule="auto"/>
        <w:jc w:val="both"/>
        <w:rPr>
          <w:rFonts w:ascii="Palatino Linotype" w:hAnsi="Palatino Linotype" w:cs="Arial"/>
          <w:b/>
          <w:sz w:val="24"/>
          <w:szCs w:val="24"/>
          <w:u w:val="single"/>
          <w:lang w:val="es-ES"/>
        </w:rPr>
      </w:pPr>
    </w:p>
    <w:p w14:paraId="427C8D78" w14:textId="237D926C" w:rsidR="009C1F22" w:rsidRPr="00305DD0" w:rsidRDefault="009C1F22" w:rsidP="00006E7B">
      <w:pPr>
        <w:spacing w:after="0" w:line="360" w:lineRule="auto"/>
        <w:jc w:val="both"/>
        <w:rPr>
          <w:rFonts w:ascii="Palatino Linotype" w:hAnsi="Palatino Linotype" w:cs="Arial"/>
          <w:b/>
          <w:sz w:val="24"/>
          <w:szCs w:val="24"/>
          <w:u w:val="single"/>
          <w:lang w:val="es-ES"/>
        </w:rPr>
      </w:pPr>
    </w:p>
    <w:p w14:paraId="597B28F3"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4CB9A366"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087D4406"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55D97203"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68B2C8CD"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5F09B96B"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13521CCF"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23EA24A1"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5A76FE97"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1BF16693" w14:textId="77777777" w:rsidR="00503C0A" w:rsidRPr="00305DD0" w:rsidRDefault="00503C0A"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De lo anterior, es posible observar que el Sujeto Obligado, si transparenta su actuar, en cuanto al marco normativo, y que por lo menos para las dependencias mencionadas se debe contar con el reglamento interno, que aunque o sea el expedido en esta anualidad, es el que da certeza de la validez de sus actos. </w:t>
      </w:r>
    </w:p>
    <w:p w14:paraId="20E31E44" w14:textId="23F12B84" w:rsidR="005A26DB" w:rsidRPr="00305DD0" w:rsidRDefault="00503C0A"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Por lo que resulta dable ordenar al Sujeto Obligado, la entrega de los Reglamentos Internos vigentes al momento de la solicitud de información, que para ser </w:t>
      </w:r>
      <w:r w:rsidR="009B0FE2" w:rsidRPr="00305DD0">
        <w:rPr>
          <w:rFonts w:ascii="Palatino Linotype" w:hAnsi="Palatino Linotype" w:cs="Arial"/>
          <w:bCs/>
          <w:sz w:val="24"/>
          <w:szCs w:val="24"/>
          <w:lang w:val="es-ES"/>
        </w:rPr>
        <w:t>más</w:t>
      </w:r>
      <w:r w:rsidRPr="00305DD0">
        <w:rPr>
          <w:rFonts w:ascii="Palatino Linotype" w:hAnsi="Palatino Linotype" w:cs="Arial"/>
          <w:bCs/>
          <w:sz w:val="24"/>
          <w:szCs w:val="24"/>
          <w:lang w:val="es-ES"/>
        </w:rPr>
        <w:t xml:space="preserve"> precisos</w:t>
      </w:r>
      <w:r w:rsidR="009B0FE2" w:rsidRPr="00305DD0">
        <w:rPr>
          <w:rFonts w:ascii="Palatino Linotype" w:hAnsi="Palatino Linotype" w:cs="Arial"/>
          <w:bCs/>
          <w:sz w:val="24"/>
          <w:szCs w:val="24"/>
          <w:lang w:val="es-ES"/>
        </w:rPr>
        <w:t xml:space="preserve">, </w:t>
      </w:r>
      <w:r w:rsidRPr="00305DD0">
        <w:rPr>
          <w:rFonts w:ascii="Palatino Linotype" w:hAnsi="Palatino Linotype" w:cs="Arial"/>
          <w:bCs/>
          <w:sz w:val="24"/>
          <w:szCs w:val="24"/>
          <w:lang w:val="es-ES"/>
        </w:rPr>
        <w:t xml:space="preserve">corresponde al </w:t>
      </w:r>
      <w:r w:rsidR="00100D3E" w:rsidRPr="00305DD0">
        <w:rPr>
          <w:rFonts w:ascii="Palatino Linotype" w:hAnsi="Palatino Linotype" w:cs="Arial"/>
          <w:bCs/>
          <w:sz w:val="24"/>
          <w:szCs w:val="24"/>
          <w:lang w:val="es-ES"/>
        </w:rPr>
        <w:t xml:space="preserve">once de septiembre de dos mil </w:t>
      </w:r>
      <w:r w:rsidR="00714D83" w:rsidRPr="00305DD0">
        <w:rPr>
          <w:rFonts w:ascii="Palatino Linotype" w:hAnsi="Palatino Linotype" w:cs="Arial"/>
          <w:bCs/>
          <w:sz w:val="24"/>
          <w:szCs w:val="24"/>
          <w:lang w:val="es-ES"/>
        </w:rPr>
        <w:t>veinticinco</w:t>
      </w:r>
      <w:r w:rsidR="00100D3E" w:rsidRPr="00305DD0">
        <w:rPr>
          <w:rFonts w:ascii="Palatino Linotype" w:hAnsi="Palatino Linotype" w:cs="Arial"/>
          <w:bCs/>
          <w:sz w:val="24"/>
          <w:szCs w:val="24"/>
          <w:lang w:val="es-ES"/>
        </w:rPr>
        <w:t>.</w:t>
      </w:r>
    </w:p>
    <w:p w14:paraId="343491A3" w14:textId="77777777" w:rsidR="00714D83" w:rsidRPr="00305DD0" w:rsidRDefault="00714D83" w:rsidP="00006E7B">
      <w:pPr>
        <w:spacing w:after="0" w:line="360" w:lineRule="auto"/>
        <w:jc w:val="both"/>
        <w:rPr>
          <w:rFonts w:ascii="Palatino Linotype" w:hAnsi="Palatino Linotype" w:cs="Arial"/>
          <w:bCs/>
          <w:sz w:val="24"/>
          <w:szCs w:val="24"/>
          <w:lang w:val="es-ES"/>
        </w:rPr>
      </w:pPr>
    </w:p>
    <w:p w14:paraId="343086DB" w14:textId="2610D3D2" w:rsidR="00100D3E" w:rsidRPr="00305DD0" w:rsidRDefault="00100D3E"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lastRenderedPageBreak/>
        <w:t xml:space="preserve">En situación </w:t>
      </w:r>
      <w:r w:rsidR="00714D83" w:rsidRPr="00305DD0">
        <w:rPr>
          <w:rFonts w:ascii="Palatino Linotype" w:hAnsi="Palatino Linotype" w:cs="Arial"/>
          <w:bCs/>
          <w:sz w:val="24"/>
          <w:szCs w:val="24"/>
          <w:lang w:val="es-ES"/>
        </w:rPr>
        <w:t>diversa</w:t>
      </w:r>
      <w:r w:rsidRPr="00305DD0">
        <w:rPr>
          <w:rFonts w:ascii="Palatino Linotype" w:hAnsi="Palatino Linotype" w:cs="Arial"/>
          <w:bCs/>
          <w:sz w:val="24"/>
          <w:szCs w:val="24"/>
          <w:lang w:val="es-ES"/>
        </w:rPr>
        <w:t xml:space="preserve">, existe la </w:t>
      </w:r>
      <w:r w:rsidR="009760D5" w:rsidRPr="00305DD0">
        <w:rPr>
          <w:rFonts w:ascii="Palatino Linotype" w:hAnsi="Palatino Linotype" w:cs="Arial"/>
          <w:bCs/>
          <w:sz w:val="24"/>
          <w:szCs w:val="24"/>
          <w:lang w:val="es-ES"/>
        </w:rPr>
        <w:t>posibilidad de que no cuente con manuales de procedimientos por estar en proceso de elaboración, ello sin que afecte el funcionamiento de las áreas mencionadas, por lo que en ese sentido resultan válidos los pronunciamientos emitidos por los servidores públicos habilitados</w:t>
      </w:r>
      <w:r w:rsidR="006D71DE" w:rsidRPr="00305DD0">
        <w:rPr>
          <w:rFonts w:ascii="Palatino Linotype" w:hAnsi="Palatino Linotype" w:cs="Arial"/>
          <w:bCs/>
          <w:sz w:val="24"/>
          <w:szCs w:val="24"/>
          <w:lang w:val="es-ES"/>
        </w:rPr>
        <w:t>, y respecto de aquellos se tiene por colmado el punto.</w:t>
      </w:r>
    </w:p>
    <w:p w14:paraId="2C787D0C" w14:textId="77777777" w:rsidR="00335D97" w:rsidRPr="00305DD0" w:rsidRDefault="00335D97" w:rsidP="00006E7B">
      <w:pPr>
        <w:spacing w:after="0" w:line="360" w:lineRule="auto"/>
        <w:jc w:val="both"/>
        <w:rPr>
          <w:rFonts w:ascii="Palatino Linotype" w:hAnsi="Palatino Linotype" w:cs="Arial"/>
          <w:bCs/>
          <w:sz w:val="24"/>
          <w:szCs w:val="24"/>
          <w:lang w:val="es-ES"/>
        </w:rPr>
      </w:pPr>
    </w:p>
    <w:p w14:paraId="3CCE7622" w14:textId="653A8F16" w:rsidR="00335D97" w:rsidRPr="00305DD0" w:rsidRDefault="00335D97"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Ahora bien, pasamos al siguiente punto que corresponde a la transferencias bancarias y facturas, en ese sentido, las inconformidades recaen en que </w:t>
      </w:r>
      <w:r w:rsidR="004D705D" w:rsidRPr="00305DD0">
        <w:rPr>
          <w:rFonts w:ascii="Palatino Linotype" w:hAnsi="Palatino Linotype" w:cs="Arial"/>
          <w:bCs/>
          <w:sz w:val="24"/>
          <w:szCs w:val="24"/>
          <w:lang w:val="es-ES"/>
        </w:rPr>
        <w:t xml:space="preserve">se justifica como información confidencial, y se </w:t>
      </w:r>
      <w:r w:rsidR="008A1A28" w:rsidRPr="00305DD0">
        <w:rPr>
          <w:rFonts w:ascii="Palatino Linotype" w:hAnsi="Palatino Linotype" w:cs="Arial"/>
          <w:bCs/>
          <w:sz w:val="24"/>
          <w:szCs w:val="24"/>
          <w:lang w:val="es-ES"/>
        </w:rPr>
        <w:t>enuncia</w:t>
      </w:r>
      <w:r w:rsidR="004D705D" w:rsidRPr="00305DD0">
        <w:rPr>
          <w:rFonts w:ascii="Palatino Linotype" w:hAnsi="Palatino Linotype" w:cs="Arial"/>
          <w:bCs/>
          <w:sz w:val="24"/>
          <w:szCs w:val="24"/>
          <w:lang w:val="es-ES"/>
        </w:rPr>
        <w:t xml:space="preserve"> incompleta, al ser varios los entes públicos de los cuales se solicita la información. En ese sentido </w:t>
      </w:r>
      <w:r w:rsidR="008A1DCB" w:rsidRPr="00305DD0">
        <w:rPr>
          <w:rFonts w:ascii="Palatino Linotype" w:hAnsi="Palatino Linotype" w:cs="Arial"/>
          <w:bCs/>
          <w:sz w:val="24"/>
          <w:szCs w:val="24"/>
          <w:lang w:val="es-ES"/>
        </w:rPr>
        <w:t xml:space="preserve">se tiene en </w:t>
      </w:r>
      <w:r w:rsidR="008A1A28" w:rsidRPr="00305DD0">
        <w:rPr>
          <w:rFonts w:ascii="Palatino Linotype" w:hAnsi="Palatino Linotype" w:cs="Arial"/>
          <w:bCs/>
          <w:sz w:val="24"/>
          <w:szCs w:val="24"/>
          <w:lang w:val="es-ES"/>
        </w:rPr>
        <w:t>cuenta</w:t>
      </w:r>
      <w:r w:rsidR="008A1DCB" w:rsidRPr="00305DD0">
        <w:rPr>
          <w:rFonts w:ascii="Palatino Linotype" w:hAnsi="Palatino Linotype" w:cs="Arial"/>
          <w:bCs/>
          <w:sz w:val="24"/>
          <w:szCs w:val="24"/>
          <w:lang w:val="es-ES"/>
        </w:rPr>
        <w:t xml:space="preserve"> que se analizar</w:t>
      </w:r>
      <w:r w:rsidR="008A1A28" w:rsidRPr="00305DD0">
        <w:rPr>
          <w:rFonts w:ascii="Palatino Linotype" w:hAnsi="Palatino Linotype" w:cs="Arial"/>
          <w:bCs/>
          <w:sz w:val="24"/>
          <w:szCs w:val="24"/>
          <w:lang w:val="es-ES"/>
        </w:rPr>
        <w:t xml:space="preserve">á </w:t>
      </w:r>
      <w:r w:rsidR="008A1DCB" w:rsidRPr="00305DD0">
        <w:rPr>
          <w:rFonts w:ascii="Palatino Linotype" w:hAnsi="Palatino Linotype" w:cs="Arial"/>
          <w:bCs/>
          <w:sz w:val="24"/>
          <w:szCs w:val="24"/>
          <w:lang w:val="es-ES"/>
        </w:rPr>
        <w:t>la clasificación que realiza</w:t>
      </w:r>
      <w:r w:rsidR="008A1A28" w:rsidRPr="00305DD0">
        <w:rPr>
          <w:rFonts w:ascii="Palatino Linotype" w:hAnsi="Palatino Linotype" w:cs="Arial"/>
          <w:bCs/>
          <w:sz w:val="24"/>
          <w:szCs w:val="24"/>
          <w:lang w:val="es-ES"/>
        </w:rPr>
        <w:t xml:space="preserve"> el Sujeto Obligado</w:t>
      </w:r>
      <w:r w:rsidR="008A1DCB" w:rsidRPr="00305DD0">
        <w:rPr>
          <w:rFonts w:ascii="Palatino Linotype" w:hAnsi="Palatino Linotype" w:cs="Arial"/>
          <w:bCs/>
          <w:sz w:val="24"/>
          <w:szCs w:val="24"/>
          <w:lang w:val="es-ES"/>
        </w:rPr>
        <w:t xml:space="preserve"> respecto de las áreas que si remiten sus facturas y transferencias bancarias, y </w:t>
      </w:r>
      <w:r w:rsidR="008A1A28" w:rsidRPr="00305DD0">
        <w:rPr>
          <w:rFonts w:ascii="Palatino Linotype" w:hAnsi="Palatino Linotype" w:cs="Arial"/>
          <w:bCs/>
          <w:sz w:val="24"/>
          <w:szCs w:val="24"/>
          <w:lang w:val="es-ES"/>
        </w:rPr>
        <w:t>a continuación</w:t>
      </w:r>
      <w:r w:rsidR="008A1DCB" w:rsidRPr="00305DD0">
        <w:rPr>
          <w:rFonts w:ascii="Palatino Linotype" w:hAnsi="Palatino Linotype" w:cs="Arial"/>
          <w:bCs/>
          <w:sz w:val="24"/>
          <w:szCs w:val="24"/>
          <w:lang w:val="es-ES"/>
        </w:rPr>
        <w:t xml:space="preserve"> respecto de la Tesorería Municipal, la cual no hace llegar información en este punto, por manifestar un cambio de modalidad. </w:t>
      </w:r>
    </w:p>
    <w:p w14:paraId="06717034" w14:textId="77777777" w:rsidR="008A1DCB" w:rsidRPr="00305DD0" w:rsidRDefault="008A1DCB" w:rsidP="00006E7B">
      <w:pPr>
        <w:spacing w:after="0" w:line="360" w:lineRule="auto"/>
        <w:jc w:val="both"/>
        <w:rPr>
          <w:rFonts w:ascii="Palatino Linotype" w:hAnsi="Palatino Linotype" w:cs="Arial"/>
          <w:bCs/>
          <w:sz w:val="24"/>
          <w:szCs w:val="24"/>
          <w:lang w:val="es-ES"/>
        </w:rPr>
      </w:pPr>
    </w:p>
    <w:p w14:paraId="3EB0828F" w14:textId="57A9B488" w:rsidR="008A1A28" w:rsidRPr="00305DD0" w:rsidRDefault="008A1A28"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Así, continuando con el estudio, se llega a la conclusión que el cambio de modalidad en la entrega sustentado por la Tesorería </w:t>
      </w:r>
      <w:r w:rsidR="00254D1F" w:rsidRPr="00305DD0">
        <w:rPr>
          <w:rFonts w:ascii="Palatino Linotype" w:hAnsi="Palatino Linotype" w:cs="Arial"/>
          <w:bCs/>
          <w:sz w:val="24"/>
          <w:szCs w:val="24"/>
          <w:lang w:val="es-ES"/>
        </w:rPr>
        <w:t>Municipal</w:t>
      </w:r>
      <w:r w:rsidRPr="00305DD0">
        <w:rPr>
          <w:rFonts w:ascii="Palatino Linotype" w:hAnsi="Palatino Linotype" w:cs="Arial"/>
          <w:bCs/>
          <w:sz w:val="24"/>
          <w:szCs w:val="24"/>
          <w:lang w:val="es-ES"/>
        </w:rPr>
        <w:t xml:space="preserve">, carece de </w:t>
      </w:r>
      <w:r w:rsidR="00254D1F" w:rsidRPr="00305DD0">
        <w:rPr>
          <w:rFonts w:ascii="Palatino Linotype" w:hAnsi="Palatino Linotype" w:cs="Arial"/>
          <w:bCs/>
          <w:sz w:val="24"/>
          <w:szCs w:val="24"/>
          <w:lang w:val="es-ES"/>
        </w:rPr>
        <w:t>motivación para concederla ya que únicamente se limita a decir que por cuestiones de personal</w:t>
      </w:r>
      <w:r w:rsidR="00490806" w:rsidRPr="00305DD0">
        <w:rPr>
          <w:rFonts w:ascii="Palatino Linotype" w:hAnsi="Palatino Linotype" w:cs="Arial"/>
          <w:bCs/>
          <w:sz w:val="24"/>
          <w:szCs w:val="24"/>
          <w:lang w:val="es-ES"/>
        </w:rPr>
        <w:t xml:space="preserve"> y dado al cúmulo de la información</w:t>
      </w:r>
      <w:r w:rsidR="00254D1F" w:rsidRPr="00305DD0">
        <w:rPr>
          <w:rFonts w:ascii="Palatino Linotype" w:hAnsi="Palatino Linotype" w:cs="Arial"/>
          <w:bCs/>
          <w:sz w:val="24"/>
          <w:szCs w:val="24"/>
          <w:lang w:val="es-ES"/>
        </w:rPr>
        <w:t>, no la puede entregar por la vía del SAIMEX</w:t>
      </w:r>
      <w:r w:rsidR="00490806" w:rsidRPr="00305DD0">
        <w:rPr>
          <w:rFonts w:ascii="Palatino Linotype" w:hAnsi="Palatino Linotype" w:cs="Arial"/>
          <w:bCs/>
          <w:sz w:val="24"/>
          <w:szCs w:val="24"/>
          <w:lang w:val="es-ES"/>
        </w:rPr>
        <w:t>:</w:t>
      </w:r>
    </w:p>
    <w:p w14:paraId="2CC32DE8" w14:textId="77777777" w:rsidR="00490806" w:rsidRPr="00305DD0" w:rsidRDefault="00490806" w:rsidP="00006E7B">
      <w:pPr>
        <w:spacing w:after="0" w:line="360" w:lineRule="auto"/>
        <w:jc w:val="both"/>
        <w:rPr>
          <w:rFonts w:ascii="Palatino Linotype" w:hAnsi="Palatino Linotype" w:cs="Arial"/>
          <w:bCs/>
          <w:sz w:val="24"/>
          <w:szCs w:val="24"/>
          <w:lang w:val="es-ES"/>
        </w:rPr>
      </w:pPr>
    </w:p>
    <w:p w14:paraId="06059A94" w14:textId="6A6A45D7" w:rsidR="00490806" w:rsidRPr="00305DD0" w:rsidRDefault="00490806"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noProof/>
          <w:sz w:val="24"/>
          <w:szCs w:val="24"/>
          <w:lang w:eastAsia="es-MX"/>
        </w:rPr>
        <w:lastRenderedPageBreak/>
        <w:drawing>
          <wp:anchor distT="0" distB="0" distL="114300" distR="114300" simplePos="0" relativeHeight="251666432" behindDoc="0" locked="0" layoutInCell="1" allowOverlap="1" wp14:anchorId="0E16FFDD" wp14:editId="0A064989">
            <wp:simplePos x="0" y="0"/>
            <wp:positionH relativeFrom="margin">
              <wp:align>center</wp:align>
            </wp:positionH>
            <wp:positionV relativeFrom="paragraph">
              <wp:posOffset>272192</wp:posOffset>
            </wp:positionV>
            <wp:extent cx="5415148" cy="1073837"/>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46">
                      <a:extLst>
                        <a:ext uri="{28A0092B-C50C-407E-A947-70E740481C1C}">
                          <a14:useLocalDpi xmlns:a14="http://schemas.microsoft.com/office/drawing/2010/main" val="0"/>
                        </a:ext>
                      </a:extLst>
                    </a:blip>
                    <a:stretch>
                      <a:fillRect/>
                    </a:stretch>
                  </pic:blipFill>
                  <pic:spPr>
                    <a:xfrm>
                      <a:off x="0" y="0"/>
                      <a:ext cx="5415148" cy="1073837"/>
                    </a:xfrm>
                    <a:prstGeom prst="rect">
                      <a:avLst/>
                    </a:prstGeom>
                  </pic:spPr>
                </pic:pic>
              </a:graphicData>
            </a:graphic>
          </wp:anchor>
        </w:drawing>
      </w:r>
    </w:p>
    <w:p w14:paraId="638393CD" w14:textId="0E71F887" w:rsidR="00490806" w:rsidRPr="00305DD0" w:rsidRDefault="00490806" w:rsidP="00006E7B">
      <w:pPr>
        <w:spacing w:after="0" w:line="360" w:lineRule="auto"/>
        <w:jc w:val="both"/>
        <w:rPr>
          <w:rFonts w:ascii="Palatino Linotype" w:hAnsi="Palatino Linotype" w:cs="Arial"/>
          <w:bCs/>
          <w:sz w:val="24"/>
          <w:szCs w:val="24"/>
          <w:lang w:val="es-ES"/>
        </w:rPr>
      </w:pPr>
    </w:p>
    <w:p w14:paraId="5B5DA80C" w14:textId="0CF338E4" w:rsidR="00490806" w:rsidRPr="00305DD0" w:rsidRDefault="00490806" w:rsidP="00006E7B">
      <w:pPr>
        <w:spacing w:after="0" w:line="360" w:lineRule="auto"/>
        <w:jc w:val="both"/>
        <w:rPr>
          <w:rFonts w:ascii="Palatino Linotype" w:hAnsi="Palatino Linotype" w:cs="Arial"/>
          <w:bCs/>
          <w:i/>
          <w:iCs/>
          <w:sz w:val="24"/>
          <w:szCs w:val="24"/>
          <w:lang w:val="es-ES"/>
        </w:rPr>
      </w:pPr>
      <w:r w:rsidRPr="00305DD0">
        <w:rPr>
          <w:rFonts w:ascii="Palatino Linotype" w:hAnsi="Palatino Linotype" w:cs="Arial"/>
          <w:bCs/>
          <w:sz w:val="24"/>
          <w:szCs w:val="24"/>
          <w:lang w:val="es-ES"/>
        </w:rPr>
        <w:t xml:space="preserve">Ello sin fundamentar el cambio de modalidad en la entrega de la información, ni especificar </w:t>
      </w:r>
      <w:proofErr w:type="spellStart"/>
      <w:r w:rsidRPr="00305DD0">
        <w:rPr>
          <w:rFonts w:ascii="Palatino Linotype" w:hAnsi="Palatino Linotype" w:cs="Arial"/>
          <w:bCs/>
          <w:sz w:val="24"/>
          <w:szCs w:val="24"/>
          <w:lang w:val="es-ES"/>
        </w:rPr>
        <w:t>cual</w:t>
      </w:r>
      <w:proofErr w:type="spellEnd"/>
      <w:r w:rsidRPr="00305DD0">
        <w:rPr>
          <w:rFonts w:ascii="Palatino Linotype" w:hAnsi="Palatino Linotype" w:cs="Arial"/>
          <w:bCs/>
          <w:sz w:val="24"/>
          <w:szCs w:val="24"/>
          <w:lang w:val="es-ES"/>
        </w:rPr>
        <w:t xml:space="preserve"> es el cúmulo de constancias, ni la cantidad ni peso de las mismas. Y señalando de manera diligente que la entrega de la información se realizaría de manera directa a través de la consulta </w:t>
      </w:r>
      <w:r w:rsidRPr="00305DD0">
        <w:rPr>
          <w:rFonts w:ascii="Palatino Linotype" w:hAnsi="Palatino Linotype" w:cs="Arial"/>
          <w:bCs/>
          <w:i/>
          <w:iCs/>
          <w:sz w:val="24"/>
          <w:szCs w:val="24"/>
          <w:lang w:val="es-ES"/>
        </w:rPr>
        <w:t>in situ.</w:t>
      </w:r>
    </w:p>
    <w:p w14:paraId="6A874901" w14:textId="77777777" w:rsidR="00490806" w:rsidRPr="00305DD0" w:rsidRDefault="00490806" w:rsidP="00006E7B">
      <w:pPr>
        <w:spacing w:after="0" w:line="360" w:lineRule="auto"/>
        <w:jc w:val="both"/>
        <w:rPr>
          <w:rFonts w:ascii="Palatino Linotype" w:hAnsi="Palatino Linotype" w:cs="Arial"/>
          <w:bCs/>
          <w:sz w:val="24"/>
          <w:szCs w:val="24"/>
          <w:lang w:val="es-ES"/>
        </w:rPr>
      </w:pPr>
    </w:p>
    <w:p w14:paraId="36F93966" w14:textId="52D43B82" w:rsidR="00490806" w:rsidRPr="00305DD0" w:rsidRDefault="00490806"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Actuación que se aleja de los principios y normas establecidos en la Ley de Transparencia y Acceso a la Información Pública del Estado de México y Municipios, vigente.</w:t>
      </w:r>
    </w:p>
    <w:p w14:paraId="1173C3EB" w14:textId="77777777" w:rsidR="003C534F" w:rsidRPr="00305DD0" w:rsidRDefault="003C534F" w:rsidP="00006E7B">
      <w:pPr>
        <w:spacing w:after="0" w:line="360" w:lineRule="auto"/>
        <w:jc w:val="both"/>
        <w:rPr>
          <w:rFonts w:ascii="Palatino Linotype" w:hAnsi="Palatino Linotype" w:cs="Arial"/>
          <w:bCs/>
          <w:sz w:val="24"/>
          <w:szCs w:val="24"/>
          <w:lang w:val="es-ES"/>
        </w:rPr>
      </w:pPr>
    </w:p>
    <w:p w14:paraId="6C8C1008" w14:textId="408C3185" w:rsidR="003C534F" w:rsidRPr="00305DD0" w:rsidRDefault="003C534F" w:rsidP="003C534F">
      <w:pPr>
        <w:spacing w:after="0" w:line="276" w:lineRule="auto"/>
        <w:ind w:left="851" w:right="567"/>
        <w:jc w:val="both"/>
        <w:rPr>
          <w:rFonts w:ascii="Palatino Linotype" w:hAnsi="Palatino Linotype" w:cs="Arial"/>
          <w:bCs/>
          <w:i/>
          <w:iCs/>
          <w:lang w:val="es-ES"/>
        </w:rPr>
      </w:pPr>
      <w:r w:rsidRPr="00305DD0">
        <w:rPr>
          <w:rFonts w:ascii="Palatino Linotype" w:hAnsi="Palatino Linotype" w:cs="Arial"/>
          <w:b/>
          <w:i/>
          <w:iCs/>
          <w:lang w:val="es-ES"/>
        </w:rPr>
        <w:t>Artículo 4.</w:t>
      </w:r>
      <w:r w:rsidRPr="00305DD0">
        <w:rPr>
          <w:rFonts w:ascii="Palatino Linotype" w:hAnsi="Palatino Linotype" w:cs="Arial"/>
          <w:bCs/>
          <w:i/>
          <w:iCs/>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44FF971" w14:textId="77777777" w:rsidR="003C534F" w:rsidRPr="00305DD0" w:rsidRDefault="003C534F" w:rsidP="003C534F">
      <w:pPr>
        <w:spacing w:after="0" w:line="276" w:lineRule="auto"/>
        <w:ind w:left="851" w:right="567"/>
        <w:jc w:val="both"/>
        <w:rPr>
          <w:rFonts w:ascii="Palatino Linotype" w:hAnsi="Palatino Linotype" w:cs="Arial"/>
          <w:bCs/>
          <w:i/>
          <w:iCs/>
          <w:lang w:val="es-ES"/>
        </w:rPr>
      </w:pPr>
    </w:p>
    <w:p w14:paraId="469DDE27" w14:textId="0587D7B9" w:rsidR="003C534F" w:rsidRPr="00305DD0" w:rsidRDefault="003C534F" w:rsidP="003C534F">
      <w:pPr>
        <w:spacing w:after="0" w:line="276" w:lineRule="auto"/>
        <w:ind w:left="851" w:right="567"/>
        <w:jc w:val="both"/>
        <w:rPr>
          <w:rFonts w:ascii="Palatino Linotype" w:hAnsi="Palatino Linotype" w:cs="Arial"/>
          <w:bCs/>
          <w:i/>
          <w:iCs/>
          <w:lang w:val="es-ES"/>
        </w:rPr>
      </w:pPr>
      <w:r w:rsidRPr="00305DD0">
        <w:rPr>
          <w:rFonts w:ascii="Palatino Linotype" w:hAnsi="Palatino Linotype" w:cs="Arial"/>
          <w:bCs/>
          <w:i/>
          <w:iCs/>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w:t>
      </w:r>
      <w:r w:rsidRPr="00305DD0">
        <w:rPr>
          <w:rFonts w:ascii="Palatino Linotype" w:hAnsi="Palatino Linotype" w:cs="Arial"/>
          <w:bCs/>
          <w:i/>
          <w:iCs/>
          <w:u w:val="single"/>
          <w:lang w:val="es-ES"/>
        </w:rPr>
        <w:t>privilegiando el principio de máxima publicidad de la información.</w:t>
      </w:r>
      <w:r w:rsidRPr="00305DD0">
        <w:rPr>
          <w:rFonts w:ascii="Palatino Linotype" w:hAnsi="Palatino Linotype" w:cs="Arial"/>
          <w:bCs/>
          <w:i/>
          <w:iCs/>
          <w:lang w:val="es-ES"/>
        </w:rPr>
        <w:t xml:space="preserve"> Solo podrá ser clasificada excepcionalmente como reservada temporalmente por razones de interés público, en los términos de las causas legítimas y estrictamente necesarias previstas por esta Ley.</w:t>
      </w:r>
    </w:p>
    <w:p w14:paraId="55AA7297" w14:textId="77777777" w:rsidR="003C534F" w:rsidRPr="00305DD0" w:rsidRDefault="003C534F" w:rsidP="003C534F">
      <w:pPr>
        <w:spacing w:after="0" w:line="276" w:lineRule="auto"/>
        <w:ind w:left="851" w:right="567"/>
        <w:jc w:val="both"/>
        <w:rPr>
          <w:rFonts w:ascii="Palatino Linotype" w:hAnsi="Palatino Linotype" w:cs="Arial"/>
          <w:bCs/>
          <w:i/>
          <w:iCs/>
          <w:lang w:val="es-ES"/>
        </w:rPr>
      </w:pPr>
    </w:p>
    <w:p w14:paraId="1246C18F" w14:textId="23B90AB8" w:rsidR="003C534F" w:rsidRPr="00305DD0" w:rsidRDefault="003C534F" w:rsidP="003C534F">
      <w:pPr>
        <w:spacing w:after="0" w:line="276" w:lineRule="auto"/>
        <w:ind w:left="851" w:right="567"/>
        <w:jc w:val="both"/>
        <w:rPr>
          <w:rFonts w:ascii="Palatino Linotype" w:hAnsi="Palatino Linotype" w:cs="Arial"/>
          <w:bCs/>
          <w:i/>
          <w:iCs/>
          <w:lang w:val="es-ES"/>
        </w:rPr>
      </w:pPr>
      <w:r w:rsidRPr="00305DD0">
        <w:rPr>
          <w:rFonts w:ascii="Palatino Linotype" w:hAnsi="Palatino Linotype" w:cs="Arial"/>
          <w:b/>
          <w:i/>
          <w:iCs/>
          <w:lang w:val="es-ES"/>
        </w:rPr>
        <w:lastRenderedPageBreak/>
        <w:t>Artículo 9</w:t>
      </w:r>
      <w:r w:rsidRPr="00305DD0">
        <w:rPr>
          <w:rFonts w:ascii="Palatino Linotype" w:hAnsi="Palatino Linotype" w:cs="Arial"/>
          <w:bCs/>
          <w:i/>
          <w:iCs/>
          <w:lang w:val="es-ES"/>
        </w:rPr>
        <w:t>. El Instituto deberá regir su funcionamiento de acuerdo a los siguientes principios:</w:t>
      </w:r>
    </w:p>
    <w:p w14:paraId="65BA6016" w14:textId="77777777" w:rsidR="003C534F" w:rsidRPr="00305DD0" w:rsidRDefault="003C534F" w:rsidP="003C534F">
      <w:pPr>
        <w:spacing w:after="0" w:line="276" w:lineRule="auto"/>
        <w:ind w:left="851" w:right="567"/>
        <w:jc w:val="both"/>
        <w:rPr>
          <w:rFonts w:ascii="Palatino Linotype" w:hAnsi="Palatino Linotype" w:cs="Arial"/>
          <w:bCs/>
          <w:i/>
          <w:iCs/>
          <w:lang w:val="es-ES"/>
        </w:rPr>
      </w:pPr>
    </w:p>
    <w:p w14:paraId="32D212E1" w14:textId="1F025E2F" w:rsidR="003C534F" w:rsidRPr="00305DD0" w:rsidRDefault="003C534F" w:rsidP="003C534F">
      <w:pPr>
        <w:spacing w:after="0" w:line="276" w:lineRule="auto"/>
        <w:ind w:left="851" w:right="567"/>
        <w:jc w:val="both"/>
        <w:rPr>
          <w:rFonts w:ascii="Palatino Linotype" w:hAnsi="Palatino Linotype" w:cs="Arial"/>
          <w:bCs/>
          <w:i/>
          <w:iCs/>
          <w:lang w:val="es-ES"/>
        </w:rPr>
      </w:pPr>
      <w:r w:rsidRPr="00305DD0">
        <w:rPr>
          <w:rFonts w:ascii="Palatino Linotype" w:hAnsi="Palatino Linotype" w:cs="Arial"/>
          <w:b/>
          <w:i/>
          <w:iCs/>
          <w:lang w:val="es-ES"/>
        </w:rPr>
        <w:t>VII. Máxima Publicidad:</w:t>
      </w:r>
      <w:r w:rsidRPr="00305DD0">
        <w:rPr>
          <w:rFonts w:ascii="Palatino Linotype" w:hAnsi="Palatino Linotype" w:cs="Arial"/>
          <w:bCs/>
          <w:i/>
          <w:iCs/>
          <w:lang w:val="es-E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p w14:paraId="1DE2DEF0" w14:textId="77777777" w:rsidR="003C534F" w:rsidRPr="00305DD0" w:rsidRDefault="003C534F" w:rsidP="003C534F">
      <w:pPr>
        <w:spacing w:after="0" w:line="276" w:lineRule="auto"/>
        <w:ind w:left="851" w:right="567"/>
        <w:jc w:val="both"/>
        <w:rPr>
          <w:rFonts w:ascii="Palatino Linotype" w:hAnsi="Palatino Linotype" w:cs="Arial"/>
          <w:bCs/>
          <w:i/>
          <w:iCs/>
          <w:lang w:val="es-ES"/>
        </w:rPr>
      </w:pPr>
    </w:p>
    <w:p w14:paraId="39316DDA" w14:textId="7AADDEAD" w:rsidR="003C534F" w:rsidRPr="00305DD0" w:rsidRDefault="003C534F" w:rsidP="003C534F">
      <w:pPr>
        <w:spacing w:after="0" w:line="276" w:lineRule="auto"/>
        <w:ind w:left="851" w:right="567"/>
        <w:jc w:val="both"/>
        <w:rPr>
          <w:rFonts w:ascii="Palatino Linotype" w:hAnsi="Palatino Linotype" w:cs="Arial"/>
          <w:bCs/>
          <w:i/>
          <w:iCs/>
          <w:lang w:val="es-ES"/>
        </w:rPr>
      </w:pPr>
      <w:r w:rsidRPr="00305DD0">
        <w:rPr>
          <w:rFonts w:ascii="Palatino Linotype" w:hAnsi="Palatino Linotype" w:cs="Arial"/>
          <w:b/>
          <w:i/>
          <w:iCs/>
          <w:lang w:val="es-ES"/>
        </w:rPr>
        <w:t>Artículo 18.</w:t>
      </w:r>
      <w:r w:rsidRPr="00305DD0">
        <w:rPr>
          <w:rFonts w:ascii="Palatino Linotype" w:hAnsi="Palatino Linotype" w:cs="Arial"/>
          <w:bCs/>
          <w:i/>
          <w:iCs/>
          <w:lang w:val="es-ES"/>
        </w:rPr>
        <w:t xml:space="preserve"> Los sujetos obligados deberán documentar todo acto que derive del ejercicio de sus facultades, competencias o funciones, </w:t>
      </w:r>
      <w:r w:rsidRPr="00305DD0">
        <w:rPr>
          <w:rFonts w:ascii="Palatino Linotype" w:hAnsi="Palatino Linotype" w:cs="Arial"/>
          <w:bCs/>
          <w:i/>
          <w:iCs/>
          <w:u w:val="single"/>
          <w:lang w:val="es-ES"/>
        </w:rPr>
        <w:t>considerando desde su origen la eventual publicidad y reutilización de la información que generen</w:t>
      </w:r>
      <w:r w:rsidRPr="00305DD0">
        <w:rPr>
          <w:rFonts w:ascii="Palatino Linotype" w:hAnsi="Palatino Linotype" w:cs="Arial"/>
          <w:bCs/>
          <w:i/>
          <w:iCs/>
          <w:lang w:val="es-ES"/>
        </w:rPr>
        <w:t>.</w:t>
      </w:r>
    </w:p>
    <w:p w14:paraId="6D75B2C8" w14:textId="77777777" w:rsidR="00490806" w:rsidRPr="00305DD0" w:rsidRDefault="00490806" w:rsidP="00006E7B">
      <w:pPr>
        <w:spacing w:after="0" w:line="360" w:lineRule="auto"/>
        <w:jc w:val="both"/>
        <w:rPr>
          <w:rFonts w:ascii="Palatino Linotype" w:hAnsi="Palatino Linotype" w:cs="Arial"/>
          <w:bCs/>
          <w:sz w:val="24"/>
          <w:szCs w:val="24"/>
          <w:lang w:val="es-ES"/>
        </w:rPr>
      </w:pPr>
    </w:p>
    <w:p w14:paraId="60D39AD1" w14:textId="08428E7F" w:rsidR="00983716" w:rsidRPr="00305DD0" w:rsidRDefault="00983716" w:rsidP="00983716">
      <w:pPr>
        <w:spacing w:after="0" w:line="276" w:lineRule="auto"/>
        <w:ind w:left="851" w:right="708"/>
        <w:jc w:val="both"/>
        <w:rPr>
          <w:rFonts w:ascii="Palatino Linotype" w:hAnsi="Palatino Linotype" w:cs="Arial"/>
          <w:b/>
          <w:i/>
          <w:iCs/>
          <w:u w:val="single"/>
          <w:lang w:val="es-ES"/>
        </w:rPr>
      </w:pPr>
      <w:r w:rsidRPr="00305DD0">
        <w:rPr>
          <w:rFonts w:ascii="Palatino Linotype" w:hAnsi="Palatino Linotype" w:cs="Arial"/>
          <w:b/>
          <w:i/>
          <w:iCs/>
          <w:lang w:val="es-ES"/>
        </w:rPr>
        <w:t>Artículo 164.</w:t>
      </w:r>
      <w:r w:rsidRPr="00305DD0">
        <w:rPr>
          <w:rFonts w:ascii="Palatino Linotype" w:hAnsi="Palatino Linotype" w:cs="Arial"/>
          <w:bCs/>
          <w:i/>
          <w:iCs/>
          <w:lang w:val="es-ES"/>
        </w:rPr>
        <w:t xml:space="preserve"> </w:t>
      </w:r>
      <w:r w:rsidRPr="00305DD0">
        <w:rPr>
          <w:rFonts w:ascii="Palatino Linotype" w:hAnsi="Palatino Linotype" w:cs="Arial"/>
          <w:b/>
          <w:i/>
          <w:iCs/>
          <w:u w:val="single"/>
          <w:lang w:val="es-ES"/>
        </w:rPr>
        <w:t>El acceso se dará en la modalidad de entrega y, en su caso, de envío elegidos por el solicitante. Cuando la información no pueda entregarse o enviarse en la modalidad solicitada, el sujeto obligado deberá ofrecer otra u otras modalidades de entrega.</w:t>
      </w:r>
    </w:p>
    <w:p w14:paraId="417F6E98" w14:textId="77777777" w:rsidR="00353DA6" w:rsidRPr="00305DD0" w:rsidRDefault="00353DA6" w:rsidP="00983716">
      <w:pPr>
        <w:spacing w:after="0" w:line="276" w:lineRule="auto"/>
        <w:ind w:left="851" w:right="708"/>
        <w:jc w:val="both"/>
        <w:rPr>
          <w:rFonts w:ascii="Palatino Linotype" w:hAnsi="Palatino Linotype" w:cs="Arial"/>
          <w:b/>
          <w:i/>
          <w:iCs/>
          <w:u w:val="single"/>
          <w:lang w:val="es-ES"/>
        </w:rPr>
      </w:pPr>
    </w:p>
    <w:p w14:paraId="7B9E0365" w14:textId="75369728" w:rsidR="00353DA6" w:rsidRPr="00305DD0" w:rsidRDefault="00353DA6" w:rsidP="00983716">
      <w:pPr>
        <w:spacing w:after="0" w:line="276" w:lineRule="auto"/>
        <w:ind w:left="851" w:right="708"/>
        <w:jc w:val="both"/>
        <w:rPr>
          <w:rFonts w:ascii="Palatino Linotype" w:hAnsi="Palatino Linotype" w:cs="Arial"/>
          <w:b/>
          <w:i/>
          <w:iCs/>
          <w:u w:val="single"/>
          <w:lang w:val="es-ES"/>
        </w:rPr>
      </w:pPr>
      <w:r w:rsidRPr="00305DD0">
        <w:rPr>
          <w:rFonts w:ascii="Palatino Linotype" w:hAnsi="Palatino Linotype" w:cs="Arial"/>
          <w:b/>
          <w:i/>
          <w:iCs/>
          <w:u w:val="single"/>
          <w:lang w:val="es-ES"/>
        </w:rPr>
        <w:t>En cualquier caso, se deberá fundar y motivar la necesidad de ofrecer otras modalidades.</w:t>
      </w:r>
    </w:p>
    <w:p w14:paraId="74109784" w14:textId="77777777" w:rsidR="003C534F" w:rsidRPr="00305DD0" w:rsidRDefault="003C534F" w:rsidP="00006E7B">
      <w:pPr>
        <w:spacing w:after="0" w:line="360" w:lineRule="auto"/>
        <w:jc w:val="both"/>
        <w:rPr>
          <w:rFonts w:ascii="Palatino Linotype" w:hAnsi="Palatino Linotype" w:cs="Arial"/>
          <w:bCs/>
          <w:sz w:val="24"/>
          <w:szCs w:val="24"/>
          <w:lang w:val="es-ES"/>
        </w:rPr>
      </w:pPr>
    </w:p>
    <w:p w14:paraId="5E3D7043" w14:textId="51D12726" w:rsidR="00490806" w:rsidRPr="00305DD0" w:rsidRDefault="00490806"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Adicionalmente, como se mencionó en p</w:t>
      </w:r>
      <w:r w:rsidR="00983716" w:rsidRPr="00305DD0">
        <w:rPr>
          <w:rFonts w:ascii="Palatino Linotype" w:hAnsi="Palatino Linotype" w:cs="Arial"/>
          <w:bCs/>
          <w:sz w:val="24"/>
          <w:szCs w:val="24"/>
          <w:lang w:val="es-ES"/>
        </w:rPr>
        <w:t xml:space="preserve">árrafos anteriores, se hizo el </w:t>
      </w:r>
      <w:r w:rsidR="00357130" w:rsidRPr="00305DD0">
        <w:rPr>
          <w:rFonts w:ascii="Palatino Linotype" w:hAnsi="Palatino Linotype" w:cs="Arial"/>
          <w:bCs/>
          <w:sz w:val="24"/>
          <w:szCs w:val="24"/>
          <w:lang w:val="es-ES"/>
        </w:rPr>
        <w:t>requerimiento</w:t>
      </w:r>
      <w:r w:rsidR="00983716" w:rsidRPr="00305DD0">
        <w:rPr>
          <w:rFonts w:ascii="Palatino Linotype" w:hAnsi="Palatino Linotype" w:cs="Arial"/>
          <w:bCs/>
          <w:sz w:val="24"/>
          <w:szCs w:val="24"/>
          <w:lang w:val="es-ES"/>
        </w:rPr>
        <w:t xml:space="preserve"> a la Dirección General de </w:t>
      </w:r>
      <w:r w:rsidR="00357130" w:rsidRPr="00305DD0">
        <w:rPr>
          <w:rFonts w:ascii="Palatino Linotype" w:hAnsi="Palatino Linotype" w:cs="Arial"/>
          <w:bCs/>
          <w:sz w:val="24"/>
          <w:szCs w:val="24"/>
          <w:lang w:val="es-ES"/>
        </w:rPr>
        <w:t>Informática</w:t>
      </w:r>
      <w:r w:rsidR="00983716" w:rsidRPr="00305DD0">
        <w:rPr>
          <w:rFonts w:ascii="Palatino Linotype" w:hAnsi="Palatino Linotype" w:cs="Arial"/>
          <w:bCs/>
          <w:sz w:val="24"/>
          <w:szCs w:val="24"/>
          <w:lang w:val="es-ES"/>
        </w:rPr>
        <w:t xml:space="preserve"> de este instituto y en fecha </w:t>
      </w:r>
      <w:r w:rsidR="00357130" w:rsidRPr="00305DD0">
        <w:rPr>
          <w:rFonts w:ascii="Palatino Linotype" w:hAnsi="Palatino Linotype" w:cs="Arial"/>
          <w:bCs/>
          <w:sz w:val="24"/>
          <w:szCs w:val="24"/>
          <w:lang w:val="es-ES"/>
        </w:rPr>
        <w:t xml:space="preserve">07 de noviembre de 2025, informó que por parte del Sujeto Obligado, no se tenía registro o llamada que diera cuenta de </w:t>
      </w:r>
      <w:proofErr w:type="spellStart"/>
      <w:r w:rsidR="00357130" w:rsidRPr="00305DD0">
        <w:rPr>
          <w:rFonts w:ascii="Palatino Linotype" w:hAnsi="Palatino Linotype" w:cs="Arial"/>
          <w:bCs/>
          <w:sz w:val="24"/>
          <w:szCs w:val="24"/>
          <w:lang w:val="es-ES"/>
        </w:rPr>
        <w:t>al</w:t>
      </w:r>
      <w:proofErr w:type="spellEnd"/>
      <w:r w:rsidR="00357130" w:rsidRPr="00305DD0">
        <w:rPr>
          <w:rFonts w:ascii="Palatino Linotype" w:hAnsi="Palatino Linotype" w:cs="Arial"/>
          <w:bCs/>
          <w:sz w:val="24"/>
          <w:szCs w:val="24"/>
          <w:lang w:val="es-ES"/>
        </w:rPr>
        <w:t xml:space="preserve"> incapacidad técnica o administrativa para realizar la carga de la </w:t>
      </w:r>
      <w:r w:rsidR="00353DA6" w:rsidRPr="00305DD0">
        <w:rPr>
          <w:rFonts w:ascii="Palatino Linotype" w:hAnsi="Palatino Linotype" w:cs="Arial"/>
          <w:bCs/>
          <w:sz w:val="24"/>
          <w:szCs w:val="24"/>
          <w:lang w:val="es-ES"/>
        </w:rPr>
        <w:t>información</w:t>
      </w:r>
      <w:r w:rsidR="00357130" w:rsidRPr="00305DD0">
        <w:rPr>
          <w:rFonts w:ascii="Palatino Linotype" w:hAnsi="Palatino Linotype" w:cs="Arial"/>
          <w:bCs/>
          <w:sz w:val="24"/>
          <w:szCs w:val="24"/>
          <w:lang w:val="es-ES"/>
        </w:rPr>
        <w:t>.</w:t>
      </w:r>
    </w:p>
    <w:p w14:paraId="27C53E81" w14:textId="2D8DC9FB" w:rsidR="00357130" w:rsidRPr="00305DD0" w:rsidRDefault="00357130"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Luego entonces tenemos por inválido el cambio de modalidad manifestado por el Sujeto Obligado</w:t>
      </w:r>
      <w:r w:rsidR="00353DA6" w:rsidRPr="00305DD0">
        <w:rPr>
          <w:rFonts w:ascii="Palatino Linotype" w:hAnsi="Palatino Linotype" w:cs="Arial"/>
          <w:bCs/>
          <w:sz w:val="24"/>
          <w:szCs w:val="24"/>
          <w:lang w:val="es-ES"/>
        </w:rPr>
        <w:t xml:space="preserve">. Entonces procede </w:t>
      </w:r>
      <w:r w:rsidR="00A656B3" w:rsidRPr="00305DD0">
        <w:rPr>
          <w:rFonts w:ascii="Palatino Linotype" w:hAnsi="Palatino Linotype" w:cs="Arial"/>
          <w:bCs/>
          <w:sz w:val="24"/>
          <w:szCs w:val="24"/>
          <w:lang w:val="es-ES"/>
        </w:rPr>
        <w:t>instruir</w:t>
      </w:r>
      <w:r w:rsidR="00353DA6" w:rsidRPr="00305DD0">
        <w:rPr>
          <w:rFonts w:ascii="Palatino Linotype" w:hAnsi="Palatino Linotype" w:cs="Arial"/>
          <w:bCs/>
          <w:sz w:val="24"/>
          <w:szCs w:val="24"/>
          <w:lang w:val="es-ES"/>
        </w:rPr>
        <w:t xml:space="preserve"> la entrega de </w:t>
      </w:r>
      <w:r w:rsidR="00A656B3" w:rsidRPr="00305DD0">
        <w:rPr>
          <w:rFonts w:ascii="Palatino Linotype" w:hAnsi="Palatino Linotype" w:cs="Arial"/>
          <w:bCs/>
          <w:sz w:val="24"/>
          <w:szCs w:val="24"/>
          <w:lang w:val="es-ES"/>
        </w:rPr>
        <w:t xml:space="preserve">los documentos </w:t>
      </w:r>
      <w:r w:rsidR="007B40F3" w:rsidRPr="00305DD0">
        <w:rPr>
          <w:rFonts w:ascii="Palatino Linotype" w:hAnsi="Palatino Linotype" w:cs="Arial"/>
          <w:bCs/>
          <w:sz w:val="24"/>
          <w:szCs w:val="24"/>
          <w:lang w:val="es-ES"/>
        </w:rPr>
        <w:t>donde</w:t>
      </w:r>
      <w:r w:rsidR="00A656B3" w:rsidRPr="00305DD0">
        <w:rPr>
          <w:rFonts w:ascii="Palatino Linotype" w:hAnsi="Palatino Linotype" w:cs="Arial"/>
          <w:bCs/>
          <w:sz w:val="24"/>
          <w:szCs w:val="24"/>
          <w:lang w:val="es-ES"/>
        </w:rPr>
        <w:t xml:space="preserve"> consten las transferencias bancarias y facturas emitidas por el Sujeto Obligado, </w:t>
      </w:r>
      <w:r w:rsidR="00A656B3" w:rsidRPr="00305DD0">
        <w:rPr>
          <w:rFonts w:ascii="Palatino Linotype" w:hAnsi="Palatino Linotype" w:cs="Arial"/>
          <w:bCs/>
          <w:sz w:val="24"/>
          <w:szCs w:val="24"/>
          <w:lang w:val="es-ES"/>
        </w:rPr>
        <w:lastRenderedPageBreak/>
        <w:t>emitidas por el Ayuntamiento de El Oro, del primero de enero al treinta de agosto de la anualidad actuante.</w:t>
      </w:r>
    </w:p>
    <w:p w14:paraId="5BAB3630" w14:textId="77777777" w:rsidR="008A1DCB" w:rsidRPr="00305DD0" w:rsidRDefault="008A1DCB" w:rsidP="00006E7B">
      <w:pPr>
        <w:spacing w:after="0" w:line="360" w:lineRule="auto"/>
        <w:jc w:val="both"/>
        <w:rPr>
          <w:rFonts w:ascii="Palatino Linotype" w:hAnsi="Palatino Linotype" w:cs="Arial"/>
          <w:bCs/>
          <w:sz w:val="24"/>
          <w:szCs w:val="24"/>
          <w:lang w:val="es-ES"/>
        </w:rPr>
      </w:pPr>
    </w:p>
    <w:p w14:paraId="190A0F67" w14:textId="17F6FC12" w:rsidR="008A1DCB" w:rsidRPr="00305DD0" w:rsidRDefault="007B40F3"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En lo que respecta a la clasificación de la información, tenemos que el Comité de Transparencia del Sujeto Obligado, es el órgano facultado para </w:t>
      </w:r>
      <w:proofErr w:type="spellStart"/>
      <w:r w:rsidRPr="00305DD0">
        <w:rPr>
          <w:rFonts w:ascii="Palatino Linotype" w:hAnsi="Palatino Linotype" w:cs="Arial"/>
          <w:bCs/>
          <w:sz w:val="24"/>
          <w:szCs w:val="24"/>
          <w:lang w:val="es-ES"/>
        </w:rPr>
        <w:t>llevara</w:t>
      </w:r>
      <w:proofErr w:type="spellEnd"/>
      <w:r w:rsidRPr="00305DD0">
        <w:rPr>
          <w:rFonts w:ascii="Palatino Linotype" w:hAnsi="Palatino Linotype" w:cs="Arial"/>
          <w:bCs/>
          <w:sz w:val="24"/>
          <w:szCs w:val="24"/>
          <w:lang w:val="es-ES"/>
        </w:rPr>
        <w:t xml:space="preserve"> a cabo la aprobación de la misma, mediante Acuerdo.</w:t>
      </w:r>
    </w:p>
    <w:p w14:paraId="0DA755D0" w14:textId="77777777" w:rsidR="007B40F3" w:rsidRPr="00305DD0" w:rsidRDefault="007B40F3" w:rsidP="00006E7B">
      <w:pPr>
        <w:spacing w:after="0" w:line="360" w:lineRule="auto"/>
        <w:jc w:val="both"/>
        <w:rPr>
          <w:rFonts w:ascii="Palatino Linotype" w:hAnsi="Palatino Linotype" w:cs="Arial"/>
          <w:bCs/>
          <w:sz w:val="24"/>
          <w:szCs w:val="24"/>
          <w:lang w:val="es-ES"/>
        </w:rPr>
      </w:pPr>
    </w:p>
    <w:p w14:paraId="2A0193E5" w14:textId="5639A216" w:rsidR="007B40F3" w:rsidRPr="00305DD0" w:rsidRDefault="00926E86" w:rsidP="00926E86">
      <w:pPr>
        <w:spacing w:after="0" w:line="360" w:lineRule="auto"/>
        <w:jc w:val="both"/>
        <w:rPr>
          <w:rFonts w:ascii="Palatino Linotype" w:hAnsi="Palatino Linotype" w:cs="Arial"/>
          <w:bCs/>
          <w:sz w:val="24"/>
          <w:szCs w:val="24"/>
          <w:lang w:val="es-ES"/>
        </w:rPr>
      </w:pPr>
      <w:r w:rsidRPr="00305DD0">
        <w:rPr>
          <w:rFonts w:ascii="Palatino Linotype" w:hAnsi="Palatino Linotype" w:cs="Arial"/>
          <w:b/>
          <w:sz w:val="24"/>
          <w:szCs w:val="24"/>
          <w:lang w:val="es-ES"/>
        </w:rPr>
        <w:t>Artículo 49.</w:t>
      </w:r>
      <w:r w:rsidRPr="00305DD0">
        <w:rPr>
          <w:rFonts w:ascii="Palatino Linotype" w:hAnsi="Palatino Linotype" w:cs="Arial"/>
          <w:bCs/>
          <w:sz w:val="24"/>
          <w:szCs w:val="24"/>
          <w:lang w:val="es-ES"/>
        </w:rPr>
        <w:t xml:space="preserve"> Los Comités de Transparencia tendrán las siguientes atribuciones:</w:t>
      </w:r>
    </w:p>
    <w:p w14:paraId="5CA87925" w14:textId="30D49DD5" w:rsidR="00926E86" w:rsidRPr="00305DD0" w:rsidRDefault="00926E86" w:rsidP="00926E86">
      <w:pPr>
        <w:spacing w:after="0" w:line="360" w:lineRule="auto"/>
        <w:jc w:val="both"/>
        <w:rPr>
          <w:rFonts w:ascii="Palatino Linotype" w:hAnsi="Palatino Linotype" w:cs="Arial"/>
          <w:bCs/>
          <w:sz w:val="24"/>
          <w:szCs w:val="24"/>
          <w:lang w:val="es-ES"/>
        </w:rPr>
      </w:pPr>
      <w:r w:rsidRPr="00305DD0">
        <w:rPr>
          <w:rFonts w:ascii="Palatino Linotype" w:hAnsi="Palatino Linotype" w:cs="Arial"/>
          <w:b/>
          <w:sz w:val="24"/>
          <w:szCs w:val="24"/>
          <w:lang w:val="es-ES"/>
        </w:rPr>
        <w:t>II.</w:t>
      </w:r>
      <w:r w:rsidRPr="00305DD0">
        <w:rPr>
          <w:rFonts w:ascii="Palatino Linotype" w:hAnsi="Palatino Linotype" w:cs="Arial"/>
          <w:bCs/>
          <w:sz w:val="24"/>
          <w:szCs w:val="24"/>
          <w:lang w:val="es-ES"/>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07B1F1C" w14:textId="77777777" w:rsidR="00926E86" w:rsidRPr="00305DD0" w:rsidRDefault="00926E86"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 </w:t>
      </w:r>
    </w:p>
    <w:p w14:paraId="485F87BD" w14:textId="2E1F6CA3" w:rsidR="007B40F3" w:rsidRPr="00305DD0" w:rsidRDefault="007B40F3"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Cuestión que de </w:t>
      </w:r>
      <w:r w:rsidRPr="00305DD0">
        <w:rPr>
          <w:rFonts w:ascii="Palatino Linotype" w:hAnsi="Palatino Linotype" w:cs="Arial"/>
          <w:bCs/>
          <w:i/>
          <w:iCs/>
          <w:sz w:val="24"/>
          <w:szCs w:val="24"/>
          <w:lang w:val="es-ES"/>
        </w:rPr>
        <w:t>facto</w:t>
      </w:r>
      <w:r w:rsidRPr="00305DD0">
        <w:rPr>
          <w:rFonts w:ascii="Palatino Linotype" w:hAnsi="Palatino Linotype" w:cs="Arial"/>
          <w:bCs/>
          <w:sz w:val="24"/>
          <w:szCs w:val="24"/>
          <w:lang w:val="es-ES"/>
        </w:rPr>
        <w:t xml:space="preserve"> si sucedió</w:t>
      </w:r>
      <w:r w:rsidR="00926E86" w:rsidRPr="00305DD0">
        <w:rPr>
          <w:rFonts w:ascii="Palatino Linotype" w:hAnsi="Palatino Linotype" w:cs="Arial"/>
          <w:bCs/>
          <w:sz w:val="24"/>
          <w:szCs w:val="24"/>
          <w:lang w:val="es-ES"/>
        </w:rPr>
        <w:t xml:space="preserve">, toda vez que se tienen a la vista el </w:t>
      </w:r>
      <w:r w:rsidR="00954243" w:rsidRPr="00305DD0">
        <w:rPr>
          <w:rFonts w:ascii="Palatino Linotype" w:hAnsi="Palatino Linotype" w:cs="Arial"/>
          <w:bCs/>
          <w:sz w:val="24"/>
          <w:szCs w:val="24"/>
          <w:lang w:val="es-ES"/>
        </w:rPr>
        <w:t>Acta del Comité de Transparencia, donde se aprueba la clasificación de la información, ACTA-EXT/16/CT/2025 y la propuesta de clasificación hecha llegar por el servidor público habilitado.</w:t>
      </w:r>
    </w:p>
    <w:p w14:paraId="6037E348" w14:textId="069767EF" w:rsidR="00954243" w:rsidRPr="00305DD0" w:rsidRDefault="006B463D"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noProof/>
          <w:sz w:val="24"/>
          <w:szCs w:val="24"/>
          <w:lang w:eastAsia="es-MX"/>
        </w:rPr>
        <w:drawing>
          <wp:anchor distT="0" distB="0" distL="114300" distR="114300" simplePos="0" relativeHeight="251667456" behindDoc="0" locked="0" layoutInCell="1" allowOverlap="1" wp14:anchorId="60585394" wp14:editId="6AB1E420">
            <wp:simplePos x="0" y="0"/>
            <wp:positionH relativeFrom="margin">
              <wp:posOffset>807720</wp:posOffset>
            </wp:positionH>
            <wp:positionV relativeFrom="paragraph">
              <wp:posOffset>24765</wp:posOffset>
            </wp:positionV>
            <wp:extent cx="4108450" cy="2527300"/>
            <wp:effectExtent l="0" t="0" r="6350"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7">
                      <a:extLst>
                        <a:ext uri="{28A0092B-C50C-407E-A947-70E740481C1C}">
                          <a14:useLocalDpi xmlns:a14="http://schemas.microsoft.com/office/drawing/2010/main" val="0"/>
                        </a:ext>
                      </a:extLst>
                    </a:blip>
                    <a:stretch>
                      <a:fillRect/>
                    </a:stretch>
                  </pic:blipFill>
                  <pic:spPr>
                    <a:xfrm>
                      <a:off x="0" y="0"/>
                      <a:ext cx="4108450" cy="2527300"/>
                    </a:xfrm>
                    <a:prstGeom prst="rect">
                      <a:avLst/>
                    </a:prstGeom>
                  </pic:spPr>
                </pic:pic>
              </a:graphicData>
            </a:graphic>
            <wp14:sizeRelH relativeFrom="margin">
              <wp14:pctWidth>0</wp14:pctWidth>
            </wp14:sizeRelH>
            <wp14:sizeRelV relativeFrom="margin">
              <wp14:pctHeight>0</wp14:pctHeight>
            </wp14:sizeRelV>
          </wp:anchor>
        </w:drawing>
      </w:r>
    </w:p>
    <w:p w14:paraId="22DA9EA3" w14:textId="1B150D00" w:rsidR="00954243" w:rsidRPr="00305DD0" w:rsidRDefault="00954243" w:rsidP="00006E7B">
      <w:pPr>
        <w:spacing w:after="0" w:line="360" w:lineRule="auto"/>
        <w:jc w:val="both"/>
        <w:rPr>
          <w:rFonts w:ascii="Palatino Linotype" w:hAnsi="Palatino Linotype" w:cs="Arial"/>
          <w:bCs/>
          <w:sz w:val="24"/>
          <w:szCs w:val="24"/>
          <w:lang w:val="es-ES"/>
        </w:rPr>
      </w:pPr>
    </w:p>
    <w:p w14:paraId="20B005FA" w14:textId="2EF78ABC" w:rsidR="00954243" w:rsidRPr="00305DD0" w:rsidRDefault="00954243" w:rsidP="00006E7B">
      <w:pPr>
        <w:spacing w:after="0" w:line="360" w:lineRule="auto"/>
        <w:jc w:val="both"/>
        <w:rPr>
          <w:rFonts w:ascii="Palatino Linotype" w:hAnsi="Palatino Linotype" w:cs="Arial"/>
          <w:bCs/>
          <w:sz w:val="24"/>
          <w:szCs w:val="24"/>
          <w:lang w:val="es-ES"/>
        </w:rPr>
      </w:pPr>
    </w:p>
    <w:p w14:paraId="4761250F" w14:textId="77777777" w:rsidR="00954243" w:rsidRPr="00305DD0" w:rsidRDefault="00954243" w:rsidP="00006E7B">
      <w:pPr>
        <w:spacing w:after="0" w:line="360" w:lineRule="auto"/>
        <w:jc w:val="both"/>
        <w:rPr>
          <w:rFonts w:ascii="Palatino Linotype" w:hAnsi="Palatino Linotype" w:cs="Arial"/>
          <w:bCs/>
          <w:sz w:val="24"/>
          <w:szCs w:val="24"/>
          <w:lang w:val="es-ES"/>
        </w:rPr>
      </w:pPr>
    </w:p>
    <w:p w14:paraId="09C4A2DF" w14:textId="77777777" w:rsidR="00954243" w:rsidRPr="00305DD0" w:rsidRDefault="00954243" w:rsidP="00006E7B">
      <w:pPr>
        <w:spacing w:after="0" w:line="360" w:lineRule="auto"/>
        <w:jc w:val="both"/>
        <w:rPr>
          <w:rFonts w:ascii="Palatino Linotype" w:hAnsi="Palatino Linotype" w:cs="Arial"/>
          <w:bCs/>
          <w:sz w:val="24"/>
          <w:szCs w:val="24"/>
          <w:lang w:val="es-ES"/>
        </w:rPr>
      </w:pPr>
    </w:p>
    <w:p w14:paraId="096598AC" w14:textId="77777777" w:rsidR="00954243" w:rsidRPr="00305DD0" w:rsidRDefault="00954243" w:rsidP="00006E7B">
      <w:pPr>
        <w:spacing w:after="0" w:line="360" w:lineRule="auto"/>
        <w:jc w:val="both"/>
        <w:rPr>
          <w:rFonts w:ascii="Palatino Linotype" w:hAnsi="Palatino Linotype" w:cs="Arial"/>
          <w:bCs/>
          <w:sz w:val="24"/>
          <w:szCs w:val="24"/>
          <w:lang w:val="es-ES"/>
        </w:rPr>
      </w:pPr>
    </w:p>
    <w:p w14:paraId="7640D181" w14:textId="77777777" w:rsidR="00954243" w:rsidRPr="00305DD0" w:rsidRDefault="00954243" w:rsidP="00006E7B">
      <w:pPr>
        <w:spacing w:after="0" w:line="360" w:lineRule="auto"/>
        <w:jc w:val="both"/>
        <w:rPr>
          <w:rFonts w:ascii="Palatino Linotype" w:hAnsi="Palatino Linotype" w:cs="Arial"/>
          <w:bCs/>
          <w:sz w:val="24"/>
          <w:szCs w:val="24"/>
          <w:lang w:val="es-ES"/>
        </w:rPr>
      </w:pPr>
    </w:p>
    <w:p w14:paraId="6394E3D2" w14:textId="77777777" w:rsidR="00954243" w:rsidRPr="00305DD0" w:rsidRDefault="00954243" w:rsidP="00006E7B">
      <w:pPr>
        <w:spacing w:after="0" w:line="360" w:lineRule="auto"/>
        <w:jc w:val="both"/>
        <w:rPr>
          <w:rFonts w:ascii="Palatino Linotype" w:hAnsi="Palatino Linotype" w:cs="Arial"/>
          <w:bCs/>
          <w:sz w:val="24"/>
          <w:szCs w:val="24"/>
          <w:lang w:val="es-ES"/>
        </w:rPr>
      </w:pPr>
    </w:p>
    <w:p w14:paraId="0722652C" w14:textId="077993DD" w:rsidR="00954243" w:rsidRPr="00305DD0" w:rsidRDefault="006B463D"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lastRenderedPageBreak/>
        <w:t>En ese sentido se analizan los datos que contienen las propuestas hechas llegar al Comité de Transparencia.</w:t>
      </w:r>
    </w:p>
    <w:p w14:paraId="3870E6E6" w14:textId="1B7FC213" w:rsidR="006B463D" w:rsidRPr="00305DD0" w:rsidRDefault="006B463D"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noProof/>
          <w:sz w:val="24"/>
          <w:szCs w:val="24"/>
          <w:lang w:eastAsia="es-MX"/>
        </w:rPr>
        <w:drawing>
          <wp:anchor distT="0" distB="0" distL="114300" distR="114300" simplePos="0" relativeHeight="251668480" behindDoc="0" locked="0" layoutInCell="1" allowOverlap="1" wp14:anchorId="2A9BC4A1" wp14:editId="006E1C03">
            <wp:simplePos x="0" y="0"/>
            <wp:positionH relativeFrom="page">
              <wp:align>center</wp:align>
            </wp:positionH>
            <wp:positionV relativeFrom="paragraph">
              <wp:posOffset>11744</wp:posOffset>
            </wp:positionV>
            <wp:extent cx="4168140" cy="1722120"/>
            <wp:effectExtent l="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8">
                      <a:extLst>
                        <a:ext uri="{28A0092B-C50C-407E-A947-70E740481C1C}">
                          <a14:useLocalDpi xmlns:a14="http://schemas.microsoft.com/office/drawing/2010/main" val="0"/>
                        </a:ext>
                      </a:extLst>
                    </a:blip>
                    <a:stretch>
                      <a:fillRect/>
                    </a:stretch>
                  </pic:blipFill>
                  <pic:spPr>
                    <a:xfrm>
                      <a:off x="0" y="0"/>
                      <a:ext cx="4168140" cy="1722120"/>
                    </a:xfrm>
                    <a:prstGeom prst="rect">
                      <a:avLst/>
                    </a:prstGeom>
                  </pic:spPr>
                </pic:pic>
              </a:graphicData>
            </a:graphic>
            <wp14:sizeRelH relativeFrom="margin">
              <wp14:pctWidth>0</wp14:pctWidth>
            </wp14:sizeRelH>
            <wp14:sizeRelV relativeFrom="margin">
              <wp14:pctHeight>0</wp14:pctHeight>
            </wp14:sizeRelV>
          </wp:anchor>
        </w:drawing>
      </w:r>
    </w:p>
    <w:p w14:paraId="285666B9" w14:textId="732C946E" w:rsidR="00954243" w:rsidRPr="00305DD0" w:rsidRDefault="00954243" w:rsidP="00006E7B">
      <w:pPr>
        <w:spacing w:after="0" w:line="360" w:lineRule="auto"/>
        <w:jc w:val="both"/>
        <w:rPr>
          <w:rFonts w:ascii="Palatino Linotype" w:hAnsi="Palatino Linotype" w:cs="Arial"/>
          <w:bCs/>
          <w:sz w:val="24"/>
          <w:szCs w:val="24"/>
          <w:lang w:val="es-ES"/>
        </w:rPr>
      </w:pPr>
    </w:p>
    <w:p w14:paraId="08E57308" w14:textId="5EE145B1" w:rsidR="00954243" w:rsidRPr="00305DD0" w:rsidRDefault="00954243" w:rsidP="00006E7B">
      <w:pPr>
        <w:spacing w:after="0" w:line="360" w:lineRule="auto"/>
        <w:jc w:val="both"/>
        <w:rPr>
          <w:rFonts w:ascii="Palatino Linotype" w:hAnsi="Palatino Linotype" w:cs="Arial"/>
          <w:bCs/>
          <w:sz w:val="24"/>
          <w:szCs w:val="24"/>
          <w:lang w:val="es-ES"/>
        </w:rPr>
      </w:pPr>
    </w:p>
    <w:p w14:paraId="6EFE8D42" w14:textId="3DEF2C35" w:rsidR="008A1DCB" w:rsidRPr="00305DD0" w:rsidRDefault="008A1DCB" w:rsidP="00006E7B">
      <w:pPr>
        <w:spacing w:after="0" w:line="360" w:lineRule="auto"/>
        <w:jc w:val="both"/>
        <w:rPr>
          <w:rFonts w:ascii="Palatino Linotype" w:hAnsi="Palatino Linotype" w:cs="Arial"/>
          <w:bCs/>
          <w:sz w:val="24"/>
          <w:szCs w:val="24"/>
          <w:lang w:val="es-ES"/>
        </w:rPr>
      </w:pPr>
    </w:p>
    <w:p w14:paraId="49F27D0F" w14:textId="77777777" w:rsidR="006D71DE" w:rsidRPr="00305DD0" w:rsidRDefault="006D71DE" w:rsidP="00006E7B">
      <w:pPr>
        <w:spacing w:after="0" w:line="360" w:lineRule="auto"/>
        <w:jc w:val="both"/>
        <w:rPr>
          <w:rFonts w:ascii="Palatino Linotype" w:hAnsi="Palatino Linotype" w:cs="Arial"/>
          <w:bCs/>
          <w:sz w:val="24"/>
          <w:szCs w:val="24"/>
          <w:lang w:val="es-ES"/>
        </w:rPr>
      </w:pPr>
    </w:p>
    <w:p w14:paraId="03E63A5B" w14:textId="73357ADE" w:rsidR="006D71DE" w:rsidRPr="00305DD0" w:rsidRDefault="006D71DE" w:rsidP="00006E7B">
      <w:pPr>
        <w:spacing w:after="0" w:line="360" w:lineRule="auto"/>
        <w:jc w:val="both"/>
        <w:rPr>
          <w:rFonts w:ascii="Palatino Linotype" w:hAnsi="Palatino Linotype" w:cs="Arial"/>
          <w:bCs/>
          <w:sz w:val="24"/>
          <w:szCs w:val="24"/>
          <w:lang w:val="es-ES"/>
        </w:rPr>
      </w:pPr>
    </w:p>
    <w:p w14:paraId="2A75FD24" w14:textId="13C656FD" w:rsidR="009760D5" w:rsidRPr="00305DD0" w:rsidRDefault="009760D5" w:rsidP="00006E7B">
      <w:pPr>
        <w:spacing w:after="0" w:line="360" w:lineRule="auto"/>
        <w:jc w:val="both"/>
        <w:rPr>
          <w:rFonts w:ascii="Palatino Linotype" w:hAnsi="Palatino Linotype" w:cs="Arial"/>
          <w:bCs/>
          <w:sz w:val="24"/>
          <w:szCs w:val="24"/>
          <w:lang w:val="es-ES"/>
        </w:rPr>
      </w:pPr>
    </w:p>
    <w:p w14:paraId="1163E3EE" w14:textId="681FAC91" w:rsidR="00DB7EE0" w:rsidRPr="00305DD0" w:rsidRDefault="00B15285"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noProof/>
          <w:sz w:val="24"/>
          <w:szCs w:val="24"/>
          <w:lang w:eastAsia="es-MX"/>
        </w:rPr>
        <w:drawing>
          <wp:anchor distT="0" distB="0" distL="114300" distR="114300" simplePos="0" relativeHeight="251669504" behindDoc="0" locked="0" layoutInCell="1" allowOverlap="1" wp14:anchorId="1C0736C2" wp14:editId="0001D651">
            <wp:simplePos x="0" y="0"/>
            <wp:positionH relativeFrom="column">
              <wp:posOffset>724681</wp:posOffset>
            </wp:positionH>
            <wp:positionV relativeFrom="paragraph">
              <wp:posOffset>-388488</wp:posOffset>
            </wp:positionV>
            <wp:extent cx="4168239" cy="5101427"/>
            <wp:effectExtent l="0" t="0" r="3810"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49">
                      <a:extLst>
                        <a:ext uri="{28A0092B-C50C-407E-A947-70E740481C1C}">
                          <a14:useLocalDpi xmlns:a14="http://schemas.microsoft.com/office/drawing/2010/main" val="0"/>
                        </a:ext>
                      </a:extLst>
                    </a:blip>
                    <a:stretch>
                      <a:fillRect/>
                    </a:stretch>
                  </pic:blipFill>
                  <pic:spPr>
                    <a:xfrm>
                      <a:off x="0" y="0"/>
                      <a:ext cx="4168239" cy="5101427"/>
                    </a:xfrm>
                    <a:prstGeom prst="rect">
                      <a:avLst/>
                    </a:prstGeom>
                  </pic:spPr>
                </pic:pic>
              </a:graphicData>
            </a:graphic>
            <wp14:sizeRelH relativeFrom="margin">
              <wp14:pctWidth>0</wp14:pctWidth>
            </wp14:sizeRelH>
            <wp14:sizeRelV relativeFrom="margin">
              <wp14:pctHeight>0</wp14:pctHeight>
            </wp14:sizeRelV>
          </wp:anchor>
        </w:drawing>
      </w:r>
    </w:p>
    <w:p w14:paraId="6959A314" w14:textId="77777777" w:rsidR="00B15285" w:rsidRPr="00305DD0" w:rsidRDefault="00B15285" w:rsidP="00006E7B">
      <w:pPr>
        <w:spacing w:after="0" w:line="360" w:lineRule="auto"/>
        <w:jc w:val="both"/>
        <w:rPr>
          <w:rFonts w:ascii="Palatino Linotype" w:hAnsi="Palatino Linotype" w:cs="Arial"/>
          <w:bCs/>
          <w:sz w:val="24"/>
          <w:szCs w:val="24"/>
          <w:lang w:val="es-ES"/>
        </w:rPr>
      </w:pPr>
    </w:p>
    <w:p w14:paraId="7351BA9B" w14:textId="77777777" w:rsidR="00B15285" w:rsidRPr="00305DD0" w:rsidRDefault="00B15285" w:rsidP="00006E7B">
      <w:pPr>
        <w:spacing w:after="0" w:line="360" w:lineRule="auto"/>
        <w:jc w:val="both"/>
        <w:rPr>
          <w:rFonts w:ascii="Palatino Linotype" w:hAnsi="Palatino Linotype" w:cs="Arial"/>
          <w:bCs/>
          <w:sz w:val="24"/>
          <w:szCs w:val="24"/>
          <w:lang w:val="es-ES"/>
        </w:rPr>
      </w:pPr>
    </w:p>
    <w:p w14:paraId="7F03B3AD" w14:textId="77777777" w:rsidR="00B15285" w:rsidRPr="00305DD0" w:rsidRDefault="00B15285" w:rsidP="00006E7B">
      <w:pPr>
        <w:spacing w:after="0" w:line="360" w:lineRule="auto"/>
        <w:jc w:val="both"/>
        <w:rPr>
          <w:rFonts w:ascii="Palatino Linotype" w:hAnsi="Palatino Linotype" w:cs="Arial"/>
          <w:bCs/>
          <w:sz w:val="24"/>
          <w:szCs w:val="24"/>
          <w:lang w:val="es-ES"/>
        </w:rPr>
      </w:pPr>
    </w:p>
    <w:p w14:paraId="40D70F66" w14:textId="77777777" w:rsidR="00B15285" w:rsidRPr="00305DD0" w:rsidRDefault="00B15285" w:rsidP="00006E7B">
      <w:pPr>
        <w:spacing w:after="0" w:line="360" w:lineRule="auto"/>
        <w:jc w:val="both"/>
        <w:rPr>
          <w:rFonts w:ascii="Palatino Linotype" w:hAnsi="Palatino Linotype" w:cs="Arial"/>
          <w:bCs/>
          <w:sz w:val="24"/>
          <w:szCs w:val="24"/>
          <w:lang w:val="es-ES"/>
        </w:rPr>
      </w:pPr>
    </w:p>
    <w:p w14:paraId="01A360E5" w14:textId="77777777" w:rsidR="00B15285" w:rsidRPr="00305DD0" w:rsidRDefault="00B15285" w:rsidP="00006E7B">
      <w:pPr>
        <w:spacing w:after="0" w:line="360" w:lineRule="auto"/>
        <w:jc w:val="both"/>
        <w:rPr>
          <w:rFonts w:ascii="Palatino Linotype" w:hAnsi="Palatino Linotype" w:cs="Arial"/>
          <w:bCs/>
          <w:sz w:val="24"/>
          <w:szCs w:val="24"/>
          <w:lang w:val="es-ES"/>
        </w:rPr>
      </w:pPr>
    </w:p>
    <w:p w14:paraId="3BB4C15D" w14:textId="3F9F94E3" w:rsidR="005A26DB" w:rsidRPr="00305DD0" w:rsidRDefault="005A26DB" w:rsidP="00006E7B">
      <w:pPr>
        <w:spacing w:after="0" w:line="360" w:lineRule="auto"/>
        <w:jc w:val="both"/>
        <w:rPr>
          <w:rFonts w:ascii="Palatino Linotype" w:hAnsi="Palatino Linotype" w:cs="Arial"/>
          <w:b/>
          <w:sz w:val="24"/>
          <w:szCs w:val="24"/>
          <w:u w:val="single"/>
          <w:lang w:val="es-ES"/>
        </w:rPr>
      </w:pPr>
    </w:p>
    <w:p w14:paraId="3F5AE297"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320B6EF0"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0747317F" w14:textId="77777777" w:rsidR="005A26DB" w:rsidRPr="00305DD0" w:rsidRDefault="005A26DB" w:rsidP="00006E7B">
      <w:pPr>
        <w:spacing w:after="0" w:line="360" w:lineRule="auto"/>
        <w:jc w:val="both"/>
        <w:rPr>
          <w:rFonts w:ascii="Palatino Linotype" w:hAnsi="Palatino Linotype" w:cs="Arial"/>
          <w:b/>
          <w:sz w:val="24"/>
          <w:szCs w:val="24"/>
          <w:u w:val="single"/>
          <w:lang w:val="es-ES"/>
        </w:rPr>
      </w:pPr>
    </w:p>
    <w:p w14:paraId="473E0E3D" w14:textId="5B98EDC2" w:rsidR="004B4BCD" w:rsidRPr="00305DD0" w:rsidRDefault="004B4BCD" w:rsidP="00006E7B">
      <w:pPr>
        <w:spacing w:after="0" w:line="360" w:lineRule="auto"/>
        <w:jc w:val="both"/>
        <w:rPr>
          <w:rFonts w:ascii="Palatino Linotype" w:hAnsi="Palatino Linotype" w:cs="Arial"/>
          <w:b/>
          <w:sz w:val="24"/>
          <w:szCs w:val="24"/>
          <w:u w:val="single"/>
          <w:lang w:val="es-ES"/>
        </w:rPr>
      </w:pPr>
    </w:p>
    <w:p w14:paraId="664EC6DF" w14:textId="43A2BE3D" w:rsidR="004B4BCD" w:rsidRPr="00305DD0" w:rsidRDefault="004B4BCD" w:rsidP="00006E7B">
      <w:pPr>
        <w:spacing w:after="0" w:line="360" w:lineRule="auto"/>
        <w:jc w:val="both"/>
        <w:rPr>
          <w:rFonts w:ascii="Palatino Linotype" w:hAnsi="Palatino Linotype" w:cs="Arial"/>
          <w:b/>
          <w:sz w:val="24"/>
          <w:szCs w:val="24"/>
          <w:u w:val="single"/>
          <w:lang w:val="es-ES"/>
        </w:rPr>
      </w:pPr>
    </w:p>
    <w:p w14:paraId="10B0F4A3" w14:textId="498CB889" w:rsidR="004B4BCD" w:rsidRPr="00305DD0" w:rsidRDefault="004B4BCD" w:rsidP="00006E7B">
      <w:pPr>
        <w:spacing w:after="0" w:line="360" w:lineRule="auto"/>
        <w:jc w:val="both"/>
        <w:rPr>
          <w:rFonts w:ascii="Palatino Linotype" w:hAnsi="Palatino Linotype" w:cs="Arial"/>
          <w:b/>
          <w:sz w:val="24"/>
          <w:szCs w:val="24"/>
          <w:u w:val="single"/>
          <w:lang w:val="es-ES"/>
        </w:rPr>
      </w:pPr>
    </w:p>
    <w:p w14:paraId="44919652" w14:textId="77777777" w:rsidR="004B4BCD" w:rsidRPr="00305DD0" w:rsidRDefault="004B4BCD" w:rsidP="00006E7B">
      <w:pPr>
        <w:spacing w:after="0" w:line="360" w:lineRule="auto"/>
        <w:jc w:val="both"/>
        <w:rPr>
          <w:rFonts w:ascii="Palatino Linotype" w:hAnsi="Palatino Linotype" w:cs="Arial"/>
          <w:b/>
          <w:sz w:val="24"/>
          <w:szCs w:val="24"/>
          <w:u w:val="single"/>
          <w:lang w:val="es-ES"/>
        </w:rPr>
      </w:pPr>
    </w:p>
    <w:p w14:paraId="68240A93" w14:textId="77777777" w:rsidR="004B4BCD" w:rsidRPr="00305DD0" w:rsidRDefault="004B4BCD" w:rsidP="00006E7B">
      <w:pPr>
        <w:spacing w:after="0" w:line="360" w:lineRule="auto"/>
        <w:jc w:val="both"/>
        <w:rPr>
          <w:rFonts w:ascii="Palatino Linotype" w:hAnsi="Palatino Linotype" w:cs="Arial"/>
          <w:b/>
          <w:sz w:val="24"/>
          <w:szCs w:val="24"/>
          <w:u w:val="single"/>
          <w:lang w:val="es-ES"/>
        </w:rPr>
      </w:pPr>
    </w:p>
    <w:p w14:paraId="66F9C6F9" w14:textId="4DF32879" w:rsidR="00B15285" w:rsidRPr="00305DD0" w:rsidRDefault="00B15285" w:rsidP="00006E7B">
      <w:pPr>
        <w:spacing w:after="0" w:line="360" w:lineRule="auto"/>
        <w:jc w:val="both"/>
        <w:rPr>
          <w:rFonts w:ascii="Palatino Linotype" w:hAnsi="Palatino Linotype" w:cs="Arial"/>
          <w:b/>
          <w:sz w:val="24"/>
          <w:szCs w:val="24"/>
          <w:u w:val="single"/>
          <w:lang w:val="es-ES"/>
        </w:rPr>
      </w:pPr>
      <w:r w:rsidRPr="00305DD0">
        <w:rPr>
          <w:rFonts w:ascii="Palatino Linotype" w:hAnsi="Palatino Linotype" w:cs="Arial"/>
          <w:b/>
          <w:noProof/>
          <w:sz w:val="24"/>
          <w:szCs w:val="24"/>
          <w:u w:val="single"/>
          <w:lang w:eastAsia="es-MX"/>
        </w:rPr>
        <w:lastRenderedPageBreak/>
        <w:drawing>
          <wp:anchor distT="0" distB="0" distL="114300" distR="114300" simplePos="0" relativeHeight="251670528" behindDoc="0" locked="0" layoutInCell="1" allowOverlap="1" wp14:anchorId="47B942E7" wp14:editId="6087CB6A">
            <wp:simplePos x="0" y="0"/>
            <wp:positionH relativeFrom="margin">
              <wp:posOffset>595250</wp:posOffset>
            </wp:positionH>
            <wp:positionV relativeFrom="paragraph">
              <wp:posOffset>412</wp:posOffset>
            </wp:positionV>
            <wp:extent cx="4617720" cy="145097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0">
                      <a:extLst>
                        <a:ext uri="{28A0092B-C50C-407E-A947-70E740481C1C}">
                          <a14:useLocalDpi xmlns:a14="http://schemas.microsoft.com/office/drawing/2010/main" val="0"/>
                        </a:ext>
                      </a:extLst>
                    </a:blip>
                    <a:stretch>
                      <a:fillRect/>
                    </a:stretch>
                  </pic:blipFill>
                  <pic:spPr>
                    <a:xfrm>
                      <a:off x="0" y="0"/>
                      <a:ext cx="4617720" cy="1450975"/>
                    </a:xfrm>
                    <a:prstGeom prst="rect">
                      <a:avLst/>
                    </a:prstGeom>
                  </pic:spPr>
                </pic:pic>
              </a:graphicData>
            </a:graphic>
            <wp14:sizeRelH relativeFrom="margin">
              <wp14:pctWidth>0</wp14:pctWidth>
            </wp14:sizeRelH>
            <wp14:sizeRelV relativeFrom="margin">
              <wp14:pctHeight>0</wp14:pctHeight>
            </wp14:sizeRelV>
          </wp:anchor>
        </w:drawing>
      </w:r>
    </w:p>
    <w:p w14:paraId="6E025D4D" w14:textId="77777777" w:rsidR="00B15285" w:rsidRPr="00305DD0" w:rsidRDefault="00B15285" w:rsidP="00006E7B">
      <w:pPr>
        <w:spacing w:after="0" w:line="360" w:lineRule="auto"/>
        <w:jc w:val="both"/>
        <w:rPr>
          <w:rFonts w:ascii="Palatino Linotype" w:hAnsi="Palatino Linotype" w:cs="Arial"/>
          <w:b/>
          <w:sz w:val="24"/>
          <w:szCs w:val="24"/>
          <w:u w:val="single"/>
          <w:lang w:val="es-ES"/>
        </w:rPr>
      </w:pPr>
    </w:p>
    <w:p w14:paraId="14045050" w14:textId="77777777" w:rsidR="00B15285" w:rsidRPr="00305DD0" w:rsidRDefault="00B15285" w:rsidP="00006E7B">
      <w:pPr>
        <w:spacing w:after="0" w:line="360" w:lineRule="auto"/>
        <w:jc w:val="both"/>
        <w:rPr>
          <w:rFonts w:ascii="Palatino Linotype" w:hAnsi="Palatino Linotype" w:cs="Arial"/>
          <w:b/>
          <w:sz w:val="24"/>
          <w:szCs w:val="24"/>
          <w:u w:val="single"/>
          <w:lang w:val="es-ES"/>
        </w:rPr>
      </w:pPr>
    </w:p>
    <w:p w14:paraId="36FF1986" w14:textId="77777777" w:rsidR="00B15285" w:rsidRPr="00305DD0" w:rsidRDefault="00B15285" w:rsidP="00006E7B">
      <w:pPr>
        <w:spacing w:after="0" w:line="360" w:lineRule="auto"/>
        <w:jc w:val="both"/>
        <w:rPr>
          <w:rFonts w:ascii="Palatino Linotype" w:hAnsi="Palatino Linotype" w:cs="Arial"/>
          <w:b/>
          <w:sz w:val="24"/>
          <w:szCs w:val="24"/>
          <w:u w:val="single"/>
          <w:lang w:val="es-ES"/>
        </w:rPr>
      </w:pPr>
    </w:p>
    <w:p w14:paraId="05448A51" w14:textId="77777777" w:rsidR="00B15285" w:rsidRPr="00305DD0" w:rsidRDefault="00B15285" w:rsidP="00006E7B">
      <w:pPr>
        <w:spacing w:after="0" w:line="360" w:lineRule="auto"/>
        <w:jc w:val="both"/>
        <w:rPr>
          <w:rFonts w:ascii="Palatino Linotype" w:hAnsi="Palatino Linotype" w:cs="Arial"/>
          <w:b/>
          <w:sz w:val="24"/>
          <w:szCs w:val="24"/>
          <w:u w:val="single"/>
          <w:lang w:val="es-ES"/>
        </w:rPr>
      </w:pPr>
    </w:p>
    <w:p w14:paraId="5851E911" w14:textId="6E353411" w:rsidR="00B15285" w:rsidRPr="00305DD0" w:rsidRDefault="00B15285" w:rsidP="00006E7B">
      <w:pPr>
        <w:spacing w:after="0" w:line="360" w:lineRule="auto"/>
        <w:jc w:val="both"/>
        <w:rPr>
          <w:rFonts w:ascii="Palatino Linotype" w:hAnsi="Palatino Linotype" w:cs="Arial"/>
          <w:bCs/>
          <w:sz w:val="24"/>
          <w:szCs w:val="24"/>
          <w:lang w:val="es-ES"/>
        </w:rPr>
      </w:pPr>
    </w:p>
    <w:p w14:paraId="64C77FF6" w14:textId="1CA11330" w:rsidR="00B15285" w:rsidRPr="00305DD0" w:rsidRDefault="001A78D6"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Entonces de manera general podemos decir que </w:t>
      </w:r>
      <w:r w:rsidR="001F0B9E" w:rsidRPr="00305DD0">
        <w:rPr>
          <w:rFonts w:ascii="Palatino Linotype" w:hAnsi="Palatino Linotype" w:cs="Arial"/>
          <w:bCs/>
          <w:sz w:val="24"/>
          <w:szCs w:val="24"/>
          <w:lang w:val="es-ES"/>
        </w:rPr>
        <w:t>tenemos</w:t>
      </w:r>
      <w:r w:rsidRPr="00305DD0">
        <w:rPr>
          <w:rFonts w:ascii="Palatino Linotype" w:hAnsi="Palatino Linotype" w:cs="Arial"/>
          <w:bCs/>
          <w:sz w:val="24"/>
          <w:szCs w:val="24"/>
          <w:lang w:val="es-ES"/>
        </w:rPr>
        <w:t xml:space="preserve"> dos clases de datos testados; el primero referente a datos de identificación de la operación jurídica como lo son </w:t>
      </w:r>
      <w:r w:rsidR="001968E5" w:rsidRPr="00305DD0">
        <w:rPr>
          <w:rFonts w:ascii="Palatino Linotype" w:hAnsi="Palatino Linotype" w:cs="Arial"/>
          <w:bCs/>
          <w:sz w:val="24"/>
          <w:szCs w:val="24"/>
          <w:lang w:val="es-ES"/>
        </w:rPr>
        <w:t>el número de contrato, el titular de la cuenta, el número de cuenta de personas físicas.</w:t>
      </w:r>
    </w:p>
    <w:p w14:paraId="740A9BAE" w14:textId="6D03C777" w:rsidR="001968E5" w:rsidRPr="00305DD0" w:rsidRDefault="001968E5" w:rsidP="00006E7B">
      <w:pPr>
        <w:spacing w:after="0" w:line="360" w:lineRule="auto"/>
        <w:jc w:val="both"/>
        <w:rPr>
          <w:rFonts w:ascii="Palatino Linotype" w:hAnsi="Palatino Linotype" w:cs="Arial"/>
          <w:bCs/>
          <w:sz w:val="24"/>
          <w:szCs w:val="24"/>
          <w:lang w:val="es-ES"/>
        </w:rPr>
      </w:pPr>
      <w:r w:rsidRPr="00305DD0">
        <w:rPr>
          <w:rFonts w:ascii="Palatino Linotype" w:hAnsi="Palatino Linotype" w:cs="Arial"/>
          <w:bCs/>
          <w:sz w:val="24"/>
          <w:szCs w:val="24"/>
          <w:lang w:val="es-ES"/>
        </w:rPr>
        <w:t xml:space="preserve">Y por otra, los datos que permiten corroborar la operación fiscal como lo son sellos, </w:t>
      </w:r>
      <w:r w:rsidR="00B02CCA" w:rsidRPr="00305DD0">
        <w:rPr>
          <w:rFonts w:ascii="Palatino Linotype" w:hAnsi="Palatino Linotype" w:cs="Arial"/>
          <w:bCs/>
          <w:sz w:val="24"/>
          <w:szCs w:val="24"/>
          <w:lang w:val="es-ES"/>
        </w:rPr>
        <w:t>cadena, folios interbancarios.</w:t>
      </w:r>
    </w:p>
    <w:p w14:paraId="5F8FA502" w14:textId="77777777" w:rsidR="00B02CCA" w:rsidRPr="00305DD0" w:rsidRDefault="00B02CCA" w:rsidP="00006E7B">
      <w:pPr>
        <w:spacing w:after="0" w:line="360" w:lineRule="auto"/>
        <w:jc w:val="both"/>
        <w:rPr>
          <w:rFonts w:ascii="Palatino Linotype" w:hAnsi="Palatino Linotype" w:cs="Arial"/>
          <w:bCs/>
          <w:sz w:val="24"/>
          <w:szCs w:val="24"/>
          <w:lang w:val="es-ES"/>
        </w:rPr>
      </w:pPr>
    </w:p>
    <w:p w14:paraId="76EC050A" w14:textId="77777777" w:rsidR="009646FD" w:rsidRPr="00305DD0" w:rsidRDefault="009646FD" w:rsidP="009646FD">
      <w:pPr>
        <w:spacing w:after="0" w:line="360" w:lineRule="auto"/>
        <w:jc w:val="both"/>
        <w:rPr>
          <w:rFonts w:ascii="Palatino Linotype" w:eastAsia="Times New Roman" w:hAnsi="Palatino Linotype" w:cs="Arial"/>
          <w:sz w:val="24"/>
          <w:szCs w:val="24"/>
          <w:lang w:val="es-ES" w:eastAsia="es-ES"/>
        </w:rPr>
      </w:pPr>
      <w:r w:rsidRPr="00305DD0">
        <w:rPr>
          <w:rFonts w:ascii="Palatino Linotype" w:eastAsia="Times New Roman" w:hAnsi="Palatino Linotype" w:cs="Arial"/>
          <w:sz w:val="24"/>
          <w:szCs w:val="24"/>
          <w:lang w:val="es-ES" w:eastAsia="es-ES"/>
        </w:rPr>
        <w:t>Por lo que al respecto, cabe apuntar lo siguiente:</w:t>
      </w:r>
    </w:p>
    <w:p w14:paraId="210E6B4B" w14:textId="1B3DFABD" w:rsidR="00415934" w:rsidRPr="00305DD0" w:rsidRDefault="00415934" w:rsidP="009646FD">
      <w:pPr>
        <w:spacing w:after="0" w:line="360" w:lineRule="auto"/>
        <w:jc w:val="both"/>
        <w:rPr>
          <w:rFonts w:ascii="Palatino Linotype" w:eastAsia="Times New Roman" w:hAnsi="Palatino Linotype" w:cs="Arial"/>
          <w:sz w:val="24"/>
          <w:szCs w:val="24"/>
          <w:lang w:val="es-ES" w:eastAsia="es-ES"/>
        </w:rPr>
      </w:pPr>
      <w:r w:rsidRPr="00305DD0">
        <w:rPr>
          <w:rFonts w:ascii="Palatino Linotype" w:eastAsia="Times New Roman" w:hAnsi="Palatino Linotype" w:cs="Arial"/>
          <w:sz w:val="24"/>
          <w:szCs w:val="24"/>
          <w:lang w:val="es-ES" w:eastAsia="es-ES"/>
        </w:rPr>
        <w:t xml:space="preserve">El </w:t>
      </w:r>
      <w:r w:rsidRPr="00305DD0">
        <w:rPr>
          <w:rFonts w:ascii="Palatino Linotype" w:eastAsia="Times New Roman" w:hAnsi="Palatino Linotype" w:cs="Arial"/>
          <w:b/>
          <w:bCs/>
          <w:sz w:val="24"/>
          <w:szCs w:val="24"/>
          <w:lang w:val="es-ES" w:eastAsia="es-ES"/>
        </w:rPr>
        <w:t>número de contrato</w:t>
      </w:r>
      <w:r w:rsidRPr="00305DD0">
        <w:rPr>
          <w:rFonts w:ascii="Palatino Linotype" w:eastAsia="Times New Roman" w:hAnsi="Palatino Linotype" w:cs="Arial"/>
          <w:sz w:val="24"/>
          <w:szCs w:val="24"/>
          <w:lang w:val="es-ES" w:eastAsia="es-ES"/>
        </w:rPr>
        <w:t xml:space="preserve"> constituye información pública, ya que permite conocer </w:t>
      </w:r>
      <w:proofErr w:type="spellStart"/>
      <w:r w:rsidRPr="00305DD0">
        <w:rPr>
          <w:rFonts w:ascii="Palatino Linotype" w:eastAsia="Times New Roman" w:hAnsi="Palatino Linotype" w:cs="Arial"/>
          <w:sz w:val="24"/>
          <w:szCs w:val="24"/>
          <w:lang w:val="es-ES" w:eastAsia="es-ES"/>
        </w:rPr>
        <w:t>cual</w:t>
      </w:r>
      <w:proofErr w:type="spellEnd"/>
      <w:r w:rsidRPr="00305DD0">
        <w:rPr>
          <w:rFonts w:ascii="Palatino Linotype" w:eastAsia="Times New Roman" w:hAnsi="Palatino Linotype" w:cs="Arial"/>
          <w:sz w:val="24"/>
          <w:szCs w:val="24"/>
          <w:lang w:val="es-ES" w:eastAsia="es-ES"/>
        </w:rPr>
        <w:t xml:space="preserve"> es el acto jurídico del que proviene la transacción, además que abona a la transparencia y rendición de cuentas. En ese sentido, resulta inválida su clasificación como confidencial. </w:t>
      </w:r>
    </w:p>
    <w:p w14:paraId="12951AE3" w14:textId="77777777" w:rsidR="00415934" w:rsidRPr="00305DD0" w:rsidRDefault="00415934" w:rsidP="009646FD">
      <w:pPr>
        <w:spacing w:after="0" w:line="360" w:lineRule="auto"/>
        <w:jc w:val="both"/>
        <w:rPr>
          <w:rFonts w:ascii="Palatino Linotype" w:eastAsia="Times New Roman" w:hAnsi="Palatino Linotype" w:cs="Arial"/>
          <w:sz w:val="24"/>
          <w:szCs w:val="24"/>
          <w:lang w:val="es-ES" w:eastAsia="es-ES"/>
        </w:rPr>
      </w:pPr>
    </w:p>
    <w:p w14:paraId="578A442C"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r w:rsidRPr="00305DD0">
        <w:rPr>
          <w:rFonts w:ascii="Palatino Linotype" w:eastAsia="Palatino Linotype" w:hAnsi="Palatino Linotype" w:cs="Palatino Linotype"/>
          <w:sz w:val="24"/>
          <w:szCs w:val="24"/>
          <w:lang w:eastAsia="es-MX"/>
        </w:rPr>
        <w:t xml:space="preserve">Por cuanto hace al </w:t>
      </w:r>
      <w:r w:rsidRPr="00305DD0">
        <w:rPr>
          <w:rFonts w:ascii="Palatino Linotype" w:eastAsia="Palatino Linotype" w:hAnsi="Palatino Linotype" w:cs="Palatino Linotype"/>
          <w:b/>
          <w:sz w:val="24"/>
          <w:szCs w:val="24"/>
          <w:lang w:eastAsia="es-MX"/>
        </w:rPr>
        <w:t xml:space="preserve">Registro Federal de Contribuyentes (RFC) </w:t>
      </w:r>
      <w:r w:rsidRPr="00305DD0">
        <w:rPr>
          <w:rFonts w:ascii="Palatino Linotype" w:eastAsia="Palatino Linotype" w:hAnsi="Palatino Linotype" w:cs="Palatino Linotype"/>
          <w:sz w:val="24"/>
          <w:szCs w:val="24"/>
          <w:lang w:eastAsia="es-MX"/>
        </w:rPr>
        <w:t>y</w:t>
      </w:r>
      <w:r w:rsidRPr="00305DD0">
        <w:rPr>
          <w:rFonts w:ascii="Palatino Linotype" w:eastAsia="Palatino Linotype" w:hAnsi="Palatino Linotype" w:cs="Palatino Linotype"/>
          <w:b/>
          <w:sz w:val="24"/>
          <w:szCs w:val="24"/>
          <w:lang w:eastAsia="es-MX"/>
        </w:rPr>
        <w:t xml:space="preserve"> el domicilio fiscal </w:t>
      </w:r>
      <w:r w:rsidRPr="00305DD0">
        <w:rPr>
          <w:rFonts w:ascii="Palatino Linotype" w:eastAsia="Palatino Linotype" w:hAnsi="Palatino Linotype" w:cs="Palatino Linotype"/>
          <w:sz w:val="24"/>
          <w:szCs w:val="24"/>
          <w:lang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E66296B"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p>
    <w:p w14:paraId="604FDB1D"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r w:rsidRPr="00305DD0">
        <w:rPr>
          <w:rFonts w:ascii="Palatino Linotype" w:eastAsia="Palatino Linotype" w:hAnsi="Palatino Linotype" w:cs="Palatino Linotype"/>
          <w:sz w:val="24"/>
          <w:szCs w:val="24"/>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295E171"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p>
    <w:p w14:paraId="7AF69A31"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r w:rsidRPr="00305DD0">
        <w:rPr>
          <w:rFonts w:ascii="Palatino Linotype" w:eastAsia="Palatino Linotype" w:hAnsi="Palatino Linotype" w:cs="Palatino Linotype"/>
          <w:sz w:val="24"/>
          <w:szCs w:val="24"/>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305DD0">
        <w:rPr>
          <w:rFonts w:ascii="Palatino Linotype" w:eastAsia="Palatino Linotype" w:hAnsi="Palatino Linotype" w:cs="Palatino Linotype"/>
          <w:b/>
          <w:sz w:val="24"/>
          <w:szCs w:val="24"/>
          <w:lang w:eastAsia="es-MX"/>
        </w:rPr>
        <w:t>no puede considerarse como información clasificada lo relativo a su nombre, registro federal de contribuyentes y domicilio fiscal</w:t>
      </w:r>
      <w:r w:rsidRPr="00305DD0">
        <w:rPr>
          <w:rFonts w:ascii="Palatino Linotype" w:eastAsia="Palatino Linotype" w:hAnsi="Palatino Linotype" w:cs="Palatino Linotype"/>
          <w:sz w:val="24"/>
          <w:szCs w:val="24"/>
          <w:lang w:eastAsia="es-MX"/>
        </w:rPr>
        <w:t>, atento a que dicha información es la que puede generar certeza en los gobernados en que se está ejerciendo debidamente el presupuesto.</w:t>
      </w:r>
    </w:p>
    <w:p w14:paraId="61864A9A"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p>
    <w:p w14:paraId="77E8D913" w14:textId="77777777" w:rsidR="009646FD" w:rsidRPr="00305DD0" w:rsidRDefault="009646FD" w:rsidP="009646FD">
      <w:pPr>
        <w:spacing w:after="0" w:line="360" w:lineRule="auto"/>
        <w:jc w:val="both"/>
        <w:rPr>
          <w:rFonts w:ascii="Palatino Linotype" w:eastAsia="Palatino Linotype" w:hAnsi="Palatino Linotype" w:cs="Palatino Linotype"/>
          <w:sz w:val="24"/>
          <w:szCs w:val="24"/>
          <w:lang w:eastAsia="es-MX"/>
        </w:rPr>
      </w:pPr>
      <w:r w:rsidRPr="00305DD0">
        <w:rPr>
          <w:rFonts w:ascii="Palatino Linotype" w:eastAsia="Palatino Linotype" w:hAnsi="Palatino Linotype" w:cs="Palatino Linotype"/>
          <w:sz w:val="24"/>
          <w:szCs w:val="24"/>
          <w:lang w:eastAsia="es-MX"/>
        </w:rPr>
        <w:t>Robustece lo anterior el criterio orientador 04/21 emitido por el entonces Instituto Nacional de Transparencia, Acceso a la Información y Protección de Datos Personales, INAI, el cual refiere:</w:t>
      </w:r>
    </w:p>
    <w:p w14:paraId="3ADC93A8" w14:textId="77777777" w:rsidR="009646FD" w:rsidRPr="00305DD0" w:rsidRDefault="009646FD" w:rsidP="009646FD">
      <w:pPr>
        <w:spacing w:before="120" w:after="120" w:line="240" w:lineRule="auto"/>
        <w:ind w:left="851" w:right="902"/>
        <w:jc w:val="both"/>
        <w:rPr>
          <w:rFonts w:ascii="Palatino Linotype" w:eastAsia="Palatino Linotype" w:hAnsi="Palatino Linotype" w:cs="Palatino Linotype"/>
          <w:i/>
          <w:lang w:eastAsia="es-MX"/>
        </w:rPr>
      </w:pPr>
      <w:r w:rsidRPr="00305DD0">
        <w:rPr>
          <w:rFonts w:ascii="Palatino Linotype" w:eastAsia="Palatino Linotype" w:hAnsi="Palatino Linotype" w:cs="Palatino Linotype"/>
          <w:b/>
          <w:i/>
          <w:lang w:eastAsia="es-MX"/>
        </w:rPr>
        <w:t xml:space="preserve">“Registro Federal de Contribuyentes (RFC) de personas físicas proveedoras o contratistas. </w:t>
      </w:r>
      <w:r w:rsidRPr="00305DD0">
        <w:rPr>
          <w:rFonts w:ascii="Palatino Linotype" w:eastAsia="Palatino Linotype" w:hAnsi="Palatino Linotype" w:cs="Palatino Linotype"/>
          <w:i/>
          <w:lang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3B196148"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r w:rsidRPr="00305DD0">
        <w:rPr>
          <w:rFonts w:ascii="Palatino Linotype" w:eastAsia="Palatino Linotype" w:hAnsi="Palatino Linotype" w:cs="Palatino Linotype"/>
          <w:sz w:val="24"/>
          <w:szCs w:val="24"/>
          <w:lang w:eastAsia="es-MX"/>
        </w:rPr>
        <w:lastRenderedPageBreak/>
        <w:t xml:space="preserve">Relacionado con lo anterior, el </w:t>
      </w:r>
      <w:r w:rsidRPr="00305DD0">
        <w:rPr>
          <w:rFonts w:ascii="Palatino Linotype" w:eastAsia="Palatino Linotype" w:hAnsi="Palatino Linotype" w:cs="Palatino Linotype"/>
          <w:b/>
          <w:sz w:val="24"/>
          <w:szCs w:val="24"/>
          <w:lang w:eastAsia="es-MX"/>
        </w:rPr>
        <w:t>nombre de las personas físicas</w:t>
      </w:r>
      <w:r w:rsidRPr="00305DD0">
        <w:rPr>
          <w:rFonts w:ascii="Palatino Linotype" w:eastAsia="Palatino Linotype" w:hAnsi="Palatino Linotype" w:cs="Palatino Linotype"/>
          <w:sz w:val="24"/>
          <w:szCs w:val="24"/>
          <w:lang w:eastAsia="es-MX"/>
        </w:rPr>
        <w:t xml:space="preserve"> o los </w:t>
      </w:r>
      <w:r w:rsidRPr="00305DD0">
        <w:rPr>
          <w:rFonts w:ascii="Palatino Linotype" w:eastAsia="Palatino Linotype" w:hAnsi="Palatino Linotype" w:cs="Palatino Linotype"/>
          <w:b/>
          <w:sz w:val="24"/>
          <w:szCs w:val="24"/>
          <w:lang w:eastAsia="es-MX"/>
        </w:rPr>
        <w:t>representantes legales de las personas morales</w:t>
      </w:r>
      <w:r w:rsidRPr="00305DD0">
        <w:rPr>
          <w:rFonts w:ascii="Palatino Linotype" w:eastAsia="Palatino Linotype" w:hAnsi="Palatino Linotype" w:cs="Palatino Linotype"/>
          <w:sz w:val="24"/>
          <w:szCs w:val="24"/>
          <w:lang w:eastAsia="es-MX"/>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7B5EB69" w14:textId="77777777" w:rsidR="009646FD" w:rsidRPr="00305DD0" w:rsidRDefault="009646FD" w:rsidP="009646FD">
      <w:pPr>
        <w:spacing w:after="0" w:line="360" w:lineRule="auto"/>
        <w:ind w:right="50"/>
        <w:jc w:val="both"/>
        <w:rPr>
          <w:rFonts w:ascii="Palatino Linotype" w:eastAsia="Palatino Linotype" w:hAnsi="Palatino Linotype" w:cs="Palatino Linotype"/>
          <w:sz w:val="24"/>
          <w:szCs w:val="24"/>
          <w:lang w:eastAsia="es-MX"/>
        </w:rPr>
      </w:pPr>
    </w:p>
    <w:p w14:paraId="7914F654" w14:textId="77777777" w:rsidR="009646FD" w:rsidRPr="00305DD0" w:rsidRDefault="009646FD" w:rsidP="009646FD">
      <w:pPr>
        <w:spacing w:line="360" w:lineRule="auto"/>
        <w:jc w:val="both"/>
        <w:rPr>
          <w:rFonts w:ascii="Palatino Linotype" w:hAnsi="Palatino Linotype"/>
          <w:sz w:val="24"/>
          <w:szCs w:val="24"/>
        </w:rPr>
      </w:pPr>
      <w:r w:rsidRPr="00305DD0">
        <w:rPr>
          <w:rFonts w:ascii="Palatino Linotype" w:eastAsia="Arial Unicode MS" w:hAnsi="Palatino Linotype"/>
          <w:sz w:val="24"/>
          <w:szCs w:val="24"/>
        </w:rPr>
        <w:t xml:space="preserve">Por otra parte, </w:t>
      </w:r>
      <w:r w:rsidRPr="00305DD0">
        <w:rPr>
          <w:rFonts w:ascii="Palatino Linotype" w:hAnsi="Palatino Linotype"/>
          <w:sz w:val="24"/>
          <w:szCs w:val="24"/>
        </w:rPr>
        <w:t xml:space="preserve">las </w:t>
      </w:r>
      <w:r w:rsidRPr="00305DD0">
        <w:rPr>
          <w:rFonts w:ascii="Palatino Linotype" w:hAnsi="Palatino Linotype"/>
          <w:b/>
          <w:sz w:val="24"/>
          <w:szCs w:val="24"/>
        </w:rPr>
        <w:t xml:space="preserve">Cadenas Originales </w:t>
      </w:r>
      <w:r w:rsidRPr="00305DD0">
        <w:rPr>
          <w:rFonts w:ascii="Palatino Linotype" w:hAnsi="Palatino Linotype"/>
          <w:sz w:val="24"/>
          <w:szCs w:val="24"/>
        </w:rPr>
        <w:t xml:space="preserve">y </w:t>
      </w:r>
      <w:r w:rsidRPr="00305DD0">
        <w:rPr>
          <w:rFonts w:ascii="Palatino Linotype" w:hAnsi="Palatino Linotype"/>
          <w:b/>
          <w:sz w:val="24"/>
          <w:szCs w:val="24"/>
        </w:rPr>
        <w:t>Sellos</w:t>
      </w:r>
      <w:r w:rsidRPr="00305DD0">
        <w:rPr>
          <w:rFonts w:ascii="Palatino Linotype" w:hAnsi="Palatino Linotype"/>
          <w:sz w:val="24"/>
          <w:szCs w:val="24"/>
        </w:rPr>
        <w:t xml:space="preserve"> </w:t>
      </w:r>
      <w:r w:rsidRPr="00305DD0">
        <w:rPr>
          <w:rFonts w:ascii="Palatino Linotype" w:hAnsi="Palatino Linotype"/>
          <w:b/>
          <w:sz w:val="24"/>
          <w:szCs w:val="24"/>
        </w:rPr>
        <w:t>Digitales</w:t>
      </w:r>
      <w:r w:rsidRPr="00305DD0">
        <w:rPr>
          <w:rFonts w:ascii="Palatino Linotype" w:hAnsi="Palatino Linotype"/>
          <w:sz w:val="24"/>
          <w:szCs w:val="24"/>
        </w:rPr>
        <w:t xml:space="preserve"> forman parte del certificado de sello digital, los cuales son documentos electrónicos que de conformidad con el artículo 17-G y 29 del Código Fiscal de la Federación le permiten a la autoridad hacendaria federal garantizar una </w:t>
      </w:r>
      <w:r w:rsidRPr="00305DD0">
        <w:rPr>
          <w:rFonts w:ascii="Palatino Linotype" w:hAnsi="Palatino Linotype"/>
          <w:b/>
          <w:sz w:val="24"/>
          <w:szCs w:val="24"/>
        </w:rPr>
        <w:t xml:space="preserve">vinculación </w:t>
      </w:r>
      <w:r w:rsidRPr="00305DD0">
        <w:rPr>
          <w:rFonts w:ascii="Palatino Linotype" w:hAnsi="Palatino Linotype"/>
          <w:sz w:val="24"/>
          <w:szCs w:val="24"/>
        </w:rPr>
        <w:t xml:space="preserve">entre la </w:t>
      </w:r>
      <w:r w:rsidRPr="00305DD0">
        <w:rPr>
          <w:rFonts w:ascii="Palatino Linotype" w:hAnsi="Palatino Linotype"/>
          <w:b/>
          <w:sz w:val="24"/>
          <w:szCs w:val="24"/>
        </w:rPr>
        <w:t>identidad de un sujeto o entidad</w:t>
      </w:r>
      <w:r w:rsidRPr="00305DD0">
        <w:rPr>
          <w:rFonts w:ascii="Palatino Linotype" w:hAnsi="Palatino Linotype"/>
          <w:sz w:val="24"/>
          <w:szCs w:val="24"/>
        </w:rPr>
        <w:t xml:space="preserve"> con su clave pública, lo que hace identificable a una persona o entidad, además de que dichos certificados tienen como finalidad o propósito específico firmar digitalmente las facturas electrónicas </w:t>
      </w:r>
      <w:r w:rsidRPr="00305DD0">
        <w:rPr>
          <w:rFonts w:ascii="Palatino Linotype" w:hAnsi="Palatino Linotype"/>
          <w:b/>
          <w:sz w:val="24"/>
          <w:szCs w:val="24"/>
        </w:rPr>
        <w:t>para acreditar la autoría de los comprobantes fiscales digitales</w:t>
      </w:r>
      <w:r w:rsidRPr="00305DD0">
        <w:rPr>
          <w:rFonts w:ascii="Palatino Linotype" w:hAnsi="Palatino Linotype"/>
          <w:sz w:val="24"/>
          <w:szCs w:val="24"/>
        </w:rPr>
        <w:t>. En ese tenor se transcriben los artículos señalados con antelación para mejor ilustración:</w:t>
      </w:r>
    </w:p>
    <w:p w14:paraId="343AF6E4" w14:textId="77777777" w:rsidR="009646FD" w:rsidRPr="00305DD0" w:rsidRDefault="009646FD" w:rsidP="009646FD">
      <w:pPr>
        <w:spacing w:before="240" w:line="360" w:lineRule="auto"/>
        <w:ind w:left="851" w:right="851"/>
        <w:jc w:val="both"/>
        <w:rPr>
          <w:rFonts w:ascii="Palatino Linotype" w:hAnsi="Palatino Linotype" w:cs="Arial"/>
          <w:i/>
          <w:noProof/>
        </w:rPr>
      </w:pPr>
      <w:r w:rsidRPr="00305DD0">
        <w:rPr>
          <w:rFonts w:ascii="Palatino Linotype" w:hAnsi="Palatino Linotype" w:cs="Arial"/>
          <w:b/>
          <w:i/>
          <w:noProof/>
        </w:rPr>
        <w:t xml:space="preserve">“Artículo 17-G.- </w:t>
      </w:r>
      <w:r w:rsidRPr="00305DD0">
        <w:rPr>
          <w:rFonts w:ascii="Palatino Linotype" w:hAnsi="Palatino Linotype" w:cs="Arial"/>
          <w:i/>
          <w:noProof/>
        </w:rPr>
        <w:t xml:space="preserve">Los certificados que emita el Servicio de Administración Tributaria para ser considerados válidos deberán contener los datos siguientes: </w:t>
      </w:r>
    </w:p>
    <w:p w14:paraId="551E64C4" w14:textId="77777777" w:rsidR="009646FD" w:rsidRPr="00305DD0" w:rsidRDefault="009646FD" w:rsidP="009646FD">
      <w:pPr>
        <w:spacing w:before="240" w:line="360" w:lineRule="auto"/>
        <w:ind w:left="851" w:right="851"/>
        <w:jc w:val="both"/>
        <w:rPr>
          <w:rFonts w:ascii="Palatino Linotype" w:hAnsi="Palatino Linotype" w:cs="Arial"/>
          <w:i/>
          <w:noProof/>
        </w:rPr>
      </w:pPr>
      <w:r w:rsidRPr="00305DD0">
        <w:rPr>
          <w:rFonts w:ascii="Palatino Linotype" w:hAnsi="Palatino Linotype" w:cs="Arial"/>
          <w:i/>
          <w:noProof/>
        </w:rPr>
        <w:lastRenderedPageBreak/>
        <w:t>I. La mención de que se expiden como tales. Tratándose de certificados de sellos digitales, se deberán especificar las limitantes que tengan para su uso.</w:t>
      </w:r>
    </w:p>
    <w:p w14:paraId="0A0C882D" w14:textId="77777777" w:rsidR="009646FD" w:rsidRPr="00305DD0" w:rsidRDefault="009646FD" w:rsidP="009646FD">
      <w:pPr>
        <w:spacing w:before="240" w:line="360" w:lineRule="auto"/>
        <w:ind w:left="851" w:right="851"/>
        <w:jc w:val="both"/>
        <w:rPr>
          <w:rFonts w:ascii="Palatino Linotype" w:hAnsi="Palatino Linotype" w:cs="Arial"/>
          <w:i/>
          <w:noProof/>
        </w:rPr>
      </w:pPr>
      <w:r w:rsidRPr="00305DD0">
        <w:rPr>
          <w:rFonts w:ascii="Palatino Linotype" w:hAnsi="Palatino Linotype" w:cs="Arial"/>
          <w:b/>
          <w:i/>
          <w:noProof/>
        </w:rPr>
        <w:t>Artículo 29.</w:t>
      </w:r>
      <w:r w:rsidRPr="00305DD0">
        <w:rPr>
          <w:rFonts w:ascii="Palatino Linotype" w:hAnsi="Palatino Linotype" w:cs="Arial"/>
          <w:i/>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DD0D914" w14:textId="77777777" w:rsidR="009646FD" w:rsidRPr="00305DD0" w:rsidRDefault="009646FD" w:rsidP="009646FD">
      <w:pPr>
        <w:spacing w:before="240" w:line="360" w:lineRule="auto"/>
        <w:ind w:left="851" w:right="851"/>
        <w:jc w:val="both"/>
        <w:rPr>
          <w:rFonts w:ascii="Palatino Linotype" w:hAnsi="Palatino Linotype" w:cs="Arial"/>
          <w:i/>
          <w:noProof/>
        </w:rPr>
      </w:pPr>
      <w:r w:rsidRPr="00305DD0">
        <w:rPr>
          <w:rFonts w:ascii="Palatino Linotype" w:hAnsi="Palatino Linotype" w:cs="Arial"/>
          <w:i/>
          <w:noProof/>
        </w:rPr>
        <w:t>Los contribuyentes a que se refiere el párrafo anterior deberán cumplir con las obligaciones siguientes:</w:t>
      </w:r>
    </w:p>
    <w:p w14:paraId="7024869D" w14:textId="77777777" w:rsidR="009646FD" w:rsidRPr="00305DD0" w:rsidRDefault="009646FD" w:rsidP="009646FD">
      <w:pPr>
        <w:spacing w:before="240" w:line="360" w:lineRule="auto"/>
        <w:ind w:left="851" w:right="851"/>
        <w:jc w:val="both"/>
        <w:rPr>
          <w:rFonts w:ascii="Palatino Linotype" w:hAnsi="Palatino Linotype" w:cs="Arial"/>
          <w:i/>
          <w:noProof/>
        </w:rPr>
      </w:pPr>
      <w:r w:rsidRPr="00305DD0">
        <w:rPr>
          <w:rFonts w:ascii="Palatino Linotype" w:hAnsi="Palatino Linotype" w:cs="Arial"/>
          <w:i/>
          <w:noProof/>
        </w:rPr>
        <w:t>(…)</w:t>
      </w:r>
    </w:p>
    <w:p w14:paraId="444D37A3" w14:textId="77777777" w:rsidR="009646FD" w:rsidRPr="00305DD0" w:rsidRDefault="009646FD" w:rsidP="009646FD">
      <w:pPr>
        <w:spacing w:before="240" w:line="360" w:lineRule="auto"/>
        <w:ind w:left="851" w:right="851"/>
        <w:jc w:val="both"/>
        <w:rPr>
          <w:rFonts w:ascii="Palatino Linotype" w:hAnsi="Palatino Linotype" w:cs="Arial"/>
          <w:i/>
          <w:noProof/>
        </w:rPr>
      </w:pPr>
      <w:r w:rsidRPr="00305DD0">
        <w:rPr>
          <w:rFonts w:ascii="Palatino Linotype" w:hAnsi="Palatino Linotype" w:cs="Arial"/>
          <w:i/>
          <w:noProof/>
        </w:rPr>
        <w:t>II. Tramitar ante el Servicio de Administración Tributaria el certificado para el uso de los sellos digitales.</w:t>
      </w:r>
    </w:p>
    <w:p w14:paraId="615C32C4" w14:textId="77777777" w:rsidR="009646FD" w:rsidRPr="00305DD0" w:rsidRDefault="009646FD" w:rsidP="009646FD">
      <w:pPr>
        <w:spacing w:before="240" w:line="360" w:lineRule="auto"/>
        <w:ind w:left="851" w:right="851"/>
        <w:jc w:val="both"/>
        <w:rPr>
          <w:rFonts w:ascii="Palatino Linotype" w:hAnsi="Palatino Linotype" w:cs="Arial"/>
          <w:b/>
          <w:bCs/>
          <w:i/>
          <w:noProof/>
        </w:rPr>
      </w:pPr>
      <w:r w:rsidRPr="00305DD0">
        <w:rPr>
          <w:rFonts w:ascii="Palatino Linotype" w:hAnsi="Palatino Linotype" w:cs="Arial"/>
          <w:i/>
          <w:noProof/>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305DD0">
        <w:rPr>
          <w:rFonts w:ascii="Palatino Linotype" w:hAnsi="Palatino Linotype" w:cs="Arial"/>
          <w:b/>
          <w:bCs/>
          <w:i/>
          <w:noProof/>
        </w:rPr>
        <w:t>(Sic)</w:t>
      </w:r>
    </w:p>
    <w:p w14:paraId="29147F24" w14:textId="77777777" w:rsidR="009646FD" w:rsidRPr="00305DD0" w:rsidRDefault="009646FD" w:rsidP="009646FD">
      <w:pPr>
        <w:rPr>
          <w:szCs w:val="24"/>
        </w:rPr>
      </w:pPr>
    </w:p>
    <w:p w14:paraId="125E5E2D" w14:textId="77777777" w:rsidR="009646FD" w:rsidRPr="00305DD0" w:rsidRDefault="009646FD" w:rsidP="009646FD">
      <w:pPr>
        <w:spacing w:after="0" w:line="360" w:lineRule="auto"/>
        <w:jc w:val="both"/>
        <w:rPr>
          <w:rFonts w:ascii="Palatino Linotype" w:eastAsia="Times New Roman" w:hAnsi="Palatino Linotype" w:cs="Arial"/>
          <w:sz w:val="24"/>
          <w:szCs w:val="24"/>
          <w:lang w:val="es-ES" w:eastAsia="es-ES"/>
        </w:rPr>
      </w:pPr>
      <w:r w:rsidRPr="00305DD0">
        <w:rPr>
          <w:rFonts w:ascii="Palatino Linotype" w:hAnsi="Palatino Linotype"/>
          <w:sz w:val="24"/>
          <w:szCs w:val="24"/>
        </w:rPr>
        <w:lastRenderedPageBreak/>
        <w:t>Por ende, debe considerarse que esta información incluida en los documentos fiscales, constituyen un elemento adicional que permite a cualquier persona verificar la legitimidad del documento entregado en una solicitud de acceso a la información y, pues dichos datos son de utilidad de manera directa a la secretaria de Hacienda y Crédito Público y por tanto son públicos.</w:t>
      </w:r>
    </w:p>
    <w:p w14:paraId="494F8C82" w14:textId="77777777" w:rsidR="009646FD" w:rsidRPr="00305DD0" w:rsidRDefault="009646FD" w:rsidP="009646FD">
      <w:pPr>
        <w:spacing w:after="0" w:line="360" w:lineRule="auto"/>
        <w:jc w:val="both"/>
        <w:rPr>
          <w:rFonts w:ascii="Palatino Linotype" w:eastAsia="Times New Roman" w:hAnsi="Palatino Linotype" w:cs="Arial"/>
          <w:sz w:val="24"/>
          <w:szCs w:val="24"/>
          <w:lang w:val="es-ES" w:eastAsia="es-ES"/>
        </w:rPr>
      </w:pPr>
    </w:p>
    <w:p w14:paraId="38FC97BA"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imes New Roman"/>
          <w:sz w:val="24"/>
          <w:szCs w:val="24"/>
          <w:lang w:eastAsia="es-ES"/>
        </w:rPr>
      </w:pPr>
      <w:r w:rsidRPr="00305DD0">
        <w:rPr>
          <w:rFonts w:ascii="Palatino Linotype" w:eastAsia="Calibri" w:hAnsi="Palatino Linotype" w:cs="Times New Roman"/>
          <w:sz w:val="24"/>
          <w:szCs w:val="24"/>
          <w:lang w:eastAsia="es-ES"/>
        </w:rPr>
        <w:t xml:space="preserve">En este sentido, es importante precisar que de acuerdo al </w:t>
      </w:r>
      <w:r w:rsidRPr="00305DD0">
        <w:rPr>
          <w:rFonts w:ascii="Palatino Linotype" w:eastAsia="Calibri" w:hAnsi="Palatino Linotype" w:cs="Times New Roman"/>
          <w:b/>
          <w:sz w:val="24"/>
          <w:szCs w:val="24"/>
          <w:lang w:eastAsia="es-ES"/>
        </w:rPr>
        <w:t>criterio 11/17</w:t>
      </w:r>
      <w:r w:rsidRPr="00305DD0">
        <w:rPr>
          <w:rFonts w:ascii="Palatino Linotype" w:eastAsia="Calibri" w:hAnsi="Palatino Linotype" w:cs="Times New Roman"/>
          <w:sz w:val="24"/>
          <w:szCs w:val="24"/>
          <w:lang w:eastAsia="es-ES"/>
        </w:rPr>
        <w:t xml:space="preserve"> emitido por el INAI, las cuentas bancarias y/o clave interbancaria de los Sujetos Obligados es información de carácter público. </w:t>
      </w:r>
    </w:p>
    <w:p w14:paraId="4D5581C0" w14:textId="77777777" w:rsidR="000F1DAB" w:rsidRPr="00305DD0" w:rsidRDefault="000F1DAB" w:rsidP="000F1DAB">
      <w:pPr>
        <w:tabs>
          <w:tab w:val="left" w:pos="8222"/>
        </w:tabs>
        <w:spacing w:before="100" w:beforeAutospacing="1" w:after="100" w:afterAutospacing="1" w:line="240" w:lineRule="auto"/>
        <w:ind w:left="851" w:right="902"/>
        <w:contextualSpacing/>
        <w:jc w:val="center"/>
        <w:rPr>
          <w:rFonts w:ascii="Palatino Linotype" w:eastAsia="Times New Roman" w:hAnsi="Palatino Linotype" w:cs="Arial"/>
          <w:b/>
          <w:lang w:eastAsia="es-ES"/>
        </w:rPr>
      </w:pPr>
      <w:r w:rsidRPr="00305DD0">
        <w:rPr>
          <w:rFonts w:ascii="Palatino Linotype" w:eastAsia="Times New Roman" w:hAnsi="Palatino Linotype" w:cs="Arial"/>
          <w:lang w:eastAsia="es-ES"/>
        </w:rPr>
        <w:t>“</w:t>
      </w:r>
      <w:r w:rsidRPr="00305DD0">
        <w:rPr>
          <w:rFonts w:ascii="Palatino Linotype" w:eastAsia="Times New Roman" w:hAnsi="Palatino Linotype" w:cs="Arial"/>
          <w:b/>
          <w:lang w:eastAsia="es-ES"/>
        </w:rPr>
        <w:t>Criterio 11/17</w:t>
      </w:r>
    </w:p>
    <w:p w14:paraId="645F9204" w14:textId="77777777" w:rsidR="000F1DAB" w:rsidRPr="00305DD0" w:rsidRDefault="000F1DAB" w:rsidP="000F1DAB">
      <w:pPr>
        <w:tabs>
          <w:tab w:val="left" w:pos="8222"/>
        </w:tabs>
        <w:spacing w:before="100" w:beforeAutospacing="1" w:after="100" w:afterAutospacing="1" w:line="276" w:lineRule="auto"/>
        <w:ind w:left="851" w:right="902"/>
        <w:contextualSpacing/>
        <w:jc w:val="both"/>
        <w:rPr>
          <w:rFonts w:ascii="Palatino Linotype" w:eastAsia="Times New Roman" w:hAnsi="Palatino Linotype" w:cs="Times New Roman"/>
          <w:i/>
          <w:lang w:eastAsia="es-ES"/>
        </w:rPr>
      </w:pPr>
      <w:r w:rsidRPr="00305DD0">
        <w:rPr>
          <w:rFonts w:ascii="Palatino Linotype" w:eastAsia="Times New Roman" w:hAnsi="Palatino Linotype" w:cs="Times New Roman"/>
          <w:b/>
          <w:i/>
          <w:lang w:eastAsia="es-ES"/>
        </w:rPr>
        <w:t>Cuentas bancarias y/o CLABE interbancaria de sujetos obligados que reciben y/o transfieren recursos públicos, son información pública.</w:t>
      </w:r>
      <w:r w:rsidRPr="00305DD0">
        <w:rPr>
          <w:rFonts w:ascii="Palatino Linotype" w:eastAsia="Times New Roman" w:hAnsi="Palatino Linotype" w:cs="Times New Roman"/>
          <w:i/>
          <w:lang w:eastAsia="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4171998A" w14:textId="77777777" w:rsidR="000F1DAB" w:rsidRPr="00305DD0" w:rsidRDefault="000F1DAB" w:rsidP="000F1DAB">
      <w:pPr>
        <w:tabs>
          <w:tab w:val="left" w:pos="8222"/>
        </w:tabs>
        <w:spacing w:before="100" w:beforeAutospacing="1" w:after="100" w:afterAutospacing="1" w:line="240" w:lineRule="auto"/>
        <w:ind w:left="851" w:right="902"/>
        <w:contextualSpacing/>
        <w:jc w:val="both"/>
        <w:rPr>
          <w:rFonts w:ascii="Palatino Linotype" w:eastAsia="Times New Roman" w:hAnsi="Palatino Linotype" w:cs="Times New Roman"/>
          <w:i/>
          <w:lang w:eastAsia="es-ES"/>
        </w:rPr>
      </w:pPr>
    </w:p>
    <w:p w14:paraId="3E1C272A" w14:textId="77777777" w:rsidR="000F1DAB" w:rsidRPr="00305DD0" w:rsidRDefault="000F1DAB" w:rsidP="000F1DAB">
      <w:pPr>
        <w:spacing w:before="100" w:beforeAutospacing="1" w:after="100" w:afterAutospacing="1" w:line="360" w:lineRule="auto"/>
        <w:ind w:right="49"/>
        <w:contextualSpacing/>
        <w:jc w:val="both"/>
        <w:rPr>
          <w:rFonts w:ascii="Palatino Linotype" w:eastAsia="Times New Roman" w:hAnsi="Palatino Linotype" w:cs="Arial"/>
          <w:sz w:val="24"/>
          <w:szCs w:val="24"/>
          <w:lang w:val="es-ES_tradnl" w:eastAsia="es-ES"/>
        </w:rPr>
      </w:pPr>
      <w:r w:rsidRPr="00305DD0">
        <w:rPr>
          <w:rFonts w:ascii="Palatino Linotype" w:eastAsia="Times New Roman" w:hAnsi="Palatino Linotype" w:cs="Arial"/>
          <w:sz w:val="24"/>
          <w:szCs w:val="24"/>
          <w:lang w:val="es-ES_tradnl" w:eastAsia="es-ES"/>
        </w:rPr>
        <w:t xml:space="preserve">Caso contrario a los particulares, como lo refiere el </w:t>
      </w:r>
      <w:r w:rsidRPr="00305DD0">
        <w:rPr>
          <w:rFonts w:ascii="Palatino Linotype" w:eastAsia="Calibri" w:hAnsi="Palatino Linotype" w:cs="Times New Roman"/>
          <w:b/>
          <w:sz w:val="24"/>
          <w:szCs w:val="24"/>
          <w:lang w:eastAsia="es-ES"/>
        </w:rPr>
        <w:t>criterio 10/17</w:t>
      </w:r>
      <w:r w:rsidRPr="00305DD0">
        <w:rPr>
          <w:rFonts w:ascii="Palatino Linotype" w:eastAsia="Calibri" w:hAnsi="Palatino Linotype" w:cs="Times New Roman"/>
          <w:sz w:val="24"/>
          <w:szCs w:val="24"/>
          <w:lang w:eastAsia="es-ES"/>
        </w:rPr>
        <w:t xml:space="preserve"> emitido por el INAI, que es del tenor literal siguiente:</w:t>
      </w:r>
    </w:p>
    <w:p w14:paraId="59173C8A" w14:textId="77777777" w:rsidR="000F1DAB" w:rsidRPr="00305DD0" w:rsidRDefault="000F1DAB" w:rsidP="000F1DAB">
      <w:pPr>
        <w:spacing w:before="100" w:beforeAutospacing="1" w:after="100" w:afterAutospacing="1" w:line="240" w:lineRule="auto"/>
        <w:ind w:left="851" w:right="902"/>
        <w:contextualSpacing/>
        <w:jc w:val="both"/>
        <w:rPr>
          <w:rFonts w:ascii="Palatino Linotype" w:eastAsia="Times New Roman" w:hAnsi="Palatino Linotype" w:cs="Arial"/>
          <w:b/>
          <w:i/>
          <w:szCs w:val="24"/>
          <w:lang w:val="es-ES_tradnl" w:eastAsia="es-ES"/>
        </w:rPr>
      </w:pPr>
    </w:p>
    <w:p w14:paraId="6B7A6281" w14:textId="77777777" w:rsidR="000F1DAB" w:rsidRPr="00305DD0" w:rsidRDefault="000F1DAB" w:rsidP="000F1DAB">
      <w:pPr>
        <w:spacing w:before="100" w:beforeAutospacing="1" w:after="100" w:afterAutospacing="1" w:line="276" w:lineRule="auto"/>
        <w:ind w:left="851" w:right="902"/>
        <w:contextualSpacing/>
        <w:jc w:val="both"/>
        <w:rPr>
          <w:rFonts w:ascii="Palatino Linotype" w:eastAsia="Times New Roman" w:hAnsi="Palatino Linotype" w:cs="Arial"/>
          <w:i/>
          <w:szCs w:val="24"/>
          <w:lang w:val="es-ES_tradnl" w:eastAsia="es-ES"/>
        </w:rPr>
      </w:pPr>
      <w:r w:rsidRPr="00305DD0">
        <w:rPr>
          <w:rFonts w:ascii="Palatino Linotype" w:eastAsia="Times New Roman" w:hAnsi="Palatino Linotype" w:cs="Arial"/>
          <w:b/>
          <w:i/>
          <w:szCs w:val="24"/>
          <w:lang w:val="es-ES_tradnl" w:eastAsia="es-ES"/>
        </w:rPr>
        <w:t>Cuentas bancarias y/o CLABE interbancaria de personas físicas y morales privadas. El número de cuenta bancaria y/o CLABE interbancaria de particulares es información confidencial</w:t>
      </w:r>
      <w:r w:rsidRPr="00305DD0">
        <w:rPr>
          <w:rFonts w:ascii="Palatino Linotype" w:eastAsia="Times New Roman" w:hAnsi="Palatino Linotype" w:cs="Arial"/>
          <w:i/>
          <w:szCs w:val="24"/>
          <w:lang w:val="es-ES_tradnl" w:eastAsia="es-ES"/>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w:t>
      </w:r>
      <w:r w:rsidRPr="00305DD0">
        <w:rPr>
          <w:rFonts w:ascii="Palatino Linotype" w:eastAsia="Times New Roman" w:hAnsi="Palatino Linotype" w:cs="Arial"/>
          <w:i/>
          <w:szCs w:val="24"/>
          <w:lang w:val="es-ES_tradnl" w:eastAsia="es-ES"/>
        </w:rPr>
        <w:lastRenderedPageBreak/>
        <w:t xml:space="preserve">General de Transparencia y Acceso a la Información Pública y 113 de la Ley Federal de Transparencia y Acceso a la Información Pública. </w:t>
      </w:r>
    </w:p>
    <w:p w14:paraId="5121F00A" w14:textId="77777777" w:rsidR="000F1DAB" w:rsidRPr="00305DD0" w:rsidRDefault="000F1DAB" w:rsidP="000F1DAB">
      <w:pPr>
        <w:spacing w:before="100" w:beforeAutospacing="1" w:after="100" w:afterAutospacing="1" w:line="240" w:lineRule="auto"/>
        <w:ind w:left="851" w:right="902"/>
        <w:contextualSpacing/>
        <w:jc w:val="both"/>
        <w:rPr>
          <w:rFonts w:ascii="Palatino Linotype" w:eastAsia="Times New Roman" w:hAnsi="Palatino Linotype" w:cs="Arial"/>
          <w:i/>
          <w:szCs w:val="24"/>
          <w:lang w:val="es-ES_tradnl" w:eastAsia="es-ES"/>
        </w:rPr>
      </w:pPr>
    </w:p>
    <w:p w14:paraId="1E028F2B"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lang w:val="es-ES"/>
        </w:rPr>
      </w:pPr>
      <w:r w:rsidRPr="00305DD0">
        <w:rPr>
          <w:rFonts w:ascii="Palatino Linotype" w:eastAsia="Times New Roman" w:hAnsi="Palatino Linotype" w:cs="Arial"/>
          <w:sz w:val="24"/>
          <w:szCs w:val="24"/>
          <w:lang w:eastAsia="es-ES"/>
        </w:rPr>
        <w:t xml:space="preserve">En ese sentido, referente al QR, </w:t>
      </w:r>
      <w:r w:rsidRPr="00305DD0">
        <w:rPr>
          <w:rFonts w:ascii="Palatino Linotype" w:eastAsia="Times New Roman" w:hAnsi="Palatino Linotype" w:cs="Arial"/>
          <w:b/>
          <w:sz w:val="24"/>
          <w:szCs w:val="24"/>
          <w:lang w:eastAsia="es-ES"/>
        </w:rPr>
        <w:t>f</w:t>
      </w:r>
      <w:r w:rsidRPr="00305DD0">
        <w:rPr>
          <w:rFonts w:ascii="Palatino Linotype" w:eastAsia="Times New Roman" w:hAnsi="Palatino Linotype" w:cs="Times New Roman"/>
          <w:b/>
          <w:noProof/>
          <w:sz w:val="24"/>
          <w:szCs w:val="24"/>
          <w:lang w:eastAsia="es-ES"/>
        </w:rPr>
        <w:t xml:space="preserve">olio fiscal, número de serie del certificado del emisor, </w:t>
      </w:r>
      <w:r w:rsidRPr="00305DD0">
        <w:rPr>
          <w:rFonts w:ascii="Palatino Linotype" w:eastAsia="Calibri" w:hAnsi="Palatino Linotype" w:cs="Arial"/>
          <w:b/>
          <w:sz w:val="24"/>
          <w:szCs w:val="24"/>
          <w:lang w:eastAsia="es-ES"/>
        </w:rPr>
        <w:t>sello digital Comprobante Fiscal Digital por Internet (CFDI)</w:t>
      </w:r>
      <w:r w:rsidRPr="00305DD0">
        <w:rPr>
          <w:rFonts w:ascii="Palatino Linotype" w:eastAsia="Times New Roman" w:hAnsi="Palatino Linotype" w:cs="Times New Roman"/>
          <w:b/>
          <w:noProof/>
          <w:sz w:val="24"/>
          <w:szCs w:val="24"/>
          <w:lang w:eastAsia="es-ES"/>
        </w:rPr>
        <w:t xml:space="preserve">, sello digital del SAT, Cadena Original del SAT, número de serie del certificado del SAT, </w:t>
      </w:r>
      <w:r w:rsidRPr="00305DD0">
        <w:rPr>
          <w:rFonts w:ascii="Palatino Linotype" w:eastAsia="Times New Roman" w:hAnsi="Palatino Linotype" w:cs="Times New Roman"/>
          <w:noProof/>
          <w:sz w:val="24"/>
          <w:szCs w:val="24"/>
          <w:lang w:eastAsia="es-ES"/>
        </w:rPr>
        <w:t xml:space="preserve">es preciso señlar que si de </w:t>
      </w:r>
      <w:r w:rsidRPr="00305DD0">
        <w:rPr>
          <w:rFonts w:ascii="Palatino Linotype" w:eastAsia="Calibri" w:hAnsi="Palatino Linotype" w:cs="Tahoma"/>
          <w:bCs/>
          <w:sz w:val="24"/>
          <w:szCs w:val="24"/>
          <w:lang w:val="es-ES"/>
        </w:rPr>
        <w:t xml:space="preserve">la secuencia de números y letras, se advierte el Registro Federal de Contribuyentes o una Clave Única de Registro de Población, que pueda hacer </w:t>
      </w:r>
      <w:r w:rsidRPr="00305DD0">
        <w:rPr>
          <w:rFonts w:ascii="Palatino Linotype" w:eastAsia="Calibri" w:hAnsi="Palatino Linotype" w:cs="Arial"/>
          <w:sz w:val="24"/>
          <w:szCs w:val="24"/>
          <w:lang w:eastAsia="es-ES"/>
        </w:rPr>
        <w:t>identificable</w:t>
      </w:r>
      <w:r w:rsidRPr="00305DD0">
        <w:rPr>
          <w:rFonts w:ascii="Palatino Linotype" w:eastAsia="Calibri" w:hAnsi="Palatino Linotype" w:cs="Tahoma"/>
          <w:bCs/>
          <w:sz w:val="24"/>
          <w:szCs w:val="24"/>
          <w:lang w:val="es-ES"/>
        </w:rPr>
        <w:t xml:space="preserv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dichas cadenas derivan información personal de los contribuyentes, esta se encuentra encriptada como se verá a continuación.</w:t>
      </w:r>
    </w:p>
    <w:p w14:paraId="633B2ECC"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rPr>
      </w:pPr>
      <w:r w:rsidRPr="00305DD0">
        <w:rPr>
          <w:rFonts w:ascii="Palatino Linotype" w:eastAsia="Calibri" w:hAnsi="Palatino Linotype" w:cs="Tahoma"/>
          <w:bCs/>
          <w:sz w:val="24"/>
          <w:szCs w:val="24"/>
        </w:rPr>
        <w:t xml:space="preserve">• Código Bidimensional o QR. </w:t>
      </w:r>
    </w:p>
    <w:p w14:paraId="707F4191"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rPr>
      </w:pPr>
      <w:r w:rsidRPr="00305DD0">
        <w:rPr>
          <w:rFonts w:ascii="Palatino Linotype" w:eastAsia="Calibri" w:hAnsi="Palatino Linotype" w:cs="Tahoma"/>
          <w:bCs/>
          <w:sz w:val="24"/>
          <w:szCs w:val="24"/>
        </w:rPr>
        <w:t xml:space="preserve">En principio, resulta necesario señalar que los comprobantes fiscales digitales por Internet, deben de incluir un código bidimensional conforme al formato QR </w:t>
      </w:r>
      <w:proofErr w:type="spellStart"/>
      <w:r w:rsidRPr="00305DD0">
        <w:rPr>
          <w:rFonts w:ascii="Palatino Linotype" w:eastAsia="Calibri" w:hAnsi="Palatino Linotype" w:cs="Tahoma"/>
          <w:bCs/>
          <w:sz w:val="24"/>
          <w:szCs w:val="24"/>
        </w:rPr>
        <w:t>Code</w:t>
      </w:r>
      <w:proofErr w:type="spellEnd"/>
      <w:r w:rsidRPr="00305DD0">
        <w:rPr>
          <w:rFonts w:ascii="Palatino Linotype" w:eastAsia="Calibri" w:hAnsi="Palatino Linotype" w:cs="Tahoma"/>
          <w:bCs/>
          <w:sz w:val="24"/>
          <w:szCs w:val="24"/>
        </w:rPr>
        <w:t xml:space="preserve"> (Quick Response </w:t>
      </w:r>
      <w:proofErr w:type="spellStart"/>
      <w:r w:rsidRPr="00305DD0">
        <w:rPr>
          <w:rFonts w:ascii="Palatino Linotype" w:eastAsia="Calibri" w:hAnsi="Palatino Linotype" w:cs="Tahoma"/>
          <w:bCs/>
          <w:sz w:val="24"/>
          <w:szCs w:val="24"/>
        </w:rPr>
        <w:t>Code</w:t>
      </w:r>
      <w:proofErr w:type="spellEnd"/>
      <w:r w:rsidRPr="00305DD0">
        <w:rPr>
          <w:rFonts w:ascii="Palatino Linotype" w:eastAsia="Calibri" w:hAnsi="Palatino Linotype" w:cs="Tahoma"/>
          <w:bCs/>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51" w:history="1">
        <w:r w:rsidRPr="00305DD0">
          <w:rPr>
            <w:rFonts w:ascii="Palatino Linotype" w:eastAsia="Calibri" w:hAnsi="Palatino Linotype" w:cs="Tahoma"/>
            <w:bCs/>
            <w:sz w:val="24"/>
            <w:szCs w:val="24"/>
          </w:rPr>
          <w:t>http://dof.gob.mx/nota_detalle.php?codigo=5492254&amp;fecha=28/07/2017</w:t>
        </w:r>
      </w:hyperlink>
      <w:r w:rsidRPr="00305DD0">
        <w:rPr>
          <w:rFonts w:ascii="Palatino Linotype" w:eastAsia="Calibri" w:hAnsi="Palatino Linotype" w:cs="Tahoma"/>
          <w:bCs/>
          <w:sz w:val="24"/>
          <w:szCs w:val="24"/>
        </w:rPr>
        <w:t xml:space="preserve">. Incluso con la captura de dicho código, a través de la aplicación móvil del Servicio de Administración Tributaria, permite el acceso al Registro Federal de Contribuyentes, como del Sujeto Obligado, como del proveedor, persona física o moral. </w:t>
      </w:r>
    </w:p>
    <w:p w14:paraId="5D03425F"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lang w:val="es-ES"/>
        </w:rPr>
      </w:pPr>
      <w:r w:rsidRPr="00305DD0">
        <w:rPr>
          <w:rFonts w:ascii="Palatino Linotype" w:eastAsia="Calibri" w:hAnsi="Palatino Linotype" w:cs="Tahoma"/>
          <w:bCs/>
          <w:sz w:val="24"/>
          <w:szCs w:val="24"/>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61162986" w14:textId="77777777" w:rsidR="000F1DAB" w:rsidRPr="00305DD0" w:rsidRDefault="000F1DAB" w:rsidP="000F1DAB">
      <w:pPr>
        <w:numPr>
          <w:ilvl w:val="0"/>
          <w:numId w:val="18"/>
        </w:numPr>
        <w:spacing w:before="100" w:beforeAutospacing="1" w:after="100" w:afterAutospacing="1" w:line="240" w:lineRule="auto"/>
        <w:ind w:right="-91"/>
        <w:contextualSpacing/>
        <w:jc w:val="both"/>
        <w:rPr>
          <w:rFonts w:ascii="Palatino Linotype" w:eastAsia="Calibri" w:hAnsi="Palatino Linotype" w:cs="Tahoma"/>
          <w:b/>
          <w:bCs/>
          <w:sz w:val="24"/>
          <w:szCs w:val="24"/>
          <w:lang w:val="es-ES"/>
        </w:rPr>
      </w:pPr>
      <w:r w:rsidRPr="00305DD0">
        <w:rPr>
          <w:rFonts w:ascii="Palatino Linotype" w:eastAsia="Calibri" w:hAnsi="Palatino Linotype" w:cs="Tahoma"/>
          <w:b/>
          <w:bCs/>
          <w:sz w:val="24"/>
          <w:szCs w:val="24"/>
          <w:lang w:val="es-ES"/>
        </w:rPr>
        <w:t>Folio Fiscal</w:t>
      </w:r>
    </w:p>
    <w:p w14:paraId="2A43F2EA" w14:textId="77777777" w:rsidR="000F1DAB" w:rsidRPr="00305DD0" w:rsidRDefault="000F1DAB" w:rsidP="000F1DAB">
      <w:pPr>
        <w:spacing w:before="100" w:beforeAutospacing="1" w:after="100" w:afterAutospacing="1" w:line="240" w:lineRule="auto"/>
        <w:ind w:left="708" w:right="-91"/>
        <w:jc w:val="both"/>
        <w:rPr>
          <w:rFonts w:ascii="Palatino Linotype" w:eastAsia="Calibri" w:hAnsi="Palatino Linotype" w:cs="Tahoma"/>
          <w:b/>
          <w:bCs/>
          <w:sz w:val="24"/>
          <w:szCs w:val="24"/>
          <w:lang w:val="es-ES"/>
        </w:rPr>
      </w:pPr>
    </w:p>
    <w:p w14:paraId="0BCAD0CE"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lang w:val="es-ES"/>
        </w:rPr>
      </w:pPr>
      <w:r w:rsidRPr="00305DD0">
        <w:rPr>
          <w:rFonts w:ascii="Palatino Linotype" w:eastAsia="Calibri" w:hAnsi="Palatino Linotype" w:cs="Tahoma"/>
          <w:bCs/>
          <w:sz w:val="24"/>
          <w:szCs w:val="24"/>
          <w:lang w:val="es-ES"/>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7EB9217C" w14:textId="77777777" w:rsidR="000F1DAB" w:rsidRPr="00305DD0" w:rsidRDefault="000F1DAB" w:rsidP="000F1DAB">
      <w:pPr>
        <w:spacing w:before="100" w:beforeAutospacing="1" w:after="100" w:afterAutospacing="1" w:line="360" w:lineRule="auto"/>
        <w:jc w:val="center"/>
        <w:rPr>
          <w:rFonts w:ascii="Palatino Linotype" w:eastAsia="Calibri" w:hAnsi="Palatino Linotype" w:cs="Tahoma"/>
          <w:bCs/>
          <w:sz w:val="24"/>
          <w:szCs w:val="24"/>
          <w:lang w:val="es-ES"/>
        </w:rPr>
      </w:pPr>
      <w:r w:rsidRPr="00305DD0">
        <w:rPr>
          <w:rFonts w:ascii="Palatino Linotype" w:eastAsia="Times New Roman" w:hAnsi="Palatino Linotype" w:cs="Times New Roman"/>
          <w:noProof/>
          <w:sz w:val="24"/>
          <w:szCs w:val="24"/>
          <w:lang w:eastAsia="es-MX"/>
        </w:rPr>
        <w:lastRenderedPageBreak/>
        <w:drawing>
          <wp:inline distT="0" distB="0" distL="0" distR="0" wp14:anchorId="2726B48A" wp14:editId="12E8DAE4">
            <wp:extent cx="4667250" cy="13335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2">
                      <a:extLst>
                        <a:ext uri="{28A0092B-C50C-407E-A947-70E740481C1C}">
                          <a14:useLocalDpi xmlns:a14="http://schemas.microsoft.com/office/drawing/2010/main" val="0"/>
                        </a:ext>
                      </a:extLst>
                    </a:blip>
                    <a:srcRect b="32787"/>
                    <a:stretch>
                      <a:fillRect/>
                    </a:stretch>
                  </pic:blipFill>
                  <pic:spPr bwMode="auto">
                    <a:xfrm>
                      <a:off x="0" y="0"/>
                      <a:ext cx="4667250" cy="1333500"/>
                    </a:xfrm>
                    <a:prstGeom prst="rect">
                      <a:avLst/>
                    </a:prstGeom>
                    <a:noFill/>
                    <a:ln>
                      <a:noFill/>
                    </a:ln>
                  </pic:spPr>
                </pic:pic>
              </a:graphicData>
            </a:graphic>
          </wp:inline>
        </w:drawing>
      </w:r>
    </w:p>
    <w:p w14:paraId="1F468A29" w14:textId="77777777" w:rsidR="000F1DAB" w:rsidRPr="00305DD0" w:rsidRDefault="000F1DAB" w:rsidP="000F1DAB">
      <w:pPr>
        <w:spacing w:before="100" w:beforeAutospacing="1" w:after="100" w:afterAutospacing="1" w:line="360" w:lineRule="auto"/>
        <w:jc w:val="both"/>
        <w:rPr>
          <w:rFonts w:ascii="Palatino Linotype" w:eastAsia="Times New Roman" w:hAnsi="Palatino Linotype" w:cs="Times New Roman"/>
          <w:sz w:val="24"/>
          <w:szCs w:val="24"/>
          <w:lang w:val="es-ES" w:eastAsia="es-ES"/>
        </w:rPr>
      </w:pPr>
      <w:r w:rsidRPr="00305DD0">
        <w:rPr>
          <w:rFonts w:ascii="Palatino Linotype" w:eastAsia="Times New Roman" w:hAnsi="Palatino Linotype" w:cs="Times New Roman"/>
          <w:sz w:val="24"/>
          <w:szCs w:val="24"/>
          <w:lang w:val="es-ES" w:eastAsia="es-ES"/>
        </w:rPr>
        <w:t xml:space="preserve">En ese contexto, el folio fiscal, no contiene datos personales del emisor y tampoco se puede obtener información confidencial con el mismo, pues solamente es un identificador del emisor, del cual su </w:t>
      </w:r>
      <w:r w:rsidRPr="00305DD0">
        <w:rPr>
          <w:rFonts w:ascii="Palatino Linotype" w:eastAsia="Calibri" w:hAnsi="Palatino Linotype" w:cs="Tahoma"/>
          <w:bCs/>
          <w:sz w:val="24"/>
          <w:szCs w:val="24"/>
          <w:lang w:val="es-ES"/>
        </w:rPr>
        <w:t>transparencia</w:t>
      </w:r>
      <w:r w:rsidRPr="00305DD0">
        <w:rPr>
          <w:rFonts w:ascii="Palatino Linotype" w:eastAsia="Times New Roman" w:hAnsi="Palatino Linotype" w:cs="Times New Roman"/>
          <w:sz w:val="24"/>
          <w:szCs w:val="24"/>
          <w:lang w:val="es-ES" w:eastAsia="es-ES"/>
        </w:rPr>
        <w:t xml:space="preserve"> ayuda a legitimar que el documento cumple con </w:t>
      </w:r>
      <w:r w:rsidRPr="00305DD0">
        <w:rPr>
          <w:rFonts w:ascii="Palatino Linotype" w:eastAsia="Calibri" w:hAnsi="Palatino Linotype" w:cs="Tahoma"/>
          <w:bCs/>
          <w:sz w:val="24"/>
          <w:szCs w:val="24"/>
          <w:lang w:val="es-ES"/>
        </w:rPr>
        <w:t>todos</w:t>
      </w:r>
      <w:r w:rsidRPr="00305DD0">
        <w:rPr>
          <w:rFonts w:ascii="Palatino Linotype" w:eastAsia="Times New Roman" w:hAnsi="Palatino Linotype" w:cs="Times New Roman"/>
          <w:sz w:val="24"/>
          <w:szCs w:val="24"/>
          <w:lang w:val="es-ES" w:eastAsia="es-ES"/>
        </w:rPr>
        <w:t xml:space="preserve"> los requisitos establecidos en la normatividad aplicable, sin necesidad algún dato personal, por lo que, </w:t>
      </w:r>
      <w:r w:rsidRPr="00305DD0">
        <w:rPr>
          <w:rFonts w:ascii="Palatino Linotype" w:eastAsia="Times New Roman" w:hAnsi="Palatino Linotype" w:cs="Times New Roman"/>
          <w:b/>
          <w:sz w:val="24"/>
          <w:szCs w:val="24"/>
          <w:lang w:val="es-ES" w:eastAsia="es-ES"/>
        </w:rPr>
        <w:t>no se actualiza la clasificación</w:t>
      </w:r>
      <w:r w:rsidRPr="00305DD0">
        <w:rPr>
          <w:rFonts w:ascii="Palatino Linotype" w:eastAsia="Times New Roman" w:hAnsi="Palatino Linotype" w:cs="Times New Roman"/>
          <w:sz w:val="24"/>
          <w:szCs w:val="24"/>
          <w:lang w:val="es-ES" w:eastAsia="es-ES"/>
        </w:rPr>
        <w:t>, en términos del artículo 143, fracción I de la Ley de la materia.</w:t>
      </w:r>
    </w:p>
    <w:p w14:paraId="702F00F6" w14:textId="77777777" w:rsidR="000F1DAB" w:rsidRPr="00305DD0" w:rsidRDefault="000F1DAB" w:rsidP="000F1DAB">
      <w:pPr>
        <w:numPr>
          <w:ilvl w:val="0"/>
          <w:numId w:val="18"/>
        </w:numPr>
        <w:spacing w:before="100" w:beforeAutospacing="1" w:after="100" w:afterAutospacing="1" w:line="240" w:lineRule="auto"/>
        <w:ind w:right="-91"/>
        <w:contextualSpacing/>
        <w:jc w:val="both"/>
        <w:rPr>
          <w:rFonts w:ascii="Palatino Linotype" w:eastAsia="Calibri" w:hAnsi="Palatino Linotype" w:cs="Tahoma"/>
          <w:b/>
          <w:bCs/>
          <w:sz w:val="24"/>
          <w:szCs w:val="24"/>
          <w:lang w:val="es-ES"/>
        </w:rPr>
      </w:pPr>
      <w:r w:rsidRPr="00305DD0">
        <w:rPr>
          <w:rFonts w:ascii="Palatino Linotype" w:eastAsia="Calibri" w:hAnsi="Palatino Linotype" w:cs="Tahoma"/>
          <w:b/>
          <w:bCs/>
          <w:sz w:val="24"/>
          <w:szCs w:val="24"/>
          <w:lang w:val="es-ES"/>
        </w:rPr>
        <w:t>Cadenas originales y sellos.</w:t>
      </w:r>
    </w:p>
    <w:p w14:paraId="5644D4CD" w14:textId="77777777" w:rsidR="000F1DAB" w:rsidRPr="00305DD0" w:rsidRDefault="000F1DAB" w:rsidP="000F1DAB">
      <w:pPr>
        <w:spacing w:before="100" w:beforeAutospacing="1" w:after="100" w:afterAutospacing="1" w:line="240" w:lineRule="auto"/>
        <w:ind w:left="708" w:right="-91"/>
        <w:jc w:val="both"/>
        <w:rPr>
          <w:rFonts w:ascii="Palatino Linotype" w:eastAsia="Calibri" w:hAnsi="Palatino Linotype" w:cs="Tahoma"/>
          <w:b/>
          <w:bCs/>
          <w:sz w:val="24"/>
          <w:szCs w:val="24"/>
          <w:lang w:val="es-ES"/>
        </w:rPr>
      </w:pPr>
    </w:p>
    <w:p w14:paraId="29A4AAFE"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lang w:val="es-ES"/>
        </w:rPr>
      </w:pPr>
      <w:r w:rsidRPr="00305DD0">
        <w:rPr>
          <w:rFonts w:ascii="Palatino Linotype" w:eastAsia="Calibri" w:hAnsi="Palatino Linotype" w:cs="Tahoma"/>
          <w:b/>
          <w:bCs/>
          <w:sz w:val="24"/>
          <w:szCs w:val="24"/>
          <w:lang w:val="es-ES"/>
        </w:rPr>
        <w:t>Las cadenas originales y sellos</w:t>
      </w:r>
      <w:r w:rsidRPr="00305DD0">
        <w:rPr>
          <w:rFonts w:ascii="Palatino Linotype" w:eastAsia="Calibri" w:hAnsi="Palatino Linotype" w:cs="Tahoma"/>
          <w:bCs/>
          <w:sz w:val="24"/>
          <w:szCs w:val="24"/>
          <w:lang w:val="es-E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D40A90B"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t>“Elementos utilizados en la generación de Sellos Digitales:</w:t>
      </w:r>
    </w:p>
    <w:p w14:paraId="24A1CB83"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t>•</w:t>
      </w:r>
      <w:r w:rsidRPr="00305DD0">
        <w:rPr>
          <w:rFonts w:ascii="Palatino Linotype" w:eastAsia="Calibri" w:hAnsi="Palatino Linotype" w:cs="Tahoma"/>
          <w:bCs/>
          <w:i/>
          <w:lang w:val="es-ES"/>
        </w:rPr>
        <w:tab/>
        <w:t>Cadena Original, el elemento a sellar, en este caso de un comprobante fiscal digital a través de Internet.</w:t>
      </w:r>
    </w:p>
    <w:p w14:paraId="6E092320"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t>•</w:t>
      </w:r>
      <w:r w:rsidRPr="00305DD0">
        <w:rPr>
          <w:rFonts w:ascii="Palatino Linotype" w:eastAsia="Calibri" w:hAnsi="Palatino Linotype" w:cs="Tahoma"/>
          <w:bCs/>
          <w:i/>
          <w:lang w:val="es-ES"/>
        </w:rPr>
        <w:tab/>
        <w:t>Certificado de Sello Digital y su correspondiente clave privada.</w:t>
      </w:r>
    </w:p>
    <w:p w14:paraId="6F9567DA"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lastRenderedPageBreak/>
        <w:t>•</w:t>
      </w:r>
      <w:r w:rsidRPr="00305DD0">
        <w:rPr>
          <w:rFonts w:ascii="Palatino Linotype" w:eastAsia="Calibri" w:hAnsi="Palatino Linotype" w:cs="Tahoma"/>
          <w:bCs/>
          <w:i/>
          <w:lang w:val="es-ES"/>
        </w:rPr>
        <w:tab/>
        <w:t>Algoritmos de criptografía de clave pública para firma electrónica avanzada.</w:t>
      </w:r>
    </w:p>
    <w:p w14:paraId="51BDFF52"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t>•</w:t>
      </w:r>
      <w:r w:rsidRPr="00305DD0">
        <w:rPr>
          <w:rFonts w:ascii="Palatino Linotype" w:eastAsia="Calibri" w:hAnsi="Palatino Linotype" w:cs="Tahoma"/>
          <w:bCs/>
          <w:i/>
          <w:lang w:val="es-ES"/>
        </w:rPr>
        <w:tab/>
        <w:t>Especificaciones de conversión de la firma electrónica avanzada a Base 64.</w:t>
      </w:r>
    </w:p>
    <w:p w14:paraId="00F8C0A3"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t>Para la generación de sellos digitales se utiliza criptografía de clave pública aplicada a una cadena original.</w:t>
      </w:r>
    </w:p>
    <w:p w14:paraId="6202EA81"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t>Criptografía de la Clave Pública</w:t>
      </w:r>
    </w:p>
    <w:p w14:paraId="24EB4709" w14:textId="77777777" w:rsidR="000F1DAB" w:rsidRPr="00305DD0" w:rsidRDefault="000F1DAB" w:rsidP="000F1DAB">
      <w:pPr>
        <w:spacing w:before="100" w:beforeAutospacing="1" w:after="100" w:afterAutospacing="1" w:line="240" w:lineRule="auto"/>
        <w:ind w:left="851" w:right="992"/>
        <w:jc w:val="both"/>
        <w:rPr>
          <w:rFonts w:ascii="Palatino Linotype" w:eastAsia="Calibri" w:hAnsi="Palatino Linotype" w:cs="Tahoma"/>
          <w:bCs/>
          <w:i/>
          <w:lang w:val="es-ES"/>
        </w:rPr>
      </w:pPr>
      <w:r w:rsidRPr="00305DD0">
        <w:rPr>
          <w:rFonts w:ascii="Palatino Linotype" w:eastAsia="Calibri" w:hAnsi="Palatino Linotype" w:cs="Tahoma"/>
          <w:bCs/>
          <w:i/>
          <w:lang w:val="es-ES"/>
        </w:rPr>
        <w:t xml:space="preserve">La criptografía de Clave Pública se basa en la generación de una pareja de números muy grandes relacionados íntimamente entre sí, de tal manera que una operación de </w:t>
      </w:r>
      <w:proofErr w:type="spellStart"/>
      <w:r w:rsidRPr="00305DD0">
        <w:rPr>
          <w:rFonts w:ascii="Palatino Linotype" w:eastAsia="Calibri" w:hAnsi="Palatino Linotype" w:cs="Tahoma"/>
          <w:bCs/>
          <w:i/>
          <w:lang w:val="es-ES"/>
        </w:rPr>
        <w:t>encripción</w:t>
      </w:r>
      <w:proofErr w:type="spellEnd"/>
      <w:r w:rsidRPr="00305DD0">
        <w:rPr>
          <w:rFonts w:ascii="Palatino Linotype" w:eastAsia="Calibri" w:hAnsi="Palatino Linotype" w:cs="Tahoma"/>
          <w:bCs/>
          <w:i/>
          <w:lang w:val="es-ES"/>
        </w:rPr>
        <w:t xml:space="preserve"> sobre un mensaje tomando como clave de </w:t>
      </w:r>
      <w:proofErr w:type="spellStart"/>
      <w:r w:rsidRPr="00305DD0">
        <w:rPr>
          <w:rFonts w:ascii="Palatino Linotype" w:eastAsia="Calibri" w:hAnsi="Palatino Linotype" w:cs="Tahoma"/>
          <w:bCs/>
          <w:i/>
          <w:lang w:val="es-ES"/>
        </w:rPr>
        <w:t>encripción</w:t>
      </w:r>
      <w:proofErr w:type="spellEnd"/>
      <w:r w:rsidRPr="00305DD0">
        <w:rPr>
          <w:rFonts w:ascii="Palatino Linotype" w:eastAsia="Calibri" w:hAnsi="Palatino Linotype" w:cs="Tahoma"/>
          <w:bCs/>
          <w:i/>
          <w:lang w:val="es-ES"/>
        </w:rPr>
        <w:t xml:space="preserve"> a uno de los dos números, produce un mensaje alterado en su significado que solo puede ser devuelto a su estado original mediante la operación de </w:t>
      </w:r>
      <w:proofErr w:type="spellStart"/>
      <w:r w:rsidRPr="00305DD0">
        <w:rPr>
          <w:rFonts w:ascii="Palatino Linotype" w:eastAsia="Calibri" w:hAnsi="Palatino Linotype" w:cs="Tahoma"/>
          <w:bCs/>
          <w:i/>
          <w:lang w:val="es-ES"/>
        </w:rPr>
        <w:t>desencripción</w:t>
      </w:r>
      <w:proofErr w:type="spellEnd"/>
      <w:r w:rsidRPr="00305DD0">
        <w:rPr>
          <w:rFonts w:ascii="Palatino Linotype" w:eastAsia="Calibri" w:hAnsi="Palatino Linotype" w:cs="Tahoma"/>
          <w:bCs/>
          <w:i/>
          <w:lang w:val="es-ES"/>
        </w:rPr>
        <w:t xml:space="preserve"> correspondiente tomando como clave de </w:t>
      </w:r>
      <w:proofErr w:type="spellStart"/>
      <w:r w:rsidRPr="00305DD0">
        <w:rPr>
          <w:rFonts w:ascii="Palatino Linotype" w:eastAsia="Calibri" w:hAnsi="Palatino Linotype" w:cs="Tahoma"/>
          <w:bCs/>
          <w:i/>
          <w:lang w:val="es-ES"/>
        </w:rPr>
        <w:t>desencripción</w:t>
      </w:r>
      <w:proofErr w:type="spellEnd"/>
      <w:r w:rsidRPr="00305DD0">
        <w:rPr>
          <w:rFonts w:ascii="Palatino Linotype" w:eastAsia="Calibri" w:hAnsi="Palatino Linotype" w:cs="Tahoma"/>
          <w:bCs/>
          <w:i/>
          <w:lang w:val="es-ES"/>
        </w:rPr>
        <w:t xml:space="preserve"> al otro número de la pareja.”</w:t>
      </w:r>
    </w:p>
    <w:p w14:paraId="7110DFFC"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lang w:val="es-ES"/>
        </w:rPr>
      </w:pPr>
      <w:r w:rsidRPr="00305DD0">
        <w:rPr>
          <w:rFonts w:ascii="Palatino Linotype" w:eastAsia="Calibri" w:hAnsi="Palatino Linotype" w:cs="Tahoma"/>
          <w:bCs/>
          <w:sz w:val="24"/>
          <w:szCs w:val="24"/>
          <w:lang w:val="es-ES"/>
        </w:rPr>
        <w:t xml:space="preserve">Es decir, por sí solos las cadenas originales y los sellos originales no contienen datos personales confidenciales, por lo que se considera que </w:t>
      </w:r>
      <w:r w:rsidRPr="00305DD0">
        <w:rPr>
          <w:rFonts w:ascii="Palatino Linotype" w:eastAsia="Calibri" w:hAnsi="Palatino Linotype" w:cs="Tahoma"/>
          <w:b/>
          <w:bCs/>
          <w:sz w:val="24"/>
          <w:szCs w:val="24"/>
          <w:lang w:val="es-ES"/>
        </w:rPr>
        <w:t>no actualizan en supuesto de confidencialidad</w:t>
      </w:r>
      <w:r w:rsidRPr="00305DD0">
        <w:rPr>
          <w:rFonts w:ascii="Palatino Linotype" w:eastAsia="Calibri" w:hAnsi="Palatino Linotype" w:cs="Tahoma"/>
          <w:bCs/>
          <w:sz w:val="24"/>
          <w:szCs w:val="24"/>
          <w:lang w:val="es-E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F6DBDD6" w14:textId="77777777" w:rsidR="000F1DAB" w:rsidRPr="00305DD0" w:rsidRDefault="000F1DAB" w:rsidP="000F1DAB">
      <w:pPr>
        <w:numPr>
          <w:ilvl w:val="0"/>
          <w:numId w:val="18"/>
        </w:numPr>
        <w:spacing w:before="100" w:beforeAutospacing="1" w:after="100" w:afterAutospacing="1" w:line="240" w:lineRule="auto"/>
        <w:contextualSpacing/>
        <w:jc w:val="both"/>
        <w:rPr>
          <w:rFonts w:ascii="Palatino Linotype" w:eastAsia="Calibri" w:hAnsi="Palatino Linotype" w:cs="Tahoma"/>
          <w:b/>
          <w:bCs/>
          <w:sz w:val="24"/>
          <w:szCs w:val="24"/>
          <w:lang w:val="es-ES"/>
        </w:rPr>
      </w:pPr>
      <w:r w:rsidRPr="00305DD0">
        <w:rPr>
          <w:rFonts w:ascii="Palatino Linotype" w:eastAsia="Calibri" w:hAnsi="Palatino Linotype" w:cs="Tahoma"/>
          <w:b/>
          <w:bCs/>
          <w:sz w:val="24"/>
          <w:szCs w:val="24"/>
          <w:lang w:val="es-ES"/>
        </w:rPr>
        <w:t xml:space="preserve">Número de serie del emisor y/o CSD y </w:t>
      </w:r>
      <w:r w:rsidRPr="00305DD0">
        <w:rPr>
          <w:rFonts w:ascii="Palatino Linotype" w:eastAsia="Times New Roman" w:hAnsi="Palatino Linotype" w:cs="Times New Roman"/>
          <w:b/>
          <w:noProof/>
          <w:sz w:val="24"/>
          <w:szCs w:val="24"/>
          <w:lang w:eastAsia="es-MX"/>
        </w:rPr>
        <w:t>número de certificado del SAT</w:t>
      </w:r>
    </w:p>
    <w:p w14:paraId="201874D0"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Cs/>
          <w:sz w:val="24"/>
          <w:szCs w:val="24"/>
          <w:lang w:val="es-ES"/>
        </w:rPr>
      </w:pPr>
      <w:r w:rsidRPr="00305DD0">
        <w:rPr>
          <w:rFonts w:ascii="Palatino Linotype" w:eastAsia="Calibri" w:hAnsi="Palatino Linotype" w:cs="Tahoma"/>
          <w:bCs/>
          <w:sz w:val="24"/>
          <w:szCs w:val="24"/>
          <w:lang w:val="es-ES"/>
        </w:rPr>
        <w:t xml:space="preserve">Por otra parte, por lo que hace </w:t>
      </w:r>
      <w:r w:rsidRPr="00305DD0">
        <w:rPr>
          <w:rFonts w:ascii="Palatino Linotype" w:eastAsia="Calibri" w:hAnsi="Palatino Linotype" w:cs="Tahoma"/>
          <w:b/>
          <w:bCs/>
          <w:sz w:val="24"/>
          <w:szCs w:val="24"/>
          <w:lang w:val="es-ES"/>
        </w:rPr>
        <w:t>al número de serie de los certificados de Sello Digitales del emisor y del Servicio de Administración Tributaria,</w:t>
      </w:r>
      <w:r w:rsidRPr="00305DD0">
        <w:rPr>
          <w:rFonts w:ascii="Palatino Linotype" w:eastAsia="Calibri" w:hAnsi="Palatino Linotype" w:cs="Tahoma"/>
          <w:bCs/>
          <w:sz w:val="24"/>
          <w:szCs w:val="24"/>
          <w:lang w:val="es-E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en la página </w:t>
      </w:r>
      <w:hyperlink r:id="rId53" w:history="1">
        <w:r w:rsidRPr="00305DD0">
          <w:rPr>
            <w:rFonts w:ascii="Palatino Linotype" w:eastAsia="Calibri" w:hAnsi="Palatino Linotype" w:cs="Tahoma"/>
            <w:bCs/>
            <w:sz w:val="24"/>
            <w:szCs w:val="24"/>
          </w:rPr>
          <w:t>https://portalanterior.ine.mx/archivos2/tutoriales/sistemas/ApoyoInstitucional/SIF/docs/candidatos/folioFiscalFactura.pdf</w:t>
        </w:r>
      </w:hyperlink>
      <w:r w:rsidRPr="00305DD0">
        <w:rPr>
          <w:rFonts w:ascii="Palatino Linotype" w:eastAsia="Calibri" w:hAnsi="Palatino Linotype" w:cs="Tahoma"/>
          <w:bCs/>
          <w:sz w:val="24"/>
          <w:szCs w:val="24"/>
          <w:lang w:val="es-ES"/>
        </w:rPr>
        <w:t>, en la cual se advierte que únicamente se encuentra conformado por números, se muestra a continuación:</w:t>
      </w:r>
    </w:p>
    <w:p w14:paraId="654620A2" w14:textId="77777777" w:rsidR="000F1DAB" w:rsidRPr="00305DD0" w:rsidRDefault="000F1DAB" w:rsidP="000F1DAB">
      <w:pPr>
        <w:spacing w:before="100" w:beforeAutospacing="1" w:after="100" w:afterAutospacing="1" w:line="360" w:lineRule="auto"/>
        <w:jc w:val="center"/>
        <w:rPr>
          <w:rFonts w:ascii="Palatino Linotype" w:eastAsia="Calibri" w:hAnsi="Palatino Linotype" w:cs="Tahoma"/>
          <w:bCs/>
          <w:sz w:val="24"/>
          <w:szCs w:val="24"/>
          <w:lang w:val="es-ES"/>
        </w:rPr>
      </w:pPr>
      <w:r w:rsidRPr="00305DD0">
        <w:rPr>
          <w:rFonts w:ascii="Times New Roman" w:eastAsia="Times New Roman" w:hAnsi="Times New Roman" w:cs="Times New Roman"/>
          <w:noProof/>
          <w:sz w:val="24"/>
          <w:szCs w:val="24"/>
          <w:lang w:eastAsia="es-MX"/>
        </w:rPr>
        <mc:AlternateContent>
          <mc:Choice Requires="wps">
            <w:drawing>
              <wp:anchor distT="0" distB="0" distL="114300" distR="114300" simplePos="0" relativeHeight="251672576" behindDoc="0" locked="0" layoutInCell="1" allowOverlap="1" wp14:anchorId="0A221E9E" wp14:editId="59FD594E">
                <wp:simplePos x="0" y="0"/>
                <wp:positionH relativeFrom="column">
                  <wp:posOffset>315595</wp:posOffset>
                </wp:positionH>
                <wp:positionV relativeFrom="paragraph">
                  <wp:posOffset>837565</wp:posOffset>
                </wp:positionV>
                <wp:extent cx="3457575" cy="219075"/>
                <wp:effectExtent l="19050" t="19050" r="28575" b="28575"/>
                <wp:wrapNone/>
                <wp:docPr id="36" name="Rectángulo 3"/>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F456E2" id="Rectángulo 3" o:spid="_x0000_s1026" style="position:absolute;margin-left:24.85pt;margin-top:65.95pt;width:272.2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" filled="f" strokecolor="windowText" strokeweight="2.25pt"/>
            </w:pict>
          </mc:Fallback>
        </mc:AlternateContent>
      </w:r>
      <w:r w:rsidRPr="00305DD0">
        <w:rPr>
          <w:rFonts w:ascii="Palatino Linotype" w:eastAsia="Times New Roman" w:hAnsi="Palatino Linotype" w:cs="Times New Roman"/>
          <w:noProof/>
          <w:sz w:val="24"/>
          <w:szCs w:val="24"/>
          <w:lang w:eastAsia="es-MX"/>
        </w:rPr>
        <w:drawing>
          <wp:inline distT="0" distB="0" distL="0" distR="0" wp14:anchorId="6757F13B" wp14:editId="33CE53DA">
            <wp:extent cx="5191125" cy="1009650"/>
            <wp:effectExtent l="0" t="0" r="952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1125" cy="1009650"/>
                    </a:xfrm>
                    <a:prstGeom prst="rect">
                      <a:avLst/>
                    </a:prstGeom>
                    <a:noFill/>
                    <a:ln>
                      <a:noFill/>
                    </a:ln>
                  </pic:spPr>
                </pic:pic>
              </a:graphicData>
            </a:graphic>
          </wp:inline>
        </w:drawing>
      </w:r>
    </w:p>
    <w:p w14:paraId="4E5ED538" w14:textId="77777777" w:rsidR="000F1DAB" w:rsidRPr="00305DD0" w:rsidRDefault="000F1DAB" w:rsidP="000F1DAB">
      <w:pPr>
        <w:spacing w:before="100" w:beforeAutospacing="1" w:after="100" w:afterAutospacing="1" w:line="360" w:lineRule="auto"/>
        <w:jc w:val="both"/>
        <w:rPr>
          <w:rFonts w:ascii="Palatino Linotype" w:eastAsia="Calibri" w:hAnsi="Palatino Linotype" w:cs="Tahoma"/>
          <w:b/>
          <w:bCs/>
          <w:sz w:val="24"/>
          <w:szCs w:val="24"/>
          <w:lang w:val="es-ES"/>
        </w:rPr>
      </w:pPr>
      <w:r w:rsidRPr="00305DD0">
        <w:rPr>
          <w:rFonts w:ascii="Palatino Linotype" w:eastAsia="Calibri" w:hAnsi="Palatino Linotype" w:cs="Tahoma"/>
          <w:bCs/>
          <w:sz w:val="24"/>
          <w:szCs w:val="24"/>
          <w:lang w:val="es-ES"/>
        </w:rPr>
        <w:t xml:space="preserve">Como se logra observar, los números de serie del certificado de sello digital no contiene datos personales y con dichos dígitos tampoco se puede obtener información de carácter confidencial, por lo que, </w:t>
      </w:r>
      <w:r w:rsidRPr="00305DD0">
        <w:rPr>
          <w:rFonts w:ascii="Palatino Linotype" w:eastAsia="Calibri" w:hAnsi="Palatino Linotype" w:cs="Tahoma"/>
          <w:b/>
          <w:bCs/>
          <w:sz w:val="24"/>
          <w:szCs w:val="24"/>
          <w:lang w:val="es-ES"/>
        </w:rPr>
        <w:t>tampoco actualizan la causal de clasificación</w:t>
      </w:r>
      <w:r w:rsidRPr="00305DD0">
        <w:rPr>
          <w:rFonts w:ascii="Palatino Linotype" w:eastAsia="Calibri" w:hAnsi="Palatino Linotype" w:cs="Tahoma"/>
          <w:bCs/>
          <w:sz w:val="24"/>
          <w:szCs w:val="24"/>
          <w:lang w:val="es-ES"/>
        </w:rPr>
        <w:t xml:space="preserve">, establecida en el artículo 143, fracción I, de la Ley de Transparencia y Acceso a la Información Pública del Estado de México y Municipios. </w:t>
      </w:r>
      <w:r w:rsidRPr="00305DD0">
        <w:rPr>
          <w:rFonts w:ascii="Palatino Linotype" w:eastAsia="Calibri" w:hAnsi="Palatino Linotype" w:cs="Tahoma"/>
          <w:b/>
          <w:bCs/>
          <w:sz w:val="24"/>
          <w:szCs w:val="24"/>
          <w:lang w:val="es-ES"/>
        </w:rPr>
        <w:t>Máxime que permite corroborar la legitimidad a los CDFI, pues amparan la utilización de los certificados de sellos digitales válidos.</w:t>
      </w:r>
    </w:p>
    <w:p w14:paraId="2D91EAF8" w14:textId="4768222B" w:rsidR="00A16BBE" w:rsidRPr="00305DD0" w:rsidRDefault="00A16BBE" w:rsidP="000F1DAB">
      <w:pPr>
        <w:spacing w:before="100" w:beforeAutospacing="1" w:after="100" w:afterAutospacing="1" w:line="360" w:lineRule="auto"/>
        <w:jc w:val="both"/>
        <w:rPr>
          <w:rFonts w:ascii="Palatino Linotype" w:eastAsia="Calibri" w:hAnsi="Palatino Linotype" w:cs="Tahoma"/>
          <w:sz w:val="24"/>
          <w:szCs w:val="24"/>
          <w:lang w:val="es-ES"/>
        </w:rPr>
      </w:pPr>
      <w:r w:rsidRPr="00305DD0">
        <w:rPr>
          <w:rFonts w:ascii="Palatino Linotype" w:eastAsia="Calibri" w:hAnsi="Palatino Linotype" w:cs="Tahoma"/>
          <w:sz w:val="24"/>
          <w:szCs w:val="24"/>
          <w:lang w:val="es-ES"/>
        </w:rPr>
        <w:t>Entonces de la revisión a los documentos presentados, tenemos que los mismos tienen datos testados de naturaleza pública los cuales permiten verificar la autenticidad de la transacción, por ende, no podemos tomar por válida la clasificación que realiza el Sujeto Obligado.</w:t>
      </w:r>
    </w:p>
    <w:p w14:paraId="1F8F60FD" w14:textId="0C73114A" w:rsidR="00A16BBE" w:rsidRPr="00305DD0" w:rsidRDefault="009C7F59" w:rsidP="000F1DAB">
      <w:pPr>
        <w:spacing w:before="100" w:beforeAutospacing="1" w:after="100" w:afterAutospacing="1" w:line="360" w:lineRule="auto"/>
        <w:jc w:val="both"/>
        <w:rPr>
          <w:rFonts w:ascii="Palatino Linotype" w:eastAsia="Calibri" w:hAnsi="Palatino Linotype" w:cs="Tahoma"/>
          <w:sz w:val="24"/>
          <w:szCs w:val="24"/>
          <w:lang w:val="es-ES"/>
        </w:rPr>
      </w:pPr>
      <w:r w:rsidRPr="00305DD0">
        <w:rPr>
          <w:rFonts w:ascii="Palatino Linotype" w:eastAsia="Calibri" w:hAnsi="Palatino Linotype" w:cs="Tahoma"/>
          <w:sz w:val="24"/>
          <w:szCs w:val="24"/>
          <w:lang w:val="es-ES"/>
        </w:rPr>
        <w:t xml:space="preserve">De ello que se instruya para el cumplimiento de esta resolución que se entreguen </w:t>
      </w:r>
      <w:r w:rsidR="00C137EF" w:rsidRPr="00305DD0">
        <w:rPr>
          <w:rFonts w:ascii="Palatino Linotype" w:eastAsia="Calibri" w:hAnsi="Palatino Linotype" w:cs="Tahoma"/>
          <w:sz w:val="24"/>
          <w:szCs w:val="24"/>
          <w:lang w:val="es-ES"/>
        </w:rPr>
        <w:t>en correcta versión pública los documentos donde consten las transferencias bancarias y transacciones remitidas en respuesta.</w:t>
      </w:r>
    </w:p>
    <w:p w14:paraId="290E1628" w14:textId="77777777" w:rsidR="00A16BBE" w:rsidRPr="00305DD0" w:rsidRDefault="00A16BBE" w:rsidP="000F1DAB">
      <w:pPr>
        <w:spacing w:before="100" w:beforeAutospacing="1" w:after="100" w:afterAutospacing="1" w:line="360" w:lineRule="auto"/>
        <w:jc w:val="both"/>
        <w:rPr>
          <w:rFonts w:ascii="Palatino Linotype" w:eastAsia="Calibri" w:hAnsi="Palatino Linotype" w:cs="Tahoma"/>
          <w:sz w:val="24"/>
          <w:szCs w:val="24"/>
          <w:lang w:val="es-ES"/>
        </w:rPr>
      </w:pPr>
    </w:p>
    <w:p w14:paraId="63CE5406" w14:textId="7D7A4E5B" w:rsidR="00C137EF" w:rsidRPr="00305DD0" w:rsidRDefault="00600A21" w:rsidP="00006E7B">
      <w:pPr>
        <w:spacing w:after="0" w:line="360" w:lineRule="auto"/>
        <w:jc w:val="both"/>
        <w:rPr>
          <w:rFonts w:ascii="Palatino Linotype" w:hAnsi="Palatino Linotype"/>
          <w:b/>
          <w:sz w:val="24"/>
          <w:szCs w:val="24"/>
        </w:rPr>
      </w:pPr>
      <w:r w:rsidRPr="00305DD0">
        <w:rPr>
          <w:rFonts w:ascii="Palatino Linotype" w:hAnsi="Palatino Linotype"/>
          <w:b/>
          <w:bCs/>
          <w:sz w:val="24"/>
          <w:szCs w:val="24"/>
        </w:rPr>
        <w:lastRenderedPageBreak/>
        <w:t>DE LA</w:t>
      </w:r>
      <w:r w:rsidRPr="00305DD0">
        <w:rPr>
          <w:rFonts w:ascii="Palatino Linotype" w:hAnsi="Palatino Linotype"/>
          <w:bCs/>
          <w:sz w:val="24"/>
          <w:szCs w:val="24"/>
        </w:rPr>
        <w:t xml:space="preserve"> </w:t>
      </w:r>
      <w:r w:rsidRPr="00305DD0">
        <w:rPr>
          <w:rFonts w:ascii="Palatino Linotype" w:hAnsi="Palatino Linotype"/>
          <w:b/>
          <w:sz w:val="24"/>
          <w:szCs w:val="24"/>
        </w:rPr>
        <w:t xml:space="preserve">VERSIÓN PÚBLICA </w:t>
      </w:r>
    </w:p>
    <w:p w14:paraId="0BBCD6FA" w14:textId="77777777" w:rsidR="0056759D" w:rsidRPr="00305DD0" w:rsidRDefault="0056759D" w:rsidP="00006E7B">
      <w:pPr>
        <w:spacing w:after="0" w:line="360" w:lineRule="auto"/>
        <w:jc w:val="both"/>
        <w:rPr>
          <w:rFonts w:ascii="Palatino Linotype" w:eastAsia="Palatino Linotype" w:hAnsi="Palatino Linotype" w:cs="Palatino Linotype"/>
          <w:sz w:val="24"/>
          <w:szCs w:val="24"/>
        </w:rPr>
      </w:pPr>
      <w:r w:rsidRPr="00305DD0">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668FF70E" w14:textId="77777777" w:rsidR="0056759D" w:rsidRPr="00305DD0" w:rsidRDefault="0056759D" w:rsidP="00006E7B">
      <w:pPr>
        <w:pStyle w:val="Citas"/>
        <w:spacing w:before="0" w:after="0"/>
      </w:pPr>
      <w:r w:rsidRPr="00305DD0">
        <w:rPr>
          <w:b/>
        </w:rPr>
        <w:t>“Artículo 3.</w:t>
      </w:r>
      <w:r w:rsidRPr="00305DD0">
        <w:t xml:space="preserve"> Para los efectos de la presente Ley se entenderá por:</w:t>
      </w:r>
    </w:p>
    <w:p w14:paraId="3C05C3CE" w14:textId="77777777" w:rsidR="0056759D" w:rsidRPr="00305DD0" w:rsidRDefault="0056759D" w:rsidP="00006E7B">
      <w:pPr>
        <w:pStyle w:val="Citas"/>
        <w:spacing w:before="0" w:after="0"/>
      </w:pPr>
      <w:r w:rsidRPr="00305DD0">
        <w:t>(…)</w:t>
      </w:r>
    </w:p>
    <w:p w14:paraId="44358902" w14:textId="77777777" w:rsidR="0056759D" w:rsidRPr="00305DD0" w:rsidRDefault="0056759D" w:rsidP="00006E7B">
      <w:pPr>
        <w:pStyle w:val="Citas"/>
        <w:spacing w:before="0" w:after="0"/>
      </w:pPr>
      <w:r w:rsidRPr="00305DD0">
        <w:rPr>
          <w:b/>
        </w:rPr>
        <w:t>IX. Datos personales:</w:t>
      </w:r>
      <w:r w:rsidRPr="00305DD0">
        <w:t xml:space="preserve"> La información concerniente a una persona, identificada o identificable según lo dispuesto por la Ley de Protección de Datos Personales del Estado de México; </w:t>
      </w:r>
    </w:p>
    <w:p w14:paraId="54D5DD07" w14:textId="77777777" w:rsidR="0056759D" w:rsidRPr="00305DD0" w:rsidRDefault="0056759D" w:rsidP="00006E7B">
      <w:pPr>
        <w:pStyle w:val="Citas"/>
        <w:spacing w:before="0" w:after="0"/>
      </w:pPr>
      <w:r w:rsidRPr="00305DD0">
        <w:rPr>
          <w:b/>
        </w:rPr>
        <w:t>XX.</w:t>
      </w:r>
      <w:r w:rsidRPr="00305DD0">
        <w:t xml:space="preserve"> </w:t>
      </w:r>
      <w:r w:rsidRPr="00305DD0">
        <w:rPr>
          <w:b/>
        </w:rPr>
        <w:t>Información clasificada:</w:t>
      </w:r>
      <w:r w:rsidRPr="00305DD0">
        <w:t xml:space="preserve"> Aquella considerada por la presente Ley como reservada o confidencial;</w:t>
      </w:r>
    </w:p>
    <w:p w14:paraId="2B8D4470" w14:textId="77777777" w:rsidR="0056759D" w:rsidRPr="00305DD0" w:rsidRDefault="0056759D" w:rsidP="00006E7B">
      <w:pPr>
        <w:pStyle w:val="Citas"/>
        <w:spacing w:before="0" w:after="0"/>
      </w:pPr>
      <w:r w:rsidRPr="00305DD0">
        <w:rPr>
          <w:b/>
        </w:rPr>
        <w:t>XXI.</w:t>
      </w:r>
      <w:r w:rsidRPr="00305DD0">
        <w:t xml:space="preserve"> </w:t>
      </w:r>
      <w:r w:rsidRPr="00305DD0">
        <w:rPr>
          <w:b/>
        </w:rPr>
        <w:t>Información confidencial:</w:t>
      </w:r>
      <w:r w:rsidRPr="00305DD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874FEE" w14:textId="77777777" w:rsidR="0056759D" w:rsidRPr="00305DD0" w:rsidRDefault="0056759D" w:rsidP="00006E7B">
      <w:pPr>
        <w:pStyle w:val="Citas"/>
        <w:spacing w:before="0" w:after="0"/>
        <w:rPr>
          <w:bCs/>
        </w:rPr>
      </w:pPr>
      <w:r w:rsidRPr="00305DD0">
        <w:rPr>
          <w:bCs/>
        </w:rPr>
        <w:t>(…)</w:t>
      </w:r>
    </w:p>
    <w:p w14:paraId="13125619" w14:textId="77777777" w:rsidR="0056759D" w:rsidRPr="00305DD0" w:rsidRDefault="0056759D" w:rsidP="00006E7B">
      <w:pPr>
        <w:pStyle w:val="Citas"/>
        <w:spacing w:before="0" w:after="0"/>
      </w:pPr>
      <w:r w:rsidRPr="00305DD0">
        <w:rPr>
          <w:b/>
        </w:rPr>
        <w:t>XLV.</w:t>
      </w:r>
      <w:r w:rsidRPr="00305DD0">
        <w:t xml:space="preserve"> </w:t>
      </w:r>
      <w:r w:rsidRPr="00305DD0">
        <w:rPr>
          <w:b/>
        </w:rPr>
        <w:t>Versión pública:</w:t>
      </w:r>
      <w:r w:rsidRPr="00305DD0">
        <w:t xml:space="preserve"> Documento en el que se elimine, suprime o borra la información clasificada como reservada o confidencial para permitir su acceso.</w:t>
      </w:r>
    </w:p>
    <w:p w14:paraId="417DC17E" w14:textId="77777777" w:rsidR="0056759D" w:rsidRPr="00305DD0" w:rsidRDefault="0056759D" w:rsidP="00006E7B">
      <w:pPr>
        <w:pStyle w:val="Citas"/>
        <w:spacing w:before="0" w:after="0"/>
      </w:pPr>
      <w:r w:rsidRPr="00305DD0">
        <w:t>(…)</w:t>
      </w:r>
    </w:p>
    <w:p w14:paraId="1074D266" w14:textId="77777777" w:rsidR="0056759D" w:rsidRPr="00305DD0" w:rsidRDefault="0056759D" w:rsidP="00006E7B">
      <w:pPr>
        <w:pStyle w:val="Citas"/>
        <w:spacing w:before="0" w:after="0"/>
      </w:pPr>
      <w:r w:rsidRPr="00305DD0">
        <w:rPr>
          <w:b/>
        </w:rPr>
        <w:t xml:space="preserve">Artículo 91. </w:t>
      </w:r>
      <w:r w:rsidRPr="00305DD0">
        <w:t>El acceso a la información pública será restringido excepcionalmente, cuando ésta sea clasificada como reservada o confidencial.</w:t>
      </w:r>
    </w:p>
    <w:p w14:paraId="6CB83B70" w14:textId="77777777" w:rsidR="0056759D" w:rsidRPr="00305DD0" w:rsidRDefault="0056759D" w:rsidP="00006E7B">
      <w:pPr>
        <w:pStyle w:val="Citas"/>
        <w:spacing w:before="0" w:after="0"/>
      </w:pPr>
      <w:r w:rsidRPr="00305DD0">
        <w:rPr>
          <w:b/>
        </w:rPr>
        <w:t>Artículo 132.</w:t>
      </w:r>
      <w:r w:rsidRPr="00305DD0">
        <w:t xml:space="preserve"> </w:t>
      </w:r>
      <w:r w:rsidRPr="00305DD0">
        <w:rPr>
          <w:u w:val="single"/>
        </w:rPr>
        <w:t>La clasificación de la información se llevará a cabo en el momento en que</w:t>
      </w:r>
      <w:r w:rsidRPr="00305DD0">
        <w:t>:</w:t>
      </w:r>
    </w:p>
    <w:p w14:paraId="72CD3437" w14:textId="77777777" w:rsidR="0056759D" w:rsidRPr="00305DD0" w:rsidRDefault="0056759D" w:rsidP="00006E7B">
      <w:pPr>
        <w:pStyle w:val="Citas"/>
        <w:spacing w:before="0" w:after="0"/>
      </w:pPr>
      <w:r w:rsidRPr="00305DD0">
        <w:rPr>
          <w:b/>
        </w:rPr>
        <w:t>I.</w:t>
      </w:r>
      <w:r w:rsidRPr="00305DD0">
        <w:t xml:space="preserve"> Se reciba una solicitud de acceso a la información;</w:t>
      </w:r>
    </w:p>
    <w:p w14:paraId="45591DFD" w14:textId="77777777" w:rsidR="0056759D" w:rsidRPr="00305DD0" w:rsidRDefault="0056759D" w:rsidP="00006E7B">
      <w:pPr>
        <w:pStyle w:val="Citas"/>
        <w:spacing w:before="0" w:after="0"/>
      </w:pPr>
      <w:r w:rsidRPr="00305DD0">
        <w:rPr>
          <w:b/>
        </w:rPr>
        <w:t>II.</w:t>
      </w:r>
      <w:r w:rsidRPr="00305DD0">
        <w:t xml:space="preserve"> </w:t>
      </w:r>
      <w:r w:rsidRPr="00305DD0">
        <w:rPr>
          <w:u w:val="single"/>
        </w:rPr>
        <w:t>Se determine mediante resolución de autoridad competente; o</w:t>
      </w:r>
    </w:p>
    <w:p w14:paraId="06E03E11" w14:textId="77777777" w:rsidR="0056759D" w:rsidRPr="00305DD0" w:rsidRDefault="0056759D" w:rsidP="00006E7B">
      <w:pPr>
        <w:pStyle w:val="Citas"/>
        <w:spacing w:before="0" w:after="0"/>
        <w:rPr>
          <w:u w:val="single"/>
        </w:rPr>
      </w:pPr>
      <w:r w:rsidRPr="00305DD0">
        <w:rPr>
          <w:b/>
        </w:rPr>
        <w:lastRenderedPageBreak/>
        <w:t>III.</w:t>
      </w:r>
      <w:r w:rsidRPr="00305DD0">
        <w:t xml:space="preserve"> </w:t>
      </w:r>
      <w:r w:rsidRPr="00305DD0">
        <w:rPr>
          <w:u w:val="single"/>
        </w:rPr>
        <w:t>Se generen versiones públicas para dar cumplimiento a las obligaciones de transparencia previstas en esta Ley.</w:t>
      </w:r>
    </w:p>
    <w:p w14:paraId="63B9CCC5" w14:textId="77777777" w:rsidR="0056759D" w:rsidRPr="00305DD0" w:rsidRDefault="0056759D" w:rsidP="00006E7B">
      <w:pPr>
        <w:pStyle w:val="Citas"/>
        <w:spacing w:before="0" w:after="0"/>
        <w:rPr>
          <w:b/>
          <w:bCs/>
        </w:rPr>
      </w:pPr>
      <w:r w:rsidRPr="00305DD0">
        <w:t xml:space="preserve">(…)” </w:t>
      </w:r>
      <w:r w:rsidRPr="00305DD0">
        <w:rPr>
          <w:b/>
          <w:bCs/>
        </w:rPr>
        <w:t xml:space="preserve"> (Sic)</w:t>
      </w:r>
    </w:p>
    <w:p w14:paraId="69F17D0D" w14:textId="77777777" w:rsidR="0056759D" w:rsidRPr="00305DD0" w:rsidRDefault="0056759D" w:rsidP="00006E7B">
      <w:pPr>
        <w:spacing w:after="0"/>
        <w:rPr>
          <w:rFonts w:eastAsia="Palatino Linotype" w:cs="Palatino Linotype"/>
          <w:i/>
          <w:szCs w:val="24"/>
        </w:rPr>
      </w:pPr>
    </w:p>
    <w:p w14:paraId="7057539B" w14:textId="77777777" w:rsidR="0056759D" w:rsidRPr="00305DD0" w:rsidRDefault="0056759D" w:rsidP="00006E7B">
      <w:pPr>
        <w:spacing w:after="0" w:line="360" w:lineRule="auto"/>
        <w:jc w:val="both"/>
        <w:rPr>
          <w:rFonts w:ascii="Palatino Linotype" w:eastAsia="Palatino Linotype" w:hAnsi="Palatino Linotype" w:cs="Palatino Linotype"/>
          <w:sz w:val="24"/>
          <w:szCs w:val="24"/>
        </w:rPr>
      </w:pPr>
      <w:r w:rsidRPr="00305DD0">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12F531F" w14:textId="77777777" w:rsidR="0056759D" w:rsidRPr="00305DD0" w:rsidRDefault="0056759D" w:rsidP="00006E7B">
      <w:pPr>
        <w:spacing w:after="0" w:line="360" w:lineRule="auto"/>
        <w:jc w:val="both"/>
        <w:rPr>
          <w:rFonts w:ascii="Palatino Linotype" w:eastAsia="Palatino Linotype" w:hAnsi="Palatino Linotype" w:cs="Palatino Linotype"/>
          <w:sz w:val="24"/>
          <w:szCs w:val="24"/>
        </w:rPr>
      </w:pPr>
      <w:r w:rsidRPr="00305DD0">
        <w:rPr>
          <w:rFonts w:ascii="Palatino Linotype" w:eastAsia="Palatino Linotype" w:hAnsi="Palatino Linotype" w:cs="Palatino Linotype"/>
          <w:sz w:val="24"/>
          <w:szCs w:val="24"/>
        </w:rPr>
        <w:t xml:space="preserve">Por otro lado, los </w:t>
      </w:r>
      <w:r w:rsidRPr="00305DD0">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305DD0">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F94C92A" w14:textId="77777777" w:rsidR="0056759D" w:rsidRPr="00305DD0" w:rsidRDefault="0056759D" w:rsidP="00006E7B">
      <w:pPr>
        <w:spacing w:after="0" w:line="360" w:lineRule="auto"/>
        <w:jc w:val="both"/>
        <w:rPr>
          <w:rFonts w:ascii="Palatino Linotype" w:eastAsia="Palatino Linotype" w:hAnsi="Palatino Linotype" w:cs="Palatino Linotype"/>
          <w:sz w:val="24"/>
          <w:szCs w:val="24"/>
        </w:rPr>
      </w:pPr>
      <w:r w:rsidRPr="00305DD0">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39F64898" w14:textId="77777777" w:rsidR="0056759D" w:rsidRPr="00305DD0" w:rsidRDefault="0056759D" w:rsidP="00006E7B">
      <w:pPr>
        <w:pStyle w:val="Citas"/>
        <w:spacing w:before="0" w:after="0"/>
      </w:pPr>
      <w:r w:rsidRPr="00305DD0">
        <w:rPr>
          <w:b/>
        </w:rPr>
        <w:t>“Quincuagésimo sexto.</w:t>
      </w:r>
      <w:r w:rsidRPr="00305DD0">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84BBE45" w14:textId="77777777" w:rsidR="0056759D" w:rsidRPr="00305DD0" w:rsidRDefault="0056759D" w:rsidP="00006E7B">
      <w:pPr>
        <w:pStyle w:val="Citas"/>
        <w:spacing w:before="0" w:after="0"/>
      </w:pPr>
      <w:r w:rsidRPr="00305DD0">
        <w:rPr>
          <w:b/>
        </w:rPr>
        <w:t>Quincuagésimo séptimo.</w:t>
      </w:r>
      <w:r w:rsidRPr="00305DD0">
        <w:t xml:space="preserve"> Se considera, en principio, como información pública y no podrá omitirse de las versiones públicas la siguiente:</w:t>
      </w:r>
    </w:p>
    <w:p w14:paraId="4CCF28BE" w14:textId="77777777" w:rsidR="0056759D" w:rsidRPr="00305DD0" w:rsidRDefault="0056759D" w:rsidP="00006E7B">
      <w:pPr>
        <w:pStyle w:val="Citas"/>
        <w:spacing w:before="0" w:after="0"/>
      </w:pPr>
      <w:r w:rsidRPr="00305DD0">
        <w:lastRenderedPageBreak/>
        <w:t xml:space="preserve">I. La relativa a las Obligaciones de Transparencia que contempla el Título V de la Ley General y las demás disposiciones legales aplicables; </w:t>
      </w:r>
    </w:p>
    <w:p w14:paraId="425AEC65" w14:textId="77777777" w:rsidR="0056759D" w:rsidRPr="00305DD0" w:rsidRDefault="0056759D" w:rsidP="00006E7B">
      <w:pPr>
        <w:pStyle w:val="Citas"/>
        <w:spacing w:before="0" w:after="0"/>
      </w:pPr>
      <w:r w:rsidRPr="00305DD0">
        <w:t xml:space="preserve">II. El nombre de los integrantes de los sujetos obligados en los documentos, y sus firmas autógrafas o digitales, cuando sean utilizados en el ejercicio de las facultades conferidas para el desempeño del servicio público, y </w:t>
      </w:r>
    </w:p>
    <w:p w14:paraId="352BC3B2" w14:textId="77777777" w:rsidR="0056759D" w:rsidRPr="00305DD0" w:rsidRDefault="0056759D" w:rsidP="00006E7B">
      <w:pPr>
        <w:pStyle w:val="Citas"/>
        <w:spacing w:before="0" w:after="0"/>
      </w:pPr>
      <w:r w:rsidRPr="00305DD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AFF57CE" w14:textId="77777777" w:rsidR="0056759D" w:rsidRPr="00305DD0" w:rsidRDefault="0056759D" w:rsidP="00006E7B">
      <w:pPr>
        <w:pStyle w:val="Citas"/>
        <w:spacing w:before="0" w:after="0"/>
      </w:pPr>
      <w:r w:rsidRPr="00305DD0">
        <w:t xml:space="preserve">Lo anterior, siempre y cuando no se acredite alguna causal de clasificación, prevista en las leyes o en los tratados internacionales suscritos por el Estado mexicano. </w:t>
      </w:r>
    </w:p>
    <w:p w14:paraId="60D8795D" w14:textId="77777777" w:rsidR="0056759D" w:rsidRPr="00305DD0" w:rsidRDefault="0056759D" w:rsidP="00006E7B">
      <w:pPr>
        <w:pStyle w:val="Citas"/>
        <w:spacing w:before="0" w:after="0"/>
        <w:rPr>
          <w:b/>
          <w:bCs/>
        </w:rPr>
      </w:pPr>
      <w:r w:rsidRPr="00305DD0">
        <w:rPr>
          <w:b/>
        </w:rPr>
        <w:t>Quincuagésimo octavo.</w:t>
      </w:r>
      <w:r w:rsidRPr="00305DD0">
        <w:t xml:space="preserve"> Los sujetos obligados garantizarán que los sistemas o medios empleados para eliminar la información en las versiones públicas sean irreversibles, de tal forma que no permitan la recuperación o visualización de la misma.” </w:t>
      </w:r>
      <w:r w:rsidRPr="00305DD0">
        <w:rPr>
          <w:b/>
          <w:bCs/>
        </w:rPr>
        <w:t>(Sic)</w:t>
      </w:r>
    </w:p>
    <w:p w14:paraId="6BB4C49E" w14:textId="77777777" w:rsidR="0056759D" w:rsidRPr="00305DD0" w:rsidRDefault="0056759D" w:rsidP="00006E7B">
      <w:pPr>
        <w:pStyle w:val="Citas"/>
        <w:spacing w:before="0" w:after="0"/>
      </w:pPr>
    </w:p>
    <w:p w14:paraId="10E7C774" w14:textId="77777777" w:rsidR="0056759D" w:rsidRPr="00305DD0" w:rsidRDefault="0056759D" w:rsidP="00006E7B">
      <w:pPr>
        <w:spacing w:after="0" w:line="360" w:lineRule="auto"/>
        <w:jc w:val="both"/>
        <w:rPr>
          <w:rFonts w:ascii="Palatino Linotype" w:eastAsia="Palatino Linotype" w:hAnsi="Palatino Linotype" w:cs="Palatino Linotype"/>
          <w:sz w:val="24"/>
          <w:szCs w:val="24"/>
        </w:rPr>
      </w:pPr>
      <w:r w:rsidRPr="00305DD0">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6DB6FE7" w14:textId="77777777" w:rsidR="0056759D" w:rsidRPr="00305DD0" w:rsidRDefault="0056759D" w:rsidP="00006E7B">
      <w:pPr>
        <w:spacing w:after="0" w:line="360" w:lineRule="auto"/>
        <w:jc w:val="both"/>
        <w:rPr>
          <w:rFonts w:ascii="Palatino Linotype" w:eastAsia="Palatino Linotype" w:hAnsi="Palatino Linotype" w:cs="Palatino Linotype"/>
          <w:sz w:val="24"/>
          <w:szCs w:val="24"/>
        </w:rPr>
      </w:pPr>
      <w:r w:rsidRPr="00305DD0">
        <w:rPr>
          <w:rFonts w:ascii="Palatino Linotype" w:eastAsia="Palatino Linotype" w:hAnsi="Palatino Linotype" w:cs="Palatino Linotype"/>
          <w:sz w:val="24"/>
          <w:szCs w:val="24"/>
        </w:rPr>
        <w:lastRenderedPageBreak/>
        <w:t xml:space="preserve">Por lo que respecta al Acuerdo del Comité de Transparencia que sustente la versión pública de la documentación a entregar, deberá ser notificado mediante el </w:t>
      </w:r>
      <w:r w:rsidRPr="00305DD0">
        <w:rPr>
          <w:rFonts w:ascii="Palatino Linotype" w:eastAsia="Palatino Linotype" w:hAnsi="Palatino Linotype" w:cs="Palatino Linotype"/>
          <w:b/>
          <w:bCs/>
          <w:sz w:val="24"/>
          <w:szCs w:val="24"/>
        </w:rPr>
        <w:t>SAIMEX.</w:t>
      </w:r>
    </w:p>
    <w:p w14:paraId="4B60C4B0" w14:textId="77777777" w:rsidR="0056759D" w:rsidRPr="00305DD0" w:rsidRDefault="0056759D" w:rsidP="00006E7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05DD0">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w:t>
      </w:r>
      <w:r w:rsidRPr="00305DD0">
        <w:rPr>
          <w:rFonts w:ascii="Palatino Linotype" w:eastAsia="Palatino Linotype" w:hAnsi="Palatino Linotype" w:cs="Palatino Linotype"/>
          <w:b/>
          <w:bCs/>
          <w:color w:val="000000"/>
          <w:sz w:val="24"/>
          <w:szCs w:val="24"/>
        </w:rPr>
        <w:t xml:space="preserve"> Recurrente.</w:t>
      </w:r>
    </w:p>
    <w:p w14:paraId="5A66709F" w14:textId="77777777" w:rsidR="0056759D" w:rsidRPr="00305DD0" w:rsidRDefault="0056759D" w:rsidP="00006E7B">
      <w:pPr>
        <w:spacing w:after="0" w:line="360" w:lineRule="auto"/>
        <w:ind w:right="51"/>
        <w:jc w:val="both"/>
        <w:rPr>
          <w:rFonts w:ascii="Palatino Linotype" w:hAnsi="Palatino Linotype" w:cs="Arial"/>
          <w:sz w:val="24"/>
          <w:szCs w:val="24"/>
        </w:rPr>
      </w:pPr>
      <w:r w:rsidRPr="00305DD0">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305DD0">
        <w:rPr>
          <w:rFonts w:ascii="Palatino Linotype" w:hAnsi="Palatino Linotype" w:cs="Arial"/>
          <w:b/>
          <w:sz w:val="24"/>
          <w:szCs w:val="24"/>
        </w:rPr>
        <w:t>LINEAMIENTOS GENERALES EN MATERIA DE CLASIFICACIÓN Y DESCLASIFICACIÓN DE LA INFORMACIÓN, ASÍ COMO PARA LA ELABORACIÓN DE VERSIONES PÚBLICAS,</w:t>
      </w:r>
      <w:r w:rsidRPr="00305DD0">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FC76C26" w14:textId="77777777" w:rsidR="0056759D" w:rsidRPr="00305DD0" w:rsidRDefault="0056759D" w:rsidP="00006E7B">
      <w:pPr>
        <w:tabs>
          <w:tab w:val="left" w:pos="709"/>
        </w:tabs>
        <w:spacing w:after="0" w:line="360" w:lineRule="auto"/>
        <w:ind w:right="51"/>
        <w:jc w:val="both"/>
        <w:rPr>
          <w:rFonts w:ascii="Palatino Linotype" w:eastAsia="Times New Roman" w:hAnsi="Palatino Linotype" w:cs="Times New Roman"/>
          <w:sz w:val="24"/>
          <w:szCs w:val="24"/>
          <w:lang w:eastAsia="es-ES"/>
        </w:rPr>
      </w:pPr>
    </w:p>
    <w:p w14:paraId="578B4BF5" w14:textId="77777777" w:rsidR="0056759D" w:rsidRPr="00305DD0" w:rsidRDefault="0056759D" w:rsidP="00006E7B">
      <w:pPr>
        <w:tabs>
          <w:tab w:val="left" w:pos="709"/>
        </w:tabs>
        <w:spacing w:after="0" w:line="360" w:lineRule="auto"/>
        <w:ind w:right="51"/>
        <w:jc w:val="both"/>
        <w:rPr>
          <w:rFonts w:ascii="Palatino Linotype" w:eastAsia="Times New Roman" w:hAnsi="Palatino Linotype" w:cs="Times New Roman"/>
          <w:sz w:val="24"/>
          <w:szCs w:val="24"/>
          <w:lang w:eastAsia="es-ES"/>
        </w:rPr>
      </w:pPr>
    </w:p>
    <w:p w14:paraId="7F47A4B5" w14:textId="7126D7CF" w:rsidR="007A5512" w:rsidRPr="00305DD0" w:rsidRDefault="007A5512" w:rsidP="00006E7B">
      <w:pPr>
        <w:tabs>
          <w:tab w:val="left" w:pos="709"/>
        </w:tabs>
        <w:spacing w:after="0" w:line="360" w:lineRule="auto"/>
        <w:ind w:right="51"/>
        <w:jc w:val="both"/>
        <w:rPr>
          <w:rFonts w:ascii="Palatino Linotype" w:hAnsi="Palatino Linotype"/>
          <w:bCs/>
          <w:sz w:val="24"/>
          <w:szCs w:val="24"/>
        </w:rPr>
      </w:pPr>
      <w:r w:rsidRPr="00305DD0">
        <w:rPr>
          <w:rFonts w:ascii="Palatino Linotype" w:eastAsia="Times New Roman" w:hAnsi="Palatino Linotype" w:cs="Times New Roman"/>
          <w:sz w:val="24"/>
          <w:szCs w:val="24"/>
          <w:lang w:eastAsia="es-ES"/>
        </w:rPr>
        <w:t>En mérito de lo expuesto en líneas anteriores,</w:t>
      </w:r>
      <w:r w:rsidRPr="00305DD0">
        <w:rPr>
          <w:rFonts w:ascii="Palatino Linotype" w:eastAsia="Times New Roman" w:hAnsi="Palatino Linotype" w:cs="Times New Roman"/>
          <w:b/>
          <w:sz w:val="24"/>
          <w:szCs w:val="24"/>
          <w:lang w:eastAsia="es-ES"/>
        </w:rPr>
        <w:t xml:space="preserve"> </w:t>
      </w:r>
      <w:r w:rsidRPr="00305DD0">
        <w:rPr>
          <w:rFonts w:ascii="Palatino Linotype" w:hAnsi="Palatino Linotype"/>
          <w:sz w:val="24"/>
          <w:szCs w:val="24"/>
        </w:rPr>
        <w:t xml:space="preserve">resultan parcialmente fundados los motivos de inconformidad vertidos por </w:t>
      </w:r>
      <w:r w:rsidRPr="00305DD0">
        <w:rPr>
          <w:rFonts w:ascii="Palatino Linotype" w:hAnsi="Palatino Linotype"/>
          <w:b/>
          <w:sz w:val="24"/>
          <w:szCs w:val="24"/>
        </w:rPr>
        <w:t xml:space="preserve">El Recurrente, </w:t>
      </w:r>
      <w:r w:rsidRPr="00305DD0">
        <w:rPr>
          <w:rFonts w:ascii="Palatino Linotype" w:hAnsi="Palatino Linotype"/>
          <w:sz w:val="24"/>
          <w:szCs w:val="24"/>
        </w:rPr>
        <w:t xml:space="preserve">por ello con fundamento en el artículo 186 fracción III de la Ley de Transparencia y Acceso a la Información Pública </w:t>
      </w:r>
      <w:r w:rsidRPr="00305DD0">
        <w:rPr>
          <w:rFonts w:ascii="Palatino Linotype" w:hAnsi="Palatino Linotype"/>
          <w:sz w:val="24"/>
          <w:szCs w:val="24"/>
        </w:rPr>
        <w:lastRenderedPageBreak/>
        <w:t xml:space="preserve">del Estado de México y Municipios, se </w:t>
      </w:r>
      <w:r w:rsidRPr="00305DD0">
        <w:rPr>
          <w:rFonts w:ascii="Palatino Linotype" w:hAnsi="Palatino Linotype"/>
          <w:b/>
          <w:sz w:val="24"/>
          <w:szCs w:val="24"/>
        </w:rPr>
        <w:t xml:space="preserve">MODIFICA </w:t>
      </w:r>
      <w:r w:rsidRPr="00305DD0">
        <w:rPr>
          <w:rFonts w:ascii="Palatino Linotype" w:hAnsi="Palatino Linotype"/>
          <w:bCs/>
          <w:sz w:val="24"/>
          <w:szCs w:val="24"/>
        </w:rPr>
        <w:t xml:space="preserve">la respuesta a la solicitud de información </w:t>
      </w:r>
      <w:r w:rsidR="00C137EF" w:rsidRPr="00305DD0">
        <w:rPr>
          <w:rFonts w:ascii="Palatino Linotype" w:hAnsi="Palatino Linotype"/>
          <w:b/>
          <w:bCs/>
          <w:sz w:val="24"/>
          <w:szCs w:val="24"/>
        </w:rPr>
        <w:t>00131/ELORO/IP/2025</w:t>
      </w:r>
      <w:r w:rsidR="0056759D" w:rsidRPr="00305DD0">
        <w:rPr>
          <w:rFonts w:ascii="Palatino Linotype" w:hAnsi="Palatino Linotype"/>
          <w:b/>
          <w:sz w:val="24"/>
          <w:szCs w:val="24"/>
        </w:rPr>
        <w:t xml:space="preserve">. </w:t>
      </w:r>
    </w:p>
    <w:p w14:paraId="7BF9C464" w14:textId="77777777" w:rsidR="00AC7A7E" w:rsidRPr="00305DD0" w:rsidRDefault="00AC7A7E" w:rsidP="00006E7B">
      <w:pPr>
        <w:pStyle w:val="Prrafodelista"/>
        <w:spacing w:line="360" w:lineRule="auto"/>
        <w:ind w:left="0"/>
        <w:jc w:val="both"/>
        <w:rPr>
          <w:rFonts w:ascii="Palatino Linotype" w:hAnsi="Palatino Linotype"/>
        </w:rPr>
      </w:pPr>
    </w:p>
    <w:p w14:paraId="44AE7334" w14:textId="77777777" w:rsidR="007A5512" w:rsidRPr="00305DD0" w:rsidRDefault="007A5512" w:rsidP="00006E7B">
      <w:pPr>
        <w:pStyle w:val="Prrafodelista"/>
        <w:spacing w:line="360" w:lineRule="auto"/>
        <w:ind w:left="0"/>
        <w:jc w:val="both"/>
        <w:rPr>
          <w:rFonts w:ascii="Palatino Linotype" w:hAnsi="Palatino Linotype"/>
        </w:rPr>
      </w:pPr>
      <w:r w:rsidRPr="00305DD0">
        <w:rPr>
          <w:rFonts w:ascii="Palatino Linotype" w:hAnsi="Palatino Linotype"/>
        </w:rPr>
        <w:t xml:space="preserve">Por lo antes expuesto y fundado es de resolverse y, </w:t>
      </w:r>
    </w:p>
    <w:p w14:paraId="73865AB8" w14:textId="77777777" w:rsidR="007A5512" w:rsidRPr="00305DD0" w:rsidRDefault="007A5512" w:rsidP="00006E7B">
      <w:pPr>
        <w:spacing w:after="0" w:line="360" w:lineRule="auto"/>
        <w:jc w:val="center"/>
        <w:rPr>
          <w:rFonts w:ascii="Palatino Linotype" w:eastAsia="Times New Roman" w:hAnsi="Palatino Linotype"/>
          <w:b/>
          <w:bCs/>
          <w:spacing w:val="60"/>
          <w:sz w:val="24"/>
          <w:szCs w:val="24"/>
          <w:lang w:val="es-ES"/>
        </w:rPr>
      </w:pPr>
    </w:p>
    <w:p w14:paraId="045333F7" w14:textId="77777777" w:rsidR="007A5512" w:rsidRPr="00305DD0" w:rsidRDefault="007A5512" w:rsidP="00006E7B">
      <w:pPr>
        <w:spacing w:after="0" w:line="360" w:lineRule="auto"/>
        <w:jc w:val="center"/>
        <w:rPr>
          <w:rFonts w:ascii="Palatino Linotype" w:eastAsia="Times New Roman" w:hAnsi="Palatino Linotype"/>
          <w:b/>
          <w:bCs/>
          <w:spacing w:val="60"/>
          <w:sz w:val="28"/>
          <w:szCs w:val="24"/>
          <w:lang w:val="es-ES_tradnl"/>
        </w:rPr>
      </w:pPr>
      <w:r w:rsidRPr="00305DD0">
        <w:rPr>
          <w:rFonts w:ascii="Palatino Linotype" w:eastAsia="Times New Roman" w:hAnsi="Palatino Linotype"/>
          <w:b/>
          <w:bCs/>
          <w:spacing w:val="60"/>
          <w:sz w:val="28"/>
          <w:szCs w:val="24"/>
          <w:lang w:val="es-ES_tradnl"/>
        </w:rPr>
        <w:t>SE    RESUELVE</w:t>
      </w:r>
    </w:p>
    <w:p w14:paraId="5D49B396" w14:textId="77777777" w:rsidR="00AC7A7E" w:rsidRPr="00305DD0" w:rsidRDefault="00AC7A7E" w:rsidP="00006E7B">
      <w:pPr>
        <w:spacing w:after="0" w:line="360" w:lineRule="auto"/>
        <w:jc w:val="center"/>
        <w:rPr>
          <w:rFonts w:ascii="Palatino Linotype" w:eastAsia="Times New Roman" w:hAnsi="Palatino Linotype"/>
          <w:b/>
          <w:bCs/>
          <w:spacing w:val="60"/>
          <w:sz w:val="24"/>
          <w:szCs w:val="24"/>
          <w:lang w:val="es-ES_tradnl"/>
        </w:rPr>
      </w:pPr>
    </w:p>
    <w:p w14:paraId="06FD4C99" w14:textId="06AB19E3" w:rsidR="007A5512" w:rsidRPr="00305DD0" w:rsidRDefault="007A5512" w:rsidP="00006E7B">
      <w:pPr>
        <w:spacing w:after="0" w:line="360" w:lineRule="auto"/>
        <w:jc w:val="both"/>
        <w:rPr>
          <w:rFonts w:ascii="Palatino Linotype" w:hAnsi="Palatino Linotype" w:cs="Arial"/>
          <w:sz w:val="24"/>
        </w:rPr>
      </w:pPr>
      <w:r w:rsidRPr="00305DD0">
        <w:rPr>
          <w:rFonts w:ascii="Palatino Linotype" w:hAnsi="Palatino Linotype" w:cs="Arial"/>
          <w:b/>
          <w:sz w:val="24"/>
          <w:szCs w:val="24"/>
          <w:lang w:val="es-ES_tradnl"/>
        </w:rPr>
        <w:t>PRIMERO.</w:t>
      </w:r>
      <w:r w:rsidRPr="00305DD0">
        <w:rPr>
          <w:rFonts w:ascii="Palatino Linotype" w:hAnsi="Palatino Linotype" w:cs="Arial"/>
          <w:sz w:val="24"/>
          <w:szCs w:val="24"/>
          <w:lang w:val="es-ES_tradnl"/>
        </w:rPr>
        <w:t xml:space="preserve"> </w:t>
      </w:r>
      <w:r w:rsidRPr="00305DD0">
        <w:rPr>
          <w:rFonts w:ascii="Palatino Linotype" w:hAnsi="Palatino Linotype" w:cs="Arial"/>
          <w:sz w:val="24"/>
          <w:szCs w:val="24"/>
        </w:rPr>
        <w:t xml:space="preserve">Se </w:t>
      </w:r>
      <w:r w:rsidRPr="00305DD0">
        <w:rPr>
          <w:rFonts w:ascii="Palatino Linotype" w:hAnsi="Palatino Linotype" w:cs="Arial"/>
          <w:b/>
          <w:sz w:val="24"/>
          <w:szCs w:val="24"/>
        </w:rPr>
        <w:t>MODIFICA</w:t>
      </w:r>
      <w:r w:rsidR="009B674D" w:rsidRPr="00305DD0">
        <w:rPr>
          <w:rFonts w:ascii="Palatino Linotype" w:hAnsi="Palatino Linotype" w:cs="Arial"/>
          <w:b/>
          <w:sz w:val="24"/>
          <w:szCs w:val="24"/>
        </w:rPr>
        <w:t xml:space="preserve"> </w:t>
      </w:r>
      <w:r w:rsidR="009B674D" w:rsidRPr="00305DD0">
        <w:rPr>
          <w:rFonts w:ascii="Palatino Linotype" w:hAnsi="Palatino Linotype" w:cs="Arial"/>
          <w:bCs/>
          <w:sz w:val="24"/>
          <w:szCs w:val="24"/>
        </w:rPr>
        <w:t xml:space="preserve">la respuesta </w:t>
      </w:r>
      <w:r w:rsidR="000A73FA" w:rsidRPr="00305DD0">
        <w:rPr>
          <w:rFonts w:ascii="Palatino Linotype" w:hAnsi="Palatino Linotype" w:cs="Arial"/>
          <w:sz w:val="24"/>
          <w:szCs w:val="24"/>
        </w:rPr>
        <w:t xml:space="preserve">entregada por </w:t>
      </w:r>
      <w:r w:rsidR="000A73FA" w:rsidRPr="00305DD0">
        <w:rPr>
          <w:rFonts w:ascii="Palatino Linotype" w:hAnsi="Palatino Linotype" w:cs="Arial"/>
          <w:b/>
          <w:sz w:val="24"/>
          <w:szCs w:val="24"/>
        </w:rPr>
        <w:t xml:space="preserve">EL SUJETO OBLIGADO, </w:t>
      </w:r>
      <w:r w:rsidR="000A73FA" w:rsidRPr="00305DD0">
        <w:rPr>
          <w:rFonts w:ascii="Palatino Linotype" w:hAnsi="Palatino Linotype" w:cs="Arial"/>
          <w:sz w:val="24"/>
          <w:szCs w:val="24"/>
        </w:rPr>
        <w:t xml:space="preserve">a la solicitud de información número </w:t>
      </w:r>
      <w:r w:rsidR="00C137EF" w:rsidRPr="00305DD0">
        <w:rPr>
          <w:rFonts w:ascii="Palatino Linotype" w:hAnsi="Palatino Linotype"/>
          <w:b/>
          <w:bCs/>
          <w:sz w:val="24"/>
          <w:szCs w:val="24"/>
        </w:rPr>
        <w:t>00131/ELORO/IP/2025</w:t>
      </w:r>
      <w:r w:rsidR="00C137EF" w:rsidRPr="00305DD0">
        <w:rPr>
          <w:rFonts w:ascii="Palatino Linotype" w:hAnsi="Palatino Linotype"/>
          <w:b/>
          <w:sz w:val="24"/>
          <w:szCs w:val="24"/>
        </w:rPr>
        <w:t xml:space="preserve"> </w:t>
      </w:r>
      <w:r w:rsidRPr="00305DD0">
        <w:rPr>
          <w:rFonts w:ascii="Palatino Linotype" w:hAnsi="Palatino Linotype" w:cs="Arial"/>
          <w:sz w:val="24"/>
        </w:rPr>
        <w:t xml:space="preserve">por resultar parcialmente fundados los motivos de inconformidad que arguye </w:t>
      </w:r>
      <w:r w:rsidRPr="00305DD0">
        <w:rPr>
          <w:rFonts w:ascii="Palatino Linotype" w:hAnsi="Palatino Linotype" w:cs="Arial"/>
          <w:b/>
          <w:sz w:val="24"/>
        </w:rPr>
        <w:t xml:space="preserve">EL RECURRENTE, </w:t>
      </w:r>
      <w:r w:rsidRPr="00305DD0">
        <w:rPr>
          <w:rFonts w:ascii="Palatino Linotype" w:hAnsi="Palatino Linotype" w:cs="Arial"/>
          <w:sz w:val="24"/>
        </w:rPr>
        <w:t xml:space="preserve">en términos del </w:t>
      </w:r>
      <w:r w:rsidRPr="00305DD0">
        <w:rPr>
          <w:rFonts w:ascii="Palatino Linotype" w:hAnsi="Palatino Linotype" w:cs="Arial"/>
          <w:b/>
          <w:sz w:val="24"/>
        </w:rPr>
        <w:t xml:space="preserve">Considerando CUARTO </w:t>
      </w:r>
      <w:r w:rsidRPr="00305DD0">
        <w:rPr>
          <w:rFonts w:ascii="Palatino Linotype" w:hAnsi="Palatino Linotype" w:cs="Arial"/>
          <w:sz w:val="24"/>
        </w:rPr>
        <w:t xml:space="preserve">de la presente resolución. </w:t>
      </w:r>
      <w:r w:rsidR="00C137EF" w:rsidRPr="00305DD0">
        <w:rPr>
          <w:rFonts w:ascii="Palatino Linotype" w:hAnsi="Palatino Linotype" w:cs="Arial"/>
          <w:sz w:val="24"/>
        </w:rPr>
        <w:t xml:space="preserve"> </w:t>
      </w:r>
    </w:p>
    <w:p w14:paraId="3A1763F4" w14:textId="77777777" w:rsidR="002768A8" w:rsidRPr="00305DD0" w:rsidRDefault="002768A8" w:rsidP="00006E7B">
      <w:pPr>
        <w:spacing w:after="0" w:line="360" w:lineRule="auto"/>
        <w:jc w:val="both"/>
        <w:rPr>
          <w:rFonts w:ascii="Palatino Linotype" w:hAnsi="Palatino Linotype" w:cs="Arial"/>
          <w:sz w:val="24"/>
        </w:rPr>
      </w:pPr>
    </w:p>
    <w:p w14:paraId="70F1F07E" w14:textId="1D9CB9A7" w:rsidR="007A5512" w:rsidRPr="00305DD0" w:rsidRDefault="007A5512" w:rsidP="00006E7B">
      <w:pPr>
        <w:autoSpaceDE w:val="0"/>
        <w:autoSpaceDN w:val="0"/>
        <w:adjustRightInd w:val="0"/>
        <w:spacing w:after="0" w:line="360" w:lineRule="auto"/>
        <w:ind w:right="49"/>
        <w:jc w:val="both"/>
        <w:rPr>
          <w:rFonts w:ascii="Palatino Linotype" w:hAnsi="Palatino Linotype" w:cs="Arial"/>
          <w:sz w:val="24"/>
          <w:szCs w:val="24"/>
        </w:rPr>
      </w:pPr>
      <w:r w:rsidRPr="00305DD0">
        <w:rPr>
          <w:rFonts w:ascii="Palatino Linotype" w:hAnsi="Palatino Linotype" w:cs="Arial"/>
          <w:b/>
          <w:sz w:val="24"/>
          <w:szCs w:val="24"/>
          <w:lang w:val="es-ES_tradnl"/>
        </w:rPr>
        <w:t>SEGUNDO.</w:t>
      </w:r>
      <w:r w:rsidRPr="00305DD0">
        <w:rPr>
          <w:rFonts w:ascii="Palatino Linotype" w:hAnsi="Palatino Linotype" w:cs="Arial"/>
          <w:sz w:val="24"/>
          <w:szCs w:val="24"/>
        </w:rPr>
        <w:t xml:space="preserve"> Se </w:t>
      </w:r>
      <w:r w:rsidRPr="00305DD0">
        <w:rPr>
          <w:rFonts w:ascii="Palatino Linotype" w:hAnsi="Palatino Linotype" w:cs="Arial"/>
          <w:b/>
          <w:sz w:val="24"/>
          <w:szCs w:val="24"/>
        </w:rPr>
        <w:t>ORDENA</w:t>
      </w:r>
      <w:r w:rsidRPr="00305DD0">
        <w:rPr>
          <w:rFonts w:ascii="Palatino Linotype" w:hAnsi="Palatino Linotype" w:cs="Arial"/>
          <w:sz w:val="24"/>
          <w:szCs w:val="24"/>
        </w:rPr>
        <w:t xml:space="preserve"> al </w:t>
      </w:r>
      <w:r w:rsidRPr="00305DD0">
        <w:rPr>
          <w:rFonts w:ascii="Palatino Linotype" w:hAnsi="Palatino Linotype" w:cs="Arial"/>
          <w:b/>
          <w:sz w:val="24"/>
          <w:szCs w:val="24"/>
        </w:rPr>
        <w:t>SUJETO OBLIGADO</w:t>
      </w:r>
      <w:r w:rsidRPr="00305DD0">
        <w:rPr>
          <w:rFonts w:ascii="Palatino Linotype" w:hAnsi="Palatino Linotype" w:cs="Arial"/>
          <w:sz w:val="24"/>
          <w:szCs w:val="24"/>
        </w:rPr>
        <w:t xml:space="preserve"> </w:t>
      </w:r>
      <w:r w:rsidR="000A73FA" w:rsidRPr="00305DD0">
        <w:rPr>
          <w:rFonts w:ascii="Palatino Linotype" w:hAnsi="Palatino Linotype" w:cs="Arial"/>
          <w:sz w:val="24"/>
          <w:szCs w:val="24"/>
        </w:rPr>
        <w:t>hacer entrega</w:t>
      </w:r>
      <w:r w:rsidRPr="00305DD0">
        <w:rPr>
          <w:rFonts w:ascii="Palatino Linotype" w:hAnsi="Palatino Linotype" w:cs="Arial"/>
          <w:sz w:val="24"/>
          <w:szCs w:val="24"/>
        </w:rPr>
        <w:t xml:space="preserve"> al </w:t>
      </w:r>
      <w:r w:rsidRPr="00305DD0">
        <w:rPr>
          <w:rFonts w:ascii="Palatino Linotype" w:hAnsi="Palatino Linotype" w:cs="Arial"/>
          <w:b/>
          <w:bCs/>
          <w:sz w:val="24"/>
          <w:szCs w:val="24"/>
        </w:rPr>
        <w:t xml:space="preserve">RECURRENTE, </w:t>
      </w:r>
      <w:r w:rsidRPr="00305DD0">
        <w:rPr>
          <w:rFonts w:ascii="Palatino Linotype" w:hAnsi="Palatino Linotype" w:cs="Arial"/>
          <w:sz w:val="24"/>
          <w:szCs w:val="24"/>
        </w:rPr>
        <w:t xml:space="preserve">en términos del Considerando </w:t>
      </w:r>
      <w:r w:rsidRPr="00305DD0">
        <w:rPr>
          <w:rFonts w:ascii="Palatino Linotype" w:hAnsi="Palatino Linotype" w:cs="Arial"/>
          <w:b/>
          <w:sz w:val="24"/>
          <w:szCs w:val="24"/>
        </w:rPr>
        <w:t xml:space="preserve">CUARTO </w:t>
      </w:r>
      <w:r w:rsidRPr="00305DD0">
        <w:rPr>
          <w:rFonts w:ascii="Palatino Linotype" w:hAnsi="Palatino Linotype" w:cs="Arial"/>
          <w:sz w:val="24"/>
          <w:szCs w:val="24"/>
        </w:rPr>
        <w:t>de esta resolución</w:t>
      </w:r>
      <w:r w:rsidRPr="00305DD0">
        <w:rPr>
          <w:rFonts w:ascii="Palatino Linotype" w:hAnsi="Palatino Linotype" w:cs="Arial"/>
          <w:b/>
          <w:sz w:val="24"/>
          <w:szCs w:val="24"/>
        </w:rPr>
        <w:t xml:space="preserve">, </w:t>
      </w:r>
      <w:r w:rsidRPr="00305DD0">
        <w:rPr>
          <w:rFonts w:ascii="Palatino Linotype" w:hAnsi="Palatino Linotype" w:cs="Arial"/>
          <w:sz w:val="24"/>
          <w:szCs w:val="24"/>
        </w:rPr>
        <w:t>en versión pública de ser procedente, de lo siguiente:</w:t>
      </w:r>
    </w:p>
    <w:p w14:paraId="32DA8F05" w14:textId="77777777" w:rsidR="00C137EF" w:rsidRPr="00305DD0" w:rsidRDefault="00C137EF" w:rsidP="00006E7B">
      <w:pPr>
        <w:autoSpaceDE w:val="0"/>
        <w:autoSpaceDN w:val="0"/>
        <w:adjustRightInd w:val="0"/>
        <w:spacing w:after="0" w:line="360" w:lineRule="auto"/>
        <w:ind w:right="49"/>
        <w:jc w:val="both"/>
        <w:rPr>
          <w:rFonts w:ascii="Palatino Linotype" w:hAnsi="Palatino Linotype" w:cs="Arial"/>
          <w:sz w:val="24"/>
          <w:szCs w:val="24"/>
        </w:rPr>
      </w:pPr>
    </w:p>
    <w:p w14:paraId="6410E7B6" w14:textId="2DD62664" w:rsidR="00C137EF" w:rsidRPr="00305DD0" w:rsidRDefault="00C137EF" w:rsidP="00C137EF">
      <w:pPr>
        <w:autoSpaceDE w:val="0"/>
        <w:autoSpaceDN w:val="0"/>
        <w:adjustRightInd w:val="0"/>
        <w:spacing w:after="0" w:line="360" w:lineRule="auto"/>
        <w:ind w:left="709" w:right="425"/>
        <w:jc w:val="both"/>
        <w:rPr>
          <w:rFonts w:ascii="Palatino Linotype" w:hAnsi="Palatino Linotype" w:cs="Arial"/>
          <w:i/>
          <w:iCs/>
          <w:sz w:val="24"/>
          <w:szCs w:val="24"/>
        </w:rPr>
      </w:pPr>
      <w:r w:rsidRPr="00305DD0">
        <w:rPr>
          <w:rFonts w:ascii="Palatino Linotype" w:hAnsi="Palatino Linotype" w:cs="Arial"/>
          <w:i/>
          <w:iCs/>
          <w:sz w:val="24"/>
          <w:szCs w:val="24"/>
        </w:rPr>
        <w:t>1. Reglamento interno, o equivalente de la Tesorería Municipal, del Sistema Municipal para el Desarrollo Integral de la Familia y del Organismo Público Descentralizado para la Prestación de los Servicios de Agua Potable, Alcantarillado y Saneamiento (</w:t>
      </w:r>
      <w:r w:rsidR="008F6409" w:rsidRPr="00305DD0">
        <w:rPr>
          <w:rFonts w:ascii="Palatino Linotype" w:hAnsi="Palatino Linotype" w:cs="Arial"/>
          <w:i/>
          <w:iCs/>
          <w:sz w:val="24"/>
          <w:szCs w:val="24"/>
        </w:rPr>
        <w:t>OPDAPAS</w:t>
      </w:r>
      <w:r w:rsidRPr="00305DD0">
        <w:rPr>
          <w:rFonts w:ascii="Palatino Linotype" w:hAnsi="Palatino Linotype" w:cs="Arial"/>
          <w:i/>
          <w:iCs/>
          <w:sz w:val="24"/>
          <w:szCs w:val="24"/>
        </w:rPr>
        <w:t xml:space="preserve">), vigentes al once de septiembre de dos mil veinticinco. </w:t>
      </w:r>
    </w:p>
    <w:p w14:paraId="77961C69" w14:textId="77777777" w:rsidR="00C137EF" w:rsidRPr="00305DD0" w:rsidRDefault="00C137EF" w:rsidP="00C137EF">
      <w:pPr>
        <w:autoSpaceDE w:val="0"/>
        <w:autoSpaceDN w:val="0"/>
        <w:adjustRightInd w:val="0"/>
        <w:spacing w:after="0" w:line="360" w:lineRule="auto"/>
        <w:ind w:left="709" w:right="425"/>
        <w:jc w:val="both"/>
        <w:rPr>
          <w:rFonts w:ascii="Palatino Linotype" w:hAnsi="Palatino Linotype" w:cs="Arial"/>
          <w:i/>
          <w:iCs/>
          <w:sz w:val="24"/>
          <w:szCs w:val="24"/>
        </w:rPr>
      </w:pPr>
    </w:p>
    <w:p w14:paraId="54CCEC8B" w14:textId="77777777" w:rsidR="00C137EF" w:rsidRPr="00305DD0" w:rsidRDefault="00C137EF" w:rsidP="00C137EF">
      <w:pPr>
        <w:autoSpaceDE w:val="0"/>
        <w:autoSpaceDN w:val="0"/>
        <w:adjustRightInd w:val="0"/>
        <w:spacing w:after="0" w:line="360" w:lineRule="auto"/>
        <w:ind w:left="709" w:right="425"/>
        <w:jc w:val="both"/>
        <w:rPr>
          <w:rFonts w:ascii="Palatino Linotype" w:hAnsi="Palatino Linotype" w:cs="Arial"/>
          <w:i/>
          <w:iCs/>
          <w:sz w:val="24"/>
          <w:szCs w:val="24"/>
        </w:rPr>
      </w:pPr>
      <w:r w:rsidRPr="00305DD0">
        <w:rPr>
          <w:rFonts w:ascii="Palatino Linotype" w:hAnsi="Palatino Linotype" w:cs="Arial"/>
          <w:i/>
          <w:iCs/>
          <w:sz w:val="24"/>
          <w:szCs w:val="24"/>
        </w:rPr>
        <w:t>2. Documentos donde consten las transferencias bancarias y facturas emitidas por el Sujeto Obligado, del primero de enero al treinta de agosto de la anualidad actuante.</w:t>
      </w:r>
    </w:p>
    <w:p w14:paraId="549B68D6" w14:textId="77777777" w:rsidR="00C137EF" w:rsidRPr="00305DD0" w:rsidRDefault="00C137EF" w:rsidP="00C137EF">
      <w:pPr>
        <w:autoSpaceDE w:val="0"/>
        <w:autoSpaceDN w:val="0"/>
        <w:adjustRightInd w:val="0"/>
        <w:spacing w:after="0" w:line="360" w:lineRule="auto"/>
        <w:ind w:left="709" w:right="425"/>
        <w:jc w:val="both"/>
        <w:rPr>
          <w:rFonts w:ascii="Palatino Linotype" w:hAnsi="Palatino Linotype" w:cs="Arial"/>
          <w:i/>
          <w:iCs/>
          <w:sz w:val="24"/>
          <w:szCs w:val="24"/>
        </w:rPr>
      </w:pPr>
    </w:p>
    <w:p w14:paraId="1E27D659" w14:textId="0B8B8826" w:rsidR="00C137EF" w:rsidRPr="00305DD0" w:rsidRDefault="00C137EF" w:rsidP="00C137EF">
      <w:pPr>
        <w:autoSpaceDE w:val="0"/>
        <w:autoSpaceDN w:val="0"/>
        <w:adjustRightInd w:val="0"/>
        <w:spacing w:after="0" w:line="360" w:lineRule="auto"/>
        <w:ind w:left="709" w:right="425"/>
        <w:jc w:val="both"/>
        <w:rPr>
          <w:rFonts w:ascii="Palatino Linotype" w:hAnsi="Palatino Linotype" w:cs="Arial"/>
          <w:i/>
          <w:iCs/>
          <w:sz w:val="24"/>
          <w:szCs w:val="24"/>
        </w:rPr>
      </w:pPr>
      <w:r w:rsidRPr="00305DD0">
        <w:rPr>
          <w:rFonts w:ascii="Palatino Linotype" w:hAnsi="Palatino Linotype" w:cs="Arial"/>
          <w:i/>
          <w:iCs/>
          <w:sz w:val="24"/>
          <w:szCs w:val="24"/>
        </w:rPr>
        <w:t>3. En correcta versión pública los documentos donde consten las transferencias bancarias y transacciones remitidas en respuesta del Organismo Público Descentralizado para la Prestación de los Servicios de Agua Potable, Alcantarillado y Saneamiento (O</w:t>
      </w:r>
      <w:r w:rsidR="008F6409" w:rsidRPr="00305DD0">
        <w:rPr>
          <w:rFonts w:ascii="Palatino Linotype" w:hAnsi="Palatino Linotype" w:cs="Arial"/>
          <w:i/>
          <w:iCs/>
          <w:sz w:val="24"/>
          <w:szCs w:val="24"/>
        </w:rPr>
        <w:t>P</w:t>
      </w:r>
      <w:r w:rsidRPr="00305DD0">
        <w:rPr>
          <w:rFonts w:ascii="Palatino Linotype" w:hAnsi="Palatino Linotype" w:cs="Arial"/>
          <w:i/>
          <w:iCs/>
          <w:sz w:val="24"/>
          <w:szCs w:val="24"/>
        </w:rPr>
        <w:t>DAPAS) y del Sistema Municipal para el Desarrollo Integral de la Familia (DIF).</w:t>
      </w:r>
    </w:p>
    <w:p w14:paraId="128992DF" w14:textId="77777777" w:rsidR="00C137EF" w:rsidRPr="00305DD0" w:rsidRDefault="00C137EF" w:rsidP="00006E7B">
      <w:pPr>
        <w:autoSpaceDE w:val="0"/>
        <w:autoSpaceDN w:val="0"/>
        <w:adjustRightInd w:val="0"/>
        <w:spacing w:after="0" w:line="360" w:lineRule="auto"/>
        <w:ind w:right="49"/>
        <w:jc w:val="both"/>
        <w:rPr>
          <w:rFonts w:ascii="Palatino Linotype" w:hAnsi="Palatino Linotype" w:cs="Arial"/>
          <w:sz w:val="24"/>
          <w:szCs w:val="24"/>
        </w:rPr>
      </w:pPr>
    </w:p>
    <w:p w14:paraId="23A8AC40" w14:textId="36E27E87" w:rsidR="00A71035" w:rsidRPr="00305DD0" w:rsidRDefault="008F6409" w:rsidP="008F6409">
      <w:pPr>
        <w:pStyle w:val="Prrafodelista"/>
        <w:autoSpaceDE w:val="0"/>
        <w:autoSpaceDN w:val="0"/>
        <w:adjustRightInd w:val="0"/>
        <w:spacing w:line="360" w:lineRule="auto"/>
        <w:ind w:left="720" w:right="425"/>
        <w:jc w:val="both"/>
        <w:rPr>
          <w:rFonts w:ascii="Palatino Linotype" w:hAnsi="Palatino Linotype" w:cs="Arial"/>
          <w:i/>
        </w:rPr>
      </w:pPr>
      <w:r w:rsidRPr="00305DD0">
        <w:rPr>
          <w:rFonts w:ascii="Palatino Linotype" w:hAnsi="Palatino Linotype" w:cs="Arial"/>
          <w:i/>
        </w:rPr>
        <w:t>P</w:t>
      </w:r>
      <w:r w:rsidR="00A71035" w:rsidRPr="00305DD0">
        <w:rPr>
          <w:rFonts w:ascii="Palatino Linotype" w:hAnsi="Palatino Linotype" w:cs="Arial"/>
          <w:i/>
        </w:rPr>
        <w:t>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5EDE4D7" w14:textId="77777777" w:rsidR="00CE1BE1" w:rsidRPr="00305DD0" w:rsidRDefault="00CE1BE1" w:rsidP="00006E7B">
      <w:pPr>
        <w:pStyle w:val="Prrafodelista"/>
        <w:autoSpaceDE w:val="0"/>
        <w:autoSpaceDN w:val="0"/>
        <w:adjustRightInd w:val="0"/>
        <w:spacing w:line="360" w:lineRule="auto"/>
        <w:ind w:left="720"/>
        <w:jc w:val="both"/>
        <w:rPr>
          <w:rFonts w:ascii="Palatino Linotype" w:hAnsi="Palatino Linotype" w:cs="Arial"/>
          <w:i/>
          <w:iCs/>
        </w:rPr>
      </w:pPr>
    </w:p>
    <w:p w14:paraId="2BB19476" w14:textId="77777777" w:rsidR="000A73FA" w:rsidRPr="00305DD0" w:rsidRDefault="000A73FA" w:rsidP="00006E7B">
      <w:pPr>
        <w:autoSpaceDE w:val="0"/>
        <w:autoSpaceDN w:val="0"/>
        <w:adjustRightInd w:val="0"/>
        <w:spacing w:after="0" w:line="360" w:lineRule="auto"/>
        <w:ind w:right="49"/>
        <w:jc w:val="both"/>
        <w:rPr>
          <w:rFonts w:ascii="Palatino Linotype" w:hAnsi="Palatino Linotype" w:cstheme="minorHAnsi"/>
          <w:sz w:val="24"/>
          <w:szCs w:val="24"/>
        </w:rPr>
      </w:pPr>
      <w:r w:rsidRPr="00305DD0">
        <w:rPr>
          <w:rFonts w:ascii="Palatino Linotype" w:hAnsi="Palatino Linotype" w:cs="Arial"/>
          <w:b/>
          <w:sz w:val="28"/>
          <w:szCs w:val="28"/>
        </w:rPr>
        <w:t>TERCERO.</w:t>
      </w:r>
      <w:r w:rsidRPr="00305DD0">
        <w:rPr>
          <w:rFonts w:ascii="Palatino Linotype" w:hAnsi="Palatino Linotype" w:cs="Arial"/>
          <w:b/>
          <w:sz w:val="24"/>
          <w:szCs w:val="24"/>
        </w:rPr>
        <w:t xml:space="preserve"> </w:t>
      </w:r>
      <w:r w:rsidRPr="00305DD0">
        <w:rPr>
          <w:rFonts w:ascii="Palatino Linotype" w:hAnsi="Palatino Linotype" w:cstheme="minorHAnsi"/>
          <w:b/>
          <w:sz w:val="24"/>
          <w:szCs w:val="24"/>
        </w:rPr>
        <w:t>NOTIFÍQUESE</w:t>
      </w:r>
      <w:r w:rsidRPr="00305DD0">
        <w:rPr>
          <w:rFonts w:ascii="Palatino Linotype" w:hAnsi="Palatino Linotype" w:cstheme="minorHAnsi"/>
          <w:i/>
          <w:sz w:val="24"/>
          <w:szCs w:val="24"/>
        </w:rPr>
        <w:t xml:space="preserve"> </w:t>
      </w:r>
      <w:r w:rsidRPr="00305DD0">
        <w:rPr>
          <w:rFonts w:ascii="Palatino Linotype" w:hAnsi="Palatino Linotype" w:cstheme="minorHAnsi"/>
          <w:sz w:val="24"/>
          <w:szCs w:val="24"/>
        </w:rPr>
        <w:t xml:space="preserve">la presente resolución al Titular de la Unidad de Transparencia del Sujeto Obligado, </w:t>
      </w:r>
      <w:r w:rsidRPr="00305DD0">
        <w:rPr>
          <w:rFonts w:ascii="Palatino Linotype" w:eastAsia="Times New Roman" w:hAnsi="Palatino Linotype" w:cs="Arial"/>
          <w:b/>
          <w:sz w:val="24"/>
          <w:szCs w:val="24"/>
          <w:lang w:eastAsia="es-ES"/>
        </w:rPr>
        <w:t xml:space="preserve">vía </w:t>
      </w:r>
      <w:r w:rsidRPr="00305DD0">
        <w:rPr>
          <w:rFonts w:ascii="Palatino Linotype" w:hAnsi="Palatino Linotype" w:cs="Arial"/>
          <w:sz w:val="24"/>
          <w:szCs w:val="24"/>
        </w:rPr>
        <w:t xml:space="preserve">Sistema de Acceso a la Información Mexiquense </w:t>
      </w:r>
      <w:r w:rsidRPr="00305DD0">
        <w:rPr>
          <w:rFonts w:ascii="Palatino Linotype" w:hAnsi="Palatino Linotype" w:cs="Arial"/>
          <w:b/>
          <w:sz w:val="24"/>
          <w:szCs w:val="24"/>
        </w:rPr>
        <w:t xml:space="preserve">(SAIMEX), </w:t>
      </w:r>
      <w:r w:rsidRPr="00305DD0">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9948CF" w14:textId="77777777" w:rsidR="000A73FA" w:rsidRPr="00305DD0" w:rsidRDefault="000A73FA" w:rsidP="00006E7B">
      <w:pPr>
        <w:autoSpaceDE w:val="0"/>
        <w:autoSpaceDN w:val="0"/>
        <w:adjustRightInd w:val="0"/>
        <w:spacing w:after="0" w:line="360" w:lineRule="auto"/>
        <w:ind w:right="49"/>
        <w:jc w:val="both"/>
        <w:rPr>
          <w:rFonts w:ascii="Palatino Linotype" w:hAnsi="Palatino Linotype" w:cstheme="minorHAnsi"/>
          <w:sz w:val="24"/>
          <w:szCs w:val="24"/>
        </w:rPr>
      </w:pPr>
    </w:p>
    <w:p w14:paraId="518B1426" w14:textId="77777777" w:rsidR="000A73FA" w:rsidRPr="00305DD0" w:rsidRDefault="000A73FA" w:rsidP="00006E7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305DD0">
        <w:rPr>
          <w:rFonts w:ascii="Palatino Linotype" w:eastAsia="Times New Roman" w:hAnsi="Palatino Linotype" w:cs="Arial"/>
          <w:b/>
          <w:sz w:val="28"/>
          <w:szCs w:val="28"/>
          <w:lang w:eastAsia="es-ES"/>
        </w:rPr>
        <w:t>CUARTO.</w:t>
      </w:r>
      <w:r w:rsidRPr="00305DD0">
        <w:rPr>
          <w:rFonts w:ascii="Palatino Linotype" w:eastAsia="Times New Roman" w:hAnsi="Palatino Linotype" w:cs="Arial"/>
          <w:b/>
          <w:sz w:val="24"/>
          <w:szCs w:val="24"/>
          <w:lang w:eastAsia="es-ES"/>
        </w:rPr>
        <w:t xml:space="preserve"> </w:t>
      </w:r>
      <w:r w:rsidRPr="00305DD0">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305DD0">
        <w:rPr>
          <w:rFonts w:ascii="Palatino Linotype" w:eastAsia="Times New Roman" w:hAnsi="Palatino Linotype" w:cs="Arial"/>
          <w:b/>
          <w:sz w:val="24"/>
          <w:szCs w:val="24"/>
          <w:lang w:eastAsia="es-ES"/>
        </w:rPr>
        <w:t>Sujeto Obligado</w:t>
      </w:r>
      <w:r w:rsidRPr="00305DD0">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F90E5AC" w14:textId="77777777" w:rsidR="000A73FA" w:rsidRPr="00305DD0" w:rsidRDefault="000A73FA" w:rsidP="00006E7B">
      <w:pPr>
        <w:spacing w:after="0" w:line="360" w:lineRule="auto"/>
        <w:jc w:val="both"/>
        <w:rPr>
          <w:rFonts w:ascii="Palatino Linotype" w:eastAsia="Times New Roman" w:hAnsi="Palatino Linotype" w:cs="Arial"/>
          <w:b/>
          <w:sz w:val="28"/>
          <w:szCs w:val="28"/>
          <w:lang w:eastAsia="es-ES"/>
        </w:rPr>
      </w:pPr>
    </w:p>
    <w:p w14:paraId="54C7D897" w14:textId="77777777" w:rsidR="000A73FA" w:rsidRPr="00305DD0" w:rsidRDefault="000A73FA" w:rsidP="00006E7B">
      <w:pPr>
        <w:spacing w:after="0" w:line="360" w:lineRule="auto"/>
        <w:jc w:val="both"/>
        <w:rPr>
          <w:rFonts w:ascii="Palatino Linotype" w:eastAsia="Times New Roman" w:hAnsi="Palatino Linotype" w:cs="Times New Roman"/>
          <w:color w:val="222222"/>
          <w:sz w:val="24"/>
          <w:szCs w:val="24"/>
          <w:lang w:eastAsia="es-ES"/>
        </w:rPr>
      </w:pPr>
      <w:r w:rsidRPr="00305DD0">
        <w:rPr>
          <w:rFonts w:ascii="Palatino Linotype" w:eastAsia="Times New Roman" w:hAnsi="Palatino Linotype" w:cs="Arial"/>
          <w:b/>
          <w:sz w:val="28"/>
          <w:szCs w:val="28"/>
          <w:lang w:eastAsia="es-ES"/>
        </w:rPr>
        <w:t>QUINTO.</w:t>
      </w:r>
      <w:r w:rsidRPr="00305DD0">
        <w:rPr>
          <w:rFonts w:ascii="Palatino Linotype" w:eastAsia="Times New Roman" w:hAnsi="Palatino Linotype" w:cs="Arial"/>
          <w:b/>
          <w:sz w:val="24"/>
          <w:szCs w:val="24"/>
          <w:lang w:eastAsia="es-ES"/>
        </w:rPr>
        <w:t xml:space="preserve"> NOTIFÍQUESE </w:t>
      </w:r>
      <w:r w:rsidRPr="00305DD0">
        <w:rPr>
          <w:rFonts w:ascii="Palatino Linotype" w:eastAsia="Times New Roman" w:hAnsi="Palatino Linotype" w:cs="Arial"/>
          <w:sz w:val="24"/>
          <w:szCs w:val="24"/>
          <w:lang w:eastAsia="es-ES"/>
        </w:rPr>
        <w:t xml:space="preserve">la presente resolución al </w:t>
      </w:r>
      <w:r w:rsidRPr="00305DD0">
        <w:rPr>
          <w:rFonts w:ascii="Palatino Linotype" w:eastAsia="Times New Roman" w:hAnsi="Palatino Linotype" w:cs="Arial"/>
          <w:b/>
          <w:sz w:val="24"/>
          <w:szCs w:val="24"/>
          <w:lang w:eastAsia="es-ES"/>
        </w:rPr>
        <w:t xml:space="preserve">RECURRENTE vía </w:t>
      </w:r>
      <w:r w:rsidRPr="00305DD0">
        <w:rPr>
          <w:rFonts w:ascii="Palatino Linotype" w:hAnsi="Palatino Linotype" w:cs="Arial"/>
          <w:sz w:val="24"/>
          <w:szCs w:val="24"/>
        </w:rPr>
        <w:t xml:space="preserve">Sistema de Acceso a la Información Mexiquense </w:t>
      </w:r>
      <w:r w:rsidRPr="00305DD0">
        <w:rPr>
          <w:rFonts w:ascii="Palatino Linotype" w:hAnsi="Palatino Linotype" w:cs="Arial"/>
          <w:b/>
          <w:sz w:val="24"/>
          <w:szCs w:val="24"/>
        </w:rPr>
        <w:t xml:space="preserve">(SAIMEX) </w:t>
      </w:r>
      <w:r w:rsidRPr="00305DD0">
        <w:rPr>
          <w:rFonts w:ascii="Palatino Linotype" w:eastAsia="Times New Roman" w:hAnsi="Palatino Linotype" w:cs="Arial"/>
          <w:sz w:val="24"/>
          <w:szCs w:val="24"/>
          <w:lang w:eastAsia="es-ES"/>
        </w:rPr>
        <w:t xml:space="preserve">y hágase de su conocimiento que, </w:t>
      </w:r>
      <w:r w:rsidRPr="00305DD0">
        <w:rPr>
          <w:rFonts w:ascii="Palatino Linotype" w:eastAsia="Times New Roman" w:hAnsi="Palatino Linotype" w:cs="Times New Roman"/>
          <w:color w:val="222222"/>
          <w:sz w:val="24"/>
          <w:szCs w:val="24"/>
          <w:shd w:val="clear" w:color="auto" w:fill="FFFFFF"/>
          <w:lang w:eastAsia="es-ES"/>
        </w:rPr>
        <w:t xml:space="preserve">de conformidad con lo </w:t>
      </w:r>
      <w:r w:rsidRPr="00305DD0">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305DD0">
        <w:rPr>
          <w:rFonts w:ascii="Palatino Linotype" w:eastAsia="Times New Roman" w:hAnsi="Palatino Linotype" w:cs="Times New Roman"/>
          <w:color w:val="222222"/>
          <w:sz w:val="24"/>
          <w:szCs w:val="24"/>
          <w:shd w:val="clear" w:color="auto" w:fill="FFFFFF"/>
          <w:lang w:eastAsia="es-ES"/>
        </w:rPr>
        <w:t xml:space="preserve">leyes </w:t>
      </w:r>
      <w:r w:rsidRPr="00305DD0">
        <w:rPr>
          <w:rFonts w:ascii="Palatino Linotype" w:eastAsia="Times New Roman" w:hAnsi="Palatino Linotype" w:cs="Times New Roman"/>
          <w:color w:val="222222"/>
          <w:sz w:val="24"/>
          <w:szCs w:val="24"/>
          <w:lang w:eastAsia="es-ES"/>
        </w:rPr>
        <w:t>aplicables.</w:t>
      </w:r>
    </w:p>
    <w:p w14:paraId="4CDB26C6" w14:textId="77777777" w:rsidR="000310DB" w:rsidRPr="00305DD0" w:rsidRDefault="000310DB" w:rsidP="00006E7B">
      <w:pPr>
        <w:pStyle w:val="Citas"/>
        <w:spacing w:before="0" w:after="0"/>
        <w:ind w:left="0" w:right="-18"/>
        <w:rPr>
          <w:bCs/>
          <w:i w:val="0"/>
          <w:iCs/>
          <w:sz w:val="18"/>
          <w:szCs w:val="18"/>
        </w:rPr>
      </w:pPr>
    </w:p>
    <w:p w14:paraId="0B4B22F2" w14:textId="09BDA9E3" w:rsidR="00A71035" w:rsidRPr="00305DD0" w:rsidRDefault="00305DD0" w:rsidP="00006E7B">
      <w:pPr>
        <w:pStyle w:val="Prrafodelista"/>
        <w:autoSpaceDE w:val="0"/>
        <w:autoSpaceDN w:val="0"/>
        <w:adjustRightInd w:val="0"/>
        <w:spacing w:line="360" w:lineRule="auto"/>
        <w:ind w:left="0"/>
        <w:jc w:val="both"/>
        <w:rPr>
          <w:rFonts w:ascii="Palatino Linotype" w:hAnsi="Palatino Linotype" w:cs="Arial"/>
          <w:sz w:val="23"/>
          <w:szCs w:val="23"/>
          <w:lang w:val="es-MX"/>
        </w:rPr>
      </w:pPr>
      <w:r w:rsidRPr="00305DD0">
        <w:rPr>
          <w:rFonts w:ascii="Palatino Linotype" w:hAnsi="Palatino Linotype" w:cs="Arial"/>
          <w:sz w:val="23"/>
          <w:szCs w:val="23"/>
          <w:lang w:val="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r w:rsidR="00A71035" w:rsidRPr="00305DD0">
        <w:rPr>
          <w:rFonts w:ascii="Palatino Linotype" w:hAnsi="Palatino Linotype" w:cs="Arial"/>
          <w:sz w:val="23"/>
          <w:szCs w:val="23"/>
          <w:lang w:val="es-MX"/>
        </w:rPr>
        <w:t xml:space="preserve">. </w:t>
      </w:r>
    </w:p>
    <w:p w14:paraId="5C88518A" w14:textId="30B5FCC5" w:rsidR="00A71035" w:rsidRPr="009447E4" w:rsidRDefault="00AC7A7E" w:rsidP="00006E7B">
      <w:pPr>
        <w:spacing w:after="0" w:line="360" w:lineRule="auto"/>
        <w:jc w:val="both"/>
        <w:rPr>
          <w:rFonts w:ascii="Palatino Linotype" w:hAnsi="Palatino Linotype"/>
          <w:bCs/>
          <w:sz w:val="24"/>
          <w:szCs w:val="24"/>
        </w:rPr>
      </w:pPr>
      <w:r w:rsidRPr="00305DD0">
        <w:rPr>
          <w:rFonts w:ascii="Palatino Linotype" w:hAnsi="Palatino Linotype"/>
          <w:bCs/>
          <w:sz w:val="18"/>
          <w:szCs w:val="18"/>
        </w:rPr>
        <w:t>CCR/</w:t>
      </w:r>
    </w:p>
    <w:p w14:paraId="51408EFF" w14:textId="50AED47A" w:rsidR="000310DB" w:rsidRDefault="000310DB" w:rsidP="00006E7B">
      <w:pPr>
        <w:pStyle w:val="Citas"/>
        <w:spacing w:before="0" w:after="0"/>
        <w:ind w:left="0" w:right="-18"/>
        <w:rPr>
          <w:bCs/>
          <w:i w:val="0"/>
          <w:iCs/>
          <w:sz w:val="18"/>
          <w:szCs w:val="18"/>
        </w:rPr>
      </w:pPr>
    </w:p>
    <w:p w14:paraId="7A7CC65D" w14:textId="77777777" w:rsidR="000310DB" w:rsidRDefault="000310DB" w:rsidP="00006E7B">
      <w:pPr>
        <w:pStyle w:val="Citas"/>
        <w:spacing w:before="0" w:after="0"/>
        <w:ind w:left="0" w:right="-18"/>
        <w:rPr>
          <w:bCs/>
          <w:i w:val="0"/>
          <w:iCs/>
          <w:sz w:val="18"/>
          <w:szCs w:val="18"/>
        </w:rPr>
      </w:pPr>
    </w:p>
    <w:p w14:paraId="77F140C6" w14:textId="77777777" w:rsidR="000310DB" w:rsidRDefault="000310DB" w:rsidP="00006E7B">
      <w:pPr>
        <w:pStyle w:val="Citas"/>
        <w:spacing w:before="0" w:after="0"/>
        <w:ind w:left="0" w:right="-18"/>
        <w:rPr>
          <w:bCs/>
          <w:i w:val="0"/>
          <w:iCs/>
          <w:sz w:val="18"/>
          <w:szCs w:val="18"/>
        </w:rPr>
      </w:pPr>
    </w:p>
    <w:p w14:paraId="57780984" w14:textId="77777777" w:rsidR="000310DB" w:rsidRDefault="000310DB" w:rsidP="00006E7B">
      <w:pPr>
        <w:pStyle w:val="Citas"/>
        <w:spacing w:before="0" w:after="0"/>
        <w:ind w:left="0" w:right="-18"/>
        <w:rPr>
          <w:bCs/>
          <w:i w:val="0"/>
          <w:iCs/>
          <w:sz w:val="18"/>
          <w:szCs w:val="18"/>
        </w:rPr>
      </w:pPr>
    </w:p>
    <w:p w14:paraId="502ED2A9" w14:textId="77777777" w:rsidR="000310DB" w:rsidRDefault="000310DB" w:rsidP="00006E7B">
      <w:pPr>
        <w:pStyle w:val="Citas"/>
        <w:spacing w:before="0" w:after="0"/>
        <w:ind w:left="0" w:right="-18"/>
        <w:rPr>
          <w:bCs/>
          <w:i w:val="0"/>
          <w:iCs/>
          <w:sz w:val="18"/>
          <w:szCs w:val="18"/>
        </w:rPr>
      </w:pPr>
    </w:p>
    <w:p w14:paraId="5674CA36" w14:textId="77777777" w:rsidR="000310DB" w:rsidRDefault="000310DB" w:rsidP="00006E7B">
      <w:pPr>
        <w:pStyle w:val="Citas"/>
        <w:spacing w:before="0" w:after="0"/>
        <w:ind w:left="0" w:right="-18"/>
        <w:rPr>
          <w:bCs/>
          <w:i w:val="0"/>
          <w:iCs/>
          <w:sz w:val="18"/>
          <w:szCs w:val="18"/>
        </w:rPr>
      </w:pPr>
    </w:p>
    <w:p w14:paraId="5D07102D" w14:textId="77777777" w:rsidR="000310DB" w:rsidRDefault="000310DB" w:rsidP="00006E7B">
      <w:pPr>
        <w:pStyle w:val="Citas"/>
        <w:spacing w:before="0" w:after="0"/>
        <w:ind w:left="0" w:right="-18"/>
        <w:rPr>
          <w:bCs/>
          <w:i w:val="0"/>
          <w:iCs/>
          <w:sz w:val="18"/>
          <w:szCs w:val="18"/>
        </w:rPr>
      </w:pPr>
    </w:p>
    <w:p w14:paraId="0DB2ED5E" w14:textId="77777777" w:rsidR="000310DB" w:rsidRDefault="000310DB" w:rsidP="00006E7B">
      <w:pPr>
        <w:pStyle w:val="Citas"/>
        <w:spacing w:before="0" w:after="0"/>
        <w:ind w:left="0" w:right="-18"/>
        <w:rPr>
          <w:bCs/>
          <w:i w:val="0"/>
          <w:iCs/>
          <w:sz w:val="18"/>
          <w:szCs w:val="18"/>
        </w:rPr>
      </w:pPr>
    </w:p>
    <w:p w14:paraId="1CC8D32D" w14:textId="77777777" w:rsidR="000310DB" w:rsidRDefault="000310DB" w:rsidP="00006E7B">
      <w:pPr>
        <w:pStyle w:val="Citas"/>
        <w:spacing w:before="0" w:after="0"/>
        <w:ind w:left="0" w:right="-18"/>
        <w:rPr>
          <w:bCs/>
          <w:i w:val="0"/>
          <w:iCs/>
          <w:sz w:val="18"/>
          <w:szCs w:val="18"/>
        </w:rPr>
      </w:pPr>
    </w:p>
    <w:p w14:paraId="2173C5ED" w14:textId="77777777" w:rsidR="000310DB" w:rsidRDefault="000310DB" w:rsidP="00006E7B">
      <w:pPr>
        <w:pStyle w:val="Citas"/>
        <w:spacing w:before="0" w:after="0"/>
        <w:ind w:left="0" w:right="-18"/>
        <w:rPr>
          <w:bCs/>
          <w:i w:val="0"/>
          <w:iCs/>
          <w:sz w:val="18"/>
          <w:szCs w:val="18"/>
        </w:rPr>
      </w:pPr>
    </w:p>
    <w:p w14:paraId="5D88E5A8" w14:textId="77777777" w:rsidR="000310DB" w:rsidRDefault="000310DB" w:rsidP="00006E7B">
      <w:pPr>
        <w:pStyle w:val="Citas"/>
        <w:spacing w:before="0" w:after="0"/>
        <w:ind w:left="0" w:right="-18"/>
        <w:rPr>
          <w:bCs/>
          <w:i w:val="0"/>
          <w:iCs/>
          <w:sz w:val="18"/>
          <w:szCs w:val="18"/>
        </w:rPr>
      </w:pPr>
    </w:p>
    <w:p w14:paraId="7AB12932" w14:textId="77777777" w:rsidR="000310DB" w:rsidRDefault="000310DB" w:rsidP="00006E7B">
      <w:pPr>
        <w:pStyle w:val="Citas"/>
        <w:spacing w:before="0" w:after="0"/>
        <w:ind w:left="0" w:right="-18"/>
        <w:rPr>
          <w:bCs/>
          <w:i w:val="0"/>
          <w:iCs/>
          <w:sz w:val="18"/>
          <w:szCs w:val="18"/>
        </w:rPr>
      </w:pPr>
    </w:p>
    <w:p w14:paraId="335FA1BE" w14:textId="77777777" w:rsidR="000310DB" w:rsidRDefault="000310DB" w:rsidP="00006E7B">
      <w:pPr>
        <w:pStyle w:val="Citas"/>
        <w:spacing w:before="0" w:after="0"/>
        <w:ind w:left="0" w:right="-18"/>
        <w:rPr>
          <w:bCs/>
          <w:i w:val="0"/>
          <w:iCs/>
          <w:sz w:val="18"/>
          <w:szCs w:val="18"/>
        </w:rPr>
      </w:pPr>
    </w:p>
    <w:p w14:paraId="27A301BD" w14:textId="77777777" w:rsidR="000310DB" w:rsidRDefault="000310DB" w:rsidP="00006E7B">
      <w:pPr>
        <w:pStyle w:val="Citas"/>
        <w:spacing w:before="0" w:after="0"/>
        <w:ind w:left="0" w:right="-18"/>
        <w:rPr>
          <w:bCs/>
          <w:i w:val="0"/>
          <w:iCs/>
          <w:sz w:val="18"/>
          <w:szCs w:val="18"/>
        </w:rPr>
      </w:pPr>
    </w:p>
    <w:p w14:paraId="48C662A8" w14:textId="77777777" w:rsidR="000310DB" w:rsidRPr="00DF5BF3" w:rsidRDefault="000310DB" w:rsidP="00006E7B">
      <w:pPr>
        <w:pStyle w:val="Citas"/>
        <w:spacing w:before="0" w:after="0"/>
        <w:ind w:left="0" w:right="-18"/>
        <w:rPr>
          <w:i w:val="0"/>
          <w:iCs/>
        </w:rPr>
      </w:pPr>
    </w:p>
    <w:p w14:paraId="65865E58" w14:textId="19BC8732" w:rsidR="00591718" w:rsidRDefault="00591718" w:rsidP="00006E7B">
      <w:pPr>
        <w:pStyle w:val="Citas"/>
        <w:spacing w:before="0" w:after="0"/>
        <w:ind w:left="0" w:right="-18"/>
        <w:rPr>
          <w:i w:val="0"/>
          <w:iCs/>
        </w:rPr>
      </w:pPr>
    </w:p>
    <w:p w14:paraId="3A2A5D63" w14:textId="77777777" w:rsidR="0046549F" w:rsidRDefault="0046549F" w:rsidP="00006E7B">
      <w:pPr>
        <w:pStyle w:val="Citas"/>
        <w:spacing w:before="0" w:after="0"/>
        <w:ind w:left="0" w:right="-18"/>
        <w:rPr>
          <w:i w:val="0"/>
          <w:iCs/>
        </w:rPr>
      </w:pPr>
    </w:p>
    <w:p w14:paraId="40E8F25F" w14:textId="77777777" w:rsidR="009C37F8" w:rsidRDefault="009C37F8" w:rsidP="00006E7B">
      <w:pPr>
        <w:pStyle w:val="Citas"/>
        <w:spacing w:before="0" w:after="0"/>
        <w:ind w:left="0" w:right="-18"/>
        <w:rPr>
          <w:i w:val="0"/>
          <w:iCs/>
        </w:rPr>
      </w:pPr>
    </w:p>
    <w:p w14:paraId="0E04F439" w14:textId="77777777" w:rsidR="009C37F8" w:rsidRDefault="009C37F8" w:rsidP="00006E7B">
      <w:pPr>
        <w:pStyle w:val="Citas"/>
        <w:spacing w:before="0" w:after="0"/>
        <w:ind w:left="0" w:right="-18"/>
        <w:rPr>
          <w:i w:val="0"/>
          <w:iCs/>
        </w:rPr>
      </w:pPr>
    </w:p>
    <w:sectPr w:rsidR="009C37F8" w:rsidSect="00FB4AAD">
      <w:headerReference w:type="default" r:id="rId55"/>
      <w:footerReference w:type="default" r:id="rId56"/>
      <w:headerReference w:type="first" r:id="rId57"/>
      <w:footerReference w:type="first" r:id="rId5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CD469" w14:textId="77777777" w:rsidR="00B74DD0" w:rsidRDefault="00B74DD0" w:rsidP="006168E4">
      <w:pPr>
        <w:spacing w:after="0" w:line="240" w:lineRule="auto"/>
      </w:pPr>
      <w:r>
        <w:separator/>
      </w:r>
    </w:p>
  </w:endnote>
  <w:endnote w:type="continuationSeparator" w:id="0">
    <w:p w14:paraId="437D38E9" w14:textId="77777777" w:rsidR="00B74DD0" w:rsidRDefault="00B74DD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D10881" w:rsidRPr="000B69FA" w:rsidRDefault="00D1088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283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283B">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D10881" w:rsidRPr="000B69FA" w:rsidRDefault="00D1088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28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283B">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44094" w14:textId="77777777" w:rsidR="00B74DD0" w:rsidRDefault="00B74DD0" w:rsidP="006168E4">
      <w:pPr>
        <w:spacing w:after="0" w:line="240" w:lineRule="auto"/>
      </w:pPr>
      <w:r>
        <w:separator/>
      </w:r>
    </w:p>
  </w:footnote>
  <w:footnote w:type="continuationSeparator" w:id="0">
    <w:p w14:paraId="6BEC5BB1" w14:textId="77777777" w:rsidR="00B74DD0" w:rsidRDefault="00B74DD0" w:rsidP="006168E4">
      <w:pPr>
        <w:spacing w:after="0" w:line="240" w:lineRule="auto"/>
      </w:pPr>
      <w:r>
        <w:continuationSeparator/>
      </w:r>
    </w:p>
  </w:footnote>
  <w:footnote w:id="1">
    <w:p w14:paraId="13A4A640" w14:textId="77777777" w:rsidR="00D10881" w:rsidRPr="007822E6" w:rsidRDefault="00D10881" w:rsidP="00C62906">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E8AAAC9" w14:textId="77777777" w:rsidR="00D10881" w:rsidRPr="005552A8" w:rsidRDefault="00D10881" w:rsidP="00C62906">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D10881" w:rsidRDefault="00D10881">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D10881" w14:paraId="1EC9A00A" w14:textId="77777777" w:rsidTr="009B28E9">
      <w:trPr>
        <w:trHeight w:val="227"/>
      </w:trPr>
      <w:tc>
        <w:tcPr>
          <w:tcW w:w="5529" w:type="dxa"/>
          <w:hideMark/>
        </w:tcPr>
        <w:p w14:paraId="54E20D87" w14:textId="77777777" w:rsidR="00D10881" w:rsidRDefault="00D1088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40D299F" w:rsidR="00D10881" w:rsidRPr="00B4142F" w:rsidRDefault="00CE494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11575</w:t>
          </w:r>
          <w:r w:rsidR="00D10881">
            <w:rPr>
              <w:rFonts w:ascii="Palatino Linotype" w:hAnsi="Palatino Linotype" w:cs="Arial"/>
              <w:bCs/>
              <w:sz w:val="24"/>
              <w:lang w:eastAsia="es-MX"/>
            </w:rPr>
            <w:t xml:space="preserve">/INFOEM/IP/RR/2025 </w:t>
          </w:r>
        </w:p>
      </w:tc>
    </w:tr>
    <w:tr w:rsidR="00D10881" w14:paraId="55FEBD54" w14:textId="77777777" w:rsidTr="009B28E9">
      <w:trPr>
        <w:trHeight w:val="242"/>
      </w:trPr>
      <w:tc>
        <w:tcPr>
          <w:tcW w:w="5529" w:type="dxa"/>
          <w:hideMark/>
        </w:tcPr>
        <w:p w14:paraId="380D58F4" w14:textId="77777777" w:rsidR="00D10881" w:rsidRDefault="00D1088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4C5BD81" w:rsidR="00D10881" w:rsidRPr="00F06FED" w:rsidRDefault="00CE494C" w:rsidP="00C01E1C">
          <w:pPr>
            <w:spacing w:after="120" w:line="256" w:lineRule="auto"/>
            <w:ind w:left="639" w:right="214"/>
            <w:jc w:val="both"/>
            <w:rPr>
              <w:rFonts w:ascii="Palatino Linotype" w:hAnsi="Palatino Linotype" w:cs="Arial"/>
            </w:rPr>
          </w:pPr>
          <w:r w:rsidRPr="00CE494C">
            <w:rPr>
              <w:rFonts w:ascii="Palatino Linotype" w:hAnsi="Palatino Linotype" w:cs="Arial"/>
              <w:b/>
              <w:bCs/>
              <w:szCs w:val="20"/>
            </w:rPr>
            <w:t xml:space="preserve">Ayuntamiento de </w:t>
          </w:r>
          <w:r w:rsidR="00AB4BBB">
            <w:rPr>
              <w:rFonts w:ascii="Palatino Linotype" w:hAnsi="Palatino Linotype" w:cs="Arial"/>
              <w:b/>
              <w:bCs/>
              <w:szCs w:val="20"/>
            </w:rPr>
            <w:t>E</w:t>
          </w:r>
          <w:r w:rsidRPr="00CE494C">
            <w:rPr>
              <w:rFonts w:ascii="Palatino Linotype" w:hAnsi="Palatino Linotype" w:cs="Arial"/>
              <w:b/>
              <w:bCs/>
              <w:szCs w:val="20"/>
            </w:rPr>
            <w:t>l Oro</w:t>
          </w:r>
        </w:p>
      </w:tc>
    </w:tr>
    <w:tr w:rsidR="00D10881" w14:paraId="21314286" w14:textId="77777777" w:rsidTr="009B28E9">
      <w:trPr>
        <w:trHeight w:val="342"/>
      </w:trPr>
      <w:tc>
        <w:tcPr>
          <w:tcW w:w="5529" w:type="dxa"/>
          <w:hideMark/>
        </w:tcPr>
        <w:p w14:paraId="28B22B0A" w14:textId="77777777" w:rsidR="00D10881" w:rsidRDefault="00D1088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D10881" w:rsidRDefault="00D1088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D10881" w:rsidRDefault="00D108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10881" w14:paraId="42D97161" w14:textId="77777777" w:rsidTr="009B28E9">
      <w:trPr>
        <w:trHeight w:val="227"/>
      </w:trPr>
      <w:tc>
        <w:tcPr>
          <w:tcW w:w="5529" w:type="dxa"/>
          <w:hideMark/>
        </w:tcPr>
        <w:p w14:paraId="079C0A7D" w14:textId="77777777" w:rsidR="00D10881" w:rsidRDefault="00D1088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9C34A7C" w:rsidR="00D10881" w:rsidRPr="00B4142F" w:rsidRDefault="00CE494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11575</w:t>
          </w:r>
          <w:r w:rsidR="00D10881">
            <w:rPr>
              <w:rFonts w:ascii="Palatino Linotype" w:hAnsi="Palatino Linotype" w:cs="Arial"/>
              <w:bCs/>
              <w:sz w:val="24"/>
              <w:lang w:eastAsia="es-MX"/>
            </w:rPr>
            <w:t xml:space="preserve">/INFOEM/IP/RR/2025 </w:t>
          </w:r>
        </w:p>
      </w:tc>
    </w:tr>
    <w:tr w:rsidR="00D10881" w14:paraId="36CDA2D2" w14:textId="77777777" w:rsidTr="00AF02CF">
      <w:trPr>
        <w:trHeight w:val="196"/>
      </w:trPr>
      <w:tc>
        <w:tcPr>
          <w:tcW w:w="5529" w:type="dxa"/>
          <w:hideMark/>
        </w:tcPr>
        <w:p w14:paraId="2ADF7609" w14:textId="77777777" w:rsidR="00D10881" w:rsidRDefault="00D1088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59C006B1" w14:textId="6512A2DE" w:rsidR="00D10881" w:rsidRPr="00F06FED" w:rsidRDefault="000C13BB"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xxxxxxxxxxxxxxxxxx</w:t>
          </w:r>
          <w:proofErr w:type="spellEnd"/>
        </w:p>
      </w:tc>
    </w:tr>
    <w:tr w:rsidR="00D10881" w14:paraId="652F9A44" w14:textId="77777777" w:rsidTr="009B28E9">
      <w:trPr>
        <w:trHeight w:val="242"/>
      </w:trPr>
      <w:tc>
        <w:tcPr>
          <w:tcW w:w="5529" w:type="dxa"/>
          <w:hideMark/>
        </w:tcPr>
        <w:p w14:paraId="09EC290F" w14:textId="77777777" w:rsidR="00D10881" w:rsidRDefault="00D1088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C3A5D45" w:rsidR="00D10881" w:rsidRDefault="00CE494C" w:rsidP="00C01E1C">
          <w:pPr>
            <w:spacing w:after="120" w:line="256" w:lineRule="auto"/>
            <w:ind w:left="639" w:right="214"/>
            <w:jc w:val="both"/>
            <w:rPr>
              <w:rFonts w:ascii="Palatino Linotype" w:hAnsi="Palatino Linotype" w:cs="Arial"/>
              <w:szCs w:val="20"/>
            </w:rPr>
          </w:pPr>
          <w:r w:rsidRPr="00CE494C">
            <w:rPr>
              <w:rFonts w:ascii="Palatino Linotype" w:hAnsi="Palatino Linotype" w:cs="Arial"/>
              <w:b/>
              <w:bCs/>
              <w:szCs w:val="20"/>
            </w:rPr>
            <w:t xml:space="preserve">Ayuntamiento de </w:t>
          </w:r>
          <w:r w:rsidR="00AB4BBB">
            <w:rPr>
              <w:rFonts w:ascii="Palatino Linotype" w:hAnsi="Palatino Linotype" w:cs="Arial"/>
              <w:b/>
              <w:bCs/>
              <w:szCs w:val="20"/>
            </w:rPr>
            <w:t>E</w:t>
          </w:r>
          <w:r w:rsidRPr="00CE494C">
            <w:rPr>
              <w:rFonts w:ascii="Palatino Linotype" w:hAnsi="Palatino Linotype" w:cs="Arial"/>
              <w:b/>
              <w:bCs/>
              <w:szCs w:val="20"/>
            </w:rPr>
            <w:t>l Oro</w:t>
          </w:r>
        </w:p>
      </w:tc>
    </w:tr>
    <w:tr w:rsidR="00D10881" w14:paraId="4476548B" w14:textId="77777777" w:rsidTr="009B28E9">
      <w:trPr>
        <w:trHeight w:val="342"/>
      </w:trPr>
      <w:tc>
        <w:tcPr>
          <w:tcW w:w="5529" w:type="dxa"/>
          <w:hideMark/>
        </w:tcPr>
        <w:p w14:paraId="6E3E07EE" w14:textId="77777777" w:rsidR="00D10881" w:rsidRDefault="00D1088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D10881" w:rsidRDefault="00D1088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D10881" w:rsidRDefault="00D1088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BCF"/>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D4129A"/>
    <w:multiLevelType w:val="hybridMultilevel"/>
    <w:tmpl w:val="9FE245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06E75"/>
    <w:multiLevelType w:val="hybridMultilevel"/>
    <w:tmpl w:val="90569F34"/>
    <w:lvl w:ilvl="0" w:tplc="DDA0DFD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 w15:restartNumberingAfterBreak="0">
    <w:nsid w:val="3DF23A68"/>
    <w:multiLevelType w:val="hybridMultilevel"/>
    <w:tmpl w:val="BDEA72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E67EB2"/>
    <w:multiLevelType w:val="hybridMultilevel"/>
    <w:tmpl w:val="C42A185C"/>
    <w:lvl w:ilvl="0" w:tplc="BED44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4F74515A"/>
    <w:multiLevelType w:val="hybridMultilevel"/>
    <w:tmpl w:val="636A62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9D4B16"/>
    <w:multiLevelType w:val="hybridMultilevel"/>
    <w:tmpl w:val="BEE87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B328BF"/>
    <w:multiLevelType w:val="hybridMultilevel"/>
    <w:tmpl w:val="EFE4A4EA"/>
    <w:lvl w:ilvl="0" w:tplc="2AF21044">
      <w:start w:val="1"/>
      <w:numFmt w:val="upperRoman"/>
      <w:lvlText w:val="%1."/>
      <w:lvlJc w:val="righ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5FDA6AAD"/>
    <w:multiLevelType w:val="hybridMultilevel"/>
    <w:tmpl w:val="9B90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D72279"/>
    <w:multiLevelType w:val="hybridMultilevel"/>
    <w:tmpl w:val="AA40FE7E"/>
    <w:lvl w:ilvl="0" w:tplc="7FB238C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E255B57"/>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703776"/>
    <w:multiLevelType w:val="hybridMultilevel"/>
    <w:tmpl w:val="D1122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284F2D"/>
    <w:multiLevelType w:val="hybridMultilevel"/>
    <w:tmpl w:val="F2625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6C0ABE"/>
    <w:multiLevelType w:val="hybridMultilevel"/>
    <w:tmpl w:val="87F2B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B615CA"/>
    <w:multiLevelType w:val="hybridMultilevel"/>
    <w:tmpl w:val="6C2690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C360BA"/>
    <w:multiLevelType w:val="hybridMultilevel"/>
    <w:tmpl w:val="4516D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17"/>
  </w:num>
  <w:num w:numId="5">
    <w:abstractNumId w:val="14"/>
  </w:num>
  <w:num w:numId="6">
    <w:abstractNumId w:val="16"/>
  </w:num>
  <w:num w:numId="7">
    <w:abstractNumId w:val="3"/>
  </w:num>
  <w:num w:numId="8">
    <w:abstractNumId w:val="1"/>
  </w:num>
  <w:num w:numId="9">
    <w:abstractNumId w:val="4"/>
  </w:num>
  <w:num w:numId="10">
    <w:abstractNumId w:val="12"/>
  </w:num>
  <w:num w:numId="11">
    <w:abstractNumId w:val="0"/>
  </w:num>
  <w:num w:numId="12">
    <w:abstractNumId w:val="6"/>
  </w:num>
  <w:num w:numId="13">
    <w:abstractNumId w:val="10"/>
  </w:num>
  <w:num w:numId="14">
    <w:abstractNumId w:val="15"/>
  </w:num>
  <w:num w:numId="15">
    <w:abstractNumId w:val="5"/>
  </w:num>
  <w:num w:numId="16">
    <w:abstractNumId w:val="11"/>
  </w:num>
  <w:num w:numId="17">
    <w:abstractNumId w:val="7"/>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8B1"/>
    <w:rsid w:val="000026CF"/>
    <w:rsid w:val="00002DDF"/>
    <w:rsid w:val="000037E2"/>
    <w:rsid w:val="0000517E"/>
    <w:rsid w:val="0000573A"/>
    <w:rsid w:val="000061F8"/>
    <w:rsid w:val="0000679C"/>
    <w:rsid w:val="00006E7B"/>
    <w:rsid w:val="00007BD9"/>
    <w:rsid w:val="00010F2B"/>
    <w:rsid w:val="00011CC6"/>
    <w:rsid w:val="0001225E"/>
    <w:rsid w:val="00013759"/>
    <w:rsid w:val="00014564"/>
    <w:rsid w:val="0001598D"/>
    <w:rsid w:val="0001630D"/>
    <w:rsid w:val="000163D4"/>
    <w:rsid w:val="00016A32"/>
    <w:rsid w:val="000170DF"/>
    <w:rsid w:val="00020A70"/>
    <w:rsid w:val="00021CBD"/>
    <w:rsid w:val="00022054"/>
    <w:rsid w:val="00022604"/>
    <w:rsid w:val="000236FA"/>
    <w:rsid w:val="0002450B"/>
    <w:rsid w:val="00025509"/>
    <w:rsid w:val="0002766F"/>
    <w:rsid w:val="000306A7"/>
    <w:rsid w:val="000310DB"/>
    <w:rsid w:val="00031C92"/>
    <w:rsid w:val="0003273B"/>
    <w:rsid w:val="000363A2"/>
    <w:rsid w:val="0004199A"/>
    <w:rsid w:val="00045379"/>
    <w:rsid w:val="000461DF"/>
    <w:rsid w:val="00046AD8"/>
    <w:rsid w:val="00051F4B"/>
    <w:rsid w:val="00054917"/>
    <w:rsid w:val="00054BC2"/>
    <w:rsid w:val="00054DD0"/>
    <w:rsid w:val="00055224"/>
    <w:rsid w:val="00055425"/>
    <w:rsid w:val="0005543E"/>
    <w:rsid w:val="00055C59"/>
    <w:rsid w:val="0005622A"/>
    <w:rsid w:val="0006076C"/>
    <w:rsid w:val="00060C0C"/>
    <w:rsid w:val="00060FB3"/>
    <w:rsid w:val="00061821"/>
    <w:rsid w:val="000623F9"/>
    <w:rsid w:val="00062482"/>
    <w:rsid w:val="0006291F"/>
    <w:rsid w:val="00062D5C"/>
    <w:rsid w:val="00063A10"/>
    <w:rsid w:val="00063EFB"/>
    <w:rsid w:val="00063F93"/>
    <w:rsid w:val="000644E5"/>
    <w:rsid w:val="000652A6"/>
    <w:rsid w:val="000662F8"/>
    <w:rsid w:val="00070A11"/>
    <w:rsid w:val="00071529"/>
    <w:rsid w:val="00073E78"/>
    <w:rsid w:val="000758EF"/>
    <w:rsid w:val="00075D6A"/>
    <w:rsid w:val="000761D0"/>
    <w:rsid w:val="000768F1"/>
    <w:rsid w:val="0007739D"/>
    <w:rsid w:val="00080B06"/>
    <w:rsid w:val="00081988"/>
    <w:rsid w:val="000848D6"/>
    <w:rsid w:val="0008582E"/>
    <w:rsid w:val="00087BFB"/>
    <w:rsid w:val="00087E7C"/>
    <w:rsid w:val="00090AFC"/>
    <w:rsid w:val="00091007"/>
    <w:rsid w:val="00091552"/>
    <w:rsid w:val="00091C3A"/>
    <w:rsid w:val="00093709"/>
    <w:rsid w:val="00093E92"/>
    <w:rsid w:val="000A157B"/>
    <w:rsid w:val="000A2D37"/>
    <w:rsid w:val="000A3486"/>
    <w:rsid w:val="000A44C7"/>
    <w:rsid w:val="000A4DD1"/>
    <w:rsid w:val="000A6313"/>
    <w:rsid w:val="000A70F8"/>
    <w:rsid w:val="000A71F4"/>
    <w:rsid w:val="000A733E"/>
    <w:rsid w:val="000A73FA"/>
    <w:rsid w:val="000A79DA"/>
    <w:rsid w:val="000B0B8F"/>
    <w:rsid w:val="000B0CEA"/>
    <w:rsid w:val="000B1702"/>
    <w:rsid w:val="000B21B0"/>
    <w:rsid w:val="000B4B51"/>
    <w:rsid w:val="000B7080"/>
    <w:rsid w:val="000B7158"/>
    <w:rsid w:val="000B7E6D"/>
    <w:rsid w:val="000C13BB"/>
    <w:rsid w:val="000C1477"/>
    <w:rsid w:val="000C309C"/>
    <w:rsid w:val="000C3E68"/>
    <w:rsid w:val="000C5B8B"/>
    <w:rsid w:val="000C6A91"/>
    <w:rsid w:val="000C7274"/>
    <w:rsid w:val="000C797E"/>
    <w:rsid w:val="000C7E6E"/>
    <w:rsid w:val="000D0BC5"/>
    <w:rsid w:val="000D1B55"/>
    <w:rsid w:val="000D28F9"/>
    <w:rsid w:val="000D3C75"/>
    <w:rsid w:val="000D53CB"/>
    <w:rsid w:val="000D563D"/>
    <w:rsid w:val="000D6116"/>
    <w:rsid w:val="000D78CB"/>
    <w:rsid w:val="000D7A3D"/>
    <w:rsid w:val="000D7B04"/>
    <w:rsid w:val="000E0557"/>
    <w:rsid w:val="000E0655"/>
    <w:rsid w:val="000E09C6"/>
    <w:rsid w:val="000E0A71"/>
    <w:rsid w:val="000E686B"/>
    <w:rsid w:val="000F110B"/>
    <w:rsid w:val="000F1DAB"/>
    <w:rsid w:val="000F2B70"/>
    <w:rsid w:val="000F3EDB"/>
    <w:rsid w:val="000F3EE7"/>
    <w:rsid w:val="000F67E7"/>
    <w:rsid w:val="000F68B1"/>
    <w:rsid w:val="000F6F19"/>
    <w:rsid w:val="000F7AC2"/>
    <w:rsid w:val="00100D3E"/>
    <w:rsid w:val="00100E19"/>
    <w:rsid w:val="00102B4F"/>
    <w:rsid w:val="00102D69"/>
    <w:rsid w:val="00110EDB"/>
    <w:rsid w:val="00111DCD"/>
    <w:rsid w:val="00112F5C"/>
    <w:rsid w:val="0011365C"/>
    <w:rsid w:val="00114626"/>
    <w:rsid w:val="00114CF9"/>
    <w:rsid w:val="0011564C"/>
    <w:rsid w:val="001167AA"/>
    <w:rsid w:val="00117157"/>
    <w:rsid w:val="001217E5"/>
    <w:rsid w:val="00123898"/>
    <w:rsid w:val="00124855"/>
    <w:rsid w:val="00124EC6"/>
    <w:rsid w:val="001254F5"/>
    <w:rsid w:val="001272B8"/>
    <w:rsid w:val="001336D3"/>
    <w:rsid w:val="00133C5A"/>
    <w:rsid w:val="00136412"/>
    <w:rsid w:val="001364AA"/>
    <w:rsid w:val="00136FAD"/>
    <w:rsid w:val="001371FC"/>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7A0"/>
    <w:rsid w:val="001548A2"/>
    <w:rsid w:val="001548E0"/>
    <w:rsid w:val="00154C5F"/>
    <w:rsid w:val="001554FD"/>
    <w:rsid w:val="001646D0"/>
    <w:rsid w:val="001657E6"/>
    <w:rsid w:val="001666A3"/>
    <w:rsid w:val="00170066"/>
    <w:rsid w:val="00172661"/>
    <w:rsid w:val="0017308D"/>
    <w:rsid w:val="001742A5"/>
    <w:rsid w:val="00174495"/>
    <w:rsid w:val="00174EE4"/>
    <w:rsid w:val="00175279"/>
    <w:rsid w:val="00175320"/>
    <w:rsid w:val="00175897"/>
    <w:rsid w:val="00175C56"/>
    <w:rsid w:val="00176743"/>
    <w:rsid w:val="00177D2C"/>
    <w:rsid w:val="001804C3"/>
    <w:rsid w:val="00180B9F"/>
    <w:rsid w:val="00181CC5"/>
    <w:rsid w:val="001822AA"/>
    <w:rsid w:val="00182DA4"/>
    <w:rsid w:val="00184431"/>
    <w:rsid w:val="00185633"/>
    <w:rsid w:val="00190F98"/>
    <w:rsid w:val="00191926"/>
    <w:rsid w:val="00193784"/>
    <w:rsid w:val="00193E61"/>
    <w:rsid w:val="00193FB6"/>
    <w:rsid w:val="001942EE"/>
    <w:rsid w:val="001968E5"/>
    <w:rsid w:val="001A02EC"/>
    <w:rsid w:val="001A0716"/>
    <w:rsid w:val="001A0906"/>
    <w:rsid w:val="001A1E19"/>
    <w:rsid w:val="001A228B"/>
    <w:rsid w:val="001A22D7"/>
    <w:rsid w:val="001A32F0"/>
    <w:rsid w:val="001A5237"/>
    <w:rsid w:val="001A577E"/>
    <w:rsid w:val="001A5869"/>
    <w:rsid w:val="001A58DE"/>
    <w:rsid w:val="001A78D6"/>
    <w:rsid w:val="001A7C9B"/>
    <w:rsid w:val="001B028D"/>
    <w:rsid w:val="001B05B9"/>
    <w:rsid w:val="001B1519"/>
    <w:rsid w:val="001B1BC8"/>
    <w:rsid w:val="001B1F55"/>
    <w:rsid w:val="001B7B88"/>
    <w:rsid w:val="001C0003"/>
    <w:rsid w:val="001C067F"/>
    <w:rsid w:val="001C0BAD"/>
    <w:rsid w:val="001C0DA5"/>
    <w:rsid w:val="001C1540"/>
    <w:rsid w:val="001C1E07"/>
    <w:rsid w:val="001C535E"/>
    <w:rsid w:val="001C7319"/>
    <w:rsid w:val="001C7D87"/>
    <w:rsid w:val="001D299A"/>
    <w:rsid w:val="001D3E87"/>
    <w:rsid w:val="001D51E7"/>
    <w:rsid w:val="001D5F16"/>
    <w:rsid w:val="001D6FAB"/>
    <w:rsid w:val="001D7DAE"/>
    <w:rsid w:val="001E0EC8"/>
    <w:rsid w:val="001E160A"/>
    <w:rsid w:val="001E1D18"/>
    <w:rsid w:val="001E2C0F"/>
    <w:rsid w:val="001E2E52"/>
    <w:rsid w:val="001E48E1"/>
    <w:rsid w:val="001E5345"/>
    <w:rsid w:val="001E668A"/>
    <w:rsid w:val="001E6A63"/>
    <w:rsid w:val="001E7204"/>
    <w:rsid w:val="001F0A4F"/>
    <w:rsid w:val="001F0B9E"/>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4F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4439D"/>
    <w:rsid w:val="00247474"/>
    <w:rsid w:val="002537F1"/>
    <w:rsid w:val="00254477"/>
    <w:rsid w:val="00254D1F"/>
    <w:rsid w:val="00257337"/>
    <w:rsid w:val="002577FE"/>
    <w:rsid w:val="0025780C"/>
    <w:rsid w:val="00257BCE"/>
    <w:rsid w:val="002609D8"/>
    <w:rsid w:val="002611AC"/>
    <w:rsid w:val="00262BB2"/>
    <w:rsid w:val="00262CBE"/>
    <w:rsid w:val="00263A52"/>
    <w:rsid w:val="002642D3"/>
    <w:rsid w:val="002646EF"/>
    <w:rsid w:val="00266AE6"/>
    <w:rsid w:val="00267C18"/>
    <w:rsid w:val="00271545"/>
    <w:rsid w:val="0027225D"/>
    <w:rsid w:val="00272D5E"/>
    <w:rsid w:val="00273753"/>
    <w:rsid w:val="00273D0E"/>
    <w:rsid w:val="00273F77"/>
    <w:rsid w:val="002764D6"/>
    <w:rsid w:val="002768A8"/>
    <w:rsid w:val="00280B8B"/>
    <w:rsid w:val="00282235"/>
    <w:rsid w:val="0029026C"/>
    <w:rsid w:val="00292350"/>
    <w:rsid w:val="00292869"/>
    <w:rsid w:val="00292DC0"/>
    <w:rsid w:val="00293C29"/>
    <w:rsid w:val="00294345"/>
    <w:rsid w:val="0029762C"/>
    <w:rsid w:val="00297EF9"/>
    <w:rsid w:val="002A0E16"/>
    <w:rsid w:val="002A2034"/>
    <w:rsid w:val="002A24F4"/>
    <w:rsid w:val="002A38BF"/>
    <w:rsid w:val="002A429A"/>
    <w:rsid w:val="002A597E"/>
    <w:rsid w:val="002A5DD9"/>
    <w:rsid w:val="002A6D8A"/>
    <w:rsid w:val="002A76AC"/>
    <w:rsid w:val="002A79A4"/>
    <w:rsid w:val="002B0FB9"/>
    <w:rsid w:val="002B1179"/>
    <w:rsid w:val="002B225C"/>
    <w:rsid w:val="002B4382"/>
    <w:rsid w:val="002B5DBD"/>
    <w:rsid w:val="002B72F9"/>
    <w:rsid w:val="002B7D92"/>
    <w:rsid w:val="002C498D"/>
    <w:rsid w:val="002C4FE1"/>
    <w:rsid w:val="002C669C"/>
    <w:rsid w:val="002C6DA4"/>
    <w:rsid w:val="002C6FD9"/>
    <w:rsid w:val="002C72D2"/>
    <w:rsid w:val="002C78E8"/>
    <w:rsid w:val="002D0834"/>
    <w:rsid w:val="002D1B28"/>
    <w:rsid w:val="002D2F00"/>
    <w:rsid w:val="002D3EB5"/>
    <w:rsid w:val="002D7901"/>
    <w:rsid w:val="002D79E2"/>
    <w:rsid w:val="002D7A5D"/>
    <w:rsid w:val="002E0A4A"/>
    <w:rsid w:val="002E0BC4"/>
    <w:rsid w:val="002E21B4"/>
    <w:rsid w:val="002E2D7B"/>
    <w:rsid w:val="002E54B9"/>
    <w:rsid w:val="002E5E6A"/>
    <w:rsid w:val="002E6010"/>
    <w:rsid w:val="002E6FBB"/>
    <w:rsid w:val="002E7444"/>
    <w:rsid w:val="002F0FBF"/>
    <w:rsid w:val="002F14C3"/>
    <w:rsid w:val="002F22FA"/>
    <w:rsid w:val="002F37BE"/>
    <w:rsid w:val="002F41CA"/>
    <w:rsid w:val="002F4A4A"/>
    <w:rsid w:val="002F4C6A"/>
    <w:rsid w:val="002F527C"/>
    <w:rsid w:val="002F70F6"/>
    <w:rsid w:val="00300BC1"/>
    <w:rsid w:val="00300D0B"/>
    <w:rsid w:val="0030336F"/>
    <w:rsid w:val="003043BE"/>
    <w:rsid w:val="00305181"/>
    <w:rsid w:val="00305DD0"/>
    <w:rsid w:val="00306096"/>
    <w:rsid w:val="00306974"/>
    <w:rsid w:val="00307014"/>
    <w:rsid w:val="00307CAC"/>
    <w:rsid w:val="00313A1F"/>
    <w:rsid w:val="00314F93"/>
    <w:rsid w:val="0031645D"/>
    <w:rsid w:val="00320A67"/>
    <w:rsid w:val="00321BCF"/>
    <w:rsid w:val="003249C3"/>
    <w:rsid w:val="00324AC9"/>
    <w:rsid w:val="003272FB"/>
    <w:rsid w:val="00330857"/>
    <w:rsid w:val="00330C50"/>
    <w:rsid w:val="00331499"/>
    <w:rsid w:val="00331595"/>
    <w:rsid w:val="0033171D"/>
    <w:rsid w:val="00331C56"/>
    <w:rsid w:val="0033580E"/>
    <w:rsid w:val="00335D97"/>
    <w:rsid w:val="00337F09"/>
    <w:rsid w:val="0034089A"/>
    <w:rsid w:val="00342945"/>
    <w:rsid w:val="003435C7"/>
    <w:rsid w:val="00343D1E"/>
    <w:rsid w:val="0035054D"/>
    <w:rsid w:val="00353779"/>
    <w:rsid w:val="00353A17"/>
    <w:rsid w:val="00353CF6"/>
    <w:rsid w:val="00353DA6"/>
    <w:rsid w:val="00354258"/>
    <w:rsid w:val="00355382"/>
    <w:rsid w:val="00355593"/>
    <w:rsid w:val="003569FB"/>
    <w:rsid w:val="00357130"/>
    <w:rsid w:val="00357199"/>
    <w:rsid w:val="00357548"/>
    <w:rsid w:val="00357E0E"/>
    <w:rsid w:val="00361B9C"/>
    <w:rsid w:val="00361D89"/>
    <w:rsid w:val="0036659C"/>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776D1"/>
    <w:rsid w:val="00380758"/>
    <w:rsid w:val="003810B1"/>
    <w:rsid w:val="003815E5"/>
    <w:rsid w:val="00381E2B"/>
    <w:rsid w:val="00382112"/>
    <w:rsid w:val="003821A1"/>
    <w:rsid w:val="003822D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2BF"/>
    <w:rsid w:val="003A4CF6"/>
    <w:rsid w:val="003A5485"/>
    <w:rsid w:val="003A61F9"/>
    <w:rsid w:val="003A6975"/>
    <w:rsid w:val="003B0793"/>
    <w:rsid w:val="003B0D66"/>
    <w:rsid w:val="003B11BA"/>
    <w:rsid w:val="003B1208"/>
    <w:rsid w:val="003B1755"/>
    <w:rsid w:val="003B1E88"/>
    <w:rsid w:val="003B3B7D"/>
    <w:rsid w:val="003B5E96"/>
    <w:rsid w:val="003B6792"/>
    <w:rsid w:val="003C0DF8"/>
    <w:rsid w:val="003C1D16"/>
    <w:rsid w:val="003C3668"/>
    <w:rsid w:val="003C394C"/>
    <w:rsid w:val="003C3F7B"/>
    <w:rsid w:val="003C4C21"/>
    <w:rsid w:val="003C5243"/>
    <w:rsid w:val="003C534F"/>
    <w:rsid w:val="003C53ED"/>
    <w:rsid w:val="003C5D02"/>
    <w:rsid w:val="003D0B7E"/>
    <w:rsid w:val="003D3E27"/>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3D43"/>
    <w:rsid w:val="004150FE"/>
    <w:rsid w:val="00415934"/>
    <w:rsid w:val="00415E43"/>
    <w:rsid w:val="00415FC1"/>
    <w:rsid w:val="00420432"/>
    <w:rsid w:val="00421D09"/>
    <w:rsid w:val="00422D23"/>
    <w:rsid w:val="00422ED2"/>
    <w:rsid w:val="00423213"/>
    <w:rsid w:val="0042416D"/>
    <w:rsid w:val="00424487"/>
    <w:rsid w:val="00424EA1"/>
    <w:rsid w:val="0042540C"/>
    <w:rsid w:val="00430C39"/>
    <w:rsid w:val="00430E93"/>
    <w:rsid w:val="00431AED"/>
    <w:rsid w:val="00435290"/>
    <w:rsid w:val="00436802"/>
    <w:rsid w:val="00437E68"/>
    <w:rsid w:val="00442E45"/>
    <w:rsid w:val="00443AD4"/>
    <w:rsid w:val="0044438E"/>
    <w:rsid w:val="00445C0F"/>
    <w:rsid w:val="00446A26"/>
    <w:rsid w:val="00446FDA"/>
    <w:rsid w:val="00451114"/>
    <w:rsid w:val="00451448"/>
    <w:rsid w:val="004516EB"/>
    <w:rsid w:val="0045240B"/>
    <w:rsid w:val="004529B6"/>
    <w:rsid w:val="00453DBD"/>
    <w:rsid w:val="00454699"/>
    <w:rsid w:val="00454CE6"/>
    <w:rsid w:val="00455463"/>
    <w:rsid w:val="00455C68"/>
    <w:rsid w:val="00456076"/>
    <w:rsid w:val="004561A4"/>
    <w:rsid w:val="0045650D"/>
    <w:rsid w:val="00457305"/>
    <w:rsid w:val="00457850"/>
    <w:rsid w:val="00457955"/>
    <w:rsid w:val="0046179C"/>
    <w:rsid w:val="00462881"/>
    <w:rsid w:val="00462DA6"/>
    <w:rsid w:val="004640F2"/>
    <w:rsid w:val="0046503C"/>
    <w:rsid w:val="0046549F"/>
    <w:rsid w:val="00467337"/>
    <w:rsid w:val="00467C17"/>
    <w:rsid w:val="00471D57"/>
    <w:rsid w:val="004730D9"/>
    <w:rsid w:val="00473E8C"/>
    <w:rsid w:val="00473FE5"/>
    <w:rsid w:val="00475345"/>
    <w:rsid w:val="00475F48"/>
    <w:rsid w:val="004765BB"/>
    <w:rsid w:val="00476790"/>
    <w:rsid w:val="004777ED"/>
    <w:rsid w:val="00477CC2"/>
    <w:rsid w:val="00477D47"/>
    <w:rsid w:val="00480C32"/>
    <w:rsid w:val="004814EA"/>
    <w:rsid w:val="0048180A"/>
    <w:rsid w:val="00481C7A"/>
    <w:rsid w:val="00484BCB"/>
    <w:rsid w:val="00485E24"/>
    <w:rsid w:val="00487DB5"/>
    <w:rsid w:val="004906C8"/>
    <w:rsid w:val="00490806"/>
    <w:rsid w:val="00491877"/>
    <w:rsid w:val="00491BDA"/>
    <w:rsid w:val="00492BC7"/>
    <w:rsid w:val="00493146"/>
    <w:rsid w:val="004938E6"/>
    <w:rsid w:val="00493E1F"/>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1AE1"/>
    <w:rsid w:val="004B234F"/>
    <w:rsid w:val="004B34F6"/>
    <w:rsid w:val="004B353F"/>
    <w:rsid w:val="004B489D"/>
    <w:rsid w:val="004B4BCD"/>
    <w:rsid w:val="004B59BB"/>
    <w:rsid w:val="004B5CCC"/>
    <w:rsid w:val="004B766B"/>
    <w:rsid w:val="004C117E"/>
    <w:rsid w:val="004C2845"/>
    <w:rsid w:val="004C3081"/>
    <w:rsid w:val="004C49B3"/>
    <w:rsid w:val="004C5149"/>
    <w:rsid w:val="004C7961"/>
    <w:rsid w:val="004D0658"/>
    <w:rsid w:val="004D08EB"/>
    <w:rsid w:val="004D0E2D"/>
    <w:rsid w:val="004D16C3"/>
    <w:rsid w:val="004D3B15"/>
    <w:rsid w:val="004D54E3"/>
    <w:rsid w:val="004D6459"/>
    <w:rsid w:val="004D6CFA"/>
    <w:rsid w:val="004D705D"/>
    <w:rsid w:val="004D761E"/>
    <w:rsid w:val="004E0553"/>
    <w:rsid w:val="004E18DD"/>
    <w:rsid w:val="004E1A3D"/>
    <w:rsid w:val="004E1A71"/>
    <w:rsid w:val="004E2371"/>
    <w:rsid w:val="004E3C3B"/>
    <w:rsid w:val="004E6BE9"/>
    <w:rsid w:val="004E754F"/>
    <w:rsid w:val="004E7A84"/>
    <w:rsid w:val="004F0538"/>
    <w:rsid w:val="004F16CB"/>
    <w:rsid w:val="004F17D6"/>
    <w:rsid w:val="004F1D26"/>
    <w:rsid w:val="004F2337"/>
    <w:rsid w:val="004F2774"/>
    <w:rsid w:val="004F3024"/>
    <w:rsid w:val="004F33EA"/>
    <w:rsid w:val="004F4F45"/>
    <w:rsid w:val="004F7319"/>
    <w:rsid w:val="005001FE"/>
    <w:rsid w:val="00500206"/>
    <w:rsid w:val="005020E9"/>
    <w:rsid w:val="00502D2E"/>
    <w:rsid w:val="00502FD2"/>
    <w:rsid w:val="00503655"/>
    <w:rsid w:val="00503C0A"/>
    <w:rsid w:val="00504138"/>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6A3A"/>
    <w:rsid w:val="00516E7F"/>
    <w:rsid w:val="005179E4"/>
    <w:rsid w:val="00520593"/>
    <w:rsid w:val="00521E57"/>
    <w:rsid w:val="005230F0"/>
    <w:rsid w:val="00523AAF"/>
    <w:rsid w:val="00525093"/>
    <w:rsid w:val="00526894"/>
    <w:rsid w:val="005305EA"/>
    <w:rsid w:val="00530E42"/>
    <w:rsid w:val="0053201A"/>
    <w:rsid w:val="0053652A"/>
    <w:rsid w:val="00536D71"/>
    <w:rsid w:val="005371E7"/>
    <w:rsid w:val="00537E4B"/>
    <w:rsid w:val="00540538"/>
    <w:rsid w:val="005417CC"/>
    <w:rsid w:val="005419CC"/>
    <w:rsid w:val="00542664"/>
    <w:rsid w:val="00543933"/>
    <w:rsid w:val="00543E22"/>
    <w:rsid w:val="00544216"/>
    <w:rsid w:val="00544CF2"/>
    <w:rsid w:val="0054731A"/>
    <w:rsid w:val="00547B78"/>
    <w:rsid w:val="00551E8B"/>
    <w:rsid w:val="005520FE"/>
    <w:rsid w:val="0055263C"/>
    <w:rsid w:val="005528B9"/>
    <w:rsid w:val="00553834"/>
    <w:rsid w:val="00553A9A"/>
    <w:rsid w:val="0055472B"/>
    <w:rsid w:val="00555D9A"/>
    <w:rsid w:val="00556513"/>
    <w:rsid w:val="00557F13"/>
    <w:rsid w:val="00561ABC"/>
    <w:rsid w:val="00562653"/>
    <w:rsid w:val="00563CE8"/>
    <w:rsid w:val="00564AD9"/>
    <w:rsid w:val="005656D3"/>
    <w:rsid w:val="005662E2"/>
    <w:rsid w:val="0056759D"/>
    <w:rsid w:val="00571389"/>
    <w:rsid w:val="005733EB"/>
    <w:rsid w:val="005734C5"/>
    <w:rsid w:val="00573F5C"/>
    <w:rsid w:val="0057453A"/>
    <w:rsid w:val="00575268"/>
    <w:rsid w:val="00576D51"/>
    <w:rsid w:val="0057792B"/>
    <w:rsid w:val="005800D2"/>
    <w:rsid w:val="00580802"/>
    <w:rsid w:val="00581A22"/>
    <w:rsid w:val="00585EC8"/>
    <w:rsid w:val="005860CB"/>
    <w:rsid w:val="00591718"/>
    <w:rsid w:val="005918F3"/>
    <w:rsid w:val="00592EF9"/>
    <w:rsid w:val="00593E91"/>
    <w:rsid w:val="0059442D"/>
    <w:rsid w:val="00594D38"/>
    <w:rsid w:val="005951DA"/>
    <w:rsid w:val="0059753D"/>
    <w:rsid w:val="005A0B05"/>
    <w:rsid w:val="005A0B49"/>
    <w:rsid w:val="005A1108"/>
    <w:rsid w:val="005A1286"/>
    <w:rsid w:val="005A26DB"/>
    <w:rsid w:val="005A27AD"/>
    <w:rsid w:val="005A34EE"/>
    <w:rsid w:val="005A353A"/>
    <w:rsid w:val="005A4EBE"/>
    <w:rsid w:val="005A5C79"/>
    <w:rsid w:val="005A6D57"/>
    <w:rsid w:val="005A71FD"/>
    <w:rsid w:val="005A7D4F"/>
    <w:rsid w:val="005B1CA5"/>
    <w:rsid w:val="005B1F52"/>
    <w:rsid w:val="005B5840"/>
    <w:rsid w:val="005B595E"/>
    <w:rsid w:val="005B5A13"/>
    <w:rsid w:val="005B5B70"/>
    <w:rsid w:val="005B5F05"/>
    <w:rsid w:val="005C06AA"/>
    <w:rsid w:val="005C14E7"/>
    <w:rsid w:val="005C17BF"/>
    <w:rsid w:val="005C329A"/>
    <w:rsid w:val="005C454E"/>
    <w:rsid w:val="005C57BA"/>
    <w:rsid w:val="005C5860"/>
    <w:rsid w:val="005C6982"/>
    <w:rsid w:val="005C6B74"/>
    <w:rsid w:val="005C74B2"/>
    <w:rsid w:val="005C75F8"/>
    <w:rsid w:val="005C7AEA"/>
    <w:rsid w:val="005D08A0"/>
    <w:rsid w:val="005D125D"/>
    <w:rsid w:val="005D1B5D"/>
    <w:rsid w:val="005D29BF"/>
    <w:rsid w:val="005D2B59"/>
    <w:rsid w:val="005D362F"/>
    <w:rsid w:val="005D370F"/>
    <w:rsid w:val="005D3E85"/>
    <w:rsid w:val="005D44D1"/>
    <w:rsid w:val="005D53D6"/>
    <w:rsid w:val="005E1B06"/>
    <w:rsid w:val="005E1BC3"/>
    <w:rsid w:val="005E265D"/>
    <w:rsid w:val="005E3C9F"/>
    <w:rsid w:val="005E3D7D"/>
    <w:rsid w:val="005E3F60"/>
    <w:rsid w:val="005E4D7C"/>
    <w:rsid w:val="005E4F53"/>
    <w:rsid w:val="005E5F6A"/>
    <w:rsid w:val="005F048E"/>
    <w:rsid w:val="005F1744"/>
    <w:rsid w:val="005F2047"/>
    <w:rsid w:val="005F2C76"/>
    <w:rsid w:val="005F57F0"/>
    <w:rsid w:val="00600A21"/>
    <w:rsid w:val="00600A8B"/>
    <w:rsid w:val="00601010"/>
    <w:rsid w:val="006028C9"/>
    <w:rsid w:val="0060676C"/>
    <w:rsid w:val="00606B79"/>
    <w:rsid w:val="00606FC5"/>
    <w:rsid w:val="00607192"/>
    <w:rsid w:val="0060721D"/>
    <w:rsid w:val="0061042F"/>
    <w:rsid w:val="00610B50"/>
    <w:rsid w:val="00611734"/>
    <w:rsid w:val="00614EE0"/>
    <w:rsid w:val="006168E4"/>
    <w:rsid w:val="00621F47"/>
    <w:rsid w:val="00622359"/>
    <w:rsid w:val="0062421A"/>
    <w:rsid w:val="0062497C"/>
    <w:rsid w:val="00624FD0"/>
    <w:rsid w:val="00625200"/>
    <w:rsid w:val="0062523F"/>
    <w:rsid w:val="006255AA"/>
    <w:rsid w:val="00626F62"/>
    <w:rsid w:val="0063006A"/>
    <w:rsid w:val="00630846"/>
    <w:rsid w:val="00631806"/>
    <w:rsid w:val="00636FD7"/>
    <w:rsid w:val="00637512"/>
    <w:rsid w:val="0063772F"/>
    <w:rsid w:val="00640EE4"/>
    <w:rsid w:val="006448CE"/>
    <w:rsid w:val="006456FA"/>
    <w:rsid w:val="006466F5"/>
    <w:rsid w:val="00646C24"/>
    <w:rsid w:val="0064764C"/>
    <w:rsid w:val="00652BC5"/>
    <w:rsid w:val="00656060"/>
    <w:rsid w:val="00661184"/>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90791"/>
    <w:rsid w:val="006911A6"/>
    <w:rsid w:val="006915B0"/>
    <w:rsid w:val="006915EA"/>
    <w:rsid w:val="00694828"/>
    <w:rsid w:val="00697DE9"/>
    <w:rsid w:val="006A1B2A"/>
    <w:rsid w:val="006A2CF2"/>
    <w:rsid w:val="006A3810"/>
    <w:rsid w:val="006A65EE"/>
    <w:rsid w:val="006A68B8"/>
    <w:rsid w:val="006A6B72"/>
    <w:rsid w:val="006A7CEB"/>
    <w:rsid w:val="006B1953"/>
    <w:rsid w:val="006B1BF1"/>
    <w:rsid w:val="006B20F0"/>
    <w:rsid w:val="006B2232"/>
    <w:rsid w:val="006B26E3"/>
    <w:rsid w:val="006B3085"/>
    <w:rsid w:val="006B463D"/>
    <w:rsid w:val="006B69CF"/>
    <w:rsid w:val="006B7444"/>
    <w:rsid w:val="006B74CD"/>
    <w:rsid w:val="006C00DA"/>
    <w:rsid w:val="006C1157"/>
    <w:rsid w:val="006C1237"/>
    <w:rsid w:val="006C17FD"/>
    <w:rsid w:val="006C1884"/>
    <w:rsid w:val="006C1B63"/>
    <w:rsid w:val="006C28CA"/>
    <w:rsid w:val="006C350D"/>
    <w:rsid w:val="006C457B"/>
    <w:rsid w:val="006C5E56"/>
    <w:rsid w:val="006C66E4"/>
    <w:rsid w:val="006C7079"/>
    <w:rsid w:val="006D1C87"/>
    <w:rsid w:val="006D23FC"/>
    <w:rsid w:val="006D2665"/>
    <w:rsid w:val="006D643D"/>
    <w:rsid w:val="006D71DE"/>
    <w:rsid w:val="006E063C"/>
    <w:rsid w:val="006E0EA3"/>
    <w:rsid w:val="006E2A11"/>
    <w:rsid w:val="006E3851"/>
    <w:rsid w:val="006E53FF"/>
    <w:rsid w:val="006E7EEE"/>
    <w:rsid w:val="006F1167"/>
    <w:rsid w:val="006F1982"/>
    <w:rsid w:val="006F4044"/>
    <w:rsid w:val="006F46DC"/>
    <w:rsid w:val="006F4CC6"/>
    <w:rsid w:val="006F4F68"/>
    <w:rsid w:val="006F6BBD"/>
    <w:rsid w:val="006F72BD"/>
    <w:rsid w:val="0070057C"/>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4D83"/>
    <w:rsid w:val="007150AF"/>
    <w:rsid w:val="007169EF"/>
    <w:rsid w:val="00717DB6"/>
    <w:rsid w:val="00721506"/>
    <w:rsid w:val="007216DB"/>
    <w:rsid w:val="0072323D"/>
    <w:rsid w:val="007246D3"/>
    <w:rsid w:val="00725F5A"/>
    <w:rsid w:val="007274EC"/>
    <w:rsid w:val="00727AD2"/>
    <w:rsid w:val="00727C04"/>
    <w:rsid w:val="007326A5"/>
    <w:rsid w:val="00734262"/>
    <w:rsid w:val="00734816"/>
    <w:rsid w:val="00737175"/>
    <w:rsid w:val="00737605"/>
    <w:rsid w:val="00740391"/>
    <w:rsid w:val="007404D5"/>
    <w:rsid w:val="00740BDD"/>
    <w:rsid w:val="007417C8"/>
    <w:rsid w:val="00741E9C"/>
    <w:rsid w:val="00743FE4"/>
    <w:rsid w:val="00744287"/>
    <w:rsid w:val="00744EEF"/>
    <w:rsid w:val="00745444"/>
    <w:rsid w:val="00745AB1"/>
    <w:rsid w:val="00745D76"/>
    <w:rsid w:val="00747109"/>
    <w:rsid w:val="00747487"/>
    <w:rsid w:val="007505EB"/>
    <w:rsid w:val="00751B4B"/>
    <w:rsid w:val="00752A9A"/>
    <w:rsid w:val="00753B42"/>
    <w:rsid w:val="00754CAE"/>
    <w:rsid w:val="007568F5"/>
    <w:rsid w:val="00760D70"/>
    <w:rsid w:val="0076241D"/>
    <w:rsid w:val="00763EE7"/>
    <w:rsid w:val="00764185"/>
    <w:rsid w:val="007642B4"/>
    <w:rsid w:val="00764DB2"/>
    <w:rsid w:val="00764F32"/>
    <w:rsid w:val="00765400"/>
    <w:rsid w:val="0076623B"/>
    <w:rsid w:val="00766EFD"/>
    <w:rsid w:val="00767E4B"/>
    <w:rsid w:val="007718AD"/>
    <w:rsid w:val="007721F5"/>
    <w:rsid w:val="007729BE"/>
    <w:rsid w:val="007742A7"/>
    <w:rsid w:val="00777034"/>
    <w:rsid w:val="0078071A"/>
    <w:rsid w:val="0078090A"/>
    <w:rsid w:val="0078350D"/>
    <w:rsid w:val="00783F27"/>
    <w:rsid w:val="007851D5"/>
    <w:rsid w:val="00787348"/>
    <w:rsid w:val="0078766F"/>
    <w:rsid w:val="00791D2E"/>
    <w:rsid w:val="007929F6"/>
    <w:rsid w:val="007930EC"/>
    <w:rsid w:val="00793CFD"/>
    <w:rsid w:val="00794589"/>
    <w:rsid w:val="0079486A"/>
    <w:rsid w:val="00794F80"/>
    <w:rsid w:val="007A00E9"/>
    <w:rsid w:val="007A0454"/>
    <w:rsid w:val="007A0AE8"/>
    <w:rsid w:val="007A0E44"/>
    <w:rsid w:val="007A1C9E"/>
    <w:rsid w:val="007A2076"/>
    <w:rsid w:val="007A2604"/>
    <w:rsid w:val="007A4CA1"/>
    <w:rsid w:val="007A5512"/>
    <w:rsid w:val="007A5DAF"/>
    <w:rsid w:val="007A5DFD"/>
    <w:rsid w:val="007A5F49"/>
    <w:rsid w:val="007B0398"/>
    <w:rsid w:val="007B2C77"/>
    <w:rsid w:val="007B2E78"/>
    <w:rsid w:val="007B40F3"/>
    <w:rsid w:val="007B4772"/>
    <w:rsid w:val="007B5E84"/>
    <w:rsid w:val="007B6549"/>
    <w:rsid w:val="007C3E77"/>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0199"/>
    <w:rsid w:val="007F20AC"/>
    <w:rsid w:val="007F4BB2"/>
    <w:rsid w:val="007F6623"/>
    <w:rsid w:val="0080129E"/>
    <w:rsid w:val="00802C56"/>
    <w:rsid w:val="008053CE"/>
    <w:rsid w:val="008056BC"/>
    <w:rsid w:val="00806EE9"/>
    <w:rsid w:val="00807750"/>
    <w:rsid w:val="00807E35"/>
    <w:rsid w:val="008102E7"/>
    <w:rsid w:val="008106AC"/>
    <w:rsid w:val="00811205"/>
    <w:rsid w:val="00812AC9"/>
    <w:rsid w:val="00812C48"/>
    <w:rsid w:val="00814097"/>
    <w:rsid w:val="008146F9"/>
    <w:rsid w:val="00814727"/>
    <w:rsid w:val="00814D7C"/>
    <w:rsid w:val="00817C42"/>
    <w:rsid w:val="008204FC"/>
    <w:rsid w:val="00820BD9"/>
    <w:rsid w:val="00821413"/>
    <w:rsid w:val="008218CD"/>
    <w:rsid w:val="00821AEB"/>
    <w:rsid w:val="00821E26"/>
    <w:rsid w:val="0082383B"/>
    <w:rsid w:val="00824937"/>
    <w:rsid w:val="00824DCD"/>
    <w:rsid w:val="00825081"/>
    <w:rsid w:val="0082634C"/>
    <w:rsid w:val="008266BB"/>
    <w:rsid w:val="008275B5"/>
    <w:rsid w:val="00827964"/>
    <w:rsid w:val="00830AFA"/>
    <w:rsid w:val="008311A6"/>
    <w:rsid w:val="00832495"/>
    <w:rsid w:val="008327EA"/>
    <w:rsid w:val="00833E8A"/>
    <w:rsid w:val="008349CC"/>
    <w:rsid w:val="00834D2F"/>
    <w:rsid w:val="0083510D"/>
    <w:rsid w:val="008357C0"/>
    <w:rsid w:val="00836987"/>
    <w:rsid w:val="00844009"/>
    <w:rsid w:val="00844569"/>
    <w:rsid w:val="00844CDE"/>
    <w:rsid w:val="00845083"/>
    <w:rsid w:val="0084574B"/>
    <w:rsid w:val="0084728E"/>
    <w:rsid w:val="00847CAF"/>
    <w:rsid w:val="00847D23"/>
    <w:rsid w:val="00850860"/>
    <w:rsid w:val="008556FF"/>
    <w:rsid w:val="0085680C"/>
    <w:rsid w:val="00857106"/>
    <w:rsid w:val="00857765"/>
    <w:rsid w:val="00860250"/>
    <w:rsid w:val="00861770"/>
    <w:rsid w:val="00863327"/>
    <w:rsid w:val="00863A40"/>
    <w:rsid w:val="0086704E"/>
    <w:rsid w:val="00867B0E"/>
    <w:rsid w:val="00867F7E"/>
    <w:rsid w:val="00870B18"/>
    <w:rsid w:val="00870F44"/>
    <w:rsid w:val="00872ECB"/>
    <w:rsid w:val="0087456A"/>
    <w:rsid w:val="008763E4"/>
    <w:rsid w:val="008767EB"/>
    <w:rsid w:val="008770FC"/>
    <w:rsid w:val="008778B1"/>
    <w:rsid w:val="00877C8E"/>
    <w:rsid w:val="00880687"/>
    <w:rsid w:val="00880A6C"/>
    <w:rsid w:val="00880E60"/>
    <w:rsid w:val="00884054"/>
    <w:rsid w:val="00884F7E"/>
    <w:rsid w:val="008861A4"/>
    <w:rsid w:val="00887054"/>
    <w:rsid w:val="00890B7A"/>
    <w:rsid w:val="00890C62"/>
    <w:rsid w:val="0089173B"/>
    <w:rsid w:val="00892AF2"/>
    <w:rsid w:val="0089319E"/>
    <w:rsid w:val="0089437B"/>
    <w:rsid w:val="008945F5"/>
    <w:rsid w:val="00895089"/>
    <w:rsid w:val="008951ED"/>
    <w:rsid w:val="0089761E"/>
    <w:rsid w:val="008977EE"/>
    <w:rsid w:val="008A0693"/>
    <w:rsid w:val="008A1A28"/>
    <w:rsid w:val="008A1DCB"/>
    <w:rsid w:val="008A25E6"/>
    <w:rsid w:val="008A50A9"/>
    <w:rsid w:val="008A5928"/>
    <w:rsid w:val="008A75BE"/>
    <w:rsid w:val="008A7BB7"/>
    <w:rsid w:val="008B0D6E"/>
    <w:rsid w:val="008B1AD9"/>
    <w:rsid w:val="008B1D2E"/>
    <w:rsid w:val="008B1FD5"/>
    <w:rsid w:val="008B2C60"/>
    <w:rsid w:val="008B3441"/>
    <w:rsid w:val="008B3C1B"/>
    <w:rsid w:val="008B4DF4"/>
    <w:rsid w:val="008B5971"/>
    <w:rsid w:val="008B6001"/>
    <w:rsid w:val="008B6C58"/>
    <w:rsid w:val="008B6F7E"/>
    <w:rsid w:val="008B70DC"/>
    <w:rsid w:val="008B7C54"/>
    <w:rsid w:val="008C08BE"/>
    <w:rsid w:val="008C229F"/>
    <w:rsid w:val="008C32A8"/>
    <w:rsid w:val="008C3445"/>
    <w:rsid w:val="008C366D"/>
    <w:rsid w:val="008C4993"/>
    <w:rsid w:val="008C4E94"/>
    <w:rsid w:val="008C5595"/>
    <w:rsid w:val="008C55A3"/>
    <w:rsid w:val="008C5AEB"/>
    <w:rsid w:val="008C7368"/>
    <w:rsid w:val="008D2E5C"/>
    <w:rsid w:val="008D32F0"/>
    <w:rsid w:val="008D595F"/>
    <w:rsid w:val="008D7453"/>
    <w:rsid w:val="008D7E56"/>
    <w:rsid w:val="008E012F"/>
    <w:rsid w:val="008E6375"/>
    <w:rsid w:val="008E6B6C"/>
    <w:rsid w:val="008F010F"/>
    <w:rsid w:val="008F17A1"/>
    <w:rsid w:val="008F2158"/>
    <w:rsid w:val="008F30EE"/>
    <w:rsid w:val="008F3D79"/>
    <w:rsid w:val="008F4670"/>
    <w:rsid w:val="008F4C65"/>
    <w:rsid w:val="008F4FF0"/>
    <w:rsid w:val="008F5D20"/>
    <w:rsid w:val="008F6409"/>
    <w:rsid w:val="008F7579"/>
    <w:rsid w:val="008F7D09"/>
    <w:rsid w:val="0090019F"/>
    <w:rsid w:val="00900AD6"/>
    <w:rsid w:val="009020B3"/>
    <w:rsid w:val="00902944"/>
    <w:rsid w:val="00903B5F"/>
    <w:rsid w:val="009041AF"/>
    <w:rsid w:val="009047E7"/>
    <w:rsid w:val="00904FCB"/>
    <w:rsid w:val="00905422"/>
    <w:rsid w:val="009055F3"/>
    <w:rsid w:val="009067B3"/>
    <w:rsid w:val="00906BD5"/>
    <w:rsid w:val="0090759E"/>
    <w:rsid w:val="009104D1"/>
    <w:rsid w:val="00911863"/>
    <w:rsid w:val="00912537"/>
    <w:rsid w:val="00913133"/>
    <w:rsid w:val="0091317A"/>
    <w:rsid w:val="009131C3"/>
    <w:rsid w:val="0091475B"/>
    <w:rsid w:val="009149C4"/>
    <w:rsid w:val="00914DC8"/>
    <w:rsid w:val="00915DB9"/>
    <w:rsid w:val="009166C0"/>
    <w:rsid w:val="0092120C"/>
    <w:rsid w:val="00921AC3"/>
    <w:rsid w:val="00921DB9"/>
    <w:rsid w:val="0092403D"/>
    <w:rsid w:val="0092409B"/>
    <w:rsid w:val="00924824"/>
    <w:rsid w:val="00924E40"/>
    <w:rsid w:val="00925137"/>
    <w:rsid w:val="0092524A"/>
    <w:rsid w:val="00925E60"/>
    <w:rsid w:val="00926C36"/>
    <w:rsid w:val="00926E86"/>
    <w:rsid w:val="009272C4"/>
    <w:rsid w:val="009304CD"/>
    <w:rsid w:val="00931559"/>
    <w:rsid w:val="009316C9"/>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4243"/>
    <w:rsid w:val="009555DC"/>
    <w:rsid w:val="009611E0"/>
    <w:rsid w:val="00961302"/>
    <w:rsid w:val="0096200F"/>
    <w:rsid w:val="00962383"/>
    <w:rsid w:val="00963120"/>
    <w:rsid w:val="0096410E"/>
    <w:rsid w:val="009645F8"/>
    <w:rsid w:val="009646FD"/>
    <w:rsid w:val="0096478F"/>
    <w:rsid w:val="00964B8F"/>
    <w:rsid w:val="00965FEE"/>
    <w:rsid w:val="0096643B"/>
    <w:rsid w:val="009664A1"/>
    <w:rsid w:val="00966B7A"/>
    <w:rsid w:val="00967852"/>
    <w:rsid w:val="009706B5"/>
    <w:rsid w:val="009726B9"/>
    <w:rsid w:val="00972BDF"/>
    <w:rsid w:val="00972CF8"/>
    <w:rsid w:val="009732F5"/>
    <w:rsid w:val="00973AFB"/>
    <w:rsid w:val="00973F49"/>
    <w:rsid w:val="00974AE2"/>
    <w:rsid w:val="00974B2B"/>
    <w:rsid w:val="009760D5"/>
    <w:rsid w:val="0097644B"/>
    <w:rsid w:val="0098118B"/>
    <w:rsid w:val="00981203"/>
    <w:rsid w:val="0098182D"/>
    <w:rsid w:val="00982A98"/>
    <w:rsid w:val="00983716"/>
    <w:rsid w:val="0098411C"/>
    <w:rsid w:val="009855E2"/>
    <w:rsid w:val="00987C03"/>
    <w:rsid w:val="00990E3D"/>
    <w:rsid w:val="009910F9"/>
    <w:rsid w:val="00992977"/>
    <w:rsid w:val="00992B07"/>
    <w:rsid w:val="0099557F"/>
    <w:rsid w:val="009A148F"/>
    <w:rsid w:val="009A3511"/>
    <w:rsid w:val="009A462E"/>
    <w:rsid w:val="009A4C4C"/>
    <w:rsid w:val="009A5BD1"/>
    <w:rsid w:val="009A6069"/>
    <w:rsid w:val="009A6552"/>
    <w:rsid w:val="009A686F"/>
    <w:rsid w:val="009A7912"/>
    <w:rsid w:val="009A7D96"/>
    <w:rsid w:val="009B0094"/>
    <w:rsid w:val="009B07D8"/>
    <w:rsid w:val="009B0FE2"/>
    <w:rsid w:val="009B222A"/>
    <w:rsid w:val="009B2777"/>
    <w:rsid w:val="009B28E9"/>
    <w:rsid w:val="009B33A8"/>
    <w:rsid w:val="009B3487"/>
    <w:rsid w:val="009B390A"/>
    <w:rsid w:val="009B551D"/>
    <w:rsid w:val="009B674D"/>
    <w:rsid w:val="009B7C61"/>
    <w:rsid w:val="009C017A"/>
    <w:rsid w:val="009C1F22"/>
    <w:rsid w:val="009C22B1"/>
    <w:rsid w:val="009C2C12"/>
    <w:rsid w:val="009C3677"/>
    <w:rsid w:val="009C3793"/>
    <w:rsid w:val="009C37F8"/>
    <w:rsid w:val="009C552E"/>
    <w:rsid w:val="009C62BD"/>
    <w:rsid w:val="009C68AC"/>
    <w:rsid w:val="009C7F59"/>
    <w:rsid w:val="009D0E50"/>
    <w:rsid w:val="009D1E0E"/>
    <w:rsid w:val="009D26AD"/>
    <w:rsid w:val="009D341C"/>
    <w:rsid w:val="009D3C55"/>
    <w:rsid w:val="009D45BD"/>
    <w:rsid w:val="009D5261"/>
    <w:rsid w:val="009D76A3"/>
    <w:rsid w:val="009D7939"/>
    <w:rsid w:val="009E06D4"/>
    <w:rsid w:val="009E1411"/>
    <w:rsid w:val="009E19FC"/>
    <w:rsid w:val="009E52F2"/>
    <w:rsid w:val="009E70BE"/>
    <w:rsid w:val="009F1118"/>
    <w:rsid w:val="009F1287"/>
    <w:rsid w:val="009F23D6"/>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6BBE"/>
    <w:rsid w:val="00A17BE7"/>
    <w:rsid w:val="00A20113"/>
    <w:rsid w:val="00A23A46"/>
    <w:rsid w:val="00A24AA9"/>
    <w:rsid w:val="00A24B74"/>
    <w:rsid w:val="00A3248C"/>
    <w:rsid w:val="00A331F7"/>
    <w:rsid w:val="00A339E6"/>
    <w:rsid w:val="00A33EF8"/>
    <w:rsid w:val="00A34362"/>
    <w:rsid w:val="00A343D5"/>
    <w:rsid w:val="00A358E6"/>
    <w:rsid w:val="00A37C0F"/>
    <w:rsid w:val="00A409B6"/>
    <w:rsid w:val="00A40C24"/>
    <w:rsid w:val="00A422B7"/>
    <w:rsid w:val="00A424E5"/>
    <w:rsid w:val="00A44291"/>
    <w:rsid w:val="00A452EB"/>
    <w:rsid w:val="00A453DC"/>
    <w:rsid w:val="00A45F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0941"/>
    <w:rsid w:val="00A62089"/>
    <w:rsid w:val="00A625E2"/>
    <w:rsid w:val="00A63DC7"/>
    <w:rsid w:val="00A656B3"/>
    <w:rsid w:val="00A65B7E"/>
    <w:rsid w:val="00A70289"/>
    <w:rsid w:val="00A71035"/>
    <w:rsid w:val="00A71368"/>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4BBB"/>
    <w:rsid w:val="00AB5D28"/>
    <w:rsid w:val="00AB6C3B"/>
    <w:rsid w:val="00AB7F4A"/>
    <w:rsid w:val="00AC052B"/>
    <w:rsid w:val="00AC226E"/>
    <w:rsid w:val="00AC6EB2"/>
    <w:rsid w:val="00AC722C"/>
    <w:rsid w:val="00AC75C1"/>
    <w:rsid w:val="00AC7906"/>
    <w:rsid w:val="00AC7A7E"/>
    <w:rsid w:val="00AD1291"/>
    <w:rsid w:val="00AD134F"/>
    <w:rsid w:val="00AD18E2"/>
    <w:rsid w:val="00AD1F40"/>
    <w:rsid w:val="00AD3428"/>
    <w:rsid w:val="00AD3604"/>
    <w:rsid w:val="00AD36C8"/>
    <w:rsid w:val="00AD3AA2"/>
    <w:rsid w:val="00AD43B8"/>
    <w:rsid w:val="00AD4B1A"/>
    <w:rsid w:val="00AD5295"/>
    <w:rsid w:val="00AD6387"/>
    <w:rsid w:val="00AE008F"/>
    <w:rsid w:val="00AE4896"/>
    <w:rsid w:val="00AF0161"/>
    <w:rsid w:val="00AF02CF"/>
    <w:rsid w:val="00AF108B"/>
    <w:rsid w:val="00AF2A1F"/>
    <w:rsid w:val="00AF2D9B"/>
    <w:rsid w:val="00AF352C"/>
    <w:rsid w:val="00B00628"/>
    <w:rsid w:val="00B011F5"/>
    <w:rsid w:val="00B02CCA"/>
    <w:rsid w:val="00B0749B"/>
    <w:rsid w:val="00B10050"/>
    <w:rsid w:val="00B10A1E"/>
    <w:rsid w:val="00B11866"/>
    <w:rsid w:val="00B11C60"/>
    <w:rsid w:val="00B11E08"/>
    <w:rsid w:val="00B12FF9"/>
    <w:rsid w:val="00B14039"/>
    <w:rsid w:val="00B14662"/>
    <w:rsid w:val="00B149FA"/>
    <w:rsid w:val="00B15285"/>
    <w:rsid w:val="00B1546B"/>
    <w:rsid w:val="00B16A64"/>
    <w:rsid w:val="00B177F4"/>
    <w:rsid w:val="00B22242"/>
    <w:rsid w:val="00B2232C"/>
    <w:rsid w:val="00B2330D"/>
    <w:rsid w:val="00B23384"/>
    <w:rsid w:val="00B25008"/>
    <w:rsid w:val="00B2710E"/>
    <w:rsid w:val="00B27F33"/>
    <w:rsid w:val="00B32CD3"/>
    <w:rsid w:val="00B34CED"/>
    <w:rsid w:val="00B35250"/>
    <w:rsid w:val="00B35A93"/>
    <w:rsid w:val="00B3660A"/>
    <w:rsid w:val="00B3672D"/>
    <w:rsid w:val="00B37E9B"/>
    <w:rsid w:val="00B433C9"/>
    <w:rsid w:val="00B436EA"/>
    <w:rsid w:val="00B437D8"/>
    <w:rsid w:val="00B44ADE"/>
    <w:rsid w:val="00B46B42"/>
    <w:rsid w:val="00B4745C"/>
    <w:rsid w:val="00B51670"/>
    <w:rsid w:val="00B51B7C"/>
    <w:rsid w:val="00B51F72"/>
    <w:rsid w:val="00B52D3E"/>
    <w:rsid w:val="00B52E55"/>
    <w:rsid w:val="00B534F0"/>
    <w:rsid w:val="00B54500"/>
    <w:rsid w:val="00B54C62"/>
    <w:rsid w:val="00B56CAC"/>
    <w:rsid w:val="00B57980"/>
    <w:rsid w:val="00B601D4"/>
    <w:rsid w:val="00B608BB"/>
    <w:rsid w:val="00B60DA2"/>
    <w:rsid w:val="00B6166B"/>
    <w:rsid w:val="00B61955"/>
    <w:rsid w:val="00B61A61"/>
    <w:rsid w:val="00B61C39"/>
    <w:rsid w:val="00B622EF"/>
    <w:rsid w:val="00B63BC9"/>
    <w:rsid w:val="00B653BB"/>
    <w:rsid w:val="00B66E86"/>
    <w:rsid w:val="00B67A20"/>
    <w:rsid w:val="00B67C0F"/>
    <w:rsid w:val="00B710FE"/>
    <w:rsid w:val="00B71767"/>
    <w:rsid w:val="00B724E8"/>
    <w:rsid w:val="00B7280E"/>
    <w:rsid w:val="00B73FE9"/>
    <w:rsid w:val="00B74DD0"/>
    <w:rsid w:val="00B7701B"/>
    <w:rsid w:val="00B83B94"/>
    <w:rsid w:val="00B873A5"/>
    <w:rsid w:val="00B87D50"/>
    <w:rsid w:val="00B91BCB"/>
    <w:rsid w:val="00B9223B"/>
    <w:rsid w:val="00B94AAC"/>
    <w:rsid w:val="00B94AE7"/>
    <w:rsid w:val="00B94F20"/>
    <w:rsid w:val="00B953BD"/>
    <w:rsid w:val="00B95905"/>
    <w:rsid w:val="00B95C41"/>
    <w:rsid w:val="00B95E96"/>
    <w:rsid w:val="00B97286"/>
    <w:rsid w:val="00B97421"/>
    <w:rsid w:val="00BA2A94"/>
    <w:rsid w:val="00BA4D1F"/>
    <w:rsid w:val="00BA5339"/>
    <w:rsid w:val="00BA6226"/>
    <w:rsid w:val="00BA7AD1"/>
    <w:rsid w:val="00BB0F3F"/>
    <w:rsid w:val="00BB1091"/>
    <w:rsid w:val="00BB1504"/>
    <w:rsid w:val="00BB2250"/>
    <w:rsid w:val="00BB3132"/>
    <w:rsid w:val="00BB4F99"/>
    <w:rsid w:val="00BB5448"/>
    <w:rsid w:val="00BB57BD"/>
    <w:rsid w:val="00BB68CA"/>
    <w:rsid w:val="00BB721B"/>
    <w:rsid w:val="00BC0CFF"/>
    <w:rsid w:val="00BC0FDD"/>
    <w:rsid w:val="00BC130D"/>
    <w:rsid w:val="00BC2097"/>
    <w:rsid w:val="00BC22E0"/>
    <w:rsid w:val="00BC2A46"/>
    <w:rsid w:val="00BC3162"/>
    <w:rsid w:val="00BC38D5"/>
    <w:rsid w:val="00BC3FA4"/>
    <w:rsid w:val="00BC5BA0"/>
    <w:rsid w:val="00BD004A"/>
    <w:rsid w:val="00BD20C2"/>
    <w:rsid w:val="00BD283B"/>
    <w:rsid w:val="00BD352C"/>
    <w:rsid w:val="00BD3723"/>
    <w:rsid w:val="00BD5023"/>
    <w:rsid w:val="00BD5133"/>
    <w:rsid w:val="00BD58AB"/>
    <w:rsid w:val="00BE28ED"/>
    <w:rsid w:val="00BE2E30"/>
    <w:rsid w:val="00BE3339"/>
    <w:rsid w:val="00BE7360"/>
    <w:rsid w:val="00BF18C8"/>
    <w:rsid w:val="00BF1D3A"/>
    <w:rsid w:val="00C008B2"/>
    <w:rsid w:val="00C0130E"/>
    <w:rsid w:val="00C01ABC"/>
    <w:rsid w:val="00C01E1C"/>
    <w:rsid w:val="00C01F6B"/>
    <w:rsid w:val="00C02A84"/>
    <w:rsid w:val="00C07B2D"/>
    <w:rsid w:val="00C12209"/>
    <w:rsid w:val="00C135B2"/>
    <w:rsid w:val="00C137EF"/>
    <w:rsid w:val="00C144A5"/>
    <w:rsid w:val="00C14CD6"/>
    <w:rsid w:val="00C1501B"/>
    <w:rsid w:val="00C15C47"/>
    <w:rsid w:val="00C1659A"/>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36595"/>
    <w:rsid w:val="00C37A7C"/>
    <w:rsid w:val="00C4006D"/>
    <w:rsid w:val="00C419E1"/>
    <w:rsid w:val="00C42DD1"/>
    <w:rsid w:val="00C43F68"/>
    <w:rsid w:val="00C4530E"/>
    <w:rsid w:val="00C45C21"/>
    <w:rsid w:val="00C503EB"/>
    <w:rsid w:val="00C52786"/>
    <w:rsid w:val="00C53F93"/>
    <w:rsid w:val="00C552DA"/>
    <w:rsid w:val="00C5580D"/>
    <w:rsid w:val="00C56C44"/>
    <w:rsid w:val="00C57028"/>
    <w:rsid w:val="00C572BB"/>
    <w:rsid w:val="00C57645"/>
    <w:rsid w:val="00C57FF3"/>
    <w:rsid w:val="00C604B3"/>
    <w:rsid w:val="00C62906"/>
    <w:rsid w:val="00C6332C"/>
    <w:rsid w:val="00C651E5"/>
    <w:rsid w:val="00C6664B"/>
    <w:rsid w:val="00C6721D"/>
    <w:rsid w:val="00C677A9"/>
    <w:rsid w:val="00C678B3"/>
    <w:rsid w:val="00C678F4"/>
    <w:rsid w:val="00C70B4A"/>
    <w:rsid w:val="00C71043"/>
    <w:rsid w:val="00C71CD1"/>
    <w:rsid w:val="00C72CCA"/>
    <w:rsid w:val="00C72EE4"/>
    <w:rsid w:val="00C73143"/>
    <w:rsid w:val="00C7619C"/>
    <w:rsid w:val="00C7710B"/>
    <w:rsid w:val="00C77685"/>
    <w:rsid w:val="00C77815"/>
    <w:rsid w:val="00C77977"/>
    <w:rsid w:val="00C77ABA"/>
    <w:rsid w:val="00C8085F"/>
    <w:rsid w:val="00C811E5"/>
    <w:rsid w:val="00C81AD4"/>
    <w:rsid w:val="00C821B6"/>
    <w:rsid w:val="00C82216"/>
    <w:rsid w:val="00C82F7B"/>
    <w:rsid w:val="00C83AF5"/>
    <w:rsid w:val="00C8471E"/>
    <w:rsid w:val="00C850CE"/>
    <w:rsid w:val="00C85378"/>
    <w:rsid w:val="00C86A22"/>
    <w:rsid w:val="00C90BE5"/>
    <w:rsid w:val="00C914DC"/>
    <w:rsid w:val="00C91B10"/>
    <w:rsid w:val="00C925E0"/>
    <w:rsid w:val="00C9271F"/>
    <w:rsid w:val="00C9297C"/>
    <w:rsid w:val="00C932F8"/>
    <w:rsid w:val="00C950C0"/>
    <w:rsid w:val="00C950D9"/>
    <w:rsid w:val="00C95A92"/>
    <w:rsid w:val="00C976C0"/>
    <w:rsid w:val="00CA1D7E"/>
    <w:rsid w:val="00CA23F8"/>
    <w:rsid w:val="00CA2449"/>
    <w:rsid w:val="00CA39DB"/>
    <w:rsid w:val="00CA4158"/>
    <w:rsid w:val="00CA5334"/>
    <w:rsid w:val="00CA5732"/>
    <w:rsid w:val="00CA6A85"/>
    <w:rsid w:val="00CA6FDA"/>
    <w:rsid w:val="00CB0886"/>
    <w:rsid w:val="00CB2CC0"/>
    <w:rsid w:val="00CB3B6F"/>
    <w:rsid w:val="00CB5099"/>
    <w:rsid w:val="00CB7576"/>
    <w:rsid w:val="00CC0C5F"/>
    <w:rsid w:val="00CC0D61"/>
    <w:rsid w:val="00CC2F3D"/>
    <w:rsid w:val="00CC3A2A"/>
    <w:rsid w:val="00CC4A3B"/>
    <w:rsid w:val="00CC4CF6"/>
    <w:rsid w:val="00CC51A7"/>
    <w:rsid w:val="00CC5FF3"/>
    <w:rsid w:val="00CC6072"/>
    <w:rsid w:val="00CD1612"/>
    <w:rsid w:val="00CD170E"/>
    <w:rsid w:val="00CD262A"/>
    <w:rsid w:val="00CD365B"/>
    <w:rsid w:val="00CD4BFA"/>
    <w:rsid w:val="00CD4E49"/>
    <w:rsid w:val="00CE0610"/>
    <w:rsid w:val="00CE0E72"/>
    <w:rsid w:val="00CE1BE1"/>
    <w:rsid w:val="00CE2ADF"/>
    <w:rsid w:val="00CE367D"/>
    <w:rsid w:val="00CE3B78"/>
    <w:rsid w:val="00CE4289"/>
    <w:rsid w:val="00CE4560"/>
    <w:rsid w:val="00CE494C"/>
    <w:rsid w:val="00CE6C5D"/>
    <w:rsid w:val="00CE6D6A"/>
    <w:rsid w:val="00CF1875"/>
    <w:rsid w:val="00CF1C84"/>
    <w:rsid w:val="00CF1D7D"/>
    <w:rsid w:val="00CF45D3"/>
    <w:rsid w:val="00CF51F9"/>
    <w:rsid w:val="00CF6B6C"/>
    <w:rsid w:val="00CF7EA2"/>
    <w:rsid w:val="00D013F3"/>
    <w:rsid w:val="00D0159B"/>
    <w:rsid w:val="00D02AEB"/>
    <w:rsid w:val="00D04204"/>
    <w:rsid w:val="00D042BB"/>
    <w:rsid w:val="00D05FAE"/>
    <w:rsid w:val="00D06CA0"/>
    <w:rsid w:val="00D0731B"/>
    <w:rsid w:val="00D10881"/>
    <w:rsid w:val="00D115BB"/>
    <w:rsid w:val="00D116F3"/>
    <w:rsid w:val="00D11797"/>
    <w:rsid w:val="00D120B6"/>
    <w:rsid w:val="00D12C68"/>
    <w:rsid w:val="00D134FB"/>
    <w:rsid w:val="00D14FEC"/>
    <w:rsid w:val="00D15546"/>
    <w:rsid w:val="00D16C97"/>
    <w:rsid w:val="00D1766B"/>
    <w:rsid w:val="00D17789"/>
    <w:rsid w:val="00D20665"/>
    <w:rsid w:val="00D21565"/>
    <w:rsid w:val="00D2277C"/>
    <w:rsid w:val="00D22F7D"/>
    <w:rsid w:val="00D257C6"/>
    <w:rsid w:val="00D25BEE"/>
    <w:rsid w:val="00D27079"/>
    <w:rsid w:val="00D2737E"/>
    <w:rsid w:val="00D274A9"/>
    <w:rsid w:val="00D302CF"/>
    <w:rsid w:val="00D3056F"/>
    <w:rsid w:val="00D30712"/>
    <w:rsid w:val="00D31397"/>
    <w:rsid w:val="00D31EFF"/>
    <w:rsid w:val="00D32644"/>
    <w:rsid w:val="00D33619"/>
    <w:rsid w:val="00D36C02"/>
    <w:rsid w:val="00D37D9B"/>
    <w:rsid w:val="00D400F4"/>
    <w:rsid w:val="00D413C5"/>
    <w:rsid w:val="00D43469"/>
    <w:rsid w:val="00D43CF1"/>
    <w:rsid w:val="00D449AE"/>
    <w:rsid w:val="00D45825"/>
    <w:rsid w:val="00D45E0F"/>
    <w:rsid w:val="00D46192"/>
    <w:rsid w:val="00D473B4"/>
    <w:rsid w:val="00D477C3"/>
    <w:rsid w:val="00D508EB"/>
    <w:rsid w:val="00D50F16"/>
    <w:rsid w:val="00D51B89"/>
    <w:rsid w:val="00D52AC7"/>
    <w:rsid w:val="00D533BD"/>
    <w:rsid w:val="00D53F41"/>
    <w:rsid w:val="00D54CA9"/>
    <w:rsid w:val="00D54D64"/>
    <w:rsid w:val="00D55294"/>
    <w:rsid w:val="00D5567D"/>
    <w:rsid w:val="00D55FBE"/>
    <w:rsid w:val="00D57BDF"/>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2B94"/>
    <w:rsid w:val="00D832FA"/>
    <w:rsid w:val="00D83A42"/>
    <w:rsid w:val="00D84144"/>
    <w:rsid w:val="00D848F9"/>
    <w:rsid w:val="00D84DDC"/>
    <w:rsid w:val="00D85695"/>
    <w:rsid w:val="00D857BA"/>
    <w:rsid w:val="00D8619F"/>
    <w:rsid w:val="00D8671E"/>
    <w:rsid w:val="00D86764"/>
    <w:rsid w:val="00D870AC"/>
    <w:rsid w:val="00D90AC8"/>
    <w:rsid w:val="00D90B92"/>
    <w:rsid w:val="00D91B9A"/>
    <w:rsid w:val="00D92036"/>
    <w:rsid w:val="00D92775"/>
    <w:rsid w:val="00D95611"/>
    <w:rsid w:val="00D97009"/>
    <w:rsid w:val="00DA0DF2"/>
    <w:rsid w:val="00DA1152"/>
    <w:rsid w:val="00DA2157"/>
    <w:rsid w:val="00DA3D5F"/>
    <w:rsid w:val="00DA3EC9"/>
    <w:rsid w:val="00DA41D7"/>
    <w:rsid w:val="00DA494B"/>
    <w:rsid w:val="00DA58E1"/>
    <w:rsid w:val="00DA5B72"/>
    <w:rsid w:val="00DB0265"/>
    <w:rsid w:val="00DB0B6F"/>
    <w:rsid w:val="00DB0CE0"/>
    <w:rsid w:val="00DB4EE4"/>
    <w:rsid w:val="00DB5C0A"/>
    <w:rsid w:val="00DB7EE0"/>
    <w:rsid w:val="00DC0220"/>
    <w:rsid w:val="00DC0923"/>
    <w:rsid w:val="00DC0A85"/>
    <w:rsid w:val="00DC57CD"/>
    <w:rsid w:val="00DC68BC"/>
    <w:rsid w:val="00DC6B33"/>
    <w:rsid w:val="00DC6FF8"/>
    <w:rsid w:val="00DD01FC"/>
    <w:rsid w:val="00DD13E2"/>
    <w:rsid w:val="00DD435C"/>
    <w:rsid w:val="00DE1BD8"/>
    <w:rsid w:val="00DE2602"/>
    <w:rsid w:val="00DE36C7"/>
    <w:rsid w:val="00DE3F26"/>
    <w:rsid w:val="00DE47A1"/>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1583"/>
    <w:rsid w:val="00E028E4"/>
    <w:rsid w:val="00E0759A"/>
    <w:rsid w:val="00E076C1"/>
    <w:rsid w:val="00E11544"/>
    <w:rsid w:val="00E11E2E"/>
    <w:rsid w:val="00E1235F"/>
    <w:rsid w:val="00E13C83"/>
    <w:rsid w:val="00E15555"/>
    <w:rsid w:val="00E15B7D"/>
    <w:rsid w:val="00E21FFF"/>
    <w:rsid w:val="00E2314E"/>
    <w:rsid w:val="00E23477"/>
    <w:rsid w:val="00E2408E"/>
    <w:rsid w:val="00E24F57"/>
    <w:rsid w:val="00E25A1A"/>
    <w:rsid w:val="00E27CDB"/>
    <w:rsid w:val="00E27E6A"/>
    <w:rsid w:val="00E30658"/>
    <w:rsid w:val="00E34CEE"/>
    <w:rsid w:val="00E353C6"/>
    <w:rsid w:val="00E371EC"/>
    <w:rsid w:val="00E37B66"/>
    <w:rsid w:val="00E41D11"/>
    <w:rsid w:val="00E41D93"/>
    <w:rsid w:val="00E43116"/>
    <w:rsid w:val="00E444DA"/>
    <w:rsid w:val="00E45623"/>
    <w:rsid w:val="00E472AB"/>
    <w:rsid w:val="00E50179"/>
    <w:rsid w:val="00E50F38"/>
    <w:rsid w:val="00E51A48"/>
    <w:rsid w:val="00E51ACE"/>
    <w:rsid w:val="00E53D3D"/>
    <w:rsid w:val="00E550AA"/>
    <w:rsid w:val="00E551EC"/>
    <w:rsid w:val="00E571F8"/>
    <w:rsid w:val="00E57E5A"/>
    <w:rsid w:val="00E601C5"/>
    <w:rsid w:val="00E6173D"/>
    <w:rsid w:val="00E61BD3"/>
    <w:rsid w:val="00E6369C"/>
    <w:rsid w:val="00E63C1D"/>
    <w:rsid w:val="00E64F0A"/>
    <w:rsid w:val="00E65E1D"/>
    <w:rsid w:val="00E67668"/>
    <w:rsid w:val="00E7008E"/>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97D41"/>
    <w:rsid w:val="00EA17A7"/>
    <w:rsid w:val="00EA1F89"/>
    <w:rsid w:val="00EA2512"/>
    <w:rsid w:val="00EA5177"/>
    <w:rsid w:val="00EA5C19"/>
    <w:rsid w:val="00EA5DD1"/>
    <w:rsid w:val="00EA6C0E"/>
    <w:rsid w:val="00EA7FEF"/>
    <w:rsid w:val="00EB102D"/>
    <w:rsid w:val="00EB117B"/>
    <w:rsid w:val="00EB18AD"/>
    <w:rsid w:val="00EB18D4"/>
    <w:rsid w:val="00EB2BEB"/>
    <w:rsid w:val="00EB40D6"/>
    <w:rsid w:val="00EB4222"/>
    <w:rsid w:val="00EB5F75"/>
    <w:rsid w:val="00EB79CD"/>
    <w:rsid w:val="00EC2F75"/>
    <w:rsid w:val="00EC52A5"/>
    <w:rsid w:val="00ED4C91"/>
    <w:rsid w:val="00ED5985"/>
    <w:rsid w:val="00EE0648"/>
    <w:rsid w:val="00EE079C"/>
    <w:rsid w:val="00EE0F2E"/>
    <w:rsid w:val="00EE14B0"/>
    <w:rsid w:val="00EE1868"/>
    <w:rsid w:val="00EE2610"/>
    <w:rsid w:val="00EE266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BAF"/>
    <w:rsid w:val="00EF4EF0"/>
    <w:rsid w:val="00EF697A"/>
    <w:rsid w:val="00F0128E"/>
    <w:rsid w:val="00F02923"/>
    <w:rsid w:val="00F0351B"/>
    <w:rsid w:val="00F048D7"/>
    <w:rsid w:val="00F06472"/>
    <w:rsid w:val="00F0754D"/>
    <w:rsid w:val="00F104F1"/>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40D8"/>
    <w:rsid w:val="00F44A7B"/>
    <w:rsid w:val="00F44FFA"/>
    <w:rsid w:val="00F45B6F"/>
    <w:rsid w:val="00F46BBF"/>
    <w:rsid w:val="00F47EA3"/>
    <w:rsid w:val="00F510DB"/>
    <w:rsid w:val="00F512D8"/>
    <w:rsid w:val="00F516E3"/>
    <w:rsid w:val="00F53720"/>
    <w:rsid w:val="00F552F1"/>
    <w:rsid w:val="00F5627B"/>
    <w:rsid w:val="00F567CC"/>
    <w:rsid w:val="00F56E7E"/>
    <w:rsid w:val="00F5724D"/>
    <w:rsid w:val="00F6021E"/>
    <w:rsid w:val="00F60AB3"/>
    <w:rsid w:val="00F61E57"/>
    <w:rsid w:val="00F62329"/>
    <w:rsid w:val="00F635AC"/>
    <w:rsid w:val="00F65A74"/>
    <w:rsid w:val="00F7170C"/>
    <w:rsid w:val="00F71D4B"/>
    <w:rsid w:val="00F71EE5"/>
    <w:rsid w:val="00F727B0"/>
    <w:rsid w:val="00F72A12"/>
    <w:rsid w:val="00F76A74"/>
    <w:rsid w:val="00F808B6"/>
    <w:rsid w:val="00F81124"/>
    <w:rsid w:val="00F816C6"/>
    <w:rsid w:val="00F817C5"/>
    <w:rsid w:val="00F83284"/>
    <w:rsid w:val="00F841CB"/>
    <w:rsid w:val="00F84B53"/>
    <w:rsid w:val="00F84FF3"/>
    <w:rsid w:val="00F853E8"/>
    <w:rsid w:val="00F858D5"/>
    <w:rsid w:val="00F90290"/>
    <w:rsid w:val="00F909A9"/>
    <w:rsid w:val="00F919F5"/>
    <w:rsid w:val="00F91AEE"/>
    <w:rsid w:val="00F93753"/>
    <w:rsid w:val="00F97422"/>
    <w:rsid w:val="00F979AF"/>
    <w:rsid w:val="00F97C07"/>
    <w:rsid w:val="00FA047C"/>
    <w:rsid w:val="00FA18AB"/>
    <w:rsid w:val="00FA19D2"/>
    <w:rsid w:val="00FA2545"/>
    <w:rsid w:val="00FA2625"/>
    <w:rsid w:val="00FA7EF6"/>
    <w:rsid w:val="00FB2524"/>
    <w:rsid w:val="00FB4AAD"/>
    <w:rsid w:val="00FB4E3D"/>
    <w:rsid w:val="00FB5EBB"/>
    <w:rsid w:val="00FB5F2A"/>
    <w:rsid w:val="00FB6A18"/>
    <w:rsid w:val="00FB6CF8"/>
    <w:rsid w:val="00FB7540"/>
    <w:rsid w:val="00FC16E9"/>
    <w:rsid w:val="00FC279C"/>
    <w:rsid w:val="00FC45DE"/>
    <w:rsid w:val="00FC48CB"/>
    <w:rsid w:val="00FC4F9B"/>
    <w:rsid w:val="00FC59F0"/>
    <w:rsid w:val="00FC626B"/>
    <w:rsid w:val="00FC7295"/>
    <w:rsid w:val="00FD00DD"/>
    <w:rsid w:val="00FD058E"/>
    <w:rsid w:val="00FD06DF"/>
    <w:rsid w:val="00FD0B6D"/>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54F8"/>
    <w:rsid w:val="00FE6BC1"/>
    <w:rsid w:val="00FE73F0"/>
    <w:rsid w:val="00FF1082"/>
    <w:rsid w:val="00FF3652"/>
    <w:rsid w:val="00FF3CCF"/>
    <w:rsid w:val="00FF421A"/>
    <w:rsid w:val="00FF465F"/>
    <w:rsid w:val="00FF549D"/>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7A55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 w:type="character" w:customStyle="1" w:styleId="Mencinsinresolver10">
    <w:name w:val="Mención sin resolver1"/>
    <w:basedOn w:val="Fuentedeprrafopredeter"/>
    <w:uiPriority w:val="99"/>
    <w:semiHidden/>
    <w:unhideWhenUsed/>
    <w:rsid w:val="009166C0"/>
    <w:rPr>
      <w:color w:val="605E5C"/>
      <w:shd w:val="clear" w:color="auto" w:fill="E1DFDD"/>
    </w:rPr>
  </w:style>
  <w:style w:type="character" w:customStyle="1" w:styleId="Mencinsinresolver2">
    <w:name w:val="Mención sin resolver2"/>
    <w:basedOn w:val="Fuentedeprrafopredeter"/>
    <w:uiPriority w:val="99"/>
    <w:semiHidden/>
    <w:unhideWhenUsed/>
    <w:rsid w:val="009166C0"/>
    <w:rPr>
      <w:color w:val="605E5C"/>
      <w:shd w:val="clear" w:color="auto" w:fill="E1DFDD"/>
    </w:rPr>
  </w:style>
  <w:style w:type="character" w:customStyle="1" w:styleId="highlight">
    <w:name w:val="highlight"/>
    <w:basedOn w:val="Fuentedeprrafopredeter"/>
    <w:rsid w:val="009166C0"/>
  </w:style>
  <w:style w:type="character" w:styleId="Refdecomentario">
    <w:name w:val="annotation reference"/>
    <w:basedOn w:val="Fuentedeprrafopredeter"/>
    <w:uiPriority w:val="99"/>
    <w:semiHidden/>
    <w:unhideWhenUsed/>
    <w:rsid w:val="009166C0"/>
    <w:rPr>
      <w:sz w:val="16"/>
      <w:szCs w:val="16"/>
    </w:rPr>
  </w:style>
  <w:style w:type="paragraph" w:styleId="Textocomentario">
    <w:name w:val="annotation text"/>
    <w:basedOn w:val="Normal"/>
    <w:link w:val="TextocomentarioCar"/>
    <w:uiPriority w:val="99"/>
    <w:unhideWhenUsed/>
    <w:rsid w:val="009166C0"/>
    <w:pPr>
      <w:spacing w:line="240" w:lineRule="auto"/>
    </w:pPr>
    <w:rPr>
      <w:sz w:val="20"/>
      <w:szCs w:val="20"/>
    </w:rPr>
  </w:style>
  <w:style w:type="character" w:customStyle="1" w:styleId="TextocomentarioCar">
    <w:name w:val="Texto comentario Car"/>
    <w:basedOn w:val="Fuentedeprrafopredeter"/>
    <w:link w:val="Textocomentario"/>
    <w:uiPriority w:val="99"/>
    <w:rsid w:val="009166C0"/>
    <w:rPr>
      <w:sz w:val="20"/>
      <w:szCs w:val="20"/>
    </w:rPr>
  </w:style>
  <w:style w:type="paragraph" w:styleId="Asuntodelcomentario">
    <w:name w:val="annotation subject"/>
    <w:basedOn w:val="Textocomentario"/>
    <w:next w:val="Textocomentario"/>
    <w:link w:val="AsuntodelcomentarioCar"/>
    <w:uiPriority w:val="99"/>
    <w:semiHidden/>
    <w:unhideWhenUsed/>
    <w:rsid w:val="009166C0"/>
    <w:rPr>
      <w:b/>
      <w:bCs/>
    </w:rPr>
  </w:style>
  <w:style w:type="character" w:customStyle="1" w:styleId="AsuntodelcomentarioCar">
    <w:name w:val="Asunto del comentario Car"/>
    <w:basedOn w:val="TextocomentarioCar"/>
    <w:link w:val="Asuntodelcomentario"/>
    <w:uiPriority w:val="99"/>
    <w:semiHidden/>
    <w:rsid w:val="009166C0"/>
    <w:rPr>
      <w:b/>
      <w:bCs/>
      <w:sz w:val="20"/>
      <w:szCs w:val="20"/>
    </w:rPr>
  </w:style>
  <w:style w:type="character" w:styleId="nfasis">
    <w:name w:val="Emphasis"/>
    <w:basedOn w:val="Fuentedeprrafopredeter"/>
    <w:uiPriority w:val="20"/>
    <w:qFormat/>
    <w:rsid w:val="009166C0"/>
    <w:rPr>
      <w:i/>
      <w:iCs/>
    </w:rPr>
  </w:style>
  <w:style w:type="paragraph" w:customStyle="1" w:styleId="j">
    <w:name w:val="j"/>
    <w:basedOn w:val="Normal"/>
    <w:rsid w:val="009166C0"/>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9166C0"/>
    <w:rPr>
      <w:color w:val="605E5C"/>
      <w:shd w:val="clear" w:color="auto" w:fill="E1DFDD"/>
    </w:rPr>
  </w:style>
  <w:style w:type="character" w:customStyle="1" w:styleId="markedcontent">
    <w:name w:val="markedcontent"/>
    <w:basedOn w:val="Fuentedeprrafopredeter"/>
    <w:rsid w:val="009166C0"/>
  </w:style>
  <w:style w:type="character" w:customStyle="1" w:styleId="Ttulo2Car">
    <w:name w:val="Título 2 Car"/>
    <w:basedOn w:val="Fuentedeprrafopredeter"/>
    <w:link w:val="Ttulo2"/>
    <w:uiPriority w:val="9"/>
    <w:rsid w:val="007A5512"/>
    <w:rPr>
      <w:rFonts w:asciiTheme="majorHAnsi" w:eastAsiaTheme="majorEastAsia" w:hAnsiTheme="majorHAnsi" w:cstheme="majorBidi"/>
      <w:color w:val="2E74B5" w:themeColor="accent1" w:themeShade="BF"/>
      <w:sz w:val="26"/>
      <w:szCs w:val="26"/>
    </w:rPr>
  </w:style>
  <w:style w:type="character" w:customStyle="1" w:styleId="titulorubrolgt">
    <w:name w:val="titulorubrolgt"/>
    <w:basedOn w:val="Fuentedeprrafopredeter"/>
    <w:rsid w:val="007A5512"/>
  </w:style>
  <w:style w:type="character" w:customStyle="1" w:styleId="ctr">
    <w:name w:val="ctr"/>
    <w:basedOn w:val="Fuentedeprrafopredeter"/>
    <w:rsid w:val="007A5512"/>
  </w:style>
  <w:style w:type="paragraph" w:customStyle="1" w:styleId="Style1">
    <w:name w:val="Style1"/>
    <w:basedOn w:val="INFOEM"/>
    <w:qFormat/>
    <w:rsid w:val="007A5512"/>
    <w:pPr>
      <w:contextualSpacing/>
    </w:pPr>
    <w:rPr>
      <w:rFonts w:eastAsia="Times New Roman" w:cs="Palatino Linotype"/>
      <w:szCs w:val="24"/>
      <w:lang w:val="es-ES_tradnl" w:eastAsia="es-MX"/>
    </w:rPr>
  </w:style>
  <w:style w:type="character" w:customStyle="1" w:styleId="UnresolvedMention">
    <w:name w:val="Unresolved Mention"/>
    <w:basedOn w:val="Fuentedeprrafopredeter"/>
    <w:uiPriority w:val="99"/>
    <w:semiHidden/>
    <w:unhideWhenUsed/>
    <w:rsid w:val="00EB1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89474780">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494908346">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51" Type="http://schemas.openxmlformats.org/officeDocument/2006/relationships/hyperlink" Target="http://dof.gob.mx/nota_detalle.php?codigo=5492254&amp;fecha=28/07/2017" TargetMode="External"/><Relationship Id="rId3" Type="http://schemas.openxmlformats.org/officeDocument/2006/relationships/styles" Target="styles.xml"/><Relationship Id="rId47" Type="http://schemas.openxmlformats.org/officeDocument/2006/relationships/image" Target="media/image7.tmp"/><Relationship Id="rId50" Type="http://schemas.openxmlformats.org/officeDocument/2006/relationships/image" Target="media/image10.tmp"/><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46" Type="http://schemas.openxmlformats.org/officeDocument/2006/relationships/image" Target="media/image6.tmp"/><Relationship Id="rId59" Type="http://schemas.openxmlformats.org/officeDocument/2006/relationships/fontTable" Target="fontTable.xml"/><Relationship Id="rId2" Type="http://schemas.openxmlformats.org/officeDocument/2006/relationships/numbering" Target="numbering.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45" Type="http://schemas.openxmlformats.org/officeDocument/2006/relationships/image" Target="media/image5.tmp"/><Relationship Id="rId53" Type="http://schemas.openxmlformats.org/officeDocument/2006/relationships/hyperlink" Target="https://portalanterior.ine.mx/archivos2/tutoriales/sistemas/ApoyoInstitucional/SIF/docs/candidatos/folioFiscalFactura.pdf" TargetMode="External"/><Relationship Id="rId58" Type="http://schemas.openxmlformats.org/officeDocument/2006/relationships/footer" Target="footer2.xml"/><Relationship Id="rId5" Type="http://schemas.openxmlformats.org/officeDocument/2006/relationships/webSettings" Target="webSettings.xml"/><Relationship Id="rId49" Type="http://schemas.openxmlformats.org/officeDocument/2006/relationships/image" Target="media/image9.tmp"/><Relationship Id="rId57" Type="http://schemas.openxmlformats.org/officeDocument/2006/relationships/header" Target="header2.xml"/><Relationship Id="rId10" Type="http://schemas.openxmlformats.org/officeDocument/2006/relationships/image" Target="media/image3.tmp"/><Relationship Id="rId44" Type="http://schemas.openxmlformats.org/officeDocument/2006/relationships/hyperlink" Target="https://www.eloromexico.gob.mx/gaceta.html" TargetMode="External"/><Relationship Id="rId52" Type="http://schemas.openxmlformats.org/officeDocument/2006/relationships/image" Target="media/image1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43" Type="http://schemas.openxmlformats.org/officeDocument/2006/relationships/image" Target="media/image20.png"/><Relationship Id="rId48" Type="http://schemas.openxmlformats.org/officeDocument/2006/relationships/image" Target="media/image8.tmp"/><Relationship Id="rId56"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A0D9F-C00E-4830-9B97-AFA5F9E6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52</Pages>
  <Words>10834</Words>
  <Characters>59592</Characters>
  <Application>Microsoft Office Word</Application>
  <DocSecurity>0</DocSecurity>
  <Lines>496</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86</cp:revision>
  <cp:lastPrinted>2025-11-24T16:50:00Z</cp:lastPrinted>
  <dcterms:created xsi:type="dcterms:W3CDTF">2025-11-06T20:27:00Z</dcterms:created>
  <dcterms:modified xsi:type="dcterms:W3CDTF">2026-01-13T18:49:00Z</dcterms:modified>
</cp:coreProperties>
</file>