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4AC3B745" w:rsidR="00870B18" w:rsidRDefault="00870B18" w:rsidP="00870B18">
      <w:pPr>
        <w:spacing w:before="240" w:line="360" w:lineRule="auto"/>
        <w:jc w:val="both"/>
        <w:rPr>
          <w:rFonts w:ascii="Palatino Linotype" w:eastAsia="Times New Roman" w:hAnsi="Palatino Linotype" w:cs="Arial"/>
          <w:color w:val="000000"/>
          <w:sz w:val="24"/>
          <w:szCs w:val="24"/>
          <w:lang w:eastAsia="es-MX"/>
        </w:rPr>
      </w:pPr>
      <w:r w:rsidRPr="00E64A3C">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67C9F">
        <w:rPr>
          <w:rFonts w:ascii="Palatino Linotype" w:eastAsia="Times New Roman" w:hAnsi="Palatino Linotype" w:cs="Arial"/>
          <w:color w:val="000000"/>
          <w:sz w:val="24"/>
          <w:szCs w:val="24"/>
          <w:lang w:eastAsia="es-MX"/>
        </w:rPr>
        <w:t>diecinueve</w:t>
      </w:r>
      <w:r w:rsidR="007A391E">
        <w:rPr>
          <w:rFonts w:ascii="Palatino Linotype" w:eastAsia="Times New Roman" w:hAnsi="Palatino Linotype" w:cs="Arial"/>
          <w:color w:val="000000"/>
          <w:sz w:val="24"/>
          <w:szCs w:val="24"/>
          <w:lang w:eastAsia="es-MX"/>
        </w:rPr>
        <w:t xml:space="preserve"> de febrero de dos mil veinticinco. </w:t>
      </w:r>
      <w:r w:rsidR="00CD2C92">
        <w:rPr>
          <w:rFonts w:ascii="Palatino Linotype" w:eastAsia="Times New Roman" w:hAnsi="Palatino Linotype" w:cs="Arial"/>
          <w:color w:val="000000"/>
          <w:sz w:val="24"/>
          <w:szCs w:val="24"/>
          <w:lang w:eastAsia="es-MX"/>
        </w:rPr>
        <w:t xml:space="preserve"> </w:t>
      </w:r>
      <w:r w:rsidR="00B32E6B">
        <w:rPr>
          <w:rFonts w:ascii="Palatino Linotype" w:eastAsia="Times New Roman" w:hAnsi="Palatino Linotype" w:cs="Arial"/>
          <w:color w:val="000000"/>
          <w:sz w:val="24"/>
          <w:szCs w:val="24"/>
          <w:lang w:eastAsia="es-MX"/>
        </w:rPr>
        <w:t xml:space="preserve"> </w:t>
      </w:r>
      <w:r w:rsidR="00473C54">
        <w:rPr>
          <w:rFonts w:ascii="Palatino Linotype" w:eastAsia="Times New Roman" w:hAnsi="Palatino Linotype" w:cs="Arial"/>
          <w:color w:val="000000"/>
          <w:sz w:val="24"/>
          <w:szCs w:val="24"/>
          <w:lang w:eastAsia="es-MX"/>
        </w:rPr>
        <w:t xml:space="preserve"> </w:t>
      </w:r>
      <w:r w:rsidR="00036E22">
        <w:rPr>
          <w:rFonts w:ascii="Palatino Linotype" w:eastAsia="Times New Roman" w:hAnsi="Palatino Linotype" w:cs="Arial"/>
          <w:color w:val="000000"/>
          <w:sz w:val="24"/>
          <w:szCs w:val="24"/>
          <w:lang w:eastAsia="es-MX"/>
        </w:rPr>
        <w:t xml:space="preserve"> </w:t>
      </w:r>
      <w:r w:rsidR="000A4FD3">
        <w:rPr>
          <w:rFonts w:ascii="Palatino Linotype" w:eastAsia="Times New Roman" w:hAnsi="Palatino Linotype" w:cs="Arial"/>
          <w:color w:val="000000"/>
          <w:sz w:val="24"/>
          <w:szCs w:val="24"/>
          <w:lang w:eastAsia="es-MX"/>
        </w:rPr>
        <w:t xml:space="preserve">  </w:t>
      </w:r>
      <w:r w:rsidR="00F919F5">
        <w:rPr>
          <w:rFonts w:ascii="Palatino Linotype" w:eastAsia="Times New Roman" w:hAnsi="Palatino Linotype" w:cs="Arial"/>
          <w:color w:val="000000"/>
          <w:sz w:val="24"/>
          <w:szCs w:val="24"/>
          <w:lang w:eastAsia="es-MX"/>
        </w:rPr>
        <w:t xml:space="preserve"> </w:t>
      </w:r>
      <w:r w:rsidR="00372A32">
        <w:rPr>
          <w:rFonts w:ascii="Palatino Linotype" w:eastAsia="Times New Roman" w:hAnsi="Palatino Linotype" w:cs="Arial"/>
          <w:color w:val="000000"/>
          <w:sz w:val="24"/>
          <w:szCs w:val="24"/>
          <w:lang w:eastAsia="es-MX"/>
        </w:rPr>
        <w:t xml:space="preserve"> </w:t>
      </w:r>
      <w:r w:rsidR="003C0DF8">
        <w:rPr>
          <w:rFonts w:ascii="Palatino Linotype" w:eastAsia="Times New Roman" w:hAnsi="Palatino Linotype" w:cs="Arial"/>
          <w:color w:val="000000"/>
          <w:sz w:val="24"/>
          <w:szCs w:val="24"/>
          <w:lang w:eastAsia="es-MX"/>
        </w:rPr>
        <w:t xml:space="preserve"> </w:t>
      </w:r>
      <w:r w:rsidR="00E25A1A">
        <w:rPr>
          <w:rFonts w:ascii="Palatino Linotype" w:eastAsia="Times New Roman" w:hAnsi="Palatino Linotype" w:cs="Arial"/>
          <w:color w:val="000000"/>
          <w:sz w:val="24"/>
          <w:szCs w:val="24"/>
          <w:lang w:eastAsia="es-MX"/>
        </w:rPr>
        <w:t xml:space="preserve"> </w:t>
      </w:r>
      <w:r w:rsidR="0021546A">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6DC39229" w14:textId="02E4EBF2" w:rsidR="000B564F" w:rsidRPr="000B564F" w:rsidRDefault="00870B18" w:rsidP="00870B18">
      <w:pPr>
        <w:tabs>
          <w:tab w:val="left" w:pos="1701"/>
        </w:tabs>
        <w:spacing w:before="240" w:line="360" w:lineRule="auto"/>
        <w:jc w:val="both"/>
        <w:rPr>
          <w:rFonts w:ascii="Palatino Linotype" w:hAnsi="Palatino Linotype" w:cs="Arial"/>
          <w:sz w:val="24"/>
          <w:lang w:eastAsia="es-MX"/>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r w:rsidR="00F048D7">
        <w:rPr>
          <w:rFonts w:ascii="Palatino Linotype" w:hAnsi="Palatino Linotype" w:cs="Arial"/>
          <w:b/>
          <w:bCs/>
          <w:sz w:val="24"/>
          <w:lang w:eastAsia="es-MX"/>
        </w:rPr>
        <w:t>0</w:t>
      </w:r>
      <w:r w:rsidR="007A391E">
        <w:rPr>
          <w:rFonts w:ascii="Palatino Linotype" w:hAnsi="Palatino Linotype" w:cs="Arial"/>
          <w:b/>
          <w:bCs/>
          <w:sz w:val="24"/>
          <w:lang w:eastAsia="es-MX"/>
        </w:rPr>
        <w:t>0</w:t>
      </w:r>
      <w:r w:rsidR="000B564F">
        <w:rPr>
          <w:rFonts w:ascii="Palatino Linotype" w:hAnsi="Palatino Linotype" w:cs="Arial"/>
          <w:b/>
          <w:bCs/>
          <w:sz w:val="24"/>
          <w:lang w:eastAsia="es-MX"/>
        </w:rPr>
        <w:t xml:space="preserve">480/INFOEM/IP/RR/2025, </w:t>
      </w:r>
      <w:r w:rsidR="000B564F">
        <w:rPr>
          <w:rFonts w:ascii="Palatino Linotype" w:hAnsi="Palatino Linotype" w:cs="Arial"/>
          <w:sz w:val="24"/>
          <w:lang w:eastAsia="es-MX"/>
        </w:rPr>
        <w:t xml:space="preserve">interpuesto por la </w:t>
      </w:r>
      <w:r w:rsidR="000B564F">
        <w:rPr>
          <w:rFonts w:ascii="Palatino Linotype" w:hAnsi="Palatino Linotype" w:cs="Arial"/>
          <w:b/>
          <w:bCs/>
          <w:sz w:val="24"/>
          <w:lang w:eastAsia="es-MX"/>
        </w:rPr>
        <w:t xml:space="preserve">C. </w:t>
      </w:r>
      <w:r w:rsidR="008F24C5">
        <w:rPr>
          <w:rFonts w:ascii="Palatino Linotype" w:hAnsi="Palatino Linotype" w:cs="Arial"/>
          <w:b/>
          <w:bCs/>
          <w:sz w:val="24"/>
          <w:lang w:eastAsia="es-MX"/>
        </w:rPr>
        <w:t>XXXXXXX</w:t>
      </w:r>
      <w:r w:rsidR="000B564F">
        <w:rPr>
          <w:rFonts w:ascii="Palatino Linotype" w:hAnsi="Palatino Linotype" w:cs="Arial"/>
          <w:b/>
          <w:bCs/>
          <w:sz w:val="24"/>
          <w:lang w:eastAsia="es-MX"/>
        </w:rPr>
        <w:t xml:space="preserve"> </w:t>
      </w:r>
      <w:r w:rsidR="000B564F">
        <w:rPr>
          <w:rFonts w:ascii="Palatino Linotype" w:hAnsi="Palatino Linotype" w:cs="Arial"/>
          <w:sz w:val="24"/>
          <w:lang w:eastAsia="es-MX"/>
        </w:rPr>
        <w:t xml:space="preserve">en lo sucesivo </w:t>
      </w:r>
      <w:r w:rsidR="000B564F">
        <w:rPr>
          <w:rFonts w:ascii="Palatino Linotype" w:hAnsi="Palatino Linotype" w:cs="Arial"/>
          <w:b/>
          <w:bCs/>
          <w:sz w:val="24"/>
          <w:lang w:eastAsia="es-MX"/>
        </w:rPr>
        <w:t xml:space="preserve">La Recurrente, </w:t>
      </w:r>
      <w:r w:rsidR="000B564F">
        <w:rPr>
          <w:rFonts w:ascii="Palatino Linotype" w:hAnsi="Palatino Linotype" w:cs="Arial"/>
          <w:sz w:val="24"/>
          <w:lang w:eastAsia="es-MX"/>
        </w:rPr>
        <w:t xml:space="preserve">en contra de la respuesta del </w:t>
      </w:r>
      <w:r w:rsidR="000B564F">
        <w:rPr>
          <w:rFonts w:ascii="Palatino Linotype" w:hAnsi="Palatino Linotype" w:cs="Arial"/>
          <w:b/>
          <w:bCs/>
          <w:sz w:val="24"/>
          <w:lang w:eastAsia="es-MX"/>
        </w:rPr>
        <w:t xml:space="preserve">Ayuntamiento de la Paz, </w:t>
      </w:r>
      <w:r w:rsidR="000B564F">
        <w:rPr>
          <w:rFonts w:ascii="Palatino Linotype" w:hAnsi="Palatino Linotype" w:cs="Arial"/>
          <w:sz w:val="24"/>
          <w:lang w:eastAsia="es-MX"/>
        </w:rPr>
        <w:t xml:space="preserve">en lo subsecuente </w:t>
      </w:r>
      <w:r w:rsidR="000B564F">
        <w:rPr>
          <w:rFonts w:ascii="Palatino Linotype" w:hAnsi="Palatino Linotype" w:cs="Arial"/>
          <w:b/>
          <w:bCs/>
          <w:sz w:val="24"/>
          <w:lang w:eastAsia="es-MX"/>
        </w:rPr>
        <w:t xml:space="preserve">El Sujeto Obligado, </w:t>
      </w:r>
      <w:r w:rsidR="000B564F">
        <w:rPr>
          <w:rFonts w:ascii="Palatino Linotype" w:hAnsi="Palatino Linotype" w:cs="Arial"/>
          <w:sz w:val="24"/>
          <w:lang w:eastAsia="es-MX"/>
        </w:rPr>
        <w:t xml:space="preserve">se procede a dictar la presente resolución. </w:t>
      </w:r>
      <w:bookmarkStart w:id="0" w:name="_GoBack"/>
      <w:bookmarkEnd w:id="0"/>
    </w:p>
    <w:p w14:paraId="48421F2C" w14:textId="77777777" w:rsidR="000B564F" w:rsidRDefault="000B564F" w:rsidP="00870B18">
      <w:pPr>
        <w:tabs>
          <w:tab w:val="left" w:pos="1701"/>
        </w:tabs>
        <w:spacing w:before="240" w:line="360" w:lineRule="auto"/>
        <w:jc w:val="both"/>
        <w:rPr>
          <w:rFonts w:ascii="Palatino Linotype" w:hAnsi="Palatino Linotype" w:cs="Arial"/>
          <w:b/>
          <w:bCs/>
          <w:sz w:val="24"/>
          <w:lang w:eastAsia="es-MX"/>
        </w:rPr>
      </w:pPr>
    </w:p>
    <w:p w14:paraId="51FDFCCD" w14:textId="5F6747AD" w:rsidR="00870B18" w:rsidRPr="00F205B9" w:rsidRDefault="00870B18" w:rsidP="00870B18">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17D82356" w14:textId="77777777" w:rsidR="00870B18" w:rsidRDefault="00870B18" w:rsidP="00870B18">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766996B4" w14:textId="42FB75F7" w:rsidR="000B564F" w:rsidRDefault="007A391E" w:rsidP="000B564F">
      <w:pPr>
        <w:spacing w:line="360" w:lineRule="auto"/>
        <w:jc w:val="both"/>
        <w:rPr>
          <w:rFonts w:ascii="Palatino Linotype" w:hAnsi="Palatino Linotype" w:cs="Arial"/>
          <w:sz w:val="24"/>
        </w:rPr>
      </w:pPr>
      <w:r w:rsidRPr="007A391E">
        <w:rPr>
          <w:rFonts w:ascii="Palatino Linotype" w:hAnsi="Palatino Linotype" w:cs="Arial"/>
          <w:sz w:val="24"/>
          <w:szCs w:val="24"/>
        </w:rPr>
        <w:t>En fecha</w:t>
      </w:r>
      <w:r w:rsidR="000B564F">
        <w:rPr>
          <w:rFonts w:ascii="Palatino Linotype" w:hAnsi="Palatino Linotype" w:cs="Arial"/>
          <w:sz w:val="24"/>
          <w:szCs w:val="24"/>
        </w:rPr>
        <w:t xml:space="preserve"> </w:t>
      </w:r>
      <w:r w:rsidR="000B564F">
        <w:rPr>
          <w:rFonts w:ascii="Palatino Linotype" w:hAnsi="Palatino Linotype" w:cs="Arial"/>
          <w:b/>
          <w:bCs/>
          <w:sz w:val="24"/>
          <w:szCs w:val="24"/>
        </w:rPr>
        <w:t xml:space="preserve">trece de enero de dos mil veinticinco, La Recurrente, </w:t>
      </w:r>
      <w:r w:rsidR="000B564F">
        <w:rPr>
          <w:rFonts w:ascii="Palatino Linotype" w:hAnsi="Palatino Linotype" w:cs="Arial"/>
          <w:sz w:val="24"/>
        </w:rPr>
        <w:t>presentó a través del Sistema de Acceso a la Información Mexiquense (</w:t>
      </w:r>
      <w:r w:rsidR="000B564F">
        <w:rPr>
          <w:rFonts w:ascii="Palatino Linotype" w:hAnsi="Palatino Linotype" w:cs="Arial"/>
          <w:b/>
          <w:sz w:val="24"/>
        </w:rPr>
        <w:t>SAIMEX)</w:t>
      </w:r>
      <w:r w:rsidR="000B564F">
        <w:rPr>
          <w:rFonts w:ascii="Palatino Linotype" w:hAnsi="Palatino Linotype" w:cs="Arial"/>
          <w:sz w:val="24"/>
        </w:rPr>
        <w:t xml:space="preserve"> ante </w:t>
      </w:r>
      <w:r w:rsidR="000B564F">
        <w:rPr>
          <w:rFonts w:ascii="Palatino Linotype" w:hAnsi="Palatino Linotype" w:cs="Arial"/>
          <w:b/>
          <w:sz w:val="24"/>
        </w:rPr>
        <w:t>El Sujeto Obligado</w:t>
      </w:r>
      <w:r w:rsidR="000B564F">
        <w:rPr>
          <w:rFonts w:ascii="Palatino Linotype" w:hAnsi="Palatino Linotype" w:cs="Arial"/>
          <w:sz w:val="24"/>
        </w:rPr>
        <w:t xml:space="preserve">, solicitud de acceso a la información pública, registrada bajo el número de expediente </w:t>
      </w:r>
      <w:r w:rsidR="000B564F">
        <w:rPr>
          <w:rFonts w:ascii="Palatino Linotype" w:hAnsi="Palatino Linotype" w:cs="Arial"/>
          <w:b/>
          <w:bCs/>
          <w:sz w:val="24"/>
        </w:rPr>
        <w:t xml:space="preserve">00020/LAPAZ/IP/2025, </w:t>
      </w:r>
      <w:r w:rsidR="000B564F">
        <w:rPr>
          <w:rFonts w:ascii="Palatino Linotype" w:hAnsi="Palatino Linotype" w:cs="Arial"/>
          <w:sz w:val="24"/>
        </w:rPr>
        <w:t>mediante la cual solicitó información en el tenor siguiente:</w:t>
      </w:r>
    </w:p>
    <w:p w14:paraId="6CEBE10B" w14:textId="3DFB2BB9" w:rsidR="000B564F" w:rsidRPr="000B564F" w:rsidRDefault="000B564F" w:rsidP="000B564F">
      <w:pPr>
        <w:pStyle w:val="Citas"/>
        <w:rPr>
          <w:b/>
          <w:bCs/>
        </w:rPr>
      </w:pPr>
      <w:r>
        <w:t>“</w:t>
      </w:r>
      <w:r w:rsidRPr="000B564F">
        <w:t xml:space="preserve">quiero saber </w:t>
      </w:r>
      <w:proofErr w:type="spellStart"/>
      <w:r w:rsidRPr="000B564F">
        <w:t>cuales</w:t>
      </w:r>
      <w:proofErr w:type="spellEnd"/>
      <w:r w:rsidRPr="000B564F">
        <w:t xml:space="preserve"> fueron los acuerdos y/o mejores condiciones que se acordaron o cuales fueron los puntos que se trataron en la </w:t>
      </w:r>
      <w:proofErr w:type="spellStart"/>
      <w:r w:rsidRPr="000B564F">
        <w:t>reunion</w:t>
      </w:r>
      <w:proofErr w:type="spellEnd"/>
      <w:r w:rsidRPr="000B564F">
        <w:t xml:space="preserve"> que tuvo la presidenta municipal con los jueces </w:t>
      </w:r>
      <w:proofErr w:type="spellStart"/>
      <w:r w:rsidRPr="000B564F">
        <w:t>civicos</w:t>
      </w:r>
      <w:proofErr w:type="spellEnd"/>
      <w:r w:rsidRPr="000B564F">
        <w:t xml:space="preserve"> ....supuestamente para fortalecer la unidad de </w:t>
      </w:r>
      <w:proofErr w:type="spellStart"/>
      <w:r w:rsidRPr="000B564F">
        <w:t>genero</w:t>
      </w:r>
      <w:proofErr w:type="spellEnd"/>
      <w:r w:rsidRPr="000B564F">
        <w:t xml:space="preserve"> y erradicar la violencia de </w:t>
      </w:r>
      <w:proofErr w:type="spellStart"/>
      <w:r w:rsidRPr="000B564F">
        <w:t>gener</w:t>
      </w:r>
      <w:r>
        <w:t>o</w:t>
      </w:r>
      <w:proofErr w:type="spellEnd"/>
      <w:r>
        <w:t xml:space="preserve">” </w:t>
      </w:r>
      <w:r>
        <w:rPr>
          <w:b/>
          <w:bCs/>
        </w:rPr>
        <w:t>(Sic)</w:t>
      </w:r>
    </w:p>
    <w:p w14:paraId="3DFD50C0" w14:textId="7565E04D" w:rsidR="00870B18" w:rsidRDefault="00870B18" w:rsidP="00C9215E">
      <w:pPr>
        <w:tabs>
          <w:tab w:val="left" w:pos="3480"/>
        </w:tabs>
        <w:spacing w:before="240" w:line="360" w:lineRule="auto"/>
        <w:jc w:val="both"/>
        <w:rPr>
          <w:rFonts w:ascii="Palatino Linotype" w:eastAsia="Times New Roman" w:hAnsi="Palatino Linotype" w:cs="Times New Roman"/>
          <w:sz w:val="24"/>
          <w:szCs w:val="24"/>
          <w:lang w:val="es-ES_tradnl" w:eastAsia="es-ES"/>
        </w:rPr>
      </w:pPr>
      <w:r w:rsidRPr="008D6D04">
        <w:rPr>
          <w:rFonts w:ascii="Palatino Linotype" w:eastAsia="Times New Roman" w:hAnsi="Palatino Linotype" w:cs="Times New Roman"/>
          <w:b/>
          <w:sz w:val="24"/>
          <w:szCs w:val="24"/>
          <w:lang w:val="es-ES_tradnl" w:eastAsia="es-ES"/>
        </w:rPr>
        <w:t>Modalidad de entrega:</w:t>
      </w:r>
      <w:r w:rsidRPr="00CA1161">
        <w:rPr>
          <w:rFonts w:ascii="Palatino Linotype" w:eastAsia="Times New Roman" w:hAnsi="Palatino Linotype" w:cs="Times New Roman"/>
          <w:sz w:val="24"/>
          <w:szCs w:val="24"/>
          <w:lang w:val="es-ES_tradnl" w:eastAsia="es-ES"/>
        </w:rPr>
        <w:t xml:space="preserve"> </w:t>
      </w:r>
      <w:r>
        <w:rPr>
          <w:rFonts w:ascii="Palatino Linotype" w:eastAsia="Times New Roman" w:hAnsi="Palatino Linotype" w:cs="Times New Roman"/>
          <w:sz w:val="24"/>
          <w:szCs w:val="24"/>
          <w:lang w:val="es-ES_tradnl" w:eastAsia="es-ES"/>
        </w:rPr>
        <w:t>A través del SAIMEX</w:t>
      </w:r>
      <w:r w:rsidR="000B564F">
        <w:rPr>
          <w:rFonts w:ascii="Palatino Linotype" w:eastAsia="Times New Roman" w:hAnsi="Palatino Linotype" w:cs="Times New Roman"/>
          <w:sz w:val="24"/>
          <w:szCs w:val="24"/>
          <w:lang w:val="es-ES_tradnl" w:eastAsia="es-ES"/>
        </w:rPr>
        <w:t xml:space="preserve">. </w:t>
      </w:r>
    </w:p>
    <w:p w14:paraId="609B2597" w14:textId="75B6FBCB" w:rsidR="00870B18" w:rsidRDefault="00CD2C92" w:rsidP="00870B18">
      <w:pPr>
        <w:spacing w:before="240" w:line="360" w:lineRule="auto"/>
        <w:jc w:val="both"/>
        <w:rPr>
          <w:rFonts w:ascii="Palatino Linotype" w:hAnsi="Palatino Linotype" w:cs="Arial"/>
          <w:b/>
          <w:sz w:val="28"/>
        </w:rPr>
      </w:pPr>
      <w:r>
        <w:rPr>
          <w:rFonts w:ascii="Palatino Linotype" w:hAnsi="Palatino Linotype" w:cs="Arial"/>
          <w:b/>
          <w:sz w:val="28"/>
        </w:rPr>
        <w:lastRenderedPageBreak/>
        <w:t>SEGUNDO</w:t>
      </w:r>
      <w:r w:rsidR="00870B18">
        <w:rPr>
          <w:rFonts w:ascii="Palatino Linotype" w:hAnsi="Palatino Linotype" w:cs="Arial"/>
          <w:b/>
          <w:sz w:val="28"/>
        </w:rPr>
        <w:t xml:space="preserve">. </w:t>
      </w:r>
      <w:r w:rsidR="00870B18" w:rsidRPr="00165D6E">
        <w:rPr>
          <w:rFonts w:ascii="Palatino Linotype" w:hAnsi="Palatino Linotype" w:cs="Arial"/>
          <w:b/>
          <w:sz w:val="28"/>
          <w:szCs w:val="20"/>
        </w:rPr>
        <w:t xml:space="preserve">De la respuesta </w:t>
      </w:r>
      <w:r w:rsidR="00870B18">
        <w:rPr>
          <w:rFonts w:ascii="Palatino Linotype" w:hAnsi="Palatino Linotype" w:cs="Arial"/>
          <w:b/>
          <w:sz w:val="28"/>
          <w:szCs w:val="20"/>
        </w:rPr>
        <w:t>del Sujeto Obligado</w:t>
      </w:r>
      <w:r w:rsidR="00870B18" w:rsidRPr="00165D6E">
        <w:rPr>
          <w:rFonts w:ascii="Palatino Linotype" w:hAnsi="Palatino Linotype" w:cs="Arial"/>
          <w:b/>
          <w:sz w:val="28"/>
          <w:szCs w:val="20"/>
        </w:rPr>
        <w:t>.</w:t>
      </w:r>
    </w:p>
    <w:p w14:paraId="1A131AE4" w14:textId="5C72CCF0" w:rsidR="000B564F" w:rsidRDefault="00870B18" w:rsidP="00870B18">
      <w:pPr>
        <w:spacing w:before="240" w:line="360" w:lineRule="auto"/>
        <w:jc w:val="both"/>
        <w:rPr>
          <w:rFonts w:ascii="Palatino Linotype" w:hAnsi="Palatino Linotype" w:cs="Arial"/>
          <w:sz w:val="24"/>
          <w:szCs w:val="24"/>
        </w:rPr>
      </w:pPr>
      <w:r w:rsidRPr="001B05B9">
        <w:rPr>
          <w:rFonts w:ascii="Palatino Linotype" w:hAnsi="Palatino Linotype" w:cs="Arial"/>
          <w:sz w:val="24"/>
          <w:szCs w:val="24"/>
        </w:rPr>
        <w:t xml:space="preserve">En el expediente electrónico </w:t>
      </w:r>
      <w:r w:rsidRPr="001B05B9">
        <w:rPr>
          <w:rFonts w:ascii="Palatino Linotype" w:hAnsi="Palatino Linotype" w:cs="Arial"/>
          <w:b/>
          <w:sz w:val="24"/>
          <w:szCs w:val="24"/>
        </w:rPr>
        <w:t>SAIMEX</w:t>
      </w:r>
      <w:r w:rsidRPr="001B05B9">
        <w:rPr>
          <w:rFonts w:ascii="Palatino Linotype" w:hAnsi="Palatino Linotype" w:cs="Arial"/>
          <w:sz w:val="24"/>
          <w:szCs w:val="24"/>
        </w:rPr>
        <w:t>, se aprecia que el</w:t>
      </w:r>
      <w:r w:rsidR="00CD2C92">
        <w:rPr>
          <w:rFonts w:ascii="Palatino Linotype" w:hAnsi="Palatino Linotype" w:cs="Arial"/>
          <w:sz w:val="24"/>
          <w:szCs w:val="24"/>
        </w:rPr>
        <w:t xml:space="preserve"> </w:t>
      </w:r>
      <w:r w:rsidR="000B564F">
        <w:rPr>
          <w:rFonts w:ascii="Palatino Linotype" w:hAnsi="Palatino Linotype" w:cs="Arial"/>
          <w:b/>
          <w:bCs/>
          <w:sz w:val="24"/>
          <w:szCs w:val="24"/>
        </w:rPr>
        <w:t xml:space="preserve">veinte de enero de dos mil veinticinco, El Sujeto Obligado </w:t>
      </w:r>
      <w:r w:rsidR="000B564F">
        <w:rPr>
          <w:rFonts w:ascii="Palatino Linotype" w:hAnsi="Palatino Linotype" w:cs="Arial"/>
          <w:sz w:val="24"/>
          <w:szCs w:val="24"/>
        </w:rPr>
        <w:t xml:space="preserve">dio respuesta a la solicitud de información </w:t>
      </w:r>
      <w:r w:rsidR="000B564F">
        <w:rPr>
          <w:rFonts w:ascii="Palatino Linotype" w:hAnsi="Palatino Linotype" w:cs="Arial"/>
          <w:b/>
          <w:bCs/>
          <w:sz w:val="24"/>
          <w:szCs w:val="24"/>
        </w:rPr>
        <w:t xml:space="preserve">00020/LAPAZ/IP/2025, </w:t>
      </w:r>
      <w:r w:rsidR="000B564F">
        <w:rPr>
          <w:rFonts w:ascii="Palatino Linotype" w:hAnsi="Palatino Linotype" w:cs="Arial"/>
          <w:sz w:val="24"/>
          <w:szCs w:val="24"/>
        </w:rPr>
        <w:t>resultando de nuestro interés lo siguiente:</w:t>
      </w:r>
    </w:p>
    <w:p w14:paraId="46880BF7" w14:textId="203D1139" w:rsidR="000B564F" w:rsidRPr="000B564F" w:rsidRDefault="000B564F" w:rsidP="000B564F">
      <w:pPr>
        <w:pStyle w:val="Citas"/>
        <w:rPr>
          <w:b/>
          <w:bCs/>
        </w:rPr>
      </w:pPr>
      <w:r>
        <w:t xml:space="preserve">“RESPUESTA” </w:t>
      </w:r>
      <w:r>
        <w:rPr>
          <w:b/>
          <w:bCs/>
        </w:rPr>
        <w:t>(Sic)</w:t>
      </w:r>
    </w:p>
    <w:p w14:paraId="40807967" w14:textId="273A3D86" w:rsidR="00CD2C92" w:rsidRPr="00CD2C92"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forma complementaria, </w:t>
      </w:r>
      <w:r>
        <w:rPr>
          <w:rFonts w:ascii="Palatino Linotype" w:hAnsi="Palatino Linotype" w:cs="Arial"/>
          <w:b/>
          <w:bCs/>
          <w:sz w:val="24"/>
          <w:szCs w:val="24"/>
        </w:rPr>
        <w:t xml:space="preserve">El Sujeto Obligado </w:t>
      </w:r>
      <w:r>
        <w:rPr>
          <w:rFonts w:ascii="Palatino Linotype" w:hAnsi="Palatino Linotype" w:cs="Arial"/>
          <w:sz w:val="24"/>
          <w:szCs w:val="24"/>
        </w:rPr>
        <w:t>adjuntó</w:t>
      </w:r>
      <w:r w:rsidR="00AE1E92">
        <w:rPr>
          <w:rFonts w:ascii="Palatino Linotype" w:hAnsi="Palatino Linotype" w:cs="Arial"/>
          <w:sz w:val="24"/>
          <w:szCs w:val="24"/>
        </w:rPr>
        <w:t xml:space="preserve"> </w:t>
      </w:r>
      <w:r w:rsidR="000B564F">
        <w:rPr>
          <w:rFonts w:ascii="Palatino Linotype" w:hAnsi="Palatino Linotype" w:cs="Arial"/>
          <w:sz w:val="24"/>
          <w:szCs w:val="24"/>
        </w:rPr>
        <w:t xml:space="preserve">los documentos electrónicos </w:t>
      </w:r>
      <w:r w:rsidR="000B564F">
        <w:rPr>
          <w:rFonts w:ascii="Palatino Linotype" w:hAnsi="Palatino Linotype" w:cs="Arial"/>
          <w:b/>
          <w:bCs/>
          <w:sz w:val="24"/>
          <w:szCs w:val="24"/>
        </w:rPr>
        <w:t xml:space="preserve">“00020resp.pdf” </w:t>
      </w:r>
      <w:r w:rsidR="000B564F">
        <w:rPr>
          <w:rFonts w:ascii="Palatino Linotype" w:hAnsi="Palatino Linotype" w:cs="Arial"/>
          <w:sz w:val="24"/>
          <w:szCs w:val="24"/>
        </w:rPr>
        <w:t xml:space="preserve">y </w:t>
      </w:r>
      <w:r w:rsidR="000B564F">
        <w:rPr>
          <w:rFonts w:ascii="Palatino Linotype" w:hAnsi="Palatino Linotype" w:cs="Arial"/>
          <w:b/>
          <w:bCs/>
          <w:sz w:val="24"/>
          <w:szCs w:val="24"/>
        </w:rPr>
        <w:t xml:space="preserve">“SOLICITUD DE RESPUESTA 00020.pdf”, </w:t>
      </w:r>
      <w:r w:rsidR="00CD2C92">
        <w:rPr>
          <w:rFonts w:ascii="Palatino Linotype" w:hAnsi="Palatino Linotype" w:cs="Arial"/>
          <w:sz w:val="24"/>
          <w:szCs w:val="24"/>
        </w:rPr>
        <w:t>cuyo contenido se tiene por reproducido como si a la letra se insertase en virtud de que será</w:t>
      </w:r>
      <w:r w:rsidR="000B564F">
        <w:rPr>
          <w:rFonts w:ascii="Palatino Linotype" w:hAnsi="Palatino Linotype" w:cs="Arial"/>
          <w:sz w:val="24"/>
          <w:szCs w:val="24"/>
        </w:rPr>
        <w:t>n</w:t>
      </w:r>
      <w:r w:rsidR="00CD2C92">
        <w:rPr>
          <w:rFonts w:ascii="Palatino Linotype" w:hAnsi="Palatino Linotype" w:cs="Arial"/>
          <w:sz w:val="24"/>
          <w:szCs w:val="24"/>
        </w:rPr>
        <w:t xml:space="preserve"> materia de análisis en el considerando respectivo. </w:t>
      </w:r>
    </w:p>
    <w:p w14:paraId="7F54EC6F" w14:textId="77777777" w:rsidR="00CD2C92" w:rsidRDefault="00CD2C92" w:rsidP="00870B18">
      <w:pPr>
        <w:spacing w:before="240" w:line="360" w:lineRule="auto"/>
        <w:jc w:val="both"/>
        <w:rPr>
          <w:rFonts w:ascii="Palatino Linotype" w:hAnsi="Palatino Linotype" w:cs="Arial"/>
          <w:b/>
          <w:sz w:val="28"/>
        </w:rPr>
      </w:pPr>
    </w:p>
    <w:p w14:paraId="2F3F8225" w14:textId="026FD4D7" w:rsidR="00870B18" w:rsidRDefault="00D00A18" w:rsidP="00870B18">
      <w:pPr>
        <w:spacing w:before="240" w:line="360" w:lineRule="auto"/>
        <w:jc w:val="both"/>
        <w:rPr>
          <w:rFonts w:ascii="Palatino Linotype" w:hAnsi="Palatino Linotype" w:cs="Arial"/>
          <w:b/>
          <w:sz w:val="28"/>
        </w:rPr>
      </w:pPr>
      <w:r>
        <w:rPr>
          <w:rFonts w:ascii="Palatino Linotype" w:hAnsi="Palatino Linotype" w:cs="Arial"/>
          <w:b/>
          <w:sz w:val="28"/>
        </w:rPr>
        <w:t>TERCERO</w:t>
      </w:r>
      <w:r w:rsidR="00870B18">
        <w:rPr>
          <w:rFonts w:ascii="Palatino Linotype" w:hAnsi="Palatino Linotype" w:cs="Arial"/>
          <w:b/>
          <w:sz w:val="28"/>
        </w:rPr>
        <w:t xml:space="preserve">. </w:t>
      </w:r>
      <w:r w:rsidR="00870B18">
        <w:rPr>
          <w:rFonts w:ascii="Palatino Linotype" w:hAnsi="Palatino Linotype"/>
          <w:b/>
          <w:sz w:val="28"/>
        </w:rPr>
        <w:t>Del recurso de revisión.</w:t>
      </w:r>
    </w:p>
    <w:p w14:paraId="7865BB5C" w14:textId="5EE5189A" w:rsidR="00C9215E" w:rsidRPr="00C9215E" w:rsidRDefault="00870B18" w:rsidP="00870B18">
      <w:pPr>
        <w:spacing w:before="240" w:line="360" w:lineRule="auto"/>
        <w:jc w:val="both"/>
        <w:rPr>
          <w:rFonts w:ascii="Palatino Linotype" w:hAnsi="Palatino Linotype" w:cs="Arial"/>
          <w:bCs/>
          <w:sz w:val="24"/>
          <w:szCs w:val="24"/>
        </w:rPr>
      </w:pPr>
      <w:r w:rsidRPr="0096643B">
        <w:rPr>
          <w:rFonts w:ascii="Palatino Linotype" w:hAnsi="Palatino Linotype" w:cs="Arial"/>
          <w:sz w:val="24"/>
          <w:szCs w:val="24"/>
        </w:rPr>
        <w:t xml:space="preserve">Inconforme con la respuesta notificada por </w:t>
      </w:r>
      <w:r w:rsidRPr="008B42B1">
        <w:rPr>
          <w:rFonts w:ascii="Palatino Linotype" w:hAnsi="Palatino Linotype" w:cs="Arial"/>
          <w:b/>
          <w:sz w:val="24"/>
          <w:szCs w:val="24"/>
        </w:rPr>
        <w:t xml:space="preserve">El Sujeto Obligado, </w:t>
      </w:r>
      <w:r w:rsidR="000B564F">
        <w:rPr>
          <w:rFonts w:ascii="Palatino Linotype" w:hAnsi="Palatino Linotype" w:cs="Arial"/>
          <w:b/>
          <w:sz w:val="24"/>
          <w:szCs w:val="24"/>
        </w:rPr>
        <w:t>La</w:t>
      </w:r>
      <w:r>
        <w:rPr>
          <w:rFonts w:ascii="Palatino Linotype" w:hAnsi="Palatino Linotype" w:cs="Arial"/>
          <w:b/>
          <w:sz w:val="24"/>
          <w:szCs w:val="24"/>
        </w:rPr>
        <w:t xml:space="preserve"> Recurrente </w:t>
      </w:r>
      <w:r>
        <w:rPr>
          <w:rFonts w:ascii="Palatino Linotype" w:hAnsi="Palatino Linotype" w:cs="Arial"/>
          <w:bCs/>
          <w:sz w:val="24"/>
          <w:szCs w:val="24"/>
        </w:rPr>
        <w:t>interpuso el recurso de revisión, en fecha</w:t>
      </w:r>
      <w:r w:rsidR="000B564F">
        <w:rPr>
          <w:rFonts w:ascii="Palatino Linotype" w:hAnsi="Palatino Linotype" w:cs="Arial"/>
          <w:bCs/>
          <w:sz w:val="24"/>
          <w:szCs w:val="24"/>
        </w:rPr>
        <w:t xml:space="preserve"> </w:t>
      </w:r>
      <w:r w:rsidR="000B564F">
        <w:rPr>
          <w:rFonts w:ascii="Palatino Linotype" w:hAnsi="Palatino Linotype" w:cs="Arial"/>
          <w:b/>
          <w:sz w:val="24"/>
          <w:szCs w:val="24"/>
        </w:rPr>
        <w:t xml:space="preserve">tres de febrero de dos mil veinticinco, </w:t>
      </w:r>
      <w:r w:rsidR="000B564F">
        <w:rPr>
          <w:rFonts w:ascii="Palatino Linotype" w:hAnsi="Palatino Linotype" w:cs="Arial"/>
          <w:bCs/>
          <w:sz w:val="24"/>
          <w:szCs w:val="24"/>
        </w:rPr>
        <w:t xml:space="preserve">el cual fue registrado en el sistema electrónico con el expediente </w:t>
      </w:r>
      <w:r w:rsidR="000B564F">
        <w:rPr>
          <w:rFonts w:ascii="Palatino Linotype" w:hAnsi="Palatino Linotype" w:cs="Arial"/>
          <w:b/>
          <w:sz w:val="24"/>
          <w:szCs w:val="24"/>
        </w:rPr>
        <w:t xml:space="preserve">00480/INFOEM/IP/RR/2025, </w:t>
      </w:r>
      <w:r w:rsidR="00C9215E">
        <w:rPr>
          <w:rFonts w:ascii="Palatino Linotype" w:hAnsi="Palatino Linotype" w:cs="Arial"/>
          <w:bCs/>
          <w:sz w:val="24"/>
          <w:szCs w:val="24"/>
        </w:rPr>
        <w:t xml:space="preserve">en el cual arguye como manifestaciones: </w:t>
      </w:r>
    </w:p>
    <w:p w14:paraId="4448B84D" w14:textId="0EA3D8E0" w:rsidR="00E10791" w:rsidRPr="00E10791" w:rsidRDefault="00E10791" w:rsidP="00E10791">
      <w:pPr>
        <w:pStyle w:val="Citas"/>
        <w:ind w:left="0"/>
        <w:rPr>
          <w:b/>
          <w:bCs/>
          <w:i w:val="0"/>
          <w:iCs/>
        </w:rPr>
      </w:pPr>
      <w:r>
        <w:rPr>
          <w:b/>
          <w:bCs/>
          <w:i w:val="0"/>
          <w:iCs/>
        </w:rPr>
        <w:t xml:space="preserve">Acto impugnado: </w:t>
      </w:r>
    </w:p>
    <w:p w14:paraId="23B02C16" w14:textId="6F0571A5" w:rsidR="006744FB" w:rsidRPr="00E10791" w:rsidRDefault="00E10791" w:rsidP="00E10791">
      <w:pPr>
        <w:pStyle w:val="Citas"/>
        <w:rPr>
          <w:b/>
          <w:bCs/>
        </w:rPr>
      </w:pPr>
      <w:r>
        <w:t>“</w:t>
      </w:r>
      <w:r w:rsidR="000B564F" w:rsidRPr="000B564F">
        <w:t>SE ME ENTREGA LA INFORMACION INCOMPLETA....NO ESTOY CONFORME CON LO QUE SE ME ENTREG</w:t>
      </w:r>
      <w:r w:rsidR="000B564F">
        <w:t>A</w:t>
      </w:r>
      <w:r>
        <w:t xml:space="preserve">” </w:t>
      </w:r>
      <w:r>
        <w:rPr>
          <w:b/>
          <w:bCs/>
        </w:rPr>
        <w:t>(Sic)</w:t>
      </w:r>
    </w:p>
    <w:p w14:paraId="1F45C88B" w14:textId="0EA94A3B" w:rsidR="00E10791" w:rsidRDefault="00E10791" w:rsidP="00E10791">
      <w:pPr>
        <w:pStyle w:val="Citas"/>
        <w:ind w:left="0"/>
        <w:rPr>
          <w:b/>
          <w:bCs/>
          <w:i w:val="0"/>
          <w:iCs/>
        </w:rPr>
      </w:pPr>
      <w:r>
        <w:rPr>
          <w:b/>
          <w:bCs/>
          <w:i w:val="0"/>
          <w:iCs/>
        </w:rPr>
        <w:t>Razones o motivos de inconformidad:</w:t>
      </w:r>
    </w:p>
    <w:p w14:paraId="3690703F" w14:textId="77777777" w:rsidR="000B564F" w:rsidRPr="00E10791" w:rsidRDefault="000B564F" w:rsidP="000B564F">
      <w:pPr>
        <w:pStyle w:val="Citas"/>
        <w:rPr>
          <w:b/>
          <w:bCs/>
        </w:rPr>
      </w:pPr>
      <w:r>
        <w:lastRenderedPageBreak/>
        <w:t>“</w:t>
      </w:r>
      <w:r w:rsidRPr="000B564F">
        <w:t>SE ME ENTREGA LA INFORMACION INCOMPLETA....NO ESTOY CONFORME CON LO QUE SE ME ENTREG</w:t>
      </w:r>
      <w:r>
        <w:t xml:space="preserve">A” </w:t>
      </w:r>
      <w:r>
        <w:rPr>
          <w:b/>
          <w:bCs/>
        </w:rPr>
        <w:t>(Sic)</w:t>
      </w:r>
    </w:p>
    <w:p w14:paraId="591777CC" w14:textId="2FDC6EB9" w:rsidR="00E10791" w:rsidRPr="00E10791" w:rsidRDefault="00E10791" w:rsidP="00E10791">
      <w:pPr>
        <w:pStyle w:val="Citas"/>
        <w:rPr>
          <w:b/>
          <w:bCs/>
        </w:rPr>
      </w:pPr>
    </w:p>
    <w:p w14:paraId="25E4EEBD" w14:textId="15CBFCD9" w:rsidR="00870B18"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870B18" w:rsidRPr="008551ED">
        <w:rPr>
          <w:rFonts w:ascii="Palatino Linotype" w:hAnsi="Palatino Linotype" w:cs="Arial"/>
          <w:b/>
          <w:sz w:val="24"/>
          <w:szCs w:val="24"/>
        </w:rPr>
        <w:t xml:space="preserve">. </w:t>
      </w:r>
      <w:r w:rsidR="00870B18" w:rsidRPr="0087163A">
        <w:rPr>
          <w:rFonts w:ascii="Palatino Linotype" w:hAnsi="Palatino Linotype" w:cs="Arial"/>
          <w:b/>
          <w:sz w:val="28"/>
          <w:szCs w:val="28"/>
        </w:rPr>
        <w:t>Del turno del recurso de revisión.</w:t>
      </w:r>
    </w:p>
    <w:p w14:paraId="5AA789FF" w14:textId="4992B56E" w:rsidR="00870B18" w:rsidRDefault="00870B18" w:rsidP="00870B1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w:t>
      </w:r>
      <w:r>
        <w:rPr>
          <w:rFonts w:ascii="Palatino Linotype" w:hAnsi="Palatino Linotype" w:cs="Arial"/>
          <w:b/>
          <w:sz w:val="24"/>
          <w:szCs w:val="24"/>
        </w:rPr>
        <w:t>José Martínez Vilchis</w:t>
      </w:r>
      <w:r>
        <w:rPr>
          <w:rFonts w:ascii="Palatino Linotype" w:hAnsi="Palatino Linotype" w:cs="Arial"/>
          <w:sz w:val="24"/>
          <w:szCs w:val="24"/>
        </w:rPr>
        <w:t xml:space="preserve">, por medio del sistema electrónico en términos del arábigo 185 fracción I de la Ley de Transparencia y Acceso a la información Pública </w:t>
      </w:r>
      <w:r w:rsidRPr="006744FB">
        <w:rPr>
          <w:rFonts w:ascii="Palatino Linotype" w:hAnsi="Palatino Linotype" w:cs="Arial"/>
          <w:sz w:val="24"/>
          <w:szCs w:val="24"/>
        </w:rPr>
        <w:t>del Estado de México y Municipios, del cual recayó acuerdo de admisión en fecha</w:t>
      </w:r>
      <w:r w:rsidR="000B564F">
        <w:rPr>
          <w:rFonts w:ascii="Palatino Linotype" w:hAnsi="Palatino Linotype" w:cs="Arial"/>
          <w:sz w:val="24"/>
          <w:szCs w:val="24"/>
        </w:rPr>
        <w:t xml:space="preserve"> </w:t>
      </w:r>
      <w:r w:rsidR="000B564F">
        <w:rPr>
          <w:rFonts w:ascii="Palatino Linotype" w:hAnsi="Palatino Linotype" w:cs="Arial"/>
          <w:b/>
          <w:bCs/>
          <w:sz w:val="24"/>
          <w:szCs w:val="24"/>
        </w:rPr>
        <w:t xml:space="preserve">seis de febrero de dos mil veinticinco, </w:t>
      </w:r>
      <w:r w:rsidRPr="006744FB">
        <w:rPr>
          <w:rFonts w:ascii="Palatino Linotype" w:hAnsi="Palatino Linotype" w:cs="Arial"/>
          <w:sz w:val="24"/>
          <w:szCs w:val="24"/>
        </w:rPr>
        <w:t xml:space="preserve"> determinándose en él, un plazo de siete días para que las partes manifestaran lo que a su derecho corresponda en términos del numeral ya citado.</w:t>
      </w:r>
    </w:p>
    <w:p w14:paraId="00140FE8" w14:textId="77777777" w:rsidR="00E10791" w:rsidRDefault="00E10791" w:rsidP="00870B18">
      <w:pPr>
        <w:spacing w:before="240" w:line="360" w:lineRule="auto"/>
        <w:jc w:val="both"/>
        <w:rPr>
          <w:rFonts w:ascii="Palatino Linotype" w:hAnsi="Palatino Linotype" w:cs="Arial"/>
          <w:b/>
          <w:sz w:val="28"/>
        </w:rPr>
      </w:pPr>
    </w:p>
    <w:p w14:paraId="27FA6121" w14:textId="4399D884" w:rsidR="00870B18" w:rsidRPr="00B07D6D" w:rsidRDefault="00D00A18" w:rsidP="00870B18">
      <w:pPr>
        <w:spacing w:before="240" w:line="360" w:lineRule="auto"/>
        <w:jc w:val="both"/>
        <w:rPr>
          <w:rFonts w:ascii="Palatino Linotype" w:hAnsi="Palatino Linotype" w:cs="Arial"/>
          <w:b/>
          <w:sz w:val="24"/>
          <w:szCs w:val="24"/>
        </w:rPr>
      </w:pPr>
      <w:r>
        <w:rPr>
          <w:rFonts w:ascii="Palatino Linotype" w:hAnsi="Palatino Linotype" w:cs="Arial"/>
          <w:b/>
          <w:sz w:val="28"/>
        </w:rPr>
        <w:t>QUINTO</w:t>
      </w:r>
      <w:r w:rsidR="00870B18" w:rsidRPr="00B07D6D">
        <w:rPr>
          <w:rFonts w:ascii="Palatino Linotype" w:hAnsi="Palatino Linotype" w:cs="Arial"/>
          <w:b/>
          <w:sz w:val="24"/>
          <w:szCs w:val="24"/>
        </w:rPr>
        <w:t xml:space="preserve">. </w:t>
      </w:r>
      <w:r w:rsidR="00870B18" w:rsidRPr="00B07D6D">
        <w:rPr>
          <w:rFonts w:ascii="Palatino Linotype" w:hAnsi="Palatino Linotype" w:cs="Arial"/>
          <w:b/>
          <w:sz w:val="28"/>
          <w:szCs w:val="28"/>
        </w:rPr>
        <w:t>De la etapa de instrucción.</w:t>
      </w:r>
    </w:p>
    <w:p w14:paraId="00A9903C" w14:textId="766E8CB0" w:rsidR="00E10791" w:rsidRDefault="00870B18" w:rsidP="00870B18">
      <w:pPr>
        <w:spacing w:before="240" w:line="360" w:lineRule="auto"/>
        <w:jc w:val="both"/>
        <w:rPr>
          <w:rFonts w:ascii="Palatino Linotype" w:hAnsi="Palatino Linotype" w:cs="Arial"/>
          <w:b/>
          <w:sz w:val="24"/>
          <w:szCs w:val="24"/>
        </w:rPr>
      </w:pPr>
      <w:r w:rsidRPr="00D05C83">
        <w:rPr>
          <w:rFonts w:ascii="Palatino Linotype" w:hAnsi="Palatino Linotype" w:cs="Arial"/>
          <w:sz w:val="24"/>
          <w:szCs w:val="24"/>
        </w:rPr>
        <w:t>Así, una vez transcurr</w:t>
      </w:r>
      <w:r>
        <w:rPr>
          <w:rFonts w:ascii="Palatino Linotype" w:hAnsi="Palatino Linotype" w:cs="Arial"/>
          <w:sz w:val="24"/>
          <w:szCs w:val="24"/>
        </w:rPr>
        <w:t xml:space="preserve">ido el término legal referido, se advierte que </w:t>
      </w:r>
      <w:r>
        <w:rPr>
          <w:rFonts w:ascii="Palatino Linotype" w:hAnsi="Palatino Linotype" w:cs="Arial"/>
          <w:b/>
          <w:sz w:val="24"/>
          <w:szCs w:val="24"/>
        </w:rPr>
        <w:t xml:space="preserve">El Sujeto Obligado </w:t>
      </w:r>
      <w:r w:rsidR="00665816">
        <w:rPr>
          <w:rFonts w:ascii="Palatino Linotype" w:hAnsi="Palatino Linotype" w:cs="Arial"/>
          <w:bCs/>
          <w:sz w:val="24"/>
          <w:szCs w:val="24"/>
        </w:rPr>
        <w:t xml:space="preserve">rindió su informe justificado en fecha </w:t>
      </w:r>
      <w:r w:rsidR="00665816">
        <w:rPr>
          <w:rFonts w:ascii="Palatino Linotype" w:hAnsi="Palatino Linotype" w:cs="Arial"/>
          <w:b/>
          <w:sz w:val="24"/>
          <w:szCs w:val="24"/>
        </w:rPr>
        <w:t xml:space="preserve">once de febrero, </w:t>
      </w:r>
      <w:r w:rsidR="00665816">
        <w:rPr>
          <w:rFonts w:ascii="Palatino Linotype" w:hAnsi="Palatino Linotype" w:cs="Arial"/>
          <w:bCs/>
          <w:sz w:val="24"/>
          <w:szCs w:val="24"/>
        </w:rPr>
        <w:t xml:space="preserve">mismo que fue puesto a la vista el </w:t>
      </w:r>
      <w:r w:rsidR="00665816">
        <w:rPr>
          <w:rFonts w:ascii="Palatino Linotype" w:hAnsi="Palatino Linotype" w:cs="Arial"/>
          <w:b/>
          <w:sz w:val="24"/>
          <w:szCs w:val="24"/>
        </w:rPr>
        <w:t xml:space="preserve">doce de febrero, ambos de dos mil veinticinco. </w:t>
      </w:r>
      <w:r w:rsidR="00C9215E">
        <w:rPr>
          <w:rFonts w:ascii="Palatino Linotype" w:hAnsi="Palatino Linotype" w:cs="Arial"/>
          <w:bCs/>
          <w:sz w:val="24"/>
          <w:szCs w:val="24"/>
        </w:rPr>
        <w:t xml:space="preserve"> </w:t>
      </w:r>
      <w:r w:rsidR="00E10791">
        <w:rPr>
          <w:rFonts w:ascii="Palatino Linotype" w:hAnsi="Palatino Linotype" w:cs="Arial"/>
          <w:b/>
          <w:sz w:val="24"/>
          <w:szCs w:val="24"/>
        </w:rPr>
        <w:t xml:space="preserve"> </w:t>
      </w:r>
    </w:p>
    <w:p w14:paraId="3CEE5323" w14:textId="7D167650" w:rsidR="00C9215E" w:rsidRDefault="00C9215E" w:rsidP="00C9215E">
      <w:pPr>
        <w:spacing w:before="240" w:line="360" w:lineRule="auto"/>
        <w:jc w:val="both"/>
        <w:rPr>
          <w:rFonts w:ascii="Palatino Linotype" w:hAnsi="Palatino Linotype" w:cs="Arial"/>
          <w:sz w:val="24"/>
          <w:szCs w:val="24"/>
        </w:rPr>
      </w:pPr>
      <w:r>
        <w:rPr>
          <w:rFonts w:ascii="Palatino Linotype" w:hAnsi="Palatino Linotype" w:cs="Arial"/>
          <w:bCs/>
          <w:sz w:val="24"/>
          <w:szCs w:val="24"/>
        </w:rPr>
        <w:t xml:space="preserve">Por lo cual se decretó el cierre de instrucción con fecha </w:t>
      </w:r>
      <w:r w:rsidR="000B564F">
        <w:rPr>
          <w:rFonts w:ascii="Palatino Linotype" w:hAnsi="Palatino Linotype" w:cs="Arial"/>
          <w:b/>
          <w:bCs/>
          <w:sz w:val="24"/>
          <w:szCs w:val="24"/>
        </w:rPr>
        <w:t>dieciocho</w:t>
      </w:r>
      <w:r>
        <w:rPr>
          <w:rFonts w:ascii="Palatino Linotype" w:hAnsi="Palatino Linotype" w:cs="Arial"/>
          <w:b/>
          <w:bCs/>
          <w:sz w:val="24"/>
          <w:szCs w:val="24"/>
        </w:rPr>
        <w:t xml:space="preserve"> de febrero del año en curso, </w:t>
      </w:r>
      <w:r w:rsidRPr="00E008E2">
        <w:rPr>
          <w:rFonts w:ascii="Palatino Linotype" w:hAnsi="Palatino Linotype" w:cs="Arial"/>
          <w:bCs/>
          <w:sz w:val="24"/>
          <w:szCs w:val="24"/>
        </w:rPr>
        <w:t>e</w:t>
      </w:r>
      <w:r w:rsidRPr="00C12209">
        <w:rPr>
          <w:rFonts w:ascii="Palatino Linotype" w:hAnsi="Palatino Linotype" w:cs="Arial"/>
          <w:sz w:val="24"/>
          <w:szCs w:val="24"/>
        </w:rPr>
        <w:t>n términos del artículo 185 Fracción VI de la Ley de Transparencia y Acceso a la Información Pública del Estado de México y Municipios, iniciando el término legal para dictar resolución definitiva del asunto.</w:t>
      </w:r>
    </w:p>
    <w:p w14:paraId="19EC1F6F" w14:textId="77777777" w:rsidR="00E10791" w:rsidRPr="00E10791" w:rsidRDefault="00E10791" w:rsidP="00870B18">
      <w:pPr>
        <w:spacing w:before="240" w:line="360" w:lineRule="auto"/>
        <w:jc w:val="both"/>
        <w:rPr>
          <w:rFonts w:ascii="Palatino Linotype" w:hAnsi="Palatino Linotype" w:cs="Arial"/>
          <w:b/>
          <w:sz w:val="24"/>
          <w:szCs w:val="24"/>
        </w:rPr>
      </w:pPr>
    </w:p>
    <w:p w14:paraId="34D2D0F1" w14:textId="59D88C66" w:rsidR="00870B18" w:rsidRDefault="00870B18" w:rsidP="00870B18">
      <w:pPr>
        <w:spacing w:before="240" w:line="360" w:lineRule="auto"/>
        <w:jc w:val="center"/>
        <w:rPr>
          <w:rFonts w:ascii="Palatino Linotype" w:hAnsi="Palatino Linotype" w:cs="Arial"/>
          <w:b/>
          <w:sz w:val="24"/>
        </w:rPr>
      </w:pPr>
      <w:r w:rsidRPr="00A60134">
        <w:rPr>
          <w:rFonts w:ascii="Palatino Linotype" w:hAnsi="Palatino Linotype" w:cs="Arial"/>
          <w:b/>
          <w:sz w:val="24"/>
        </w:rPr>
        <w:lastRenderedPageBreak/>
        <w:t>C O N S I D E R A N D O</w:t>
      </w:r>
      <w:r w:rsidRPr="00311A15">
        <w:rPr>
          <w:rFonts w:ascii="Palatino Linotype" w:hAnsi="Palatino Linotype" w:cs="Arial"/>
          <w:b/>
          <w:sz w:val="24"/>
        </w:rPr>
        <w:t xml:space="preserve"> </w:t>
      </w:r>
    </w:p>
    <w:p w14:paraId="16A675B6" w14:textId="77777777" w:rsidR="00870B18" w:rsidRDefault="00870B18" w:rsidP="00870B18">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6AF51935" w14:textId="45743B6F" w:rsidR="00C9215E" w:rsidRPr="009C4B46" w:rsidRDefault="00C9215E" w:rsidP="00C9215E">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sidR="00FB09DE">
        <w:rPr>
          <w:rFonts w:ascii="Palatino Linotype" w:hAnsi="Palatino Linotype" w:cs="Arial"/>
          <w:bCs/>
          <w:sz w:val="24"/>
          <w:szCs w:val="24"/>
        </w:rPr>
        <w:t>la</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36, fracciones I y II, 176, 178, 179, 181, párrafo 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78A7C85B" w14:textId="77777777" w:rsidR="00C9215E" w:rsidRDefault="00C9215E"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481A41C"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00FB8842" w14:textId="77777777" w:rsidR="00870B18"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 xml:space="preserve">tiene el fin y alcance que señalan los numerales 176, 179, 181 párrafo cuarto, 194 y 195 y demás </w:t>
      </w:r>
      <w:r w:rsidRPr="00B10F60">
        <w:rPr>
          <w:rFonts w:ascii="Palatino Linotype" w:hAnsi="Palatino Linotype" w:cs="Arial"/>
        </w:rPr>
        <w:lastRenderedPageBreak/>
        <w:t>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C60202E" w14:textId="77777777" w:rsidR="00922DD8" w:rsidRDefault="00922DD8" w:rsidP="006F6532">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50663A7E" w14:textId="77777777" w:rsidR="000B564F" w:rsidRPr="007822E6" w:rsidRDefault="000B564F" w:rsidP="000B564F">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822E6">
        <w:rPr>
          <w:rFonts w:ascii="Palatino Linotype" w:hAnsi="Palatino Linotype" w:cs="Arial"/>
          <w:b/>
          <w:sz w:val="28"/>
          <w:lang w:val="es-MX"/>
        </w:rPr>
        <w:t>TERCERO</w:t>
      </w:r>
      <w:r w:rsidRPr="007822E6">
        <w:rPr>
          <w:rFonts w:ascii="Palatino Linotype" w:hAnsi="Palatino Linotype" w:cs="Arial"/>
          <w:b/>
          <w:lang w:val="es-MX"/>
        </w:rPr>
        <w:t xml:space="preserve">. </w:t>
      </w:r>
      <w:r w:rsidRPr="007822E6">
        <w:rPr>
          <w:rFonts w:ascii="Palatino Linotype" w:hAnsi="Palatino Linotype" w:cs="Arial"/>
          <w:b/>
          <w:sz w:val="28"/>
          <w:szCs w:val="28"/>
          <w:lang w:val="es-MX"/>
        </w:rPr>
        <w:t>De las causas de improcedencia.</w:t>
      </w:r>
    </w:p>
    <w:p w14:paraId="7CDECE5C" w14:textId="77777777" w:rsidR="000B564F" w:rsidRPr="007822E6" w:rsidRDefault="000B564F" w:rsidP="000B564F">
      <w:pPr>
        <w:pStyle w:val="Prrafodelista"/>
        <w:autoSpaceDE w:val="0"/>
        <w:autoSpaceDN w:val="0"/>
        <w:adjustRightInd w:val="0"/>
        <w:spacing w:before="240" w:after="160" w:line="360" w:lineRule="auto"/>
        <w:ind w:left="0"/>
        <w:jc w:val="both"/>
        <w:rPr>
          <w:rFonts w:ascii="Palatino Linotype" w:hAnsi="Palatino Linotype" w:cs="Arial"/>
          <w:lang w:val="es-MX"/>
        </w:rPr>
      </w:pPr>
      <w:r w:rsidRPr="007822E6">
        <w:rPr>
          <w:rFonts w:ascii="Palatino Linotype" w:hAnsi="Palatino Linotype" w:cs="Arial"/>
          <w:lang w:val="es-MX"/>
        </w:rPr>
        <w:t xml:space="preserve">En el procedimiento de acceso a la información y de los medios de impugnación de la materia, se advierten diversos supuestos de </w:t>
      </w:r>
      <w:proofErr w:type="spellStart"/>
      <w:r w:rsidRPr="007822E6">
        <w:rPr>
          <w:rFonts w:ascii="Palatino Linotype" w:hAnsi="Palatino Linotype" w:cs="Arial"/>
          <w:lang w:val="es-MX"/>
        </w:rPr>
        <w:t>procedibilidad</w:t>
      </w:r>
      <w:proofErr w:type="spellEnd"/>
      <w:r w:rsidRPr="007822E6">
        <w:rPr>
          <w:rFonts w:ascii="Palatino Linotype" w:hAnsi="Palatino Linotype" w:cs="Arial"/>
          <w:lang w:val="es-MX"/>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A9F906B" w14:textId="77777777" w:rsidR="000B564F" w:rsidRPr="007822E6" w:rsidRDefault="000B564F" w:rsidP="000B564F">
      <w:pPr>
        <w:pStyle w:val="Prrafodelista"/>
        <w:autoSpaceDE w:val="0"/>
        <w:autoSpaceDN w:val="0"/>
        <w:adjustRightInd w:val="0"/>
        <w:spacing w:line="360" w:lineRule="auto"/>
        <w:ind w:left="0"/>
        <w:jc w:val="both"/>
        <w:rPr>
          <w:rFonts w:ascii="Palatino Linotype" w:hAnsi="Palatino Linotype" w:cs="Arial"/>
          <w:lang w:val="es-MX"/>
        </w:rPr>
      </w:pPr>
      <w:r w:rsidRPr="007822E6">
        <w:rPr>
          <w:rFonts w:ascii="Palatino Linotype" w:hAnsi="Palatino Linotype" w:cs="Arial"/>
          <w:lang w:val="es-MX"/>
        </w:rPr>
        <w:t xml:space="preserve">Siendo facultad de este Órgano entrar al estudio de las causas de improcedencia que hagan valer las partes o que se adviertan de oficio por este </w:t>
      </w:r>
      <w:proofErr w:type="spellStart"/>
      <w:r w:rsidRPr="007822E6">
        <w:rPr>
          <w:rFonts w:ascii="Palatino Linotype" w:hAnsi="Palatino Linotype" w:cs="Arial"/>
          <w:lang w:val="es-MX"/>
        </w:rPr>
        <w:t>Resolutor</w:t>
      </w:r>
      <w:proofErr w:type="spellEnd"/>
      <w:r w:rsidRPr="007822E6">
        <w:rPr>
          <w:rFonts w:ascii="Palatino Linotype" w:hAnsi="Palatino Linotype" w:cs="Arial"/>
          <w:lang w:val="es-MX"/>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7822E6">
        <w:rPr>
          <w:rFonts w:ascii="Palatino Linotype" w:hAnsi="Palatino Linotype" w:cs="Arial"/>
          <w:lang w:val="es-MX"/>
        </w:rPr>
        <w:lastRenderedPageBreak/>
        <w:t>improcedencia y sobreseimiento con tales fines</w:t>
      </w:r>
      <w:r w:rsidRPr="007822E6">
        <w:rPr>
          <w:rStyle w:val="Refdenotaalpie"/>
          <w:rFonts w:ascii="Palatino Linotype" w:hAnsi="Palatino Linotype" w:cs="Arial"/>
          <w:lang w:val="es-MX"/>
        </w:rPr>
        <w:footnoteReference w:id="1"/>
      </w:r>
      <w:r w:rsidRPr="007822E6">
        <w:rPr>
          <w:rFonts w:ascii="Palatino Linotype" w:hAnsi="Palatino Linotype" w:cs="Arial"/>
          <w:lang w:val="es-MX"/>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674090D" w14:textId="77777777" w:rsidR="000B564F" w:rsidRDefault="000B564F" w:rsidP="000B564F">
      <w:pPr>
        <w:tabs>
          <w:tab w:val="left" w:pos="709"/>
        </w:tabs>
        <w:spacing w:before="240" w:line="360" w:lineRule="auto"/>
        <w:ind w:right="51"/>
        <w:jc w:val="both"/>
        <w:rPr>
          <w:rFonts w:ascii="Palatino Linotype" w:hAnsi="Palatino Linotype"/>
          <w:b/>
          <w:sz w:val="28"/>
          <w:szCs w:val="28"/>
        </w:rPr>
      </w:pPr>
    </w:p>
    <w:p w14:paraId="4C8C09B2" w14:textId="77777777" w:rsidR="000B564F" w:rsidRPr="009A0D0A" w:rsidRDefault="000B564F" w:rsidP="000B564F">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p>
    <w:p w14:paraId="335CC091" w14:textId="77777777" w:rsidR="000B564F" w:rsidRDefault="000B564F" w:rsidP="000B564F">
      <w:pPr>
        <w:pStyle w:val="Prrafodelista"/>
        <w:autoSpaceDE w:val="0"/>
        <w:autoSpaceDN w:val="0"/>
        <w:adjustRightInd w:val="0"/>
        <w:spacing w:before="240" w:after="160" w:line="360" w:lineRule="auto"/>
        <w:ind w:left="0"/>
        <w:jc w:val="both"/>
        <w:rPr>
          <w:rFonts w:ascii="Palatino Linotype" w:hAnsi="Palatino Linotype" w:cs="Arial"/>
        </w:rPr>
      </w:pPr>
      <w:r w:rsidRPr="00505517">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0854386C" w14:textId="77777777" w:rsidR="000B564F" w:rsidRPr="002869E1" w:rsidRDefault="000B564F" w:rsidP="000B564F">
      <w:pPr>
        <w:spacing w:after="0" w:line="360" w:lineRule="auto"/>
        <w:jc w:val="both"/>
        <w:rPr>
          <w:rFonts w:ascii="Palatino Linotype" w:eastAsia="Times New Roman" w:hAnsi="Palatino Linotype" w:cs="Times New Roman"/>
          <w:sz w:val="24"/>
          <w:szCs w:val="24"/>
          <w:lang w:eastAsia="es-ES"/>
        </w:rPr>
      </w:pPr>
      <w:r w:rsidRPr="00505517">
        <w:rPr>
          <w:rFonts w:ascii="Palatino Linotype" w:hAnsi="Palatino Linotype" w:cs="Arial"/>
          <w:sz w:val="24"/>
          <w:szCs w:val="24"/>
        </w:rPr>
        <w:lastRenderedPageBreak/>
        <w:t xml:space="preserve">En este tenor, es necesario subrayar que </w:t>
      </w:r>
      <w:r w:rsidRPr="00505517">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2052E20"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BC73F84"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5DC8624"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812EF17"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696B214A"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w:t>
      </w:r>
      <w:r w:rsidRPr="006010FE">
        <w:rPr>
          <w:rFonts w:ascii="Palatino Linotype" w:eastAsia="Times New Roman" w:hAnsi="Palatino Linotype" w:cs="Times New Roman"/>
          <w:i/>
          <w:lang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4DE90F37"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0F98A13" w14:textId="77777777" w:rsidR="000B564F" w:rsidRPr="006010FE" w:rsidRDefault="000B564F" w:rsidP="000B564F">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0032AD42"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332D72DA"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19BEB2C"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599E07D" w14:textId="77777777" w:rsidR="000B564F" w:rsidRPr="006010FE" w:rsidRDefault="000B564F" w:rsidP="000B564F">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B45C54B" w14:textId="77777777" w:rsidR="000B564F" w:rsidRPr="006E4CCA" w:rsidRDefault="000B564F" w:rsidP="000B564F">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3EAEBCB1" w14:textId="77777777" w:rsidR="000B564F" w:rsidRDefault="000B564F" w:rsidP="000B564F">
      <w:pPr>
        <w:spacing w:after="0" w:line="360" w:lineRule="auto"/>
        <w:jc w:val="both"/>
        <w:rPr>
          <w:rFonts w:ascii="Palatino Linotype" w:eastAsia="Times New Roman" w:hAnsi="Palatino Linotype" w:cs="Times New Roman"/>
          <w:sz w:val="24"/>
          <w:szCs w:val="24"/>
          <w:lang w:eastAsia="es-ES"/>
        </w:rPr>
      </w:pPr>
    </w:p>
    <w:p w14:paraId="5089A240" w14:textId="77777777" w:rsidR="000B564F" w:rsidRPr="006010FE" w:rsidRDefault="000B564F" w:rsidP="000B564F">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4B2243D2" w14:textId="77777777" w:rsidR="000B564F" w:rsidRDefault="000B564F" w:rsidP="000B564F">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5A5AA6DF" w14:textId="77777777" w:rsidR="000B564F" w:rsidRDefault="000B564F" w:rsidP="006F6532">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5DE40DDD" w14:textId="4C478A96" w:rsidR="000B564F" w:rsidRDefault="000B564F" w:rsidP="000B564F">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Pr>
          <w:rFonts w:ascii="Palatino Linotype" w:hAnsi="Palatino Linotype"/>
          <w:sz w:val="24"/>
          <w:szCs w:val="24"/>
        </w:rPr>
        <w:t xml:space="preserve">con base en una interpretación literal y gramatical a la solicitud de información </w:t>
      </w:r>
      <w:r>
        <w:rPr>
          <w:rFonts w:ascii="Palatino Linotype" w:hAnsi="Palatino Linotype"/>
          <w:b/>
          <w:bCs/>
          <w:sz w:val="24"/>
          <w:szCs w:val="24"/>
        </w:rPr>
        <w:t xml:space="preserve">00020/LAPAZ/IP/2025, </w:t>
      </w:r>
      <w:r>
        <w:rPr>
          <w:rFonts w:ascii="Palatino Linotype" w:hAnsi="Palatino Linotype"/>
          <w:sz w:val="24"/>
          <w:szCs w:val="24"/>
        </w:rPr>
        <w:t xml:space="preserve">se desprenden las siguientes consideraciones: </w:t>
      </w:r>
    </w:p>
    <w:p w14:paraId="10F4CFD9" w14:textId="77777777" w:rsidR="000B564F" w:rsidRPr="00690743" w:rsidRDefault="000B564F" w:rsidP="008F24C5">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79456EC9" w14:textId="1362C4E1" w:rsidR="001B5829" w:rsidRDefault="000B564F" w:rsidP="008F24C5">
      <w:pPr>
        <w:pStyle w:val="Prrafodelista"/>
        <w:numPr>
          <w:ilvl w:val="0"/>
          <w:numId w:val="4"/>
        </w:numPr>
        <w:spacing w:before="240" w:line="360" w:lineRule="auto"/>
        <w:jc w:val="both"/>
        <w:rPr>
          <w:rFonts w:ascii="Palatino Linotype" w:hAnsi="Palatino Linotype" w:cs="Arial"/>
        </w:rPr>
      </w:pPr>
      <w:r>
        <w:rPr>
          <w:rFonts w:ascii="Palatino Linotype" w:hAnsi="Palatino Linotype" w:cs="Arial"/>
        </w:rPr>
        <w:t xml:space="preserve">Que fue formulado </w:t>
      </w:r>
      <w:r>
        <w:rPr>
          <w:rFonts w:ascii="Palatino Linotype" w:hAnsi="Palatino Linotype" w:cs="Arial"/>
          <w:b/>
          <w:bCs/>
        </w:rPr>
        <w:t xml:space="preserve">1 -un- </w:t>
      </w:r>
      <w:r>
        <w:rPr>
          <w:rFonts w:ascii="Palatino Linotype" w:hAnsi="Palatino Linotype" w:cs="Arial"/>
        </w:rPr>
        <w:t xml:space="preserve">requerimiento respecto del cual no fue señalado un parámetro de inicio y conclusión para búsqueda de la información, debiendo de ser fijado al </w:t>
      </w:r>
      <w:r w:rsidR="001B5829">
        <w:rPr>
          <w:rFonts w:ascii="Palatino Linotype" w:hAnsi="Palatino Linotype" w:cs="Arial"/>
        </w:rPr>
        <w:t xml:space="preserve">trece de enero de dos mil veinticinco, al corresponder a la fecha en que se ejerció el derecho de acceso a la información pública. </w:t>
      </w:r>
    </w:p>
    <w:p w14:paraId="74B6738D" w14:textId="77777777" w:rsidR="001B5829" w:rsidRDefault="001B5829" w:rsidP="008F24C5">
      <w:pPr>
        <w:pStyle w:val="Prrafodelista"/>
        <w:numPr>
          <w:ilvl w:val="0"/>
          <w:numId w:val="2"/>
        </w:numPr>
        <w:spacing w:before="240" w:line="360" w:lineRule="auto"/>
        <w:jc w:val="both"/>
        <w:rPr>
          <w:rFonts w:ascii="Palatino Linotype" w:hAnsi="Palatino Linotype"/>
          <w:lang w:val="es-MX"/>
        </w:rPr>
      </w:pPr>
      <w:r w:rsidRPr="00F6461C">
        <w:rPr>
          <w:rFonts w:ascii="Palatino Linotype" w:hAnsi="Palatino Linotype" w:cs="Arial"/>
        </w:rPr>
        <w:t xml:space="preserve">Que cuando </w:t>
      </w:r>
      <w:r w:rsidRPr="00F6461C">
        <w:rPr>
          <w:rFonts w:ascii="Palatino Linotype" w:hAnsi="Palatino Linotype" w:cs="Arial"/>
          <w:lang w:val="es-MX"/>
        </w:rPr>
        <w:t xml:space="preserve">los particulares no identifican de forma </w:t>
      </w:r>
      <w:r w:rsidRPr="00F6461C">
        <w:rPr>
          <w:rFonts w:ascii="Palatino Linotype" w:hAnsi="Palatino Linotype"/>
          <w:lang w:val="es-MX"/>
        </w:rPr>
        <w:t xml:space="preserve">precisa el documento requerido bastará con que se remita cualquiera que refleje la información requerida. Al respecto cobra relevancia el criterio emitido por el Órgano Garante Nacional con número </w:t>
      </w:r>
      <w:r w:rsidRPr="00F6461C">
        <w:rPr>
          <w:rFonts w:ascii="Palatino Linotype" w:hAnsi="Palatino Linotype"/>
          <w:b/>
          <w:bCs/>
          <w:lang w:val="es-MX"/>
        </w:rPr>
        <w:t xml:space="preserve">16/17 </w:t>
      </w:r>
      <w:r w:rsidRPr="00F6461C">
        <w:rPr>
          <w:rFonts w:ascii="Palatino Linotype" w:hAnsi="Palatino Linotype"/>
          <w:lang w:val="es-MX"/>
        </w:rPr>
        <w:t>cuyo rubro y texto disponen a la literalidad lo siguiente:</w:t>
      </w:r>
    </w:p>
    <w:p w14:paraId="167BDBB1" w14:textId="77777777" w:rsidR="001B5829" w:rsidRPr="00F6461C" w:rsidRDefault="001B5829" w:rsidP="001B5829">
      <w:pPr>
        <w:pStyle w:val="Prrafodelista"/>
        <w:spacing w:before="240" w:line="360" w:lineRule="auto"/>
        <w:ind w:left="720"/>
        <w:jc w:val="both"/>
        <w:rPr>
          <w:rFonts w:ascii="Palatino Linotype" w:hAnsi="Palatino Linotype"/>
          <w:lang w:val="es-MX"/>
        </w:rPr>
      </w:pPr>
    </w:p>
    <w:p w14:paraId="28A7C555" w14:textId="77777777" w:rsidR="001B5829" w:rsidRPr="007922BF" w:rsidRDefault="001B5829" w:rsidP="001B5829">
      <w:pPr>
        <w:pStyle w:val="Citas"/>
        <w:jc w:val="center"/>
        <w:rPr>
          <w:b/>
          <w:bCs/>
          <w:sz w:val="24"/>
          <w:szCs w:val="24"/>
        </w:rPr>
      </w:pPr>
      <w:r w:rsidRPr="007922BF">
        <w:rPr>
          <w:b/>
          <w:bCs/>
          <w:sz w:val="24"/>
          <w:szCs w:val="24"/>
        </w:rPr>
        <w:lastRenderedPageBreak/>
        <w:t>“EXPRESIÓN DOCUMENTAL.</w:t>
      </w:r>
    </w:p>
    <w:p w14:paraId="474A11EA" w14:textId="77777777" w:rsidR="001B5829" w:rsidRPr="007922BF" w:rsidRDefault="001B5829" w:rsidP="001B5829">
      <w:pPr>
        <w:pStyle w:val="Citas"/>
        <w:rPr>
          <w:szCs w:val="24"/>
        </w:rPr>
      </w:pPr>
      <w:r w:rsidRPr="007922BF">
        <w:rPr>
          <w:bCs/>
          <w:szCs w:val="24"/>
        </w:rPr>
        <w:t>Cuando</w:t>
      </w:r>
      <w:r w:rsidRPr="007922BF">
        <w:t xml:space="preserve"> los particulares presenten solicitudes de acceso a la información sin identificar de forma precisa la documentación que pudiera contener la información de su interés, </w:t>
      </w:r>
      <w:r w:rsidRPr="007922BF">
        <w:rPr>
          <w:szCs w:val="24"/>
        </w:rPr>
        <w:t>o bien, la solicitud constituya una consulta,</w:t>
      </w:r>
      <w:r w:rsidRPr="007922BF">
        <w:t xml:space="preserve"> pero la respuesta pudiera obrar en algún documento en poder de los sujetos obligados, éstos deben dar a dichas solicitudes una interpretación que les otorgue una expresión documental. </w:t>
      </w:r>
    </w:p>
    <w:p w14:paraId="7F9E1525" w14:textId="77777777" w:rsidR="001B5829" w:rsidRPr="007922BF" w:rsidRDefault="001B5829" w:rsidP="001B5829">
      <w:pPr>
        <w:pStyle w:val="Citas"/>
        <w:rPr>
          <w:b/>
        </w:rPr>
      </w:pPr>
      <w:r w:rsidRPr="007922BF">
        <w:rPr>
          <w:b/>
        </w:rPr>
        <w:t>Precedentes:</w:t>
      </w:r>
    </w:p>
    <w:p w14:paraId="6E9E3628" w14:textId="77777777" w:rsidR="001B5829" w:rsidRPr="007922BF" w:rsidRDefault="001B5829" w:rsidP="008F24C5">
      <w:pPr>
        <w:pStyle w:val="Citas"/>
        <w:numPr>
          <w:ilvl w:val="0"/>
          <w:numId w:val="1"/>
        </w:numPr>
        <w:rPr>
          <w:color w:val="000000"/>
        </w:rPr>
      </w:pPr>
      <w:r w:rsidRPr="007922BF">
        <w:t xml:space="preserve">Acceso a la información pública. RRA 0774/16. Sesión del 31 de agosto de 2016. Votación por unanimidad. </w:t>
      </w:r>
      <w:r w:rsidRPr="007922BF">
        <w:rPr>
          <w:rFonts w:eastAsia="Arial"/>
        </w:rPr>
        <w:t>Sin votos disidentes o particulares.</w:t>
      </w:r>
      <w:r w:rsidRPr="007922BF">
        <w:t xml:space="preserve"> Secretaría de Salud. Comisionada Ponente María Patricia </w:t>
      </w:r>
      <w:proofErr w:type="spellStart"/>
      <w:r w:rsidRPr="007922BF">
        <w:t>Kurczyn</w:t>
      </w:r>
      <w:proofErr w:type="spellEnd"/>
      <w:r w:rsidRPr="007922BF">
        <w:t xml:space="preserve"> Villalobos.</w:t>
      </w:r>
    </w:p>
    <w:p w14:paraId="46909757" w14:textId="77777777" w:rsidR="001B5829" w:rsidRPr="007922BF" w:rsidRDefault="001B5829" w:rsidP="008F24C5">
      <w:pPr>
        <w:pStyle w:val="Citas"/>
        <w:numPr>
          <w:ilvl w:val="0"/>
          <w:numId w:val="1"/>
        </w:numPr>
        <w:rPr>
          <w:color w:val="000000"/>
        </w:rPr>
      </w:pPr>
      <w:r w:rsidRPr="007922BF">
        <w:t xml:space="preserve">Acceso a la información pública. RRA 0143/17. Sesión del 22 de febrero de 2017. Votación por unanimidad. </w:t>
      </w:r>
      <w:r w:rsidRPr="007922BF">
        <w:rPr>
          <w:rFonts w:eastAsia="Arial"/>
        </w:rPr>
        <w:t>Sin votos disidentes o particulares.</w:t>
      </w:r>
      <w:r w:rsidRPr="007922BF">
        <w:t xml:space="preserve"> Universidad Autónoma Agraria Antonio Narro. Comisionado Ponente Oscar Mauricio Guerra Ford. </w:t>
      </w:r>
    </w:p>
    <w:p w14:paraId="340AB35B" w14:textId="77777777" w:rsidR="001B5829" w:rsidRPr="007922BF" w:rsidRDefault="001B5829" w:rsidP="008F24C5">
      <w:pPr>
        <w:pStyle w:val="Citas"/>
        <w:numPr>
          <w:ilvl w:val="0"/>
          <w:numId w:val="1"/>
        </w:numPr>
        <w:rPr>
          <w:color w:val="000000"/>
        </w:rPr>
      </w:pPr>
      <w:r w:rsidRPr="007922BF">
        <w:t xml:space="preserve">Acceso a la información pública. RRA 0540/17. Sesión del 08 de marzo del 2017. Votación por unanimidad. </w:t>
      </w:r>
      <w:r w:rsidRPr="007922BF">
        <w:rPr>
          <w:rFonts w:eastAsia="Arial"/>
        </w:rPr>
        <w:t>Sin votos disidentes o particulares.</w:t>
      </w:r>
      <w:r w:rsidRPr="007922BF">
        <w:t xml:space="preserve"> Secretaría de Economía. Comisionado Ponente Francisco Javier Acuña Llamas. “ </w:t>
      </w:r>
      <w:r w:rsidRPr="007922BF">
        <w:rPr>
          <w:b/>
          <w:bCs/>
        </w:rPr>
        <w:t>(Sic)</w:t>
      </w:r>
    </w:p>
    <w:p w14:paraId="3F97E132" w14:textId="77777777" w:rsidR="001B5829" w:rsidRDefault="001B5829" w:rsidP="001B5829">
      <w:pPr>
        <w:spacing w:before="240" w:line="360" w:lineRule="auto"/>
        <w:jc w:val="both"/>
        <w:rPr>
          <w:rFonts w:ascii="Palatino Linotype" w:hAnsi="Palatino Linotype" w:cs="Arial"/>
        </w:rPr>
      </w:pPr>
    </w:p>
    <w:p w14:paraId="727C78DC" w14:textId="77777777" w:rsidR="001B5829" w:rsidRPr="0051062B" w:rsidRDefault="001B5829" w:rsidP="001B5829">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2C358C87" w14:textId="77777777" w:rsidR="001B5829" w:rsidRPr="0051062B" w:rsidRDefault="001B5829" w:rsidP="001B5829">
      <w:pPr>
        <w:pStyle w:val="Citas"/>
      </w:pPr>
      <w:r w:rsidRPr="0051062B">
        <w:rPr>
          <w:b/>
          <w:bCs/>
        </w:rPr>
        <w:lastRenderedPageBreak/>
        <w:t xml:space="preserve">“Artículo 13. </w:t>
      </w:r>
      <w:r w:rsidRPr="0051062B">
        <w:t>El Instituto, en el ámbito de sus atribuciones, deberá suplir cualquier deficiencia para garantizar el ejercicio del derecho de acceso a la información.</w:t>
      </w:r>
    </w:p>
    <w:p w14:paraId="1D5CF395" w14:textId="77777777" w:rsidR="001B5829" w:rsidRPr="0051062B" w:rsidRDefault="001B5829" w:rsidP="001B5829">
      <w:pPr>
        <w:pStyle w:val="Citas"/>
        <w:rPr>
          <w:b/>
        </w:rPr>
      </w:pPr>
      <w:r w:rsidRPr="0051062B">
        <w:rPr>
          <w:b/>
        </w:rPr>
        <w:t xml:space="preserve">Artículo 181. … </w:t>
      </w:r>
    </w:p>
    <w:p w14:paraId="11F95B1F" w14:textId="77777777" w:rsidR="001B5829" w:rsidRDefault="001B5829" w:rsidP="001B5829">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7C136913" w14:textId="77777777" w:rsidR="001B5829" w:rsidRDefault="001B5829" w:rsidP="001B5829">
      <w:pPr>
        <w:spacing w:before="240" w:line="360" w:lineRule="auto"/>
        <w:jc w:val="both"/>
        <w:rPr>
          <w:rFonts w:ascii="Palatino Linotype" w:hAnsi="Palatino Linotype" w:cs="Arial"/>
        </w:rPr>
      </w:pPr>
    </w:p>
    <w:p w14:paraId="3A0AF46E" w14:textId="36363B10" w:rsidR="001B5829" w:rsidRDefault="001B5829" w:rsidP="001B5829">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la ahora </w:t>
      </w:r>
      <w:r w:rsidRPr="00074A76">
        <w:rPr>
          <w:rFonts w:ascii="Palatino Linotype" w:hAnsi="Palatino Linotype"/>
          <w:b/>
          <w:bCs/>
          <w:sz w:val="24"/>
          <w:szCs w:val="24"/>
        </w:rPr>
        <w:t xml:space="preserve">Recurrente, </w:t>
      </w:r>
      <w:r w:rsidRPr="00074A76">
        <w:rPr>
          <w:rFonts w:ascii="Palatino Linotype" w:hAnsi="Palatino Linotype"/>
          <w:sz w:val="24"/>
          <w:szCs w:val="24"/>
        </w:rPr>
        <w:t>de manera objetiva se precisa que versa en conocer la siguiente información</w:t>
      </w:r>
      <w:r>
        <w:rPr>
          <w:rFonts w:ascii="Palatino Linotype" w:hAnsi="Palatino Linotype"/>
          <w:sz w:val="24"/>
          <w:szCs w:val="24"/>
        </w:rPr>
        <w:t>:</w:t>
      </w:r>
    </w:p>
    <w:p w14:paraId="5360A080" w14:textId="467CEDDD" w:rsidR="001B5829" w:rsidRDefault="001B5829" w:rsidP="008F24C5">
      <w:pPr>
        <w:pStyle w:val="Prrafodelista"/>
        <w:numPr>
          <w:ilvl w:val="0"/>
          <w:numId w:val="6"/>
        </w:numPr>
        <w:spacing w:before="240" w:line="360" w:lineRule="auto"/>
        <w:jc w:val="both"/>
        <w:rPr>
          <w:rFonts w:ascii="Palatino Linotype" w:hAnsi="Palatino Linotype" w:cs="Arial"/>
        </w:rPr>
      </w:pPr>
      <w:r>
        <w:rPr>
          <w:rFonts w:ascii="Palatino Linotype" w:hAnsi="Palatino Linotype" w:cs="Arial"/>
        </w:rPr>
        <w:t xml:space="preserve">El o los documentos donde consten los acuerdos, condiciones y/o puntos tratados en la reunión entre la presidenta municipal con jueces cívicos, para fortalecer la unidad de género y erradicar la violencia de género, al trece de enero de dos mil veinticinco. </w:t>
      </w:r>
    </w:p>
    <w:p w14:paraId="0F274815" w14:textId="77777777" w:rsidR="001B5829" w:rsidRDefault="001B5829" w:rsidP="001B5829">
      <w:pPr>
        <w:spacing w:before="240" w:line="360" w:lineRule="auto"/>
        <w:jc w:val="both"/>
        <w:rPr>
          <w:rFonts w:ascii="Palatino Linotype" w:hAnsi="Palatino Linotype" w:cs="Arial"/>
        </w:rPr>
      </w:pPr>
    </w:p>
    <w:p w14:paraId="4B0ACB9C" w14:textId="77777777" w:rsidR="001B5829" w:rsidRDefault="001B5829" w:rsidP="001B5829">
      <w:pPr>
        <w:spacing w:after="0" w:line="360" w:lineRule="auto"/>
        <w:jc w:val="both"/>
        <w:rPr>
          <w:rFonts w:ascii="Palatino Linotype" w:hAnsi="Palatino Linotype" w:cs="Arial"/>
          <w:noProof/>
          <w:color w:val="000000"/>
          <w:sz w:val="24"/>
          <w:lang w:eastAsia="es-MX"/>
        </w:rPr>
      </w:pPr>
      <w:r>
        <w:rPr>
          <w:rFonts w:ascii="Palatino Linotype" w:hAnsi="Palatino Linotype" w:cs="Arial"/>
          <w:sz w:val="24"/>
          <w:szCs w:val="24"/>
        </w:rPr>
        <w:t xml:space="preserve">Bajo este contexto, a efecto de identificar las unidades administrativas donde pudiera obrar la información se traen a colación los </w:t>
      </w:r>
      <w:r>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7831EF8B" w14:textId="77777777" w:rsidR="001B5829" w:rsidRPr="009535E0" w:rsidRDefault="001B5829" w:rsidP="001B5829">
      <w:pPr>
        <w:tabs>
          <w:tab w:val="left" w:pos="709"/>
        </w:tabs>
        <w:spacing w:before="240" w:line="360" w:lineRule="auto"/>
        <w:ind w:left="851" w:right="851"/>
        <w:jc w:val="both"/>
        <w:rPr>
          <w:rFonts w:ascii="Palatino Linotype" w:hAnsi="Palatino Linotype"/>
          <w:i/>
        </w:rPr>
      </w:pPr>
      <w:r>
        <w:rPr>
          <w:rFonts w:ascii="Palatino Linotype" w:hAnsi="Palatino Linotype"/>
          <w:i/>
        </w:rPr>
        <w:lastRenderedPageBreak/>
        <w:t>“</w:t>
      </w:r>
      <w:r w:rsidRPr="009535E0">
        <w:rPr>
          <w:rFonts w:ascii="Palatino Linotype" w:hAnsi="Palatino Linotype"/>
          <w:i/>
        </w:rPr>
        <w:t>Artículo 24. Para el cumplimiento de los objetivos de esta Ley, los sujetos obligados deberán cumplir con las siguientes obligaciones, según corresponda, de acuerdo a su naturaleza:</w:t>
      </w:r>
    </w:p>
    <w:p w14:paraId="2EBF9977" w14:textId="77777777" w:rsidR="001B5829" w:rsidRPr="009535E0" w:rsidRDefault="001B5829" w:rsidP="001B5829">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076F285A" w14:textId="77777777" w:rsidR="001B5829" w:rsidRPr="009535E0" w:rsidRDefault="001B5829" w:rsidP="001B5829">
      <w:pPr>
        <w:tabs>
          <w:tab w:val="left" w:pos="709"/>
        </w:tabs>
        <w:spacing w:before="240" w:line="360" w:lineRule="auto"/>
        <w:ind w:left="851" w:right="851"/>
        <w:jc w:val="both"/>
        <w:rPr>
          <w:rFonts w:ascii="Palatino Linotype" w:hAnsi="Palatino Linotype"/>
          <w:i/>
        </w:rPr>
      </w:pPr>
      <w:r w:rsidRPr="009535E0">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E6BA810" w14:textId="77777777" w:rsidR="001B5829" w:rsidRDefault="001B5829" w:rsidP="001B5829">
      <w:pPr>
        <w:pStyle w:val="INFOEM"/>
      </w:pPr>
      <w: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131B3D77" w14:textId="77777777" w:rsidR="001B5829" w:rsidRDefault="001B5829" w:rsidP="001B5829">
      <w:pPr>
        <w:pStyle w:val="INFOEM"/>
        <w:rPr>
          <w:b/>
        </w:rPr>
      </w:pPr>
      <w:r>
        <w:t xml:space="preserve"> (…)” </w:t>
      </w:r>
      <w:r>
        <w:rPr>
          <w:b/>
        </w:rPr>
        <w:t>[Sic]</w:t>
      </w:r>
    </w:p>
    <w:p w14:paraId="1711B4EE" w14:textId="77777777" w:rsidR="001B5829" w:rsidRDefault="001B5829" w:rsidP="001B5829">
      <w:pPr>
        <w:pStyle w:val="INFOEM"/>
        <w:ind w:left="0"/>
        <w:rPr>
          <w:i w:val="0"/>
          <w:iCs/>
          <w:sz w:val="24"/>
          <w:szCs w:val="24"/>
        </w:rPr>
      </w:pPr>
    </w:p>
    <w:p w14:paraId="1D56D8DE" w14:textId="2BF9CF90" w:rsidR="001B5829" w:rsidRDefault="001B5829" w:rsidP="001B5829">
      <w:pPr>
        <w:pStyle w:val="INFOEM"/>
        <w:ind w:left="0"/>
        <w:rPr>
          <w:i w:val="0"/>
          <w:iCs/>
          <w:sz w:val="24"/>
          <w:szCs w:val="24"/>
        </w:rPr>
      </w:pPr>
      <w:r>
        <w:rPr>
          <w:i w:val="0"/>
          <w:iCs/>
          <w:noProof/>
          <w:sz w:val="24"/>
          <w:szCs w:val="24"/>
          <w:lang w:eastAsia="es-MX"/>
        </w:rPr>
        <mc:AlternateContent>
          <mc:Choice Requires="wps">
            <w:drawing>
              <wp:anchor distT="0" distB="0" distL="114300" distR="114300" simplePos="0" relativeHeight="251678720" behindDoc="0" locked="0" layoutInCell="1" allowOverlap="1" wp14:anchorId="299C7FF6" wp14:editId="061B9FD1">
                <wp:simplePos x="0" y="0"/>
                <wp:positionH relativeFrom="column">
                  <wp:posOffset>-45085</wp:posOffset>
                </wp:positionH>
                <wp:positionV relativeFrom="paragraph">
                  <wp:posOffset>477520</wp:posOffset>
                </wp:positionV>
                <wp:extent cx="5911850" cy="1568450"/>
                <wp:effectExtent l="0" t="0" r="31750" b="31750"/>
                <wp:wrapNone/>
                <wp:docPr id="138713235" name="Straight Connector 2"/>
                <wp:cNvGraphicFramePr/>
                <a:graphic xmlns:a="http://schemas.openxmlformats.org/drawingml/2006/main">
                  <a:graphicData uri="http://schemas.microsoft.com/office/word/2010/wordprocessingShape">
                    <wps:wsp>
                      <wps:cNvCnPr/>
                      <wps:spPr>
                        <a:xfrm>
                          <a:off x="0" y="0"/>
                          <a:ext cx="5911850" cy="156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2E2E62"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5pt,37.6pt" to="461.95pt,1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" strokecolor="#5b9bd5 [3204]" strokeweight=".5pt">
                <v:stroke joinstyle="miter"/>
              </v:line>
            </w:pict>
          </mc:Fallback>
        </mc:AlternateContent>
      </w:r>
      <w:r>
        <w:rPr>
          <w:i w:val="0"/>
          <w:iCs/>
          <w:sz w:val="24"/>
          <w:szCs w:val="24"/>
        </w:rPr>
        <w:t xml:space="preserve">Sirven de sustento las siguientes imágenes ilustrativas: </w:t>
      </w:r>
    </w:p>
    <w:p w14:paraId="6A2D41C7" w14:textId="77777777" w:rsidR="001B5829" w:rsidRPr="001B5829" w:rsidRDefault="001B5829" w:rsidP="001B5829">
      <w:pPr>
        <w:spacing w:before="240" w:line="360" w:lineRule="auto"/>
        <w:jc w:val="both"/>
        <w:rPr>
          <w:rFonts w:ascii="Palatino Linotype" w:hAnsi="Palatino Linotype" w:cs="Arial"/>
        </w:rPr>
      </w:pPr>
    </w:p>
    <w:p w14:paraId="68F10175" w14:textId="77777777" w:rsidR="001B5829" w:rsidRDefault="001B5829" w:rsidP="001B5829">
      <w:pPr>
        <w:pStyle w:val="Prrafodelista"/>
        <w:spacing w:before="240" w:line="360" w:lineRule="auto"/>
        <w:ind w:left="720"/>
        <w:jc w:val="both"/>
        <w:rPr>
          <w:rFonts w:ascii="Palatino Linotype" w:hAnsi="Palatino Linotype" w:cs="Arial"/>
        </w:rPr>
      </w:pPr>
    </w:p>
    <w:p w14:paraId="0F2CA504" w14:textId="77777777" w:rsidR="001B5829" w:rsidRDefault="001B5829" w:rsidP="001B5829">
      <w:pPr>
        <w:pStyle w:val="Prrafodelista"/>
        <w:spacing w:before="240" w:line="360" w:lineRule="auto"/>
        <w:ind w:left="720"/>
        <w:jc w:val="both"/>
        <w:rPr>
          <w:rFonts w:ascii="Palatino Linotype" w:hAnsi="Palatino Linotype" w:cs="Arial"/>
        </w:rPr>
      </w:pPr>
    </w:p>
    <w:p w14:paraId="560750C7" w14:textId="7E6F2D33" w:rsidR="001B5829" w:rsidRDefault="001B5829" w:rsidP="001B5829">
      <w:pPr>
        <w:pStyle w:val="Prrafodelista"/>
        <w:spacing w:before="240" w:line="360" w:lineRule="auto"/>
        <w:ind w:left="720"/>
        <w:jc w:val="both"/>
        <w:rPr>
          <w:rFonts w:ascii="Palatino Linotype" w:hAnsi="Palatino Linotype" w:cs="Arial"/>
        </w:rPr>
      </w:pPr>
      <w:r>
        <w:rPr>
          <w:rFonts w:ascii="Palatino Linotype" w:hAnsi="Palatino Linotype" w:cs="Arial"/>
          <w:noProof/>
          <w:lang w:val="es-MX" w:eastAsia="es-MX"/>
        </w:rPr>
        <w:lastRenderedPageBreak/>
        <w:drawing>
          <wp:anchor distT="0" distB="0" distL="114300" distR="114300" simplePos="0" relativeHeight="251679744" behindDoc="0" locked="0" layoutInCell="1" allowOverlap="1" wp14:anchorId="662F9BC9" wp14:editId="1423F28E">
            <wp:simplePos x="0" y="0"/>
            <wp:positionH relativeFrom="page">
              <wp:align>center</wp:align>
            </wp:positionH>
            <wp:positionV relativeFrom="paragraph">
              <wp:posOffset>19050</wp:posOffset>
            </wp:positionV>
            <wp:extent cx="5759450" cy="3524250"/>
            <wp:effectExtent l="19050" t="19050" r="12700" b="19050"/>
            <wp:wrapThrough wrapText="bothSides">
              <wp:wrapPolygon edited="0">
                <wp:start x="-71" y="-117"/>
                <wp:lineTo x="-71" y="21600"/>
                <wp:lineTo x="21576" y="21600"/>
                <wp:lineTo x="21576" y="-117"/>
                <wp:lineTo x="-71" y="-117"/>
              </wp:wrapPolygon>
            </wp:wrapThrough>
            <wp:docPr id="667671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24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D8E9F99" w14:textId="77777777" w:rsidR="001B5829" w:rsidRDefault="001B5829" w:rsidP="001B5829">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 lo expuesto con anterioridad, se desprende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se auxilia de diversas Coordinaciones, Direcciones y Departamentos para cumplir con sus fines y objetivos, resultando de nuestro interés la dirección de atención a la mujer. </w:t>
      </w:r>
    </w:p>
    <w:p w14:paraId="7394B5FD" w14:textId="77777777" w:rsidR="001B5829" w:rsidRDefault="001B5829" w:rsidP="001B5829">
      <w:pPr>
        <w:autoSpaceDE w:val="0"/>
        <w:autoSpaceDN w:val="0"/>
        <w:adjustRightInd w:val="0"/>
        <w:spacing w:before="240" w:line="360" w:lineRule="auto"/>
        <w:jc w:val="both"/>
        <w:rPr>
          <w:rFonts w:ascii="Palatino Linotype" w:hAnsi="Palatino Linotype"/>
          <w:sz w:val="24"/>
          <w:szCs w:val="24"/>
        </w:rPr>
      </w:pPr>
      <w:r>
        <w:rPr>
          <w:rFonts w:ascii="Palatino Linotype" w:hAnsi="Palatino Linotype"/>
          <w:sz w:val="24"/>
          <w:szCs w:val="24"/>
        </w:rPr>
        <w:t xml:space="preserve">En este tenor, para delimitar las fronteras competenciales de la unidad administrativa en cita, resulta oportuno traer a colación el artículo 81 del Reglamento Orgánico de la Administración Pública Municipal de la Paz, cuyo contenido dispone a la literalidad lo siguiente: </w:t>
      </w:r>
    </w:p>
    <w:p w14:paraId="2A3713C2" w14:textId="77777777" w:rsidR="001B5829" w:rsidRDefault="001B5829" w:rsidP="001B5829">
      <w:pPr>
        <w:pStyle w:val="Citas"/>
      </w:pPr>
      <w:bookmarkStart w:id="1" w:name="_Hlk190102944"/>
      <w:r w:rsidRPr="001B5829">
        <w:t>"Artículo 75. La Dirección de Atención a la Mujer deberá impulsar, difundir y promover acciones a favor de la equidad entre los géneros y el respeto a los derechos de las mujeres en el municipio y tendrá las siguientes atribuciones:</w:t>
      </w:r>
    </w:p>
    <w:p w14:paraId="2B4D96DF" w14:textId="77777777" w:rsidR="001B5829" w:rsidRDefault="001B5829" w:rsidP="001B5829">
      <w:pPr>
        <w:pStyle w:val="Citas"/>
      </w:pPr>
      <w:r w:rsidRPr="001B5829">
        <w:lastRenderedPageBreak/>
        <w:t xml:space="preserve"> I. Identificar la problemática que las mujeres presentan en el Municipio, con la finalidad de diseñar, proponer y elaborar las acciones y programas necesarios para su atención; </w:t>
      </w:r>
    </w:p>
    <w:p w14:paraId="6A781BEC" w14:textId="77777777" w:rsidR="001B5829" w:rsidRDefault="001B5829" w:rsidP="001B5829">
      <w:pPr>
        <w:pStyle w:val="Citas"/>
      </w:pPr>
      <w:r w:rsidRPr="001B5829">
        <w:t xml:space="preserve">II. Brindar capacitaciones para la inclusión de la mujer en ámbito laboral, social y económico en el Municipio; </w:t>
      </w:r>
    </w:p>
    <w:p w14:paraId="11C450C3" w14:textId="77777777" w:rsidR="001B5829" w:rsidRDefault="001B5829" w:rsidP="001B5829">
      <w:pPr>
        <w:pStyle w:val="Citas"/>
      </w:pPr>
      <w:r w:rsidRPr="001B5829">
        <w:t xml:space="preserve">III. Promover la igualdad entre los géneros a través de la equidad y el bienestar, contribuyendo a la construcción de políticas sociales en donde las mujeres y los hombres tengan el mismo valor, la igualdad de derechos y oportunidades; </w:t>
      </w:r>
    </w:p>
    <w:p w14:paraId="43D0C9A2" w14:textId="77777777" w:rsidR="001B5829" w:rsidRDefault="001B5829" w:rsidP="001B5829">
      <w:pPr>
        <w:pStyle w:val="Citas"/>
      </w:pPr>
      <w:r w:rsidRPr="001B5829">
        <w:t xml:space="preserve">IV. Formular y ejecutar el Programa Municipal para la Igualdad de Trato y Oportunidades entre Mujeres y Hombres y para Prevenir, Atender, Sancionar y Erradicar la Violencia contra las Mujeres; </w:t>
      </w:r>
    </w:p>
    <w:p w14:paraId="5529C3CC" w14:textId="77777777" w:rsidR="001B5829" w:rsidRDefault="001B5829" w:rsidP="001B5829">
      <w:pPr>
        <w:pStyle w:val="Citas"/>
      </w:pPr>
      <w:r w:rsidRPr="001B5829">
        <w:t xml:space="preserve">V. Promover, a través del Gobierno del Estado cursos de formación, especialización y actualización sobre violencia de género y Derechos Humanos de las mujeres; </w:t>
      </w:r>
    </w:p>
    <w:p w14:paraId="1F93C82C" w14:textId="77777777" w:rsidR="001B5829" w:rsidRDefault="001B5829" w:rsidP="001B5829">
      <w:pPr>
        <w:pStyle w:val="Citas"/>
      </w:pPr>
      <w:r w:rsidRPr="001B5829">
        <w:t xml:space="preserve">VI. Diseñar, formular y aplicar campañas permanentes de concientización de la equidad de género; </w:t>
      </w:r>
    </w:p>
    <w:p w14:paraId="6BB94A20" w14:textId="77777777" w:rsidR="001B5829" w:rsidRDefault="001B5829" w:rsidP="001B5829">
      <w:pPr>
        <w:pStyle w:val="Citas"/>
      </w:pPr>
      <w:r w:rsidRPr="001B5829">
        <w:t xml:space="preserve">VII. Fomentar la participación social, política y ciudadana dirigida a lograr la igualdad entre mujeres y hombres, tanto en las áreas urbanas como en las rurales; </w:t>
      </w:r>
    </w:p>
    <w:p w14:paraId="25EBE8ED" w14:textId="77777777" w:rsidR="001B5829" w:rsidRDefault="001B5829" w:rsidP="001B5829">
      <w:pPr>
        <w:pStyle w:val="Citas"/>
      </w:pPr>
      <w:proofErr w:type="spellStart"/>
      <w:r w:rsidRPr="001B5829">
        <w:t>VIII.Promover</w:t>
      </w:r>
      <w:proofErr w:type="spellEnd"/>
      <w:r w:rsidRPr="001B5829">
        <w:t xml:space="preserve"> programas educativos sobre la igualdad y la equidad entre los géneros para eliminar la violencia contra las mujeres y las niñas; </w:t>
      </w:r>
    </w:p>
    <w:p w14:paraId="300F3103" w14:textId="77777777" w:rsidR="001B5829" w:rsidRDefault="001B5829" w:rsidP="001B5829">
      <w:pPr>
        <w:pStyle w:val="Citas"/>
      </w:pPr>
      <w:r w:rsidRPr="001B5829">
        <w:t xml:space="preserve">IX. Gestionar asesoría jurídica, atención psicológica y en materia de trabajo social a las mujeres que sufran violencia, en las diversas zonas del Municipio; </w:t>
      </w:r>
    </w:p>
    <w:p w14:paraId="65E6E4FE" w14:textId="77777777" w:rsidR="001B5829" w:rsidRDefault="001B5829" w:rsidP="001B5829">
      <w:pPr>
        <w:pStyle w:val="Citas"/>
      </w:pPr>
      <w:r w:rsidRPr="001B5829">
        <w:rPr>
          <w:b/>
          <w:bCs/>
          <w:u w:val="single"/>
        </w:rPr>
        <w:lastRenderedPageBreak/>
        <w:t>X. Dar seguimiento a las políticas públicas del Gobierno Municipal en materia de equidad de género, propiciando la participación de la sociedad, en particular, de las propias mujeres;</w:t>
      </w:r>
      <w:r w:rsidRPr="001B5829">
        <w:t xml:space="preserve"> </w:t>
      </w:r>
    </w:p>
    <w:p w14:paraId="20480BF1" w14:textId="77777777" w:rsidR="001B5829" w:rsidRDefault="001B5829" w:rsidP="001B5829">
      <w:pPr>
        <w:pStyle w:val="Citas"/>
      </w:pPr>
      <w:r w:rsidRPr="001B5829">
        <w:t xml:space="preserve">XI. Promover, gestionar y establecer las condiciones que faciliten la incorporación de las mujeres de edad económicamente activa al campo de trabajo; </w:t>
      </w:r>
    </w:p>
    <w:p w14:paraId="7B0BF0DB" w14:textId="77777777" w:rsidR="001B5829" w:rsidRPr="00B76E08" w:rsidRDefault="001B5829" w:rsidP="001B5829">
      <w:pPr>
        <w:pStyle w:val="Citas"/>
        <w:rPr>
          <w:b/>
          <w:bCs/>
          <w:u w:val="single"/>
        </w:rPr>
      </w:pPr>
      <w:r w:rsidRPr="00B76E08">
        <w:rPr>
          <w:b/>
          <w:bCs/>
          <w:u w:val="single"/>
        </w:rPr>
        <w:t xml:space="preserve">XII. Coadyuvar en la consolidación de los programas del gobierno federal y local, en materia de igualdad entre mujeres y hombre; </w:t>
      </w:r>
    </w:p>
    <w:p w14:paraId="767DA9F5" w14:textId="07BB547D" w:rsidR="00B76E08" w:rsidRDefault="001B5829" w:rsidP="001B5829">
      <w:pPr>
        <w:pStyle w:val="Citas"/>
      </w:pPr>
      <w:r w:rsidRPr="001B5829">
        <w:t>XIII.</w:t>
      </w:r>
      <w:r w:rsidR="00B76E08">
        <w:t xml:space="preserve"> </w:t>
      </w:r>
      <w:r w:rsidRPr="001B5829">
        <w:t xml:space="preserve">Promover la eliminación de roles y estereotipos de género que atenten contra la dignidad de las personas; </w:t>
      </w:r>
    </w:p>
    <w:p w14:paraId="4335A992" w14:textId="77777777" w:rsidR="00B76E08" w:rsidRDefault="001B5829" w:rsidP="001B5829">
      <w:pPr>
        <w:pStyle w:val="Citas"/>
      </w:pPr>
      <w:r w:rsidRPr="001B5829">
        <w:t xml:space="preserve">XIV. Generar acciones que promuevan los derechos sexuales y reproductivos de las mujeres, en coordinación con las instancias competentes; </w:t>
      </w:r>
    </w:p>
    <w:p w14:paraId="1657C30C" w14:textId="7D75CFD2" w:rsidR="00B76E08" w:rsidRDefault="001B5829" w:rsidP="001B5829">
      <w:pPr>
        <w:pStyle w:val="Citas"/>
      </w:pPr>
      <w:r w:rsidRPr="001B5829">
        <w:t xml:space="preserve">XV. Celebrar convenios de cooperación, coordinación y concertación con </w:t>
      </w:r>
      <w:proofErr w:type="spellStart"/>
      <w:proofErr w:type="gramStart"/>
      <w:r w:rsidRPr="001B5829">
        <w:t>instituci</w:t>
      </w:r>
      <w:proofErr w:type="spellEnd"/>
      <w:r w:rsidR="00B76E08">
        <w:t>(</w:t>
      </w:r>
      <w:proofErr w:type="spellStart"/>
      <w:proofErr w:type="gramEnd"/>
      <w:r w:rsidRPr="001B5829">
        <w:t>ones</w:t>
      </w:r>
      <w:proofErr w:type="spellEnd"/>
      <w:r w:rsidRPr="001B5829">
        <w:t xml:space="preserve"> y organismos públicos o privados en materia de protección de los derechos de la mujer, igualdad de género y erradicación de la violencia contra las mujeres; </w:t>
      </w:r>
    </w:p>
    <w:p w14:paraId="67F3AF61" w14:textId="77777777" w:rsidR="00B76E08" w:rsidRDefault="001B5829" w:rsidP="001B5829">
      <w:pPr>
        <w:pStyle w:val="Citas"/>
      </w:pPr>
      <w:r w:rsidRPr="001B5829">
        <w:t xml:space="preserve">XVI. Impulsar la capacitación para servidores públicos respecto a temas de perspectiva de género, protección de los derechos de la mujer, prevención y erradicación de la violencia, y atención a víctimas; </w:t>
      </w:r>
    </w:p>
    <w:p w14:paraId="1FA047E2" w14:textId="77777777" w:rsidR="00B76E08" w:rsidRDefault="001B5829" w:rsidP="001B5829">
      <w:pPr>
        <w:pStyle w:val="Citas"/>
      </w:pPr>
      <w:r w:rsidRPr="001B5829">
        <w:t>XVII. Plantear, establecer, desarrollar y controlar proyectos de trabajo para contribuir directa o Indirectamente al cumplimiento de la Agenda 2030 de Desarrollo Sostenible, correspondientes a los objetivos de la agenda:</w:t>
      </w:r>
    </w:p>
    <w:p w14:paraId="09FB473B" w14:textId="77777777" w:rsidR="00B76E08" w:rsidRDefault="001B5829" w:rsidP="001B5829">
      <w:pPr>
        <w:pStyle w:val="Citas"/>
      </w:pPr>
      <w:r w:rsidRPr="001B5829">
        <w:lastRenderedPageBreak/>
        <w:t xml:space="preserve"> a. Fin de la Pobreza, Objetivo 1.5 Para 2030, fomentar la resiliencia de los pobres y las personas que se encuentran en situaciones vulnerables y reducir su exposición y vulnerabilidad a los fenómenos extremos relacionados con el clima y a otros desastres económicos, sociales y ambientales; </w:t>
      </w:r>
    </w:p>
    <w:p w14:paraId="76B06343" w14:textId="77777777" w:rsidR="00B76E08" w:rsidRDefault="001B5829" w:rsidP="001B5829">
      <w:pPr>
        <w:pStyle w:val="Citas"/>
      </w:pPr>
      <w:r w:rsidRPr="001B5829">
        <w:t xml:space="preserve">b. Hambre Cero, Objetivo 2.1 Para 2030, poner fin al hambre y asegurar el acceso de todas las personas, en particular los pobres y las personas en situaciones vulnerables, incluidos los lactantes, a una alimentación sana, nutritiva y suficiente durante todo el año; </w:t>
      </w:r>
    </w:p>
    <w:p w14:paraId="242987E7" w14:textId="77777777" w:rsidR="00B76E08" w:rsidRDefault="001B5829" w:rsidP="001B5829">
      <w:pPr>
        <w:pStyle w:val="Citas"/>
      </w:pPr>
      <w:r w:rsidRPr="001B5829">
        <w:t xml:space="preserve">c. Salud y Bienestar, Objetivos 3.5 Fortalecer la prevención y el tratamiento del abuso de sustancias adictivas, incluido el uso indebido de estupefacientes y el consumo nocivo de alcohol; </w:t>
      </w:r>
    </w:p>
    <w:p w14:paraId="47CEFDE8" w14:textId="77777777" w:rsidR="00B76E08" w:rsidRDefault="001B5829" w:rsidP="001B5829">
      <w:pPr>
        <w:pStyle w:val="Citas"/>
      </w:pPr>
      <w:r w:rsidRPr="001B5829">
        <w:t xml:space="preserve">d. Igualdad de Género, Objetivo 5.1 Poner fin a todas las formas de discriminación contra todas las mujeres y las niñas en todo el mundo; </w:t>
      </w:r>
    </w:p>
    <w:p w14:paraId="01D1E56E" w14:textId="77777777" w:rsidR="00B76E08" w:rsidRDefault="001B5829" w:rsidP="001B5829">
      <w:pPr>
        <w:pStyle w:val="Citas"/>
      </w:pPr>
      <w:r w:rsidRPr="001B5829">
        <w:t>e. Reducción de las Desigualdades, Objetivo 10.3 Garantizar la igualdad de oportunidades y reducir la desigualdad de resultados, incluso eliminando las leyes, políticas y prácticas discriminatorias y promoviendo legislaciones, políticas y medidas adecuadas a ese respecto;</w:t>
      </w:r>
    </w:p>
    <w:p w14:paraId="07EE819C" w14:textId="77777777" w:rsidR="00B76E08" w:rsidRDefault="001B5829" w:rsidP="001B5829">
      <w:pPr>
        <w:pStyle w:val="Citas"/>
      </w:pPr>
      <w:r w:rsidRPr="001B5829">
        <w:t xml:space="preserve"> f. Acción por el Clima; Objetivo 13.3 Mejorar la educación, la sensibilización y la capacidad humana e institucional respecto de la mitigación del cambio climático, la adaptación a él, la reducción de sus efectos y la alerta temprana; </w:t>
      </w:r>
    </w:p>
    <w:p w14:paraId="5E616A99" w14:textId="77777777" w:rsidR="00B76E08" w:rsidRDefault="001B5829" w:rsidP="001B5829">
      <w:pPr>
        <w:pStyle w:val="Citas"/>
      </w:pPr>
      <w:r w:rsidRPr="001B5829">
        <w:t xml:space="preserve">g. Paz, Justicia e Instituciones Sólidas, Objetivos 16.5 Reducir considerablemente la corrupción y el soborno en todas sus formas; 16.6 Crear a todos los niveles instituciones eficaces y transparentes que rindan cuentas; 16.7 Garantizar la </w:t>
      </w:r>
      <w:r w:rsidRPr="001B5829">
        <w:lastRenderedPageBreak/>
        <w:t xml:space="preserve">adopción en todos los niveles de decisiones inclusivas, participativas y representativas que respondan a las necesidades; 16.10 Garantizar el acceso público a la información y proteger las libertades fundamentales, de conformidad con las leyes nacionales y los acuerdos internacionales; Y </w:t>
      </w:r>
    </w:p>
    <w:p w14:paraId="20B1CB14" w14:textId="63EEE203" w:rsidR="001B5829" w:rsidRDefault="001B5829" w:rsidP="001B5829">
      <w:pPr>
        <w:pStyle w:val="Citas"/>
      </w:pPr>
      <w:r w:rsidRPr="001B5829">
        <w:t>XVIII. Las demás que le otorgue por acuerdo el Ayuntamiento o le asigne La Presidenta"</w:t>
      </w:r>
      <w:r>
        <w:t xml:space="preserve"> </w:t>
      </w:r>
    </w:p>
    <w:bookmarkEnd w:id="1"/>
    <w:p w14:paraId="02B0A2FF" w14:textId="77777777" w:rsidR="001B5829" w:rsidRPr="001B5829" w:rsidRDefault="001B5829" w:rsidP="001B5829">
      <w:pPr>
        <w:pStyle w:val="Prrafodelista"/>
        <w:spacing w:before="240" w:line="360" w:lineRule="auto"/>
        <w:ind w:left="720"/>
        <w:jc w:val="both"/>
        <w:rPr>
          <w:rFonts w:ascii="Palatino Linotype" w:hAnsi="Palatino Linotype" w:cs="Arial"/>
          <w:lang w:val="es-MX"/>
        </w:rPr>
      </w:pPr>
    </w:p>
    <w:p w14:paraId="6E6CF482" w14:textId="056A316E" w:rsidR="001B5829" w:rsidRDefault="00B76E08" w:rsidP="00B76E08">
      <w:pPr>
        <w:spacing w:before="240" w:line="360" w:lineRule="auto"/>
        <w:jc w:val="both"/>
        <w:rPr>
          <w:rFonts w:ascii="Palatino Linotype" w:hAnsi="Palatino Linotype" w:cs="Arial"/>
          <w:sz w:val="24"/>
          <w:szCs w:val="24"/>
        </w:rPr>
      </w:pPr>
      <w:r>
        <w:rPr>
          <w:rFonts w:ascii="Palatino Linotype" w:hAnsi="Palatino Linotype" w:cs="Arial"/>
          <w:sz w:val="24"/>
          <w:szCs w:val="24"/>
        </w:rPr>
        <w:t>De ahí que deba arribarse a la premisa de que el objetivo medular de la dirección de atención a la mujer radica en promover diversas acciones (convenios, capacitaciones, planes de trabajo, políticas públicas, campañas permanentes, otros) a favor de la equidad entre los géneros y el respeto de los derechos de las mujeres.</w:t>
      </w:r>
    </w:p>
    <w:p w14:paraId="46D2109B" w14:textId="77777777" w:rsidR="00B76E08" w:rsidRDefault="00B76E08" w:rsidP="00B76E08">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03D3DBFC" w14:textId="77777777" w:rsidR="00B76E08" w:rsidRDefault="00B76E08" w:rsidP="00B76E08">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71AB0592" w14:textId="77777777" w:rsidR="00B76E08" w:rsidRDefault="00B76E08" w:rsidP="00B76E08">
      <w:pPr>
        <w:pStyle w:val="Citas"/>
      </w:pPr>
      <w:r>
        <w:t xml:space="preserve">Artículo 19. Se presume que la información debe existir si se refiere a las facultades, competencias y funciones que los ordenamientos jurídicos aplicables otorgan a los sujetos obligados. </w:t>
      </w:r>
    </w:p>
    <w:p w14:paraId="4901A6A1" w14:textId="77777777" w:rsidR="00B76E08" w:rsidRDefault="00B76E08" w:rsidP="00B76E08">
      <w:pPr>
        <w:pStyle w:val="Citas"/>
      </w:pPr>
      <w:r>
        <w:lastRenderedPageBreak/>
        <w:t xml:space="preserve">En los casos en que ciertas facultades, competencias o funciones no se hayan ejercido, se debe motivar la respuesta en función de las causas que motiven tal circunstancia. </w:t>
      </w:r>
    </w:p>
    <w:p w14:paraId="5F623A3D" w14:textId="77777777" w:rsidR="00B76E08" w:rsidRPr="00407C65" w:rsidRDefault="00B76E08" w:rsidP="00B76E08">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56612880" w14:textId="77777777" w:rsidR="00B76E08" w:rsidRDefault="00B76E08" w:rsidP="00B76E08">
      <w:pPr>
        <w:autoSpaceDE w:val="0"/>
        <w:autoSpaceDN w:val="0"/>
        <w:adjustRightInd w:val="0"/>
        <w:spacing w:before="240" w:line="360" w:lineRule="auto"/>
        <w:jc w:val="both"/>
        <w:rPr>
          <w:rFonts w:ascii="Palatino Linotype" w:hAnsi="Palatino Linotype"/>
          <w:sz w:val="24"/>
          <w:szCs w:val="24"/>
        </w:rPr>
      </w:pPr>
    </w:p>
    <w:p w14:paraId="6827CFB2" w14:textId="67712BA7" w:rsidR="00B76E08" w:rsidRDefault="00B76E08" w:rsidP="00B76E08">
      <w:pPr>
        <w:autoSpaceDE w:val="0"/>
        <w:autoSpaceDN w:val="0"/>
        <w:adjustRightInd w:val="0"/>
        <w:spacing w:before="240" w:line="360" w:lineRule="auto"/>
        <w:jc w:val="both"/>
        <w:rPr>
          <w:rFonts w:ascii="Palatino Linotype" w:eastAsia="Arial Unicode MS" w:hAnsi="Palatino Linotype"/>
          <w:sz w:val="24"/>
          <w:szCs w:val="24"/>
        </w:rPr>
      </w:pPr>
      <w:r w:rsidRPr="00FF4D67">
        <w:rPr>
          <w:rFonts w:ascii="Palatino Linotype" w:eastAsia="Arial Unicode MS" w:hAnsi="Palatino Linotype"/>
          <w:sz w:val="24"/>
          <w:szCs w:val="24"/>
        </w:rPr>
        <w:t xml:space="preserve">Una vez sentado lo anterior, como se mencionó en el antecedente segundo, </w:t>
      </w:r>
      <w:r w:rsidRPr="00FF4D67">
        <w:rPr>
          <w:rFonts w:ascii="Palatino Linotype" w:eastAsia="Arial Unicode MS" w:hAnsi="Palatino Linotype"/>
          <w:b/>
          <w:bCs/>
          <w:sz w:val="24"/>
          <w:szCs w:val="24"/>
        </w:rPr>
        <w:t xml:space="preserve">El Sujeto Obligado </w:t>
      </w:r>
      <w:r w:rsidRPr="00FF4D67">
        <w:rPr>
          <w:rFonts w:ascii="Palatino Linotype" w:eastAsia="Arial Unicode MS" w:hAnsi="Palatino Linotype"/>
          <w:sz w:val="24"/>
          <w:szCs w:val="24"/>
        </w:rPr>
        <w:t>en fecha</w:t>
      </w:r>
      <w:r w:rsidRPr="000A3C8C">
        <w:rPr>
          <w:rFonts w:ascii="Palatino Linotype" w:eastAsia="Arial Unicode MS" w:hAnsi="Palatino Linotype"/>
          <w:sz w:val="24"/>
          <w:szCs w:val="24"/>
        </w:rPr>
        <w:t xml:space="preserve"> </w:t>
      </w:r>
      <w:r w:rsidR="00FF4D67">
        <w:rPr>
          <w:rFonts w:ascii="Palatino Linotype" w:eastAsia="Arial Unicode MS" w:hAnsi="Palatino Linotype"/>
          <w:b/>
          <w:bCs/>
          <w:sz w:val="24"/>
          <w:szCs w:val="24"/>
        </w:rPr>
        <w:t xml:space="preserve">veinte de enero de dos mil veinticinco, </w:t>
      </w:r>
      <w:r w:rsidR="00FF4D67">
        <w:rPr>
          <w:rFonts w:ascii="Palatino Linotype" w:eastAsia="Arial Unicode MS" w:hAnsi="Palatino Linotype"/>
          <w:sz w:val="24"/>
          <w:szCs w:val="24"/>
        </w:rPr>
        <w:t>rindió su respuesta a la solicitud de información formulada por el particular, adjuntando para tal efecto lo siguiente:</w:t>
      </w:r>
    </w:p>
    <w:p w14:paraId="74D5A0B1" w14:textId="62E3D76D" w:rsidR="00FF4D67" w:rsidRPr="00FF4D67" w:rsidRDefault="00FF4D67" w:rsidP="008F24C5">
      <w:pPr>
        <w:pStyle w:val="Prrafodelista"/>
        <w:numPr>
          <w:ilvl w:val="0"/>
          <w:numId w:val="7"/>
        </w:numPr>
        <w:autoSpaceDE w:val="0"/>
        <w:autoSpaceDN w:val="0"/>
        <w:adjustRightInd w:val="0"/>
        <w:spacing w:before="240" w:line="360" w:lineRule="auto"/>
        <w:jc w:val="both"/>
        <w:rPr>
          <w:rFonts w:ascii="Palatino Linotype" w:eastAsia="Arial Unicode MS" w:hAnsi="Palatino Linotype"/>
          <w:b/>
          <w:bCs/>
        </w:rPr>
      </w:pPr>
      <w:r>
        <w:rPr>
          <w:rFonts w:ascii="Palatino Linotype" w:eastAsia="Arial Unicode MS" w:hAnsi="Palatino Linotype"/>
          <w:b/>
          <w:bCs/>
        </w:rPr>
        <w:t xml:space="preserve">“00020resp.pdf”: </w:t>
      </w:r>
      <w:r>
        <w:rPr>
          <w:rFonts w:ascii="Palatino Linotype" w:eastAsia="Arial Unicode MS" w:hAnsi="Palatino Linotype"/>
        </w:rPr>
        <w:t xml:space="preserve">Oficio número </w:t>
      </w:r>
      <w:r>
        <w:rPr>
          <w:rFonts w:ascii="Palatino Linotype" w:eastAsia="Arial Unicode MS" w:hAnsi="Palatino Linotype"/>
          <w:b/>
          <w:bCs/>
        </w:rPr>
        <w:t xml:space="preserve">LAPAZ/PM/DAM/2025/006 </w:t>
      </w:r>
      <w:r>
        <w:rPr>
          <w:rFonts w:ascii="Palatino Linotype" w:eastAsia="Arial Unicode MS" w:hAnsi="Palatino Linotype"/>
        </w:rPr>
        <w:t>signado por el titular de la dirección de la mujer, dirigido a la titular de la coordinación de la unidad de transparencia, de fecha diecisiete de enero de dos mil veinticinco, resulta de nuestro interés el siguiente extracto:</w:t>
      </w:r>
    </w:p>
    <w:p w14:paraId="0F16A7EE" w14:textId="3FA33859" w:rsidR="00FF4D67" w:rsidRDefault="00FF4D67" w:rsidP="00FF4D67">
      <w:pPr>
        <w:pStyle w:val="Prrafodelista"/>
        <w:autoSpaceDE w:val="0"/>
        <w:autoSpaceDN w:val="0"/>
        <w:adjustRightInd w:val="0"/>
        <w:spacing w:before="240" w:line="360" w:lineRule="auto"/>
        <w:ind w:left="720"/>
        <w:jc w:val="both"/>
        <w:rPr>
          <w:rFonts w:ascii="Palatino Linotype" w:eastAsia="Arial Unicode MS" w:hAnsi="Palatino Linotype"/>
          <w:i/>
          <w:iCs/>
        </w:rPr>
      </w:pPr>
      <w:r>
        <w:rPr>
          <w:rFonts w:ascii="Palatino Linotype" w:eastAsia="Arial Unicode MS" w:hAnsi="Palatino Linotype"/>
          <w:i/>
          <w:iCs/>
        </w:rPr>
        <w:t xml:space="preserve">“1.- Las y los jueces cívicos, llevarán un registro </w:t>
      </w:r>
      <w:r w:rsidR="007746FE">
        <w:rPr>
          <w:rFonts w:ascii="Palatino Linotype" w:eastAsia="Arial Unicode MS" w:hAnsi="Palatino Linotype"/>
          <w:i/>
          <w:iCs/>
        </w:rPr>
        <w:t>de los generadores de violencia que pongan a su disposición</w:t>
      </w:r>
      <w:r w:rsidR="002D6C9A">
        <w:rPr>
          <w:rFonts w:ascii="Palatino Linotype" w:eastAsia="Arial Unicode MS" w:hAnsi="Palatino Linotype"/>
          <w:i/>
          <w:iCs/>
        </w:rPr>
        <w:t xml:space="preserve"> a efecto de crear una base de datos para establecer la reincidencia del o los generadores de violencia, cumpliendo lo dispuesto en la Ley en materia de Protección de Datos Personales.</w:t>
      </w:r>
    </w:p>
    <w:p w14:paraId="13A94F04" w14:textId="54325726" w:rsidR="002D6C9A" w:rsidRDefault="002D6C9A" w:rsidP="00FF4D67">
      <w:pPr>
        <w:pStyle w:val="Prrafodelista"/>
        <w:autoSpaceDE w:val="0"/>
        <w:autoSpaceDN w:val="0"/>
        <w:adjustRightInd w:val="0"/>
        <w:spacing w:before="240" w:line="360" w:lineRule="auto"/>
        <w:ind w:left="720"/>
        <w:jc w:val="both"/>
        <w:rPr>
          <w:rFonts w:ascii="Palatino Linotype" w:eastAsia="Arial Unicode MS" w:hAnsi="Palatino Linotype"/>
          <w:i/>
          <w:iCs/>
        </w:rPr>
      </w:pPr>
      <w:r>
        <w:rPr>
          <w:rFonts w:ascii="Palatino Linotype" w:eastAsia="Arial Unicode MS" w:hAnsi="Palatino Linotype"/>
          <w:i/>
          <w:iCs/>
        </w:rPr>
        <w:t>2. en las instalaciones del Juzgado Cívico se establecerá un equipo interdisciplinario integrado por un Médico, Psicólogo y Trabajador Social, para otorgar asesoría legal, psicológica y acompañamiento en las mujeres violentadas.</w:t>
      </w:r>
    </w:p>
    <w:p w14:paraId="62AC7DF0" w14:textId="175BC1BC" w:rsidR="002D6C9A" w:rsidRDefault="002D6C9A" w:rsidP="00FF4D67">
      <w:pPr>
        <w:pStyle w:val="Prrafodelista"/>
        <w:autoSpaceDE w:val="0"/>
        <w:autoSpaceDN w:val="0"/>
        <w:adjustRightInd w:val="0"/>
        <w:spacing w:before="240" w:line="360" w:lineRule="auto"/>
        <w:ind w:left="720"/>
        <w:jc w:val="both"/>
        <w:rPr>
          <w:rFonts w:ascii="Palatino Linotype" w:eastAsia="Arial Unicode MS" w:hAnsi="Palatino Linotype"/>
          <w:b/>
          <w:bCs/>
          <w:i/>
          <w:iCs/>
        </w:rPr>
      </w:pPr>
      <w:r>
        <w:rPr>
          <w:rFonts w:ascii="Palatino Linotype" w:eastAsia="Arial Unicode MS" w:hAnsi="Palatino Linotype"/>
          <w:i/>
          <w:iCs/>
        </w:rPr>
        <w:lastRenderedPageBreak/>
        <w:t xml:space="preserve">Acuerdos que se establecen y se dará seguimiento a través de la Presidenta Municipal; Síndico Municipal; Secretario del H. Ayuntamiento; y Coordinador de asesores” </w:t>
      </w:r>
      <w:r>
        <w:rPr>
          <w:rFonts w:ascii="Palatino Linotype" w:eastAsia="Arial Unicode MS" w:hAnsi="Palatino Linotype"/>
          <w:b/>
          <w:bCs/>
          <w:i/>
          <w:iCs/>
        </w:rPr>
        <w:t>(Sic)</w:t>
      </w:r>
    </w:p>
    <w:p w14:paraId="211A61C5" w14:textId="77777777" w:rsidR="002D6C9A" w:rsidRPr="002D6C9A" w:rsidRDefault="002D6C9A" w:rsidP="00FF4D67">
      <w:pPr>
        <w:pStyle w:val="Prrafodelista"/>
        <w:autoSpaceDE w:val="0"/>
        <w:autoSpaceDN w:val="0"/>
        <w:adjustRightInd w:val="0"/>
        <w:spacing w:before="240" w:line="360" w:lineRule="auto"/>
        <w:ind w:left="720"/>
        <w:jc w:val="both"/>
        <w:rPr>
          <w:rFonts w:ascii="Palatino Linotype" w:eastAsia="Arial Unicode MS" w:hAnsi="Palatino Linotype"/>
          <w:b/>
          <w:bCs/>
          <w:i/>
          <w:iCs/>
        </w:rPr>
      </w:pPr>
    </w:p>
    <w:p w14:paraId="2202C952" w14:textId="507CA81C" w:rsidR="00FF4D67" w:rsidRPr="00FF4D67" w:rsidRDefault="00FF4D67" w:rsidP="008F24C5">
      <w:pPr>
        <w:pStyle w:val="Prrafodelista"/>
        <w:numPr>
          <w:ilvl w:val="0"/>
          <w:numId w:val="7"/>
        </w:numPr>
        <w:autoSpaceDE w:val="0"/>
        <w:autoSpaceDN w:val="0"/>
        <w:adjustRightInd w:val="0"/>
        <w:spacing w:before="240" w:line="360" w:lineRule="auto"/>
        <w:jc w:val="both"/>
        <w:rPr>
          <w:rFonts w:ascii="Palatino Linotype" w:eastAsia="Arial Unicode MS" w:hAnsi="Palatino Linotype"/>
          <w:b/>
          <w:bCs/>
        </w:rPr>
      </w:pPr>
      <w:r>
        <w:rPr>
          <w:rFonts w:ascii="Palatino Linotype" w:eastAsia="Arial Unicode MS" w:hAnsi="Palatino Linotype"/>
          <w:b/>
          <w:bCs/>
        </w:rPr>
        <w:t>“SOLICITUD DE RESPUESTA 00020.pdf”:</w:t>
      </w:r>
      <w:r w:rsidR="002D6C9A">
        <w:rPr>
          <w:rFonts w:ascii="Palatino Linotype" w:eastAsia="Arial Unicode MS" w:hAnsi="Palatino Linotype"/>
          <w:b/>
          <w:bCs/>
        </w:rPr>
        <w:t xml:space="preserve"> </w:t>
      </w:r>
      <w:r w:rsidR="002D6C9A">
        <w:rPr>
          <w:rFonts w:ascii="Palatino Linotype" w:eastAsia="Arial Unicode MS" w:hAnsi="Palatino Linotype"/>
        </w:rPr>
        <w:t xml:space="preserve">Oficio sin número emitido por la titular de la coordinación de la unidad de transparencia, dirigido al ciudadano, de fecha veinte de enero de dos mil veinticinco, refiere adjuntar oficio emitido por el servidor público habilitado estimado competente. </w:t>
      </w:r>
    </w:p>
    <w:p w14:paraId="76347BCD" w14:textId="77777777" w:rsidR="00B76E08" w:rsidRDefault="00B76E08" w:rsidP="00B76E08">
      <w:pPr>
        <w:autoSpaceDE w:val="0"/>
        <w:autoSpaceDN w:val="0"/>
        <w:adjustRightInd w:val="0"/>
        <w:spacing w:before="240" w:line="360" w:lineRule="auto"/>
        <w:jc w:val="both"/>
        <w:rPr>
          <w:rFonts w:ascii="Palatino Linotype" w:eastAsia="Arial Unicode MS" w:hAnsi="Palatino Linotype"/>
          <w:sz w:val="24"/>
          <w:szCs w:val="24"/>
        </w:rPr>
      </w:pPr>
    </w:p>
    <w:p w14:paraId="20EC921B" w14:textId="3F7EB20E" w:rsidR="00630407" w:rsidRDefault="00630407" w:rsidP="00630407">
      <w:pPr>
        <w:tabs>
          <w:tab w:val="left" w:pos="709"/>
        </w:tabs>
        <w:spacing w:before="240" w:line="360" w:lineRule="auto"/>
        <w:ind w:right="51"/>
        <w:jc w:val="both"/>
        <w:rPr>
          <w:rFonts w:ascii="Palatino Linotype" w:hAnsi="Palatino Linotype" w:cs="Arial"/>
          <w:sz w:val="24"/>
          <w:szCs w:val="24"/>
        </w:rPr>
      </w:pPr>
      <w:r w:rsidRPr="00B3513A">
        <w:rPr>
          <w:rFonts w:ascii="Palatino Linotype" w:hAnsi="Palatino Linotype" w:cs="Arial"/>
          <w:sz w:val="24"/>
          <w:szCs w:val="24"/>
        </w:rPr>
        <w:t xml:space="preserve">Se desprende entonces que la respuesta rendida por </w:t>
      </w:r>
      <w:r w:rsidRPr="00B3513A">
        <w:rPr>
          <w:rFonts w:ascii="Palatino Linotype" w:hAnsi="Palatino Linotype" w:cs="Arial"/>
          <w:b/>
          <w:bCs/>
          <w:sz w:val="24"/>
          <w:szCs w:val="24"/>
        </w:rPr>
        <w:t xml:space="preserve">El Sujeto Obligado </w:t>
      </w:r>
      <w:r w:rsidRPr="00B3513A">
        <w:rPr>
          <w:rFonts w:ascii="Palatino Linotype" w:hAnsi="Palatino Linotype" w:cs="Arial"/>
          <w:sz w:val="24"/>
          <w:szCs w:val="24"/>
        </w:rPr>
        <w:t>emana de servidor público habilitado competente</w:t>
      </w:r>
      <w:r>
        <w:rPr>
          <w:rFonts w:ascii="Palatino Linotype" w:hAnsi="Palatino Linotype" w:cs="Arial"/>
          <w:sz w:val="24"/>
          <w:szCs w:val="24"/>
        </w:rPr>
        <w:t xml:space="preserve">, se quiere con ello significar que </w:t>
      </w:r>
      <w:r>
        <w:rPr>
          <w:rFonts w:ascii="Palatino Linotype" w:hAnsi="Palatino Linotype" w:cs="Arial"/>
          <w:b/>
          <w:bCs/>
          <w:sz w:val="24"/>
          <w:szCs w:val="24"/>
        </w:rPr>
        <w:t xml:space="preserve">El Sujeto Obligado </w:t>
      </w:r>
      <w:r>
        <w:rPr>
          <w:rFonts w:ascii="Palatino Linotype" w:hAnsi="Palatino Linotype" w:cs="Arial"/>
          <w:sz w:val="24"/>
          <w:szCs w:val="24"/>
        </w:rPr>
        <w:t>observó de manera diligente el numeral 162 de la Ley de Transparencia local, cuyo contenido literal es el siguiente:</w:t>
      </w:r>
    </w:p>
    <w:p w14:paraId="2EADCC6F" w14:textId="77777777" w:rsidR="00630407" w:rsidRPr="00887BE0" w:rsidRDefault="00630407" w:rsidP="00630407">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092214DA" w14:textId="77777777" w:rsidR="002D6C9A" w:rsidRDefault="002D6C9A" w:rsidP="005A5518">
      <w:pPr>
        <w:autoSpaceDE w:val="0"/>
        <w:autoSpaceDN w:val="0"/>
        <w:adjustRightInd w:val="0"/>
        <w:spacing w:before="240" w:line="360" w:lineRule="auto"/>
        <w:jc w:val="both"/>
        <w:rPr>
          <w:rFonts w:ascii="Palatino Linotype" w:hAnsi="Palatino Linotype"/>
          <w:sz w:val="24"/>
          <w:szCs w:val="24"/>
        </w:rPr>
      </w:pPr>
    </w:p>
    <w:p w14:paraId="3B49DDEB" w14:textId="49DF625E" w:rsidR="0024687F" w:rsidRPr="0024687F" w:rsidRDefault="005A5518" w:rsidP="002D6C9A">
      <w:pPr>
        <w:autoSpaceDE w:val="0"/>
        <w:autoSpaceDN w:val="0"/>
        <w:adjustRightInd w:val="0"/>
        <w:spacing w:before="240" w:line="360" w:lineRule="auto"/>
        <w:jc w:val="both"/>
        <w:rPr>
          <w:rFonts w:ascii="Palatino Linotype" w:hAnsi="Palatino Linotype"/>
          <w:sz w:val="24"/>
          <w:szCs w:val="24"/>
        </w:rPr>
      </w:pPr>
      <w:r w:rsidRPr="00107418">
        <w:rPr>
          <w:rFonts w:ascii="Palatino Linotype" w:hAnsi="Palatino Linotype"/>
          <w:sz w:val="24"/>
          <w:szCs w:val="24"/>
        </w:rPr>
        <w:t xml:space="preserve">De manera complementaria, </w:t>
      </w:r>
      <w:r w:rsidRPr="00107418">
        <w:rPr>
          <w:rFonts w:ascii="Palatino Linotype" w:hAnsi="Palatino Linotype" w:cs="Arial"/>
          <w:noProof/>
          <w:color w:val="000000"/>
          <w:sz w:val="24"/>
          <w:szCs w:val="24"/>
          <w:lang w:val="es-ES" w:eastAsia="es-MX"/>
        </w:rPr>
        <w:t>resulta</w:t>
      </w:r>
      <w:r w:rsidRPr="005778AD">
        <w:rPr>
          <w:rFonts w:ascii="Palatino Linotype" w:hAnsi="Palatino Linotype" w:cs="Arial"/>
          <w:noProof/>
          <w:color w:val="000000"/>
          <w:sz w:val="24"/>
          <w:lang w:val="es-ES" w:eastAsia="es-MX"/>
        </w:rPr>
        <w:t xml:space="preserve"> obice señalar que </w:t>
      </w:r>
      <w:r w:rsidR="0024687F">
        <w:rPr>
          <w:rFonts w:ascii="Palatino Linotype" w:hAnsi="Palatino Linotype"/>
          <w:b/>
          <w:bCs/>
          <w:sz w:val="24"/>
          <w:szCs w:val="24"/>
        </w:rPr>
        <w:t xml:space="preserve">El Sujeto Obligado </w:t>
      </w:r>
      <w:r w:rsidR="0024687F">
        <w:rPr>
          <w:rFonts w:ascii="Palatino Linotype" w:hAnsi="Palatino Linotype"/>
          <w:sz w:val="24"/>
          <w:szCs w:val="24"/>
        </w:rPr>
        <w:t xml:space="preserve">atendió la solicitud de información </w:t>
      </w:r>
      <w:r w:rsidR="0024687F">
        <w:rPr>
          <w:rFonts w:ascii="Palatino Linotype" w:hAnsi="Palatino Linotype"/>
          <w:b/>
          <w:bCs/>
          <w:sz w:val="24"/>
          <w:szCs w:val="24"/>
        </w:rPr>
        <w:t xml:space="preserve">00020/LAPAZ/IP/2025, </w:t>
      </w:r>
      <w:r w:rsidR="0024687F">
        <w:rPr>
          <w:rFonts w:ascii="Palatino Linotype" w:hAnsi="Palatino Linotype"/>
          <w:sz w:val="24"/>
          <w:szCs w:val="24"/>
        </w:rPr>
        <w:t xml:space="preserve">a la luz del criterio </w:t>
      </w:r>
      <w:r w:rsidR="0024687F">
        <w:rPr>
          <w:rFonts w:ascii="Palatino Linotype" w:hAnsi="Palatino Linotype"/>
          <w:b/>
          <w:bCs/>
          <w:sz w:val="24"/>
          <w:szCs w:val="24"/>
        </w:rPr>
        <w:t xml:space="preserve">16/17 </w:t>
      </w:r>
      <w:r w:rsidR="0024687F">
        <w:rPr>
          <w:rFonts w:ascii="Palatino Linotype" w:hAnsi="Palatino Linotype"/>
          <w:sz w:val="24"/>
          <w:szCs w:val="24"/>
        </w:rPr>
        <w:t xml:space="preserve">emitido por el órgano garante nacional, relativo a la expresión documental, concebida como la </w:t>
      </w:r>
      <w:r w:rsidR="0024687F">
        <w:rPr>
          <w:rFonts w:ascii="Palatino Linotype" w:hAnsi="Palatino Linotype"/>
          <w:sz w:val="24"/>
          <w:szCs w:val="24"/>
        </w:rPr>
        <w:lastRenderedPageBreak/>
        <w:t xml:space="preserve">entrega de cualquier soporte documental que refleje la información que resulta de interés a los ciudadanos, cuando no identifican un documento en específico.  </w:t>
      </w:r>
    </w:p>
    <w:p w14:paraId="0D41CF7D" w14:textId="3AD66BC7" w:rsidR="005A5518" w:rsidRPr="00043ADE" w:rsidRDefault="00107418" w:rsidP="005A5518">
      <w:pPr>
        <w:spacing w:after="0" w:line="360" w:lineRule="auto"/>
        <w:contextualSpacing/>
        <w:jc w:val="both"/>
        <w:rPr>
          <w:rFonts w:ascii="Palatino Linotype" w:hAnsi="Palatino Linotype"/>
          <w:iCs/>
          <w:sz w:val="24"/>
          <w:szCs w:val="24"/>
        </w:rPr>
      </w:pPr>
      <w:r>
        <w:rPr>
          <w:rFonts w:ascii="Palatino Linotype" w:hAnsi="Palatino Linotype" w:cs="Arial"/>
          <w:bCs/>
          <w:sz w:val="24"/>
          <w:szCs w:val="24"/>
        </w:rPr>
        <w:t>Luego entonces</w:t>
      </w:r>
      <w:r w:rsidR="005A5518" w:rsidRPr="00043ADE">
        <w:rPr>
          <w:rFonts w:ascii="Palatino Linotype" w:hAnsi="Palatino Linotype" w:cs="Arial"/>
          <w:bCs/>
          <w:sz w:val="24"/>
          <w:szCs w:val="24"/>
        </w:rPr>
        <w:t xml:space="preserve">, se comprende que el </w:t>
      </w:r>
      <w:r w:rsidR="005A5518"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30C1B512" w14:textId="77777777" w:rsidR="005A5518" w:rsidRPr="001831B2" w:rsidRDefault="005A5518" w:rsidP="005A5518">
      <w:pPr>
        <w:spacing w:after="0" w:line="360" w:lineRule="auto"/>
        <w:contextualSpacing/>
        <w:jc w:val="both"/>
        <w:rPr>
          <w:rFonts w:ascii="Palatino Linotype" w:hAnsi="Palatino Linotype"/>
          <w:i/>
          <w:iCs/>
          <w:sz w:val="24"/>
          <w:szCs w:val="24"/>
        </w:rPr>
      </w:pPr>
    </w:p>
    <w:p w14:paraId="124C3208" w14:textId="77777777" w:rsidR="005A5518" w:rsidRPr="00341174" w:rsidRDefault="005A5518" w:rsidP="005A5518">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1028231E" w14:textId="77777777" w:rsidR="005A5518" w:rsidRPr="00341174" w:rsidRDefault="005A5518" w:rsidP="005A5518">
      <w:pPr>
        <w:pStyle w:val="Citas"/>
        <w:rPr>
          <w:b/>
          <w:spacing w:val="18"/>
        </w:rPr>
      </w:pPr>
      <w:r w:rsidRPr="00341174">
        <w:rPr>
          <w:b/>
        </w:rPr>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6ED7F0F0" w14:textId="77777777" w:rsidR="005A5518" w:rsidRPr="00341174" w:rsidRDefault="005A5518" w:rsidP="005A5518">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6D432C7C" w14:textId="77777777" w:rsidR="005A5518" w:rsidRPr="00341174" w:rsidRDefault="005A5518" w:rsidP="005A5518">
      <w:pPr>
        <w:pStyle w:val="Citas"/>
        <w:rPr>
          <w:b/>
        </w:rPr>
      </w:pPr>
      <w:r w:rsidRPr="00341174">
        <w:rPr>
          <w:b/>
        </w:rPr>
        <w:t>Resoluciones:</w:t>
      </w:r>
    </w:p>
    <w:p w14:paraId="450E7048" w14:textId="77777777" w:rsidR="005A5518" w:rsidRPr="00341174" w:rsidRDefault="005A5518" w:rsidP="005A5518">
      <w:pPr>
        <w:pStyle w:val="Citas"/>
      </w:pPr>
      <w:r w:rsidRPr="00341174">
        <w:rPr>
          <w:b/>
        </w:rPr>
        <w:lastRenderedPageBreak/>
        <w:t>RRA 0050/16.</w:t>
      </w:r>
      <w:r w:rsidRPr="00341174">
        <w:t xml:space="preserve"> Instituto Nacional para la Evaluación de la Educación. 13 julio de 2016. Por unanimidad. Comisionado Ponente: Francisco Javier Acuña Llamas.</w:t>
      </w:r>
    </w:p>
    <w:p w14:paraId="55F64EE6" w14:textId="77777777" w:rsidR="005A5518" w:rsidRPr="00341174" w:rsidRDefault="005A5518" w:rsidP="005A5518">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653DB81A" w14:textId="77777777" w:rsidR="005A5518" w:rsidRPr="00341174" w:rsidRDefault="005A5518" w:rsidP="005A5518">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567E1975" w14:textId="77777777" w:rsidR="00630407" w:rsidRDefault="00630407" w:rsidP="00630407">
      <w:pPr>
        <w:pStyle w:val="Citas"/>
        <w:ind w:left="0" w:right="0"/>
        <w:rPr>
          <w:i w:val="0"/>
          <w:iCs/>
          <w:sz w:val="24"/>
          <w:szCs w:val="24"/>
        </w:rPr>
      </w:pPr>
    </w:p>
    <w:p w14:paraId="690FC0B3" w14:textId="336C310B" w:rsidR="00630407" w:rsidRPr="001F410E" w:rsidRDefault="005A5518" w:rsidP="00630407">
      <w:pPr>
        <w:pStyle w:val="Citas"/>
        <w:ind w:left="0" w:right="0"/>
        <w:rPr>
          <w:i w:val="0"/>
          <w:iCs/>
          <w:sz w:val="24"/>
          <w:szCs w:val="24"/>
        </w:rPr>
      </w:pPr>
      <w:r>
        <w:rPr>
          <w:i w:val="0"/>
          <w:iCs/>
          <w:sz w:val="24"/>
          <w:szCs w:val="24"/>
        </w:rPr>
        <w:t>Visto de esta forma</w:t>
      </w:r>
      <w:r w:rsidR="00630407" w:rsidRPr="00D77FBD">
        <w:rPr>
          <w:i w:val="0"/>
          <w:iCs/>
          <w:color w:val="000000"/>
          <w:sz w:val="24"/>
          <w:szCs w:val="24"/>
        </w:rPr>
        <w:t xml:space="preserve">, </w:t>
      </w:r>
      <w:r w:rsidR="00630407" w:rsidRPr="001F410E">
        <w:rPr>
          <w:i w:val="0"/>
          <w:iCs/>
          <w:sz w:val="24"/>
          <w:szCs w:val="24"/>
        </w:rPr>
        <w:t xml:space="preserve">al haber existido un pronunciamiento por parte del </w:t>
      </w:r>
      <w:r w:rsidR="00630407" w:rsidRPr="001F410E">
        <w:rPr>
          <w:b/>
          <w:i w:val="0"/>
          <w:iCs/>
          <w:sz w:val="24"/>
          <w:szCs w:val="24"/>
        </w:rPr>
        <w:t>Sujeto Obligado</w:t>
      </w:r>
      <w:r w:rsidR="00630407" w:rsidRPr="001F410E">
        <w:rPr>
          <w:i w:val="0"/>
          <w:iCs/>
          <w:sz w:val="24"/>
          <w:szCs w:val="24"/>
        </w:rPr>
        <w:t>,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w:t>
      </w:r>
    </w:p>
    <w:p w14:paraId="004CDCE4" w14:textId="008D7636" w:rsidR="0024687F" w:rsidRPr="0024687F" w:rsidRDefault="00E304D8" w:rsidP="00570EE0">
      <w:pPr>
        <w:spacing w:after="0" w:line="360" w:lineRule="auto"/>
        <w:jc w:val="both"/>
        <w:rPr>
          <w:rFonts w:ascii="Palatino Linotype" w:hAnsi="Palatino Linotype" w:cs="Arial"/>
          <w:color w:val="000000"/>
          <w:sz w:val="24"/>
        </w:rPr>
      </w:pPr>
      <w:r w:rsidRPr="00B974F0">
        <w:rPr>
          <w:rFonts w:ascii="Palatino Linotype" w:hAnsi="Palatino Linotype" w:cs="Arial"/>
          <w:color w:val="000000"/>
          <w:sz w:val="24"/>
        </w:rPr>
        <w:t xml:space="preserve">Inconforme con la respuesta rendida por </w:t>
      </w:r>
      <w:r w:rsidRPr="00B974F0">
        <w:rPr>
          <w:rFonts w:ascii="Palatino Linotype" w:hAnsi="Palatino Linotype" w:cs="Arial"/>
          <w:b/>
          <w:bCs/>
          <w:color w:val="000000"/>
          <w:sz w:val="24"/>
        </w:rPr>
        <w:t xml:space="preserve">El Sujeto Obligado, </w:t>
      </w:r>
      <w:r w:rsidR="00FB09DE">
        <w:rPr>
          <w:rFonts w:ascii="Palatino Linotype" w:hAnsi="Palatino Linotype" w:cs="Arial"/>
          <w:b/>
          <w:bCs/>
          <w:color w:val="000000"/>
          <w:sz w:val="24"/>
        </w:rPr>
        <w:t>La</w:t>
      </w:r>
      <w:r w:rsidR="00630407">
        <w:rPr>
          <w:rFonts w:ascii="Palatino Linotype" w:hAnsi="Palatino Linotype" w:cs="Arial"/>
          <w:b/>
          <w:bCs/>
          <w:color w:val="000000"/>
          <w:sz w:val="24"/>
        </w:rPr>
        <w:t xml:space="preserve"> </w:t>
      </w:r>
      <w:r w:rsidRPr="00B974F0">
        <w:rPr>
          <w:rFonts w:ascii="Palatino Linotype" w:hAnsi="Palatino Linotype" w:cs="Arial"/>
          <w:b/>
          <w:bCs/>
          <w:color w:val="000000"/>
          <w:sz w:val="24"/>
        </w:rPr>
        <w:t xml:space="preserve">Recurrente </w:t>
      </w:r>
      <w:r w:rsidRPr="00B974F0">
        <w:rPr>
          <w:rFonts w:ascii="Palatino Linotype" w:hAnsi="Palatino Linotype" w:cs="Arial"/>
          <w:color w:val="000000"/>
          <w:sz w:val="24"/>
        </w:rPr>
        <w:t>interpuso recurso de revisión, en fecha</w:t>
      </w:r>
      <w:r w:rsidR="00630407">
        <w:rPr>
          <w:rFonts w:ascii="Palatino Linotype" w:hAnsi="Palatino Linotype" w:cs="Arial"/>
          <w:color w:val="000000"/>
          <w:sz w:val="24"/>
        </w:rPr>
        <w:t xml:space="preserve"> </w:t>
      </w:r>
      <w:r w:rsidR="0024687F">
        <w:rPr>
          <w:rFonts w:ascii="Palatino Linotype" w:hAnsi="Palatino Linotype" w:cs="Arial"/>
          <w:b/>
          <w:bCs/>
          <w:color w:val="000000"/>
          <w:sz w:val="24"/>
        </w:rPr>
        <w:t xml:space="preserve">cuatro de febrero del presente, </w:t>
      </w:r>
      <w:r w:rsidR="0024687F">
        <w:rPr>
          <w:rFonts w:ascii="Palatino Linotype" w:hAnsi="Palatino Linotype" w:cs="Arial"/>
          <w:color w:val="000000"/>
          <w:sz w:val="24"/>
        </w:rPr>
        <w:t xml:space="preserve">el cual fue registrado en el sistema electrónico con el expediente </w:t>
      </w:r>
      <w:r w:rsidR="0024687F">
        <w:rPr>
          <w:rFonts w:ascii="Palatino Linotype" w:hAnsi="Palatino Linotype" w:cs="Arial"/>
          <w:b/>
          <w:bCs/>
          <w:color w:val="000000"/>
          <w:sz w:val="24"/>
        </w:rPr>
        <w:t>00480/INFOEM/IP/RR/202</w:t>
      </w:r>
      <w:r w:rsidR="00516FCB">
        <w:rPr>
          <w:rFonts w:ascii="Palatino Linotype" w:hAnsi="Palatino Linotype" w:cs="Arial"/>
          <w:b/>
          <w:bCs/>
          <w:color w:val="000000"/>
          <w:sz w:val="24"/>
        </w:rPr>
        <w:t>5</w:t>
      </w:r>
      <w:r w:rsidR="0024687F">
        <w:rPr>
          <w:rFonts w:ascii="Palatino Linotype" w:hAnsi="Palatino Linotype" w:cs="Arial"/>
          <w:b/>
          <w:bCs/>
          <w:color w:val="000000"/>
          <w:sz w:val="24"/>
        </w:rPr>
        <w:t xml:space="preserve">, </w:t>
      </w:r>
      <w:r w:rsidR="0024687F">
        <w:rPr>
          <w:rFonts w:ascii="Palatino Linotype" w:hAnsi="Palatino Linotype" w:cs="Arial"/>
          <w:color w:val="000000"/>
          <w:sz w:val="24"/>
        </w:rPr>
        <w:t xml:space="preserve">en el cual arguye las siguientes manifestaciones: </w:t>
      </w:r>
    </w:p>
    <w:p w14:paraId="182FEE79" w14:textId="77777777" w:rsidR="0024687F" w:rsidRPr="00E10791" w:rsidRDefault="0024687F" w:rsidP="0024687F">
      <w:pPr>
        <w:pStyle w:val="Citas"/>
        <w:rPr>
          <w:b/>
          <w:bCs/>
        </w:rPr>
      </w:pPr>
      <w:r>
        <w:t>“</w:t>
      </w:r>
      <w:r w:rsidRPr="000B564F">
        <w:t>SE ME ENTREGA LA INFORMACION INCOMPLETA....NO ESTOY CONFORME CON LO QUE SE ME ENTREG</w:t>
      </w:r>
      <w:r>
        <w:t xml:space="preserve">A” </w:t>
      </w:r>
      <w:r>
        <w:rPr>
          <w:b/>
          <w:bCs/>
        </w:rPr>
        <w:t>(Sic)</w:t>
      </w:r>
    </w:p>
    <w:p w14:paraId="10CC0D82" w14:textId="77777777" w:rsidR="0024687F" w:rsidRDefault="0024687F" w:rsidP="00570EE0">
      <w:pPr>
        <w:spacing w:after="0" w:line="360" w:lineRule="auto"/>
        <w:jc w:val="both"/>
        <w:rPr>
          <w:rFonts w:ascii="Palatino Linotype" w:hAnsi="Palatino Linotype" w:cs="Arial"/>
          <w:color w:val="000000"/>
          <w:sz w:val="24"/>
        </w:rPr>
      </w:pPr>
    </w:p>
    <w:p w14:paraId="49588993" w14:textId="77777777" w:rsidR="0024687F" w:rsidRDefault="0024687F" w:rsidP="00570EE0">
      <w:pPr>
        <w:spacing w:after="0" w:line="360" w:lineRule="auto"/>
        <w:jc w:val="both"/>
        <w:rPr>
          <w:rFonts w:ascii="Palatino Linotype" w:hAnsi="Palatino Linotype" w:cs="Arial"/>
          <w:color w:val="000000"/>
          <w:sz w:val="24"/>
        </w:rPr>
      </w:pPr>
    </w:p>
    <w:p w14:paraId="2716B910" w14:textId="179FB8F1" w:rsidR="00EC5E1E" w:rsidRDefault="005627CD" w:rsidP="005627CD">
      <w:pPr>
        <w:pStyle w:val="infoemcitas"/>
        <w:tabs>
          <w:tab w:val="left" w:pos="7655"/>
        </w:tabs>
        <w:ind w:left="0" w:right="0"/>
        <w:rPr>
          <w:i w:val="0"/>
          <w:sz w:val="24"/>
          <w:szCs w:val="24"/>
        </w:rPr>
      </w:pPr>
      <w:r>
        <w:rPr>
          <w:i w:val="0"/>
          <w:sz w:val="24"/>
          <w:szCs w:val="24"/>
        </w:rPr>
        <w:lastRenderedPageBreak/>
        <w:t xml:space="preserve">Así las cosas, hasta aquí lo expuesto, resulta inconcuso que </w:t>
      </w:r>
      <w:r w:rsidR="00EC5E1E">
        <w:rPr>
          <w:i w:val="0"/>
          <w:sz w:val="24"/>
          <w:szCs w:val="24"/>
        </w:rPr>
        <w:t xml:space="preserve">el acto impugnado y los motivos de inconformidad expuestos por </w:t>
      </w:r>
      <w:r w:rsidR="00516FCB">
        <w:rPr>
          <w:i w:val="0"/>
          <w:sz w:val="24"/>
          <w:szCs w:val="24"/>
        </w:rPr>
        <w:t>la</w:t>
      </w:r>
      <w:r w:rsidR="00EC5E1E">
        <w:rPr>
          <w:i w:val="0"/>
          <w:sz w:val="24"/>
          <w:szCs w:val="24"/>
        </w:rPr>
        <w:t xml:space="preserve"> ciudadan</w:t>
      </w:r>
      <w:r w:rsidR="00516FCB">
        <w:rPr>
          <w:i w:val="0"/>
          <w:sz w:val="24"/>
          <w:szCs w:val="24"/>
        </w:rPr>
        <w:t>a</w:t>
      </w:r>
      <w:r w:rsidR="00EC5E1E">
        <w:rPr>
          <w:i w:val="0"/>
          <w:sz w:val="24"/>
          <w:szCs w:val="24"/>
        </w:rPr>
        <w:t xml:space="preserve">, son susceptibles de actualizar las causales de procedencia previstas en el artículo 179 fracciones I y </w:t>
      </w:r>
      <w:r w:rsidR="0024687F">
        <w:rPr>
          <w:i w:val="0"/>
          <w:sz w:val="24"/>
          <w:szCs w:val="24"/>
        </w:rPr>
        <w:t>V</w:t>
      </w:r>
      <w:r w:rsidR="00EC5E1E">
        <w:rPr>
          <w:i w:val="0"/>
          <w:sz w:val="24"/>
          <w:szCs w:val="24"/>
        </w:rPr>
        <w:t xml:space="preserve"> de la Ley de Transparencia y Acceso a la Información Pública del Estado de México y Municipios, que dispone a la literalidad lo siguiente: </w:t>
      </w:r>
    </w:p>
    <w:p w14:paraId="51027BA5" w14:textId="22C634FB" w:rsidR="005627CD" w:rsidRPr="00583CB2" w:rsidRDefault="005627CD" w:rsidP="00583CB2">
      <w:pPr>
        <w:pStyle w:val="Citas"/>
      </w:pPr>
      <w:r w:rsidRPr="00583CB2">
        <w:t>“Artículo 179. El recurso de revisión es un medio de protección que la Ley otorga a los particulares, para hacer valer su derecho de acceso a la información pública, y procederá en contra de las siguientes causas:</w:t>
      </w:r>
    </w:p>
    <w:p w14:paraId="674E3A29" w14:textId="77777777" w:rsidR="005627CD" w:rsidRDefault="005627CD" w:rsidP="00583CB2">
      <w:pPr>
        <w:pStyle w:val="Citas"/>
      </w:pPr>
      <w:r w:rsidRPr="00583CB2">
        <w:t>I. La negativa a la información solicitada;</w:t>
      </w:r>
    </w:p>
    <w:p w14:paraId="623F5ABC" w14:textId="3CA41D12" w:rsidR="001F4D3D" w:rsidRPr="00583CB2" w:rsidRDefault="001F4D3D" w:rsidP="00583CB2">
      <w:pPr>
        <w:pStyle w:val="Citas"/>
      </w:pPr>
      <w:r>
        <w:t>(…)</w:t>
      </w:r>
    </w:p>
    <w:p w14:paraId="21BB902B" w14:textId="77777777" w:rsidR="0024687F" w:rsidRDefault="0024687F" w:rsidP="00583CB2">
      <w:pPr>
        <w:pStyle w:val="Citas"/>
      </w:pPr>
      <w:r w:rsidRPr="0024687F">
        <w:t xml:space="preserve">V. La entrega de información incompleta; </w:t>
      </w:r>
    </w:p>
    <w:p w14:paraId="3F1A3333" w14:textId="297FAA78" w:rsidR="005627CD" w:rsidRPr="00583CB2" w:rsidRDefault="005627CD" w:rsidP="00583CB2">
      <w:pPr>
        <w:pStyle w:val="Citas"/>
      </w:pPr>
      <w:r w:rsidRPr="00583CB2">
        <w:t>(…)” [Sic]</w:t>
      </w:r>
    </w:p>
    <w:p w14:paraId="1A7DA612" w14:textId="77777777" w:rsidR="005627CD" w:rsidRDefault="005627CD" w:rsidP="00864F4C">
      <w:pPr>
        <w:pStyle w:val="Sinespaciado"/>
        <w:spacing w:line="360" w:lineRule="auto"/>
        <w:jc w:val="both"/>
        <w:rPr>
          <w:rFonts w:ascii="Palatino Linotype" w:hAnsi="Palatino Linotype"/>
        </w:rPr>
      </w:pPr>
    </w:p>
    <w:p w14:paraId="369ADB1F" w14:textId="77777777" w:rsidR="00B974F0" w:rsidRDefault="00B974F0" w:rsidP="00864F4C">
      <w:pPr>
        <w:pStyle w:val="Sinespaciado"/>
        <w:spacing w:line="360" w:lineRule="auto"/>
        <w:jc w:val="both"/>
        <w:rPr>
          <w:rFonts w:ascii="Palatino Linotype" w:hAnsi="Palatino Linotype"/>
          <w:iCs/>
        </w:rPr>
      </w:pPr>
    </w:p>
    <w:p w14:paraId="2100C538" w14:textId="4803D245" w:rsidR="00107418" w:rsidRDefault="00C46B11" w:rsidP="00864F4C">
      <w:pPr>
        <w:pStyle w:val="Sinespaciado"/>
        <w:spacing w:line="360" w:lineRule="auto"/>
        <w:jc w:val="both"/>
        <w:rPr>
          <w:rFonts w:ascii="Palatino Linotype" w:hAnsi="Palatino Linotype"/>
          <w:iCs/>
        </w:rPr>
      </w:pPr>
      <w:r>
        <w:rPr>
          <w:rFonts w:ascii="Palatino Linotype" w:hAnsi="Palatino Linotype"/>
          <w:iCs/>
        </w:rPr>
        <w:t xml:space="preserve">Bajo este contexto, como fue referido en el antecedente quinto, </w:t>
      </w:r>
      <w:r>
        <w:rPr>
          <w:rFonts w:ascii="Palatino Linotype" w:hAnsi="Palatino Linotype"/>
          <w:b/>
          <w:bCs/>
          <w:iCs/>
        </w:rPr>
        <w:t xml:space="preserve">El Sujeto Obligado </w:t>
      </w:r>
      <w:r w:rsidR="00665816">
        <w:rPr>
          <w:rFonts w:ascii="Palatino Linotype" w:hAnsi="Palatino Linotype"/>
          <w:iCs/>
        </w:rPr>
        <w:t>rindió su informe justificado en los siguientes términos:</w:t>
      </w:r>
    </w:p>
    <w:p w14:paraId="71A5C6D8" w14:textId="2A658207" w:rsidR="00665816" w:rsidRPr="00665816" w:rsidRDefault="00665816" w:rsidP="008F24C5">
      <w:pPr>
        <w:pStyle w:val="Sinespaciado"/>
        <w:numPr>
          <w:ilvl w:val="0"/>
          <w:numId w:val="8"/>
        </w:numPr>
        <w:spacing w:line="360" w:lineRule="auto"/>
        <w:jc w:val="both"/>
        <w:rPr>
          <w:rFonts w:ascii="Palatino Linotype" w:hAnsi="Palatino Linotype"/>
          <w:b/>
          <w:bCs/>
          <w:iCs/>
        </w:rPr>
      </w:pPr>
      <w:r>
        <w:rPr>
          <w:rFonts w:ascii="Palatino Linotype" w:hAnsi="Palatino Linotype"/>
          <w:b/>
          <w:bCs/>
          <w:iCs/>
        </w:rPr>
        <w:t xml:space="preserve">“00020resp.pdf”: </w:t>
      </w:r>
      <w:r>
        <w:rPr>
          <w:rFonts w:ascii="Palatino Linotype" w:hAnsi="Palatino Linotype"/>
          <w:iCs/>
        </w:rPr>
        <w:t xml:space="preserve">Oficio número </w:t>
      </w:r>
      <w:r>
        <w:rPr>
          <w:rFonts w:ascii="Palatino Linotype" w:hAnsi="Palatino Linotype"/>
          <w:b/>
          <w:bCs/>
          <w:iCs/>
        </w:rPr>
        <w:t xml:space="preserve">LAPAZ/PM/DAM/2025/006 </w:t>
      </w:r>
      <w:r>
        <w:rPr>
          <w:rFonts w:ascii="Palatino Linotype" w:hAnsi="Palatino Linotype"/>
          <w:iCs/>
        </w:rPr>
        <w:t xml:space="preserve">remitido mediante respuesta primigenia. </w:t>
      </w:r>
    </w:p>
    <w:p w14:paraId="0BA13711" w14:textId="77777777" w:rsidR="00107418" w:rsidRDefault="00107418" w:rsidP="00864F4C">
      <w:pPr>
        <w:pStyle w:val="Sinespaciado"/>
        <w:spacing w:line="360" w:lineRule="auto"/>
        <w:jc w:val="both"/>
        <w:rPr>
          <w:rFonts w:ascii="Palatino Linotype" w:hAnsi="Palatino Linotype"/>
          <w:iCs/>
        </w:rPr>
      </w:pPr>
    </w:p>
    <w:p w14:paraId="38A4883E" w14:textId="77777777" w:rsidR="00190013" w:rsidRPr="00F91642" w:rsidRDefault="00190013" w:rsidP="00190013">
      <w:pPr>
        <w:spacing w:after="240" w:line="360" w:lineRule="auto"/>
        <w:jc w:val="both"/>
        <w:rPr>
          <w:rFonts w:ascii="Palatino Linotype" w:hAnsi="Palatino Linotype" w:cs="Arial"/>
          <w:sz w:val="24"/>
          <w:szCs w:val="24"/>
        </w:rPr>
      </w:pPr>
      <w:r w:rsidRPr="00F91642">
        <w:rPr>
          <w:rFonts w:ascii="Palatino Linotype" w:hAnsi="Palatino Linotype" w:cs="Arial"/>
          <w:noProof/>
          <w:color w:val="000000"/>
          <w:sz w:val="24"/>
          <w:lang w:eastAsia="es-MX"/>
        </w:rPr>
        <w:t xml:space="preserve">En virtud de lo anterior, este Órgano Garante arriba a la conclusión de que la respuesta primigenia del </w:t>
      </w:r>
      <w:r w:rsidRPr="00F91642">
        <w:rPr>
          <w:rFonts w:ascii="Palatino Linotype" w:hAnsi="Palatino Linotype" w:cs="Arial"/>
          <w:b/>
          <w:noProof/>
          <w:color w:val="000000"/>
          <w:sz w:val="24"/>
          <w:lang w:eastAsia="es-MX"/>
        </w:rPr>
        <w:t xml:space="preserve">Sujeto Obligado </w:t>
      </w:r>
      <w:r w:rsidRPr="00F91642">
        <w:rPr>
          <w:rFonts w:ascii="Palatino Linotype" w:hAnsi="Palatino Linotype" w:cs="Arial"/>
          <w:noProof/>
          <w:color w:val="000000"/>
          <w:sz w:val="24"/>
          <w:lang w:eastAsia="es-MX"/>
        </w:rPr>
        <w:t xml:space="preserve">se encuentra dotada de los principios de </w:t>
      </w:r>
      <w:r w:rsidRPr="00F91642">
        <w:rPr>
          <w:rFonts w:ascii="Palatino Linotype" w:hAnsi="Palatino Linotype" w:cs="Arial"/>
          <w:sz w:val="24"/>
          <w:szCs w:val="24"/>
        </w:rPr>
        <w:t xml:space="preserve">congruencia y exhaustividad, los cuales a toda luz garantizan el derecho de acceso a la información </w:t>
      </w:r>
      <w:r w:rsidRPr="00F91642">
        <w:rPr>
          <w:rFonts w:ascii="Palatino Linotype" w:hAnsi="Palatino Linotype" w:cs="Arial"/>
          <w:sz w:val="24"/>
          <w:szCs w:val="24"/>
        </w:rPr>
        <w:lastRenderedPageBreak/>
        <w:t xml:space="preserve">pública. Robustece lo anterior el criterio </w:t>
      </w:r>
      <w:r w:rsidRPr="00F91642">
        <w:rPr>
          <w:rFonts w:ascii="Palatino Linotype" w:hAnsi="Palatino Linotype" w:cs="Arial"/>
          <w:b/>
          <w:sz w:val="24"/>
          <w:szCs w:val="24"/>
        </w:rPr>
        <w:t xml:space="preserve">02/17 </w:t>
      </w:r>
      <w:r w:rsidRPr="00F91642">
        <w:rPr>
          <w:rFonts w:ascii="Palatino Linotype" w:hAnsi="Palatino Linotype" w:cs="Arial"/>
          <w:sz w:val="24"/>
          <w:szCs w:val="24"/>
        </w:rPr>
        <w:t xml:space="preserve">del Instituto Nacional de Transparencia, Acceso a la Información y Protección de Datos Personales que dispone a la literalidad lo siguiente: </w:t>
      </w:r>
    </w:p>
    <w:p w14:paraId="1B0B834C" w14:textId="77777777" w:rsidR="00190013" w:rsidRPr="00F91642" w:rsidRDefault="00190013" w:rsidP="00190013">
      <w:pPr>
        <w:spacing w:before="240" w:line="360" w:lineRule="auto"/>
        <w:ind w:left="851" w:right="851"/>
        <w:jc w:val="both"/>
        <w:rPr>
          <w:rFonts w:ascii="Palatino Linotype" w:hAnsi="Palatino Linotype" w:cs="Arial"/>
          <w:b/>
          <w:i/>
        </w:rPr>
      </w:pPr>
      <w:r w:rsidRPr="00F91642">
        <w:rPr>
          <w:rFonts w:ascii="Palatino Linotype" w:hAnsi="Palatino Linotype" w:cs="Arial"/>
          <w:b/>
          <w:i/>
        </w:rPr>
        <w:t xml:space="preserve">“CONGRUENCIA Y EXHAUSTIVIDAD. SUS ALCANCES PARA GARANTIZAR EL DERECHO DE ACCESO A LA INFORMACIÓN. </w:t>
      </w:r>
    </w:p>
    <w:p w14:paraId="23B8CD1C" w14:textId="77777777" w:rsidR="00190013" w:rsidRPr="00F91642" w:rsidRDefault="00190013" w:rsidP="00190013">
      <w:pPr>
        <w:spacing w:before="240" w:line="360" w:lineRule="auto"/>
        <w:ind w:left="851" w:right="851"/>
        <w:jc w:val="both"/>
        <w:rPr>
          <w:rFonts w:ascii="Palatino Linotype" w:hAnsi="Palatino Linotype" w:cs="Arial"/>
          <w:i/>
        </w:rPr>
      </w:pPr>
      <w:r w:rsidRPr="00F91642">
        <w:rPr>
          <w:rFonts w:ascii="Palatino Linotype" w:hAnsi="Palatino Linotype" w:cs="Arial"/>
          <w:i/>
        </w:rPr>
        <w:t xml:space="preserve">De conformidad con el artículo </w:t>
      </w:r>
      <w:r w:rsidRPr="00F91642">
        <w:rPr>
          <w:rFonts w:ascii="Palatino Linotype" w:hAnsi="Palatino Linotype"/>
          <w:i/>
          <w:lang w:val="es-ES_tradnl"/>
        </w:rPr>
        <w:t>3 de la Ley Federal de Procedimiento Administrativo</w:t>
      </w:r>
      <w:r w:rsidRPr="00F91642">
        <w:rPr>
          <w:rFonts w:ascii="Palatino Linotype" w:hAnsi="Palatino Linotype" w:cs="Arial"/>
          <w:i/>
        </w:rPr>
        <w:t>, de aplicación supletoria a la Ley Federal de Transparencia y Acceso a la Información Pública, en términos de su artículo 7</w:t>
      </w:r>
      <w:r w:rsidRPr="00F91642">
        <w:rPr>
          <w:rFonts w:ascii="Palatino Linotype" w:hAnsi="Palatino Linotype" w:cs="Arial"/>
          <w:b/>
          <w:i/>
          <w:u w:val="single"/>
        </w:rPr>
        <w:t>; todo acto administrativo debe cumplir con los principios de congruencia y exhaustividad.</w:t>
      </w:r>
      <w:r w:rsidRPr="00F91642">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3A15E21" w14:textId="77777777" w:rsidR="00190013" w:rsidRPr="00F91642" w:rsidRDefault="00190013" w:rsidP="008F24C5">
      <w:pPr>
        <w:pStyle w:val="Prrafodelista"/>
        <w:numPr>
          <w:ilvl w:val="0"/>
          <w:numId w:val="3"/>
        </w:numPr>
        <w:spacing w:before="240" w:line="360" w:lineRule="auto"/>
        <w:ind w:right="851"/>
        <w:jc w:val="both"/>
        <w:rPr>
          <w:rFonts w:ascii="Palatino Linotype" w:hAnsi="Palatino Linotype" w:cs="Arial"/>
          <w:i/>
        </w:rPr>
      </w:pPr>
      <w:r w:rsidRPr="00F91642">
        <w:rPr>
          <w:rFonts w:ascii="Palatino Linotype" w:hAnsi="Palatino Linotype" w:cs="Arial"/>
          <w:i/>
        </w:rPr>
        <w:t xml:space="preserve">RRA 0003/16 Comisión Nacional de las Zonas Áridas. 29 de junio de 2016. Por unanimidad. Comisionado Ponente Oscar Mauricio Guerra Ford. </w:t>
      </w:r>
    </w:p>
    <w:p w14:paraId="60A4B8E1" w14:textId="77777777" w:rsidR="00190013" w:rsidRPr="00F91642" w:rsidRDefault="00190013" w:rsidP="008F24C5">
      <w:pPr>
        <w:pStyle w:val="Prrafodelista"/>
        <w:numPr>
          <w:ilvl w:val="0"/>
          <w:numId w:val="3"/>
        </w:numPr>
        <w:spacing w:before="240" w:line="360" w:lineRule="auto"/>
        <w:ind w:right="851"/>
        <w:jc w:val="both"/>
        <w:rPr>
          <w:rFonts w:ascii="Palatino Linotype" w:hAnsi="Palatino Linotype" w:cs="Arial"/>
          <w:i/>
        </w:rPr>
      </w:pPr>
      <w:r w:rsidRPr="00F91642">
        <w:rPr>
          <w:rFonts w:ascii="Palatino Linotype" w:hAnsi="Palatino Linotype" w:cs="Arial"/>
          <w:i/>
        </w:rPr>
        <w:t xml:space="preserve">RRA 0100/16. Sindicato Nacional de Trabajadores de la Educación. 13 de julio de 2016. Por unanimidad. Comisionada Ponente Areli Cano Guadiana. </w:t>
      </w:r>
    </w:p>
    <w:p w14:paraId="2A5585FA" w14:textId="77777777" w:rsidR="00190013" w:rsidRPr="00F91642" w:rsidRDefault="00190013" w:rsidP="008F24C5">
      <w:pPr>
        <w:pStyle w:val="Prrafodelista"/>
        <w:numPr>
          <w:ilvl w:val="0"/>
          <w:numId w:val="3"/>
        </w:numPr>
        <w:spacing w:before="240" w:line="360" w:lineRule="auto"/>
        <w:ind w:right="851"/>
        <w:jc w:val="both"/>
        <w:rPr>
          <w:rFonts w:ascii="Palatino Linotype" w:hAnsi="Palatino Linotype"/>
          <w:b/>
          <w:lang w:val="es-ES_tradnl"/>
        </w:rPr>
      </w:pPr>
      <w:r w:rsidRPr="00F91642">
        <w:rPr>
          <w:rFonts w:ascii="Palatino Linotype" w:hAnsi="Palatino Linotype" w:cs="Arial"/>
          <w:i/>
        </w:rPr>
        <w:lastRenderedPageBreak/>
        <w:t xml:space="preserve">RRA 1419/16 Secretaría de Educación Pública. 14 de septiembre de 2016. Por unanimidad. Comisionado Ponente </w:t>
      </w:r>
      <w:proofErr w:type="spellStart"/>
      <w:r w:rsidRPr="00F91642">
        <w:rPr>
          <w:rFonts w:ascii="Palatino Linotype" w:hAnsi="Palatino Linotype" w:cs="Arial"/>
          <w:i/>
        </w:rPr>
        <w:t>Rosendoevgueni</w:t>
      </w:r>
      <w:proofErr w:type="spellEnd"/>
      <w:r w:rsidRPr="00F91642">
        <w:rPr>
          <w:rFonts w:ascii="Palatino Linotype" w:hAnsi="Palatino Linotype" w:cs="Arial"/>
          <w:i/>
        </w:rPr>
        <w:t xml:space="preserve"> Monterrey </w:t>
      </w:r>
      <w:proofErr w:type="spellStart"/>
      <w:r w:rsidRPr="00F91642">
        <w:rPr>
          <w:rFonts w:ascii="Palatino Linotype" w:hAnsi="Palatino Linotype" w:cs="Arial"/>
          <w:i/>
        </w:rPr>
        <w:t>Chepov</w:t>
      </w:r>
      <w:proofErr w:type="spellEnd"/>
      <w:r w:rsidRPr="00F91642">
        <w:rPr>
          <w:rFonts w:ascii="Palatino Linotype" w:hAnsi="Palatino Linotype" w:cs="Arial"/>
          <w:i/>
        </w:rPr>
        <w:t xml:space="preserve">.” </w:t>
      </w:r>
      <w:r w:rsidRPr="00F91642">
        <w:rPr>
          <w:rFonts w:ascii="Palatino Linotype" w:hAnsi="Palatino Linotype"/>
          <w:b/>
          <w:i/>
          <w:lang w:val="es-ES_tradnl"/>
        </w:rPr>
        <w:t>(Sic)</w:t>
      </w:r>
    </w:p>
    <w:p w14:paraId="2E01936D" w14:textId="77777777" w:rsidR="00190013" w:rsidRPr="00F91642" w:rsidRDefault="00190013" w:rsidP="00190013">
      <w:pPr>
        <w:spacing w:after="0" w:line="360" w:lineRule="auto"/>
        <w:jc w:val="both"/>
        <w:rPr>
          <w:rFonts w:ascii="Palatino Linotype" w:hAnsi="Palatino Linotype" w:cs="Arial"/>
          <w:noProof/>
          <w:color w:val="000000"/>
          <w:sz w:val="24"/>
          <w:lang w:eastAsia="es-MX"/>
        </w:rPr>
      </w:pPr>
    </w:p>
    <w:p w14:paraId="0D817AA4" w14:textId="77777777" w:rsidR="00190013" w:rsidRDefault="00190013" w:rsidP="00190013">
      <w:pPr>
        <w:spacing w:after="0" w:line="360" w:lineRule="auto"/>
        <w:jc w:val="both"/>
        <w:rPr>
          <w:rFonts w:ascii="Palatino Linotype" w:hAnsi="Palatino Linotype" w:cs="Arial"/>
          <w:noProof/>
          <w:color w:val="000000"/>
          <w:sz w:val="24"/>
          <w:lang w:eastAsia="es-MX"/>
        </w:rPr>
      </w:pPr>
      <w:r w:rsidRPr="00F91642">
        <w:rPr>
          <w:rFonts w:ascii="Palatino Linotype" w:hAnsi="Palatino Linotype" w:cs="Arial"/>
          <w:noProof/>
          <w:color w:val="000000"/>
          <w:sz w:val="24"/>
          <w:lang w:eastAsia="es-MX"/>
        </w:rPr>
        <w:t xml:space="preserve">Con base en lo anteriormente expuesto, se arriba a la conclusión de que la respuesta del </w:t>
      </w:r>
      <w:r w:rsidRPr="00F91642">
        <w:rPr>
          <w:rFonts w:ascii="Palatino Linotype" w:hAnsi="Palatino Linotype" w:cs="Arial"/>
          <w:b/>
          <w:noProof/>
          <w:color w:val="000000"/>
          <w:sz w:val="24"/>
          <w:lang w:eastAsia="es-MX"/>
        </w:rPr>
        <w:t xml:space="preserve">Sujeto Obligado </w:t>
      </w:r>
      <w:r w:rsidRPr="00F91642">
        <w:rPr>
          <w:rFonts w:ascii="Palatino Linotype" w:hAnsi="Palatino Linotype" w:cs="Arial"/>
          <w:noProof/>
          <w:color w:val="000000"/>
          <w:sz w:val="24"/>
          <w:lang w:eastAsia="es-MX"/>
        </w:rPr>
        <w:t xml:space="preserve">colmó el derecho de acceso a la información ejercido por el particular. </w:t>
      </w:r>
    </w:p>
    <w:p w14:paraId="3B4AA857" w14:textId="77777777" w:rsidR="00190013" w:rsidRPr="00F91642" w:rsidRDefault="00190013" w:rsidP="00190013">
      <w:pPr>
        <w:spacing w:after="0" w:line="360" w:lineRule="auto"/>
        <w:jc w:val="both"/>
        <w:rPr>
          <w:rFonts w:ascii="Palatino Linotype" w:hAnsi="Palatino Linotype" w:cs="Arial"/>
          <w:b/>
          <w:noProof/>
          <w:color w:val="000000"/>
          <w:sz w:val="24"/>
          <w:lang w:eastAsia="es-MX"/>
        </w:rPr>
      </w:pPr>
    </w:p>
    <w:p w14:paraId="3A28E560" w14:textId="3802605A" w:rsidR="00190013" w:rsidRPr="00F91642" w:rsidRDefault="00190013" w:rsidP="00190013">
      <w:pPr>
        <w:spacing w:after="0" w:line="360" w:lineRule="auto"/>
        <w:jc w:val="both"/>
        <w:rPr>
          <w:rFonts w:ascii="Palatino Linotype" w:hAnsi="Palatino Linotype"/>
          <w:bCs/>
          <w:sz w:val="24"/>
          <w:szCs w:val="24"/>
        </w:rPr>
      </w:pPr>
      <w:r w:rsidRPr="00F91642">
        <w:rPr>
          <w:rFonts w:ascii="Palatino Linotype" w:hAnsi="Palatino Linotype"/>
          <w:sz w:val="24"/>
          <w:szCs w:val="24"/>
        </w:rPr>
        <w:t xml:space="preserve">En mérito de lo expuesto en líneas anteriores, resultan infundados los motivos de inconformidad que arguye </w:t>
      </w:r>
      <w:r w:rsidR="00FB09DE">
        <w:rPr>
          <w:rFonts w:ascii="Palatino Linotype" w:hAnsi="Palatino Linotype"/>
          <w:b/>
          <w:sz w:val="24"/>
          <w:szCs w:val="24"/>
        </w:rPr>
        <w:t>La</w:t>
      </w:r>
      <w:r w:rsidRPr="00F91642">
        <w:rPr>
          <w:rFonts w:ascii="Palatino Linotype" w:hAnsi="Palatino Linotype"/>
          <w:b/>
          <w:sz w:val="24"/>
          <w:szCs w:val="24"/>
        </w:rPr>
        <w:t xml:space="preserve"> Recurrente </w:t>
      </w:r>
      <w:r w:rsidRPr="00F91642">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Pr="00F91642">
        <w:rPr>
          <w:rFonts w:ascii="Palatino Linotype" w:hAnsi="Palatino Linotype"/>
          <w:b/>
          <w:sz w:val="24"/>
          <w:szCs w:val="24"/>
        </w:rPr>
        <w:t xml:space="preserve">CONFIRMA </w:t>
      </w:r>
      <w:r w:rsidRPr="00F91642">
        <w:rPr>
          <w:rFonts w:ascii="Palatino Linotype" w:hAnsi="Palatino Linotype"/>
          <w:bCs/>
          <w:sz w:val="24"/>
          <w:szCs w:val="24"/>
        </w:rPr>
        <w:t xml:space="preserve">la respuesta a la solicitud de información número </w:t>
      </w:r>
      <w:r w:rsidR="00FB09DE">
        <w:rPr>
          <w:rFonts w:ascii="Palatino Linotype" w:hAnsi="Palatino Linotype"/>
          <w:b/>
          <w:sz w:val="24"/>
          <w:szCs w:val="24"/>
        </w:rPr>
        <w:t>00020/LAPAZ/IP/2025</w:t>
      </w:r>
      <w:r w:rsidRPr="00F91642">
        <w:rPr>
          <w:rFonts w:ascii="Palatino Linotype" w:hAnsi="Palatino Linotype"/>
          <w:b/>
          <w:sz w:val="24"/>
          <w:szCs w:val="24"/>
        </w:rPr>
        <w:t xml:space="preserve"> </w:t>
      </w:r>
      <w:r w:rsidRPr="00F91642">
        <w:rPr>
          <w:rFonts w:ascii="Palatino Linotype" w:hAnsi="Palatino Linotype"/>
          <w:bCs/>
          <w:sz w:val="24"/>
          <w:szCs w:val="24"/>
        </w:rPr>
        <w:t xml:space="preserve">que ha sido materia del presente fallo. </w:t>
      </w:r>
    </w:p>
    <w:p w14:paraId="76C77002" w14:textId="77777777" w:rsidR="00107418" w:rsidRDefault="00107418" w:rsidP="00190013">
      <w:pPr>
        <w:spacing w:before="240" w:line="360" w:lineRule="auto"/>
        <w:jc w:val="center"/>
        <w:rPr>
          <w:rFonts w:ascii="Palatino Linotype" w:eastAsia="Times New Roman" w:hAnsi="Palatino Linotype"/>
          <w:b/>
          <w:bCs/>
          <w:spacing w:val="60"/>
          <w:sz w:val="28"/>
          <w:lang w:val="es-ES_tradnl"/>
        </w:rPr>
      </w:pPr>
    </w:p>
    <w:p w14:paraId="4DF47090" w14:textId="07482BDD" w:rsidR="00190013" w:rsidRPr="00F91642" w:rsidRDefault="00190013" w:rsidP="00190013">
      <w:pPr>
        <w:spacing w:before="240" w:line="360" w:lineRule="auto"/>
        <w:jc w:val="center"/>
        <w:rPr>
          <w:rFonts w:ascii="Palatino Linotype" w:eastAsia="Times New Roman" w:hAnsi="Palatino Linotype"/>
          <w:b/>
          <w:bCs/>
          <w:spacing w:val="60"/>
          <w:sz w:val="28"/>
          <w:lang w:val="es-ES_tradnl"/>
        </w:rPr>
      </w:pPr>
      <w:r w:rsidRPr="00F91642">
        <w:rPr>
          <w:rFonts w:ascii="Palatino Linotype" w:eastAsia="Times New Roman" w:hAnsi="Palatino Linotype"/>
          <w:b/>
          <w:bCs/>
          <w:spacing w:val="60"/>
          <w:sz w:val="28"/>
          <w:lang w:val="es-ES_tradnl"/>
        </w:rPr>
        <w:t>SE    RESUELVE</w:t>
      </w:r>
    </w:p>
    <w:p w14:paraId="358F123D" w14:textId="119E684F" w:rsidR="00190013" w:rsidRPr="00F91642" w:rsidRDefault="00190013" w:rsidP="00190013">
      <w:pPr>
        <w:spacing w:before="240" w:line="360" w:lineRule="auto"/>
        <w:jc w:val="both"/>
        <w:rPr>
          <w:rFonts w:ascii="Palatino Linotype" w:hAnsi="Palatino Linotype" w:cs="Arial"/>
          <w:sz w:val="24"/>
          <w:szCs w:val="24"/>
        </w:rPr>
      </w:pPr>
      <w:r w:rsidRPr="00F91642">
        <w:rPr>
          <w:rFonts w:ascii="Palatino Linotype" w:hAnsi="Palatino Linotype" w:cs="Arial"/>
          <w:b/>
          <w:sz w:val="28"/>
          <w:szCs w:val="28"/>
          <w:lang w:val="es-ES_tradnl"/>
        </w:rPr>
        <w:t>PRIMERO.</w:t>
      </w:r>
      <w:r w:rsidRPr="00F91642">
        <w:rPr>
          <w:rFonts w:ascii="Palatino Linotype" w:hAnsi="Palatino Linotype" w:cs="Arial"/>
          <w:lang w:val="es-ES_tradnl"/>
        </w:rPr>
        <w:t xml:space="preserve"> </w:t>
      </w:r>
      <w:r w:rsidRPr="00F91642">
        <w:rPr>
          <w:rFonts w:ascii="Palatino Linotype" w:hAnsi="Palatino Linotype" w:cs="Arial"/>
          <w:sz w:val="24"/>
          <w:szCs w:val="24"/>
          <w:lang w:val="es-ES_tradnl"/>
        </w:rPr>
        <w:t xml:space="preserve">Se </w:t>
      </w:r>
      <w:r w:rsidRPr="00F91642">
        <w:rPr>
          <w:rFonts w:ascii="Palatino Linotype" w:hAnsi="Palatino Linotype" w:cs="Arial"/>
          <w:b/>
          <w:sz w:val="24"/>
          <w:szCs w:val="24"/>
          <w:lang w:val="es-ES_tradnl"/>
        </w:rPr>
        <w:t xml:space="preserve">CONFIRMA </w:t>
      </w:r>
      <w:r w:rsidRPr="00F91642">
        <w:rPr>
          <w:rFonts w:ascii="Palatino Linotype" w:hAnsi="Palatino Linotype" w:cs="Arial"/>
          <w:bCs/>
          <w:sz w:val="24"/>
          <w:szCs w:val="24"/>
          <w:lang w:val="es-ES_tradnl"/>
        </w:rPr>
        <w:t xml:space="preserve">la respuesta entregada por </w:t>
      </w:r>
      <w:r w:rsidRPr="00F91642">
        <w:rPr>
          <w:rFonts w:ascii="Palatino Linotype" w:hAnsi="Palatino Linotype" w:cs="Arial"/>
          <w:b/>
          <w:sz w:val="24"/>
          <w:szCs w:val="24"/>
          <w:lang w:val="es-ES_tradnl"/>
        </w:rPr>
        <w:t xml:space="preserve">El Sujeto Obligado </w:t>
      </w:r>
      <w:r w:rsidRPr="00F91642">
        <w:rPr>
          <w:rFonts w:ascii="Palatino Linotype" w:hAnsi="Palatino Linotype" w:cs="Arial"/>
          <w:bCs/>
          <w:sz w:val="24"/>
          <w:szCs w:val="24"/>
          <w:lang w:val="es-ES_tradnl"/>
        </w:rPr>
        <w:t xml:space="preserve">a la solicitud de información número </w:t>
      </w:r>
      <w:r w:rsidR="00FB09DE">
        <w:rPr>
          <w:rFonts w:ascii="Palatino Linotype" w:hAnsi="Palatino Linotype"/>
          <w:b/>
          <w:sz w:val="24"/>
          <w:szCs w:val="24"/>
        </w:rPr>
        <w:t>00020/LAPAZ/IP/2025</w:t>
      </w:r>
      <w:r w:rsidRPr="00F91642">
        <w:rPr>
          <w:rFonts w:ascii="Palatino Linotype" w:hAnsi="Palatino Linotype" w:cs="Arial"/>
          <w:b/>
          <w:sz w:val="24"/>
          <w:szCs w:val="24"/>
          <w:lang w:val="es-ES_tradnl"/>
        </w:rPr>
        <w:t xml:space="preserve">, </w:t>
      </w:r>
      <w:r w:rsidRPr="00F91642">
        <w:rPr>
          <w:rFonts w:ascii="Palatino Linotype" w:hAnsi="Palatino Linotype" w:cs="Arial"/>
          <w:bCs/>
          <w:sz w:val="24"/>
          <w:szCs w:val="24"/>
          <w:lang w:val="es-ES_tradnl"/>
        </w:rPr>
        <w:t xml:space="preserve">por resultar infundados los motivos de inconformidad que arguye </w:t>
      </w:r>
      <w:r w:rsidR="00FB09DE">
        <w:rPr>
          <w:rFonts w:ascii="Palatino Linotype" w:hAnsi="Palatino Linotype" w:cs="Arial"/>
          <w:b/>
          <w:sz w:val="24"/>
          <w:szCs w:val="24"/>
          <w:lang w:val="es-ES_tradnl"/>
        </w:rPr>
        <w:t>LA</w:t>
      </w:r>
      <w:r w:rsidRPr="00F91642">
        <w:rPr>
          <w:rFonts w:ascii="Palatino Linotype" w:hAnsi="Palatino Linotype" w:cs="Arial"/>
          <w:b/>
          <w:sz w:val="24"/>
          <w:szCs w:val="24"/>
          <w:lang w:val="es-ES_tradnl"/>
        </w:rPr>
        <w:t xml:space="preserve"> RECURRENTE, </w:t>
      </w:r>
      <w:r w:rsidRPr="00F91642">
        <w:rPr>
          <w:rFonts w:ascii="Palatino Linotype" w:hAnsi="Palatino Linotype" w:cs="Arial"/>
          <w:bCs/>
          <w:sz w:val="24"/>
          <w:szCs w:val="24"/>
          <w:lang w:val="es-ES_tradnl"/>
        </w:rPr>
        <w:t xml:space="preserve">en términos del </w:t>
      </w:r>
      <w:r w:rsidRPr="00F91642">
        <w:rPr>
          <w:rFonts w:ascii="Palatino Linotype" w:hAnsi="Palatino Linotype" w:cs="Arial"/>
          <w:b/>
          <w:sz w:val="24"/>
          <w:szCs w:val="24"/>
        </w:rPr>
        <w:t>Considerando CUARTO</w:t>
      </w:r>
      <w:r w:rsidRPr="00F91642">
        <w:rPr>
          <w:rFonts w:ascii="Palatino Linotype" w:hAnsi="Palatino Linotype" w:cs="Arial"/>
          <w:sz w:val="24"/>
          <w:szCs w:val="24"/>
        </w:rPr>
        <w:t xml:space="preserve"> de la presente resolución.</w:t>
      </w:r>
    </w:p>
    <w:p w14:paraId="4CBB8467" w14:textId="77777777" w:rsidR="00190013" w:rsidRPr="00F91642" w:rsidRDefault="00190013" w:rsidP="00190013">
      <w:pPr>
        <w:autoSpaceDE w:val="0"/>
        <w:autoSpaceDN w:val="0"/>
        <w:adjustRightInd w:val="0"/>
        <w:spacing w:before="240" w:line="360" w:lineRule="auto"/>
        <w:jc w:val="both"/>
        <w:rPr>
          <w:rFonts w:ascii="Palatino Linotype" w:hAnsi="Palatino Linotype" w:cs="Arial"/>
          <w:b/>
          <w:sz w:val="28"/>
          <w:szCs w:val="28"/>
        </w:rPr>
      </w:pPr>
    </w:p>
    <w:p w14:paraId="50D33FE1" w14:textId="77777777" w:rsidR="00190013" w:rsidRPr="00F91642" w:rsidRDefault="00190013" w:rsidP="00190013">
      <w:pPr>
        <w:autoSpaceDE w:val="0"/>
        <w:autoSpaceDN w:val="0"/>
        <w:adjustRightInd w:val="0"/>
        <w:spacing w:before="240" w:line="360" w:lineRule="auto"/>
        <w:jc w:val="both"/>
        <w:rPr>
          <w:rFonts w:ascii="Palatino Linotype" w:hAnsi="Palatino Linotype" w:cs="Arial"/>
          <w:b/>
          <w:sz w:val="24"/>
          <w:szCs w:val="24"/>
        </w:rPr>
      </w:pPr>
      <w:r w:rsidRPr="00F91642">
        <w:rPr>
          <w:rFonts w:ascii="Palatino Linotype" w:hAnsi="Palatino Linotype" w:cs="Arial"/>
          <w:b/>
          <w:sz w:val="28"/>
          <w:szCs w:val="28"/>
        </w:rPr>
        <w:lastRenderedPageBreak/>
        <w:t>SEGUNDO.</w:t>
      </w:r>
      <w:r w:rsidRPr="00F91642">
        <w:rPr>
          <w:rFonts w:ascii="Palatino Linotype" w:hAnsi="Palatino Linotype" w:cs="Arial"/>
          <w:b/>
          <w:sz w:val="24"/>
          <w:szCs w:val="24"/>
        </w:rPr>
        <w:t xml:space="preserve"> Notifíquese</w:t>
      </w:r>
      <w:r w:rsidRPr="00F91642">
        <w:rPr>
          <w:rFonts w:ascii="Palatino Linotype" w:hAnsi="Palatino Linotype" w:cs="Arial"/>
          <w:b/>
          <w:i/>
          <w:sz w:val="24"/>
          <w:szCs w:val="24"/>
        </w:rPr>
        <w:t xml:space="preserve"> </w:t>
      </w:r>
      <w:r w:rsidRPr="00F91642">
        <w:rPr>
          <w:rFonts w:ascii="Palatino Linotype" w:hAnsi="Palatino Linotype" w:cs="Arial"/>
          <w:sz w:val="24"/>
          <w:szCs w:val="24"/>
        </w:rPr>
        <w:t xml:space="preserve">la presente resolución al Titular de la Unidad de Transparencia del </w:t>
      </w:r>
      <w:r w:rsidRPr="00F91642">
        <w:rPr>
          <w:rFonts w:ascii="Palatino Linotype" w:hAnsi="Palatino Linotype" w:cs="Arial"/>
          <w:b/>
          <w:sz w:val="24"/>
          <w:szCs w:val="24"/>
        </w:rPr>
        <w:t xml:space="preserve">SUJETO OBLIGADO </w:t>
      </w:r>
      <w:r w:rsidRPr="00F91642">
        <w:rPr>
          <w:rFonts w:ascii="Palatino Linotype" w:hAnsi="Palatino Linotype" w:cs="Arial"/>
          <w:sz w:val="24"/>
          <w:szCs w:val="24"/>
        </w:rPr>
        <w:t xml:space="preserve">a través del Sistema de Acceso a la Información Mexiquense </w:t>
      </w:r>
      <w:r w:rsidRPr="00F91642">
        <w:rPr>
          <w:rFonts w:ascii="Palatino Linotype" w:hAnsi="Palatino Linotype" w:cs="Arial"/>
          <w:b/>
          <w:sz w:val="24"/>
          <w:szCs w:val="24"/>
        </w:rPr>
        <w:t xml:space="preserve">(SAIMEX).  </w:t>
      </w:r>
    </w:p>
    <w:p w14:paraId="53467A1F" w14:textId="77777777" w:rsidR="00190013" w:rsidRDefault="00190013" w:rsidP="00190013">
      <w:pPr>
        <w:autoSpaceDE w:val="0"/>
        <w:autoSpaceDN w:val="0"/>
        <w:adjustRightInd w:val="0"/>
        <w:spacing w:before="240" w:line="360" w:lineRule="auto"/>
        <w:jc w:val="both"/>
        <w:rPr>
          <w:rFonts w:ascii="Palatino Linotype" w:hAnsi="Palatino Linotype" w:cs="Arial"/>
          <w:b/>
          <w:sz w:val="28"/>
          <w:szCs w:val="28"/>
        </w:rPr>
      </w:pPr>
    </w:p>
    <w:p w14:paraId="51C7D9DE" w14:textId="6C4A684B" w:rsidR="00190013" w:rsidRPr="00F91642" w:rsidRDefault="00190013" w:rsidP="00190013">
      <w:pPr>
        <w:autoSpaceDE w:val="0"/>
        <w:autoSpaceDN w:val="0"/>
        <w:adjustRightInd w:val="0"/>
        <w:spacing w:before="240" w:line="360" w:lineRule="auto"/>
        <w:jc w:val="both"/>
        <w:rPr>
          <w:rFonts w:ascii="Palatino Linotype" w:hAnsi="Palatino Linotype" w:cs="Arial"/>
          <w:b/>
          <w:sz w:val="24"/>
          <w:szCs w:val="24"/>
        </w:rPr>
      </w:pPr>
      <w:r w:rsidRPr="00F91642">
        <w:rPr>
          <w:rFonts w:ascii="Palatino Linotype" w:hAnsi="Palatino Linotype" w:cs="Arial"/>
          <w:b/>
          <w:sz w:val="28"/>
          <w:szCs w:val="28"/>
        </w:rPr>
        <w:t>TERCERO</w:t>
      </w:r>
      <w:r w:rsidRPr="00F91642">
        <w:rPr>
          <w:rFonts w:ascii="Palatino Linotype" w:hAnsi="Palatino Linotype" w:cs="Arial"/>
          <w:sz w:val="28"/>
          <w:szCs w:val="28"/>
        </w:rPr>
        <w:t>.</w:t>
      </w:r>
      <w:r w:rsidRPr="00F91642">
        <w:rPr>
          <w:rFonts w:ascii="Palatino Linotype" w:hAnsi="Palatino Linotype" w:cs="Arial"/>
          <w:sz w:val="24"/>
          <w:szCs w:val="24"/>
        </w:rPr>
        <w:t xml:space="preserve"> </w:t>
      </w:r>
      <w:r w:rsidRPr="00F91642">
        <w:rPr>
          <w:rFonts w:ascii="Palatino Linotype" w:hAnsi="Palatino Linotype" w:cs="Arial"/>
          <w:b/>
          <w:bCs/>
          <w:color w:val="222222"/>
          <w:sz w:val="24"/>
          <w:szCs w:val="24"/>
          <w:lang w:val="es-ES"/>
        </w:rPr>
        <w:t>Notifíquese</w:t>
      </w:r>
      <w:r w:rsidRPr="00F91642">
        <w:rPr>
          <w:rFonts w:ascii="Palatino Linotype" w:hAnsi="Palatino Linotype" w:cs="Arial"/>
          <w:sz w:val="24"/>
          <w:szCs w:val="24"/>
        </w:rPr>
        <w:t xml:space="preserve"> la presente resolución </w:t>
      </w:r>
      <w:r w:rsidR="00FB09DE">
        <w:rPr>
          <w:rFonts w:ascii="Palatino Linotype" w:hAnsi="Palatino Linotype" w:cs="Arial"/>
          <w:sz w:val="24"/>
          <w:szCs w:val="24"/>
        </w:rPr>
        <w:t xml:space="preserve">a </w:t>
      </w:r>
      <w:r w:rsidR="00FB09DE">
        <w:rPr>
          <w:rFonts w:ascii="Palatino Linotype" w:hAnsi="Palatino Linotype" w:cs="Arial"/>
          <w:b/>
          <w:bCs/>
          <w:sz w:val="24"/>
          <w:szCs w:val="24"/>
        </w:rPr>
        <w:t>LA</w:t>
      </w:r>
      <w:r w:rsidRPr="00F91642">
        <w:rPr>
          <w:rFonts w:ascii="Palatino Linotype" w:hAnsi="Palatino Linotype" w:cs="Arial"/>
          <w:b/>
          <w:sz w:val="24"/>
          <w:szCs w:val="24"/>
        </w:rPr>
        <w:t xml:space="preserve"> RECURRENTE </w:t>
      </w:r>
      <w:r w:rsidRPr="00F91642">
        <w:rPr>
          <w:rFonts w:ascii="Palatino Linotype" w:hAnsi="Palatino Linotype" w:cs="Arial"/>
          <w:sz w:val="24"/>
          <w:szCs w:val="24"/>
        </w:rPr>
        <w:t xml:space="preserve">a través del Sistema de Acceso a la Información Mexiquense </w:t>
      </w:r>
      <w:r w:rsidRPr="00F91642">
        <w:rPr>
          <w:rFonts w:ascii="Palatino Linotype" w:hAnsi="Palatino Linotype" w:cs="Arial"/>
          <w:b/>
          <w:sz w:val="24"/>
          <w:szCs w:val="24"/>
        </w:rPr>
        <w:t>(SAIMEX)</w:t>
      </w:r>
      <w:r w:rsidR="00FB09DE">
        <w:rPr>
          <w:rFonts w:ascii="Palatino Linotype" w:hAnsi="Palatino Linotype" w:cs="Arial"/>
          <w:b/>
          <w:sz w:val="24"/>
          <w:szCs w:val="24"/>
        </w:rPr>
        <w:t xml:space="preserve">. </w:t>
      </w:r>
    </w:p>
    <w:p w14:paraId="7AFDF4FC" w14:textId="77777777" w:rsidR="00190013" w:rsidRPr="00F91642" w:rsidRDefault="00190013" w:rsidP="00190013">
      <w:pPr>
        <w:autoSpaceDE w:val="0"/>
        <w:autoSpaceDN w:val="0"/>
        <w:adjustRightInd w:val="0"/>
        <w:spacing w:before="240" w:line="360" w:lineRule="auto"/>
        <w:jc w:val="both"/>
        <w:rPr>
          <w:rFonts w:ascii="Palatino Linotype" w:hAnsi="Palatino Linotype" w:cs="Arial"/>
          <w:b/>
          <w:sz w:val="24"/>
          <w:szCs w:val="24"/>
        </w:rPr>
      </w:pPr>
    </w:p>
    <w:p w14:paraId="7BAC517E" w14:textId="0E9AED73" w:rsidR="00190013" w:rsidRDefault="00190013" w:rsidP="00190013">
      <w:pPr>
        <w:autoSpaceDE w:val="0"/>
        <w:autoSpaceDN w:val="0"/>
        <w:adjustRightInd w:val="0"/>
        <w:spacing w:before="240" w:line="360" w:lineRule="auto"/>
        <w:jc w:val="both"/>
        <w:rPr>
          <w:rFonts w:ascii="Palatino Linotype" w:hAnsi="Palatino Linotype" w:cs="Arial"/>
          <w:sz w:val="24"/>
          <w:szCs w:val="24"/>
        </w:rPr>
      </w:pPr>
      <w:r w:rsidRPr="00F91642">
        <w:rPr>
          <w:rFonts w:ascii="Palatino Linotype" w:hAnsi="Palatino Linotype" w:cs="Arial"/>
          <w:b/>
          <w:sz w:val="28"/>
          <w:szCs w:val="28"/>
        </w:rPr>
        <w:t xml:space="preserve">CUARTO. </w:t>
      </w:r>
      <w:r w:rsidRPr="00F91642">
        <w:rPr>
          <w:rFonts w:ascii="Palatino Linotype" w:hAnsi="Palatino Linotype" w:cs="Arial"/>
          <w:sz w:val="24"/>
          <w:szCs w:val="24"/>
        </w:rPr>
        <w:t xml:space="preserve">Se hace del conocimiento </w:t>
      </w:r>
      <w:r w:rsidR="00107418">
        <w:rPr>
          <w:rFonts w:ascii="Palatino Linotype" w:hAnsi="Palatino Linotype" w:cs="Arial"/>
          <w:sz w:val="24"/>
          <w:szCs w:val="24"/>
        </w:rPr>
        <w:t>de</w:t>
      </w:r>
      <w:r w:rsidR="00FB09DE">
        <w:rPr>
          <w:rFonts w:ascii="Palatino Linotype" w:hAnsi="Palatino Linotype" w:cs="Arial"/>
          <w:sz w:val="24"/>
          <w:szCs w:val="24"/>
        </w:rPr>
        <w:t xml:space="preserve"> </w:t>
      </w:r>
      <w:r w:rsidR="00FB09DE">
        <w:rPr>
          <w:rFonts w:ascii="Palatino Linotype" w:hAnsi="Palatino Linotype" w:cs="Arial"/>
          <w:b/>
          <w:bCs/>
          <w:sz w:val="24"/>
          <w:szCs w:val="24"/>
        </w:rPr>
        <w:t>LA</w:t>
      </w:r>
      <w:r w:rsidRPr="00F91642">
        <w:rPr>
          <w:rFonts w:ascii="Palatino Linotype" w:hAnsi="Palatino Linotype" w:cs="Arial"/>
          <w:b/>
          <w:sz w:val="24"/>
          <w:szCs w:val="24"/>
        </w:rPr>
        <w:t xml:space="preserve"> RECURRENTE </w:t>
      </w:r>
      <w:r w:rsidRPr="00F91642">
        <w:rPr>
          <w:rFonts w:ascii="Palatino Linotype" w:hAnsi="Palatino Linotype" w:cs="Arial"/>
          <w:sz w:val="24"/>
          <w:szCs w:val="24"/>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Pr="004C117E">
        <w:rPr>
          <w:rFonts w:ascii="Palatino Linotype" w:hAnsi="Palatino Linotype" w:cs="Arial"/>
          <w:sz w:val="24"/>
          <w:szCs w:val="24"/>
        </w:rPr>
        <w:t xml:space="preserve"> </w:t>
      </w:r>
    </w:p>
    <w:p w14:paraId="00E926A1" w14:textId="2A48287C" w:rsidR="00190013" w:rsidRPr="00665816" w:rsidRDefault="00190013" w:rsidP="00190013">
      <w:pPr>
        <w:pStyle w:val="Prrafodelista"/>
        <w:autoSpaceDE w:val="0"/>
        <w:autoSpaceDN w:val="0"/>
        <w:adjustRightInd w:val="0"/>
        <w:spacing w:before="240" w:after="160" w:line="360" w:lineRule="auto"/>
        <w:ind w:left="0"/>
        <w:jc w:val="both"/>
        <w:rPr>
          <w:rFonts w:ascii="Palatino Linotype" w:hAnsi="Palatino Linotype" w:cs="Arial"/>
          <w:sz w:val="22"/>
          <w:szCs w:val="22"/>
        </w:rPr>
      </w:pPr>
      <w:r w:rsidRPr="00665816">
        <w:rPr>
          <w:rFonts w:ascii="Palatino Linotype" w:hAnsi="Palatino Linotype" w:cs="Arial"/>
          <w:sz w:val="22"/>
          <w:szCs w:val="22"/>
        </w:rPr>
        <w:t>ASÍ LO ACORDÓ, POR UNANIMIDAD DE VOTOS, EL PLENO DEL</w:t>
      </w:r>
      <w:r w:rsidRPr="00665816">
        <w:rPr>
          <w:rFonts w:ascii="Palatino Linotype" w:eastAsia="Arial Unicode MS" w:hAnsi="Palatino Linotype" w:cs="Arial"/>
          <w:sz w:val="22"/>
          <w:szCs w:val="22"/>
        </w:rPr>
        <w:t xml:space="preserve"> INSTITUTO DE TRANSPARENCIA, ACCESO A LA INFORMACIÓN PÚBLICA Y PROTECCIÓN DE DATOS PERSONALES DEL ESTADO DE MÉXICO Y MUNICIPIOS</w:t>
      </w:r>
      <w:r w:rsidRPr="00665816">
        <w:rPr>
          <w:rFonts w:ascii="Palatino Linotype" w:hAnsi="Palatino Linotype" w:cs="Arial"/>
          <w:sz w:val="22"/>
          <w:szCs w:val="22"/>
        </w:rPr>
        <w:t xml:space="preserve">, CONFORMADO POR LOS COMISIONADOS JOSÉ MARTÍNEZ VILCHIS, MARÍA DEL ROSARIO MEJÍA AYALA, SHARON CRISTINA MORALES MARTÍNEZ, LUIS GUSTAVO PARRA NORIEGA Y GUADALUPE RAMÍREZ PEÑA, EN LA </w:t>
      </w:r>
      <w:r w:rsidR="00C67C9F">
        <w:rPr>
          <w:rFonts w:ascii="Palatino Linotype" w:hAnsi="Palatino Linotype" w:cs="Arial"/>
          <w:sz w:val="22"/>
          <w:szCs w:val="22"/>
        </w:rPr>
        <w:t>SEXTA</w:t>
      </w:r>
      <w:r w:rsidRPr="00665816">
        <w:rPr>
          <w:rFonts w:ascii="Palatino Linotype" w:hAnsi="Palatino Linotype" w:cs="Arial"/>
          <w:sz w:val="22"/>
          <w:szCs w:val="22"/>
        </w:rPr>
        <w:t xml:space="preserve"> SESIÓN ORDINARIA CELEBRADA EL </w:t>
      </w:r>
      <w:r w:rsidR="00C67C9F">
        <w:rPr>
          <w:rFonts w:ascii="Palatino Linotype" w:hAnsi="Palatino Linotype" w:cs="Arial"/>
          <w:sz w:val="22"/>
          <w:szCs w:val="22"/>
        </w:rPr>
        <w:t>DIECINUEVE</w:t>
      </w:r>
      <w:r w:rsidRPr="00665816">
        <w:rPr>
          <w:rFonts w:ascii="Palatino Linotype" w:hAnsi="Palatino Linotype" w:cs="Arial"/>
          <w:sz w:val="22"/>
          <w:szCs w:val="22"/>
        </w:rPr>
        <w:t xml:space="preserve"> DE FEBRERO DE DOS MIL VEINTICINCO, ANTE EL SECRETARIO TÉCNICO DEL PLENO, ALEXIS TAPIA RAMÍREZ. </w:t>
      </w:r>
    </w:p>
    <w:p w14:paraId="0B7BA4E4" w14:textId="77777777" w:rsidR="00190013" w:rsidRPr="008C0DA8" w:rsidRDefault="00190013" w:rsidP="00190013">
      <w:pPr>
        <w:pStyle w:val="Citas"/>
        <w:ind w:left="0" w:right="0"/>
        <w:rPr>
          <w:i w:val="0"/>
          <w:iCs/>
          <w:sz w:val="24"/>
          <w:szCs w:val="24"/>
        </w:rPr>
      </w:pPr>
      <w:r w:rsidRPr="008C0DA8">
        <w:rPr>
          <w:bCs/>
          <w:i w:val="0"/>
          <w:iCs/>
          <w:sz w:val="18"/>
          <w:szCs w:val="18"/>
        </w:rPr>
        <w:t>CCR/JCMA</w:t>
      </w:r>
    </w:p>
    <w:p w14:paraId="12B69903"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9454256"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59C597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0A3148B"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4DC62BC"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78A3F1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B1ECBA1"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40376E9"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CC6F600"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2E4D348F" w14:textId="77777777" w:rsidR="00CE4D2F"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31112E3D" w14:textId="77777777" w:rsidR="00CE4D2F" w:rsidRPr="00705FE6" w:rsidRDefault="00CE4D2F" w:rsidP="00CE4D2F">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sectPr w:rsidR="003E3072" w:rsidSect="008E1838">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4053" w14:textId="77777777" w:rsidR="008F7B02" w:rsidRDefault="008F7B02" w:rsidP="006168E4">
      <w:pPr>
        <w:spacing w:after="0" w:line="240" w:lineRule="auto"/>
      </w:pPr>
      <w:r>
        <w:separator/>
      </w:r>
    </w:p>
  </w:endnote>
  <w:endnote w:type="continuationSeparator" w:id="0">
    <w:p w14:paraId="7F402352" w14:textId="77777777" w:rsidR="008F7B02" w:rsidRDefault="008F7B0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F24C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F24C5">
      <w:rPr>
        <w:rFonts w:ascii="Palatino Linotype" w:hAnsi="Palatino Linotype"/>
        <w:bCs/>
        <w:noProof/>
        <w:sz w:val="20"/>
      </w:rPr>
      <w:t>26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F24C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F24C5">
      <w:rPr>
        <w:rFonts w:ascii="Palatino Linotype" w:hAnsi="Palatino Linotype"/>
        <w:bCs/>
        <w:noProof/>
        <w:sz w:val="20"/>
      </w:rPr>
      <w:t>26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5C0E7" w14:textId="77777777" w:rsidR="008F7B02" w:rsidRDefault="008F7B02" w:rsidP="006168E4">
      <w:pPr>
        <w:spacing w:after="0" w:line="240" w:lineRule="auto"/>
      </w:pPr>
      <w:r>
        <w:separator/>
      </w:r>
    </w:p>
  </w:footnote>
  <w:footnote w:type="continuationSeparator" w:id="0">
    <w:p w14:paraId="1322F4E1" w14:textId="77777777" w:rsidR="008F7B02" w:rsidRDefault="008F7B02" w:rsidP="006168E4">
      <w:pPr>
        <w:spacing w:after="0" w:line="240" w:lineRule="auto"/>
      </w:pPr>
      <w:r>
        <w:continuationSeparator/>
      </w:r>
    </w:p>
  </w:footnote>
  <w:footnote w:id="1">
    <w:p w14:paraId="7C90AF92" w14:textId="77777777" w:rsidR="000B564F" w:rsidRPr="007822E6" w:rsidRDefault="000B564F" w:rsidP="000B564F">
      <w:pPr>
        <w:jc w:val="both"/>
        <w:rPr>
          <w:rFonts w:ascii="Palatino Linotype" w:eastAsia="Times New Roman" w:hAnsi="Palatino Linotype"/>
          <w:b/>
          <w:bCs/>
          <w:i/>
          <w:sz w:val="16"/>
          <w:szCs w:val="16"/>
        </w:rPr>
      </w:pPr>
      <w:r w:rsidRPr="007822E6">
        <w:rPr>
          <w:rStyle w:val="Refdenotaalpie"/>
        </w:rPr>
        <w:footnoteRef/>
      </w:r>
      <w:r w:rsidRPr="007822E6">
        <w:t xml:space="preserve"> </w:t>
      </w:r>
      <w:r w:rsidRPr="007822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55AC5D89" w14:textId="77777777" w:rsidR="000B564F" w:rsidRPr="005552A8" w:rsidRDefault="000B564F" w:rsidP="000B564F">
      <w:pPr>
        <w:jc w:val="both"/>
        <w:rPr>
          <w:rFonts w:ascii="Palatino Linotype" w:hAnsi="Palatino Linotype"/>
          <w:i/>
          <w:sz w:val="16"/>
          <w:szCs w:val="16"/>
        </w:rPr>
      </w:pPr>
      <w:r w:rsidRPr="007822E6">
        <w:rPr>
          <w:rFonts w:ascii="Palatino Linotype" w:hAnsi="Palatino Linotype"/>
          <w:i/>
          <w:sz w:val="16"/>
          <w:szCs w:val="16"/>
        </w:rPr>
        <w:t>Del examen de compatibilidad de los artículos</w:t>
      </w:r>
      <w:r w:rsidRPr="007822E6">
        <w:rPr>
          <w:rStyle w:val="apple-converted-space"/>
          <w:rFonts w:ascii="Palatino Linotype" w:hAnsi="Palatino Linotype"/>
          <w:i/>
          <w:sz w:val="16"/>
          <w:szCs w:val="16"/>
        </w:rPr>
        <w:t> </w:t>
      </w:r>
      <w:hyperlink r:id="rId1" w:history="1">
        <w:r w:rsidRPr="007822E6">
          <w:rPr>
            <w:rStyle w:val="Hipervnculo"/>
            <w:rFonts w:ascii="Palatino Linotype" w:hAnsi="Palatino Linotype"/>
            <w:i/>
            <w:sz w:val="16"/>
            <w:szCs w:val="16"/>
          </w:rPr>
          <w:t>73 y 74 de la Ley de Amparo</w:t>
        </w:r>
      </w:hyperlink>
      <w:r w:rsidRPr="007822E6">
        <w:rPr>
          <w:rStyle w:val="apple-converted-space"/>
          <w:rFonts w:ascii="Palatino Linotype" w:hAnsi="Palatino Linotype"/>
          <w:i/>
          <w:sz w:val="16"/>
          <w:szCs w:val="16"/>
        </w:rPr>
        <w:t> </w:t>
      </w:r>
      <w:r w:rsidRPr="007822E6">
        <w:rPr>
          <w:rFonts w:ascii="Palatino Linotype" w:hAnsi="Palatino Linotype"/>
          <w:i/>
          <w:sz w:val="16"/>
          <w:szCs w:val="16"/>
        </w:rPr>
        <w:t>con el artículo</w:t>
      </w:r>
      <w:r w:rsidRPr="007822E6">
        <w:rPr>
          <w:rStyle w:val="apple-converted-space"/>
          <w:rFonts w:ascii="Palatino Linotype" w:hAnsi="Palatino Linotype"/>
          <w:i/>
          <w:sz w:val="16"/>
          <w:szCs w:val="16"/>
        </w:rPr>
        <w:t> </w:t>
      </w:r>
      <w:hyperlink r:id="rId2" w:history="1">
        <w:r w:rsidRPr="007822E6">
          <w:rPr>
            <w:rStyle w:val="Hipervnculo"/>
            <w:rFonts w:ascii="Palatino Linotype" w:hAnsi="Palatino Linotype"/>
            <w:i/>
            <w:sz w:val="16"/>
            <w:szCs w:val="16"/>
          </w:rPr>
          <w:t>25.1 de la Convención Americana sobre Derechos Humanos</w:t>
        </w:r>
      </w:hyperlink>
      <w:r w:rsidRPr="007822E6">
        <w:rPr>
          <w:rStyle w:val="apple-converted-space"/>
          <w:rFonts w:ascii="Palatino Linotype" w:hAnsi="Palatino Linotype"/>
          <w:i/>
          <w:sz w:val="16"/>
          <w:szCs w:val="16"/>
        </w:rPr>
        <w:t> </w:t>
      </w:r>
      <w:r w:rsidRPr="007822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822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7822E6">
        <w:rPr>
          <w:rFonts w:ascii="Palatino Linotype" w:hAnsi="Palatino Linotype"/>
          <w:i/>
          <w:sz w:val="16"/>
          <w:szCs w:val="16"/>
        </w:rPr>
        <w:t>concesoria</w:t>
      </w:r>
      <w:proofErr w:type="spellEnd"/>
      <w:r w:rsidRPr="007822E6">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66A35800" w:rsidR="00C70B4A" w:rsidRPr="00B4142F" w:rsidRDefault="007A391E"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0B564F">
            <w:rPr>
              <w:rFonts w:ascii="Palatino Linotype" w:hAnsi="Palatino Linotype" w:cs="Arial"/>
              <w:bCs/>
              <w:sz w:val="24"/>
              <w:lang w:eastAsia="es-MX"/>
            </w:rPr>
            <w:t>480</w:t>
          </w:r>
          <w:r w:rsidR="00C70B4A">
            <w:rPr>
              <w:rFonts w:ascii="Palatino Linotype" w:hAnsi="Palatino Linotype" w:cs="Arial"/>
              <w:bCs/>
              <w:sz w:val="24"/>
              <w:lang w:eastAsia="es-MX"/>
            </w:rPr>
            <w:t>/INFOEM/IP/RR/202</w:t>
          </w:r>
          <w:r>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BBCDB1C" w:rsidR="00C70B4A" w:rsidRPr="00F06FED" w:rsidRDefault="000B564F" w:rsidP="00C01E1C">
          <w:pPr>
            <w:spacing w:after="120" w:line="256" w:lineRule="auto"/>
            <w:ind w:left="639" w:right="214"/>
            <w:jc w:val="both"/>
            <w:rPr>
              <w:rFonts w:ascii="Palatino Linotype" w:hAnsi="Palatino Linotype" w:cs="Arial"/>
            </w:rPr>
          </w:pPr>
          <w:r>
            <w:rPr>
              <w:rFonts w:ascii="Palatino Linotype" w:hAnsi="Palatino Linotype" w:cs="Arial"/>
              <w:szCs w:val="20"/>
            </w:rPr>
            <w:t>Ayuntamiento de la Paz</w:t>
          </w:r>
          <w:r w:rsidR="00115430">
            <w:rPr>
              <w:rFonts w:ascii="Palatino Linotype" w:hAnsi="Palatino Linotype" w:cs="Arial"/>
              <w:szCs w:val="20"/>
            </w:rPr>
            <w:t xml:space="preserve"> </w:t>
          </w:r>
          <w:r w:rsidR="00CD2C92">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1BFD2352" w:rsidR="00C70B4A" w:rsidRPr="00B4142F" w:rsidRDefault="007A391E"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w:t>
          </w:r>
          <w:r w:rsidR="000B564F">
            <w:rPr>
              <w:rFonts w:ascii="Palatino Linotype" w:hAnsi="Palatino Linotype" w:cs="Arial"/>
              <w:bCs/>
              <w:sz w:val="24"/>
              <w:lang w:eastAsia="es-MX"/>
            </w:rPr>
            <w:t>480</w:t>
          </w:r>
          <w:r w:rsidR="00C70B4A">
            <w:rPr>
              <w:rFonts w:ascii="Palatino Linotype" w:hAnsi="Palatino Linotype" w:cs="Arial"/>
              <w:bCs/>
              <w:sz w:val="24"/>
              <w:lang w:eastAsia="es-MX"/>
            </w:rPr>
            <w:t>/INFOEM/IP/RR/202</w:t>
          </w:r>
          <w:r>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04154671" w:rsidR="00C70B4A" w:rsidRPr="00F06FED" w:rsidRDefault="008F24C5" w:rsidP="00870B18">
          <w:pPr>
            <w:spacing w:after="120" w:line="256" w:lineRule="auto"/>
            <w:ind w:left="637" w:right="214"/>
            <w:jc w:val="both"/>
            <w:rPr>
              <w:rFonts w:ascii="Palatino Linotype" w:hAnsi="Palatino Linotype" w:cs="Arial"/>
            </w:rPr>
          </w:pPr>
          <w:r>
            <w:rPr>
              <w:rFonts w:ascii="Palatino Linotype" w:hAnsi="Palatino Linotype" w:cs="Arial"/>
            </w:rPr>
            <w:t>XXXXXXX</w:t>
          </w:r>
          <w:r w:rsidR="000B564F">
            <w:rPr>
              <w:rFonts w:ascii="Palatino Linotype" w:hAnsi="Palatino Linotype" w:cs="Arial"/>
            </w:rPr>
            <w:t xml:space="preserve"> </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2E7D877A" w:rsidR="00C70B4A" w:rsidRDefault="000B564F"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la Paz</w:t>
          </w:r>
          <w:r w:rsidR="00115430">
            <w:rPr>
              <w:rFonts w:ascii="Palatino Linotype" w:hAnsi="Palatino Linotype" w:cs="Arial"/>
              <w:szCs w:val="20"/>
            </w:rPr>
            <w:t xml:space="preserve"> </w:t>
          </w:r>
          <w:r w:rsidR="00CD2C92">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4356"/>
    <w:multiLevelType w:val="hybridMultilevel"/>
    <w:tmpl w:val="A3963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DD5634E"/>
    <w:multiLevelType w:val="hybridMultilevel"/>
    <w:tmpl w:val="35E06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C6F78"/>
    <w:multiLevelType w:val="hybridMultilevel"/>
    <w:tmpl w:val="071E45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61B69"/>
    <w:multiLevelType w:val="hybridMultilevel"/>
    <w:tmpl w:val="9B36E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5"/>
  </w:num>
  <w:num w:numId="6">
    <w:abstractNumId w:val="7"/>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2F5"/>
    <w:rsid w:val="000026CF"/>
    <w:rsid w:val="00002DDF"/>
    <w:rsid w:val="000037E2"/>
    <w:rsid w:val="00005427"/>
    <w:rsid w:val="0000573A"/>
    <w:rsid w:val="000061F8"/>
    <w:rsid w:val="0000777F"/>
    <w:rsid w:val="00007BD9"/>
    <w:rsid w:val="0001038C"/>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6E22"/>
    <w:rsid w:val="0004199A"/>
    <w:rsid w:val="00045379"/>
    <w:rsid w:val="000461DF"/>
    <w:rsid w:val="00046AD8"/>
    <w:rsid w:val="00050AFA"/>
    <w:rsid w:val="00052CE6"/>
    <w:rsid w:val="00054BC2"/>
    <w:rsid w:val="00054DD0"/>
    <w:rsid w:val="00055224"/>
    <w:rsid w:val="0005543E"/>
    <w:rsid w:val="0005622A"/>
    <w:rsid w:val="00056B5A"/>
    <w:rsid w:val="0006076C"/>
    <w:rsid w:val="00060B22"/>
    <w:rsid w:val="00060C0C"/>
    <w:rsid w:val="00060FB3"/>
    <w:rsid w:val="00061821"/>
    <w:rsid w:val="000623F9"/>
    <w:rsid w:val="00062482"/>
    <w:rsid w:val="00062D5C"/>
    <w:rsid w:val="00063A10"/>
    <w:rsid w:val="00063EFB"/>
    <w:rsid w:val="00063F93"/>
    <w:rsid w:val="000644E5"/>
    <w:rsid w:val="000662F8"/>
    <w:rsid w:val="00073E78"/>
    <w:rsid w:val="000758EF"/>
    <w:rsid w:val="00077256"/>
    <w:rsid w:val="0008190B"/>
    <w:rsid w:val="00081988"/>
    <w:rsid w:val="00085215"/>
    <w:rsid w:val="0008582E"/>
    <w:rsid w:val="00090AFC"/>
    <w:rsid w:val="00091552"/>
    <w:rsid w:val="00091A76"/>
    <w:rsid w:val="00091C3A"/>
    <w:rsid w:val="00093E92"/>
    <w:rsid w:val="00096B1F"/>
    <w:rsid w:val="000970A6"/>
    <w:rsid w:val="000A1491"/>
    <w:rsid w:val="000A157B"/>
    <w:rsid w:val="000A1AC3"/>
    <w:rsid w:val="000A2D37"/>
    <w:rsid w:val="000A3486"/>
    <w:rsid w:val="000A44C7"/>
    <w:rsid w:val="000A47C1"/>
    <w:rsid w:val="000A4DD1"/>
    <w:rsid w:val="000A4FD3"/>
    <w:rsid w:val="000A70F8"/>
    <w:rsid w:val="000A71F4"/>
    <w:rsid w:val="000A733E"/>
    <w:rsid w:val="000A79DA"/>
    <w:rsid w:val="000B0B8F"/>
    <w:rsid w:val="000B1702"/>
    <w:rsid w:val="000B2EB0"/>
    <w:rsid w:val="000B4B51"/>
    <w:rsid w:val="000B564F"/>
    <w:rsid w:val="000B7158"/>
    <w:rsid w:val="000C1477"/>
    <w:rsid w:val="000C309C"/>
    <w:rsid w:val="000C3E68"/>
    <w:rsid w:val="000C455A"/>
    <w:rsid w:val="000C5B8B"/>
    <w:rsid w:val="000C797E"/>
    <w:rsid w:val="000C7E6E"/>
    <w:rsid w:val="000D0885"/>
    <w:rsid w:val="000D0BC5"/>
    <w:rsid w:val="000D1B55"/>
    <w:rsid w:val="000D2366"/>
    <w:rsid w:val="000D3C75"/>
    <w:rsid w:val="000D53CB"/>
    <w:rsid w:val="000D6116"/>
    <w:rsid w:val="000D7A3D"/>
    <w:rsid w:val="000D7B04"/>
    <w:rsid w:val="000E0557"/>
    <w:rsid w:val="000E0655"/>
    <w:rsid w:val="000E0A71"/>
    <w:rsid w:val="000E6282"/>
    <w:rsid w:val="000E686B"/>
    <w:rsid w:val="000F3EDB"/>
    <w:rsid w:val="000F3EE7"/>
    <w:rsid w:val="000F68B1"/>
    <w:rsid w:val="000F6F19"/>
    <w:rsid w:val="000F7AC2"/>
    <w:rsid w:val="00100E19"/>
    <w:rsid w:val="00102D69"/>
    <w:rsid w:val="00107418"/>
    <w:rsid w:val="00110EDB"/>
    <w:rsid w:val="00111DCD"/>
    <w:rsid w:val="00114CF9"/>
    <w:rsid w:val="00115430"/>
    <w:rsid w:val="0011564C"/>
    <w:rsid w:val="001167AA"/>
    <w:rsid w:val="00117157"/>
    <w:rsid w:val="00117336"/>
    <w:rsid w:val="00123898"/>
    <w:rsid w:val="00124855"/>
    <w:rsid w:val="00124EC6"/>
    <w:rsid w:val="001254F5"/>
    <w:rsid w:val="00126380"/>
    <w:rsid w:val="0012711F"/>
    <w:rsid w:val="0013205D"/>
    <w:rsid w:val="001336D3"/>
    <w:rsid w:val="00133DFF"/>
    <w:rsid w:val="001364AA"/>
    <w:rsid w:val="00136FAD"/>
    <w:rsid w:val="00140579"/>
    <w:rsid w:val="00143D5F"/>
    <w:rsid w:val="00144B4A"/>
    <w:rsid w:val="00146F0A"/>
    <w:rsid w:val="00146FFD"/>
    <w:rsid w:val="00147B36"/>
    <w:rsid w:val="00150196"/>
    <w:rsid w:val="00150D1D"/>
    <w:rsid w:val="00152124"/>
    <w:rsid w:val="00152C2B"/>
    <w:rsid w:val="001542FC"/>
    <w:rsid w:val="00154AD6"/>
    <w:rsid w:val="00154C5F"/>
    <w:rsid w:val="001646D0"/>
    <w:rsid w:val="001657E6"/>
    <w:rsid w:val="00170066"/>
    <w:rsid w:val="00172661"/>
    <w:rsid w:val="001742A5"/>
    <w:rsid w:val="00174495"/>
    <w:rsid w:val="00174EE4"/>
    <w:rsid w:val="00175279"/>
    <w:rsid w:val="00175320"/>
    <w:rsid w:val="00175897"/>
    <w:rsid w:val="00175C56"/>
    <w:rsid w:val="00177D2C"/>
    <w:rsid w:val="001804C3"/>
    <w:rsid w:val="001806DF"/>
    <w:rsid w:val="00180B9F"/>
    <w:rsid w:val="00181CC5"/>
    <w:rsid w:val="00182DA4"/>
    <w:rsid w:val="00185983"/>
    <w:rsid w:val="00186D78"/>
    <w:rsid w:val="00187C02"/>
    <w:rsid w:val="00190013"/>
    <w:rsid w:val="00191926"/>
    <w:rsid w:val="001930A5"/>
    <w:rsid w:val="00193784"/>
    <w:rsid w:val="00193FB6"/>
    <w:rsid w:val="001942EE"/>
    <w:rsid w:val="0019604A"/>
    <w:rsid w:val="00197E70"/>
    <w:rsid w:val="001A02EC"/>
    <w:rsid w:val="001A0906"/>
    <w:rsid w:val="001A0EFF"/>
    <w:rsid w:val="001A22D7"/>
    <w:rsid w:val="001A305E"/>
    <w:rsid w:val="001A32F0"/>
    <w:rsid w:val="001A37D2"/>
    <w:rsid w:val="001A577E"/>
    <w:rsid w:val="001A58DE"/>
    <w:rsid w:val="001A5C9D"/>
    <w:rsid w:val="001A7C9B"/>
    <w:rsid w:val="001B05B9"/>
    <w:rsid w:val="001B1519"/>
    <w:rsid w:val="001B1F55"/>
    <w:rsid w:val="001B5829"/>
    <w:rsid w:val="001B7B88"/>
    <w:rsid w:val="001C0BAD"/>
    <w:rsid w:val="001C0E34"/>
    <w:rsid w:val="001C1E07"/>
    <w:rsid w:val="001C56C3"/>
    <w:rsid w:val="001C7319"/>
    <w:rsid w:val="001C7D87"/>
    <w:rsid w:val="001D299A"/>
    <w:rsid w:val="001D3E87"/>
    <w:rsid w:val="001D51B9"/>
    <w:rsid w:val="001D5F16"/>
    <w:rsid w:val="001D6FAB"/>
    <w:rsid w:val="001D7436"/>
    <w:rsid w:val="001E0EC8"/>
    <w:rsid w:val="001E0EDE"/>
    <w:rsid w:val="001E1D18"/>
    <w:rsid w:val="001E2C0F"/>
    <w:rsid w:val="001E668A"/>
    <w:rsid w:val="001E6A63"/>
    <w:rsid w:val="001E7D04"/>
    <w:rsid w:val="001F0A4F"/>
    <w:rsid w:val="001F2A14"/>
    <w:rsid w:val="001F3F0E"/>
    <w:rsid w:val="001F4ADC"/>
    <w:rsid w:val="001F4D3D"/>
    <w:rsid w:val="001F5597"/>
    <w:rsid w:val="001F71ED"/>
    <w:rsid w:val="00203D3A"/>
    <w:rsid w:val="00203FF3"/>
    <w:rsid w:val="002044B4"/>
    <w:rsid w:val="00207086"/>
    <w:rsid w:val="00210B06"/>
    <w:rsid w:val="00211D60"/>
    <w:rsid w:val="00214953"/>
    <w:rsid w:val="0021501E"/>
    <w:rsid w:val="0021546A"/>
    <w:rsid w:val="0021572A"/>
    <w:rsid w:val="00216670"/>
    <w:rsid w:val="00216E40"/>
    <w:rsid w:val="0022036B"/>
    <w:rsid w:val="002205C0"/>
    <w:rsid w:val="0022494A"/>
    <w:rsid w:val="00225507"/>
    <w:rsid w:val="00225CB0"/>
    <w:rsid w:val="00232223"/>
    <w:rsid w:val="0023317B"/>
    <w:rsid w:val="0023373D"/>
    <w:rsid w:val="00233D7E"/>
    <w:rsid w:val="00233EF7"/>
    <w:rsid w:val="0023423C"/>
    <w:rsid w:val="00236CB4"/>
    <w:rsid w:val="00237F4F"/>
    <w:rsid w:val="0024112D"/>
    <w:rsid w:val="002428BA"/>
    <w:rsid w:val="00244177"/>
    <w:rsid w:val="00245156"/>
    <w:rsid w:val="0024687F"/>
    <w:rsid w:val="00246DF8"/>
    <w:rsid w:val="002508CF"/>
    <w:rsid w:val="00250918"/>
    <w:rsid w:val="00254477"/>
    <w:rsid w:val="00255977"/>
    <w:rsid w:val="00257337"/>
    <w:rsid w:val="002577FE"/>
    <w:rsid w:val="0025780C"/>
    <w:rsid w:val="002609D8"/>
    <w:rsid w:val="002610CA"/>
    <w:rsid w:val="00262CBE"/>
    <w:rsid w:val="002642D3"/>
    <w:rsid w:val="002646EF"/>
    <w:rsid w:val="00265144"/>
    <w:rsid w:val="002663A4"/>
    <w:rsid w:val="002666C7"/>
    <w:rsid w:val="00266AE6"/>
    <w:rsid w:val="00267C18"/>
    <w:rsid w:val="002711C8"/>
    <w:rsid w:val="00273D0E"/>
    <w:rsid w:val="002764D6"/>
    <w:rsid w:val="00276868"/>
    <w:rsid w:val="00280B8B"/>
    <w:rsid w:val="00282235"/>
    <w:rsid w:val="0028336D"/>
    <w:rsid w:val="00283D8B"/>
    <w:rsid w:val="00286C13"/>
    <w:rsid w:val="002900CB"/>
    <w:rsid w:val="0029026C"/>
    <w:rsid w:val="0029139B"/>
    <w:rsid w:val="00291E97"/>
    <w:rsid w:val="00292350"/>
    <w:rsid w:val="00292DC0"/>
    <w:rsid w:val="00293C29"/>
    <w:rsid w:val="00294345"/>
    <w:rsid w:val="00297EF9"/>
    <w:rsid w:val="002A0E16"/>
    <w:rsid w:val="002A2034"/>
    <w:rsid w:val="002A24F4"/>
    <w:rsid w:val="002A38BF"/>
    <w:rsid w:val="002A429A"/>
    <w:rsid w:val="002A494F"/>
    <w:rsid w:val="002A4A4D"/>
    <w:rsid w:val="002A597E"/>
    <w:rsid w:val="002A5A7C"/>
    <w:rsid w:val="002A79A4"/>
    <w:rsid w:val="002B0951"/>
    <w:rsid w:val="002B0FB9"/>
    <w:rsid w:val="002B313C"/>
    <w:rsid w:val="002B4382"/>
    <w:rsid w:val="002B5DBD"/>
    <w:rsid w:val="002B72F9"/>
    <w:rsid w:val="002B7D92"/>
    <w:rsid w:val="002C11E3"/>
    <w:rsid w:val="002C44C1"/>
    <w:rsid w:val="002C498D"/>
    <w:rsid w:val="002C4FE1"/>
    <w:rsid w:val="002C72D2"/>
    <w:rsid w:val="002D1B28"/>
    <w:rsid w:val="002D2F00"/>
    <w:rsid w:val="002D3A7C"/>
    <w:rsid w:val="002D50BB"/>
    <w:rsid w:val="002D6C9A"/>
    <w:rsid w:val="002D79E2"/>
    <w:rsid w:val="002D7A5D"/>
    <w:rsid w:val="002E01BC"/>
    <w:rsid w:val="002E0A4A"/>
    <w:rsid w:val="002E0BC4"/>
    <w:rsid w:val="002E21B4"/>
    <w:rsid w:val="002E2D7B"/>
    <w:rsid w:val="002E5E6A"/>
    <w:rsid w:val="002E6FBB"/>
    <w:rsid w:val="002F22FA"/>
    <w:rsid w:val="002F37BE"/>
    <w:rsid w:val="002F41CA"/>
    <w:rsid w:val="002F4C6A"/>
    <w:rsid w:val="002F527C"/>
    <w:rsid w:val="002F70F6"/>
    <w:rsid w:val="00300D0B"/>
    <w:rsid w:val="00301CC7"/>
    <w:rsid w:val="003043BE"/>
    <w:rsid w:val="003050B5"/>
    <w:rsid w:val="00305181"/>
    <w:rsid w:val="00306096"/>
    <w:rsid w:val="00306974"/>
    <w:rsid w:val="00307014"/>
    <w:rsid w:val="00307CAC"/>
    <w:rsid w:val="00313A1F"/>
    <w:rsid w:val="00314304"/>
    <w:rsid w:val="00314F93"/>
    <w:rsid w:val="0031645D"/>
    <w:rsid w:val="00320A67"/>
    <w:rsid w:val="00324AC9"/>
    <w:rsid w:val="00324B52"/>
    <w:rsid w:val="003272FB"/>
    <w:rsid w:val="00330857"/>
    <w:rsid w:val="00330C50"/>
    <w:rsid w:val="00331499"/>
    <w:rsid w:val="00333CE1"/>
    <w:rsid w:val="0033580E"/>
    <w:rsid w:val="00337F09"/>
    <w:rsid w:val="00343D1E"/>
    <w:rsid w:val="0035054D"/>
    <w:rsid w:val="00354258"/>
    <w:rsid w:val="00355593"/>
    <w:rsid w:val="00357548"/>
    <w:rsid w:val="00357E0E"/>
    <w:rsid w:val="003604B0"/>
    <w:rsid w:val="00361B9C"/>
    <w:rsid w:val="00361D89"/>
    <w:rsid w:val="00367265"/>
    <w:rsid w:val="003672FB"/>
    <w:rsid w:val="00370588"/>
    <w:rsid w:val="00370797"/>
    <w:rsid w:val="003707FE"/>
    <w:rsid w:val="00370C79"/>
    <w:rsid w:val="003712F3"/>
    <w:rsid w:val="00371738"/>
    <w:rsid w:val="00372A32"/>
    <w:rsid w:val="00372D3E"/>
    <w:rsid w:val="00374549"/>
    <w:rsid w:val="003746C6"/>
    <w:rsid w:val="00375763"/>
    <w:rsid w:val="00375BEA"/>
    <w:rsid w:val="00376CEC"/>
    <w:rsid w:val="00377DFF"/>
    <w:rsid w:val="00380758"/>
    <w:rsid w:val="003810B1"/>
    <w:rsid w:val="003815E5"/>
    <w:rsid w:val="00381E2B"/>
    <w:rsid w:val="003821A1"/>
    <w:rsid w:val="003838B4"/>
    <w:rsid w:val="00384029"/>
    <w:rsid w:val="00385BBD"/>
    <w:rsid w:val="00387929"/>
    <w:rsid w:val="00390988"/>
    <w:rsid w:val="0039347E"/>
    <w:rsid w:val="00393D5B"/>
    <w:rsid w:val="0039460D"/>
    <w:rsid w:val="00394873"/>
    <w:rsid w:val="00394A1E"/>
    <w:rsid w:val="003968C7"/>
    <w:rsid w:val="003A0863"/>
    <w:rsid w:val="003A2246"/>
    <w:rsid w:val="003A2658"/>
    <w:rsid w:val="003A4CF6"/>
    <w:rsid w:val="003A61F9"/>
    <w:rsid w:val="003A66BD"/>
    <w:rsid w:val="003A6975"/>
    <w:rsid w:val="003B0793"/>
    <w:rsid w:val="003B0D66"/>
    <w:rsid w:val="003B11BA"/>
    <w:rsid w:val="003B1E88"/>
    <w:rsid w:val="003B5E96"/>
    <w:rsid w:val="003C0DF8"/>
    <w:rsid w:val="003C183D"/>
    <w:rsid w:val="003C1933"/>
    <w:rsid w:val="003C3F7B"/>
    <w:rsid w:val="003C410C"/>
    <w:rsid w:val="003C5243"/>
    <w:rsid w:val="003C53ED"/>
    <w:rsid w:val="003C6086"/>
    <w:rsid w:val="003D0B7E"/>
    <w:rsid w:val="003D21FD"/>
    <w:rsid w:val="003D4E0F"/>
    <w:rsid w:val="003D5860"/>
    <w:rsid w:val="003D5C0A"/>
    <w:rsid w:val="003E16E1"/>
    <w:rsid w:val="003E1871"/>
    <w:rsid w:val="003E233E"/>
    <w:rsid w:val="003E3072"/>
    <w:rsid w:val="003E504D"/>
    <w:rsid w:val="003E656A"/>
    <w:rsid w:val="003E78B7"/>
    <w:rsid w:val="003F0230"/>
    <w:rsid w:val="003F094C"/>
    <w:rsid w:val="003F3016"/>
    <w:rsid w:val="003F38EB"/>
    <w:rsid w:val="003F3AD8"/>
    <w:rsid w:val="003F5CE1"/>
    <w:rsid w:val="003F635C"/>
    <w:rsid w:val="003F6965"/>
    <w:rsid w:val="003F76E5"/>
    <w:rsid w:val="003F7952"/>
    <w:rsid w:val="004012CF"/>
    <w:rsid w:val="004015EE"/>
    <w:rsid w:val="00402FF3"/>
    <w:rsid w:val="00403048"/>
    <w:rsid w:val="00405A65"/>
    <w:rsid w:val="0040673A"/>
    <w:rsid w:val="004069EB"/>
    <w:rsid w:val="0041007C"/>
    <w:rsid w:val="00410ACB"/>
    <w:rsid w:val="00411E6F"/>
    <w:rsid w:val="00412600"/>
    <w:rsid w:val="00412EF7"/>
    <w:rsid w:val="004150FE"/>
    <w:rsid w:val="00421D09"/>
    <w:rsid w:val="00422ED2"/>
    <w:rsid w:val="00423213"/>
    <w:rsid w:val="004234B4"/>
    <w:rsid w:val="0042416D"/>
    <w:rsid w:val="00424487"/>
    <w:rsid w:val="00424A3A"/>
    <w:rsid w:val="00424EA1"/>
    <w:rsid w:val="00426B85"/>
    <w:rsid w:val="004302D5"/>
    <w:rsid w:val="004341F4"/>
    <w:rsid w:val="00435290"/>
    <w:rsid w:val="00436802"/>
    <w:rsid w:val="00437E68"/>
    <w:rsid w:val="00441A7E"/>
    <w:rsid w:val="00442E45"/>
    <w:rsid w:val="00443AD4"/>
    <w:rsid w:val="0044438E"/>
    <w:rsid w:val="00445C0F"/>
    <w:rsid w:val="004510AD"/>
    <w:rsid w:val="00451448"/>
    <w:rsid w:val="004516EB"/>
    <w:rsid w:val="004529B6"/>
    <w:rsid w:val="00453843"/>
    <w:rsid w:val="00453DBD"/>
    <w:rsid w:val="00454CE6"/>
    <w:rsid w:val="00455463"/>
    <w:rsid w:val="00457305"/>
    <w:rsid w:val="00457955"/>
    <w:rsid w:val="00462881"/>
    <w:rsid w:val="00462DA6"/>
    <w:rsid w:val="004640F2"/>
    <w:rsid w:val="00464FD6"/>
    <w:rsid w:val="0046550E"/>
    <w:rsid w:val="00467337"/>
    <w:rsid w:val="00467C17"/>
    <w:rsid w:val="00470F5E"/>
    <w:rsid w:val="00471D57"/>
    <w:rsid w:val="00473823"/>
    <w:rsid w:val="00473C54"/>
    <w:rsid w:val="004746E4"/>
    <w:rsid w:val="00475345"/>
    <w:rsid w:val="00475F48"/>
    <w:rsid w:val="00476790"/>
    <w:rsid w:val="00477CC2"/>
    <w:rsid w:val="00477D47"/>
    <w:rsid w:val="00480C32"/>
    <w:rsid w:val="004814EA"/>
    <w:rsid w:val="0048180A"/>
    <w:rsid w:val="00481C7A"/>
    <w:rsid w:val="00487DB5"/>
    <w:rsid w:val="004906C8"/>
    <w:rsid w:val="00491877"/>
    <w:rsid w:val="00492BC7"/>
    <w:rsid w:val="004938E6"/>
    <w:rsid w:val="0049549B"/>
    <w:rsid w:val="004954BE"/>
    <w:rsid w:val="004967E2"/>
    <w:rsid w:val="004975A8"/>
    <w:rsid w:val="004A06D9"/>
    <w:rsid w:val="004A114B"/>
    <w:rsid w:val="004A2363"/>
    <w:rsid w:val="004A290F"/>
    <w:rsid w:val="004A460E"/>
    <w:rsid w:val="004A55D8"/>
    <w:rsid w:val="004A5FFD"/>
    <w:rsid w:val="004A7CE2"/>
    <w:rsid w:val="004A7D48"/>
    <w:rsid w:val="004B031A"/>
    <w:rsid w:val="004B1236"/>
    <w:rsid w:val="004B1ACE"/>
    <w:rsid w:val="004B234F"/>
    <w:rsid w:val="004B353F"/>
    <w:rsid w:val="004B4183"/>
    <w:rsid w:val="004B59BB"/>
    <w:rsid w:val="004B5CCC"/>
    <w:rsid w:val="004C117E"/>
    <w:rsid w:val="004C1EF7"/>
    <w:rsid w:val="004C266D"/>
    <w:rsid w:val="004C2845"/>
    <w:rsid w:val="004C3081"/>
    <w:rsid w:val="004C5149"/>
    <w:rsid w:val="004C77FA"/>
    <w:rsid w:val="004C7961"/>
    <w:rsid w:val="004C7A1B"/>
    <w:rsid w:val="004D0658"/>
    <w:rsid w:val="004D08EB"/>
    <w:rsid w:val="004D16C3"/>
    <w:rsid w:val="004D3B15"/>
    <w:rsid w:val="004D54E3"/>
    <w:rsid w:val="004D6459"/>
    <w:rsid w:val="004D761E"/>
    <w:rsid w:val="004E1A3D"/>
    <w:rsid w:val="004E1A71"/>
    <w:rsid w:val="004E2371"/>
    <w:rsid w:val="004E3C3B"/>
    <w:rsid w:val="004E6BE9"/>
    <w:rsid w:val="004E754F"/>
    <w:rsid w:val="004E783A"/>
    <w:rsid w:val="004E7A84"/>
    <w:rsid w:val="004F0538"/>
    <w:rsid w:val="004F1197"/>
    <w:rsid w:val="004F17D6"/>
    <w:rsid w:val="004F2337"/>
    <w:rsid w:val="004F3024"/>
    <w:rsid w:val="004F33EA"/>
    <w:rsid w:val="004F3821"/>
    <w:rsid w:val="004F4736"/>
    <w:rsid w:val="004F4F45"/>
    <w:rsid w:val="004F7697"/>
    <w:rsid w:val="005001FE"/>
    <w:rsid w:val="00501663"/>
    <w:rsid w:val="005020E9"/>
    <w:rsid w:val="00503655"/>
    <w:rsid w:val="00504967"/>
    <w:rsid w:val="00504BE3"/>
    <w:rsid w:val="00506F7D"/>
    <w:rsid w:val="00507065"/>
    <w:rsid w:val="005106F9"/>
    <w:rsid w:val="00510D77"/>
    <w:rsid w:val="005128DD"/>
    <w:rsid w:val="00513F18"/>
    <w:rsid w:val="00513FC4"/>
    <w:rsid w:val="00514207"/>
    <w:rsid w:val="005146B1"/>
    <w:rsid w:val="005149BE"/>
    <w:rsid w:val="00515090"/>
    <w:rsid w:val="00516FCB"/>
    <w:rsid w:val="005179E4"/>
    <w:rsid w:val="00521E57"/>
    <w:rsid w:val="00525093"/>
    <w:rsid w:val="005305EA"/>
    <w:rsid w:val="0053201A"/>
    <w:rsid w:val="00532B43"/>
    <w:rsid w:val="0053356D"/>
    <w:rsid w:val="0053652A"/>
    <w:rsid w:val="00536A12"/>
    <w:rsid w:val="00536D71"/>
    <w:rsid w:val="005371E7"/>
    <w:rsid w:val="00537E4B"/>
    <w:rsid w:val="00540538"/>
    <w:rsid w:val="00540FE8"/>
    <w:rsid w:val="00542664"/>
    <w:rsid w:val="00543933"/>
    <w:rsid w:val="00544012"/>
    <w:rsid w:val="00544216"/>
    <w:rsid w:val="0054498E"/>
    <w:rsid w:val="00544CF2"/>
    <w:rsid w:val="0054731A"/>
    <w:rsid w:val="00547B78"/>
    <w:rsid w:val="00551E8B"/>
    <w:rsid w:val="005520FE"/>
    <w:rsid w:val="0055263C"/>
    <w:rsid w:val="005528B9"/>
    <w:rsid w:val="00553784"/>
    <w:rsid w:val="00553FDE"/>
    <w:rsid w:val="0055472B"/>
    <w:rsid w:val="00555D9A"/>
    <w:rsid w:val="00556513"/>
    <w:rsid w:val="00557F13"/>
    <w:rsid w:val="00560842"/>
    <w:rsid w:val="00561ABC"/>
    <w:rsid w:val="00562653"/>
    <w:rsid w:val="005627CD"/>
    <w:rsid w:val="00562B71"/>
    <w:rsid w:val="005634A3"/>
    <w:rsid w:val="00563CE8"/>
    <w:rsid w:val="00564AD9"/>
    <w:rsid w:val="005662E2"/>
    <w:rsid w:val="005670F0"/>
    <w:rsid w:val="00570EE0"/>
    <w:rsid w:val="00571389"/>
    <w:rsid w:val="00572D62"/>
    <w:rsid w:val="005733EB"/>
    <w:rsid w:val="005734C5"/>
    <w:rsid w:val="0057453A"/>
    <w:rsid w:val="00575268"/>
    <w:rsid w:val="00576D51"/>
    <w:rsid w:val="0057792B"/>
    <w:rsid w:val="00580802"/>
    <w:rsid w:val="00581A22"/>
    <w:rsid w:val="00583CB2"/>
    <w:rsid w:val="00585EC8"/>
    <w:rsid w:val="005860CB"/>
    <w:rsid w:val="005918F3"/>
    <w:rsid w:val="00592EF9"/>
    <w:rsid w:val="005930FA"/>
    <w:rsid w:val="00593E91"/>
    <w:rsid w:val="0059442D"/>
    <w:rsid w:val="00594D38"/>
    <w:rsid w:val="005951DA"/>
    <w:rsid w:val="0059753D"/>
    <w:rsid w:val="005A0B05"/>
    <w:rsid w:val="005A0B49"/>
    <w:rsid w:val="005A1108"/>
    <w:rsid w:val="005A1286"/>
    <w:rsid w:val="005A27AD"/>
    <w:rsid w:val="005A34EE"/>
    <w:rsid w:val="005A353A"/>
    <w:rsid w:val="005A3AA7"/>
    <w:rsid w:val="005A4EBE"/>
    <w:rsid w:val="005A5518"/>
    <w:rsid w:val="005A5C79"/>
    <w:rsid w:val="005A6D57"/>
    <w:rsid w:val="005A71FD"/>
    <w:rsid w:val="005A7D4F"/>
    <w:rsid w:val="005B1F52"/>
    <w:rsid w:val="005B5840"/>
    <w:rsid w:val="005B5B70"/>
    <w:rsid w:val="005B5F05"/>
    <w:rsid w:val="005C06AA"/>
    <w:rsid w:val="005C17BF"/>
    <w:rsid w:val="005C57BA"/>
    <w:rsid w:val="005C5860"/>
    <w:rsid w:val="005C6982"/>
    <w:rsid w:val="005C6B74"/>
    <w:rsid w:val="005C7AEA"/>
    <w:rsid w:val="005D125D"/>
    <w:rsid w:val="005D29BF"/>
    <w:rsid w:val="005D2B59"/>
    <w:rsid w:val="005D362F"/>
    <w:rsid w:val="005D370F"/>
    <w:rsid w:val="005D3E85"/>
    <w:rsid w:val="005D44D1"/>
    <w:rsid w:val="005D4CC8"/>
    <w:rsid w:val="005D53D6"/>
    <w:rsid w:val="005D6CB7"/>
    <w:rsid w:val="005E1B06"/>
    <w:rsid w:val="005E265D"/>
    <w:rsid w:val="005E28A4"/>
    <w:rsid w:val="005E3D7D"/>
    <w:rsid w:val="005E4D7C"/>
    <w:rsid w:val="005E4F53"/>
    <w:rsid w:val="005E5F6A"/>
    <w:rsid w:val="005E6E5B"/>
    <w:rsid w:val="005F048E"/>
    <w:rsid w:val="005F0CDC"/>
    <w:rsid w:val="005F2047"/>
    <w:rsid w:val="005F2C76"/>
    <w:rsid w:val="005F57F0"/>
    <w:rsid w:val="00600316"/>
    <w:rsid w:val="00601010"/>
    <w:rsid w:val="006028C9"/>
    <w:rsid w:val="0060676C"/>
    <w:rsid w:val="00606B79"/>
    <w:rsid w:val="006070B6"/>
    <w:rsid w:val="0060721D"/>
    <w:rsid w:val="0061042F"/>
    <w:rsid w:val="006168E4"/>
    <w:rsid w:val="00621F47"/>
    <w:rsid w:val="00622359"/>
    <w:rsid w:val="0062497C"/>
    <w:rsid w:val="00625200"/>
    <w:rsid w:val="006255AA"/>
    <w:rsid w:val="00626D87"/>
    <w:rsid w:val="00630407"/>
    <w:rsid w:val="00630846"/>
    <w:rsid w:val="00631806"/>
    <w:rsid w:val="00631813"/>
    <w:rsid w:val="00632EB3"/>
    <w:rsid w:val="00636FD7"/>
    <w:rsid w:val="00637512"/>
    <w:rsid w:val="00640DE1"/>
    <w:rsid w:val="00640EE4"/>
    <w:rsid w:val="006456FA"/>
    <w:rsid w:val="006466F5"/>
    <w:rsid w:val="00646C24"/>
    <w:rsid w:val="0065254C"/>
    <w:rsid w:val="00652BC5"/>
    <w:rsid w:val="00656060"/>
    <w:rsid w:val="0066152F"/>
    <w:rsid w:val="00661753"/>
    <w:rsid w:val="0066216F"/>
    <w:rsid w:val="00662445"/>
    <w:rsid w:val="00663C3F"/>
    <w:rsid w:val="00664B05"/>
    <w:rsid w:val="006654F6"/>
    <w:rsid w:val="00665816"/>
    <w:rsid w:val="0066644D"/>
    <w:rsid w:val="00666CAF"/>
    <w:rsid w:val="006744FB"/>
    <w:rsid w:val="00675390"/>
    <w:rsid w:val="00676CAA"/>
    <w:rsid w:val="006802CF"/>
    <w:rsid w:val="006827AB"/>
    <w:rsid w:val="006831E4"/>
    <w:rsid w:val="00683B62"/>
    <w:rsid w:val="006848B7"/>
    <w:rsid w:val="00685613"/>
    <w:rsid w:val="006868A7"/>
    <w:rsid w:val="00690791"/>
    <w:rsid w:val="006915EA"/>
    <w:rsid w:val="00692BCD"/>
    <w:rsid w:val="00694828"/>
    <w:rsid w:val="006A1B2A"/>
    <w:rsid w:val="006A3810"/>
    <w:rsid w:val="006A4674"/>
    <w:rsid w:val="006A65EE"/>
    <w:rsid w:val="006A68B8"/>
    <w:rsid w:val="006A6B72"/>
    <w:rsid w:val="006A7304"/>
    <w:rsid w:val="006A7CEB"/>
    <w:rsid w:val="006B1953"/>
    <w:rsid w:val="006B1BF1"/>
    <w:rsid w:val="006B1EF9"/>
    <w:rsid w:val="006B20F0"/>
    <w:rsid w:val="006B26BB"/>
    <w:rsid w:val="006B26E3"/>
    <w:rsid w:val="006B3085"/>
    <w:rsid w:val="006B69CF"/>
    <w:rsid w:val="006B7444"/>
    <w:rsid w:val="006C00DA"/>
    <w:rsid w:val="006C1157"/>
    <w:rsid w:val="006C17FD"/>
    <w:rsid w:val="006C1884"/>
    <w:rsid w:val="006C28CA"/>
    <w:rsid w:val="006C350D"/>
    <w:rsid w:val="006C4241"/>
    <w:rsid w:val="006C5E56"/>
    <w:rsid w:val="006C66E4"/>
    <w:rsid w:val="006D23E3"/>
    <w:rsid w:val="006D23FC"/>
    <w:rsid w:val="006D4D10"/>
    <w:rsid w:val="006D643D"/>
    <w:rsid w:val="006E03AD"/>
    <w:rsid w:val="006E063C"/>
    <w:rsid w:val="006E0EA3"/>
    <w:rsid w:val="006E3851"/>
    <w:rsid w:val="006E53FF"/>
    <w:rsid w:val="006E7EEE"/>
    <w:rsid w:val="006F1167"/>
    <w:rsid w:val="006F4044"/>
    <w:rsid w:val="006F46DC"/>
    <w:rsid w:val="006F4CC6"/>
    <w:rsid w:val="006F5FC6"/>
    <w:rsid w:val="006F6532"/>
    <w:rsid w:val="006F66A5"/>
    <w:rsid w:val="006F6BBD"/>
    <w:rsid w:val="006F75A4"/>
    <w:rsid w:val="00700622"/>
    <w:rsid w:val="00701033"/>
    <w:rsid w:val="00701A3F"/>
    <w:rsid w:val="00701E4C"/>
    <w:rsid w:val="007028EB"/>
    <w:rsid w:val="00702A03"/>
    <w:rsid w:val="00704BD8"/>
    <w:rsid w:val="00704EFD"/>
    <w:rsid w:val="007051A0"/>
    <w:rsid w:val="00705B96"/>
    <w:rsid w:val="007078C8"/>
    <w:rsid w:val="00710005"/>
    <w:rsid w:val="00712E3A"/>
    <w:rsid w:val="00713CE6"/>
    <w:rsid w:val="007169EF"/>
    <w:rsid w:val="00717DB6"/>
    <w:rsid w:val="00720721"/>
    <w:rsid w:val="00721506"/>
    <w:rsid w:val="007216DB"/>
    <w:rsid w:val="0072323D"/>
    <w:rsid w:val="007246D3"/>
    <w:rsid w:val="00725F5A"/>
    <w:rsid w:val="00726D85"/>
    <w:rsid w:val="007274EC"/>
    <w:rsid w:val="00727928"/>
    <w:rsid w:val="00727FEF"/>
    <w:rsid w:val="00737175"/>
    <w:rsid w:val="00737605"/>
    <w:rsid w:val="007404D5"/>
    <w:rsid w:val="00740BDD"/>
    <w:rsid w:val="007417C8"/>
    <w:rsid w:val="00744287"/>
    <w:rsid w:val="00744EEF"/>
    <w:rsid w:val="00745D76"/>
    <w:rsid w:val="00747109"/>
    <w:rsid w:val="00747487"/>
    <w:rsid w:val="007505EB"/>
    <w:rsid w:val="00751B4B"/>
    <w:rsid w:val="00752A9A"/>
    <w:rsid w:val="00752E39"/>
    <w:rsid w:val="00753B42"/>
    <w:rsid w:val="00754CAE"/>
    <w:rsid w:val="00760D70"/>
    <w:rsid w:val="00763EE7"/>
    <w:rsid w:val="00764367"/>
    <w:rsid w:val="00764CC6"/>
    <w:rsid w:val="00764DB2"/>
    <w:rsid w:val="00765A6F"/>
    <w:rsid w:val="0076623B"/>
    <w:rsid w:val="00766EFD"/>
    <w:rsid w:val="00767E4B"/>
    <w:rsid w:val="007718AD"/>
    <w:rsid w:val="00772D0F"/>
    <w:rsid w:val="007742A7"/>
    <w:rsid w:val="007746FE"/>
    <w:rsid w:val="00777034"/>
    <w:rsid w:val="007811D9"/>
    <w:rsid w:val="00784311"/>
    <w:rsid w:val="007851D5"/>
    <w:rsid w:val="0078766F"/>
    <w:rsid w:val="00790213"/>
    <w:rsid w:val="00793CFD"/>
    <w:rsid w:val="00794589"/>
    <w:rsid w:val="0079486A"/>
    <w:rsid w:val="00794F80"/>
    <w:rsid w:val="007A00E9"/>
    <w:rsid w:val="007A0454"/>
    <w:rsid w:val="007A0AE8"/>
    <w:rsid w:val="007A0E44"/>
    <w:rsid w:val="007A1C9E"/>
    <w:rsid w:val="007A391E"/>
    <w:rsid w:val="007A3A66"/>
    <w:rsid w:val="007A4CA1"/>
    <w:rsid w:val="007A5DFD"/>
    <w:rsid w:val="007A5F49"/>
    <w:rsid w:val="007B0398"/>
    <w:rsid w:val="007B128E"/>
    <w:rsid w:val="007B2C77"/>
    <w:rsid w:val="007B2E78"/>
    <w:rsid w:val="007B4DD7"/>
    <w:rsid w:val="007B5E84"/>
    <w:rsid w:val="007B6549"/>
    <w:rsid w:val="007C3F2F"/>
    <w:rsid w:val="007C52D0"/>
    <w:rsid w:val="007C6E8E"/>
    <w:rsid w:val="007C7CDD"/>
    <w:rsid w:val="007D10BD"/>
    <w:rsid w:val="007D1A27"/>
    <w:rsid w:val="007D1B24"/>
    <w:rsid w:val="007D1F15"/>
    <w:rsid w:val="007D25B1"/>
    <w:rsid w:val="007D2878"/>
    <w:rsid w:val="007D2AB0"/>
    <w:rsid w:val="007D6FC3"/>
    <w:rsid w:val="007D703A"/>
    <w:rsid w:val="007D743F"/>
    <w:rsid w:val="007E0037"/>
    <w:rsid w:val="007E0180"/>
    <w:rsid w:val="007E07B4"/>
    <w:rsid w:val="007E08D4"/>
    <w:rsid w:val="007E319E"/>
    <w:rsid w:val="007E4329"/>
    <w:rsid w:val="007E4FA1"/>
    <w:rsid w:val="007E6835"/>
    <w:rsid w:val="007E7B07"/>
    <w:rsid w:val="007E7BAB"/>
    <w:rsid w:val="007E7DCE"/>
    <w:rsid w:val="007E7FA9"/>
    <w:rsid w:val="007F10F8"/>
    <w:rsid w:val="007F20AC"/>
    <w:rsid w:val="007F27DF"/>
    <w:rsid w:val="007F2BF5"/>
    <w:rsid w:val="007F4BB2"/>
    <w:rsid w:val="007F6623"/>
    <w:rsid w:val="00802C56"/>
    <w:rsid w:val="00803929"/>
    <w:rsid w:val="008053CE"/>
    <w:rsid w:val="008056BC"/>
    <w:rsid w:val="00806EE9"/>
    <w:rsid w:val="00807750"/>
    <w:rsid w:val="00807E35"/>
    <w:rsid w:val="00811205"/>
    <w:rsid w:val="00812C48"/>
    <w:rsid w:val="00814097"/>
    <w:rsid w:val="008146F9"/>
    <w:rsid w:val="00814D7C"/>
    <w:rsid w:val="00821413"/>
    <w:rsid w:val="008218CD"/>
    <w:rsid w:val="00821AEB"/>
    <w:rsid w:val="00821E26"/>
    <w:rsid w:val="00824DCD"/>
    <w:rsid w:val="00827964"/>
    <w:rsid w:val="008311A6"/>
    <w:rsid w:val="00831A48"/>
    <w:rsid w:val="008327EA"/>
    <w:rsid w:val="00833E8A"/>
    <w:rsid w:val="008349CC"/>
    <w:rsid w:val="00834D2F"/>
    <w:rsid w:val="008357C0"/>
    <w:rsid w:val="00836987"/>
    <w:rsid w:val="00844009"/>
    <w:rsid w:val="00844569"/>
    <w:rsid w:val="00844CDE"/>
    <w:rsid w:val="00845083"/>
    <w:rsid w:val="00847CAF"/>
    <w:rsid w:val="00847D23"/>
    <w:rsid w:val="008538B3"/>
    <w:rsid w:val="008556FF"/>
    <w:rsid w:val="00857106"/>
    <w:rsid w:val="00857765"/>
    <w:rsid w:val="00861770"/>
    <w:rsid w:val="00863327"/>
    <w:rsid w:val="00863A40"/>
    <w:rsid w:val="00863A73"/>
    <w:rsid w:val="00864122"/>
    <w:rsid w:val="00864F4C"/>
    <w:rsid w:val="0086704E"/>
    <w:rsid w:val="00867B0E"/>
    <w:rsid w:val="00867F7E"/>
    <w:rsid w:val="008702FF"/>
    <w:rsid w:val="00870B18"/>
    <w:rsid w:val="00870F44"/>
    <w:rsid w:val="00872ECB"/>
    <w:rsid w:val="0087456A"/>
    <w:rsid w:val="008763E4"/>
    <w:rsid w:val="008770FC"/>
    <w:rsid w:val="00877C8E"/>
    <w:rsid w:val="00882928"/>
    <w:rsid w:val="00884054"/>
    <w:rsid w:val="008869E4"/>
    <w:rsid w:val="00890B7A"/>
    <w:rsid w:val="00890C62"/>
    <w:rsid w:val="0089173B"/>
    <w:rsid w:val="0089395D"/>
    <w:rsid w:val="0089437B"/>
    <w:rsid w:val="008945F5"/>
    <w:rsid w:val="00895089"/>
    <w:rsid w:val="008951ED"/>
    <w:rsid w:val="00896638"/>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89D"/>
    <w:rsid w:val="008B7C54"/>
    <w:rsid w:val="008C08BE"/>
    <w:rsid w:val="008C229F"/>
    <w:rsid w:val="008C32A8"/>
    <w:rsid w:val="008C3445"/>
    <w:rsid w:val="008C366D"/>
    <w:rsid w:val="008C4E94"/>
    <w:rsid w:val="008C5595"/>
    <w:rsid w:val="008C55A3"/>
    <w:rsid w:val="008C5F27"/>
    <w:rsid w:val="008C7368"/>
    <w:rsid w:val="008D32F0"/>
    <w:rsid w:val="008D595F"/>
    <w:rsid w:val="008D5CCB"/>
    <w:rsid w:val="008D7081"/>
    <w:rsid w:val="008D7C33"/>
    <w:rsid w:val="008E012F"/>
    <w:rsid w:val="008E1838"/>
    <w:rsid w:val="008E4C94"/>
    <w:rsid w:val="008E4D7F"/>
    <w:rsid w:val="008E6375"/>
    <w:rsid w:val="008E6D23"/>
    <w:rsid w:val="008F010F"/>
    <w:rsid w:val="008F17A1"/>
    <w:rsid w:val="008F2158"/>
    <w:rsid w:val="008F24C5"/>
    <w:rsid w:val="008F3D79"/>
    <w:rsid w:val="008F4670"/>
    <w:rsid w:val="008F4C65"/>
    <w:rsid w:val="008F5918"/>
    <w:rsid w:val="008F5D20"/>
    <w:rsid w:val="008F70DF"/>
    <w:rsid w:val="008F7579"/>
    <w:rsid w:val="008F7B02"/>
    <w:rsid w:val="0090019F"/>
    <w:rsid w:val="00900ABE"/>
    <w:rsid w:val="00902944"/>
    <w:rsid w:val="009041AF"/>
    <w:rsid w:val="00905422"/>
    <w:rsid w:val="009067B3"/>
    <w:rsid w:val="00906BD5"/>
    <w:rsid w:val="0090759E"/>
    <w:rsid w:val="009104D1"/>
    <w:rsid w:val="00911863"/>
    <w:rsid w:val="00913133"/>
    <w:rsid w:val="009131C3"/>
    <w:rsid w:val="0091475B"/>
    <w:rsid w:val="00914DC8"/>
    <w:rsid w:val="009168C4"/>
    <w:rsid w:val="0092120C"/>
    <w:rsid w:val="009217B2"/>
    <w:rsid w:val="00921AC3"/>
    <w:rsid w:val="00921DB9"/>
    <w:rsid w:val="00922DD8"/>
    <w:rsid w:val="0092403D"/>
    <w:rsid w:val="009245ED"/>
    <w:rsid w:val="00924E40"/>
    <w:rsid w:val="0092524A"/>
    <w:rsid w:val="00925E60"/>
    <w:rsid w:val="00926C36"/>
    <w:rsid w:val="009304CD"/>
    <w:rsid w:val="00933692"/>
    <w:rsid w:val="00933BEE"/>
    <w:rsid w:val="00934304"/>
    <w:rsid w:val="00934415"/>
    <w:rsid w:val="009367FB"/>
    <w:rsid w:val="009402DB"/>
    <w:rsid w:val="00942E41"/>
    <w:rsid w:val="009440D8"/>
    <w:rsid w:val="009449B8"/>
    <w:rsid w:val="00944DC9"/>
    <w:rsid w:val="00944F1C"/>
    <w:rsid w:val="00945203"/>
    <w:rsid w:val="009454E7"/>
    <w:rsid w:val="00945E22"/>
    <w:rsid w:val="0094603F"/>
    <w:rsid w:val="00946F3D"/>
    <w:rsid w:val="009478D8"/>
    <w:rsid w:val="0095102F"/>
    <w:rsid w:val="00951F85"/>
    <w:rsid w:val="00952850"/>
    <w:rsid w:val="009555DC"/>
    <w:rsid w:val="009611E0"/>
    <w:rsid w:val="00961302"/>
    <w:rsid w:val="00962383"/>
    <w:rsid w:val="00963120"/>
    <w:rsid w:val="009645F8"/>
    <w:rsid w:val="0096478F"/>
    <w:rsid w:val="00965FEE"/>
    <w:rsid w:val="0096643B"/>
    <w:rsid w:val="00966B7A"/>
    <w:rsid w:val="00967852"/>
    <w:rsid w:val="009706B5"/>
    <w:rsid w:val="009726B9"/>
    <w:rsid w:val="00972BDF"/>
    <w:rsid w:val="00972CF8"/>
    <w:rsid w:val="009732F5"/>
    <w:rsid w:val="00973AFB"/>
    <w:rsid w:val="00973F49"/>
    <w:rsid w:val="00981203"/>
    <w:rsid w:val="0098182D"/>
    <w:rsid w:val="0098190F"/>
    <w:rsid w:val="00982A98"/>
    <w:rsid w:val="009852BF"/>
    <w:rsid w:val="00985566"/>
    <w:rsid w:val="009855E2"/>
    <w:rsid w:val="00986CF5"/>
    <w:rsid w:val="00987C03"/>
    <w:rsid w:val="00990E3D"/>
    <w:rsid w:val="00992977"/>
    <w:rsid w:val="00992B07"/>
    <w:rsid w:val="0099557F"/>
    <w:rsid w:val="009A148F"/>
    <w:rsid w:val="009A2829"/>
    <w:rsid w:val="009A3511"/>
    <w:rsid w:val="009A686F"/>
    <w:rsid w:val="009A7912"/>
    <w:rsid w:val="009B0094"/>
    <w:rsid w:val="009B11CE"/>
    <w:rsid w:val="009B28E9"/>
    <w:rsid w:val="009B33A8"/>
    <w:rsid w:val="009B3487"/>
    <w:rsid w:val="009B390A"/>
    <w:rsid w:val="009B7C61"/>
    <w:rsid w:val="009C22B1"/>
    <w:rsid w:val="009C3793"/>
    <w:rsid w:val="009C62BD"/>
    <w:rsid w:val="009C68AC"/>
    <w:rsid w:val="009D100B"/>
    <w:rsid w:val="009D26AD"/>
    <w:rsid w:val="009D341C"/>
    <w:rsid w:val="009D3C55"/>
    <w:rsid w:val="009D45BD"/>
    <w:rsid w:val="009D5261"/>
    <w:rsid w:val="009D76A3"/>
    <w:rsid w:val="009D7939"/>
    <w:rsid w:val="009D7E65"/>
    <w:rsid w:val="009E0150"/>
    <w:rsid w:val="009E01B2"/>
    <w:rsid w:val="009E1411"/>
    <w:rsid w:val="009E19FC"/>
    <w:rsid w:val="009E4939"/>
    <w:rsid w:val="009E52F2"/>
    <w:rsid w:val="009E55A1"/>
    <w:rsid w:val="009E60CC"/>
    <w:rsid w:val="009E70BE"/>
    <w:rsid w:val="009F1118"/>
    <w:rsid w:val="009F1287"/>
    <w:rsid w:val="009F16AF"/>
    <w:rsid w:val="009F25EB"/>
    <w:rsid w:val="009F2A10"/>
    <w:rsid w:val="009F333B"/>
    <w:rsid w:val="009F3C1F"/>
    <w:rsid w:val="009F614E"/>
    <w:rsid w:val="009F657D"/>
    <w:rsid w:val="009F68BE"/>
    <w:rsid w:val="009F6B17"/>
    <w:rsid w:val="009F762B"/>
    <w:rsid w:val="009F76BA"/>
    <w:rsid w:val="009F7E09"/>
    <w:rsid w:val="00A00604"/>
    <w:rsid w:val="00A02047"/>
    <w:rsid w:val="00A0277C"/>
    <w:rsid w:val="00A02B9D"/>
    <w:rsid w:val="00A035C0"/>
    <w:rsid w:val="00A036BE"/>
    <w:rsid w:val="00A0543B"/>
    <w:rsid w:val="00A0575E"/>
    <w:rsid w:val="00A05D47"/>
    <w:rsid w:val="00A068CE"/>
    <w:rsid w:val="00A06A16"/>
    <w:rsid w:val="00A10F77"/>
    <w:rsid w:val="00A12205"/>
    <w:rsid w:val="00A139AF"/>
    <w:rsid w:val="00A13A0C"/>
    <w:rsid w:val="00A178BD"/>
    <w:rsid w:val="00A20113"/>
    <w:rsid w:val="00A24B74"/>
    <w:rsid w:val="00A25AC4"/>
    <w:rsid w:val="00A2743B"/>
    <w:rsid w:val="00A3248C"/>
    <w:rsid w:val="00A339E6"/>
    <w:rsid w:val="00A33EF8"/>
    <w:rsid w:val="00A342A6"/>
    <w:rsid w:val="00A34362"/>
    <w:rsid w:val="00A343D5"/>
    <w:rsid w:val="00A3502D"/>
    <w:rsid w:val="00A35275"/>
    <w:rsid w:val="00A358E6"/>
    <w:rsid w:val="00A37C0F"/>
    <w:rsid w:val="00A409B6"/>
    <w:rsid w:val="00A422B7"/>
    <w:rsid w:val="00A424E5"/>
    <w:rsid w:val="00A44291"/>
    <w:rsid w:val="00A453DC"/>
    <w:rsid w:val="00A46457"/>
    <w:rsid w:val="00A47E33"/>
    <w:rsid w:val="00A50182"/>
    <w:rsid w:val="00A5022B"/>
    <w:rsid w:val="00A50B14"/>
    <w:rsid w:val="00A51024"/>
    <w:rsid w:val="00A51109"/>
    <w:rsid w:val="00A51833"/>
    <w:rsid w:val="00A51F37"/>
    <w:rsid w:val="00A53B66"/>
    <w:rsid w:val="00A54136"/>
    <w:rsid w:val="00A5431A"/>
    <w:rsid w:val="00A544DC"/>
    <w:rsid w:val="00A54E6E"/>
    <w:rsid w:val="00A55818"/>
    <w:rsid w:val="00A56153"/>
    <w:rsid w:val="00A56556"/>
    <w:rsid w:val="00A5790A"/>
    <w:rsid w:val="00A60AC3"/>
    <w:rsid w:val="00A61B74"/>
    <w:rsid w:val="00A625E2"/>
    <w:rsid w:val="00A6300A"/>
    <w:rsid w:val="00A63DC7"/>
    <w:rsid w:val="00A65B7E"/>
    <w:rsid w:val="00A70289"/>
    <w:rsid w:val="00A72105"/>
    <w:rsid w:val="00A72465"/>
    <w:rsid w:val="00A75978"/>
    <w:rsid w:val="00A80C92"/>
    <w:rsid w:val="00A81366"/>
    <w:rsid w:val="00A82461"/>
    <w:rsid w:val="00A84417"/>
    <w:rsid w:val="00A851D8"/>
    <w:rsid w:val="00A85F4F"/>
    <w:rsid w:val="00A870C4"/>
    <w:rsid w:val="00A87326"/>
    <w:rsid w:val="00A94568"/>
    <w:rsid w:val="00A953BA"/>
    <w:rsid w:val="00A95799"/>
    <w:rsid w:val="00A95C19"/>
    <w:rsid w:val="00A96F9F"/>
    <w:rsid w:val="00A977B0"/>
    <w:rsid w:val="00A978F6"/>
    <w:rsid w:val="00AA0848"/>
    <w:rsid w:val="00AA0AAF"/>
    <w:rsid w:val="00AA2C55"/>
    <w:rsid w:val="00AA3C06"/>
    <w:rsid w:val="00AA56F6"/>
    <w:rsid w:val="00AA5D62"/>
    <w:rsid w:val="00AB034F"/>
    <w:rsid w:val="00AB0571"/>
    <w:rsid w:val="00AB0893"/>
    <w:rsid w:val="00AB1E84"/>
    <w:rsid w:val="00AB2BF2"/>
    <w:rsid w:val="00AB3710"/>
    <w:rsid w:val="00AB441B"/>
    <w:rsid w:val="00AB4B0F"/>
    <w:rsid w:val="00AB6C3B"/>
    <w:rsid w:val="00AB7F4A"/>
    <w:rsid w:val="00AC1ED0"/>
    <w:rsid w:val="00AC226E"/>
    <w:rsid w:val="00AC304C"/>
    <w:rsid w:val="00AC3588"/>
    <w:rsid w:val="00AC5575"/>
    <w:rsid w:val="00AC722C"/>
    <w:rsid w:val="00AC75C1"/>
    <w:rsid w:val="00AC7906"/>
    <w:rsid w:val="00AD0D14"/>
    <w:rsid w:val="00AD1291"/>
    <w:rsid w:val="00AD12D0"/>
    <w:rsid w:val="00AD134F"/>
    <w:rsid w:val="00AD1F40"/>
    <w:rsid w:val="00AD2358"/>
    <w:rsid w:val="00AD3428"/>
    <w:rsid w:val="00AD3604"/>
    <w:rsid w:val="00AD3AA2"/>
    <w:rsid w:val="00AD43B8"/>
    <w:rsid w:val="00AD4B1A"/>
    <w:rsid w:val="00AD5295"/>
    <w:rsid w:val="00AE008F"/>
    <w:rsid w:val="00AE1E92"/>
    <w:rsid w:val="00AF0161"/>
    <w:rsid w:val="00AF0CE3"/>
    <w:rsid w:val="00AF2A1F"/>
    <w:rsid w:val="00AF2D9B"/>
    <w:rsid w:val="00B00628"/>
    <w:rsid w:val="00B00645"/>
    <w:rsid w:val="00B046C1"/>
    <w:rsid w:val="00B0749B"/>
    <w:rsid w:val="00B10050"/>
    <w:rsid w:val="00B10610"/>
    <w:rsid w:val="00B10A1E"/>
    <w:rsid w:val="00B11E08"/>
    <w:rsid w:val="00B12FF9"/>
    <w:rsid w:val="00B14039"/>
    <w:rsid w:val="00B1420A"/>
    <w:rsid w:val="00B149FA"/>
    <w:rsid w:val="00B177F4"/>
    <w:rsid w:val="00B22242"/>
    <w:rsid w:val="00B2232C"/>
    <w:rsid w:val="00B229DA"/>
    <w:rsid w:val="00B2330D"/>
    <w:rsid w:val="00B23384"/>
    <w:rsid w:val="00B24ED7"/>
    <w:rsid w:val="00B27F33"/>
    <w:rsid w:val="00B32CD3"/>
    <w:rsid w:val="00B32E6B"/>
    <w:rsid w:val="00B34CED"/>
    <w:rsid w:val="00B35A93"/>
    <w:rsid w:val="00B360A3"/>
    <w:rsid w:val="00B3672D"/>
    <w:rsid w:val="00B36C76"/>
    <w:rsid w:val="00B37E9B"/>
    <w:rsid w:val="00B40D4A"/>
    <w:rsid w:val="00B4243D"/>
    <w:rsid w:val="00B42B96"/>
    <w:rsid w:val="00B433C9"/>
    <w:rsid w:val="00B436EA"/>
    <w:rsid w:val="00B437D8"/>
    <w:rsid w:val="00B44ADE"/>
    <w:rsid w:val="00B46B42"/>
    <w:rsid w:val="00B4745C"/>
    <w:rsid w:val="00B52D3E"/>
    <w:rsid w:val="00B52E55"/>
    <w:rsid w:val="00B534F0"/>
    <w:rsid w:val="00B54C62"/>
    <w:rsid w:val="00B554CC"/>
    <w:rsid w:val="00B56CAC"/>
    <w:rsid w:val="00B57980"/>
    <w:rsid w:val="00B601D4"/>
    <w:rsid w:val="00B60DA2"/>
    <w:rsid w:val="00B6166B"/>
    <w:rsid w:val="00B61955"/>
    <w:rsid w:val="00B61C39"/>
    <w:rsid w:val="00B622EF"/>
    <w:rsid w:val="00B63864"/>
    <w:rsid w:val="00B63BC9"/>
    <w:rsid w:val="00B650BC"/>
    <w:rsid w:val="00B653BB"/>
    <w:rsid w:val="00B66E86"/>
    <w:rsid w:val="00B676FF"/>
    <w:rsid w:val="00B67A20"/>
    <w:rsid w:val="00B710FE"/>
    <w:rsid w:val="00B724E8"/>
    <w:rsid w:val="00B73FE9"/>
    <w:rsid w:val="00B76E08"/>
    <w:rsid w:val="00B7701B"/>
    <w:rsid w:val="00B80C66"/>
    <w:rsid w:val="00B84251"/>
    <w:rsid w:val="00B87D50"/>
    <w:rsid w:val="00B91BCB"/>
    <w:rsid w:val="00B9223B"/>
    <w:rsid w:val="00B94AAC"/>
    <w:rsid w:val="00B94AE7"/>
    <w:rsid w:val="00B953BD"/>
    <w:rsid w:val="00B9559B"/>
    <w:rsid w:val="00B95905"/>
    <w:rsid w:val="00B95E96"/>
    <w:rsid w:val="00B97421"/>
    <w:rsid w:val="00B974F0"/>
    <w:rsid w:val="00BA0737"/>
    <w:rsid w:val="00BA2A94"/>
    <w:rsid w:val="00BA38D9"/>
    <w:rsid w:val="00BA4A39"/>
    <w:rsid w:val="00BA4D1F"/>
    <w:rsid w:val="00BA5339"/>
    <w:rsid w:val="00BA6226"/>
    <w:rsid w:val="00BA6442"/>
    <w:rsid w:val="00BA6518"/>
    <w:rsid w:val="00BA7AD1"/>
    <w:rsid w:val="00BB2250"/>
    <w:rsid w:val="00BB3132"/>
    <w:rsid w:val="00BB5448"/>
    <w:rsid w:val="00BB68CA"/>
    <w:rsid w:val="00BB721B"/>
    <w:rsid w:val="00BC0FDD"/>
    <w:rsid w:val="00BC130D"/>
    <w:rsid w:val="00BC1A14"/>
    <w:rsid w:val="00BC22E0"/>
    <w:rsid w:val="00BC2A46"/>
    <w:rsid w:val="00BC3FA4"/>
    <w:rsid w:val="00BC7F4C"/>
    <w:rsid w:val="00BD004A"/>
    <w:rsid w:val="00BD00C7"/>
    <w:rsid w:val="00BD352C"/>
    <w:rsid w:val="00BD5023"/>
    <w:rsid w:val="00BD5133"/>
    <w:rsid w:val="00BD58AB"/>
    <w:rsid w:val="00BD631D"/>
    <w:rsid w:val="00BD6D97"/>
    <w:rsid w:val="00BE26E2"/>
    <w:rsid w:val="00BE28ED"/>
    <w:rsid w:val="00BE3339"/>
    <w:rsid w:val="00BF1D3A"/>
    <w:rsid w:val="00C008B2"/>
    <w:rsid w:val="00C0130E"/>
    <w:rsid w:val="00C01ABC"/>
    <w:rsid w:val="00C01E1C"/>
    <w:rsid w:val="00C01F6B"/>
    <w:rsid w:val="00C02A84"/>
    <w:rsid w:val="00C06991"/>
    <w:rsid w:val="00C07B2D"/>
    <w:rsid w:val="00C1069F"/>
    <w:rsid w:val="00C10B0C"/>
    <w:rsid w:val="00C11012"/>
    <w:rsid w:val="00C12209"/>
    <w:rsid w:val="00C135B2"/>
    <w:rsid w:val="00C14CD6"/>
    <w:rsid w:val="00C15C47"/>
    <w:rsid w:val="00C16927"/>
    <w:rsid w:val="00C17156"/>
    <w:rsid w:val="00C2082E"/>
    <w:rsid w:val="00C20835"/>
    <w:rsid w:val="00C21343"/>
    <w:rsid w:val="00C22CC5"/>
    <w:rsid w:val="00C23BE8"/>
    <w:rsid w:val="00C24A09"/>
    <w:rsid w:val="00C25084"/>
    <w:rsid w:val="00C274BE"/>
    <w:rsid w:val="00C274C6"/>
    <w:rsid w:val="00C310B6"/>
    <w:rsid w:val="00C31BDF"/>
    <w:rsid w:val="00C321D9"/>
    <w:rsid w:val="00C32E1C"/>
    <w:rsid w:val="00C3330D"/>
    <w:rsid w:val="00C34654"/>
    <w:rsid w:val="00C347FE"/>
    <w:rsid w:val="00C357BE"/>
    <w:rsid w:val="00C4006D"/>
    <w:rsid w:val="00C4530E"/>
    <w:rsid w:val="00C45C21"/>
    <w:rsid w:val="00C46B11"/>
    <w:rsid w:val="00C4789A"/>
    <w:rsid w:val="00C52786"/>
    <w:rsid w:val="00C53F93"/>
    <w:rsid w:val="00C56C44"/>
    <w:rsid w:val="00C57028"/>
    <w:rsid w:val="00C572BB"/>
    <w:rsid w:val="00C57645"/>
    <w:rsid w:val="00C604B3"/>
    <w:rsid w:val="00C60FC2"/>
    <w:rsid w:val="00C6332C"/>
    <w:rsid w:val="00C6721D"/>
    <w:rsid w:val="00C677A9"/>
    <w:rsid w:val="00C678B3"/>
    <w:rsid w:val="00C67C9F"/>
    <w:rsid w:val="00C70B4A"/>
    <w:rsid w:val="00C71CD1"/>
    <w:rsid w:val="00C73143"/>
    <w:rsid w:val="00C73D3D"/>
    <w:rsid w:val="00C75599"/>
    <w:rsid w:val="00C7710B"/>
    <w:rsid w:val="00C77685"/>
    <w:rsid w:val="00C77815"/>
    <w:rsid w:val="00C77977"/>
    <w:rsid w:val="00C77ABA"/>
    <w:rsid w:val="00C8085F"/>
    <w:rsid w:val="00C821B6"/>
    <w:rsid w:val="00C8471E"/>
    <w:rsid w:val="00C850CE"/>
    <w:rsid w:val="00C85378"/>
    <w:rsid w:val="00C86AC9"/>
    <w:rsid w:val="00C90BE5"/>
    <w:rsid w:val="00C91B10"/>
    <w:rsid w:val="00C9215E"/>
    <w:rsid w:val="00C925E0"/>
    <w:rsid w:val="00C9271F"/>
    <w:rsid w:val="00C9297C"/>
    <w:rsid w:val="00C932F8"/>
    <w:rsid w:val="00C976C0"/>
    <w:rsid w:val="00CA07C4"/>
    <w:rsid w:val="00CA1852"/>
    <w:rsid w:val="00CA1BFA"/>
    <w:rsid w:val="00CA5334"/>
    <w:rsid w:val="00CA5926"/>
    <w:rsid w:val="00CA5A5E"/>
    <w:rsid w:val="00CA6A85"/>
    <w:rsid w:val="00CA6FDA"/>
    <w:rsid w:val="00CA7DD6"/>
    <w:rsid w:val="00CB0886"/>
    <w:rsid w:val="00CB2CC0"/>
    <w:rsid w:val="00CB3B6F"/>
    <w:rsid w:val="00CB5099"/>
    <w:rsid w:val="00CC0C5F"/>
    <w:rsid w:val="00CC1CCA"/>
    <w:rsid w:val="00CC2F3D"/>
    <w:rsid w:val="00CC4CF6"/>
    <w:rsid w:val="00CC51A7"/>
    <w:rsid w:val="00CC5FF3"/>
    <w:rsid w:val="00CC6072"/>
    <w:rsid w:val="00CD1612"/>
    <w:rsid w:val="00CD262A"/>
    <w:rsid w:val="00CD2C92"/>
    <w:rsid w:val="00CD2DEC"/>
    <w:rsid w:val="00CD365B"/>
    <w:rsid w:val="00CD4273"/>
    <w:rsid w:val="00CD4BFA"/>
    <w:rsid w:val="00CD638A"/>
    <w:rsid w:val="00CE0E72"/>
    <w:rsid w:val="00CE153E"/>
    <w:rsid w:val="00CE2ADF"/>
    <w:rsid w:val="00CE367D"/>
    <w:rsid w:val="00CE3B78"/>
    <w:rsid w:val="00CE4D2F"/>
    <w:rsid w:val="00CE6D6A"/>
    <w:rsid w:val="00CE6E7D"/>
    <w:rsid w:val="00CF1C84"/>
    <w:rsid w:val="00CF1D7D"/>
    <w:rsid w:val="00CF45D3"/>
    <w:rsid w:val="00CF51F9"/>
    <w:rsid w:val="00CF56C9"/>
    <w:rsid w:val="00CF6B6C"/>
    <w:rsid w:val="00CF7EA2"/>
    <w:rsid w:val="00D00A18"/>
    <w:rsid w:val="00D0159B"/>
    <w:rsid w:val="00D04204"/>
    <w:rsid w:val="00D042BB"/>
    <w:rsid w:val="00D04845"/>
    <w:rsid w:val="00D05FAE"/>
    <w:rsid w:val="00D06CA0"/>
    <w:rsid w:val="00D06D7F"/>
    <w:rsid w:val="00D0731B"/>
    <w:rsid w:val="00D115BB"/>
    <w:rsid w:val="00D11797"/>
    <w:rsid w:val="00D12762"/>
    <w:rsid w:val="00D12C68"/>
    <w:rsid w:val="00D134FB"/>
    <w:rsid w:val="00D14FEC"/>
    <w:rsid w:val="00D15546"/>
    <w:rsid w:val="00D1605A"/>
    <w:rsid w:val="00D169BF"/>
    <w:rsid w:val="00D16C97"/>
    <w:rsid w:val="00D17789"/>
    <w:rsid w:val="00D21565"/>
    <w:rsid w:val="00D2277C"/>
    <w:rsid w:val="00D22F7D"/>
    <w:rsid w:val="00D257C6"/>
    <w:rsid w:val="00D25BEE"/>
    <w:rsid w:val="00D27079"/>
    <w:rsid w:val="00D2737E"/>
    <w:rsid w:val="00D274A9"/>
    <w:rsid w:val="00D302CF"/>
    <w:rsid w:val="00D31397"/>
    <w:rsid w:val="00D32644"/>
    <w:rsid w:val="00D33619"/>
    <w:rsid w:val="00D33817"/>
    <w:rsid w:val="00D36C02"/>
    <w:rsid w:val="00D400F4"/>
    <w:rsid w:val="00D43CF1"/>
    <w:rsid w:val="00D449AE"/>
    <w:rsid w:val="00D44C85"/>
    <w:rsid w:val="00D477C3"/>
    <w:rsid w:val="00D50627"/>
    <w:rsid w:val="00D506F8"/>
    <w:rsid w:val="00D508EB"/>
    <w:rsid w:val="00D51B89"/>
    <w:rsid w:val="00D52AC7"/>
    <w:rsid w:val="00D5333F"/>
    <w:rsid w:val="00D54CA9"/>
    <w:rsid w:val="00D54D64"/>
    <w:rsid w:val="00D5567D"/>
    <w:rsid w:val="00D55FBE"/>
    <w:rsid w:val="00D604FD"/>
    <w:rsid w:val="00D61241"/>
    <w:rsid w:val="00D6165D"/>
    <w:rsid w:val="00D633BF"/>
    <w:rsid w:val="00D6340F"/>
    <w:rsid w:val="00D6535E"/>
    <w:rsid w:val="00D654EC"/>
    <w:rsid w:val="00D6681B"/>
    <w:rsid w:val="00D66C0C"/>
    <w:rsid w:val="00D720DC"/>
    <w:rsid w:val="00D722E1"/>
    <w:rsid w:val="00D72D16"/>
    <w:rsid w:val="00D742B9"/>
    <w:rsid w:val="00D7492C"/>
    <w:rsid w:val="00D766CC"/>
    <w:rsid w:val="00D81029"/>
    <w:rsid w:val="00D812F5"/>
    <w:rsid w:val="00D8195B"/>
    <w:rsid w:val="00D81D69"/>
    <w:rsid w:val="00D821F8"/>
    <w:rsid w:val="00D832FA"/>
    <w:rsid w:val="00D848F9"/>
    <w:rsid w:val="00D84DDC"/>
    <w:rsid w:val="00D85695"/>
    <w:rsid w:val="00D857BA"/>
    <w:rsid w:val="00D8619F"/>
    <w:rsid w:val="00D86764"/>
    <w:rsid w:val="00D870AC"/>
    <w:rsid w:val="00D87F59"/>
    <w:rsid w:val="00D902CC"/>
    <w:rsid w:val="00D90773"/>
    <w:rsid w:val="00D90B92"/>
    <w:rsid w:val="00D92036"/>
    <w:rsid w:val="00D92DAA"/>
    <w:rsid w:val="00D95611"/>
    <w:rsid w:val="00DA0DF2"/>
    <w:rsid w:val="00DA1152"/>
    <w:rsid w:val="00DA3D5F"/>
    <w:rsid w:val="00DA41D7"/>
    <w:rsid w:val="00DA494B"/>
    <w:rsid w:val="00DA58E1"/>
    <w:rsid w:val="00DA5B72"/>
    <w:rsid w:val="00DA6B09"/>
    <w:rsid w:val="00DB0265"/>
    <w:rsid w:val="00DB0CE0"/>
    <w:rsid w:val="00DB50FD"/>
    <w:rsid w:val="00DB5C0A"/>
    <w:rsid w:val="00DC0220"/>
    <w:rsid w:val="00DC0A85"/>
    <w:rsid w:val="00DC6B33"/>
    <w:rsid w:val="00DC6FF8"/>
    <w:rsid w:val="00DD01FC"/>
    <w:rsid w:val="00DD13E2"/>
    <w:rsid w:val="00DD435C"/>
    <w:rsid w:val="00DE2B14"/>
    <w:rsid w:val="00DE47A1"/>
    <w:rsid w:val="00DE5467"/>
    <w:rsid w:val="00DE5EB3"/>
    <w:rsid w:val="00DE7DCC"/>
    <w:rsid w:val="00DF003C"/>
    <w:rsid w:val="00DF0E8B"/>
    <w:rsid w:val="00DF0F8A"/>
    <w:rsid w:val="00DF137F"/>
    <w:rsid w:val="00DF4501"/>
    <w:rsid w:val="00DF4FAF"/>
    <w:rsid w:val="00DF5AF3"/>
    <w:rsid w:val="00DF5C75"/>
    <w:rsid w:val="00DF65E5"/>
    <w:rsid w:val="00DF6971"/>
    <w:rsid w:val="00DF78AE"/>
    <w:rsid w:val="00DF7AD3"/>
    <w:rsid w:val="00E00E78"/>
    <w:rsid w:val="00E043F4"/>
    <w:rsid w:val="00E0759A"/>
    <w:rsid w:val="00E076C1"/>
    <w:rsid w:val="00E10791"/>
    <w:rsid w:val="00E11E2E"/>
    <w:rsid w:val="00E1235F"/>
    <w:rsid w:val="00E13C83"/>
    <w:rsid w:val="00E144EB"/>
    <w:rsid w:val="00E15555"/>
    <w:rsid w:val="00E15B7D"/>
    <w:rsid w:val="00E20611"/>
    <w:rsid w:val="00E23477"/>
    <w:rsid w:val="00E2408E"/>
    <w:rsid w:val="00E2448F"/>
    <w:rsid w:val="00E25A1A"/>
    <w:rsid w:val="00E27CDB"/>
    <w:rsid w:val="00E304D8"/>
    <w:rsid w:val="00E371EC"/>
    <w:rsid w:val="00E37B66"/>
    <w:rsid w:val="00E416A7"/>
    <w:rsid w:val="00E43116"/>
    <w:rsid w:val="00E444DA"/>
    <w:rsid w:val="00E50D4E"/>
    <w:rsid w:val="00E50F38"/>
    <w:rsid w:val="00E5113C"/>
    <w:rsid w:val="00E51A48"/>
    <w:rsid w:val="00E51ACE"/>
    <w:rsid w:val="00E550AA"/>
    <w:rsid w:val="00E571F8"/>
    <w:rsid w:val="00E57E5A"/>
    <w:rsid w:val="00E6173D"/>
    <w:rsid w:val="00E61A8F"/>
    <w:rsid w:val="00E6369C"/>
    <w:rsid w:val="00E63C1D"/>
    <w:rsid w:val="00E64F0A"/>
    <w:rsid w:val="00E65ED0"/>
    <w:rsid w:val="00E67668"/>
    <w:rsid w:val="00E70AEE"/>
    <w:rsid w:val="00E7107E"/>
    <w:rsid w:val="00E71C93"/>
    <w:rsid w:val="00E725D5"/>
    <w:rsid w:val="00E72AE3"/>
    <w:rsid w:val="00E730EB"/>
    <w:rsid w:val="00E739C2"/>
    <w:rsid w:val="00E73B51"/>
    <w:rsid w:val="00E76019"/>
    <w:rsid w:val="00E76B98"/>
    <w:rsid w:val="00E76D0D"/>
    <w:rsid w:val="00E77EE0"/>
    <w:rsid w:val="00E8151C"/>
    <w:rsid w:val="00E81A88"/>
    <w:rsid w:val="00E81E9C"/>
    <w:rsid w:val="00E82E15"/>
    <w:rsid w:val="00E83FE9"/>
    <w:rsid w:val="00E84151"/>
    <w:rsid w:val="00E86FA6"/>
    <w:rsid w:val="00E91409"/>
    <w:rsid w:val="00E91D17"/>
    <w:rsid w:val="00E91EED"/>
    <w:rsid w:val="00E936FF"/>
    <w:rsid w:val="00E939C8"/>
    <w:rsid w:val="00E93A33"/>
    <w:rsid w:val="00E93B6B"/>
    <w:rsid w:val="00E94308"/>
    <w:rsid w:val="00E9465C"/>
    <w:rsid w:val="00E94FA5"/>
    <w:rsid w:val="00E96C74"/>
    <w:rsid w:val="00E97214"/>
    <w:rsid w:val="00EA12C4"/>
    <w:rsid w:val="00EA1F89"/>
    <w:rsid w:val="00EA2512"/>
    <w:rsid w:val="00EA3A48"/>
    <w:rsid w:val="00EA3EEB"/>
    <w:rsid w:val="00EA5177"/>
    <w:rsid w:val="00EA7FEF"/>
    <w:rsid w:val="00EB117B"/>
    <w:rsid w:val="00EB2BEB"/>
    <w:rsid w:val="00EB33A1"/>
    <w:rsid w:val="00EB40D6"/>
    <w:rsid w:val="00EB4222"/>
    <w:rsid w:val="00EB5F75"/>
    <w:rsid w:val="00EB6C12"/>
    <w:rsid w:val="00EB79CD"/>
    <w:rsid w:val="00EC4745"/>
    <w:rsid w:val="00EC52A5"/>
    <w:rsid w:val="00EC59F9"/>
    <w:rsid w:val="00EC5E1E"/>
    <w:rsid w:val="00ED06FA"/>
    <w:rsid w:val="00ED2D27"/>
    <w:rsid w:val="00ED4C91"/>
    <w:rsid w:val="00ED5985"/>
    <w:rsid w:val="00EE0648"/>
    <w:rsid w:val="00EE079C"/>
    <w:rsid w:val="00EE0F2E"/>
    <w:rsid w:val="00EE1868"/>
    <w:rsid w:val="00EE2610"/>
    <w:rsid w:val="00EE2A41"/>
    <w:rsid w:val="00EE2F48"/>
    <w:rsid w:val="00EE354B"/>
    <w:rsid w:val="00EE3C1D"/>
    <w:rsid w:val="00EE6EC2"/>
    <w:rsid w:val="00EF0144"/>
    <w:rsid w:val="00EF09FB"/>
    <w:rsid w:val="00EF0F11"/>
    <w:rsid w:val="00EF102E"/>
    <w:rsid w:val="00EF1553"/>
    <w:rsid w:val="00EF1925"/>
    <w:rsid w:val="00EF1FAF"/>
    <w:rsid w:val="00EF2489"/>
    <w:rsid w:val="00EF2829"/>
    <w:rsid w:val="00EF2A1B"/>
    <w:rsid w:val="00EF697A"/>
    <w:rsid w:val="00F0129E"/>
    <w:rsid w:val="00F02923"/>
    <w:rsid w:val="00F0351B"/>
    <w:rsid w:val="00F048D7"/>
    <w:rsid w:val="00F06472"/>
    <w:rsid w:val="00F06ED1"/>
    <w:rsid w:val="00F10D6B"/>
    <w:rsid w:val="00F123C0"/>
    <w:rsid w:val="00F13254"/>
    <w:rsid w:val="00F1465C"/>
    <w:rsid w:val="00F177B1"/>
    <w:rsid w:val="00F22566"/>
    <w:rsid w:val="00F226B2"/>
    <w:rsid w:val="00F226DB"/>
    <w:rsid w:val="00F22963"/>
    <w:rsid w:val="00F22BA4"/>
    <w:rsid w:val="00F232C2"/>
    <w:rsid w:val="00F24599"/>
    <w:rsid w:val="00F278FA"/>
    <w:rsid w:val="00F301C9"/>
    <w:rsid w:val="00F30F82"/>
    <w:rsid w:val="00F31868"/>
    <w:rsid w:val="00F342B2"/>
    <w:rsid w:val="00F367F2"/>
    <w:rsid w:val="00F370A2"/>
    <w:rsid w:val="00F403EA"/>
    <w:rsid w:val="00F42452"/>
    <w:rsid w:val="00F42696"/>
    <w:rsid w:val="00F42753"/>
    <w:rsid w:val="00F42E10"/>
    <w:rsid w:val="00F440D8"/>
    <w:rsid w:val="00F44A7B"/>
    <w:rsid w:val="00F44FFA"/>
    <w:rsid w:val="00F45B6F"/>
    <w:rsid w:val="00F460F2"/>
    <w:rsid w:val="00F46BBF"/>
    <w:rsid w:val="00F510DB"/>
    <w:rsid w:val="00F516E3"/>
    <w:rsid w:val="00F5627B"/>
    <w:rsid w:val="00F567CC"/>
    <w:rsid w:val="00F5724D"/>
    <w:rsid w:val="00F6021E"/>
    <w:rsid w:val="00F60AB3"/>
    <w:rsid w:val="00F61E57"/>
    <w:rsid w:val="00F62053"/>
    <w:rsid w:val="00F62329"/>
    <w:rsid w:val="00F635AC"/>
    <w:rsid w:val="00F65A74"/>
    <w:rsid w:val="00F727B0"/>
    <w:rsid w:val="00F72A12"/>
    <w:rsid w:val="00F76A74"/>
    <w:rsid w:val="00F81124"/>
    <w:rsid w:val="00F816C6"/>
    <w:rsid w:val="00F817C5"/>
    <w:rsid w:val="00F81D66"/>
    <w:rsid w:val="00F82E1E"/>
    <w:rsid w:val="00F841CB"/>
    <w:rsid w:val="00F858D5"/>
    <w:rsid w:val="00F873B6"/>
    <w:rsid w:val="00F909A9"/>
    <w:rsid w:val="00F919F5"/>
    <w:rsid w:val="00F91AEE"/>
    <w:rsid w:val="00F97C07"/>
    <w:rsid w:val="00FA047C"/>
    <w:rsid w:val="00FA19D2"/>
    <w:rsid w:val="00FA1F3D"/>
    <w:rsid w:val="00FA2545"/>
    <w:rsid w:val="00FA2625"/>
    <w:rsid w:val="00FA733A"/>
    <w:rsid w:val="00FA7EF6"/>
    <w:rsid w:val="00FB09DE"/>
    <w:rsid w:val="00FB09EA"/>
    <w:rsid w:val="00FB13F3"/>
    <w:rsid w:val="00FB2524"/>
    <w:rsid w:val="00FB392F"/>
    <w:rsid w:val="00FB4AAD"/>
    <w:rsid w:val="00FB4E3D"/>
    <w:rsid w:val="00FB5EBB"/>
    <w:rsid w:val="00FB5F2A"/>
    <w:rsid w:val="00FB6CF8"/>
    <w:rsid w:val="00FB70F7"/>
    <w:rsid w:val="00FC16E9"/>
    <w:rsid w:val="00FC279C"/>
    <w:rsid w:val="00FC45DE"/>
    <w:rsid w:val="00FC48CB"/>
    <w:rsid w:val="00FC4CC9"/>
    <w:rsid w:val="00FC4F9B"/>
    <w:rsid w:val="00FC59F0"/>
    <w:rsid w:val="00FC626B"/>
    <w:rsid w:val="00FC67A0"/>
    <w:rsid w:val="00FD0B6D"/>
    <w:rsid w:val="00FD1879"/>
    <w:rsid w:val="00FD2DEC"/>
    <w:rsid w:val="00FD40CE"/>
    <w:rsid w:val="00FD4599"/>
    <w:rsid w:val="00FD4784"/>
    <w:rsid w:val="00FD51A0"/>
    <w:rsid w:val="00FD65FE"/>
    <w:rsid w:val="00FD7050"/>
    <w:rsid w:val="00FD74EB"/>
    <w:rsid w:val="00FE009C"/>
    <w:rsid w:val="00FE00DA"/>
    <w:rsid w:val="00FE01E5"/>
    <w:rsid w:val="00FE214F"/>
    <w:rsid w:val="00FE30F4"/>
    <w:rsid w:val="00FE3DA3"/>
    <w:rsid w:val="00FE4094"/>
    <w:rsid w:val="00FE4BB2"/>
    <w:rsid w:val="00FE6BC1"/>
    <w:rsid w:val="00FE73F0"/>
    <w:rsid w:val="00FE740C"/>
    <w:rsid w:val="00FF1082"/>
    <w:rsid w:val="00FF183F"/>
    <w:rsid w:val="00FF30E4"/>
    <w:rsid w:val="00FF3652"/>
    <w:rsid w:val="00FF44A2"/>
    <w:rsid w:val="00FF465F"/>
    <w:rsid w:val="00FF4D67"/>
    <w:rsid w:val="00FF6CA2"/>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Fundamentos">
    <w:name w:val="Fundamentos"/>
    <w:basedOn w:val="Normal"/>
    <w:qFormat/>
    <w:rsid w:val="00E65ED0"/>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 w:type="paragraph" w:styleId="Textocomentario">
    <w:name w:val="annotation text"/>
    <w:basedOn w:val="Normal"/>
    <w:link w:val="TextocomentarioCar"/>
    <w:uiPriority w:val="99"/>
    <w:semiHidden/>
    <w:unhideWhenUsed/>
    <w:rsid w:val="00C46B11"/>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C46B1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21554494">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4424981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98455769">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C59D-4A0C-41AD-ADD4-CCC62F29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26</Pages>
  <Words>5094</Words>
  <Characters>28023</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99</cp:revision>
  <cp:lastPrinted>2019-11-07T00:56:00Z</cp:lastPrinted>
  <dcterms:created xsi:type="dcterms:W3CDTF">2024-07-03T18:48:00Z</dcterms:created>
  <dcterms:modified xsi:type="dcterms:W3CDTF">2025-02-28T15:32:00Z</dcterms:modified>
</cp:coreProperties>
</file>