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FAF6"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4B4C8024"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50DCB793"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Visto</w:t>
      </w:r>
      <w:r w:rsidRPr="00A26D37">
        <w:rPr>
          <w:rFonts w:ascii="Palatino Linotype" w:eastAsia="Palatino Linotype" w:hAnsi="Palatino Linotype" w:cs="Palatino Linotype"/>
          <w:sz w:val="22"/>
          <w:szCs w:val="22"/>
        </w:rPr>
        <w:t xml:space="preserve"> el expediente relativo al recurso de revisión </w:t>
      </w:r>
      <w:r w:rsidRPr="00A26D37">
        <w:rPr>
          <w:rFonts w:ascii="Palatino Linotype" w:eastAsia="Palatino Linotype" w:hAnsi="Palatino Linotype" w:cs="Palatino Linotype"/>
          <w:b/>
          <w:sz w:val="22"/>
          <w:szCs w:val="22"/>
        </w:rPr>
        <w:t>00554/INFOEM/IP/RR/2025</w:t>
      </w:r>
      <w:r w:rsidRPr="00A26D37">
        <w:rPr>
          <w:rFonts w:ascii="Palatino Linotype" w:eastAsia="Palatino Linotype" w:hAnsi="Palatino Linotype" w:cs="Palatino Linotype"/>
          <w:sz w:val="22"/>
          <w:szCs w:val="22"/>
        </w:rPr>
        <w:t xml:space="preserve">, interpuesto por </w:t>
      </w:r>
      <w:r w:rsidRPr="00A26D37">
        <w:rPr>
          <w:rFonts w:ascii="Palatino Linotype" w:eastAsia="Palatino Linotype" w:hAnsi="Palatino Linotype" w:cs="Palatino Linotype"/>
          <w:b/>
          <w:sz w:val="22"/>
          <w:szCs w:val="22"/>
        </w:rPr>
        <w:t xml:space="preserve">un particular que no proporcionó nombre o seudónimo para ser identificado, </w:t>
      </w:r>
      <w:r w:rsidRPr="00A26D37">
        <w:rPr>
          <w:rFonts w:ascii="Palatino Linotype" w:eastAsia="Palatino Linotype" w:hAnsi="Palatino Linotype" w:cs="Palatino Linotype"/>
          <w:sz w:val="22"/>
          <w:szCs w:val="22"/>
        </w:rPr>
        <w:t>en lo sucesivo se le denominará la parte</w:t>
      </w:r>
      <w:r w:rsidRPr="00A26D37">
        <w:rPr>
          <w:rFonts w:ascii="Palatino Linotype" w:eastAsia="Palatino Linotype" w:hAnsi="Palatino Linotype" w:cs="Palatino Linotype"/>
          <w:b/>
          <w:sz w:val="22"/>
          <w:szCs w:val="22"/>
        </w:rPr>
        <w:t xml:space="preserve"> Recurrente</w:t>
      </w:r>
      <w:r w:rsidRPr="00A26D37">
        <w:rPr>
          <w:rFonts w:ascii="Palatino Linotype" w:eastAsia="Palatino Linotype" w:hAnsi="Palatino Linotype" w:cs="Palatino Linotype"/>
          <w:sz w:val="22"/>
          <w:szCs w:val="22"/>
        </w:rPr>
        <w:t>, en contra de la respuesta a su solicitud de información con número de folio</w:t>
      </w:r>
      <w:r w:rsidRPr="00A26D37">
        <w:rPr>
          <w:rFonts w:ascii="Palatino Linotype" w:eastAsia="Palatino Linotype" w:hAnsi="Palatino Linotype" w:cs="Palatino Linotype"/>
          <w:b/>
          <w:sz w:val="22"/>
          <w:szCs w:val="22"/>
        </w:rPr>
        <w:t xml:space="preserve"> 00010/COCOTIT/IP/2025</w:t>
      </w:r>
      <w:r w:rsidRPr="00A26D37">
        <w:rPr>
          <w:rFonts w:ascii="Palatino Linotype" w:eastAsia="Palatino Linotype" w:hAnsi="Palatino Linotype" w:cs="Palatino Linotype"/>
          <w:sz w:val="22"/>
          <w:szCs w:val="22"/>
        </w:rPr>
        <w:t xml:space="preserve">, por parte del </w:t>
      </w:r>
      <w:r w:rsidRPr="00A26D37">
        <w:rPr>
          <w:rFonts w:ascii="Palatino Linotype" w:eastAsia="Palatino Linotype" w:hAnsi="Palatino Linotype" w:cs="Palatino Linotype"/>
          <w:b/>
          <w:sz w:val="22"/>
          <w:szCs w:val="22"/>
        </w:rPr>
        <w:t xml:space="preserve">Ayuntamiento de Cocotitlán, </w:t>
      </w:r>
      <w:r w:rsidRPr="00A26D37">
        <w:rPr>
          <w:rFonts w:ascii="Palatino Linotype" w:eastAsia="Palatino Linotype" w:hAnsi="Palatino Linotype" w:cs="Palatino Linotype"/>
          <w:sz w:val="22"/>
          <w:szCs w:val="22"/>
        </w:rPr>
        <w:t xml:space="preserve">en lo sucesivo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w:t>
      </w:r>
      <w:r w:rsidRPr="00A26D37">
        <w:rPr>
          <w:rFonts w:ascii="Palatino Linotype" w:eastAsia="Palatino Linotype" w:hAnsi="Palatino Linotype" w:cs="Palatino Linotype"/>
          <w:b/>
          <w:sz w:val="22"/>
          <w:szCs w:val="22"/>
        </w:rPr>
        <w:t xml:space="preserve"> </w:t>
      </w:r>
      <w:r w:rsidRPr="00A26D37">
        <w:rPr>
          <w:rFonts w:ascii="Palatino Linotype" w:eastAsia="Palatino Linotype" w:hAnsi="Palatino Linotype" w:cs="Palatino Linotype"/>
          <w:sz w:val="22"/>
          <w:szCs w:val="22"/>
        </w:rPr>
        <w:t>se procede a dictar la presente resolución, con base en los siguientes:</w:t>
      </w:r>
    </w:p>
    <w:p w14:paraId="3E7B5BB8" w14:textId="77777777" w:rsidR="003550E2" w:rsidRPr="00A26D37" w:rsidRDefault="00314B36">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A26D37">
        <w:rPr>
          <w:rFonts w:ascii="Palatino Linotype" w:eastAsia="Palatino Linotype" w:hAnsi="Palatino Linotype" w:cs="Palatino Linotype"/>
          <w:b/>
          <w:sz w:val="22"/>
          <w:szCs w:val="22"/>
        </w:rPr>
        <w:t>A N T E C E D E N T E S:</w:t>
      </w:r>
    </w:p>
    <w:p w14:paraId="1D7A691A" w14:textId="77777777" w:rsidR="003550E2" w:rsidRPr="00A26D37" w:rsidRDefault="003550E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C1EDA51" w14:textId="77777777" w:rsidR="003550E2" w:rsidRPr="00A26D37" w:rsidRDefault="00314B36">
      <w:pPr>
        <w:numPr>
          <w:ilvl w:val="1"/>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b/>
          <w:sz w:val="22"/>
          <w:szCs w:val="22"/>
        </w:rPr>
        <w:t xml:space="preserve">Solicitud de acceso a la información. </w:t>
      </w:r>
      <w:r w:rsidRPr="00A26D37">
        <w:rPr>
          <w:rFonts w:ascii="Palatino Linotype" w:eastAsia="Palatino Linotype" w:hAnsi="Palatino Linotype" w:cs="Palatino Linotype"/>
          <w:sz w:val="22"/>
          <w:szCs w:val="22"/>
        </w:rPr>
        <w:t xml:space="preserve">Con fecha </w:t>
      </w:r>
      <w:r w:rsidRPr="00A26D37">
        <w:rPr>
          <w:rFonts w:ascii="Palatino Linotype" w:eastAsia="Palatino Linotype" w:hAnsi="Palatino Linotype" w:cs="Palatino Linotype"/>
          <w:b/>
          <w:sz w:val="22"/>
          <w:szCs w:val="22"/>
        </w:rPr>
        <w:t>trece de enero de dos mil veinticinco</w:t>
      </w:r>
      <w:r w:rsidRPr="00A26D37">
        <w:rPr>
          <w:rFonts w:ascii="Palatino Linotype" w:eastAsia="Palatino Linotype" w:hAnsi="Palatino Linotype" w:cs="Palatino Linotype"/>
          <w:sz w:val="22"/>
          <w:szCs w:val="22"/>
        </w:rPr>
        <w:t xml:space="preserve">,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formuló solicitud de acceso a información pública al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a través del Sistema de Acceso a la Información Mexiquense, en adelante </w:t>
      </w:r>
      <w:r w:rsidRPr="00A26D37">
        <w:rPr>
          <w:rFonts w:ascii="Palatino Linotype" w:eastAsia="Palatino Linotype" w:hAnsi="Palatino Linotype" w:cs="Palatino Linotype"/>
          <w:b/>
          <w:sz w:val="22"/>
          <w:szCs w:val="22"/>
        </w:rPr>
        <w:t>SAIMEX</w:t>
      </w:r>
      <w:r w:rsidRPr="00A26D37">
        <w:rPr>
          <w:rFonts w:ascii="Palatino Linotype" w:eastAsia="Palatino Linotype" w:hAnsi="Palatino Linotype" w:cs="Palatino Linotype"/>
          <w:sz w:val="22"/>
          <w:szCs w:val="22"/>
        </w:rPr>
        <w:t>, requiriéndole lo siguiente:</w:t>
      </w:r>
    </w:p>
    <w:p w14:paraId="46AA4764"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D81ABCF"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 xml:space="preserve">“¿Cuál es la experiencia laboral del Director de Seguridad Pública del ayuntamiento de </w:t>
      </w:r>
      <w:proofErr w:type="spellStart"/>
      <w:r w:rsidRPr="00A26D37">
        <w:rPr>
          <w:rFonts w:ascii="Palatino Linotype" w:eastAsia="Palatino Linotype" w:hAnsi="Palatino Linotype" w:cs="Palatino Linotype"/>
          <w:i/>
          <w:sz w:val="22"/>
          <w:szCs w:val="22"/>
        </w:rPr>
        <w:t>Cocotitlan</w:t>
      </w:r>
      <w:proofErr w:type="spellEnd"/>
      <w:r w:rsidRPr="00A26D37">
        <w:rPr>
          <w:rFonts w:ascii="Palatino Linotype" w:eastAsia="Palatino Linotype" w:hAnsi="Palatino Linotype" w:cs="Palatino Linotype"/>
          <w:i/>
          <w:sz w:val="22"/>
          <w:szCs w:val="22"/>
        </w:rPr>
        <w:t xml:space="preserve"> que tomo la dirección el 1 de enero del año en </w:t>
      </w:r>
      <w:proofErr w:type="gramStart"/>
      <w:r w:rsidRPr="00A26D37">
        <w:rPr>
          <w:rFonts w:ascii="Palatino Linotype" w:eastAsia="Palatino Linotype" w:hAnsi="Palatino Linotype" w:cs="Palatino Linotype"/>
          <w:i/>
          <w:sz w:val="22"/>
          <w:szCs w:val="22"/>
        </w:rPr>
        <w:t>curso?.</w:t>
      </w:r>
      <w:proofErr w:type="gramEnd"/>
      <w:r w:rsidRPr="00A26D37">
        <w:rPr>
          <w:rFonts w:ascii="Palatino Linotype" w:eastAsia="Palatino Linotype" w:hAnsi="Palatino Linotype" w:cs="Palatino Linotype"/>
          <w:i/>
          <w:sz w:val="22"/>
          <w:szCs w:val="22"/>
        </w:rPr>
        <w:t>”</w:t>
      </w:r>
    </w:p>
    <w:p w14:paraId="42A8EDEE" w14:textId="77777777" w:rsidR="003550E2" w:rsidRPr="00A26D37" w:rsidRDefault="003550E2">
      <w:pPr>
        <w:spacing w:line="360" w:lineRule="auto"/>
        <w:ind w:left="709" w:right="900"/>
        <w:jc w:val="both"/>
        <w:rPr>
          <w:rFonts w:ascii="Palatino Linotype" w:eastAsia="Palatino Linotype" w:hAnsi="Palatino Linotype" w:cs="Palatino Linotype"/>
          <w:b/>
          <w:i/>
          <w:sz w:val="22"/>
          <w:szCs w:val="22"/>
        </w:rPr>
      </w:pPr>
    </w:p>
    <w:p w14:paraId="65BC931C"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Modalidad elegida para la entrega de la información: </w:t>
      </w:r>
      <w:r w:rsidRPr="00A26D37">
        <w:rPr>
          <w:rFonts w:ascii="Palatino Linotype" w:eastAsia="Palatino Linotype" w:hAnsi="Palatino Linotype" w:cs="Palatino Linotype"/>
          <w:sz w:val="22"/>
          <w:szCs w:val="22"/>
        </w:rPr>
        <w:t xml:space="preserve">a través del Sistema de Acceso a la Información Mexiquense. </w:t>
      </w:r>
    </w:p>
    <w:p w14:paraId="0E64763C"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18A633" w14:textId="77777777" w:rsidR="003550E2" w:rsidRPr="00A26D37" w:rsidRDefault="00314B36">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Respuesta. </w:t>
      </w:r>
      <w:r w:rsidRPr="00A26D37">
        <w:rPr>
          <w:rFonts w:ascii="Palatino Linotype" w:eastAsia="Palatino Linotype" w:hAnsi="Palatino Linotype" w:cs="Palatino Linotype"/>
          <w:sz w:val="22"/>
          <w:szCs w:val="22"/>
        </w:rPr>
        <w:t xml:space="preserve">Con fecha </w:t>
      </w:r>
      <w:r w:rsidRPr="00A26D37">
        <w:rPr>
          <w:rFonts w:ascii="Palatino Linotype" w:eastAsia="Palatino Linotype" w:hAnsi="Palatino Linotype" w:cs="Palatino Linotype"/>
          <w:b/>
          <w:sz w:val="22"/>
          <w:szCs w:val="22"/>
        </w:rPr>
        <w:t>cuatro de febrero de dos mil veinticinco</w:t>
      </w:r>
      <w:r w:rsidRPr="00A26D37">
        <w:rPr>
          <w:rFonts w:ascii="Palatino Linotype" w:eastAsia="Palatino Linotype" w:hAnsi="Palatino Linotype" w:cs="Palatino Linotype"/>
          <w:sz w:val="22"/>
          <w:szCs w:val="22"/>
        </w:rPr>
        <w:t xml:space="preserve">,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2FACDA87" w14:textId="77777777" w:rsidR="003550E2" w:rsidRPr="00A26D37" w:rsidRDefault="003550E2">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15484B61"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809604"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EN RESPUESTA A SU SOLICITU LE INFORMO QUE TIENE EXPERIENCIA EN DEPENDENCIA DE POLICIA FEDERAL EN LA COORDINACION DE FUERZAS FEDERALES DE APOYO</w:t>
      </w:r>
    </w:p>
    <w:p w14:paraId="0D07DFC3"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ATENTAMENTE</w:t>
      </w:r>
    </w:p>
    <w:p w14:paraId="021FFA2F"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Ing. Juan José Montoya Galicia” (Sic)</w:t>
      </w:r>
    </w:p>
    <w:p w14:paraId="1FCD9559" w14:textId="77777777" w:rsidR="003550E2" w:rsidRPr="00A26D37" w:rsidRDefault="003550E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E73A9F" w14:textId="77777777" w:rsidR="003550E2" w:rsidRPr="00A26D37" w:rsidRDefault="00314B36">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Interposición del recurso de revisión. </w:t>
      </w:r>
      <w:r w:rsidRPr="00A26D37">
        <w:rPr>
          <w:rFonts w:ascii="Palatino Linotype" w:eastAsia="Palatino Linotype" w:hAnsi="Palatino Linotype" w:cs="Palatino Linotype"/>
          <w:sz w:val="22"/>
          <w:szCs w:val="22"/>
        </w:rPr>
        <w:t xml:space="preserve">Inconforme con la respuesta del </w:t>
      </w:r>
      <w:r w:rsidRPr="00A26D37">
        <w:rPr>
          <w:rFonts w:ascii="Palatino Linotype" w:eastAsia="Palatino Linotype" w:hAnsi="Palatino Linotype" w:cs="Palatino Linotype"/>
          <w:b/>
          <w:sz w:val="22"/>
          <w:szCs w:val="22"/>
        </w:rPr>
        <w:t xml:space="preserve">Sujeto Obligado </w:t>
      </w:r>
      <w:r w:rsidRPr="00A26D37">
        <w:rPr>
          <w:rFonts w:ascii="Palatino Linotype" w:eastAsia="Palatino Linotype" w:hAnsi="Palatino Linotype" w:cs="Palatino Linotype"/>
          <w:sz w:val="22"/>
          <w:szCs w:val="22"/>
        </w:rPr>
        <w:t>la parte</w:t>
      </w:r>
      <w:r w:rsidRPr="00A26D37">
        <w:rPr>
          <w:rFonts w:ascii="Palatino Linotype" w:eastAsia="Palatino Linotype" w:hAnsi="Palatino Linotype" w:cs="Palatino Linotype"/>
          <w:b/>
          <w:sz w:val="22"/>
          <w:szCs w:val="22"/>
        </w:rPr>
        <w:t xml:space="preserve"> Recurrente</w:t>
      </w:r>
      <w:r w:rsidRPr="00A26D37">
        <w:rPr>
          <w:rFonts w:ascii="Palatino Linotype" w:eastAsia="Palatino Linotype" w:hAnsi="Palatino Linotype" w:cs="Palatino Linotype"/>
          <w:sz w:val="22"/>
          <w:szCs w:val="22"/>
        </w:rPr>
        <w:t xml:space="preserve"> interpuso recurso de revisión a través del SAIMEX en fecha </w:t>
      </w:r>
      <w:r w:rsidRPr="00A26D37">
        <w:rPr>
          <w:rFonts w:ascii="Palatino Linotype" w:eastAsia="Palatino Linotype" w:hAnsi="Palatino Linotype" w:cs="Palatino Linotype"/>
          <w:b/>
          <w:sz w:val="22"/>
          <w:szCs w:val="22"/>
        </w:rPr>
        <w:t>cuatro de febrero de dos mil veinticinco</w:t>
      </w:r>
      <w:r w:rsidRPr="00A26D37">
        <w:rPr>
          <w:rFonts w:ascii="Palatino Linotype" w:eastAsia="Palatino Linotype" w:hAnsi="Palatino Linotype" w:cs="Palatino Linotype"/>
          <w:sz w:val="22"/>
          <w:szCs w:val="22"/>
        </w:rPr>
        <w:t>, a través del cual expresó lo siguiente:</w:t>
      </w:r>
    </w:p>
    <w:p w14:paraId="3DC0B496" w14:textId="77777777" w:rsidR="003550E2" w:rsidRPr="00A26D37" w:rsidRDefault="003550E2">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24DCBBA1"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b/>
          <w:sz w:val="22"/>
          <w:szCs w:val="22"/>
        </w:rPr>
        <w:t xml:space="preserve">Acto impugnado. </w:t>
      </w:r>
      <w:r w:rsidRPr="00A26D37">
        <w:rPr>
          <w:rFonts w:ascii="Palatino Linotype" w:eastAsia="Palatino Linotype" w:hAnsi="Palatino Linotype" w:cs="Palatino Linotype"/>
          <w:i/>
          <w:sz w:val="22"/>
          <w:szCs w:val="22"/>
        </w:rPr>
        <w:t xml:space="preserve">“Él Titular de Transparencia no está haciendo entrega de un oficio o documento que dé acreditación o validez oficial de la información que está entregando con lo cual pierde toda credibilidad de la información con la que da respuesta a mi solicitud” </w:t>
      </w:r>
    </w:p>
    <w:p w14:paraId="4316E0DC" w14:textId="77777777" w:rsidR="003550E2" w:rsidRPr="00A26D37" w:rsidRDefault="003550E2">
      <w:pPr>
        <w:spacing w:line="276" w:lineRule="auto"/>
        <w:ind w:left="851" w:right="616"/>
        <w:rPr>
          <w:rFonts w:ascii="Palatino Linotype" w:eastAsia="Palatino Linotype" w:hAnsi="Palatino Linotype" w:cs="Palatino Linotype"/>
          <w:sz w:val="22"/>
          <w:szCs w:val="22"/>
        </w:rPr>
      </w:pPr>
    </w:p>
    <w:p w14:paraId="5FBD3BCD"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A26D37">
        <w:rPr>
          <w:rFonts w:ascii="Palatino Linotype" w:eastAsia="Palatino Linotype" w:hAnsi="Palatino Linotype" w:cs="Palatino Linotype"/>
          <w:b/>
          <w:sz w:val="22"/>
          <w:szCs w:val="22"/>
        </w:rPr>
        <w:t xml:space="preserve">Motivos de inconformidad. </w:t>
      </w:r>
      <w:r w:rsidRPr="00A26D37">
        <w:rPr>
          <w:rFonts w:ascii="Palatino Linotype" w:eastAsia="Palatino Linotype" w:hAnsi="Palatino Linotype" w:cs="Palatino Linotype"/>
          <w:i/>
          <w:sz w:val="22"/>
          <w:szCs w:val="22"/>
        </w:rPr>
        <w:t>“El titular de transparencia da una respuesta incompetente, en la cual no da un oficio u documento oficial con el cual de validez a la información que está entregando.”</w:t>
      </w:r>
    </w:p>
    <w:p w14:paraId="79AC062E" w14:textId="77777777" w:rsidR="003550E2" w:rsidRPr="00A26D37" w:rsidRDefault="003550E2">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7760354" w14:textId="77777777" w:rsidR="003550E2" w:rsidRPr="00A26D37" w:rsidRDefault="00314B36">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Turno. </w:t>
      </w:r>
      <w:r w:rsidRPr="00A26D3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A26D37">
        <w:rPr>
          <w:rFonts w:ascii="Palatino Linotype" w:eastAsia="Palatino Linotype" w:hAnsi="Palatino Linotype" w:cs="Palatino Linotype"/>
          <w:b/>
          <w:sz w:val="22"/>
          <w:szCs w:val="22"/>
        </w:rPr>
        <w:t>00554/INFOEM/IP/RR/2025</w:t>
      </w:r>
      <w:r w:rsidRPr="00A26D37">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A26D37">
        <w:rPr>
          <w:rFonts w:ascii="Palatino Linotype" w:eastAsia="Palatino Linotype" w:hAnsi="Palatino Linotype" w:cs="Palatino Linotype"/>
          <w:b/>
          <w:sz w:val="22"/>
          <w:szCs w:val="22"/>
        </w:rPr>
        <w:t>Guadalupe Ramírez Peña</w:t>
      </w:r>
      <w:r w:rsidRPr="00A26D37">
        <w:rPr>
          <w:rFonts w:ascii="Palatino Linotype" w:eastAsia="Palatino Linotype" w:hAnsi="Palatino Linotype" w:cs="Palatino Linotype"/>
          <w:sz w:val="22"/>
          <w:szCs w:val="22"/>
        </w:rPr>
        <w:t>, para su análisis, estudio, elaboración del proyecto y presentación ante el Pleno de este Instituto.</w:t>
      </w:r>
    </w:p>
    <w:p w14:paraId="656A87A7" w14:textId="77777777" w:rsidR="003550E2" w:rsidRPr="00A26D37" w:rsidRDefault="003550E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2E2FF37" w14:textId="77777777" w:rsidR="003550E2" w:rsidRPr="00A26D37" w:rsidRDefault="00314B36">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A26D37">
        <w:rPr>
          <w:rFonts w:ascii="Palatino Linotype" w:eastAsia="Palatino Linotype" w:hAnsi="Palatino Linotype" w:cs="Palatino Linotype"/>
          <w:b/>
          <w:sz w:val="22"/>
          <w:szCs w:val="22"/>
        </w:rPr>
        <w:t xml:space="preserve">Admisión del recurso de revisión: </w:t>
      </w:r>
      <w:r w:rsidRPr="00A26D37">
        <w:rPr>
          <w:rFonts w:ascii="Palatino Linotype" w:eastAsia="Palatino Linotype" w:hAnsi="Palatino Linotype" w:cs="Palatino Linotype"/>
          <w:sz w:val="22"/>
          <w:szCs w:val="22"/>
        </w:rPr>
        <w:t xml:space="preserve">En fecha </w:t>
      </w:r>
      <w:r w:rsidRPr="00A26D37">
        <w:rPr>
          <w:rFonts w:ascii="Palatino Linotype" w:eastAsia="Palatino Linotype" w:hAnsi="Palatino Linotype" w:cs="Palatino Linotype"/>
          <w:b/>
          <w:sz w:val="22"/>
          <w:szCs w:val="22"/>
        </w:rPr>
        <w:t xml:space="preserve">siete de febrero de dos mil veinticinco, </w:t>
      </w:r>
      <w:r w:rsidRPr="00A26D37">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presentara su informe justificado.</w:t>
      </w:r>
    </w:p>
    <w:p w14:paraId="1965A9E3" w14:textId="77777777" w:rsidR="003550E2" w:rsidRPr="00A26D37" w:rsidRDefault="003550E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C333930" w14:textId="77777777" w:rsidR="003550E2" w:rsidRPr="00A26D37" w:rsidRDefault="00314B36">
      <w:pPr>
        <w:numPr>
          <w:ilvl w:val="0"/>
          <w:numId w:val="3"/>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Manifestaciones</w:t>
      </w:r>
      <w:r w:rsidRPr="00A26D37">
        <w:rPr>
          <w:rFonts w:ascii="Palatino Linotype" w:eastAsia="Palatino Linotype" w:hAnsi="Palatino Linotype" w:cs="Palatino Linotype"/>
          <w:sz w:val="22"/>
          <w:szCs w:val="22"/>
        </w:rPr>
        <w:t xml:space="preserve">: De las constancias que obran en el expediente electrónico del </w:t>
      </w:r>
      <w:r w:rsidRPr="00A26D37">
        <w:rPr>
          <w:rFonts w:ascii="Palatino Linotype" w:eastAsia="Palatino Linotype" w:hAnsi="Palatino Linotype" w:cs="Palatino Linotype"/>
          <w:b/>
          <w:sz w:val="22"/>
          <w:szCs w:val="22"/>
        </w:rPr>
        <w:t>SAIMEX</w:t>
      </w:r>
      <w:r w:rsidRPr="00A26D37">
        <w:rPr>
          <w:rFonts w:ascii="Palatino Linotype" w:eastAsia="Palatino Linotype" w:hAnsi="Palatino Linotype" w:cs="Palatino Linotype"/>
          <w:sz w:val="22"/>
          <w:szCs w:val="22"/>
        </w:rPr>
        <w:t xml:space="preserve"> se desprende que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no rindió su informe justificado, del mismo modo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omitió realizar manifestaciones, como se observa a continuación:</w:t>
      </w:r>
    </w:p>
    <w:p w14:paraId="0425CA79" w14:textId="77777777" w:rsidR="003550E2" w:rsidRPr="00A26D37" w:rsidRDefault="00314B3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noProof/>
          <w:sz w:val="22"/>
          <w:szCs w:val="22"/>
          <w:lang w:val="es-MX" w:eastAsia="es-MX"/>
        </w:rPr>
        <w:drawing>
          <wp:inline distT="0" distB="0" distL="0" distR="0" wp14:anchorId="31B64CAB" wp14:editId="39A80BFF">
            <wp:extent cx="5612130" cy="124333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243330"/>
                    </a:xfrm>
                    <a:prstGeom prst="rect">
                      <a:avLst/>
                    </a:prstGeom>
                    <a:ln/>
                  </pic:spPr>
                </pic:pic>
              </a:graphicData>
            </a:graphic>
          </wp:inline>
        </w:drawing>
      </w:r>
    </w:p>
    <w:p w14:paraId="38D523F4"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63D1109E" w14:textId="77777777" w:rsidR="003550E2" w:rsidRPr="00A26D37" w:rsidRDefault="00314B36">
      <w:pPr>
        <w:numPr>
          <w:ilvl w:val="0"/>
          <w:numId w:val="3"/>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Cierre de instrucción. </w:t>
      </w:r>
      <w:r w:rsidRPr="00A26D37">
        <w:rPr>
          <w:rFonts w:ascii="Palatino Linotype" w:eastAsia="Palatino Linotype" w:hAnsi="Palatino Linotype" w:cs="Palatino Linotype"/>
          <w:sz w:val="22"/>
          <w:szCs w:val="22"/>
        </w:rPr>
        <w:t xml:space="preserve">El </w:t>
      </w:r>
      <w:r w:rsidRPr="00A26D37">
        <w:rPr>
          <w:rFonts w:ascii="Palatino Linotype" w:eastAsia="Palatino Linotype" w:hAnsi="Palatino Linotype" w:cs="Palatino Linotype"/>
          <w:b/>
          <w:sz w:val="22"/>
          <w:szCs w:val="22"/>
        </w:rPr>
        <w:t>diecinueve de febrero de dos mil veinticinco</w:t>
      </w:r>
      <w:r w:rsidRPr="00A26D3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6777A74" w14:textId="77777777" w:rsidR="003550E2" w:rsidRPr="00A26D37" w:rsidRDefault="003550E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0A1940D"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1B97D62"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640BD717"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54779ED" w14:textId="77777777" w:rsidR="003550E2" w:rsidRPr="00A26D37" w:rsidRDefault="00314B36">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A26D37">
        <w:rPr>
          <w:rFonts w:ascii="Palatino Linotype" w:eastAsia="Palatino Linotype" w:hAnsi="Palatino Linotype" w:cs="Palatino Linotype"/>
          <w:b/>
          <w:sz w:val="22"/>
          <w:szCs w:val="22"/>
        </w:rPr>
        <w:lastRenderedPageBreak/>
        <w:t>C O N S I D E R A N D O:</w:t>
      </w:r>
    </w:p>
    <w:p w14:paraId="121D5A82" w14:textId="77777777" w:rsidR="003550E2" w:rsidRPr="00A26D37" w:rsidRDefault="003550E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B25E5CD"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Primero. Competencia. </w:t>
      </w:r>
      <w:r w:rsidRPr="00A26D3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7EDA245" w14:textId="77777777" w:rsidR="003550E2" w:rsidRPr="00A26D37" w:rsidRDefault="003550E2">
      <w:pPr>
        <w:spacing w:line="360" w:lineRule="auto"/>
        <w:jc w:val="both"/>
        <w:rPr>
          <w:rFonts w:ascii="Palatino Linotype" w:eastAsia="Palatino Linotype" w:hAnsi="Palatino Linotype" w:cs="Palatino Linotype"/>
          <w:b/>
          <w:sz w:val="22"/>
          <w:szCs w:val="22"/>
        </w:rPr>
      </w:pPr>
    </w:p>
    <w:p w14:paraId="0276FEC5"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Segundo. Oportunidad y Procedibilidad del Recurso de Revisión</w:t>
      </w:r>
      <w:r w:rsidRPr="00A26D3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A188CE8"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0AE262C0" w14:textId="77777777" w:rsidR="003550E2" w:rsidRPr="00A26D37" w:rsidRDefault="00314B36">
      <w:pPr>
        <w:spacing w:line="360" w:lineRule="auto"/>
        <w:ind w:right="49"/>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proporcionó su respuesta a la solicitud de información el </w:t>
      </w:r>
      <w:r w:rsidRPr="00A26D37">
        <w:rPr>
          <w:rFonts w:ascii="Palatino Linotype" w:eastAsia="Palatino Linotype" w:hAnsi="Palatino Linotype" w:cs="Palatino Linotype"/>
          <w:b/>
          <w:sz w:val="22"/>
          <w:szCs w:val="22"/>
        </w:rPr>
        <w:t>cuatro de febrero de dos mil veinticinco</w:t>
      </w:r>
      <w:r w:rsidRPr="00A26D37">
        <w:rPr>
          <w:rFonts w:ascii="Palatino Linotype" w:eastAsia="Palatino Linotype" w:hAnsi="Palatino Linotype" w:cs="Palatino Linotype"/>
          <w:sz w:val="22"/>
          <w:szCs w:val="22"/>
        </w:rPr>
        <w:t xml:space="preserve">, y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presentó su recurso de revisión el </w:t>
      </w:r>
      <w:r w:rsidRPr="00A26D37">
        <w:rPr>
          <w:rFonts w:ascii="Palatino Linotype" w:eastAsia="Palatino Linotype" w:hAnsi="Palatino Linotype" w:cs="Palatino Linotype"/>
          <w:b/>
          <w:sz w:val="22"/>
          <w:szCs w:val="22"/>
        </w:rPr>
        <w:t>cuatro de febrero de dos mil veinticinco</w:t>
      </w:r>
      <w:r w:rsidRPr="00A26D37">
        <w:rPr>
          <w:rFonts w:ascii="Palatino Linotype" w:eastAsia="Palatino Linotype" w:hAnsi="Palatino Linotype" w:cs="Palatino Linotype"/>
          <w:sz w:val="22"/>
          <w:szCs w:val="22"/>
        </w:rPr>
        <w:t>;</w:t>
      </w:r>
      <w:r w:rsidRPr="00A26D37">
        <w:rPr>
          <w:rFonts w:ascii="Palatino Linotype" w:eastAsia="Palatino Linotype" w:hAnsi="Palatino Linotype" w:cs="Palatino Linotype"/>
          <w:b/>
          <w:sz w:val="22"/>
          <w:szCs w:val="22"/>
        </w:rPr>
        <w:t xml:space="preserve"> </w:t>
      </w:r>
      <w:r w:rsidRPr="00A26D37">
        <w:rPr>
          <w:rFonts w:ascii="Palatino Linotype" w:eastAsia="Palatino Linotype" w:hAnsi="Palatino Linotype" w:cs="Palatino Linotype"/>
          <w:sz w:val="22"/>
          <w:szCs w:val="22"/>
        </w:rPr>
        <w:t xml:space="preserve">esto es el mismo día hábil en que tuvo conocimiento de la respuesta. </w:t>
      </w:r>
    </w:p>
    <w:p w14:paraId="29F3084A" w14:textId="77777777" w:rsidR="003550E2" w:rsidRPr="00A26D37" w:rsidRDefault="003550E2">
      <w:pPr>
        <w:spacing w:line="360" w:lineRule="auto"/>
        <w:ind w:right="843"/>
        <w:jc w:val="both"/>
        <w:rPr>
          <w:rFonts w:ascii="Palatino Linotype" w:eastAsia="Palatino Linotype" w:hAnsi="Palatino Linotype" w:cs="Palatino Linotype"/>
          <w:i/>
          <w:sz w:val="22"/>
          <w:szCs w:val="22"/>
        </w:rPr>
      </w:pPr>
    </w:p>
    <w:p w14:paraId="6B91BC9F"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lastRenderedPageBreak/>
        <w:t xml:space="preserve">En este sentido, al considerar la fecha en que se formuló la solicitud y la fecha en que respondió a esta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50FE1360" w14:textId="77777777" w:rsidR="003550E2" w:rsidRPr="00A26D37" w:rsidRDefault="00314B36">
      <w:pPr>
        <w:spacing w:before="240" w:after="240"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E3A2E34" w14:textId="77777777" w:rsidR="003550E2" w:rsidRPr="00A26D37" w:rsidRDefault="00314B36">
      <w:pPr>
        <w:spacing w:line="276" w:lineRule="auto"/>
        <w:ind w:left="851" w:right="902"/>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A26D37">
        <w:rPr>
          <w:rFonts w:ascii="Palatino Linotype" w:eastAsia="Palatino Linotype" w:hAnsi="Palatino Linotype" w:cs="Palatino Linotype"/>
          <w:i/>
          <w:sz w:val="22"/>
          <w:szCs w:val="22"/>
        </w:rPr>
        <w:t>.</w:t>
      </w:r>
    </w:p>
    <w:p w14:paraId="590B630C" w14:textId="77777777" w:rsidR="003550E2" w:rsidRPr="00A26D37" w:rsidRDefault="00314B36">
      <w:pPr>
        <w:spacing w:line="276" w:lineRule="auto"/>
        <w:ind w:left="851" w:right="902"/>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24E39B41" w14:textId="77777777" w:rsidR="003550E2" w:rsidRPr="00A26D37" w:rsidRDefault="003550E2">
      <w:pPr>
        <w:spacing w:line="360" w:lineRule="auto"/>
        <w:ind w:right="843"/>
        <w:jc w:val="both"/>
        <w:rPr>
          <w:rFonts w:ascii="Palatino Linotype" w:eastAsia="Palatino Linotype" w:hAnsi="Palatino Linotype" w:cs="Palatino Linotype"/>
          <w:i/>
          <w:sz w:val="22"/>
          <w:szCs w:val="22"/>
        </w:rPr>
      </w:pPr>
    </w:p>
    <w:p w14:paraId="4AC7C290" w14:textId="77777777" w:rsidR="003550E2" w:rsidRPr="00A26D37" w:rsidRDefault="00314B36">
      <w:pPr>
        <w:spacing w:line="360" w:lineRule="auto"/>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w:t>
      </w:r>
      <w:r w:rsidRPr="00A26D37">
        <w:rPr>
          <w:rFonts w:ascii="Palatino Linotype" w:eastAsia="Palatino Linotype" w:hAnsi="Palatino Linotype" w:cs="Palatino Linotype"/>
          <w:sz w:val="22"/>
          <w:szCs w:val="22"/>
        </w:rPr>
        <w:lastRenderedPageBreak/>
        <w:t xml:space="preserve">exigidos por el artículo 180 de la Ley de Transparencia y Acceso a la Información Pública del Estado de México y Municipios en vigor, en atención a que fue presentado mediante el formato visible </w:t>
      </w:r>
      <w:r w:rsidRPr="00A26D37">
        <w:rPr>
          <w:rFonts w:ascii="Palatino Linotype" w:eastAsia="Palatino Linotype" w:hAnsi="Palatino Linotype" w:cs="Palatino Linotype"/>
          <w:b/>
          <w:sz w:val="22"/>
          <w:szCs w:val="22"/>
        </w:rPr>
        <w:t>EL SAIMEX.</w:t>
      </w:r>
    </w:p>
    <w:p w14:paraId="6C7FDFC2"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00B80054"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2DF14AE4"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1CD2E566" w14:textId="77777777" w:rsidR="003550E2" w:rsidRPr="00A26D37" w:rsidRDefault="00314B36">
      <w:pPr>
        <w:tabs>
          <w:tab w:val="left" w:pos="851"/>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 xml:space="preserve">Artículo 179. </w:t>
      </w:r>
      <w:r w:rsidRPr="00A26D3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1B72D7E" w14:textId="77777777" w:rsidR="003550E2" w:rsidRPr="00A26D37" w:rsidRDefault="00314B36">
      <w:pPr>
        <w:tabs>
          <w:tab w:val="left" w:pos="851"/>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 La negativa a la información solicitada;</w:t>
      </w:r>
      <w:r w:rsidRPr="00A26D37">
        <w:rPr>
          <w:rFonts w:ascii="Palatino Linotype" w:eastAsia="Palatino Linotype" w:hAnsi="Palatino Linotype" w:cs="Palatino Linotype"/>
          <w:i/>
          <w:sz w:val="22"/>
          <w:szCs w:val="22"/>
        </w:rPr>
        <w:br/>
        <w:t xml:space="preserve">…” </w:t>
      </w:r>
    </w:p>
    <w:p w14:paraId="4B591C24" w14:textId="77777777" w:rsidR="003550E2" w:rsidRPr="00A26D37" w:rsidRDefault="003550E2">
      <w:pPr>
        <w:spacing w:line="360" w:lineRule="auto"/>
        <w:ind w:left="567" w:right="616"/>
        <w:jc w:val="both"/>
        <w:rPr>
          <w:rFonts w:ascii="Palatino Linotype" w:eastAsia="Palatino Linotype" w:hAnsi="Palatino Linotype" w:cs="Palatino Linotype"/>
          <w:i/>
          <w:sz w:val="22"/>
          <w:szCs w:val="22"/>
        </w:rPr>
      </w:pPr>
    </w:p>
    <w:p w14:paraId="34997FAC"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Tercero. Materia de Revisión</w:t>
      </w:r>
      <w:r w:rsidRPr="00A26D37">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7FC3C737"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14BE921A"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 xml:space="preserve">Cuarto. Estudio de fondo del asunto. </w:t>
      </w:r>
      <w:r w:rsidRPr="00A26D37">
        <w:rPr>
          <w:rFonts w:ascii="Palatino Linotype" w:eastAsia="Palatino Linotype" w:hAnsi="Palatino Linotype" w:cs="Palatino Linotype"/>
          <w:sz w:val="22"/>
          <w:szCs w:val="22"/>
        </w:rPr>
        <w:t>Es conveniente analizar si la respuesta del Sujeto Obligado</w:t>
      </w:r>
      <w:r w:rsidRPr="00A26D37">
        <w:rPr>
          <w:rFonts w:ascii="Palatino Linotype" w:eastAsia="Palatino Linotype" w:hAnsi="Palatino Linotype" w:cs="Palatino Linotype"/>
          <w:b/>
          <w:sz w:val="22"/>
          <w:szCs w:val="22"/>
        </w:rPr>
        <w:t xml:space="preserve"> </w:t>
      </w:r>
      <w:r w:rsidRPr="00A26D37">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DF7B281"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5287EE81" w14:textId="77777777" w:rsidR="003550E2" w:rsidRPr="00A26D37" w:rsidRDefault="00314B36">
      <w:pPr>
        <w:tabs>
          <w:tab w:val="left" w:pos="851"/>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Artículo 4</w:t>
      </w:r>
      <w:r w:rsidRPr="00A26D3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D5BD94" w14:textId="77777777" w:rsidR="003550E2" w:rsidRPr="00A26D37" w:rsidRDefault="00314B36">
      <w:pPr>
        <w:tabs>
          <w:tab w:val="left" w:pos="851"/>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26D3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D6B420" w14:textId="77777777" w:rsidR="003550E2" w:rsidRPr="00A26D37" w:rsidRDefault="00314B36">
      <w:pPr>
        <w:tabs>
          <w:tab w:val="left" w:pos="851"/>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26D37">
        <w:rPr>
          <w:rFonts w:ascii="Palatino Linotype" w:eastAsia="Palatino Linotype" w:hAnsi="Palatino Linotype" w:cs="Palatino Linotype"/>
          <w:i/>
          <w:sz w:val="22"/>
          <w:szCs w:val="22"/>
        </w:rPr>
        <w:t>.”(Sic)</w:t>
      </w:r>
    </w:p>
    <w:p w14:paraId="3CC915E7"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095A1683"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01E6007" w14:textId="77777777" w:rsidR="003550E2" w:rsidRPr="00A26D37" w:rsidRDefault="003550E2">
      <w:pPr>
        <w:spacing w:line="276" w:lineRule="auto"/>
        <w:ind w:left="567" w:right="616"/>
        <w:jc w:val="both"/>
        <w:rPr>
          <w:rFonts w:ascii="Palatino Linotype" w:eastAsia="Palatino Linotype" w:hAnsi="Palatino Linotype" w:cs="Palatino Linotype"/>
          <w:sz w:val="22"/>
          <w:szCs w:val="22"/>
        </w:rPr>
      </w:pPr>
    </w:p>
    <w:p w14:paraId="0856CE7A"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Artículo 12.-</w:t>
      </w:r>
      <w:r w:rsidRPr="00A26D3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53BE14F" w14:textId="77777777" w:rsidR="003550E2" w:rsidRPr="00A26D37" w:rsidRDefault="003550E2">
      <w:pPr>
        <w:spacing w:line="276" w:lineRule="auto"/>
        <w:ind w:left="851" w:right="616"/>
        <w:jc w:val="both"/>
        <w:rPr>
          <w:rFonts w:ascii="Palatino Linotype" w:eastAsia="Palatino Linotype" w:hAnsi="Palatino Linotype" w:cs="Palatino Linotype"/>
          <w:i/>
          <w:sz w:val="22"/>
          <w:szCs w:val="22"/>
        </w:rPr>
      </w:pPr>
    </w:p>
    <w:p w14:paraId="653F5602"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26D37">
        <w:rPr>
          <w:rFonts w:ascii="Palatino Linotype" w:eastAsia="Palatino Linotype" w:hAnsi="Palatino Linotype" w:cs="Palatino Linotype"/>
          <w:i/>
          <w:sz w:val="22"/>
          <w:szCs w:val="22"/>
        </w:rPr>
        <w:t xml:space="preserve">. </w:t>
      </w:r>
      <w:r w:rsidRPr="00A26D37">
        <w:rPr>
          <w:rFonts w:ascii="Palatino Linotype" w:eastAsia="Palatino Linotype" w:hAnsi="Palatino Linotype" w:cs="Palatino Linotype"/>
          <w:b/>
          <w:i/>
          <w:sz w:val="22"/>
          <w:szCs w:val="22"/>
        </w:rPr>
        <w:lastRenderedPageBreak/>
        <w:t>La obligación de proporcionar información no comprende el procesamiento de la misma, ni el presentarla conforme al interés del solicitante; no estarán obligados a generarla, resumirla, efectuar cálculos o practicar investigaciones</w:t>
      </w:r>
      <w:r w:rsidRPr="00A26D37">
        <w:rPr>
          <w:rFonts w:ascii="Palatino Linotype" w:eastAsia="Palatino Linotype" w:hAnsi="Palatino Linotype" w:cs="Palatino Linotype"/>
          <w:i/>
          <w:sz w:val="22"/>
          <w:szCs w:val="22"/>
        </w:rPr>
        <w:t xml:space="preserve">.” </w:t>
      </w:r>
    </w:p>
    <w:p w14:paraId="49D3816A" w14:textId="77777777" w:rsidR="003550E2" w:rsidRPr="00A26D37" w:rsidRDefault="003550E2">
      <w:pPr>
        <w:spacing w:line="360" w:lineRule="auto"/>
        <w:ind w:right="-93"/>
        <w:jc w:val="both"/>
        <w:rPr>
          <w:rFonts w:ascii="Palatino Linotype" w:eastAsia="Palatino Linotype" w:hAnsi="Palatino Linotype" w:cs="Palatino Linotype"/>
          <w:sz w:val="22"/>
          <w:szCs w:val="22"/>
        </w:rPr>
      </w:pPr>
    </w:p>
    <w:p w14:paraId="52188E8E" w14:textId="77777777" w:rsidR="003550E2" w:rsidRPr="00A26D37" w:rsidRDefault="00314B36">
      <w:pPr>
        <w:spacing w:line="360" w:lineRule="auto"/>
        <w:ind w:right="-93"/>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321CFA1" w14:textId="77777777" w:rsidR="003550E2" w:rsidRPr="00A26D37" w:rsidRDefault="003550E2">
      <w:pPr>
        <w:spacing w:line="360" w:lineRule="auto"/>
        <w:ind w:right="-93"/>
        <w:jc w:val="both"/>
        <w:rPr>
          <w:rFonts w:ascii="Palatino Linotype" w:eastAsia="Palatino Linotype" w:hAnsi="Palatino Linotype" w:cs="Palatino Linotype"/>
          <w:sz w:val="22"/>
          <w:szCs w:val="22"/>
        </w:rPr>
      </w:pPr>
    </w:p>
    <w:p w14:paraId="13271880" w14:textId="77777777" w:rsidR="003550E2" w:rsidRPr="00A26D37" w:rsidRDefault="00314B36">
      <w:pPr>
        <w:spacing w:line="360" w:lineRule="auto"/>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A26D37">
        <w:rPr>
          <w:rFonts w:ascii="Palatino Linotype" w:eastAsia="Palatino Linotype" w:hAnsi="Palatino Linotype" w:cs="Palatino Linotype"/>
          <w:b/>
          <w:sz w:val="22"/>
          <w:szCs w:val="22"/>
        </w:rPr>
        <w:t xml:space="preserve"> </w:t>
      </w:r>
    </w:p>
    <w:p w14:paraId="5DE3A523" w14:textId="77777777" w:rsidR="003550E2" w:rsidRPr="00A26D37" w:rsidRDefault="003550E2">
      <w:pPr>
        <w:spacing w:line="276" w:lineRule="auto"/>
        <w:ind w:left="851" w:right="850"/>
        <w:jc w:val="both"/>
        <w:rPr>
          <w:rFonts w:ascii="Palatino Linotype" w:eastAsia="Palatino Linotype" w:hAnsi="Palatino Linotype" w:cs="Palatino Linotype"/>
          <w:sz w:val="22"/>
          <w:szCs w:val="22"/>
        </w:rPr>
      </w:pPr>
    </w:p>
    <w:p w14:paraId="01432A3A"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No existe obligación de elaborar documentos ad hoc para atender las solicitudes de acceso a la información.</w:t>
      </w:r>
      <w:r w:rsidRPr="00A26D3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B7A5E0" w14:textId="77777777" w:rsidR="003550E2" w:rsidRPr="00A26D37" w:rsidRDefault="003550E2">
      <w:pPr>
        <w:spacing w:line="276" w:lineRule="auto"/>
        <w:ind w:left="567" w:right="616"/>
        <w:jc w:val="both"/>
        <w:rPr>
          <w:rFonts w:ascii="Palatino Linotype" w:eastAsia="Palatino Linotype" w:hAnsi="Palatino Linotype" w:cs="Palatino Linotype"/>
          <w:i/>
          <w:sz w:val="22"/>
          <w:szCs w:val="22"/>
        </w:rPr>
      </w:pPr>
    </w:p>
    <w:p w14:paraId="08633BB3"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A26D37">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61F5FF48"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54F46A9"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D5686EE"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B832184"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 xml:space="preserve">Artículo 3. </w:t>
      </w:r>
      <w:r w:rsidRPr="00A26D37">
        <w:rPr>
          <w:rFonts w:ascii="Palatino Linotype" w:eastAsia="Palatino Linotype" w:hAnsi="Palatino Linotype" w:cs="Palatino Linotype"/>
          <w:i/>
          <w:sz w:val="22"/>
          <w:szCs w:val="22"/>
        </w:rPr>
        <w:t>Para los efectos de la presente Ley se entenderá por:</w:t>
      </w:r>
    </w:p>
    <w:p w14:paraId="30A9A29D"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p>
    <w:p w14:paraId="76D03CD2"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b/>
          <w:i/>
          <w:sz w:val="22"/>
          <w:szCs w:val="22"/>
        </w:rPr>
        <w:t>XI. Documento:</w:t>
      </w:r>
      <w:r w:rsidRPr="00A26D37">
        <w:rPr>
          <w:rFonts w:ascii="Palatino Linotype" w:eastAsia="Palatino Linotype" w:hAnsi="Palatino Linotype" w:cs="Palatino Linotype"/>
          <w:i/>
          <w:sz w:val="22"/>
          <w:szCs w:val="22"/>
        </w:rPr>
        <w:t xml:space="preserve"> Los expedientes, reportes, estudios, actas</w:t>
      </w:r>
      <w:r w:rsidRPr="00A26D37">
        <w:rPr>
          <w:rFonts w:ascii="Palatino Linotype" w:eastAsia="Palatino Linotype" w:hAnsi="Palatino Linotype" w:cs="Palatino Linotype"/>
          <w:b/>
          <w:i/>
          <w:sz w:val="22"/>
          <w:szCs w:val="22"/>
        </w:rPr>
        <w:t>,</w:t>
      </w:r>
      <w:r w:rsidRPr="00A26D3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DBA31B0" w14:textId="77777777" w:rsidR="003550E2" w:rsidRPr="00A26D37" w:rsidRDefault="003550E2">
      <w:pPr>
        <w:spacing w:line="360" w:lineRule="auto"/>
        <w:ind w:left="851" w:right="899"/>
        <w:jc w:val="both"/>
        <w:rPr>
          <w:rFonts w:ascii="Palatino Linotype" w:eastAsia="Palatino Linotype" w:hAnsi="Palatino Linotype" w:cs="Palatino Linotype"/>
          <w:sz w:val="22"/>
          <w:szCs w:val="22"/>
        </w:rPr>
      </w:pPr>
    </w:p>
    <w:p w14:paraId="5B10E7E8"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29D8740" w14:textId="77777777" w:rsidR="003550E2" w:rsidRPr="00A26D37" w:rsidRDefault="003550E2">
      <w:pPr>
        <w:spacing w:line="360" w:lineRule="auto"/>
        <w:ind w:left="851" w:right="899"/>
        <w:jc w:val="both"/>
        <w:rPr>
          <w:rFonts w:ascii="Palatino Linotype" w:eastAsia="Palatino Linotype" w:hAnsi="Palatino Linotype" w:cs="Palatino Linotype"/>
          <w:sz w:val="22"/>
          <w:szCs w:val="22"/>
        </w:rPr>
      </w:pPr>
    </w:p>
    <w:p w14:paraId="605A5F2A" w14:textId="77777777" w:rsidR="003550E2" w:rsidRPr="00A26D37" w:rsidRDefault="00314B36">
      <w:pPr>
        <w:spacing w:line="276" w:lineRule="auto"/>
        <w:ind w:left="851" w:right="616"/>
        <w:jc w:val="both"/>
        <w:rPr>
          <w:rFonts w:ascii="Palatino Linotype" w:eastAsia="Palatino Linotype" w:hAnsi="Palatino Linotype" w:cs="Palatino Linotype"/>
          <w:b/>
          <w:i/>
          <w:sz w:val="22"/>
          <w:szCs w:val="22"/>
        </w:rPr>
      </w:pPr>
      <w:r w:rsidRPr="00A26D37">
        <w:rPr>
          <w:rFonts w:ascii="Palatino Linotype" w:eastAsia="Palatino Linotype" w:hAnsi="Palatino Linotype" w:cs="Palatino Linotype"/>
          <w:sz w:val="22"/>
          <w:szCs w:val="22"/>
        </w:rPr>
        <w:t>“</w:t>
      </w:r>
      <w:r w:rsidRPr="00A26D3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A26D3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01C1F3"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C7A4C24" w14:textId="77777777" w:rsidR="003550E2" w:rsidRPr="00A26D37" w:rsidRDefault="00314B36">
      <w:pP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AC7B1C8" w14:textId="77777777" w:rsidR="003550E2" w:rsidRPr="00A26D37" w:rsidRDefault="00314B36">
      <w:pPr>
        <w:spacing w:line="276" w:lineRule="auto"/>
        <w:ind w:left="851" w:right="616"/>
        <w:jc w:val="both"/>
        <w:rPr>
          <w:rFonts w:ascii="Palatino Linotype" w:eastAsia="Palatino Linotype" w:hAnsi="Palatino Linotype" w:cs="Palatino Linotype"/>
          <w:b/>
          <w:i/>
          <w:sz w:val="22"/>
          <w:szCs w:val="22"/>
        </w:rPr>
      </w:pPr>
      <w:r w:rsidRPr="00A26D3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9FC220A" w14:textId="77777777" w:rsidR="003550E2" w:rsidRPr="00A26D37" w:rsidRDefault="00314B36">
      <w:pPr>
        <w:spacing w:line="276" w:lineRule="auto"/>
        <w:ind w:left="851" w:right="616"/>
        <w:jc w:val="both"/>
        <w:rPr>
          <w:rFonts w:ascii="Palatino Linotype" w:eastAsia="Palatino Linotype" w:hAnsi="Palatino Linotype" w:cs="Palatino Linotype"/>
          <w:b/>
          <w:i/>
          <w:sz w:val="22"/>
          <w:szCs w:val="22"/>
        </w:rPr>
      </w:pPr>
      <w:r w:rsidRPr="00A26D37">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8B2D86A"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50251ADF" w14:textId="77777777" w:rsidR="003550E2" w:rsidRPr="00A26D37" w:rsidRDefault="00314B36">
      <w:pPr>
        <w:spacing w:line="360" w:lineRule="auto"/>
        <w:ind w:right="49"/>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A84B7FA"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1092B8EE"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7CD4465" w14:textId="77777777" w:rsidR="003550E2" w:rsidRPr="00A26D37" w:rsidRDefault="00314B36">
      <w:pPr>
        <w:spacing w:before="240" w:after="240" w:line="360" w:lineRule="auto"/>
        <w:ind w:right="51"/>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requirió al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lo siguiente: </w:t>
      </w:r>
    </w:p>
    <w:p w14:paraId="48C5D0E6" w14:textId="77777777" w:rsidR="003550E2" w:rsidRPr="00A26D37" w:rsidRDefault="00314B36">
      <w:pPr>
        <w:numPr>
          <w:ilvl w:val="0"/>
          <w:numId w:val="1"/>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Cuál es la experiencia laboral del Director de Seguridad Pública del ayuntamiento de </w:t>
      </w:r>
      <w:proofErr w:type="spellStart"/>
      <w:r w:rsidRPr="00A26D37">
        <w:rPr>
          <w:rFonts w:ascii="Palatino Linotype" w:eastAsia="Palatino Linotype" w:hAnsi="Palatino Linotype" w:cs="Palatino Linotype"/>
          <w:sz w:val="22"/>
          <w:szCs w:val="22"/>
        </w:rPr>
        <w:t>Cocotitlan</w:t>
      </w:r>
      <w:proofErr w:type="spellEnd"/>
      <w:r w:rsidRPr="00A26D37">
        <w:rPr>
          <w:rFonts w:ascii="Palatino Linotype" w:eastAsia="Palatino Linotype" w:hAnsi="Palatino Linotype" w:cs="Palatino Linotype"/>
          <w:sz w:val="22"/>
          <w:szCs w:val="22"/>
        </w:rPr>
        <w:t xml:space="preserve"> que tomó la dirección el 1 de enero del año en curso.</w:t>
      </w:r>
    </w:p>
    <w:p w14:paraId="67EBEB35" w14:textId="77777777" w:rsidR="003550E2" w:rsidRPr="00A26D37" w:rsidRDefault="00314B36">
      <w:pPr>
        <w:spacing w:before="240" w:after="240" w:line="360" w:lineRule="auto"/>
        <w:ind w:right="51"/>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respuesta,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a través del Titular de la Unidad de Transparencia informó que tiene experiencia en dependencia de policía federal, en la coordinación de fuerzas federales de apoyo. </w:t>
      </w:r>
    </w:p>
    <w:p w14:paraId="60AB406B" w14:textId="77777777" w:rsidR="003550E2" w:rsidRPr="00A26D37" w:rsidRDefault="00314B36">
      <w:pPr>
        <w:spacing w:before="240" w:after="240" w:line="360" w:lineRule="auto"/>
        <w:ind w:right="51"/>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Inconforme con la respuesta,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procedió a interponer el presente recurso de revisión, señalando en sus razones o motivos de inconformidad, la falta de oficio o documento oficial que dé validez a la información entregada.</w:t>
      </w:r>
    </w:p>
    <w:p w14:paraId="24D345DA" w14:textId="77777777" w:rsidR="003550E2" w:rsidRPr="00A26D37" w:rsidRDefault="00314B36">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lastRenderedPageBreak/>
        <w:t xml:space="preserve">Por otra parte, de las constancias que obran en el </w:t>
      </w:r>
      <w:r w:rsidRPr="00A26D37">
        <w:rPr>
          <w:rFonts w:ascii="Palatino Linotype" w:eastAsia="Palatino Linotype" w:hAnsi="Palatino Linotype" w:cs="Palatino Linotype"/>
          <w:b/>
          <w:sz w:val="22"/>
          <w:szCs w:val="22"/>
        </w:rPr>
        <w:t>SAIMEX,</w:t>
      </w:r>
      <w:r w:rsidRPr="00A26D37">
        <w:rPr>
          <w:rFonts w:ascii="Palatino Linotype" w:eastAsia="Palatino Linotype" w:hAnsi="Palatino Linotype" w:cs="Palatino Linotype"/>
          <w:sz w:val="22"/>
          <w:szCs w:val="22"/>
        </w:rPr>
        <w:t xml:space="preserve"> se advierte que el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no realizó manifestaciones, alegatos o pruebas que a su derecho convinieran y por su parte el </w:t>
      </w:r>
      <w:r w:rsidRPr="00A26D37">
        <w:rPr>
          <w:rFonts w:ascii="Palatino Linotype" w:eastAsia="Palatino Linotype" w:hAnsi="Palatino Linotype" w:cs="Palatino Linotype"/>
          <w:b/>
          <w:sz w:val="22"/>
          <w:szCs w:val="22"/>
        </w:rPr>
        <w:t xml:space="preserve">Sujeto Obligado </w:t>
      </w:r>
      <w:r w:rsidRPr="00A26D37">
        <w:rPr>
          <w:rFonts w:ascii="Palatino Linotype" w:eastAsia="Palatino Linotype" w:hAnsi="Palatino Linotype" w:cs="Palatino Linotype"/>
          <w:sz w:val="22"/>
          <w:szCs w:val="22"/>
        </w:rPr>
        <w:t>tampoco</w:t>
      </w:r>
      <w:r w:rsidRPr="00A26D37">
        <w:rPr>
          <w:rFonts w:ascii="Palatino Linotype" w:eastAsia="Palatino Linotype" w:hAnsi="Palatino Linotype" w:cs="Palatino Linotype"/>
          <w:b/>
          <w:sz w:val="22"/>
          <w:szCs w:val="22"/>
        </w:rPr>
        <w:t xml:space="preserve"> </w:t>
      </w:r>
      <w:r w:rsidRPr="00A26D37">
        <w:rPr>
          <w:rFonts w:ascii="Palatino Linotype" w:eastAsia="Palatino Linotype" w:hAnsi="Palatino Linotype" w:cs="Palatino Linotype"/>
          <w:sz w:val="22"/>
          <w:szCs w:val="22"/>
        </w:rPr>
        <w:t xml:space="preserve">rindió su informe justificado. </w:t>
      </w:r>
    </w:p>
    <w:p w14:paraId="582B9522"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B052A7F"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Expuesto lo anterior, y respecto a la naturaleza de la información solicitada, resulta conveniente señalar que el artículo 47 de la Ley del Trabajo de los Servidores Públicos del Estado y Municipios, refiere que para ingresar al servicio público se requiere, entre otras cosas, cumplir con los requisitos que se establezcan para los diferentes puestos, como es el nivel académico o bien contar con experiencia.</w:t>
      </w:r>
    </w:p>
    <w:p w14:paraId="303C0841"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A156F59" w14:textId="77777777" w:rsidR="003550E2" w:rsidRPr="00A26D37" w:rsidRDefault="00314B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Por su parte, la Ley Orgánica Municipal, señala de manera general y facultativa en su artículo 32, fracción III, que para acceder a determinados cargos, los servidores públicos, deberán de presentar el título profesional o la acreditación de experiencia mínima de un año en la materia, cuando el perfil de puestos, así lo contemple de manera expresa. </w:t>
      </w:r>
    </w:p>
    <w:p w14:paraId="735D529D"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375475" w14:textId="77777777" w:rsidR="003550E2" w:rsidRPr="00A26D37" w:rsidRDefault="00314B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ese mismo sentido, resulta necesario traer a colación lo que establece el artículo 22 Bis de la Ley de Seguridad del Estado de México, el cual precisa lo siguiente: </w:t>
      </w:r>
    </w:p>
    <w:p w14:paraId="0BAFFD6D"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99E7CE"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Artículo 22 Bis.</w:t>
      </w:r>
      <w:r w:rsidRPr="00A26D37">
        <w:rPr>
          <w:rFonts w:ascii="Palatino Linotype" w:eastAsia="Palatino Linotype" w:hAnsi="Palatino Linotype" w:cs="Palatino Linotype"/>
          <w:i/>
          <w:sz w:val="22"/>
          <w:szCs w:val="22"/>
        </w:rPr>
        <w:t xml:space="preserve"> </w:t>
      </w:r>
      <w:r w:rsidRPr="00A26D37">
        <w:rPr>
          <w:rFonts w:ascii="Palatino Linotype" w:eastAsia="Palatino Linotype" w:hAnsi="Palatino Linotype" w:cs="Palatino Linotype"/>
          <w:b/>
          <w:i/>
          <w:sz w:val="22"/>
          <w:szCs w:val="22"/>
          <w:u w:val="single"/>
        </w:rPr>
        <w:t>Para ocupar el cargo de Director de Seguridad Pública Municipal</w:t>
      </w:r>
      <w:r w:rsidRPr="00A26D37">
        <w:rPr>
          <w:rFonts w:ascii="Palatino Linotype" w:eastAsia="Palatino Linotype" w:hAnsi="Palatino Linotype" w:cs="Palatino Linotype"/>
          <w:i/>
          <w:sz w:val="22"/>
          <w:szCs w:val="22"/>
        </w:rPr>
        <w:t xml:space="preserve"> o su equivalente, se deberán satisfacer los requisitos siguientes:</w:t>
      </w:r>
    </w:p>
    <w:p w14:paraId="205EC64B"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 Ser ciudadano o ciudadana del Estado de México, preferentemente vecino del municipio, en pleno goce de sus derechos civiles y políticos;</w:t>
      </w:r>
    </w:p>
    <w:p w14:paraId="6EE9F9D8"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II. No estar inhabilitado o inhabilitada para desempeñar cargo, empleo, o comisión pública;</w:t>
      </w:r>
    </w:p>
    <w:p w14:paraId="2122C211"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III. No haber sido condenado o condenada por delito doloso que amerite pena privativa de libertad;</w:t>
      </w:r>
    </w:p>
    <w:p w14:paraId="4D7BBD8C"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A26D37">
        <w:rPr>
          <w:rFonts w:ascii="Palatino Linotype" w:eastAsia="Palatino Linotype" w:hAnsi="Palatino Linotype" w:cs="Palatino Linotype"/>
          <w:b/>
          <w:i/>
          <w:sz w:val="22"/>
          <w:szCs w:val="22"/>
        </w:rPr>
        <w:t xml:space="preserve">IV. Tener Licenciatura y preferentemente especialización en seguridad pública, o </w:t>
      </w:r>
      <w:r w:rsidRPr="00A26D37">
        <w:rPr>
          <w:rFonts w:ascii="Palatino Linotype" w:eastAsia="Palatino Linotype" w:hAnsi="Palatino Linotype" w:cs="Palatino Linotype"/>
          <w:b/>
          <w:i/>
          <w:sz w:val="22"/>
          <w:szCs w:val="22"/>
          <w:u w:val="single"/>
        </w:rPr>
        <w:t>contar con experiencia mínima de un año en la materia</w:t>
      </w:r>
      <w:r w:rsidRPr="00A26D37">
        <w:rPr>
          <w:rFonts w:ascii="Palatino Linotype" w:eastAsia="Palatino Linotype" w:hAnsi="Palatino Linotype" w:cs="Palatino Linotype"/>
          <w:b/>
          <w:i/>
          <w:sz w:val="22"/>
          <w:szCs w:val="22"/>
        </w:rPr>
        <w:t>, y</w:t>
      </w:r>
    </w:p>
    <w:p w14:paraId="1F23869E"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i/>
          <w:sz w:val="22"/>
          <w:szCs w:val="22"/>
        </w:rPr>
        <w:lastRenderedPageBreak/>
        <w:t>V. Someterse y aprobar las evaluaciones de certificación y control de confianza, para su ingreso y permanencia</w:t>
      </w:r>
      <w:r w:rsidRPr="00A26D37">
        <w:rPr>
          <w:rFonts w:ascii="Palatino Linotype" w:eastAsia="Palatino Linotype" w:hAnsi="Palatino Linotype" w:cs="Palatino Linotype"/>
          <w:sz w:val="22"/>
          <w:szCs w:val="22"/>
        </w:rPr>
        <w:t>.”</w:t>
      </w:r>
    </w:p>
    <w:p w14:paraId="30F01E50"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i/>
          <w:sz w:val="22"/>
          <w:szCs w:val="22"/>
        </w:rPr>
        <w:t>(Énfasis Añadido)</w:t>
      </w:r>
    </w:p>
    <w:p w14:paraId="06C79E69" w14:textId="77777777" w:rsidR="003550E2" w:rsidRPr="00A26D37" w:rsidRDefault="00314B36">
      <w:pPr>
        <w:spacing w:line="360" w:lineRule="auto"/>
        <w:ind w:right="-7"/>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sz w:val="22"/>
          <w:szCs w:val="22"/>
        </w:rPr>
        <w:t xml:space="preserve">Es por lo anterior, que se colige que, para el caso del Director de Seguridad Pública Municipal este </w:t>
      </w:r>
      <w:r w:rsidRPr="00A26D37">
        <w:rPr>
          <w:rFonts w:ascii="Palatino Linotype" w:eastAsia="Palatino Linotype" w:hAnsi="Palatino Linotype" w:cs="Palatino Linotype"/>
          <w:b/>
          <w:sz w:val="22"/>
          <w:szCs w:val="22"/>
        </w:rPr>
        <w:t xml:space="preserve">deberá tener licenciatura y preferentemente especialización en seguridad pública, o contar con experiencia profesional mínima de un año en la materia. </w:t>
      </w:r>
    </w:p>
    <w:p w14:paraId="3314D03A" w14:textId="77777777" w:rsidR="003550E2" w:rsidRPr="00A26D37" w:rsidRDefault="003550E2">
      <w:pPr>
        <w:spacing w:line="360" w:lineRule="auto"/>
        <w:ind w:right="-7"/>
        <w:jc w:val="both"/>
        <w:rPr>
          <w:rFonts w:ascii="Palatino Linotype" w:eastAsia="Palatino Linotype" w:hAnsi="Palatino Linotype" w:cs="Palatino Linotype"/>
          <w:sz w:val="22"/>
          <w:szCs w:val="22"/>
        </w:rPr>
      </w:pPr>
    </w:p>
    <w:p w14:paraId="40850FBF" w14:textId="77777777" w:rsidR="003550E2" w:rsidRPr="00A26D37" w:rsidRDefault="00314B36">
      <w:pPr>
        <w:spacing w:line="360" w:lineRule="auto"/>
        <w:ind w:right="-7"/>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Ahora bien, es importante precisar que la Real Academia de la Lengua Española, señala que la </w:t>
      </w:r>
      <w:r w:rsidRPr="00A26D37">
        <w:rPr>
          <w:rFonts w:ascii="Palatino Linotype" w:eastAsia="Palatino Linotype" w:hAnsi="Palatino Linotype" w:cs="Palatino Linotype"/>
          <w:i/>
          <w:sz w:val="22"/>
          <w:szCs w:val="22"/>
        </w:rPr>
        <w:t xml:space="preserve">experiencia </w:t>
      </w:r>
      <w:r w:rsidRPr="00A26D37">
        <w:rPr>
          <w:rFonts w:ascii="Palatino Linotype" w:eastAsia="Palatino Linotype" w:hAnsi="Palatino Linotype" w:cs="Palatino Linotype"/>
          <w:sz w:val="22"/>
          <w:szCs w:val="22"/>
        </w:rPr>
        <w:t>es la práctica prolongada que proporciona conocimiento o habilidad para hacer algo. En este sentido, este Instituto advierte que la experiencia profesional se comprueba a través de los documentos que den cuenta de los empleos previos que se han tenido y que se relacionan con el empleo al que se requiere tener acceso, es decir, es aquella adquirida en el ejercicio de empleos o actividades que tengan funciones similares a las del cargo a proveer.</w:t>
      </w:r>
    </w:p>
    <w:p w14:paraId="4BB9E196"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510111B"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ese entendido, el artículo 41 del Bando Municipal del Ayuntamiento de </w:t>
      </w:r>
      <w:proofErr w:type="spellStart"/>
      <w:r w:rsidRPr="00A26D37">
        <w:rPr>
          <w:rFonts w:ascii="Palatino Linotype" w:eastAsia="Palatino Linotype" w:hAnsi="Palatino Linotype" w:cs="Palatino Linotype"/>
          <w:sz w:val="22"/>
          <w:szCs w:val="22"/>
        </w:rPr>
        <w:t>Cocotitlan</w:t>
      </w:r>
      <w:proofErr w:type="spellEnd"/>
      <w:r w:rsidRPr="00A26D37">
        <w:rPr>
          <w:rFonts w:ascii="Palatino Linotype" w:eastAsia="Palatino Linotype" w:hAnsi="Palatino Linotype" w:cs="Palatino Linotype"/>
          <w:sz w:val="22"/>
          <w:szCs w:val="22"/>
        </w:rPr>
        <w:t xml:space="preserve">, precisa que para el despacho, estudio y planeación de los diversos asuntos de la administración municipal, 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xml:space="preserve"> contará con una Tesorería Municipal, quien a su vez contara con una Coordinación de Administración y Desarrollo de Personal, tal y como se muestra a continuación: </w:t>
      </w:r>
    </w:p>
    <w:p w14:paraId="446D1BF0"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D5ABF1"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Artículo 42</w:t>
      </w:r>
      <w:r w:rsidRPr="00A26D37">
        <w:rPr>
          <w:rFonts w:ascii="Palatino Linotype" w:eastAsia="Palatino Linotype" w:hAnsi="Palatino Linotype" w:cs="Palatino Linotype"/>
          <w:i/>
          <w:sz w:val="22"/>
          <w:szCs w:val="22"/>
        </w:rPr>
        <w:t>. Para el despacho, estudio y planeación de los diversos asuntos de la administración municipal, el Ayuntamiento cuenta con las siguientes Dependencias:</w:t>
      </w:r>
    </w:p>
    <w:p w14:paraId="283209A7"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 La Secretaría del Ayuntamiento.</w:t>
      </w:r>
    </w:p>
    <w:p w14:paraId="22A921FD"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a. Juzgado Cívico.</w:t>
      </w:r>
    </w:p>
    <w:p w14:paraId="4D89A3FA"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II. Contraloría Interna Municipal.</w:t>
      </w:r>
    </w:p>
    <w:p w14:paraId="34648916"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a. Autoridad Sustanciadora.</w:t>
      </w:r>
    </w:p>
    <w:p w14:paraId="0FEBCD9D"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b. Autoridad Resolutora.</w:t>
      </w:r>
    </w:p>
    <w:p w14:paraId="643BB17C"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lastRenderedPageBreak/>
        <w:t>c. Autoridad Investigadora.</w:t>
      </w:r>
    </w:p>
    <w:p w14:paraId="6114DDC0"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d. Unidad de Transparencia y Acceso a la Información.</w:t>
      </w:r>
    </w:p>
    <w:p w14:paraId="788C0AAE"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b/>
          <w:i/>
          <w:sz w:val="22"/>
          <w:szCs w:val="22"/>
          <w:u w:val="single"/>
        </w:rPr>
      </w:pPr>
      <w:r w:rsidRPr="00A26D37">
        <w:rPr>
          <w:rFonts w:ascii="Palatino Linotype" w:eastAsia="Palatino Linotype" w:hAnsi="Palatino Linotype" w:cs="Palatino Linotype"/>
          <w:b/>
          <w:i/>
          <w:sz w:val="22"/>
          <w:szCs w:val="22"/>
          <w:u w:val="single"/>
        </w:rPr>
        <w:t>III. La Tesorería Municipal.</w:t>
      </w:r>
    </w:p>
    <w:p w14:paraId="2F829FAF"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a. Catastro.</w:t>
      </w:r>
    </w:p>
    <w:p w14:paraId="4134DAC2"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b. Jefatura de Ingresos.</w:t>
      </w:r>
    </w:p>
    <w:p w14:paraId="23B92AAE"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c. Jefatura de Egresos.</w:t>
      </w:r>
    </w:p>
    <w:p w14:paraId="11A725C3"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b/>
          <w:i/>
          <w:sz w:val="22"/>
          <w:szCs w:val="22"/>
          <w:u w:val="single"/>
        </w:rPr>
      </w:pPr>
      <w:r w:rsidRPr="00A26D37">
        <w:rPr>
          <w:rFonts w:ascii="Palatino Linotype" w:eastAsia="Palatino Linotype" w:hAnsi="Palatino Linotype" w:cs="Palatino Linotype"/>
          <w:i/>
          <w:sz w:val="22"/>
          <w:szCs w:val="22"/>
          <w:u w:val="single"/>
        </w:rPr>
        <w:t xml:space="preserve">d. </w:t>
      </w:r>
      <w:r w:rsidRPr="00A26D37">
        <w:rPr>
          <w:rFonts w:ascii="Palatino Linotype" w:eastAsia="Palatino Linotype" w:hAnsi="Palatino Linotype" w:cs="Palatino Linotype"/>
          <w:b/>
          <w:i/>
          <w:sz w:val="22"/>
          <w:szCs w:val="22"/>
          <w:u w:val="single"/>
        </w:rPr>
        <w:t>Coordinación de Administración y Desarrollo Personal.</w:t>
      </w:r>
    </w:p>
    <w:p w14:paraId="5460676E"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IV. Coordinación Jurídica Municipal.</w:t>
      </w:r>
    </w:p>
    <w:p w14:paraId="116CCCA4"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 Coordinación General Municipal de Mejora Regulatoria.</w:t>
      </w:r>
    </w:p>
    <w:p w14:paraId="15F375B7"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VI. Oficialía del Registro Civil.</w:t>
      </w:r>
    </w:p>
    <w:p w14:paraId="37F7A18E"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VII. Dirección de Desarrollo Urbano.</w:t>
      </w:r>
    </w:p>
    <w:p w14:paraId="31FDA7A4"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p>
    <w:p w14:paraId="6B151D5C" w14:textId="77777777" w:rsidR="003550E2" w:rsidRPr="00A26D37" w:rsidRDefault="00314B36">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(Énfasis Añadido)</w:t>
      </w:r>
    </w:p>
    <w:p w14:paraId="24144A02" w14:textId="77777777" w:rsidR="003550E2" w:rsidRPr="00A26D37" w:rsidRDefault="003550E2">
      <w:pPr>
        <w:pBdr>
          <w:top w:val="nil"/>
          <w:left w:val="nil"/>
          <w:bottom w:val="nil"/>
          <w:right w:val="nil"/>
          <w:between w:val="nil"/>
        </w:pBdr>
        <w:tabs>
          <w:tab w:val="left" w:pos="709"/>
        </w:tabs>
        <w:spacing w:line="276" w:lineRule="auto"/>
        <w:ind w:left="851" w:right="616"/>
        <w:jc w:val="both"/>
        <w:rPr>
          <w:rFonts w:ascii="Palatino Linotype" w:eastAsia="Palatino Linotype" w:hAnsi="Palatino Linotype" w:cs="Palatino Linotype"/>
          <w:sz w:val="22"/>
          <w:szCs w:val="22"/>
        </w:rPr>
      </w:pPr>
    </w:p>
    <w:p w14:paraId="396804AC" w14:textId="77777777" w:rsidR="003550E2" w:rsidRPr="00A26D37" w:rsidRDefault="00314B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En esa tesitura, el artículo 4 del Reglamento Interno de la Coordinación de Administración y Desarrollo de Personal vigente, refiere que la finalidad de la Coordinación, será la de administrar eficientemente los recursos técnicos, humanos y públicos con que se cuente para satisfacer oportuna y eficazmente el desempeño de los servidores públicos para brindar una excelente atención a los habitantes del Municipio de Cocotitlán</w:t>
      </w:r>
    </w:p>
    <w:p w14:paraId="6687FB12"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B7D169" w14:textId="77777777" w:rsidR="003550E2" w:rsidRPr="00A26D37" w:rsidRDefault="00314B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Por su parte el Manual de Organización de la Tesorería Municipal establece que el Coordinador de Administración y Desarrollo de Personal tendrá las siguientes facultades: </w:t>
      </w:r>
    </w:p>
    <w:p w14:paraId="6BE963E3" w14:textId="77777777" w:rsidR="003550E2" w:rsidRPr="00A26D37" w:rsidRDefault="00355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A9E4E3"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 Planear y administrar los recursos humanos, materiales y los servicios de la Administración Pública Municipal.</w:t>
      </w:r>
    </w:p>
    <w:p w14:paraId="57BEC82F"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 xml:space="preserve">II. </w:t>
      </w:r>
      <w:r w:rsidRPr="00A26D37">
        <w:rPr>
          <w:rFonts w:ascii="Palatino Linotype" w:eastAsia="Palatino Linotype" w:hAnsi="Palatino Linotype" w:cs="Palatino Linotype"/>
          <w:b/>
          <w:i/>
          <w:sz w:val="22"/>
          <w:szCs w:val="22"/>
          <w:u w:val="single"/>
        </w:rPr>
        <w:t>Reclutar, Seleccionar y contratar</w:t>
      </w:r>
      <w:r w:rsidRPr="00A26D37">
        <w:rPr>
          <w:rFonts w:ascii="Palatino Linotype" w:eastAsia="Palatino Linotype" w:hAnsi="Palatino Linotype" w:cs="Palatino Linotype"/>
          <w:b/>
          <w:i/>
          <w:sz w:val="22"/>
          <w:szCs w:val="22"/>
        </w:rPr>
        <w:t xml:space="preserve"> </w:t>
      </w:r>
      <w:r w:rsidRPr="00A26D37">
        <w:rPr>
          <w:rFonts w:ascii="Palatino Linotype" w:eastAsia="Palatino Linotype" w:hAnsi="Palatino Linotype" w:cs="Palatino Linotype"/>
          <w:b/>
          <w:i/>
          <w:sz w:val="22"/>
          <w:szCs w:val="22"/>
          <w:u w:val="single"/>
        </w:rPr>
        <w:t>personal, en base a los perfiles y necesidades que las diversas dependencias de la Administración Pública Municipal requieran, para cumplir de manera eficaz y eficiente con sus funciones</w:t>
      </w:r>
      <w:r w:rsidRPr="00A26D37">
        <w:rPr>
          <w:rFonts w:ascii="Palatino Linotype" w:eastAsia="Palatino Linotype" w:hAnsi="Palatino Linotype" w:cs="Palatino Linotype"/>
          <w:i/>
          <w:sz w:val="22"/>
          <w:szCs w:val="22"/>
        </w:rPr>
        <w:t>.</w:t>
      </w:r>
    </w:p>
    <w:p w14:paraId="4D128652"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III. Coordinar programas de capacitación para el personal de las diferentes áreas que integran la Administración Pública Municipal.</w:t>
      </w:r>
    </w:p>
    <w:p w14:paraId="5AB7CA0F"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lastRenderedPageBreak/>
        <w:t>IV. Coordinar con la Tesorería, la adquisición de bienes e insumos y pago de obligaciones, así como la elaboración y distribución oportuna de la nómina para el pago al personal que labora en la Administración, apegándose a la normatividad en la materia y al presupuesto autorizado.</w:t>
      </w:r>
    </w:p>
    <w:p w14:paraId="57CF8C39"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 Coordinar la Metodología para la elaboración de Manuales de Procedimiento y de Organización de las dependencias de la Administración Pública Municipal.</w:t>
      </w:r>
    </w:p>
    <w:p w14:paraId="50433A54"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VI. Atender las controversias laborales, en coordinación con la Dirección Jurídica y/o la Contraloría Interna Municipal.</w:t>
      </w:r>
    </w:p>
    <w:p w14:paraId="3E217744"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VII. Supervisar el control de incapacidades, asistencias e inasistencias.</w:t>
      </w:r>
    </w:p>
    <w:p w14:paraId="24E941DF"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VIII. Emitir los lineamientos de operación del proceso de administración de recursos humanos, que permitan contribuir al desempeño de las funciones de la Administración.</w:t>
      </w:r>
    </w:p>
    <w:p w14:paraId="2390DD82" w14:textId="77777777" w:rsidR="003550E2" w:rsidRPr="00A26D37" w:rsidRDefault="00314B3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A26D37">
        <w:rPr>
          <w:rFonts w:ascii="Palatino Linotype" w:eastAsia="Palatino Linotype" w:hAnsi="Palatino Linotype" w:cs="Palatino Linotype"/>
          <w:i/>
          <w:sz w:val="22"/>
          <w:szCs w:val="22"/>
        </w:rPr>
        <w:t>…”</w:t>
      </w:r>
    </w:p>
    <w:p w14:paraId="078E815F"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Por lo anteriormente expuesto, se advierte que la unidad administrativa que cuenta con atribuciones para contratar personal, en base a los perfiles y necesidades de las diversas dependencias de la Administración Pública Municipal, es la Tesorería Municipal a través de la Coordinación de Administración y Desarrollo de Personal. </w:t>
      </w:r>
    </w:p>
    <w:p w14:paraId="0105D562"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57D7C919"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Ahora bien, en el caso que nos ocupa, derivado de las constancias que obran en el expediente en el que se actúa se advierte que la Unidad de Transparencia, en observancia de lo previsto en los artículos 53, fracciones II y IV</w:t>
      </w:r>
      <w:r w:rsidRPr="00A26D37">
        <w:rPr>
          <w:rFonts w:ascii="Palatino Linotype" w:eastAsia="Palatino Linotype" w:hAnsi="Palatino Linotype" w:cs="Palatino Linotype"/>
          <w:sz w:val="22"/>
          <w:szCs w:val="22"/>
          <w:vertAlign w:val="superscript"/>
        </w:rPr>
        <w:t xml:space="preserve"> </w:t>
      </w:r>
      <w:r w:rsidRPr="00A26D37">
        <w:rPr>
          <w:rFonts w:ascii="Palatino Linotype" w:eastAsia="Palatino Linotype" w:hAnsi="Palatino Linotype" w:cs="Palatino Linotype"/>
          <w:sz w:val="22"/>
          <w:szCs w:val="22"/>
          <w:vertAlign w:val="superscript"/>
        </w:rPr>
        <w:footnoteReference w:id="1"/>
      </w:r>
      <w:r w:rsidRPr="00A26D37">
        <w:rPr>
          <w:rFonts w:ascii="Palatino Linotype" w:eastAsia="Palatino Linotype" w:hAnsi="Palatino Linotype" w:cs="Palatino Linotype"/>
          <w:sz w:val="22"/>
          <w:szCs w:val="22"/>
        </w:rPr>
        <w:t xml:space="preserve"> y 162</w:t>
      </w:r>
      <w:r w:rsidRPr="00A26D37">
        <w:rPr>
          <w:rFonts w:ascii="Palatino Linotype" w:eastAsia="Palatino Linotype" w:hAnsi="Palatino Linotype" w:cs="Palatino Linotype"/>
          <w:sz w:val="22"/>
          <w:szCs w:val="22"/>
          <w:vertAlign w:val="superscript"/>
        </w:rPr>
        <w:footnoteReference w:id="2"/>
      </w:r>
      <w:r w:rsidRPr="00A26D37">
        <w:rPr>
          <w:rFonts w:ascii="Palatino Linotype" w:eastAsia="Palatino Linotype" w:hAnsi="Palatino Linotype" w:cs="Palatino Linotype"/>
          <w:sz w:val="22"/>
          <w:szCs w:val="22"/>
        </w:rPr>
        <w:t xml:space="preserve"> de la Ley de Transparencia y Acceso a la Información Pública del Estado de México y Municipios, turnó la solicitud de información al área que, de acuerdo con sus facultades, competencias y funciones, cuenta con la información materia de la solicitud, esto es la Tesorería Municipal, como se muestra a continuación:</w:t>
      </w:r>
    </w:p>
    <w:p w14:paraId="0C4A9C47"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255A06B8"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noProof/>
          <w:sz w:val="22"/>
          <w:szCs w:val="22"/>
          <w:lang w:val="es-MX" w:eastAsia="es-MX"/>
        </w:rPr>
        <w:drawing>
          <wp:inline distT="0" distB="0" distL="0" distR="0" wp14:anchorId="7EE1013C" wp14:editId="18F96591">
            <wp:extent cx="5612130" cy="638175"/>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638175"/>
                    </a:xfrm>
                    <a:prstGeom prst="rect">
                      <a:avLst/>
                    </a:prstGeom>
                    <a:ln/>
                  </pic:spPr>
                </pic:pic>
              </a:graphicData>
            </a:graphic>
          </wp:inline>
        </w:drawing>
      </w:r>
    </w:p>
    <w:p w14:paraId="09C079CB" w14:textId="77777777" w:rsidR="003550E2" w:rsidRPr="00A26D37" w:rsidRDefault="00314B36">
      <w:pPr>
        <w:spacing w:before="240" w:after="240"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De la imagen inserta se advierte que la solicitud de información fue atendida por el Servidor Público Habilitado, </w:t>
      </w:r>
      <w:proofErr w:type="spellStart"/>
      <w:r w:rsidRPr="00A26D37">
        <w:rPr>
          <w:rFonts w:ascii="Palatino Linotype" w:eastAsia="Palatino Linotype" w:hAnsi="Palatino Linotype" w:cs="Palatino Linotype"/>
          <w:sz w:val="22"/>
          <w:szCs w:val="22"/>
        </w:rPr>
        <w:t>Jahel</w:t>
      </w:r>
      <w:proofErr w:type="spellEnd"/>
      <w:r w:rsidRPr="00A26D37">
        <w:rPr>
          <w:rFonts w:ascii="Palatino Linotype" w:eastAsia="Palatino Linotype" w:hAnsi="Palatino Linotype" w:cs="Palatino Linotype"/>
          <w:sz w:val="22"/>
          <w:szCs w:val="22"/>
        </w:rPr>
        <w:t xml:space="preserve"> Guzmán Galicia, el cual se ostenta como Tesorero Municipal, tal y como se advierte del Directorio de servidores públicos, publicado en la página oficial del Ayuntamiento de Cocotitlán, como a continuación se ilustra:</w:t>
      </w:r>
    </w:p>
    <w:p w14:paraId="380D1605" w14:textId="77777777" w:rsidR="003550E2" w:rsidRPr="00A26D37" w:rsidRDefault="00314B36">
      <w:pPr>
        <w:spacing w:line="360" w:lineRule="auto"/>
        <w:jc w:val="center"/>
        <w:rPr>
          <w:rFonts w:ascii="Palatino Linotype" w:eastAsia="Palatino Linotype" w:hAnsi="Palatino Linotype" w:cs="Palatino Linotype"/>
          <w:sz w:val="22"/>
          <w:szCs w:val="22"/>
        </w:rPr>
      </w:pPr>
      <w:r w:rsidRPr="00A26D37">
        <w:rPr>
          <w:rFonts w:ascii="Palatino Linotype" w:eastAsia="Palatino Linotype" w:hAnsi="Palatino Linotype" w:cs="Palatino Linotype"/>
          <w:noProof/>
          <w:sz w:val="22"/>
          <w:szCs w:val="22"/>
          <w:lang w:val="es-MX" w:eastAsia="es-MX"/>
        </w:rPr>
        <w:drawing>
          <wp:inline distT="0" distB="0" distL="0" distR="0" wp14:anchorId="32BA2E70" wp14:editId="2B945275">
            <wp:extent cx="5288102" cy="1477294"/>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288102" cy="1477294"/>
                    </a:xfrm>
                    <a:prstGeom prst="rect">
                      <a:avLst/>
                    </a:prstGeom>
                    <a:ln/>
                  </pic:spPr>
                </pic:pic>
              </a:graphicData>
            </a:graphic>
          </wp:inline>
        </w:drawing>
      </w:r>
      <w:r w:rsidRPr="00A26D37">
        <w:rPr>
          <w:noProof/>
          <w:lang w:val="es-MX" w:eastAsia="es-MX"/>
        </w:rPr>
        <mc:AlternateContent>
          <mc:Choice Requires="wpg">
            <w:drawing>
              <wp:anchor distT="0" distB="0" distL="114300" distR="114300" simplePos="0" relativeHeight="251658240" behindDoc="0" locked="0" layoutInCell="1" hidden="0" allowOverlap="1" wp14:anchorId="742C2F30" wp14:editId="5E1B38BA">
                <wp:simplePos x="0" y="0"/>
                <wp:positionH relativeFrom="column">
                  <wp:posOffset>508000</wp:posOffset>
                </wp:positionH>
                <wp:positionV relativeFrom="paragraph">
                  <wp:posOffset>1231900</wp:posOffset>
                </wp:positionV>
                <wp:extent cx="4067175" cy="190500"/>
                <wp:effectExtent l="0" t="0" r="0" b="0"/>
                <wp:wrapNone/>
                <wp:docPr id="43" name="Rectángulo 43"/>
                <wp:cNvGraphicFramePr/>
                <a:graphic xmlns:a="http://schemas.openxmlformats.org/drawingml/2006/main">
                  <a:graphicData uri="http://schemas.microsoft.com/office/word/2010/wordprocessingShape">
                    <wps:wsp>
                      <wps:cNvSpPr/>
                      <wps:spPr>
                        <a:xfrm>
                          <a:off x="3321938" y="3694275"/>
                          <a:ext cx="4048125" cy="171450"/>
                        </a:xfrm>
                        <a:prstGeom prst="rect">
                          <a:avLst/>
                        </a:prstGeom>
                        <a:noFill/>
                        <a:ln w="19050" cap="flat" cmpd="sng">
                          <a:solidFill>
                            <a:srgbClr val="FF0000"/>
                          </a:solidFill>
                          <a:prstDash val="solid"/>
                          <a:miter lim="800000"/>
                          <a:headEnd type="none" w="sm" len="sm"/>
                          <a:tailEnd type="none" w="sm" len="sm"/>
                        </a:ln>
                      </wps:spPr>
                      <wps:txbx>
                        <w:txbxContent>
                          <w:p w14:paraId="2396B431" w14:textId="77777777" w:rsidR="003550E2" w:rsidRDefault="003550E2">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1231900</wp:posOffset>
                </wp:positionV>
                <wp:extent cx="4067175" cy="190500"/>
                <wp:effectExtent b="0" l="0" r="0" t="0"/>
                <wp:wrapNone/>
                <wp:docPr id="4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067175" cy="190500"/>
                        </a:xfrm>
                        <a:prstGeom prst="rect"/>
                        <a:ln/>
                      </pic:spPr>
                    </pic:pic>
                  </a:graphicData>
                </a:graphic>
              </wp:anchor>
            </w:drawing>
          </mc:Fallback>
        </mc:AlternateContent>
      </w:r>
    </w:p>
    <w:p w14:paraId="69129D46" w14:textId="77777777" w:rsidR="003550E2" w:rsidRPr="00A26D37" w:rsidRDefault="00314B36">
      <w:pPr>
        <w:spacing w:before="240" w:after="240"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Servidor Público que en atención a la solicitud de información de mérito, se pronunció en el siguiente sentido:</w:t>
      </w:r>
    </w:p>
    <w:p w14:paraId="0A287002"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noProof/>
          <w:sz w:val="22"/>
          <w:szCs w:val="22"/>
          <w:lang w:val="es-MX" w:eastAsia="es-MX"/>
        </w:rPr>
        <w:drawing>
          <wp:inline distT="0" distB="0" distL="0" distR="0" wp14:anchorId="555C0DD0" wp14:editId="478AC106">
            <wp:extent cx="5612130" cy="548005"/>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2130" cy="548005"/>
                    </a:xfrm>
                    <a:prstGeom prst="rect">
                      <a:avLst/>
                    </a:prstGeom>
                    <a:ln/>
                  </pic:spPr>
                </pic:pic>
              </a:graphicData>
            </a:graphic>
          </wp:inline>
        </w:drawing>
      </w:r>
    </w:p>
    <w:p w14:paraId="4C5DAD94"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40D8F117"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De la imagen insertada con anterioridad se advierte que el actual Director de Seguridad Pública cuenta con experiencia en dependencia de policía federal y en la coordinación de fuerzas federales de apoyo, información que desea conocer la parte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no obstante, manifestó su inconformidad en el entendido de que no se entregó un oficio o documento que dé validez oficial de la información; al respecto se debe tener en consideración que la </w:t>
      </w:r>
      <w:r w:rsidRPr="00A26D37">
        <w:rPr>
          <w:rFonts w:ascii="Palatino Linotype" w:eastAsia="Palatino Linotype" w:hAnsi="Palatino Linotype" w:cs="Palatino Linotype"/>
          <w:sz w:val="22"/>
          <w:szCs w:val="22"/>
        </w:rPr>
        <w:lastRenderedPageBreak/>
        <w:t>solicitud de información fue formulada de forma tal, que se aprecia e interpreta que pretende conocer cuál es la experiencia laboral del Director de Seguridad Pública; con lo que se advierte que no solicitó la entrega de ningún documento específico, es decir, no requirió el documento que dé cuenta de la experiencia del servidor público en un primer momento, así mismo en la relatoría de motivos de agravio no se advierte que pretenda acceder a dichos documentos.</w:t>
      </w:r>
    </w:p>
    <w:p w14:paraId="5DA5CF87"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D175585"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Dicho lo anterior y dado que el motivo de inconformidad que subsiste se centra únicamente en que la respuesta proporcionada por </w:t>
      </w:r>
      <w:r w:rsidRPr="00A26D37">
        <w:rPr>
          <w:rFonts w:ascii="Palatino Linotype" w:eastAsia="Palatino Linotype" w:hAnsi="Palatino Linotype" w:cs="Palatino Linotype"/>
          <w:b/>
          <w:sz w:val="22"/>
          <w:szCs w:val="22"/>
        </w:rPr>
        <w:t>el Sujeto Obligado</w:t>
      </w:r>
      <w:r w:rsidRPr="00A26D37">
        <w:rPr>
          <w:rFonts w:ascii="Palatino Linotype" w:eastAsia="Palatino Linotype" w:hAnsi="Palatino Linotype" w:cs="Palatino Linotype"/>
          <w:sz w:val="22"/>
          <w:szCs w:val="22"/>
        </w:rPr>
        <w:t xml:space="preserve"> no obra en un oficio, al respecto, se debe tener en consideración que la respuesta fue proporcionada por el SAIMEX; sobre dicha circunstancia, el Criterio de Interpretación, de la Segunda Época, con número de registro SO/007/2019, emitido por el Instituto Nacional de Transparencia, Acceso a la Información y Protección de Datos Personales, establece que las respuestas proporcionadas por la Plataforma Nacional de Transparencia o el Sistema de Acceso a la Información Mexiquense, son válidas, ya que al presentar el particular su solicitud por dichos medios electrónicos, acepta que se le hagan las notificaciones por el mismo sistema, incluyendo la respuesta, lo que implica que no sea necesario la entrega del oficio de contestación de un área, cuando en la respuesta sea mencionada lo señalado en este.</w:t>
      </w:r>
    </w:p>
    <w:p w14:paraId="4338A33C"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6EDB1F6B" w14:textId="77777777" w:rsidR="003550E2" w:rsidRPr="00A26D37" w:rsidRDefault="00314B36">
      <w:pPr>
        <w:spacing w:line="360" w:lineRule="auto"/>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Además, que la normatividad aplicable no establece la obligación de que las dependencias y entidades, al dar respuesta a una petición deban proporcionar necesariamente documentos emitidos por el área competente, por lo que, el derecho de acceso a la información, se atiende entregando lo que da cuenta de lo solicitado.</w:t>
      </w:r>
    </w:p>
    <w:p w14:paraId="675137EA" w14:textId="77777777" w:rsidR="003550E2" w:rsidRPr="00A26D37" w:rsidRDefault="003550E2">
      <w:pPr>
        <w:spacing w:line="360" w:lineRule="auto"/>
        <w:jc w:val="both"/>
        <w:rPr>
          <w:rFonts w:ascii="Palatino Linotype" w:eastAsia="Palatino Linotype" w:hAnsi="Palatino Linotype" w:cs="Palatino Linotype"/>
          <w:sz w:val="22"/>
          <w:szCs w:val="22"/>
        </w:rPr>
      </w:pPr>
    </w:p>
    <w:p w14:paraId="31DB0984" w14:textId="77777777" w:rsidR="003550E2" w:rsidRPr="00A26D37" w:rsidRDefault="00314B36">
      <w:pPr>
        <w:tabs>
          <w:tab w:val="left" w:pos="709"/>
        </w:tabs>
        <w:spacing w:line="360" w:lineRule="auto"/>
        <w:ind w:right="40"/>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 xml:space="preserve">En este tenor, al haberse pronunciado el Servidor Público Habilitado con facultades, competencias y funciones para atender la solicitud de información, éste Organismo Garante </w:t>
      </w:r>
      <w:r w:rsidRPr="00A26D37">
        <w:rPr>
          <w:rFonts w:ascii="Palatino Linotype" w:eastAsia="Palatino Linotype" w:hAnsi="Palatino Linotype" w:cs="Palatino Linotype"/>
          <w:sz w:val="22"/>
          <w:szCs w:val="22"/>
        </w:rPr>
        <w:lastRenderedPageBreak/>
        <w:t>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3B08C9F2" w14:textId="77777777" w:rsidR="003550E2" w:rsidRPr="00A26D37" w:rsidRDefault="003550E2">
      <w:pPr>
        <w:tabs>
          <w:tab w:val="left" w:pos="709"/>
        </w:tabs>
        <w:spacing w:line="360" w:lineRule="auto"/>
        <w:ind w:right="40"/>
        <w:jc w:val="both"/>
        <w:rPr>
          <w:rFonts w:ascii="Palatino Linotype" w:eastAsia="Palatino Linotype" w:hAnsi="Palatino Linotype" w:cs="Palatino Linotype"/>
          <w:sz w:val="22"/>
          <w:szCs w:val="22"/>
        </w:rPr>
      </w:pPr>
    </w:p>
    <w:p w14:paraId="5B381D35" w14:textId="77777777" w:rsidR="003550E2" w:rsidRPr="00A26D37" w:rsidRDefault="00314B3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sz w:val="22"/>
          <w:szCs w:val="22"/>
        </w:rPr>
        <w:t>Sirviendo de apoyo a lo anterior por analogía, el criterio 31-10 emitido por el ahora Instituto Nacional de Transparencia, Acceso a la Información y Protección de Datos Personales, que a la letra dice:</w:t>
      </w:r>
    </w:p>
    <w:p w14:paraId="3934B780" w14:textId="77777777" w:rsidR="003550E2" w:rsidRPr="00A26D37" w:rsidRDefault="00314B36">
      <w:pPr>
        <w:ind w:left="567" w:right="616"/>
        <w:jc w:val="both"/>
        <w:rPr>
          <w:rFonts w:ascii="Palatino Linotype" w:eastAsia="Palatino Linotype" w:hAnsi="Palatino Linotype" w:cs="Palatino Linotype"/>
          <w:i/>
          <w:sz w:val="22"/>
          <w:szCs w:val="22"/>
        </w:rPr>
      </w:pPr>
      <w:bookmarkStart w:id="3" w:name="_heading=h.2et92p0" w:colFirst="0" w:colLast="0"/>
      <w:bookmarkEnd w:id="3"/>
      <w:r w:rsidRPr="00A26D37">
        <w:rPr>
          <w:rFonts w:ascii="Palatino Linotype" w:eastAsia="Palatino Linotype" w:hAnsi="Palatino Linotype" w:cs="Palatino Linotype"/>
          <w:i/>
          <w:sz w:val="22"/>
          <w:szCs w:val="22"/>
        </w:rPr>
        <w:t>“</w:t>
      </w:r>
      <w:r w:rsidRPr="00A26D37">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A26D37">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670825E" w14:textId="77777777" w:rsidR="003550E2" w:rsidRPr="00A26D37" w:rsidRDefault="003550E2">
      <w:pPr>
        <w:tabs>
          <w:tab w:val="left" w:pos="709"/>
        </w:tabs>
        <w:spacing w:line="360" w:lineRule="auto"/>
        <w:ind w:right="40"/>
        <w:jc w:val="both"/>
        <w:rPr>
          <w:rFonts w:ascii="Palatino Linotype" w:eastAsia="Palatino Linotype" w:hAnsi="Palatino Linotype" w:cs="Palatino Linotype"/>
          <w:sz w:val="22"/>
          <w:szCs w:val="22"/>
        </w:rPr>
      </w:pPr>
    </w:p>
    <w:p w14:paraId="154613F6" w14:textId="77777777" w:rsidR="003550E2" w:rsidRPr="00A26D37" w:rsidRDefault="00314B36">
      <w:pPr>
        <w:spacing w:line="360" w:lineRule="auto"/>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sz w:val="22"/>
          <w:szCs w:val="22"/>
        </w:rPr>
        <w:t xml:space="preserve">Por lo tanto, en razón de que los requerimientos formulados el </w:t>
      </w:r>
      <w:r w:rsidRPr="00A26D37">
        <w:rPr>
          <w:rFonts w:ascii="Palatino Linotype" w:eastAsia="Palatino Linotype" w:hAnsi="Palatino Linotype" w:cs="Palatino Linotype"/>
          <w:b/>
          <w:sz w:val="22"/>
          <w:szCs w:val="22"/>
        </w:rPr>
        <w:t xml:space="preserve">Recurrente </w:t>
      </w:r>
      <w:r w:rsidRPr="00A26D37">
        <w:rPr>
          <w:rFonts w:ascii="Palatino Linotype" w:eastAsia="Palatino Linotype" w:hAnsi="Palatino Linotype" w:cs="Palatino Linotype"/>
          <w:sz w:val="22"/>
          <w:szCs w:val="22"/>
        </w:rPr>
        <w:t xml:space="preserve">fueron atendidos por el </w:t>
      </w:r>
      <w:r w:rsidRPr="00A26D37">
        <w:rPr>
          <w:rFonts w:ascii="Palatino Linotype" w:eastAsia="Palatino Linotype" w:hAnsi="Palatino Linotype" w:cs="Palatino Linotype"/>
          <w:b/>
          <w:sz w:val="22"/>
          <w:szCs w:val="22"/>
        </w:rPr>
        <w:t xml:space="preserve">Sujeto Obligado, </w:t>
      </w:r>
      <w:r w:rsidRPr="00A26D37">
        <w:rPr>
          <w:rFonts w:ascii="Palatino Linotype" w:eastAsia="Palatino Linotype" w:hAnsi="Palatino Linotype" w:cs="Palatino Linotype"/>
          <w:sz w:val="22"/>
          <w:szCs w:val="22"/>
        </w:rPr>
        <w:t>el Pleno de este Instituto determina infundados</w:t>
      </w:r>
      <w:r w:rsidRPr="00A26D37">
        <w:rPr>
          <w:rFonts w:ascii="Palatino Linotype" w:eastAsia="Palatino Linotype" w:hAnsi="Palatino Linotype" w:cs="Palatino Linotype"/>
          <w:b/>
          <w:sz w:val="22"/>
          <w:szCs w:val="22"/>
        </w:rPr>
        <w:t xml:space="preserve"> </w:t>
      </w:r>
      <w:r w:rsidRPr="00A26D37">
        <w:rPr>
          <w:rFonts w:ascii="Palatino Linotype" w:eastAsia="Palatino Linotype" w:hAnsi="Palatino Linotype" w:cs="Palatino Linotype"/>
          <w:sz w:val="22"/>
          <w:szCs w:val="22"/>
        </w:rPr>
        <w:t xml:space="preserve">los motivos o razones de inconformidad esgrimidos por el </w:t>
      </w:r>
      <w:r w:rsidRPr="00A26D37">
        <w:rPr>
          <w:rFonts w:ascii="Palatino Linotype" w:eastAsia="Palatino Linotype" w:hAnsi="Palatino Linotype" w:cs="Palatino Linotype"/>
          <w:b/>
          <w:sz w:val="22"/>
          <w:szCs w:val="22"/>
        </w:rPr>
        <w:t xml:space="preserve">Recurrente </w:t>
      </w:r>
      <w:r w:rsidRPr="00A26D37">
        <w:rPr>
          <w:rFonts w:ascii="Palatino Linotype" w:eastAsia="Palatino Linotype" w:hAnsi="Palatino Linotype" w:cs="Palatino Linotype"/>
          <w:sz w:val="22"/>
          <w:szCs w:val="22"/>
        </w:rPr>
        <w:t xml:space="preserve">y lo procedente es </w:t>
      </w:r>
      <w:r w:rsidRPr="00A26D37">
        <w:rPr>
          <w:rFonts w:ascii="Palatino Linotype" w:eastAsia="Palatino Linotype" w:hAnsi="Palatino Linotype" w:cs="Palatino Linotype"/>
          <w:b/>
          <w:sz w:val="22"/>
          <w:szCs w:val="22"/>
        </w:rPr>
        <w:t xml:space="preserve">Confirmar </w:t>
      </w:r>
      <w:r w:rsidRPr="00A26D37">
        <w:rPr>
          <w:rFonts w:ascii="Palatino Linotype" w:eastAsia="Palatino Linotype" w:hAnsi="Palatino Linotype" w:cs="Palatino Linotype"/>
          <w:sz w:val="22"/>
          <w:szCs w:val="22"/>
        </w:rPr>
        <w:t xml:space="preserve">la respuesta emitida a la solicitud de información número </w:t>
      </w:r>
      <w:r w:rsidRPr="00A26D37">
        <w:rPr>
          <w:rFonts w:ascii="Palatino Linotype" w:eastAsia="Palatino Linotype" w:hAnsi="Palatino Linotype" w:cs="Palatino Linotype"/>
          <w:b/>
          <w:sz w:val="22"/>
          <w:szCs w:val="22"/>
        </w:rPr>
        <w:t xml:space="preserve">00554/INFOEM/IP/2025. </w:t>
      </w:r>
    </w:p>
    <w:p w14:paraId="3C78869B" w14:textId="77777777" w:rsidR="003550E2" w:rsidRPr="00A26D37" w:rsidRDefault="003550E2">
      <w:pPr>
        <w:spacing w:line="360" w:lineRule="auto"/>
        <w:jc w:val="both"/>
        <w:rPr>
          <w:rFonts w:ascii="Palatino Linotype" w:eastAsia="Palatino Linotype" w:hAnsi="Palatino Linotype" w:cs="Palatino Linotype"/>
          <w:b/>
          <w:sz w:val="22"/>
          <w:szCs w:val="22"/>
        </w:rPr>
      </w:pPr>
    </w:p>
    <w:p w14:paraId="76D0B1A9" w14:textId="77777777" w:rsidR="003550E2" w:rsidRPr="00A26D37" w:rsidRDefault="00314B36">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bookmarkStart w:id="4" w:name="_heading=h.3dy6vkm" w:colFirst="0" w:colLast="0"/>
      <w:bookmarkEnd w:id="4"/>
      <w:r w:rsidRPr="00A26D37">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w:t>
      </w:r>
      <w:r w:rsidRPr="00A26D37">
        <w:rPr>
          <w:rFonts w:ascii="Palatino Linotype" w:eastAsia="Palatino Linotype" w:hAnsi="Palatino Linotype" w:cs="Palatino Linotype"/>
          <w:sz w:val="22"/>
          <w:szCs w:val="22"/>
        </w:rPr>
        <w:lastRenderedPageBreak/>
        <w:t>Soberano de México; 2, fracción II; 29, 36 fracciones I y II; 176, 178, 181, 185 y 186 fracción II de la Ley de Transparencia y Acceso a la Información Pública del Estado de México y Municipios, este Pleno:</w:t>
      </w:r>
    </w:p>
    <w:p w14:paraId="3F3C99EE" w14:textId="3C92710E" w:rsidR="003550E2" w:rsidRPr="00A26D37" w:rsidRDefault="00314B36">
      <w:pPr>
        <w:spacing w:line="360" w:lineRule="auto"/>
        <w:ind w:left="567"/>
        <w:jc w:val="center"/>
        <w:rPr>
          <w:rFonts w:ascii="Palatino Linotype" w:eastAsia="Palatino Linotype" w:hAnsi="Palatino Linotype" w:cs="Palatino Linotype"/>
          <w:b/>
          <w:sz w:val="22"/>
          <w:szCs w:val="22"/>
        </w:rPr>
      </w:pPr>
      <w:r w:rsidRPr="00A26D37">
        <w:rPr>
          <w:rFonts w:ascii="Palatino Linotype" w:eastAsia="Palatino Linotype" w:hAnsi="Palatino Linotype" w:cs="Palatino Linotype"/>
          <w:b/>
          <w:sz w:val="22"/>
          <w:szCs w:val="22"/>
        </w:rPr>
        <w:t>R E S U E L V E</w:t>
      </w:r>
    </w:p>
    <w:p w14:paraId="590800E6" w14:textId="77777777" w:rsidR="00CA7682" w:rsidRPr="00A26D37" w:rsidRDefault="00CA7682">
      <w:pPr>
        <w:spacing w:line="360" w:lineRule="auto"/>
        <w:ind w:left="567"/>
        <w:jc w:val="center"/>
        <w:rPr>
          <w:rFonts w:ascii="Palatino Linotype" w:eastAsia="Palatino Linotype" w:hAnsi="Palatino Linotype" w:cs="Palatino Linotype"/>
          <w:b/>
          <w:sz w:val="22"/>
          <w:szCs w:val="22"/>
        </w:rPr>
      </w:pPr>
    </w:p>
    <w:p w14:paraId="12EA0AEB" w14:textId="77777777" w:rsidR="003550E2" w:rsidRPr="00A26D37" w:rsidRDefault="00314B36">
      <w:pPr>
        <w:spacing w:line="360" w:lineRule="auto"/>
        <w:ind w:right="51"/>
        <w:jc w:val="both"/>
        <w:rPr>
          <w:rFonts w:ascii="Palatino Linotype" w:eastAsia="Palatino Linotype" w:hAnsi="Palatino Linotype" w:cs="Palatino Linotype"/>
          <w:b/>
          <w:sz w:val="22"/>
          <w:szCs w:val="22"/>
        </w:rPr>
      </w:pPr>
      <w:r w:rsidRPr="00A26D37">
        <w:rPr>
          <w:rFonts w:ascii="Palatino Linotype" w:eastAsia="Palatino Linotype" w:hAnsi="Palatino Linotype" w:cs="Palatino Linotype"/>
          <w:b/>
          <w:sz w:val="22"/>
          <w:szCs w:val="22"/>
        </w:rPr>
        <w:t xml:space="preserve">PRIMERO. </w:t>
      </w:r>
      <w:r w:rsidRPr="00A26D37">
        <w:rPr>
          <w:rFonts w:ascii="Palatino Linotype" w:eastAsia="Palatino Linotype" w:hAnsi="Palatino Linotype" w:cs="Palatino Linotype"/>
          <w:sz w:val="22"/>
          <w:szCs w:val="22"/>
        </w:rPr>
        <w:t xml:space="preserve">Resultan infundados los motivos de inconformidad aducidos por el </w:t>
      </w:r>
      <w:r w:rsidRPr="00A26D37">
        <w:rPr>
          <w:rFonts w:ascii="Palatino Linotype" w:eastAsia="Palatino Linotype" w:hAnsi="Palatino Linotype" w:cs="Palatino Linotype"/>
          <w:b/>
          <w:sz w:val="22"/>
          <w:szCs w:val="22"/>
        </w:rPr>
        <w:t>Recurrente</w:t>
      </w:r>
      <w:r w:rsidRPr="00A26D37">
        <w:rPr>
          <w:rFonts w:ascii="Palatino Linotype" w:eastAsia="Palatino Linotype" w:hAnsi="Palatino Linotype" w:cs="Palatino Linotype"/>
          <w:sz w:val="22"/>
          <w:szCs w:val="22"/>
        </w:rPr>
        <w:t xml:space="preserve"> en el recurso de revisión </w:t>
      </w:r>
      <w:r w:rsidRPr="00A26D37">
        <w:rPr>
          <w:rFonts w:ascii="Palatino Linotype" w:eastAsia="Palatino Linotype" w:hAnsi="Palatino Linotype" w:cs="Palatino Linotype"/>
          <w:b/>
          <w:sz w:val="22"/>
          <w:szCs w:val="22"/>
        </w:rPr>
        <w:t xml:space="preserve">00554/INFOEM/IP/RR/2025 </w:t>
      </w:r>
      <w:r w:rsidRPr="00A26D37">
        <w:rPr>
          <w:rFonts w:ascii="Palatino Linotype" w:eastAsia="Palatino Linotype" w:hAnsi="Palatino Linotype" w:cs="Palatino Linotype"/>
          <w:sz w:val="22"/>
          <w:szCs w:val="22"/>
        </w:rPr>
        <w:t xml:space="preserve">por lo que, en términos del Considerando Cuarto de esta resolución, se </w:t>
      </w:r>
      <w:r w:rsidRPr="00A26D37">
        <w:rPr>
          <w:rFonts w:ascii="Palatino Linotype" w:eastAsia="Palatino Linotype" w:hAnsi="Palatino Linotype" w:cs="Palatino Linotype"/>
          <w:b/>
          <w:sz w:val="22"/>
          <w:szCs w:val="22"/>
        </w:rPr>
        <w:t>Confirma</w:t>
      </w:r>
      <w:r w:rsidRPr="00A26D37">
        <w:rPr>
          <w:rFonts w:ascii="Palatino Linotype" w:eastAsia="Palatino Linotype" w:hAnsi="Palatino Linotype" w:cs="Palatino Linotype"/>
          <w:sz w:val="22"/>
          <w:szCs w:val="22"/>
        </w:rPr>
        <w:t xml:space="preserve"> la respuesta del </w:t>
      </w:r>
      <w:r w:rsidRPr="00A26D37">
        <w:rPr>
          <w:rFonts w:ascii="Palatino Linotype" w:eastAsia="Palatino Linotype" w:hAnsi="Palatino Linotype" w:cs="Palatino Linotype"/>
          <w:b/>
          <w:sz w:val="22"/>
          <w:szCs w:val="22"/>
        </w:rPr>
        <w:t>Sujeto Obligado.</w:t>
      </w:r>
    </w:p>
    <w:p w14:paraId="37B1897A" w14:textId="77777777" w:rsidR="003550E2" w:rsidRPr="00A26D37" w:rsidRDefault="003550E2">
      <w:pPr>
        <w:spacing w:line="360" w:lineRule="auto"/>
        <w:ind w:right="51"/>
        <w:jc w:val="both"/>
        <w:rPr>
          <w:rFonts w:ascii="Palatino Linotype" w:eastAsia="Palatino Linotype" w:hAnsi="Palatino Linotype" w:cs="Palatino Linotype"/>
          <w:b/>
          <w:sz w:val="22"/>
          <w:szCs w:val="22"/>
        </w:rPr>
      </w:pPr>
    </w:p>
    <w:p w14:paraId="30F3D853" w14:textId="77777777" w:rsidR="003550E2" w:rsidRPr="00A26D37" w:rsidRDefault="00314B36">
      <w:pPr>
        <w:spacing w:line="360" w:lineRule="auto"/>
        <w:ind w:right="51"/>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SEGUNDO. Notifíquese </w:t>
      </w:r>
      <w:r w:rsidRPr="00A26D37">
        <w:rPr>
          <w:rFonts w:ascii="Palatino Linotype" w:eastAsia="Palatino Linotype" w:hAnsi="Palatino Linotype" w:cs="Palatino Linotype"/>
          <w:sz w:val="22"/>
          <w:szCs w:val="22"/>
        </w:rPr>
        <w:t xml:space="preserve">vía SAIMEX la presente resolución al Titular de la Unidad de Transparencia del </w:t>
      </w:r>
      <w:r w:rsidRPr="00A26D37">
        <w:rPr>
          <w:rFonts w:ascii="Palatino Linotype" w:eastAsia="Palatino Linotype" w:hAnsi="Palatino Linotype" w:cs="Palatino Linotype"/>
          <w:b/>
          <w:sz w:val="22"/>
          <w:szCs w:val="22"/>
        </w:rPr>
        <w:t>Sujeto Obligado</w:t>
      </w:r>
      <w:r w:rsidRPr="00A26D37">
        <w:rPr>
          <w:rFonts w:ascii="Palatino Linotype" w:eastAsia="Palatino Linotype" w:hAnsi="Palatino Linotype" w:cs="Palatino Linotype"/>
          <w:sz w:val="22"/>
          <w:szCs w:val="22"/>
        </w:rPr>
        <w:t>, para su conocimiento.</w:t>
      </w:r>
    </w:p>
    <w:p w14:paraId="15BEBB2D" w14:textId="77777777" w:rsidR="003550E2" w:rsidRPr="00A26D37" w:rsidRDefault="003550E2">
      <w:pPr>
        <w:spacing w:line="360" w:lineRule="auto"/>
        <w:ind w:right="51"/>
        <w:jc w:val="both"/>
        <w:rPr>
          <w:rFonts w:ascii="Palatino Linotype" w:eastAsia="Palatino Linotype" w:hAnsi="Palatino Linotype" w:cs="Palatino Linotype"/>
          <w:sz w:val="22"/>
          <w:szCs w:val="22"/>
        </w:rPr>
      </w:pPr>
    </w:p>
    <w:p w14:paraId="511F6AB7" w14:textId="77777777" w:rsidR="003550E2" w:rsidRPr="00A26D37" w:rsidRDefault="00314B36">
      <w:pPr>
        <w:spacing w:line="360" w:lineRule="auto"/>
        <w:ind w:right="51"/>
        <w:jc w:val="both"/>
        <w:rPr>
          <w:rFonts w:ascii="Palatino Linotype" w:eastAsia="Palatino Linotype" w:hAnsi="Palatino Linotype" w:cs="Palatino Linotype"/>
          <w:sz w:val="22"/>
          <w:szCs w:val="22"/>
        </w:rPr>
      </w:pPr>
      <w:r w:rsidRPr="00A26D37">
        <w:rPr>
          <w:rFonts w:ascii="Palatino Linotype" w:eastAsia="Palatino Linotype" w:hAnsi="Palatino Linotype" w:cs="Palatino Linotype"/>
          <w:b/>
          <w:sz w:val="22"/>
          <w:szCs w:val="22"/>
        </w:rPr>
        <w:t>TERCERO. Notifíquese </w:t>
      </w:r>
      <w:r w:rsidRPr="00A26D37">
        <w:rPr>
          <w:rFonts w:ascii="Palatino Linotype" w:eastAsia="Palatino Linotype" w:hAnsi="Palatino Linotype" w:cs="Palatino Linotype"/>
          <w:sz w:val="22"/>
          <w:szCs w:val="22"/>
        </w:rPr>
        <w:t>vía SAIMEX</w:t>
      </w:r>
      <w:r w:rsidRPr="00A26D37">
        <w:rPr>
          <w:rFonts w:ascii="Palatino Linotype" w:eastAsia="Palatino Linotype" w:hAnsi="Palatino Linotype" w:cs="Palatino Linotype"/>
          <w:b/>
          <w:sz w:val="22"/>
          <w:szCs w:val="22"/>
        </w:rPr>
        <w:t xml:space="preserve"> al Recurrente</w:t>
      </w:r>
      <w:r w:rsidRPr="00A26D37">
        <w:rPr>
          <w:rFonts w:ascii="Palatino Linotype" w:eastAsia="Palatino Linotype" w:hAnsi="Palatino Linotype" w:cs="Palatino Linotype"/>
          <w:sz w:val="22"/>
          <w:szCs w:val="22"/>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3D4DBF41" w14:textId="77777777" w:rsidR="003550E2" w:rsidRPr="00A26D37" w:rsidRDefault="003550E2">
      <w:pPr>
        <w:spacing w:line="360" w:lineRule="auto"/>
        <w:ind w:right="51"/>
        <w:jc w:val="both"/>
        <w:rPr>
          <w:rFonts w:ascii="Palatino Linotype" w:eastAsia="Palatino Linotype" w:hAnsi="Palatino Linotype" w:cs="Palatino Linotype"/>
          <w:sz w:val="22"/>
          <w:szCs w:val="22"/>
        </w:rPr>
      </w:pPr>
    </w:p>
    <w:p w14:paraId="6AAEF31B" w14:textId="77777777" w:rsidR="003550E2" w:rsidRPr="00CA7682" w:rsidRDefault="00314B36">
      <w:pPr>
        <w:spacing w:line="360" w:lineRule="auto"/>
        <w:jc w:val="both"/>
        <w:rPr>
          <w:rFonts w:ascii="Palatino Linotype" w:eastAsia="Palatino Linotype" w:hAnsi="Palatino Linotype" w:cs="Palatino Linotype"/>
          <w:sz w:val="22"/>
          <w:szCs w:val="22"/>
        </w:rPr>
        <w:sectPr w:rsidR="003550E2" w:rsidRPr="00CA7682">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A26D3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r w:rsidRPr="00CA7682">
        <w:rPr>
          <w:rFonts w:ascii="Palatino Linotype" w:eastAsia="Palatino Linotype" w:hAnsi="Palatino Linotype" w:cs="Palatino Linotype"/>
          <w:sz w:val="22"/>
          <w:szCs w:val="22"/>
        </w:rPr>
        <w:t xml:space="preserve">                              </w:t>
      </w:r>
    </w:p>
    <w:p w14:paraId="54B1527C" w14:textId="77777777" w:rsidR="003550E2" w:rsidRPr="00CA7682" w:rsidRDefault="003550E2">
      <w:pPr>
        <w:spacing w:line="360" w:lineRule="auto"/>
        <w:jc w:val="both"/>
        <w:rPr>
          <w:rFonts w:ascii="Palatino Linotype" w:eastAsia="Palatino Linotype" w:hAnsi="Palatino Linotype" w:cs="Palatino Linotype"/>
          <w:sz w:val="22"/>
          <w:szCs w:val="22"/>
        </w:rPr>
      </w:pPr>
    </w:p>
    <w:sectPr w:rsidR="003550E2" w:rsidRPr="00CA7682">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1AA3" w14:textId="77777777" w:rsidR="00CE63C9" w:rsidRDefault="00CE63C9">
      <w:r>
        <w:separator/>
      </w:r>
    </w:p>
  </w:endnote>
  <w:endnote w:type="continuationSeparator" w:id="0">
    <w:p w14:paraId="3B48C154" w14:textId="77777777" w:rsidR="00CE63C9" w:rsidRDefault="00CE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35B" w14:textId="77777777" w:rsidR="003550E2" w:rsidRDefault="00314B3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26D37">
      <w:rPr>
        <w:rFonts w:ascii="Arial" w:eastAsia="Arial" w:hAnsi="Arial" w:cs="Arial"/>
        <w:b/>
        <w:noProof/>
        <w:color w:val="000000"/>
        <w:sz w:val="20"/>
        <w:szCs w:val="20"/>
      </w:rPr>
      <w:t>18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26D37">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0E8BC4EC" w14:textId="77777777" w:rsidR="003550E2" w:rsidRDefault="003550E2">
    <w:pPr>
      <w:pBdr>
        <w:top w:val="nil"/>
        <w:left w:val="nil"/>
        <w:bottom w:val="nil"/>
        <w:right w:val="nil"/>
        <w:between w:val="nil"/>
      </w:pBdr>
      <w:tabs>
        <w:tab w:val="center" w:pos="4252"/>
        <w:tab w:val="right" w:pos="8504"/>
      </w:tabs>
      <w:rPr>
        <w:color w:val="000000"/>
      </w:rPr>
    </w:pPr>
  </w:p>
  <w:p w14:paraId="230E4151" w14:textId="77777777" w:rsidR="003550E2" w:rsidRDefault="003550E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5C7" w14:textId="77777777" w:rsidR="003550E2" w:rsidRDefault="00314B3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26D37">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26D37">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562D3A6F" w14:textId="77777777" w:rsidR="003550E2" w:rsidRDefault="003550E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0101" w14:textId="77777777" w:rsidR="00CE63C9" w:rsidRDefault="00CE63C9">
      <w:r>
        <w:separator/>
      </w:r>
    </w:p>
  </w:footnote>
  <w:footnote w:type="continuationSeparator" w:id="0">
    <w:p w14:paraId="49C14298" w14:textId="77777777" w:rsidR="00CE63C9" w:rsidRDefault="00CE63C9">
      <w:r>
        <w:continuationSeparator/>
      </w:r>
    </w:p>
  </w:footnote>
  <w:footnote w:id="1">
    <w:p w14:paraId="3D301F90" w14:textId="77777777" w:rsidR="003550E2" w:rsidRDefault="00314B3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b/>
          <w:color w:val="000000"/>
          <w:sz w:val="16"/>
          <w:szCs w:val="16"/>
        </w:rPr>
        <w:t xml:space="preserve"> Artículo 53</w:t>
      </w:r>
      <w:r>
        <w:rPr>
          <w:rFonts w:ascii="Palatino Linotype" w:eastAsia="Palatino Linotype" w:hAnsi="Palatino Linotype" w:cs="Palatino Linotype"/>
          <w:color w:val="000000"/>
          <w:sz w:val="16"/>
          <w:szCs w:val="16"/>
        </w:rPr>
        <w:t>. Las Unidades de Transparencia tendrán las siguientes funciones:</w:t>
      </w:r>
    </w:p>
    <w:p w14:paraId="7A379FD7" w14:textId="77777777" w:rsidR="003550E2" w:rsidRDefault="00314B3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p w14:paraId="42FBF4B7" w14:textId="77777777" w:rsidR="003550E2" w:rsidRDefault="00314B3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IV. Realizar, con efectividad, los trámites internos necesarios para la atención de las solicitudes de acceso a la información;</w:t>
      </w:r>
    </w:p>
  </w:footnote>
  <w:footnote w:id="2">
    <w:p w14:paraId="56E7E2D3" w14:textId="77777777" w:rsidR="003550E2" w:rsidRDefault="00314B3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162.</w:t>
      </w:r>
      <w:r>
        <w:rPr>
          <w:rFonts w:ascii="Palatino Linotype" w:eastAsia="Palatino Linotype" w:hAnsi="Palatino Linotype" w:cs="Palatino Linotype"/>
          <w:color w:val="000000"/>
          <w:sz w:val="16"/>
          <w:szCs w:val="16"/>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23B4" w14:textId="77777777" w:rsidR="003550E2" w:rsidRDefault="00314B36">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3A89B01" wp14:editId="564F5DF6">
          <wp:simplePos x="0" y="0"/>
          <wp:positionH relativeFrom="column">
            <wp:posOffset>-638173</wp:posOffset>
          </wp:positionH>
          <wp:positionV relativeFrom="paragraph">
            <wp:posOffset>-450213</wp:posOffset>
          </wp:positionV>
          <wp:extent cx="7809876" cy="10165823"/>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3550E2" w14:paraId="3319D8B0" w14:textId="77777777">
      <w:tc>
        <w:tcPr>
          <w:tcW w:w="2551" w:type="dxa"/>
          <w:vAlign w:val="center"/>
        </w:tcPr>
        <w:p w14:paraId="7B617ADE"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65B3859E" w14:textId="77777777" w:rsidR="003550E2" w:rsidRDefault="00314B3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00554/INFOEM/IP/RR/2025</w:t>
          </w:r>
        </w:p>
      </w:tc>
    </w:tr>
    <w:tr w:rsidR="003550E2" w14:paraId="30AEFE03" w14:textId="77777777">
      <w:trPr>
        <w:trHeight w:val="228"/>
      </w:trPr>
      <w:tc>
        <w:tcPr>
          <w:tcW w:w="2551" w:type="dxa"/>
          <w:vAlign w:val="center"/>
        </w:tcPr>
        <w:p w14:paraId="019AAD0F"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5EDD91D" w14:textId="77777777" w:rsidR="003550E2" w:rsidRDefault="00314B3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3550E2" w14:paraId="1E70B550" w14:textId="77777777">
      <w:tc>
        <w:tcPr>
          <w:tcW w:w="2551" w:type="dxa"/>
          <w:vAlign w:val="center"/>
        </w:tcPr>
        <w:p w14:paraId="44537B37"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1AABF10" w14:textId="77777777" w:rsidR="003550E2" w:rsidRDefault="00314B3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87223" w14:textId="77777777" w:rsidR="003550E2" w:rsidRDefault="00314B3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3FF6" w14:textId="77777777" w:rsidR="003550E2" w:rsidRDefault="00314B36">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DD49616" wp14:editId="1F8E9D2A">
          <wp:simplePos x="0" y="0"/>
          <wp:positionH relativeFrom="column">
            <wp:posOffset>-798191</wp:posOffset>
          </wp:positionH>
          <wp:positionV relativeFrom="paragraph">
            <wp:posOffset>-399411</wp:posOffset>
          </wp:positionV>
          <wp:extent cx="7809876" cy="10165823"/>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3550E2" w14:paraId="469A82C1" w14:textId="77777777">
      <w:tc>
        <w:tcPr>
          <w:tcW w:w="2551" w:type="dxa"/>
          <w:vAlign w:val="center"/>
        </w:tcPr>
        <w:p w14:paraId="13887B30"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5EAAA77" w14:textId="77777777" w:rsidR="003550E2" w:rsidRDefault="00314B3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00554/INFOEM/IP/RR/2025 </w:t>
          </w:r>
        </w:p>
      </w:tc>
    </w:tr>
    <w:tr w:rsidR="003550E2" w14:paraId="61FDDAB2" w14:textId="77777777">
      <w:tc>
        <w:tcPr>
          <w:tcW w:w="2551" w:type="dxa"/>
          <w:vAlign w:val="center"/>
        </w:tcPr>
        <w:p w14:paraId="3096F2C4" w14:textId="77777777" w:rsidR="003550E2" w:rsidRDefault="00314B36">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9EC1C13" w14:textId="77777777" w:rsidR="003550E2" w:rsidRDefault="003550E2">
          <w:pPr>
            <w:ind w:left="-115" w:right="-533"/>
            <w:jc w:val="both"/>
            <w:rPr>
              <w:rFonts w:ascii="Palatino Linotype" w:eastAsia="Palatino Linotype" w:hAnsi="Palatino Linotype" w:cs="Palatino Linotype"/>
              <w:b/>
              <w:sz w:val="22"/>
              <w:szCs w:val="22"/>
            </w:rPr>
          </w:pPr>
        </w:p>
      </w:tc>
    </w:tr>
    <w:tr w:rsidR="003550E2" w14:paraId="62A81A5C" w14:textId="77777777">
      <w:trPr>
        <w:trHeight w:val="228"/>
      </w:trPr>
      <w:tc>
        <w:tcPr>
          <w:tcW w:w="2551" w:type="dxa"/>
          <w:vAlign w:val="center"/>
        </w:tcPr>
        <w:p w14:paraId="62BBB7AD"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825FF5" w14:textId="77777777" w:rsidR="003550E2" w:rsidRDefault="00314B3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3550E2" w14:paraId="2CEDA076" w14:textId="77777777">
      <w:tc>
        <w:tcPr>
          <w:tcW w:w="2551" w:type="dxa"/>
          <w:vAlign w:val="center"/>
        </w:tcPr>
        <w:p w14:paraId="66082BE3" w14:textId="77777777" w:rsidR="003550E2" w:rsidRDefault="00314B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628895F4" w14:textId="77777777" w:rsidR="003550E2" w:rsidRDefault="00314B36">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3319B25" w14:textId="77777777" w:rsidR="003550E2" w:rsidRDefault="003550E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C282" w14:textId="77777777" w:rsidR="003550E2" w:rsidRDefault="003550E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11CB5F7" w14:textId="77777777" w:rsidR="003550E2" w:rsidRDefault="003550E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5D"/>
    <w:multiLevelType w:val="multilevel"/>
    <w:tmpl w:val="BB3A2CA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267639A9"/>
    <w:multiLevelType w:val="multilevel"/>
    <w:tmpl w:val="96442C2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180EFF"/>
    <w:multiLevelType w:val="multilevel"/>
    <w:tmpl w:val="FE768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E15888"/>
    <w:multiLevelType w:val="multilevel"/>
    <w:tmpl w:val="39F0113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E2"/>
    <w:rsid w:val="00314B36"/>
    <w:rsid w:val="003550E2"/>
    <w:rsid w:val="00623517"/>
    <w:rsid w:val="00A26D37"/>
    <w:rsid w:val="00CA7682"/>
    <w:rsid w:val="00CE6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7AF6"/>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YgFhrQ7+kt7lFBeZpu7Cd2UQg==">CgMxLjAyCWguM3pueXNoNzIIaC5namRneHMyCWguMzBqMHpsbDIJaC4yZXQ5MnAwMgloLjNkeTZ2a204AHIhMWF5ekg4YVBlSGNrcGhnM0t2dXd5VDhmSk5HYURHcnVa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4996</Words>
  <Characters>27479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2025-02-28T18:04:00Z</cp:lastPrinted>
  <dcterms:created xsi:type="dcterms:W3CDTF">2025-03-10T18:35:00Z</dcterms:created>
  <dcterms:modified xsi:type="dcterms:W3CDTF">2025-03-10T18:35:00Z</dcterms:modified>
</cp:coreProperties>
</file>