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FA2" w:rsidRPr="0024200F" w:rsidRDefault="00287FA2" w:rsidP="00287FA2">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w:t>
      </w:r>
      <w:bookmarkStart w:id="0" w:name="_GoBack"/>
      <w:bookmarkEnd w:id="0"/>
      <w:r w:rsidRPr="0024200F">
        <w:rPr>
          <w:rFonts w:ascii="Palatino Linotype" w:hAnsi="Palatino Linotype"/>
        </w:rPr>
        <w:t xml:space="preserve">blica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sidR="00E03CD3">
        <w:rPr>
          <w:rFonts w:ascii="Palatino Linotype" w:hAnsi="Palatino Linotype"/>
        </w:rPr>
        <w:t>veinticuatro</w:t>
      </w:r>
      <w:r>
        <w:rPr>
          <w:rFonts w:ascii="Palatino Linotype" w:hAnsi="Palatino Linotype"/>
        </w:rPr>
        <w:t xml:space="preserve"> de septiembre de dos mil veinticinco.</w:t>
      </w:r>
    </w:p>
    <w:p w:rsidR="00287FA2" w:rsidRPr="0024200F" w:rsidRDefault="00287FA2" w:rsidP="00287FA2">
      <w:pPr>
        <w:spacing w:line="360" w:lineRule="auto"/>
        <w:jc w:val="both"/>
        <w:rPr>
          <w:rFonts w:ascii="Palatino Linotype" w:hAnsi="Palatino Linotype"/>
        </w:rPr>
      </w:pPr>
    </w:p>
    <w:p w:rsidR="00287FA2" w:rsidRPr="002C3EC8" w:rsidRDefault="00287FA2" w:rsidP="00287FA2">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rPr>
        <w:t xml:space="preserve"> el</w:t>
      </w:r>
      <w:r w:rsidRPr="002C3EC8">
        <w:rPr>
          <w:rFonts w:ascii="Palatino Linotype" w:hAnsi="Palatino Linotype" w:cs="Arial"/>
        </w:rPr>
        <w:t xml:space="preserve"> expediente</w:t>
      </w:r>
      <w:r>
        <w:rPr>
          <w:rFonts w:ascii="Palatino Linotype" w:hAnsi="Palatino Linotype" w:cs="Arial"/>
        </w:rPr>
        <w:t xml:space="preserve"> electrónico formado</w:t>
      </w:r>
      <w:r w:rsidRPr="002C3EC8">
        <w:rPr>
          <w:rFonts w:ascii="Palatino Linotype" w:hAnsi="Palatino Linotype" w:cs="Arial"/>
        </w:rPr>
        <w:t xml:space="preserve"> con motivo</w:t>
      </w:r>
      <w:r>
        <w:rPr>
          <w:rFonts w:ascii="Palatino Linotype" w:hAnsi="Palatino Linotype" w:cs="Arial"/>
        </w:rPr>
        <w:t xml:space="preserve"> del recurso de revisión número</w:t>
      </w:r>
      <w:r w:rsidRPr="002C3EC8">
        <w:rPr>
          <w:rFonts w:ascii="Palatino Linotype" w:hAnsi="Palatino Linotype" w:cs="Arial"/>
          <w:b/>
        </w:rPr>
        <w:t xml:space="preserve"> </w:t>
      </w:r>
      <w:r>
        <w:rPr>
          <w:rFonts w:ascii="Palatino Linotype" w:hAnsi="Palatino Linotype" w:cs="Arial"/>
          <w:b/>
          <w:bCs/>
          <w:lang w:eastAsia="es-MX"/>
        </w:rPr>
        <w:t>05410/INFOEM/IP/RR/2025</w:t>
      </w:r>
      <w:r w:rsidRPr="002C3EC8">
        <w:rPr>
          <w:rFonts w:ascii="Palatino Linotype" w:hAnsi="Palatino Linotype" w:cs="Arial"/>
          <w:b/>
          <w:bCs/>
          <w:lang w:eastAsia="es-MX"/>
        </w:rPr>
        <w:t xml:space="preserve">, </w:t>
      </w:r>
      <w:r>
        <w:rPr>
          <w:rFonts w:ascii="Palatino Linotype" w:hAnsi="Palatino Linotype"/>
        </w:rPr>
        <w:t>interpuesto</w:t>
      </w:r>
      <w:r w:rsidRPr="002C3EC8">
        <w:rPr>
          <w:rFonts w:ascii="Palatino Linotype" w:hAnsi="Palatino Linotype"/>
        </w:rPr>
        <w:t xml:space="preserve"> </w:t>
      </w:r>
      <w:r>
        <w:rPr>
          <w:rFonts w:ascii="Palatino Linotype" w:hAnsi="Palatino Linotype"/>
        </w:rPr>
        <w:t>por un particular que no proporcionó nombre o seudónimo</w:t>
      </w:r>
      <w:r w:rsidRPr="002C3EC8">
        <w:rPr>
          <w:rFonts w:ascii="Palatino Linotype" w:hAnsi="Palatino Linotype"/>
        </w:rPr>
        <w:t>,</w:t>
      </w:r>
      <w:r>
        <w:rPr>
          <w:rFonts w:ascii="Palatino Linotype" w:hAnsi="Palatino Linotype"/>
        </w:rPr>
        <w:t xml:space="preserve"> en lo sucesivo la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lo sucesivo la parte</w:t>
      </w:r>
      <w:r w:rsidRPr="002C3EC8">
        <w:rPr>
          <w:rFonts w:ascii="Palatino Linotype" w:hAnsi="Palatino Linotype"/>
        </w:rPr>
        <w:t xml:space="preserve"> </w:t>
      </w:r>
      <w:r w:rsidRPr="002C3EC8">
        <w:rPr>
          <w:rFonts w:ascii="Palatino Linotype" w:hAnsi="Palatino Linotype"/>
          <w:b/>
        </w:rPr>
        <w:t>Recurrente</w:t>
      </w:r>
      <w:r>
        <w:rPr>
          <w:rFonts w:ascii="Palatino Linotype" w:hAnsi="Palatino Linotype"/>
        </w:rPr>
        <w:t>, en contra de la respuesta</w:t>
      </w:r>
      <w:r w:rsidRPr="002C3EC8">
        <w:rPr>
          <w:rFonts w:ascii="Palatino Linotype" w:hAnsi="Palatino Linotype"/>
        </w:rPr>
        <w:t xml:space="preserve"> del </w:t>
      </w:r>
      <w:r w:rsidRPr="00287FA2">
        <w:rPr>
          <w:rFonts w:ascii="Palatino Linotype" w:hAnsi="Palatino Linotype"/>
          <w:b/>
        </w:rPr>
        <w:t>Ayuntamiento de Tepotzotlán</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rsidR="00287FA2" w:rsidRPr="00D137CB" w:rsidRDefault="00287FA2" w:rsidP="00287FA2">
      <w:pPr>
        <w:pStyle w:val="infoemcitas"/>
        <w:jc w:val="center"/>
        <w:rPr>
          <w:b/>
          <w:bCs/>
          <w:i w:val="0"/>
          <w:iCs/>
          <w:sz w:val="24"/>
          <w:szCs w:val="28"/>
        </w:rPr>
      </w:pPr>
    </w:p>
    <w:p w:rsidR="00287FA2" w:rsidRDefault="00287FA2" w:rsidP="00287FA2">
      <w:pPr>
        <w:pStyle w:val="infoemcitas"/>
        <w:jc w:val="center"/>
        <w:rPr>
          <w:b/>
          <w:bCs/>
          <w:i w:val="0"/>
          <w:iCs/>
          <w:sz w:val="28"/>
          <w:szCs w:val="28"/>
        </w:rPr>
      </w:pPr>
      <w:r w:rsidRPr="002C3EC8">
        <w:rPr>
          <w:b/>
          <w:bCs/>
          <w:i w:val="0"/>
          <w:iCs/>
          <w:sz w:val="28"/>
          <w:szCs w:val="28"/>
        </w:rPr>
        <w:t>A N T E C E D E N T E S   D E L   A S U N T O</w:t>
      </w:r>
    </w:p>
    <w:p w:rsidR="00287FA2" w:rsidRPr="00D137CB" w:rsidRDefault="00287FA2" w:rsidP="00287FA2">
      <w:pPr>
        <w:pStyle w:val="infoemcitas"/>
        <w:jc w:val="center"/>
        <w:rPr>
          <w:b/>
          <w:bCs/>
          <w:i w:val="0"/>
          <w:iCs/>
          <w:sz w:val="24"/>
          <w:szCs w:val="28"/>
        </w:rPr>
      </w:pPr>
    </w:p>
    <w:p w:rsidR="00287FA2" w:rsidRPr="002C3EC8" w:rsidRDefault="00287FA2" w:rsidP="00287FA2">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rsidR="00287FA2" w:rsidRPr="00D705FF" w:rsidRDefault="00287FA2" w:rsidP="00287FA2">
      <w:pPr>
        <w:spacing w:before="240" w:line="360" w:lineRule="auto"/>
        <w:jc w:val="both"/>
        <w:rPr>
          <w:rFonts w:ascii="Palatino Linotype" w:hAnsi="Palatino Linotype" w:cs="Arial"/>
        </w:rPr>
      </w:pPr>
      <w:r w:rsidRPr="00D705FF">
        <w:rPr>
          <w:rFonts w:ascii="Palatino Linotype" w:hAnsi="Palatino Linotype" w:cs="Arial"/>
        </w:rPr>
        <w:t xml:space="preserve">Con fecha </w:t>
      </w:r>
      <w:r>
        <w:rPr>
          <w:rFonts w:ascii="Palatino Linotype" w:hAnsi="Palatino Linotype" w:cs="Arial"/>
          <w:b/>
        </w:rPr>
        <w:t>treinta de abril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xml:space="preserve">, solicitud de acceso a la información pública, registrada bajo el número de expediente </w:t>
      </w:r>
      <w:r>
        <w:rPr>
          <w:rFonts w:ascii="Palatino Linotype" w:hAnsi="Palatino Linotype" w:cs="Arial"/>
          <w:b/>
        </w:rPr>
        <w:t>00185/TEPOTZOT/IP/2025</w:t>
      </w:r>
      <w:r w:rsidRPr="00D705FF">
        <w:rPr>
          <w:rFonts w:ascii="Palatino Linotype" w:hAnsi="Palatino Linotype" w:cs="Arial"/>
          <w:b/>
        </w:rPr>
        <w:t xml:space="preserve">, </w:t>
      </w:r>
      <w:r w:rsidRPr="00D705FF">
        <w:rPr>
          <w:rFonts w:ascii="Palatino Linotype" w:hAnsi="Palatino Linotype" w:cs="Arial"/>
        </w:rPr>
        <w:t>mediante la cual solicitó información en el tenor siguiente:</w:t>
      </w:r>
    </w:p>
    <w:p w:rsidR="00287FA2" w:rsidRPr="001C7F6F" w:rsidRDefault="00287FA2" w:rsidP="00287FA2">
      <w:pPr>
        <w:pStyle w:val="INFOEM"/>
        <w:rPr>
          <w:lang w:val="es-ES_tradnl" w:eastAsia="es-ES"/>
        </w:rPr>
      </w:pPr>
      <w:r w:rsidRPr="00D705FF">
        <w:rPr>
          <w:lang w:val="es-ES_tradnl" w:eastAsia="es-ES"/>
        </w:rPr>
        <w:t>“</w:t>
      </w:r>
      <w:r w:rsidRPr="00287FA2">
        <w:rPr>
          <w:lang w:val="es-ES" w:eastAsia="es-ES"/>
        </w:rPr>
        <w:t xml:space="preserve">El documento en donde se indica.el término de tiempo que estará inhabilitada o desde que fecha y hasta cuándo quedó inhabilitada María de los Ángeles Zuppa Villegas, </w:t>
      </w:r>
      <w:r w:rsidRPr="00287FA2">
        <w:rPr>
          <w:lang w:val="es-ES" w:eastAsia="es-ES"/>
        </w:rPr>
        <w:lastRenderedPageBreak/>
        <w:t>por el Tribunal de Justicia Administrativa del Estado de México, al dar seguimiento a una denuncia por desacato.</w:t>
      </w:r>
      <w:r w:rsidRPr="00D705FF">
        <w:rPr>
          <w:lang w:val="es-ES_tradnl" w:eastAsia="es-ES"/>
        </w:rPr>
        <w:t>” (Sic)</w:t>
      </w:r>
    </w:p>
    <w:p w:rsidR="00287FA2" w:rsidRPr="002C3EC8" w:rsidRDefault="00287FA2" w:rsidP="00287FA2">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rsidR="00287FA2" w:rsidRPr="00DE62AD" w:rsidRDefault="00287FA2" w:rsidP="00287FA2">
      <w:pPr>
        <w:spacing w:line="360" w:lineRule="auto"/>
        <w:jc w:val="both"/>
        <w:rPr>
          <w:rFonts w:ascii="Palatino Linotype" w:hAnsi="Palatino Linotype" w:cs="Arial"/>
          <w:b/>
        </w:rPr>
      </w:pPr>
    </w:p>
    <w:p w:rsidR="00287FA2" w:rsidRDefault="00287FA2" w:rsidP="00287FA2">
      <w:pPr>
        <w:spacing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respuesta o entrega de la información</w:t>
      </w:r>
      <w:r w:rsidRPr="00165D6E">
        <w:rPr>
          <w:rFonts w:ascii="Palatino Linotype" w:hAnsi="Palatino Linotype" w:cs="Arial"/>
          <w:b/>
          <w:sz w:val="28"/>
          <w:szCs w:val="20"/>
        </w:rPr>
        <w:t>.</w:t>
      </w:r>
    </w:p>
    <w:p w:rsidR="00287FA2" w:rsidRPr="00C0731C" w:rsidRDefault="00287FA2" w:rsidP="00287FA2">
      <w:pPr>
        <w:pStyle w:val="Sinespaciado"/>
        <w:spacing w:line="360" w:lineRule="auto"/>
        <w:jc w:val="both"/>
        <w:rPr>
          <w:rFonts w:ascii="Palatino Linotype" w:hAnsi="Palatino Linotype" w:cs="Arial"/>
          <w:b/>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Pr>
          <w:rFonts w:ascii="Palatino Linotype" w:hAnsi="Palatino Linotype" w:cs="Arial"/>
          <w:b/>
          <w:sz w:val="24"/>
        </w:rPr>
        <w:t>seis de mayo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rsidR="00287FA2" w:rsidRPr="00E818A5" w:rsidRDefault="00287FA2" w:rsidP="00287FA2">
      <w:pPr>
        <w:spacing w:line="360" w:lineRule="auto"/>
        <w:jc w:val="both"/>
        <w:rPr>
          <w:rFonts w:ascii="Palatino Linotype" w:hAnsi="Palatino Linotype" w:cs="Arial"/>
        </w:rPr>
      </w:pPr>
    </w:p>
    <w:p w:rsidR="00287FA2" w:rsidRDefault="00287FA2" w:rsidP="00287FA2">
      <w:pPr>
        <w:ind w:left="567" w:right="567"/>
        <w:jc w:val="both"/>
        <w:rPr>
          <w:rFonts w:ascii="Palatino Linotype" w:hAnsi="Palatino Linotype" w:cs="Arial"/>
          <w:i/>
        </w:rPr>
      </w:pPr>
      <w:r>
        <w:rPr>
          <w:rFonts w:ascii="Palatino Linotype" w:hAnsi="Palatino Linotype" w:cs="Arial"/>
          <w:i/>
        </w:rPr>
        <w:t>“</w:t>
      </w:r>
      <w:r w:rsidRPr="00287FA2">
        <w:rPr>
          <w:rFonts w:ascii="Palatino Linotype" w:hAnsi="Palatino Linotype" w:cs="Arial"/>
          <w:i/>
        </w:rPr>
        <w:t>Se informa que la información solicitada: “El documento en donde se indica.el término de tiempo que estará inhabilitada o desde que fecha y hasta cuándo quedó inhabilitada María de los Ángeles Zuppa Villegas, por el Tribunal de Justicia Administrativa del Estado de México, al dar seguimiento a una denuncia por desacato. (sic) No le compete al Sujeto Obligado Ayuntamiento de Tepotzotlán, por lo que se hace de su conocimiento que tiene que ingresar al Sistema de Acceso a la Información Mexiquense (SAIMEX) y dirigirse al Sujeto Obligado “Tribunal de Justicia Administrativa de Estado de México” al cual hace referencia.</w:t>
      </w:r>
      <w:r w:rsidRPr="00667998">
        <w:rPr>
          <w:rFonts w:ascii="Palatino Linotype" w:hAnsi="Palatino Linotype" w:cs="Arial"/>
          <w:i/>
        </w:rPr>
        <w:t>“(Sic).</w:t>
      </w:r>
    </w:p>
    <w:p w:rsidR="00287FA2" w:rsidRDefault="00287FA2" w:rsidP="00287FA2">
      <w:pPr>
        <w:spacing w:line="360" w:lineRule="auto"/>
        <w:ind w:right="567"/>
        <w:jc w:val="both"/>
        <w:rPr>
          <w:rFonts w:ascii="Palatino Linotype" w:hAnsi="Palatino Linotype" w:cs="Arial"/>
        </w:rPr>
      </w:pPr>
    </w:p>
    <w:p w:rsidR="00287FA2" w:rsidRDefault="00287FA2" w:rsidP="00287FA2">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el archivo electrónicos denominados “</w:t>
      </w:r>
      <w:r w:rsidRPr="00287FA2">
        <w:rPr>
          <w:rFonts w:ascii="Palatino Linotype" w:hAnsi="Palatino Linotype" w:cs="Arial"/>
          <w:b/>
          <w:i/>
        </w:rPr>
        <w:t>HAT-UTAIP-2025-344 incompetencia.pdf</w:t>
      </w:r>
      <w:r>
        <w:rPr>
          <w:rFonts w:ascii="Palatino Linotype" w:hAnsi="Palatino Linotype" w:cs="Arial"/>
          <w:b/>
          <w:i/>
        </w:rPr>
        <w:t xml:space="preserve">”, </w:t>
      </w:r>
      <w:r>
        <w:rPr>
          <w:rFonts w:ascii="Palatino Linotype" w:hAnsi="Palatino Linotype" w:cs="Arial"/>
        </w:rPr>
        <w:t xml:space="preserve">mismo que no se reproduce por ser del conocimiento de las partes, sin embargo, será materia de estudio en el considerando respectivo. </w:t>
      </w:r>
    </w:p>
    <w:p w:rsidR="00287FA2" w:rsidRDefault="00287FA2" w:rsidP="00287FA2">
      <w:pPr>
        <w:spacing w:line="360" w:lineRule="auto"/>
        <w:jc w:val="both"/>
        <w:rPr>
          <w:rFonts w:ascii="Palatino Linotype" w:hAnsi="Palatino Linotype" w:cs="Arial"/>
        </w:rPr>
      </w:pPr>
    </w:p>
    <w:p w:rsidR="00287FA2" w:rsidRPr="002C3EC8" w:rsidRDefault="00287FA2" w:rsidP="00287FA2">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rsidR="00287FA2" w:rsidRDefault="00287FA2" w:rsidP="00287FA2">
      <w:pPr>
        <w:spacing w:before="240" w:line="360" w:lineRule="auto"/>
        <w:jc w:val="both"/>
        <w:rPr>
          <w:rFonts w:ascii="Palatino Linotype" w:hAnsi="Palatino Linotype" w:cs="Arial"/>
        </w:rPr>
      </w:pPr>
      <w:r>
        <w:rPr>
          <w:rFonts w:ascii="Palatino Linotype" w:hAnsi="Palatino Linotype" w:cs="Arial"/>
        </w:rPr>
        <w:t>Inconforme con la respuesta notificada</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 xml:space="preserve">interpuso recurso de revisión, en fecha </w:t>
      </w:r>
      <w:r>
        <w:rPr>
          <w:rFonts w:ascii="Palatino Linotype" w:hAnsi="Palatino Linotype" w:cs="Arial"/>
          <w:b/>
        </w:rPr>
        <w:t>trece de mayo de dos mil veinticinco</w:t>
      </w:r>
      <w:r w:rsidRPr="002C3EC8">
        <w:rPr>
          <w:rFonts w:ascii="Palatino Linotype" w:hAnsi="Palatino Linotype" w:cs="Arial"/>
        </w:rPr>
        <w:t xml:space="preserve">, </w:t>
      </w:r>
      <w:r>
        <w:rPr>
          <w:rFonts w:ascii="Palatino Linotype" w:hAnsi="Palatino Linotype" w:cs="Arial"/>
        </w:rPr>
        <w:t xml:space="preserve">el cual </w:t>
      </w:r>
      <w:r>
        <w:rPr>
          <w:rFonts w:ascii="Palatino Linotype" w:hAnsi="Palatino Linotype" w:cs="Arial"/>
        </w:rPr>
        <w:lastRenderedPageBreak/>
        <w:t>fue registrado</w:t>
      </w:r>
      <w:r w:rsidRPr="002C3EC8">
        <w:rPr>
          <w:rFonts w:ascii="Palatino Linotype" w:hAnsi="Palatino Linotype" w:cs="Arial"/>
        </w:rPr>
        <w:t xml:space="preserve"> </w:t>
      </w:r>
      <w:r>
        <w:rPr>
          <w:rFonts w:ascii="Palatino Linotype" w:hAnsi="Palatino Linotype" w:cs="Arial"/>
        </w:rPr>
        <w:t>en el sistema electrónico con el</w:t>
      </w:r>
      <w:r w:rsidRPr="002C3EC8">
        <w:rPr>
          <w:rFonts w:ascii="Palatino Linotype" w:hAnsi="Palatino Linotype" w:cs="Arial"/>
        </w:rPr>
        <w:t xml:space="preserve"> expediente</w:t>
      </w:r>
      <w:r>
        <w:rPr>
          <w:rFonts w:ascii="Palatino Linotype" w:hAnsi="Palatino Linotype" w:cs="Arial"/>
        </w:rPr>
        <w:t xml:space="preserve"> número</w:t>
      </w:r>
      <w:r w:rsidRPr="002C3EC8">
        <w:rPr>
          <w:rFonts w:ascii="Palatino Linotype" w:hAnsi="Palatino Linotype" w:cs="Arial"/>
        </w:rPr>
        <w:t xml:space="preserve"> </w:t>
      </w:r>
      <w:r>
        <w:rPr>
          <w:rFonts w:ascii="Palatino Linotype" w:hAnsi="Palatino Linotype" w:cs="Arial"/>
          <w:b/>
        </w:rPr>
        <w:t>05410/INFOEM/IP/RR/2025</w:t>
      </w:r>
      <w:r w:rsidRPr="002C3EC8">
        <w:rPr>
          <w:rFonts w:ascii="Palatino Linotype" w:hAnsi="Palatino Linotype" w:cs="Arial"/>
          <w:b/>
        </w:rPr>
        <w:t xml:space="preserve">; </w:t>
      </w:r>
      <w:r w:rsidRPr="002C3EC8">
        <w:rPr>
          <w:rFonts w:ascii="Palatino Linotype" w:hAnsi="Palatino Linotype" w:cs="Arial"/>
        </w:rPr>
        <w:t>en los cuales arguye las siguientes manifestaciones:</w:t>
      </w:r>
    </w:p>
    <w:p w:rsidR="00287FA2" w:rsidRDefault="00287FA2" w:rsidP="00287FA2">
      <w:pPr>
        <w:pStyle w:val="Prrafodelista"/>
        <w:numPr>
          <w:ilvl w:val="0"/>
          <w:numId w:val="2"/>
        </w:numPr>
        <w:spacing w:before="240" w:line="360" w:lineRule="auto"/>
        <w:ind w:left="142" w:firstLine="0"/>
        <w:jc w:val="both"/>
        <w:rPr>
          <w:rFonts w:ascii="Palatino Linotype" w:hAnsi="Palatino Linotype" w:cs="Arial"/>
          <w:b/>
          <w:i/>
        </w:rPr>
      </w:pPr>
      <w:r>
        <w:rPr>
          <w:rFonts w:ascii="Palatino Linotype" w:hAnsi="Palatino Linotype" w:cs="Arial"/>
          <w:b/>
          <w:i/>
        </w:rPr>
        <w:t>Acto impugnado:</w:t>
      </w:r>
    </w:p>
    <w:p w:rsidR="00287FA2" w:rsidRPr="00287FA2" w:rsidRDefault="00287FA2" w:rsidP="00287FA2">
      <w:pPr>
        <w:pStyle w:val="INFOEM"/>
        <w:ind w:left="720"/>
        <w:rPr>
          <w:sz w:val="24"/>
        </w:rPr>
      </w:pPr>
      <w:r w:rsidRPr="00287FA2">
        <w:rPr>
          <w:sz w:val="24"/>
        </w:rPr>
        <w:t>“Me niegan la información. El tribunal debió informar a la presidenta y al cabildo que inhabilitada a su presidenta y de eso debe haber acuse de recibo y dice la titular de transparencia que no es así y con ese dicho niega la información.” (sic)</w:t>
      </w:r>
    </w:p>
    <w:p w:rsidR="00287FA2" w:rsidRDefault="00287FA2" w:rsidP="00287FA2">
      <w:pPr>
        <w:pStyle w:val="Prrafodelista"/>
        <w:numPr>
          <w:ilvl w:val="0"/>
          <w:numId w:val="2"/>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r>
        <w:rPr>
          <w:rFonts w:ascii="Palatino Linotype" w:hAnsi="Palatino Linotype" w:cs="Arial"/>
          <w:b/>
          <w:i/>
        </w:rPr>
        <w:t>:</w:t>
      </w:r>
    </w:p>
    <w:p w:rsidR="00287FA2" w:rsidRPr="00287FA2" w:rsidRDefault="00287FA2" w:rsidP="00287FA2">
      <w:pPr>
        <w:pStyle w:val="INFOEM"/>
        <w:ind w:left="720"/>
        <w:rPr>
          <w:sz w:val="24"/>
        </w:rPr>
      </w:pPr>
      <w:r w:rsidRPr="00287FA2">
        <w:rPr>
          <w:sz w:val="24"/>
        </w:rPr>
        <w:t>“En diversos medios dicen que la presidenta municipal fue inhabilitada por el tribunal de justicia administrativa el cual se rige por el codigo de procedimientos administrativos el cual dice que las notificaciones de autoridad a autoridad se hacen por oficio entonces cuando le notificaron a la presidenta que estaba inhabilitada tuvieron que notificarle por oficio y el acuse debe estar en la oficina de Presidencia municipal, Pero también tengo la opción de guaedar el número de solicitud de información y pedir al tribunal la información y si resulta que el tribunal dice que si le notificó por oficio a la presidenta que quedaba inhabilitada entonces haré una denuncia penal por abuso de poder en contra de la jefa de transparencia por negarme la información diciendo que según ella esa información la tienen en otro lado cuando esa respuesta solo es inventada para negarme la información que obviamente si tienen y se niegan a dar. https://www.capitaledomex.com.mx/local/inhabilitan-a-la-alcaldesa-de-tepotzotlan-maria-de-los-angeles-zuppa/amp/ y https://heraldodemexico.com.mx/nacional/2025/4/3/inhabilitan-alcaldesa-de-</w:t>
      </w:r>
      <w:r w:rsidRPr="00287FA2">
        <w:rPr>
          <w:sz w:val="24"/>
        </w:rPr>
        <w:lastRenderedPageBreak/>
        <w:t>tepotzotlan-maria-de-los-angeles-zuppa-por-mal-manejo-de-recursos-688499-amp.html” (sic)</w:t>
      </w:r>
    </w:p>
    <w:p w:rsidR="00287FA2" w:rsidRPr="00FD6A15" w:rsidRDefault="00287FA2" w:rsidP="00287FA2">
      <w:pPr>
        <w:pStyle w:val="INFOEM"/>
        <w:ind w:left="0"/>
      </w:pPr>
    </w:p>
    <w:p w:rsidR="00287FA2" w:rsidRPr="002C3EC8" w:rsidRDefault="00287FA2" w:rsidP="00287FA2">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rsidR="00287FA2" w:rsidRDefault="00287FA2" w:rsidP="00287FA2">
      <w:pPr>
        <w:spacing w:before="240"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 </w:t>
      </w:r>
      <w:r w:rsidR="00A32DF5">
        <w:rPr>
          <w:rFonts w:ascii="Palatino Linotype" w:hAnsi="Palatino Linotype"/>
          <w:b/>
        </w:rPr>
        <w:t>catorce de mayo</w:t>
      </w:r>
      <w:r>
        <w:rPr>
          <w:rFonts w:ascii="Palatino Linotype" w:hAnsi="Palatino Linotype"/>
          <w:b/>
        </w:rPr>
        <w:t xml:space="preserve"> de dos mil veinticinco</w:t>
      </w:r>
      <w:r w:rsidRPr="002C3EC8">
        <w:rPr>
          <w:rFonts w:ascii="Palatino Linotype" w:hAnsi="Palatino Linotype"/>
        </w:rPr>
        <w:t>, determinándose en ellos, un plazo de siete días para que las partes manifestaran lo que a su derecho corresponda en términos del numeral ya citado.</w:t>
      </w:r>
    </w:p>
    <w:p w:rsidR="00287FA2" w:rsidRPr="00D137CB" w:rsidRDefault="00287FA2" w:rsidP="00287FA2">
      <w:pPr>
        <w:spacing w:line="360" w:lineRule="auto"/>
        <w:jc w:val="both"/>
        <w:rPr>
          <w:rFonts w:ascii="Palatino Linotype" w:hAnsi="Palatino Linotype" w:cs="Arial"/>
        </w:rPr>
      </w:pPr>
    </w:p>
    <w:p w:rsidR="00287FA2" w:rsidRPr="00E52C83" w:rsidRDefault="00287FA2" w:rsidP="00287FA2">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rsidR="00287FA2" w:rsidRDefault="00287FA2" w:rsidP="00287FA2">
      <w:pPr>
        <w:spacing w:line="360" w:lineRule="auto"/>
        <w:jc w:val="both"/>
        <w:rPr>
          <w:rFonts w:ascii="Palatino Linotype" w:hAnsi="Palatino Linotype"/>
        </w:rPr>
      </w:pPr>
      <w:r w:rsidRPr="00DD2E32">
        <w:rPr>
          <w:rFonts w:ascii="Palatino Linotype" w:hAnsi="Palatino Linotype" w:cs="Arial"/>
        </w:rPr>
        <w:t>De las constancias que obran en el</w:t>
      </w:r>
      <w:r>
        <w:rPr>
          <w:rFonts w:ascii="Palatino Linotype" w:hAnsi="Palatino Linotype" w:cs="Arial"/>
        </w:rPr>
        <w:t xml:space="preserve"> expediente electrónico del</w:t>
      </w:r>
      <w:r w:rsidRPr="00DD2E32">
        <w:rPr>
          <w:rFonts w:ascii="Palatino Linotype" w:hAnsi="Palatino Linotype" w:cs="Arial"/>
        </w:rPr>
        <w:t xml:space="preserve"> SAIMEX, se advierte que el Sujeto Obligado </w:t>
      </w:r>
      <w:r>
        <w:rPr>
          <w:rFonts w:ascii="Palatino Linotype" w:hAnsi="Palatino Linotype" w:cs="Arial"/>
        </w:rPr>
        <w:t xml:space="preserve">fue omiso al rendir su informe justificado. </w:t>
      </w:r>
      <w:r w:rsidRPr="0006745F">
        <w:rPr>
          <w:rFonts w:ascii="Palatino Linotype" w:hAnsi="Palatino Linotype" w:cs="Arial"/>
        </w:rPr>
        <w:t>De igual manera, se advierte que el Recurrente</w:t>
      </w:r>
      <w:r w:rsidRPr="0006745F">
        <w:rPr>
          <w:rFonts w:ascii="Palatino Linotype" w:hAnsi="Palatino Linotype" w:cs="Arial"/>
          <w:b/>
        </w:rPr>
        <w:t>,</w:t>
      </w:r>
      <w:r w:rsidRPr="0006745F">
        <w:rPr>
          <w:rFonts w:ascii="Palatino Linotype" w:hAnsi="Palatino Linotype" w:cs="Arial"/>
        </w:rPr>
        <w:t xml:space="preserve"> omitió rendir dentro del término de Ley, las manifestaciones que a sus intereses conviniera.</w:t>
      </w:r>
    </w:p>
    <w:p w:rsidR="00287FA2" w:rsidRPr="00DD2E32" w:rsidRDefault="00287FA2" w:rsidP="00287FA2">
      <w:pPr>
        <w:spacing w:line="360" w:lineRule="auto"/>
        <w:jc w:val="both"/>
        <w:rPr>
          <w:rFonts w:ascii="Palatino Linotype" w:hAnsi="Palatino Linotype" w:cs="Arial"/>
        </w:rPr>
      </w:pPr>
    </w:p>
    <w:p w:rsidR="00287FA2" w:rsidRDefault="00287FA2" w:rsidP="00287FA2">
      <w:pPr>
        <w:spacing w:line="360" w:lineRule="auto"/>
        <w:jc w:val="both"/>
        <w:rPr>
          <w:rFonts w:ascii="Palatino Linotype" w:hAnsi="Palatino Linotype" w:cs="Arial"/>
        </w:rPr>
      </w:pPr>
      <w:r w:rsidRPr="00DD2E32">
        <w:rPr>
          <w:rFonts w:ascii="Palatino Linotype" w:hAnsi="Palatino Linotype" w:cs="Arial"/>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rPr>
        <w:t>l Estado de México y Municipios.</w:t>
      </w:r>
    </w:p>
    <w:p w:rsidR="00287FA2" w:rsidRDefault="00287FA2" w:rsidP="00287FA2">
      <w:pPr>
        <w:spacing w:line="360" w:lineRule="auto"/>
        <w:jc w:val="both"/>
        <w:rPr>
          <w:rFonts w:ascii="Palatino Linotype" w:eastAsia="Calibri" w:hAnsi="Palatino Linotype" w:cs="Arial"/>
          <w:b/>
          <w:sz w:val="28"/>
          <w:szCs w:val="28"/>
        </w:rPr>
      </w:pPr>
    </w:p>
    <w:p w:rsidR="00287FA2" w:rsidRPr="002C3EC8" w:rsidRDefault="00287FA2" w:rsidP="00287FA2">
      <w:pPr>
        <w:spacing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rsidR="00287FA2" w:rsidRDefault="00287FA2" w:rsidP="00287FA2">
      <w:pPr>
        <w:spacing w:line="360" w:lineRule="auto"/>
        <w:jc w:val="both"/>
        <w:rPr>
          <w:rFonts w:ascii="Palatino Linotype" w:hAnsi="Palatino Linotype" w:cs="Arial"/>
        </w:rPr>
      </w:pPr>
      <w:r w:rsidRPr="002C3EC8">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sidR="00A32DF5">
        <w:rPr>
          <w:rFonts w:ascii="Palatino Linotype" w:hAnsi="Palatino Linotype" w:cs="Arial"/>
          <w:b/>
        </w:rPr>
        <w:t>cinco de junio</w:t>
      </w:r>
      <w:r>
        <w:rPr>
          <w:rFonts w:ascii="Palatino Linotype" w:hAnsi="Palatino Linotype" w:cs="Arial"/>
          <w:b/>
        </w:rPr>
        <w:t xml:space="preserve"> de dos mil veinticinco</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rsidR="00287FA2" w:rsidRDefault="00287FA2" w:rsidP="00287FA2">
      <w:pPr>
        <w:spacing w:line="360" w:lineRule="auto"/>
        <w:jc w:val="both"/>
        <w:rPr>
          <w:rFonts w:ascii="Palatino Linotype" w:hAnsi="Palatino Linotype" w:cs="Arial"/>
        </w:rPr>
      </w:pPr>
    </w:p>
    <w:p w:rsidR="00287FA2" w:rsidRPr="00821CCD" w:rsidRDefault="00287FA2" w:rsidP="00287FA2">
      <w:pPr>
        <w:spacing w:line="360" w:lineRule="auto"/>
        <w:jc w:val="both"/>
        <w:rPr>
          <w:rFonts w:ascii="Palatino Linotype" w:eastAsia="Calibri" w:hAnsi="Palatino Linotype" w:cs="Arial"/>
          <w:b/>
          <w:sz w:val="28"/>
          <w:lang w:val="es-ES_tradnl"/>
        </w:rPr>
      </w:pPr>
      <w:r>
        <w:rPr>
          <w:rFonts w:ascii="Palatino Linotype" w:eastAsia="Calibri" w:hAnsi="Palatino Linotype" w:cs="Arial"/>
          <w:b/>
          <w:sz w:val="28"/>
          <w:lang w:val="es-ES_tradnl"/>
        </w:rPr>
        <w:t>SÉPTIMO</w:t>
      </w:r>
      <w:r w:rsidRPr="00821CCD">
        <w:rPr>
          <w:rFonts w:ascii="Palatino Linotype" w:eastAsia="Calibri" w:hAnsi="Palatino Linotype" w:cs="Arial"/>
          <w:b/>
          <w:sz w:val="28"/>
          <w:lang w:val="es-ES_tradnl"/>
        </w:rPr>
        <w:t>. De la ampliación del término para resolver.</w:t>
      </w:r>
    </w:p>
    <w:p w:rsidR="00287FA2" w:rsidRPr="001C7FB0" w:rsidRDefault="00287FA2" w:rsidP="00287FA2">
      <w:pPr>
        <w:spacing w:line="360" w:lineRule="auto"/>
        <w:jc w:val="both"/>
        <w:rPr>
          <w:rFonts w:ascii="Palatino Linotype" w:hAnsi="Palatino Linotype" w:cs="Arial"/>
        </w:rPr>
      </w:pPr>
      <w:r w:rsidRPr="001C7FB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Pr>
          <w:rFonts w:ascii="Palatino Linotype" w:hAnsi="Palatino Linotype" w:cs="Arial"/>
          <w:b/>
        </w:rPr>
        <w:t>veintiséis de junio de dos mil veinticinco</w:t>
      </w:r>
      <w:r w:rsidRPr="001C7FB0">
        <w:rPr>
          <w:rFonts w:ascii="Palatino Linotype" w:hAnsi="Palatino Linotype" w:cs="Arial"/>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287FA2" w:rsidRDefault="00287FA2" w:rsidP="00287FA2">
      <w:pPr>
        <w:spacing w:line="360" w:lineRule="auto"/>
        <w:jc w:val="both"/>
        <w:rPr>
          <w:rFonts w:ascii="Palatino Linotype" w:hAnsi="Palatino Linotype" w:cs="Arial"/>
        </w:rPr>
      </w:pPr>
    </w:p>
    <w:p w:rsidR="00287FA2" w:rsidRDefault="00287FA2" w:rsidP="00287FA2">
      <w:pPr>
        <w:spacing w:line="360" w:lineRule="auto"/>
        <w:jc w:val="both"/>
        <w:rPr>
          <w:rFonts w:ascii="Palatino Linotype" w:hAnsi="Palatino Linotype" w:cs="Arial"/>
          <w:b/>
          <w:sz w:val="28"/>
          <w:szCs w:val="28"/>
        </w:rPr>
      </w:pPr>
    </w:p>
    <w:p w:rsidR="00287FA2" w:rsidRPr="0024200F" w:rsidRDefault="00287FA2" w:rsidP="00287FA2">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287FA2" w:rsidRPr="00825F67" w:rsidRDefault="00287FA2" w:rsidP="00287FA2">
      <w:pPr>
        <w:spacing w:line="360" w:lineRule="auto"/>
        <w:ind w:right="49"/>
        <w:jc w:val="both"/>
        <w:rPr>
          <w:rFonts w:ascii="Palatino Linotype" w:hAnsi="Palatino Linotype"/>
          <w:szCs w:val="28"/>
        </w:rPr>
      </w:pPr>
    </w:p>
    <w:p w:rsidR="00287FA2" w:rsidRPr="002C3EC8" w:rsidRDefault="00287FA2" w:rsidP="00287FA2">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rsidR="00287FA2" w:rsidRDefault="00287FA2" w:rsidP="00287FA2">
      <w:pPr>
        <w:tabs>
          <w:tab w:val="left" w:pos="3402"/>
        </w:tabs>
        <w:spacing w:line="360" w:lineRule="auto"/>
        <w:jc w:val="both"/>
        <w:rPr>
          <w:rFonts w:ascii="Palatino Linotype" w:hAnsi="Palatino Linotype"/>
        </w:rPr>
      </w:pPr>
      <w:r w:rsidRPr="006D4FA5">
        <w:rPr>
          <w:rFonts w:ascii="Palatino Linotype" w:hAnsi="Palatino Linotype"/>
        </w:rPr>
        <w:lastRenderedPageBreak/>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7C6AB6">
        <w:rPr>
          <w:rFonts w:ascii="Palatino Linotype" w:hAnsi="Palatino Linotype"/>
        </w:rPr>
        <w:t>.</w:t>
      </w:r>
    </w:p>
    <w:p w:rsidR="00287FA2" w:rsidRPr="007C6AB6" w:rsidRDefault="00287FA2" w:rsidP="00287FA2">
      <w:pPr>
        <w:tabs>
          <w:tab w:val="left" w:pos="3402"/>
        </w:tabs>
        <w:spacing w:line="360" w:lineRule="auto"/>
        <w:jc w:val="both"/>
        <w:rPr>
          <w:rFonts w:ascii="Palatino Linotype" w:hAnsi="Palatino Linotype"/>
        </w:rPr>
      </w:pPr>
    </w:p>
    <w:p w:rsidR="00287FA2" w:rsidRPr="002C3EC8" w:rsidRDefault="00287FA2" w:rsidP="00287FA2">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rsidR="00287FA2" w:rsidRDefault="00287FA2" w:rsidP="00287FA2">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287FA2" w:rsidRPr="00821CCD" w:rsidRDefault="00287FA2" w:rsidP="00287FA2">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rsidR="00287FA2" w:rsidRPr="00821CCD" w:rsidRDefault="00287FA2" w:rsidP="00287FA2">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lastRenderedPageBreak/>
        <w:t xml:space="preserve">“Artículo 180. El recurso de revisión contendrá: </w:t>
      </w:r>
    </w:p>
    <w:p w:rsidR="00287FA2" w:rsidRPr="00821CCD" w:rsidRDefault="00287FA2" w:rsidP="00287FA2">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rsidR="00287FA2" w:rsidRPr="00821CCD" w:rsidRDefault="00287FA2" w:rsidP="00287FA2">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rsidR="00287FA2" w:rsidRPr="00821CCD" w:rsidRDefault="00287FA2" w:rsidP="00287FA2">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rsidR="00287FA2" w:rsidRPr="00821CCD" w:rsidRDefault="00287FA2" w:rsidP="00287FA2">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rsidR="00287FA2" w:rsidRPr="00821CCD" w:rsidRDefault="00287FA2" w:rsidP="00287FA2">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rsidR="00287FA2" w:rsidRPr="00821CCD" w:rsidRDefault="00287FA2" w:rsidP="00287FA2">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rsidR="00287FA2" w:rsidRPr="00821CCD" w:rsidRDefault="00287FA2" w:rsidP="00287FA2">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rsidR="00287FA2" w:rsidRPr="00821CCD" w:rsidRDefault="00287FA2" w:rsidP="00287FA2">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rsidR="00287FA2" w:rsidRPr="00821CCD" w:rsidRDefault="00287FA2" w:rsidP="00287FA2">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rsidR="00287FA2" w:rsidRPr="00821CCD" w:rsidRDefault="00287FA2" w:rsidP="00287FA2">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rsidR="00287FA2" w:rsidRPr="00821CCD" w:rsidRDefault="00287FA2" w:rsidP="00287FA2">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rsidR="00287FA2" w:rsidRPr="00821CCD" w:rsidRDefault="00287FA2" w:rsidP="00287FA2">
      <w:pPr>
        <w:autoSpaceDE w:val="0"/>
        <w:autoSpaceDN w:val="0"/>
        <w:adjustRightInd w:val="0"/>
        <w:spacing w:before="240" w:line="360" w:lineRule="auto"/>
        <w:jc w:val="both"/>
        <w:rPr>
          <w:rFonts w:ascii="Palatino Linotype" w:hAnsi="Palatino Linotype"/>
        </w:rPr>
      </w:pPr>
    </w:p>
    <w:p w:rsidR="00287FA2" w:rsidRPr="00821CCD" w:rsidRDefault="00287FA2" w:rsidP="00287FA2">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287FA2" w:rsidRPr="00821CCD" w:rsidTr="00A32DF5">
        <w:trPr>
          <w:trHeight w:val="1360"/>
        </w:trPr>
        <w:tc>
          <w:tcPr>
            <w:tcW w:w="7982" w:type="dxa"/>
          </w:tcPr>
          <w:p w:rsidR="00287FA2" w:rsidRPr="00821CCD" w:rsidRDefault="00287FA2" w:rsidP="00A32DF5">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287FA2" w:rsidRPr="00821CCD" w:rsidRDefault="00287FA2" w:rsidP="00287FA2">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287FA2" w:rsidRPr="00821CCD" w:rsidTr="00A32DF5">
        <w:trPr>
          <w:jc w:val="center"/>
        </w:trPr>
        <w:tc>
          <w:tcPr>
            <w:tcW w:w="8075" w:type="dxa"/>
          </w:tcPr>
          <w:p w:rsidR="00287FA2" w:rsidRPr="00821CCD" w:rsidRDefault="00287FA2" w:rsidP="00A32DF5">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rsidR="00287FA2" w:rsidRPr="00821CCD" w:rsidRDefault="00287FA2" w:rsidP="00A32DF5">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287FA2" w:rsidRPr="00821CCD" w:rsidRDefault="00287FA2" w:rsidP="00A32DF5">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rsidR="00287FA2" w:rsidRPr="00821CCD" w:rsidRDefault="00287FA2" w:rsidP="00A32DF5">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287FA2" w:rsidRPr="00821CCD" w:rsidRDefault="00287FA2" w:rsidP="00A32DF5">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rsidR="00287FA2" w:rsidRPr="00821CCD" w:rsidRDefault="00287FA2" w:rsidP="00A32DF5">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rsidR="00287FA2" w:rsidRPr="00821CCD" w:rsidRDefault="00287FA2" w:rsidP="00A32DF5">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287FA2" w:rsidRPr="00821CCD" w:rsidRDefault="00287FA2" w:rsidP="00A32DF5">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rsidR="00287FA2" w:rsidRPr="00821CCD" w:rsidRDefault="00287FA2" w:rsidP="00A32DF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287FA2" w:rsidRPr="00821CCD" w:rsidRDefault="00287FA2" w:rsidP="00A32DF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rsidR="00287FA2" w:rsidRPr="00821CCD" w:rsidRDefault="00287FA2" w:rsidP="00A32DF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rsidR="00287FA2" w:rsidRPr="00821CCD" w:rsidRDefault="00287FA2" w:rsidP="00A32DF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rsidR="00287FA2" w:rsidRPr="00821CCD" w:rsidRDefault="00287FA2" w:rsidP="00A32DF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lastRenderedPageBreak/>
              <w:t>El derecho a la información será garantizado por el Estado. La ley establecerá las previsiones que permitan asegurar la protección, el respeto y la difusión de este derecho.</w:t>
            </w:r>
          </w:p>
          <w:p w:rsidR="00287FA2" w:rsidRPr="00821CCD" w:rsidRDefault="00287FA2" w:rsidP="00A32DF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287FA2" w:rsidRPr="00821CCD" w:rsidRDefault="00287FA2" w:rsidP="00A32DF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rsidR="00287FA2" w:rsidRPr="00821CCD" w:rsidRDefault="00287FA2" w:rsidP="00A32DF5">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rsidR="00287FA2" w:rsidRPr="00821CCD" w:rsidRDefault="00287FA2" w:rsidP="00A32DF5">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w:t>
            </w:r>
          </w:p>
          <w:p w:rsidR="00287FA2" w:rsidRPr="00821CCD" w:rsidRDefault="00287FA2" w:rsidP="00A32DF5">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287FA2" w:rsidRPr="00821CCD" w:rsidRDefault="00287FA2" w:rsidP="00287FA2">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rsidR="00287FA2" w:rsidRDefault="00287FA2" w:rsidP="00287FA2">
      <w:pPr>
        <w:pStyle w:val="Prrafodelista"/>
        <w:autoSpaceDE w:val="0"/>
        <w:autoSpaceDN w:val="0"/>
        <w:adjustRightInd w:val="0"/>
        <w:spacing w:before="240" w:after="160" w:line="360" w:lineRule="auto"/>
        <w:ind w:left="0"/>
        <w:jc w:val="both"/>
        <w:rPr>
          <w:rFonts w:ascii="Palatino Linotype" w:hAnsi="Palatino Linotype"/>
        </w:rPr>
      </w:pPr>
      <w:r w:rsidRPr="00821CCD">
        <w:rPr>
          <w:rFonts w:ascii="Palatino Linotype" w:hAnsi="Palatino Linotype"/>
        </w:rPr>
        <w:t>En conclusión, se cubrieron los requisitos de procedencia y procedibilidad y conforme a las constancias que obran en el expediente</w:t>
      </w:r>
      <w:r>
        <w:rPr>
          <w:rFonts w:ascii="Palatino Linotype" w:hAnsi="Palatino Linotype"/>
        </w:rPr>
        <w:t>.</w:t>
      </w:r>
    </w:p>
    <w:p w:rsidR="00287FA2" w:rsidRPr="00FF46DA" w:rsidRDefault="00287FA2" w:rsidP="00287FA2">
      <w:pPr>
        <w:pStyle w:val="Prrafodelista"/>
        <w:autoSpaceDE w:val="0"/>
        <w:autoSpaceDN w:val="0"/>
        <w:adjustRightInd w:val="0"/>
        <w:spacing w:before="240" w:after="160" w:line="360" w:lineRule="auto"/>
        <w:ind w:left="0"/>
        <w:jc w:val="both"/>
        <w:rPr>
          <w:rFonts w:ascii="Palatino Linotype" w:hAnsi="Palatino Linotype" w:cs="Arial"/>
        </w:rPr>
      </w:pPr>
    </w:p>
    <w:p w:rsidR="00287FA2" w:rsidRPr="002C3EC8" w:rsidRDefault="00287FA2" w:rsidP="00287FA2">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rsidR="00287FA2" w:rsidRPr="002C3EC8" w:rsidRDefault="00287FA2" w:rsidP="00287FA2">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287FA2" w:rsidRPr="002C3EC8" w:rsidRDefault="00287FA2" w:rsidP="00287FA2">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w:t>
      </w:r>
      <w:r w:rsidRPr="002C3EC8">
        <w:rPr>
          <w:rFonts w:ascii="Palatino Linotype" w:hAnsi="Palatino Linotype" w:cs="Arial"/>
        </w:rPr>
        <w:lastRenderedPageBreak/>
        <w:t>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287FA2" w:rsidRDefault="00287FA2" w:rsidP="00287FA2">
      <w:pPr>
        <w:tabs>
          <w:tab w:val="left" w:pos="709"/>
        </w:tabs>
        <w:spacing w:before="240" w:line="360" w:lineRule="auto"/>
        <w:ind w:right="51"/>
        <w:jc w:val="both"/>
        <w:rPr>
          <w:rFonts w:ascii="Palatino Linotype" w:hAnsi="Palatino Linotype"/>
          <w:b/>
          <w:sz w:val="28"/>
          <w:szCs w:val="28"/>
        </w:rPr>
      </w:pPr>
    </w:p>
    <w:p w:rsidR="00287FA2" w:rsidRPr="002C3EC8" w:rsidRDefault="00287FA2" w:rsidP="00287FA2">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rsidR="00287FA2" w:rsidRPr="007379EE" w:rsidRDefault="00287FA2" w:rsidP="00287FA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7379EE">
        <w:rPr>
          <w:rFonts w:ascii="Palatino Linotype" w:eastAsia="Palatino Linotype" w:hAnsi="Palatino Linotype" w:cs="Palatino Linotype"/>
          <w:color w:val="000000"/>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rsidR="00287FA2" w:rsidRDefault="00287FA2" w:rsidP="00287FA2">
      <w:pPr>
        <w:autoSpaceDE w:val="0"/>
        <w:autoSpaceDN w:val="0"/>
        <w:adjustRightInd w:val="0"/>
        <w:ind w:right="567"/>
        <w:rPr>
          <w:rFonts w:ascii="Palatino Linotype" w:eastAsia="Calibri" w:hAnsi="Palatino Linotype" w:cs="Arial"/>
        </w:rPr>
      </w:pPr>
    </w:p>
    <w:p w:rsidR="00287FA2" w:rsidRDefault="00287FA2" w:rsidP="00287FA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rsidR="00287FA2" w:rsidRDefault="00287FA2" w:rsidP="00287FA2">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rsidR="00287FA2" w:rsidRPr="00E74973" w:rsidRDefault="00287FA2" w:rsidP="00287FA2">
      <w:pPr>
        <w:pStyle w:val="Citas"/>
        <w:numPr>
          <w:ilvl w:val="0"/>
          <w:numId w:val="4"/>
        </w:numPr>
        <w:spacing w:before="0" w:after="0" w:line="240" w:lineRule="auto"/>
        <w:rPr>
          <w:b/>
        </w:rPr>
      </w:pPr>
      <w:r w:rsidRPr="00E74973">
        <w:rPr>
          <w:b/>
        </w:rPr>
        <w:t xml:space="preserve">La negativa a la información solicitada; </w:t>
      </w:r>
    </w:p>
    <w:p w:rsidR="00287FA2" w:rsidRDefault="00287FA2" w:rsidP="00287FA2">
      <w:pPr>
        <w:pStyle w:val="Citas"/>
        <w:numPr>
          <w:ilvl w:val="0"/>
          <w:numId w:val="4"/>
        </w:numPr>
        <w:spacing w:before="0" w:after="0" w:line="240" w:lineRule="auto"/>
      </w:pPr>
      <w:r w:rsidRPr="002E7A81">
        <w:t xml:space="preserve">La clasificación de la información; </w:t>
      </w:r>
    </w:p>
    <w:p w:rsidR="00287FA2" w:rsidRDefault="00287FA2" w:rsidP="00287FA2">
      <w:pPr>
        <w:pStyle w:val="Citas"/>
        <w:numPr>
          <w:ilvl w:val="0"/>
          <w:numId w:val="4"/>
        </w:numPr>
        <w:spacing w:before="0" w:after="0" w:line="240" w:lineRule="auto"/>
      </w:pPr>
      <w:r w:rsidRPr="002E7A81">
        <w:t xml:space="preserve">La declaración de inexistencia de la información; </w:t>
      </w:r>
    </w:p>
    <w:p w:rsidR="00287FA2" w:rsidRDefault="00287FA2" w:rsidP="00287FA2">
      <w:pPr>
        <w:pStyle w:val="Citas"/>
        <w:numPr>
          <w:ilvl w:val="0"/>
          <w:numId w:val="4"/>
        </w:numPr>
        <w:spacing w:before="0" w:after="0" w:line="240" w:lineRule="auto"/>
      </w:pPr>
      <w:r w:rsidRPr="002E7A81">
        <w:t xml:space="preserve">La declaración de incompetencia por el sujeto obligado; </w:t>
      </w:r>
    </w:p>
    <w:p w:rsidR="00287FA2" w:rsidRPr="00E74973" w:rsidRDefault="00287FA2" w:rsidP="00287FA2">
      <w:pPr>
        <w:pStyle w:val="Citas"/>
        <w:numPr>
          <w:ilvl w:val="0"/>
          <w:numId w:val="4"/>
        </w:numPr>
        <w:spacing w:before="0" w:after="0" w:line="240" w:lineRule="auto"/>
      </w:pPr>
      <w:r w:rsidRPr="00E74973">
        <w:t xml:space="preserve">La entrega de información incompleta; </w:t>
      </w:r>
    </w:p>
    <w:p w:rsidR="00287FA2" w:rsidRDefault="00287FA2" w:rsidP="00287FA2">
      <w:pPr>
        <w:pStyle w:val="Citas"/>
        <w:numPr>
          <w:ilvl w:val="0"/>
          <w:numId w:val="4"/>
        </w:numPr>
        <w:spacing w:before="0" w:after="0" w:line="240" w:lineRule="auto"/>
      </w:pPr>
      <w:r w:rsidRPr="002E7A81">
        <w:t xml:space="preserve">La entrega de información que no corresponda con lo solicitado; </w:t>
      </w:r>
    </w:p>
    <w:p w:rsidR="00287FA2" w:rsidRDefault="00287FA2" w:rsidP="00287FA2">
      <w:pPr>
        <w:pStyle w:val="Citas"/>
        <w:numPr>
          <w:ilvl w:val="0"/>
          <w:numId w:val="4"/>
        </w:numPr>
        <w:spacing w:before="0" w:after="0" w:line="240" w:lineRule="auto"/>
      </w:pPr>
      <w:r w:rsidRPr="002E7A81">
        <w:t xml:space="preserve">La falta de respuesta a una solicitud de acceso a la información; </w:t>
      </w:r>
    </w:p>
    <w:p w:rsidR="00287FA2" w:rsidRDefault="00287FA2" w:rsidP="00287FA2">
      <w:pPr>
        <w:pStyle w:val="Citas"/>
        <w:numPr>
          <w:ilvl w:val="0"/>
          <w:numId w:val="4"/>
        </w:numPr>
        <w:spacing w:before="0" w:after="0" w:line="240" w:lineRule="auto"/>
      </w:pPr>
      <w:r w:rsidRPr="002E7A81">
        <w:t xml:space="preserve">La notificación, entrega o puesta a disposición de información en una modalidad o formato distinto al solicitado; </w:t>
      </w:r>
    </w:p>
    <w:p w:rsidR="00287FA2" w:rsidRDefault="00287FA2" w:rsidP="00287FA2">
      <w:pPr>
        <w:pStyle w:val="Citas"/>
        <w:numPr>
          <w:ilvl w:val="0"/>
          <w:numId w:val="4"/>
        </w:numPr>
        <w:spacing w:before="0" w:after="0" w:line="240" w:lineRule="auto"/>
      </w:pPr>
      <w:r w:rsidRPr="002E7A81">
        <w:t xml:space="preserve">La entrega o puesta a disposición de información en un formato incomprensible y/o no accesible para el solicitante; </w:t>
      </w:r>
    </w:p>
    <w:p w:rsidR="00287FA2" w:rsidRDefault="00287FA2" w:rsidP="00287FA2">
      <w:pPr>
        <w:pStyle w:val="Citas"/>
        <w:numPr>
          <w:ilvl w:val="0"/>
          <w:numId w:val="4"/>
        </w:numPr>
        <w:spacing w:before="0" w:after="0" w:line="240" w:lineRule="auto"/>
      </w:pPr>
      <w:r w:rsidRPr="002E7A81">
        <w:t xml:space="preserve">Los costos o tiempos de entrega de la información; </w:t>
      </w:r>
    </w:p>
    <w:p w:rsidR="00287FA2" w:rsidRDefault="00287FA2" w:rsidP="00287FA2">
      <w:pPr>
        <w:pStyle w:val="Citas"/>
        <w:numPr>
          <w:ilvl w:val="0"/>
          <w:numId w:val="4"/>
        </w:numPr>
        <w:spacing w:before="0" w:after="0" w:line="240" w:lineRule="auto"/>
      </w:pPr>
      <w:r w:rsidRPr="002E7A81">
        <w:t xml:space="preserve">La falta de trámite a una solicitud; </w:t>
      </w:r>
    </w:p>
    <w:p w:rsidR="00287FA2" w:rsidRDefault="00287FA2" w:rsidP="00287FA2">
      <w:pPr>
        <w:pStyle w:val="Citas"/>
        <w:numPr>
          <w:ilvl w:val="0"/>
          <w:numId w:val="4"/>
        </w:numPr>
        <w:spacing w:before="0" w:after="0" w:line="240" w:lineRule="auto"/>
      </w:pPr>
      <w:r w:rsidRPr="002E7A81">
        <w:t xml:space="preserve">La negativa a permitir la consulta directa de la información; </w:t>
      </w:r>
    </w:p>
    <w:p w:rsidR="00287FA2" w:rsidRPr="00CD276B" w:rsidRDefault="00287FA2" w:rsidP="00287FA2">
      <w:pPr>
        <w:pStyle w:val="Citas"/>
        <w:numPr>
          <w:ilvl w:val="0"/>
          <w:numId w:val="4"/>
        </w:numPr>
        <w:spacing w:before="0" w:after="0" w:line="240" w:lineRule="auto"/>
      </w:pPr>
      <w:r w:rsidRPr="00CD276B">
        <w:t xml:space="preserve">La falta, deficiencia o insuficiencia de la fundamentación y/o motivación en la respuesta; y </w:t>
      </w:r>
    </w:p>
    <w:p w:rsidR="00287FA2" w:rsidRDefault="00287FA2" w:rsidP="00287FA2">
      <w:pPr>
        <w:pStyle w:val="Citas"/>
        <w:numPr>
          <w:ilvl w:val="0"/>
          <w:numId w:val="4"/>
        </w:numPr>
        <w:spacing w:before="0" w:after="0" w:line="240" w:lineRule="auto"/>
      </w:pPr>
      <w:r w:rsidRPr="002E7A81">
        <w:t xml:space="preserve">La orientación a un trámite específico. </w:t>
      </w:r>
    </w:p>
    <w:p w:rsidR="00287FA2" w:rsidRPr="007379EE" w:rsidRDefault="00287FA2" w:rsidP="00287FA2">
      <w:pPr>
        <w:pStyle w:val="Citas"/>
        <w:spacing w:before="0" w:after="0"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287FA2" w:rsidRDefault="00287FA2" w:rsidP="00287FA2">
      <w:pPr>
        <w:autoSpaceDE w:val="0"/>
        <w:autoSpaceDN w:val="0"/>
        <w:adjustRightInd w:val="0"/>
        <w:ind w:right="567"/>
        <w:rPr>
          <w:rFonts w:ascii="Palatino Linotype" w:eastAsia="Calibri" w:hAnsi="Palatino Linotype" w:cs="Arial"/>
        </w:rPr>
      </w:pPr>
    </w:p>
    <w:p w:rsidR="00287FA2" w:rsidRDefault="00287FA2" w:rsidP="00287FA2">
      <w:pPr>
        <w:autoSpaceDE w:val="0"/>
        <w:autoSpaceDN w:val="0"/>
        <w:adjustRightInd w:val="0"/>
        <w:ind w:right="567"/>
        <w:rPr>
          <w:rFonts w:ascii="Palatino Linotype" w:eastAsia="Calibri" w:hAnsi="Palatino Linotype" w:cs="Arial"/>
        </w:rPr>
      </w:pPr>
    </w:p>
    <w:p w:rsidR="00287FA2" w:rsidRDefault="00287FA2" w:rsidP="00287FA2">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rsidR="00287FA2" w:rsidRPr="00CA5FE5" w:rsidRDefault="00287FA2" w:rsidP="00287FA2">
      <w:pPr>
        <w:spacing w:line="360" w:lineRule="auto"/>
        <w:jc w:val="both"/>
        <w:rPr>
          <w:rFonts w:ascii="Palatino Linotype" w:hAnsi="Palatino Linotype" w:cs="Tahoma"/>
          <w:bCs/>
        </w:rPr>
      </w:pPr>
    </w:p>
    <w:p w:rsidR="00287FA2" w:rsidRDefault="00A32DF5" w:rsidP="00A32DF5">
      <w:pPr>
        <w:pStyle w:val="Prrafodelista"/>
        <w:numPr>
          <w:ilvl w:val="0"/>
          <w:numId w:val="3"/>
        </w:numPr>
        <w:tabs>
          <w:tab w:val="left" w:pos="1828"/>
        </w:tabs>
        <w:spacing w:line="360" w:lineRule="auto"/>
        <w:ind w:left="426"/>
        <w:jc w:val="both"/>
        <w:rPr>
          <w:rFonts w:ascii="Palatino Linotype" w:hAnsi="Palatino Linotype" w:cs="Tahoma"/>
          <w:bCs/>
        </w:rPr>
      </w:pPr>
      <w:r>
        <w:rPr>
          <w:rFonts w:ascii="Palatino Linotype" w:hAnsi="Palatino Linotype" w:cs="Tahoma"/>
          <w:bCs/>
        </w:rPr>
        <w:lastRenderedPageBreak/>
        <w:t xml:space="preserve">Documento en donde se indica </w:t>
      </w:r>
      <w:r w:rsidRPr="00A32DF5">
        <w:rPr>
          <w:rFonts w:ascii="Palatino Linotype" w:hAnsi="Palatino Linotype" w:cs="Tahoma"/>
          <w:bCs/>
        </w:rPr>
        <w:t>el término de tiempo que estará inhabilitada o desde que fecha y hasta cuándo quedó inhabilitada María de los Ángeles Zuppa Villegas, por el Tribunal de Justicia Administrativa del Estado de México, al dar seguimiento a una denuncia por desacato.</w:t>
      </w:r>
    </w:p>
    <w:p w:rsidR="00287FA2" w:rsidRDefault="00287FA2" w:rsidP="00287FA2">
      <w:pPr>
        <w:spacing w:before="240" w:line="360" w:lineRule="auto"/>
        <w:jc w:val="both"/>
        <w:rPr>
          <w:rFonts w:ascii="Palatino Linotype" w:hAnsi="Palatino Linotype" w:cs="Arial"/>
        </w:rPr>
      </w:pPr>
    </w:p>
    <w:p w:rsidR="00287FA2" w:rsidRPr="001106D5" w:rsidRDefault="00287FA2" w:rsidP="00287FA2">
      <w:pPr>
        <w:spacing w:before="240" w:line="360" w:lineRule="auto"/>
        <w:jc w:val="both"/>
        <w:rPr>
          <w:rFonts w:ascii="Palatino Linotype" w:hAnsi="Palatino Linotype" w:cs="Arial"/>
          <w:b/>
        </w:rPr>
      </w:pPr>
      <w:r w:rsidRPr="001106D5">
        <w:rPr>
          <w:rFonts w:ascii="Palatino Linotype" w:hAnsi="Palatino Linotype" w:cs="Arial"/>
        </w:rPr>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Pr>
          <w:rFonts w:ascii="Palatino Linotype" w:hAnsi="Palatino Linotype" w:cs="Arial"/>
          <w:b/>
        </w:rPr>
        <w:t>00185/TEPOTZOT/IP/2025</w:t>
      </w:r>
      <w:r w:rsidRPr="001106D5">
        <w:rPr>
          <w:rFonts w:ascii="Palatino Linotype" w:hAnsi="Palatino Linotype" w:cs="Arial"/>
          <w:b/>
        </w:rPr>
        <w:t xml:space="preserve">; </w:t>
      </w:r>
      <w:r>
        <w:rPr>
          <w:rFonts w:ascii="Palatino Linotype" w:hAnsi="Palatino Linotype" w:cs="Arial"/>
        </w:rPr>
        <w:t>a través de los archivos electrónicos</w:t>
      </w:r>
      <w:r w:rsidRPr="001106D5">
        <w:rPr>
          <w:rFonts w:ascii="Palatino Linotype" w:hAnsi="Palatino Linotype" w:cs="Arial"/>
          <w:b/>
        </w:rPr>
        <w:t>:</w:t>
      </w:r>
    </w:p>
    <w:p w:rsidR="00287FA2" w:rsidRPr="00E74973" w:rsidRDefault="00A32DF5" w:rsidP="00A32DF5">
      <w:pPr>
        <w:pStyle w:val="Sinespaciado"/>
        <w:numPr>
          <w:ilvl w:val="0"/>
          <w:numId w:val="1"/>
        </w:numPr>
        <w:spacing w:before="240" w:line="360" w:lineRule="auto"/>
        <w:jc w:val="both"/>
        <w:rPr>
          <w:rFonts w:ascii="Palatino Linotype" w:hAnsi="Palatino Linotype" w:cs="Arial"/>
          <w:b/>
          <w:i/>
          <w:sz w:val="24"/>
        </w:rPr>
      </w:pPr>
      <w:r w:rsidRPr="00A32DF5">
        <w:rPr>
          <w:rFonts w:ascii="Palatino Linotype" w:hAnsi="Palatino Linotype" w:cs="Arial"/>
          <w:b/>
          <w:i/>
          <w:sz w:val="24"/>
        </w:rPr>
        <w:t>HAT-UTAIP-2025-344 incompetencia.pdf</w:t>
      </w:r>
      <w:r w:rsidR="00287FA2">
        <w:rPr>
          <w:rFonts w:ascii="Palatino Linotype" w:hAnsi="Palatino Linotype" w:cs="Arial"/>
          <w:b/>
          <w:i/>
          <w:sz w:val="24"/>
        </w:rPr>
        <w:t xml:space="preserve">: </w:t>
      </w:r>
      <w:r w:rsidR="00287FA2">
        <w:rPr>
          <w:rFonts w:ascii="Palatino Linotype" w:hAnsi="Palatino Linotype" w:cs="Arial"/>
          <w:sz w:val="24"/>
        </w:rPr>
        <w:t xml:space="preserve">contiene el oficio número </w:t>
      </w:r>
      <w:r>
        <w:rPr>
          <w:rFonts w:ascii="Palatino Linotype" w:hAnsi="Palatino Linotype" w:cs="Arial"/>
          <w:sz w:val="24"/>
        </w:rPr>
        <w:t>HAT/UTAIP</w:t>
      </w:r>
      <w:r w:rsidR="00287FA2" w:rsidRPr="00AE7F65">
        <w:rPr>
          <w:rFonts w:ascii="Palatino Linotype" w:hAnsi="Palatino Linotype" w:cs="Arial"/>
          <w:sz w:val="24"/>
        </w:rPr>
        <w:t>/2025</w:t>
      </w:r>
      <w:r>
        <w:rPr>
          <w:rFonts w:ascii="Palatino Linotype" w:hAnsi="Palatino Linotype" w:cs="Arial"/>
          <w:sz w:val="24"/>
        </w:rPr>
        <w:t>/344</w:t>
      </w:r>
      <w:r w:rsidR="00287FA2">
        <w:rPr>
          <w:rFonts w:ascii="Palatino Linotype" w:hAnsi="Palatino Linotype" w:cs="Arial"/>
          <w:sz w:val="24"/>
        </w:rPr>
        <w:t xml:space="preserve">, firmado por el Titular de la Unidad de Transparencia, en el que </w:t>
      </w:r>
      <w:r>
        <w:rPr>
          <w:rFonts w:ascii="Palatino Linotype" w:hAnsi="Palatino Linotype" w:cs="Arial"/>
          <w:sz w:val="24"/>
        </w:rPr>
        <w:t>declara la incompetencia del Sujeto Obligado para conocer de la solicitud de información, por otro lado, informa que la solicitud debe ser dirigida al Tribunal de Justicia Administrativa del Estado de México.</w:t>
      </w:r>
    </w:p>
    <w:p w:rsidR="00287FA2" w:rsidRDefault="00287FA2" w:rsidP="00287FA2">
      <w:pPr>
        <w:pStyle w:val="Sinespaciado"/>
        <w:spacing w:before="240" w:line="360" w:lineRule="auto"/>
        <w:ind w:left="720"/>
        <w:jc w:val="center"/>
        <w:rPr>
          <w:rFonts w:ascii="Palatino Linotype" w:hAnsi="Palatino Linotype" w:cs="Arial"/>
          <w:i/>
        </w:rPr>
      </w:pPr>
    </w:p>
    <w:p w:rsidR="00287FA2" w:rsidRDefault="00287FA2" w:rsidP="00287FA2">
      <w:pPr>
        <w:pBdr>
          <w:top w:val="nil"/>
          <w:left w:val="nil"/>
          <w:bottom w:val="nil"/>
          <w:right w:val="nil"/>
          <w:between w:val="nil"/>
        </w:pBdr>
        <w:spacing w:line="360" w:lineRule="auto"/>
        <w:contextualSpacing/>
        <w:jc w:val="both"/>
        <w:rPr>
          <w:rFonts w:ascii="Palatino Linotype" w:hAnsi="Palatino Linotype" w:cs="Arial"/>
          <w:bCs/>
        </w:rPr>
      </w:pPr>
    </w:p>
    <w:p w:rsidR="00287FA2" w:rsidRPr="00D20A15" w:rsidRDefault="00287FA2" w:rsidP="00287FA2">
      <w:pPr>
        <w:pBdr>
          <w:top w:val="nil"/>
          <w:left w:val="nil"/>
          <w:bottom w:val="nil"/>
          <w:right w:val="nil"/>
          <w:between w:val="nil"/>
        </w:pBdr>
        <w:spacing w:line="360" w:lineRule="auto"/>
        <w:contextualSpacing/>
        <w:jc w:val="both"/>
        <w:rPr>
          <w:rFonts w:ascii="Palatino Linotype" w:hAnsi="Palatino Linotype" w:cs="Arial"/>
          <w:color w:val="000000" w:themeColor="text1"/>
        </w:rPr>
      </w:pPr>
      <w:r w:rsidRPr="00124BFD">
        <w:rPr>
          <w:rFonts w:ascii="Palatino Linotype" w:hAnsi="Palatino Linotype" w:cs="Arial"/>
          <w:bCs/>
        </w:rPr>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interpuso el presente recurso de revisión, señalando sustancialmente como sus razones o motivos de inconformidad, lo siguiente:</w:t>
      </w:r>
      <w:r w:rsidRPr="00124BFD" w:rsidDel="00107C3B">
        <w:rPr>
          <w:rFonts w:ascii="Palatino Linotype" w:hAnsi="Palatino Linotype"/>
          <w:b/>
          <w:i/>
        </w:rPr>
        <w:t xml:space="preserve"> </w:t>
      </w:r>
      <w:r w:rsidRPr="00124BFD">
        <w:rPr>
          <w:rFonts w:ascii="Palatino Linotype" w:hAnsi="Palatino Linotype"/>
          <w:i/>
        </w:rPr>
        <w:t>“</w:t>
      </w:r>
      <w:r w:rsidR="00A32DF5" w:rsidRPr="00A32DF5">
        <w:rPr>
          <w:rFonts w:ascii="Palatino Linotype" w:hAnsi="Palatino Linotype"/>
          <w:i/>
        </w:rPr>
        <w:t xml:space="preserve">En diversos medios dicen que la presidenta municipal fue inhabilitada por el tribunal de justicia administrativa el cual se rige por el codigo de procedimientos administrativos el cual dice que las notificaciones de autoridad a autoridad se hacen por oficio entonces cuando le notificaron a la presidenta que estaba inhabilitada tuvieron que notificarle por oficio y el acuse debe estar en la oficina de Presidencia municipal, Pero también tengo la opción de guaedar el número de solicitud de información y pedir al tribunal la </w:t>
      </w:r>
      <w:r w:rsidR="00A32DF5" w:rsidRPr="00A32DF5">
        <w:rPr>
          <w:rFonts w:ascii="Palatino Linotype" w:hAnsi="Palatino Linotype"/>
          <w:i/>
        </w:rPr>
        <w:lastRenderedPageBreak/>
        <w:t>información y si resulta que el tribunal dice que si le notificó por oficio a la presidenta que quedaba inhabilitada entonces haré una denuncia penal por abuso de poder en contra de la jefa de transparencia por negarme la información diciendo que según ella esa información la tienen en otro lado cuando esa respuesta solo es inventada para negarme la información que obviamente si tienen y se niegan a dar. https://www.capitaledomex.com.mx/local/inhabilitan-a-la-alcaldesa-de-tepotzotlan-maria-de-los-angeles-zuppa/amp/ y https://heraldodemexico.com.mx/nacional/2025/4/3/inhabilitan-alcaldesa-de-tepotzotlan-maria-de-los-angeles-zuppa-por-mal-manejo-de-recursos-688499-amp.html</w:t>
      </w:r>
      <w:r w:rsidRPr="00E175FB">
        <w:rPr>
          <w:rFonts w:ascii="Palatino Linotype" w:hAnsi="Palatino Linotype"/>
          <w:i/>
        </w:rPr>
        <w:t>”</w:t>
      </w:r>
      <w:r w:rsidRPr="00205720">
        <w:rPr>
          <w:rFonts w:ascii="Palatino Linotype" w:hAnsi="Palatino Linotype"/>
          <w:i/>
        </w:rPr>
        <w:t xml:space="preserve"> (Sic).</w:t>
      </w:r>
    </w:p>
    <w:p w:rsidR="00287FA2" w:rsidRDefault="00287FA2" w:rsidP="00287FA2">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rsidR="00287FA2" w:rsidRDefault="00287FA2" w:rsidP="00287FA2">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sidRPr="00177253">
        <w:rPr>
          <w:rFonts w:ascii="Palatino Linotype" w:eastAsia="Calibri" w:hAnsi="Palatino Linotype" w:cs="Calibri"/>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rsidR="00A32DF5" w:rsidRDefault="00A32DF5" w:rsidP="00287FA2">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rsidR="00A32DF5" w:rsidRDefault="00A32DF5" w:rsidP="00287FA2">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r>
        <w:rPr>
          <w:rFonts w:ascii="Palatino Linotype" w:eastAsia="Calibri" w:hAnsi="Palatino Linotype" w:cs="Calibri"/>
          <w:lang w:val="es-ES_tradnl" w:eastAsia="es-MX"/>
        </w:rPr>
        <w:t>Conforme a la Plataforma Digital Estatal del Sistema Anticorrupción del Estado de México, se tiene lo siguiente:</w:t>
      </w:r>
    </w:p>
    <w:p w:rsidR="00A32DF5" w:rsidRDefault="00A32DF5" w:rsidP="00607AE6">
      <w:pPr>
        <w:pBdr>
          <w:top w:val="nil"/>
          <w:left w:val="nil"/>
          <w:bottom w:val="nil"/>
          <w:right w:val="nil"/>
          <w:between w:val="nil"/>
        </w:pBdr>
        <w:spacing w:line="360" w:lineRule="auto"/>
        <w:contextualSpacing/>
        <w:jc w:val="center"/>
        <w:rPr>
          <w:rFonts w:ascii="Palatino Linotype" w:eastAsia="Calibri" w:hAnsi="Palatino Linotype" w:cs="Calibri"/>
          <w:lang w:val="es-ES_tradnl" w:eastAsia="es-MX"/>
        </w:rPr>
      </w:pPr>
      <w:r>
        <w:rPr>
          <w:rFonts w:ascii="Palatino Linotype" w:eastAsia="Calibri" w:hAnsi="Palatino Linotype" w:cs="Calibri"/>
          <w:noProof/>
          <w:lang w:val="es-MX" w:eastAsia="es-MX"/>
        </w:rPr>
        <w:lastRenderedPageBreak/>
        <w:drawing>
          <wp:inline distT="0" distB="0" distL="0" distR="0">
            <wp:extent cx="5381625" cy="2702318"/>
            <wp:effectExtent l="0" t="0" r="0" b="317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7D0D860.tmp"/>
                    <pic:cNvPicPr/>
                  </pic:nvPicPr>
                  <pic:blipFill>
                    <a:blip r:embed="rId7">
                      <a:extLst>
                        <a:ext uri="{28A0092B-C50C-407E-A947-70E740481C1C}">
                          <a14:useLocalDpi xmlns:a14="http://schemas.microsoft.com/office/drawing/2010/main" val="0"/>
                        </a:ext>
                      </a:extLst>
                    </a:blip>
                    <a:stretch>
                      <a:fillRect/>
                    </a:stretch>
                  </pic:blipFill>
                  <pic:spPr>
                    <a:xfrm>
                      <a:off x="0" y="0"/>
                      <a:ext cx="5390331" cy="2706690"/>
                    </a:xfrm>
                    <a:prstGeom prst="rect">
                      <a:avLst/>
                    </a:prstGeom>
                  </pic:spPr>
                </pic:pic>
              </a:graphicData>
            </a:graphic>
          </wp:inline>
        </w:drawing>
      </w:r>
    </w:p>
    <w:p w:rsidR="00A32DF5" w:rsidRDefault="00A32DF5" w:rsidP="00607AE6">
      <w:pPr>
        <w:pBdr>
          <w:top w:val="nil"/>
          <w:left w:val="nil"/>
          <w:bottom w:val="nil"/>
          <w:right w:val="nil"/>
          <w:between w:val="nil"/>
        </w:pBdr>
        <w:spacing w:line="360" w:lineRule="auto"/>
        <w:contextualSpacing/>
        <w:jc w:val="center"/>
        <w:rPr>
          <w:rFonts w:ascii="Palatino Linotype" w:eastAsia="Calibri" w:hAnsi="Palatino Linotype" w:cs="Calibri"/>
          <w:lang w:val="es-ES_tradnl" w:eastAsia="es-MX"/>
        </w:rPr>
      </w:pPr>
      <w:r>
        <w:rPr>
          <w:rFonts w:ascii="Palatino Linotype" w:eastAsia="Calibri" w:hAnsi="Palatino Linotype" w:cs="Calibri"/>
          <w:noProof/>
          <w:lang w:val="es-MX" w:eastAsia="es-MX"/>
        </w:rPr>
        <w:drawing>
          <wp:inline distT="0" distB="0" distL="0" distR="0">
            <wp:extent cx="5107472" cy="28194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7D0F21.tmp"/>
                    <pic:cNvPicPr/>
                  </pic:nvPicPr>
                  <pic:blipFill rotWithShape="1">
                    <a:blip r:embed="rId8">
                      <a:extLst>
                        <a:ext uri="{28A0092B-C50C-407E-A947-70E740481C1C}">
                          <a14:useLocalDpi xmlns:a14="http://schemas.microsoft.com/office/drawing/2010/main" val="0"/>
                        </a:ext>
                      </a:extLst>
                    </a:blip>
                    <a:srcRect b="46698"/>
                    <a:stretch/>
                  </pic:blipFill>
                  <pic:spPr bwMode="auto">
                    <a:xfrm>
                      <a:off x="0" y="0"/>
                      <a:ext cx="5148739" cy="2842180"/>
                    </a:xfrm>
                    <a:prstGeom prst="rect">
                      <a:avLst/>
                    </a:prstGeom>
                    <a:ln>
                      <a:noFill/>
                    </a:ln>
                    <a:extLst>
                      <a:ext uri="{53640926-AAD7-44D8-BBD7-CCE9431645EC}">
                        <a14:shadowObscured xmlns:a14="http://schemas.microsoft.com/office/drawing/2010/main"/>
                      </a:ext>
                    </a:extLst>
                  </pic:spPr>
                </pic:pic>
              </a:graphicData>
            </a:graphic>
          </wp:inline>
        </w:drawing>
      </w:r>
    </w:p>
    <w:p w:rsidR="00A32DF5" w:rsidRDefault="00A32DF5" w:rsidP="00607AE6">
      <w:pPr>
        <w:pBdr>
          <w:top w:val="nil"/>
          <w:left w:val="nil"/>
          <w:bottom w:val="nil"/>
          <w:right w:val="nil"/>
          <w:between w:val="nil"/>
        </w:pBdr>
        <w:spacing w:line="360" w:lineRule="auto"/>
        <w:contextualSpacing/>
        <w:jc w:val="center"/>
        <w:rPr>
          <w:rFonts w:ascii="Palatino Linotype" w:eastAsia="Calibri" w:hAnsi="Palatino Linotype" w:cs="Calibri"/>
          <w:lang w:val="es-ES_tradnl" w:eastAsia="es-MX"/>
        </w:rPr>
      </w:pPr>
      <w:r>
        <w:rPr>
          <w:rFonts w:ascii="Palatino Linotype" w:eastAsia="Calibri" w:hAnsi="Palatino Linotype" w:cs="Calibri"/>
          <w:noProof/>
          <w:lang w:val="es-MX" w:eastAsia="es-MX"/>
        </w:rPr>
        <w:lastRenderedPageBreak/>
        <w:drawing>
          <wp:inline distT="0" distB="0" distL="0" distR="0">
            <wp:extent cx="5105400" cy="3392592"/>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7D0E619.tmp"/>
                    <pic:cNvPicPr/>
                  </pic:nvPicPr>
                  <pic:blipFill>
                    <a:blip r:embed="rId9">
                      <a:extLst>
                        <a:ext uri="{28A0092B-C50C-407E-A947-70E740481C1C}">
                          <a14:useLocalDpi xmlns:a14="http://schemas.microsoft.com/office/drawing/2010/main" val="0"/>
                        </a:ext>
                      </a:extLst>
                    </a:blip>
                    <a:stretch>
                      <a:fillRect/>
                    </a:stretch>
                  </pic:blipFill>
                  <pic:spPr>
                    <a:xfrm>
                      <a:off x="0" y="0"/>
                      <a:ext cx="5134770" cy="3412108"/>
                    </a:xfrm>
                    <a:prstGeom prst="rect">
                      <a:avLst/>
                    </a:prstGeom>
                  </pic:spPr>
                </pic:pic>
              </a:graphicData>
            </a:graphic>
          </wp:inline>
        </w:drawing>
      </w:r>
    </w:p>
    <w:p w:rsidR="00607AE6" w:rsidRDefault="00607AE6" w:rsidP="00607AE6">
      <w:pPr>
        <w:pBdr>
          <w:top w:val="nil"/>
          <w:left w:val="nil"/>
          <w:bottom w:val="nil"/>
          <w:right w:val="nil"/>
          <w:between w:val="nil"/>
        </w:pBdr>
        <w:spacing w:line="360" w:lineRule="auto"/>
        <w:contextualSpacing/>
        <w:jc w:val="center"/>
        <w:rPr>
          <w:rFonts w:ascii="Palatino Linotype" w:eastAsia="Calibri" w:hAnsi="Palatino Linotype" w:cs="Calibri"/>
          <w:lang w:val="es-ES_tradnl" w:eastAsia="es-MX"/>
        </w:rPr>
      </w:pPr>
      <w:r>
        <w:rPr>
          <w:rFonts w:ascii="Palatino Linotype" w:eastAsia="Calibri" w:hAnsi="Palatino Linotype" w:cs="Calibri"/>
          <w:noProof/>
          <w:lang w:val="es-MX" w:eastAsia="es-MX"/>
        </w:rPr>
        <w:drawing>
          <wp:inline distT="0" distB="0" distL="0" distR="0">
            <wp:extent cx="5191125" cy="2187205"/>
            <wp:effectExtent l="0" t="0" r="0" b="381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7D0892B.tmp"/>
                    <pic:cNvPicPr/>
                  </pic:nvPicPr>
                  <pic:blipFill>
                    <a:blip r:embed="rId10">
                      <a:extLst>
                        <a:ext uri="{28A0092B-C50C-407E-A947-70E740481C1C}">
                          <a14:useLocalDpi xmlns:a14="http://schemas.microsoft.com/office/drawing/2010/main" val="0"/>
                        </a:ext>
                      </a:extLst>
                    </a:blip>
                    <a:stretch>
                      <a:fillRect/>
                    </a:stretch>
                  </pic:blipFill>
                  <pic:spPr>
                    <a:xfrm>
                      <a:off x="0" y="0"/>
                      <a:ext cx="5218643" cy="2198799"/>
                    </a:xfrm>
                    <a:prstGeom prst="rect">
                      <a:avLst/>
                    </a:prstGeom>
                  </pic:spPr>
                </pic:pic>
              </a:graphicData>
            </a:graphic>
          </wp:inline>
        </w:drawing>
      </w:r>
    </w:p>
    <w:p w:rsidR="00607AE6" w:rsidRDefault="00607AE6" w:rsidP="00287FA2">
      <w:pPr>
        <w:pBdr>
          <w:top w:val="nil"/>
          <w:left w:val="nil"/>
          <w:bottom w:val="nil"/>
          <w:right w:val="nil"/>
          <w:between w:val="nil"/>
        </w:pBdr>
        <w:spacing w:line="360" w:lineRule="auto"/>
        <w:contextualSpacing/>
        <w:jc w:val="both"/>
        <w:rPr>
          <w:rFonts w:ascii="Palatino Linotype" w:eastAsia="Calibri" w:hAnsi="Palatino Linotype" w:cs="Calibri"/>
          <w:lang w:val="es-ES_tradnl" w:eastAsia="es-MX"/>
        </w:rPr>
      </w:pPr>
    </w:p>
    <w:p w:rsidR="00607AE6" w:rsidRDefault="00607AE6" w:rsidP="00607AE6">
      <w:pPr>
        <w:pBdr>
          <w:top w:val="nil"/>
          <w:left w:val="nil"/>
          <w:bottom w:val="nil"/>
          <w:right w:val="nil"/>
          <w:between w:val="nil"/>
        </w:pBdr>
        <w:spacing w:line="360" w:lineRule="auto"/>
        <w:contextualSpacing/>
        <w:jc w:val="center"/>
        <w:rPr>
          <w:rFonts w:ascii="Palatino Linotype" w:eastAsia="Calibri" w:hAnsi="Palatino Linotype" w:cs="Calibri"/>
          <w:lang w:val="es-ES_tradnl" w:eastAsia="es-MX"/>
        </w:rPr>
      </w:pPr>
      <w:r>
        <w:rPr>
          <w:rFonts w:ascii="Palatino Linotype" w:eastAsia="Calibri" w:hAnsi="Palatino Linotype" w:cs="Calibri"/>
          <w:noProof/>
          <w:lang w:val="es-MX" w:eastAsia="es-MX"/>
        </w:rPr>
        <w:lastRenderedPageBreak/>
        <w:drawing>
          <wp:inline distT="0" distB="0" distL="0" distR="0">
            <wp:extent cx="4534533" cy="2181529"/>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7D03864.tmp"/>
                    <pic:cNvPicPr/>
                  </pic:nvPicPr>
                  <pic:blipFill>
                    <a:blip r:embed="rId11">
                      <a:extLst>
                        <a:ext uri="{28A0092B-C50C-407E-A947-70E740481C1C}">
                          <a14:useLocalDpi xmlns:a14="http://schemas.microsoft.com/office/drawing/2010/main" val="0"/>
                        </a:ext>
                      </a:extLst>
                    </a:blip>
                    <a:stretch>
                      <a:fillRect/>
                    </a:stretch>
                  </pic:blipFill>
                  <pic:spPr>
                    <a:xfrm>
                      <a:off x="0" y="0"/>
                      <a:ext cx="4534533" cy="2181529"/>
                    </a:xfrm>
                    <a:prstGeom prst="rect">
                      <a:avLst/>
                    </a:prstGeom>
                  </pic:spPr>
                </pic:pic>
              </a:graphicData>
            </a:graphic>
          </wp:inline>
        </w:drawing>
      </w:r>
    </w:p>
    <w:p w:rsidR="00607AE6" w:rsidRDefault="00607AE6" w:rsidP="00607AE6">
      <w:pPr>
        <w:pBdr>
          <w:top w:val="nil"/>
          <w:left w:val="nil"/>
          <w:bottom w:val="nil"/>
          <w:right w:val="nil"/>
          <w:between w:val="nil"/>
        </w:pBdr>
        <w:spacing w:line="360" w:lineRule="auto"/>
        <w:contextualSpacing/>
        <w:jc w:val="center"/>
        <w:rPr>
          <w:rFonts w:ascii="Palatino Linotype" w:eastAsia="Calibri" w:hAnsi="Palatino Linotype" w:cs="Calibri"/>
          <w:lang w:val="es-ES_tradnl" w:eastAsia="es-MX"/>
        </w:rPr>
      </w:pPr>
      <w:r>
        <w:rPr>
          <w:rFonts w:ascii="Palatino Linotype" w:eastAsia="Calibri" w:hAnsi="Palatino Linotype" w:cs="Calibri"/>
          <w:noProof/>
          <w:lang w:val="es-MX" w:eastAsia="es-MX"/>
        </w:rPr>
        <w:drawing>
          <wp:inline distT="0" distB="0" distL="0" distR="0">
            <wp:extent cx="3819525" cy="3878570"/>
            <wp:effectExtent l="0" t="0" r="0" b="825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7D05A28.tmp"/>
                    <pic:cNvPicPr/>
                  </pic:nvPicPr>
                  <pic:blipFill>
                    <a:blip r:embed="rId12">
                      <a:extLst>
                        <a:ext uri="{28A0092B-C50C-407E-A947-70E740481C1C}">
                          <a14:useLocalDpi xmlns:a14="http://schemas.microsoft.com/office/drawing/2010/main" val="0"/>
                        </a:ext>
                      </a:extLst>
                    </a:blip>
                    <a:stretch>
                      <a:fillRect/>
                    </a:stretch>
                  </pic:blipFill>
                  <pic:spPr>
                    <a:xfrm>
                      <a:off x="0" y="0"/>
                      <a:ext cx="3830790" cy="3890009"/>
                    </a:xfrm>
                    <a:prstGeom prst="rect">
                      <a:avLst/>
                    </a:prstGeom>
                  </pic:spPr>
                </pic:pic>
              </a:graphicData>
            </a:graphic>
          </wp:inline>
        </w:drawing>
      </w:r>
    </w:p>
    <w:p w:rsidR="00287FA2" w:rsidRDefault="00287FA2" w:rsidP="00287FA2">
      <w:pPr>
        <w:pStyle w:val="Citas"/>
      </w:pPr>
    </w:p>
    <w:p w:rsidR="007817CA" w:rsidRDefault="007817CA" w:rsidP="00287FA2">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 xml:space="preserve">Por su parte, en los Estrados Digitales del Tribunal de Justicia Administrativa del Estado de México (TRIJAEM), se observa un Acuerdo </w:t>
      </w:r>
      <w:r w:rsidR="00252792">
        <w:rPr>
          <w:rFonts w:ascii="Palatino Linotype" w:hAnsi="Palatino Linotype" w:cs="Arial"/>
        </w:rPr>
        <w:t xml:space="preserve">relacionado con un Procedimiento de Responsabilidad Administrativa, en dicho acuerdo se notificó al </w:t>
      </w:r>
      <w:r w:rsidR="00252792">
        <w:rPr>
          <w:rFonts w:ascii="Palatino Linotype" w:hAnsi="Palatino Linotype" w:cs="Arial"/>
        </w:rPr>
        <w:lastRenderedPageBreak/>
        <w:t xml:space="preserve">Secretario de Ayuntamiento e integrantes del Ayuntamiento, la Inhabilitación de la servidora pública referida en respuesta: </w:t>
      </w:r>
      <w:hyperlink r:id="rId13" w:anchor="!/" w:history="1">
        <w:r w:rsidR="00252792" w:rsidRPr="004D4B9D">
          <w:rPr>
            <w:rStyle w:val="Hipervnculo"/>
            <w:rFonts w:ascii="Palatino Linotype" w:hAnsi="Palatino Linotype" w:cs="Arial"/>
          </w:rPr>
          <w:t>https://trijaem.gob.mx/servicios/Estrados#!/</w:t>
        </w:r>
      </w:hyperlink>
      <w:r w:rsidR="00252792">
        <w:rPr>
          <w:rFonts w:ascii="Palatino Linotype" w:hAnsi="Palatino Linotype" w:cs="Arial"/>
        </w:rPr>
        <w:t xml:space="preserve"> </w:t>
      </w:r>
    </w:p>
    <w:p w:rsidR="00252792" w:rsidRDefault="00252792" w:rsidP="00287FA2">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noProof/>
          <w:lang w:val="es-MX" w:eastAsia="es-MX"/>
        </w:rPr>
        <w:drawing>
          <wp:inline distT="0" distB="0" distL="0" distR="0">
            <wp:extent cx="5791835" cy="512699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7D095A0.tmp"/>
                    <pic:cNvPicPr/>
                  </pic:nvPicPr>
                  <pic:blipFill>
                    <a:blip r:embed="rId14">
                      <a:extLst>
                        <a:ext uri="{28A0092B-C50C-407E-A947-70E740481C1C}">
                          <a14:useLocalDpi xmlns:a14="http://schemas.microsoft.com/office/drawing/2010/main" val="0"/>
                        </a:ext>
                      </a:extLst>
                    </a:blip>
                    <a:stretch>
                      <a:fillRect/>
                    </a:stretch>
                  </pic:blipFill>
                  <pic:spPr>
                    <a:xfrm>
                      <a:off x="0" y="0"/>
                      <a:ext cx="5791835" cy="5126990"/>
                    </a:xfrm>
                    <a:prstGeom prst="rect">
                      <a:avLst/>
                    </a:prstGeom>
                  </pic:spPr>
                </pic:pic>
              </a:graphicData>
            </a:graphic>
          </wp:inline>
        </w:drawing>
      </w:r>
    </w:p>
    <w:p w:rsidR="00252792" w:rsidRDefault="00252792" w:rsidP="00287FA2">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3360" behindDoc="0" locked="0" layoutInCell="1" allowOverlap="1" wp14:anchorId="5711F264" wp14:editId="668CDB84">
                <wp:simplePos x="0" y="0"/>
                <wp:positionH relativeFrom="page">
                  <wp:posOffset>1066800</wp:posOffset>
                </wp:positionH>
                <wp:positionV relativeFrom="paragraph">
                  <wp:posOffset>1139825</wp:posOffset>
                </wp:positionV>
                <wp:extent cx="5724525" cy="171450"/>
                <wp:effectExtent l="19050" t="19050" r="28575" b="19050"/>
                <wp:wrapNone/>
                <wp:docPr id="23" name="Rectángulo 23"/>
                <wp:cNvGraphicFramePr/>
                <a:graphic xmlns:a="http://schemas.openxmlformats.org/drawingml/2006/main">
                  <a:graphicData uri="http://schemas.microsoft.com/office/word/2010/wordprocessingShape">
                    <wps:wsp>
                      <wps:cNvSpPr/>
                      <wps:spPr>
                        <a:xfrm>
                          <a:off x="0" y="0"/>
                          <a:ext cx="5724525" cy="1714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05154661" id="Rectángulo 23" o:spid="_x0000_s1026" style="position:absolute;margin-left:84pt;margin-top:89.75pt;width:450.75pt;height:1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" filled="f" strokecolor="red" strokeweight="2.25pt">
                <w10:wrap anchorx="page"/>
              </v:rect>
            </w:pict>
          </mc:Fallback>
        </mc:AlternateContent>
      </w:r>
      <w:r>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14:anchorId="5711F264" wp14:editId="668CDB84">
                <wp:simplePos x="0" y="0"/>
                <wp:positionH relativeFrom="margin">
                  <wp:posOffset>5101590</wp:posOffset>
                </wp:positionH>
                <wp:positionV relativeFrom="paragraph">
                  <wp:posOffset>234950</wp:posOffset>
                </wp:positionV>
                <wp:extent cx="600075" cy="200025"/>
                <wp:effectExtent l="19050" t="19050" r="28575" b="28575"/>
                <wp:wrapNone/>
                <wp:docPr id="22" name="Rectángulo 22"/>
                <wp:cNvGraphicFramePr/>
                <a:graphic xmlns:a="http://schemas.openxmlformats.org/drawingml/2006/main">
                  <a:graphicData uri="http://schemas.microsoft.com/office/word/2010/wordprocessingShape">
                    <wps:wsp>
                      <wps:cNvSpPr/>
                      <wps:spPr>
                        <a:xfrm>
                          <a:off x="0" y="0"/>
                          <a:ext cx="600075" cy="2000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442489AD" id="Rectángulo 22" o:spid="_x0000_s1026" style="position:absolute;margin-left:401.7pt;margin-top:18.5pt;width:47.25pt;height:1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" filled="f" strokecolor="red" strokeweight="2.25pt">
                <w10:wrap anchorx="margin"/>
              </v:rect>
            </w:pict>
          </mc:Fallback>
        </mc:AlternateContent>
      </w: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34290</wp:posOffset>
                </wp:positionH>
                <wp:positionV relativeFrom="paragraph">
                  <wp:posOffset>434975</wp:posOffset>
                </wp:positionV>
                <wp:extent cx="5629275" cy="361950"/>
                <wp:effectExtent l="19050" t="19050" r="28575" b="19050"/>
                <wp:wrapNone/>
                <wp:docPr id="21" name="Rectángulo 21"/>
                <wp:cNvGraphicFramePr/>
                <a:graphic xmlns:a="http://schemas.openxmlformats.org/drawingml/2006/main">
                  <a:graphicData uri="http://schemas.microsoft.com/office/word/2010/wordprocessingShape">
                    <wps:wsp>
                      <wps:cNvSpPr/>
                      <wps:spPr>
                        <a:xfrm>
                          <a:off x="0" y="0"/>
                          <a:ext cx="5629275" cy="3619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rect w14:anchorId="3B0F173F" id="Rectángulo 21" o:spid="_x0000_s1026" style="position:absolute;margin-left:2.7pt;margin-top:34.25pt;width:443.2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" filled="f" strokecolor="red" strokeweight="2.25pt"/>
            </w:pict>
          </mc:Fallback>
        </mc:AlternateContent>
      </w:r>
      <w:r>
        <w:rPr>
          <w:rFonts w:ascii="Palatino Linotype" w:hAnsi="Palatino Linotype" w:cs="Arial"/>
          <w:noProof/>
          <w:lang w:val="es-MX" w:eastAsia="es-MX"/>
        </w:rPr>
        <w:drawing>
          <wp:inline distT="0" distB="0" distL="0" distR="0">
            <wp:extent cx="5705475" cy="1531527"/>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7D067C6.tmp"/>
                    <pic:cNvPicPr/>
                  </pic:nvPicPr>
                  <pic:blipFill>
                    <a:blip r:embed="rId15">
                      <a:extLst>
                        <a:ext uri="{28A0092B-C50C-407E-A947-70E740481C1C}">
                          <a14:useLocalDpi xmlns:a14="http://schemas.microsoft.com/office/drawing/2010/main" val="0"/>
                        </a:ext>
                      </a:extLst>
                    </a:blip>
                    <a:stretch>
                      <a:fillRect/>
                    </a:stretch>
                  </pic:blipFill>
                  <pic:spPr>
                    <a:xfrm>
                      <a:off x="0" y="0"/>
                      <a:ext cx="5743487" cy="1541731"/>
                    </a:xfrm>
                    <a:prstGeom prst="rect">
                      <a:avLst/>
                    </a:prstGeom>
                  </pic:spPr>
                </pic:pic>
              </a:graphicData>
            </a:graphic>
          </wp:inline>
        </w:drawing>
      </w:r>
    </w:p>
    <w:p w:rsidR="00252792" w:rsidRDefault="00252792" w:rsidP="00252792">
      <w:pPr>
        <w:spacing w:line="360" w:lineRule="auto"/>
        <w:jc w:val="both"/>
        <w:rPr>
          <w:rFonts w:ascii="Palatino Linotype" w:hAnsi="Palatino Linotype" w:cs="Arial"/>
        </w:rPr>
      </w:pPr>
      <w:r>
        <w:rPr>
          <w:rFonts w:ascii="Palatino Linotype" w:hAnsi="Palatino Linotype" w:cs="Arial"/>
        </w:rPr>
        <w:lastRenderedPageBreak/>
        <w:t>Ahora bien, conforme a la Ley Orgánica Municipal del Estado de México establece la forma en que los Ayuntamientos se integran, así como sus atribuciones:</w:t>
      </w:r>
    </w:p>
    <w:p w:rsidR="00252792" w:rsidRPr="005A7616" w:rsidRDefault="00252792" w:rsidP="00252792">
      <w:pPr>
        <w:pStyle w:val="Citas"/>
        <w:jc w:val="center"/>
        <w:rPr>
          <w:b/>
          <w:lang w:val="es-ES"/>
        </w:rPr>
      </w:pPr>
      <w:r w:rsidRPr="005A7616">
        <w:rPr>
          <w:b/>
          <w:lang w:val="es-ES"/>
        </w:rPr>
        <w:t>Integración e Instalación de los Ayuntamientos</w:t>
      </w:r>
    </w:p>
    <w:p w:rsidR="00252792" w:rsidRDefault="00252792" w:rsidP="00252792">
      <w:pPr>
        <w:pStyle w:val="Citas"/>
        <w:rPr>
          <w:lang w:val="es-ES"/>
        </w:rPr>
      </w:pPr>
      <w:r w:rsidRPr="005A7616">
        <w:rPr>
          <w:b/>
          <w:lang w:val="es-ES"/>
        </w:rPr>
        <w:t>Artículo 16.-</w:t>
      </w:r>
      <w:r w:rsidRPr="004E3FE4">
        <w:rPr>
          <w:lang w:val="es-ES"/>
        </w:rPr>
        <w:t xml:space="preserve"> Los Ayuntamientos se renovarán cada tres años, iniciarán su periodo el 1 de enero del año inmediato siguiente al de las elecciones municipales ordinarias y concluirán el 31 de diciembre del año de las elecciones para su renovación; y se integrarán por:</w:t>
      </w:r>
    </w:p>
    <w:p w:rsidR="00252792" w:rsidRDefault="00252792" w:rsidP="00252792">
      <w:pPr>
        <w:pStyle w:val="Citas"/>
        <w:rPr>
          <w:lang w:val="es-ES"/>
        </w:rPr>
      </w:pPr>
      <w:r>
        <w:rPr>
          <w:lang w:val="es-ES"/>
        </w:rPr>
        <w:t>…</w:t>
      </w:r>
    </w:p>
    <w:p w:rsidR="00252792" w:rsidRDefault="00252792" w:rsidP="00252792">
      <w:pPr>
        <w:pStyle w:val="Citas"/>
      </w:pPr>
      <w:r w:rsidRPr="005A7616">
        <w:rPr>
          <w:b/>
        </w:rPr>
        <w:t>III. Un presidente, un síndico y siete regidores</w:t>
      </w:r>
      <w:r w:rsidRPr="004E3FE4">
        <w:t>, electos por planilla según el principio de mayoría relativa; un síndico y cinco regidores designados según el principio de representación proporcional, cuando se trate de municipios que tengan una población de más de 500 mil habitantes.</w:t>
      </w:r>
    </w:p>
    <w:p w:rsidR="00987F45" w:rsidRDefault="00252792" w:rsidP="00252792">
      <w:pPr>
        <w:pStyle w:val="Citas"/>
      </w:pPr>
      <w:r w:rsidRPr="00987F45">
        <w:rPr>
          <w:b/>
          <w:u w:val="single"/>
        </w:rPr>
        <w:t>Artículo 91.- La Secretaría del Ayuntamiento estará a cargo de un Secretario</w:t>
      </w:r>
      <w:r w:rsidRPr="00252792">
        <w:t xml:space="preserve">,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rsidR="00987F45" w:rsidRDefault="00252792" w:rsidP="007621F6">
      <w:pPr>
        <w:pStyle w:val="Citas"/>
        <w:numPr>
          <w:ilvl w:val="0"/>
          <w:numId w:val="8"/>
        </w:numPr>
        <w:spacing w:line="240" w:lineRule="auto"/>
      </w:pPr>
      <w:r w:rsidRPr="00252792">
        <w:t xml:space="preserve">Asistir a las sesiones del ayuntamiento y levantar las actas correspondientes; </w:t>
      </w:r>
    </w:p>
    <w:p w:rsidR="00987F45" w:rsidRDefault="00252792" w:rsidP="007621F6">
      <w:pPr>
        <w:pStyle w:val="Citas"/>
        <w:numPr>
          <w:ilvl w:val="0"/>
          <w:numId w:val="8"/>
        </w:numPr>
        <w:spacing w:line="240" w:lineRule="auto"/>
      </w:pPr>
      <w:r w:rsidRPr="00252792">
        <w:t xml:space="preserve">Emitir los citatorios para la celebración de las sesiones de cabildo, convocadas legalmente; </w:t>
      </w:r>
    </w:p>
    <w:p w:rsidR="00987F45" w:rsidRDefault="00252792" w:rsidP="007621F6">
      <w:pPr>
        <w:pStyle w:val="Citas"/>
        <w:numPr>
          <w:ilvl w:val="0"/>
          <w:numId w:val="8"/>
        </w:numPr>
        <w:spacing w:line="240" w:lineRule="auto"/>
      </w:pPr>
      <w:r w:rsidRPr="00252792">
        <w:t xml:space="preserve"> Dar cuenta en la primera sesión de cada mes, del número y contenido de los expedientes pasados a comisión, con mención de los que hayan sido resueltos y de los pendientes; </w:t>
      </w:r>
    </w:p>
    <w:p w:rsidR="00987F45" w:rsidRDefault="00252792" w:rsidP="007621F6">
      <w:pPr>
        <w:pStyle w:val="Citas"/>
        <w:numPr>
          <w:ilvl w:val="0"/>
          <w:numId w:val="8"/>
        </w:numPr>
        <w:spacing w:line="240" w:lineRule="auto"/>
      </w:pPr>
      <w:r w:rsidRPr="00252792">
        <w:lastRenderedPageBreak/>
        <w:t xml:space="preserve">Llevar y conservar los libros de actas de cabildo, obteniendo las firmas de los asistentes a las sesiones; </w:t>
      </w:r>
    </w:p>
    <w:p w:rsidR="00987F45" w:rsidRDefault="00252792" w:rsidP="007621F6">
      <w:pPr>
        <w:pStyle w:val="Citas"/>
        <w:numPr>
          <w:ilvl w:val="0"/>
          <w:numId w:val="8"/>
        </w:numPr>
        <w:spacing w:line="240" w:lineRule="auto"/>
      </w:pPr>
      <w:r w:rsidRPr="00252792">
        <w:t xml:space="preserve">Validar con su firma, los documentos oficiales emanados del ayuntamiento o de cualquiera de sus miembros; </w:t>
      </w:r>
    </w:p>
    <w:p w:rsidR="00987F45" w:rsidRDefault="00252792" w:rsidP="007621F6">
      <w:pPr>
        <w:pStyle w:val="Citas"/>
        <w:numPr>
          <w:ilvl w:val="0"/>
          <w:numId w:val="8"/>
        </w:numPr>
        <w:spacing w:line="240" w:lineRule="auto"/>
      </w:pPr>
      <w:r w:rsidRPr="00252792">
        <w:t xml:space="preserve">Tener a su cargo el archivo general del ayuntamiento; </w:t>
      </w:r>
    </w:p>
    <w:p w:rsidR="00987F45" w:rsidRPr="00987F45" w:rsidRDefault="00252792" w:rsidP="007621F6">
      <w:pPr>
        <w:pStyle w:val="Citas"/>
        <w:numPr>
          <w:ilvl w:val="0"/>
          <w:numId w:val="8"/>
        </w:numPr>
        <w:spacing w:line="240" w:lineRule="auto"/>
        <w:rPr>
          <w:b/>
        </w:rPr>
      </w:pPr>
      <w:r w:rsidRPr="00987F45">
        <w:rPr>
          <w:b/>
        </w:rPr>
        <w:t xml:space="preserve">Controlar y distribuir la correspondencia oficial del ayuntamiento, dando cuenta diaria al presidente municipal para acordar su trámite; </w:t>
      </w:r>
    </w:p>
    <w:p w:rsidR="00987F45" w:rsidRDefault="00252792" w:rsidP="007621F6">
      <w:pPr>
        <w:pStyle w:val="Citas"/>
        <w:numPr>
          <w:ilvl w:val="0"/>
          <w:numId w:val="8"/>
        </w:numPr>
        <w:spacing w:line="240" w:lineRule="auto"/>
      </w:pPr>
      <w:r w:rsidRPr="00252792">
        <w:t xml:space="preserve">Publicar los reglamentos, circulares y demás disposiciones municipales de observancia general; </w:t>
      </w:r>
    </w:p>
    <w:p w:rsidR="00987F45" w:rsidRDefault="00252792" w:rsidP="007621F6">
      <w:pPr>
        <w:pStyle w:val="Citas"/>
        <w:numPr>
          <w:ilvl w:val="0"/>
          <w:numId w:val="8"/>
        </w:numPr>
        <w:spacing w:line="240" w:lineRule="auto"/>
      </w:pPr>
      <w:r w:rsidRPr="00252792">
        <w:t xml:space="preserve">Compilar leyes, decretos, reglamentos, periódicos oficiales del estado, circulares y órdenes relativas a los distintos sectores de la administración pública municipal; </w:t>
      </w:r>
    </w:p>
    <w:p w:rsidR="00987F45" w:rsidRDefault="00252792" w:rsidP="007621F6">
      <w:pPr>
        <w:pStyle w:val="Citas"/>
        <w:numPr>
          <w:ilvl w:val="0"/>
          <w:numId w:val="8"/>
        </w:numPr>
        <w:spacing w:line="240" w:lineRule="auto"/>
      </w:pPr>
      <w:r w:rsidRPr="00252792">
        <w:t xml:space="preserve">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rsidR="00987F45" w:rsidRDefault="00252792" w:rsidP="007621F6">
      <w:pPr>
        <w:pStyle w:val="Citas"/>
        <w:numPr>
          <w:ilvl w:val="0"/>
          <w:numId w:val="8"/>
        </w:numPr>
        <w:spacing w:line="240" w:lineRule="auto"/>
      </w:pPr>
      <w:r w:rsidRPr="00252792">
        <w:t xml:space="preserve">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rsidR="00987F45" w:rsidRDefault="00252792" w:rsidP="007621F6">
      <w:pPr>
        <w:pStyle w:val="Citas"/>
        <w:spacing w:line="240" w:lineRule="auto"/>
        <w:ind w:left="1571"/>
      </w:pPr>
      <w:r w:rsidRPr="00252792">
        <w:t xml:space="preserve">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rsidR="00987F45" w:rsidRDefault="00252792" w:rsidP="007621F6">
      <w:pPr>
        <w:pStyle w:val="Citas"/>
        <w:numPr>
          <w:ilvl w:val="0"/>
          <w:numId w:val="8"/>
        </w:numPr>
        <w:spacing w:line="240" w:lineRule="auto"/>
      </w:pPr>
      <w:r w:rsidRPr="00252792">
        <w:t>Integrar un sistema de información que contenga datos de los aspectos socio-económicos básicos del municipio;</w:t>
      </w:r>
    </w:p>
    <w:p w:rsidR="00987F45" w:rsidRDefault="00252792" w:rsidP="007621F6">
      <w:pPr>
        <w:pStyle w:val="Citas"/>
        <w:numPr>
          <w:ilvl w:val="0"/>
          <w:numId w:val="8"/>
        </w:numPr>
        <w:spacing w:line="240" w:lineRule="auto"/>
      </w:pPr>
      <w:r w:rsidRPr="00252792">
        <w:t xml:space="preserve">Ser responsable de la publicación de la Gaceta Municipal, así como de las publicaciones en los estrados de los Ayuntamientos; y </w:t>
      </w:r>
    </w:p>
    <w:p w:rsidR="00252792" w:rsidRDefault="00252792" w:rsidP="007621F6">
      <w:pPr>
        <w:pStyle w:val="Citas"/>
        <w:numPr>
          <w:ilvl w:val="0"/>
          <w:numId w:val="8"/>
        </w:numPr>
        <w:spacing w:line="240" w:lineRule="auto"/>
      </w:pPr>
      <w:r w:rsidRPr="00252792">
        <w:lastRenderedPageBreak/>
        <w:t>Las demás que le confieran esta Ley y disposiciones aplicables.</w:t>
      </w:r>
    </w:p>
    <w:p w:rsidR="007817CA" w:rsidRDefault="007817CA" w:rsidP="00287FA2">
      <w:pPr>
        <w:autoSpaceDE w:val="0"/>
        <w:autoSpaceDN w:val="0"/>
        <w:adjustRightInd w:val="0"/>
        <w:spacing w:before="240" w:after="240" w:line="360" w:lineRule="auto"/>
        <w:jc w:val="both"/>
        <w:rPr>
          <w:rFonts w:ascii="Palatino Linotype" w:hAnsi="Palatino Linotype" w:cs="Arial"/>
        </w:rPr>
      </w:pPr>
    </w:p>
    <w:p w:rsidR="00287FA2" w:rsidRPr="00FA3F6D" w:rsidRDefault="00287FA2" w:rsidP="00287FA2">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Del estudio realizado, es necesario acotar si el Sujeto Obligado colmó el derecho de acceso a la información pública</w:t>
      </w:r>
      <w:r w:rsidR="00607AE6">
        <w:rPr>
          <w:rFonts w:ascii="Palatino Linotype" w:hAnsi="Palatino Linotype" w:cs="Arial"/>
        </w:rPr>
        <w:t xml:space="preserve"> mediante respuesta</w:t>
      </w:r>
      <w:r>
        <w:rPr>
          <w:rFonts w:ascii="Palatino Linotype" w:hAnsi="Palatino Linotype" w:cs="Arial"/>
        </w:rPr>
        <w:t>:</w:t>
      </w:r>
    </w:p>
    <w:tbl>
      <w:tblPr>
        <w:tblStyle w:val="Tablaconcuadrcula"/>
        <w:tblW w:w="91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954"/>
        <w:gridCol w:w="3261"/>
        <w:gridCol w:w="1939"/>
      </w:tblGrid>
      <w:tr w:rsidR="00287FA2" w:rsidTr="00252792">
        <w:trPr>
          <w:trHeight w:val="396"/>
        </w:trPr>
        <w:tc>
          <w:tcPr>
            <w:tcW w:w="3954" w:type="dxa"/>
            <w:shd w:val="clear" w:color="auto" w:fill="E7E6E6" w:themeFill="background2"/>
          </w:tcPr>
          <w:p w:rsidR="00287FA2" w:rsidRPr="00E80E99" w:rsidRDefault="00287FA2" w:rsidP="00A32DF5">
            <w:pPr>
              <w:spacing w:line="360" w:lineRule="auto"/>
              <w:jc w:val="center"/>
              <w:rPr>
                <w:rFonts w:ascii="Palatino Linotype" w:hAnsi="Palatino Linotype"/>
                <w:b/>
                <w:i/>
                <w:color w:val="000000"/>
              </w:rPr>
            </w:pPr>
            <w:r w:rsidRPr="00E80E99">
              <w:rPr>
                <w:rFonts w:ascii="Palatino Linotype" w:hAnsi="Palatino Linotype"/>
                <w:b/>
                <w:i/>
                <w:color w:val="000000"/>
              </w:rPr>
              <w:t>Requerimientos</w:t>
            </w:r>
          </w:p>
        </w:tc>
        <w:tc>
          <w:tcPr>
            <w:tcW w:w="3261" w:type="dxa"/>
            <w:shd w:val="clear" w:color="auto" w:fill="E7E6E6" w:themeFill="background2"/>
          </w:tcPr>
          <w:p w:rsidR="00287FA2" w:rsidRPr="00E80E99" w:rsidRDefault="00287FA2" w:rsidP="00A32DF5">
            <w:pPr>
              <w:spacing w:line="360" w:lineRule="auto"/>
              <w:jc w:val="center"/>
              <w:rPr>
                <w:rFonts w:ascii="Palatino Linotype" w:hAnsi="Palatino Linotype"/>
                <w:b/>
                <w:i/>
                <w:color w:val="000000"/>
              </w:rPr>
            </w:pPr>
            <w:r w:rsidRPr="00E80E99">
              <w:rPr>
                <w:rFonts w:ascii="Palatino Linotype" w:hAnsi="Palatino Linotype"/>
                <w:b/>
                <w:i/>
                <w:color w:val="000000"/>
              </w:rPr>
              <w:t>Respuesta</w:t>
            </w:r>
          </w:p>
        </w:tc>
        <w:tc>
          <w:tcPr>
            <w:tcW w:w="1939" w:type="dxa"/>
            <w:shd w:val="clear" w:color="auto" w:fill="E7E6E6" w:themeFill="background2"/>
          </w:tcPr>
          <w:p w:rsidR="00287FA2" w:rsidRPr="00E80E99" w:rsidRDefault="00287FA2" w:rsidP="00A32DF5">
            <w:pPr>
              <w:spacing w:line="360" w:lineRule="auto"/>
              <w:jc w:val="center"/>
              <w:rPr>
                <w:rFonts w:ascii="Palatino Linotype" w:hAnsi="Palatino Linotype"/>
                <w:b/>
                <w:i/>
                <w:color w:val="000000"/>
              </w:rPr>
            </w:pPr>
            <w:r>
              <w:rPr>
                <w:rFonts w:ascii="Palatino Linotype" w:hAnsi="Palatino Linotype"/>
                <w:b/>
                <w:i/>
                <w:color w:val="000000"/>
              </w:rPr>
              <w:t>Colma</w:t>
            </w:r>
          </w:p>
        </w:tc>
      </w:tr>
      <w:tr w:rsidR="00287FA2" w:rsidTr="00252792">
        <w:trPr>
          <w:trHeight w:val="396"/>
        </w:trPr>
        <w:tc>
          <w:tcPr>
            <w:tcW w:w="3954" w:type="dxa"/>
            <w:shd w:val="clear" w:color="auto" w:fill="auto"/>
          </w:tcPr>
          <w:p w:rsidR="00287FA2" w:rsidRPr="00AE0C5C" w:rsidRDefault="00252792" w:rsidP="00252792">
            <w:pPr>
              <w:tabs>
                <w:tab w:val="left" w:pos="1828"/>
              </w:tabs>
              <w:jc w:val="both"/>
              <w:rPr>
                <w:rFonts w:ascii="Palatino Linotype" w:hAnsi="Palatino Linotype"/>
                <w:color w:val="000000"/>
              </w:rPr>
            </w:pPr>
            <w:r>
              <w:rPr>
                <w:rFonts w:ascii="Palatino Linotype" w:hAnsi="Palatino Linotype"/>
                <w:color w:val="000000"/>
              </w:rPr>
              <w:t xml:space="preserve">Documento donde se indique el tiempo de inhabilitación de </w:t>
            </w:r>
            <w:r w:rsidRPr="00252792">
              <w:rPr>
                <w:rFonts w:ascii="Palatino Linotype" w:hAnsi="Palatino Linotype"/>
                <w:color w:val="000000"/>
              </w:rPr>
              <w:t>María de los Ángeles Zuppa Villegas, por el Tribunal de Justicia Administrativa del Estado de México, al dar seguimiento a una denuncia por desacato.</w:t>
            </w:r>
          </w:p>
        </w:tc>
        <w:tc>
          <w:tcPr>
            <w:tcW w:w="3261" w:type="dxa"/>
            <w:shd w:val="clear" w:color="auto" w:fill="auto"/>
          </w:tcPr>
          <w:p w:rsidR="00287FA2" w:rsidRPr="00683B90" w:rsidRDefault="00252792" w:rsidP="00A32DF5">
            <w:pPr>
              <w:jc w:val="both"/>
              <w:rPr>
                <w:rFonts w:ascii="Palatino Linotype" w:hAnsi="Palatino Linotype"/>
                <w:color w:val="000000"/>
                <w:sz w:val="22"/>
              </w:rPr>
            </w:pPr>
            <w:r>
              <w:rPr>
                <w:rFonts w:ascii="Palatino Linotype" w:hAnsi="Palatino Linotype"/>
                <w:color w:val="000000"/>
                <w:sz w:val="22"/>
              </w:rPr>
              <w:t>El Titular de la Unidad de Transparencia se declaró incompetente.</w:t>
            </w:r>
          </w:p>
        </w:tc>
        <w:tc>
          <w:tcPr>
            <w:tcW w:w="1939" w:type="dxa"/>
            <w:shd w:val="clear" w:color="auto" w:fill="auto"/>
          </w:tcPr>
          <w:p w:rsidR="00287FA2" w:rsidRDefault="00287FA2" w:rsidP="00A32DF5">
            <w:pPr>
              <w:jc w:val="center"/>
              <w:rPr>
                <w:rFonts w:ascii="Palatino Linotype" w:hAnsi="Palatino Linotype"/>
                <w:b/>
                <w:i/>
                <w:color w:val="000000"/>
              </w:rPr>
            </w:pPr>
            <w:r>
              <w:rPr>
                <w:rFonts w:ascii="Palatino Linotype" w:hAnsi="Palatino Linotype"/>
                <w:b/>
                <w:i/>
                <w:color w:val="000000"/>
              </w:rPr>
              <w:t xml:space="preserve">No </w:t>
            </w:r>
            <w:r w:rsidRPr="00AE0C5C">
              <w:rPr>
                <w:rFonts w:ascii="Palatino Linotype" w:hAnsi="Palatino Linotype"/>
                <w:b/>
                <w:i/>
                <w:color w:val="000000"/>
              </w:rPr>
              <w:t xml:space="preserve"> </w:t>
            </w:r>
          </w:p>
          <w:p w:rsidR="00287FA2" w:rsidRPr="00163FF6" w:rsidRDefault="00287FA2" w:rsidP="00A32DF5">
            <w:pPr>
              <w:jc w:val="center"/>
              <w:rPr>
                <w:rFonts w:ascii="Palatino Linotype" w:hAnsi="Palatino Linotype"/>
                <w:i/>
                <w:color w:val="000000"/>
              </w:rPr>
            </w:pPr>
          </w:p>
        </w:tc>
      </w:tr>
    </w:tbl>
    <w:p w:rsidR="00287FA2" w:rsidRDefault="00287FA2" w:rsidP="00287FA2">
      <w:pPr>
        <w:spacing w:line="360" w:lineRule="auto"/>
        <w:jc w:val="both"/>
        <w:rPr>
          <w:rFonts w:ascii="Palatino Linotype" w:hAnsi="Palatino Linotype" w:cs="Arial"/>
          <w:lang w:val="es-ES_tradnl" w:eastAsia="es-MX"/>
        </w:rPr>
      </w:pPr>
    </w:p>
    <w:p w:rsidR="00287FA2" w:rsidRPr="009E63DA" w:rsidRDefault="00287FA2" w:rsidP="00287FA2">
      <w:pPr>
        <w:spacing w:line="360" w:lineRule="auto"/>
        <w:jc w:val="both"/>
        <w:rPr>
          <w:rFonts w:ascii="Palatino Linotype" w:hAnsi="Palatino Linotype" w:cs="Arial"/>
        </w:rPr>
      </w:pPr>
      <w:r w:rsidRPr="009E63DA">
        <w:rPr>
          <w:rFonts w:ascii="Palatino Linotype" w:hAnsi="Palatino Linotype" w:cs="Arial"/>
        </w:rPr>
        <w:t xml:space="preserve">Ahora bien, en atención a lo dispuesto por los artículos 3, fracción XI y 12 </w:t>
      </w:r>
      <w:r w:rsidRPr="009E63DA">
        <w:rPr>
          <w:rFonts w:ascii="Palatino Linotype" w:hAnsi="Palatino Linotype" w:cs="Arial"/>
          <w:bCs/>
        </w:rPr>
        <w:t>de la Ley de Transparencia y Acceso a la Información Pública del Estado de México y Municipios</w:t>
      </w:r>
      <w:r w:rsidRPr="009E63DA">
        <w:rPr>
          <w:rFonts w:ascii="Palatino Linotype" w:hAnsi="Palatino Linotype" w:cs="Arial"/>
        </w:rPr>
        <w:t>, los cuales son del tenor literal siguiente:</w:t>
      </w:r>
    </w:p>
    <w:p w:rsidR="00287FA2" w:rsidRPr="009E63DA" w:rsidRDefault="00287FA2" w:rsidP="00287FA2">
      <w:pPr>
        <w:ind w:left="567" w:right="567"/>
        <w:jc w:val="both"/>
        <w:rPr>
          <w:rFonts w:ascii="Palatino Linotype" w:hAnsi="Palatino Linotype"/>
        </w:rPr>
      </w:pPr>
    </w:p>
    <w:p w:rsidR="00287FA2" w:rsidRPr="009E63DA" w:rsidRDefault="00287FA2" w:rsidP="00287FA2">
      <w:pPr>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rsidR="00287FA2" w:rsidRPr="009E63DA" w:rsidRDefault="00287FA2" w:rsidP="00287FA2">
      <w:pPr>
        <w:ind w:left="851" w:right="851"/>
        <w:jc w:val="both"/>
        <w:rPr>
          <w:rFonts w:ascii="Palatino Linotype" w:hAnsi="Palatino Linotype"/>
          <w:i/>
        </w:rPr>
      </w:pPr>
      <w:r w:rsidRPr="009E63DA">
        <w:rPr>
          <w:rFonts w:ascii="Palatino Linotype" w:hAnsi="Palatino Linotype"/>
          <w:i/>
        </w:rPr>
        <w:t>…</w:t>
      </w:r>
    </w:p>
    <w:p w:rsidR="00287FA2" w:rsidRPr="009E63DA" w:rsidRDefault="00287FA2" w:rsidP="00287FA2">
      <w:pPr>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rsidR="00287FA2" w:rsidRPr="009E63DA" w:rsidRDefault="00287FA2" w:rsidP="00287FA2">
      <w:pPr>
        <w:ind w:left="851" w:right="851"/>
        <w:jc w:val="both"/>
        <w:rPr>
          <w:rFonts w:ascii="Palatino Linotype" w:hAnsi="Palatino Linotype"/>
          <w:i/>
        </w:rPr>
      </w:pPr>
    </w:p>
    <w:p w:rsidR="00287FA2" w:rsidRPr="009E63DA" w:rsidRDefault="00287FA2" w:rsidP="00287FA2">
      <w:pPr>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w:t>
      </w:r>
      <w:r w:rsidRPr="009E63DA">
        <w:rPr>
          <w:rFonts w:ascii="Palatino Linotype" w:hAnsi="Palatino Linotype"/>
          <w:bCs/>
          <w:i/>
        </w:rPr>
        <w:lastRenderedPageBreak/>
        <w:t>y solicitar información pública, sin necesidad de acreditar personalidad ni interés jurídico.</w:t>
      </w:r>
    </w:p>
    <w:p w:rsidR="00287FA2" w:rsidRPr="009E63DA" w:rsidRDefault="00287FA2" w:rsidP="00287FA2">
      <w:pPr>
        <w:ind w:left="851" w:right="851"/>
        <w:jc w:val="both"/>
        <w:rPr>
          <w:rFonts w:ascii="Palatino Linotype" w:hAnsi="Palatino Linotype"/>
          <w:bCs/>
          <w:i/>
        </w:rPr>
      </w:pPr>
    </w:p>
    <w:p w:rsidR="00287FA2" w:rsidRPr="009E63DA" w:rsidRDefault="00287FA2" w:rsidP="00287FA2">
      <w:pPr>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87FA2" w:rsidRPr="009E63DA" w:rsidRDefault="00287FA2" w:rsidP="00287FA2">
      <w:pPr>
        <w:ind w:left="851" w:right="851"/>
        <w:jc w:val="both"/>
        <w:rPr>
          <w:rFonts w:ascii="Palatino Linotype" w:hAnsi="Palatino Linotype"/>
          <w:bCs/>
          <w:i/>
        </w:rPr>
      </w:pPr>
    </w:p>
    <w:p w:rsidR="00287FA2" w:rsidRPr="009E63DA" w:rsidRDefault="00287FA2" w:rsidP="00287FA2">
      <w:pPr>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287FA2" w:rsidRPr="009E63DA" w:rsidRDefault="00287FA2" w:rsidP="00287FA2">
      <w:pPr>
        <w:ind w:left="851" w:right="851"/>
        <w:jc w:val="both"/>
        <w:rPr>
          <w:rFonts w:ascii="Palatino Linotype" w:hAnsi="Palatino Linotype"/>
          <w:i/>
        </w:rPr>
      </w:pPr>
    </w:p>
    <w:p w:rsidR="00287FA2" w:rsidRPr="009E63DA" w:rsidRDefault="00287FA2" w:rsidP="00287FA2">
      <w:pPr>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287FA2" w:rsidRPr="009E63DA" w:rsidRDefault="00287FA2" w:rsidP="00287FA2">
      <w:pPr>
        <w:ind w:left="851" w:right="851"/>
        <w:jc w:val="both"/>
        <w:rPr>
          <w:rFonts w:ascii="Palatino Linotype" w:hAnsi="Palatino Linotype"/>
          <w:i/>
        </w:rPr>
      </w:pPr>
    </w:p>
    <w:p w:rsidR="00287FA2" w:rsidRPr="009E63DA" w:rsidRDefault="00287FA2" w:rsidP="00287FA2">
      <w:pPr>
        <w:ind w:left="851" w:right="851"/>
        <w:jc w:val="both"/>
        <w:rPr>
          <w:rFonts w:ascii="Palatino Linotype" w:hAnsi="Palatino Linotype"/>
          <w:i/>
          <w:u w:val="single"/>
        </w:rPr>
      </w:pPr>
      <w:r w:rsidRPr="009E63D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rsidR="00287FA2" w:rsidRPr="009E63DA" w:rsidRDefault="00287FA2" w:rsidP="00287FA2">
      <w:pPr>
        <w:jc w:val="both"/>
        <w:rPr>
          <w:rFonts w:ascii="Palatino Linotype" w:hAnsi="Palatino Linotype"/>
        </w:rPr>
      </w:pPr>
    </w:p>
    <w:p w:rsidR="00287FA2" w:rsidRDefault="00287FA2" w:rsidP="00287FA2">
      <w:pPr>
        <w:spacing w:line="360" w:lineRule="auto"/>
        <w:jc w:val="both"/>
        <w:rPr>
          <w:rFonts w:ascii="Palatino Linotype" w:eastAsia="Calibri" w:hAnsi="Palatino Linotype" w:cs="Arial"/>
          <w:color w:val="000000"/>
          <w:lang w:val="es-ES_tradnl" w:eastAsia="es-MX"/>
        </w:rPr>
      </w:pPr>
    </w:p>
    <w:p w:rsidR="00287FA2" w:rsidRDefault="00287FA2" w:rsidP="00287FA2">
      <w:pPr>
        <w:spacing w:line="360" w:lineRule="auto"/>
        <w:jc w:val="both"/>
        <w:rPr>
          <w:rFonts w:ascii="Palatino Linotype" w:eastAsia="Calibri" w:hAnsi="Palatino Linotype" w:cs="Arial"/>
          <w:color w:val="000000"/>
          <w:lang w:val="es-ES_tradnl" w:eastAsia="es-MX"/>
        </w:rPr>
      </w:pPr>
      <w:r w:rsidRPr="009E63DA">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lang w:val="es-ES_tradnl" w:eastAsia="es-MX"/>
        </w:rPr>
        <w:t xml:space="preserve"> </w:t>
      </w:r>
      <w:r w:rsidRPr="009E63DA">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w:t>
      </w:r>
      <w:r w:rsidRPr="009E63DA">
        <w:rPr>
          <w:rFonts w:ascii="Palatino Linotype" w:eastAsia="Calibri" w:hAnsi="Palatino Linotype" w:cs="Arial"/>
          <w:color w:val="000000"/>
          <w:lang w:val="es-ES_tradnl" w:eastAsia="es-MX"/>
        </w:rPr>
        <w:lastRenderedPageBreak/>
        <w:t xml:space="preserve">de generar un documento </w:t>
      </w:r>
      <w:r w:rsidRPr="009E63DA">
        <w:rPr>
          <w:rFonts w:ascii="Palatino Linotype" w:eastAsia="Calibri" w:hAnsi="Palatino Linotype" w:cs="Arial"/>
          <w:i/>
          <w:color w:val="000000"/>
          <w:lang w:val="es-ES_tradnl" w:eastAsia="es-MX"/>
        </w:rPr>
        <w:t>ad hoc</w:t>
      </w:r>
      <w:r w:rsidRPr="009E63DA">
        <w:rPr>
          <w:rFonts w:ascii="Palatino Linotype" w:eastAsia="Calibri" w:hAnsi="Palatino Linotype" w:cs="Arial"/>
          <w:color w:val="000000"/>
          <w:lang w:val="es-ES_tradnl" w:eastAsia="es-MX"/>
        </w:rPr>
        <w:t xml:space="preserve">, para satisfacer el derecho de acceso a la información </w:t>
      </w:r>
      <w:r w:rsidRPr="00DE65DA">
        <w:rPr>
          <w:rFonts w:ascii="Palatino Linotype" w:eastAsia="Calibri" w:hAnsi="Palatino Linotype" w:cs="Arial"/>
          <w:color w:val="000000"/>
          <w:lang w:val="es-ES_tradnl" w:eastAsia="es-MX"/>
        </w:rPr>
        <w:t>pública.</w:t>
      </w:r>
    </w:p>
    <w:p w:rsidR="00287FA2" w:rsidRPr="009E63DA" w:rsidRDefault="00287FA2" w:rsidP="00287FA2">
      <w:pPr>
        <w:spacing w:line="360" w:lineRule="auto"/>
        <w:jc w:val="both"/>
        <w:rPr>
          <w:rFonts w:ascii="Palatino Linotype" w:hAnsi="Palatino Linotype" w:cs="Arial"/>
          <w:noProof/>
          <w:color w:val="000000"/>
          <w:lang w:eastAsia="es-MX"/>
        </w:rPr>
      </w:pPr>
    </w:p>
    <w:p w:rsidR="00287FA2" w:rsidRPr="007C7D03" w:rsidRDefault="00287FA2" w:rsidP="00287FA2">
      <w:pPr>
        <w:spacing w:line="360" w:lineRule="auto"/>
        <w:jc w:val="both"/>
        <w:rPr>
          <w:rFonts w:ascii="Palatino Linotype" w:hAnsi="Palatino Linotype" w:cs="Palatino Linotype"/>
          <w:b/>
          <w:i/>
          <w:color w:val="000000"/>
          <w:sz w:val="28"/>
        </w:rPr>
      </w:pPr>
      <w:r w:rsidRPr="007C7D03">
        <w:rPr>
          <w:rFonts w:ascii="Palatino Linotype" w:hAnsi="Palatino Linotype" w:cs="Palatino Linotype"/>
          <w:b/>
          <w:i/>
          <w:color w:val="000000"/>
          <w:sz w:val="28"/>
        </w:rPr>
        <w:t xml:space="preserve">De la Versión Pública </w:t>
      </w:r>
    </w:p>
    <w:p w:rsidR="00287FA2" w:rsidRPr="00F54FF7" w:rsidRDefault="00287FA2" w:rsidP="00287FA2">
      <w:pPr>
        <w:tabs>
          <w:tab w:val="left" w:pos="7938"/>
        </w:tabs>
        <w:spacing w:before="240" w:after="240" w:line="360" w:lineRule="auto"/>
        <w:jc w:val="both"/>
        <w:rPr>
          <w:rFonts w:ascii="Palatino Linotype" w:eastAsia="Arial Unicode MS" w:hAnsi="Palatino Linotype" w:cs="Arial"/>
          <w:lang w:val="es-ES_tradnl" w:eastAsia="es-MX"/>
        </w:rPr>
      </w:pPr>
      <w:r w:rsidRPr="00F54FF7">
        <w:rPr>
          <w:rFonts w:ascii="Palatino Linotype" w:eastAsia="Arial Unicode MS" w:hAnsi="Palatino Linotype" w:cs="Arial"/>
          <w:lang w:val="es-ES_tradnl" w:eastAsia="es-MX"/>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rsidR="00287FA2" w:rsidRPr="00F54FF7" w:rsidRDefault="00287FA2" w:rsidP="00287FA2">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3. Para los efectos de la presente Ley se entenderá por:</w:t>
      </w:r>
    </w:p>
    <w:p w:rsidR="00287FA2" w:rsidRPr="00F54FF7" w:rsidRDefault="00287FA2" w:rsidP="00287FA2">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rsidR="00287FA2" w:rsidRPr="00F54FF7" w:rsidRDefault="00287FA2" w:rsidP="00287FA2">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IX. Datos personales:</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rsidR="00287FA2" w:rsidRPr="00F54FF7" w:rsidRDefault="00287FA2" w:rsidP="00287FA2">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rsidR="00287FA2" w:rsidRPr="00F54FF7" w:rsidRDefault="00287FA2" w:rsidP="00287FA2">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u w:val="single"/>
          <w:lang w:val="es-ES_tradnl" w:eastAsia="es-MX"/>
        </w:rPr>
        <w:t>XLV. Versión pública:</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i/>
          <w:lang w:val="es-ES_tradnl" w:eastAsia="es-MX"/>
        </w:rPr>
        <w:t>Documento en el que se elimine, suprime o borra la información clasificada como reservada o confidencial para permitir su acceso.</w:t>
      </w:r>
    </w:p>
    <w:p w:rsidR="00287FA2" w:rsidRPr="00F54FF7" w:rsidRDefault="00287FA2" w:rsidP="00287FA2">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lastRenderedPageBreak/>
        <w:t xml:space="preserve">Artículo 122. </w:t>
      </w:r>
      <w:r w:rsidRPr="00F54FF7">
        <w:rPr>
          <w:rFonts w:ascii="Palatino Linotype" w:eastAsia="Calibri" w:hAnsi="Palatino Linotype" w:cs="Arial"/>
          <w:b/>
          <w:i/>
          <w:u w:val="single"/>
          <w:lang w:val="es-ES_tradnl" w:eastAsia="es-MX"/>
        </w:rPr>
        <w:t>La clasificación es el proceso mediante el cual el sujeto obligado determina que la información en su poder actualiza alguno de los supuestos de reserva o confidencialidad, de conformidad con lo dispuesto en el presente título.</w:t>
      </w:r>
    </w:p>
    <w:p w:rsidR="00287FA2" w:rsidRPr="00F54FF7" w:rsidRDefault="00287FA2" w:rsidP="00287FA2">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rsidR="00287FA2" w:rsidRPr="00F54FF7" w:rsidRDefault="00287FA2" w:rsidP="00287FA2">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Artículo 132. La clasificación de la información se llevará a cabo en el momento en que:</w:t>
      </w:r>
    </w:p>
    <w:p w:rsidR="00287FA2" w:rsidRPr="00F54FF7" w:rsidRDefault="00287FA2" w:rsidP="00287FA2">
      <w:pPr>
        <w:spacing w:before="240" w:line="360" w:lineRule="auto"/>
        <w:ind w:left="851" w:right="851"/>
        <w:jc w:val="both"/>
        <w:rPr>
          <w:rFonts w:ascii="Palatino Linotype" w:eastAsia="Calibri" w:hAnsi="Palatino Linotype" w:cs="Arial"/>
          <w:i/>
          <w:lang w:val="es-ES_tradnl" w:eastAsia="es-MX"/>
        </w:rPr>
      </w:pPr>
      <w:r w:rsidRPr="00F54FF7">
        <w:rPr>
          <w:rFonts w:ascii="Palatino Linotype" w:eastAsia="Calibri" w:hAnsi="Palatino Linotype" w:cs="Arial"/>
          <w:i/>
          <w:lang w:val="es-ES_tradnl" w:eastAsia="es-MX"/>
        </w:rPr>
        <w:t>[…]</w:t>
      </w:r>
    </w:p>
    <w:p w:rsidR="00287FA2" w:rsidRPr="00F54FF7" w:rsidRDefault="00287FA2" w:rsidP="00287FA2">
      <w:pPr>
        <w:spacing w:before="240" w:line="360" w:lineRule="auto"/>
        <w:ind w:left="851" w:right="851"/>
        <w:jc w:val="both"/>
        <w:rPr>
          <w:rFonts w:ascii="Palatino Linotype" w:eastAsia="Calibri" w:hAnsi="Palatino Linotype" w:cs="Arial"/>
          <w:b/>
          <w:i/>
          <w:u w:val="single"/>
          <w:lang w:val="es-ES_tradnl" w:eastAsia="es-MX"/>
        </w:rPr>
      </w:pPr>
      <w:r w:rsidRPr="00F54FF7">
        <w:rPr>
          <w:rFonts w:ascii="Palatino Linotype" w:eastAsia="Calibri" w:hAnsi="Palatino Linotype" w:cs="Arial"/>
          <w:b/>
          <w:i/>
          <w:u w:val="single"/>
          <w:lang w:val="es-ES_tradnl" w:eastAsia="es-MX"/>
        </w:rPr>
        <w:t>II. Se determine mediante resolución de autoridad competente; o</w:t>
      </w:r>
    </w:p>
    <w:p w:rsidR="00287FA2" w:rsidRPr="00F54FF7" w:rsidRDefault="00287FA2" w:rsidP="00287FA2">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b/>
          <w:i/>
          <w:lang w:val="es-ES_tradnl" w:eastAsia="es-MX"/>
        </w:rPr>
        <w:t>(…)</w:t>
      </w:r>
    </w:p>
    <w:p w:rsidR="00287FA2" w:rsidRPr="00F54FF7" w:rsidRDefault="00287FA2" w:rsidP="00287FA2">
      <w:pPr>
        <w:spacing w:before="240" w:line="360" w:lineRule="auto"/>
        <w:ind w:left="851" w:right="851"/>
        <w:jc w:val="both"/>
        <w:rPr>
          <w:rFonts w:ascii="Palatino Linotype" w:eastAsia="Calibri" w:hAnsi="Palatino Linotype" w:cs="Arial"/>
          <w:b/>
          <w:i/>
          <w:lang w:val="es-ES_tradnl" w:eastAsia="es-MX"/>
        </w:rPr>
      </w:pPr>
      <w:r w:rsidRPr="00F54FF7">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F54FF7">
        <w:rPr>
          <w:rFonts w:ascii="Palatino Linotype" w:eastAsia="Calibri" w:hAnsi="Palatino Linotype" w:cs="Arial"/>
          <w:b/>
          <w:i/>
          <w:lang w:val="es-ES_tradnl" w:eastAsia="es-MX"/>
        </w:rPr>
        <w:t xml:space="preserve"> </w:t>
      </w:r>
      <w:r w:rsidRPr="00F54FF7">
        <w:rPr>
          <w:rFonts w:ascii="Palatino Linotype" w:eastAsia="Calibri" w:hAnsi="Palatino Linotype" w:cs="Arial"/>
          <w:b/>
          <w:i/>
          <w:u w:val="single"/>
          <w:lang w:val="es-ES_tradnl" w:eastAsia="es-MX"/>
        </w:rPr>
        <w:t xml:space="preserve">de manera genérica y fundando y motivando su clasificación.” </w:t>
      </w:r>
      <w:r w:rsidRPr="00F54FF7">
        <w:rPr>
          <w:rFonts w:ascii="Palatino Linotype" w:eastAsia="Calibri" w:hAnsi="Palatino Linotype" w:cs="Arial"/>
          <w:b/>
          <w:i/>
          <w:lang w:val="es-ES_tradnl" w:eastAsia="es-MX"/>
        </w:rPr>
        <w:t>[Sic]</w:t>
      </w:r>
    </w:p>
    <w:p w:rsidR="00287FA2" w:rsidRDefault="00287FA2" w:rsidP="00287FA2">
      <w:pPr>
        <w:spacing w:line="360" w:lineRule="auto"/>
        <w:jc w:val="both"/>
        <w:rPr>
          <w:rFonts w:ascii="Palatino Linotype" w:hAnsi="Palatino Linotype" w:cs="Arial"/>
        </w:rPr>
      </w:pPr>
    </w:p>
    <w:p w:rsidR="00287FA2" w:rsidRPr="009A71E1" w:rsidRDefault="00287FA2" w:rsidP="00287FA2">
      <w:pPr>
        <w:spacing w:line="360" w:lineRule="auto"/>
        <w:ind w:right="51"/>
        <w:jc w:val="both"/>
        <w:rPr>
          <w:rFonts w:ascii="Palatino Linotype" w:eastAsiaTheme="minorHAnsi" w:hAnsi="Palatino Linotype" w:cstheme="minorBidi"/>
          <w:lang w:val="es-MX" w:eastAsia="en-US"/>
        </w:rPr>
      </w:pPr>
      <w:r w:rsidRPr="009A71E1">
        <w:rPr>
          <w:rFonts w:ascii="Palatino Linotype" w:eastAsiaTheme="minorHAnsi" w:hAnsi="Palatino Linotype" w:cstheme="minorBidi"/>
          <w:lang w:val="es-MX" w:eastAsia="en-US"/>
        </w:rPr>
        <w:t xml:space="preserve">En mérito de lo expuesto en líneas anteriores, al resultar </w:t>
      </w:r>
      <w:r>
        <w:rPr>
          <w:rFonts w:ascii="Palatino Linotype" w:eastAsiaTheme="minorHAnsi" w:hAnsi="Palatino Linotype" w:cstheme="minorBidi"/>
          <w:lang w:val="es-MX" w:eastAsia="en-US"/>
        </w:rPr>
        <w:t xml:space="preserve">parcialmente </w:t>
      </w:r>
      <w:r w:rsidRPr="009A71E1">
        <w:rPr>
          <w:rFonts w:ascii="Palatino Linotype" w:eastAsiaTheme="minorHAnsi" w:hAnsi="Palatino Linotype" w:cstheme="minorBidi"/>
          <w:lang w:val="es-MX" w:eastAsia="en-US"/>
        </w:rPr>
        <w:t xml:space="preserve">fundados los motivos de inconformidad vertidos por </w:t>
      </w:r>
      <w:r>
        <w:rPr>
          <w:rFonts w:ascii="Palatino Linotype" w:eastAsiaTheme="minorHAnsi" w:hAnsi="Palatino Linotype" w:cstheme="minorBidi"/>
          <w:b/>
          <w:lang w:val="es-MX" w:eastAsia="en-US"/>
        </w:rPr>
        <w:t>el Recurrente</w:t>
      </w:r>
      <w:r w:rsidRPr="009A71E1">
        <w:rPr>
          <w:rFonts w:ascii="Palatino Linotype" w:eastAsiaTheme="minorHAnsi" w:hAnsi="Palatino Linotype" w:cstheme="minorBidi"/>
          <w:lang w:val="es-MX" w:eastAsia="en-US"/>
        </w:rPr>
        <w:t xml:space="preserve">, con fundamento en la </w:t>
      </w:r>
      <w:r>
        <w:rPr>
          <w:rFonts w:ascii="Palatino Linotype" w:eastAsiaTheme="minorHAnsi" w:hAnsi="Palatino Linotype" w:cstheme="minorBidi"/>
          <w:lang w:val="es-MX" w:eastAsia="en-US"/>
        </w:rPr>
        <w:t xml:space="preserve">primera </w:t>
      </w:r>
      <w:r w:rsidRPr="009A71E1">
        <w:rPr>
          <w:rFonts w:ascii="Palatino Linotype" w:eastAsiaTheme="minorHAnsi" w:hAnsi="Palatino Linotype" w:cstheme="minorBidi"/>
          <w:lang w:val="es-MX" w:eastAsia="en-US"/>
        </w:rPr>
        <w:t xml:space="preserve">hipótesis del artículo 186 fracción III de la Ley de Transparencia y Acceso a la Información Pública del Estado de México y Municipios, se </w:t>
      </w:r>
      <w:r>
        <w:rPr>
          <w:rFonts w:ascii="Palatino Linotype" w:eastAsiaTheme="minorHAnsi" w:hAnsi="Palatino Linotype" w:cstheme="minorBidi"/>
          <w:b/>
          <w:lang w:val="es-MX" w:eastAsia="en-US"/>
        </w:rPr>
        <w:t>REVOCA</w:t>
      </w:r>
      <w:r w:rsidRPr="009A71E1">
        <w:rPr>
          <w:rFonts w:ascii="Palatino Linotype" w:eastAsiaTheme="minorHAnsi" w:hAnsi="Palatino Linotype" w:cstheme="minorBidi"/>
          <w:b/>
          <w:lang w:val="es-MX" w:eastAsia="en-US"/>
        </w:rPr>
        <w:t xml:space="preserve"> </w:t>
      </w:r>
      <w:r w:rsidRPr="009A71E1">
        <w:rPr>
          <w:rFonts w:ascii="Palatino Linotype" w:eastAsiaTheme="minorHAnsi" w:hAnsi="Palatino Linotype" w:cstheme="minorBidi"/>
          <w:lang w:val="es-MX" w:eastAsia="en-US"/>
        </w:rPr>
        <w:t xml:space="preserve">la respuesta </w:t>
      </w:r>
      <w:r w:rsidRPr="009A71E1">
        <w:rPr>
          <w:rFonts w:ascii="Palatino Linotype" w:eastAsiaTheme="minorHAnsi" w:hAnsi="Palatino Linotype" w:cstheme="minorBidi"/>
          <w:lang w:val="es-MX" w:eastAsia="en-US"/>
        </w:rPr>
        <w:lastRenderedPageBreak/>
        <w:t xml:space="preserve">emitida a la solicitud de información </w:t>
      </w:r>
      <w:r>
        <w:rPr>
          <w:rFonts w:ascii="Palatino Linotype" w:hAnsi="Palatino Linotype"/>
          <w:b/>
          <w:bCs/>
        </w:rPr>
        <w:t>00185/TEPOTZOT/IP/2025</w:t>
      </w:r>
      <w:r w:rsidRPr="008C4CE2">
        <w:rPr>
          <w:rFonts w:ascii="Palatino Linotype" w:eastAsiaTheme="minorHAnsi" w:hAnsi="Palatino Linotype"/>
          <w:b/>
          <w:bCs/>
        </w:rPr>
        <w:t>,</w:t>
      </w:r>
      <w:r w:rsidRPr="009A71E1">
        <w:rPr>
          <w:rFonts w:ascii="Palatino Linotype" w:eastAsiaTheme="minorHAnsi" w:hAnsi="Palatino Linotype" w:cs="Arial"/>
          <w:lang w:val="es-MX" w:eastAsia="en-US"/>
        </w:rPr>
        <w:t xml:space="preserve"> </w:t>
      </w:r>
      <w:r w:rsidRPr="009A71E1">
        <w:rPr>
          <w:rFonts w:ascii="Palatino Linotype" w:eastAsiaTheme="minorHAnsi" w:hAnsi="Palatino Linotype" w:cstheme="minorBidi"/>
          <w:lang w:val="es-MX" w:eastAsia="en-US"/>
        </w:rPr>
        <w:t>que ha sido materia del presente fallo.</w:t>
      </w:r>
    </w:p>
    <w:p w:rsidR="00287FA2" w:rsidRPr="009A71E1" w:rsidRDefault="00287FA2" w:rsidP="00287FA2">
      <w:pPr>
        <w:spacing w:line="360" w:lineRule="auto"/>
        <w:jc w:val="both"/>
        <w:rPr>
          <w:rFonts w:ascii="Palatino Linotype" w:eastAsiaTheme="minorHAnsi" w:hAnsi="Palatino Linotype" w:cstheme="minorBidi"/>
          <w:lang w:val="es-MX" w:eastAsia="en-US"/>
        </w:rPr>
      </w:pPr>
    </w:p>
    <w:p w:rsidR="00287FA2" w:rsidRDefault="00287FA2" w:rsidP="00287FA2">
      <w:pPr>
        <w:spacing w:line="360" w:lineRule="auto"/>
        <w:jc w:val="both"/>
        <w:rPr>
          <w:rFonts w:ascii="Palatino Linotype" w:hAnsi="Palatino Linotype"/>
          <w:lang w:val="es-MX"/>
        </w:rPr>
      </w:pPr>
      <w:r w:rsidRPr="009A71E1">
        <w:rPr>
          <w:rFonts w:ascii="Palatino Linotype" w:hAnsi="Palatino Linotype"/>
          <w:lang w:val="es-MX"/>
        </w:rPr>
        <w:t>Por lo antes expuesto y fundado es de resolverse y,</w:t>
      </w:r>
    </w:p>
    <w:p w:rsidR="00287FA2" w:rsidRPr="009A71E1" w:rsidRDefault="00287FA2" w:rsidP="00287FA2">
      <w:pPr>
        <w:spacing w:line="360" w:lineRule="auto"/>
        <w:jc w:val="both"/>
        <w:rPr>
          <w:rFonts w:ascii="Palatino Linotype" w:hAnsi="Palatino Linotype"/>
          <w:lang w:val="es-MX"/>
        </w:rPr>
      </w:pPr>
    </w:p>
    <w:p w:rsidR="00287FA2" w:rsidRPr="009A71E1" w:rsidRDefault="00287FA2" w:rsidP="00287FA2">
      <w:pPr>
        <w:spacing w:line="360" w:lineRule="auto"/>
        <w:jc w:val="center"/>
        <w:rPr>
          <w:rFonts w:ascii="Palatino Linotype" w:hAnsi="Palatino Linotype"/>
          <w:bCs/>
          <w:spacing w:val="60"/>
          <w:lang w:val="es-ES_tradnl"/>
        </w:rPr>
      </w:pPr>
      <w:r w:rsidRPr="009A71E1">
        <w:rPr>
          <w:rFonts w:ascii="Palatino Linotype" w:hAnsi="Palatino Linotype"/>
          <w:b/>
          <w:bCs/>
          <w:spacing w:val="60"/>
          <w:sz w:val="28"/>
          <w:lang w:val="es-ES_tradnl"/>
        </w:rPr>
        <w:t>SE    RESUELVE</w:t>
      </w:r>
    </w:p>
    <w:p w:rsidR="00287FA2" w:rsidRPr="00165D42" w:rsidRDefault="00287FA2" w:rsidP="00287FA2">
      <w:pPr>
        <w:spacing w:line="360" w:lineRule="auto"/>
        <w:jc w:val="both"/>
        <w:rPr>
          <w:rFonts w:ascii="Palatino Linotype" w:hAnsi="Palatino Linotype" w:cs="Arial"/>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w:t>
      </w:r>
      <w:r w:rsidRPr="00165D42">
        <w:rPr>
          <w:rFonts w:ascii="Palatino Linotype" w:hAnsi="Palatino Linotype" w:cs="Arial"/>
        </w:rPr>
        <w:t>Se</w:t>
      </w:r>
      <w:r w:rsidRPr="00165D42">
        <w:rPr>
          <w:rFonts w:ascii="Palatino Linotype" w:hAnsi="Palatino Linotype" w:cs="Arial"/>
          <w:b/>
        </w:rPr>
        <w:t xml:space="preserve"> </w:t>
      </w:r>
      <w:r>
        <w:rPr>
          <w:rFonts w:ascii="Palatino Linotype" w:hAnsi="Palatino Linotype" w:cs="Arial"/>
          <w:b/>
        </w:rPr>
        <w:t>REVO</w:t>
      </w:r>
      <w:r w:rsidRPr="00165D42">
        <w:rPr>
          <w:rFonts w:ascii="Palatino Linotype" w:hAnsi="Palatino Linotype" w:cs="Arial"/>
          <w:b/>
        </w:rPr>
        <w:t xml:space="preserve">CA </w:t>
      </w:r>
      <w:r w:rsidRPr="00165D42">
        <w:rPr>
          <w:rFonts w:ascii="Palatino Linotype" w:hAnsi="Palatino Linotype" w:cs="Arial"/>
        </w:rPr>
        <w:t xml:space="preserve">la respuesta del </w:t>
      </w:r>
      <w:r w:rsidRPr="00165D42">
        <w:rPr>
          <w:rFonts w:ascii="Palatino Linotype" w:hAnsi="Palatino Linotype" w:cs="Arial"/>
          <w:b/>
        </w:rPr>
        <w:t>Sujeto Obligado</w:t>
      </w:r>
      <w:r w:rsidRPr="00165D42">
        <w:rPr>
          <w:rFonts w:ascii="Palatino Linotype" w:hAnsi="Palatino Linotype" w:cs="Arial"/>
        </w:rPr>
        <w:t xml:space="preserve"> a la solicitud de acceso a la información pública</w:t>
      </w:r>
      <w:r>
        <w:rPr>
          <w:rFonts w:ascii="Palatino Linotype" w:hAnsi="Palatino Linotype" w:cs="Arial"/>
          <w:b/>
        </w:rPr>
        <w:t xml:space="preserve"> </w:t>
      </w:r>
      <w:r>
        <w:rPr>
          <w:rFonts w:ascii="Palatino Linotype" w:hAnsi="Palatino Linotype"/>
          <w:b/>
          <w:bCs/>
        </w:rPr>
        <w:t>00185/TEPOTZOT/IP/2025</w:t>
      </w:r>
      <w:r w:rsidRPr="00165D42">
        <w:rPr>
          <w:rFonts w:ascii="Palatino Linotype" w:hAnsi="Palatino Linotype" w:cs="Arial"/>
        </w:rPr>
        <w:t>,</w:t>
      </w:r>
      <w:r w:rsidRPr="00165D42">
        <w:rPr>
          <w:rFonts w:ascii="Palatino Linotype" w:hAnsi="Palatino Linotype" w:cs="Tahoma"/>
          <w:b/>
        </w:rPr>
        <w:t xml:space="preserve"> </w:t>
      </w:r>
      <w:r w:rsidRPr="00165D42">
        <w:rPr>
          <w:rFonts w:ascii="Palatino Linotype" w:hAnsi="Palatino Linotype" w:cs="Arial"/>
        </w:rPr>
        <w:t>por resultar</w:t>
      </w:r>
      <w:r>
        <w:rPr>
          <w:rFonts w:ascii="Palatino Linotype" w:hAnsi="Palatino Linotype" w:cs="Arial"/>
        </w:rPr>
        <w:t xml:space="preserve"> fundados</w:t>
      </w:r>
      <w:r w:rsidRPr="00165D42">
        <w:rPr>
          <w:rFonts w:ascii="Palatino Linotype" w:hAnsi="Palatino Linotype" w:cs="Arial"/>
          <w:b/>
        </w:rPr>
        <w:t xml:space="preserve"> </w:t>
      </w:r>
      <w:r w:rsidRPr="00165D42">
        <w:rPr>
          <w:rFonts w:ascii="Palatino Linotype" w:hAnsi="Palatino Linotype" w:cs="Arial"/>
        </w:rPr>
        <w:t>los motivos de inconformidad vertidos por la</w:t>
      </w:r>
      <w:r>
        <w:rPr>
          <w:rFonts w:ascii="Palatino Linotype" w:hAnsi="Palatino Linotype" w:cs="Arial"/>
        </w:rPr>
        <w:t xml:space="preserve"> parte</w:t>
      </w:r>
      <w:r w:rsidRPr="00165D42">
        <w:rPr>
          <w:rFonts w:ascii="Palatino Linotype" w:hAnsi="Palatino Linotype" w:cs="Arial"/>
        </w:rPr>
        <w:t xml:space="preserve"> </w:t>
      </w:r>
      <w:r w:rsidRPr="00165D42">
        <w:rPr>
          <w:rFonts w:ascii="Palatino Linotype" w:hAnsi="Palatino Linotype" w:cs="Arial"/>
          <w:b/>
        </w:rPr>
        <w:t>Recurrente</w:t>
      </w:r>
      <w:r>
        <w:rPr>
          <w:rFonts w:ascii="Palatino Linotype" w:hAnsi="Palatino Linotype" w:cs="Arial"/>
        </w:rPr>
        <w:t>, en términos del considerando</w:t>
      </w:r>
      <w:r w:rsidRPr="00165D42">
        <w:rPr>
          <w:rFonts w:ascii="Palatino Linotype" w:hAnsi="Palatino Linotype" w:cs="Arial"/>
          <w:b/>
        </w:rPr>
        <w:t xml:space="preserve"> CUARTO </w:t>
      </w:r>
      <w:r w:rsidRPr="00165D42">
        <w:rPr>
          <w:rFonts w:ascii="Palatino Linotype" w:hAnsi="Palatino Linotype" w:cs="Arial"/>
        </w:rPr>
        <w:t>de la presente Resolución.</w:t>
      </w:r>
    </w:p>
    <w:p w:rsidR="00287FA2" w:rsidRPr="00165D42" w:rsidRDefault="00287FA2" w:rsidP="00287FA2">
      <w:pPr>
        <w:spacing w:line="360" w:lineRule="auto"/>
        <w:jc w:val="both"/>
        <w:rPr>
          <w:rFonts w:ascii="Palatino Linotype" w:hAnsi="Palatino Linotype" w:cs="Arial"/>
        </w:rPr>
      </w:pPr>
    </w:p>
    <w:p w:rsidR="00287FA2" w:rsidRDefault="00287FA2" w:rsidP="00287FA2">
      <w:pPr>
        <w:spacing w:line="360" w:lineRule="auto"/>
        <w:jc w:val="both"/>
        <w:rPr>
          <w:rFonts w:ascii="Palatino Linotype" w:hAnsi="Palatino Linotype" w:cs="Tahoma"/>
        </w:rPr>
      </w:pPr>
      <w:r w:rsidRPr="00165D42">
        <w:rPr>
          <w:rFonts w:ascii="Palatino Linotype" w:hAnsi="Palatino Linotype" w:cs="Arial"/>
          <w:b/>
          <w:sz w:val="28"/>
        </w:rPr>
        <w:t>SEGUNDO</w:t>
      </w:r>
      <w:r w:rsidRPr="00165D42">
        <w:rPr>
          <w:rFonts w:ascii="Palatino Linotype" w:hAnsi="Palatino Linotype" w:cs="Arial"/>
          <w:b/>
        </w:rPr>
        <w:t>.</w:t>
      </w:r>
      <w:r w:rsidRPr="00165D42">
        <w:rPr>
          <w:rFonts w:ascii="Palatino Linotype" w:hAnsi="Palatino Linotype" w:cs="Tahoma"/>
        </w:rPr>
        <w:t xml:space="preserve"> Se </w:t>
      </w:r>
      <w:r w:rsidRPr="00165D42">
        <w:rPr>
          <w:rFonts w:ascii="Palatino Linotype" w:hAnsi="Palatino Linotype" w:cs="Tahoma"/>
          <w:b/>
        </w:rPr>
        <w:t>ORDENA</w:t>
      </w:r>
      <w:r w:rsidRPr="00165D42">
        <w:rPr>
          <w:rFonts w:ascii="Palatino Linotype" w:hAnsi="Palatino Linotype" w:cs="Tahoma"/>
        </w:rPr>
        <w:t xml:space="preserve"> al </w:t>
      </w:r>
      <w:r w:rsidRPr="00165D42">
        <w:rPr>
          <w:rFonts w:ascii="Palatino Linotype" w:hAnsi="Palatino Linotype" w:cs="Tahoma"/>
          <w:b/>
        </w:rPr>
        <w:t>Sujeto Obligado,</w:t>
      </w:r>
      <w:r w:rsidRPr="00165D42">
        <w:rPr>
          <w:rFonts w:ascii="Palatino Linotype" w:hAnsi="Palatino Linotype" w:cs="Tahoma"/>
        </w:rPr>
        <w:t xml:space="preserve"> </w:t>
      </w:r>
      <w:r>
        <w:rPr>
          <w:rFonts w:ascii="Palatino Linotype" w:hAnsi="Palatino Linotype" w:cs="Tahoma"/>
        </w:rPr>
        <w:t>haga entrega a la parte</w:t>
      </w:r>
      <w:r w:rsidRPr="00165D42">
        <w:rPr>
          <w:rFonts w:ascii="Palatino Linotype" w:hAnsi="Palatino Linotype" w:cs="Tahoma"/>
        </w:rPr>
        <w:t xml:space="preserve"> </w:t>
      </w:r>
      <w:r w:rsidRPr="00165D42">
        <w:rPr>
          <w:rFonts w:ascii="Palatino Linotype" w:hAnsi="Palatino Linotype" w:cs="Tahoma"/>
          <w:b/>
        </w:rPr>
        <w:t>Recurrente</w:t>
      </w:r>
      <w:r w:rsidRPr="00165D42">
        <w:rPr>
          <w:rFonts w:ascii="Palatino Linotype" w:hAnsi="Palatino Linotype" w:cs="Tahoma"/>
        </w:rPr>
        <w:t>, a través del Sistema de Acceso a la Información Mexiquense (</w:t>
      </w:r>
      <w:r w:rsidRPr="00165D42">
        <w:rPr>
          <w:rFonts w:ascii="Palatino Linotype" w:hAnsi="Palatino Linotype" w:cs="Tahoma"/>
          <w:b/>
        </w:rPr>
        <w:t>SAIMEX</w:t>
      </w:r>
      <w:r>
        <w:rPr>
          <w:rFonts w:ascii="Palatino Linotype" w:hAnsi="Palatino Linotype" w:cs="Tahoma"/>
        </w:rPr>
        <w:t>)</w:t>
      </w:r>
      <w:r w:rsidRPr="00A1193C">
        <w:rPr>
          <w:rFonts w:ascii="Palatino Linotype" w:hAnsi="Palatino Linotype" w:cs="Tahoma"/>
        </w:rPr>
        <w:t>,</w:t>
      </w:r>
      <w:r>
        <w:rPr>
          <w:rFonts w:ascii="Palatino Linotype" w:hAnsi="Palatino Linotype" w:cs="Tahoma"/>
        </w:rPr>
        <w:t xml:space="preserve"> </w:t>
      </w:r>
      <w:r w:rsidRPr="00E30A5B">
        <w:rPr>
          <w:rFonts w:ascii="Palatino Linotype" w:hAnsi="Palatino Linotype" w:cs="Tahoma"/>
        </w:rPr>
        <w:t xml:space="preserve"> al </w:t>
      </w:r>
      <w:r w:rsidR="00987F45">
        <w:rPr>
          <w:rFonts w:ascii="Palatino Linotype" w:hAnsi="Palatino Linotype" w:cs="Tahoma"/>
        </w:rPr>
        <w:t xml:space="preserve">treinta de abril </w:t>
      </w:r>
      <w:r w:rsidRPr="00E30A5B">
        <w:rPr>
          <w:rFonts w:ascii="Palatino Linotype" w:hAnsi="Palatino Linotype" w:cs="Tahoma"/>
        </w:rPr>
        <w:t>de dos mil veinticinco,</w:t>
      </w:r>
      <w:r>
        <w:rPr>
          <w:rFonts w:ascii="Palatino Linotype" w:hAnsi="Palatino Linotype" w:cs="Tahoma"/>
        </w:rPr>
        <w:t xml:space="preserve"> de </w:t>
      </w:r>
      <w:r w:rsidRPr="00165D42">
        <w:rPr>
          <w:rFonts w:ascii="Palatino Linotype" w:hAnsi="Palatino Linotype" w:cs="Tahoma"/>
        </w:rPr>
        <w:t>lo siguiente:</w:t>
      </w:r>
    </w:p>
    <w:p w:rsidR="00287FA2" w:rsidRDefault="00987F45" w:rsidP="00287FA2">
      <w:pPr>
        <w:pStyle w:val="INFOEM"/>
        <w:numPr>
          <w:ilvl w:val="0"/>
          <w:numId w:val="6"/>
        </w:numPr>
        <w:spacing w:before="0" w:after="0"/>
        <w:ind w:left="709" w:right="567"/>
        <w:rPr>
          <w:rFonts w:cs="Tahoma"/>
          <w:bCs/>
          <w:i w:val="0"/>
          <w:sz w:val="24"/>
          <w:lang w:val="es-ES"/>
        </w:rPr>
      </w:pPr>
      <w:r>
        <w:rPr>
          <w:rFonts w:cs="Tahoma"/>
          <w:bCs/>
          <w:i w:val="0"/>
          <w:sz w:val="24"/>
          <w:lang w:val="es-ES"/>
        </w:rPr>
        <w:t>Documento donde conste el tiempo de inhabilitación de la servidora pública referida en la solicitud de información, por parte del Tribunal de Justicia Administrativa del Estado de México.</w:t>
      </w:r>
      <w:r w:rsidR="00287FA2">
        <w:rPr>
          <w:rFonts w:cs="Tahoma"/>
          <w:bCs/>
          <w:i w:val="0"/>
          <w:sz w:val="24"/>
          <w:lang w:val="es-ES"/>
        </w:rPr>
        <w:t xml:space="preserve"> </w:t>
      </w:r>
    </w:p>
    <w:p w:rsidR="00287FA2" w:rsidRDefault="00287FA2" w:rsidP="00287FA2">
      <w:pPr>
        <w:pStyle w:val="INFOEM"/>
        <w:spacing w:before="0" w:after="0"/>
        <w:ind w:right="567"/>
        <w:rPr>
          <w:rFonts w:cs="Tahoma"/>
          <w:bCs/>
          <w:i w:val="0"/>
          <w:sz w:val="24"/>
          <w:lang w:val="es-ES"/>
        </w:rPr>
      </w:pPr>
    </w:p>
    <w:p w:rsidR="00287FA2" w:rsidRDefault="00287FA2" w:rsidP="00287FA2">
      <w:pPr>
        <w:pStyle w:val="INFOEM"/>
        <w:spacing w:before="0" w:after="0"/>
        <w:ind w:left="1080" w:right="567"/>
      </w:pPr>
      <w:r w:rsidRPr="00A1193C">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287FA2" w:rsidRPr="00DC5E29" w:rsidRDefault="00287FA2" w:rsidP="00287FA2">
      <w:pPr>
        <w:spacing w:line="360" w:lineRule="auto"/>
        <w:jc w:val="both"/>
        <w:rPr>
          <w:rFonts w:ascii="Palatino Linotype" w:hAnsi="Palatino Linotype" w:cs="Arial"/>
        </w:rPr>
      </w:pPr>
    </w:p>
    <w:p w:rsidR="00287FA2" w:rsidRPr="00DC5E29" w:rsidRDefault="00287FA2" w:rsidP="00287FA2">
      <w:pPr>
        <w:spacing w:line="360" w:lineRule="auto"/>
        <w:jc w:val="both"/>
        <w:rPr>
          <w:rFonts w:ascii="Palatino Linotype" w:hAnsi="Palatino Linotype" w:cs="Tahoma"/>
          <w:bCs/>
        </w:rPr>
      </w:pPr>
      <w:r w:rsidRPr="00DC5E29">
        <w:rPr>
          <w:rFonts w:ascii="Palatino Linotype" w:hAnsi="Palatino Linotype" w:cs="Arial"/>
          <w:b/>
          <w:sz w:val="28"/>
        </w:rPr>
        <w:lastRenderedPageBreak/>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87FA2" w:rsidRPr="00DC5E29" w:rsidRDefault="00287FA2" w:rsidP="00287FA2">
      <w:pPr>
        <w:spacing w:line="360" w:lineRule="auto"/>
        <w:ind w:right="-595"/>
        <w:jc w:val="both"/>
        <w:rPr>
          <w:rFonts w:ascii="Palatino Linotype" w:hAnsi="Palatino Linotype" w:cs="Tahoma"/>
          <w:bCs/>
        </w:rPr>
      </w:pPr>
    </w:p>
    <w:p w:rsidR="00287FA2" w:rsidRDefault="00287FA2" w:rsidP="00287FA2">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rsidR="00287FA2" w:rsidRPr="00DC5E29" w:rsidRDefault="00287FA2" w:rsidP="00287FA2">
      <w:pPr>
        <w:autoSpaceDE w:val="0"/>
        <w:autoSpaceDN w:val="0"/>
        <w:adjustRightInd w:val="0"/>
        <w:spacing w:line="360" w:lineRule="auto"/>
        <w:jc w:val="both"/>
        <w:rPr>
          <w:rFonts w:ascii="Palatino Linotype" w:hAnsi="Palatino Linotype" w:cs="Arial"/>
        </w:rPr>
      </w:pPr>
    </w:p>
    <w:p w:rsidR="00287FA2" w:rsidRDefault="00287FA2" w:rsidP="00287FA2">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 xml:space="preserve">ormación Mexiquense </w:t>
      </w:r>
      <w:r w:rsidRPr="00E27DC5">
        <w:rPr>
          <w:rFonts w:ascii="Palatino Linotype" w:hAnsi="Palatino Linotype" w:cs="Arial"/>
          <w:b/>
        </w:rPr>
        <w:t>(SAIMEX)</w:t>
      </w:r>
      <w:r>
        <w:rPr>
          <w:rFonts w:ascii="Palatino Linotype" w:hAnsi="Palatino Linotype" w:cs="Arial"/>
        </w:rPr>
        <w:t>,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287FA2" w:rsidRDefault="00287FA2" w:rsidP="00287FA2">
      <w:pPr>
        <w:spacing w:line="360" w:lineRule="auto"/>
        <w:jc w:val="both"/>
        <w:rPr>
          <w:rFonts w:ascii="Palatino Linotype" w:hAnsi="Palatino Linotype" w:cs="Arial"/>
        </w:rPr>
      </w:pPr>
    </w:p>
    <w:p w:rsidR="00287FA2" w:rsidRDefault="00287FA2" w:rsidP="00287FA2">
      <w:pPr>
        <w:spacing w:line="360" w:lineRule="auto"/>
        <w:jc w:val="both"/>
        <w:rPr>
          <w:rFonts w:ascii="Palatino Linotype" w:hAnsi="Palatino Linotype" w:cs="Arial"/>
        </w:rPr>
      </w:pPr>
    </w:p>
    <w:p w:rsidR="00287FA2" w:rsidRPr="007C3942" w:rsidRDefault="00287FA2" w:rsidP="00287FA2">
      <w:pPr>
        <w:spacing w:line="360" w:lineRule="auto"/>
        <w:jc w:val="both"/>
        <w:rPr>
          <w:rFonts w:ascii="Palatino Linotype" w:hAnsi="Palatino Linotype" w:cs="Arial"/>
        </w:rPr>
      </w:pPr>
      <w:r w:rsidRPr="007C3942">
        <w:rPr>
          <w:rFonts w:ascii="Palatino Linotype" w:hAnsi="Palatino Linotype" w:cs="Arial"/>
        </w:rPr>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 SHARON CRISTINA MORALES MARTÍNEZ, LUIS GUSTAVO PARRA NORIEGA</w:t>
      </w:r>
      <w:r>
        <w:rPr>
          <w:rFonts w:ascii="Palatino Linotype" w:hAnsi="Palatino Linotype" w:cs="Arial"/>
        </w:rPr>
        <w:t xml:space="preserve"> </w:t>
      </w:r>
      <w:r w:rsidRPr="007C3942">
        <w:rPr>
          <w:rFonts w:ascii="Palatino Linotype" w:hAnsi="Palatino Linotype" w:cs="Arial"/>
        </w:rPr>
        <w:t xml:space="preserve">Y GUADALUPE RAMÍREZ PEÑA, EN LA </w:t>
      </w:r>
      <w:r>
        <w:rPr>
          <w:rFonts w:ascii="Palatino Linotype" w:hAnsi="Palatino Linotype" w:cs="Arial"/>
        </w:rPr>
        <w:t xml:space="preserve">TRIGÉSIMA </w:t>
      </w:r>
      <w:r w:rsidR="00E03CD3">
        <w:rPr>
          <w:rFonts w:ascii="Palatino Linotype" w:hAnsi="Palatino Linotype" w:cs="Arial"/>
        </w:rPr>
        <w:t>CUARTA</w:t>
      </w:r>
      <w:r>
        <w:rPr>
          <w:rFonts w:ascii="Palatino Linotype" w:hAnsi="Palatino Linotype" w:cs="Arial"/>
        </w:rPr>
        <w:t xml:space="preserve"> </w:t>
      </w:r>
      <w:r w:rsidRPr="007C3942">
        <w:rPr>
          <w:rFonts w:ascii="Palatino Linotype" w:hAnsi="Palatino Linotype" w:cs="Arial"/>
        </w:rPr>
        <w:t>SESIÓN ORDINARIA CELEBRADA EL</w:t>
      </w:r>
      <w:r>
        <w:rPr>
          <w:rFonts w:ascii="Palatino Linotype" w:hAnsi="Palatino Linotype" w:cs="Arial"/>
        </w:rPr>
        <w:t xml:space="preserve"> </w:t>
      </w:r>
      <w:r w:rsidR="00E03CD3">
        <w:rPr>
          <w:rFonts w:ascii="Palatino Linotype" w:hAnsi="Palatino Linotype" w:cs="Arial"/>
        </w:rPr>
        <w:t>VEINTICUATRO</w:t>
      </w:r>
      <w:r>
        <w:rPr>
          <w:rFonts w:ascii="Palatino Linotype" w:hAnsi="Palatino Linotype" w:cs="Arial"/>
        </w:rPr>
        <w:t xml:space="preserve"> DE SEPTIEMBRE 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96765B">
        <w:rPr>
          <w:rFonts w:ascii="Palatino Linotype" w:hAnsi="Palatino Linotype" w:cs="Arial"/>
        </w:rPr>
        <w:t>----------------------------------------------------------------------------------------------------------------------------------------------------------------------------------------------------------------------------------------------------------------------------------------------------------------------------------------------------------------------------------------------------------------------------------------------------------------------------------------------------------------------------------------------------------------------------------------------------------------------------------------------------------------------------------------------------------------------------------------------------------------------------------------------------------------------------------------------------------------------------------------------------------------------------------------------------------------------------------------------------------------------------------------------------------------</w:t>
      </w:r>
    </w:p>
    <w:p w:rsidR="00287FA2" w:rsidRDefault="00287FA2" w:rsidP="00287FA2">
      <w:pPr>
        <w:spacing w:line="360" w:lineRule="auto"/>
        <w:jc w:val="both"/>
        <w:rPr>
          <w:rFonts w:ascii="Palatino Linotype" w:hAnsi="Palatino Linotype" w:cs="Arial"/>
          <w:sz w:val="16"/>
        </w:rPr>
      </w:pPr>
      <w:r>
        <w:rPr>
          <w:rFonts w:ascii="Palatino Linotype" w:hAnsi="Palatino Linotype" w:cs="Arial"/>
        </w:rPr>
        <w:t>----------------------------------------------------------------------------------------------------------------------------------------------------------------------</w:t>
      </w:r>
      <w:r w:rsidRPr="007C3942">
        <w:rPr>
          <w:rFonts w:ascii="Palatino Linotype" w:hAnsi="Palatino Linotype" w:cs="Arial"/>
        </w:rPr>
        <w:t>-----------------------------------------</w:t>
      </w:r>
      <w:r w:rsidRPr="00692461">
        <w:rPr>
          <w:rFonts w:ascii="Palatino Linotype" w:hAnsi="Palatino Linotype" w:cs="Arial"/>
        </w:rPr>
        <w:t>---------------------</w:t>
      </w:r>
      <w:r>
        <w:rPr>
          <w:rFonts w:ascii="Palatino Linotype" w:hAnsi="Palatino Linotype" w:cs="Arial"/>
          <w:sz w:val="16"/>
        </w:rPr>
        <w:t>JMV/CCR/LMST</w:t>
      </w:r>
    </w:p>
    <w:p w:rsidR="00287FA2" w:rsidRDefault="00287FA2" w:rsidP="00287FA2"/>
    <w:p w:rsidR="00287FA2" w:rsidRDefault="00287FA2" w:rsidP="00287FA2"/>
    <w:p w:rsidR="00287FA2" w:rsidRDefault="00287FA2" w:rsidP="00287FA2"/>
    <w:p w:rsidR="00287FA2" w:rsidRDefault="00287FA2" w:rsidP="00287FA2"/>
    <w:p w:rsidR="00287FA2" w:rsidRDefault="00287FA2" w:rsidP="00287FA2"/>
    <w:p w:rsidR="00287FA2" w:rsidRDefault="00287FA2" w:rsidP="00287FA2"/>
    <w:p w:rsidR="00287FA2" w:rsidRDefault="00287FA2" w:rsidP="00287FA2"/>
    <w:p w:rsidR="00287FA2" w:rsidRDefault="00287FA2" w:rsidP="00287FA2"/>
    <w:p w:rsidR="00287FA2" w:rsidRDefault="00287FA2" w:rsidP="00287FA2"/>
    <w:p w:rsidR="00287FA2" w:rsidRDefault="00287FA2" w:rsidP="00287FA2"/>
    <w:p w:rsidR="00287FA2" w:rsidRDefault="00287FA2" w:rsidP="00287FA2"/>
    <w:p w:rsidR="00287FA2" w:rsidRDefault="00287FA2" w:rsidP="00287FA2"/>
    <w:p w:rsidR="00287FA2" w:rsidRDefault="00287FA2" w:rsidP="00287FA2"/>
    <w:p w:rsidR="00287FA2" w:rsidRDefault="00287FA2" w:rsidP="00287FA2"/>
    <w:p w:rsidR="00287FA2" w:rsidRDefault="00287FA2" w:rsidP="00287FA2"/>
    <w:p w:rsidR="00287FA2" w:rsidRDefault="00287FA2" w:rsidP="00287FA2"/>
    <w:p w:rsidR="00287FA2" w:rsidRDefault="00287FA2" w:rsidP="00287FA2"/>
    <w:p w:rsidR="00287FA2" w:rsidRDefault="00287FA2" w:rsidP="00287FA2"/>
    <w:p w:rsidR="00287FA2" w:rsidRDefault="00287FA2" w:rsidP="00287FA2"/>
    <w:p w:rsidR="00287FA2" w:rsidRDefault="00287FA2" w:rsidP="00287FA2"/>
    <w:p w:rsidR="00287FA2" w:rsidRDefault="00287FA2" w:rsidP="00287FA2"/>
    <w:p w:rsidR="00287FA2" w:rsidRDefault="00287FA2" w:rsidP="00287FA2"/>
    <w:p w:rsidR="00287FA2" w:rsidRDefault="00287FA2" w:rsidP="00287FA2"/>
    <w:p w:rsidR="00287FA2" w:rsidRDefault="00287FA2" w:rsidP="00287FA2"/>
    <w:p w:rsidR="00287FA2" w:rsidRDefault="00287FA2" w:rsidP="00287FA2"/>
    <w:p w:rsidR="00287FA2" w:rsidRDefault="00287FA2" w:rsidP="00287FA2"/>
    <w:p w:rsidR="00287FA2" w:rsidRDefault="00287FA2" w:rsidP="00287FA2"/>
    <w:p w:rsidR="00287FA2" w:rsidRDefault="00287FA2" w:rsidP="00287FA2"/>
    <w:p w:rsidR="00287FA2" w:rsidRDefault="00287FA2" w:rsidP="00287FA2"/>
    <w:p w:rsidR="00287FA2" w:rsidRDefault="00287FA2" w:rsidP="00287FA2"/>
    <w:p w:rsidR="00287FA2" w:rsidRDefault="00287FA2" w:rsidP="00287FA2"/>
    <w:p w:rsidR="00287FA2" w:rsidRDefault="00287FA2" w:rsidP="00287FA2"/>
    <w:p w:rsidR="00287FA2" w:rsidRDefault="00287FA2" w:rsidP="00287FA2"/>
    <w:p w:rsidR="00A80156" w:rsidRDefault="00A80156"/>
    <w:sectPr w:rsidR="00A80156" w:rsidSect="00A32DF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112" w:rsidRDefault="00E01112" w:rsidP="00287FA2">
      <w:r>
        <w:separator/>
      </w:r>
    </w:p>
  </w:endnote>
  <w:endnote w:type="continuationSeparator" w:id="0">
    <w:p w:rsidR="00E01112" w:rsidRDefault="00E01112" w:rsidP="00287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DF5" w:rsidRPr="00A2780F" w:rsidRDefault="00A32DF5" w:rsidP="00A32DF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D7B8C">
      <w:rPr>
        <w:rFonts w:ascii="Arial" w:hAnsi="Arial" w:cs="Arial"/>
        <w:b/>
        <w:bCs/>
        <w:noProof/>
        <w:sz w:val="20"/>
        <w:szCs w:val="20"/>
      </w:rPr>
      <w:t>3</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D7B8C">
      <w:rPr>
        <w:rFonts w:ascii="Arial" w:hAnsi="Arial" w:cs="Arial"/>
        <w:b/>
        <w:bCs/>
        <w:noProof/>
        <w:sz w:val="20"/>
        <w:szCs w:val="20"/>
      </w:rPr>
      <w:t>29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DF5" w:rsidRPr="00070856" w:rsidRDefault="00A32DF5" w:rsidP="00A32DF5">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D7B8C">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D7B8C">
      <w:rPr>
        <w:rFonts w:ascii="Arial" w:hAnsi="Arial" w:cs="Arial"/>
        <w:b/>
        <w:bCs/>
        <w:noProof/>
        <w:sz w:val="20"/>
        <w:szCs w:val="20"/>
      </w:rPr>
      <w:t>29</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112" w:rsidRDefault="00E01112" w:rsidP="00287FA2">
      <w:r>
        <w:separator/>
      </w:r>
    </w:p>
  </w:footnote>
  <w:footnote w:type="continuationSeparator" w:id="0">
    <w:p w:rsidR="00E01112" w:rsidRDefault="00E01112" w:rsidP="00287FA2">
      <w:r>
        <w:continuationSeparator/>
      </w:r>
    </w:p>
  </w:footnote>
  <w:footnote w:id="1">
    <w:p w:rsidR="00A32DF5" w:rsidRPr="005552A8" w:rsidRDefault="00A32DF5" w:rsidP="00287FA2">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A32DF5" w:rsidRPr="005552A8" w:rsidRDefault="00A32DF5" w:rsidP="00287FA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A32DF5" w:rsidRPr="008F2CCC" w:rsidTr="00A32DF5">
      <w:tc>
        <w:tcPr>
          <w:tcW w:w="3620" w:type="dxa"/>
          <w:shd w:val="clear" w:color="auto" w:fill="auto"/>
        </w:tcPr>
        <w:p w:rsidR="00A32DF5" w:rsidRPr="007E5FC4" w:rsidRDefault="00A32DF5" w:rsidP="00A32DF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A32DF5" w:rsidRPr="00664658" w:rsidRDefault="00A32DF5" w:rsidP="00287FA2">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05410/INFOEM/IP/RR/2025</w:t>
          </w:r>
        </w:p>
      </w:tc>
    </w:tr>
    <w:tr w:rsidR="00A32DF5" w:rsidRPr="008F2CCC" w:rsidTr="00A32DF5">
      <w:tc>
        <w:tcPr>
          <w:tcW w:w="3620" w:type="dxa"/>
          <w:shd w:val="clear" w:color="auto" w:fill="auto"/>
        </w:tcPr>
        <w:p w:rsidR="00A32DF5" w:rsidRPr="007E5FC4" w:rsidRDefault="00A32DF5" w:rsidP="00A32DF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A32DF5" w:rsidRPr="00664658" w:rsidRDefault="00A32DF5" w:rsidP="00A32DF5">
          <w:pPr>
            <w:spacing w:line="276" w:lineRule="auto"/>
            <w:jc w:val="right"/>
            <w:rPr>
              <w:rFonts w:ascii="Palatino Linotype" w:hAnsi="Palatino Linotype"/>
              <w:b/>
              <w:sz w:val="22"/>
              <w:szCs w:val="22"/>
              <w:lang w:val="es-ES_tradnl"/>
            </w:rPr>
          </w:pPr>
          <w:r w:rsidRPr="00287FA2">
            <w:rPr>
              <w:rFonts w:ascii="Palatino Linotype" w:hAnsi="Palatino Linotype"/>
              <w:b/>
              <w:sz w:val="22"/>
              <w:szCs w:val="22"/>
            </w:rPr>
            <w:t>Ayuntamiento de Tepotzotlán</w:t>
          </w:r>
        </w:p>
      </w:tc>
    </w:tr>
    <w:tr w:rsidR="00A32DF5" w:rsidRPr="008F2CCC" w:rsidTr="00A32DF5">
      <w:trPr>
        <w:trHeight w:val="228"/>
      </w:trPr>
      <w:tc>
        <w:tcPr>
          <w:tcW w:w="3620" w:type="dxa"/>
          <w:shd w:val="clear" w:color="auto" w:fill="auto"/>
        </w:tcPr>
        <w:p w:rsidR="00A32DF5" w:rsidRPr="007E5FC4" w:rsidRDefault="00A32DF5" w:rsidP="00A32DF5">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A32DF5" w:rsidRPr="00664658" w:rsidRDefault="00A32DF5" w:rsidP="00A32DF5">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A32DF5" w:rsidRDefault="00A32DF5" w:rsidP="00A32DF5">
    <w:pPr>
      <w:pStyle w:val="Encabezado"/>
      <w:tabs>
        <w:tab w:val="clear" w:pos="4252"/>
        <w:tab w:val="clear" w:pos="8504"/>
        <w:tab w:val="left" w:pos="2326"/>
      </w:tabs>
      <w:rPr>
        <w:rFonts w:ascii="Palatino Linotype" w:hAnsi="Palatino Linotype"/>
        <w:sz w:val="20"/>
      </w:rPr>
    </w:pPr>
  </w:p>
  <w:p w:rsidR="00A32DF5" w:rsidRPr="001779E0" w:rsidRDefault="00A32DF5" w:rsidP="00A32DF5">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93BD138" wp14:editId="36D649AE">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A32DF5" w:rsidRPr="008F2CCC" w:rsidTr="00A32DF5">
      <w:tc>
        <w:tcPr>
          <w:tcW w:w="2977" w:type="dxa"/>
          <w:shd w:val="clear" w:color="auto" w:fill="auto"/>
        </w:tcPr>
        <w:p w:rsidR="00A32DF5" w:rsidRPr="007E5FC4" w:rsidRDefault="00A32DF5" w:rsidP="00A32DF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A32DF5" w:rsidRPr="008F2CCC" w:rsidRDefault="00A32DF5" w:rsidP="00287FA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05410/INFOEM/IP/RR/2025</w:t>
          </w:r>
        </w:p>
      </w:tc>
    </w:tr>
    <w:tr w:rsidR="00A32DF5" w:rsidRPr="008F2CCC" w:rsidTr="00A32DF5">
      <w:tc>
        <w:tcPr>
          <w:tcW w:w="2977" w:type="dxa"/>
          <w:shd w:val="clear" w:color="auto" w:fill="auto"/>
          <w:vAlign w:val="center"/>
        </w:tcPr>
        <w:p w:rsidR="00A32DF5" w:rsidRPr="007E5FC4" w:rsidRDefault="00A32DF5" w:rsidP="00A32DF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A32DF5" w:rsidRPr="008F2CCC" w:rsidRDefault="000D7B8C" w:rsidP="00A32DF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r w:rsidR="00A32DF5">
            <w:rPr>
              <w:rFonts w:ascii="Palatino Linotype" w:hAnsi="Palatino Linotype"/>
              <w:b/>
              <w:sz w:val="22"/>
              <w:szCs w:val="22"/>
              <w:lang w:val="es-ES_tradnl"/>
            </w:rPr>
            <w:t xml:space="preserve"> </w:t>
          </w:r>
        </w:p>
      </w:tc>
    </w:tr>
    <w:tr w:rsidR="00A32DF5" w:rsidRPr="008F2CCC" w:rsidTr="00A32DF5">
      <w:trPr>
        <w:trHeight w:val="228"/>
      </w:trPr>
      <w:tc>
        <w:tcPr>
          <w:tcW w:w="2977" w:type="dxa"/>
          <w:shd w:val="clear" w:color="auto" w:fill="auto"/>
        </w:tcPr>
        <w:p w:rsidR="00A32DF5" w:rsidRPr="007E5FC4" w:rsidRDefault="00A32DF5" w:rsidP="00A32DF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A32DF5" w:rsidRPr="00DC41C8" w:rsidRDefault="00A32DF5" w:rsidP="00A32DF5">
          <w:pPr>
            <w:spacing w:line="360" w:lineRule="auto"/>
            <w:jc w:val="right"/>
            <w:rPr>
              <w:rFonts w:ascii="Palatino Linotype" w:hAnsi="Palatino Linotype"/>
              <w:b/>
              <w:sz w:val="22"/>
              <w:szCs w:val="22"/>
            </w:rPr>
          </w:pPr>
          <w:r w:rsidRPr="00287FA2">
            <w:rPr>
              <w:rFonts w:ascii="Palatino Linotype" w:hAnsi="Palatino Linotype"/>
              <w:b/>
              <w:sz w:val="22"/>
              <w:szCs w:val="22"/>
            </w:rPr>
            <w:t>Ayuntamiento de Tepotzotlán</w:t>
          </w:r>
        </w:p>
      </w:tc>
    </w:tr>
    <w:tr w:rsidR="00A32DF5" w:rsidRPr="008F2CCC" w:rsidTr="00A32DF5">
      <w:tc>
        <w:tcPr>
          <w:tcW w:w="2977" w:type="dxa"/>
          <w:shd w:val="clear" w:color="auto" w:fill="auto"/>
        </w:tcPr>
        <w:p w:rsidR="00A32DF5" w:rsidRPr="007E5FC4" w:rsidRDefault="00A32DF5" w:rsidP="00A32DF5">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A32DF5" w:rsidRPr="008F2CCC" w:rsidRDefault="00A32DF5" w:rsidP="00A32DF5">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A32DF5" w:rsidRPr="009F1AB6" w:rsidRDefault="00A32DF5">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5D5671C" wp14:editId="76E18146">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2962F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677AA1"/>
    <w:multiLevelType w:val="hybridMultilevel"/>
    <w:tmpl w:val="710655C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2A96E3C"/>
    <w:multiLevelType w:val="hybridMultilevel"/>
    <w:tmpl w:val="9C4C9A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BF6493"/>
    <w:multiLevelType w:val="hybridMultilevel"/>
    <w:tmpl w:val="40D6AFE0"/>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58230210"/>
    <w:multiLevelType w:val="hybridMultilevel"/>
    <w:tmpl w:val="E6222F26"/>
    <w:lvl w:ilvl="0" w:tplc="A62EB27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6A534F18"/>
    <w:multiLevelType w:val="hybridMultilevel"/>
    <w:tmpl w:val="CE9E35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7"/>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FA2"/>
    <w:rsid w:val="000D7B8C"/>
    <w:rsid w:val="001D4C7D"/>
    <w:rsid w:val="00252792"/>
    <w:rsid w:val="00287FA2"/>
    <w:rsid w:val="00607AE6"/>
    <w:rsid w:val="007621F6"/>
    <w:rsid w:val="007817CA"/>
    <w:rsid w:val="0096765B"/>
    <w:rsid w:val="00987F45"/>
    <w:rsid w:val="00A32DF5"/>
    <w:rsid w:val="00A80156"/>
    <w:rsid w:val="00E01112"/>
    <w:rsid w:val="00E03C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F2F7F2-486D-4217-869B-5B37D880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FA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7FA2"/>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87FA2"/>
    <w:rPr>
      <w:rFonts w:eastAsiaTheme="minorEastAsia"/>
      <w:sz w:val="24"/>
      <w:szCs w:val="24"/>
      <w:lang w:val="es-ES_tradnl" w:eastAsia="es-ES"/>
    </w:rPr>
  </w:style>
  <w:style w:type="paragraph" w:styleId="Piedepgina">
    <w:name w:val="footer"/>
    <w:basedOn w:val="Normal"/>
    <w:link w:val="PiedepginaCar"/>
    <w:uiPriority w:val="99"/>
    <w:unhideWhenUsed/>
    <w:rsid w:val="00287FA2"/>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87FA2"/>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87FA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7FA2"/>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287FA2"/>
    <w:pPr>
      <w:spacing w:after="0" w:line="240" w:lineRule="auto"/>
    </w:pPr>
  </w:style>
  <w:style w:type="character" w:customStyle="1" w:styleId="SinespaciadoCar">
    <w:name w:val="Sin espaciado Car"/>
    <w:aliases w:val="Francesa Car,INAI Car"/>
    <w:link w:val="Sinespaciado"/>
    <w:uiPriority w:val="1"/>
    <w:locked/>
    <w:rsid w:val="00287FA2"/>
  </w:style>
  <w:style w:type="character" w:styleId="Hipervnculo">
    <w:name w:val="Hyperlink"/>
    <w:aliases w:val="Hipervínculo1,Hipervínculo11,Hipervínculo12,Hipervínculo13,Hipervínculo14,Hipervínculo15"/>
    <w:basedOn w:val="Fuentedeprrafopredeter"/>
    <w:uiPriority w:val="99"/>
    <w:unhideWhenUsed/>
    <w:rsid w:val="00287FA2"/>
    <w:rPr>
      <w:color w:val="0563C1" w:themeColor="hyperlink"/>
      <w:u w:val="single"/>
    </w:rPr>
  </w:style>
  <w:style w:type="paragraph" w:customStyle="1" w:styleId="INFOEM">
    <w:name w:val="INFOEM"/>
    <w:basedOn w:val="Normal"/>
    <w:qFormat/>
    <w:rsid w:val="00287FA2"/>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287FA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87FA2"/>
    <w:rPr>
      <w:vertAlign w:val="superscript"/>
    </w:rPr>
  </w:style>
  <w:style w:type="paragraph" w:customStyle="1" w:styleId="infoemcitas">
    <w:name w:val="infoem citas"/>
    <w:basedOn w:val="Normal"/>
    <w:qFormat/>
    <w:rsid w:val="00287FA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287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287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87FA2"/>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styleId="Hipervnculovisitado">
    <w:name w:val="FollowedHyperlink"/>
    <w:basedOn w:val="Fuentedeprrafopredeter"/>
    <w:uiPriority w:val="99"/>
    <w:semiHidden/>
    <w:unhideWhenUsed/>
    <w:rsid w:val="002527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hyperlink" Target="https://trijaem.gob.mx/servicios/Estrado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tmp"/><Relationship Id="rId12" Type="http://schemas.openxmlformats.org/officeDocument/2006/relationships/image" Target="media/image6.tmp"/><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tmp"/><Relationship Id="rId5" Type="http://schemas.openxmlformats.org/officeDocument/2006/relationships/footnotes" Target="footnotes.xml"/><Relationship Id="rId15" Type="http://schemas.openxmlformats.org/officeDocument/2006/relationships/image" Target="media/image8.tmp"/><Relationship Id="rId10" Type="http://schemas.openxmlformats.org/officeDocument/2006/relationships/image" Target="media/image4.tmp"/><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image" Target="media/image7.tmp"/></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29</Pages>
  <Words>5636</Words>
  <Characters>31003</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INFOEM492</cp:lastModifiedBy>
  <cp:revision>5</cp:revision>
  <cp:lastPrinted>2025-09-25T18:24:00Z</cp:lastPrinted>
  <dcterms:created xsi:type="dcterms:W3CDTF">2025-09-03T18:07:00Z</dcterms:created>
  <dcterms:modified xsi:type="dcterms:W3CDTF">2026-01-16T15:21:00Z</dcterms:modified>
</cp:coreProperties>
</file>