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22"/>
          <w:szCs w:val="20"/>
          <w:lang w:val="es-ES" w:eastAsia="es-ES"/>
        </w:rPr>
        <w:id w:val="-2006662970"/>
        <w:docPartObj>
          <w:docPartGallery w:val="Table of Contents"/>
          <w:docPartUnique/>
        </w:docPartObj>
      </w:sdtPr>
      <w:sdtEndPr>
        <w:rPr>
          <w:b/>
          <w:bCs/>
        </w:rPr>
      </w:sdtEndPr>
      <w:sdtContent>
        <w:p w:rsidR="00FF43BB" w:rsidRPr="004B3B80" w:rsidRDefault="00FF43BB" w:rsidP="004B3B80">
          <w:pPr>
            <w:pStyle w:val="TtulodeTDC"/>
            <w:rPr>
              <w:color w:val="auto"/>
            </w:rPr>
          </w:pPr>
          <w:r w:rsidRPr="004B3B80">
            <w:rPr>
              <w:color w:val="auto"/>
              <w:lang w:val="es-ES"/>
            </w:rPr>
            <w:t>Contenido</w:t>
          </w:r>
        </w:p>
        <w:p w:rsidR="004B3B80" w:rsidRDefault="00FF43BB">
          <w:pPr>
            <w:pStyle w:val="TDC1"/>
            <w:tabs>
              <w:tab w:val="right" w:leader="dot" w:pos="9034"/>
            </w:tabs>
            <w:rPr>
              <w:rFonts w:asciiTheme="minorHAnsi" w:eastAsiaTheme="minorEastAsia" w:hAnsiTheme="minorHAnsi" w:cstheme="minorBidi"/>
              <w:noProof/>
              <w:szCs w:val="22"/>
              <w:lang w:eastAsia="es-MX"/>
            </w:rPr>
          </w:pPr>
          <w:r w:rsidRPr="004B3B80">
            <w:rPr>
              <w:b/>
              <w:bCs/>
              <w:lang w:val="es-ES"/>
            </w:rPr>
            <w:fldChar w:fldCharType="begin"/>
          </w:r>
          <w:r w:rsidRPr="004B3B80">
            <w:rPr>
              <w:b/>
              <w:bCs/>
              <w:lang w:val="es-ES"/>
            </w:rPr>
            <w:instrText xml:space="preserve"> TOC \o "1-3" \h \z \u </w:instrText>
          </w:r>
          <w:r w:rsidRPr="004B3B80">
            <w:rPr>
              <w:b/>
              <w:bCs/>
              <w:lang w:val="es-ES"/>
            </w:rPr>
            <w:fldChar w:fldCharType="separate"/>
          </w:r>
          <w:hyperlink w:anchor="_Toc193388930" w:history="1">
            <w:r w:rsidR="004B3B80" w:rsidRPr="00F668B3">
              <w:rPr>
                <w:rStyle w:val="Hipervnculo"/>
                <w:noProof/>
              </w:rPr>
              <w:t>ANTECEDENTES</w:t>
            </w:r>
            <w:r w:rsidR="004B3B80">
              <w:rPr>
                <w:noProof/>
                <w:webHidden/>
              </w:rPr>
              <w:tab/>
            </w:r>
            <w:r w:rsidR="004B3B80">
              <w:rPr>
                <w:noProof/>
                <w:webHidden/>
              </w:rPr>
              <w:fldChar w:fldCharType="begin"/>
            </w:r>
            <w:r w:rsidR="004B3B80">
              <w:rPr>
                <w:noProof/>
                <w:webHidden/>
              </w:rPr>
              <w:instrText xml:space="preserve"> PAGEREF _Toc193388930 \h </w:instrText>
            </w:r>
            <w:r w:rsidR="004B3B80">
              <w:rPr>
                <w:noProof/>
                <w:webHidden/>
              </w:rPr>
            </w:r>
            <w:r w:rsidR="004B3B80">
              <w:rPr>
                <w:noProof/>
                <w:webHidden/>
              </w:rPr>
              <w:fldChar w:fldCharType="separate"/>
            </w:r>
            <w:r w:rsidR="00585348">
              <w:rPr>
                <w:noProof/>
                <w:webHidden/>
              </w:rPr>
              <w:t>1</w:t>
            </w:r>
            <w:r w:rsidR="004B3B80">
              <w:rPr>
                <w:noProof/>
                <w:webHidden/>
              </w:rPr>
              <w:fldChar w:fldCharType="end"/>
            </w:r>
          </w:hyperlink>
        </w:p>
        <w:p w:rsidR="004B3B80" w:rsidRDefault="007401C8">
          <w:pPr>
            <w:pStyle w:val="TDC2"/>
            <w:rPr>
              <w:rFonts w:asciiTheme="minorHAnsi" w:eastAsiaTheme="minorEastAsia" w:hAnsiTheme="minorHAnsi" w:cstheme="minorBidi"/>
              <w:noProof/>
              <w:szCs w:val="22"/>
              <w:lang w:eastAsia="es-MX"/>
            </w:rPr>
          </w:pPr>
          <w:hyperlink w:anchor="_Toc193388931" w:history="1">
            <w:r w:rsidR="004B3B80" w:rsidRPr="00F668B3">
              <w:rPr>
                <w:rStyle w:val="Hipervnculo"/>
                <w:noProof/>
              </w:rPr>
              <w:t>DE LA SOLICITUD DE INFORMACIÓN</w:t>
            </w:r>
            <w:r w:rsidR="004B3B80">
              <w:rPr>
                <w:noProof/>
                <w:webHidden/>
              </w:rPr>
              <w:tab/>
            </w:r>
            <w:r w:rsidR="004B3B80">
              <w:rPr>
                <w:noProof/>
                <w:webHidden/>
              </w:rPr>
              <w:fldChar w:fldCharType="begin"/>
            </w:r>
            <w:r w:rsidR="004B3B80">
              <w:rPr>
                <w:noProof/>
                <w:webHidden/>
              </w:rPr>
              <w:instrText xml:space="preserve"> PAGEREF _Toc193388931 \h </w:instrText>
            </w:r>
            <w:r w:rsidR="004B3B80">
              <w:rPr>
                <w:noProof/>
                <w:webHidden/>
              </w:rPr>
            </w:r>
            <w:r w:rsidR="004B3B80">
              <w:rPr>
                <w:noProof/>
                <w:webHidden/>
              </w:rPr>
              <w:fldChar w:fldCharType="separate"/>
            </w:r>
            <w:r w:rsidR="00585348">
              <w:rPr>
                <w:noProof/>
                <w:webHidden/>
              </w:rPr>
              <w:t>1</w:t>
            </w:r>
            <w:r w:rsidR="004B3B80">
              <w:rPr>
                <w:noProof/>
                <w:webHidden/>
              </w:rPr>
              <w:fldChar w:fldCharType="end"/>
            </w:r>
          </w:hyperlink>
        </w:p>
        <w:p w:rsidR="004B3B80" w:rsidRDefault="007401C8">
          <w:pPr>
            <w:pStyle w:val="TDC3"/>
            <w:rPr>
              <w:rFonts w:asciiTheme="minorHAnsi" w:eastAsiaTheme="minorEastAsia" w:hAnsiTheme="minorHAnsi" w:cstheme="minorBidi"/>
              <w:noProof/>
              <w:szCs w:val="22"/>
              <w:lang w:eastAsia="es-MX"/>
            </w:rPr>
          </w:pPr>
          <w:hyperlink w:anchor="_Toc193388932" w:history="1">
            <w:r w:rsidR="004B3B80" w:rsidRPr="00F668B3">
              <w:rPr>
                <w:rStyle w:val="Hipervnculo"/>
                <w:noProof/>
              </w:rPr>
              <w:t>a) Solicitud de información</w:t>
            </w:r>
            <w:r w:rsidR="004B3B80">
              <w:rPr>
                <w:noProof/>
                <w:webHidden/>
              </w:rPr>
              <w:tab/>
            </w:r>
            <w:r w:rsidR="004B3B80">
              <w:rPr>
                <w:noProof/>
                <w:webHidden/>
              </w:rPr>
              <w:fldChar w:fldCharType="begin"/>
            </w:r>
            <w:r w:rsidR="004B3B80">
              <w:rPr>
                <w:noProof/>
                <w:webHidden/>
              </w:rPr>
              <w:instrText xml:space="preserve"> PAGEREF _Toc193388932 \h </w:instrText>
            </w:r>
            <w:r w:rsidR="004B3B80">
              <w:rPr>
                <w:noProof/>
                <w:webHidden/>
              </w:rPr>
            </w:r>
            <w:r w:rsidR="004B3B80">
              <w:rPr>
                <w:noProof/>
                <w:webHidden/>
              </w:rPr>
              <w:fldChar w:fldCharType="separate"/>
            </w:r>
            <w:r w:rsidR="00585348">
              <w:rPr>
                <w:noProof/>
                <w:webHidden/>
              </w:rPr>
              <w:t>1</w:t>
            </w:r>
            <w:r w:rsidR="004B3B80">
              <w:rPr>
                <w:noProof/>
                <w:webHidden/>
              </w:rPr>
              <w:fldChar w:fldCharType="end"/>
            </w:r>
          </w:hyperlink>
        </w:p>
        <w:p w:rsidR="004B3B80" w:rsidRDefault="007401C8">
          <w:pPr>
            <w:pStyle w:val="TDC3"/>
            <w:rPr>
              <w:rFonts w:asciiTheme="minorHAnsi" w:eastAsiaTheme="minorEastAsia" w:hAnsiTheme="minorHAnsi" w:cstheme="minorBidi"/>
              <w:noProof/>
              <w:szCs w:val="22"/>
              <w:lang w:eastAsia="es-MX"/>
            </w:rPr>
          </w:pPr>
          <w:hyperlink w:anchor="_Toc193388933" w:history="1">
            <w:r w:rsidR="004B3B80" w:rsidRPr="00F668B3">
              <w:rPr>
                <w:rStyle w:val="Hipervnculo"/>
                <w:noProof/>
              </w:rPr>
              <w:t>b) Turno de la solicitud de información</w:t>
            </w:r>
            <w:r w:rsidR="004B3B80">
              <w:rPr>
                <w:noProof/>
                <w:webHidden/>
              </w:rPr>
              <w:tab/>
            </w:r>
            <w:r w:rsidR="004B3B80">
              <w:rPr>
                <w:noProof/>
                <w:webHidden/>
              </w:rPr>
              <w:fldChar w:fldCharType="begin"/>
            </w:r>
            <w:r w:rsidR="004B3B80">
              <w:rPr>
                <w:noProof/>
                <w:webHidden/>
              </w:rPr>
              <w:instrText xml:space="preserve"> PAGEREF _Toc193388933 \h </w:instrText>
            </w:r>
            <w:r w:rsidR="004B3B80">
              <w:rPr>
                <w:noProof/>
                <w:webHidden/>
              </w:rPr>
            </w:r>
            <w:r w:rsidR="004B3B80">
              <w:rPr>
                <w:noProof/>
                <w:webHidden/>
              </w:rPr>
              <w:fldChar w:fldCharType="separate"/>
            </w:r>
            <w:r w:rsidR="00585348">
              <w:rPr>
                <w:noProof/>
                <w:webHidden/>
              </w:rPr>
              <w:t>2</w:t>
            </w:r>
            <w:r w:rsidR="004B3B80">
              <w:rPr>
                <w:noProof/>
                <w:webHidden/>
              </w:rPr>
              <w:fldChar w:fldCharType="end"/>
            </w:r>
          </w:hyperlink>
        </w:p>
        <w:p w:rsidR="004B3B80" w:rsidRDefault="007401C8">
          <w:pPr>
            <w:pStyle w:val="TDC3"/>
            <w:rPr>
              <w:rFonts w:asciiTheme="minorHAnsi" w:eastAsiaTheme="minorEastAsia" w:hAnsiTheme="minorHAnsi" w:cstheme="minorBidi"/>
              <w:noProof/>
              <w:szCs w:val="22"/>
              <w:lang w:eastAsia="es-MX"/>
            </w:rPr>
          </w:pPr>
          <w:hyperlink w:anchor="_Toc193388934" w:history="1">
            <w:r w:rsidR="004B3B80" w:rsidRPr="00F668B3">
              <w:rPr>
                <w:rStyle w:val="Hipervnculo"/>
                <w:noProof/>
              </w:rPr>
              <w:t>c) Respuesta del Sujeto Obligado</w:t>
            </w:r>
            <w:r w:rsidR="004B3B80">
              <w:rPr>
                <w:noProof/>
                <w:webHidden/>
              </w:rPr>
              <w:tab/>
            </w:r>
            <w:r w:rsidR="004B3B80">
              <w:rPr>
                <w:noProof/>
                <w:webHidden/>
              </w:rPr>
              <w:fldChar w:fldCharType="begin"/>
            </w:r>
            <w:r w:rsidR="004B3B80">
              <w:rPr>
                <w:noProof/>
                <w:webHidden/>
              </w:rPr>
              <w:instrText xml:space="preserve"> PAGEREF _Toc193388934 \h </w:instrText>
            </w:r>
            <w:r w:rsidR="004B3B80">
              <w:rPr>
                <w:noProof/>
                <w:webHidden/>
              </w:rPr>
            </w:r>
            <w:r w:rsidR="004B3B80">
              <w:rPr>
                <w:noProof/>
                <w:webHidden/>
              </w:rPr>
              <w:fldChar w:fldCharType="separate"/>
            </w:r>
            <w:r w:rsidR="00585348">
              <w:rPr>
                <w:noProof/>
                <w:webHidden/>
              </w:rPr>
              <w:t>2</w:t>
            </w:r>
            <w:r w:rsidR="004B3B80">
              <w:rPr>
                <w:noProof/>
                <w:webHidden/>
              </w:rPr>
              <w:fldChar w:fldCharType="end"/>
            </w:r>
          </w:hyperlink>
        </w:p>
        <w:p w:rsidR="004B3B80" w:rsidRDefault="007401C8">
          <w:pPr>
            <w:pStyle w:val="TDC2"/>
            <w:rPr>
              <w:rFonts w:asciiTheme="minorHAnsi" w:eastAsiaTheme="minorEastAsia" w:hAnsiTheme="minorHAnsi" w:cstheme="minorBidi"/>
              <w:noProof/>
              <w:szCs w:val="22"/>
              <w:lang w:eastAsia="es-MX"/>
            </w:rPr>
          </w:pPr>
          <w:hyperlink w:anchor="_Toc193388935" w:history="1">
            <w:r w:rsidR="004B3B80" w:rsidRPr="00F668B3">
              <w:rPr>
                <w:rStyle w:val="Hipervnculo"/>
                <w:noProof/>
              </w:rPr>
              <w:t>DEL RECURSO DE REVISIÓN</w:t>
            </w:r>
            <w:r w:rsidR="004B3B80">
              <w:rPr>
                <w:noProof/>
                <w:webHidden/>
              </w:rPr>
              <w:tab/>
            </w:r>
            <w:r w:rsidR="004B3B80">
              <w:rPr>
                <w:noProof/>
                <w:webHidden/>
              </w:rPr>
              <w:fldChar w:fldCharType="begin"/>
            </w:r>
            <w:r w:rsidR="004B3B80">
              <w:rPr>
                <w:noProof/>
                <w:webHidden/>
              </w:rPr>
              <w:instrText xml:space="preserve"> PAGEREF _Toc193388935 \h </w:instrText>
            </w:r>
            <w:r w:rsidR="004B3B80">
              <w:rPr>
                <w:noProof/>
                <w:webHidden/>
              </w:rPr>
            </w:r>
            <w:r w:rsidR="004B3B80">
              <w:rPr>
                <w:noProof/>
                <w:webHidden/>
              </w:rPr>
              <w:fldChar w:fldCharType="separate"/>
            </w:r>
            <w:r w:rsidR="00585348">
              <w:rPr>
                <w:noProof/>
                <w:webHidden/>
              </w:rPr>
              <w:t>2</w:t>
            </w:r>
            <w:r w:rsidR="004B3B80">
              <w:rPr>
                <w:noProof/>
                <w:webHidden/>
              </w:rPr>
              <w:fldChar w:fldCharType="end"/>
            </w:r>
          </w:hyperlink>
        </w:p>
        <w:p w:rsidR="004B3B80" w:rsidRDefault="007401C8">
          <w:pPr>
            <w:pStyle w:val="TDC3"/>
            <w:rPr>
              <w:rFonts w:asciiTheme="minorHAnsi" w:eastAsiaTheme="minorEastAsia" w:hAnsiTheme="minorHAnsi" w:cstheme="minorBidi"/>
              <w:noProof/>
              <w:szCs w:val="22"/>
              <w:lang w:eastAsia="es-MX"/>
            </w:rPr>
          </w:pPr>
          <w:hyperlink w:anchor="_Toc193388936" w:history="1">
            <w:r w:rsidR="004B3B80" w:rsidRPr="00F668B3">
              <w:rPr>
                <w:rStyle w:val="Hipervnculo"/>
                <w:noProof/>
              </w:rPr>
              <w:t>a) Interposición del Recurso de Revisión</w:t>
            </w:r>
            <w:r w:rsidR="004B3B80">
              <w:rPr>
                <w:noProof/>
                <w:webHidden/>
              </w:rPr>
              <w:tab/>
            </w:r>
            <w:r w:rsidR="004B3B80">
              <w:rPr>
                <w:noProof/>
                <w:webHidden/>
              </w:rPr>
              <w:fldChar w:fldCharType="begin"/>
            </w:r>
            <w:r w:rsidR="004B3B80">
              <w:rPr>
                <w:noProof/>
                <w:webHidden/>
              </w:rPr>
              <w:instrText xml:space="preserve"> PAGEREF _Toc193388936 \h </w:instrText>
            </w:r>
            <w:r w:rsidR="004B3B80">
              <w:rPr>
                <w:noProof/>
                <w:webHidden/>
              </w:rPr>
            </w:r>
            <w:r w:rsidR="004B3B80">
              <w:rPr>
                <w:noProof/>
                <w:webHidden/>
              </w:rPr>
              <w:fldChar w:fldCharType="separate"/>
            </w:r>
            <w:r w:rsidR="00585348">
              <w:rPr>
                <w:noProof/>
                <w:webHidden/>
              </w:rPr>
              <w:t>2</w:t>
            </w:r>
            <w:r w:rsidR="004B3B80">
              <w:rPr>
                <w:noProof/>
                <w:webHidden/>
              </w:rPr>
              <w:fldChar w:fldCharType="end"/>
            </w:r>
          </w:hyperlink>
        </w:p>
        <w:p w:rsidR="004B3B80" w:rsidRDefault="007401C8">
          <w:pPr>
            <w:pStyle w:val="TDC3"/>
            <w:rPr>
              <w:rFonts w:asciiTheme="minorHAnsi" w:eastAsiaTheme="minorEastAsia" w:hAnsiTheme="minorHAnsi" w:cstheme="minorBidi"/>
              <w:noProof/>
              <w:szCs w:val="22"/>
              <w:lang w:eastAsia="es-MX"/>
            </w:rPr>
          </w:pPr>
          <w:hyperlink w:anchor="_Toc193388937" w:history="1">
            <w:r w:rsidR="004B3B80" w:rsidRPr="00F668B3">
              <w:rPr>
                <w:rStyle w:val="Hipervnculo"/>
                <w:noProof/>
              </w:rPr>
              <w:t>b) Turno del Recurso de Revisión</w:t>
            </w:r>
            <w:r w:rsidR="004B3B80">
              <w:rPr>
                <w:noProof/>
                <w:webHidden/>
              </w:rPr>
              <w:tab/>
            </w:r>
            <w:r w:rsidR="004B3B80">
              <w:rPr>
                <w:noProof/>
                <w:webHidden/>
              </w:rPr>
              <w:fldChar w:fldCharType="begin"/>
            </w:r>
            <w:r w:rsidR="004B3B80">
              <w:rPr>
                <w:noProof/>
                <w:webHidden/>
              </w:rPr>
              <w:instrText xml:space="preserve"> PAGEREF _Toc193388937 \h </w:instrText>
            </w:r>
            <w:r w:rsidR="004B3B80">
              <w:rPr>
                <w:noProof/>
                <w:webHidden/>
              </w:rPr>
            </w:r>
            <w:r w:rsidR="004B3B80">
              <w:rPr>
                <w:noProof/>
                <w:webHidden/>
              </w:rPr>
              <w:fldChar w:fldCharType="separate"/>
            </w:r>
            <w:r w:rsidR="00585348">
              <w:rPr>
                <w:noProof/>
                <w:webHidden/>
              </w:rPr>
              <w:t>3</w:t>
            </w:r>
            <w:r w:rsidR="004B3B80">
              <w:rPr>
                <w:noProof/>
                <w:webHidden/>
              </w:rPr>
              <w:fldChar w:fldCharType="end"/>
            </w:r>
          </w:hyperlink>
        </w:p>
        <w:p w:rsidR="004B3B80" w:rsidRDefault="007401C8">
          <w:pPr>
            <w:pStyle w:val="TDC3"/>
            <w:rPr>
              <w:rFonts w:asciiTheme="minorHAnsi" w:eastAsiaTheme="minorEastAsia" w:hAnsiTheme="minorHAnsi" w:cstheme="minorBidi"/>
              <w:noProof/>
              <w:szCs w:val="22"/>
              <w:lang w:eastAsia="es-MX"/>
            </w:rPr>
          </w:pPr>
          <w:hyperlink w:anchor="_Toc193388938" w:history="1">
            <w:r w:rsidR="004B3B80" w:rsidRPr="00F668B3">
              <w:rPr>
                <w:rStyle w:val="Hipervnculo"/>
                <w:noProof/>
              </w:rPr>
              <w:t>c) Admisión del Recurso de Revisión</w:t>
            </w:r>
            <w:r w:rsidR="004B3B80">
              <w:rPr>
                <w:noProof/>
                <w:webHidden/>
              </w:rPr>
              <w:tab/>
            </w:r>
            <w:r w:rsidR="004B3B80">
              <w:rPr>
                <w:noProof/>
                <w:webHidden/>
              </w:rPr>
              <w:fldChar w:fldCharType="begin"/>
            </w:r>
            <w:r w:rsidR="004B3B80">
              <w:rPr>
                <w:noProof/>
                <w:webHidden/>
              </w:rPr>
              <w:instrText xml:space="preserve"> PAGEREF _Toc193388938 \h </w:instrText>
            </w:r>
            <w:r w:rsidR="004B3B80">
              <w:rPr>
                <w:noProof/>
                <w:webHidden/>
              </w:rPr>
            </w:r>
            <w:r w:rsidR="004B3B80">
              <w:rPr>
                <w:noProof/>
                <w:webHidden/>
              </w:rPr>
              <w:fldChar w:fldCharType="separate"/>
            </w:r>
            <w:r w:rsidR="00585348">
              <w:rPr>
                <w:noProof/>
                <w:webHidden/>
              </w:rPr>
              <w:t>3</w:t>
            </w:r>
            <w:r w:rsidR="004B3B80">
              <w:rPr>
                <w:noProof/>
                <w:webHidden/>
              </w:rPr>
              <w:fldChar w:fldCharType="end"/>
            </w:r>
          </w:hyperlink>
        </w:p>
        <w:p w:rsidR="004B3B80" w:rsidRDefault="007401C8">
          <w:pPr>
            <w:pStyle w:val="TDC3"/>
            <w:rPr>
              <w:rFonts w:asciiTheme="minorHAnsi" w:eastAsiaTheme="minorEastAsia" w:hAnsiTheme="minorHAnsi" w:cstheme="minorBidi"/>
              <w:noProof/>
              <w:szCs w:val="22"/>
              <w:lang w:eastAsia="es-MX"/>
            </w:rPr>
          </w:pPr>
          <w:hyperlink w:anchor="_Toc193388939" w:history="1">
            <w:r w:rsidR="004B3B80" w:rsidRPr="00F668B3">
              <w:rPr>
                <w:rStyle w:val="Hipervnculo"/>
                <w:noProof/>
              </w:rPr>
              <w:t>d) Informe Justificado del Sujeto Obligado</w:t>
            </w:r>
            <w:r w:rsidR="004B3B80">
              <w:rPr>
                <w:noProof/>
                <w:webHidden/>
              </w:rPr>
              <w:tab/>
            </w:r>
            <w:r w:rsidR="004B3B80">
              <w:rPr>
                <w:noProof/>
                <w:webHidden/>
              </w:rPr>
              <w:fldChar w:fldCharType="begin"/>
            </w:r>
            <w:r w:rsidR="004B3B80">
              <w:rPr>
                <w:noProof/>
                <w:webHidden/>
              </w:rPr>
              <w:instrText xml:space="preserve"> PAGEREF _Toc193388939 \h </w:instrText>
            </w:r>
            <w:r w:rsidR="004B3B80">
              <w:rPr>
                <w:noProof/>
                <w:webHidden/>
              </w:rPr>
            </w:r>
            <w:r w:rsidR="004B3B80">
              <w:rPr>
                <w:noProof/>
                <w:webHidden/>
              </w:rPr>
              <w:fldChar w:fldCharType="separate"/>
            </w:r>
            <w:r w:rsidR="00585348">
              <w:rPr>
                <w:noProof/>
                <w:webHidden/>
              </w:rPr>
              <w:t>3</w:t>
            </w:r>
            <w:r w:rsidR="004B3B80">
              <w:rPr>
                <w:noProof/>
                <w:webHidden/>
              </w:rPr>
              <w:fldChar w:fldCharType="end"/>
            </w:r>
          </w:hyperlink>
        </w:p>
        <w:p w:rsidR="004B3B80" w:rsidRDefault="007401C8">
          <w:pPr>
            <w:pStyle w:val="TDC3"/>
            <w:rPr>
              <w:rFonts w:asciiTheme="minorHAnsi" w:eastAsiaTheme="minorEastAsia" w:hAnsiTheme="minorHAnsi" w:cstheme="minorBidi"/>
              <w:noProof/>
              <w:szCs w:val="22"/>
              <w:lang w:eastAsia="es-MX"/>
            </w:rPr>
          </w:pPr>
          <w:hyperlink w:anchor="_Toc193388940" w:history="1">
            <w:r w:rsidR="004B3B80" w:rsidRPr="00F668B3">
              <w:rPr>
                <w:rStyle w:val="Hipervnculo"/>
                <w:noProof/>
              </w:rPr>
              <w:t>e) Manifestaciones de la Parte Recurrente</w:t>
            </w:r>
            <w:r w:rsidR="004B3B80">
              <w:rPr>
                <w:noProof/>
                <w:webHidden/>
              </w:rPr>
              <w:tab/>
            </w:r>
            <w:r w:rsidR="004B3B80">
              <w:rPr>
                <w:noProof/>
                <w:webHidden/>
              </w:rPr>
              <w:fldChar w:fldCharType="begin"/>
            </w:r>
            <w:r w:rsidR="004B3B80">
              <w:rPr>
                <w:noProof/>
                <w:webHidden/>
              </w:rPr>
              <w:instrText xml:space="preserve"> PAGEREF _Toc193388940 \h </w:instrText>
            </w:r>
            <w:r w:rsidR="004B3B80">
              <w:rPr>
                <w:noProof/>
                <w:webHidden/>
              </w:rPr>
            </w:r>
            <w:r w:rsidR="004B3B80">
              <w:rPr>
                <w:noProof/>
                <w:webHidden/>
              </w:rPr>
              <w:fldChar w:fldCharType="separate"/>
            </w:r>
            <w:r w:rsidR="00585348">
              <w:rPr>
                <w:noProof/>
                <w:webHidden/>
              </w:rPr>
              <w:t>3</w:t>
            </w:r>
            <w:r w:rsidR="004B3B80">
              <w:rPr>
                <w:noProof/>
                <w:webHidden/>
              </w:rPr>
              <w:fldChar w:fldCharType="end"/>
            </w:r>
          </w:hyperlink>
        </w:p>
        <w:p w:rsidR="004B3B80" w:rsidRDefault="007401C8">
          <w:pPr>
            <w:pStyle w:val="TDC3"/>
            <w:rPr>
              <w:rFonts w:asciiTheme="minorHAnsi" w:eastAsiaTheme="minorEastAsia" w:hAnsiTheme="minorHAnsi" w:cstheme="minorBidi"/>
              <w:noProof/>
              <w:szCs w:val="22"/>
              <w:lang w:eastAsia="es-MX"/>
            </w:rPr>
          </w:pPr>
          <w:hyperlink w:anchor="_Toc193388941" w:history="1">
            <w:r w:rsidR="004B3B80" w:rsidRPr="00F668B3">
              <w:rPr>
                <w:rStyle w:val="Hipervnculo"/>
                <w:noProof/>
              </w:rPr>
              <w:t>f) Cierre de instrucción</w:t>
            </w:r>
            <w:r w:rsidR="004B3B80">
              <w:rPr>
                <w:noProof/>
                <w:webHidden/>
              </w:rPr>
              <w:tab/>
            </w:r>
            <w:r w:rsidR="004B3B80">
              <w:rPr>
                <w:noProof/>
                <w:webHidden/>
              </w:rPr>
              <w:fldChar w:fldCharType="begin"/>
            </w:r>
            <w:r w:rsidR="004B3B80">
              <w:rPr>
                <w:noProof/>
                <w:webHidden/>
              </w:rPr>
              <w:instrText xml:space="preserve"> PAGEREF _Toc193388941 \h </w:instrText>
            </w:r>
            <w:r w:rsidR="004B3B80">
              <w:rPr>
                <w:noProof/>
                <w:webHidden/>
              </w:rPr>
            </w:r>
            <w:r w:rsidR="004B3B80">
              <w:rPr>
                <w:noProof/>
                <w:webHidden/>
              </w:rPr>
              <w:fldChar w:fldCharType="separate"/>
            </w:r>
            <w:r w:rsidR="00585348">
              <w:rPr>
                <w:noProof/>
                <w:webHidden/>
              </w:rPr>
              <w:t>4</w:t>
            </w:r>
            <w:r w:rsidR="004B3B80">
              <w:rPr>
                <w:noProof/>
                <w:webHidden/>
              </w:rPr>
              <w:fldChar w:fldCharType="end"/>
            </w:r>
          </w:hyperlink>
        </w:p>
        <w:p w:rsidR="004B3B80" w:rsidRDefault="007401C8">
          <w:pPr>
            <w:pStyle w:val="TDC1"/>
            <w:tabs>
              <w:tab w:val="right" w:leader="dot" w:pos="9034"/>
            </w:tabs>
            <w:rPr>
              <w:rFonts w:asciiTheme="minorHAnsi" w:eastAsiaTheme="minorEastAsia" w:hAnsiTheme="minorHAnsi" w:cstheme="minorBidi"/>
              <w:noProof/>
              <w:szCs w:val="22"/>
              <w:lang w:eastAsia="es-MX"/>
            </w:rPr>
          </w:pPr>
          <w:hyperlink w:anchor="_Toc193388942" w:history="1">
            <w:r w:rsidR="004B3B80" w:rsidRPr="00F668B3">
              <w:rPr>
                <w:rStyle w:val="Hipervnculo"/>
                <w:noProof/>
              </w:rPr>
              <w:t>CONSIDERANDOS</w:t>
            </w:r>
            <w:r w:rsidR="004B3B80">
              <w:rPr>
                <w:noProof/>
                <w:webHidden/>
              </w:rPr>
              <w:tab/>
            </w:r>
            <w:r w:rsidR="004B3B80">
              <w:rPr>
                <w:noProof/>
                <w:webHidden/>
              </w:rPr>
              <w:fldChar w:fldCharType="begin"/>
            </w:r>
            <w:r w:rsidR="004B3B80">
              <w:rPr>
                <w:noProof/>
                <w:webHidden/>
              </w:rPr>
              <w:instrText xml:space="preserve"> PAGEREF _Toc193388942 \h </w:instrText>
            </w:r>
            <w:r w:rsidR="004B3B80">
              <w:rPr>
                <w:noProof/>
                <w:webHidden/>
              </w:rPr>
            </w:r>
            <w:r w:rsidR="004B3B80">
              <w:rPr>
                <w:noProof/>
                <w:webHidden/>
              </w:rPr>
              <w:fldChar w:fldCharType="separate"/>
            </w:r>
            <w:r w:rsidR="00585348">
              <w:rPr>
                <w:noProof/>
                <w:webHidden/>
              </w:rPr>
              <w:t>4</w:t>
            </w:r>
            <w:r w:rsidR="004B3B80">
              <w:rPr>
                <w:noProof/>
                <w:webHidden/>
              </w:rPr>
              <w:fldChar w:fldCharType="end"/>
            </w:r>
          </w:hyperlink>
        </w:p>
        <w:p w:rsidR="004B3B80" w:rsidRDefault="007401C8">
          <w:pPr>
            <w:pStyle w:val="TDC2"/>
            <w:rPr>
              <w:rFonts w:asciiTheme="minorHAnsi" w:eastAsiaTheme="minorEastAsia" w:hAnsiTheme="minorHAnsi" w:cstheme="minorBidi"/>
              <w:noProof/>
              <w:szCs w:val="22"/>
              <w:lang w:eastAsia="es-MX"/>
            </w:rPr>
          </w:pPr>
          <w:hyperlink w:anchor="_Toc193388943" w:history="1">
            <w:r w:rsidR="004B3B80" w:rsidRPr="00F668B3">
              <w:rPr>
                <w:rStyle w:val="Hipervnculo"/>
                <w:noProof/>
              </w:rPr>
              <w:t>PRIMERO. Procedibilidad</w:t>
            </w:r>
            <w:r w:rsidR="004B3B80">
              <w:rPr>
                <w:noProof/>
                <w:webHidden/>
              </w:rPr>
              <w:tab/>
            </w:r>
            <w:r w:rsidR="004B3B80">
              <w:rPr>
                <w:noProof/>
                <w:webHidden/>
              </w:rPr>
              <w:fldChar w:fldCharType="begin"/>
            </w:r>
            <w:r w:rsidR="004B3B80">
              <w:rPr>
                <w:noProof/>
                <w:webHidden/>
              </w:rPr>
              <w:instrText xml:space="preserve"> PAGEREF _Toc193388943 \h </w:instrText>
            </w:r>
            <w:r w:rsidR="004B3B80">
              <w:rPr>
                <w:noProof/>
                <w:webHidden/>
              </w:rPr>
            </w:r>
            <w:r w:rsidR="004B3B80">
              <w:rPr>
                <w:noProof/>
                <w:webHidden/>
              </w:rPr>
              <w:fldChar w:fldCharType="separate"/>
            </w:r>
            <w:r w:rsidR="00585348">
              <w:rPr>
                <w:noProof/>
                <w:webHidden/>
              </w:rPr>
              <w:t>4</w:t>
            </w:r>
            <w:r w:rsidR="004B3B80">
              <w:rPr>
                <w:noProof/>
                <w:webHidden/>
              </w:rPr>
              <w:fldChar w:fldCharType="end"/>
            </w:r>
          </w:hyperlink>
        </w:p>
        <w:p w:rsidR="004B3B80" w:rsidRDefault="007401C8">
          <w:pPr>
            <w:pStyle w:val="TDC3"/>
            <w:rPr>
              <w:rFonts w:asciiTheme="minorHAnsi" w:eastAsiaTheme="minorEastAsia" w:hAnsiTheme="minorHAnsi" w:cstheme="minorBidi"/>
              <w:noProof/>
              <w:szCs w:val="22"/>
              <w:lang w:eastAsia="es-MX"/>
            </w:rPr>
          </w:pPr>
          <w:hyperlink w:anchor="_Toc193388944" w:history="1">
            <w:r w:rsidR="004B3B80" w:rsidRPr="00F668B3">
              <w:rPr>
                <w:rStyle w:val="Hipervnculo"/>
                <w:noProof/>
              </w:rPr>
              <w:t>a) Competencia del Instituto</w:t>
            </w:r>
            <w:r w:rsidR="004B3B80">
              <w:rPr>
                <w:noProof/>
                <w:webHidden/>
              </w:rPr>
              <w:tab/>
            </w:r>
            <w:r w:rsidR="004B3B80">
              <w:rPr>
                <w:noProof/>
                <w:webHidden/>
              </w:rPr>
              <w:fldChar w:fldCharType="begin"/>
            </w:r>
            <w:r w:rsidR="004B3B80">
              <w:rPr>
                <w:noProof/>
                <w:webHidden/>
              </w:rPr>
              <w:instrText xml:space="preserve"> PAGEREF _Toc193388944 \h </w:instrText>
            </w:r>
            <w:r w:rsidR="004B3B80">
              <w:rPr>
                <w:noProof/>
                <w:webHidden/>
              </w:rPr>
            </w:r>
            <w:r w:rsidR="004B3B80">
              <w:rPr>
                <w:noProof/>
                <w:webHidden/>
              </w:rPr>
              <w:fldChar w:fldCharType="separate"/>
            </w:r>
            <w:r w:rsidR="00585348">
              <w:rPr>
                <w:noProof/>
                <w:webHidden/>
              </w:rPr>
              <w:t>4</w:t>
            </w:r>
            <w:r w:rsidR="004B3B80">
              <w:rPr>
                <w:noProof/>
                <w:webHidden/>
              </w:rPr>
              <w:fldChar w:fldCharType="end"/>
            </w:r>
          </w:hyperlink>
        </w:p>
        <w:p w:rsidR="004B3B80" w:rsidRDefault="007401C8">
          <w:pPr>
            <w:pStyle w:val="TDC3"/>
            <w:rPr>
              <w:rFonts w:asciiTheme="minorHAnsi" w:eastAsiaTheme="minorEastAsia" w:hAnsiTheme="minorHAnsi" w:cstheme="minorBidi"/>
              <w:noProof/>
              <w:szCs w:val="22"/>
              <w:lang w:eastAsia="es-MX"/>
            </w:rPr>
          </w:pPr>
          <w:hyperlink w:anchor="_Toc193388945" w:history="1">
            <w:r w:rsidR="004B3B80" w:rsidRPr="00F668B3">
              <w:rPr>
                <w:rStyle w:val="Hipervnculo"/>
                <w:noProof/>
              </w:rPr>
              <w:t>b) Legitimidad de la parte recurrente</w:t>
            </w:r>
            <w:r w:rsidR="004B3B80">
              <w:rPr>
                <w:noProof/>
                <w:webHidden/>
              </w:rPr>
              <w:tab/>
            </w:r>
            <w:r w:rsidR="004B3B80">
              <w:rPr>
                <w:noProof/>
                <w:webHidden/>
              </w:rPr>
              <w:fldChar w:fldCharType="begin"/>
            </w:r>
            <w:r w:rsidR="004B3B80">
              <w:rPr>
                <w:noProof/>
                <w:webHidden/>
              </w:rPr>
              <w:instrText xml:space="preserve"> PAGEREF _Toc193388945 \h </w:instrText>
            </w:r>
            <w:r w:rsidR="004B3B80">
              <w:rPr>
                <w:noProof/>
                <w:webHidden/>
              </w:rPr>
            </w:r>
            <w:r w:rsidR="004B3B80">
              <w:rPr>
                <w:noProof/>
                <w:webHidden/>
              </w:rPr>
              <w:fldChar w:fldCharType="separate"/>
            </w:r>
            <w:r w:rsidR="00585348">
              <w:rPr>
                <w:noProof/>
                <w:webHidden/>
              </w:rPr>
              <w:t>5</w:t>
            </w:r>
            <w:r w:rsidR="004B3B80">
              <w:rPr>
                <w:noProof/>
                <w:webHidden/>
              </w:rPr>
              <w:fldChar w:fldCharType="end"/>
            </w:r>
          </w:hyperlink>
        </w:p>
        <w:p w:rsidR="004B3B80" w:rsidRDefault="007401C8">
          <w:pPr>
            <w:pStyle w:val="TDC3"/>
            <w:rPr>
              <w:rFonts w:asciiTheme="minorHAnsi" w:eastAsiaTheme="minorEastAsia" w:hAnsiTheme="minorHAnsi" w:cstheme="minorBidi"/>
              <w:noProof/>
              <w:szCs w:val="22"/>
              <w:lang w:eastAsia="es-MX"/>
            </w:rPr>
          </w:pPr>
          <w:hyperlink w:anchor="_Toc193388946" w:history="1">
            <w:r w:rsidR="004B3B80" w:rsidRPr="00F668B3">
              <w:rPr>
                <w:rStyle w:val="Hipervnculo"/>
                <w:noProof/>
              </w:rPr>
              <w:t>c) Plazo para interponer el recurso</w:t>
            </w:r>
            <w:r w:rsidR="004B3B80">
              <w:rPr>
                <w:noProof/>
                <w:webHidden/>
              </w:rPr>
              <w:tab/>
            </w:r>
            <w:r w:rsidR="004B3B80">
              <w:rPr>
                <w:noProof/>
                <w:webHidden/>
              </w:rPr>
              <w:fldChar w:fldCharType="begin"/>
            </w:r>
            <w:r w:rsidR="004B3B80">
              <w:rPr>
                <w:noProof/>
                <w:webHidden/>
              </w:rPr>
              <w:instrText xml:space="preserve"> PAGEREF _Toc193388946 \h </w:instrText>
            </w:r>
            <w:r w:rsidR="004B3B80">
              <w:rPr>
                <w:noProof/>
                <w:webHidden/>
              </w:rPr>
            </w:r>
            <w:r w:rsidR="004B3B80">
              <w:rPr>
                <w:noProof/>
                <w:webHidden/>
              </w:rPr>
              <w:fldChar w:fldCharType="separate"/>
            </w:r>
            <w:r w:rsidR="00585348">
              <w:rPr>
                <w:noProof/>
                <w:webHidden/>
              </w:rPr>
              <w:t>5</w:t>
            </w:r>
            <w:r w:rsidR="004B3B80">
              <w:rPr>
                <w:noProof/>
                <w:webHidden/>
              </w:rPr>
              <w:fldChar w:fldCharType="end"/>
            </w:r>
          </w:hyperlink>
        </w:p>
        <w:p w:rsidR="004B3B80" w:rsidRDefault="007401C8">
          <w:pPr>
            <w:pStyle w:val="TDC3"/>
            <w:rPr>
              <w:rFonts w:asciiTheme="minorHAnsi" w:eastAsiaTheme="minorEastAsia" w:hAnsiTheme="minorHAnsi" w:cstheme="minorBidi"/>
              <w:noProof/>
              <w:szCs w:val="22"/>
              <w:lang w:eastAsia="es-MX"/>
            </w:rPr>
          </w:pPr>
          <w:hyperlink w:anchor="_Toc193388947" w:history="1">
            <w:r w:rsidR="004B3B80" w:rsidRPr="00F668B3">
              <w:rPr>
                <w:rStyle w:val="Hipervnculo"/>
                <w:noProof/>
              </w:rPr>
              <w:t>d) Causal de procedencia</w:t>
            </w:r>
            <w:r w:rsidR="004B3B80">
              <w:rPr>
                <w:noProof/>
                <w:webHidden/>
              </w:rPr>
              <w:tab/>
            </w:r>
            <w:r w:rsidR="004B3B80">
              <w:rPr>
                <w:noProof/>
                <w:webHidden/>
              </w:rPr>
              <w:fldChar w:fldCharType="begin"/>
            </w:r>
            <w:r w:rsidR="004B3B80">
              <w:rPr>
                <w:noProof/>
                <w:webHidden/>
              </w:rPr>
              <w:instrText xml:space="preserve"> PAGEREF _Toc193388947 \h </w:instrText>
            </w:r>
            <w:r w:rsidR="004B3B80">
              <w:rPr>
                <w:noProof/>
                <w:webHidden/>
              </w:rPr>
            </w:r>
            <w:r w:rsidR="004B3B80">
              <w:rPr>
                <w:noProof/>
                <w:webHidden/>
              </w:rPr>
              <w:fldChar w:fldCharType="separate"/>
            </w:r>
            <w:r w:rsidR="00585348">
              <w:rPr>
                <w:noProof/>
                <w:webHidden/>
              </w:rPr>
              <w:t>5</w:t>
            </w:r>
            <w:r w:rsidR="004B3B80">
              <w:rPr>
                <w:noProof/>
                <w:webHidden/>
              </w:rPr>
              <w:fldChar w:fldCharType="end"/>
            </w:r>
          </w:hyperlink>
        </w:p>
        <w:p w:rsidR="004B3B80" w:rsidRDefault="007401C8">
          <w:pPr>
            <w:pStyle w:val="TDC3"/>
            <w:rPr>
              <w:rFonts w:asciiTheme="minorHAnsi" w:eastAsiaTheme="minorEastAsia" w:hAnsiTheme="minorHAnsi" w:cstheme="minorBidi"/>
              <w:noProof/>
              <w:szCs w:val="22"/>
              <w:lang w:eastAsia="es-MX"/>
            </w:rPr>
          </w:pPr>
          <w:hyperlink w:anchor="_Toc193388948" w:history="1">
            <w:r w:rsidR="004B3B80" w:rsidRPr="00F668B3">
              <w:rPr>
                <w:rStyle w:val="Hipervnculo"/>
                <w:noProof/>
              </w:rPr>
              <w:t>e) Requisitos formales para la interposición del recurso</w:t>
            </w:r>
            <w:r w:rsidR="004B3B80">
              <w:rPr>
                <w:noProof/>
                <w:webHidden/>
              </w:rPr>
              <w:tab/>
            </w:r>
            <w:r w:rsidR="004B3B80">
              <w:rPr>
                <w:noProof/>
                <w:webHidden/>
              </w:rPr>
              <w:fldChar w:fldCharType="begin"/>
            </w:r>
            <w:r w:rsidR="004B3B80">
              <w:rPr>
                <w:noProof/>
                <w:webHidden/>
              </w:rPr>
              <w:instrText xml:space="preserve"> PAGEREF _Toc193388948 \h </w:instrText>
            </w:r>
            <w:r w:rsidR="004B3B80">
              <w:rPr>
                <w:noProof/>
                <w:webHidden/>
              </w:rPr>
            </w:r>
            <w:r w:rsidR="004B3B80">
              <w:rPr>
                <w:noProof/>
                <w:webHidden/>
              </w:rPr>
              <w:fldChar w:fldCharType="separate"/>
            </w:r>
            <w:r w:rsidR="00585348">
              <w:rPr>
                <w:noProof/>
                <w:webHidden/>
              </w:rPr>
              <w:t>5</w:t>
            </w:r>
            <w:r w:rsidR="004B3B80">
              <w:rPr>
                <w:noProof/>
                <w:webHidden/>
              </w:rPr>
              <w:fldChar w:fldCharType="end"/>
            </w:r>
          </w:hyperlink>
        </w:p>
        <w:p w:rsidR="004B3B80" w:rsidRDefault="007401C8">
          <w:pPr>
            <w:pStyle w:val="TDC2"/>
            <w:rPr>
              <w:rFonts w:asciiTheme="minorHAnsi" w:eastAsiaTheme="minorEastAsia" w:hAnsiTheme="minorHAnsi" w:cstheme="minorBidi"/>
              <w:noProof/>
              <w:szCs w:val="22"/>
              <w:lang w:eastAsia="es-MX"/>
            </w:rPr>
          </w:pPr>
          <w:hyperlink w:anchor="_Toc193388949" w:history="1">
            <w:r w:rsidR="004B3B80" w:rsidRPr="00F668B3">
              <w:rPr>
                <w:rStyle w:val="Hipervnculo"/>
                <w:noProof/>
              </w:rPr>
              <w:t>SEGUNDO. Estudio de Fondo</w:t>
            </w:r>
            <w:r w:rsidR="004B3B80">
              <w:rPr>
                <w:noProof/>
                <w:webHidden/>
              </w:rPr>
              <w:tab/>
            </w:r>
            <w:r w:rsidR="004B3B80">
              <w:rPr>
                <w:noProof/>
                <w:webHidden/>
              </w:rPr>
              <w:fldChar w:fldCharType="begin"/>
            </w:r>
            <w:r w:rsidR="004B3B80">
              <w:rPr>
                <w:noProof/>
                <w:webHidden/>
              </w:rPr>
              <w:instrText xml:space="preserve"> PAGEREF _Toc193388949 \h </w:instrText>
            </w:r>
            <w:r w:rsidR="004B3B80">
              <w:rPr>
                <w:noProof/>
                <w:webHidden/>
              </w:rPr>
            </w:r>
            <w:r w:rsidR="004B3B80">
              <w:rPr>
                <w:noProof/>
                <w:webHidden/>
              </w:rPr>
              <w:fldChar w:fldCharType="separate"/>
            </w:r>
            <w:r w:rsidR="00585348">
              <w:rPr>
                <w:noProof/>
                <w:webHidden/>
              </w:rPr>
              <w:t>6</w:t>
            </w:r>
            <w:r w:rsidR="004B3B80">
              <w:rPr>
                <w:noProof/>
                <w:webHidden/>
              </w:rPr>
              <w:fldChar w:fldCharType="end"/>
            </w:r>
          </w:hyperlink>
        </w:p>
        <w:p w:rsidR="004B3B80" w:rsidRDefault="007401C8">
          <w:pPr>
            <w:pStyle w:val="TDC3"/>
            <w:rPr>
              <w:rFonts w:asciiTheme="minorHAnsi" w:eastAsiaTheme="minorEastAsia" w:hAnsiTheme="minorHAnsi" w:cstheme="minorBidi"/>
              <w:noProof/>
              <w:szCs w:val="22"/>
              <w:lang w:eastAsia="es-MX"/>
            </w:rPr>
          </w:pPr>
          <w:hyperlink w:anchor="_Toc193388950" w:history="1">
            <w:r w:rsidR="004B3B80" w:rsidRPr="00F668B3">
              <w:rPr>
                <w:rStyle w:val="Hipervnculo"/>
                <w:noProof/>
              </w:rPr>
              <w:t>a) Mandato de transparencia y responsabilidad del Sujeto Obligado</w:t>
            </w:r>
            <w:r w:rsidR="004B3B80">
              <w:rPr>
                <w:noProof/>
                <w:webHidden/>
              </w:rPr>
              <w:tab/>
            </w:r>
            <w:r w:rsidR="004B3B80">
              <w:rPr>
                <w:noProof/>
                <w:webHidden/>
              </w:rPr>
              <w:fldChar w:fldCharType="begin"/>
            </w:r>
            <w:r w:rsidR="004B3B80">
              <w:rPr>
                <w:noProof/>
                <w:webHidden/>
              </w:rPr>
              <w:instrText xml:space="preserve"> PAGEREF _Toc193388950 \h </w:instrText>
            </w:r>
            <w:r w:rsidR="004B3B80">
              <w:rPr>
                <w:noProof/>
                <w:webHidden/>
              </w:rPr>
            </w:r>
            <w:r w:rsidR="004B3B80">
              <w:rPr>
                <w:noProof/>
                <w:webHidden/>
              </w:rPr>
              <w:fldChar w:fldCharType="separate"/>
            </w:r>
            <w:r w:rsidR="00585348">
              <w:rPr>
                <w:noProof/>
                <w:webHidden/>
              </w:rPr>
              <w:t>6</w:t>
            </w:r>
            <w:r w:rsidR="004B3B80">
              <w:rPr>
                <w:noProof/>
                <w:webHidden/>
              </w:rPr>
              <w:fldChar w:fldCharType="end"/>
            </w:r>
          </w:hyperlink>
        </w:p>
        <w:p w:rsidR="004B3B80" w:rsidRDefault="007401C8">
          <w:pPr>
            <w:pStyle w:val="TDC3"/>
            <w:rPr>
              <w:rFonts w:asciiTheme="minorHAnsi" w:eastAsiaTheme="minorEastAsia" w:hAnsiTheme="minorHAnsi" w:cstheme="minorBidi"/>
              <w:noProof/>
              <w:szCs w:val="22"/>
              <w:lang w:eastAsia="es-MX"/>
            </w:rPr>
          </w:pPr>
          <w:hyperlink w:anchor="_Toc193388951" w:history="1">
            <w:r w:rsidR="004B3B80" w:rsidRPr="00F668B3">
              <w:rPr>
                <w:rStyle w:val="Hipervnculo"/>
                <w:noProof/>
              </w:rPr>
              <w:t>b)  Controversia a resolver</w:t>
            </w:r>
            <w:r w:rsidR="004B3B80">
              <w:rPr>
                <w:noProof/>
                <w:webHidden/>
              </w:rPr>
              <w:tab/>
            </w:r>
            <w:r w:rsidR="004B3B80">
              <w:rPr>
                <w:noProof/>
                <w:webHidden/>
              </w:rPr>
              <w:fldChar w:fldCharType="begin"/>
            </w:r>
            <w:r w:rsidR="004B3B80">
              <w:rPr>
                <w:noProof/>
                <w:webHidden/>
              </w:rPr>
              <w:instrText xml:space="preserve"> PAGEREF _Toc193388951 \h </w:instrText>
            </w:r>
            <w:r w:rsidR="004B3B80">
              <w:rPr>
                <w:noProof/>
                <w:webHidden/>
              </w:rPr>
            </w:r>
            <w:r w:rsidR="004B3B80">
              <w:rPr>
                <w:noProof/>
                <w:webHidden/>
              </w:rPr>
              <w:fldChar w:fldCharType="separate"/>
            </w:r>
            <w:r w:rsidR="00585348">
              <w:rPr>
                <w:noProof/>
                <w:webHidden/>
              </w:rPr>
              <w:t>9</w:t>
            </w:r>
            <w:r w:rsidR="004B3B80">
              <w:rPr>
                <w:noProof/>
                <w:webHidden/>
              </w:rPr>
              <w:fldChar w:fldCharType="end"/>
            </w:r>
          </w:hyperlink>
        </w:p>
        <w:p w:rsidR="004B3B80" w:rsidRDefault="007401C8">
          <w:pPr>
            <w:pStyle w:val="TDC3"/>
            <w:rPr>
              <w:rFonts w:asciiTheme="minorHAnsi" w:eastAsiaTheme="minorEastAsia" w:hAnsiTheme="minorHAnsi" w:cstheme="minorBidi"/>
              <w:noProof/>
              <w:szCs w:val="22"/>
              <w:lang w:eastAsia="es-MX"/>
            </w:rPr>
          </w:pPr>
          <w:hyperlink w:anchor="_Toc193388952" w:history="1">
            <w:r w:rsidR="004B3B80" w:rsidRPr="00F668B3">
              <w:rPr>
                <w:rStyle w:val="Hipervnculo"/>
                <w:noProof/>
              </w:rPr>
              <w:t>c) Estudio de la controversia</w:t>
            </w:r>
            <w:r w:rsidR="004B3B80">
              <w:rPr>
                <w:noProof/>
                <w:webHidden/>
              </w:rPr>
              <w:tab/>
            </w:r>
            <w:r w:rsidR="004B3B80">
              <w:rPr>
                <w:noProof/>
                <w:webHidden/>
              </w:rPr>
              <w:fldChar w:fldCharType="begin"/>
            </w:r>
            <w:r w:rsidR="004B3B80">
              <w:rPr>
                <w:noProof/>
                <w:webHidden/>
              </w:rPr>
              <w:instrText xml:space="preserve"> PAGEREF _Toc193388952 \h </w:instrText>
            </w:r>
            <w:r w:rsidR="004B3B80">
              <w:rPr>
                <w:noProof/>
                <w:webHidden/>
              </w:rPr>
            </w:r>
            <w:r w:rsidR="004B3B80">
              <w:rPr>
                <w:noProof/>
                <w:webHidden/>
              </w:rPr>
              <w:fldChar w:fldCharType="separate"/>
            </w:r>
            <w:r w:rsidR="00585348">
              <w:rPr>
                <w:noProof/>
                <w:webHidden/>
              </w:rPr>
              <w:t>9</w:t>
            </w:r>
            <w:r w:rsidR="004B3B80">
              <w:rPr>
                <w:noProof/>
                <w:webHidden/>
              </w:rPr>
              <w:fldChar w:fldCharType="end"/>
            </w:r>
          </w:hyperlink>
        </w:p>
        <w:p w:rsidR="004B3B80" w:rsidRDefault="007401C8">
          <w:pPr>
            <w:pStyle w:val="TDC3"/>
            <w:rPr>
              <w:rFonts w:asciiTheme="minorHAnsi" w:eastAsiaTheme="minorEastAsia" w:hAnsiTheme="minorHAnsi" w:cstheme="minorBidi"/>
              <w:noProof/>
              <w:szCs w:val="22"/>
              <w:lang w:eastAsia="es-MX"/>
            </w:rPr>
          </w:pPr>
          <w:hyperlink w:anchor="_Toc193388953" w:history="1">
            <w:r w:rsidR="004B3B80" w:rsidRPr="00F668B3">
              <w:rPr>
                <w:rStyle w:val="Hipervnculo"/>
                <w:noProof/>
              </w:rPr>
              <w:t>d) Conclusión</w:t>
            </w:r>
            <w:r w:rsidR="004B3B80">
              <w:rPr>
                <w:noProof/>
                <w:webHidden/>
              </w:rPr>
              <w:tab/>
            </w:r>
            <w:r w:rsidR="004B3B80">
              <w:rPr>
                <w:noProof/>
                <w:webHidden/>
              </w:rPr>
              <w:fldChar w:fldCharType="begin"/>
            </w:r>
            <w:r w:rsidR="004B3B80">
              <w:rPr>
                <w:noProof/>
                <w:webHidden/>
              </w:rPr>
              <w:instrText xml:space="preserve"> PAGEREF _Toc193388953 \h </w:instrText>
            </w:r>
            <w:r w:rsidR="004B3B80">
              <w:rPr>
                <w:noProof/>
                <w:webHidden/>
              </w:rPr>
            </w:r>
            <w:r w:rsidR="004B3B80">
              <w:rPr>
                <w:noProof/>
                <w:webHidden/>
              </w:rPr>
              <w:fldChar w:fldCharType="separate"/>
            </w:r>
            <w:r w:rsidR="00585348">
              <w:rPr>
                <w:noProof/>
                <w:webHidden/>
              </w:rPr>
              <w:t>14</w:t>
            </w:r>
            <w:r w:rsidR="004B3B80">
              <w:rPr>
                <w:noProof/>
                <w:webHidden/>
              </w:rPr>
              <w:fldChar w:fldCharType="end"/>
            </w:r>
          </w:hyperlink>
        </w:p>
        <w:p w:rsidR="004B3B80" w:rsidRDefault="007401C8">
          <w:pPr>
            <w:pStyle w:val="TDC1"/>
            <w:tabs>
              <w:tab w:val="right" w:leader="dot" w:pos="9034"/>
            </w:tabs>
            <w:rPr>
              <w:rFonts w:asciiTheme="minorHAnsi" w:eastAsiaTheme="minorEastAsia" w:hAnsiTheme="minorHAnsi" w:cstheme="minorBidi"/>
              <w:noProof/>
              <w:szCs w:val="22"/>
              <w:lang w:eastAsia="es-MX"/>
            </w:rPr>
          </w:pPr>
          <w:hyperlink w:anchor="_Toc193388954" w:history="1">
            <w:r w:rsidR="004B3B80" w:rsidRPr="00F668B3">
              <w:rPr>
                <w:rStyle w:val="Hipervnculo"/>
                <w:noProof/>
              </w:rPr>
              <w:t>RESUELVE</w:t>
            </w:r>
            <w:r w:rsidR="004B3B80">
              <w:rPr>
                <w:noProof/>
                <w:webHidden/>
              </w:rPr>
              <w:tab/>
            </w:r>
            <w:r w:rsidR="004B3B80">
              <w:rPr>
                <w:noProof/>
                <w:webHidden/>
              </w:rPr>
              <w:fldChar w:fldCharType="begin"/>
            </w:r>
            <w:r w:rsidR="004B3B80">
              <w:rPr>
                <w:noProof/>
                <w:webHidden/>
              </w:rPr>
              <w:instrText xml:space="preserve"> PAGEREF _Toc193388954 \h </w:instrText>
            </w:r>
            <w:r w:rsidR="004B3B80">
              <w:rPr>
                <w:noProof/>
                <w:webHidden/>
              </w:rPr>
            </w:r>
            <w:r w:rsidR="004B3B80">
              <w:rPr>
                <w:noProof/>
                <w:webHidden/>
              </w:rPr>
              <w:fldChar w:fldCharType="separate"/>
            </w:r>
            <w:r w:rsidR="00585348">
              <w:rPr>
                <w:noProof/>
                <w:webHidden/>
              </w:rPr>
              <w:t>14</w:t>
            </w:r>
            <w:r w:rsidR="004B3B80">
              <w:rPr>
                <w:noProof/>
                <w:webHidden/>
              </w:rPr>
              <w:fldChar w:fldCharType="end"/>
            </w:r>
          </w:hyperlink>
        </w:p>
        <w:p w:rsidR="00FF43BB" w:rsidRPr="004B3B80" w:rsidRDefault="00FF43BB" w:rsidP="004B3B80">
          <w:r w:rsidRPr="004B3B80">
            <w:rPr>
              <w:b/>
              <w:bCs/>
              <w:lang w:val="es-ES"/>
            </w:rPr>
            <w:fldChar w:fldCharType="end"/>
          </w:r>
        </w:p>
      </w:sdtContent>
    </w:sdt>
    <w:p w:rsidR="00C522C1" w:rsidRPr="004B3B80" w:rsidRDefault="00C522C1" w:rsidP="004B3B80">
      <w:pPr>
        <w:sectPr w:rsidR="00C522C1" w:rsidRPr="004B3B80">
          <w:headerReference w:type="default" r:id="rId9"/>
          <w:footerReference w:type="default" r:id="rId10"/>
          <w:headerReference w:type="first" r:id="rId11"/>
          <w:pgSz w:w="12240" w:h="15840"/>
          <w:pgMar w:top="2552" w:right="1608" w:bottom="1135" w:left="1588" w:header="709" w:footer="737" w:gutter="0"/>
          <w:pgNumType w:start="1"/>
          <w:cols w:space="720"/>
          <w:titlePg/>
        </w:sectPr>
      </w:pPr>
    </w:p>
    <w:p w:rsidR="00C522C1" w:rsidRPr="004B3B80" w:rsidRDefault="00A1483D" w:rsidP="004B3B80">
      <w:pPr>
        <w:rPr>
          <w:b/>
        </w:rPr>
      </w:pPr>
      <w:r w:rsidRPr="004B3B80">
        <w:lastRenderedPageBreak/>
        <w:t>Resolución del Pleno del Instituto de Transparencia, Acceso a la Información Pública y Protección de Datos Personales del Estado de México y Municipios, con domicilio en Metepec, Estado de México, de</w:t>
      </w:r>
      <w:r w:rsidR="004B3B80">
        <w:t>l</w:t>
      </w:r>
      <w:r w:rsidRPr="004B3B80">
        <w:t xml:space="preserve"> </w:t>
      </w:r>
      <w:r w:rsidRPr="004B3B80">
        <w:rPr>
          <w:b/>
        </w:rPr>
        <w:t>veinte de marzo de dos mil veinticinco.</w:t>
      </w:r>
    </w:p>
    <w:p w:rsidR="00C522C1" w:rsidRPr="004B3B80" w:rsidRDefault="00C522C1" w:rsidP="004B3B80"/>
    <w:p w:rsidR="00C522C1" w:rsidRPr="004B3B80" w:rsidRDefault="00A1483D" w:rsidP="004B3B80">
      <w:r w:rsidRPr="004B3B80">
        <w:rPr>
          <w:b/>
        </w:rPr>
        <w:t xml:space="preserve">VISTO </w:t>
      </w:r>
      <w:r w:rsidRPr="004B3B80">
        <w:t xml:space="preserve">el expediente formado con motivo del Recurso de Revisión </w:t>
      </w:r>
      <w:r w:rsidRPr="004B3B80">
        <w:rPr>
          <w:b/>
        </w:rPr>
        <w:t>01362/INFOEM/IP/RR/2025</w:t>
      </w:r>
      <w:r w:rsidRPr="004B3B80">
        <w:t xml:space="preserve"> interpuesto por un particular de forma anónima</w:t>
      </w:r>
      <w:r w:rsidRPr="004B3B80">
        <w:rPr>
          <w:b/>
        </w:rPr>
        <w:t xml:space="preserve">, </w:t>
      </w:r>
      <w:r w:rsidRPr="004B3B80">
        <w:t xml:space="preserve">a quien en lo subsecuente se le denominará </w:t>
      </w:r>
      <w:r w:rsidRPr="004B3B80">
        <w:rPr>
          <w:b/>
        </w:rPr>
        <w:t>LA PARTE RECURRENTE</w:t>
      </w:r>
      <w:r w:rsidRPr="004B3B80">
        <w:t xml:space="preserve">, en contra de la respuesta emitida por el </w:t>
      </w:r>
      <w:r w:rsidRPr="004B3B80">
        <w:rPr>
          <w:b/>
        </w:rPr>
        <w:t>Ayuntamiento de Chicoloapan</w:t>
      </w:r>
      <w:r w:rsidRPr="004B3B80">
        <w:t xml:space="preserve">, en adelante </w:t>
      </w:r>
      <w:r w:rsidRPr="004B3B80">
        <w:rPr>
          <w:b/>
        </w:rPr>
        <w:t>EL SUJETO OBLIGADO</w:t>
      </w:r>
      <w:r w:rsidRPr="004B3B80">
        <w:t>, se emite la presente Resolución con base en los Antecedentes y Considerandos que se exponen a continuación:</w:t>
      </w:r>
    </w:p>
    <w:p w:rsidR="00C522C1" w:rsidRPr="004B3B80" w:rsidRDefault="00C522C1" w:rsidP="004B3B80"/>
    <w:p w:rsidR="00C522C1" w:rsidRPr="004B3B80" w:rsidRDefault="00A1483D" w:rsidP="004B3B80">
      <w:pPr>
        <w:pStyle w:val="Ttulo1"/>
      </w:pPr>
      <w:bookmarkStart w:id="2" w:name="_Toc193388930"/>
      <w:r w:rsidRPr="004B3B80">
        <w:t>ANTECEDENTES</w:t>
      </w:r>
      <w:bookmarkEnd w:id="2"/>
    </w:p>
    <w:p w:rsidR="00C522C1" w:rsidRPr="004B3B80" w:rsidRDefault="00C522C1" w:rsidP="004B3B80">
      <w:pPr>
        <w:keepNext/>
        <w:keepLines/>
        <w:pBdr>
          <w:top w:val="nil"/>
          <w:left w:val="nil"/>
          <w:bottom w:val="nil"/>
          <w:right w:val="nil"/>
          <w:between w:val="nil"/>
        </w:pBdr>
        <w:jc w:val="center"/>
        <w:rPr>
          <w:b/>
        </w:rPr>
      </w:pPr>
      <w:bookmarkStart w:id="3" w:name="_heading=h.6q91n0bfukkt" w:colFirst="0" w:colLast="0"/>
      <w:bookmarkEnd w:id="3"/>
    </w:p>
    <w:p w:rsidR="00C522C1" w:rsidRPr="004B3B80" w:rsidRDefault="00A1483D" w:rsidP="004B3B80">
      <w:pPr>
        <w:pStyle w:val="Ttulo2"/>
        <w:jc w:val="left"/>
      </w:pPr>
      <w:bookmarkStart w:id="4" w:name="_Toc193388931"/>
      <w:r w:rsidRPr="004B3B80">
        <w:t>DE LA SOLICITUD DE INFORMACIÓN</w:t>
      </w:r>
      <w:bookmarkEnd w:id="4"/>
    </w:p>
    <w:p w:rsidR="00C522C1" w:rsidRPr="004B3B80" w:rsidRDefault="00A1483D" w:rsidP="004B3B80">
      <w:pPr>
        <w:pStyle w:val="Ttulo3"/>
      </w:pPr>
      <w:bookmarkStart w:id="5" w:name="_Toc193388932"/>
      <w:r w:rsidRPr="004B3B80">
        <w:t>a) Solicitud de información</w:t>
      </w:r>
      <w:bookmarkEnd w:id="5"/>
    </w:p>
    <w:p w:rsidR="00C522C1" w:rsidRPr="004B3B80" w:rsidRDefault="00A1483D" w:rsidP="004B3B80">
      <w:pPr>
        <w:pBdr>
          <w:top w:val="nil"/>
          <w:left w:val="nil"/>
          <w:bottom w:val="nil"/>
          <w:right w:val="nil"/>
          <w:between w:val="nil"/>
        </w:pBdr>
        <w:tabs>
          <w:tab w:val="left" w:pos="0"/>
        </w:tabs>
        <w:rPr>
          <w:i/>
        </w:rPr>
      </w:pPr>
      <w:r w:rsidRPr="004B3B80">
        <w:t xml:space="preserve">El </w:t>
      </w:r>
      <w:r w:rsidRPr="004B3B80">
        <w:rPr>
          <w:b/>
        </w:rPr>
        <w:t>cinco de febrero de dos mil veinticinco</w:t>
      </w:r>
      <w:r w:rsidRPr="004B3B80">
        <w:t xml:space="preserve">, </w:t>
      </w:r>
      <w:r w:rsidRPr="004B3B80">
        <w:rPr>
          <w:b/>
        </w:rPr>
        <w:t>LA PARTE RECURRENTE</w:t>
      </w:r>
      <w:r w:rsidRPr="004B3B80">
        <w:t xml:space="preserve"> presentó una solicitud de acceso a la información pública ante el </w:t>
      </w:r>
      <w:r w:rsidRPr="004B3B80">
        <w:rPr>
          <w:b/>
        </w:rPr>
        <w:t>SUJETO OBLIGADO</w:t>
      </w:r>
      <w:r w:rsidRPr="004B3B80">
        <w:t>, a través del Sistema de Acceso a la Información Mexiquense (SAIMEX). Dicha solicitud quedó registrada con el número de folio</w:t>
      </w:r>
      <w:r w:rsidRPr="004B3B80">
        <w:rPr>
          <w:b/>
        </w:rPr>
        <w:t xml:space="preserve"> 00046/CHICOLOA/IP/2025</w:t>
      </w:r>
      <w:r w:rsidRPr="004B3B80">
        <w:t>y en ella se requirió la siguiente información:</w:t>
      </w:r>
    </w:p>
    <w:p w:rsidR="00C522C1" w:rsidRPr="004B3B80" w:rsidRDefault="00C522C1" w:rsidP="004B3B80">
      <w:pPr>
        <w:pBdr>
          <w:top w:val="nil"/>
          <w:left w:val="nil"/>
          <w:bottom w:val="nil"/>
          <w:right w:val="nil"/>
          <w:between w:val="nil"/>
        </w:pBdr>
        <w:spacing w:line="240" w:lineRule="auto"/>
        <w:ind w:right="567"/>
        <w:rPr>
          <w:i/>
        </w:rPr>
      </w:pPr>
    </w:p>
    <w:p w:rsidR="00C522C1" w:rsidRPr="004B3B80" w:rsidRDefault="00A1483D" w:rsidP="004B3B80">
      <w:pPr>
        <w:pBdr>
          <w:top w:val="nil"/>
          <w:left w:val="nil"/>
          <w:bottom w:val="nil"/>
          <w:right w:val="nil"/>
          <w:between w:val="nil"/>
        </w:pBdr>
        <w:spacing w:line="240" w:lineRule="auto"/>
        <w:ind w:left="567" w:right="567"/>
        <w:rPr>
          <w:i/>
        </w:rPr>
      </w:pPr>
      <w:r w:rsidRPr="004B3B80">
        <w:rPr>
          <w:i/>
        </w:rPr>
        <w:t xml:space="preserve">“Me podrían proporcionar el plan de trabajo de los 100 días de la dirección de educación o solo es sacarse fotos para subirlas al </w:t>
      </w:r>
      <w:proofErr w:type="spellStart"/>
      <w:r w:rsidRPr="004B3B80">
        <w:rPr>
          <w:i/>
        </w:rPr>
        <w:t>facebook</w:t>
      </w:r>
      <w:proofErr w:type="spellEnd"/>
      <w:r w:rsidRPr="004B3B80">
        <w:rPr>
          <w:i/>
        </w:rPr>
        <w:t>”</w:t>
      </w:r>
    </w:p>
    <w:p w:rsidR="00C522C1" w:rsidRPr="004B3B80" w:rsidRDefault="00C522C1" w:rsidP="004B3B80">
      <w:pPr>
        <w:tabs>
          <w:tab w:val="left" w:pos="4667"/>
        </w:tabs>
        <w:ind w:left="567" w:right="567"/>
        <w:rPr>
          <w:i/>
        </w:rPr>
      </w:pPr>
    </w:p>
    <w:p w:rsidR="00C522C1" w:rsidRPr="004B3B80" w:rsidRDefault="00A1483D" w:rsidP="004B3B80">
      <w:pPr>
        <w:tabs>
          <w:tab w:val="left" w:pos="4667"/>
        </w:tabs>
        <w:ind w:left="567" w:right="567"/>
      </w:pPr>
      <w:r w:rsidRPr="004B3B80">
        <w:rPr>
          <w:b/>
        </w:rPr>
        <w:t>Modalidad de entrega</w:t>
      </w:r>
      <w:r w:rsidRPr="004B3B80">
        <w:t>: a</w:t>
      </w:r>
      <w:r w:rsidRPr="004B3B80">
        <w:rPr>
          <w:i/>
        </w:rPr>
        <w:t xml:space="preserve"> través del </w:t>
      </w:r>
      <w:r w:rsidRPr="004B3B80">
        <w:rPr>
          <w:b/>
          <w:i/>
        </w:rPr>
        <w:t>SAIMEX</w:t>
      </w:r>
      <w:r w:rsidRPr="004B3B80">
        <w:rPr>
          <w:i/>
        </w:rPr>
        <w:t>.</w:t>
      </w:r>
    </w:p>
    <w:p w:rsidR="00C522C1" w:rsidRPr="004B3B80" w:rsidRDefault="00C522C1" w:rsidP="004B3B80">
      <w:pPr>
        <w:ind w:right="-28"/>
        <w:rPr>
          <w:i/>
        </w:rPr>
      </w:pPr>
    </w:p>
    <w:p w:rsidR="00C522C1" w:rsidRPr="004B3B80" w:rsidRDefault="00A1483D" w:rsidP="004B3B80">
      <w:pPr>
        <w:pStyle w:val="Ttulo3"/>
      </w:pPr>
      <w:bookmarkStart w:id="6" w:name="_Toc193388933"/>
      <w:r w:rsidRPr="004B3B80">
        <w:lastRenderedPageBreak/>
        <w:t>b) Turno de la solicitud de información</w:t>
      </w:r>
      <w:bookmarkEnd w:id="6"/>
    </w:p>
    <w:p w:rsidR="00C522C1" w:rsidRPr="004B3B80" w:rsidRDefault="00A1483D" w:rsidP="004B3B80">
      <w:pPr>
        <w:pBdr>
          <w:top w:val="nil"/>
          <w:left w:val="nil"/>
          <w:bottom w:val="nil"/>
          <w:right w:val="nil"/>
          <w:between w:val="nil"/>
        </w:pBdr>
      </w:pPr>
      <w:bookmarkStart w:id="7" w:name="_heading=h.ywcopg99wxbu" w:colFirst="0" w:colLast="0"/>
      <w:bookmarkEnd w:id="7"/>
      <w:r w:rsidRPr="004B3B80">
        <w:t xml:space="preserve">El </w:t>
      </w:r>
      <w:r w:rsidRPr="004B3B80">
        <w:rPr>
          <w:b/>
        </w:rPr>
        <w:t>seis de febrero de dos mil veinticinco</w:t>
      </w:r>
      <w:r w:rsidRPr="004B3B80">
        <w:t xml:space="preserve">, el Titular de la Unidad de Transparencia del </w:t>
      </w:r>
      <w:r w:rsidRPr="004B3B80">
        <w:rPr>
          <w:b/>
        </w:rPr>
        <w:t>SUJETO OBLIGADO</w:t>
      </w:r>
      <w:r w:rsidRPr="004B3B80">
        <w:t xml:space="preserve"> turnó la solicitud de información al servidor público habilitado que estimó pertinente.</w:t>
      </w:r>
    </w:p>
    <w:p w:rsidR="00C522C1" w:rsidRPr="004B3B80" w:rsidRDefault="00C522C1" w:rsidP="004B3B80">
      <w:pPr>
        <w:keepNext/>
        <w:keepLines/>
        <w:pBdr>
          <w:top w:val="nil"/>
          <w:left w:val="nil"/>
          <w:bottom w:val="nil"/>
          <w:right w:val="nil"/>
          <w:between w:val="nil"/>
        </w:pBdr>
        <w:spacing w:line="480" w:lineRule="auto"/>
        <w:jc w:val="left"/>
        <w:rPr>
          <w:b/>
        </w:rPr>
      </w:pPr>
      <w:bookmarkStart w:id="8" w:name="_heading=h.c1o1daik9ujh" w:colFirst="0" w:colLast="0"/>
      <w:bookmarkEnd w:id="8"/>
    </w:p>
    <w:p w:rsidR="00C522C1" w:rsidRPr="004B3B80" w:rsidRDefault="00A1483D" w:rsidP="004B3B80">
      <w:pPr>
        <w:pStyle w:val="Ttulo3"/>
      </w:pPr>
      <w:bookmarkStart w:id="9" w:name="_Toc193388934"/>
      <w:r w:rsidRPr="004B3B80">
        <w:t>c) Respuesta del Sujeto Obligado</w:t>
      </w:r>
      <w:bookmarkEnd w:id="9"/>
    </w:p>
    <w:p w:rsidR="00C522C1" w:rsidRPr="004B3B80" w:rsidRDefault="00A1483D" w:rsidP="004B3B80">
      <w:pPr>
        <w:pBdr>
          <w:top w:val="nil"/>
          <w:left w:val="nil"/>
          <w:bottom w:val="nil"/>
          <w:right w:val="nil"/>
          <w:between w:val="nil"/>
        </w:pBdr>
        <w:rPr>
          <w:i/>
        </w:rPr>
      </w:pPr>
      <w:r w:rsidRPr="004B3B80">
        <w:t xml:space="preserve">El </w:t>
      </w:r>
      <w:r w:rsidRPr="004B3B80">
        <w:rPr>
          <w:b/>
        </w:rPr>
        <w:t>trece de febrero de dos mil veinticinco,</w:t>
      </w:r>
      <w:r w:rsidRPr="004B3B80">
        <w:t xml:space="preserve"> el Titular de la Unidad de Transparencia del </w:t>
      </w:r>
      <w:r w:rsidRPr="004B3B80">
        <w:rPr>
          <w:b/>
        </w:rPr>
        <w:t>SUJETO OBLIGADO,</w:t>
      </w:r>
      <w:r w:rsidRPr="004B3B80">
        <w:t xml:space="preserve"> notificó la siguiente respuesta a través del SAIMEX:</w:t>
      </w:r>
    </w:p>
    <w:p w:rsidR="00C522C1" w:rsidRPr="004B3B80" w:rsidRDefault="00C522C1" w:rsidP="004B3B80">
      <w:pPr>
        <w:pBdr>
          <w:top w:val="nil"/>
          <w:left w:val="nil"/>
          <w:bottom w:val="nil"/>
          <w:right w:val="nil"/>
          <w:between w:val="nil"/>
        </w:pBdr>
        <w:spacing w:line="240" w:lineRule="auto"/>
        <w:ind w:right="567"/>
        <w:rPr>
          <w:i/>
        </w:rPr>
      </w:pPr>
    </w:p>
    <w:p w:rsidR="00C522C1" w:rsidRPr="004B3B80" w:rsidRDefault="00A1483D" w:rsidP="004B3B80">
      <w:pPr>
        <w:pBdr>
          <w:top w:val="nil"/>
          <w:left w:val="nil"/>
          <w:bottom w:val="nil"/>
          <w:right w:val="nil"/>
          <w:between w:val="nil"/>
        </w:pBdr>
        <w:spacing w:line="240" w:lineRule="auto"/>
        <w:ind w:left="567" w:right="567"/>
        <w:rPr>
          <w:i/>
        </w:rPr>
      </w:pPr>
      <w:r w:rsidRPr="004B3B80">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C522C1" w:rsidRPr="004B3B80" w:rsidRDefault="00A1483D" w:rsidP="004B3B80">
      <w:pPr>
        <w:pBdr>
          <w:top w:val="nil"/>
          <w:left w:val="nil"/>
          <w:bottom w:val="nil"/>
          <w:right w:val="nil"/>
          <w:between w:val="nil"/>
        </w:pBdr>
        <w:spacing w:line="240" w:lineRule="auto"/>
        <w:ind w:left="567" w:right="567"/>
        <w:rPr>
          <w:b/>
          <w:i/>
        </w:rPr>
      </w:pPr>
      <w:r w:rsidRPr="004B3B80">
        <w:rPr>
          <w:i/>
        </w:rPr>
        <w:t>Hola Excelente Mañana, le enviamos el plan de trabajo que hemos estado llevando acabo.”</w:t>
      </w:r>
      <w:r w:rsidRPr="004B3B80">
        <w:t xml:space="preserve"> </w:t>
      </w:r>
    </w:p>
    <w:p w:rsidR="00C522C1" w:rsidRPr="004B3B80" w:rsidRDefault="00C522C1" w:rsidP="004B3B80">
      <w:pPr>
        <w:ind w:right="-28"/>
      </w:pPr>
    </w:p>
    <w:p w:rsidR="00C522C1" w:rsidRPr="004B3B80" w:rsidRDefault="00A1483D" w:rsidP="004B3B80">
      <w:pPr>
        <w:ind w:right="-28"/>
      </w:pPr>
      <w:r w:rsidRPr="004B3B80">
        <w:t xml:space="preserve">A su respuesta adjuntó el archivo denominado </w:t>
      </w:r>
      <w:r w:rsidRPr="004B3B80">
        <w:rPr>
          <w:b/>
          <w:i/>
        </w:rPr>
        <w:t xml:space="preserve">Plan de Trabajo 100.pdf </w:t>
      </w:r>
      <w:r w:rsidRPr="004B3B80">
        <w:t xml:space="preserve">del que se observa una foja con objetivos.  </w:t>
      </w:r>
    </w:p>
    <w:p w:rsidR="00C522C1" w:rsidRPr="004B3B80" w:rsidRDefault="00C522C1" w:rsidP="004B3B80">
      <w:pPr>
        <w:ind w:right="-28"/>
      </w:pPr>
    </w:p>
    <w:p w:rsidR="00C522C1" w:rsidRPr="004B3B80" w:rsidRDefault="00A1483D" w:rsidP="004B3B80">
      <w:pPr>
        <w:pStyle w:val="Ttulo2"/>
      </w:pPr>
      <w:bookmarkStart w:id="10" w:name="_Toc193388935"/>
      <w:r w:rsidRPr="004B3B80">
        <w:t>DEL RECURSO DE REVISIÓN</w:t>
      </w:r>
      <w:bookmarkEnd w:id="10"/>
    </w:p>
    <w:p w:rsidR="00C522C1" w:rsidRPr="004B3B80" w:rsidRDefault="00A1483D" w:rsidP="004B3B80">
      <w:pPr>
        <w:pStyle w:val="Ttulo3"/>
      </w:pPr>
      <w:bookmarkStart w:id="11" w:name="_Toc193388936"/>
      <w:r w:rsidRPr="004B3B80">
        <w:t>a) Interposición del Recurso de Revisión</w:t>
      </w:r>
      <w:bookmarkEnd w:id="11"/>
    </w:p>
    <w:p w:rsidR="00C522C1" w:rsidRPr="004B3B80" w:rsidRDefault="00A1483D" w:rsidP="004B3B80">
      <w:pPr>
        <w:ind w:right="-28"/>
      </w:pPr>
      <w:r w:rsidRPr="004B3B80">
        <w:t xml:space="preserve">El </w:t>
      </w:r>
      <w:r w:rsidRPr="004B3B80">
        <w:rPr>
          <w:b/>
        </w:rPr>
        <w:t>catorce de febrero de dos mil veinticinco</w:t>
      </w:r>
      <w:r w:rsidRPr="004B3B80">
        <w:t xml:space="preserve"> </w:t>
      </w:r>
      <w:r w:rsidRPr="004B3B80">
        <w:rPr>
          <w:b/>
        </w:rPr>
        <w:t>LA PARTE RECURRENTE</w:t>
      </w:r>
      <w:r w:rsidRPr="004B3B80">
        <w:t xml:space="preserve"> interpuso el recurso de revisión en contra de la respuesta emitida por el </w:t>
      </w:r>
      <w:r w:rsidRPr="004B3B80">
        <w:rPr>
          <w:b/>
        </w:rPr>
        <w:t>SUJETO OBLIGADO</w:t>
      </w:r>
      <w:r w:rsidRPr="004B3B80">
        <w:t xml:space="preserve">, mismo que fue registrado en </w:t>
      </w:r>
      <w:r w:rsidR="00FF43BB" w:rsidRPr="004B3B80">
        <w:rPr>
          <w:b/>
        </w:rPr>
        <w:t>EL SAIMEX</w:t>
      </w:r>
      <w:r w:rsidR="00FF43BB" w:rsidRPr="004B3B80">
        <w:t xml:space="preserve"> </w:t>
      </w:r>
      <w:r w:rsidRPr="004B3B80">
        <w:t xml:space="preserve">con el número de expediente </w:t>
      </w:r>
      <w:r w:rsidRPr="004B3B80">
        <w:rPr>
          <w:b/>
        </w:rPr>
        <w:t>01362/INFOEM/IP/RR/2025</w:t>
      </w:r>
      <w:r w:rsidRPr="004B3B80">
        <w:t>, y en el cual manifestó lo siguiente:</w:t>
      </w:r>
    </w:p>
    <w:p w:rsidR="00C522C1" w:rsidRPr="004B3B80" w:rsidRDefault="00C522C1" w:rsidP="004B3B80">
      <w:pPr>
        <w:tabs>
          <w:tab w:val="left" w:pos="4667"/>
        </w:tabs>
        <w:ind w:right="539"/>
      </w:pPr>
      <w:bookmarkStart w:id="12" w:name="_heading=h.tyjcwt" w:colFirst="0" w:colLast="0"/>
      <w:bookmarkEnd w:id="12"/>
    </w:p>
    <w:p w:rsidR="00C522C1" w:rsidRPr="004B3B80" w:rsidRDefault="00A1483D" w:rsidP="004B3B80">
      <w:pPr>
        <w:tabs>
          <w:tab w:val="left" w:pos="4667"/>
        </w:tabs>
        <w:ind w:left="567" w:right="539"/>
        <w:rPr>
          <w:b/>
        </w:rPr>
      </w:pPr>
      <w:r w:rsidRPr="004B3B80">
        <w:rPr>
          <w:b/>
        </w:rPr>
        <w:t>ACTO IMPUGNADO</w:t>
      </w:r>
    </w:p>
    <w:p w:rsidR="00C522C1" w:rsidRPr="004B3B80" w:rsidRDefault="00A1483D" w:rsidP="004B3B80">
      <w:pPr>
        <w:pBdr>
          <w:top w:val="nil"/>
          <w:left w:val="nil"/>
          <w:bottom w:val="nil"/>
          <w:right w:val="nil"/>
          <w:between w:val="nil"/>
        </w:pBdr>
        <w:spacing w:line="240" w:lineRule="auto"/>
        <w:ind w:left="567" w:right="567"/>
        <w:rPr>
          <w:i/>
        </w:rPr>
      </w:pPr>
      <w:r w:rsidRPr="004B3B80">
        <w:rPr>
          <w:i/>
        </w:rPr>
        <w:t>"Información incompleta,"</w:t>
      </w:r>
    </w:p>
    <w:p w:rsidR="00C522C1" w:rsidRPr="004B3B80" w:rsidRDefault="00C522C1" w:rsidP="004B3B80">
      <w:pPr>
        <w:tabs>
          <w:tab w:val="left" w:pos="4667"/>
        </w:tabs>
        <w:ind w:left="567" w:right="539"/>
        <w:rPr>
          <w:i/>
        </w:rPr>
      </w:pPr>
    </w:p>
    <w:p w:rsidR="00C522C1" w:rsidRPr="004B3B80" w:rsidRDefault="00A1483D" w:rsidP="004B3B80">
      <w:pPr>
        <w:tabs>
          <w:tab w:val="left" w:pos="4667"/>
        </w:tabs>
        <w:ind w:left="567" w:right="539"/>
        <w:rPr>
          <w:b/>
        </w:rPr>
      </w:pPr>
      <w:r w:rsidRPr="004B3B80">
        <w:rPr>
          <w:b/>
        </w:rPr>
        <w:lastRenderedPageBreak/>
        <w:t>RAZONES O MOTIVOS DE LA INCONFORMIDAD</w:t>
      </w:r>
      <w:r w:rsidRPr="004B3B80">
        <w:rPr>
          <w:b/>
        </w:rPr>
        <w:tab/>
      </w:r>
    </w:p>
    <w:p w:rsidR="00C522C1" w:rsidRPr="004B3B80" w:rsidRDefault="00A1483D" w:rsidP="004B3B80">
      <w:pPr>
        <w:pBdr>
          <w:top w:val="nil"/>
          <w:left w:val="nil"/>
          <w:bottom w:val="nil"/>
          <w:right w:val="nil"/>
          <w:between w:val="nil"/>
        </w:pBdr>
        <w:spacing w:line="240" w:lineRule="auto"/>
        <w:ind w:left="567" w:right="567"/>
        <w:rPr>
          <w:i/>
        </w:rPr>
      </w:pPr>
      <w:r w:rsidRPr="004B3B80">
        <w:rPr>
          <w:i/>
        </w:rPr>
        <w:t>“El documento presentado carece de información ya que no establece tiempos de ejecución, no está fundado.”</w:t>
      </w:r>
    </w:p>
    <w:p w:rsidR="00C522C1" w:rsidRPr="004B3B80" w:rsidRDefault="00C522C1" w:rsidP="004B3B80">
      <w:pPr>
        <w:keepNext/>
        <w:keepLines/>
        <w:pBdr>
          <w:top w:val="nil"/>
          <w:left w:val="nil"/>
          <w:bottom w:val="nil"/>
          <w:right w:val="nil"/>
          <w:between w:val="nil"/>
        </w:pBdr>
        <w:spacing w:line="480" w:lineRule="auto"/>
        <w:jc w:val="left"/>
        <w:rPr>
          <w:b/>
        </w:rPr>
      </w:pPr>
      <w:bookmarkStart w:id="13" w:name="_heading=h.tq4qa2167jqz" w:colFirst="0" w:colLast="0"/>
      <w:bookmarkEnd w:id="13"/>
    </w:p>
    <w:p w:rsidR="00C522C1" w:rsidRPr="004B3B80" w:rsidRDefault="00A1483D" w:rsidP="004B3B80">
      <w:pPr>
        <w:pStyle w:val="Ttulo3"/>
      </w:pPr>
      <w:bookmarkStart w:id="14" w:name="_Toc193388937"/>
      <w:r w:rsidRPr="004B3B80">
        <w:t>b) Turno del Recurso de Revisión</w:t>
      </w:r>
      <w:bookmarkEnd w:id="14"/>
    </w:p>
    <w:p w:rsidR="00C522C1" w:rsidRPr="004B3B80" w:rsidRDefault="00A1483D" w:rsidP="004B3B80">
      <w:r w:rsidRPr="004B3B80">
        <w:t>Con fundamento en el artículo 185, fracción I de la Ley de Transparencia y Acceso a la Información Pública del Estado de México y Municipios, el</w:t>
      </w:r>
      <w:r w:rsidRPr="004B3B80">
        <w:rPr>
          <w:b/>
        </w:rPr>
        <w:t xml:space="preserve"> catorce de febrero dos mil veinticinco</w:t>
      </w:r>
      <w:r w:rsidRPr="004B3B80">
        <w:t xml:space="preserve"> se turnó el recurso de revisión a través del SAIMEX a la </w:t>
      </w:r>
      <w:r w:rsidRPr="004B3B80">
        <w:rPr>
          <w:b/>
        </w:rPr>
        <w:t>Comisionada Sharon Cristina Morales Martínez</w:t>
      </w:r>
      <w:r w:rsidRPr="004B3B80">
        <w:t xml:space="preserve">, a efecto de decretar su admisión o desechamiento. </w:t>
      </w:r>
    </w:p>
    <w:p w:rsidR="00C522C1" w:rsidRPr="004B3B80" w:rsidRDefault="00C522C1" w:rsidP="004B3B80"/>
    <w:p w:rsidR="00C522C1" w:rsidRPr="004B3B80" w:rsidRDefault="00A1483D" w:rsidP="004B3B80">
      <w:pPr>
        <w:pStyle w:val="Ttulo3"/>
      </w:pPr>
      <w:bookmarkStart w:id="15" w:name="_Toc193388938"/>
      <w:r w:rsidRPr="004B3B80">
        <w:t>c) Admisión del Recurso de Revisión</w:t>
      </w:r>
      <w:bookmarkEnd w:id="15"/>
    </w:p>
    <w:p w:rsidR="00C522C1" w:rsidRPr="004B3B80" w:rsidRDefault="00A1483D" w:rsidP="004B3B80">
      <w:r w:rsidRPr="004B3B80">
        <w:t xml:space="preserve">El </w:t>
      </w:r>
      <w:r w:rsidRPr="004B3B80">
        <w:rPr>
          <w:b/>
        </w:rPr>
        <w:t>diecisiete de febrero de dos mil veinticinco</w:t>
      </w:r>
      <w:r w:rsidRPr="004B3B80">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rsidR="00C522C1" w:rsidRPr="004B3B80" w:rsidRDefault="00C522C1" w:rsidP="004B3B80">
      <w:pPr>
        <w:keepNext/>
        <w:keepLines/>
        <w:pBdr>
          <w:top w:val="nil"/>
          <w:left w:val="nil"/>
          <w:bottom w:val="nil"/>
          <w:right w:val="nil"/>
          <w:between w:val="nil"/>
        </w:pBdr>
        <w:spacing w:line="480" w:lineRule="auto"/>
        <w:jc w:val="left"/>
        <w:rPr>
          <w:b/>
        </w:rPr>
      </w:pPr>
      <w:bookmarkStart w:id="16" w:name="_heading=h.vrngw2pbgmcp" w:colFirst="0" w:colLast="0"/>
      <w:bookmarkEnd w:id="16"/>
    </w:p>
    <w:p w:rsidR="00C522C1" w:rsidRPr="004B3B80" w:rsidRDefault="00A1483D" w:rsidP="004B3B80">
      <w:pPr>
        <w:pStyle w:val="Ttulo3"/>
      </w:pPr>
      <w:bookmarkStart w:id="17" w:name="_Toc193388939"/>
      <w:r w:rsidRPr="004B3B80">
        <w:t>d) Informe Justificado del Sujeto Obligado</w:t>
      </w:r>
      <w:bookmarkEnd w:id="17"/>
    </w:p>
    <w:p w:rsidR="00C522C1" w:rsidRPr="004B3B80" w:rsidRDefault="00A1483D" w:rsidP="004B3B80">
      <w:r w:rsidRPr="004B3B80">
        <w:t xml:space="preserve">Una vez transcurrido el plazo para tal efecto, se advierte que el </w:t>
      </w:r>
      <w:r w:rsidRPr="004B3B80">
        <w:rPr>
          <w:b/>
        </w:rPr>
        <w:t>SUJETO OBLIGADO</w:t>
      </w:r>
      <w:r w:rsidRPr="004B3B80">
        <w:t xml:space="preserve"> fue omiso en remitir el informe justificado correspondiente. </w:t>
      </w:r>
    </w:p>
    <w:p w:rsidR="00C522C1" w:rsidRPr="004B3B80" w:rsidRDefault="00C522C1" w:rsidP="004B3B80"/>
    <w:p w:rsidR="00C522C1" w:rsidRPr="004B3B80" w:rsidRDefault="00A1483D" w:rsidP="004B3B80">
      <w:pPr>
        <w:pStyle w:val="Ttulo3"/>
      </w:pPr>
      <w:bookmarkStart w:id="18" w:name="_Toc193388940"/>
      <w:r w:rsidRPr="004B3B80">
        <w:t>e) Manifestaciones de la Parte Recurrente</w:t>
      </w:r>
      <w:bookmarkEnd w:id="18"/>
    </w:p>
    <w:p w:rsidR="00C522C1" w:rsidRPr="004B3B80" w:rsidRDefault="00A1483D" w:rsidP="004B3B80">
      <w:r w:rsidRPr="004B3B80">
        <w:rPr>
          <w:b/>
        </w:rPr>
        <w:t xml:space="preserve">LA PARTE RECURRENTE </w:t>
      </w:r>
      <w:r w:rsidRPr="004B3B80">
        <w:t>no realizó manifestación alguna dentro del término legalmente concedido para tal efecto, ni presentó pruebas o alegatos.</w:t>
      </w:r>
    </w:p>
    <w:p w:rsidR="00C522C1" w:rsidRPr="004B3B80" w:rsidRDefault="00C522C1" w:rsidP="004B3B80"/>
    <w:p w:rsidR="00C522C1" w:rsidRPr="004B3B80" w:rsidRDefault="00A1483D" w:rsidP="004B3B80">
      <w:pPr>
        <w:pStyle w:val="Ttulo3"/>
      </w:pPr>
      <w:bookmarkStart w:id="19" w:name="_Toc193388941"/>
      <w:r w:rsidRPr="004B3B80">
        <w:lastRenderedPageBreak/>
        <w:t>f) Cierre de instrucción</w:t>
      </w:r>
      <w:bookmarkEnd w:id="19"/>
    </w:p>
    <w:p w:rsidR="00C522C1" w:rsidRPr="004B3B80" w:rsidRDefault="00A1483D" w:rsidP="004B3B80">
      <w:bookmarkStart w:id="20" w:name="_heading=h.3j2qqm3" w:colFirst="0" w:colLast="0"/>
      <w:bookmarkEnd w:id="20"/>
      <w:r w:rsidRPr="004B3B80">
        <w:t xml:space="preserve">Al no existir diligencias pendientes por desahogar, el </w:t>
      </w:r>
      <w:r w:rsidR="002465C3" w:rsidRPr="004B3B80">
        <w:rPr>
          <w:b/>
        </w:rPr>
        <w:t>catorce</w:t>
      </w:r>
      <w:r w:rsidR="00FF43BB" w:rsidRPr="004B3B80">
        <w:rPr>
          <w:b/>
        </w:rPr>
        <w:t xml:space="preserve"> </w:t>
      </w:r>
      <w:r w:rsidRPr="004B3B80">
        <w:rPr>
          <w:b/>
        </w:rPr>
        <w:t>de marzo de dos mil veinticinco</w:t>
      </w:r>
      <w:r w:rsidRPr="004B3B80">
        <w:t xml:space="preserve"> la </w:t>
      </w:r>
      <w:r w:rsidRPr="004B3B80">
        <w:rPr>
          <w:b/>
        </w:rPr>
        <w:t xml:space="preserve">Comisionada Sharon Cristina Morales Martínez </w:t>
      </w:r>
      <w:r w:rsidRPr="004B3B80">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rsidR="00C522C1" w:rsidRPr="004B3B80" w:rsidRDefault="00C522C1" w:rsidP="004B3B80"/>
    <w:p w:rsidR="00C522C1" w:rsidRPr="004B3B80" w:rsidRDefault="00A1483D" w:rsidP="004B3B80">
      <w:pPr>
        <w:pStyle w:val="Ttulo1"/>
      </w:pPr>
      <w:bookmarkStart w:id="21" w:name="_Toc193388942"/>
      <w:r w:rsidRPr="004B3B80">
        <w:t>CONSIDERANDOS</w:t>
      </w:r>
      <w:bookmarkEnd w:id="21"/>
    </w:p>
    <w:p w:rsidR="00C522C1" w:rsidRPr="004B3B80" w:rsidRDefault="00C522C1" w:rsidP="004B3B80">
      <w:pPr>
        <w:jc w:val="center"/>
        <w:rPr>
          <w:b/>
        </w:rPr>
      </w:pPr>
    </w:p>
    <w:p w:rsidR="00C522C1" w:rsidRPr="004B3B80" w:rsidRDefault="00A1483D" w:rsidP="004B3B80">
      <w:pPr>
        <w:pStyle w:val="Ttulo2"/>
        <w:jc w:val="left"/>
      </w:pPr>
      <w:bookmarkStart w:id="22" w:name="_Toc193388943"/>
      <w:r w:rsidRPr="004B3B80">
        <w:t>PRIMERO. Procedibilidad</w:t>
      </w:r>
      <w:bookmarkEnd w:id="22"/>
    </w:p>
    <w:p w:rsidR="00C522C1" w:rsidRPr="004B3B80" w:rsidRDefault="00A1483D" w:rsidP="004B3B80">
      <w:pPr>
        <w:pStyle w:val="Ttulo3"/>
      </w:pPr>
      <w:bookmarkStart w:id="23" w:name="_Toc193388944"/>
      <w:r w:rsidRPr="004B3B80">
        <w:t>a) Competencia del Instituto</w:t>
      </w:r>
      <w:bookmarkEnd w:id="23"/>
    </w:p>
    <w:p w:rsidR="00C522C1" w:rsidRPr="004B3B80" w:rsidRDefault="00A1483D" w:rsidP="004B3B80">
      <w:r w:rsidRPr="004B3B80">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C522C1" w:rsidRPr="004B3B80" w:rsidRDefault="00C522C1" w:rsidP="004B3B80"/>
    <w:p w:rsidR="00C522C1" w:rsidRPr="004B3B80" w:rsidRDefault="00A1483D" w:rsidP="004B3B80">
      <w:pPr>
        <w:pStyle w:val="Ttulo3"/>
      </w:pPr>
      <w:bookmarkStart w:id="24" w:name="_Toc193388945"/>
      <w:r w:rsidRPr="004B3B80">
        <w:lastRenderedPageBreak/>
        <w:t>b) Legitimidad de la parte recurrente</w:t>
      </w:r>
      <w:bookmarkEnd w:id="24"/>
    </w:p>
    <w:p w:rsidR="00C522C1" w:rsidRPr="004B3B80" w:rsidRDefault="00A1483D" w:rsidP="004B3B80">
      <w:r w:rsidRPr="004B3B80">
        <w:t>El recurso de revisión fue interpuesto por parte legítima, ya que se presentó por la misma persona que formuló la solicitud de acceso a la Información Pública,</w:t>
      </w:r>
      <w:r w:rsidRPr="004B3B80">
        <w:rPr>
          <w:b/>
        </w:rPr>
        <w:t xml:space="preserve"> </w:t>
      </w:r>
      <w:r w:rsidRPr="004B3B80">
        <w:t>debido a que los datos de acceso</w:t>
      </w:r>
      <w:r w:rsidRPr="004B3B80">
        <w:rPr>
          <w:b/>
        </w:rPr>
        <w:t xml:space="preserve"> SAIMEX</w:t>
      </w:r>
      <w:r w:rsidRPr="004B3B80">
        <w:t xml:space="preserve"> son personales e irrepetibles.</w:t>
      </w:r>
    </w:p>
    <w:p w:rsidR="00C522C1" w:rsidRPr="004B3B80" w:rsidRDefault="00C522C1" w:rsidP="004B3B80"/>
    <w:p w:rsidR="00C522C1" w:rsidRPr="004B3B80" w:rsidRDefault="00A1483D" w:rsidP="004B3B80">
      <w:pPr>
        <w:pStyle w:val="Ttulo3"/>
      </w:pPr>
      <w:bookmarkStart w:id="25" w:name="_Toc193388946"/>
      <w:r w:rsidRPr="004B3B80">
        <w:t>c) Plazo para interponer el recurso</w:t>
      </w:r>
      <w:bookmarkEnd w:id="25"/>
    </w:p>
    <w:p w:rsidR="00C522C1" w:rsidRPr="004B3B80" w:rsidRDefault="00A1483D" w:rsidP="004B3B80">
      <w:bookmarkStart w:id="26" w:name="_heading=h.2bn6wsx" w:colFirst="0" w:colLast="0"/>
      <w:bookmarkEnd w:id="26"/>
      <w:r w:rsidRPr="004B3B80">
        <w:rPr>
          <w:b/>
        </w:rPr>
        <w:t>EL SUJETO OBLIGADO</w:t>
      </w:r>
      <w:r w:rsidRPr="004B3B80">
        <w:t xml:space="preserve"> notificó la respuesta a la solicitud de acceso a la Información Pública el </w:t>
      </w:r>
      <w:r w:rsidRPr="004B3B80">
        <w:rPr>
          <w:b/>
        </w:rPr>
        <w:t xml:space="preserve">trece de febrero de dos mil veinticinco </w:t>
      </w:r>
      <w:r w:rsidRPr="004B3B80">
        <w:t xml:space="preserve">y el recurso que nos ocupa se interpuso el </w:t>
      </w:r>
      <w:r w:rsidRPr="004B3B80">
        <w:rPr>
          <w:b/>
        </w:rPr>
        <w:t>catorce  de febrero de dos mil veinticinco</w:t>
      </w:r>
      <w:r w:rsidRPr="004B3B80">
        <w:t>; por lo tanto, éste se encuentra dentro del margen temporal previsto en el artículo 178 de la Ley de Transparencia y Acceso a la Información Pública del Estado de México y Municipios.</w:t>
      </w:r>
    </w:p>
    <w:p w:rsidR="00C522C1" w:rsidRPr="004B3B80" w:rsidRDefault="00C522C1" w:rsidP="004B3B80">
      <w:bookmarkStart w:id="27" w:name="_heading=h.uko06592z2jp" w:colFirst="0" w:colLast="0"/>
      <w:bookmarkEnd w:id="27"/>
    </w:p>
    <w:p w:rsidR="00C522C1" w:rsidRPr="004B3B80" w:rsidRDefault="00A1483D" w:rsidP="004B3B80">
      <w:pPr>
        <w:pStyle w:val="Ttulo3"/>
      </w:pPr>
      <w:bookmarkStart w:id="28" w:name="_Toc193388947"/>
      <w:r w:rsidRPr="004B3B80">
        <w:t>d) Causal de procedencia</w:t>
      </w:r>
      <w:bookmarkEnd w:id="28"/>
      <w:r w:rsidRPr="004B3B80">
        <w:t xml:space="preserve"> </w:t>
      </w:r>
    </w:p>
    <w:p w:rsidR="00C522C1" w:rsidRPr="004B3B80" w:rsidRDefault="00A1483D" w:rsidP="004B3B80">
      <w:r w:rsidRPr="004B3B80">
        <w:t>Resulta procedente la interposición del recurso de revisión, ya que se actualiza la causal de procedencia señalada en el artículo 179, fracción V de la Ley de Transparencia y Acceso a la Información Pública del Estado de México y Municipios.</w:t>
      </w:r>
    </w:p>
    <w:p w:rsidR="00C522C1" w:rsidRPr="004B3B80" w:rsidRDefault="00C522C1" w:rsidP="004B3B80">
      <w:pPr>
        <w:rPr>
          <w:b/>
        </w:rPr>
      </w:pPr>
    </w:p>
    <w:p w:rsidR="00C522C1" w:rsidRPr="004B3B80" w:rsidRDefault="00A1483D" w:rsidP="004B3B80">
      <w:pPr>
        <w:pStyle w:val="Ttulo3"/>
      </w:pPr>
      <w:bookmarkStart w:id="29" w:name="_Toc193388948"/>
      <w:r w:rsidRPr="004B3B80">
        <w:t>e) Requisitos formales para la interposición del recurso</w:t>
      </w:r>
      <w:bookmarkEnd w:id="29"/>
    </w:p>
    <w:p w:rsidR="00C522C1" w:rsidRPr="004B3B80" w:rsidRDefault="00A1483D" w:rsidP="004B3B80">
      <w:r w:rsidRPr="004B3B80">
        <w:rPr>
          <w:b/>
        </w:rPr>
        <w:t xml:space="preserve">LA PARTE RECURRENTE </w:t>
      </w:r>
      <w:r w:rsidRPr="004B3B80">
        <w:t>acreditó todos y cada uno de los elementos formales exigidos por el artículo 180 de la misma normatividad.</w:t>
      </w:r>
    </w:p>
    <w:p w:rsidR="00C522C1" w:rsidRPr="004B3B80" w:rsidRDefault="00C522C1" w:rsidP="004B3B80"/>
    <w:p w:rsidR="00C522C1" w:rsidRPr="004B3B80" w:rsidRDefault="00A1483D" w:rsidP="004B3B80">
      <w:r w:rsidRPr="004B3B80">
        <w:t xml:space="preserve">Es importante mencionar que, de la revisión del  expediente electrónico del SAIMEX, se observa que </w:t>
      </w:r>
      <w:r w:rsidRPr="004B3B80">
        <w:rPr>
          <w:b/>
        </w:rPr>
        <w:t>LA PARTE RECURRENTE</w:t>
      </w:r>
      <w:r w:rsidRPr="004B3B80">
        <w:t xml:space="preserve"> no proporcionó su nombre para ser identificado, lo que en estricto sentido provoca que no se colmen los requisitos establecidos en el artículo 180 de la Ley de Transparencia; sin embargo, el artículo 15 de Ley de Transparencia y Acceso a la </w:t>
      </w:r>
      <w:r w:rsidRPr="004B3B80">
        <w:lastRenderedPageBreak/>
        <w:t xml:space="preserve">Información Pública del Estado de México y Municipios prevé que toda persona tendrá acceso a la información sin necesidad de acreditar interés alguno o justificar su utilización, de lo que se infiere que </w:t>
      </w:r>
      <w:r w:rsidRPr="004B3B80">
        <w:rPr>
          <w:b/>
          <w:u w:val="single"/>
        </w:rPr>
        <w:t>el nombre no es un requisito indispensable</w:t>
      </w:r>
      <w:r w:rsidRPr="004B3B80">
        <w:t xml:space="preserve"> para que las y los ciudadanos ejerzan el derecho de acceso a la información pública. </w:t>
      </w:r>
    </w:p>
    <w:p w:rsidR="00C522C1" w:rsidRPr="004B3B80" w:rsidRDefault="00C522C1" w:rsidP="004B3B80"/>
    <w:p w:rsidR="00C522C1" w:rsidRPr="004B3B80" w:rsidRDefault="00A1483D" w:rsidP="004B3B80">
      <w:r w:rsidRPr="004B3B80">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4B3B80">
        <w:rPr>
          <w:b/>
        </w:rPr>
        <w:t>LA PARTE RECURRENTE;</w:t>
      </w:r>
      <w:r w:rsidRPr="004B3B80">
        <w:t xml:space="preserve"> por lo que, en el presente caso, al haber sido presentado el recurso de revisión vía SAIMEX, dicho requisito resulta innecesario.</w:t>
      </w:r>
    </w:p>
    <w:p w:rsidR="00C522C1" w:rsidRPr="004B3B80" w:rsidRDefault="00C522C1" w:rsidP="004B3B80"/>
    <w:p w:rsidR="00C522C1" w:rsidRPr="004B3B80" w:rsidRDefault="00A1483D" w:rsidP="004B3B80">
      <w:pPr>
        <w:pStyle w:val="Ttulo2"/>
      </w:pPr>
      <w:bookmarkStart w:id="30" w:name="_Toc193388949"/>
      <w:r w:rsidRPr="004B3B80">
        <w:t>SEGUNDO. Estudio de Fondo</w:t>
      </w:r>
      <w:bookmarkEnd w:id="30"/>
    </w:p>
    <w:p w:rsidR="00C522C1" w:rsidRPr="004B3B80" w:rsidRDefault="00A1483D" w:rsidP="004B3B80">
      <w:pPr>
        <w:pStyle w:val="Ttulo3"/>
      </w:pPr>
      <w:bookmarkStart w:id="31" w:name="_Toc193388950"/>
      <w:r w:rsidRPr="004B3B80">
        <w:t>a) Mandato de transparencia y responsabilidad del Sujeto Obligado</w:t>
      </w:r>
      <w:bookmarkEnd w:id="31"/>
    </w:p>
    <w:p w:rsidR="00C522C1" w:rsidRPr="004B3B80" w:rsidRDefault="00A1483D" w:rsidP="004B3B80">
      <w:r w:rsidRPr="004B3B80">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C522C1" w:rsidRPr="004B3B80" w:rsidRDefault="00C522C1" w:rsidP="004B3B80"/>
    <w:p w:rsidR="00C522C1" w:rsidRPr="004B3B80" w:rsidRDefault="00A1483D" w:rsidP="004B3B80">
      <w:pPr>
        <w:pBdr>
          <w:top w:val="nil"/>
          <w:left w:val="nil"/>
          <w:bottom w:val="nil"/>
          <w:right w:val="nil"/>
          <w:between w:val="nil"/>
        </w:pBdr>
        <w:spacing w:line="240" w:lineRule="auto"/>
        <w:ind w:left="567" w:right="567"/>
        <w:rPr>
          <w:rFonts w:eastAsia="Palatino Linotype" w:cs="Palatino Linotype"/>
          <w:b/>
          <w:i/>
          <w:szCs w:val="22"/>
        </w:rPr>
      </w:pPr>
      <w:r w:rsidRPr="004B3B80">
        <w:rPr>
          <w:rFonts w:eastAsia="Palatino Linotype" w:cs="Palatino Linotype"/>
          <w:b/>
          <w:i/>
          <w:szCs w:val="22"/>
        </w:rPr>
        <w:t>Constitución Política de los Estados Unidos Mexicanos</w:t>
      </w:r>
    </w:p>
    <w:p w:rsidR="00C522C1" w:rsidRPr="004B3B80" w:rsidRDefault="00A1483D" w:rsidP="004B3B80">
      <w:pPr>
        <w:pBdr>
          <w:top w:val="nil"/>
          <w:left w:val="nil"/>
          <w:bottom w:val="nil"/>
          <w:right w:val="nil"/>
          <w:between w:val="nil"/>
        </w:pBdr>
        <w:spacing w:line="240" w:lineRule="auto"/>
        <w:ind w:left="567" w:right="567"/>
        <w:rPr>
          <w:rFonts w:eastAsia="Palatino Linotype" w:cs="Palatino Linotype"/>
          <w:b/>
          <w:i/>
          <w:szCs w:val="22"/>
        </w:rPr>
      </w:pPr>
      <w:r w:rsidRPr="004B3B80">
        <w:rPr>
          <w:rFonts w:eastAsia="Palatino Linotype" w:cs="Palatino Linotype"/>
          <w:i/>
          <w:szCs w:val="22"/>
        </w:rPr>
        <w:t>“</w:t>
      </w:r>
      <w:r w:rsidRPr="004B3B80">
        <w:rPr>
          <w:rFonts w:eastAsia="Palatino Linotype" w:cs="Palatino Linotype"/>
          <w:b/>
          <w:i/>
          <w:szCs w:val="22"/>
        </w:rPr>
        <w:t>Artículo 6.</w:t>
      </w:r>
    </w:p>
    <w:p w:rsidR="00C522C1" w:rsidRPr="004B3B80" w:rsidRDefault="00A1483D" w:rsidP="004B3B80">
      <w:pPr>
        <w:pBdr>
          <w:top w:val="nil"/>
          <w:left w:val="nil"/>
          <w:bottom w:val="nil"/>
          <w:right w:val="nil"/>
          <w:between w:val="nil"/>
        </w:pBdr>
        <w:spacing w:line="240" w:lineRule="auto"/>
        <w:ind w:left="567" w:right="567"/>
        <w:rPr>
          <w:rFonts w:eastAsia="Palatino Linotype" w:cs="Palatino Linotype"/>
          <w:i/>
          <w:szCs w:val="22"/>
        </w:rPr>
      </w:pPr>
      <w:r w:rsidRPr="004B3B80">
        <w:rPr>
          <w:rFonts w:eastAsia="Palatino Linotype" w:cs="Palatino Linotype"/>
          <w:i/>
          <w:szCs w:val="22"/>
        </w:rPr>
        <w:t>(…)</w:t>
      </w:r>
    </w:p>
    <w:p w:rsidR="00C522C1" w:rsidRPr="004B3B80" w:rsidRDefault="00A1483D" w:rsidP="004B3B80">
      <w:pPr>
        <w:pBdr>
          <w:top w:val="nil"/>
          <w:left w:val="nil"/>
          <w:bottom w:val="nil"/>
          <w:right w:val="nil"/>
          <w:between w:val="nil"/>
        </w:pBdr>
        <w:spacing w:line="240" w:lineRule="auto"/>
        <w:ind w:left="567" w:right="567"/>
        <w:rPr>
          <w:rFonts w:eastAsia="Palatino Linotype" w:cs="Palatino Linotype"/>
          <w:i/>
          <w:szCs w:val="22"/>
        </w:rPr>
      </w:pPr>
      <w:r w:rsidRPr="004B3B80">
        <w:rPr>
          <w:rFonts w:eastAsia="Palatino Linotype" w:cs="Palatino Linotype"/>
          <w:i/>
          <w:szCs w:val="22"/>
        </w:rPr>
        <w:t>Para efectos de lo dispuesto en el presente artículo se observará lo siguiente:</w:t>
      </w:r>
    </w:p>
    <w:p w:rsidR="00C522C1" w:rsidRPr="004B3B80" w:rsidRDefault="00A1483D" w:rsidP="004B3B80">
      <w:pPr>
        <w:pBdr>
          <w:top w:val="nil"/>
          <w:left w:val="nil"/>
          <w:bottom w:val="nil"/>
          <w:right w:val="nil"/>
          <w:between w:val="nil"/>
        </w:pBdr>
        <w:spacing w:line="240" w:lineRule="auto"/>
        <w:ind w:left="567" w:right="567"/>
        <w:rPr>
          <w:rFonts w:eastAsia="Palatino Linotype" w:cs="Palatino Linotype"/>
          <w:i/>
          <w:szCs w:val="22"/>
        </w:rPr>
      </w:pPr>
      <w:r w:rsidRPr="004B3B80">
        <w:rPr>
          <w:rFonts w:eastAsia="Palatino Linotype" w:cs="Palatino Linotype"/>
          <w:i/>
          <w:szCs w:val="22"/>
        </w:rPr>
        <w:t>A. Para el ejercicio del derecho de acceso a la información, la Federación y las entidades federativas, en el ámbito de sus respectivas competencias, se regirán por los siguientes principios y bases:</w:t>
      </w:r>
    </w:p>
    <w:p w:rsidR="00C522C1" w:rsidRPr="004B3B80" w:rsidRDefault="00A1483D" w:rsidP="004B3B80">
      <w:pPr>
        <w:pBdr>
          <w:top w:val="nil"/>
          <w:left w:val="nil"/>
          <w:bottom w:val="nil"/>
          <w:right w:val="nil"/>
          <w:between w:val="nil"/>
        </w:pBdr>
        <w:spacing w:line="240" w:lineRule="auto"/>
        <w:ind w:left="567" w:right="567"/>
        <w:rPr>
          <w:rFonts w:eastAsia="Palatino Linotype" w:cs="Palatino Linotype"/>
          <w:i/>
          <w:szCs w:val="22"/>
        </w:rPr>
      </w:pPr>
      <w:r w:rsidRPr="004B3B80">
        <w:rPr>
          <w:rFonts w:eastAsia="Palatino Linotype" w:cs="Palatino Linotype"/>
          <w:i/>
          <w:szCs w:val="22"/>
        </w:rPr>
        <w:t xml:space="preserve">I. </w:t>
      </w:r>
      <w:r w:rsidRPr="004B3B80">
        <w:rPr>
          <w:rFonts w:eastAsia="Palatino Linotype" w:cs="Palatino Linotype"/>
          <w:i/>
          <w:szCs w:val="22"/>
        </w:rPr>
        <w:tab/>
        <w:t xml:space="preserve">Toda la información en posesión de cualquier autoridad, entidad, órgano y organismo de los Poderes Ejecutivo, Legislativo y Judicial, órganos autónomos, partidos políticos, fideicomisos y fondos públicos, así como de cualquier persona física, moral o </w:t>
      </w:r>
      <w:r w:rsidRPr="004B3B80">
        <w:rPr>
          <w:rFonts w:eastAsia="Palatino Linotype" w:cs="Palatino Linotype"/>
          <w:i/>
          <w:szCs w:val="22"/>
        </w:rPr>
        <w:lastRenderedPageBreak/>
        <w:t>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C522C1" w:rsidRPr="004B3B80" w:rsidRDefault="00C522C1" w:rsidP="004B3B80">
      <w:pPr>
        <w:pBdr>
          <w:top w:val="nil"/>
          <w:left w:val="nil"/>
          <w:bottom w:val="nil"/>
          <w:right w:val="nil"/>
          <w:between w:val="nil"/>
        </w:pBdr>
        <w:spacing w:line="240" w:lineRule="auto"/>
        <w:ind w:left="567" w:right="567"/>
        <w:rPr>
          <w:rFonts w:eastAsia="Palatino Linotype" w:cs="Palatino Linotype"/>
          <w:i/>
          <w:szCs w:val="22"/>
        </w:rPr>
      </w:pPr>
    </w:p>
    <w:p w:rsidR="00C522C1" w:rsidRPr="004B3B80" w:rsidRDefault="00A1483D" w:rsidP="004B3B80">
      <w:pPr>
        <w:pBdr>
          <w:top w:val="nil"/>
          <w:left w:val="nil"/>
          <w:bottom w:val="nil"/>
          <w:right w:val="nil"/>
          <w:between w:val="nil"/>
        </w:pBdr>
        <w:spacing w:line="240" w:lineRule="auto"/>
        <w:ind w:left="567" w:right="567"/>
        <w:rPr>
          <w:rFonts w:eastAsia="Palatino Linotype" w:cs="Palatino Linotype"/>
          <w:b/>
          <w:i/>
          <w:szCs w:val="22"/>
        </w:rPr>
      </w:pPr>
      <w:r w:rsidRPr="004B3B80">
        <w:rPr>
          <w:rFonts w:eastAsia="Palatino Linotype" w:cs="Palatino Linotype"/>
          <w:b/>
          <w:i/>
          <w:szCs w:val="22"/>
        </w:rPr>
        <w:t>Constitución Política del Estado Libre y Soberano de México</w:t>
      </w:r>
    </w:p>
    <w:p w:rsidR="00C522C1" w:rsidRPr="004B3B80" w:rsidRDefault="00A1483D" w:rsidP="004B3B80">
      <w:pPr>
        <w:pBdr>
          <w:top w:val="nil"/>
          <w:left w:val="nil"/>
          <w:bottom w:val="nil"/>
          <w:right w:val="nil"/>
          <w:between w:val="nil"/>
        </w:pBdr>
        <w:spacing w:line="240" w:lineRule="auto"/>
        <w:ind w:left="567" w:right="567"/>
        <w:rPr>
          <w:rFonts w:eastAsia="Palatino Linotype" w:cs="Palatino Linotype"/>
          <w:b/>
          <w:i/>
          <w:szCs w:val="22"/>
        </w:rPr>
      </w:pPr>
      <w:r w:rsidRPr="004B3B80">
        <w:rPr>
          <w:rFonts w:eastAsia="Palatino Linotype" w:cs="Palatino Linotype"/>
          <w:i/>
          <w:szCs w:val="22"/>
        </w:rPr>
        <w:t>“</w:t>
      </w:r>
      <w:r w:rsidRPr="004B3B80">
        <w:rPr>
          <w:rFonts w:eastAsia="Palatino Linotype" w:cs="Palatino Linotype"/>
          <w:b/>
          <w:i/>
          <w:szCs w:val="22"/>
        </w:rPr>
        <w:t xml:space="preserve">Artículo 5.- </w:t>
      </w:r>
    </w:p>
    <w:p w:rsidR="00C522C1" w:rsidRPr="004B3B80" w:rsidRDefault="00A1483D" w:rsidP="004B3B80">
      <w:pPr>
        <w:pBdr>
          <w:top w:val="nil"/>
          <w:left w:val="nil"/>
          <w:bottom w:val="nil"/>
          <w:right w:val="nil"/>
          <w:between w:val="nil"/>
        </w:pBdr>
        <w:spacing w:line="240" w:lineRule="auto"/>
        <w:ind w:left="567" w:right="567"/>
        <w:rPr>
          <w:rFonts w:eastAsia="Palatino Linotype" w:cs="Palatino Linotype"/>
          <w:i/>
          <w:szCs w:val="22"/>
        </w:rPr>
      </w:pPr>
      <w:r w:rsidRPr="004B3B80">
        <w:rPr>
          <w:rFonts w:eastAsia="Palatino Linotype" w:cs="Palatino Linotype"/>
          <w:i/>
          <w:szCs w:val="22"/>
        </w:rPr>
        <w:t>(…)</w:t>
      </w:r>
    </w:p>
    <w:p w:rsidR="00C522C1" w:rsidRPr="004B3B80" w:rsidRDefault="00A1483D" w:rsidP="004B3B80">
      <w:pPr>
        <w:pBdr>
          <w:top w:val="nil"/>
          <w:left w:val="nil"/>
          <w:bottom w:val="nil"/>
          <w:right w:val="nil"/>
          <w:between w:val="nil"/>
        </w:pBdr>
        <w:spacing w:line="240" w:lineRule="auto"/>
        <w:ind w:left="567" w:right="567"/>
        <w:rPr>
          <w:rFonts w:eastAsia="Palatino Linotype" w:cs="Palatino Linotype"/>
          <w:i/>
          <w:szCs w:val="22"/>
        </w:rPr>
      </w:pPr>
      <w:r w:rsidRPr="004B3B80">
        <w:rPr>
          <w:rFonts w:eastAsia="Palatino Linotype" w:cs="Palatino Linotype"/>
          <w:i/>
          <w:szCs w:val="22"/>
        </w:rPr>
        <w:t>El derecho a la información será garantizado por el Estado. La ley establecerá las previsiones que permitan asegurar la protección, el respeto y la difusión de este derecho.</w:t>
      </w:r>
    </w:p>
    <w:p w:rsidR="00C522C1" w:rsidRPr="004B3B80" w:rsidRDefault="00A1483D" w:rsidP="004B3B80">
      <w:pPr>
        <w:pBdr>
          <w:top w:val="nil"/>
          <w:left w:val="nil"/>
          <w:bottom w:val="nil"/>
          <w:right w:val="nil"/>
          <w:between w:val="nil"/>
        </w:pBdr>
        <w:spacing w:line="240" w:lineRule="auto"/>
        <w:ind w:left="567" w:right="567"/>
        <w:rPr>
          <w:rFonts w:eastAsia="Palatino Linotype" w:cs="Palatino Linotype"/>
          <w:i/>
          <w:szCs w:val="22"/>
        </w:rPr>
      </w:pPr>
      <w:r w:rsidRPr="004B3B80">
        <w:rPr>
          <w:rFonts w:eastAsia="Palatino Linotype" w:cs="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C522C1" w:rsidRPr="004B3B80" w:rsidRDefault="00A1483D" w:rsidP="004B3B80">
      <w:pPr>
        <w:pBdr>
          <w:top w:val="nil"/>
          <w:left w:val="nil"/>
          <w:bottom w:val="nil"/>
          <w:right w:val="nil"/>
          <w:between w:val="nil"/>
        </w:pBdr>
        <w:spacing w:line="240" w:lineRule="auto"/>
        <w:ind w:left="567" w:right="567"/>
        <w:rPr>
          <w:rFonts w:eastAsia="Palatino Linotype" w:cs="Palatino Linotype"/>
          <w:i/>
          <w:szCs w:val="22"/>
        </w:rPr>
      </w:pPr>
      <w:r w:rsidRPr="004B3B80">
        <w:rPr>
          <w:rFonts w:eastAsia="Palatino Linotype" w:cs="Palatino Linotype"/>
          <w:i/>
          <w:szCs w:val="22"/>
        </w:rPr>
        <w:t>Este derecho se regirá por los principios y bases siguientes:</w:t>
      </w:r>
    </w:p>
    <w:p w:rsidR="00C522C1" w:rsidRPr="004B3B80" w:rsidRDefault="00A1483D" w:rsidP="004B3B80">
      <w:pPr>
        <w:pBdr>
          <w:top w:val="nil"/>
          <w:left w:val="nil"/>
          <w:bottom w:val="nil"/>
          <w:right w:val="nil"/>
          <w:between w:val="nil"/>
        </w:pBdr>
        <w:spacing w:line="240" w:lineRule="auto"/>
        <w:ind w:left="567" w:right="567"/>
        <w:rPr>
          <w:rFonts w:eastAsia="Palatino Linotype" w:cs="Palatino Linotype"/>
          <w:i/>
          <w:szCs w:val="22"/>
        </w:rPr>
      </w:pPr>
      <w:r w:rsidRPr="004B3B80">
        <w:rPr>
          <w:rFonts w:eastAsia="Palatino Linotype" w:cs="Palatino Linotype"/>
          <w:i/>
          <w:szCs w:val="22"/>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C522C1" w:rsidRPr="004B3B80" w:rsidRDefault="00C522C1" w:rsidP="004B3B80">
      <w:pPr>
        <w:rPr>
          <w:b/>
          <w:i/>
        </w:rPr>
      </w:pPr>
    </w:p>
    <w:p w:rsidR="00C522C1" w:rsidRPr="004B3B80" w:rsidRDefault="00A1483D" w:rsidP="004B3B80">
      <w:pPr>
        <w:rPr>
          <w:i/>
        </w:rPr>
      </w:pPr>
      <w:r w:rsidRPr="004B3B80">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4B3B80">
        <w:rPr>
          <w:i/>
        </w:rPr>
        <w:t>por los principios de simplicidad, rapidez, gratuidad del procedimiento, auxilio y orientación a los particulares.</w:t>
      </w:r>
    </w:p>
    <w:p w:rsidR="00C522C1" w:rsidRPr="004B3B80" w:rsidRDefault="00C522C1" w:rsidP="004B3B80">
      <w:pPr>
        <w:rPr>
          <w:i/>
        </w:rPr>
      </w:pPr>
    </w:p>
    <w:p w:rsidR="00C522C1" w:rsidRPr="004B3B80" w:rsidRDefault="00A1483D" w:rsidP="004B3B80">
      <w:pPr>
        <w:rPr>
          <w:i/>
        </w:rPr>
      </w:pPr>
      <w:r w:rsidRPr="004B3B80">
        <w:lastRenderedPageBreak/>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C522C1" w:rsidRPr="004B3B80" w:rsidRDefault="00C522C1" w:rsidP="004B3B80"/>
    <w:p w:rsidR="00C522C1" w:rsidRPr="004B3B80" w:rsidRDefault="00A1483D" w:rsidP="004B3B80">
      <w:r w:rsidRPr="004B3B80">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rsidR="00C522C1" w:rsidRPr="004B3B80" w:rsidRDefault="00C522C1" w:rsidP="004B3B80"/>
    <w:p w:rsidR="00C522C1" w:rsidRPr="004B3B80" w:rsidRDefault="00A1483D" w:rsidP="004B3B80">
      <w:r w:rsidRPr="004B3B80">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C522C1" w:rsidRPr="004B3B80" w:rsidRDefault="00C522C1" w:rsidP="004B3B80"/>
    <w:p w:rsidR="00C522C1" w:rsidRPr="004B3B80" w:rsidRDefault="00A1483D" w:rsidP="004B3B80">
      <w:r w:rsidRPr="004B3B80">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C522C1" w:rsidRPr="004B3B80" w:rsidRDefault="00C522C1" w:rsidP="004B3B80"/>
    <w:p w:rsidR="00C522C1" w:rsidRPr="004B3B80" w:rsidRDefault="00A1483D" w:rsidP="004B3B80">
      <w:bookmarkStart w:id="32" w:name="_heading=h.qsh70q" w:colFirst="0" w:colLast="0"/>
      <w:bookmarkEnd w:id="32"/>
      <w:r w:rsidRPr="004B3B80">
        <w:lastRenderedPageBreak/>
        <w:t xml:space="preserve">Con base en lo anterior, se considera que </w:t>
      </w:r>
      <w:r w:rsidRPr="004B3B80">
        <w:rPr>
          <w:b/>
        </w:rPr>
        <w:t>EL</w:t>
      </w:r>
      <w:r w:rsidRPr="004B3B80">
        <w:t xml:space="preserve"> </w:t>
      </w:r>
      <w:r w:rsidRPr="004B3B80">
        <w:rPr>
          <w:b/>
        </w:rPr>
        <w:t>SUJETO OBLIGADO</w:t>
      </w:r>
      <w:r w:rsidRPr="004B3B80">
        <w:t xml:space="preserve"> se encontraba compelido a atender la solicitud de acceso a la información realizada por </w:t>
      </w:r>
      <w:r w:rsidRPr="004B3B80">
        <w:rPr>
          <w:b/>
        </w:rPr>
        <w:t>LA PARTE RECURRENTE</w:t>
      </w:r>
      <w:r w:rsidRPr="004B3B80">
        <w:t>.</w:t>
      </w:r>
    </w:p>
    <w:p w:rsidR="00C522C1" w:rsidRPr="004B3B80" w:rsidRDefault="00C522C1" w:rsidP="004B3B80"/>
    <w:p w:rsidR="00C522C1" w:rsidRPr="004B3B80" w:rsidRDefault="00A1483D" w:rsidP="004B3B80">
      <w:pPr>
        <w:pStyle w:val="Ttulo3"/>
      </w:pPr>
      <w:bookmarkStart w:id="33" w:name="_Toc193388951"/>
      <w:r w:rsidRPr="004B3B80">
        <w:t>b)  Controversia a resolver</w:t>
      </w:r>
      <w:bookmarkEnd w:id="33"/>
    </w:p>
    <w:p w:rsidR="00C522C1" w:rsidRPr="004B3B80" w:rsidRDefault="00A1483D" w:rsidP="004B3B80">
      <w:r w:rsidRPr="004B3B80">
        <w:t xml:space="preserve">Con el objeto de ilustrar la controversia planteada, resulta conveniente precisar que, una vez realizado el estudio de las constancias que integran el expediente en que se actúa, se desprende que </w:t>
      </w:r>
      <w:r w:rsidRPr="004B3B80">
        <w:rPr>
          <w:b/>
        </w:rPr>
        <w:t>LA PARTE RECURRENTE</w:t>
      </w:r>
      <w:r w:rsidRPr="004B3B80">
        <w:t xml:space="preserve"> requirió el plan de trabajo de los primeros 100 días de la Dirección de Educación. </w:t>
      </w:r>
    </w:p>
    <w:p w:rsidR="00C522C1" w:rsidRPr="004B3B80" w:rsidRDefault="00C522C1" w:rsidP="004B3B80"/>
    <w:p w:rsidR="00C522C1" w:rsidRPr="004B3B80" w:rsidRDefault="00A1483D" w:rsidP="004B3B80">
      <w:r w:rsidRPr="004B3B80">
        <w:t xml:space="preserve">En respuesta, </w:t>
      </w:r>
      <w:r w:rsidRPr="004B3B80">
        <w:rPr>
          <w:b/>
        </w:rPr>
        <w:t>EL SUJETO OBLIGADO</w:t>
      </w:r>
      <w:r w:rsidRPr="004B3B80">
        <w:t xml:space="preserve"> se pronunció por conducto del Director del área de Educación, quien remitió un documento con objetivos y estrategias. Motivo por el cual </w:t>
      </w:r>
      <w:r w:rsidRPr="004B3B80">
        <w:rPr>
          <w:b/>
        </w:rPr>
        <w:t>LA PARTE RECURRENTE</w:t>
      </w:r>
      <w:r w:rsidRPr="004B3B80">
        <w:t xml:space="preserve"> se inconformó refiriendo que la información entregada está incompleta.</w:t>
      </w:r>
    </w:p>
    <w:p w:rsidR="00C522C1" w:rsidRPr="004B3B80" w:rsidRDefault="00C522C1" w:rsidP="004B3B80"/>
    <w:p w:rsidR="00C522C1" w:rsidRPr="004B3B80" w:rsidRDefault="00A1483D" w:rsidP="004B3B80">
      <w:r w:rsidRPr="004B3B80">
        <w:t xml:space="preserve">Por lo que, el presente estudio buscará determinar si la información está completa y si con la misma se puede satisfacer el derecho de acceso a la información pública del particular. </w:t>
      </w:r>
    </w:p>
    <w:p w:rsidR="00C522C1" w:rsidRPr="004B3B80" w:rsidRDefault="00C522C1" w:rsidP="004B3B80">
      <w:pPr>
        <w:tabs>
          <w:tab w:val="left" w:pos="4962"/>
        </w:tabs>
      </w:pPr>
    </w:p>
    <w:p w:rsidR="00C522C1" w:rsidRPr="004B3B80" w:rsidRDefault="00A1483D" w:rsidP="004B3B80">
      <w:pPr>
        <w:pStyle w:val="Ttulo3"/>
      </w:pPr>
      <w:bookmarkStart w:id="34" w:name="_Toc193388952"/>
      <w:r w:rsidRPr="004B3B80">
        <w:t>c) Estudio de la controversia</w:t>
      </w:r>
      <w:bookmarkEnd w:id="34"/>
    </w:p>
    <w:p w:rsidR="00C522C1" w:rsidRPr="004B3B80" w:rsidRDefault="00A1483D" w:rsidP="004B3B80">
      <w:pPr>
        <w:tabs>
          <w:tab w:val="left" w:pos="4962"/>
        </w:tabs>
      </w:pPr>
      <w:r w:rsidRPr="004B3B80">
        <w:t xml:space="preserve">Una vez determinada la controversia a resolver, es conveniente traer a colación el contenido del Bando Municipal de Chicoloapan, el cual en su artículo 199 refiere que el Ayuntamiento coordinará y dirigirá la política educativa municipal mediante una Dirección de Educación, como se observa del artículo en comento: </w:t>
      </w:r>
    </w:p>
    <w:p w:rsidR="00C522C1" w:rsidRPr="004B3B80" w:rsidRDefault="00C522C1" w:rsidP="004B3B80">
      <w:pPr>
        <w:tabs>
          <w:tab w:val="left" w:pos="4962"/>
        </w:tabs>
      </w:pPr>
    </w:p>
    <w:p w:rsidR="00C522C1" w:rsidRPr="004B3B80" w:rsidRDefault="00A1483D" w:rsidP="004B3B80">
      <w:pPr>
        <w:pStyle w:val="Puesto"/>
      </w:pPr>
      <w:r w:rsidRPr="004B3B80">
        <w:rPr>
          <w:b/>
        </w:rPr>
        <w:t>Artículo 199</w:t>
      </w:r>
      <w:r w:rsidRPr="004B3B80">
        <w:t xml:space="preserve">. El Ayuntamiento, a través de la Dirección de Educación coordinará, dirigirá y evaluará la política e infraestructura educativa municipal, apoyando la gestión ante los </w:t>
      </w:r>
      <w:r w:rsidRPr="004B3B80">
        <w:lastRenderedPageBreak/>
        <w:t xml:space="preserve">gobiernos estatal y federal en lo relativo a las necesidades que derivan en los rubros educativos, culturales y recreativos en la población de Chicoloapan. </w:t>
      </w:r>
    </w:p>
    <w:p w:rsidR="00C522C1" w:rsidRPr="004B3B80" w:rsidRDefault="00C522C1" w:rsidP="004B3B80">
      <w:pPr>
        <w:tabs>
          <w:tab w:val="left" w:pos="4962"/>
        </w:tabs>
      </w:pPr>
    </w:p>
    <w:p w:rsidR="00C522C1" w:rsidRPr="004B3B80" w:rsidRDefault="00A1483D" w:rsidP="004B3B80">
      <w:pPr>
        <w:tabs>
          <w:tab w:val="left" w:pos="4962"/>
        </w:tabs>
      </w:pPr>
      <w:r w:rsidRPr="004B3B80">
        <w:t xml:space="preserve">Dicha Dirección, tendrá las facultades establecidas en las fracciones del artículo 200, que para un mejor estudio se transcriben a continuación: </w:t>
      </w:r>
    </w:p>
    <w:p w:rsidR="00C522C1" w:rsidRPr="004B3B80" w:rsidRDefault="00C522C1" w:rsidP="004B3B80">
      <w:pPr>
        <w:tabs>
          <w:tab w:val="left" w:pos="4962"/>
        </w:tabs>
      </w:pPr>
    </w:p>
    <w:p w:rsidR="00C522C1" w:rsidRPr="004B3B80" w:rsidRDefault="00A1483D" w:rsidP="004B3B80">
      <w:pPr>
        <w:pStyle w:val="Puesto"/>
      </w:pPr>
      <w:r w:rsidRPr="004B3B80">
        <w:rPr>
          <w:b/>
        </w:rPr>
        <w:t>Artículo 200</w:t>
      </w:r>
      <w:r w:rsidRPr="004B3B80">
        <w:t xml:space="preserve">. Son atribuciones de la Dirección de Educación las siguientes: </w:t>
      </w:r>
    </w:p>
    <w:p w:rsidR="00C522C1" w:rsidRPr="004B3B80" w:rsidRDefault="00A1483D" w:rsidP="004B3B80">
      <w:pPr>
        <w:pStyle w:val="Puesto"/>
      </w:pPr>
      <w:r w:rsidRPr="004B3B80">
        <w:t xml:space="preserve">I. Planificar, orientar, evaluar y dar seguimiento a las líneas de acción efectuadas en red de bibliotecas y rubro educativo, que coadyuven al logro de metas y objetivos del Plan de Desarrollo Municipal; </w:t>
      </w:r>
    </w:p>
    <w:p w:rsidR="00C522C1" w:rsidRPr="004B3B80" w:rsidRDefault="00A1483D" w:rsidP="004B3B80">
      <w:pPr>
        <w:pStyle w:val="Puesto"/>
      </w:pPr>
      <w:r w:rsidRPr="004B3B80">
        <w:t xml:space="preserve">II. Celebrar convenios con las autoridades educativas federal, estatales y la iniciativa privada para coordinar, unificar y realizar actividades de apoyo a la educación; </w:t>
      </w:r>
    </w:p>
    <w:p w:rsidR="00C522C1" w:rsidRPr="004B3B80" w:rsidRDefault="00A1483D" w:rsidP="004B3B80">
      <w:pPr>
        <w:pStyle w:val="Puesto"/>
      </w:pPr>
      <w:r w:rsidRPr="004B3B80">
        <w:t xml:space="preserve">III. Controlar y administrar el servicio social, prácticas y/o residencias profesionales, estadías, etc., en apego a la normatividad vigente y convenios establecidos con las instituciones educativas correspondientes; </w:t>
      </w:r>
    </w:p>
    <w:p w:rsidR="00C522C1" w:rsidRPr="004B3B80" w:rsidRDefault="00A1483D" w:rsidP="004B3B80">
      <w:pPr>
        <w:pStyle w:val="Puesto"/>
      </w:pPr>
      <w:r w:rsidRPr="004B3B80">
        <w:t xml:space="preserve">IV. Fomentar y difundir actividades cívicas; </w:t>
      </w:r>
    </w:p>
    <w:p w:rsidR="00C522C1" w:rsidRPr="004B3B80" w:rsidRDefault="00A1483D" w:rsidP="004B3B80">
      <w:pPr>
        <w:pStyle w:val="Puesto"/>
      </w:pPr>
      <w:r w:rsidRPr="004B3B80">
        <w:t xml:space="preserve">V. Participar en la gestión para la construcción de infraestructura, equipamiento y mantenimiento de los edificios de educación pública; </w:t>
      </w:r>
    </w:p>
    <w:p w:rsidR="00C522C1" w:rsidRPr="004B3B80" w:rsidRDefault="00A1483D" w:rsidP="004B3B80">
      <w:pPr>
        <w:pStyle w:val="Puesto"/>
      </w:pPr>
      <w:r w:rsidRPr="004B3B80">
        <w:t xml:space="preserve">VI. Programar campañas dirigidas a prevenir, combatir y erradicar actos de discriminación y violencia física, violencia patrimonial, violencia económica, violencia sexual, violencia familiar, violencia laboral y docente, hostigamiento y acoso sexual, violencia institucional y violencia </w:t>
      </w:r>
      <w:proofErr w:type="spellStart"/>
      <w:r w:rsidRPr="004B3B80">
        <w:t>feminicida</w:t>
      </w:r>
      <w:proofErr w:type="spellEnd"/>
      <w:r w:rsidRPr="004B3B80">
        <w:t xml:space="preserve">; </w:t>
      </w:r>
    </w:p>
    <w:p w:rsidR="00C522C1" w:rsidRPr="004B3B80" w:rsidRDefault="00A1483D" w:rsidP="004B3B80">
      <w:pPr>
        <w:pStyle w:val="Puesto"/>
      </w:pPr>
      <w:r w:rsidRPr="004B3B80">
        <w:t xml:space="preserve">VII. Realizar y actualizar el diagnóstico de la situación de la cobertura en alfabetización acceso a la educación básica, para la implementación de políticas públicas y programas que ayuden a disminuir los índices de analfabetismo de la población del Municipio; </w:t>
      </w:r>
    </w:p>
    <w:p w:rsidR="00C522C1" w:rsidRPr="004B3B80" w:rsidRDefault="00A1483D" w:rsidP="004B3B80">
      <w:pPr>
        <w:pStyle w:val="Puesto"/>
      </w:pPr>
      <w:r w:rsidRPr="004B3B80">
        <w:t xml:space="preserve">VIII. Crear programas educativos destinados al desarrollo integral de los estudiantes y jóvenes, promoviendo con ello su participación individual y colectiva; </w:t>
      </w:r>
    </w:p>
    <w:p w:rsidR="00C522C1" w:rsidRPr="004B3B80" w:rsidRDefault="00A1483D" w:rsidP="004B3B80">
      <w:pPr>
        <w:pStyle w:val="Puesto"/>
      </w:pPr>
      <w:r w:rsidRPr="004B3B80">
        <w:t xml:space="preserve">IX. Coordinar con las autoridades correspondientes programas que coadyuven a elevar el nivel de estudios de quienes participen en los programas establecidos y autorizados; </w:t>
      </w:r>
    </w:p>
    <w:p w:rsidR="00C522C1" w:rsidRPr="004B3B80" w:rsidRDefault="00A1483D" w:rsidP="004B3B80">
      <w:pPr>
        <w:pStyle w:val="Puesto"/>
      </w:pPr>
      <w:r w:rsidRPr="004B3B80">
        <w:t xml:space="preserve">X. Impulsar el servicio social de estudiantes y apoyar para que lo realicen en la administración pública municipal sin que ello conlleve que pertenezcan a la plantilla laboral; </w:t>
      </w:r>
    </w:p>
    <w:p w:rsidR="00C522C1" w:rsidRPr="004B3B80" w:rsidRDefault="00A1483D" w:rsidP="004B3B80">
      <w:pPr>
        <w:pStyle w:val="Puesto"/>
      </w:pPr>
      <w:r w:rsidRPr="004B3B80">
        <w:t xml:space="preserve">XI. Vigilar en el ámbito de su competencia la aplicación de la Ley de Educación del Estado de México; </w:t>
      </w:r>
    </w:p>
    <w:p w:rsidR="00C522C1" w:rsidRPr="004B3B80" w:rsidRDefault="00A1483D" w:rsidP="004B3B80">
      <w:pPr>
        <w:pStyle w:val="Puesto"/>
      </w:pPr>
      <w:r w:rsidRPr="004B3B80">
        <w:t xml:space="preserve">XII. Apoyar y promover la educación inclusiva para personas con discapacidad; y </w:t>
      </w:r>
    </w:p>
    <w:p w:rsidR="00C522C1" w:rsidRPr="004B3B80" w:rsidRDefault="00A1483D" w:rsidP="004B3B80">
      <w:pPr>
        <w:pStyle w:val="Puesto"/>
      </w:pPr>
      <w:r w:rsidRPr="004B3B80">
        <w:t>XIII. Las que le designen las demás disposiciones jurídicas.</w:t>
      </w:r>
    </w:p>
    <w:p w:rsidR="00C522C1" w:rsidRPr="004B3B80" w:rsidRDefault="00C522C1" w:rsidP="004B3B80">
      <w:pPr>
        <w:tabs>
          <w:tab w:val="left" w:pos="4962"/>
        </w:tabs>
      </w:pPr>
    </w:p>
    <w:p w:rsidR="00C522C1" w:rsidRPr="004B3B80" w:rsidRDefault="00A1483D" w:rsidP="004B3B80">
      <w:pPr>
        <w:tabs>
          <w:tab w:val="left" w:pos="4962"/>
        </w:tabs>
      </w:pPr>
      <w:r w:rsidRPr="004B3B80">
        <w:lastRenderedPageBreak/>
        <w:t xml:space="preserve">Así, la Dirección de Educación tendrá, entre otras, las facultades de celebrar convenios con las autoridades educativas federales, estatales y la iniciativa privada para coordinar, unificar y realizar actividades de apoyo a la educación, realizar y actualizar el diagnóstico de la situación de la cobertura en alfabetización acceso a la educación básica, para la implementación de políticas públicas y programas que ayuden a disminuir los índices de analfabetismo de la población del Municipio, crear programas en materia de educación y vigilar la aplicación de las leyes en materia de Educación Pública. </w:t>
      </w:r>
    </w:p>
    <w:p w:rsidR="00C522C1" w:rsidRPr="004B3B80" w:rsidRDefault="00C522C1" w:rsidP="004B3B80">
      <w:pPr>
        <w:tabs>
          <w:tab w:val="left" w:pos="4962"/>
        </w:tabs>
      </w:pPr>
    </w:p>
    <w:p w:rsidR="00C522C1" w:rsidRPr="004B3B80" w:rsidRDefault="00A1483D" w:rsidP="004B3B80">
      <w:pPr>
        <w:tabs>
          <w:tab w:val="left" w:pos="4962"/>
        </w:tabs>
      </w:pPr>
      <w:r w:rsidRPr="004B3B80">
        <w:t xml:space="preserve">Atento a ello, se observa que el Titular de la Unidad de Transparencia turnó  la solicitud de información al Director de Educación, como se observa de la captura de pantalla obtenida del apartado de requerimientos en el expediente electrónico del SAIMEX, en contraste con el Directorio del Ayuntamiento de Chicoloapan, que se insertan a continuación: </w:t>
      </w:r>
    </w:p>
    <w:p w:rsidR="00FF43BB" w:rsidRPr="004B3B80" w:rsidRDefault="00FF43BB" w:rsidP="004B3B80">
      <w:pPr>
        <w:tabs>
          <w:tab w:val="left" w:pos="4962"/>
        </w:tabs>
      </w:pPr>
    </w:p>
    <w:p w:rsidR="00C522C1" w:rsidRPr="004B3B80" w:rsidRDefault="00A1483D" w:rsidP="004B3B80">
      <w:pPr>
        <w:tabs>
          <w:tab w:val="left" w:pos="4962"/>
        </w:tabs>
      </w:pPr>
      <w:r w:rsidRPr="004B3B80">
        <w:rPr>
          <w:noProof/>
          <w:lang w:eastAsia="es-MX"/>
        </w:rPr>
        <w:drawing>
          <wp:inline distT="114300" distB="114300" distL="114300" distR="114300">
            <wp:extent cx="5743575" cy="891959"/>
            <wp:effectExtent l="0" t="0" r="0" b="0"/>
            <wp:docPr id="134352857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743575" cy="891959"/>
                    </a:xfrm>
                    <a:prstGeom prst="rect">
                      <a:avLst/>
                    </a:prstGeom>
                    <a:ln/>
                  </pic:spPr>
                </pic:pic>
              </a:graphicData>
            </a:graphic>
          </wp:inline>
        </w:drawing>
      </w:r>
    </w:p>
    <w:p w:rsidR="00FF43BB" w:rsidRPr="004B3B80" w:rsidRDefault="00FF43BB" w:rsidP="004B3B80">
      <w:pPr>
        <w:tabs>
          <w:tab w:val="left" w:pos="4962"/>
        </w:tabs>
      </w:pPr>
    </w:p>
    <w:p w:rsidR="00C522C1" w:rsidRPr="004B3B80" w:rsidRDefault="00A1483D" w:rsidP="004B3B80">
      <w:pPr>
        <w:tabs>
          <w:tab w:val="left" w:pos="4962"/>
        </w:tabs>
        <w:jc w:val="center"/>
      </w:pPr>
      <w:r w:rsidRPr="004B3B80">
        <w:rPr>
          <w:noProof/>
          <w:lang w:eastAsia="es-MX"/>
        </w:rPr>
        <w:drawing>
          <wp:inline distT="114300" distB="114300" distL="114300" distR="114300">
            <wp:extent cx="5438775" cy="1733550"/>
            <wp:effectExtent l="0" t="0" r="9525" b="0"/>
            <wp:docPr id="134352857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b="65956"/>
                    <a:stretch>
                      <a:fillRect/>
                    </a:stretch>
                  </pic:blipFill>
                  <pic:spPr>
                    <a:xfrm>
                      <a:off x="0" y="0"/>
                      <a:ext cx="5438775" cy="1733550"/>
                    </a:xfrm>
                    <a:prstGeom prst="rect">
                      <a:avLst/>
                    </a:prstGeom>
                    <a:ln/>
                  </pic:spPr>
                </pic:pic>
              </a:graphicData>
            </a:graphic>
          </wp:inline>
        </w:drawing>
      </w:r>
    </w:p>
    <w:p w:rsidR="00C522C1" w:rsidRPr="004B3B80" w:rsidRDefault="00A1483D" w:rsidP="004B3B80">
      <w:pPr>
        <w:tabs>
          <w:tab w:val="left" w:pos="4962"/>
        </w:tabs>
        <w:jc w:val="center"/>
      </w:pPr>
      <w:r w:rsidRPr="004B3B80">
        <w:rPr>
          <w:noProof/>
          <w:lang w:eastAsia="es-MX"/>
        </w:rPr>
        <w:drawing>
          <wp:inline distT="114300" distB="114300" distL="114300" distR="114300">
            <wp:extent cx="5438775" cy="544195"/>
            <wp:effectExtent l="0" t="0" r="0" b="0"/>
            <wp:docPr id="134352857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t="81378" b="10196"/>
                    <a:stretch>
                      <a:fillRect/>
                    </a:stretch>
                  </pic:blipFill>
                  <pic:spPr>
                    <a:xfrm>
                      <a:off x="0" y="0"/>
                      <a:ext cx="5438775" cy="544195"/>
                    </a:xfrm>
                    <a:prstGeom prst="rect">
                      <a:avLst/>
                    </a:prstGeom>
                    <a:ln/>
                  </pic:spPr>
                </pic:pic>
              </a:graphicData>
            </a:graphic>
          </wp:inline>
        </w:drawing>
      </w:r>
    </w:p>
    <w:p w:rsidR="00C522C1" w:rsidRPr="004B3B80" w:rsidRDefault="00C522C1" w:rsidP="004B3B80">
      <w:pPr>
        <w:tabs>
          <w:tab w:val="left" w:pos="4962"/>
        </w:tabs>
      </w:pPr>
    </w:p>
    <w:p w:rsidR="00C522C1" w:rsidRPr="004B3B80" w:rsidRDefault="00A1483D" w:rsidP="004B3B80">
      <w:pPr>
        <w:tabs>
          <w:tab w:val="left" w:pos="4962"/>
        </w:tabs>
      </w:pPr>
      <w:r w:rsidRPr="004B3B80">
        <w:t xml:space="preserve">Por lo que, se puede determinar que el servidor público habilitado turnado, es el competente para poseer, generar o administrar la información, en atención a las facultades previstas por la normatividad aplicable. </w:t>
      </w:r>
    </w:p>
    <w:p w:rsidR="00C522C1" w:rsidRPr="004B3B80" w:rsidRDefault="00C522C1" w:rsidP="004B3B80">
      <w:pPr>
        <w:tabs>
          <w:tab w:val="left" w:pos="4962"/>
        </w:tabs>
      </w:pPr>
    </w:p>
    <w:p w:rsidR="00C522C1" w:rsidRPr="004B3B80" w:rsidRDefault="00A1483D" w:rsidP="004B3B80">
      <w:pPr>
        <w:tabs>
          <w:tab w:val="left" w:pos="4962"/>
        </w:tabs>
      </w:pPr>
      <w:r w:rsidRPr="004B3B80">
        <w:t xml:space="preserve">En ese contexto, se advierte que el servidor público habilitado, en su respuesta, remitió el documento denominado </w:t>
      </w:r>
      <w:r w:rsidRPr="004B3B80">
        <w:rPr>
          <w:b/>
          <w:i/>
        </w:rPr>
        <w:t xml:space="preserve">Plan de Trabajo 100 (1).pdf </w:t>
      </w:r>
      <w:r w:rsidRPr="004B3B80">
        <w:t xml:space="preserve">del cual se advierte  un mapa conceptual con 5 ejes u objetivos y un fragmento que explica las atribuciones de la Dirección de Educación. Documento que se inserta a continuación para mayor referencia: </w:t>
      </w:r>
    </w:p>
    <w:p w:rsidR="00C522C1" w:rsidRPr="004B3B80" w:rsidRDefault="00C522C1" w:rsidP="004B3B80">
      <w:pPr>
        <w:tabs>
          <w:tab w:val="left" w:pos="4962"/>
        </w:tabs>
      </w:pPr>
    </w:p>
    <w:p w:rsidR="00C522C1" w:rsidRPr="004B3B80" w:rsidRDefault="00A1483D" w:rsidP="004B3B80">
      <w:pPr>
        <w:tabs>
          <w:tab w:val="left" w:pos="4962"/>
        </w:tabs>
        <w:jc w:val="center"/>
      </w:pPr>
      <w:r w:rsidRPr="004B3B80">
        <w:rPr>
          <w:noProof/>
          <w:lang w:eastAsia="es-MX"/>
        </w:rPr>
        <w:drawing>
          <wp:inline distT="114300" distB="114300" distL="114300" distR="114300">
            <wp:extent cx="4105275" cy="4191000"/>
            <wp:effectExtent l="0" t="0" r="9525" b="0"/>
            <wp:docPr id="134352857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4105275" cy="4191000"/>
                    </a:xfrm>
                    <a:prstGeom prst="rect">
                      <a:avLst/>
                    </a:prstGeom>
                    <a:ln/>
                  </pic:spPr>
                </pic:pic>
              </a:graphicData>
            </a:graphic>
          </wp:inline>
        </w:drawing>
      </w:r>
    </w:p>
    <w:p w:rsidR="00FF43BB" w:rsidRPr="004B3B80" w:rsidRDefault="00FF43BB" w:rsidP="004B3B80">
      <w:pPr>
        <w:tabs>
          <w:tab w:val="left" w:pos="4962"/>
        </w:tabs>
        <w:jc w:val="center"/>
      </w:pPr>
    </w:p>
    <w:p w:rsidR="00C522C1" w:rsidRPr="004B3B80" w:rsidRDefault="00A1483D" w:rsidP="004B3B80">
      <w:pPr>
        <w:tabs>
          <w:tab w:val="left" w:pos="4962"/>
        </w:tabs>
        <w:spacing w:after="240"/>
      </w:pPr>
      <w:r w:rsidRPr="004B3B80">
        <w:lastRenderedPageBreak/>
        <w:t xml:space="preserve">Recordando que el motivo de inconformidad de la </w:t>
      </w:r>
      <w:r w:rsidRPr="004B3B80">
        <w:rPr>
          <w:b/>
        </w:rPr>
        <w:t xml:space="preserve">PARTE RECURRENTE </w:t>
      </w:r>
      <w:r w:rsidRPr="004B3B80">
        <w:t xml:space="preserve">es que el documento entregado no cuenta con tiempos de ejecución ni fundamentación. Sobre lo cual, es importante mencionar que la Ley de Transparencia del Estado de México y Municipios, únicamente obliga a las autoridades sujetas a su aplicación a entregar todo soporte documental que generen, posean o administren en atención a sus facultades en el estado en que se encuentren sin que tengan que realizar documentos a modo, procesar la información o hacer cálculos. Como se observa a continuación: </w:t>
      </w:r>
    </w:p>
    <w:p w:rsidR="00C522C1" w:rsidRPr="004B3B80" w:rsidRDefault="00A1483D" w:rsidP="004B3B80">
      <w:pPr>
        <w:pStyle w:val="Puesto"/>
      </w:pPr>
      <w:r w:rsidRPr="004B3B80">
        <w:rPr>
          <w:b/>
        </w:rPr>
        <w:t>“Artículo 12.</w:t>
      </w:r>
      <w:r w:rsidRPr="004B3B80">
        <w:t xml:space="preserve"> Quienes generen, recopilen, administren, manejen, procesen, archiven o conserven información pública serán responsables de la misma en los términos de las disposiciones jurídicas aplicables. </w:t>
      </w:r>
    </w:p>
    <w:p w:rsidR="00C522C1" w:rsidRPr="004B3B80" w:rsidRDefault="00C522C1" w:rsidP="004B3B80">
      <w:pPr>
        <w:pStyle w:val="Puesto"/>
      </w:pPr>
    </w:p>
    <w:p w:rsidR="00C522C1" w:rsidRPr="004B3B80" w:rsidRDefault="00A1483D" w:rsidP="004B3B80">
      <w:pPr>
        <w:pStyle w:val="Puesto"/>
        <w:spacing w:after="240"/>
      </w:pPr>
      <w:r w:rsidRPr="004B3B80">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rsidR="00C522C1" w:rsidRPr="004B3B80" w:rsidRDefault="00A1483D" w:rsidP="004B3B80">
      <w:pPr>
        <w:tabs>
          <w:tab w:val="left" w:pos="4962"/>
        </w:tabs>
        <w:spacing w:after="240"/>
      </w:pPr>
      <w:r w:rsidRPr="004B3B80">
        <w:t>En tal sentido, del estudio realizado no se advierte que la legislación prevea la obligación a que la Dirección de Educación del Municipio deba realizar un plan de trabajo de los primeros 100 días y que dicho plan deba elaborarse siguiendo algún formato en específico, o lineamientos que lo obliguen a establecer tiempos de realización y fundamentos.</w:t>
      </w:r>
    </w:p>
    <w:p w:rsidR="00C522C1" w:rsidRPr="004B3B80" w:rsidRDefault="00A1483D" w:rsidP="004B3B80">
      <w:pPr>
        <w:tabs>
          <w:tab w:val="left" w:pos="4962"/>
        </w:tabs>
        <w:spacing w:after="240"/>
      </w:pPr>
      <w:r w:rsidRPr="004B3B80">
        <w:t xml:space="preserve">En consecuencia, </w:t>
      </w:r>
      <w:r w:rsidRPr="004B3B80">
        <w:rPr>
          <w:b/>
        </w:rPr>
        <w:t>EL SUJETO OBLIGADO</w:t>
      </w:r>
      <w:r w:rsidRPr="004B3B80">
        <w:t xml:space="preserve"> cumple al entregar la información que se encuentre dentro de sus archivos tal y como la haya generado, sin que se la pueda ordenar algo distinto. </w:t>
      </w:r>
    </w:p>
    <w:p w:rsidR="00C522C1" w:rsidRPr="004B3B80" w:rsidRDefault="00A1483D" w:rsidP="004B3B80">
      <w:pPr>
        <w:ind w:right="-93"/>
      </w:pPr>
      <w:r w:rsidRPr="004B3B80">
        <w:t xml:space="preserve">Por tanto, este Instituto determina </w:t>
      </w:r>
      <w:r w:rsidRPr="004B3B80">
        <w:rPr>
          <w:b/>
        </w:rPr>
        <w:t xml:space="preserve">CONFIRMAR </w:t>
      </w:r>
      <w:r w:rsidRPr="004B3B80">
        <w:t xml:space="preserve">la respuesta del </w:t>
      </w:r>
      <w:r w:rsidRPr="004B3B80">
        <w:rPr>
          <w:b/>
        </w:rPr>
        <w:t>SUJETO OBLIGADO</w:t>
      </w:r>
      <w:r w:rsidRPr="004B3B80">
        <w:t xml:space="preserve"> a la solicitud de información que dio origen al Recurso de Revisión número </w:t>
      </w:r>
      <w:r w:rsidRPr="004B3B80">
        <w:rPr>
          <w:b/>
        </w:rPr>
        <w:t>01362/INFOEM/IP/RR/2025,</w:t>
      </w:r>
      <w:r w:rsidRPr="004B3B80">
        <w:t xml:space="preserve"> por resultar infundadas las manifestaciones vertidas por </w:t>
      </w:r>
      <w:r w:rsidRPr="004B3B80">
        <w:rPr>
          <w:b/>
        </w:rPr>
        <w:t>EL</w:t>
      </w:r>
      <w:r w:rsidRPr="004B3B80">
        <w:t xml:space="preserve"> </w:t>
      </w:r>
      <w:r w:rsidRPr="004B3B80">
        <w:rPr>
          <w:b/>
        </w:rPr>
        <w:t>RECURRENTE</w:t>
      </w:r>
      <w:r w:rsidRPr="004B3B80">
        <w:t xml:space="preserve"> en el presente Recurso de Revisión. </w:t>
      </w:r>
    </w:p>
    <w:p w:rsidR="00C522C1" w:rsidRPr="004B3B80" w:rsidRDefault="00A1483D" w:rsidP="004B3B80">
      <w:pPr>
        <w:pStyle w:val="Ttulo3"/>
      </w:pPr>
      <w:bookmarkStart w:id="35" w:name="_Toc193388953"/>
      <w:r w:rsidRPr="004B3B80">
        <w:lastRenderedPageBreak/>
        <w:t>d) Conclusión</w:t>
      </w:r>
      <w:bookmarkEnd w:id="35"/>
    </w:p>
    <w:p w:rsidR="00C522C1" w:rsidRPr="004B3B80" w:rsidRDefault="00A1483D" w:rsidP="004B3B80">
      <w:r w:rsidRPr="004B3B80">
        <w:t xml:space="preserve">En atención a los argumentos antes expuestos, se puede arribar a las siguientes conclusiones: </w:t>
      </w:r>
    </w:p>
    <w:p w:rsidR="00C522C1" w:rsidRPr="004B3B80" w:rsidRDefault="00A1483D" w:rsidP="004B3B80">
      <w:pPr>
        <w:numPr>
          <w:ilvl w:val="0"/>
          <w:numId w:val="1"/>
        </w:numPr>
        <w:ind w:right="-93"/>
      </w:pPr>
      <w:r w:rsidRPr="004B3B80">
        <w:rPr>
          <w:b/>
        </w:rPr>
        <w:t>El SUJETO OBLIGADO</w:t>
      </w:r>
      <w:r w:rsidRPr="004B3B80">
        <w:t xml:space="preserve"> es competente para poseer y  administrar la información solicitada, situación que se puede constatar tanto de la fuente obligacional que lo faculta como por su respuesta.</w:t>
      </w:r>
    </w:p>
    <w:p w:rsidR="00C522C1" w:rsidRPr="004B3B80" w:rsidRDefault="00A1483D" w:rsidP="004B3B80">
      <w:pPr>
        <w:numPr>
          <w:ilvl w:val="0"/>
          <w:numId w:val="1"/>
        </w:numPr>
        <w:ind w:right="-93"/>
      </w:pPr>
      <w:r w:rsidRPr="004B3B80">
        <w:t>Para tal efecto dio respuesta por medio del servidor público habilitado competente, quien entregó la información tal y como obra en sus archivos.</w:t>
      </w:r>
    </w:p>
    <w:p w:rsidR="00C522C1" w:rsidRPr="004B3B80" w:rsidRDefault="00A1483D" w:rsidP="004B3B80">
      <w:pPr>
        <w:numPr>
          <w:ilvl w:val="0"/>
          <w:numId w:val="1"/>
        </w:numPr>
        <w:spacing w:after="240"/>
        <w:ind w:right="-93"/>
      </w:pPr>
      <w:r w:rsidRPr="004B3B80">
        <w:t xml:space="preserve">Por lo que, al no existir una fuente obligacional que lo constriña a generar el documento al modo en que lo solicita el particular, se tiene por colmada la solicitud con lo entregado en respuesta. </w:t>
      </w:r>
    </w:p>
    <w:p w:rsidR="00C522C1" w:rsidRPr="004B3B80" w:rsidRDefault="00A1483D" w:rsidP="004B3B80">
      <w:pPr>
        <w:ind w:right="-93"/>
      </w:pPr>
      <w:bookmarkStart w:id="36" w:name="_heading=h.mlpg2xnagxah" w:colFirst="0" w:colLast="0"/>
      <w:bookmarkStart w:id="37" w:name="_heading=h.41mghml" w:colFirst="0" w:colLast="0"/>
      <w:bookmarkEnd w:id="36"/>
      <w:bookmarkEnd w:id="37"/>
      <w:r w:rsidRPr="004B3B80">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C522C1" w:rsidRPr="004B3B80" w:rsidRDefault="00C522C1" w:rsidP="004B3B80">
      <w:pPr>
        <w:keepNext/>
        <w:keepLines/>
        <w:pBdr>
          <w:top w:val="nil"/>
          <w:left w:val="nil"/>
          <w:bottom w:val="nil"/>
          <w:right w:val="nil"/>
          <w:between w:val="nil"/>
        </w:pBdr>
        <w:jc w:val="center"/>
        <w:rPr>
          <w:b/>
        </w:rPr>
      </w:pPr>
      <w:bookmarkStart w:id="38" w:name="_heading=h.4nbio3vor6mq" w:colFirst="0" w:colLast="0"/>
      <w:bookmarkEnd w:id="38"/>
    </w:p>
    <w:p w:rsidR="00C522C1" w:rsidRPr="004B3B80" w:rsidRDefault="00A1483D" w:rsidP="004B3B80">
      <w:pPr>
        <w:pStyle w:val="Ttulo1"/>
      </w:pPr>
      <w:bookmarkStart w:id="39" w:name="_Toc193388954"/>
      <w:r w:rsidRPr="004B3B80">
        <w:t>RESUELVE</w:t>
      </w:r>
      <w:bookmarkEnd w:id="39"/>
    </w:p>
    <w:p w:rsidR="00C522C1" w:rsidRPr="004B3B80" w:rsidRDefault="00C522C1" w:rsidP="004B3B80">
      <w:pPr>
        <w:widowControl w:val="0"/>
        <w:rPr>
          <w:b/>
        </w:rPr>
      </w:pPr>
    </w:p>
    <w:p w:rsidR="00C522C1" w:rsidRPr="004B3B80" w:rsidRDefault="00A1483D" w:rsidP="004B3B80">
      <w:pPr>
        <w:widowControl w:val="0"/>
      </w:pPr>
      <w:r w:rsidRPr="004B3B80">
        <w:rPr>
          <w:b/>
        </w:rPr>
        <w:t>PRIMERO.</w:t>
      </w:r>
      <w:r w:rsidRPr="004B3B80">
        <w:t xml:space="preserve"> Se </w:t>
      </w:r>
      <w:r w:rsidRPr="004B3B80">
        <w:rPr>
          <w:b/>
        </w:rPr>
        <w:t>CONFIRMA</w:t>
      </w:r>
      <w:r w:rsidRPr="004B3B80">
        <w:t xml:space="preserve"> la respuesta entregada por el </w:t>
      </w:r>
      <w:r w:rsidRPr="004B3B80">
        <w:rPr>
          <w:b/>
        </w:rPr>
        <w:t>SUJETO OBLIGADO</w:t>
      </w:r>
      <w:r w:rsidRPr="004B3B80">
        <w:t xml:space="preserve"> en la solicitud de información</w:t>
      </w:r>
      <w:r w:rsidRPr="004B3B80">
        <w:rPr>
          <w:b/>
        </w:rPr>
        <w:t xml:space="preserve"> 00046/CHICOLOA/IP/2025</w:t>
      </w:r>
      <w:r w:rsidRPr="004B3B80">
        <w:t xml:space="preserve">, por resultar </w:t>
      </w:r>
      <w:r w:rsidRPr="004B3B80">
        <w:rPr>
          <w:b/>
        </w:rPr>
        <w:t>INFUNDADAS</w:t>
      </w:r>
      <w:r w:rsidRPr="004B3B80">
        <w:t xml:space="preserve"> las razones o motivos de inconformidad hechos valer por </w:t>
      </w:r>
      <w:r w:rsidRPr="004B3B80">
        <w:rPr>
          <w:b/>
        </w:rPr>
        <w:t>LA PARTE RECURRENTE</w:t>
      </w:r>
      <w:r w:rsidRPr="004B3B80">
        <w:t xml:space="preserve"> en el Recurso de Revisión </w:t>
      </w:r>
      <w:r w:rsidRPr="004B3B80">
        <w:rPr>
          <w:b/>
        </w:rPr>
        <w:t>01362/INFOEM/IP/RR/2025</w:t>
      </w:r>
      <w:r w:rsidRPr="004B3B80">
        <w:t>,</w:t>
      </w:r>
      <w:r w:rsidRPr="004B3B80">
        <w:rPr>
          <w:b/>
        </w:rPr>
        <w:t xml:space="preserve"> </w:t>
      </w:r>
      <w:r w:rsidRPr="004B3B80">
        <w:t xml:space="preserve">en términos del considerando </w:t>
      </w:r>
      <w:r w:rsidRPr="004B3B80">
        <w:rPr>
          <w:b/>
        </w:rPr>
        <w:t>SEGUNDO</w:t>
      </w:r>
      <w:r w:rsidRPr="004B3B80">
        <w:t xml:space="preserve"> de la presente Resolución.</w:t>
      </w:r>
    </w:p>
    <w:p w:rsidR="00C522C1" w:rsidRPr="004B3B80" w:rsidRDefault="00C522C1" w:rsidP="004B3B80">
      <w:pPr>
        <w:widowControl w:val="0"/>
      </w:pPr>
    </w:p>
    <w:p w:rsidR="00C522C1" w:rsidRPr="004B3B80" w:rsidRDefault="00A1483D" w:rsidP="004B3B80">
      <w:pPr>
        <w:ind w:right="-93"/>
      </w:pPr>
      <w:r w:rsidRPr="004B3B80">
        <w:rPr>
          <w:b/>
        </w:rPr>
        <w:lastRenderedPageBreak/>
        <w:t>SEGUNDO.</w:t>
      </w:r>
      <w:r w:rsidRPr="004B3B80">
        <w:t xml:space="preserve"> Notifíquese la presente resolución mediante Sistema de Acceso a la Información Mexiquense al Titular de la Unidad de Transparencia del </w:t>
      </w:r>
      <w:r w:rsidRPr="004B3B80">
        <w:rPr>
          <w:b/>
        </w:rPr>
        <w:t>SUJETO OBLIGADO</w:t>
      </w:r>
      <w:r w:rsidRPr="004B3B80">
        <w:t>, para su conocimiento.</w:t>
      </w:r>
    </w:p>
    <w:p w:rsidR="00C522C1" w:rsidRPr="004B3B80" w:rsidRDefault="00C522C1" w:rsidP="004B3B80">
      <w:pPr>
        <w:rPr>
          <w:b/>
        </w:rPr>
      </w:pPr>
    </w:p>
    <w:p w:rsidR="00C522C1" w:rsidRPr="004B3B80" w:rsidRDefault="00A1483D" w:rsidP="004B3B80">
      <w:r w:rsidRPr="004B3B80">
        <w:rPr>
          <w:b/>
        </w:rPr>
        <w:t>TERCERO.</w:t>
      </w:r>
      <w:r w:rsidRPr="004B3B80">
        <w:t xml:space="preserve"> Notifíquese a </w:t>
      </w:r>
      <w:r w:rsidRPr="004B3B80">
        <w:rPr>
          <w:b/>
        </w:rPr>
        <w:t>LA PARTE RECURRENTE</w:t>
      </w:r>
      <w:r w:rsidRPr="004B3B80">
        <w:t xml:space="preserve"> la presente resolución vía Sistema de Acceso a la Información Mexiquense (SAIMEX).</w:t>
      </w:r>
    </w:p>
    <w:p w:rsidR="00C522C1" w:rsidRPr="004B3B80" w:rsidRDefault="00C522C1" w:rsidP="004B3B80"/>
    <w:p w:rsidR="00C522C1" w:rsidRPr="004B3B80" w:rsidRDefault="00A1483D" w:rsidP="004B3B80">
      <w:r w:rsidRPr="004B3B80">
        <w:rPr>
          <w:b/>
        </w:rPr>
        <w:t>CUARTO</w:t>
      </w:r>
      <w:r w:rsidRPr="004B3B80">
        <w:t xml:space="preserve">. Hágase del conocimiento a </w:t>
      </w:r>
      <w:r w:rsidRPr="004B3B80">
        <w:rPr>
          <w:b/>
        </w:rPr>
        <w:t>LA PARTE RECURRENTE</w:t>
      </w:r>
      <w:r w:rsidRPr="004B3B80">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rsidR="00C522C1" w:rsidRPr="004B3B80" w:rsidRDefault="00C522C1" w:rsidP="004B3B80"/>
    <w:p w:rsidR="00C522C1" w:rsidRPr="004B3B80" w:rsidRDefault="00A1483D" w:rsidP="004B3B80">
      <w:r w:rsidRPr="004B3B80">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DE MARZO DE DOS MIL VEINTICINCO, ANTE EL SECRETARIO TÉCNICO DEL PLENO, ALEXIS TAPIA RAMÍREZ.</w:t>
      </w:r>
    </w:p>
    <w:p w:rsidR="00C522C1" w:rsidRPr="004B3B80" w:rsidRDefault="00A1483D" w:rsidP="004B3B80">
      <w:pPr>
        <w:ind w:right="-93"/>
        <w:rPr>
          <w:sz w:val="18"/>
          <w:szCs w:val="18"/>
        </w:rPr>
      </w:pPr>
      <w:r w:rsidRPr="004B3B80">
        <w:rPr>
          <w:sz w:val="18"/>
          <w:szCs w:val="18"/>
        </w:rPr>
        <w:t>SCMM/AGZ/DEMF/PMRE</w:t>
      </w:r>
    </w:p>
    <w:p w:rsidR="00C522C1" w:rsidRPr="004B3B80" w:rsidRDefault="00C522C1" w:rsidP="004B3B80">
      <w:bookmarkStart w:id="40" w:name="_heading=h.sqyw64" w:colFirst="0" w:colLast="0"/>
      <w:bookmarkEnd w:id="40"/>
    </w:p>
    <w:p w:rsidR="00C522C1" w:rsidRPr="004B3B80" w:rsidRDefault="00C522C1" w:rsidP="004B3B80">
      <w:pPr>
        <w:ind w:right="-93"/>
      </w:pPr>
    </w:p>
    <w:p w:rsidR="00C522C1" w:rsidRPr="004B3B80" w:rsidRDefault="00C522C1" w:rsidP="004B3B80">
      <w:pPr>
        <w:ind w:right="-93"/>
      </w:pPr>
    </w:p>
    <w:p w:rsidR="00C522C1" w:rsidRPr="004B3B80" w:rsidRDefault="00C522C1" w:rsidP="004B3B80">
      <w:pPr>
        <w:ind w:right="-93"/>
      </w:pPr>
    </w:p>
    <w:p w:rsidR="00C522C1" w:rsidRPr="004B3B80" w:rsidRDefault="00C522C1" w:rsidP="004B3B80">
      <w:pPr>
        <w:ind w:right="-93"/>
      </w:pPr>
    </w:p>
    <w:p w:rsidR="00C522C1" w:rsidRPr="004B3B80" w:rsidRDefault="00C522C1" w:rsidP="004B3B80">
      <w:pPr>
        <w:ind w:right="-93"/>
      </w:pPr>
    </w:p>
    <w:p w:rsidR="00C522C1" w:rsidRPr="004B3B80" w:rsidRDefault="00C522C1" w:rsidP="004B3B80">
      <w:pPr>
        <w:ind w:right="-93"/>
      </w:pPr>
    </w:p>
    <w:p w:rsidR="00C522C1" w:rsidRPr="004B3B80" w:rsidRDefault="00C522C1" w:rsidP="004B3B80">
      <w:pPr>
        <w:ind w:right="-93"/>
      </w:pPr>
    </w:p>
    <w:p w:rsidR="00C522C1" w:rsidRPr="004B3B80" w:rsidRDefault="00C522C1" w:rsidP="004B3B80">
      <w:pPr>
        <w:ind w:right="-93"/>
      </w:pPr>
    </w:p>
    <w:p w:rsidR="00C522C1" w:rsidRPr="004B3B80" w:rsidRDefault="00C522C1" w:rsidP="004B3B80">
      <w:pPr>
        <w:tabs>
          <w:tab w:val="center" w:pos="4568"/>
        </w:tabs>
        <w:ind w:right="-93"/>
      </w:pPr>
    </w:p>
    <w:p w:rsidR="00C522C1" w:rsidRPr="004B3B80" w:rsidRDefault="00C522C1" w:rsidP="004B3B80">
      <w:pPr>
        <w:tabs>
          <w:tab w:val="center" w:pos="4568"/>
        </w:tabs>
        <w:ind w:right="-93"/>
      </w:pPr>
    </w:p>
    <w:p w:rsidR="00C522C1" w:rsidRPr="004B3B80" w:rsidRDefault="00C522C1" w:rsidP="004B3B80">
      <w:pPr>
        <w:tabs>
          <w:tab w:val="center" w:pos="4568"/>
        </w:tabs>
        <w:ind w:right="-93"/>
      </w:pPr>
    </w:p>
    <w:p w:rsidR="00C522C1" w:rsidRPr="004B3B80" w:rsidRDefault="00C522C1" w:rsidP="004B3B80">
      <w:pPr>
        <w:tabs>
          <w:tab w:val="center" w:pos="4568"/>
        </w:tabs>
        <w:ind w:right="-93"/>
      </w:pPr>
    </w:p>
    <w:p w:rsidR="00C522C1" w:rsidRPr="004B3B80" w:rsidRDefault="00C522C1" w:rsidP="004B3B80">
      <w:pPr>
        <w:tabs>
          <w:tab w:val="center" w:pos="4568"/>
        </w:tabs>
        <w:ind w:right="-93"/>
      </w:pPr>
    </w:p>
    <w:p w:rsidR="00C522C1" w:rsidRPr="004B3B80" w:rsidRDefault="00C522C1" w:rsidP="004B3B80">
      <w:pPr>
        <w:tabs>
          <w:tab w:val="center" w:pos="4568"/>
        </w:tabs>
        <w:ind w:right="-93"/>
      </w:pPr>
    </w:p>
    <w:p w:rsidR="00C522C1" w:rsidRPr="004B3B80" w:rsidRDefault="00C522C1" w:rsidP="004B3B80">
      <w:pPr>
        <w:tabs>
          <w:tab w:val="center" w:pos="4568"/>
        </w:tabs>
        <w:ind w:right="-93"/>
      </w:pPr>
    </w:p>
    <w:p w:rsidR="00C522C1" w:rsidRPr="004B3B80" w:rsidRDefault="00C522C1" w:rsidP="004B3B80">
      <w:pPr>
        <w:tabs>
          <w:tab w:val="center" w:pos="4568"/>
        </w:tabs>
        <w:ind w:right="-93"/>
      </w:pPr>
    </w:p>
    <w:p w:rsidR="00C522C1" w:rsidRPr="004B3B80" w:rsidRDefault="00C522C1" w:rsidP="004B3B80">
      <w:pPr>
        <w:tabs>
          <w:tab w:val="center" w:pos="4568"/>
        </w:tabs>
        <w:ind w:right="-93"/>
      </w:pPr>
    </w:p>
    <w:p w:rsidR="00C522C1" w:rsidRPr="004B3B80" w:rsidRDefault="00C522C1" w:rsidP="004B3B80">
      <w:pPr>
        <w:tabs>
          <w:tab w:val="center" w:pos="4568"/>
        </w:tabs>
        <w:ind w:right="-93"/>
      </w:pPr>
    </w:p>
    <w:p w:rsidR="00C522C1" w:rsidRPr="004B3B80" w:rsidRDefault="00C522C1" w:rsidP="004B3B80">
      <w:pPr>
        <w:tabs>
          <w:tab w:val="center" w:pos="4568"/>
        </w:tabs>
        <w:ind w:right="-93"/>
      </w:pPr>
    </w:p>
    <w:p w:rsidR="00C522C1" w:rsidRPr="004B3B80" w:rsidRDefault="00C522C1" w:rsidP="004B3B80">
      <w:pPr>
        <w:tabs>
          <w:tab w:val="center" w:pos="4568"/>
        </w:tabs>
        <w:ind w:right="-93"/>
      </w:pPr>
    </w:p>
    <w:p w:rsidR="00C522C1" w:rsidRPr="004B3B80" w:rsidRDefault="00C522C1" w:rsidP="004B3B80">
      <w:pPr>
        <w:tabs>
          <w:tab w:val="center" w:pos="4568"/>
        </w:tabs>
        <w:ind w:right="-93"/>
      </w:pPr>
    </w:p>
    <w:p w:rsidR="00C522C1" w:rsidRPr="004B3B80" w:rsidRDefault="00C522C1" w:rsidP="004B3B80">
      <w:pPr>
        <w:tabs>
          <w:tab w:val="center" w:pos="4568"/>
        </w:tabs>
        <w:ind w:right="-93"/>
      </w:pPr>
    </w:p>
    <w:p w:rsidR="00C522C1" w:rsidRPr="004B3B80" w:rsidRDefault="00C522C1" w:rsidP="004B3B80">
      <w:pPr>
        <w:tabs>
          <w:tab w:val="center" w:pos="4568"/>
        </w:tabs>
        <w:ind w:right="-93"/>
      </w:pPr>
    </w:p>
    <w:p w:rsidR="00C522C1" w:rsidRPr="004B3B80" w:rsidRDefault="00C522C1" w:rsidP="004B3B80">
      <w:pPr>
        <w:tabs>
          <w:tab w:val="center" w:pos="4568"/>
        </w:tabs>
        <w:ind w:right="-93"/>
      </w:pPr>
    </w:p>
    <w:p w:rsidR="00C522C1" w:rsidRPr="004B3B80" w:rsidRDefault="00C522C1" w:rsidP="004B3B80"/>
    <w:sectPr w:rsidR="00C522C1" w:rsidRPr="004B3B80">
      <w:footerReference w:type="default" r:id="rId15"/>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1C8" w:rsidRDefault="007401C8">
      <w:pPr>
        <w:spacing w:line="240" w:lineRule="auto"/>
      </w:pPr>
      <w:r>
        <w:separator/>
      </w:r>
    </w:p>
  </w:endnote>
  <w:endnote w:type="continuationSeparator" w:id="0">
    <w:p w:rsidR="007401C8" w:rsidRDefault="007401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2C1" w:rsidRDefault="00C522C1">
    <w:pPr>
      <w:tabs>
        <w:tab w:val="center" w:pos="4550"/>
        <w:tab w:val="left" w:pos="5818"/>
      </w:tabs>
      <w:ind w:right="260"/>
      <w:jc w:val="right"/>
      <w:rPr>
        <w:color w:val="071320"/>
        <w:sz w:val="24"/>
        <w:szCs w:val="24"/>
      </w:rPr>
    </w:pPr>
  </w:p>
  <w:p w:rsidR="00C522C1" w:rsidRDefault="00C522C1">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2C1" w:rsidRDefault="00A1483D">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585348">
      <w:rPr>
        <w:noProof/>
        <w:color w:val="0A1D30"/>
        <w:sz w:val="24"/>
        <w:szCs w:val="24"/>
      </w:rPr>
      <w:t>15</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585348">
      <w:rPr>
        <w:noProof/>
        <w:color w:val="0A1D30"/>
        <w:sz w:val="24"/>
        <w:szCs w:val="24"/>
      </w:rPr>
      <w:t>17</w:t>
    </w:r>
    <w:r>
      <w:rPr>
        <w:color w:val="0A1D30"/>
        <w:sz w:val="24"/>
        <w:szCs w:val="24"/>
      </w:rPr>
      <w:fldChar w:fldCharType="end"/>
    </w:r>
  </w:p>
  <w:p w:rsidR="00C522C1" w:rsidRDefault="00C522C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1C8" w:rsidRDefault="007401C8">
      <w:pPr>
        <w:spacing w:line="240" w:lineRule="auto"/>
      </w:pPr>
      <w:r>
        <w:separator/>
      </w:r>
    </w:p>
  </w:footnote>
  <w:footnote w:type="continuationSeparator" w:id="0">
    <w:p w:rsidR="007401C8" w:rsidRDefault="007401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2C1" w:rsidRDefault="00C522C1">
    <w:pPr>
      <w:widowControl w:val="0"/>
      <w:pBdr>
        <w:top w:val="nil"/>
        <w:left w:val="nil"/>
        <w:bottom w:val="nil"/>
        <w:right w:val="nil"/>
        <w:between w:val="nil"/>
      </w:pBdr>
      <w:spacing w:line="276" w:lineRule="auto"/>
      <w:jc w:val="left"/>
    </w:pPr>
  </w:p>
  <w:tbl>
    <w:tblPr>
      <w:tblStyle w:val="af7"/>
      <w:tblW w:w="6135"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45"/>
      <w:gridCol w:w="3390"/>
    </w:tblGrid>
    <w:tr w:rsidR="00C522C1">
      <w:trPr>
        <w:trHeight w:val="144"/>
        <w:jc w:val="right"/>
      </w:trPr>
      <w:tc>
        <w:tcPr>
          <w:tcW w:w="2745" w:type="dxa"/>
        </w:tcPr>
        <w:p w:rsidR="00C522C1" w:rsidRDefault="00A1483D">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390" w:type="dxa"/>
        </w:tcPr>
        <w:p w:rsidR="00C522C1" w:rsidRDefault="00A1483D">
          <w:pPr>
            <w:tabs>
              <w:tab w:val="right" w:pos="8838"/>
            </w:tabs>
            <w:ind w:left="-74" w:right="-105"/>
            <w:rPr>
              <w:rFonts w:ascii="Palatino Linotype" w:eastAsia="Palatino Linotype" w:hAnsi="Palatino Linotype" w:cs="Palatino Linotype"/>
            </w:rPr>
          </w:pPr>
          <w:r>
            <w:rPr>
              <w:rFonts w:ascii="Palatino Linotype" w:eastAsia="Palatino Linotype" w:hAnsi="Palatino Linotype" w:cs="Palatino Linotype"/>
            </w:rPr>
            <w:t>01362/INFOEM/IP/RR/2025</w:t>
          </w:r>
        </w:p>
      </w:tc>
    </w:tr>
    <w:tr w:rsidR="00C522C1">
      <w:trPr>
        <w:jc w:val="right"/>
      </w:trPr>
      <w:tc>
        <w:tcPr>
          <w:tcW w:w="2745" w:type="dxa"/>
        </w:tcPr>
        <w:p w:rsidR="00C522C1" w:rsidRDefault="00A1483D">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390" w:type="dxa"/>
        </w:tcPr>
        <w:p w:rsidR="00C522C1" w:rsidRDefault="00A1483D">
          <w:pPr>
            <w:tabs>
              <w:tab w:val="left" w:pos="2834"/>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Ayuntamiento de Chicoloapan</w:t>
          </w:r>
        </w:p>
      </w:tc>
    </w:tr>
    <w:tr w:rsidR="00C522C1">
      <w:trPr>
        <w:trHeight w:val="283"/>
        <w:jc w:val="right"/>
      </w:trPr>
      <w:tc>
        <w:tcPr>
          <w:tcW w:w="2745" w:type="dxa"/>
        </w:tcPr>
        <w:p w:rsidR="00C522C1" w:rsidRDefault="00A1483D">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390" w:type="dxa"/>
        </w:tcPr>
        <w:p w:rsidR="00C522C1" w:rsidRDefault="00A1483D">
          <w:pPr>
            <w:tabs>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rsidR="00C522C1" w:rsidRDefault="00A1483D">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simplePos x="0" y="0"/>
          <wp:positionH relativeFrom="margin">
            <wp:posOffset>-995031</wp:posOffset>
          </wp:positionH>
          <wp:positionV relativeFrom="margin">
            <wp:posOffset>-1782432</wp:posOffset>
          </wp:positionV>
          <wp:extent cx="8426450" cy="10972800"/>
          <wp:effectExtent l="0" t="0" r="0" b="0"/>
          <wp:wrapNone/>
          <wp:docPr id="134352857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2C1" w:rsidRDefault="00C522C1">
    <w:pPr>
      <w:widowControl w:val="0"/>
      <w:spacing w:line="276" w:lineRule="auto"/>
      <w:ind w:right="-25"/>
      <w:jc w:val="left"/>
      <w:rPr>
        <w:sz w:val="14"/>
        <w:szCs w:val="14"/>
      </w:rPr>
    </w:pPr>
  </w:p>
  <w:tbl>
    <w:tblPr>
      <w:tblStyle w:val="af8"/>
      <w:tblpPr w:leftFromText="141" w:rightFromText="141" w:vertAnchor="text" w:tblpX="3887"/>
      <w:tblW w:w="5847" w:type="dxa"/>
      <w:tblInd w:w="0" w:type="dxa"/>
      <w:tblLayout w:type="fixed"/>
      <w:tblLook w:val="0400" w:firstRow="0" w:lastRow="0" w:firstColumn="0" w:lastColumn="0" w:noHBand="0" w:noVBand="1"/>
    </w:tblPr>
    <w:tblGrid>
      <w:gridCol w:w="2457"/>
      <w:gridCol w:w="3390"/>
    </w:tblGrid>
    <w:tr w:rsidR="00C522C1">
      <w:trPr>
        <w:trHeight w:val="136"/>
      </w:trPr>
      <w:tc>
        <w:tcPr>
          <w:tcW w:w="2457" w:type="dxa"/>
        </w:tcPr>
        <w:p w:rsidR="00C522C1" w:rsidRDefault="00A1483D">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390" w:type="dxa"/>
        </w:tcPr>
        <w:p w:rsidR="00C522C1" w:rsidRDefault="00A1483D">
          <w:pPr>
            <w:tabs>
              <w:tab w:val="right" w:pos="8838"/>
            </w:tabs>
            <w:ind w:left="-74" w:right="-25"/>
            <w:rPr>
              <w:rFonts w:ascii="Palatino Linotype" w:eastAsia="Palatino Linotype" w:hAnsi="Palatino Linotype" w:cs="Palatino Linotype"/>
            </w:rPr>
          </w:pPr>
          <w:r>
            <w:rPr>
              <w:rFonts w:ascii="Palatino Linotype" w:eastAsia="Palatino Linotype" w:hAnsi="Palatino Linotype" w:cs="Palatino Linotype"/>
            </w:rPr>
            <w:t>01362/INFOEM/IP/RR/2025</w:t>
          </w:r>
        </w:p>
      </w:tc>
    </w:tr>
    <w:tr w:rsidR="00C522C1">
      <w:trPr>
        <w:trHeight w:val="136"/>
      </w:trPr>
      <w:tc>
        <w:tcPr>
          <w:tcW w:w="2457" w:type="dxa"/>
        </w:tcPr>
        <w:p w:rsidR="00C522C1" w:rsidRDefault="00A1483D">
          <w:pPr>
            <w:tabs>
              <w:tab w:val="right" w:pos="8838"/>
            </w:tabs>
            <w:ind w:left="-74" w:right="-25"/>
            <w:rPr>
              <w:rFonts w:ascii="Palatino Linotype" w:eastAsia="Palatino Linotype" w:hAnsi="Palatino Linotype" w:cs="Palatino Linotype"/>
              <w:b/>
            </w:rPr>
          </w:pPr>
          <w:bookmarkStart w:id="1" w:name="_heading=h.3fwokq0" w:colFirst="0" w:colLast="0"/>
          <w:bookmarkEnd w:id="1"/>
          <w:r>
            <w:rPr>
              <w:rFonts w:ascii="Palatino Linotype" w:eastAsia="Palatino Linotype" w:hAnsi="Palatino Linotype" w:cs="Palatino Linotype"/>
              <w:b/>
            </w:rPr>
            <w:t>Recurrente:</w:t>
          </w:r>
        </w:p>
      </w:tc>
      <w:tc>
        <w:tcPr>
          <w:tcW w:w="3390" w:type="dxa"/>
        </w:tcPr>
        <w:p w:rsidR="00C522C1" w:rsidRDefault="00C522C1">
          <w:pPr>
            <w:tabs>
              <w:tab w:val="left" w:pos="3122"/>
              <w:tab w:val="right" w:pos="8838"/>
            </w:tabs>
            <w:ind w:left="-105" w:right="-25"/>
            <w:rPr>
              <w:rFonts w:ascii="Palatino Linotype" w:eastAsia="Palatino Linotype" w:hAnsi="Palatino Linotype" w:cs="Palatino Linotype"/>
            </w:rPr>
          </w:pPr>
        </w:p>
      </w:tc>
    </w:tr>
    <w:tr w:rsidR="00C522C1">
      <w:trPr>
        <w:trHeight w:val="269"/>
      </w:trPr>
      <w:tc>
        <w:tcPr>
          <w:tcW w:w="2457" w:type="dxa"/>
        </w:tcPr>
        <w:p w:rsidR="00C522C1" w:rsidRDefault="00A1483D">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390" w:type="dxa"/>
        </w:tcPr>
        <w:p w:rsidR="00C522C1" w:rsidRDefault="00A1483D">
          <w:pPr>
            <w:tabs>
              <w:tab w:val="left" w:pos="3122"/>
              <w:tab w:val="right" w:pos="8838"/>
            </w:tabs>
            <w:ind w:left="-105" w:right="-25"/>
            <w:rPr>
              <w:rFonts w:ascii="Palatino Linotype" w:eastAsia="Palatino Linotype" w:hAnsi="Palatino Linotype" w:cs="Palatino Linotype"/>
            </w:rPr>
          </w:pPr>
          <w:r>
            <w:rPr>
              <w:rFonts w:ascii="Palatino Linotype" w:eastAsia="Palatino Linotype" w:hAnsi="Palatino Linotype" w:cs="Palatino Linotype"/>
            </w:rPr>
            <w:t>Ayuntamiento de Chicoloapan</w:t>
          </w:r>
        </w:p>
      </w:tc>
    </w:tr>
    <w:tr w:rsidR="00C522C1">
      <w:trPr>
        <w:trHeight w:val="269"/>
      </w:trPr>
      <w:tc>
        <w:tcPr>
          <w:tcW w:w="2457" w:type="dxa"/>
        </w:tcPr>
        <w:p w:rsidR="00C522C1" w:rsidRDefault="00A1483D">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390" w:type="dxa"/>
        </w:tcPr>
        <w:p w:rsidR="00C522C1" w:rsidRDefault="00A1483D">
          <w:pPr>
            <w:tabs>
              <w:tab w:val="right" w:pos="8838"/>
            </w:tabs>
            <w:ind w:left="-108" w:right="-2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rsidR="00C522C1" w:rsidRDefault="00C522C1">
    <w:pPr>
      <w:widowControl w:val="0"/>
      <w:spacing w:line="276" w:lineRule="auto"/>
      <w:ind w:right="-17"/>
      <w:jc w:val="left"/>
      <w:rPr>
        <w:sz w:val="14"/>
        <w:szCs w:val="14"/>
      </w:rPr>
    </w:pPr>
  </w:p>
  <w:p w:rsidR="00C522C1" w:rsidRDefault="007401C8">
    <w:pPr>
      <w:pBdr>
        <w:top w:val="nil"/>
        <w:left w:val="nil"/>
        <w:bottom w:val="nil"/>
        <w:right w:val="nil"/>
        <w:between w:val="nil"/>
      </w:pBdr>
      <w:tabs>
        <w:tab w:val="center" w:pos="4419"/>
        <w:tab w:val="right" w:pos="8838"/>
        <w:tab w:val="left" w:pos="2957"/>
      </w:tabs>
      <w:rPr>
        <w:color w:val="000000"/>
      </w:rPr>
    </w:pPr>
    <w:r>
      <w:rPr>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CA6004"/>
    <w:multiLevelType w:val="multilevel"/>
    <w:tmpl w:val="725EEA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2C1"/>
    <w:rsid w:val="002465C3"/>
    <w:rsid w:val="004B3B80"/>
    <w:rsid w:val="004D42C8"/>
    <w:rsid w:val="00585348"/>
    <w:rsid w:val="007401C8"/>
    <w:rsid w:val="00A1483D"/>
    <w:rsid w:val="00A35E96"/>
    <w:rsid w:val="00C522C1"/>
    <w:rsid w:val="00FF43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34A23EE-FB83-4A16-A074-F9E30476A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9"/>
    <w:pPr>
      <w:spacing w:line="240" w:lineRule="auto"/>
    </w:pPr>
    <w:tblPr>
      <w:tblStyleRowBandSize w:val="1"/>
      <w:tblStyleColBandSize w:val="1"/>
      <w:tblCellMar>
        <w:left w:w="108" w:type="dxa"/>
        <w:right w:w="108" w:type="dxa"/>
      </w:tblCellMar>
    </w:tblPr>
  </w:style>
  <w:style w:type="table" w:customStyle="1" w:styleId="a0">
    <w:basedOn w:val="TableNormal9"/>
    <w:tblPr>
      <w:tblStyleRowBandSize w:val="1"/>
      <w:tblStyleColBandSize w:val="1"/>
      <w:tblCellMar>
        <w:left w:w="115" w:type="dxa"/>
        <w:right w:w="115" w:type="dxa"/>
      </w:tblCellMar>
    </w:tblPr>
  </w:style>
  <w:style w:type="table" w:customStyle="1" w:styleId="a1">
    <w:basedOn w:val="TableNormal9"/>
    <w:pPr>
      <w:spacing w:line="240" w:lineRule="auto"/>
    </w:pPr>
    <w:tblPr>
      <w:tblStyleRowBandSize w:val="1"/>
      <w:tblStyleColBandSize w:val="1"/>
      <w:tblCellMar>
        <w:left w:w="108" w:type="dxa"/>
        <w:right w:w="108" w:type="dxa"/>
      </w:tblCellMar>
    </w:tblPr>
  </w:style>
  <w:style w:type="table" w:customStyle="1" w:styleId="a2">
    <w:basedOn w:val="TableNormal9"/>
    <w:pPr>
      <w:spacing w:line="240" w:lineRule="auto"/>
    </w:pPr>
    <w:tblPr>
      <w:tblStyleRowBandSize w:val="1"/>
      <w:tblStyleColBandSize w:val="1"/>
      <w:tblCellMar>
        <w:left w:w="108" w:type="dxa"/>
        <w:right w:w="108" w:type="dxa"/>
      </w:tblCellMar>
    </w:tblPr>
  </w:style>
  <w:style w:type="table" w:customStyle="1" w:styleId="a3">
    <w:basedOn w:val="TableNormal9"/>
    <w:pPr>
      <w:spacing w:line="240" w:lineRule="auto"/>
    </w:pPr>
    <w:tblPr>
      <w:tblStyleRowBandSize w:val="1"/>
      <w:tblStyleColBandSize w:val="1"/>
      <w:tblCellMar>
        <w:left w:w="108" w:type="dxa"/>
        <w:right w:w="108" w:type="dxa"/>
      </w:tblCellMar>
    </w:tblPr>
  </w:style>
  <w:style w:type="table" w:customStyle="1" w:styleId="a4">
    <w:basedOn w:val="TableNormal9"/>
    <w:pPr>
      <w:spacing w:line="240" w:lineRule="auto"/>
    </w:pPr>
    <w:tblPr>
      <w:tblStyleRowBandSize w:val="1"/>
      <w:tblStyleColBandSize w:val="1"/>
      <w:tblCellMar>
        <w:left w:w="108" w:type="dxa"/>
        <w:right w:w="108" w:type="dxa"/>
      </w:tblCellMar>
    </w:tblPr>
  </w:style>
  <w:style w:type="character" w:customStyle="1" w:styleId="UnresolvedMention">
    <w:name w:val="Unresolved Mention"/>
    <w:basedOn w:val="Fuentedeprrafopredeter"/>
    <w:uiPriority w:val="99"/>
    <w:semiHidden/>
    <w:unhideWhenUsed/>
    <w:rsid w:val="003B6789"/>
    <w:rPr>
      <w:color w:val="605E5C"/>
      <w:shd w:val="clear" w:color="auto" w:fill="E1DFDD"/>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0549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0549B7"/>
    <w:rPr>
      <w:rFonts w:eastAsia="Times New Roman" w:cs="Times New Roman"/>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0549B7"/>
    <w:rPr>
      <w:vertAlign w:val="superscript"/>
    </w:rPr>
  </w:style>
  <w:style w:type="table" w:customStyle="1" w:styleId="a5">
    <w:basedOn w:val="TableNormal8"/>
    <w:pPr>
      <w:spacing w:line="240" w:lineRule="auto"/>
    </w:pPr>
    <w:tblPr>
      <w:tblStyleRowBandSize w:val="1"/>
      <w:tblStyleColBandSize w:val="1"/>
      <w:tblCellMar>
        <w:left w:w="108" w:type="dxa"/>
        <w:right w:w="108" w:type="dxa"/>
      </w:tblCellMar>
    </w:tblPr>
  </w:style>
  <w:style w:type="table" w:customStyle="1" w:styleId="a6">
    <w:basedOn w:val="TableNormal8"/>
    <w:pPr>
      <w:spacing w:line="240" w:lineRule="auto"/>
    </w:pPr>
    <w:tblPr>
      <w:tblStyleRowBandSize w:val="1"/>
      <w:tblStyleColBandSize w:val="1"/>
      <w:tblCellMar>
        <w:left w:w="108" w:type="dxa"/>
        <w:right w:w="108" w:type="dxa"/>
      </w:tblCellMar>
    </w:tblPr>
  </w:style>
  <w:style w:type="table" w:customStyle="1" w:styleId="a7">
    <w:basedOn w:val="TableNormal8"/>
    <w:rPr>
      <w:rFonts w:ascii="Cambria" w:eastAsia="Cambria" w:hAnsi="Cambria" w:cs="Cambria"/>
    </w:rPr>
    <w:tblPr>
      <w:tblStyleRowBandSize w:val="1"/>
      <w:tblStyleColBandSize w:val="1"/>
      <w:tblCellMar>
        <w:left w:w="108" w:type="dxa"/>
        <w:right w:w="108" w:type="dxa"/>
      </w:tblCellMar>
    </w:tblPr>
  </w:style>
  <w:style w:type="table" w:customStyle="1" w:styleId="a8">
    <w:basedOn w:val="TableNormal8"/>
    <w:rPr>
      <w:rFonts w:ascii="Cambria" w:eastAsia="Cambria" w:hAnsi="Cambria" w:cs="Cambria"/>
    </w:rPr>
    <w:tblPr>
      <w:tblStyleRowBandSize w:val="1"/>
      <w:tblStyleColBandSize w:val="1"/>
      <w:tblCellMar>
        <w:left w:w="108" w:type="dxa"/>
        <w:right w:w="108" w:type="dxa"/>
      </w:tblCellMar>
    </w:tblPr>
  </w:style>
  <w:style w:type="table" w:customStyle="1" w:styleId="a9">
    <w:basedOn w:val="TableNormal8"/>
    <w:pPr>
      <w:spacing w:line="240" w:lineRule="auto"/>
    </w:pPr>
    <w:tblPr>
      <w:tblStyleRowBandSize w:val="1"/>
      <w:tblStyleColBandSize w:val="1"/>
      <w:tblCellMar>
        <w:left w:w="108" w:type="dxa"/>
        <w:right w:w="108" w:type="dxa"/>
      </w:tblCellMar>
    </w:tblPr>
  </w:style>
  <w:style w:type="table" w:customStyle="1" w:styleId="aa">
    <w:basedOn w:val="TableNormal8"/>
    <w:pPr>
      <w:spacing w:line="240" w:lineRule="auto"/>
    </w:pPr>
    <w:tblPr>
      <w:tblStyleRowBandSize w:val="1"/>
      <w:tblStyleColBandSize w:val="1"/>
      <w:tblCellMar>
        <w:left w:w="108" w:type="dxa"/>
        <w:right w:w="108" w:type="dxa"/>
      </w:tblCellMar>
    </w:tblPr>
  </w:style>
  <w:style w:type="table" w:customStyle="1" w:styleId="ab">
    <w:basedOn w:val="TableNormal6"/>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c">
    <w:basedOn w:val="TableNormal6"/>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d">
    <w:basedOn w:val="TableNormal6"/>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e">
    <w:basedOn w:val="TableNormal6"/>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
    <w:basedOn w:val="TableNormal6"/>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0">
    <w:basedOn w:val="TableNormal6"/>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1">
    <w:basedOn w:val="TableNormal6"/>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2">
    <w:basedOn w:val="TableNormal6"/>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3">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4">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5">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6">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7">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8">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XDUCuyw4yN0UWRJoucZO8QWiUw==">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03ED15-9D9E-466F-AEB2-5A988A635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3952</Words>
  <Characters>21740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5</cp:revision>
  <cp:lastPrinted>2025-03-24T16:30:00Z</cp:lastPrinted>
  <dcterms:created xsi:type="dcterms:W3CDTF">2025-03-13T17:45:00Z</dcterms:created>
  <dcterms:modified xsi:type="dcterms:W3CDTF">2025-03-24T16:30:00Z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