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226C580" w14:textId="77777777" w:rsidR="00342378" w:rsidRPr="00E1432C" w:rsidRDefault="00342378">
          <w:pPr>
            <w:pStyle w:val="TtuloTDC"/>
            <w:rPr>
              <w:rFonts w:ascii="Palatino Linotype" w:hAnsi="Palatino Linotype"/>
              <w:color w:val="auto"/>
              <w:sz w:val="22"/>
              <w:szCs w:val="22"/>
            </w:rPr>
          </w:pPr>
          <w:r w:rsidRPr="00E1432C">
            <w:rPr>
              <w:rFonts w:ascii="Palatino Linotype" w:hAnsi="Palatino Linotype"/>
              <w:color w:val="auto"/>
              <w:sz w:val="22"/>
              <w:szCs w:val="22"/>
              <w:lang w:val="es-ES"/>
            </w:rPr>
            <w:t>Contenido</w:t>
          </w:r>
        </w:p>
        <w:p w14:paraId="115C5C3D" w14:textId="77777777" w:rsidR="00E1432C" w:rsidRPr="00E1432C" w:rsidRDefault="00342378">
          <w:pPr>
            <w:pStyle w:val="TDC1"/>
            <w:tabs>
              <w:tab w:val="right" w:leader="dot" w:pos="9034"/>
            </w:tabs>
            <w:rPr>
              <w:rFonts w:asciiTheme="minorHAnsi" w:eastAsiaTheme="minorEastAsia" w:hAnsiTheme="minorHAnsi" w:cstheme="minorBidi"/>
              <w:noProof/>
              <w:sz w:val="22"/>
              <w:szCs w:val="22"/>
              <w:lang w:eastAsia="es-MX"/>
            </w:rPr>
          </w:pPr>
          <w:r w:rsidRPr="00E1432C">
            <w:rPr>
              <w:rFonts w:ascii="Palatino Linotype" w:hAnsi="Palatino Linotype"/>
              <w:bCs/>
              <w:sz w:val="22"/>
              <w:szCs w:val="22"/>
              <w:lang w:val="es-ES"/>
            </w:rPr>
            <w:fldChar w:fldCharType="begin"/>
          </w:r>
          <w:r w:rsidRPr="00E1432C">
            <w:rPr>
              <w:rFonts w:ascii="Palatino Linotype" w:hAnsi="Palatino Linotype"/>
              <w:bCs/>
              <w:sz w:val="22"/>
              <w:szCs w:val="22"/>
              <w:lang w:val="es-ES"/>
            </w:rPr>
            <w:instrText xml:space="preserve"> TOC \o "1-3" \h \z \u </w:instrText>
          </w:r>
          <w:r w:rsidRPr="00E1432C">
            <w:rPr>
              <w:rFonts w:ascii="Palatino Linotype" w:hAnsi="Palatino Linotype"/>
              <w:bCs/>
              <w:sz w:val="22"/>
              <w:szCs w:val="22"/>
              <w:lang w:val="es-ES"/>
            </w:rPr>
            <w:fldChar w:fldCharType="separate"/>
          </w:r>
          <w:hyperlink w:anchor="_Toc206684449" w:history="1">
            <w:r w:rsidR="00E1432C" w:rsidRPr="00E1432C">
              <w:rPr>
                <w:rStyle w:val="Hipervnculo"/>
                <w:rFonts w:ascii="Palatino Linotype" w:hAnsi="Palatino Linotype"/>
                <w:noProof/>
              </w:rPr>
              <w:t>A N T E C E D E N T E S</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_Toc206684449 \h </w:instrText>
            </w:r>
            <w:r w:rsidR="00E1432C" w:rsidRPr="00E1432C">
              <w:rPr>
                <w:noProof/>
                <w:webHidden/>
              </w:rPr>
            </w:r>
            <w:r w:rsidR="00E1432C" w:rsidRPr="00E1432C">
              <w:rPr>
                <w:noProof/>
                <w:webHidden/>
              </w:rPr>
              <w:fldChar w:fldCharType="separate"/>
            </w:r>
            <w:r w:rsidR="00500495">
              <w:rPr>
                <w:noProof/>
                <w:webHidden/>
              </w:rPr>
              <w:t>2</w:t>
            </w:r>
            <w:r w:rsidR="00E1432C" w:rsidRPr="00E1432C">
              <w:rPr>
                <w:noProof/>
                <w:webHidden/>
              </w:rPr>
              <w:fldChar w:fldCharType="end"/>
            </w:r>
          </w:hyperlink>
        </w:p>
        <w:p w14:paraId="1F4B4DAE" w14:textId="77777777" w:rsidR="00E1432C" w:rsidRPr="00E1432C" w:rsidRDefault="00500C11">
          <w:pPr>
            <w:pStyle w:val="TDC2"/>
            <w:tabs>
              <w:tab w:val="right" w:leader="dot" w:pos="9034"/>
            </w:tabs>
            <w:rPr>
              <w:rFonts w:asciiTheme="minorHAnsi" w:eastAsiaTheme="minorEastAsia" w:hAnsiTheme="minorHAnsi" w:cstheme="minorBidi"/>
              <w:noProof/>
              <w:sz w:val="22"/>
              <w:szCs w:val="22"/>
              <w:lang w:eastAsia="es-MX"/>
            </w:rPr>
          </w:pPr>
          <w:hyperlink w:anchor="_Toc206684450" w:history="1">
            <w:r w:rsidR="00E1432C" w:rsidRPr="00E1432C">
              <w:rPr>
                <w:rStyle w:val="Hipervnculo"/>
                <w:rFonts w:ascii="Palatino Linotype" w:hAnsi="Palatino Linotype"/>
                <w:noProof/>
              </w:rPr>
              <w:t>I. Presentación de la solicitud de información</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_Toc206684450 \h </w:instrText>
            </w:r>
            <w:r w:rsidR="00E1432C" w:rsidRPr="00E1432C">
              <w:rPr>
                <w:noProof/>
                <w:webHidden/>
              </w:rPr>
            </w:r>
            <w:r w:rsidR="00E1432C" w:rsidRPr="00E1432C">
              <w:rPr>
                <w:noProof/>
                <w:webHidden/>
              </w:rPr>
              <w:fldChar w:fldCharType="separate"/>
            </w:r>
            <w:r w:rsidR="00500495">
              <w:rPr>
                <w:noProof/>
                <w:webHidden/>
              </w:rPr>
              <w:t>2</w:t>
            </w:r>
            <w:r w:rsidR="00E1432C" w:rsidRPr="00E1432C">
              <w:rPr>
                <w:noProof/>
                <w:webHidden/>
              </w:rPr>
              <w:fldChar w:fldCharType="end"/>
            </w:r>
          </w:hyperlink>
        </w:p>
        <w:p w14:paraId="26EFC48F" w14:textId="77777777" w:rsidR="00E1432C" w:rsidRPr="00E1432C" w:rsidRDefault="00500C11">
          <w:pPr>
            <w:pStyle w:val="TDC2"/>
            <w:tabs>
              <w:tab w:val="right" w:leader="dot" w:pos="9034"/>
            </w:tabs>
            <w:rPr>
              <w:rFonts w:asciiTheme="minorHAnsi" w:eastAsiaTheme="minorEastAsia" w:hAnsiTheme="minorHAnsi" w:cstheme="minorBidi"/>
              <w:noProof/>
              <w:sz w:val="22"/>
              <w:szCs w:val="22"/>
              <w:lang w:eastAsia="es-MX"/>
            </w:rPr>
          </w:pPr>
          <w:hyperlink w:anchor="_Toc206684451" w:history="1">
            <w:r w:rsidR="00E1432C" w:rsidRPr="00E1432C">
              <w:rPr>
                <w:rStyle w:val="Hipervnculo"/>
                <w:rFonts w:ascii="Palatino Linotype" w:hAnsi="Palatino Linotype" w:cs="Tahoma"/>
                <w:noProof/>
              </w:rPr>
              <w:t>II. Respuesta del Sujeto Obligado</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_Toc206684451 \h </w:instrText>
            </w:r>
            <w:r w:rsidR="00E1432C" w:rsidRPr="00E1432C">
              <w:rPr>
                <w:noProof/>
                <w:webHidden/>
              </w:rPr>
            </w:r>
            <w:r w:rsidR="00E1432C" w:rsidRPr="00E1432C">
              <w:rPr>
                <w:noProof/>
                <w:webHidden/>
              </w:rPr>
              <w:fldChar w:fldCharType="separate"/>
            </w:r>
            <w:r w:rsidR="00500495">
              <w:rPr>
                <w:noProof/>
                <w:webHidden/>
              </w:rPr>
              <w:t>3</w:t>
            </w:r>
            <w:r w:rsidR="00E1432C" w:rsidRPr="00E1432C">
              <w:rPr>
                <w:noProof/>
                <w:webHidden/>
              </w:rPr>
              <w:fldChar w:fldCharType="end"/>
            </w:r>
          </w:hyperlink>
        </w:p>
        <w:p w14:paraId="57546C34" w14:textId="77777777" w:rsidR="00E1432C" w:rsidRPr="00E1432C" w:rsidRDefault="00500C11">
          <w:pPr>
            <w:pStyle w:val="TDC2"/>
            <w:tabs>
              <w:tab w:val="right" w:leader="dot" w:pos="9034"/>
            </w:tabs>
            <w:rPr>
              <w:rFonts w:asciiTheme="minorHAnsi" w:eastAsiaTheme="minorEastAsia" w:hAnsiTheme="minorHAnsi" w:cstheme="minorBidi"/>
              <w:noProof/>
              <w:sz w:val="22"/>
              <w:szCs w:val="22"/>
              <w:lang w:eastAsia="es-MX"/>
            </w:rPr>
          </w:pPr>
          <w:hyperlink w:anchor="_Toc206684452" w:history="1">
            <w:r w:rsidR="00E1432C" w:rsidRPr="00E1432C">
              <w:rPr>
                <w:rStyle w:val="Hipervnculo"/>
                <w:rFonts w:ascii="Palatino Linotype" w:hAnsi="Palatino Linotype" w:cs="Tahoma"/>
                <w:noProof/>
              </w:rPr>
              <w:t>III. Interposición del Recurso de Revisión</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_Toc206684452 \h </w:instrText>
            </w:r>
            <w:r w:rsidR="00E1432C" w:rsidRPr="00E1432C">
              <w:rPr>
                <w:noProof/>
                <w:webHidden/>
              </w:rPr>
            </w:r>
            <w:r w:rsidR="00E1432C" w:rsidRPr="00E1432C">
              <w:rPr>
                <w:noProof/>
                <w:webHidden/>
              </w:rPr>
              <w:fldChar w:fldCharType="separate"/>
            </w:r>
            <w:r w:rsidR="00500495">
              <w:rPr>
                <w:noProof/>
                <w:webHidden/>
              </w:rPr>
              <w:t>4</w:t>
            </w:r>
            <w:r w:rsidR="00E1432C" w:rsidRPr="00E1432C">
              <w:rPr>
                <w:noProof/>
                <w:webHidden/>
              </w:rPr>
              <w:fldChar w:fldCharType="end"/>
            </w:r>
          </w:hyperlink>
        </w:p>
        <w:p w14:paraId="5CC7E0F4" w14:textId="77777777" w:rsidR="00E1432C" w:rsidRPr="00E1432C" w:rsidRDefault="00500C11">
          <w:pPr>
            <w:pStyle w:val="TDC2"/>
            <w:tabs>
              <w:tab w:val="right" w:leader="dot" w:pos="9034"/>
            </w:tabs>
            <w:rPr>
              <w:rFonts w:asciiTheme="minorHAnsi" w:eastAsiaTheme="minorEastAsia" w:hAnsiTheme="minorHAnsi" w:cstheme="minorBidi"/>
              <w:noProof/>
              <w:sz w:val="22"/>
              <w:szCs w:val="22"/>
              <w:lang w:eastAsia="es-MX"/>
            </w:rPr>
          </w:pPr>
          <w:hyperlink w:anchor="_Toc206684453" w:history="1">
            <w:r w:rsidR="00E1432C" w:rsidRPr="00E1432C">
              <w:rPr>
                <w:rStyle w:val="Hipervnculo"/>
                <w:rFonts w:ascii="Palatino Linotype" w:hAnsi="Palatino Linotype"/>
                <w:noProof/>
              </w:rPr>
              <w:t>IV. Trámite del Recurso de Revisión ante el Instituto</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_Toc206684453 \h </w:instrText>
            </w:r>
            <w:r w:rsidR="00E1432C" w:rsidRPr="00E1432C">
              <w:rPr>
                <w:noProof/>
                <w:webHidden/>
              </w:rPr>
            </w:r>
            <w:r w:rsidR="00E1432C" w:rsidRPr="00E1432C">
              <w:rPr>
                <w:noProof/>
                <w:webHidden/>
              </w:rPr>
              <w:fldChar w:fldCharType="separate"/>
            </w:r>
            <w:r w:rsidR="00500495">
              <w:rPr>
                <w:noProof/>
                <w:webHidden/>
              </w:rPr>
              <w:t>5</w:t>
            </w:r>
            <w:r w:rsidR="00E1432C" w:rsidRPr="00E1432C">
              <w:rPr>
                <w:noProof/>
                <w:webHidden/>
              </w:rPr>
              <w:fldChar w:fldCharType="end"/>
            </w:r>
          </w:hyperlink>
        </w:p>
        <w:p w14:paraId="7B0DD737" w14:textId="77777777" w:rsidR="00E1432C" w:rsidRPr="00E1432C" w:rsidRDefault="00500C11">
          <w:pPr>
            <w:pStyle w:val="TDC3"/>
            <w:tabs>
              <w:tab w:val="right" w:leader="dot" w:pos="9034"/>
            </w:tabs>
            <w:rPr>
              <w:rFonts w:asciiTheme="minorHAnsi" w:eastAsiaTheme="minorEastAsia" w:hAnsiTheme="minorHAnsi" w:cstheme="minorBidi"/>
              <w:noProof/>
              <w:sz w:val="22"/>
              <w:szCs w:val="22"/>
              <w:lang w:eastAsia="es-MX"/>
            </w:rPr>
          </w:pPr>
          <w:hyperlink w:anchor="_Toc206684454" w:history="1">
            <w:r w:rsidR="00E1432C" w:rsidRPr="00E1432C">
              <w:rPr>
                <w:rStyle w:val="Hipervnculo"/>
                <w:rFonts w:ascii="Palatino Linotype" w:hAnsi="Palatino Linotype"/>
                <w:noProof/>
              </w:rPr>
              <w:t>a) Turno del Recurso de Revisión.</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_Toc206684454 \h </w:instrText>
            </w:r>
            <w:r w:rsidR="00E1432C" w:rsidRPr="00E1432C">
              <w:rPr>
                <w:noProof/>
                <w:webHidden/>
              </w:rPr>
            </w:r>
            <w:r w:rsidR="00E1432C" w:rsidRPr="00E1432C">
              <w:rPr>
                <w:noProof/>
                <w:webHidden/>
              </w:rPr>
              <w:fldChar w:fldCharType="separate"/>
            </w:r>
            <w:r w:rsidR="00500495">
              <w:rPr>
                <w:noProof/>
                <w:webHidden/>
              </w:rPr>
              <w:t>5</w:t>
            </w:r>
            <w:r w:rsidR="00E1432C" w:rsidRPr="00E1432C">
              <w:rPr>
                <w:noProof/>
                <w:webHidden/>
              </w:rPr>
              <w:fldChar w:fldCharType="end"/>
            </w:r>
          </w:hyperlink>
        </w:p>
        <w:p w14:paraId="5D064C5E" w14:textId="77777777" w:rsidR="00E1432C" w:rsidRPr="00E1432C" w:rsidRDefault="00500C11">
          <w:pPr>
            <w:pStyle w:val="TDC3"/>
            <w:tabs>
              <w:tab w:val="right" w:leader="dot" w:pos="9034"/>
            </w:tabs>
            <w:rPr>
              <w:rFonts w:asciiTheme="minorHAnsi" w:eastAsiaTheme="minorEastAsia" w:hAnsiTheme="minorHAnsi" w:cstheme="minorBidi"/>
              <w:noProof/>
              <w:sz w:val="22"/>
              <w:szCs w:val="22"/>
              <w:lang w:eastAsia="es-MX"/>
            </w:rPr>
          </w:pPr>
          <w:hyperlink w:anchor="_Toc206684455" w:history="1">
            <w:r w:rsidR="00E1432C" w:rsidRPr="00E1432C">
              <w:rPr>
                <w:rStyle w:val="Hipervnculo"/>
                <w:rFonts w:ascii="Palatino Linotype" w:hAnsi="Palatino Linotype"/>
                <w:noProof/>
              </w:rPr>
              <w:t>b) Admisión del Recurso de Revisión.</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_Toc206684455 \h </w:instrText>
            </w:r>
            <w:r w:rsidR="00E1432C" w:rsidRPr="00E1432C">
              <w:rPr>
                <w:noProof/>
                <w:webHidden/>
              </w:rPr>
            </w:r>
            <w:r w:rsidR="00E1432C" w:rsidRPr="00E1432C">
              <w:rPr>
                <w:noProof/>
                <w:webHidden/>
              </w:rPr>
              <w:fldChar w:fldCharType="separate"/>
            </w:r>
            <w:r w:rsidR="00500495">
              <w:rPr>
                <w:noProof/>
                <w:webHidden/>
              </w:rPr>
              <w:t>5</w:t>
            </w:r>
            <w:r w:rsidR="00E1432C" w:rsidRPr="00E1432C">
              <w:rPr>
                <w:noProof/>
                <w:webHidden/>
              </w:rPr>
              <w:fldChar w:fldCharType="end"/>
            </w:r>
          </w:hyperlink>
        </w:p>
        <w:p w14:paraId="55ACA7DC" w14:textId="77777777" w:rsidR="00E1432C" w:rsidRPr="00E1432C" w:rsidRDefault="00500C11">
          <w:pPr>
            <w:pStyle w:val="TDC3"/>
            <w:tabs>
              <w:tab w:val="right" w:leader="dot" w:pos="9034"/>
            </w:tabs>
            <w:rPr>
              <w:rFonts w:asciiTheme="minorHAnsi" w:eastAsiaTheme="minorEastAsia" w:hAnsiTheme="minorHAnsi" w:cstheme="minorBidi"/>
              <w:noProof/>
              <w:sz w:val="22"/>
              <w:szCs w:val="22"/>
              <w:lang w:eastAsia="es-MX"/>
            </w:rPr>
          </w:pPr>
          <w:hyperlink w:anchor="_Toc206684456" w:history="1">
            <w:r w:rsidR="00E1432C" w:rsidRPr="00E1432C">
              <w:rPr>
                <w:rStyle w:val="Hipervnculo"/>
                <w:rFonts w:ascii="Palatino Linotype" w:hAnsi="Palatino Linotype"/>
                <w:noProof/>
              </w:rPr>
              <w:t>c) Informe Justificado.</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_Toc206684456 \h </w:instrText>
            </w:r>
            <w:r w:rsidR="00E1432C" w:rsidRPr="00E1432C">
              <w:rPr>
                <w:noProof/>
                <w:webHidden/>
              </w:rPr>
            </w:r>
            <w:r w:rsidR="00E1432C" w:rsidRPr="00E1432C">
              <w:rPr>
                <w:noProof/>
                <w:webHidden/>
              </w:rPr>
              <w:fldChar w:fldCharType="separate"/>
            </w:r>
            <w:r w:rsidR="00500495">
              <w:rPr>
                <w:noProof/>
                <w:webHidden/>
              </w:rPr>
              <w:t>5</w:t>
            </w:r>
            <w:r w:rsidR="00E1432C" w:rsidRPr="00E1432C">
              <w:rPr>
                <w:noProof/>
                <w:webHidden/>
              </w:rPr>
              <w:fldChar w:fldCharType="end"/>
            </w:r>
          </w:hyperlink>
        </w:p>
        <w:p w14:paraId="5BB08A79" w14:textId="77777777" w:rsidR="00E1432C" w:rsidRPr="00E1432C" w:rsidRDefault="00500C11">
          <w:pPr>
            <w:pStyle w:val="TDC3"/>
            <w:tabs>
              <w:tab w:val="right" w:leader="dot" w:pos="9034"/>
            </w:tabs>
            <w:rPr>
              <w:rFonts w:asciiTheme="minorHAnsi" w:eastAsiaTheme="minorEastAsia" w:hAnsiTheme="minorHAnsi" w:cstheme="minorBidi"/>
              <w:noProof/>
              <w:sz w:val="22"/>
              <w:szCs w:val="22"/>
              <w:lang w:eastAsia="es-MX"/>
            </w:rPr>
          </w:pPr>
          <w:hyperlink w:anchor="_Toc206684457" w:history="1">
            <w:r w:rsidR="00E1432C" w:rsidRPr="00E1432C">
              <w:rPr>
                <w:rStyle w:val="Hipervnculo"/>
                <w:rFonts w:ascii="Palatino Linotype" w:hAnsi="Palatino Linotype"/>
                <w:noProof/>
              </w:rPr>
              <w:t>d) Cierre de instrucción</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_Toc206684457 \h </w:instrText>
            </w:r>
            <w:r w:rsidR="00E1432C" w:rsidRPr="00E1432C">
              <w:rPr>
                <w:noProof/>
                <w:webHidden/>
              </w:rPr>
            </w:r>
            <w:r w:rsidR="00E1432C" w:rsidRPr="00E1432C">
              <w:rPr>
                <w:noProof/>
                <w:webHidden/>
              </w:rPr>
              <w:fldChar w:fldCharType="separate"/>
            </w:r>
            <w:r w:rsidR="00500495">
              <w:rPr>
                <w:noProof/>
                <w:webHidden/>
              </w:rPr>
              <w:t>6</w:t>
            </w:r>
            <w:r w:rsidR="00E1432C" w:rsidRPr="00E1432C">
              <w:rPr>
                <w:noProof/>
                <w:webHidden/>
              </w:rPr>
              <w:fldChar w:fldCharType="end"/>
            </w:r>
          </w:hyperlink>
        </w:p>
        <w:p w14:paraId="1EBD1ED9" w14:textId="77777777" w:rsidR="00E1432C" w:rsidRPr="00E1432C" w:rsidRDefault="00500C11">
          <w:pPr>
            <w:pStyle w:val="TDC1"/>
            <w:tabs>
              <w:tab w:val="right" w:leader="dot" w:pos="9034"/>
            </w:tabs>
            <w:rPr>
              <w:rFonts w:asciiTheme="minorHAnsi" w:eastAsiaTheme="minorEastAsia" w:hAnsiTheme="minorHAnsi" w:cstheme="minorBidi"/>
              <w:noProof/>
              <w:sz w:val="22"/>
              <w:szCs w:val="22"/>
              <w:lang w:eastAsia="es-MX"/>
            </w:rPr>
          </w:pPr>
          <w:hyperlink w:anchor="_Toc206684458" w:history="1">
            <w:r w:rsidR="00E1432C" w:rsidRPr="00E1432C">
              <w:rPr>
                <w:rStyle w:val="Hipervnculo"/>
                <w:rFonts w:ascii="Palatino Linotype" w:hAnsi="Palatino Linotype"/>
                <w:noProof/>
              </w:rPr>
              <w:t>C O N S I D E R A N D O S</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_Toc206684458 \h </w:instrText>
            </w:r>
            <w:r w:rsidR="00E1432C" w:rsidRPr="00E1432C">
              <w:rPr>
                <w:noProof/>
                <w:webHidden/>
              </w:rPr>
            </w:r>
            <w:r w:rsidR="00E1432C" w:rsidRPr="00E1432C">
              <w:rPr>
                <w:noProof/>
                <w:webHidden/>
              </w:rPr>
              <w:fldChar w:fldCharType="separate"/>
            </w:r>
            <w:r w:rsidR="00500495">
              <w:rPr>
                <w:noProof/>
                <w:webHidden/>
              </w:rPr>
              <w:t>6</w:t>
            </w:r>
            <w:r w:rsidR="00E1432C" w:rsidRPr="00E1432C">
              <w:rPr>
                <w:noProof/>
                <w:webHidden/>
              </w:rPr>
              <w:fldChar w:fldCharType="end"/>
            </w:r>
          </w:hyperlink>
        </w:p>
        <w:p w14:paraId="58552AF8" w14:textId="77777777" w:rsidR="00E1432C" w:rsidRPr="00E1432C" w:rsidRDefault="00500C11">
          <w:pPr>
            <w:pStyle w:val="TDC2"/>
            <w:tabs>
              <w:tab w:val="right" w:leader="dot" w:pos="9034"/>
            </w:tabs>
            <w:rPr>
              <w:rFonts w:asciiTheme="minorHAnsi" w:eastAsiaTheme="minorEastAsia" w:hAnsiTheme="minorHAnsi" w:cstheme="minorBidi"/>
              <w:noProof/>
              <w:sz w:val="22"/>
              <w:szCs w:val="22"/>
              <w:lang w:eastAsia="es-MX"/>
            </w:rPr>
          </w:pPr>
          <w:hyperlink w:anchor="_Toc206684459" w:history="1">
            <w:r w:rsidR="00E1432C" w:rsidRPr="00E1432C">
              <w:rPr>
                <w:rStyle w:val="Hipervnculo"/>
                <w:rFonts w:ascii="Palatino Linotype" w:eastAsia="Calibri" w:hAnsi="Palatino Linotype"/>
                <w:noProof/>
                <w:lang w:eastAsia="es-MX"/>
              </w:rPr>
              <w:t xml:space="preserve">PRIMERO. </w:t>
            </w:r>
            <w:r w:rsidR="00E1432C" w:rsidRPr="00E1432C">
              <w:rPr>
                <w:rStyle w:val="Hipervnculo"/>
                <w:rFonts w:ascii="Palatino Linotype" w:hAnsi="Palatino Linotype"/>
                <w:noProof/>
              </w:rPr>
              <w:t>Competencia</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_Toc206684459 \h </w:instrText>
            </w:r>
            <w:r w:rsidR="00E1432C" w:rsidRPr="00E1432C">
              <w:rPr>
                <w:noProof/>
                <w:webHidden/>
              </w:rPr>
            </w:r>
            <w:r w:rsidR="00E1432C" w:rsidRPr="00E1432C">
              <w:rPr>
                <w:noProof/>
                <w:webHidden/>
              </w:rPr>
              <w:fldChar w:fldCharType="separate"/>
            </w:r>
            <w:r w:rsidR="00500495">
              <w:rPr>
                <w:noProof/>
                <w:webHidden/>
              </w:rPr>
              <w:t>6</w:t>
            </w:r>
            <w:r w:rsidR="00E1432C" w:rsidRPr="00E1432C">
              <w:rPr>
                <w:noProof/>
                <w:webHidden/>
              </w:rPr>
              <w:fldChar w:fldCharType="end"/>
            </w:r>
          </w:hyperlink>
        </w:p>
        <w:p w14:paraId="565E5884" w14:textId="77777777" w:rsidR="00E1432C" w:rsidRPr="00E1432C" w:rsidRDefault="00500C11">
          <w:pPr>
            <w:pStyle w:val="TDC2"/>
            <w:tabs>
              <w:tab w:val="right" w:leader="dot" w:pos="9034"/>
            </w:tabs>
            <w:rPr>
              <w:rFonts w:asciiTheme="minorHAnsi" w:eastAsiaTheme="minorEastAsia" w:hAnsiTheme="minorHAnsi" w:cstheme="minorBidi"/>
              <w:noProof/>
              <w:sz w:val="22"/>
              <w:szCs w:val="22"/>
              <w:lang w:eastAsia="es-MX"/>
            </w:rPr>
          </w:pPr>
          <w:hyperlink w:anchor="_Toc206684460" w:history="1">
            <w:r w:rsidR="00E1432C" w:rsidRPr="00E1432C">
              <w:rPr>
                <w:rStyle w:val="Hipervnculo"/>
                <w:rFonts w:ascii="Palatino Linotype" w:eastAsia="Calibri" w:hAnsi="Palatino Linotype"/>
                <w:noProof/>
                <w:lang w:eastAsia="es-MX"/>
              </w:rPr>
              <w:t>SEGUNDO. Causales de improcedencia y sobreseimiento</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_Toc206684460 \h </w:instrText>
            </w:r>
            <w:r w:rsidR="00E1432C" w:rsidRPr="00E1432C">
              <w:rPr>
                <w:noProof/>
                <w:webHidden/>
              </w:rPr>
            </w:r>
            <w:r w:rsidR="00E1432C" w:rsidRPr="00E1432C">
              <w:rPr>
                <w:noProof/>
                <w:webHidden/>
              </w:rPr>
              <w:fldChar w:fldCharType="separate"/>
            </w:r>
            <w:r w:rsidR="00500495">
              <w:rPr>
                <w:noProof/>
                <w:webHidden/>
              </w:rPr>
              <w:t>7</w:t>
            </w:r>
            <w:r w:rsidR="00E1432C" w:rsidRPr="00E1432C">
              <w:rPr>
                <w:noProof/>
                <w:webHidden/>
              </w:rPr>
              <w:fldChar w:fldCharType="end"/>
            </w:r>
          </w:hyperlink>
        </w:p>
        <w:p w14:paraId="7C76936B" w14:textId="77777777" w:rsidR="00E1432C" w:rsidRPr="00E1432C" w:rsidRDefault="00500C11">
          <w:pPr>
            <w:pStyle w:val="TDC3"/>
            <w:tabs>
              <w:tab w:val="right" w:leader="dot" w:pos="9034"/>
            </w:tabs>
            <w:rPr>
              <w:rFonts w:asciiTheme="minorHAnsi" w:eastAsiaTheme="minorEastAsia" w:hAnsiTheme="minorHAnsi" w:cstheme="minorBidi"/>
              <w:noProof/>
              <w:sz w:val="22"/>
              <w:szCs w:val="22"/>
              <w:lang w:eastAsia="es-MX"/>
            </w:rPr>
          </w:pPr>
          <w:hyperlink w:anchor="_Toc206684461" w:history="1">
            <w:r w:rsidR="00E1432C" w:rsidRPr="00E1432C">
              <w:rPr>
                <w:rStyle w:val="Hipervnculo"/>
                <w:rFonts w:ascii="Palatino Linotype" w:eastAsia="Calibri" w:hAnsi="Palatino Linotype" w:cs="Arial"/>
                <w:noProof/>
                <w:lang w:eastAsia="es-ES_tradnl"/>
              </w:rPr>
              <w:t>Causales de sobreseimiento</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_Toc206684461 \h </w:instrText>
            </w:r>
            <w:r w:rsidR="00E1432C" w:rsidRPr="00E1432C">
              <w:rPr>
                <w:noProof/>
                <w:webHidden/>
              </w:rPr>
            </w:r>
            <w:r w:rsidR="00E1432C" w:rsidRPr="00E1432C">
              <w:rPr>
                <w:noProof/>
                <w:webHidden/>
              </w:rPr>
              <w:fldChar w:fldCharType="separate"/>
            </w:r>
            <w:r w:rsidR="00500495">
              <w:rPr>
                <w:noProof/>
                <w:webHidden/>
              </w:rPr>
              <w:t>7</w:t>
            </w:r>
            <w:r w:rsidR="00E1432C" w:rsidRPr="00E1432C">
              <w:rPr>
                <w:noProof/>
                <w:webHidden/>
              </w:rPr>
              <w:fldChar w:fldCharType="end"/>
            </w:r>
          </w:hyperlink>
        </w:p>
        <w:p w14:paraId="6C027D69" w14:textId="77777777" w:rsidR="00E1432C" w:rsidRPr="00E1432C" w:rsidRDefault="00500C11">
          <w:pPr>
            <w:pStyle w:val="TDC2"/>
            <w:tabs>
              <w:tab w:val="right" w:leader="dot" w:pos="9034"/>
            </w:tabs>
            <w:rPr>
              <w:rFonts w:asciiTheme="minorHAnsi" w:eastAsiaTheme="minorEastAsia" w:hAnsiTheme="minorHAnsi" w:cstheme="minorBidi"/>
              <w:noProof/>
              <w:sz w:val="22"/>
              <w:szCs w:val="22"/>
              <w:lang w:eastAsia="es-MX"/>
            </w:rPr>
          </w:pPr>
          <w:hyperlink w:anchor="_Toc206684462" w:history="1">
            <w:r w:rsidR="00E1432C" w:rsidRPr="00E1432C">
              <w:rPr>
                <w:rStyle w:val="Hipervnculo"/>
                <w:rFonts w:ascii="Palatino Linotype" w:eastAsia="Calibri" w:hAnsi="Palatino Linotype"/>
                <w:noProof/>
                <w:lang w:eastAsia="es-ES_tradnl"/>
              </w:rPr>
              <w:t>TERCERO. Determinación de la Controversia</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_Toc206684462 \h </w:instrText>
            </w:r>
            <w:r w:rsidR="00E1432C" w:rsidRPr="00E1432C">
              <w:rPr>
                <w:noProof/>
                <w:webHidden/>
              </w:rPr>
            </w:r>
            <w:r w:rsidR="00E1432C" w:rsidRPr="00E1432C">
              <w:rPr>
                <w:noProof/>
                <w:webHidden/>
              </w:rPr>
              <w:fldChar w:fldCharType="separate"/>
            </w:r>
            <w:r w:rsidR="00500495">
              <w:rPr>
                <w:noProof/>
                <w:webHidden/>
              </w:rPr>
              <w:t>8</w:t>
            </w:r>
            <w:r w:rsidR="00E1432C" w:rsidRPr="00E1432C">
              <w:rPr>
                <w:noProof/>
                <w:webHidden/>
              </w:rPr>
              <w:fldChar w:fldCharType="end"/>
            </w:r>
          </w:hyperlink>
        </w:p>
        <w:p w14:paraId="369203A1" w14:textId="77777777" w:rsidR="00E1432C" w:rsidRPr="00E1432C" w:rsidRDefault="00500C11">
          <w:pPr>
            <w:pStyle w:val="TDC2"/>
            <w:tabs>
              <w:tab w:val="right" w:leader="dot" w:pos="9034"/>
            </w:tabs>
            <w:rPr>
              <w:rFonts w:asciiTheme="minorHAnsi" w:eastAsiaTheme="minorEastAsia" w:hAnsiTheme="minorHAnsi" w:cstheme="minorBidi"/>
              <w:noProof/>
              <w:sz w:val="22"/>
              <w:szCs w:val="22"/>
              <w:lang w:eastAsia="es-MX"/>
            </w:rPr>
          </w:pPr>
          <w:hyperlink w:anchor="_Toc206684463" w:history="1">
            <w:r w:rsidR="00E1432C" w:rsidRPr="00E1432C">
              <w:rPr>
                <w:rStyle w:val="Hipervnculo"/>
                <w:rFonts w:ascii="Palatino Linotype" w:eastAsia="Calibri" w:hAnsi="Palatino Linotype" w:cs="Arial"/>
                <w:noProof/>
                <w:lang w:eastAsia="es-ES_tradnl"/>
              </w:rPr>
              <w:t>CUARTO. Marco normativo aplicable en materia de transparencia y acceso a la información pública</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_Toc206684463 \h </w:instrText>
            </w:r>
            <w:r w:rsidR="00E1432C" w:rsidRPr="00E1432C">
              <w:rPr>
                <w:noProof/>
                <w:webHidden/>
              </w:rPr>
            </w:r>
            <w:r w:rsidR="00E1432C" w:rsidRPr="00E1432C">
              <w:rPr>
                <w:noProof/>
                <w:webHidden/>
              </w:rPr>
              <w:fldChar w:fldCharType="separate"/>
            </w:r>
            <w:r w:rsidR="00500495">
              <w:rPr>
                <w:noProof/>
                <w:webHidden/>
              </w:rPr>
              <w:t>9</w:t>
            </w:r>
            <w:r w:rsidR="00E1432C" w:rsidRPr="00E1432C">
              <w:rPr>
                <w:noProof/>
                <w:webHidden/>
              </w:rPr>
              <w:fldChar w:fldCharType="end"/>
            </w:r>
          </w:hyperlink>
        </w:p>
        <w:p w14:paraId="1AA21347" w14:textId="77777777" w:rsidR="00E1432C" w:rsidRPr="00E1432C" w:rsidRDefault="00500C11">
          <w:pPr>
            <w:pStyle w:val="TDC2"/>
            <w:tabs>
              <w:tab w:val="right" w:leader="dot" w:pos="9034"/>
            </w:tabs>
            <w:rPr>
              <w:rFonts w:asciiTheme="minorHAnsi" w:eastAsiaTheme="minorEastAsia" w:hAnsiTheme="minorHAnsi" w:cstheme="minorBidi"/>
              <w:noProof/>
              <w:sz w:val="22"/>
              <w:szCs w:val="22"/>
              <w:lang w:eastAsia="es-MX"/>
            </w:rPr>
          </w:pPr>
          <w:hyperlink w:anchor="_Toc206684464" w:history="1">
            <w:r w:rsidR="00E1432C" w:rsidRPr="00E1432C">
              <w:rPr>
                <w:rStyle w:val="Hipervnculo"/>
                <w:rFonts w:ascii="Palatino Linotype" w:eastAsia="Calibri" w:hAnsi="Palatino Linotype"/>
                <w:noProof/>
                <w:lang w:eastAsia="es-ES_tradnl"/>
              </w:rPr>
              <w:t>QUINTO. Estudio de Fondo</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_Toc206684464 \h </w:instrText>
            </w:r>
            <w:r w:rsidR="00E1432C" w:rsidRPr="00E1432C">
              <w:rPr>
                <w:noProof/>
                <w:webHidden/>
              </w:rPr>
            </w:r>
            <w:r w:rsidR="00E1432C" w:rsidRPr="00E1432C">
              <w:rPr>
                <w:noProof/>
                <w:webHidden/>
              </w:rPr>
              <w:fldChar w:fldCharType="separate"/>
            </w:r>
            <w:r w:rsidR="00500495">
              <w:rPr>
                <w:noProof/>
                <w:webHidden/>
              </w:rPr>
              <w:t>10</w:t>
            </w:r>
            <w:r w:rsidR="00E1432C" w:rsidRPr="00E1432C">
              <w:rPr>
                <w:noProof/>
                <w:webHidden/>
              </w:rPr>
              <w:fldChar w:fldCharType="end"/>
            </w:r>
          </w:hyperlink>
        </w:p>
        <w:p w14:paraId="56CA51D3" w14:textId="77777777" w:rsidR="00E1432C" w:rsidRPr="00E1432C" w:rsidRDefault="00500C11">
          <w:pPr>
            <w:pStyle w:val="TDC2"/>
            <w:tabs>
              <w:tab w:val="right" w:leader="dot" w:pos="9034"/>
            </w:tabs>
            <w:rPr>
              <w:rFonts w:asciiTheme="minorHAnsi" w:eastAsiaTheme="minorEastAsia" w:hAnsiTheme="minorHAnsi" w:cstheme="minorBidi"/>
              <w:noProof/>
              <w:sz w:val="22"/>
              <w:szCs w:val="22"/>
              <w:lang w:eastAsia="es-MX"/>
            </w:rPr>
          </w:pPr>
          <w:hyperlink w:anchor="_Toc206684465" w:history="1">
            <w:r w:rsidR="00E1432C" w:rsidRPr="00E1432C">
              <w:rPr>
                <w:rStyle w:val="Hipervnculo"/>
                <w:rFonts w:ascii="Palatino Linotype" w:hAnsi="Palatino Linotype"/>
                <w:noProof/>
              </w:rPr>
              <w:t>SEXTO. Decisión</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_Toc206684465 \h </w:instrText>
            </w:r>
            <w:r w:rsidR="00E1432C" w:rsidRPr="00E1432C">
              <w:rPr>
                <w:noProof/>
                <w:webHidden/>
              </w:rPr>
            </w:r>
            <w:r w:rsidR="00E1432C" w:rsidRPr="00E1432C">
              <w:rPr>
                <w:noProof/>
                <w:webHidden/>
              </w:rPr>
              <w:fldChar w:fldCharType="separate"/>
            </w:r>
            <w:r w:rsidR="00500495">
              <w:rPr>
                <w:noProof/>
                <w:webHidden/>
              </w:rPr>
              <w:t>20</w:t>
            </w:r>
            <w:r w:rsidR="00E1432C" w:rsidRPr="00E1432C">
              <w:rPr>
                <w:noProof/>
                <w:webHidden/>
              </w:rPr>
              <w:fldChar w:fldCharType="end"/>
            </w:r>
          </w:hyperlink>
        </w:p>
        <w:p w14:paraId="2AB1ECFC" w14:textId="77777777" w:rsidR="00E1432C" w:rsidRPr="00E1432C" w:rsidRDefault="00500C11">
          <w:pPr>
            <w:pStyle w:val="TDC1"/>
            <w:tabs>
              <w:tab w:val="right" w:leader="dot" w:pos="9034"/>
            </w:tabs>
            <w:rPr>
              <w:rFonts w:asciiTheme="minorHAnsi" w:eastAsiaTheme="minorEastAsia" w:hAnsiTheme="minorHAnsi" w:cstheme="minorBidi"/>
              <w:noProof/>
              <w:sz w:val="22"/>
              <w:szCs w:val="22"/>
              <w:lang w:eastAsia="es-MX"/>
            </w:rPr>
          </w:pPr>
          <w:hyperlink w:anchor="_Toc206684466" w:history="1">
            <w:r w:rsidR="00E1432C" w:rsidRPr="00E1432C">
              <w:rPr>
                <w:rStyle w:val="Hipervnculo"/>
                <w:rFonts w:ascii="Palatino Linotype" w:eastAsia="Calibri" w:hAnsi="Palatino Linotype"/>
                <w:noProof/>
                <w:lang w:eastAsia="en-US"/>
              </w:rPr>
              <w:t>R E S U E L V E</w:t>
            </w:r>
            <w:r w:rsidR="00E1432C" w:rsidRPr="00E1432C">
              <w:rPr>
                <w:noProof/>
                <w:webHidden/>
              </w:rPr>
              <w:tab/>
            </w:r>
            <w:r w:rsidR="00E1432C" w:rsidRPr="00E1432C">
              <w:rPr>
                <w:noProof/>
                <w:webHidden/>
              </w:rPr>
              <w:fldChar w:fldCharType="begin"/>
            </w:r>
            <w:r w:rsidR="00E1432C" w:rsidRPr="00E1432C">
              <w:rPr>
                <w:noProof/>
                <w:webHidden/>
              </w:rPr>
              <w:instrText xml:space="preserve"> PAGEREF _Toc206684466 \h </w:instrText>
            </w:r>
            <w:r w:rsidR="00E1432C" w:rsidRPr="00E1432C">
              <w:rPr>
                <w:noProof/>
                <w:webHidden/>
              </w:rPr>
            </w:r>
            <w:r w:rsidR="00E1432C" w:rsidRPr="00E1432C">
              <w:rPr>
                <w:noProof/>
                <w:webHidden/>
              </w:rPr>
              <w:fldChar w:fldCharType="separate"/>
            </w:r>
            <w:r w:rsidR="00500495">
              <w:rPr>
                <w:noProof/>
                <w:webHidden/>
              </w:rPr>
              <w:t>21</w:t>
            </w:r>
            <w:r w:rsidR="00E1432C" w:rsidRPr="00E1432C">
              <w:rPr>
                <w:noProof/>
                <w:webHidden/>
              </w:rPr>
              <w:fldChar w:fldCharType="end"/>
            </w:r>
          </w:hyperlink>
        </w:p>
        <w:p w14:paraId="177ACE33" w14:textId="77777777" w:rsidR="00342378" w:rsidRPr="00E1432C" w:rsidRDefault="00342378">
          <w:r w:rsidRPr="00E1432C">
            <w:rPr>
              <w:rFonts w:ascii="Palatino Linotype" w:hAnsi="Palatino Linotype"/>
              <w:bCs/>
              <w:sz w:val="22"/>
              <w:szCs w:val="22"/>
              <w:lang w:val="es-ES"/>
            </w:rPr>
            <w:fldChar w:fldCharType="end"/>
          </w:r>
        </w:p>
      </w:sdtContent>
    </w:sdt>
    <w:p w14:paraId="5D453AE4" w14:textId="77777777" w:rsidR="00ED76AF" w:rsidRPr="00E1432C" w:rsidRDefault="00ED76AF" w:rsidP="006B0B50">
      <w:pPr>
        <w:tabs>
          <w:tab w:val="left" w:pos="3969"/>
        </w:tabs>
        <w:spacing w:line="360" w:lineRule="auto"/>
        <w:contextualSpacing/>
        <w:jc w:val="both"/>
        <w:rPr>
          <w:rFonts w:ascii="Palatino Linotype" w:hAnsi="Palatino Linotype" w:cs="Tahoma"/>
          <w:bCs/>
          <w:sz w:val="22"/>
          <w:szCs w:val="22"/>
        </w:rPr>
      </w:pPr>
    </w:p>
    <w:p w14:paraId="43F117CB" w14:textId="77777777" w:rsidR="00501E1B" w:rsidRPr="00E1432C" w:rsidRDefault="00501E1B" w:rsidP="006B0B50">
      <w:pPr>
        <w:tabs>
          <w:tab w:val="left" w:pos="3969"/>
        </w:tabs>
        <w:spacing w:line="360" w:lineRule="auto"/>
        <w:contextualSpacing/>
        <w:jc w:val="both"/>
        <w:rPr>
          <w:rFonts w:ascii="Palatino Linotype" w:hAnsi="Palatino Linotype" w:cs="Tahoma"/>
          <w:bCs/>
          <w:sz w:val="22"/>
          <w:szCs w:val="22"/>
        </w:rPr>
      </w:pPr>
    </w:p>
    <w:p w14:paraId="132A8DDB" w14:textId="77777777" w:rsidR="00342378" w:rsidRPr="00E1432C" w:rsidRDefault="00342378" w:rsidP="006B0B50">
      <w:pPr>
        <w:tabs>
          <w:tab w:val="left" w:pos="3969"/>
        </w:tabs>
        <w:spacing w:line="360" w:lineRule="auto"/>
        <w:contextualSpacing/>
        <w:jc w:val="both"/>
        <w:rPr>
          <w:rFonts w:ascii="Palatino Linotype" w:hAnsi="Palatino Linotype" w:cs="Tahoma"/>
          <w:bCs/>
          <w:sz w:val="22"/>
          <w:szCs w:val="22"/>
        </w:rPr>
      </w:pPr>
    </w:p>
    <w:p w14:paraId="6290CC7E" w14:textId="77777777" w:rsidR="00342378" w:rsidRPr="00E1432C" w:rsidRDefault="00342378" w:rsidP="006B0B50">
      <w:pPr>
        <w:tabs>
          <w:tab w:val="left" w:pos="3969"/>
        </w:tabs>
        <w:spacing w:line="360" w:lineRule="auto"/>
        <w:contextualSpacing/>
        <w:jc w:val="both"/>
        <w:rPr>
          <w:rFonts w:ascii="Palatino Linotype" w:hAnsi="Palatino Linotype" w:cs="Tahoma"/>
          <w:bCs/>
          <w:sz w:val="22"/>
          <w:szCs w:val="22"/>
        </w:rPr>
      </w:pPr>
    </w:p>
    <w:p w14:paraId="6801F7FB" w14:textId="77777777" w:rsidR="00342378" w:rsidRPr="00E1432C" w:rsidRDefault="00342378" w:rsidP="006B0B50">
      <w:pPr>
        <w:tabs>
          <w:tab w:val="left" w:pos="3969"/>
        </w:tabs>
        <w:spacing w:line="360" w:lineRule="auto"/>
        <w:contextualSpacing/>
        <w:jc w:val="both"/>
        <w:rPr>
          <w:rFonts w:ascii="Palatino Linotype" w:hAnsi="Palatino Linotype" w:cs="Tahoma"/>
          <w:bCs/>
          <w:sz w:val="22"/>
          <w:szCs w:val="22"/>
        </w:rPr>
      </w:pPr>
    </w:p>
    <w:p w14:paraId="2E933BD7" w14:textId="77777777" w:rsidR="00DB28B1" w:rsidRPr="00E1432C" w:rsidRDefault="00DB28B1" w:rsidP="006B0B50">
      <w:pPr>
        <w:tabs>
          <w:tab w:val="left" w:pos="3969"/>
        </w:tabs>
        <w:spacing w:line="360" w:lineRule="auto"/>
        <w:contextualSpacing/>
        <w:jc w:val="both"/>
        <w:rPr>
          <w:rFonts w:ascii="Palatino Linotype" w:hAnsi="Palatino Linotype" w:cs="Tahoma"/>
          <w:bCs/>
          <w:sz w:val="22"/>
          <w:szCs w:val="22"/>
        </w:rPr>
      </w:pPr>
    </w:p>
    <w:p w14:paraId="616B70E8" w14:textId="77777777" w:rsidR="00DB28B1" w:rsidRPr="00E1432C" w:rsidRDefault="00DB28B1" w:rsidP="006B0B50">
      <w:pPr>
        <w:tabs>
          <w:tab w:val="left" w:pos="3969"/>
        </w:tabs>
        <w:spacing w:line="360" w:lineRule="auto"/>
        <w:contextualSpacing/>
        <w:jc w:val="both"/>
        <w:rPr>
          <w:rFonts w:ascii="Palatino Linotype" w:hAnsi="Palatino Linotype" w:cs="Tahoma"/>
          <w:bCs/>
          <w:sz w:val="22"/>
          <w:szCs w:val="22"/>
        </w:rPr>
      </w:pPr>
    </w:p>
    <w:p w14:paraId="71D77142" w14:textId="77777777" w:rsidR="00DB28B1" w:rsidRPr="00E1432C" w:rsidRDefault="00DB28B1" w:rsidP="00FF426B">
      <w:pPr>
        <w:spacing w:line="360" w:lineRule="auto"/>
        <w:contextualSpacing/>
        <w:jc w:val="both"/>
        <w:rPr>
          <w:rFonts w:ascii="Palatino Linotype" w:hAnsi="Palatino Linotype" w:cs="Tahoma"/>
          <w:bCs/>
          <w:sz w:val="22"/>
          <w:szCs w:val="22"/>
        </w:rPr>
      </w:pPr>
    </w:p>
    <w:p w14:paraId="7120F047" w14:textId="77777777" w:rsidR="00E35DF9" w:rsidRPr="00E1432C" w:rsidRDefault="00E35DF9" w:rsidP="00FF426B">
      <w:pPr>
        <w:spacing w:line="360" w:lineRule="auto"/>
        <w:contextualSpacing/>
        <w:jc w:val="both"/>
        <w:rPr>
          <w:rFonts w:ascii="Palatino Linotype" w:hAnsi="Palatino Linotype" w:cs="Tahoma"/>
          <w:bCs/>
          <w:sz w:val="22"/>
          <w:szCs w:val="22"/>
        </w:rPr>
      </w:pPr>
      <w:r w:rsidRPr="00E1432C">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E1432C">
        <w:rPr>
          <w:rFonts w:ascii="Palatino Linotype" w:hAnsi="Palatino Linotype" w:cs="Tahoma"/>
          <w:bCs/>
          <w:sz w:val="22"/>
          <w:szCs w:val="22"/>
        </w:rPr>
        <w:t xml:space="preserve"> </w:t>
      </w:r>
      <w:r w:rsidR="00A47C17" w:rsidRPr="00E1432C">
        <w:rPr>
          <w:rFonts w:ascii="Palatino Linotype" w:hAnsi="Palatino Linotype" w:cs="Tahoma"/>
          <w:bCs/>
          <w:sz w:val="22"/>
          <w:szCs w:val="22"/>
        </w:rPr>
        <w:t>veinte</w:t>
      </w:r>
      <w:r w:rsidR="004313EA" w:rsidRPr="00E1432C">
        <w:rPr>
          <w:rFonts w:ascii="Palatino Linotype" w:hAnsi="Palatino Linotype" w:cs="Tahoma"/>
          <w:bCs/>
          <w:sz w:val="22"/>
          <w:szCs w:val="22"/>
        </w:rPr>
        <w:t xml:space="preserve"> de agosto</w:t>
      </w:r>
      <w:r w:rsidR="00954EDD" w:rsidRPr="00E1432C">
        <w:rPr>
          <w:rFonts w:ascii="Palatino Linotype" w:hAnsi="Palatino Linotype" w:cs="Tahoma"/>
          <w:bCs/>
          <w:sz w:val="22"/>
          <w:szCs w:val="22"/>
        </w:rPr>
        <w:t xml:space="preserve"> </w:t>
      </w:r>
      <w:r w:rsidR="008453FA" w:rsidRPr="00E1432C">
        <w:rPr>
          <w:rFonts w:ascii="Palatino Linotype" w:hAnsi="Palatino Linotype" w:cs="Tahoma"/>
          <w:bCs/>
          <w:sz w:val="22"/>
          <w:szCs w:val="22"/>
        </w:rPr>
        <w:t>de dos mil veinti</w:t>
      </w:r>
      <w:r w:rsidR="00F93A36" w:rsidRPr="00E1432C">
        <w:rPr>
          <w:rFonts w:ascii="Palatino Linotype" w:hAnsi="Palatino Linotype" w:cs="Tahoma"/>
          <w:bCs/>
          <w:sz w:val="22"/>
          <w:szCs w:val="22"/>
        </w:rPr>
        <w:t>c</w:t>
      </w:r>
      <w:r w:rsidR="009C323D" w:rsidRPr="00E1432C">
        <w:rPr>
          <w:rFonts w:ascii="Palatino Linotype" w:hAnsi="Palatino Linotype" w:cs="Tahoma"/>
          <w:bCs/>
          <w:sz w:val="22"/>
          <w:szCs w:val="22"/>
        </w:rPr>
        <w:t>inc</w:t>
      </w:r>
      <w:r w:rsidR="00F93A36" w:rsidRPr="00E1432C">
        <w:rPr>
          <w:rFonts w:ascii="Palatino Linotype" w:hAnsi="Palatino Linotype" w:cs="Tahoma"/>
          <w:bCs/>
          <w:sz w:val="22"/>
          <w:szCs w:val="22"/>
        </w:rPr>
        <w:t>o</w:t>
      </w:r>
      <w:r w:rsidRPr="00E1432C">
        <w:rPr>
          <w:rFonts w:ascii="Palatino Linotype" w:hAnsi="Palatino Linotype" w:cs="Tahoma"/>
          <w:bCs/>
          <w:sz w:val="22"/>
          <w:szCs w:val="22"/>
        </w:rPr>
        <w:t>.</w:t>
      </w:r>
    </w:p>
    <w:p w14:paraId="17AEC503" w14:textId="77777777" w:rsidR="00E35DF9" w:rsidRPr="00E1432C" w:rsidRDefault="00E35DF9" w:rsidP="00FF426B">
      <w:pPr>
        <w:spacing w:line="360" w:lineRule="auto"/>
        <w:contextualSpacing/>
        <w:jc w:val="both"/>
        <w:rPr>
          <w:rFonts w:ascii="Palatino Linotype" w:hAnsi="Palatino Linotype" w:cs="Tahoma"/>
          <w:bCs/>
          <w:sz w:val="22"/>
          <w:szCs w:val="22"/>
        </w:rPr>
      </w:pPr>
    </w:p>
    <w:p w14:paraId="26C8C940" w14:textId="77777777" w:rsidR="00E35DF9" w:rsidRPr="00E1432C" w:rsidRDefault="00E35DF9" w:rsidP="00FF426B">
      <w:pPr>
        <w:spacing w:line="360" w:lineRule="auto"/>
        <w:contextualSpacing/>
        <w:jc w:val="both"/>
        <w:rPr>
          <w:rFonts w:ascii="Palatino Linotype" w:hAnsi="Palatino Linotype" w:cs="Tahoma"/>
          <w:bCs/>
          <w:sz w:val="22"/>
          <w:szCs w:val="22"/>
        </w:rPr>
      </w:pPr>
      <w:r w:rsidRPr="00E1432C">
        <w:rPr>
          <w:rFonts w:ascii="Palatino Linotype" w:hAnsi="Palatino Linotype" w:cs="Tahoma"/>
          <w:b/>
          <w:bCs/>
          <w:color w:val="0D0D0D" w:themeColor="text1" w:themeTint="F2"/>
          <w:sz w:val="22"/>
          <w:szCs w:val="22"/>
        </w:rPr>
        <w:t xml:space="preserve">VISTO </w:t>
      </w:r>
      <w:r w:rsidR="00D0542E" w:rsidRPr="00E1432C">
        <w:rPr>
          <w:rFonts w:ascii="Palatino Linotype" w:hAnsi="Palatino Linotype" w:cs="Tahoma"/>
          <w:bCs/>
          <w:color w:val="0D0D0D" w:themeColor="text1" w:themeTint="F2"/>
          <w:sz w:val="22"/>
          <w:szCs w:val="22"/>
        </w:rPr>
        <w:t>el expediente</w:t>
      </w:r>
      <w:r w:rsidRPr="00E1432C">
        <w:rPr>
          <w:rFonts w:ascii="Palatino Linotype" w:hAnsi="Palatino Linotype" w:cs="Tahoma"/>
          <w:bCs/>
          <w:color w:val="0D0D0D" w:themeColor="text1" w:themeTint="F2"/>
          <w:sz w:val="22"/>
          <w:szCs w:val="22"/>
        </w:rPr>
        <w:t xml:space="preserve"> conformado con motivo de</w:t>
      </w:r>
      <w:r w:rsidR="00E30210" w:rsidRPr="00E1432C">
        <w:rPr>
          <w:rFonts w:ascii="Palatino Linotype" w:hAnsi="Palatino Linotype" w:cs="Tahoma"/>
          <w:bCs/>
          <w:color w:val="0D0D0D" w:themeColor="text1" w:themeTint="F2"/>
          <w:sz w:val="22"/>
          <w:szCs w:val="22"/>
        </w:rPr>
        <w:t>l</w:t>
      </w:r>
      <w:r w:rsidRPr="00E1432C">
        <w:rPr>
          <w:rFonts w:ascii="Palatino Linotype" w:hAnsi="Palatino Linotype" w:cs="Tahoma"/>
          <w:bCs/>
          <w:color w:val="0D0D0D" w:themeColor="text1" w:themeTint="F2"/>
          <w:sz w:val="22"/>
          <w:szCs w:val="22"/>
        </w:rPr>
        <w:t xml:space="preserve"> Recurso de Revisión</w:t>
      </w:r>
      <w:r w:rsidR="0089175F" w:rsidRPr="00E1432C">
        <w:rPr>
          <w:rFonts w:ascii="Palatino Linotype" w:hAnsi="Palatino Linotype" w:cs="Tahoma"/>
          <w:bCs/>
          <w:color w:val="0D0D0D" w:themeColor="text1" w:themeTint="F2"/>
          <w:sz w:val="22"/>
          <w:szCs w:val="22"/>
        </w:rPr>
        <w:t xml:space="preserve"> </w:t>
      </w:r>
      <w:r w:rsidR="00A47C17" w:rsidRPr="00D34C5C">
        <w:rPr>
          <w:rFonts w:ascii="Palatino Linotype" w:hAnsi="Palatino Linotype" w:cs="Tahoma"/>
          <w:b/>
          <w:color w:val="0D0D0D" w:themeColor="text1" w:themeTint="F2"/>
          <w:sz w:val="22"/>
          <w:szCs w:val="22"/>
        </w:rPr>
        <w:t>07741</w:t>
      </w:r>
      <w:r w:rsidR="0089175F" w:rsidRPr="00D34C5C">
        <w:rPr>
          <w:rFonts w:ascii="Palatino Linotype" w:hAnsi="Palatino Linotype" w:cs="Tahoma"/>
          <w:b/>
          <w:color w:val="0D0D0D" w:themeColor="text1" w:themeTint="F2"/>
          <w:sz w:val="22"/>
          <w:szCs w:val="22"/>
        </w:rPr>
        <w:t>/INFOEM/IP/RR/202</w:t>
      </w:r>
      <w:r w:rsidR="00CD10BF" w:rsidRPr="00D34C5C">
        <w:rPr>
          <w:rFonts w:ascii="Palatino Linotype" w:hAnsi="Palatino Linotype" w:cs="Tahoma"/>
          <w:b/>
          <w:color w:val="0D0D0D" w:themeColor="text1" w:themeTint="F2"/>
          <w:sz w:val="22"/>
          <w:szCs w:val="22"/>
        </w:rPr>
        <w:t>5</w:t>
      </w:r>
      <w:r w:rsidR="0089175F" w:rsidRPr="00E1432C">
        <w:rPr>
          <w:rFonts w:ascii="Palatino Linotype" w:hAnsi="Palatino Linotype" w:cs="Tahoma"/>
          <w:color w:val="0D0D0D" w:themeColor="text1" w:themeTint="F2"/>
          <w:sz w:val="22"/>
          <w:szCs w:val="22"/>
        </w:rPr>
        <w:t>,</w:t>
      </w:r>
      <w:r w:rsidRPr="00E1432C">
        <w:rPr>
          <w:rFonts w:ascii="Palatino Linotype" w:hAnsi="Palatino Linotype" w:cs="Tahoma"/>
          <w:color w:val="0D0D0D" w:themeColor="text1" w:themeTint="F2"/>
          <w:sz w:val="22"/>
          <w:szCs w:val="22"/>
        </w:rPr>
        <w:t xml:space="preserve"> interpuesto</w:t>
      </w:r>
      <w:r w:rsidR="00C74F5F" w:rsidRPr="00E1432C">
        <w:rPr>
          <w:rFonts w:ascii="Palatino Linotype" w:hAnsi="Palatino Linotype" w:cs="Tahoma"/>
          <w:color w:val="0D0D0D" w:themeColor="text1" w:themeTint="F2"/>
          <w:sz w:val="22"/>
          <w:szCs w:val="22"/>
        </w:rPr>
        <w:t xml:space="preserve"> </w:t>
      </w:r>
      <w:r w:rsidR="007E4927" w:rsidRPr="00E1432C">
        <w:rPr>
          <w:rFonts w:ascii="Palatino Linotype" w:hAnsi="Palatino Linotype" w:cs="Tahoma"/>
          <w:color w:val="0D0D0D" w:themeColor="text1" w:themeTint="F2"/>
          <w:sz w:val="22"/>
          <w:szCs w:val="22"/>
        </w:rPr>
        <w:t>por</w:t>
      </w:r>
      <w:r w:rsidR="00383BDB" w:rsidRPr="00E1432C">
        <w:rPr>
          <w:rFonts w:ascii="Palatino Linotype" w:hAnsi="Palatino Linotype" w:cs="Tahoma"/>
          <w:color w:val="0D0D0D" w:themeColor="text1" w:themeTint="F2"/>
          <w:sz w:val="22"/>
          <w:szCs w:val="22"/>
        </w:rPr>
        <w:t xml:space="preserve"> </w:t>
      </w:r>
      <w:r w:rsidR="00CD52E7" w:rsidRPr="00E1432C">
        <w:rPr>
          <w:rFonts w:ascii="Palatino Linotype" w:hAnsi="Palatino Linotype" w:cs="Tahoma"/>
          <w:color w:val="0D0D0D" w:themeColor="text1" w:themeTint="F2"/>
          <w:sz w:val="22"/>
          <w:szCs w:val="22"/>
        </w:rPr>
        <w:t>un</w:t>
      </w:r>
      <w:r w:rsidR="00F770EE" w:rsidRPr="00E1432C">
        <w:rPr>
          <w:rFonts w:ascii="Palatino Linotype" w:hAnsi="Palatino Linotype" w:cs="Tahoma"/>
          <w:color w:val="0D0D0D" w:themeColor="text1" w:themeTint="F2"/>
          <w:sz w:val="22"/>
          <w:szCs w:val="22"/>
        </w:rPr>
        <w:t xml:space="preserve"> </w:t>
      </w:r>
      <w:r w:rsidRPr="00E1432C">
        <w:rPr>
          <w:rFonts w:ascii="Palatino Linotype" w:hAnsi="Palatino Linotype" w:cs="Tahoma"/>
          <w:color w:val="0D0D0D" w:themeColor="text1" w:themeTint="F2"/>
          <w:sz w:val="22"/>
          <w:szCs w:val="22"/>
        </w:rPr>
        <w:t>Recurrente o Particular, en contra de la respuesta del Sujeto Obligado</w:t>
      </w:r>
      <w:r w:rsidRPr="00E1432C">
        <w:rPr>
          <w:rFonts w:ascii="Palatino Linotype" w:hAnsi="Palatino Linotype"/>
          <w:sz w:val="22"/>
          <w:szCs w:val="22"/>
        </w:rPr>
        <w:t xml:space="preserve"> </w:t>
      </w:r>
      <w:r w:rsidR="00A47C17" w:rsidRPr="00D34C5C">
        <w:rPr>
          <w:rFonts w:ascii="Palatino Linotype" w:eastAsia="Calibri" w:hAnsi="Palatino Linotype" w:cs="Tahoma"/>
          <w:b/>
          <w:sz w:val="22"/>
          <w:szCs w:val="22"/>
          <w:lang w:eastAsia="en-US"/>
        </w:rPr>
        <w:t>Ayuntamiento de San Martín de Las Pirámides</w:t>
      </w:r>
      <w:r w:rsidRPr="00E1432C">
        <w:rPr>
          <w:rFonts w:ascii="Palatino Linotype" w:hAnsi="Palatino Linotype" w:cs="Tahoma"/>
          <w:color w:val="0D0D0D" w:themeColor="text1" w:themeTint="F2"/>
          <w:sz w:val="22"/>
          <w:szCs w:val="22"/>
        </w:rPr>
        <w:t>,</w:t>
      </w:r>
      <w:r w:rsidRPr="00E1432C">
        <w:rPr>
          <w:rFonts w:ascii="Palatino Linotype" w:hAnsi="Palatino Linotype" w:cs="Tahoma"/>
          <w:b/>
          <w:color w:val="0D0D0D" w:themeColor="text1" w:themeTint="F2"/>
          <w:sz w:val="22"/>
          <w:szCs w:val="22"/>
        </w:rPr>
        <w:t xml:space="preserve"> </w:t>
      </w:r>
      <w:r w:rsidRPr="00E1432C">
        <w:rPr>
          <w:rFonts w:ascii="Palatino Linotype" w:hAnsi="Palatino Linotype" w:cs="Tahoma"/>
          <w:bCs/>
          <w:color w:val="0D0D0D" w:themeColor="text1" w:themeTint="F2"/>
          <w:sz w:val="22"/>
          <w:szCs w:val="22"/>
        </w:rPr>
        <w:t>se emite la presente Resolución, con base en los Antecedentes y C</w:t>
      </w:r>
      <w:r w:rsidRPr="00E1432C">
        <w:rPr>
          <w:rFonts w:ascii="Palatino Linotype" w:hAnsi="Palatino Linotype" w:cs="Tahoma"/>
          <w:bCs/>
          <w:sz w:val="22"/>
          <w:szCs w:val="22"/>
        </w:rPr>
        <w:t>onsiderandos que a continuación se exponen:</w:t>
      </w:r>
    </w:p>
    <w:p w14:paraId="7FDD68D3" w14:textId="77777777" w:rsidR="00BB1F81" w:rsidRPr="00E1432C" w:rsidRDefault="00BB1F81" w:rsidP="00FF426B">
      <w:pPr>
        <w:spacing w:line="360" w:lineRule="auto"/>
        <w:contextualSpacing/>
        <w:jc w:val="both"/>
        <w:rPr>
          <w:rFonts w:ascii="Palatino Linotype" w:hAnsi="Palatino Linotype" w:cs="Tahoma"/>
          <w:b/>
          <w:color w:val="0D0D0D" w:themeColor="text1" w:themeTint="F2"/>
          <w:sz w:val="18"/>
          <w:szCs w:val="22"/>
        </w:rPr>
      </w:pPr>
    </w:p>
    <w:p w14:paraId="6C0B58EA" w14:textId="77777777" w:rsidR="00E35DF9" w:rsidRPr="00E1432C" w:rsidRDefault="00E35DF9" w:rsidP="00342378">
      <w:pPr>
        <w:pStyle w:val="Ttulo1"/>
        <w:jc w:val="center"/>
        <w:rPr>
          <w:rFonts w:ascii="Palatino Linotype" w:hAnsi="Palatino Linotype"/>
          <w:b/>
          <w:sz w:val="22"/>
          <w:szCs w:val="22"/>
        </w:rPr>
      </w:pPr>
      <w:bookmarkStart w:id="1" w:name="_Toc206684449"/>
      <w:r w:rsidRPr="00E1432C">
        <w:rPr>
          <w:rFonts w:ascii="Palatino Linotype" w:hAnsi="Palatino Linotype"/>
          <w:b/>
          <w:color w:val="auto"/>
          <w:sz w:val="22"/>
          <w:szCs w:val="22"/>
        </w:rPr>
        <w:t>A N T E C E D E N T E S</w:t>
      </w:r>
      <w:bookmarkEnd w:id="1"/>
    </w:p>
    <w:p w14:paraId="0A5F095D" w14:textId="77777777" w:rsidR="001E7B8B" w:rsidRPr="00E1432C" w:rsidRDefault="001E7B8B" w:rsidP="00FF426B">
      <w:pPr>
        <w:pStyle w:val="Prrafodelista"/>
        <w:tabs>
          <w:tab w:val="left" w:pos="567"/>
        </w:tabs>
        <w:spacing w:line="360" w:lineRule="auto"/>
        <w:ind w:left="0"/>
        <w:jc w:val="both"/>
        <w:rPr>
          <w:rFonts w:ascii="Palatino Linotype" w:hAnsi="Palatino Linotype" w:cs="Tahoma"/>
          <w:b/>
          <w:szCs w:val="22"/>
        </w:rPr>
      </w:pPr>
    </w:p>
    <w:p w14:paraId="7AF6EE1A" w14:textId="77777777" w:rsidR="00E35DF9" w:rsidRPr="00E1432C" w:rsidRDefault="00E35DF9" w:rsidP="00DB28B1">
      <w:pPr>
        <w:pStyle w:val="Ttulo2"/>
        <w:rPr>
          <w:rFonts w:ascii="Palatino Linotype" w:hAnsi="Palatino Linotype"/>
          <w:b/>
          <w:color w:val="auto"/>
          <w:sz w:val="22"/>
          <w:szCs w:val="22"/>
        </w:rPr>
      </w:pPr>
      <w:bookmarkStart w:id="2" w:name="_Toc206684450"/>
      <w:r w:rsidRPr="00E1432C">
        <w:rPr>
          <w:rFonts w:ascii="Palatino Linotype" w:hAnsi="Palatino Linotype"/>
          <w:b/>
          <w:color w:val="auto"/>
          <w:sz w:val="22"/>
          <w:szCs w:val="22"/>
        </w:rPr>
        <w:t>I. Presentación de la solicitud de información</w:t>
      </w:r>
      <w:bookmarkEnd w:id="2"/>
    </w:p>
    <w:p w14:paraId="6E1959EC" w14:textId="77777777" w:rsidR="00E35DF9" w:rsidRPr="00E1432C"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5D9BA3F3" w14:textId="77777777" w:rsidR="00D807FB" w:rsidRPr="00E1432C" w:rsidRDefault="00BB1F81" w:rsidP="00FF426B">
      <w:pPr>
        <w:tabs>
          <w:tab w:val="left" w:pos="567"/>
        </w:tabs>
        <w:spacing w:line="360" w:lineRule="auto"/>
        <w:contextualSpacing/>
        <w:jc w:val="both"/>
        <w:rPr>
          <w:rFonts w:ascii="Palatino Linotype" w:hAnsi="Palatino Linotype" w:cs="Tahoma"/>
          <w:sz w:val="22"/>
          <w:szCs w:val="22"/>
        </w:rPr>
      </w:pPr>
      <w:r w:rsidRPr="00E1432C">
        <w:rPr>
          <w:rFonts w:ascii="Palatino Linotype" w:hAnsi="Palatino Linotype" w:cs="Tahoma"/>
          <w:sz w:val="22"/>
          <w:szCs w:val="22"/>
        </w:rPr>
        <w:t>El</w:t>
      </w:r>
      <w:r w:rsidR="00E35DF9" w:rsidRPr="00E1432C">
        <w:rPr>
          <w:rFonts w:ascii="Palatino Linotype" w:hAnsi="Palatino Linotype" w:cs="Tahoma"/>
          <w:sz w:val="22"/>
          <w:szCs w:val="22"/>
        </w:rPr>
        <w:t xml:space="preserve"> </w:t>
      </w:r>
      <w:r w:rsidR="00A47C17" w:rsidRPr="00E1432C">
        <w:rPr>
          <w:rFonts w:ascii="Palatino Linotype" w:hAnsi="Palatino Linotype" w:cs="Tahoma"/>
          <w:sz w:val="22"/>
          <w:szCs w:val="22"/>
        </w:rPr>
        <w:t xml:space="preserve">veintiséis </w:t>
      </w:r>
      <w:r w:rsidR="004313EA" w:rsidRPr="00E1432C">
        <w:rPr>
          <w:rFonts w:ascii="Palatino Linotype" w:hAnsi="Palatino Linotype" w:cs="Tahoma"/>
          <w:sz w:val="22"/>
          <w:szCs w:val="22"/>
        </w:rPr>
        <w:t xml:space="preserve">de mayo </w:t>
      </w:r>
      <w:r w:rsidR="00D6115B" w:rsidRPr="00E1432C">
        <w:rPr>
          <w:rFonts w:ascii="Palatino Linotype" w:hAnsi="Palatino Linotype" w:cs="Tahoma"/>
          <w:sz w:val="22"/>
          <w:szCs w:val="22"/>
        </w:rPr>
        <w:t>de dos mil veinticinco</w:t>
      </w:r>
      <w:r w:rsidR="00E35DF9" w:rsidRPr="00E1432C">
        <w:rPr>
          <w:rFonts w:ascii="Palatino Linotype" w:hAnsi="Palatino Linotype" w:cs="Tahoma"/>
          <w:sz w:val="22"/>
          <w:szCs w:val="22"/>
        </w:rPr>
        <w:t xml:space="preserve">, </w:t>
      </w:r>
      <w:r w:rsidR="00C247E5" w:rsidRPr="00E1432C">
        <w:rPr>
          <w:rFonts w:ascii="Palatino Linotype" w:hAnsi="Palatino Linotype" w:cs="Tahoma"/>
          <w:sz w:val="22"/>
          <w:szCs w:val="22"/>
        </w:rPr>
        <w:t>el</w:t>
      </w:r>
      <w:r w:rsidR="00E35DF9" w:rsidRPr="00E1432C">
        <w:rPr>
          <w:rFonts w:ascii="Palatino Linotype" w:hAnsi="Palatino Linotype" w:cs="Tahoma"/>
          <w:sz w:val="22"/>
          <w:szCs w:val="22"/>
        </w:rPr>
        <w:t xml:space="preserve"> Particular presentó solicitud de acceso a la i</w:t>
      </w:r>
      <w:r w:rsidR="009D6672" w:rsidRPr="00E1432C">
        <w:rPr>
          <w:rFonts w:ascii="Palatino Linotype" w:hAnsi="Palatino Linotype" w:cs="Tahoma"/>
          <w:sz w:val="22"/>
          <w:szCs w:val="22"/>
        </w:rPr>
        <w:t>nformación pública, a través de</w:t>
      </w:r>
      <w:r w:rsidR="00EA2594" w:rsidRPr="00E1432C">
        <w:rPr>
          <w:rFonts w:ascii="Palatino Linotype" w:hAnsi="Palatino Linotype" w:cs="Tahoma"/>
          <w:sz w:val="22"/>
          <w:szCs w:val="22"/>
        </w:rPr>
        <w:t xml:space="preserve">l </w:t>
      </w:r>
      <w:r w:rsidR="00062387" w:rsidRPr="00E1432C">
        <w:rPr>
          <w:rFonts w:ascii="Palatino Linotype" w:hAnsi="Palatino Linotype" w:cs="Tahoma"/>
          <w:sz w:val="22"/>
          <w:szCs w:val="22"/>
        </w:rPr>
        <w:t>Sistema de Acceso a la</w:t>
      </w:r>
      <w:r w:rsidR="000973B8" w:rsidRPr="00E1432C">
        <w:rPr>
          <w:rFonts w:ascii="Palatino Linotype" w:hAnsi="Palatino Linotype" w:cs="Tahoma"/>
          <w:sz w:val="22"/>
          <w:szCs w:val="22"/>
        </w:rPr>
        <w:t xml:space="preserve"> Información Mexiquense</w:t>
      </w:r>
      <w:r w:rsidRPr="00E1432C">
        <w:rPr>
          <w:rFonts w:ascii="Palatino Linotype" w:hAnsi="Palatino Linotype" w:cs="Tahoma"/>
          <w:sz w:val="22"/>
          <w:szCs w:val="22"/>
        </w:rPr>
        <w:t>, en lo sucesivo</w:t>
      </w:r>
      <w:r w:rsidR="000973B8" w:rsidRPr="00E1432C">
        <w:rPr>
          <w:rFonts w:ascii="Palatino Linotype" w:hAnsi="Palatino Linotype" w:cs="Tahoma"/>
          <w:sz w:val="22"/>
          <w:szCs w:val="22"/>
        </w:rPr>
        <w:t xml:space="preserve"> </w:t>
      </w:r>
      <w:r w:rsidRPr="00E1432C">
        <w:rPr>
          <w:rFonts w:ascii="Palatino Linotype" w:hAnsi="Palatino Linotype" w:cs="Tahoma"/>
          <w:sz w:val="22"/>
          <w:szCs w:val="22"/>
        </w:rPr>
        <w:t xml:space="preserve">el </w:t>
      </w:r>
      <w:r w:rsidR="000973B8" w:rsidRPr="00E1432C">
        <w:rPr>
          <w:rFonts w:ascii="Palatino Linotype" w:hAnsi="Palatino Linotype" w:cs="Tahoma"/>
          <w:sz w:val="22"/>
          <w:szCs w:val="22"/>
        </w:rPr>
        <w:t>SAIMEX</w:t>
      </w:r>
      <w:r w:rsidR="00E35DF9" w:rsidRPr="00E1432C">
        <w:rPr>
          <w:rFonts w:ascii="Palatino Linotype" w:hAnsi="Palatino Linotype" w:cs="Tahoma"/>
          <w:sz w:val="22"/>
          <w:szCs w:val="22"/>
        </w:rPr>
        <w:t xml:space="preserve">, ante </w:t>
      </w:r>
      <w:r w:rsidR="009C323D" w:rsidRPr="00E1432C">
        <w:rPr>
          <w:rFonts w:ascii="Palatino Linotype" w:hAnsi="Palatino Linotype" w:cs="Tahoma"/>
          <w:sz w:val="22"/>
          <w:szCs w:val="22"/>
        </w:rPr>
        <w:t>e</w:t>
      </w:r>
      <w:r w:rsidR="00212285" w:rsidRPr="00E1432C">
        <w:rPr>
          <w:rFonts w:ascii="Palatino Linotype" w:hAnsi="Palatino Linotype" w:cs="Tahoma"/>
          <w:sz w:val="22"/>
          <w:szCs w:val="22"/>
        </w:rPr>
        <w:t>l</w:t>
      </w:r>
      <w:r w:rsidR="00E35DF9" w:rsidRPr="00E1432C">
        <w:rPr>
          <w:rFonts w:ascii="Palatino Linotype" w:hAnsi="Palatino Linotype" w:cs="Tahoma"/>
          <w:sz w:val="22"/>
          <w:szCs w:val="22"/>
        </w:rPr>
        <w:t xml:space="preserve"> </w:t>
      </w:r>
      <w:r w:rsidR="00A47C17" w:rsidRPr="00E1432C">
        <w:rPr>
          <w:rFonts w:ascii="Palatino Linotype" w:hAnsi="Palatino Linotype" w:cs="Tahoma"/>
          <w:sz w:val="22"/>
          <w:szCs w:val="22"/>
        </w:rPr>
        <w:t>Ayuntamiento de San Martín de Las Pirámides</w:t>
      </w:r>
      <w:r w:rsidR="00E35DF9" w:rsidRPr="00E1432C">
        <w:rPr>
          <w:rFonts w:ascii="Palatino Linotype" w:hAnsi="Palatino Linotype" w:cs="Tahoma"/>
          <w:sz w:val="22"/>
          <w:szCs w:val="22"/>
        </w:rPr>
        <w:t xml:space="preserve">, </w:t>
      </w:r>
      <w:r w:rsidR="003A12F1" w:rsidRPr="00E1432C">
        <w:rPr>
          <w:rFonts w:ascii="Palatino Linotype" w:hAnsi="Palatino Linotype" w:cs="Tahoma"/>
          <w:sz w:val="22"/>
          <w:szCs w:val="22"/>
        </w:rPr>
        <w:t xml:space="preserve">misma que fue registrada con el número de folio </w:t>
      </w:r>
      <w:r w:rsidR="00A47C17" w:rsidRPr="00E1432C">
        <w:rPr>
          <w:rFonts w:ascii="Palatino Linotype" w:hAnsi="Palatino Linotype" w:cs="Tahoma"/>
          <w:sz w:val="22"/>
          <w:szCs w:val="22"/>
        </w:rPr>
        <w:t>00058/MARTIPIR/IP/2025</w:t>
      </w:r>
      <w:r w:rsidR="003A12F1" w:rsidRPr="00E1432C">
        <w:rPr>
          <w:rFonts w:ascii="Palatino Linotype" w:hAnsi="Palatino Linotype" w:cs="Tahoma"/>
          <w:b/>
          <w:bCs/>
          <w:sz w:val="22"/>
          <w:szCs w:val="22"/>
        </w:rPr>
        <w:t xml:space="preserve">, </w:t>
      </w:r>
      <w:r w:rsidR="00E35DF9" w:rsidRPr="00E1432C">
        <w:rPr>
          <w:rFonts w:ascii="Palatino Linotype" w:hAnsi="Palatino Linotype" w:cs="Tahoma"/>
          <w:sz w:val="22"/>
          <w:szCs w:val="22"/>
        </w:rPr>
        <w:t xml:space="preserve">mediante </w:t>
      </w:r>
      <w:r w:rsidR="0074594A" w:rsidRPr="00E1432C">
        <w:rPr>
          <w:rFonts w:ascii="Palatino Linotype" w:hAnsi="Palatino Linotype" w:cs="Tahoma"/>
          <w:sz w:val="22"/>
          <w:szCs w:val="22"/>
        </w:rPr>
        <w:t>l</w:t>
      </w:r>
      <w:r w:rsidR="00B50512" w:rsidRPr="00E1432C">
        <w:rPr>
          <w:rFonts w:ascii="Palatino Linotype" w:hAnsi="Palatino Linotype" w:cs="Tahoma"/>
          <w:sz w:val="22"/>
          <w:szCs w:val="22"/>
        </w:rPr>
        <w:t>a</w:t>
      </w:r>
      <w:r w:rsidR="00E35DF9" w:rsidRPr="00E1432C">
        <w:rPr>
          <w:rFonts w:ascii="Palatino Linotype" w:hAnsi="Palatino Linotype" w:cs="Tahoma"/>
          <w:sz w:val="22"/>
          <w:szCs w:val="22"/>
        </w:rPr>
        <w:t xml:space="preserve"> cual requirió lo siguiente: </w:t>
      </w:r>
    </w:p>
    <w:p w14:paraId="36ED8CCD" w14:textId="77777777" w:rsidR="00634E2D" w:rsidRPr="00E1432C" w:rsidRDefault="00634E2D" w:rsidP="00FF426B">
      <w:pPr>
        <w:tabs>
          <w:tab w:val="left" w:pos="567"/>
        </w:tabs>
        <w:spacing w:line="360" w:lineRule="auto"/>
        <w:contextualSpacing/>
        <w:jc w:val="both"/>
        <w:rPr>
          <w:rFonts w:ascii="Palatino Linotype" w:hAnsi="Palatino Linotype" w:cs="Tahoma"/>
          <w:sz w:val="22"/>
        </w:rPr>
      </w:pPr>
    </w:p>
    <w:p w14:paraId="523F610C" w14:textId="77777777" w:rsidR="00D807FB" w:rsidRPr="00E1432C"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E1432C">
        <w:rPr>
          <w:rFonts w:ascii="Palatino Linotype" w:hAnsi="Palatino Linotype" w:cs="Tahoma"/>
          <w:b/>
          <w:bCs/>
        </w:rPr>
        <w:t>DESCRIPCIÓN CLARA Y PRECISA DE LA INFORMACIÓN SOLICITADA</w:t>
      </w:r>
    </w:p>
    <w:p w14:paraId="647AFBA0" w14:textId="77777777" w:rsidR="000F2B83" w:rsidRPr="00E1432C"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E1432C">
        <w:rPr>
          <w:rFonts w:ascii="Palatino Linotype" w:hAnsi="Palatino Linotype"/>
          <w:i/>
          <w:iCs/>
          <w:color w:val="000000"/>
          <w:sz w:val="20"/>
          <w:szCs w:val="20"/>
        </w:rPr>
        <w:t>"</w:t>
      </w:r>
      <w:r w:rsidR="00A47C17" w:rsidRPr="00E1432C">
        <w:rPr>
          <w:rFonts w:ascii="Palatino Linotype" w:hAnsi="Palatino Linotype"/>
          <w:i/>
          <w:iCs/>
          <w:color w:val="000000"/>
          <w:sz w:val="20"/>
          <w:szCs w:val="20"/>
        </w:rPr>
        <w:t xml:space="preserve">SOLICITO EL ACTA DE CABILDO CERTIFICADA EN VERSION PDF DONDE SE NOMBRA Y PROTESTA EL CARGO COMO DIRECTORA DE EDUCACION DEL MUNICIPIO DE SAN MARTIN DE LAS PIRAMIDES A LA MAESTRA SARA JANET DE LUCIO MARTINEZ COMO DIRECTORA DE EDUCACION DEL MUNICIPIO DE SAN MARTIN DE LAS PIRAMIDES Y COPIA EN VERSION PDF DE SU NOMBRAMIENTO CORRESPONDIENTE; ADEMAS DE LA LICENCIA SIN GOCE DE SUELDO QUE </w:t>
      </w:r>
      <w:r w:rsidR="00A47C17" w:rsidRPr="00E1432C">
        <w:rPr>
          <w:rFonts w:ascii="Palatino Linotype" w:hAnsi="Palatino Linotype"/>
          <w:i/>
          <w:iCs/>
          <w:color w:val="000000"/>
          <w:sz w:val="20"/>
          <w:szCs w:val="20"/>
        </w:rPr>
        <w:lastRenderedPageBreak/>
        <w:t xml:space="preserve">ACREDITA QUE DEJARA EL CARGO DE PROFESORA O SUBDIRECTORA. MIENTRAS DESEMPEÑA EL CARGO DE DIRECTORA DE EDUCACION DEL MUNICIPIO DE SAN MARTIN DE LAS PIRAMIDES. </w:t>
      </w:r>
      <w:r w:rsidR="00B50512" w:rsidRPr="00E1432C">
        <w:rPr>
          <w:rFonts w:ascii="Palatino Linotype" w:hAnsi="Palatino Linotype"/>
          <w:i/>
          <w:iCs/>
          <w:color w:val="000000"/>
          <w:sz w:val="20"/>
          <w:szCs w:val="20"/>
        </w:rPr>
        <w:t>"</w:t>
      </w:r>
      <w:r w:rsidR="00A650C6" w:rsidRPr="00E1432C">
        <w:rPr>
          <w:rFonts w:ascii="Palatino Linotype" w:hAnsi="Palatino Linotype"/>
          <w:i/>
          <w:iCs/>
          <w:color w:val="000000"/>
          <w:sz w:val="20"/>
          <w:szCs w:val="20"/>
        </w:rPr>
        <w:t xml:space="preserve"> </w:t>
      </w:r>
      <w:r w:rsidR="00954EDD" w:rsidRPr="00E1432C">
        <w:rPr>
          <w:rFonts w:ascii="Palatino Linotype" w:hAnsi="Palatino Linotype"/>
          <w:i/>
          <w:iCs/>
          <w:color w:val="000000"/>
          <w:sz w:val="20"/>
          <w:szCs w:val="20"/>
        </w:rPr>
        <w:t>(Sic)</w:t>
      </w:r>
    </w:p>
    <w:p w14:paraId="5D14030A" w14:textId="77777777" w:rsidR="007E4927" w:rsidRPr="00E1432C"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63C56F45" w14:textId="77777777" w:rsidR="00E35DF9" w:rsidRPr="00E1432C"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E1432C">
        <w:rPr>
          <w:rFonts w:ascii="Palatino Linotype" w:hAnsi="Palatino Linotype" w:cs="Tahoma"/>
          <w:b/>
          <w:sz w:val="20"/>
          <w:szCs w:val="22"/>
        </w:rPr>
        <w:t>MODALIDAD DE ENTREGA</w:t>
      </w:r>
      <w:r w:rsidR="00007985" w:rsidRPr="00E1432C">
        <w:rPr>
          <w:rFonts w:ascii="Palatino Linotype" w:hAnsi="Palatino Linotype" w:cs="Tahoma"/>
          <w:b/>
          <w:sz w:val="20"/>
          <w:szCs w:val="22"/>
        </w:rPr>
        <w:t xml:space="preserve"> </w:t>
      </w:r>
      <w:r w:rsidR="007E4927" w:rsidRPr="00E1432C">
        <w:rPr>
          <w:rFonts w:ascii="Palatino Linotype" w:hAnsi="Palatino Linotype" w:cs="Tahoma"/>
          <w:i/>
          <w:sz w:val="20"/>
          <w:szCs w:val="22"/>
        </w:rPr>
        <w:t>“</w:t>
      </w:r>
      <w:r w:rsidR="00062387" w:rsidRPr="00E1432C">
        <w:rPr>
          <w:rFonts w:ascii="Palatino Linotype" w:hAnsi="Palatino Linotype" w:cs="Tahoma"/>
          <w:i/>
          <w:sz w:val="20"/>
          <w:szCs w:val="22"/>
        </w:rPr>
        <w:t>A través del SAIMEX</w:t>
      </w:r>
      <w:r w:rsidR="007E4927" w:rsidRPr="00E1432C">
        <w:rPr>
          <w:rFonts w:ascii="Palatino Linotype" w:hAnsi="Palatino Linotype" w:cs="Tahoma"/>
          <w:i/>
          <w:sz w:val="20"/>
          <w:szCs w:val="22"/>
        </w:rPr>
        <w:t>”</w:t>
      </w:r>
    </w:p>
    <w:p w14:paraId="284AA5B3" w14:textId="77777777" w:rsidR="004D62C9" w:rsidRPr="00E1432C"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52C392A0" w14:textId="77777777" w:rsidR="00681D84" w:rsidRPr="00E1432C" w:rsidRDefault="00954EDD" w:rsidP="00342378">
      <w:pPr>
        <w:pStyle w:val="Ttulo2"/>
      </w:pPr>
      <w:bookmarkStart w:id="3" w:name="_Toc206684451"/>
      <w:r w:rsidRPr="00E1432C">
        <w:rPr>
          <w:rFonts w:ascii="Palatino Linotype" w:hAnsi="Palatino Linotype" w:cs="Tahoma"/>
          <w:b/>
          <w:color w:val="auto"/>
          <w:sz w:val="22"/>
          <w:szCs w:val="22"/>
        </w:rPr>
        <w:t>I</w:t>
      </w:r>
      <w:r w:rsidR="00F86BFB" w:rsidRPr="00E1432C">
        <w:rPr>
          <w:rFonts w:ascii="Palatino Linotype" w:hAnsi="Palatino Linotype" w:cs="Tahoma"/>
          <w:b/>
          <w:color w:val="auto"/>
          <w:sz w:val="22"/>
          <w:szCs w:val="22"/>
        </w:rPr>
        <w:t xml:space="preserve">I. </w:t>
      </w:r>
      <w:r w:rsidR="00681D84" w:rsidRPr="00E1432C">
        <w:rPr>
          <w:rFonts w:ascii="Palatino Linotype" w:hAnsi="Palatino Linotype" w:cs="Tahoma"/>
          <w:b/>
          <w:color w:val="auto"/>
          <w:sz w:val="22"/>
          <w:szCs w:val="22"/>
        </w:rPr>
        <w:t>Respuesta del Sujeto Obligado</w:t>
      </w:r>
      <w:bookmarkEnd w:id="3"/>
    </w:p>
    <w:p w14:paraId="33DCF2B8" w14:textId="77777777" w:rsidR="00E0128F" w:rsidRPr="00E1432C"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3E585A94" w14:textId="77777777" w:rsidR="009C323D" w:rsidRPr="00E1432C"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E1432C">
        <w:rPr>
          <w:rFonts w:ascii="Palatino Linotype" w:hAnsi="Palatino Linotype" w:cs="Tahoma"/>
          <w:sz w:val="22"/>
          <w:szCs w:val="22"/>
        </w:rPr>
        <w:t>El</w:t>
      </w:r>
      <w:r w:rsidR="00681D84" w:rsidRPr="00E1432C">
        <w:rPr>
          <w:rFonts w:ascii="Palatino Linotype" w:hAnsi="Palatino Linotype" w:cs="Tahoma"/>
          <w:sz w:val="22"/>
          <w:szCs w:val="22"/>
        </w:rPr>
        <w:t xml:space="preserve"> </w:t>
      </w:r>
      <w:r w:rsidR="00A47C17" w:rsidRPr="00E1432C">
        <w:rPr>
          <w:rFonts w:ascii="Palatino Linotype" w:hAnsi="Palatino Linotype" w:cs="Tahoma"/>
          <w:sz w:val="22"/>
          <w:szCs w:val="22"/>
        </w:rPr>
        <w:t>trece</w:t>
      </w:r>
      <w:r w:rsidR="004D62C9" w:rsidRPr="00E1432C">
        <w:rPr>
          <w:rFonts w:ascii="Palatino Linotype" w:hAnsi="Palatino Linotype" w:cs="Tahoma"/>
          <w:sz w:val="22"/>
          <w:szCs w:val="22"/>
        </w:rPr>
        <w:t xml:space="preserve"> de junio</w:t>
      </w:r>
      <w:r w:rsidR="00DB28B1" w:rsidRPr="00E1432C">
        <w:rPr>
          <w:rFonts w:ascii="Palatino Linotype" w:hAnsi="Palatino Linotype" w:cs="Tahoma"/>
          <w:sz w:val="22"/>
          <w:szCs w:val="22"/>
        </w:rPr>
        <w:t xml:space="preserve"> </w:t>
      </w:r>
      <w:r w:rsidR="00B71F2C" w:rsidRPr="00E1432C">
        <w:rPr>
          <w:rFonts w:ascii="Palatino Linotype" w:hAnsi="Palatino Linotype" w:cs="Tahoma"/>
          <w:sz w:val="22"/>
          <w:szCs w:val="22"/>
        </w:rPr>
        <w:t>de dos mil veinti</w:t>
      </w:r>
      <w:r w:rsidR="00F93A36" w:rsidRPr="00E1432C">
        <w:rPr>
          <w:rFonts w:ascii="Palatino Linotype" w:hAnsi="Palatino Linotype" w:cs="Tahoma"/>
          <w:sz w:val="22"/>
          <w:szCs w:val="22"/>
        </w:rPr>
        <w:t>c</w:t>
      </w:r>
      <w:r w:rsidR="00CD10BF" w:rsidRPr="00E1432C">
        <w:rPr>
          <w:rFonts w:ascii="Palatino Linotype" w:hAnsi="Palatino Linotype" w:cs="Tahoma"/>
          <w:sz w:val="22"/>
          <w:szCs w:val="22"/>
        </w:rPr>
        <w:t>inco</w:t>
      </w:r>
      <w:r w:rsidR="00681D84" w:rsidRPr="00E1432C">
        <w:rPr>
          <w:rFonts w:ascii="Palatino Linotype" w:hAnsi="Palatino Linotype" w:cs="Tahoma"/>
          <w:sz w:val="22"/>
          <w:szCs w:val="22"/>
        </w:rPr>
        <w:t xml:space="preserve">, </w:t>
      </w:r>
      <w:r w:rsidR="00D74B06" w:rsidRPr="00E1432C">
        <w:rPr>
          <w:rFonts w:ascii="Palatino Linotype" w:hAnsi="Palatino Linotype" w:cs="Tahoma"/>
          <w:sz w:val="22"/>
          <w:szCs w:val="22"/>
        </w:rPr>
        <w:t xml:space="preserve">el Sujeto Obligado </w:t>
      </w:r>
      <w:r w:rsidR="008453FA" w:rsidRPr="00E1432C">
        <w:rPr>
          <w:rFonts w:ascii="Palatino Linotype" w:hAnsi="Palatino Linotype" w:cs="Tahoma"/>
          <w:sz w:val="22"/>
          <w:szCs w:val="22"/>
        </w:rPr>
        <w:t xml:space="preserve">otorgó respuesta a través del </w:t>
      </w:r>
      <w:r w:rsidRPr="00E1432C">
        <w:rPr>
          <w:rFonts w:ascii="Palatino Linotype" w:hAnsi="Palatino Linotype" w:cs="Tahoma"/>
          <w:sz w:val="22"/>
          <w:szCs w:val="22"/>
        </w:rPr>
        <w:t>SAIMEX</w:t>
      </w:r>
      <w:r w:rsidR="008453FA" w:rsidRPr="00E1432C">
        <w:rPr>
          <w:rFonts w:ascii="Palatino Linotype" w:hAnsi="Palatino Linotype" w:cs="Tahoma"/>
          <w:sz w:val="22"/>
          <w:szCs w:val="22"/>
        </w:rPr>
        <w:t xml:space="preserve"> en </w:t>
      </w:r>
      <w:r w:rsidR="009C323D" w:rsidRPr="00E1432C">
        <w:rPr>
          <w:rFonts w:ascii="Palatino Linotype" w:hAnsi="Palatino Linotype" w:cs="Tahoma"/>
          <w:sz w:val="22"/>
          <w:szCs w:val="22"/>
        </w:rPr>
        <w:t>los siguientes términos:</w:t>
      </w:r>
    </w:p>
    <w:p w14:paraId="5E97C285" w14:textId="77777777" w:rsidR="00F86BFB" w:rsidRPr="00E1432C" w:rsidRDefault="00F86BFB" w:rsidP="009C323D">
      <w:pPr>
        <w:autoSpaceDE w:val="0"/>
        <w:autoSpaceDN w:val="0"/>
        <w:adjustRightInd w:val="0"/>
        <w:spacing w:line="360" w:lineRule="auto"/>
        <w:contextualSpacing/>
        <w:jc w:val="both"/>
        <w:rPr>
          <w:rFonts w:ascii="Palatino Linotype" w:hAnsi="Palatino Linotype" w:cs="Tahoma"/>
          <w:sz w:val="22"/>
          <w:szCs w:val="22"/>
        </w:rPr>
      </w:pPr>
    </w:p>
    <w:p w14:paraId="7F0E5196" w14:textId="77777777" w:rsidR="00996302" w:rsidRPr="00E1432C"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1432C">
        <w:rPr>
          <w:rFonts w:ascii="Palatino Linotype" w:hAnsi="Palatino Linotype" w:cs="Tahoma"/>
          <w:i/>
          <w:szCs w:val="22"/>
        </w:rPr>
        <w:t>“…</w:t>
      </w:r>
      <w:r w:rsidR="00F25E23" w:rsidRPr="00E1432C">
        <w:rPr>
          <w:rFonts w:ascii="Palatino Linotype" w:hAnsi="Palatino Linotype" w:cs="Tahoma"/>
          <w:i/>
          <w:szCs w:val="22"/>
        </w:rPr>
        <w:t xml:space="preserve"> </w:t>
      </w:r>
    </w:p>
    <w:p w14:paraId="635CEF8F" w14:textId="77777777" w:rsidR="00A47C17" w:rsidRPr="00E1432C" w:rsidRDefault="00A47C17"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1432C">
        <w:rPr>
          <w:rFonts w:ascii="Palatino Linotype" w:hAnsi="Palatino Linotype" w:cs="Tahoma"/>
          <w:i/>
          <w:szCs w:val="22"/>
        </w:rPr>
        <w:t xml:space="preserve">POR MEDIO DE LA PRESENTE ME PERMITO ENVIARLE EL ACTA DE CABILDO NÚMERO 1 DE FECHA 30 DE ENERO DE 2025 DONDE SE NOMBRA Y TOMA PROTESTA LA LIC. SARA JANET DE LUCIO MARTINEZ, ASI COMO COPIA DE SU NOMBRAMIENTO. A SU VEZ LE INFORMO QUE REFERENTE A LA LICENCIA SIN GOCE DE SUELDO QUE ACREDITA QUE DEJARA EL CARGO DE PROFESORA O SUBDIRECTORA. MIENTRAS DESEMPEÑA EL CARGO DE DIRECTORA DE EDUCACION DEL MUNICIPIO DE SAN MARTIN DE LAS PIRAMIDES, NO SE ENCUENTRA EN LOS ARCHIVOS DE LA SECRETARIA, ASÍ QUE LE RECOMIENDO SOLICITARLA AL ÁREA CORRESPONDIENTE O DIRECTAMENTE A LA LIC. SARA JANET DE LUCIO MARTINEZ </w:t>
      </w:r>
    </w:p>
    <w:p w14:paraId="7F5F3BC1" w14:textId="77777777" w:rsidR="007401D6" w:rsidRPr="00E1432C" w:rsidRDefault="00785311"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1432C">
        <w:rPr>
          <w:rFonts w:ascii="Palatino Linotype" w:hAnsi="Palatino Linotype" w:cs="Tahoma"/>
          <w:i/>
          <w:szCs w:val="22"/>
        </w:rPr>
        <w:t>…”</w:t>
      </w:r>
    </w:p>
    <w:p w14:paraId="03845028" w14:textId="77777777" w:rsidR="007401D6" w:rsidRPr="00E1432C" w:rsidRDefault="007401D6" w:rsidP="007401D6">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0603B785" w14:textId="77777777" w:rsidR="00895A25" w:rsidRPr="00E1432C" w:rsidRDefault="004B553D" w:rsidP="004D62C9">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r w:rsidRPr="00E1432C">
        <w:rPr>
          <w:rFonts w:ascii="Palatino Linotype" w:hAnsi="Palatino Linotype" w:cs="Tahoma"/>
          <w:sz w:val="22"/>
          <w:szCs w:val="22"/>
        </w:rPr>
        <w:t>Además</w:t>
      </w:r>
      <w:r w:rsidR="00954EDD" w:rsidRPr="00E1432C">
        <w:rPr>
          <w:rFonts w:ascii="Palatino Linotype" w:hAnsi="Palatino Linotype" w:cs="Tahoma"/>
          <w:sz w:val="22"/>
          <w:szCs w:val="22"/>
        </w:rPr>
        <w:t>,</w:t>
      </w:r>
      <w:r w:rsidRPr="00E1432C">
        <w:rPr>
          <w:rFonts w:ascii="Palatino Linotype" w:hAnsi="Palatino Linotype" w:cs="Tahoma"/>
          <w:sz w:val="22"/>
          <w:szCs w:val="22"/>
        </w:rPr>
        <w:t xml:space="preserve"> adjuntó </w:t>
      </w:r>
      <w:r w:rsidR="00895A25" w:rsidRPr="00E1432C">
        <w:rPr>
          <w:rFonts w:ascii="Palatino Linotype" w:hAnsi="Palatino Linotype" w:cs="Tahoma"/>
          <w:sz w:val="22"/>
          <w:szCs w:val="22"/>
        </w:rPr>
        <w:t>los siguientes archivos:</w:t>
      </w:r>
    </w:p>
    <w:p w14:paraId="1333A37C" w14:textId="77777777" w:rsidR="00626B1C" w:rsidRPr="00E1432C" w:rsidRDefault="00626B1C" w:rsidP="004D62C9">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57A42A81" w14:textId="77777777" w:rsidR="00A47C17" w:rsidRPr="00E1432C" w:rsidRDefault="00A47C17" w:rsidP="00335517">
      <w:pPr>
        <w:pStyle w:val="Prrafodelista"/>
        <w:numPr>
          <w:ilvl w:val="0"/>
          <w:numId w:val="2"/>
        </w:numPr>
        <w:tabs>
          <w:tab w:val="left" w:pos="2282"/>
        </w:tabs>
        <w:autoSpaceDE w:val="0"/>
        <w:autoSpaceDN w:val="0"/>
        <w:adjustRightInd w:val="0"/>
        <w:spacing w:line="360" w:lineRule="auto"/>
        <w:ind w:right="397"/>
        <w:jc w:val="both"/>
        <w:rPr>
          <w:rFonts w:ascii="Palatino Linotype" w:hAnsi="Palatino Linotype" w:cs="Tahoma"/>
          <w:szCs w:val="22"/>
        </w:rPr>
      </w:pPr>
      <w:r w:rsidRPr="00E1432C">
        <w:rPr>
          <w:rFonts w:ascii="Palatino Linotype" w:hAnsi="Palatino Linotype" w:cs="Tahoma"/>
          <w:b/>
          <w:i/>
          <w:szCs w:val="22"/>
        </w:rPr>
        <w:lastRenderedPageBreak/>
        <w:t>00058.pdf:</w:t>
      </w:r>
      <w:r w:rsidRPr="00E1432C">
        <w:rPr>
          <w:rFonts w:ascii="Palatino Linotype" w:hAnsi="Palatino Linotype" w:cs="Tahoma"/>
          <w:szCs w:val="22"/>
        </w:rPr>
        <w:t xml:space="preserve"> Oficio suscrito por el Titular de la Unidad de Transparencia y Acceso a la Información Pública por el que remite la respuesta proporcionada por el Servidor Público Habilitado.</w:t>
      </w:r>
    </w:p>
    <w:p w14:paraId="4FFF71C0" w14:textId="77777777" w:rsidR="00A47C17" w:rsidRPr="00E1432C" w:rsidRDefault="00A47C17" w:rsidP="00335517">
      <w:pPr>
        <w:pStyle w:val="Prrafodelista"/>
        <w:numPr>
          <w:ilvl w:val="0"/>
          <w:numId w:val="2"/>
        </w:numPr>
        <w:tabs>
          <w:tab w:val="left" w:pos="2282"/>
        </w:tabs>
        <w:autoSpaceDE w:val="0"/>
        <w:autoSpaceDN w:val="0"/>
        <w:adjustRightInd w:val="0"/>
        <w:spacing w:line="360" w:lineRule="auto"/>
        <w:ind w:right="397"/>
        <w:jc w:val="both"/>
        <w:rPr>
          <w:rFonts w:ascii="Palatino Linotype" w:hAnsi="Palatino Linotype" w:cs="Tahoma"/>
          <w:szCs w:val="22"/>
        </w:rPr>
      </w:pPr>
      <w:r w:rsidRPr="00E1432C">
        <w:rPr>
          <w:rFonts w:ascii="Palatino Linotype" w:hAnsi="Palatino Linotype" w:cs="Tahoma"/>
          <w:b/>
          <w:i/>
          <w:szCs w:val="22"/>
        </w:rPr>
        <w:t>1.ACTA 01 ORDINARIA.pdf:</w:t>
      </w:r>
      <w:r w:rsidRPr="00E1432C">
        <w:rPr>
          <w:rFonts w:ascii="Palatino Linotype" w:hAnsi="Palatino Linotype" w:cs="Tahoma"/>
          <w:szCs w:val="22"/>
        </w:rPr>
        <w:t xml:space="preserve"> Contiene del Acta de la Primera Sesión Ordinaria de Cabildo del Sujeto Obligado </w:t>
      </w:r>
    </w:p>
    <w:p w14:paraId="15BBB941" w14:textId="77777777" w:rsidR="00A47C17" w:rsidRPr="00E1432C" w:rsidRDefault="00A47C17" w:rsidP="00335517">
      <w:pPr>
        <w:pStyle w:val="Prrafodelista"/>
        <w:numPr>
          <w:ilvl w:val="0"/>
          <w:numId w:val="2"/>
        </w:numPr>
        <w:tabs>
          <w:tab w:val="left" w:pos="2282"/>
        </w:tabs>
        <w:autoSpaceDE w:val="0"/>
        <w:autoSpaceDN w:val="0"/>
        <w:adjustRightInd w:val="0"/>
        <w:spacing w:line="360" w:lineRule="auto"/>
        <w:ind w:right="397"/>
        <w:jc w:val="both"/>
        <w:rPr>
          <w:rFonts w:ascii="Palatino Linotype" w:hAnsi="Palatino Linotype" w:cs="Tahoma"/>
          <w:szCs w:val="22"/>
        </w:rPr>
      </w:pPr>
      <w:r w:rsidRPr="00E1432C">
        <w:rPr>
          <w:rFonts w:ascii="Palatino Linotype" w:hAnsi="Palatino Linotype" w:cs="Tahoma"/>
          <w:b/>
          <w:i/>
          <w:szCs w:val="22"/>
        </w:rPr>
        <w:t>NOMBRAMIENTO EDUCACION.pdf:</w:t>
      </w:r>
      <w:r w:rsidRPr="00E1432C">
        <w:rPr>
          <w:rFonts w:ascii="Palatino Linotype" w:hAnsi="Palatino Linotype" w:cs="Tahoma"/>
          <w:szCs w:val="22"/>
        </w:rPr>
        <w:t xml:space="preserve"> Corresponde al Nombramiento de la Servidora Pública mencionada en la solicitud</w:t>
      </w:r>
    </w:p>
    <w:p w14:paraId="5DBEB8AB" w14:textId="77777777" w:rsidR="00A47C17" w:rsidRPr="00E1432C" w:rsidRDefault="00A47C17" w:rsidP="00335517">
      <w:pPr>
        <w:pStyle w:val="Prrafodelista"/>
        <w:numPr>
          <w:ilvl w:val="0"/>
          <w:numId w:val="2"/>
        </w:numPr>
        <w:tabs>
          <w:tab w:val="left" w:pos="2282"/>
        </w:tabs>
        <w:autoSpaceDE w:val="0"/>
        <w:autoSpaceDN w:val="0"/>
        <w:adjustRightInd w:val="0"/>
        <w:spacing w:line="360" w:lineRule="auto"/>
        <w:ind w:right="397"/>
        <w:jc w:val="both"/>
        <w:rPr>
          <w:rFonts w:ascii="Palatino Linotype" w:hAnsi="Palatino Linotype" w:cs="Tahoma"/>
          <w:b/>
          <w:i/>
          <w:szCs w:val="22"/>
        </w:rPr>
      </w:pPr>
      <w:r w:rsidRPr="00E1432C">
        <w:rPr>
          <w:rFonts w:ascii="Palatino Linotype" w:hAnsi="Palatino Linotype" w:cs="Tahoma"/>
          <w:b/>
          <w:i/>
          <w:szCs w:val="22"/>
        </w:rPr>
        <w:t xml:space="preserve">documento de educación.pdf: </w:t>
      </w:r>
      <w:r w:rsidRPr="00E1432C">
        <w:rPr>
          <w:rFonts w:ascii="Palatino Linotype" w:hAnsi="Palatino Linotype" w:cs="Tahoma"/>
          <w:szCs w:val="22"/>
        </w:rPr>
        <w:t>Oficio suscrito por el Subdirector Escolar de la Zona No. 36 del SEIEM, por el cual informó que la servidora pública no labora en una institución educativa a partir del primero de mayo de dos mil veinticinco.</w:t>
      </w:r>
    </w:p>
    <w:p w14:paraId="78BF71F4" w14:textId="77777777" w:rsidR="00A47C17" w:rsidRPr="00E1432C" w:rsidRDefault="00A47C17" w:rsidP="00A47C17">
      <w:pPr>
        <w:pStyle w:val="Prrafodelista"/>
        <w:tabs>
          <w:tab w:val="left" w:pos="2282"/>
        </w:tabs>
        <w:autoSpaceDE w:val="0"/>
        <w:autoSpaceDN w:val="0"/>
        <w:adjustRightInd w:val="0"/>
        <w:spacing w:line="360" w:lineRule="auto"/>
        <w:ind w:right="397"/>
        <w:jc w:val="both"/>
        <w:rPr>
          <w:rFonts w:ascii="Palatino Linotype" w:hAnsi="Palatino Linotype" w:cs="Tahoma"/>
          <w:b/>
          <w:i/>
          <w:szCs w:val="22"/>
        </w:rPr>
      </w:pPr>
    </w:p>
    <w:p w14:paraId="638384D1" w14:textId="77777777" w:rsidR="001A412B" w:rsidRPr="00E1432C" w:rsidRDefault="007812D1" w:rsidP="00342378">
      <w:pPr>
        <w:pStyle w:val="Ttulo2"/>
        <w:rPr>
          <w:rFonts w:ascii="Palatino Linotype" w:hAnsi="Palatino Linotype" w:cs="Tahoma"/>
          <w:b/>
          <w:color w:val="auto"/>
          <w:sz w:val="22"/>
          <w:szCs w:val="22"/>
        </w:rPr>
      </w:pPr>
      <w:bookmarkStart w:id="4" w:name="_Toc206684452"/>
      <w:bookmarkEnd w:id="0"/>
      <w:r w:rsidRPr="00E1432C">
        <w:rPr>
          <w:rFonts w:ascii="Palatino Linotype" w:hAnsi="Palatino Linotype" w:cs="Tahoma"/>
          <w:b/>
          <w:color w:val="auto"/>
          <w:sz w:val="22"/>
          <w:szCs w:val="22"/>
        </w:rPr>
        <w:t>I</w:t>
      </w:r>
      <w:r w:rsidR="00BF4B55" w:rsidRPr="00E1432C">
        <w:rPr>
          <w:rFonts w:ascii="Palatino Linotype" w:hAnsi="Palatino Linotype" w:cs="Tahoma"/>
          <w:b/>
          <w:color w:val="auto"/>
          <w:sz w:val="22"/>
          <w:szCs w:val="22"/>
        </w:rPr>
        <w:t>II</w:t>
      </w:r>
      <w:r w:rsidR="009A7587" w:rsidRPr="00E1432C">
        <w:rPr>
          <w:rFonts w:ascii="Palatino Linotype" w:hAnsi="Palatino Linotype" w:cs="Tahoma"/>
          <w:b/>
          <w:color w:val="auto"/>
          <w:sz w:val="22"/>
          <w:szCs w:val="22"/>
        </w:rPr>
        <w:t>. Interposición del Recurso de Revisión</w:t>
      </w:r>
      <w:bookmarkEnd w:id="4"/>
    </w:p>
    <w:p w14:paraId="478B2469" w14:textId="77777777" w:rsidR="00F87649" w:rsidRPr="00E1432C"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4000ABDB" w14:textId="77777777" w:rsidR="009A7587" w:rsidRPr="00E1432C" w:rsidRDefault="009A7587" w:rsidP="00FF426B">
      <w:pPr>
        <w:tabs>
          <w:tab w:val="left" w:pos="3122"/>
        </w:tabs>
        <w:spacing w:line="360" w:lineRule="auto"/>
        <w:contextualSpacing/>
        <w:jc w:val="both"/>
        <w:rPr>
          <w:rFonts w:ascii="Palatino Linotype" w:hAnsi="Palatino Linotype" w:cs="Tahoma"/>
          <w:sz w:val="22"/>
          <w:szCs w:val="22"/>
        </w:rPr>
      </w:pPr>
      <w:r w:rsidRPr="00E1432C">
        <w:rPr>
          <w:rFonts w:ascii="Palatino Linotype" w:hAnsi="Palatino Linotype" w:cs="Tahoma"/>
          <w:sz w:val="22"/>
          <w:szCs w:val="22"/>
        </w:rPr>
        <w:t>Con fecha</w:t>
      </w:r>
      <w:r w:rsidR="00E13C8C" w:rsidRPr="00E1432C">
        <w:rPr>
          <w:rFonts w:ascii="Palatino Linotype" w:hAnsi="Palatino Linotype" w:cs="Tahoma"/>
          <w:sz w:val="22"/>
          <w:szCs w:val="22"/>
        </w:rPr>
        <w:t xml:space="preserve"> </w:t>
      </w:r>
      <w:r w:rsidR="00A47C17" w:rsidRPr="00E1432C">
        <w:rPr>
          <w:rFonts w:ascii="Palatino Linotype" w:hAnsi="Palatino Linotype" w:cs="Tahoma"/>
          <w:sz w:val="22"/>
          <w:szCs w:val="22"/>
        </w:rPr>
        <w:t xml:space="preserve">veintiséis </w:t>
      </w:r>
      <w:r w:rsidR="00761396" w:rsidRPr="00E1432C">
        <w:rPr>
          <w:rFonts w:ascii="Palatino Linotype" w:hAnsi="Palatino Linotype" w:cs="Tahoma"/>
          <w:sz w:val="22"/>
          <w:szCs w:val="22"/>
        </w:rPr>
        <w:t xml:space="preserve">de junio </w:t>
      </w:r>
      <w:r w:rsidR="00B267E1" w:rsidRPr="00E1432C">
        <w:rPr>
          <w:rFonts w:ascii="Palatino Linotype" w:hAnsi="Palatino Linotype" w:cs="Tahoma"/>
          <w:sz w:val="22"/>
          <w:szCs w:val="22"/>
        </w:rPr>
        <w:t>de dos mil veinti</w:t>
      </w:r>
      <w:r w:rsidR="00F93A36" w:rsidRPr="00E1432C">
        <w:rPr>
          <w:rFonts w:ascii="Palatino Linotype" w:hAnsi="Palatino Linotype" w:cs="Tahoma"/>
          <w:sz w:val="22"/>
          <w:szCs w:val="22"/>
        </w:rPr>
        <w:t>c</w:t>
      </w:r>
      <w:r w:rsidR="00BF4B55" w:rsidRPr="00E1432C">
        <w:rPr>
          <w:rFonts w:ascii="Palatino Linotype" w:hAnsi="Palatino Linotype" w:cs="Tahoma"/>
          <w:sz w:val="22"/>
          <w:szCs w:val="22"/>
        </w:rPr>
        <w:t>inco</w:t>
      </w:r>
      <w:r w:rsidRPr="00E1432C">
        <w:rPr>
          <w:rFonts w:ascii="Palatino Linotype" w:hAnsi="Palatino Linotype" w:cs="Tahoma"/>
          <w:sz w:val="22"/>
          <w:szCs w:val="22"/>
        </w:rPr>
        <w:t xml:space="preserve">, a través del </w:t>
      </w:r>
      <w:r w:rsidR="00BB1F81" w:rsidRPr="00E1432C">
        <w:rPr>
          <w:rFonts w:ascii="Palatino Linotype" w:hAnsi="Palatino Linotype" w:cs="Tahoma"/>
          <w:sz w:val="22"/>
          <w:szCs w:val="22"/>
          <w:lang w:val="es-ES"/>
        </w:rPr>
        <w:t>SAIMEX</w:t>
      </w:r>
      <w:r w:rsidR="00A048C7" w:rsidRPr="00E1432C">
        <w:rPr>
          <w:rFonts w:ascii="Palatino Linotype" w:hAnsi="Palatino Linotype" w:cs="Tahoma"/>
          <w:sz w:val="22"/>
          <w:szCs w:val="22"/>
        </w:rPr>
        <w:t>, se interpus</w:t>
      </w:r>
      <w:r w:rsidR="003C3E71" w:rsidRPr="00E1432C">
        <w:rPr>
          <w:rFonts w:ascii="Palatino Linotype" w:hAnsi="Palatino Linotype" w:cs="Tahoma"/>
          <w:sz w:val="22"/>
          <w:szCs w:val="22"/>
        </w:rPr>
        <w:t>o</w:t>
      </w:r>
      <w:r w:rsidR="00A048C7" w:rsidRPr="00E1432C">
        <w:rPr>
          <w:rFonts w:ascii="Palatino Linotype" w:hAnsi="Palatino Linotype" w:cs="Tahoma"/>
          <w:sz w:val="22"/>
          <w:szCs w:val="22"/>
        </w:rPr>
        <w:t xml:space="preserve"> </w:t>
      </w:r>
      <w:r w:rsidR="003C3E71" w:rsidRPr="00E1432C">
        <w:rPr>
          <w:rFonts w:ascii="Palatino Linotype" w:hAnsi="Palatino Linotype" w:cs="Tahoma"/>
          <w:sz w:val="22"/>
          <w:szCs w:val="22"/>
        </w:rPr>
        <w:t>el</w:t>
      </w:r>
      <w:r w:rsidRPr="00E1432C">
        <w:rPr>
          <w:rFonts w:ascii="Palatino Linotype" w:hAnsi="Palatino Linotype" w:cs="Tahoma"/>
          <w:sz w:val="22"/>
          <w:szCs w:val="22"/>
        </w:rPr>
        <w:t xml:space="preserve"> presente Recurso de Revisión por</w:t>
      </w:r>
      <w:r w:rsidR="008E6658" w:rsidRPr="00E1432C">
        <w:rPr>
          <w:rFonts w:ascii="Palatino Linotype" w:hAnsi="Palatino Linotype" w:cs="Tahoma"/>
          <w:sz w:val="22"/>
          <w:szCs w:val="22"/>
        </w:rPr>
        <w:t xml:space="preserve"> </w:t>
      </w:r>
      <w:r w:rsidR="0035716C" w:rsidRPr="00E1432C">
        <w:rPr>
          <w:rFonts w:ascii="Palatino Linotype" w:hAnsi="Palatino Linotype" w:cs="Tahoma"/>
          <w:sz w:val="22"/>
          <w:szCs w:val="22"/>
        </w:rPr>
        <w:t xml:space="preserve">el </w:t>
      </w:r>
      <w:r w:rsidRPr="00E1432C">
        <w:rPr>
          <w:rFonts w:ascii="Palatino Linotype" w:hAnsi="Palatino Linotype" w:cs="Tahoma"/>
          <w:sz w:val="22"/>
          <w:szCs w:val="22"/>
        </w:rPr>
        <w:t xml:space="preserve">Recurrente, en contra de </w:t>
      </w:r>
      <w:r w:rsidR="00655265" w:rsidRPr="00E1432C">
        <w:rPr>
          <w:rFonts w:ascii="Palatino Linotype" w:hAnsi="Palatino Linotype" w:cs="Tahoma"/>
          <w:sz w:val="22"/>
          <w:szCs w:val="22"/>
        </w:rPr>
        <w:t>la respuesta emitida</w:t>
      </w:r>
      <w:r w:rsidRPr="00E1432C">
        <w:rPr>
          <w:rFonts w:ascii="Palatino Linotype" w:hAnsi="Palatino Linotype" w:cs="Tahoma"/>
          <w:sz w:val="22"/>
          <w:szCs w:val="22"/>
        </w:rPr>
        <w:t xml:space="preserve"> por el Sujeto Obligado a </w:t>
      </w:r>
      <w:r w:rsidR="00655265" w:rsidRPr="00E1432C">
        <w:rPr>
          <w:rFonts w:ascii="Palatino Linotype" w:hAnsi="Palatino Linotype" w:cs="Tahoma"/>
          <w:sz w:val="22"/>
          <w:szCs w:val="22"/>
        </w:rPr>
        <w:t>la solicitud</w:t>
      </w:r>
      <w:r w:rsidRPr="00E1432C">
        <w:rPr>
          <w:rFonts w:ascii="Palatino Linotype" w:hAnsi="Palatino Linotype" w:cs="Tahoma"/>
          <w:sz w:val="22"/>
          <w:szCs w:val="22"/>
        </w:rPr>
        <w:t xml:space="preserve"> de información, en los siguientes términos:</w:t>
      </w:r>
    </w:p>
    <w:p w14:paraId="74CDD6FC" w14:textId="77777777" w:rsidR="00AB6595" w:rsidRPr="00E1432C" w:rsidRDefault="00AB6595" w:rsidP="00FF57AD">
      <w:pPr>
        <w:tabs>
          <w:tab w:val="left" w:pos="4995"/>
        </w:tabs>
        <w:spacing w:line="360" w:lineRule="auto"/>
        <w:contextualSpacing/>
        <w:jc w:val="both"/>
        <w:rPr>
          <w:rFonts w:ascii="Palatino Linotype" w:hAnsi="Palatino Linotype" w:cs="Tahoma"/>
          <w:sz w:val="22"/>
          <w:szCs w:val="22"/>
        </w:rPr>
      </w:pPr>
    </w:p>
    <w:p w14:paraId="17BD6701" w14:textId="77777777" w:rsidR="00D5699B" w:rsidRPr="00E1432C" w:rsidRDefault="00D5699B" w:rsidP="00FF426B">
      <w:pPr>
        <w:spacing w:line="360" w:lineRule="auto"/>
        <w:ind w:left="567" w:right="539"/>
        <w:contextualSpacing/>
        <w:jc w:val="both"/>
        <w:rPr>
          <w:rFonts w:ascii="Palatino Linotype" w:hAnsi="Palatino Linotype" w:cs="Tahoma"/>
          <w:b/>
          <w:bCs/>
          <w:szCs w:val="22"/>
        </w:rPr>
      </w:pPr>
      <w:r w:rsidRPr="00E1432C">
        <w:rPr>
          <w:rFonts w:ascii="Palatino Linotype" w:hAnsi="Palatino Linotype" w:cs="Tahoma"/>
          <w:b/>
          <w:bCs/>
          <w:szCs w:val="22"/>
        </w:rPr>
        <w:t>ACTO IMPUGNADO</w:t>
      </w:r>
    </w:p>
    <w:p w14:paraId="582542BD" w14:textId="77777777" w:rsidR="003D1770" w:rsidRPr="00E1432C" w:rsidRDefault="007E4927" w:rsidP="00FF426B">
      <w:pPr>
        <w:spacing w:line="360" w:lineRule="auto"/>
        <w:ind w:left="567" w:right="539"/>
        <w:contextualSpacing/>
        <w:jc w:val="both"/>
        <w:rPr>
          <w:rFonts w:ascii="Palatino Linotype" w:hAnsi="Palatino Linotype" w:cs="Tahoma"/>
          <w:bCs/>
          <w:szCs w:val="22"/>
        </w:rPr>
      </w:pPr>
      <w:r w:rsidRPr="00E1432C">
        <w:rPr>
          <w:rFonts w:ascii="Palatino Linotype" w:hAnsi="Palatino Linotype" w:cs="Tahoma"/>
          <w:bCs/>
          <w:i/>
          <w:szCs w:val="22"/>
        </w:rPr>
        <w:t>“</w:t>
      </w:r>
      <w:r w:rsidR="00A47C17" w:rsidRPr="00E1432C">
        <w:rPr>
          <w:rFonts w:ascii="Palatino Linotype" w:hAnsi="Palatino Linotype" w:cs="Tahoma"/>
          <w:bCs/>
          <w:i/>
          <w:szCs w:val="22"/>
        </w:rPr>
        <w:t xml:space="preserve">EL SUJETO OBLIGADO. CONTESTA DE MANERA PARCIAL, LA INFORMACION REQUERIDA, ADEMAS SE ANEXA DOCUMENTO SIN FIRMA Y SIN CUMPLIR CON LO SOLICITADO. </w:t>
      </w:r>
      <w:r w:rsidR="00E55401" w:rsidRPr="00E1432C">
        <w:rPr>
          <w:rFonts w:ascii="Palatino Linotype" w:hAnsi="Palatino Linotype" w:cs="Tahoma"/>
          <w:bCs/>
          <w:i/>
          <w:szCs w:val="22"/>
        </w:rPr>
        <w:t>"</w:t>
      </w:r>
      <w:r w:rsidR="004D62C9" w:rsidRPr="00E1432C">
        <w:rPr>
          <w:rFonts w:ascii="Palatino Linotype" w:hAnsi="Palatino Linotype" w:cs="Tahoma"/>
          <w:bCs/>
          <w:i/>
          <w:szCs w:val="22"/>
        </w:rPr>
        <w:t xml:space="preserve"> (Sic)</w:t>
      </w:r>
    </w:p>
    <w:p w14:paraId="287E4166" w14:textId="77777777" w:rsidR="00CE2F19" w:rsidRPr="00E1432C" w:rsidRDefault="00CE2F19" w:rsidP="00CE2F19">
      <w:pPr>
        <w:spacing w:line="360" w:lineRule="auto"/>
        <w:ind w:left="567" w:right="539"/>
        <w:contextualSpacing/>
        <w:jc w:val="both"/>
        <w:rPr>
          <w:rFonts w:ascii="Palatino Linotype" w:hAnsi="Palatino Linotype" w:cs="Tahoma"/>
          <w:bCs/>
          <w:szCs w:val="22"/>
        </w:rPr>
      </w:pPr>
    </w:p>
    <w:p w14:paraId="0E9FBFBF" w14:textId="77777777" w:rsidR="00CE2F19" w:rsidRPr="00E1432C" w:rsidRDefault="00CE2F19" w:rsidP="00CE2F19">
      <w:pPr>
        <w:spacing w:line="360" w:lineRule="auto"/>
        <w:ind w:left="567" w:right="539"/>
        <w:contextualSpacing/>
        <w:jc w:val="both"/>
        <w:rPr>
          <w:rFonts w:ascii="Palatino Linotype" w:hAnsi="Palatino Linotype" w:cs="Tahoma"/>
          <w:b/>
          <w:bCs/>
          <w:szCs w:val="22"/>
        </w:rPr>
      </w:pPr>
      <w:r w:rsidRPr="00E1432C">
        <w:rPr>
          <w:rFonts w:ascii="Palatino Linotype" w:hAnsi="Palatino Linotype" w:cs="Tahoma"/>
          <w:b/>
          <w:bCs/>
          <w:szCs w:val="22"/>
        </w:rPr>
        <w:t>RAZONES O MOTIVOS DE LA INCONFORMIDAD</w:t>
      </w:r>
    </w:p>
    <w:p w14:paraId="218BC620" w14:textId="77777777" w:rsidR="00CE2F19" w:rsidRPr="00E1432C" w:rsidRDefault="00CE2F19" w:rsidP="00CE2F19">
      <w:pPr>
        <w:spacing w:line="360" w:lineRule="auto"/>
        <w:ind w:left="567" w:right="539"/>
        <w:contextualSpacing/>
        <w:jc w:val="both"/>
        <w:rPr>
          <w:rFonts w:ascii="Palatino Linotype" w:hAnsi="Palatino Linotype" w:cs="Tahoma"/>
          <w:bCs/>
          <w:i/>
          <w:szCs w:val="24"/>
        </w:rPr>
      </w:pPr>
      <w:r w:rsidRPr="00E1432C">
        <w:rPr>
          <w:rFonts w:ascii="Palatino Linotype" w:hAnsi="Palatino Linotype" w:cs="Tahoma"/>
          <w:bCs/>
          <w:i/>
          <w:szCs w:val="24"/>
        </w:rPr>
        <w:t>“</w:t>
      </w:r>
      <w:bookmarkStart w:id="5" w:name="_Hlk181699048"/>
      <w:r w:rsidR="00A47C17" w:rsidRPr="00E1432C">
        <w:rPr>
          <w:rFonts w:ascii="Palatino Linotype" w:hAnsi="Palatino Linotype" w:cs="Tahoma"/>
          <w:bCs/>
          <w:i/>
          <w:szCs w:val="24"/>
        </w:rPr>
        <w:t xml:space="preserve">De manera evasiva el sujeto obligado no responde a la solicitud de que se nos proporcione en formato </w:t>
      </w:r>
      <w:proofErr w:type="spellStart"/>
      <w:r w:rsidR="00A47C17" w:rsidRPr="00E1432C">
        <w:rPr>
          <w:rFonts w:ascii="Palatino Linotype" w:hAnsi="Palatino Linotype" w:cs="Tahoma"/>
          <w:bCs/>
          <w:i/>
          <w:szCs w:val="24"/>
        </w:rPr>
        <w:t>pdf</w:t>
      </w:r>
      <w:proofErr w:type="spellEnd"/>
      <w:r w:rsidR="00A47C17" w:rsidRPr="00E1432C">
        <w:rPr>
          <w:rFonts w:ascii="Palatino Linotype" w:hAnsi="Palatino Linotype" w:cs="Tahoma"/>
          <w:bCs/>
          <w:i/>
          <w:szCs w:val="24"/>
        </w:rPr>
        <w:t xml:space="preserve"> la LICENCIA SIN GOCE DE SUELDO DE LA SERVIDOR PUBLICO SARA JANET DE LUCIO MARTINEZ QUE ACREDITA QUE DEJO EL CARGO DE PROFESORA O SUBDIRECTORA MIENTRAS DESEMPEÑA O ESTA DESEMPEÑANDO EL CARGO DE </w:t>
      </w:r>
      <w:r w:rsidR="00A47C17" w:rsidRPr="00E1432C">
        <w:rPr>
          <w:rFonts w:ascii="Palatino Linotype" w:hAnsi="Palatino Linotype" w:cs="Tahoma"/>
          <w:bCs/>
          <w:i/>
          <w:szCs w:val="24"/>
        </w:rPr>
        <w:lastRenderedPageBreak/>
        <w:t>DIRECTORA DE EDUCACION DEL MUNICIPIO DE SAN MARTIN DE LAS PIRAMIDES DESDE SU NOMBRAMIENTO.</w:t>
      </w:r>
      <w:r w:rsidRPr="00E1432C">
        <w:rPr>
          <w:rFonts w:ascii="Palatino Linotype" w:hAnsi="Palatino Linotype" w:cs="Tahoma"/>
          <w:bCs/>
          <w:i/>
          <w:szCs w:val="24"/>
        </w:rPr>
        <w:t>”</w:t>
      </w:r>
      <w:r w:rsidR="004D62C9" w:rsidRPr="00E1432C">
        <w:rPr>
          <w:rFonts w:ascii="Palatino Linotype" w:hAnsi="Palatino Linotype" w:cs="Tahoma"/>
          <w:bCs/>
          <w:i/>
          <w:szCs w:val="24"/>
        </w:rPr>
        <w:t xml:space="preserve"> (Sic)</w:t>
      </w:r>
    </w:p>
    <w:p w14:paraId="0A3C74E6" w14:textId="77777777" w:rsidR="00342378" w:rsidRPr="00E1432C" w:rsidRDefault="00342378" w:rsidP="00342378">
      <w:pPr>
        <w:spacing w:line="360" w:lineRule="auto"/>
        <w:ind w:right="539"/>
        <w:contextualSpacing/>
        <w:jc w:val="both"/>
        <w:rPr>
          <w:rFonts w:ascii="Palatino Linotype" w:hAnsi="Palatino Linotype" w:cs="Tahoma"/>
          <w:bCs/>
          <w:i/>
          <w:szCs w:val="24"/>
        </w:rPr>
      </w:pPr>
    </w:p>
    <w:p w14:paraId="4C5D42AB" w14:textId="77777777" w:rsidR="006C46B6" w:rsidRPr="00E1432C" w:rsidRDefault="006C46B6" w:rsidP="00C743FB">
      <w:pPr>
        <w:spacing w:line="360" w:lineRule="auto"/>
        <w:ind w:right="-28"/>
        <w:contextualSpacing/>
        <w:jc w:val="both"/>
        <w:rPr>
          <w:rFonts w:ascii="Palatino Linotype" w:hAnsi="Palatino Linotype" w:cs="Tahoma"/>
          <w:bCs/>
          <w:sz w:val="22"/>
          <w:szCs w:val="24"/>
        </w:rPr>
      </w:pPr>
      <w:r w:rsidRPr="00E1432C">
        <w:rPr>
          <w:rFonts w:ascii="Palatino Linotype" w:hAnsi="Palatino Linotype" w:cs="Tahoma"/>
          <w:bCs/>
          <w:sz w:val="22"/>
          <w:szCs w:val="24"/>
        </w:rPr>
        <w:t>El Particular adjuntó el Oficio del Subdirector Escolar de la Zona No. 36 del SEIEM mencionado en el Antecedente anterior.</w:t>
      </w:r>
    </w:p>
    <w:p w14:paraId="30D36CEB" w14:textId="77777777" w:rsidR="006C46B6" w:rsidRPr="00E1432C" w:rsidRDefault="006C46B6" w:rsidP="00342378">
      <w:pPr>
        <w:spacing w:line="360" w:lineRule="auto"/>
        <w:ind w:right="539"/>
        <w:contextualSpacing/>
        <w:jc w:val="both"/>
        <w:rPr>
          <w:rFonts w:ascii="Palatino Linotype" w:hAnsi="Palatino Linotype" w:cs="Tahoma"/>
          <w:bCs/>
          <w:szCs w:val="24"/>
        </w:rPr>
      </w:pPr>
    </w:p>
    <w:p w14:paraId="3A064232" w14:textId="77777777" w:rsidR="009A7587" w:rsidRPr="00E1432C" w:rsidRDefault="00BF4B55" w:rsidP="00342378">
      <w:pPr>
        <w:pStyle w:val="Ttulo2"/>
        <w:rPr>
          <w:rFonts w:ascii="Palatino Linotype" w:eastAsia="Batang" w:hAnsi="Palatino Linotype" w:cs="Tahoma"/>
          <w:b/>
          <w:bCs/>
          <w:color w:val="auto"/>
          <w:sz w:val="22"/>
          <w:szCs w:val="22"/>
        </w:rPr>
      </w:pPr>
      <w:bookmarkStart w:id="6" w:name="_Toc206684453"/>
      <w:bookmarkEnd w:id="5"/>
      <w:r w:rsidRPr="00E1432C">
        <w:rPr>
          <w:rStyle w:val="Ttulo2Car"/>
          <w:rFonts w:ascii="Palatino Linotype" w:hAnsi="Palatino Linotype"/>
          <w:b/>
          <w:color w:val="auto"/>
          <w:sz w:val="22"/>
          <w:szCs w:val="22"/>
        </w:rPr>
        <w:t>I</w:t>
      </w:r>
      <w:r w:rsidR="00FF1049" w:rsidRPr="00E1432C">
        <w:rPr>
          <w:rStyle w:val="Ttulo2Car"/>
          <w:rFonts w:ascii="Palatino Linotype" w:hAnsi="Palatino Linotype"/>
          <w:b/>
          <w:color w:val="auto"/>
          <w:sz w:val="22"/>
          <w:szCs w:val="22"/>
        </w:rPr>
        <w:t>V</w:t>
      </w:r>
      <w:r w:rsidR="009A7587" w:rsidRPr="00E1432C">
        <w:rPr>
          <w:rStyle w:val="Ttulo2Car"/>
          <w:rFonts w:ascii="Palatino Linotype" w:hAnsi="Palatino Linotype"/>
          <w:b/>
          <w:color w:val="auto"/>
          <w:sz w:val="22"/>
          <w:szCs w:val="22"/>
        </w:rPr>
        <w:t>. Trámite del Recurso de Revisión ante el Instituto</w:t>
      </w:r>
      <w:bookmarkEnd w:id="6"/>
    </w:p>
    <w:p w14:paraId="1D26554D" w14:textId="77777777" w:rsidR="007E4927" w:rsidRPr="00E1432C" w:rsidRDefault="007E4927" w:rsidP="00FF426B">
      <w:pPr>
        <w:spacing w:line="360" w:lineRule="auto"/>
        <w:contextualSpacing/>
        <w:jc w:val="both"/>
        <w:rPr>
          <w:rFonts w:ascii="Palatino Linotype" w:eastAsia="Batang" w:hAnsi="Palatino Linotype" w:cs="Tahoma"/>
          <w:b/>
          <w:bCs/>
          <w:sz w:val="22"/>
          <w:szCs w:val="22"/>
        </w:rPr>
      </w:pPr>
    </w:p>
    <w:p w14:paraId="62A33C58" w14:textId="77777777" w:rsidR="00C950E3" w:rsidRPr="00E1432C" w:rsidRDefault="009A7587" w:rsidP="00FF426B">
      <w:pPr>
        <w:spacing w:line="360" w:lineRule="auto"/>
        <w:contextualSpacing/>
        <w:jc w:val="both"/>
        <w:rPr>
          <w:rFonts w:ascii="Palatino Linotype" w:eastAsia="Batang" w:hAnsi="Palatino Linotype" w:cs="Tahoma"/>
          <w:bCs/>
          <w:sz w:val="22"/>
          <w:szCs w:val="22"/>
        </w:rPr>
      </w:pPr>
      <w:bookmarkStart w:id="7" w:name="_Toc206684454"/>
      <w:r w:rsidRPr="00E1432C">
        <w:rPr>
          <w:rStyle w:val="Ttulo3Car"/>
          <w:rFonts w:ascii="Palatino Linotype" w:hAnsi="Palatino Linotype"/>
          <w:b/>
          <w:color w:val="auto"/>
          <w:sz w:val="22"/>
          <w:szCs w:val="22"/>
        </w:rPr>
        <w:t>a) Turno del Recurso de Revisión</w:t>
      </w:r>
      <w:r w:rsidRPr="00E1432C">
        <w:rPr>
          <w:rStyle w:val="Ttulo3Car"/>
          <w:rFonts w:ascii="Palatino Linotype" w:hAnsi="Palatino Linotype"/>
          <w:color w:val="auto"/>
          <w:sz w:val="22"/>
          <w:szCs w:val="22"/>
        </w:rPr>
        <w:t>.</w:t>
      </w:r>
      <w:bookmarkEnd w:id="7"/>
      <w:r w:rsidRPr="00E1432C">
        <w:rPr>
          <w:rFonts w:ascii="Palatino Linotype" w:eastAsia="Batang" w:hAnsi="Palatino Linotype" w:cs="Tahoma"/>
          <w:b/>
          <w:bCs/>
          <w:sz w:val="22"/>
          <w:szCs w:val="22"/>
        </w:rPr>
        <w:t xml:space="preserve"> </w:t>
      </w:r>
      <w:r w:rsidR="00A06844" w:rsidRPr="00E1432C">
        <w:rPr>
          <w:rFonts w:ascii="Palatino Linotype" w:eastAsia="Batang" w:hAnsi="Palatino Linotype" w:cs="Tahoma"/>
          <w:bCs/>
          <w:sz w:val="22"/>
          <w:szCs w:val="22"/>
        </w:rPr>
        <w:t xml:space="preserve">El </w:t>
      </w:r>
      <w:r w:rsidR="006C46B6" w:rsidRPr="00E1432C">
        <w:rPr>
          <w:rFonts w:ascii="Palatino Linotype" w:hAnsi="Palatino Linotype" w:cs="Tahoma"/>
          <w:sz w:val="22"/>
          <w:szCs w:val="22"/>
        </w:rPr>
        <w:t xml:space="preserve">veintiséis </w:t>
      </w:r>
      <w:r w:rsidR="00CA2588" w:rsidRPr="00E1432C">
        <w:rPr>
          <w:rFonts w:ascii="Palatino Linotype" w:hAnsi="Palatino Linotype" w:cs="Tahoma"/>
          <w:sz w:val="22"/>
          <w:szCs w:val="22"/>
        </w:rPr>
        <w:t>de junio</w:t>
      </w:r>
      <w:r w:rsidR="00251517" w:rsidRPr="00E1432C">
        <w:rPr>
          <w:rFonts w:ascii="Palatino Linotype" w:hAnsi="Palatino Linotype" w:cs="Tahoma"/>
          <w:sz w:val="22"/>
          <w:szCs w:val="22"/>
        </w:rPr>
        <w:t xml:space="preserve"> </w:t>
      </w:r>
      <w:r w:rsidR="00BF4B55" w:rsidRPr="00E1432C">
        <w:rPr>
          <w:rFonts w:ascii="Palatino Linotype" w:hAnsi="Palatino Linotype" w:cs="Tahoma"/>
          <w:sz w:val="22"/>
          <w:szCs w:val="22"/>
        </w:rPr>
        <w:t>de dos mil veinticinco</w:t>
      </w:r>
      <w:r w:rsidR="00A06844" w:rsidRPr="00E1432C">
        <w:rPr>
          <w:rFonts w:ascii="Palatino Linotype" w:eastAsia="Batang" w:hAnsi="Palatino Linotype" w:cs="Tahoma"/>
          <w:bCs/>
          <w:sz w:val="22"/>
          <w:szCs w:val="22"/>
        </w:rPr>
        <w:t xml:space="preserve">, </w:t>
      </w:r>
      <w:r w:rsidR="00D5699B" w:rsidRPr="00E1432C">
        <w:rPr>
          <w:rFonts w:ascii="Palatino Linotype" w:eastAsia="Batang" w:hAnsi="Palatino Linotype" w:cs="Tahoma"/>
          <w:bCs/>
          <w:sz w:val="22"/>
          <w:szCs w:val="22"/>
        </w:rPr>
        <w:t xml:space="preserve">el </w:t>
      </w:r>
      <w:r w:rsidR="00BB1F81" w:rsidRPr="00E1432C">
        <w:rPr>
          <w:rFonts w:ascii="Palatino Linotype" w:eastAsia="Batang" w:hAnsi="Palatino Linotype" w:cs="Tahoma"/>
          <w:bCs/>
          <w:sz w:val="22"/>
          <w:szCs w:val="22"/>
        </w:rPr>
        <w:t>SAIMEX</w:t>
      </w:r>
      <w:r w:rsidR="00D5699B" w:rsidRPr="00E1432C">
        <w:rPr>
          <w:rFonts w:ascii="Palatino Linotype" w:eastAsia="Batang" w:hAnsi="Palatino Linotype" w:cs="Tahoma"/>
          <w:bCs/>
          <w:sz w:val="22"/>
          <w:szCs w:val="22"/>
        </w:rPr>
        <w:t xml:space="preserve">, asignó el número de expediente </w:t>
      </w:r>
      <w:r w:rsidR="006C46B6" w:rsidRPr="00E1432C">
        <w:rPr>
          <w:rFonts w:ascii="Palatino Linotype" w:eastAsia="Batang" w:hAnsi="Palatino Linotype" w:cs="Tahoma"/>
          <w:b/>
          <w:bCs/>
          <w:sz w:val="22"/>
          <w:szCs w:val="22"/>
        </w:rPr>
        <w:t>07741</w:t>
      </w:r>
      <w:r w:rsidR="00D5699B" w:rsidRPr="00E1432C">
        <w:rPr>
          <w:rFonts w:ascii="Palatino Linotype" w:eastAsia="Batang" w:hAnsi="Palatino Linotype" w:cs="Tahoma"/>
          <w:b/>
          <w:bCs/>
          <w:sz w:val="22"/>
          <w:szCs w:val="22"/>
        </w:rPr>
        <w:t>/INFOEM/IP/RR/202</w:t>
      </w:r>
      <w:r w:rsidR="00BF4B55" w:rsidRPr="00E1432C">
        <w:rPr>
          <w:rFonts w:ascii="Palatino Linotype" w:eastAsia="Batang" w:hAnsi="Palatino Linotype" w:cs="Tahoma"/>
          <w:b/>
          <w:bCs/>
          <w:sz w:val="22"/>
          <w:szCs w:val="22"/>
        </w:rPr>
        <w:t>5</w:t>
      </w:r>
      <w:r w:rsidR="00D5699B" w:rsidRPr="00E1432C">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E1432C">
        <w:rPr>
          <w:rFonts w:ascii="Palatino Linotype" w:eastAsia="Batang" w:hAnsi="Palatino Linotype" w:cs="Tahoma"/>
          <w:b/>
          <w:bCs/>
          <w:sz w:val="22"/>
          <w:szCs w:val="22"/>
        </w:rPr>
        <w:t>Comisionado Ponente Luis Gustavo Parra Noriega</w:t>
      </w:r>
      <w:r w:rsidR="00D5699B" w:rsidRPr="00E1432C">
        <w:rPr>
          <w:rFonts w:ascii="Palatino Linotype" w:eastAsia="Batang" w:hAnsi="Palatino Linotype" w:cs="Tahoma"/>
          <w:bCs/>
          <w:sz w:val="22"/>
          <w:szCs w:val="22"/>
        </w:rPr>
        <w:t>, para los efectos del artículo 185, fracción I</w:t>
      </w:r>
      <w:r w:rsidR="00BB1F81" w:rsidRPr="00E1432C">
        <w:rPr>
          <w:rFonts w:ascii="Palatino Linotype" w:eastAsia="Batang" w:hAnsi="Palatino Linotype" w:cs="Tahoma"/>
          <w:bCs/>
          <w:sz w:val="22"/>
          <w:szCs w:val="22"/>
        </w:rPr>
        <w:t>,</w:t>
      </w:r>
      <w:r w:rsidR="00D5699B" w:rsidRPr="00E1432C">
        <w:rPr>
          <w:rFonts w:ascii="Palatino Linotype" w:eastAsia="Batang" w:hAnsi="Palatino Linotype" w:cs="Tahoma"/>
          <w:bCs/>
          <w:sz w:val="22"/>
          <w:szCs w:val="22"/>
        </w:rPr>
        <w:t xml:space="preserve"> de la Ley de Transparencia y Acceso a la Información Pública del Estado de México y Municipios.</w:t>
      </w:r>
    </w:p>
    <w:p w14:paraId="2B4EDFDA" w14:textId="77777777" w:rsidR="00D5699B" w:rsidRPr="00E1432C" w:rsidRDefault="00D5699B" w:rsidP="00FF426B">
      <w:pPr>
        <w:spacing w:line="360" w:lineRule="auto"/>
        <w:contextualSpacing/>
        <w:jc w:val="both"/>
        <w:rPr>
          <w:rFonts w:ascii="Palatino Linotype" w:eastAsia="Batang" w:hAnsi="Palatino Linotype" w:cs="Tahoma"/>
          <w:b/>
          <w:bCs/>
          <w:sz w:val="22"/>
          <w:szCs w:val="22"/>
        </w:rPr>
      </w:pPr>
    </w:p>
    <w:p w14:paraId="0BEE668B" w14:textId="77777777" w:rsidR="00253937" w:rsidRPr="00E1432C" w:rsidRDefault="009A7587" w:rsidP="00FF426B">
      <w:pPr>
        <w:spacing w:line="360" w:lineRule="auto"/>
        <w:contextualSpacing/>
        <w:jc w:val="both"/>
        <w:rPr>
          <w:rFonts w:ascii="Palatino Linotype" w:hAnsi="Palatino Linotype" w:cs="Tahoma"/>
          <w:bCs/>
          <w:sz w:val="22"/>
          <w:szCs w:val="22"/>
          <w:lang w:val="es-ES_tradnl"/>
        </w:rPr>
      </w:pPr>
      <w:bookmarkStart w:id="8" w:name="_Toc206684455"/>
      <w:r w:rsidRPr="00E1432C">
        <w:rPr>
          <w:rStyle w:val="Ttulo3Car"/>
          <w:rFonts w:ascii="Palatino Linotype" w:hAnsi="Palatino Linotype"/>
          <w:b/>
          <w:color w:val="auto"/>
          <w:sz w:val="22"/>
          <w:szCs w:val="22"/>
        </w:rPr>
        <w:t>b) Admisión del Recurso de Revisión</w:t>
      </w:r>
      <w:r w:rsidRPr="00E1432C">
        <w:rPr>
          <w:rStyle w:val="Ttulo3Car"/>
          <w:rFonts w:ascii="Palatino Linotype" w:hAnsi="Palatino Linotype"/>
          <w:color w:val="auto"/>
          <w:sz w:val="22"/>
          <w:szCs w:val="22"/>
        </w:rPr>
        <w:t>.</w:t>
      </w:r>
      <w:bookmarkEnd w:id="8"/>
      <w:r w:rsidRPr="00E1432C">
        <w:rPr>
          <w:rFonts w:ascii="Palatino Linotype" w:eastAsia="Batang" w:hAnsi="Palatino Linotype" w:cs="Tahoma"/>
          <w:b/>
          <w:bCs/>
          <w:sz w:val="22"/>
          <w:szCs w:val="22"/>
          <w:lang w:val="es-ES_tradnl"/>
        </w:rPr>
        <w:t xml:space="preserve"> </w:t>
      </w:r>
      <w:r w:rsidRPr="00E1432C">
        <w:rPr>
          <w:rFonts w:ascii="Palatino Linotype" w:hAnsi="Palatino Linotype" w:cs="Tahoma"/>
          <w:bCs/>
          <w:sz w:val="22"/>
          <w:szCs w:val="22"/>
        </w:rPr>
        <w:t>El</w:t>
      </w:r>
      <w:r w:rsidR="00EB3A2C" w:rsidRPr="00E1432C">
        <w:rPr>
          <w:rFonts w:ascii="Palatino Linotype" w:hAnsi="Palatino Linotype" w:cs="Tahoma"/>
          <w:bCs/>
          <w:sz w:val="22"/>
          <w:szCs w:val="22"/>
        </w:rPr>
        <w:t xml:space="preserve"> </w:t>
      </w:r>
      <w:r w:rsidR="006C46B6" w:rsidRPr="00E1432C">
        <w:rPr>
          <w:rFonts w:ascii="Palatino Linotype" w:hAnsi="Palatino Linotype" w:cs="Tahoma"/>
          <w:bCs/>
          <w:sz w:val="22"/>
          <w:szCs w:val="22"/>
        </w:rPr>
        <w:t>treinta</w:t>
      </w:r>
      <w:r w:rsidR="00CA2588" w:rsidRPr="00E1432C">
        <w:rPr>
          <w:rFonts w:ascii="Palatino Linotype" w:hAnsi="Palatino Linotype" w:cs="Tahoma"/>
          <w:bCs/>
          <w:sz w:val="22"/>
          <w:szCs w:val="22"/>
        </w:rPr>
        <w:t xml:space="preserve"> de junio </w:t>
      </w:r>
      <w:r w:rsidR="00BF4B55" w:rsidRPr="00E1432C">
        <w:rPr>
          <w:rFonts w:ascii="Palatino Linotype" w:hAnsi="Palatino Linotype" w:cs="Tahoma"/>
          <w:bCs/>
          <w:sz w:val="22"/>
          <w:szCs w:val="22"/>
        </w:rPr>
        <w:t>de dos mil veinticinco</w:t>
      </w:r>
      <w:r w:rsidRPr="00E1432C">
        <w:rPr>
          <w:rFonts w:ascii="Palatino Linotype" w:hAnsi="Palatino Linotype" w:cs="Tahoma"/>
          <w:bCs/>
          <w:sz w:val="22"/>
          <w:szCs w:val="22"/>
        </w:rPr>
        <w:t xml:space="preserve">, </w:t>
      </w:r>
      <w:r w:rsidR="001F787A" w:rsidRPr="00E1432C">
        <w:rPr>
          <w:rFonts w:ascii="Palatino Linotype" w:hAnsi="Palatino Linotype" w:cs="Tahoma"/>
          <w:bCs/>
          <w:sz w:val="22"/>
          <w:szCs w:val="22"/>
        </w:rPr>
        <w:t xml:space="preserve">se acordó la admisión del </w:t>
      </w:r>
      <w:r w:rsidR="001F787A" w:rsidRPr="00E1432C">
        <w:rPr>
          <w:rFonts w:ascii="Palatino Linotype" w:hAnsi="Palatino Linotype" w:cs="Tahoma"/>
          <w:bCs/>
          <w:sz w:val="22"/>
          <w:szCs w:val="22"/>
          <w:lang w:val="es-ES_tradnl"/>
        </w:rPr>
        <w:t xml:space="preserve">Recurso de Revisión interpuesto por el Recurrente en contra del </w:t>
      </w:r>
      <w:r w:rsidR="001F787A" w:rsidRPr="00E1432C">
        <w:rPr>
          <w:rFonts w:ascii="Palatino Linotype" w:hAnsi="Palatino Linotype" w:cs="Tahoma"/>
          <w:b/>
          <w:bCs/>
          <w:sz w:val="22"/>
          <w:szCs w:val="22"/>
          <w:lang w:val="es-ES_tradnl"/>
        </w:rPr>
        <w:t>Sujeto Obligado</w:t>
      </w:r>
      <w:r w:rsidR="001F787A" w:rsidRPr="00E1432C">
        <w:rPr>
          <w:rFonts w:ascii="Palatino Linotype" w:hAnsi="Palatino Linotype" w:cs="Tahoma"/>
          <w:bCs/>
          <w:sz w:val="22"/>
          <w:szCs w:val="22"/>
          <w:lang w:val="es-ES_tradnl"/>
        </w:rPr>
        <w:t>, en términos del artículo 185, fracciones I, II y IV</w:t>
      </w:r>
      <w:r w:rsidR="00BB1F81" w:rsidRPr="00E1432C">
        <w:rPr>
          <w:rFonts w:ascii="Palatino Linotype" w:hAnsi="Palatino Linotype" w:cs="Tahoma"/>
          <w:bCs/>
          <w:sz w:val="22"/>
          <w:szCs w:val="22"/>
          <w:lang w:val="es-ES_tradnl"/>
        </w:rPr>
        <w:t>,</w:t>
      </w:r>
      <w:r w:rsidR="001F787A" w:rsidRPr="00E1432C">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E1432C">
        <w:rPr>
          <w:rFonts w:ascii="Palatino Linotype" w:hAnsi="Palatino Linotype" w:cs="Tahoma"/>
          <w:bCs/>
          <w:sz w:val="22"/>
          <w:szCs w:val="22"/>
          <w:lang w:val="es-ES_tradnl"/>
        </w:rPr>
        <w:t>o a las partes el mismo día</w:t>
      </w:r>
      <w:r w:rsidR="001F787A" w:rsidRPr="00E1432C">
        <w:rPr>
          <w:rFonts w:ascii="Palatino Linotype" w:hAnsi="Palatino Linotype" w:cs="Tahoma"/>
          <w:bCs/>
          <w:sz w:val="22"/>
          <w:szCs w:val="22"/>
          <w:lang w:val="es-ES_tradnl"/>
        </w:rPr>
        <w:t xml:space="preserve"> a través del </w:t>
      </w:r>
      <w:r w:rsidR="00BB1F81" w:rsidRPr="00E1432C">
        <w:rPr>
          <w:rFonts w:ascii="Palatino Linotype" w:hAnsi="Palatino Linotype" w:cs="Tahoma"/>
          <w:bCs/>
          <w:sz w:val="22"/>
          <w:szCs w:val="22"/>
          <w:lang w:val="es-ES_tradnl"/>
        </w:rPr>
        <w:t>SAIMEX</w:t>
      </w:r>
      <w:r w:rsidR="001F787A" w:rsidRPr="00E1432C">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53E0ACC0" w14:textId="77777777" w:rsidR="00253937" w:rsidRPr="00E1432C" w:rsidRDefault="00253937" w:rsidP="00FF426B">
      <w:pPr>
        <w:spacing w:line="360" w:lineRule="auto"/>
        <w:contextualSpacing/>
        <w:jc w:val="both"/>
        <w:rPr>
          <w:rFonts w:ascii="Palatino Linotype" w:hAnsi="Palatino Linotype" w:cs="Tahoma"/>
          <w:bCs/>
          <w:sz w:val="22"/>
          <w:szCs w:val="22"/>
          <w:lang w:val="es-ES_tradnl"/>
        </w:rPr>
      </w:pPr>
    </w:p>
    <w:p w14:paraId="6D501BD0" w14:textId="77777777" w:rsidR="00DF22DA" w:rsidRPr="00E1432C" w:rsidRDefault="00DF22DA" w:rsidP="006C46B6">
      <w:pPr>
        <w:spacing w:line="360" w:lineRule="auto"/>
        <w:jc w:val="both"/>
        <w:rPr>
          <w:rFonts w:ascii="Palatino Linotype" w:hAnsi="Palatino Linotype" w:cs="Tahoma"/>
          <w:sz w:val="22"/>
          <w:szCs w:val="22"/>
        </w:rPr>
      </w:pPr>
      <w:bookmarkStart w:id="9" w:name="_Toc190261913"/>
      <w:bookmarkStart w:id="10" w:name="_Toc196917717"/>
      <w:bookmarkStart w:id="11" w:name="_Toc206684456"/>
      <w:r w:rsidRPr="00E1432C">
        <w:rPr>
          <w:rStyle w:val="Ttulo3Car"/>
          <w:rFonts w:ascii="Palatino Linotype" w:hAnsi="Palatino Linotype"/>
          <w:b/>
          <w:color w:val="auto"/>
          <w:sz w:val="22"/>
          <w:szCs w:val="22"/>
        </w:rPr>
        <w:t>c) Informe Justificado.</w:t>
      </w:r>
      <w:bookmarkEnd w:id="9"/>
      <w:bookmarkEnd w:id="10"/>
      <w:bookmarkEnd w:id="11"/>
      <w:r w:rsidRPr="00E1432C">
        <w:rPr>
          <w:rFonts w:ascii="Palatino Linotype" w:eastAsia="Batang" w:hAnsi="Palatino Linotype" w:cs="Tahoma"/>
          <w:b/>
          <w:bCs/>
          <w:sz w:val="22"/>
          <w:szCs w:val="22"/>
          <w:lang w:val="es-ES_tradnl"/>
        </w:rPr>
        <w:t xml:space="preserve"> </w:t>
      </w:r>
      <w:r w:rsidR="006C46B6" w:rsidRPr="00E1432C">
        <w:rPr>
          <w:rFonts w:ascii="Palatino Linotype" w:eastAsia="Batang" w:hAnsi="Palatino Linotype" w:cs="Tahoma"/>
          <w:bCs/>
          <w:sz w:val="22"/>
          <w:szCs w:val="22"/>
          <w:lang w:val="es-ES_tradnl"/>
        </w:rPr>
        <w:t>Tanto</w:t>
      </w:r>
      <w:r w:rsidR="006C46B6" w:rsidRPr="00E1432C">
        <w:rPr>
          <w:rFonts w:ascii="Palatino Linotype" w:eastAsia="Batang" w:hAnsi="Palatino Linotype" w:cs="Tahoma"/>
          <w:b/>
          <w:bCs/>
          <w:sz w:val="22"/>
          <w:szCs w:val="22"/>
          <w:lang w:val="es-ES_tradnl"/>
        </w:rPr>
        <w:t xml:space="preserve"> </w:t>
      </w:r>
      <w:r w:rsidR="006C46B6" w:rsidRPr="00E1432C">
        <w:rPr>
          <w:rFonts w:ascii="Palatino Linotype" w:eastAsia="Batang" w:hAnsi="Palatino Linotype" w:cs="Tahoma"/>
          <w:bCs/>
          <w:sz w:val="22"/>
          <w:szCs w:val="22"/>
          <w:lang w:val="es-ES_tradnl"/>
        </w:rPr>
        <w:t>el</w:t>
      </w:r>
      <w:r w:rsidR="006C46B6" w:rsidRPr="00E1432C">
        <w:rPr>
          <w:rFonts w:ascii="Palatino Linotype" w:eastAsia="Batang" w:hAnsi="Palatino Linotype" w:cs="Tahoma"/>
          <w:b/>
          <w:bCs/>
          <w:sz w:val="22"/>
          <w:szCs w:val="22"/>
          <w:lang w:val="es-ES_tradnl"/>
        </w:rPr>
        <w:t xml:space="preserve"> </w:t>
      </w:r>
      <w:r w:rsidR="006C46B6" w:rsidRPr="00E1432C">
        <w:rPr>
          <w:rFonts w:ascii="Palatino Linotype" w:eastAsia="Batang" w:hAnsi="Palatino Linotype" w:cs="Tahoma"/>
          <w:bCs/>
          <w:sz w:val="22"/>
          <w:szCs w:val="22"/>
          <w:lang w:val="es-ES_tradnl"/>
        </w:rPr>
        <w:t>Sujeto Obligado como el Particular fueron omisos en realizar manifestación alguna que a su derecho asistiera.</w:t>
      </w:r>
    </w:p>
    <w:p w14:paraId="3547E124" w14:textId="77777777" w:rsidR="00EA2594" w:rsidRPr="00E1432C" w:rsidRDefault="00EA2594" w:rsidP="00EA2594">
      <w:pPr>
        <w:spacing w:line="360" w:lineRule="auto"/>
        <w:jc w:val="both"/>
        <w:rPr>
          <w:rFonts w:ascii="Palatino Linotype" w:hAnsi="Palatino Linotype" w:cs="Tahoma"/>
          <w:b/>
          <w:sz w:val="22"/>
          <w:szCs w:val="24"/>
        </w:rPr>
      </w:pPr>
    </w:p>
    <w:p w14:paraId="2194EF2E" w14:textId="3F13878A" w:rsidR="00ED5DF5" w:rsidRPr="00E1432C" w:rsidRDefault="006C46B6" w:rsidP="00FF426B">
      <w:pPr>
        <w:spacing w:line="360" w:lineRule="auto"/>
        <w:jc w:val="both"/>
        <w:rPr>
          <w:rFonts w:ascii="Palatino Linotype" w:hAnsi="Palatino Linotype" w:cs="Tahoma"/>
          <w:sz w:val="22"/>
          <w:szCs w:val="22"/>
        </w:rPr>
      </w:pPr>
      <w:bookmarkStart w:id="12" w:name="_Toc206684457"/>
      <w:r w:rsidRPr="00E1432C">
        <w:rPr>
          <w:rStyle w:val="Ttulo3Car"/>
          <w:rFonts w:ascii="Palatino Linotype" w:hAnsi="Palatino Linotype"/>
          <w:b/>
          <w:color w:val="auto"/>
          <w:sz w:val="22"/>
          <w:szCs w:val="22"/>
        </w:rPr>
        <w:lastRenderedPageBreak/>
        <w:t>d</w:t>
      </w:r>
      <w:r w:rsidR="003B0501" w:rsidRPr="00E1432C">
        <w:rPr>
          <w:rStyle w:val="Ttulo3Car"/>
          <w:rFonts w:ascii="Palatino Linotype" w:hAnsi="Palatino Linotype"/>
          <w:b/>
          <w:color w:val="auto"/>
          <w:sz w:val="22"/>
          <w:szCs w:val="22"/>
        </w:rPr>
        <w:t>)</w:t>
      </w:r>
      <w:r w:rsidR="00C3485C" w:rsidRPr="00E1432C">
        <w:rPr>
          <w:rStyle w:val="Ttulo3Car"/>
          <w:rFonts w:ascii="Palatino Linotype" w:hAnsi="Palatino Linotype"/>
          <w:b/>
          <w:color w:val="auto"/>
          <w:sz w:val="22"/>
          <w:szCs w:val="22"/>
        </w:rPr>
        <w:t xml:space="preserve"> </w:t>
      </w:r>
      <w:r w:rsidR="00ED5DF5" w:rsidRPr="00E1432C">
        <w:rPr>
          <w:rStyle w:val="Ttulo3Car"/>
          <w:rFonts w:ascii="Palatino Linotype" w:hAnsi="Palatino Linotype"/>
          <w:b/>
          <w:color w:val="auto"/>
          <w:sz w:val="22"/>
          <w:szCs w:val="22"/>
        </w:rPr>
        <w:t>Cierre de instrucción</w:t>
      </w:r>
      <w:bookmarkEnd w:id="12"/>
      <w:r w:rsidR="00ED5DF5" w:rsidRPr="00E1432C">
        <w:rPr>
          <w:rFonts w:ascii="Palatino Linotype" w:hAnsi="Palatino Linotype" w:cs="Tahoma"/>
          <w:b/>
          <w:bCs/>
          <w:sz w:val="22"/>
          <w:szCs w:val="22"/>
        </w:rPr>
        <w:t xml:space="preserve">. </w:t>
      </w:r>
      <w:r w:rsidR="00ED5DF5" w:rsidRPr="00E1432C">
        <w:rPr>
          <w:rFonts w:ascii="Palatino Linotype" w:hAnsi="Palatino Linotype" w:cs="Tahoma"/>
          <w:sz w:val="22"/>
          <w:szCs w:val="22"/>
        </w:rPr>
        <w:t>El</w:t>
      </w:r>
      <w:r w:rsidR="000F437A" w:rsidRPr="00E1432C">
        <w:rPr>
          <w:rFonts w:ascii="Palatino Linotype" w:hAnsi="Palatino Linotype" w:cs="Tahoma"/>
          <w:sz w:val="22"/>
          <w:szCs w:val="22"/>
        </w:rPr>
        <w:t xml:space="preserve"> </w:t>
      </w:r>
      <w:r w:rsidRPr="00E1432C">
        <w:rPr>
          <w:rFonts w:ascii="Palatino Linotype" w:hAnsi="Palatino Linotype" w:cs="Tahoma"/>
          <w:sz w:val="22"/>
          <w:szCs w:val="22"/>
        </w:rPr>
        <w:t xml:space="preserve">diecinueve </w:t>
      </w:r>
      <w:r w:rsidR="004D62C9" w:rsidRPr="00E1432C">
        <w:rPr>
          <w:rFonts w:ascii="Palatino Linotype" w:hAnsi="Palatino Linotype" w:cs="Tahoma"/>
          <w:sz w:val="22"/>
          <w:szCs w:val="22"/>
        </w:rPr>
        <w:t>de agosto</w:t>
      </w:r>
      <w:r w:rsidR="00251517" w:rsidRPr="00E1432C">
        <w:rPr>
          <w:rFonts w:ascii="Palatino Linotype" w:hAnsi="Palatino Linotype" w:cs="Tahoma"/>
          <w:sz w:val="22"/>
          <w:szCs w:val="22"/>
        </w:rPr>
        <w:t xml:space="preserve"> </w:t>
      </w:r>
      <w:r w:rsidR="00E95147" w:rsidRPr="00E1432C">
        <w:rPr>
          <w:rFonts w:ascii="Palatino Linotype" w:hAnsi="Palatino Linotype" w:cs="Tahoma"/>
          <w:sz w:val="22"/>
          <w:szCs w:val="22"/>
        </w:rPr>
        <w:t>de dos mil veinti</w:t>
      </w:r>
      <w:r w:rsidR="00F93A36" w:rsidRPr="00E1432C">
        <w:rPr>
          <w:rFonts w:ascii="Palatino Linotype" w:hAnsi="Palatino Linotype" w:cs="Tahoma"/>
          <w:sz w:val="22"/>
          <w:szCs w:val="22"/>
        </w:rPr>
        <w:t>c</w:t>
      </w:r>
      <w:r w:rsidR="009C323D" w:rsidRPr="00E1432C">
        <w:rPr>
          <w:rFonts w:ascii="Palatino Linotype" w:hAnsi="Palatino Linotype" w:cs="Tahoma"/>
          <w:sz w:val="22"/>
          <w:szCs w:val="22"/>
        </w:rPr>
        <w:t>inco</w:t>
      </w:r>
      <w:r w:rsidR="00ED5DF5" w:rsidRPr="00E1432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E1432C">
        <w:rPr>
          <w:rFonts w:ascii="Palatino Linotype" w:hAnsi="Palatino Linotype" w:cs="Tahoma"/>
          <w:sz w:val="22"/>
          <w:szCs w:val="22"/>
        </w:rPr>
        <w:t>el mismo día</w:t>
      </w:r>
      <w:r w:rsidR="00ED5DF5" w:rsidRPr="00E1432C">
        <w:rPr>
          <w:rFonts w:ascii="Palatino Linotype" w:hAnsi="Palatino Linotype" w:cs="Tahoma"/>
          <w:sz w:val="22"/>
          <w:szCs w:val="22"/>
        </w:rPr>
        <w:t xml:space="preserve">, a través del </w:t>
      </w:r>
      <w:r w:rsidR="00BB1F81" w:rsidRPr="00E1432C">
        <w:rPr>
          <w:rFonts w:ascii="Palatino Linotype" w:hAnsi="Palatino Linotype" w:cs="Tahoma"/>
          <w:sz w:val="22"/>
          <w:szCs w:val="22"/>
          <w:lang w:val="es-ES"/>
        </w:rPr>
        <w:t>SAIMEX</w:t>
      </w:r>
      <w:r w:rsidR="00ED5DF5" w:rsidRPr="00E1432C">
        <w:rPr>
          <w:rFonts w:ascii="Palatino Linotype" w:hAnsi="Palatino Linotype" w:cs="Tahoma"/>
          <w:sz w:val="22"/>
          <w:szCs w:val="22"/>
        </w:rPr>
        <w:t>.</w:t>
      </w:r>
    </w:p>
    <w:p w14:paraId="69A88E07" w14:textId="77777777" w:rsidR="0079675C" w:rsidRPr="00E1432C" w:rsidRDefault="0079675C" w:rsidP="00FF426B">
      <w:pPr>
        <w:spacing w:line="360" w:lineRule="auto"/>
        <w:jc w:val="both"/>
        <w:rPr>
          <w:rFonts w:ascii="Palatino Linotype" w:hAnsi="Palatino Linotype" w:cs="Tahoma"/>
          <w:sz w:val="22"/>
          <w:szCs w:val="22"/>
        </w:rPr>
      </w:pPr>
    </w:p>
    <w:p w14:paraId="58E97CB8" w14:textId="355F61D7" w:rsidR="001C0C73" w:rsidRPr="00E1432C" w:rsidRDefault="004F2D88" w:rsidP="00FF426B">
      <w:pPr>
        <w:spacing w:line="360" w:lineRule="auto"/>
        <w:contextualSpacing/>
        <w:jc w:val="both"/>
        <w:rPr>
          <w:rFonts w:ascii="Palatino Linotype" w:hAnsi="Palatino Linotype" w:cs="Tahoma"/>
          <w:color w:val="000000"/>
          <w:sz w:val="22"/>
          <w:szCs w:val="22"/>
        </w:rPr>
      </w:pPr>
      <w:r w:rsidRPr="00E1432C">
        <w:rPr>
          <w:rFonts w:ascii="Palatino Linotype" w:hAnsi="Palatino Linotype" w:cs="Tahoma"/>
          <w:color w:val="000000"/>
          <w:sz w:val="22"/>
          <w:szCs w:val="22"/>
        </w:rPr>
        <w:t xml:space="preserve">En </w:t>
      </w:r>
      <w:r w:rsidR="00367F82" w:rsidRPr="00E1432C">
        <w:rPr>
          <w:rFonts w:ascii="Palatino Linotype" w:hAnsi="Palatino Linotype" w:cs="Tahoma"/>
          <w:color w:val="000000"/>
          <w:sz w:val="22"/>
          <w:szCs w:val="22"/>
        </w:rPr>
        <w:t>razón de que fue debidamente su</w:t>
      </w:r>
      <w:r w:rsidRPr="00E1432C">
        <w:rPr>
          <w:rFonts w:ascii="Palatino Linotype" w:hAnsi="Palatino Linotype" w:cs="Tahoma"/>
          <w:color w:val="000000"/>
          <w:sz w:val="22"/>
          <w:szCs w:val="22"/>
        </w:rPr>
        <w:t xml:space="preserve">stanciado el expediente </w:t>
      </w:r>
      <w:r w:rsidR="00367F82" w:rsidRPr="00E1432C">
        <w:rPr>
          <w:rFonts w:ascii="Palatino Linotype" w:hAnsi="Palatino Linotype" w:cs="Tahoma"/>
          <w:color w:val="000000"/>
          <w:sz w:val="22"/>
          <w:szCs w:val="22"/>
        </w:rPr>
        <w:t xml:space="preserve">electrónico </w:t>
      </w:r>
      <w:r w:rsidRPr="00E1432C">
        <w:rPr>
          <w:rFonts w:ascii="Palatino Linotype" w:hAnsi="Palatino Linotype" w:cs="Tahoma"/>
          <w:color w:val="000000"/>
          <w:sz w:val="22"/>
          <w:szCs w:val="22"/>
        </w:rPr>
        <w:t>y no exist</w:t>
      </w:r>
      <w:r w:rsidR="00367F82" w:rsidRPr="00E1432C">
        <w:rPr>
          <w:rFonts w:ascii="Palatino Linotype" w:hAnsi="Palatino Linotype" w:cs="Tahoma"/>
          <w:color w:val="000000"/>
          <w:sz w:val="22"/>
          <w:szCs w:val="22"/>
        </w:rPr>
        <w:t>e</w:t>
      </w:r>
      <w:r w:rsidRPr="00E1432C">
        <w:rPr>
          <w:rFonts w:ascii="Palatino Linotype" w:hAnsi="Palatino Linotype" w:cs="Tahoma"/>
          <w:color w:val="000000"/>
          <w:sz w:val="22"/>
          <w:szCs w:val="22"/>
        </w:rPr>
        <w:t xml:space="preserve"> dilige</w:t>
      </w:r>
      <w:r w:rsidR="00367F82" w:rsidRPr="00E1432C">
        <w:rPr>
          <w:rFonts w:ascii="Palatino Linotype" w:hAnsi="Palatino Linotype" w:cs="Tahoma"/>
          <w:color w:val="000000"/>
          <w:sz w:val="22"/>
          <w:szCs w:val="22"/>
        </w:rPr>
        <w:t xml:space="preserve">ncia pendiente de desahogo, se </w:t>
      </w:r>
      <w:r w:rsidRPr="00E1432C">
        <w:rPr>
          <w:rFonts w:ascii="Palatino Linotype" w:hAnsi="Palatino Linotype" w:cs="Tahoma"/>
          <w:color w:val="000000"/>
          <w:sz w:val="22"/>
          <w:szCs w:val="22"/>
        </w:rPr>
        <w:t>emit</w:t>
      </w:r>
      <w:r w:rsidR="00367F82" w:rsidRPr="00E1432C">
        <w:rPr>
          <w:rFonts w:ascii="Palatino Linotype" w:hAnsi="Palatino Linotype" w:cs="Tahoma"/>
          <w:color w:val="000000"/>
          <w:sz w:val="22"/>
          <w:szCs w:val="22"/>
        </w:rPr>
        <w:t>e</w:t>
      </w:r>
      <w:r w:rsidRPr="00E1432C">
        <w:rPr>
          <w:rFonts w:ascii="Palatino Linotype" w:hAnsi="Palatino Linotype" w:cs="Tahoma"/>
          <w:color w:val="000000"/>
          <w:sz w:val="22"/>
          <w:szCs w:val="22"/>
        </w:rPr>
        <w:t xml:space="preserve"> la resolución que conforme a Derecho proceda, de acuerdo a l</w:t>
      </w:r>
      <w:r w:rsidR="009A620E" w:rsidRPr="00E1432C">
        <w:rPr>
          <w:rFonts w:ascii="Palatino Linotype" w:hAnsi="Palatino Linotype" w:cs="Tahoma"/>
          <w:color w:val="000000"/>
          <w:sz w:val="22"/>
          <w:szCs w:val="22"/>
        </w:rPr>
        <w:t>o</w:t>
      </w:r>
      <w:r w:rsidRPr="00E1432C">
        <w:rPr>
          <w:rFonts w:ascii="Palatino Linotype" w:hAnsi="Palatino Linotype" w:cs="Tahoma"/>
          <w:color w:val="000000"/>
          <w:sz w:val="22"/>
          <w:szCs w:val="22"/>
        </w:rPr>
        <w:t xml:space="preserve">s siguientes: </w:t>
      </w:r>
    </w:p>
    <w:p w14:paraId="106281D4" w14:textId="77777777" w:rsidR="00EA4E4A" w:rsidRPr="00E1432C" w:rsidRDefault="00EA4E4A" w:rsidP="00342378">
      <w:pPr>
        <w:pStyle w:val="Ttulo1"/>
        <w:jc w:val="center"/>
        <w:rPr>
          <w:rFonts w:ascii="Palatino Linotype" w:hAnsi="Palatino Linotype"/>
          <w:b/>
          <w:color w:val="auto"/>
          <w:sz w:val="22"/>
          <w:szCs w:val="22"/>
        </w:rPr>
      </w:pPr>
      <w:bookmarkStart w:id="13" w:name="_Toc206684458"/>
      <w:r w:rsidRPr="00E1432C">
        <w:rPr>
          <w:rFonts w:ascii="Palatino Linotype" w:hAnsi="Palatino Linotype"/>
          <w:b/>
          <w:color w:val="auto"/>
          <w:sz w:val="22"/>
          <w:szCs w:val="22"/>
        </w:rPr>
        <w:t>C O N S I D E R A N D O S</w:t>
      </w:r>
      <w:bookmarkEnd w:id="13"/>
    </w:p>
    <w:p w14:paraId="2E1B6A79" w14:textId="77777777" w:rsidR="00EA4E4A" w:rsidRPr="00E1432C" w:rsidRDefault="00EA4E4A" w:rsidP="00FF426B">
      <w:pPr>
        <w:spacing w:line="360" w:lineRule="auto"/>
        <w:contextualSpacing/>
        <w:jc w:val="both"/>
        <w:rPr>
          <w:rFonts w:ascii="Palatino Linotype" w:hAnsi="Palatino Linotype" w:cs="Tahoma"/>
          <w:b/>
          <w:sz w:val="22"/>
          <w:szCs w:val="22"/>
        </w:rPr>
      </w:pPr>
    </w:p>
    <w:p w14:paraId="6CD0703B" w14:textId="77777777" w:rsidR="00EA4E4A" w:rsidRPr="00E1432C" w:rsidRDefault="00EA4E4A" w:rsidP="00342378">
      <w:pPr>
        <w:pStyle w:val="Ttulo2"/>
        <w:rPr>
          <w:rFonts w:ascii="Palatino Linotype" w:hAnsi="Palatino Linotype"/>
          <w:b/>
          <w:sz w:val="22"/>
          <w:szCs w:val="22"/>
        </w:rPr>
      </w:pPr>
      <w:bookmarkStart w:id="14" w:name="_Toc206684459"/>
      <w:r w:rsidRPr="00E1432C">
        <w:rPr>
          <w:rFonts w:ascii="Palatino Linotype" w:eastAsia="Calibri" w:hAnsi="Palatino Linotype"/>
          <w:b/>
          <w:color w:val="auto"/>
          <w:sz w:val="22"/>
          <w:szCs w:val="22"/>
          <w:lang w:eastAsia="es-MX"/>
        </w:rPr>
        <w:t xml:space="preserve">PRIMERO. </w:t>
      </w:r>
      <w:r w:rsidRPr="00E1432C">
        <w:rPr>
          <w:rFonts w:ascii="Palatino Linotype" w:hAnsi="Palatino Linotype"/>
          <w:b/>
          <w:color w:val="auto"/>
          <w:sz w:val="22"/>
          <w:szCs w:val="22"/>
        </w:rPr>
        <w:t>Competencia</w:t>
      </w:r>
      <w:bookmarkEnd w:id="14"/>
    </w:p>
    <w:p w14:paraId="136E8431" w14:textId="77777777" w:rsidR="00EA4E4A" w:rsidRPr="00E1432C"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11D20FEA" w14:textId="77777777" w:rsidR="005C0E48" w:rsidRPr="00E1432C" w:rsidRDefault="005C0E48" w:rsidP="005C0E48">
      <w:pPr>
        <w:spacing w:line="360" w:lineRule="auto"/>
        <w:jc w:val="both"/>
        <w:rPr>
          <w:rFonts w:ascii="Palatino Linotype" w:eastAsia="Calibri" w:hAnsi="Palatino Linotype" w:cs="Tahoma"/>
          <w:color w:val="000000"/>
          <w:sz w:val="22"/>
          <w:szCs w:val="22"/>
          <w:lang w:eastAsia="es-MX"/>
        </w:rPr>
      </w:pPr>
      <w:r w:rsidRPr="00E1432C">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5" w:name="_Hlk205301454"/>
      <w:r w:rsidRPr="00E1432C">
        <w:rPr>
          <w:rFonts w:ascii="Palatino Linotype" w:eastAsia="Calibri" w:hAnsi="Palatino Linotype" w:cs="Tahoma"/>
          <w:color w:val="000000"/>
          <w:sz w:val="22"/>
          <w:szCs w:val="22"/>
          <w:lang w:eastAsia="es-MX"/>
        </w:rPr>
        <w:t xml:space="preserve">trigésimo </w:t>
      </w:r>
      <w:r w:rsidR="0054688D" w:rsidRPr="00E1432C">
        <w:rPr>
          <w:rFonts w:ascii="Palatino Linotype" w:eastAsia="Calibri" w:hAnsi="Palatino Linotype" w:cs="Tahoma"/>
          <w:color w:val="000000"/>
          <w:sz w:val="22"/>
          <w:szCs w:val="22"/>
          <w:lang w:eastAsia="es-MX"/>
        </w:rPr>
        <w:t>noveno, cuadragésimo y cuadragésimo primero</w:t>
      </w:r>
      <w:bookmarkEnd w:id="15"/>
      <w:r w:rsidRPr="00E1432C">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B93BC1" w14:textId="77777777" w:rsidR="00F66601" w:rsidRPr="00E1432C" w:rsidRDefault="00F66601" w:rsidP="00FF426B">
      <w:pPr>
        <w:spacing w:line="360" w:lineRule="auto"/>
        <w:jc w:val="both"/>
        <w:rPr>
          <w:rFonts w:ascii="Palatino Linotype" w:hAnsi="Palatino Linotype" w:cs="Tahoma"/>
          <w:sz w:val="22"/>
          <w:szCs w:val="22"/>
          <w:shd w:val="clear" w:color="auto" w:fill="FFFFFF"/>
        </w:rPr>
      </w:pPr>
    </w:p>
    <w:p w14:paraId="57363A59" w14:textId="77777777" w:rsidR="00CE0B4C" w:rsidRPr="00E1432C" w:rsidRDefault="00CE0B4C" w:rsidP="00342378">
      <w:pPr>
        <w:pStyle w:val="Ttulo2"/>
        <w:rPr>
          <w:rFonts w:ascii="Palatino Linotype" w:eastAsia="Calibri" w:hAnsi="Palatino Linotype"/>
          <w:b/>
          <w:color w:val="auto"/>
          <w:sz w:val="22"/>
          <w:szCs w:val="22"/>
          <w:lang w:eastAsia="es-MX"/>
        </w:rPr>
      </w:pPr>
      <w:bookmarkStart w:id="16" w:name="_Toc206684460"/>
      <w:r w:rsidRPr="00E1432C">
        <w:rPr>
          <w:rFonts w:ascii="Palatino Linotype" w:eastAsia="Calibri" w:hAnsi="Palatino Linotype"/>
          <w:b/>
          <w:color w:val="auto"/>
          <w:sz w:val="22"/>
          <w:szCs w:val="22"/>
          <w:lang w:eastAsia="es-MX"/>
        </w:rPr>
        <w:lastRenderedPageBreak/>
        <w:t>SEGUNDO. Causales de improcedencia y sobreseimiento</w:t>
      </w:r>
      <w:bookmarkEnd w:id="16"/>
    </w:p>
    <w:p w14:paraId="56693D00" w14:textId="77777777" w:rsidR="00566562" w:rsidRPr="00E1432C"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E560C95" w14:textId="77777777" w:rsidR="00CE0B4C" w:rsidRPr="00E1432C"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1432C">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2D72F7" w14:textId="77777777" w:rsidR="00CE0B4C" w:rsidRPr="00E1432C"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8A04877" w14:textId="77777777" w:rsidR="00CE0B4C" w:rsidRPr="00E1432C"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1432C">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808FC29" w14:textId="77777777" w:rsidR="00BF4B55" w:rsidRPr="00E1432C"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BBE7F58" w14:textId="77777777" w:rsidR="00CE0B4C" w:rsidRPr="00E1432C" w:rsidRDefault="00CE0B4C" w:rsidP="00342378">
      <w:pPr>
        <w:pStyle w:val="Ttulo3"/>
        <w:rPr>
          <w:rFonts w:ascii="Palatino Linotype" w:eastAsia="Calibri" w:hAnsi="Palatino Linotype" w:cs="Arial"/>
          <w:b/>
          <w:color w:val="auto"/>
          <w:sz w:val="22"/>
          <w:szCs w:val="22"/>
          <w:lang w:eastAsia="es-ES_tradnl"/>
        </w:rPr>
      </w:pPr>
      <w:bookmarkStart w:id="17" w:name="_Toc206684461"/>
      <w:r w:rsidRPr="00E1432C">
        <w:rPr>
          <w:rFonts w:ascii="Palatino Linotype" w:eastAsia="Calibri" w:hAnsi="Palatino Linotype" w:cs="Arial"/>
          <w:b/>
          <w:color w:val="auto"/>
          <w:sz w:val="22"/>
          <w:szCs w:val="22"/>
          <w:lang w:eastAsia="es-ES_tradnl"/>
        </w:rPr>
        <w:t>Causales de sobreseimiento</w:t>
      </w:r>
      <w:bookmarkEnd w:id="17"/>
    </w:p>
    <w:p w14:paraId="662833A0" w14:textId="77777777" w:rsidR="00CE0B4C" w:rsidRPr="00E1432C" w:rsidRDefault="00CE0B4C" w:rsidP="00FF426B">
      <w:pPr>
        <w:spacing w:line="360" w:lineRule="auto"/>
        <w:jc w:val="both"/>
        <w:rPr>
          <w:rFonts w:ascii="Palatino Linotype" w:eastAsia="Calibri" w:hAnsi="Palatino Linotype" w:cs="Tahoma"/>
          <w:sz w:val="22"/>
          <w:szCs w:val="22"/>
          <w:lang w:eastAsia="es-ES_tradnl"/>
        </w:rPr>
      </w:pPr>
    </w:p>
    <w:p w14:paraId="2F51671B" w14:textId="77777777" w:rsidR="00CE0B4C" w:rsidRPr="00E1432C" w:rsidRDefault="00CE0B4C" w:rsidP="00FF426B">
      <w:pPr>
        <w:spacing w:line="360" w:lineRule="auto"/>
        <w:jc w:val="both"/>
        <w:rPr>
          <w:rFonts w:ascii="Palatino Linotype" w:eastAsia="Calibri" w:hAnsi="Palatino Linotype" w:cs="Tahoma"/>
          <w:sz w:val="22"/>
          <w:szCs w:val="22"/>
          <w:lang w:eastAsia="es-ES_tradnl"/>
        </w:rPr>
      </w:pPr>
      <w:r w:rsidRPr="00E1432C">
        <w:rPr>
          <w:rFonts w:ascii="Palatino Linotype" w:eastAsia="Calibri" w:hAnsi="Palatino Linotype" w:cs="Tahoma"/>
          <w:sz w:val="22"/>
          <w:szCs w:val="22"/>
          <w:lang w:eastAsia="es-ES_tradnl"/>
        </w:rPr>
        <w:t>Por lo que hace a las causales de sobreseimiento, del análisis realizado por este Instituto, se advierte que</w:t>
      </w:r>
      <w:r w:rsidRPr="00E1432C">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E1432C">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E1432C">
        <w:rPr>
          <w:rFonts w:ascii="Palatino Linotype" w:hAnsi="Palatino Linotype" w:cs="Tahoma"/>
          <w:sz w:val="22"/>
          <w:szCs w:val="22"/>
        </w:rPr>
        <w:lastRenderedPageBreak/>
        <w:t xml:space="preserve">o bien que el recurso de revisión hubiera quedado sin materia. </w:t>
      </w:r>
      <w:r w:rsidRPr="00E1432C">
        <w:rPr>
          <w:rFonts w:ascii="Palatino Linotype" w:eastAsia="Calibri" w:hAnsi="Palatino Linotype" w:cs="Tahoma"/>
          <w:bCs/>
          <w:sz w:val="22"/>
          <w:szCs w:val="22"/>
          <w:lang w:eastAsia="es-ES_tradnl"/>
        </w:rPr>
        <w:t xml:space="preserve">Por tales motivos, </w:t>
      </w:r>
      <w:r w:rsidRPr="00E1432C">
        <w:rPr>
          <w:rFonts w:ascii="Palatino Linotype" w:eastAsia="Calibri" w:hAnsi="Palatino Linotype" w:cs="Tahoma"/>
          <w:sz w:val="22"/>
          <w:szCs w:val="22"/>
          <w:lang w:eastAsia="es-ES_tradnl"/>
        </w:rPr>
        <w:t xml:space="preserve">se considera procedente entrar al fondo del presente asunto. </w:t>
      </w:r>
    </w:p>
    <w:p w14:paraId="60ED3273" w14:textId="77777777" w:rsidR="00472490" w:rsidRPr="00E1432C" w:rsidRDefault="00472490" w:rsidP="00FF426B">
      <w:pPr>
        <w:spacing w:line="360" w:lineRule="auto"/>
        <w:jc w:val="both"/>
        <w:rPr>
          <w:rFonts w:ascii="Palatino Linotype" w:eastAsia="Calibri" w:hAnsi="Palatino Linotype" w:cs="Tahoma"/>
          <w:sz w:val="22"/>
          <w:szCs w:val="22"/>
          <w:lang w:eastAsia="es-ES_tradnl"/>
        </w:rPr>
      </w:pPr>
    </w:p>
    <w:p w14:paraId="06B55619" w14:textId="77777777" w:rsidR="00CE0B4C" w:rsidRPr="00E1432C" w:rsidRDefault="00CE0B4C" w:rsidP="00FF5303">
      <w:pPr>
        <w:pStyle w:val="Ttulo2"/>
        <w:rPr>
          <w:rFonts w:ascii="Palatino Linotype" w:eastAsia="Calibri" w:hAnsi="Palatino Linotype"/>
          <w:b/>
          <w:color w:val="auto"/>
          <w:sz w:val="22"/>
          <w:lang w:val="es-ES" w:eastAsia="es-ES_tradnl"/>
        </w:rPr>
      </w:pPr>
      <w:bookmarkStart w:id="18" w:name="_Toc206684462"/>
      <w:r w:rsidRPr="00E1432C">
        <w:rPr>
          <w:rFonts w:ascii="Palatino Linotype" w:eastAsia="Calibri" w:hAnsi="Palatino Linotype"/>
          <w:b/>
          <w:color w:val="auto"/>
          <w:sz w:val="22"/>
          <w:lang w:eastAsia="es-ES_tradnl"/>
        </w:rPr>
        <w:t>TERCERO. Determinación de la Controversia</w:t>
      </w:r>
      <w:bookmarkEnd w:id="18"/>
    </w:p>
    <w:p w14:paraId="75B4BB45" w14:textId="77777777" w:rsidR="00CE0B4C" w:rsidRPr="00E1432C"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31813D21" w14:textId="77777777" w:rsidR="00C743FB" w:rsidRPr="00E1432C"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E1432C">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E1432C">
        <w:rPr>
          <w:rFonts w:ascii="Palatino Linotype" w:eastAsia="Calibri" w:hAnsi="Palatino Linotype" w:cs="Tahoma"/>
          <w:iCs/>
          <w:sz w:val="22"/>
          <w:szCs w:val="22"/>
          <w:lang w:val="es-ES" w:eastAsia="es-ES_tradnl"/>
        </w:rPr>
        <w:t xml:space="preserve">Particular </w:t>
      </w:r>
      <w:r w:rsidRPr="00E1432C">
        <w:rPr>
          <w:rFonts w:ascii="Palatino Linotype" w:eastAsia="Calibri" w:hAnsi="Palatino Linotype" w:cs="Tahoma"/>
          <w:iCs/>
          <w:sz w:val="22"/>
          <w:szCs w:val="22"/>
          <w:lang w:val="es-ES" w:eastAsia="es-ES_tradnl"/>
        </w:rPr>
        <w:t>solicitó a</w:t>
      </w:r>
      <w:r w:rsidR="00212285" w:rsidRPr="00E1432C">
        <w:rPr>
          <w:rFonts w:ascii="Palatino Linotype" w:eastAsia="Calibri" w:hAnsi="Palatino Linotype" w:cs="Tahoma"/>
          <w:iCs/>
          <w:sz w:val="22"/>
          <w:szCs w:val="22"/>
          <w:lang w:val="es-ES" w:eastAsia="es-ES_tradnl"/>
        </w:rPr>
        <w:t>l</w:t>
      </w:r>
      <w:r w:rsidR="0003473A" w:rsidRPr="00E1432C">
        <w:rPr>
          <w:rFonts w:ascii="Palatino Linotype" w:eastAsia="Calibri" w:hAnsi="Palatino Linotype" w:cs="Tahoma"/>
          <w:iCs/>
          <w:sz w:val="22"/>
          <w:szCs w:val="22"/>
          <w:lang w:val="es-ES" w:eastAsia="es-ES_tradnl"/>
        </w:rPr>
        <w:t xml:space="preserve"> </w:t>
      </w:r>
      <w:r w:rsidR="00A47C17" w:rsidRPr="00E1432C">
        <w:rPr>
          <w:rFonts w:ascii="Palatino Linotype" w:eastAsia="Calibri" w:hAnsi="Palatino Linotype" w:cs="Tahoma"/>
          <w:iCs/>
          <w:sz w:val="22"/>
          <w:szCs w:val="22"/>
          <w:lang w:val="es-ES" w:eastAsia="es-ES_tradnl"/>
        </w:rPr>
        <w:t>Ayuntamiento de San Martín de Las Pirámides</w:t>
      </w:r>
      <w:r w:rsidRPr="00E1432C">
        <w:rPr>
          <w:rFonts w:ascii="Palatino Linotype" w:eastAsia="Calibri" w:hAnsi="Palatino Linotype" w:cs="Tahoma"/>
          <w:iCs/>
          <w:sz w:val="22"/>
          <w:szCs w:val="22"/>
          <w:lang w:val="es-ES" w:eastAsia="es-ES_tradnl"/>
        </w:rPr>
        <w:t>,</w:t>
      </w:r>
      <w:r w:rsidR="00F25703" w:rsidRPr="00E1432C">
        <w:rPr>
          <w:rFonts w:ascii="Palatino Linotype" w:eastAsia="Calibri" w:hAnsi="Palatino Linotype" w:cs="Tahoma"/>
          <w:iCs/>
          <w:sz w:val="22"/>
          <w:szCs w:val="22"/>
          <w:lang w:val="es-ES" w:eastAsia="es-ES_tradnl"/>
        </w:rPr>
        <w:t xml:space="preserve"> </w:t>
      </w:r>
      <w:r w:rsidR="00C743FB" w:rsidRPr="00E1432C">
        <w:rPr>
          <w:rFonts w:ascii="Palatino Linotype" w:eastAsia="Calibri" w:hAnsi="Palatino Linotype" w:cs="Tahoma"/>
          <w:iCs/>
          <w:sz w:val="22"/>
          <w:szCs w:val="22"/>
          <w:lang w:val="es-ES" w:eastAsia="es-ES_tradnl"/>
        </w:rPr>
        <w:t>de la Directora de Educación lo siguiente:</w:t>
      </w:r>
    </w:p>
    <w:p w14:paraId="4612E697" w14:textId="77777777" w:rsidR="00F25703" w:rsidRPr="00E1432C" w:rsidRDefault="00F25703" w:rsidP="00114DD7">
      <w:pPr>
        <w:tabs>
          <w:tab w:val="left" w:pos="4962"/>
        </w:tabs>
        <w:spacing w:line="360" w:lineRule="auto"/>
        <w:jc w:val="both"/>
        <w:rPr>
          <w:rFonts w:ascii="Palatino Linotype" w:eastAsia="Calibri" w:hAnsi="Palatino Linotype" w:cs="Tahoma"/>
          <w:iCs/>
          <w:sz w:val="22"/>
          <w:szCs w:val="22"/>
          <w:lang w:val="es-ES" w:eastAsia="es-ES_tradnl"/>
        </w:rPr>
      </w:pPr>
    </w:p>
    <w:p w14:paraId="5E251342" w14:textId="5358538E" w:rsidR="00C743FB" w:rsidRPr="00E1432C" w:rsidRDefault="00C743FB" w:rsidP="00335517">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E1432C">
        <w:rPr>
          <w:rFonts w:ascii="Palatino Linotype" w:eastAsia="Calibri" w:hAnsi="Palatino Linotype" w:cs="Tahoma"/>
          <w:iCs/>
          <w:szCs w:val="22"/>
          <w:lang w:val="es-ES" w:eastAsia="es-ES_tradnl"/>
        </w:rPr>
        <w:t>Acta de cabildo donde se nombra y protesta el cargo como Directora</w:t>
      </w:r>
      <w:r w:rsidR="00626B1C" w:rsidRPr="00E1432C">
        <w:rPr>
          <w:rFonts w:ascii="Palatino Linotype" w:eastAsia="Calibri" w:hAnsi="Palatino Linotype" w:cs="Tahoma"/>
          <w:iCs/>
          <w:szCs w:val="22"/>
          <w:lang w:val="es-ES" w:eastAsia="es-ES_tradnl"/>
        </w:rPr>
        <w:t>;</w:t>
      </w:r>
    </w:p>
    <w:p w14:paraId="4F60B41A" w14:textId="577F77C1" w:rsidR="00C743FB" w:rsidRPr="00E1432C" w:rsidRDefault="00C743FB" w:rsidP="00335517">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E1432C">
        <w:rPr>
          <w:rFonts w:ascii="Palatino Linotype" w:eastAsia="Calibri" w:hAnsi="Palatino Linotype" w:cs="Tahoma"/>
          <w:iCs/>
          <w:szCs w:val="22"/>
          <w:lang w:val="es-ES" w:eastAsia="es-ES_tradnl"/>
        </w:rPr>
        <w:t>Nombramiento</w:t>
      </w:r>
      <w:r w:rsidR="00626B1C" w:rsidRPr="00E1432C">
        <w:rPr>
          <w:rFonts w:ascii="Palatino Linotype" w:eastAsia="Calibri" w:hAnsi="Palatino Linotype" w:cs="Tahoma"/>
          <w:iCs/>
          <w:szCs w:val="22"/>
          <w:lang w:val="es-ES" w:eastAsia="es-ES_tradnl"/>
        </w:rPr>
        <w:t>, y</w:t>
      </w:r>
    </w:p>
    <w:p w14:paraId="4BEA1D37" w14:textId="77777777" w:rsidR="00C743FB" w:rsidRPr="00E1432C" w:rsidRDefault="00C743FB" w:rsidP="00335517">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E1432C">
        <w:rPr>
          <w:rFonts w:ascii="Palatino Linotype" w:eastAsia="Calibri" w:hAnsi="Palatino Linotype" w:cs="Tahoma"/>
          <w:iCs/>
          <w:szCs w:val="22"/>
          <w:lang w:val="es-ES" w:eastAsia="es-ES_tradnl"/>
        </w:rPr>
        <w:t>Licencia sin goce de sueldo que acredita que dejara el cargo de profesora o subdirectora, mientras desempeña el cargo de Directora.</w:t>
      </w:r>
    </w:p>
    <w:p w14:paraId="6F6FA3AA" w14:textId="77777777" w:rsidR="00F25703" w:rsidRPr="00E1432C" w:rsidRDefault="00F25703" w:rsidP="00114DD7">
      <w:pPr>
        <w:tabs>
          <w:tab w:val="left" w:pos="4962"/>
        </w:tabs>
        <w:spacing w:line="360" w:lineRule="auto"/>
        <w:jc w:val="both"/>
        <w:rPr>
          <w:rFonts w:ascii="Palatino Linotype" w:eastAsia="Calibri" w:hAnsi="Palatino Linotype" w:cs="Tahoma"/>
          <w:iCs/>
          <w:sz w:val="22"/>
          <w:szCs w:val="22"/>
          <w:lang w:val="es-ES" w:eastAsia="es-ES_tradnl"/>
        </w:rPr>
      </w:pPr>
    </w:p>
    <w:p w14:paraId="28E6A50C" w14:textId="77777777" w:rsidR="00A511BB" w:rsidRPr="00E1432C"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E1432C">
        <w:rPr>
          <w:rFonts w:ascii="Palatino Linotype" w:eastAsia="Calibri" w:hAnsi="Palatino Linotype" w:cs="Tahoma"/>
          <w:iCs/>
          <w:sz w:val="22"/>
          <w:szCs w:val="22"/>
          <w:lang w:val="es-ES" w:eastAsia="es-ES_tradnl"/>
        </w:rPr>
        <w:t>E</w:t>
      </w:r>
      <w:r w:rsidR="0044640B" w:rsidRPr="00E1432C">
        <w:rPr>
          <w:rFonts w:ascii="Palatino Linotype" w:eastAsia="Calibri" w:hAnsi="Palatino Linotype" w:cs="Tahoma"/>
          <w:iCs/>
          <w:sz w:val="22"/>
          <w:szCs w:val="22"/>
          <w:lang w:val="es-ES" w:eastAsia="es-ES_tradnl"/>
        </w:rPr>
        <w:t>n respuesta</w:t>
      </w:r>
      <w:r w:rsidR="007F34CB" w:rsidRPr="00E1432C">
        <w:rPr>
          <w:rFonts w:ascii="Palatino Linotype" w:eastAsia="Calibri" w:hAnsi="Palatino Linotype" w:cs="Tahoma"/>
          <w:iCs/>
          <w:sz w:val="22"/>
          <w:szCs w:val="22"/>
          <w:lang w:val="es-ES" w:eastAsia="es-ES_tradnl"/>
        </w:rPr>
        <w:t>,</w:t>
      </w:r>
      <w:r w:rsidR="0044640B" w:rsidRPr="00E1432C">
        <w:rPr>
          <w:rFonts w:ascii="Palatino Linotype" w:eastAsia="Calibri" w:hAnsi="Palatino Linotype" w:cs="Tahoma"/>
          <w:iCs/>
          <w:sz w:val="22"/>
          <w:szCs w:val="22"/>
          <w:lang w:val="es-ES" w:eastAsia="es-ES_tradnl"/>
        </w:rPr>
        <w:t xml:space="preserve"> el Sujeto Obligado</w:t>
      </w:r>
      <w:r w:rsidR="00043A1D" w:rsidRPr="00E1432C">
        <w:rPr>
          <w:rFonts w:ascii="Palatino Linotype" w:eastAsia="Calibri" w:hAnsi="Palatino Linotype" w:cs="Tahoma"/>
          <w:iCs/>
          <w:sz w:val="22"/>
          <w:szCs w:val="22"/>
          <w:lang w:val="es-ES" w:eastAsia="es-ES_tradnl"/>
        </w:rPr>
        <w:t xml:space="preserve"> </w:t>
      </w:r>
      <w:r w:rsidR="00634E2D" w:rsidRPr="00E1432C">
        <w:rPr>
          <w:rFonts w:ascii="Palatino Linotype" w:eastAsia="Calibri" w:hAnsi="Palatino Linotype" w:cs="Tahoma"/>
          <w:iCs/>
          <w:sz w:val="22"/>
          <w:szCs w:val="22"/>
          <w:lang w:val="es-ES" w:eastAsia="es-ES_tradnl"/>
        </w:rPr>
        <w:t xml:space="preserve">entregó </w:t>
      </w:r>
      <w:r w:rsidR="00E77482" w:rsidRPr="00E1432C">
        <w:rPr>
          <w:rFonts w:ascii="Palatino Linotype" w:eastAsia="Calibri" w:hAnsi="Palatino Linotype" w:cs="Tahoma"/>
          <w:iCs/>
          <w:sz w:val="22"/>
          <w:szCs w:val="22"/>
          <w:lang w:val="es-ES" w:eastAsia="es-ES_tradnl"/>
        </w:rPr>
        <w:t>un Acta, el nombramiento y un oficio con datos clasificados</w:t>
      </w:r>
      <w:r w:rsidR="00634E2D" w:rsidRPr="00E1432C">
        <w:rPr>
          <w:rFonts w:ascii="Palatino Linotype" w:eastAsia="Calibri" w:hAnsi="Palatino Linotype" w:cs="Tahoma"/>
          <w:iCs/>
          <w:sz w:val="22"/>
          <w:szCs w:val="22"/>
          <w:lang w:val="es-ES" w:eastAsia="es-ES_tradnl"/>
        </w:rPr>
        <w:t>,</w:t>
      </w:r>
      <w:r w:rsidR="0018547D" w:rsidRPr="00E1432C">
        <w:rPr>
          <w:rFonts w:ascii="Palatino Linotype" w:eastAsia="Calibri" w:hAnsi="Palatino Linotype" w:cs="Tahoma"/>
          <w:iCs/>
          <w:sz w:val="22"/>
          <w:szCs w:val="22"/>
          <w:lang w:val="es-ES" w:eastAsia="es-ES_tradnl"/>
        </w:rPr>
        <w:t xml:space="preserve"> </w:t>
      </w:r>
      <w:r w:rsidR="0004574F" w:rsidRPr="00E1432C">
        <w:rPr>
          <w:rFonts w:ascii="Palatino Linotype" w:eastAsia="Calibri" w:hAnsi="Palatino Linotype" w:cs="Tahoma"/>
          <w:iCs/>
          <w:sz w:val="22"/>
          <w:szCs w:val="22"/>
          <w:lang w:val="es-ES" w:eastAsia="es-ES_tradnl"/>
        </w:rPr>
        <w:t xml:space="preserve">derivado de ello </w:t>
      </w:r>
      <w:r w:rsidR="00634E2D" w:rsidRPr="00E1432C">
        <w:rPr>
          <w:rFonts w:ascii="Palatino Linotype" w:eastAsia="Calibri" w:hAnsi="Palatino Linotype" w:cs="Tahoma"/>
          <w:iCs/>
          <w:sz w:val="22"/>
          <w:szCs w:val="22"/>
          <w:lang w:val="es-ES" w:eastAsia="es-ES_tradnl"/>
        </w:rPr>
        <w:t xml:space="preserve">el Particular </w:t>
      </w:r>
      <w:r w:rsidR="00F25703" w:rsidRPr="00E1432C">
        <w:rPr>
          <w:rFonts w:ascii="Palatino Linotype" w:eastAsia="Calibri" w:hAnsi="Palatino Linotype" w:cs="Tahoma"/>
          <w:iCs/>
          <w:sz w:val="22"/>
          <w:szCs w:val="22"/>
          <w:lang w:val="es-ES" w:eastAsia="es-ES_tradnl"/>
        </w:rPr>
        <w:t xml:space="preserve">se </w:t>
      </w:r>
      <w:r w:rsidR="00556012" w:rsidRPr="00E1432C">
        <w:rPr>
          <w:rFonts w:ascii="Palatino Linotype" w:eastAsia="Calibri" w:hAnsi="Palatino Linotype" w:cs="Tahoma"/>
          <w:iCs/>
          <w:sz w:val="22"/>
          <w:szCs w:val="22"/>
          <w:lang w:val="es-ES" w:eastAsia="es-ES_tradnl"/>
        </w:rPr>
        <w:t>inconformó</w:t>
      </w:r>
      <w:r w:rsidR="00634E2D" w:rsidRPr="00E1432C">
        <w:rPr>
          <w:rFonts w:ascii="Palatino Linotype" w:eastAsia="Calibri" w:hAnsi="Palatino Linotype" w:cs="Tahoma"/>
          <w:iCs/>
          <w:sz w:val="22"/>
          <w:szCs w:val="22"/>
          <w:lang w:val="es-ES" w:eastAsia="es-ES_tradnl"/>
        </w:rPr>
        <w:t xml:space="preserve"> </w:t>
      </w:r>
      <w:r w:rsidR="00E77482" w:rsidRPr="00E1432C">
        <w:rPr>
          <w:rFonts w:ascii="Palatino Linotype" w:eastAsia="Calibri" w:hAnsi="Palatino Linotype" w:cs="Tahoma"/>
          <w:iCs/>
          <w:sz w:val="22"/>
          <w:szCs w:val="22"/>
          <w:lang w:val="es-ES" w:eastAsia="es-ES_tradnl"/>
        </w:rPr>
        <w:t>por la entrega de información incompleta</w:t>
      </w:r>
      <w:r w:rsidR="00556012" w:rsidRPr="00E1432C">
        <w:rPr>
          <w:rFonts w:ascii="Palatino Linotype" w:eastAsia="Calibri" w:hAnsi="Palatino Linotype" w:cs="Tahoma"/>
          <w:iCs/>
          <w:sz w:val="22"/>
          <w:szCs w:val="22"/>
          <w:lang w:val="es-ES" w:eastAsia="es-ES_tradnl"/>
        </w:rPr>
        <w:t xml:space="preserve">, </w:t>
      </w:r>
      <w:r w:rsidR="00120425" w:rsidRPr="00E1432C">
        <w:rPr>
          <w:rFonts w:ascii="Palatino Linotype" w:eastAsia="Calibri" w:hAnsi="Palatino Linotype" w:cs="Tahoma"/>
          <w:bCs/>
          <w:sz w:val="22"/>
          <w:szCs w:val="22"/>
          <w:lang w:val="es-ES_tradnl" w:eastAsia="en-US"/>
        </w:rPr>
        <w:t xml:space="preserve">así </w:t>
      </w:r>
      <w:r w:rsidR="00A511BB" w:rsidRPr="00E1432C">
        <w:rPr>
          <w:rFonts w:ascii="Palatino Linotype" w:eastAsia="Calibri" w:hAnsi="Palatino Linotype" w:cs="Tahoma"/>
          <w:color w:val="000000"/>
          <w:sz w:val="22"/>
          <w:szCs w:val="22"/>
        </w:rPr>
        <w:t xml:space="preserve">en el asunto que nos ocupa se actualiza la causal de procedencia señalada en el </w:t>
      </w:r>
      <w:r w:rsidR="00A511BB" w:rsidRPr="00E1432C">
        <w:rPr>
          <w:rFonts w:ascii="Palatino Linotype" w:eastAsia="Calibri" w:hAnsi="Palatino Linotype" w:cs="Tahoma"/>
          <w:sz w:val="22"/>
          <w:szCs w:val="22"/>
        </w:rPr>
        <w:t xml:space="preserve">artículo 179, </w:t>
      </w:r>
      <w:r w:rsidR="005638D9" w:rsidRPr="00E1432C">
        <w:rPr>
          <w:rFonts w:ascii="Palatino Linotype" w:eastAsia="Calibri" w:hAnsi="Palatino Linotype" w:cs="Tahoma"/>
          <w:sz w:val="22"/>
          <w:szCs w:val="22"/>
        </w:rPr>
        <w:t xml:space="preserve">fracción </w:t>
      </w:r>
      <w:r w:rsidR="00634E2D" w:rsidRPr="00E1432C">
        <w:rPr>
          <w:rFonts w:ascii="Palatino Linotype" w:eastAsia="Calibri" w:hAnsi="Palatino Linotype" w:cs="Tahoma"/>
          <w:sz w:val="22"/>
          <w:szCs w:val="22"/>
        </w:rPr>
        <w:t>V</w:t>
      </w:r>
      <w:r w:rsidR="00E52703" w:rsidRPr="00E1432C">
        <w:rPr>
          <w:rFonts w:ascii="Palatino Linotype" w:eastAsia="Calibri" w:hAnsi="Palatino Linotype" w:cs="Tahoma"/>
          <w:sz w:val="22"/>
          <w:szCs w:val="22"/>
        </w:rPr>
        <w:t>,</w:t>
      </w:r>
      <w:r w:rsidR="00A511BB" w:rsidRPr="00E1432C">
        <w:rPr>
          <w:rFonts w:ascii="Palatino Linotype" w:eastAsia="Calibri" w:hAnsi="Palatino Linotype" w:cs="Tahoma"/>
          <w:sz w:val="22"/>
          <w:szCs w:val="22"/>
        </w:rPr>
        <w:t xml:space="preserve"> de la Ley de la materia</w:t>
      </w:r>
      <w:r w:rsidR="00A511BB" w:rsidRPr="00E1432C">
        <w:rPr>
          <w:rFonts w:ascii="Palatino Linotype" w:eastAsia="Calibri" w:hAnsi="Palatino Linotype" w:cs="Tahoma"/>
          <w:bCs/>
          <w:sz w:val="22"/>
          <w:szCs w:val="22"/>
        </w:rPr>
        <w:t>.</w:t>
      </w:r>
    </w:p>
    <w:p w14:paraId="3356939A" w14:textId="77777777" w:rsidR="00CE0B4C" w:rsidRPr="00E1432C"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1E498547" w14:textId="23C972F2" w:rsidR="00626B1C" w:rsidRPr="00E1432C" w:rsidRDefault="00626B1C" w:rsidP="00626B1C">
      <w:pPr>
        <w:spacing w:line="360" w:lineRule="auto"/>
        <w:jc w:val="both"/>
        <w:rPr>
          <w:rFonts w:ascii="Palatino Linotype" w:hAnsi="Palatino Linotype" w:cs="Tahoma"/>
          <w:sz w:val="22"/>
          <w:szCs w:val="22"/>
        </w:rPr>
      </w:pPr>
      <w:r w:rsidRPr="00E1432C">
        <w:rPr>
          <w:rFonts w:ascii="Palatino Linotype" w:hAnsi="Palatino Linotype" w:cs="Tahoma"/>
          <w:sz w:val="22"/>
          <w:szCs w:val="22"/>
        </w:rPr>
        <w:t>Establecido lo anterior, es de recordar que el Particular se inconformó únicamente porque se le entrego un oficio sin firma y por la falta de la licencia sin goce de sueldo</w:t>
      </w:r>
      <w:r w:rsidRPr="00E1432C">
        <w:rPr>
          <w:rFonts w:ascii="Palatino Linotype" w:hAnsi="Palatino Linotype" w:cs="Tahoma"/>
          <w:bCs/>
          <w:sz w:val="22"/>
          <w:szCs w:val="22"/>
        </w:rPr>
        <w:t xml:space="preserve">, es decir no </w:t>
      </w:r>
      <w:r w:rsidRPr="00E1432C">
        <w:rPr>
          <w:rFonts w:ascii="Palatino Linotype" w:hAnsi="Palatino Linotype" w:cs="Tahoma"/>
          <w:sz w:val="22"/>
          <w:szCs w:val="22"/>
        </w:rPr>
        <w:t xml:space="preserve">se inconforma por lo que hace a los puntos 1 y 2 previamente mencionados, </w:t>
      </w:r>
      <w:r w:rsidRPr="00E1432C">
        <w:rPr>
          <w:rFonts w:ascii="Palatino Linotype" w:hAnsi="Palatino Linotype" w:cs="Tahoma"/>
          <w:sz w:val="22"/>
          <w:szCs w:val="22"/>
          <w:lang w:val="es-ES"/>
        </w:rPr>
        <w:t xml:space="preserve">así no se hará ningún pronunciamiento respecto de estos, </w:t>
      </w:r>
      <w:r w:rsidRPr="00E1432C">
        <w:rPr>
          <w:rFonts w:ascii="Palatino Linotype" w:eastAsia="Calibri" w:hAnsi="Palatino Linotype" w:cs="Tahoma"/>
          <w:iCs/>
          <w:sz w:val="22"/>
          <w:szCs w:val="22"/>
          <w:lang w:eastAsia="es-ES_tradnl"/>
        </w:rPr>
        <w:t>lo anterior de conformidad con lo dispuesto en el artículo 195 de la Ley de Transparencia</w:t>
      </w:r>
      <w:r w:rsidRPr="00E1432C">
        <w:rPr>
          <w:rFonts w:ascii="Palatino Linotype" w:hAnsi="Palatino Linotype" w:cs="Tahoma"/>
          <w:sz w:val="22"/>
          <w:szCs w:val="22"/>
        </w:rPr>
        <w:t xml:space="preserve"> </w:t>
      </w:r>
      <w:r w:rsidRPr="00E1432C">
        <w:rPr>
          <w:rFonts w:ascii="Palatino Linotype" w:eastAsia="Calibri" w:hAnsi="Palatino Linotype" w:cs="Tahoma"/>
          <w:iCs/>
          <w:sz w:val="22"/>
          <w:szCs w:val="22"/>
          <w:lang w:eastAsia="es-ES_tradnl"/>
        </w:rPr>
        <w:t xml:space="preserve">y Acceso a la Información Pública del Estado de México y Municipios, con relación con el diverso 195, fracción IV, de Código de Procedimientos Administrativos del Estado de México, que establece que será improcedente el recurso contra </w:t>
      </w:r>
      <w:r w:rsidRPr="00E1432C">
        <w:rPr>
          <w:rFonts w:ascii="Palatino Linotype" w:eastAsia="Calibri" w:hAnsi="Palatino Linotype" w:cs="Tahoma"/>
          <w:iCs/>
          <w:sz w:val="22"/>
          <w:szCs w:val="22"/>
          <w:lang w:eastAsia="es-ES_tradnl"/>
        </w:rPr>
        <w:lastRenderedPageBreak/>
        <w:t>los actos que se hayan consentido tácitamente, entendiéndose por estos cuando el recurso no se haya promovido en el plazo señalado para el efecto.</w:t>
      </w:r>
    </w:p>
    <w:p w14:paraId="058ABBAE" w14:textId="77777777" w:rsidR="00626B1C" w:rsidRPr="00E1432C" w:rsidRDefault="00626B1C" w:rsidP="00626B1C">
      <w:pPr>
        <w:tabs>
          <w:tab w:val="left" w:pos="4962"/>
        </w:tabs>
        <w:spacing w:line="360" w:lineRule="auto"/>
        <w:contextualSpacing/>
        <w:jc w:val="both"/>
        <w:rPr>
          <w:rFonts w:ascii="Palatino Linotype" w:hAnsi="Palatino Linotype" w:cs="Tahoma"/>
          <w:sz w:val="22"/>
          <w:szCs w:val="22"/>
          <w:lang w:val="es-ES"/>
        </w:rPr>
      </w:pPr>
    </w:p>
    <w:p w14:paraId="364EAF3E" w14:textId="77777777" w:rsidR="00626B1C" w:rsidRPr="00E1432C" w:rsidRDefault="00626B1C" w:rsidP="00626B1C">
      <w:pPr>
        <w:spacing w:line="360" w:lineRule="auto"/>
        <w:jc w:val="both"/>
        <w:rPr>
          <w:rFonts w:ascii="Palatino Linotype" w:eastAsia="Calibri" w:hAnsi="Palatino Linotype" w:cs="Tahoma"/>
          <w:iCs/>
          <w:sz w:val="22"/>
          <w:szCs w:val="22"/>
          <w:lang w:eastAsia="es-ES_tradnl"/>
        </w:rPr>
      </w:pPr>
      <w:r w:rsidRPr="00E1432C">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E1432C">
        <w:rPr>
          <w:rFonts w:ascii="Palatino Linotype" w:eastAsia="Calibri" w:hAnsi="Palatino Linotype" w:cs="Tahoma"/>
          <w:b/>
          <w:iCs/>
          <w:sz w:val="22"/>
          <w:szCs w:val="22"/>
          <w:lang w:eastAsia="es-ES_tradnl"/>
        </w:rPr>
        <w:t>ACTOS CONSENTIDOS TÁCITAMENTE</w:t>
      </w:r>
      <w:r w:rsidRPr="00E1432C">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03A5BDBC" w14:textId="77777777" w:rsidR="00626B1C" w:rsidRPr="00E1432C" w:rsidRDefault="00626B1C" w:rsidP="00626B1C">
      <w:pPr>
        <w:tabs>
          <w:tab w:val="left" w:pos="4962"/>
        </w:tabs>
        <w:spacing w:line="360" w:lineRule="auto"/>
        <w:jc w:val="both"/>
        <w:rPr>
          <w:rFonts w:ascii="Palatino Linotype" w:eastAsia="Calibri" w:hAnsi="Palatino Linotype" w:cs="Tahoma"/>
          <w:iCs/>
          <w:sz w:val="22"/>
          <w:szCs w:val="22"/>
          <w:lang w:eastAsia="es-ES_tradnl"/>
        </w:rPr>
      </w:pPr>
    </w:p>
    <w:p w14:paraId="4E861A0D" w14:textId="48155699" w:rsidR="00626B1C" w:rsidRPr="00E1432C" w:rsidRDefault="00626B1C" w:rsidP="00FF426B">
      <w:pPr>
        <w:tabs>
          <w:tab w:val="left" w:pos="4962"/>
        </w:tabs>
        <w:spacing w:line="360" w:lineRule="auto"/>
        <w:jc w:val="both"/>
        <w:rPr>
          <w:rFonts w:ascii="Palatino Linotype" w:eastAsia="Calibri" w:hAnsi="Palatino Linotype" w:cs="Tahoma"/>
          <w:iCs/>
          <w:sz w:val="22"/>
          <w:szCs w:val="22"/>
          <w:lang w:eastAsia="es-ES_tradnl"/>
        </w:rPr>
      </w:pPr>
      <w:r w:rsidRPr="00E1432C">
        <w:rPr>
          <w:rFonts w:ascii="Palatino Linotype" w:eastAsia="Calibri" w:hAnsi="Palatino Linotype" w:cs="Tahoma"/>
          <w:iCs/>
          <w:sz w:val="22"/>
          <w:szCs w:val="22"/>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2EE83BC3" w14:textId="77777777" w:rsidR="00626B1C" w:rsidRPr="00E1432C" w:rsidRDefault="00626B1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1B695769" w14:textId="77777777" w:rsidR="00571944" w:rsidRPr="00E1432C"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E1432C">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34B102B" w14:textId="77777777" w:rsidR="00FF5303" w:rsidRPr="00E1432C"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61B7FDDD" w14:textId="77777777" w:rsidR="00CE0B4C" w:rsidRPr="00E1432C" w:rsidRDefault="00CE0B4C" w:rsidP="00FF5303">
      <w:pPr>
        <w:pStyle w:val="Ttulo2"/>
        <w:jc w:val="both"/>
        <w:rPr>
          <w:rFonts w:ascii="Palatino Linotype" w:eastAsia="Calibri" w:hAnsi="Palatino Linotype" w:cs="Arial"/>
          <w:b/>
          <w:color w:val="auto"/>
          <w:sz w:val="22"/>
          <w:lang w:eastAsia="es-ES_tradnl"/>
        </w:rPr>
      </w:pPr>
      <w:bookmarkStart w:id="19" w:name="_Toc206684463"/>
      <w:r w:rsidRPr="00E1432C">
        <w:rPr>
          <w:rFonts w:ascii="Palatino Linotype" w:eastAsia="Calibri" w:hAnsi="Palatino Linotype" w:cs="Arial"/>
          <w:b/>
          <w:color w:val="auto"/>
          <w:sz w:val="22"/>
          <w:lang w:eastAsia="es-ES_tradnl"/>
        </w:rPr>
        <w:t>CUARTO. Marco normativo aplicable en materia de transparencia y acceso a la información pública</w:t>
      </w:r>
      <w:bookmarkEnd w:id="19"/>
    </w:p>
    <w:p w14:paraId="6A92E29F" w14:textId="77777777" w:rsidR="00CE0B4C" w:rsidRPr="00E1432C" w:rsidRDefault="00CE0B4C" w:rsidP="00FF426B">
      <w:pPr>
        <w:spacing w:line="360" w:lineRule="auto"/>
        <w:contextualSpacing/>
        <w:jc w:val="both"/>
        <w:rPr>
          <w:rFonts w:ascii="Palatino Linotype" w:hAnsi="Palatino Linotype" w:cs="Tahoma"/>
          <w:sz w:val="22"/>
          <w:szCs w:val="22"/>
        </w:rPr>
      </w:pPr>
    </w:p>
    <w:p w14:paraId="27BC34D0" w14:textId="024B868F" w:rsidR="00CE0B4C" w:rsidRPr="00E1432C" w:rsidRDefault="00CE0B4C" w:rsidP="00626B1C">
      <w:pPr>
        <w:widowControl w:val="0"/>
        <w:spacing w:line="360" w:lineRule="auto"/>
        <w:contextualSpacing/>
        <w:jc w:val="both"/>
        <w:rPr>
          <w:rFonts w:ascii="Palatino Linotype" w:hAnsi="Palatino Linotype" w:cs="Tahoma"/>
          <w:sz w:val="22"/>
          <w:szCs w:val="22"/>
        </w:rPr>
      </w:pPr>
      <w:r w:rsidRPr="00E1432C">
        <w:rPr>
          <w:rFonts w:ascii="Palatino Linotype" w:hAnsi="Palatino Linotype" w:cs="Tahoma"/>
          <w:sz w:val="22"/>
          <w:szCs w:val="22"/>
        </w:rPr>
        <w:t>El artículo 6°, Apartado A), fracción I</w:t>
      </w:r>
      <w:r w:rsidR="00D63A43" w:rsidRPr="00E1432C">
        <w:rPr>
          <w:rFonts w:ascii="Palatino Linotype" w:hAnsi="Palatino Linotype" w:cs="Tahoma"/>
          <w:sz w:val="22"/>
          <w:szCs w:val="22"/>
        </w:rPr>
        <w:t>,</w:t>
      </w:r>
      <w:r w:rsidRPr="00E1432C">
        <w:rPr>
          <w:rFonts w:ascii="Palatino Linotype" w:hAnsi="Palatino Linotype" w:cs="Tahoma"/>
          <w:sz w:val="22"/>
          <w:szCs w:val="22"/>
        </w:rPr>
        <w:t xml:space="preserve"> de la Constitución Política de los Estados Unidos Mexicanos, establece que toda la información en posesión de cualquier </w:t>
      </w:r>
      <w:r w:rsidR="005A1884" w:rsidRPr="00E1432C">
        <w:rPr>
          <w:rFonts w:ascii="Palatino Linotype" w:hAnsi="Palatino Linotype" w:cs="Tahoma"/>
          <w:sz w:val="22"/>
          <w:szCs w:val="22"/>
        </w:rPr>
        <w:t>autoridad</w:t>
      </w:r>
      <w:r w:rsidRPr="00E1432C">
        <w:rPr>
          <w:rFonts w:ascii="Palatino Linotype" w:hAnsi="Palatino Linotype" w:cs="Tahoma"/>
          <w:sz w:val="22"/>
          <w:szCs w:val="22"/>
        </w:rPr>
        <w:t xml:space="preserve"> es pública y sólo podrá ser reservada temporalmente por razones de interés público.</w:t>
      </w:r>
    </w:p>
    <w:p w14:paraId="7A42E547" w14:textId="77777777" w:rsidR="00CE0B4C" w:rsidRPr="00E1432C" w:rsidRDefault="00CE0B4C" w:rsidP="00FF426B">
      <w:pPr>
        <w:spacing w:line="360" w:lineRule="auto"/>
        <w:jc w:val="both"/>
        <w:rPr>
          <w:rFonts w:ascii="Palatino Linotype" w:hAnsi="Palatino Linotype" w:cs="Tahoma"/>
          <w:sz w:val="22"/>
          <w:szCs w:val="22"/>
        </w:rPr>
      </w:pPr>
      <w:r w:rsidRPr="00E1432C">
        <w:rPr>
          <w:rFonts w:ascii="Palatino Linotype" w:hAnsi="Palatino Linotype" w:cs="Tahoma"/>
          <w:sz w:val="22"/>
          <w:szCs w:val="22"/>
        </w:rPr>
        <w:lastRenderedPageBreak/>
        <w:t>En materia local, el artículo 5°, fracción I</w:t>
      </w:r>
      <w:r w:rsidR="00002CF8" w:rsidRPr="00E1432C">
        <w:rPr>
          <w:rFonts w:ascii="Palatino Linotype" w:hAnsi="Palatino Linotype" w:cs="Tahoma"/>
          <w:sz w:val="22"/>
          <w:szCs w:val="22"/>
        </w:rPr>
        <w:t>,</w:t>
      </w:r>
      <w:r w:rsidRPr="00E1432C">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362CD33" w14:textId="77777777" w:rsidR="00CE0B4C" w:rsidRPr="00E1432C" w:rsidRDefault="00CE0B4C" w:rsidP="00FF426B">
      <w:pPr>
        <w:spacing w:line="360" w:lineRule="auto"/>
        <w:jc w:val="both"/>
        <w:rPr>
          <w:rFonts w:ascii="Palatino Linotype" w:hAnsi="Palatino Linotype" w:cs="Tahoma"/>
          <w:sz w:val="22"/>
          <w:szCs w:val="22"/>
        </w:rPr>
      </w:pPr>
    </w:p>
    <w:p w14:paraId="306719D6" w14:textId="77777777" w:rsidR="00CE0B4C" w:rsidRPr="00E1432C" w:rsidRDefault="00CE0B4C" w:rsidP="00FF426B">
      <w:pPr>
        <w:spacing w:line="360" w:lineRule="auto"/>
        <w:jc w:val="both"/>
        <w:rPr>
          <w:rFonts w:ascii="Palatino Linotype" w:hAnsi="Palatino Linotype" w:cs="Tahoma"/>
          <w:sz w:val="22"/>
          <w:szCs w:val="22"/>
        </w:rPr>
      </w:pPr>
      <w:r w:rsidRPr="00E1432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E56E767" w14:textId="77777777" w:rsidR="00CE0B4C" w:rsidRPr="00E1432C" w:rsidRDefault="00CE0B4C" w:rsidP="00FF426B">
      <w:pPr>
        <w:spacing w:line="360" w:lineRule="auto"/>
        <w:jc w:val="both"/>
        <w:rPr>
          <w:rFonts w:ascii="Palatino Linotype" w:hAnsi="Palatino Linotype" w:cs="Tahoma"/>
          <w:sz w:val="22"/>
          <w:szCs w:val="22"/>
        </w:rPr>
      </w:pPr>
    </w:p>
    <w:p w14:paraId="66F85141" w14:textId="77777777" w:rsidR="00CE0B4C" w:rsidRPr="00E1432C" w:rsidRDefault="00CE0B4C" w:rsidP="00FF426B">
      <w:pPr>
        <w:spacing w:line="360" w:lineRule="auto"/>
        <w:jc w:val="both"/>
        <w:rPr>
          <w:rFonts w:ascii="Palatino Linotype" w:hAnsi="Palatino Linotype" w:cs="Tahoma"/>
          <w:sz w:val="22"/>
          <w:szCs w:val="22"/>
        </w:rPr>
      </w:pPr>
      <w:r w:rsidRPr="00E1432C">
        <w:rPr>
          <w:rFonts w:ascii="Palatino Linotype" w:hAnsi="Palatino Linotype" w:cs="Tahoma"/>
          <w:sz w:val="22"/>
          <w:szCs w:val="22"/>
        </w:rPr>
        <w:t>El artículo 12, que, quienes generen, recopilen, administren, manejen, procesen, archiven o conserven información pública serán responsables de la misma.</w:t>
      </w:r>
    </w:p>
    <w:p w14:paraId="5F5207BF" w14:textId="77777777" w:rsidR="00EF5683" w:rsidRPr="00E1432C" w:rsidRDefault="00EF5683" w:rsidP="00FF426B">
      <w:pPr>
        <w:spacing w:line="360" w:lineRule="auto"/>
        <w:jc w:val="both"/>
        <w:rPr>
          <w:rFonts w:ascii="Palatino Linotype" w:hAnsi="Palatino Linotype" w:cs="Tahoma"/>
          <w:sz w:val="22"/>
          <w:szCs w:val="22"/>
        </w:rPr>
      </w:pPr>
    </w:p>
    <w:p w14:paraId="6900221F" w14:textId="77777777" w:rsidR="00CE0B4C" w:rsidRPr="00E1432C" w:rsidRDefault="00CE0B4C" w:rsidP="00FF426B">
      <w:pPr>
        <w:spacing w:line="360" w:lineRule="auto"/>
        <w:jc w:val="both"/>
        <w:rPr>
          <w:rFonts w:ascii="Palatino Linotype" w:hAnsi="Palatino Linotype" w:cs="Tahoma"/>
          <w:sz w:val="22"/>
          <w:szCs w:val="22"/>
        </w:rPr>
      </w:pPr>
      <w:r w:rsidRPr="00E1432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529E324" w14:textId="77777777" w:rsidR="005C0E48" w:rsidRPr="00E1432C" w:rsidRDefault="005C0E48" w:rsidP="00FF426B">
      <w:pPr>
        <w:spacing w:line="360" w:lineRule="auto"/>
        <w:jc w:val="both"/>
        <w:rPr>
          <w:rFonts w:ascii="Palatino Linotype" w:hAnsi="Palatino Linotype" w:cs="Tahoma"/>
          <w:sz w:val="22"/>
          <w:szCs w:val="22"/>
        </w:rPr>
      </w:pPr>
    </w:p>
    <w:p w14:paraId="72FBBAC9" w14:textId="77777777" w:rsidR="00CE0B4C" w:rsidRPr="00E1432C" w:rsidRDefault="00CE0B4C" w:rsidP="00FF426B">
      <w:pPr>
        <w:spacing w:line="360" w:lineRule="auto"/>
        <w:jc w:val="both"/>
        <w:rPr>
          <w:rFonts w:ascii="Palatino Linotype" w:hAnsi="Palatino Linotype" w:cs="Tahoma"/>
          <w:sz w:val="22"/>
          <w:szCs w:val="22"/>
        </w:rPr>
      </w:pPr>
      <w:r w:rsidRPr="00E1432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E39A1A3" w14:textId="77777777" w:rsidR="00EA1A4A" w:rsidRPr="00E1432C" w:rsidRDefault="00EA1A4A" w:rsidP="00FF426B">
      <w:pPr>
        <w:spacing w:line="360" w:lineRule="auto"/>
        <w:jc w:val="both"/>
        <w:rPr>
          <w:rFonts w:ascii="Palatino Linotype" w:hAnsi="Palatino Linotype" w:cs="Tahoma"/>
          <w:sz w:val="22"/>
          <w:szCs w:val="22"/>
        </w:rPr>
      </w:pPr>
    </w:p>
    <w:p w14:paraId="43FAC45B" w14:textId="77777777" w:rsidR="00CE0B4C" w:rsidRPr="00E1432C" w:rsidRDefault="00CE0B4C" w:rsidP="00FF5303">
      <w:pPr>
        <w:pStyle w:val="Ttulo2"/>
        <w:rPr>
          <w:rFonts w:ascii="Palatino Linotype" w:hAnsi="Palatino Linotype"/>
          <w:b/>
          <w:color w:val="auto"/>
          <w:sz w:val="22"/>
          <w:lang w:val="es-ES"/>
        </w:rPr>
      </w:pPr>
      <w:bookmarkStart w:id="20" w:name="_Toc206684464"/>
      <w:r w:rsidRPr="00E1432C">
        <w:rPr>
          <w:rFonts w:ascii="Palatino Linotype" w:eastAsia="Calibri" w:hAnsi="Palatino Linotype"/>
          <w:b/>
          <w:color w:val="auto"/>
          <w:sz w:val="22"/>
          <w:lang w:eastAsia="es-ES_tradnl"/>
        </w:rPr>
        <w:t>QUINTO. Estudio de Fondo</w:t>
      </w:r>
      <w:bookmarkEnd w:id="20"/>
    </w:p>
    <w:p w14:paraId="1E02796E" w14:textId="4FD8596E" w:rsidR="00612C39" w:rsidRPr="00E1432C" w:rsidRDefault="00612C39" w:rsidP="00605837">
      <w:pPr>
        <w:spacing w:line="360" w:lineRule="auto"/>
        <w:jc w:val="both"/>
        <w:rPr>
          <w:rFonts w:ascii="Palatino Linotype" w:hAnsi="Palatino Linotype" w:cs="Tahoma"/>
          <w:b/>
          <w:sz w:val="22"/>
          <w:szCs w:val="22"/>
          <w:lang w:val="es-ES"/>
        </w:rPr>
      </w:pPr>
    </w:p>
    <w:p w14:paraId="200A3766" w14:textId="7EFCC561" w:rsidR="00626B1C" w:rsidRPr="00E1432C" w:rsidRDefault="00626B1C" w:rsidP="00605837">
      <w:pPr>
        <w:spacing w:line="360" w:lineRule="auto"/>
        <w:jc w:val="both"/>
        <w:rPr>
          <w:rFonts w:ascii="Palatino Linotype" w:hAnsi="Palatino Linotype" w:cs="Tahoma"/>
          <w:sz w:val="22"/>
          <w:szCs w:val="22"/>
        </w:rPr>
      </w:pPr>
      <w:r w:rsidRPr="00E1432C">
        <w:rPr>
          <w:rFonts w:ascii="Palatino Linotype" w:hAnsi="Palatino Linotype" w:cs="Tahoma"/>
          <w:bCs/>
          <w:iCs/>
          <w:sz w:val="22"/>
          <w:szCs w:val="22"/>
        </w:rPr>
        <w:t>Expuestas las posturas de las partes, se procede a realizar el análisis del agravio hecho valer por el ahora Recurrente, respecto a la entrega de información incompleta.</w:t>
      </w:r>
    </w:p>
    <w:p w14:paraId="6F1FF18F" w14:textId="77777777" w:rsidR="00E77482" w:rsidRPr="00E1432C" w:rsidRDefault="00E77482" w:rsidP="00E77482">
      <w:pPr>
        <w:tabs>
          <w:tab w:val="left" w:pos="4962"/>
        </w:tabs>
        <w:spacing w:line="360" w:lineRule="auto"/>
        <w:jc w:val="both"/>
        <w:rPr>
          <w:rFonts w:ascii="Palatino Linotype" w:eastAsia="Calibri" w:hAnsi="Palatino Linotype" w:cs="Tahoma"/>
          <w:iCs/>
          <w:sz w:val="22"/>
          <w:szCs w:val="22"/>
          <w:lang w:eastAsia="es-ES_tradnl"/>
        </w:rPr>
      </w:pPr>
    </w:p>
    <w:p w14:paraId="3782E520" w14:textId="77777777" w:rsidR="006E68D3" w:rsidRPr="00E1432C" w:rsidRDefault="00E77482" w:rsidP="00E77482">
      <w:pPr>
        <w:spacing w:line="360" w:lineRule="auto"/>
        <w:jc w:val="both"/>
        <w:rPr>
          <w:rFonts w:ascii="Palatino Linotype" w:eastAsia="Calibri" w:hAnsi="Palatino Linotype" w:cs="Tahoma"/>
          <w:iCs/>
          <w:sz w:val="22"/>
          <w:szCs w:val="22"/>
          <w:lang w:val="es-ES" w:eastAsia="es-ES_tradnl"/>
        </w:rPr>
      </w:pPr>
      <w:r w:rsidRPr="00E1432C">
        <w:rPr>
          <w:rFonts w:ascii="Palatino Linotype" w:eastAsia="Calibri" w:hAnsi="Palatino Linotype" w:cs="Tahoma"/>
          <w:iCs/>
          <w:sz w:val="22"/>
          <w:szCs w:val="22"/>
          <w:lang w:val="es-ES" w:eastAsia="es-ES_tradnl"/>
        </w:rPr>
        <w:lastRenderedPageBreak/>
        <w:t>Ahora, por lo que hace a</w:t>
      </w:r>
      <w:r w:rsidR="006E68D3" w:rsidRPr="00E1432C">
        <w:rPr>
          <w:rFonts w:ascii="Palatino Linotype" w:eastAsia="Calibri" w:hAnsi="Palatino Linotype" w:cs="Tahoma"/>
          <w:iCs/>
          <w:sz w:val="22"/>
          <w:szCs w:val="22"/>
          <w:lang w:val="es-ES" w:eastAsia="es-ES_tradnl"/>
        </w:rPr>
        <w:t xml:space="preserve"> las licencias, es de señalar que la Ley del Trabajo de los Servidores Públicos del Estado y Municipios, en su artículo 86 señala los derechos de los servidores públicos dentro de los que se encuentra el de obtener licencias, así como de disfrutar de licencias o permisos para desempeñar una comisión accidental o permanente del Estado, de carácter sindical o por motivos particulares, siempre que se soliciten con la anticipación debida y que el número de trabajadores no sea tal que perjudique la buena marcha de la dependencia o entidad; estas licencias o permisos podrán ser con goce o sin goce de sueldo.</w:t>
      </w:r>
    </w:p>
    <w:p w14:paraId="339CBEF0" w14:textId="77777777" w:rsidR="006E68D3" w:rsidRPr="00E1432C" w:rsidRDefault="006E68D3" w:rsidP="00E77482">
      <w:pPr>
        <w:spacing w:line="360" w:lineRule="auto"/>
        <w:jc w:val="both"/>
        <w:rPr>
          <w:rFonts w:ascii="Palatino Linotype" w:eastAsia="Calibri" w:hAnsi="Palatino Linotype" w:cs="Tahoma"/>
          <w:iCs/>
          <w:sz w:val="22"/>
          <w:szCs w:val="22"/>
          <w:lang w:val="es-ES" w:eastAsia="es-ES_tradnl"/>
        </w:rPr>
      </w:pPr>
    </w:p>
    <w:p w14:paraId="1A9BC059" w14:textId="77777777" w:rsidR="00626B1C" w:rsidRPr="00E1432C" w:rsidRDefault="006E68D3" w:rsidP="003B0900">
      <w:pPr>
        <w:spacing w:line="360" w:lineRule="auto"/>
        <w:jc w:val="both"/>
        <w:rPr>
          <w:rFonts w:ascii="Palatino Linotype" w:eastAsia="Calibri" w:hAnsi="Palatino Linotype" w:cs="Tahoma"/>
          <w:iCs/>
          <w:sz w:val="22"/>
          <w:szCs w:val="22"/>
          <w:lang w:val="es-ES" w:eastAsia="es-ES_tradnl"/>
        </w:rPr>
      </w:pPr>
      <w:r w:rsidRPr="00E1432C">
        <w:rPr>
          <w:rFonts w:ascii="Palatino Linotype" w:eastAsia="Calibri" w:hAnsi="Palatino Linotype" w:cs="Tahoma"/>
          <w:iCs/>
          <w:sz w:val="22"/>
          <w:szCs w:val="22"/>
          <w:lang w:val="es-ES" w:eastAsia="es-ES_tradnl"/>
        </w:rPr>
        <w:t>Derivado de lo anterior, se entiende que la intención del Particular es obtener el documento por medio del cual la Directora de Educación y Bibliotecas, solicitó licencia en su anterior trabajo para ocupar el presente cargo</w:t>
      </w:r>
      <w:r w:rsidR="00626B1C" w:rsidRPr="00E1432C">
        <w:rPr>
          <w:rFonts w:ascii="Palatino Linotype" w:eastAsia="Calibri" w:hAnsi="Palatino Linotype" w:cs="Tahoma"/>
          <w:iCs/>
          <w:sz w:val="22"/>
          <w:szCs w:val="22"/>
          <w:lang w:val="es-ES" w:eastAsia="es-ES_tradnl"/>
        </w:rPr>
        <w:t>.</w:t>
      </w:r>
    </w:p>
    <w:p w14:paraId="7639AB3E" w14:textId="77777777" w:rsidR="00626B1C" w:rsidRPr="00E1432C" w:rsidRDefault="00626B1C" w:rsidP="003B0900">
      <w:pPr>
        <w:spacing w:line="360" w:lineRule="auto"/>
        <w:jc w:val="both"/>
        <w:rPr>
          <w:rFonts w:ascii="Palatino Linotype" w:eastAsia="Calibri" w:hAnsi="Palatino Linotype" w:cs="Tahoma"/>
          <w:iCs/>
          <w:sz w:val="22"/>
          <w:szCs w:val="22"/>
          <w:lang w:val="es-ES" w:eastAsia="es-ES_tradnl"/>
        </w:rPr>
      </w:pPr>
    </w:p>
    <w:p w14:paraId="200152A5" w14:textId="77777777" w:rsidR="00626B1C" w:rsidRPr="00E1432C" w:rsidRDefault="00626B1C" w:rsidP="003B0900">
      <w:pPr>
        <w:spacing w:line="360" w:lineRule="auto"/>
        <w:jc w:val="both"/>
        <w:rPr>
          <w:rFonts w:ascii="Palatino Linotype" w:eastAsia="Calibri" w:hAnsi="Palatino Linotype" w:cs="Tahoma"/>
          <w:iCs/>
          <w:sz w:val="22"/>
          <w:szCs w:val="22"/>
          <w:lang w:val="es-ES" w:eastAsia="es-ES_tradnl"/>
        </w:rPr>
      </w:pPr>
      <w:r w:rsidRPr="00E1432C">
        <w:rPr>
          <w:rFonts w:ascii="Palatino Linotype" w:eastAsia="Calibri" w:hAnsi="Palatino Linotype" w:cs="Tahoma"/>
          <w:iCs/>
          <w:sz w:val="22"/>
          <w:szCs w:val="22"/>
          <w:lang w:val="es-ES" w:eastAsia="es-ES_tradnl"/>
        </w:rPr>
        <w:t>E</w:t>
      </w:r>
      <w:r w:rsidR="006E68D3" w:rsidRPr="00E1432C">
        <w:rPr>
          <w:rFonts w:ascii="Palatino Linotype" w:eastAsia="Calibri" w:hAnsi="Palatino Linotype" w:cs="Tahoma"/>
          <w:iCs/>
          <w:sz w:val="22"/>
          <w:szCs w:val="22"/>
          <w:lang w:val="es-ES" w:eastAsia="es-ES_tradnl"/>
        </w:rPr>
        <w:t xml:space="preserve">n ese sentido, es de recordar que en respuesta el Titular de la Unidad de Transparencia únicamente señaló hacer entrega de la respuesta proporcionada por el Secretario del Ayuntamiento quien manifestó no contar en sus archivos con tal documento, razón por la cual se observa que el Sujeto Obligado no </w:t>
      </w:r>
      <w:r w:rsidRPr="00E1432C">
        <w:rPr>
          <w:rFonts w:ascii="Palatino Linotype" w:eastAsia="Calibri" w:hAnsi="Palatino Linotype" w:cs="Tahoma"/>
          <w:iCs/>
          <w:sz w:val="22"/>
          <w:szCs w:val="22"/>
          <w:lang w:val="es-ES" w:eastAsia="es-ES_tradnl"/>
        </w:rPr>
        <w:t>realizó</w:t>
      </w:r>
      <w:r w:rsidR="006E68D3" w:rsidRPr="00E1432C">
        <w:rPr>
          <w:rFonts w:ascii="Palatino Linotype" w:eastAsia="Calibri" w:hAnsi="Palatino Linotype" w:cs="Tahoma"/>
          <w:iCs/>
          <w:sz w:val="22"/>
          <w:szCs w:val="22"/>
          <w:lang w:val="es-ES" w:eastAsia="es-ES_tradnl"/>
        </w:rPr>
        <w:t xml:space="preserve"> una búsqueda exhaustiva</w:t>
      </w:r>
      <w:r w:rsidRPr="00E1432C">
        <w:rPr>
          <w:rFonts w:ascii="Palatino Linotype" w:eastAsia="Calibri" w:hAnsi="Palatino Linotype" w:cs="Tahoma"/>
          <w:iCs/>
          <w:sz w:val="22"/>
          <w:szCs w:val="22"/>
          <w:lang w:val="es-ES" w:eastAsia="es-ES_tradnl"/>
        </w:rPr>
        <w:t xml:space="preserve"> y razonable</w:t>
      </w:r>
      <w:r w:rsidR="006E68D3" w:rsidRPr="00E1432C">
        <w:rPr>
          <w:rFonts w:ascii="Palatino Linotype" w:eastAsia="Calibri" w:hAnsi="Palatino Linotype" w:cs="Tahoma"/>
          <w:iCs/>
          <w:sz w:val="22"/>
          <w:szCs w:val="22"/>
          <w:lang w:val="es-ES" w:eastAsia="es-ES_tradnl"/>
        </w:rPr>
        <w:t xml:space="preserve"> en todas las unidades administrativas que pudieran haber contado con lo solicitado, tal como lo es la Dirección de Administración y Recursos Humano</w:t>
      </w:r>
      <w:r w:rsidR="003B0900" w:rsidRPr="00E1432C">
        <w:rPr>
          <w:rFonts w:ascii="Palatino Linotype" w:eastAsia="Calibri" w:hAnsi="Palatino Linotype" w:cs="Tahoma"/>
          <w:iCs/>
          <w:sz w:val="22"/>
          <w:szCs w:val="22"/>
          <w:lang w:val="es-ES" w:eastAsia="es-ES_tradnl"/>
        </w:rPr>
        <w:t>s</w:t>
      </w:r>
      <w:r w:rsidR="006E68D3" w:rsidRPr="00E1432C">
        <w:rPr>
          <w:rFonts w:ascii="Palatino Linotype" w:eastAsia="Calibri" w:hAnsi="Palatino Linotype" w:cs="Tahoma"/>
          <w:iCs/>
          <w:sz w:val="22"/>
          <w:szCs w:val="22"/>
          <w:lang w:val="es-ES" w:eastAsia="es-ES_tradnl"/>
        </w:rPr>
        <w:t xml:space="preserve">, la cual </w:t>
      </w:r>
      <w:r w:rsidR="003B0900" w:rsidRPr="00E1432C">
        <w:rPr>
          <w:rFonts w:ascii="Palatino Linotype" w:eastAsia="Calibri" w:hAnsi="Palatino Linotype" w:cs="Tahoma"/>
          <w:iCs/>
          <w:sz w:val="22"/>
          <w:szCs w:val="22"/>
          <w:lang w:val="es-ES" w:eastAsia="es-ES_tradnl"/>
        </w:rPr>
        <w:t xml:space="preserve">tiene sus atribuciones establecidas en </w:t>
      </w:r>
      <w:r w:rsidRPr="00E1432C">
        <w:rPr>
          <w:rFonts w:ascii="Palatino Linotype" w:eastAsia="Calibri" w:hAnsi="Palatino Linotype" w:cs="Tahoma"/>
          <w:iCs/>
          <w:sz w:val="22"/>
          <w:szCs w:val="22"/>
          <w:lang w:val="es-ES" w:eastAsia="es-ES_tradnl"/>
        </w:rPr>
        <w:t>los artículos</w:t>
      </w:r>
      <w:r w:rsidR="003B0900" w:rsidRPr="00E1432C">
        <w:rPr>
          <w:rFonts w:ascii="Palatino Linotype" w:eastAsia="Calibri" w:hAnsi="Palatino Linotype" w:cs="Tahoma"/>
          <w:iCs/>
          <w:sz w:val="22"/>
          <w:szCs w:val="22"/>
          <w:lang w:val="es-ES" w:eastAsia="es-ES_tradnl"/>
        </w:rPr>
        <w:t xml:space="preserve"> 163 </w:t>
      </w:r>
      <w:r w:rsidRPr="00E1432C">
        <w:rPr>
          <w:rFonts w:ascii="Palatino Linotype" w:eastAsia="Calibri" w:hAnsi="Palatino Linotype" w:cs="Tahoma"/>
          <w:iCs/>
          <w:sz w:val="22"/>
          <w:szCs w:val="22"/>
          <w:lang w:val="es-ES" w:eastAsia="es-ES_tradnl"/>
        </w:rPr>
        <w:t xml:space="preserve">y 164 </w:t>
      </w:r>
      <w:r w:rsidR="003B0900" w:rsidRPr="00E1432C">
        <w:rPr>
          <w:rFonts w:ascii="Palatino Linotype" w:eastAsia="Calibri" w:hAnsi="Palatino Linotype" w:cs="Tahoma"/>
          <w:iCs/>
          <w:sz w:val="22"/>
          <w:szCs w:val="22"/>
          <w:lang w:val="es-ES" w:eastAsia="es-ES_tradnl"/>
        </w:rPr>
        <w:t xml:space="preserve">del Bando Municipal de San Martín de las Pirámides dos mil veinticinco dentro de las que se encuentra la de </w:t>
      </w:r>
      <w:r w:rsidRPr="00E1432C">
        <w:rPr>
          <w:rFonts w:ascii="Palatino Linotype" w:eastAsia="Calibri" w:hAnsi="Palatino Linotype" w:cs="Tahoma"/>
          <w:iCs/>
          <w:sz w:val="22"/>
          <w:szCs w:val="22"/>
          <w:lang w:val="es-ES" w:eastAsia="es-ES_tradnl"/>
        </w:rPr>
        <w:t>p</w:t>
      </w:r>
      <w:r w:rsidR="003B0900" w:rsidRPr="00E1432C">
        <w:rPr>
          <w:rFonts w:ascii="Palatino Linotype" w:eastAsia="Calibri" w:hAnsi="Palatino Linotype" w:cs="Tahoma"/>
          <w:iCs/>
          <w:sz w:val="22"/>
          <w:szCs w:val="22"/>
          <w:lang w:val="es-ES" w:eastAsia="es-ES_tradnl"/>
        </w:rPr>
        <w:t>lanear, organizar y supervisar la correcta distribución de los recursos humanos</w:t>
      </w:r>
      <w:r w:rsidRPr="00E1432C">
        <w:rPr>
          <w:rFonts w:ascii="Palatino Linotype" w:eastAsia="Calibri" w:hAnsi="Palatino Linotype" w:cs="Tahoma"/>
          <w:iCs/>
          <w:sz w:val="22"/>
          <w:szCs w:val="22"/>
          <w:lang w:val="es-ES" w:eastAsia="es-ES_tradnl"/>
        </w:rPr>
        <w:t xml:space="preserve">; lo anterior, por medio de la </w:t>
      </w:r>
      <w:r w:rsidR="003B0900" w:rsidRPr="00E1432C">
        <w:rPr>
          <w:rFonts w:ascii="Palatino Linotype" w:eastAsia="Calibri" w:hAnsi="Palatino Linotype" w:cs="Tahoma"/>
          <w:iCs/>
          <w:sz w:val="22"/>
          <w:szCs w:val="22"/>
          <w:lang w:val="es-ES" w:eastAsia="es-ES_tradnl"/>
        </w:rPr>
        <w:t>Coordinación de Recursos Humanos la cual tiene como atribución efectuar el proceso de contratación</w:t>
      </w:r>
      <w:r w:rsidRPr="00E1432C">
        <w:rPr>
          <w:rFonts w:ascii="Palatino Linotype" w:eastAsia="Calibri" w:hAnsi="Palatino Linotype" w:cs="Tahoma"/>
          <w:iCs/>
          <w:sz w:val="22"/>
          <w:szCs w:val="22"/>
          <w:lang w:val="es-ES" w:eastAsia="es-ES_tradnl"/>
        </w:rPr>
        <w:t>.</w:t>
      </w:r>
    </w:p>
    <w:p w14:paraId="4EB332D4" w14:textId="77777777" w:rsidR="00626B1C" w:rsidRPr="00E1432C" w:rsidRDefault="00626B1C" w:rsidP="003B0900">
      <w:pPr>
        <w:spacing w:line="360" w:lineRule="auto"/>
        <w:jc w:val="both"/>
        <w:rPr>
          <w:rFonts w:ascii="Palatino Linotype" w:eastAsia="Calibri" w:hAnsi="Palatino Linotype" w:cs="Tahoma"/>
          <w:iCs/>
          <w:sz w:val="22"/>
          <w:szCs w:val="22"/>
          <w:lang w:val="es-ES" w:eastAsia="es-ES_tradnl"/>
        </w:rPr>
      </w:pPr>
    </w:p>
    <w:p w14:paraId="1F55CD83" w14:textId="5F3F6548" w:rsidR="003B0900" w:rsidRPr="00E1432C" w:rsidRDefault="00626B1C" w:rsidP="003B0900">
      <w:pPr>
        <w:spacing w:line="360" w:lineRule="auto"/>
        <w:jc w:val="both"/>
        <w:rPr>
          <w:rFonts w:ascii="Palatino Linotype" w:hAnsi="Palatino Linotype" w:cs="Tahoma"/>
          <w:sz w:val="22"/>
          <w:szCs w:val="22"/>
        </w:rPr>
      </w:pPr>
      <w:r w:rsidRPr="00E1432C">
        <w:rPr>
          <w:rFonts w:ascii="Palatino Linotype" w:eastAsia="Calibri" w:hAnsi="Palatino Linotype" w:cs="Tahoma"/>
          <w:iCs/>
          <w:sz w:val="22"/>
          <w:szCs w:val="22"/>
          <w:lang w:val="es-ES" w:eastAsia="es-ES_tradnl"/>
        </w:rPr>
        <w:t>De tal situación,</w:t>
      </w:r>
      <w:r w:rsidR="003B0900" w:rsidRPr="00E1432C">
        <w:rPr>
          <w:rFonts w:ascii="Palatino Linotype" w:eastAsia="Calibri" w:hAnsi="Palatino Linotype" w:cs="Tahoma"/>
          <w:iCs/>
          <w:sz w:val="22"/>
          <w:szCs w:val="22"/>
          <w:lang w:val="es-ES" w:eastAsia="es-ES_tradnl"/>
        </w:rPr>
        <w:t xml:space="preserve"> se presume que</w:t>
      </w:r>
      <w:r w:rsidRPr="00E1432C">
        <w:rPr>
          <w:rFonts w:ascii="Palatino Linotype" w:eastAsia="Calibri" w:hAnsi="Palatino Linotype" w:cs="Tahoma"/>
          <w:iCs/>
          <w:sz w:val="22"/>
          <w:szCs w:val="22"/>
          <w:lang w:val="es-ES" w:eastAsia="es-ES_tradnl"/>
        </w:rPr>
        <w:t xml:space="preserve"> la Coordinación de Recursos Humanos,</w:t>
      </w:r>
      <w:r w:rsidR="003B0900" w:rsidRPr="00E1432C">
        <w:rPr>
          <w:rFonts w:ascii="Palatino Linotype" w:eastAsia="Calibri" w:hAnsi="Palatino Linotype" w:cs="Tahoma"/>
          <w:iCs/>
          <w:sz w:val="22"/>
          <w:szCs w:val="22"/>
          <w:lang w:val="es-ES" w:eastAsia="es-ES_tradnl"/>
        </w:rPr>
        <w:t xml:space="preserve"> en caso de contar con lo requerido puede ser </w:t>
      </w:r>
      <w:r w:rsidRPr="00E1432C">
        <w:rPr>
          <w:rFonts w:ascii="Palatino Linotype" w:eastAsia="Calibri" w:hAnsi="Palatino Linotype" w:cs="Tahoma"/>
          <w:iCs/>
          <w:sz w:val="22"/>
          <w:szCs w:val="22"/>
          <w:lang w:val="es-ES" w:eastAsia="es-ES_tradnl"/>
        </w:rPr>
        <w:t>la</w:t>
      </w:r>
      <w:r w:rsidR="003B0900" w:rsidRPr="00E1432C">
        <w:rPr>
          <w:rFonts w:ascii="Palatino Linotype" w:eastAsia="Calibri" w:hAnsi="Palatino Linotype" w:cs="Tahoma"/>
          <w:iCs/>
          <w:sz w:val="22"/>
          <w:szCs w:val="22"/>
          <w:lang w:val="es-ES" w:eastAsia="es-ES_tradnl"/>
        </w:rPr>
        <w:t xml:space="preserve"> unidad administrativa la que cuente con ello</w:t>
      </w:r>
      <w:r w:rsidRPr="00E1432C">
        <w:rPr>
          <w:rFonts w:ascii="Palatino Linotype" w:eastAsia="Calibri" w:hAnsi="Palatino Linotype" w:cs="Tahoma"/>
          <w:iCs/>
          <w:sz w:val="22"/>
          <w:szCs w:val="22"/>
          <w:lang w:val="es-ES" w:eastAsia="es-ES_tradnl"/>
        </w:rPr>
        <w:t>, pues la información podría obrar en el expediente laboral de la Directora de Educación y Biblioteca</w:t>
      </w:r>
      <w:r w:rsidR="003B0900" w:rsidRPr="00E1432C">
        <w:rPr>
          <w:rFonts w:ascii="Palatino Linotype" w:eastAsia="Calibri" w:hAnsi="Palatino Linotype" w:cs="Tahoma"/>
          <w:iCs/>
          <w:sz w:val="22"/>
          <w:szCs w:val="22"/>
          <w:lang w:val="es-ES" w:eastAsia="es-ES_tradnl"/>
        </w:rPr>
        <w:t xml:space="preserve">, </w:t>
      </w:r>
      <w:r w:rsidRPr="00E1432C">
        <w:rPr>
          <w:rFonts w:ascii="Palatino Linotype" w:eastAsia="Calibri" w:hAnsi="Palatino Linotype" w:cs="Tahoma"/>
          <w:iCs/>
          <w:sz w:val="22"/>
          <w:szCs w:val="22"/>
          <w:lang w:val="es-ES" w:eastAsia="es-ES_tradnl"/>
        </w:rPr>
        <w:t>por lo cual</w:t>
      </w:r>
      <w:r w:rsidR="003B0900" w:rsidRPr="00E1432C">
        <w:rPr>
          <w:rFonts w:ascii="Palatino Linotype" w:eastAsia="Calibri" w:hAnsi="Palatino Linotype" w:cs="Tahoma"/>
          <w:iCs/>
          <w:sz w:val="22"/>
          <w:szCs w:val="22"/>
          <w:lang w:val="es-ES" w:eastAsia="es-ES_tradnl"/>
        </w:rPr>
        <w:t xml:space="preserve"> </w:t>
      </w:r>
      <w:r w:rsidR="003B0900" w:rsidRPr="00E1432C">
        <w:rPr>
          <w:rFonts w:ascii="Palatino Linotype" w:hAnsi="Palatino Linotype" w:cs="Tahoma"/>
          <w:bCs/>
          <w:sz w:val="22"/>
          <w:szCs w:val="22"/>
        </w:rPr>
        <w:t xml:space="preserve">se </w:t>
      </w:r>
      <w:r w:rsidR="003B0900" w:rsidRPr="00E1432C">
        <w:rPr>
          <w:rFonts w:ascii="Palatino Linotype" w:hAnsi="Palatino Linotype" w:cs="Tahoma"/>
          <w:bCs/>
          <w:sz w:val="22"/>
          <w:szCs w:val="22"/>
        </w:rPr>
        <w:lastRenderedPageBreak/>
        <w:t xml:space="preserve">observa que el Sujeto Obligado no siguió el procedimiento </w:t>
      </w:r>
      <w:r w:rsidR="003B0900" w:rsidRPr="00E1432C">
        <w:rPr>
          <w:rFonts w:ascii="Palatino Linotype" w:hAnsi="Palatino Linotype" w:cs="Tahoma"/>
          <w:sz w:val="22"/>
          <w:szCs w:val="22"/>
        </w:rPr>
        <w:t>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9B9E9A4" w14:textId="77777777" w:rsidR="006E68D3" w:rsidRPr="00E1432C" w:rsidRDefault="006E68D3" w:rsidP="00E77482">
      <w:pPr>
        <w:spacing w:line="360" w:lineRule="auto"/>
        <w:jc w:val="both"/>
        <w:rPr>
          <w:rFonts w:ascii="Palatino Linotype" w:eastAsia="Calibri" w:hAnsi="Palatino Linotype" w:cs="Tahoma"/>
          <w:iCs/>
          <w:sz w:val="22"/>
          <w:szCs w:val="22"/>
          <w:lang w:val="es-ES" w:eastAsia="es-ES_tradnl"/>
        </w:rPr>
      </w:pPr>
    </w:p>
    <w:p w14:paraId="2C450442" w14:textId="3AFBFEB4" w:rsidR="003B0900" w:rsidRPr="00E1432C" w:rsidRDefault="00626B1C" w:rsidP="00E77482">
      <w:pPr>
        <w:spacing w:line="360" w:lineRule="auto"/>
        <w:jc w:val="both"/>
        <w:rPr>
          <w:rFonts w:ascii="Palatino Linotype" w:eastAsia="Calibri" w:hAnsi="Palatino Linotype" w:cs="Tahoma"/>
          <w:iCs/>
          <w:sz w:val="22"/>
          <w:szCs w:val="22"/>
          <w:lang w:val="es-ES" w:eastAsia="es-ES_tradnl"/>
        </w:rPr>
      </w:pPr>
      <w:r w:rsidRPr="00E1432C">
        <w:rPr>
          <w:rFonts w:ascii="Palatino Linotype" w:eastAsia="Calibri" w:hAnsi="Palatino Linotype" w:cs="Tahoma"/>
          <w:iCs/>
          <w:sz w:val="22"/>
          <w:szCs w:val="22"/>
          <w:lang w:val="es-ES" w:eastAsia="es-ES_tradnl"/>
        </w:rPr>
        <w:t>De tal circunstancia</w:t>
      </w:r>
      <w:r w:rsidR="003B0900" w:rsidRPr="00E1432C">
        <w:rPr>
          <w:rFonts w:ascii="Palatino Linotype" w:eastAsia="Calibri" w:hAnsi="Palatino Linotype" w:cs="Tahoma"/>
          <w:iCs/>
          <w:sz w:val="22"/>
          <w:szCs w:val="22"/>
          <w:lang w:val="es-ES" w:eastAsia="es-ES_tradnl"/>
        </w:rPr>
        <w:t>, lo procedentes es ordenar que el Sujeto Obligado realice una búsqueda congruente y exhaustiva de la licencia solicitada</w:t>
      </w:r>
      <w:r w:rsidRPr="00E1432C">
        <w:rPr>
          <w:rFonts w:ascii="Palatino Linotype" w:eastAsia="Calibri" w:hAnsi="Palatino Linotype" w:cs="Tahoma"/>
          <w:iCs/>
          <w:sz w:val="22"/>
          <w:szCs w:val="22"/>
          <w:lang w:val="es-ES" w:eastAsia="es-ES_tradnl"/>
        </w:rPr>
        <w:t>, que</w:t>
      </w:r>
      <w:r w:rsidR="003B0900" w:rsidRPr="00E1432C">
        <w:rPr>
          <w:rFonts w:ascii="Palatino Linotype" w:eastAsia="Calibri" w:hAnsi="Palatino Linotype" w:cs="Tahoma"/>
          <w:iCs/>
          <w:sz w:val="22"/>
          <w:szCs w:val="22"/>
          <w:lang w:val="es-ES" w:eastAsia="es-ES_tradnl"/>
        </w:rPr>
        <w:t xml:space="preserve"> si bien es cierto </w:t>
      </w:r>
      <w:r w:rsidRPr="00E1432C">
        <w:rPr>
          <w:rFonts w:ascii="Palatino Linotype" w:eastAsia="Calibri" w:hAnsi="Palatino Linotype" w:cs="Tahoma"/>
          <w:iCs/>
          <w:sz w:val="22"/>
          <w:szCs w:val="22"/>
          <w:lang w:val="es-ES" w:eastAsia="es-ES_tradnl"/>
        </w:rPr>
        <w:t>la misma la</w:t>
      </w:r>
      <w:r w:rsidR="003B0900" w:rsidRPr="00E1432C">
        <w:rPr>
          <w:rFonts w:ascii="Palatino Linotype" w:eastAsia="Calibri" w:hAnsi="Palatino Linotype" w:cs="Tahoma"/>
          <w:iCs/>
          <w:sz w:val="22"/>
          <w:szCs w:val="22"/>
          <w:lang w:val="es-ES" w:eastAsia="es-ES_tradnl"/>
        </w:rPr>
        <w:t xml:space="preserve"> debió generar su anterior patrón, se presume con el oficio entregado en respuesta suscrito por el Subdirector Escolar de la Zona No. 36 del SEIEM</w:t>
      </w:r>
      <w:r w:rsidRPr="00E1432C">
        <w:rPr>
          <w:rFonts w:ascii="Palatino Linotype" w:eastAsia="Calibri" w:hAnsi="Palatino Linotype" w:cs="Tahoma"/>
          <w:iCs/>
          <w:sz w:val="22"/>
          <w:szCs w:val="22"/>
          <w:lang w:val="es-ES" w:eastAsia="es-ES_tradnl"/>
        </w:rPr>
        <w:t xml:space="preserve">, </w:t>
      </w:r>
      <w:r w:rsidR="003B0900" w:rsidRPr="00E1432C">
        <w:rPr>
          <w:rFonts w:ascii="Palatino Linotype" w:eastAsia="Calibri" w:hAnsi="Palatino Linotype" w:cs="Tahoma"/>
          <w:iCs/>
          <w:sz w:val="22"/>
          <w:szCs w:val="22"/>
          <w:lang w:val="es-ES" w:eastAsia="es-ES_tradnl"/>
        </w:rPr>
        <w:t>que el Ayuntamiento de San Martín de las Pirámides puede contar con el documento requerido</w:t>
      </w:r>
      <w:r w:rsidR="00E62D9E" w:rsidRPr="00E1432C">
        <w:rPr>
          <w:rFonts w:ascii="Palatino Linotype" w:eastAsia="Calibri" w:hAnsi="Palatino Linotype" w:cs="Tahoma"/>
          <w:iCs/>
          <w:sz w:val="22"/>
          <w:szCs w:val="22"/>
          <w:lang w:val="es-ES" w:eastAsia="es-ES_tradnl"/>
        </w:rPr>
        <w:t>, ya que en un principio cuenta con este oficio y dentro de este se informó que la servidora pública dejo de laborar en la primaria que ahí se cita hasta el primero de mayo de dos mil veinticinco.</w:t>
      </w:r>
    </w:p>
    <w:p w14:paraId="6EC11CFC" w14:textId="77777777" w:rsidR="003B0900" w:rsidRPr="00E1432C" w:rsidRDefault="003B0900" w:rsidP="00E77482">
      <w:pPr>
        <w:spacing w:line="360" w:lineRule="auto"/>
        <w:jc w:val="both"/>
        <w:rPr>
          <w:rFonts w:ascii="Palatino Linotype" w:eastAsia="Calibri" w:hAnsi="Palatino Linotype" w:cs="Tahoma"/>
          <w:iCs/>
          <w:sz w:val="22"/>
          <w:szCs w:val="22"/>
          <w:lang w:val="es-ES" w:eastAsia="es-ES_tradnl"/>
        </w:rPr>
      </w:pPr>
    </w:p>
    <w:p w14:paraId="2ED15D4F" w14:textId="5C2F409B" w:rsidR="001207FC" w:rsidRPr="00E1432C" w:rsidRDefault="003B0900" w:rsidP="003B0900">
      <w:pPr>
        <w:spacing w:line="360" w:lineRule="auto"/>
        <w:jc w:val="both"/>
        <w:rPr>
          <w:rFonts w:ascii="Palatino Linotype" w:eastAsia="Calibri" w:hAnsi="Palatino Linotype" w:cs="Tahoma"/>
          <w:iCs/>
          <w:sz w:val="22"/>
          <w:szCs w:val="22"/>
          <w:lang w:val="es-ES" w:eastAsia="es-ES_tradnl"/>
        </w:rPr>
      </w:pPr>
      <w:r w:rsidRPr="00E1432C">
        <w:rPr>
          <w:rFonts w:ascii="Palatino Linotype" w:eastAsia="Calibri" w:hAnsi="Palatino Linotype" w:cs="Tahoma"/>
          <w:iCs/>
          <w:sz w:val="22"/>
          <w:szCs w:val="22"/>
          <w:lang w:val="es-ES" w:eastAsia="es-ES_tradnl"/>
        </w:rPr>
        <w:t xml:space="preserve">Aunado a lo anterior, dentro de los motivos de inconformidad, se observa que el Particular se inconformó de que el oficio arriba mencionado se entregó sin firma, </w:t>
      </w:r>
      <w:r w:rsidR="001207FC" w:rsidRPr="00E1432C">
        <w:rPr>
          <w:rFonts w:ascii="Palatino Linotype" w:eastAsia="Calibri" w:hAnsi="Palatino Linotype" w:cs="Tahoma"/>
          <w:iCs/>
          <w:sz w:val="22"/>
          <w:szCs w:val="22"/>
          <w:lang w:val="es-ES" w:eastAsia="es-ES_tradnl"/>
        </w:rPr>
        <w:t>sin embargo de la revisión del documento se advierte que fue entregado en versión pública, en donde testó los siguientes datos:</w:t>
      </w:r>
    </w:p>
    <w:p w14:paraId="57BB0DBD" w14:textId="77777777" w:rsidR="001207FC" w:rsidRPr="00E1432C" w:rsidRDefault="001207FC" w:rsidP="003B0900">
      <w:pPr>
        <w:spacing w:line="360" w:lineRule="auto"/>
        <w:jc w:val="both"/>
        <w:rPr>
          <w:rFonts w:ascii="Palatino Linotype" w:eastAsia="Calibri" w:hAnsi="Palatino Linotype" w:cs="Tahoma"/>
          <w:iCs/>
          <w:sz w:val="22"/>
          <w:szCs w:val="22"/>
          <w:lang w:val="es-ES" w:eastAsia="es-ES_tradnl"/>
        </w:rPr>
      </w:pPr>
    </w:p>
    <w:p w14:paraId="4696E8B1" w14:textId="37E0003E" w:rsidR="001207FC" w:rsidRPr="00E1432C" w:rsidRDefault="001207FC" w:rsidP="00335517">
      <w:pPr>
        <w:pStyle w:val="Prrafodelista"/>
        <w:numPr>
          <w:ilvl w:val="0"/>
          <w:numId w:val="5"/>
        </w:numPr>
        <w:spacing w:line="360" w:lineRule="auto"/>
        <w:jc w:val="both"/>
        <w:rPr>
          <w:rFonts w:ascii="Palatino Linotype" w:eastAsia="Calibri" w:hAnsi="Palatino Linotype" w:cs="Tahoma"/>
          <w:iCs/>
          <w:szCs w:val="22"/>
          <w:lang w:val="es-ES" w:eastAsia="es-ES_tradnl"/>
        </w:rPr>
      </w:pPr>
      <w:r w:rsidRPr="00E1432C">
        <w:rPr>
          <w:rFonts w:ascii="Palatino Linotype" w:eastAsia="Calibri" w:hAnsi="Palatino Linotype" w:cs="Tahoma"/>
          <w:iCs/>
          <w:szCs w:val="22"/>
          <w:lang w:val="es-ES" w:eastAsia="es-ES_tradnl"/>
        </w:rPr>
        <w:t>Clave Única de Registro de Población;</w:t>
      </w:r>
    </w:p>
    <w:p w14:paraId="7755B85F" w14:textId="10CF9A87" w:rsidR="001207FC" w:rsidRPr="00E1432C" w:rsidRDefault="001207FC" w:rsidP="00335517">
      <w:pPr>
        <w:pStyle w:val="Prrafodelista"/>
        <w:numPr>
          <w:ilvl w:val="0"/>
          <w:numId w:val="5"/>
        </w:numPr>
        <w:spacing w:line="360" w:lineRule="auto"/>
        <w:jc w:val="both"/>
        <w:rPr>
          <w:rFonts w:ascii="Palatino Linotype" w:eastAsia="Calibri" w:hAnsi="Palatino Linotype" w:cs="Tahoma"/>
          <w:iCs/>
          <w:szCs w:val="22"/>
          <w:lang w:val="es-ES" w:eastAsia="es-ES_tradnl"/>
        </w:rPr>
      </w:pPr>
      <w:r w:rsidRPr="00E1432C">
        <w:rPr>
          <w:rFonts w:ascii="Palatino Linotype" w:eastAsia="Calibri" w:hAnsi="Palatino Linotype" w:cs="Tahoma"/>
          <w:iCs/>
          <w:szCs w:val="22"/>
          <w:lang w:val="es-ES" w:eastAsia="es-ES_tradnl"/>
        </w:rPr>
        <w:t>Registro Federal de Contribuyentes, y</w:t>
      </w:r>
    </w:p>
    <w:p w14:paraId="39450729" w14:textId="2E1C345C" w:rsidR="001207FC" w:rsidRPr="00E1432C" w:rsidRDefault="001207FC" w:rsidP="00335517">
      <w:pPr>
        <w:pStyle w:val="Prrafodelista"/>
        <w:numPr>
          <w:ilvl w:val="0"/>
          <w:numId w:val="5"/>
        </w:numPr>
        <w:spacing w:line="360" w:lineRule="auto"/>
        <w:jc w:val="both"/>
        <w:rPr>
          <w:rFonts w:ascii="Palatino Linotype" w:eastAsia="Calibri" w:hAnsi="Palatino Linotype" w:cs="Tahoma"/>
          <w:iCs/>
          <w:szCs w:val="22"/>
          <w:lang w:val="es-ES" w:eastAsia="es-ES_tradnl"/>
        </w:rPr>
      </w:pPr>
      <w:r w:rsidRPr="00E1432C">
        <w:rPr>
          <w:rFonts w:ascii="Palatino Linotype" w:eastAsia="Calibri" w:hAnsi="Palatino Linotype" w:cs="Tahoma"/>
          <w:iCs/>
          <w:szCs w:val="22"/>
          <w:lang w:val="es-ES" w:eastAsia="es-ES_tradnl"/>
        </w:rPr>
        <w:t>Firma de servidor público.</w:t>
      </w:r>
    </w:p>
    <w:p w14:paraId="4FF78656" w14:textId="77777777" w:rsidR="001207FC" w:rsidRPr="00E1432C" w:rsidRDefault="001207FC" w:rsidP="003B0900">
      <w:pPr>
        <w:spacing w:line="360" w:lineRule="auto"/>
        <w:jc w:val="both"/>
        <w:rPr>
          <w:rFonts w:ascii="Palatino Linotype" w:eastAsia="Calibri" w:hAnsi="Palatino Linotype" w:cs="Tahoma"/>
          <w:iCs/>
          <w:sz w:val="22"/>
          <w:szCs w:val="22"/>
          <w:lang w:val="es-ES" w:eastAsia="es-ES_tradnl"/>
        </w:rPr>
      </w:pPr>
    </w:p>
    <w:p w14:paraId="1EC5C255" w14:textId="77777777" w:rsidR="001207FC" w:rsidRPr="00E1432C" w:rsidRDefault="001207FC" w:rsidP="001207FC">
      <w:pPr>
        <w:spacing w:line="360" w:lineRule="auto"/>
        <w:ind w:right="-28"/>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lastRenderedPageBreak/>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23BCF1D9"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2296E9CD"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2941A64"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56C53BA7"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En términos de lo expuesto, la documentación y aquellos datos que se consideren confidenciales, serán una limitante del derecho de acceso a la información, siempre y cuando:</w:t>
      </w:r>
    </w:p>
    <w:p w14:paraId="678E60E3"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5C27E1E5" w14:textId="77777777" w:rsidR="001207FC" w:rsidRPr="00E1432C" w:rsidRDefault="001207FC" w:rsidP="00335517">
      <w:pPr>
        <w:numPr>
          <w:ilvl w:val="0"/>
          <w:numId w:val="9"/>
        </w:numPr>
        <w:spacing w:after="160"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0111EA95" w14:textId="77777777" w:rsidR="001207FC" w:rsidRPr="00E1432C" w:rsidRDefault="001207FC" w:rsidP="00335517">
      <w:pPr>
        <w:numPr>
          <w:ilvl w:val="0"/>
          <w:numId w:val="9"/>
        </w:numPr>
        <w:spacing w:after="160"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 xml:space="preserve">Para la difusión de los datos, se requiera el consentimiento del titular. </w:t>
      </w:r>
    </w:p>
    <w:p w14:paraId="2761082F"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5083B370"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E1432C">
        <w:rPr>
          <w:rFonts w:ascii="Palatino Linotype" w:eastAsia="Palatino Linotype" w:hAnsi="Palatino Linotype" w:cs="Palatino Linotype"/>
          <w:color w:val="000000"/>
          <w:sz w:val="22"/>
          <w:szCs w:val="22"/>
          <w:lang w:eastAsia="es-MX"/>
        </w:rPr>
        <w:lastRenderedPageBreak/>
        <w:t xml:space="preserve">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787B626"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5C63CBE2"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29600552" w14:textId="77777777" w:rsidR="001207FC" w:rsidRPr="00E1432C" w:rsidRDefault="001207FC" w:rsidP="003B0900">
      <w:pPr>
        <w:spacing w:line="360" w:lineRule="auto"/>
        <w:jc w:val="both"/>
        <w:rPr>
          <w:rFonts w:ascii="Palatino Linotype" w:eastAsia="Calibri" w:hAnsi="Palatino Linotype" w:cs="Tahoma"/>
          <w:iCs/>
          <w:sz w:val="22"/>
          <w:szCs w:val="22"/>
          <w:lang w:eastAsia="es-ES_tradnl"/>
        </w:rPr>
      </w:pPr>
    </w:p>
    <w:p w14:paraId="3D53B719" w14:textId="77777777" w:rsidR="001207FC" w:rsidRPr="00E1432C" w:rsidRDefault="001207FC" w:rsidP="00335517">
      <w:pPr>
        <w:numPr>
          <w:ilvl w:val="0"/>
          <w:numId w:val="7"/>
        </w:numPr>
        <w:spacing w:after="160" w:line="360" w:lineRule="auto"/>
        <w:jc w:val="both"/>
        <w:rPr>
          <w:rFonts w:ascii="Palatino Linotype" w:eastAsia="Palatino Linotype" w:hAnsi="Palatino Linotype" w:cs="Palatino Linotype"/>
          <w:b/>
          <w:color w:val="000000"/>
          <w:sz w:val="22"/>
          <w:szCs w:val="22"/>
          <w:lang w:eastAsia="es-MX"/>
        </w:rPr>
      </w:pPr>
      <w:r w:rsidRPr="00E1432C">
        <w:rPr>
          <w:rFonts w:ascii="Palatino Linotype" w:eastAsia="Palatino Linotype" w:hAnsi="Palatino Linotype" w:cs="Palatino Linotype"/>
          <w:b/>
          <w:color w:val="000000"/>
          <w:sz w:val="22"/>
          <w:szCs w:val="22"/>
          <w:lang w:eastAsia="es-MX"/>
        </w:rPr>
        <w:t>Clave Única de Registro de Población (CURP)</w:t>
      </w:r>
    </w:p>
    <w:p w14:paraId="4FA4053C"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6269AFC1"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B885A9B"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09089779"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9A7A20C"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1F007CD4"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lastRenderedPageBreak/>
        <w:t xml:space="preserve">En ese orden de ideas, la Secretaría de Gobernación en las direcciones </w:t>
      </w:r>
      <w:hyperlink r:id="rId8" w:history="1">
        <w:r w:rsidRPr="00E1432C">
          <w:rPr>
            <w:rFonts w:ascii="Palatino Linotype" w:eastAsia="Palatino Linotype" w:hAnsi="Palatino Linotype" w:cs="Palatino Linotype"/>
            <w:color w:val="0563C1"/>
            <w:sz w:val="22"/>
            <w:szCs w:val="22"/>
            <w:u w:val="single"/>
            <w:lang w:eastAsia="es-MX"/>
          </w:rPr>
          <w:t>https://consultas.curp.gob.mx/CurpSP/html/informacionecurpPS.html</w:t>
        </w:r>
      </w:hyperlink>
      <w:r w:rsidRPr="00E1432C">
        <w:rPr>
          <w:rFonts w:ascii="Palatino Linotype" w:eastAsia="Palatino Linotype" w:hAnsi="Palatino Linotype" w:cs="Palatino Linotype"/>
          <w:color w:val="000000"/>
          <w:sz w:val="22"/>
          <w:szCs w:val="22"/>
          <w:lang w:eastAsia="es-MX"/>
        </w:rPr>
        <w:t xml:space="preserve"> y </w:t>
      </w:r>
      <w:hyperlink r:id="rId9" w:history="1">
        <w:r w:rsidRPr="00E1432C">
          <w:rPr>
            <w:rFonts w:ascii="Palatino Linotype" w:eastAsia="Palatino Linotype" w:hAnsi="Palatino Linotype" w:cs="Palatino Linotype"/>
            <w:color w:val="0563C1"/>
            <w:sz w:val="22"/>
            <w:szCs w:val="22"/>
            <w:u w:val="single"/>
            <w:lang w:eastAsia="es-MX"/>
          </w:rPr>
          <w:t>https://www.gob.mx/segob/renapo/acciones-y-programas/clave-unica-de-registro-de-poblacion-curp-142226</w:t>
        </w:r>
      </w:hyperlink>
      <w:r w:rsidRPr="00E1432C">
        <w:rPr>
          <w:rFonts w:ascii="Palatino Linotype" w:eastAsia="Palatino Linotype" w:hAnsi="Palatino Linotype" w:cs="Palatino Linotype"/>
          <w:color w:val="000000"/>
          <w:sz w:val="22"/>
          <w:szCs w:val="22"/>
          <w:lang w:eastAsia="es-MX"/>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1432C">
        <w:rPr>
          <w:rFonts w:ascii="Palatino Linotype" w:eastAsia="Palatino Linotype" w:hAnsi="Palatino Linotype" w:cs="Palatino Linotype"/>
          <w:b/>
          <w:color w:val="000000"/>
          <w:sz w:val="22"/>
          <w:szCs w:val="22"/>
          <w:lang w:eastAsia="es-MX"/>
        </w:rPr>
        <w:t>se generan a partir de los datos contenidos en el documento probatorio de la identidad</w:t>
      </w:r>
      <w:r w:rsidRPr="00E1432C">
        <w:rPr>
          <w:rFonts w:ascii="Palatino Linotype" w:eastAsia="Palatino Linotype" w:hAnsi="Palatino Linotype" w:cs="Palatino Linotype"/>
          <w:color w:val="000000"/>
          <w:sz w:val="22"/>
          <w:szCs w:val="22"/>
          <w:lang w:eastAsia="es-MX"/>
        </w:rPr>
        <w:t xml:space="preserve"> </w:t>
      </w:r>
      <w:r w:rsidRPr="00E1432C">
        <w:rPr>
          <w:rFonts w:ascii="Palatino Linotype" w:eastAsia="Palatino Linotype" w:hAnsi="Palatino Linotype" w:cs="Palatino Linotype"/>
          <w:b/>
          <w:color w:val="000000"/>
          <w:sz w:val="22"/>
          <w:szCs w:val="22"/>
          <w:lang w:eastAsia="es-MX"/>
        </w:rPr>
        <w:t xml:space="preserve">del interesado </w:t>
      </w:r>
      <w:r w:rsidRPr="00E1432C">
        <w:rPr>
          <w:rFonts w:ascii="Palatino Linotype" w:eastAsia="Palatino Linotype" w:hAnsi="Palatino Linotype" w:cs="Palatino Linotype"/>
          <w:color w:val="000000"/>
          <w:sz w:val="22"/>
          <w:szCs w:val="22"/>
          <w:lang w:eastAsia="es-MX"/>
        </w:rPr>
        <w:t>(acta de nacimiento, carta de naturalización o documento migratorio) de la siguiente forma:</w:t>
      </w:r>
    </w:p>
    <w:p w14:paraId="70C19C04"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4E8B3ED6" w14:textId="77777777" w:rsidR="001207FC" w:rsidRPr="00E1432C" w:rsidRDefault="001207FC" w:rsidP="00335517">
      <w:pPr>
        <w:numPr>
          <w:ilvl w:val="0"/>
          <w:numId w:val="8"/>
        </w:numPr>
        <w:spacing w:after="160"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El primero y segundo apellidos, así como al nombre de pila;</w:t>
      </w:r>
    </w:p>
    <w:p w14:paraId="4EF67B79" w14:textId="77777777" w:rsidR="001207FC" w:rsidRPr="00E1432C" w:rsidRDefault="001207FC" w:rsidP="00335517">
      <w:pPr>
        <w:numPr>
          <w:ilvl w:val="0"/>
          <w:numId w:val="8"/>
        </w:numPr>
        <w:spacing w:after="160"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La fecha de nacimiento;</w:t>
      </w:r>
    </w:p>
    <w:p w14:paraId="60EBA1BA" w14:textId="77777777" w:rsidR="001207FC" w:rsidRPr="00E1432C" w:rsidRDefault="001207FC" w:rsidP="00335517">
      <w:pPr>
        <w:numPr>
          <w:ilvl w:val="0"/>
          <w:numId w:val="8"/>
        </w:numPr>
        <w:spacing w:after="160"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El sexo, y</w:t>
      </w:r>
    </w:p>
    <w:p w14:paraId="4AA8556E" w14:textId="77777777" w:rsidR="001207FC" w:rsidRPr="00E1432C" w:rsidRDefault="001207FC" w:rsidP="00335517">
      <w:pPr>
        <w:numPr>
          <w:ilvl w:val="0"/>
          <w:numId w:val="8"/>
        </w:numPr>
        <w:spacing w:after="160"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La entidad federativa de nacimiento.</w:t>
      </w:r>
    </w:p>
    <w:p w14:paraId="36E23647"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1F49090D"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Los dos últimos elementos de la Clave Única de Registro de Población evitan la duplicidad de la Clave y garantizan su correcta integración.</w:t>
      </w:r>
    </w:p>
    <w:p w14:paraId="4FED0798"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5349442F"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CC9A37B"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1E916872"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4B60B12F" w14:textId="77777777" w:rsidR="001207FC" w:rsidRPr="00E1432C" w:rsidRDefault="001207FC" w:rsidP="001207FC">
      <w:pPr>
        <w:spacing w:line="360" w:lineRule="auto"/>
        <w:ind w:left="567" w:right="567"/>
        <w:jc w:val="both"/>
        <w:rPr>
          <w:rFonts w:ascii="Palatino Linotype" w:eastAsia="Palatino Linotype" w:hAnsi="Palatino Linotype" w:cs="Palatino Linotype"/>
          <w:color w:val="000000"/>
          <w:lang w:eastAsia="es-MX"/>
        </w:rPr>
      </w:pPr>
    </w:p>
    <w:p w14:paraId="577A34C2" w14:textId="77777777" w:rsidR="001207FC" w:rsidRPr="00E1432C" w:rsidRDefault="001207FC" w:rsidP="001207FC">
      <w:pPr>
        <w:spacing w:line="360" w:lineRule="auto"/>
        <w:ind w:left="567" w:right="567"/>
        <w:jc w:val="both"/>
        <w:rPr>
          <w:rFonts w:ascii="Palatino Linotype" w:eastAsia="Palatino Linotype" w:hAnsi="Palatino Linotype" w:cs="Palatino Linotype"/>
          <w:i/>
          <w:color w:val="000000"/>
          <w:lang w:eastAsia="es-MX"/>
        </w:rPr>
      </w:pPr>
      <w:r w:rsidRPr="00E1432C">
        <w:rPr>
          <w:rFonts w:ascii="Palatino Linotype" w:eastAsia="Palatino Linotype" w:hAnsi="Palatino Linotype" w:cs="Palatino Linotype"/>
          <w:b/>
          <w:i/>
          <w:color w:val="000000"/>
          <w:lang w:eastAsia="es-MX"/>
        </w:rPr>
        <w:t xml:space="preserve">“Clave Única de Registro de Población (CURP). </w:t>
      </w:r>
      <w:r w:rsidRPr="00E1432C">
        <w:rPr>
          <w:rFonts w:ascii="Palatino Linotype" w:eastAsia="Palatino Linotype" w:hAnsi="Palatino Linotype" w:cs="Palatino Linotype"/>
          <w:i/>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646EAC5"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69A93772"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0A056D6"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1BC0ECE1" w14:textId="77777777" w:rsidR="001207FC" w:rsidRPr="00E1432C" w:rsidRDefault="001207FC" w:rsidP="00335517">
      <w:pPr>
        <w:numPr>
          <w:ilvl w:val="0"/>
          <w:numId w:val="7"/>
        </w:numPr>
        <w:spacing w:after="160" w:line="360" w:lineRule="auto"/>
        <w:jc w:val="both"/>
        <w:rPr>
          <w:rFonts w:ascii="Palatino Linotype" w:eastAsia="Palatino Linotype" w:hAnsi="Palatino Linotype" w:cs="Palatino Linotype"/>
          <w:b/>
          <w:color w:val="000000"/>
          <w:sz w:val="22"/>
          <w:szCs w:val="22"/>
          <w:lang w:eastAsia="es-MX"/>
        </w:rPr>
      </w:pPr>
      <w:r w:rsidRPr="00E1432C">
        <w:rPr>
          <w:rFonts w:ascii="Palatino Linotype" w:eastAsia="Palatino Linotype" w:hAnsi="Palatino Linotype" w:cs="Palatino Linotype"/>
          <w:b/>
          <w:color w:val="000000"/>
          <w:sz w:val="22"/>
          <w:szCs w:val="22"/>
          <w:lang w:eastAsia="es-MX"/>
        </w:rPr>
        <w:t>Registro Federal de Contribuyentes (RFC)</w:t>
      </w:r>
    </w:p>
    <w:p w14:paraId="534C2CC2"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2C5DF115"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AF68DF8"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4FB126AE"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E1432C">
        <w:rPr>
          <w:rFonts w:ascii="Palatino Linotype" w:eastAsia="Palatino Linotype" w:hAnsi="Palatino Linotype" w:cs="Palatino Linotype"/>
          <w:color w:val="000000"/>
          <w:sz w:val="22"/>
          <w:szCs w:val="22"/>
          <w:lang w:eastAsia="es-MX"/>
        </w:rPr>
        <w:t>homoclave</w:t>
      </w:r>
      <w:proofErr w:type="spellEnd"/>
      <w:r w:rsidRPr="00E1432C">
        <w:rPr>
          <w:rFonts w:ascii="Palatino Linotype" w:eastAsia="Palatino Linotype" w:hAnsi="Palatino Linotype" w:cs="Palatino Linotype"/>
          <w:color w:val="000000"/>
          <w:sz w:val="22"/>
          <w:szCs w:val="22"/>
          <w:lang w:eastAsia="es-MX"/>
        </w:rPr>
        <w:t xml:space="preserve"> que establece el sistema automático del Servicio de Administración Tributaria.</w:t>
      </w:r>
    </w:p>
    <w:p w14:paraId="5A25B4E8"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7399FDFF"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5B2180B"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4C515A4D"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80222FF"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35058779"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02B09F2" w14:textId="77777777" w:rsidR="001207FC" w:rsidRPr="00E1432C" w:rsidRDefault="001207FC" w:rsidP="001207FC">
      <w:pPr>
        <w:spacing w:line="360" w:lineRule="auto"/>
        <w:jc w:val="both"/>
        <w:rPr>
          <w:rFonts w:ascii="Palatino Linotype" w:eastAsia="Palatino Linotype" w:hAnsi="Palatino Linotype" w:cs="Palatino Linotype"/>
          <w:color w:val="000000"/>
          <w:sz w:val="22"/>
          <w:szCs w:val="22"/>
          <w:lang w:eastAsia="es-MX"/>
        </w:rPr>
      </w:pPr>
    </w:p>
    <w:p w14:paraId="7E294C59" w14:textId="77777777" w:rsidR="001207FC" w:rsidRPr="00E1432C" w:rsidRDefault="001207FC" w:rsidP="001207FC">
      <w:pPr>
        <w:spacing w:line="360" w:lineRule="auto"/>
        <w:ind w:left="567" w:right="567"/>
        <w:jc w:val="both"/>
        <w:rPr>
          <w:rFonts w:ascii="Palatino Linotype" w:eastAsia="Palatino Linotype" w:hAnsi="Palatino Linotype" w:cs="Palatino Linotype"/>
          <w:i/>
          <w:color w:val="000000"/>
          <w:lang w:eastAsia="es-MX"/>
        </w:rPr>
      </w:pPr>
      <w:r w:rsidRPr="00E1432C">
        <w:rPr>
          <w:rFonts w:ascii="Palatino Linotype" w:eastAsia="Palatino Linotype" w:hAnsi="Palatino Linotype" w:cs="Palatino Linotype"/>
          <w:b/>
          <w:i/>
          <w:color w:val="000000"/>
          <w:lang w:eastAsia="es-MX"/>
        </w:rPr>
        <w:t>“Registro Federal de Contribuyentes (RFC) de personas físicas.</w:t>
      </w:r>
      <w:r w:rsidRPr="00E1432C">
        <w:rPr>
          <w:rFonts w:ascii="Palatino Linotype" w:eastAsia="Palatino Linotype" w:hAnsi="Palatino Linotype" w:cs="Palatino Linotype"/>
          <w:i/>
          <w:color w:val="000000"/>
          <w:lang w:eastAsia="es-MX"/>
        </w:rPr>
        <w:t xml:space="preserve"> El RFC es una clave de carácter fiscal, única e irrepetible, que permite identificar al titular, su edad y fecha de nacimiento, por lo que es un dato personal de carácter confidencial.”</w:t>
      </w:r>
    </w:p>
    <w:p w14:paraId="1162DE75" w14:textId="77777777" w:rsidR="001207FC" w:rsidRPr="00E1432C" w:rsidRDefault="001207FC" w:rsidP="001207FC">
      <w:pPr>
        <w:spacing w:line="360" w:lineRule="auto"/>
        <w:ind w:left="567" w:right="567"/>
        <w:jc w:val="both"/>
        <w:rPr>
          <w:rFonts w:ascii="Palatino Linotype" w:eastAsia="Palatino Linotype" w:hAnsi="Palatino Linotype" w:cs="Palatino Linotype"/>
          <w:i/>
          <w:color w:val="000000"/>
          <w:lang w:eastAsia="es-MX"/>
        </w:rPr>
      </w:pPr>
    </w:p>
    <w:p w14:paraId="4F0F3C49" w14:textId="7F1A3083" w:rsidR="003B0900" w:rsidRPr="00E1432C" w:rsidRDefault="001207FC" w:rsidP="003B0900">
      <w:pPr>
        <w:spacing w:line="360" w:lineRule="auto"/>
        <w:jc w:val="both"/>
        <w:rPr>
          <w:rFonts w:ascii="Palatino Linotype" w:eastAsia="Palatino Linotype" w:hAnsi="Palatino Linotype" w:cs="Palatino Linotype"/>
          <w:color w:val="000000"/>
          <w:sz w:val="22"/>
          <w:szCs w:val="22"/>
          <w:lang w:eastAsia="es-MX"/>
        </w:rPr>
      </w:pPr>
      <w:r w:rsidRPr="00E1432C">
        <w:rPr>
          <w:rFonts w:ascii="Palatino Linotype" w:eastAsia="Palatino Linotype" w:hAnsi="Palatino Linotype" w:cs="Palatino Linotype"/>
          <w:color w:val="000000"/>
          <w:sz w:val="22"/>
          <w:szCs w:val="22"/>
          <w:lang w:eastAsia="es-MX"/>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65226DD" w14:textId="77777777" w:rsidR="001207FC" w:rsidRPr="00E1432C" w:rsidRDefault="001207FC" w:rsidP="003B0900">
      <w:pPr>
        <w:spacing w:line="360" w:lineRule="auto"/>
        <w:jc w:val="both"/>
        <w:rPr>
          <w:rFonts w:ascii="Palatino Linotype" w:eastAsia="Calibri" w:hAnsi="Palatino Linotype" w:cs="Tahoma"/>
          <w:iCs/>
          <w:sz w:val="22"/>
          <w:szCs w:val="22"/>
          <w:lang w:val="es-ES" w:eastAsia="es-ES_tradnl"/>
        </w:rPr>
      </w:pPr>
    </w:p>
    <w:p w14:paraId="34CBD2E1" w14:textId="77777777" w:rsidR="001207FC" w:rsidRPr="00E1432C" w:rsidRDefault="001207FC" w:rsidP="00335517">
      <w:pPr>
        <w:numPr>
          <w:ilvl w:val="0"/>
          <w:numId w:val="6"/>
        </w:numPr>
        <w:spacing w:after="160" w:line="360" w:lineRule="auto"/>
        <w:contextualSpacing/>
        <w:jc w:val="both"/>
        <w:rPr>
          <w:rFonts w:ascii="Palatino Linotype" w:hAnsi="Palatino Linotype" w:cs="Tahoma"/>
          <w:b/>
          <w:bCs/>
          <w:color w:val="000000"/>
          <w:sz w:val="22"/>
          <w:szCs w:val="24"/>
          <w:lang w:val="es-ES"/>
        </w:rPr>
      </w:pPr>
      <w:r w:rsidRPr="00E1432C">
        <w:rPr>
          <w:rFonts w:ascii="Palatino Linotype" w:hAnsi="Palatino Linotype" w:cs="Tahoma"/>
          <w:b/>
          <w:bCs/>
          <w:color w:val="000000"/>
          <w:sz w:val="22"/>
          <w:szCs w:val="24"/>
          <w:lang w:val="es-ES"/>
        </w:rPr>
        <w:t>Firma de servidores públicos</w:t>
      </w:r>
    </w:p>
    <w:p w14:paraId="0A65C0E8" w14:textId="77777777" w:rsidR="001207FC" w:rsidRPr="00E1432C" w:rsidRDefault="001207FC" w:rsidP="001207FC">
      <w:pPr>
        <w:spacing w:line="360" w:lineRule="auto"/>
        <w:contextualSpacing/>
        <w:jc w:val="both"/>
        <w:rPr>
          <w:rFonts w:ascii="Palatino Linotype" w:hAnsi="Palatino Linotype" w:cs="Tahoma"/>
          <w:bCs/>
          <w:color w:val="000000"/>
          <w:sz w:val="22"/>
          <w:szCs w:val="22"/>
          <w:lang w:val="es-ES"/>
        </w:rPr>
      </w:pPr>
    </w:p>
    <w:p w14:paraId="7CA63C79" w14:textId="5E7B8839" w:rsidR="001207FC" w:rsidRPr="00E1432C" w:rsidRDefault="001207FC" w:rsidP="001207FC">
      <w:pPr>
        <w:spacing w:line="360" w:lineRule="auto"/>
        <w:contextualSpacing/>
        <w:jc w:val="both"/>
        <w:rPr>
          <w:rFonts w:ascii="Palatino Linotype" w:hAnsi="Palatino Linotype" w:cs="Tahoma"/>
          <w:bCs/>
          <w:color w:val="000000"/>
          <w:sz w:val="22"/>
          <w:szCs w:val="22"/>
          <w:lang w:val="es-ES"/>
        </w:rPr>
      </w:pPr>
      <w:r w:rsidRPr="00E1432C">
        <w:rPr>
          <w:rFonts w:ascii="Palatino Linotype" w:hAnsi="Palatino Linotype" w:cs="Tahoma"/>
          <w:bCs/>
          <w:color w:val="000000"/>
          <w:sz w:val="22"/>
          <w:szCs w:val="22"/>
          <w:lang w:val="es-ES"/>
        </w:rPr>
        <w:t>Al respecto, cabe precisar que, en el presente caso, se trata de la firma en un documento público, es decir, en su calidad de servidores públicos; por lo que, si bien la firma es un dato personal confidencial, lo cierto es que, en el presente caso, la firma en el oficio le da validez y permite verificar que fue emitido por autoridad competentes.</w:t>
      </w:r>
    </w:p>
    <w:p w14:paraId="106AF701" w14:textId="77777777" w:rsidR="001207FC" w:rsidRPr="00E1432C" w:rsidRDefault="001207FC" w:rsidP="001207FC">
      <w:pPr>
        <w:spacing w:line="360" w:lineRule="auto"/>
        <w:contextualSpacing/>
        <w:jc w:val="both"/>
        <w:rPr>
          <w:rFonts w:ascii="Palatino Linotype" w:hAnsi="Palatino Linotype" w:cs="Tahoma"/>
          <w:bCs/>
          <w:color w:val="000000"/>
          <w:sz w:val="22"/>
          <w:szCs w:val="22"/>
          <w:lang w:val="es-ES"/>
        </w:rPr>
      </w:pPr>
    </w:p>
    <w:p w14:paraId="72929D61" w14:textId="5F309F09" w:rsidR="001207FC" w:rsidRPr="00E1432C" w:rsidRDefault="001207FC" w:rsidP="001207FC">
      <w:pPr>
        <w:spacing w:line="360" w:lineRule="auto"/>
        <w:contextualSpacing/>
        <w:jc w:val="both"/>
        <w:rPr>
          <w:rFonts w:ascii="Palatino Linotype" w:hAnsi="Palatino Linotype" w:cs="Tahoma"/>
          <w:bCs/>
          <w:color w:val="000000"/>
          <w:sz w:val="22"/>
          <w:szCs w:val="22"/>
          <w:lang w:val="es-ES"/>
        </w:rPr>
      </w:pPr>
      <w:r w:rsidRPr="00E1432C">
        <w:rPr>
          <w:rFonts w:ascii="Palatino Linotype" w:hAnsi="Palatino Linotype" w:cs="Tahoma"/>
          <w:bCs/>
          <w:color w:val="000000"/>
          <w:sz w:val="22"/>
          <w:szCs w:val="22"/>
          <w:lang w:val="es-ES"/>
        </w:rPr>
        <w:t>Conforme a lo anterior, la firma de servidores públicos, vinculada al ejercicio de la función pública es información de naturaleza pública, pues documenta y rinde cuentas sobre el debido ejercicio de sus atribuciones, lo cual acontece en el presente caso, pues garantiza que fue emitido por un servidor público en funciones.</w:t>
      </w:r>
    </w:p>
    <w:p w14:paraId="7DAC7F08" w14:textId="77777777" w:rsidR="001207FC" w:rsidRPr="00E1432C" w:rsidRDefault="001207FC" w:rsidP="001207FC">
      <w:pPr>
        <w:spacing w:line="360" w:lineRule="auto"/>
        <w:contextualSpacing/>
        <w:jc w:val="both"/>
        <w:rPr>
          <w:rFonts w:ascii="Palatino Linotype" w:hAnsi="Palatino Linotype" w:cs="Tahoma"/>
          <w:bCs/>
          <w:color w:val="000000"/>
          <w:sz w:val="22"/>
          <w:szCs w:val="22"/>
          <w:lang w:val="es-ES"/>
        </w:rPr>
      </w:pPr>
    </w:p>
    <w:p w14:paraId="5D924C37" w14:textId="77777777" w:rsidR="001207FC" w:rsidRPr="00E1432C" w:rsidRDefault="001207FC" w:rsidP="001207FC">
      <w:pPr>
        <w:spacing w:line="360" w:lineRule="auto"/>
        <w:contextualSpacing/>
        <w:jc w:val="both"/>
        <w:rPr>
          <w:rFonts w:ascii="Palatino Linotype" w:hAnsi="Palatino Linotype" w:cs="Tahoma"/>
          <w:bCs/>
          <w:color w:val="000000"/>
          <w:sz w:val="22"/>
          <w:szCs w:val="22"/>
          <w:lang w:val="es-ES"/>
        </w:rPr>
      </w:pPr>
      <w:r w:rsidRPr="00E1432C">
        <w:rPr>
          <w:rFonts w:ascii="Palatino Linotype" w:hAnsi="Palatino Linotype" w:cs="Tahoma"/>
          <w:bCs/>
          <w:color w:val="000000"/>
          <w:sz w:val="22"/>
          <w:szCs w:val="22"/>
          <w:lang w:val="es-ES"/>
        </w:rPr>
        <w:t>La publicidad de dichos datos, se robustece, con el Criterio Orientador, de la Segunda Época, con clave de control SO/002/2019, emitido por el Instituto Nacional de Transparencia, Acceso a la Información y Protección de Datos Personales vigente a la fecha de la solicitud, que establece lo siguiente:</w:t>
      </w:r>
    </w:p>
    <w:p w14:paraId="5082D2FD" w14:textId="77777777" w:rsidR="001207FC" w:rsidRPr="00E1432C" w:rsidRDefault="001207FC" w:rsidP="001207FC">
      <w:pPr>
        <w:spacing w:line="360" w:lineRule="auto"/>
        <w:contextualSpacing/>
        <w:jc w:val="both"/>
        <w:rPr>
          <w:rFonts w:ascii="Palatino Linotype" w:hAnsi="Palatino Linotype" w:cs="Tahoma"/>
          <w:bCs/>
          <w:color w:val="000000"/>
          <w:sz w:val="22"/>
          <w:szCs w:val="22"/>
          <w:lang w:val="es-ES"/>
        </w:rPr>
      </w:pPr>
    </w:p>
    <w:p w14:paraId="014FD947" w14:textId="141FA0DA" w:rsidR="001207FC" w:rsidRPr="00E1432C" w:rsidRDefault="001207FC" w:rsidP="001207FC">
      <w:pPr>
        <w:spacing w:line="360" w:lineRule="auto"/>
        <w:ind w:left="567" w:right="567"/>
        <w:contextualSpacing/>
        <w:jc w:val="both"/>
        <w:rPr>
          <w:rFonts w:ascii="Palatino Linotype" w:hAnsi="Palatino Linotype" w:cs="Tahoma"/>
          <w:bCs/>
          <w:i/>
          <w:color w:val="000000"/>
          <w:szCs w:val="22"/>
          <w:lang w:val="es-ES"/>
        </w:rPr>
      </w:pPr>
      <w:r w:rsidRPr="00E1432C">
        <w:rPr>
          <w:rFonts w:ascii="Palatino Linotype" w:hAnsi="Palatino Linotype" w:cs="Tahoma"/>
          <w:b/>
          <w:i/>
          <w:color w:val="000000"/>
          <w:szCs w:val="22"/>
          <w:lang w:val="es-ES"/>
        </w:rPr>
        <w:t>“Firma y rúbrica de servidores públicos.</w:t>
      </w:r>
      <w:r w:rsidRPr="00E1432C">
        <w:rPr>
          <w:rFonts w:ascii="Palatino Linotype" w:hAnsi="Palatino Linotype" w:cs="Tahoma"/>
          <w:bCs/>
          <w:i/>
          <w:color w:val="000000"/>
          <w:szCs w:val="22"/>
          <w:lang w:val="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F4F230D" w14:textId="02A0A32D" w:rsidR="001207FC" w:rsidRPr="00E1432C" w:rsidRDefault="001207FC" w:rsidP="001207FC">
      <w:pPr>
        <w:spacing w:line="360" w:lineRule="auto"/>
        <w:contextualSpacing/>
        <w:jc w:val="both"/>
        <w:rPr>
          <w:rFonts w:ascii="Palatino Linotype" w:hAnsi="Palatino Linotype" w:cs="Tahoma"/>
          <w:bCs/>
          <w:color w:val="000000"/>
          <w:sz w:val="22"/>
          <w:szCs w:val="22"/>
          <w:lang w:val="es-ES"/>
        </w:rPr>
      </w:pPr>
      <w:r w:rsidRPr="00E1432C">
        <w:rPr>
          <w:rFonts w:ascii="Palatino Linotype" w:hAnsi="Palatino Linotype" w:cs="Tahoma"/>
          <w:bCs/>
          <w:color w:val="000000"/>
          <w:sz w:val="22"/>
          <w:szCs w:val="22"/>
          <w:lang w:val="es-ES"/>
        </w:rPr>
        <w:lastRenderedPageBreak/>
        <w:t>Conforme a lo expuesto, no procede la clasificación, en términos del artículo 143, fracción I de la Ley de Transparencia y Acceso a la Información Pública del Estado de México y Municipios, de la firma de los servidores públicos plasmado en el oficio, pues le da validez al mismo al permitir verificar que fue emitido por autoridad competente.</w:t>
      </w:r>
    </w:p>
    <w:p w14:paraId="3C22E2D0" w14:textId="77777777" w:rsidR="001207FC" w:rsidRPr="00E1432C" w:rsidRDefault="001207FC" w:rsidP="001207FC">
      <w:pPr>
        <w:spacing w:line="360" w:lineRule="auto"/>
        <w:contextualSpacing/>
        <w:jc w:val="both"/>
        <w:rPr>
          <w:rFonts w:ascii="Palatino Linotype" w:hAnsi="Palatino Linotype" w:cs="Tahoma"/>
          <w:bCs/>
          <w:color w:val="000000"/>
          <w:sz w:val="22"/>
          <w:szCs w:val="22"/>
          <w:lang w:val="es-ES"/>
        </w:rPr>
      </w:pPr>
    </w:p>
    <w:p w14:paraId="1840CDAA" w14:textId="4A0DAB72" w:rsidR="001207FC" w:rsidRPr="00E1432C" w:rsidRDefault="001207FC" w:rsidP="001207FC">
      <w:pPr>
        <w:spacing w:line="360" w:lineRule="auto"/>
        <w:contextualSpacing/>
        <w:jc w:val="both"/>
        <w:rPr>
          <w:rFonts w:ascii="Palatino Linotype" w:hAnsi="Palatino Linotype" w:cs="Tahoma"/>
          <w:bCs/>
          <w:color w:val="000000"/>
          <w:sz w:val="22"/>
          <w:szCs w:val="22"/>
          <w:lang w:val="es-ES"/>
        </w:rPr>
      </w:pPr>
      <w:r w:rsidRPr="00E1432C">
        <w:rPr>
          <w:rFonts w:ascii="Palatino Linotype" w:hAnsi="Palatino Linotype" w:cs="Tahoma"/>
          <w:bCs/>
          <w:color w:val="000000"/>
          <w:sz w:val="22"/>
          <w:szCs w:val="22"/>
          <w:lang w:val="es-ES"/>
        </w:rPr>
        <w:t>Conforme a lo anterior, se logra vislumbrar que el Sujeto Obligado proporcionó un oficio, en donde testó datos de naturaleza pública, a saber, la firma de servidores públicos, por lo que, deberá entregarlo de nueva cuenta en donde deje visible dicho dato y únicamente clasifique el Registro Federal de Contribuyentes y la Clave Única de Registro de Población.</w:t>
      </w:r>
    </w:p>
    <w:p w14:paraId="36DA2C13" w14:textId="77777777" w:rsidR="001207FC" w:rsidRPr="00E1432C" w:rsidRDefault="001207FC" w:rsidP="003B0900">
      <w:pPr>
        <w:spacing w:line="360" w:lineRule="auto"/>
        <w:jc w:val="both"/>
        <w:rPr>
          <w:rFonts w:ascii="Palatino Linotype" w:eastAsia="Calibri" w:hAnsi="Palatino Linotype" w:cs="Tahoma"/>
          <w:iCs/>
          <w:sz w:val="22"/>
          <w:szCs w:val="22"/>
          <w:lang w:val="es-ES" w:eastAsia="es-ES_tradnl"/>
        </w:rPr>
      </w:pPr>
    </w:p>
    <w:p w14:paraId="3D115530" w14:textId="77777777" w:rsidR="001207FC" w:rsidRPr="00E1432C" w:rsidRDefault="001207FC" w:rsidP="003B0900">
      <w:pPr>
        <w:spacing w:line="360" w:lineRule="auto"/>
        <w:jc w:val="both"/>
        <w:rPr>
          <w:rFonts w:ascii="Palatino Linotype" w:hAnsi="Palatino Linotype" w:cs="Tahoma"/>
          <w:bCs/>
          <w:sz w:val="22"/>
          <w:szCs w:val="22"/>
          <w:lang w:eastAsia="en-US"/>
        </w:rPr>
      </w:pPr>
    </w:p>
    <w:p w14:paraId="43219ABA" w14:textId="77777777" w:rsidR="001207FC" w:rsidRPr="00E1432C" w:rsidRDefault="003B0900" w:rsidP="00F23D44">
      <w:pPr>
        <w:spacing w:line="360" w:lineRule="auto"/>
        <w:jc w:val="both"/>
        <w:rPr>
          <w:rFonts w:ascii="Palatino Linotype" w:hAnsi="Palatino Linotype" w:cs="Tahoma"/>
          <w:bCs/>
          <w:sz w:val="22"/>
          <w:szCs w:val="22"/>
          <w:lang w:eastAsia="en-US"/>
        </w:rPr>
      </w:pPr>
      <w:r w:rsidRPr="00E1432C">
        <w:rPr>
          <w:rFonts w:ascii="Palatino Linotype" w:hAnsi="Palatino Linotype" w:cs="Tahoma"/>
          <w:bCs/>
          <w:sz w:val="22"/>
          <w:szCs w:val="22"/>
          <w:lang w:eastAsia="en-US"/>
        </w:rPr>
        <w:t xml:space="preserve">Razón por la cual, la firma que se encuentra en el oficio entregado en respuesta no debió ser testada, </w:t>
      </w:r>
      <w:r w:rsidR="00F23D44" w:rsidRPr="00E1432C">
        <w:rPr>
          <w:rFonts w:ascii="Palatino Linotype" w:hAnsi="Palatino Linotype" w:cs="Tahoma"/>
          <w:bCs/>
          <w:sz w:val="22"/>
          <w:szCs w:val="22"/>
          <w:lang w:eastAsia="en-US"/>
        </w:rPr>
        <w:t>ya que se puede observar que corresponde a un servidor público en ejercicio de sus funciones, que si bien corresponde a otro sujeto obligado, lo cierto es que dicha firma da validez al documento y por lo tanto se debe entregar de manera visible</w:t>
      </w:r>
      <w:r w:rsidR="001207FC" w:rsidRPr="00E1432C">
        <w:rPr>
          <w:rFonts w:ascii="Palatino Linotype" w:hAnsi="Palatino Linotype" w:cs="Tahoma"/>
          <w:bCs/>
          <w:sz w:val="22"/>
          <w:szCs w:val="22"/>
          <w:lang w:eastAsia="en-US"/>
        </w:rPr>
        <w:t>.</w:t>
      </w:r>
    </w:p>
    <w:p w14:paraId="6BC58B98" w14:textId="77777777" w:rsidR="001207FC" w:rsidRPr="00E1432C" w:rsidRDefault="001207FC" w:rsidP="00F23D44">
      <w:pPr>
        <w:spacing w:line="360" w:lineRule="auto"/>
        <w:jc w:val="both"/>
        <w:rPr>
          <w:rFonts w:ascii="Palatino Linotype" w:hAnsi="Palatino Linotype" w:cs="Tahoma"/>
          <w:bCs/>
          <w:sz w:val="22"/>
          <w:szCs w:val="22"/>
          <w:lang w:eastAsia="en-US"/>
        </w:rPr>
      </w:pPr>
    </w:p>
    <w:p w14:paraId="6A46E8CC" w14:textId="6DAAFD97" w:rsidR="00F23D44" w:rsidRPr="00E1432C" w:rsidRDefault="00F23D44" w:rsidP="001207FC">
      <w:pPr>
        <w:spacing w:line="360" w:lineRule="auto"/>
        <w:jc w:val="both"/>
        <w:rPr>
          <w:rFonts w:ascii="Palatino Linotype" w:hAnsi="Palatino Linotype"/>
          <w:noProof/>
          <w:sz w:val="22"/>
          <w:szCs w:val="22"/>
          <w:lang w:eastAsia="es-MX"/>
        </w:rPr>
      </w:pPr>
      <w:r w:rsidRPr="00E1432C">
        <w:rPr>
          <w:rFonts w:ascii="Palatino Linotype" w:hAnsi="Palatino Linotype" w:cs="Tahoma"/>
          <w:bCs/>
          <w:sz w:val="22"/>
          <w:szCs w:val="22"/>
          <w:lang w:eastAsia="en-US"/>
        </w:rPr>
        <w:t xml:space="preserve"> </w:t>
      </w:r>
      <w:r w:rsidR="001207FC" w:rsidRPr="00E1432C">
        <w:rPr>
          <w:rFonts w:ascii="Palatino Linotype" w:hAnsi="Palatino Linotype" w:cs="Tahoma"/>
          <w:bCs/>
          <w:sz w:val="22"/>
          <w:szCs w:val="22"/>
          <w:lang w:eastAsia="en-US"/>
        </w:rPr>
        <w:t>A</w:t>
      </w:r>
      <w:r w:rsidRPr="00E1432C">
        <w:rPr>
          <w:rFonts w:ascii="Palatino Linotype" w:hAnsi="Palatino Linotype" w:cs="Tahoma"/>
          <w:bCs/>
          <w:sz w:val="22"/>
          <w:szCs w:val="22"/>
          <w:lang w:eastAsia="en-US"/>
        </w:rPr>
        <w:t xml:space="preserve">demás cabe hacer la aclaración de que el Ayuntamiento, no entregó Acuerdo alguno que aprobara la clasificación de los datos considerados como confidenciales, </w:t>
      </w:r>
      <w:r w:rsidRPr="00E1432C">
        <w:rPr>
          <w:rFonts w:ascii="Palatino Linotype" w:hAnsi="Palatino Linotype" w:cs="Tahoma"/>
          <w:sz w:val="22"/>
          <w:szCs w:val="22"/>
        </w:rPr>
        <w:t xml:space="preserve">por lo que no se advierte un razonamiento lógico con el que se demuestre que la información que se testa encuadre en alguna de las hipótesis que contempla la Ley de la materia en su artículo 143 y únicamente se crea incertidumbre jurídica en relación a lo entregado. </w:t>
      </w:r>
    </w:p>
    <w:p w14:paraId="5B40DB29" w14:textId="77777777" w:rsidR="001207FC" w:rsidRPr="00E1432C" w:rsidRDefault="001207FC" w:rsidP="001207FC">
      <w:pPr>
        <w:spacing w:line="360" w:lineRule="auto"/>
        <w:jc w:val="both"/>
        <w:rPr>
          <w:rFonts w:ascii="Palatino Linotype" w:hAnsi="Palatino Linotype"/>
          <w:noProof/>
          <w:sz w:val="22"/>
          <w:szCs w:val="22"/>
          <w:lang w:eastAsia="es-MX"/>
        </w:rPr>
      </w:pPr>
    </w:p>
    <w:p w14:paraId="3D5DBDD7" w14:textId="77777777" w:rsidR="00F23D44" w:rsidRPr="00E1432C" w:rsidRDefault="00F23D44" w:rsidP="00F23D44">
      <w:pPr>
        <w:spacing w:line="360" w:lineRule="auto"/>
        <w:jc w:val="both"/>
        <w:rPr>
          <w:rFonts w:ascii="Palatino Linotype" w:hAnsi="Palatino Linotype"/>
          <w:noProof/>
          <w:sz w:val="22"/>
          <w:szCs w:val="22"/>
          <w:lang w:eastAsia="es-MX"/>
        </w:rPr>
      </w:pPr>
      <w:r w:rsidRPr="00E1432C">
        <w:rPr>
          <w:rFonts w:ascii="Palatino Linotype" w:hAnsi="Palatino Linotype"/>
          <w:noProof/>
          <w:sz w:val="22"/>
          <w:szCs w:val="22"/>
          <w:lang w:eastAsia="es-MX"/>
        </w:rPr>
        <w:t>Así, no es procedente la clasificación sin el Acuerdo correspondiente tal como lo realizó el Sujeto Obligado, pues no se advierte un análisis de los datos eliminados y sólo crea incertidumbre, pues no es posible deducir que datos son tachados en cada documento.</w:t>
      </w:r>
    </w:p>
    <w:p w14:paraId="5048B1E1" w14:textId="77777777" w:rsidR="00F23D44" w:rsidRPr="00E1432C" w:rsidRDefault="00F23D44" w:rsidP="00F23D44">
      <w:pPr>
        <w:spacing w:line="360" w:lineRule="auto"/>
        <w:jc w:val="both"/>
        <w:rPr>
          <w:rFonts w:ascii="Palatino Linotype" w:hAnsi="Palatino Linotype"/>
          <w:noProof/>
          <w:sz w:val="22"/>
          <w:szCs w:val="22"/>
          <w:lang w:eastAsia="es-MX"/>
        </w:rPr>
      </w:pPr>
    </w:p>
    <w:p w14:paraId="0FDCD73D" w14:textId="77777777" w:rsidR="00F23D44" w:rsidRPr="00E1432C" w:rsidRDefault="00F23D44" w:rsidP="00F23D44">
      <w:pPr>
        <w:spacing w:line="360" w:lineRule="auto"/>
        <w:jc w:val="both"/>
        <w:rPr>
          <w:rFonts w:ascii="Palatino Linotype" w:eastAsia="Calibri" w:hAnsi="Palatino Linotype" w:cs="Tahoma"/>
          <w:iCs/>
          <w:sz w:val="22"/>
          <w:szCs w:val="22"/>
          <w:lang w:eastAsia="es-ES_tradnl"/>
        </w:rPr>
      </w:pPr>
      <w:r w:rsidRPr="00E1432C">
        <w:rPr>
          <w:rFonts w:ascii="Palatino Linotype" w:hAnsi="Palatino Linotype"/>
          <w:noProof/>
          <w:sz w:val="22"/>
          <w:szCs w:val="22"/>
          <w:lang w:eastAsia="es-MX"/>
        </w:rPr>
        <w:lastRenderedPageBreak/>
        <w:t xml:space="preserve">Aunado a lo anterior, </w:t>
      </w:r>
      <w:r w:rsidRPr="00E1432C">
        <w:rPr>
          <w:rFonts w:ascii="Palatino Linotype" w:eastAsia="Calibri" w:hAnsi="Palatino Linotype" w:cs="Tahoma"/>
          <w:bCs/>
          <w:iCs/>
          <w:sz w:val="22"/>
          <w:szCs w:val="22"/>
          <w:lang w:eastAsia="es-ES_tradnl"/>
        </w:rPr>
        <w:t xml:space="preserve">de acuerdo a lo establecido en el artículo 143, fracción I de la Ley de Transparencia y Acceso a la Información Pública del Estado de México y Municipios la versión pública, deberá ser analizada de manera específica y autorizada por el Comité de Transparencia, en donde se funde y motive la clasificación de la información eliminada, de conformidad con lo previsto en el artículo 49, fracciones II y VIII y 149 de la Ley de referencia,  </w:t>
      </w:r>
      <w:r w:rsidRPr="00E1432C">
        <w:rPr>
          <w:rFonts w:ascii="Palatino Linotype" w:eastAsia="Calibri" w:hAnsi="Palatino Linotype" w:cs="Tahoma"/>
          <w:bCs/>
          <w:sz w:val="22"/>
          <w:szCs w:val="22"/>
          <w:lang w:eastAsia="en-US"/>
        </w:rPr>
        <w:t>ya que sólo se observa un documento ilegible, incompleto y tachado, por lo que lo procedente es ordenar el oficio mencionado con la firma visible, así como el  Acuerdo por el cual se sustente la versión pública de los datos que si encuadran en el supuesto de clasificación</w:t>
      </w:r>
      <w:r w:rsidRPr="00E1432C">
        <w:rPr>
          <w:rFonts w:ascii="Palatino Linotype" w:eastAsia="Calibri" w:hAnsi="Palatino Linotype" w:cs="Tahoma"/>
          <w:iCs/>
          <w:sz w:val="22"/>
          <w:szCs w:val="22"/>
          <w:lang w:eastAsia="es-ES_tradnl"/>
        </w:rPr>
        <w:t>.</w:t>
      </w:r>
    </w:p>
    <w:p w14:paraId="5426809E" w14:textId="77777777" w:rsidR="00F23D44" w:rsidRPr="00E1432C" w:rsidRDefault="00F23D44" w:rsidP="00F23D44">
      <w:pPr>
        <w:spacing w:line="360" w:lineRule="auto"/>
        <w:contextualSpacing/>
        <w:jc w:val="both"/>
        <w:rPr>
          <w:rFonts w:ascii="Palatino Linotype" w:hAnsi="Palatino Linotype" w:cs="Tahoma"/>
          <w:bCs/>
          <w:iCs/>
          <w:sz w:val="22"/>
          <w:szCs w:val="22"/>
        </w:rPr>
      </w:pPr>
    </w:p>
    <w:p w14:paraId="64211F5D" w14:textId="77777777" w:rsidR="00F23D44" w:rsidRPr="00E1432C" w:rsidRDefault="00F23D44" w:rsidP="00F23D44">
      <w:pPr>
        <w:spacing w:line="360" w:lineRule="auto"/>
        <w:contextualSpacing/>
        <w:jc w:val="both"/>
        <w:rPr>
          <w:rFonts w:ascii="Palatino Linotype" w:eastAsia="Palatino Linotype" w:hAnsi="Palatino Linotype" w:cs="Palatino Linotype"/>
          <w:sz w:val="22"/>
          <w:szCs w:val="22"/>
        </w:rPr>
      </w:pPr>
      <w:bookmarkStart w:id="21" w:name="_Toc190857068"/>
      <w:r w:rsidRPr="00E1432C">
        <w:rPr>
          <w:rFonts w:ascii="Palatino Linotype" w:eastAsia="Palatino Linotype" w:hAnsi="Palatino Linotype" w:cs="Palatino Linotype"/>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5BD1730" w14:textId="77777777" w:rsidR="00F23D44" w:rsidRPr="00E1432C" w:rsidRDefault="00F23D44" w:rsidP="00F23D44">
      <w:pPr>
        <w:spacing w:line="360" w:lineRule="auto"/>
        <w:contextualSpacing/>
        <w:jc w:val="both"/>
        <w:rPr>
          <w:rFonts w:ascii="Palatino Linotype" w:eastAsia="Palatino Linotype" w:hAnsi="Palatino Linotype" w:cs="Palatino Linotype"/>
          <w:sz w:val="22"/>
          <w:szCs w:val="22"/>
        </w:rPr>
      </w:pPr>
      <w:r w:rsidRPr="00E1432C">
        <w:rPr>
          <w:rFonts w:ascii="Palatino Linotype" w:eastAsia="Palatino Linotype" w:hAnsi="Palatino Linotype" w:cs="Palatino Linotype"/>
          <w:sz w:val="22"/>
          <w:szCs w:val="22"/>
        </w:rPr>
        <w:t xml:space="preserve"> </w:t>
      </w:r>
    </w:p>
    <w:p w14:paraId="222F7590" w14:textId="77777777" w:rsidR="00F23D44" w:rsidRPr="00E1432C" w:rsidRDefault="00F23D44" w:rsidP="00F23D44">
      <w:pPr>
        <w:spacing w:line="360" w:lineRule="auto"/>
        <w:contextualSpacing/>
        <w:jc w:val="both"/>
        <w:rPr>
          <w:rFonts w:ascii="Palatino Linotype" w:eastAsia="Palatino Linotype" w:hAnsi="Palatino Linotype" w:cs="Palatino Linotype"/>
          <w:sz w:val="22"/>
          <w:szCs w:val="22"/>
        </w:rPr>
      </w:pPr>
      <w:r w:rsidRPr="00E1432C">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1BDE916" w14:textId="77777777" w:rsidR="00F23D44" w:rsidRPr="00E1432C" w:rsidRDefault="00F23D44" w:rsidP="00F23D44">
      <w:pPr>
        <w:spacing w:line="360" w:lineRule="auto"/>
        <w:contextualSpacing/>
        <w:jc w:val="both"/>
        <w:rPr>
          <w:rFonts w:ascii="Palatino Linotype" w:eastAsia="Palatino Linotype" w:hAnsi="Palatino Linotype" w:cs="Palatino Linotype"/>
          <w:sz w:val="22"/>
          <w:szCs w:val="22"/>
        </w:rPr>
      </w:pPr>
    </w:p>
    <w:p w14:paraId="3DA3A751" w14:textId="77777777" w:rsidR="00F23D44" w:rsidRPr="00E1432C" w:rsidRDefault="00F23D44" w:rsidP="00F23D44">
      <w:pPr>
        <w:pStyle w:val="Ttulo2"/>
        <w:rPr>
          <w:rFonts w:ascii="Palatino Linotype" w:hAnsi="Palatino Linotype"/>
          <w:b/>
          <w:color w:val="auto"/>
          <w:sz w:val="22"/>
          <w:szCs w:val="22"/>
        </w:rPr>
      </w:pPr>
      <w:bookmarkStart w:id="22" w:name="_Toc206684465"/>
      <w:r w:rsidRPr="00E1432C">
        <w:rPr>
          <w:rFonts w:ascii="Palatino Linotype" w:hAnsi="Palatino Linotype"/>
          <w:b/>
          <w:color w:val="auto"/>
          <w:sz w:val="22"/>
          <w:szCs w:val="22"/>
        </w:rPr>
        <w:t>SEXTO. Decisión</w:t>
      </w:r>
      <w:bookmarkEnd w:id="21"/>
      <w:bookmarkEnd w:id="22"/>
    </w:p>
    <w:p w14:paraId="4A569C5A" w14:textId="77777777" w:rsidR="00F23D44" w:rsidRPr="00E1432C" w:rsidRDefault="00F23D44" w:rsidP="00F23D44">
      <w:pPr>
        <w:spacing w:line="360" w:lineRule="auto"/>
        <w:ind w:right="-93"/>
        <w:jc w:val="both"/>
        <w:rPr>
          <w:rFonts w:ascii="Palatino Linotype" w:hAnsi="Palatino Linotype" w:cs="Tahoma"/>
          <w:b/>
          <w:sz w:val="22"/>
          <w:szCs w:val="22"/>
        </w:rPr>
      </w:pPr>
    </w:p>
    <w:p w14:paraId="77B8FEEF" w14:textId="77777777" w:rsidR="00F23D44" w:rsidRPr="00E1432C" w:rsidRDefault="00F23D44" w:rsidP="00F23D44">
      <w:pPr>
        <w:spacing w:line="360" w:lineRule="auto"/>
        <w:ind w:right="-93"/>
        <w:jc w:val="both"/>
        <w:rPr>
          <w:rFonts w:ascii="Palatino Linotype" w:hAnsi="Palatino Linotype" w:cs="Tahoma"/>
          <w:sz w:val="22"/>
          <w:szCs w:val="22"/>
        </w:rPr>
      </w:pPr>
      <w:r w:rsidRPr="00E1432C">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379D0" w:rsidRPr="00E1432C">
        <w:rPr>
          <w:rFonts w:ascii="Palatino Linotype" w:hAnsi="Palatino Linotype" w:cs="Tahoma"/>
          <w:b/>
          <w:sz w:val="22"/>
          <w:szCs w:val="22"/>
        </w:rPr>
        <w:lastRenderedPageBreak/>
        <w:t>MODIFICAR</w:t>
      </w:r>
      <w:r w:rsidRPr="00E1432C">
        <w:rPr>
          <w:rFonts w:ascii="Palatino Linotype" w:hAnsi="Palatino Linotype" w:cs="Tahoma"/>
          <w:b/>
          <w:sz w:val="22"/>
          <w:szCs w:val="22"/>
        </w:rPr>
        <w:t xml:space="preserve"> </w:t>
      </w:r>
      <w:r w:rsidRPr="00E1432C">
        <w:rPr>
          <w:rFonts w:ascii="Palatino Linotype" w:hAnsi="Palatino Linotype" w:cs="Tahoma"/>
          <w:sz w:val="22"/>
          <w:szCs w:val="22"/>
        </w:rPr>
        <w:t xml:space="preserve">la respuesta otorgada por el Sujeto Obligado a la solicitud de información </w:t>
      </w:r>
      <w:r w:rsidR="006379D0" w:rsidRPr="00E1432C">
        <w:rPr>
          <w:rFonts w:ascii="Palatino Linotype" w:hAnsi="Palatino Linotype" w:cs="Tahoma"/>
          <w:b/>
          <w:bCs/>
          <w:sz w:val="22"/>
          <w:szCs w:val="22"/>
        </w:rPr>
        <w:t>00058/MARTIPIR/IP/2025</w:t>
      </w:r>
      <w:r w:rsidRPr="00E1432C">
        <w:rPr>
          <w:rFonts w:ascii="Palatino Linotype" w:hAnsi="Palatino Linotype" w:cs="Tahoma"/>
          <w:sz w:val="22"/>
          <w:szCs w:val="22"/>
        </w:rPr>
        <w:t xml:space="preserve">, por resultar fundadas las razones o motivos de inconformidad hechos valer por el Recurrente, en el Recurso de Revisión </w:t>
      </w:r>
      <w:r w:rsidR="006379D0" w:rsidRPr="00E1432C">
        <w:rPr>
          <w:rFonts w:ascii="Palatino Linotype" w:hAnsi="Palatino Linotype" w:cs="Tahoma"/>
          <w:b/>
          <w:sz w:val="22"/>
          <w:szCs w:val="22"/>
        </w:rPr>
        <w:t>07741</w:t>
      </w:r>
      <w:r w:rsidRPr="00E1432C">
        <w:rPr>
          <w:rFonts w:ascii="Palatino Linotype" w:hAnsi="Palatino Linotype" w:cs="Tahoma"/>
          <w:b/>
          <w:sz w:val="22"/>
          <w:szCs w:val="22"/>
        </w:rPr>
        <w:t>/INFOEM/IP/RR/2025</w:t>
      </w:r>
      <w:r w:rsidRPr="00E1432C">
        <w:rPr>
          <w:rFonts w:ascii="Palatino Linotype" w:hAnsi="Palatino Linotype" w:cs="Tahoma"/>
          <w:sz w:val="22"/>
          <w:szCs w:val="22"/>
        </w:rPr>
        <w:t xml:space="preserve">, en consecuencia procede </w:t>
      </w:r>
      <w:r w:rsidRPr="00E1432C">
        <w:rPr>
          <w:rFonts w:ascii="Palatino Linotype" w:hAnsi="Palatino Linotype" w:cs="Tahoma"/>
          <w:b/>
          <w:sz w:val="22"/>
          <w:szCs w:val="22"/>
        </w:rPr>
        <w:t>ORDENAR</w:t>
      </w:r>
      <w:r w:rsidRPr="00E1432C">
        <w:rPr>
          <w:rFonts w:ascii="Palatino Linotype" w:hAnsi="Palatino Linotype" w:cs="Tahoma"/>
          <w:sz w:val="22"/>
          <w:szCs w:val="22"/>
        </w:rPr>
        <w:t xml:space="preserve">, haga entrega de la información </w:t>
      </w:r>
      <w:r w:rsidR="006379D0" w:rsidRPr="00E1432C">
        <w:rPr>
          <w:rFonts w:ascii="Palatino Linotype" w:hAnsi="Palatino Linotype" w:cs="Tahoma"/>
          <w:sz w:val="22"/>
          <w:szCs w:val="22"/>
        </w:rPr>
        <w:t>faltante</w:t>
      </w:r>
      <w:r w:rsidRPr="00E1432C">
        <w:rPr>
          <w:rFonts w:ascii="Palatino Linotype" w:hAnsi="Palatino Linotype" w:cs="Tahoma"/>
          <w:sz w:val="22"/>
          <w:szCs w:val="22"/>
        </w:rPr>
        <w:t>.</w:t>
      </w:r>
    </w:p>
    <w:p w14:paraId="0F1919A7" w14:textId="77777777" w:rsidR="00F23D44" w:rsidRPr="00E1432C" w:rsidRDefault="00F23D44" w:rsidP="00F23D44">
      <w:pPr>
        <w:spacing w:line="360" w:lineRule="auto"/>
        <w:ind w:right="-93"/>
        <w:jc w:val="both"/>
        <w:rPr>
          <w:rFonts w:ascii="Palatino Linotype" w:eastAsia="Palatino Linotype" w:hAnsi="Palatino Linotype" w:cs="Palatino Linotype"/>
          <w:sz w:val="22"/>
          <w:szCs w:val="22"/>
        </w:rPr>
      </w:pPr>
    </w:p>
    <w:p w14:paraId="50F9D4D6" w14:textId="77777777" w:rsidR="00F23D44" w:rsidRPr="00E1432C" w:rsidRDefault="00F23D44" w:rsidP="00F23D44">
      <w:pPr>
        <w:spacing w:line="360" w:lineRule="auto"/>
        <w:contextualSpacing/>
        <w:jc w:val="both"/>
        <w:rPr>
          <w:rFonts w:ascii="Palatino Linotype" w:eastAsia="Calibri" w:hAnsi="Palatino Linotype" w:cs="Tahoma"/>
          <w:b/>
          <w:bCs/>
          <w:iCs/>
          <w:sz w:val="22"/>
          <w:szCs w:val="22"/>
          <w:lang w:val="es-ES" w:eastAsia="es-ES_tradnl"/>
        </w:rPr>
      </w:pPr>
      <w:r w:rsidRPr="00E1432C">
        <w:rPr>
          <w:rFonts w:ascii="Palatino Linotype" w:eastAsia="Calibri" w:hAnsi="Palatino Linotype" w:cs="Tahoma"/>
          <w:b/>
          <w:bCs/>
          <w:iCs/>
          <w:sz w:val="22"/>
          <w:szCs w:val="22"/>
          <w:lang w:val="es-ES" w:eastAsia="es-ES_tradnl"/>
        </w:rPr>
        <w:t>Términos de la Resolución para el Recurrente</w:t>
      </w:r>
    </w:p>
    <w:p w14:paraId="1B670649" w14:textId="77777777" w:rsidR="00F23D44" w:rsidRPr="00E1432C" w:rsidRDefault="00F23D44" w:rsidP="00F23D44">
      <w:pPr>
        <w:spacing w:line="360" w:lineRule="auto"/>
        <w:jc w:val="both"/>
        <w:rPr>
          <w:rFonts w:ascii="Palatino Linotype" w:eastAsia="Calibri" w:hAnsi="Palatino Linotype" w:cs="Tahoma"/>
          <w:iCs/>
          <w:sz w:val="22"/>
          <w:szCs w:val="22"/>
          <w:lang w:eastAsia="es-ES_tradnl"/>
        </w:rPr>
      </w:pPr>
    </w:p>
    <w:p w14:paraId="5A68F19D" w14:textId="77777777" w:rsidR="00F23D44" w:rsidRPr="00E1432C" w:rsidRDefault="00F23D44" w:rsidP="00F23D44">
      <w:pPr>
        <w:spacing w:line="360" w:lineRule="auto"/>
        <w:jc w:val="both"/>
        <w:rPr>
          <w:rFonts w:ascii="Palatino Linotype" w:hAnsi="Palatino Linotype" w:cs="Tahoma"/>
          <w:bCs/>
          <w:sz w:val="22"/>
          <w:szCs w:val="22"/>
          <w:u w:val="single"/>
        </w:rPr>
      </w:pPr>
      <w:r w:rsidRPr="00E1432C">
        <w:rPr>
          <w:rFonts w:ascii="Palatino Linotype" w:hAnsi="Palatino Linotype" w:cs="Tahoma"/>
          <w:bCs/>
          <w:sz w:val="22"/>
          <w:szCs w:val="22"/>
          <w:u w:val="single"/>
        </w:rPr>
        <w:t xml:space="preserve">Este Instituto, determinó </w:t>
      </w:r>
      <w:r w:rsidR="006379D0" w:rsidRPr="00E1432C">
        <w:rPr>
          <w:rFonts w:ascii="Palatino Linotype" w:hAnsi="Palatino Linotype" w:cs="Tahoma"/>
          <w:bCs/>
          <w:sz w:val="22"/>
          <w:szCs w:val="22"/>
          <w:u w:val="single"/>
        </w:rPr>
        <w:t>modificar</w:t>
      </w:r>
      <w:r w:rsidRPr="00E1432C">
        <w:rPr>
          <w:rFonts w:ascii="Palatino Linotype" w:hAnsi="Palatino Linotype" w:cs="Tahoma"/>
          <w:bCs/>
          <w:sz w:val="22"/>
          <w:szCs w:val="22"/>
          <w:u w:val="single"/>
        </w:rPr>
        <w:t xml:space="preserve"> la respuesta que le entregó el Sujeto Obligado a su solicitud de acceso, toda vez que no entregó los documentos en lo que consta lo que es de su interés </w:t>
      </w:r>
      <w:r w:rsidR="006379D0" w:rsidRPr="00E1432C">
        <w:rPr>
          <w:rFonts w:ascii="Palatino Linotype" w:hAnsi="Palatino Linotype" w:cs="Tahoma"/>
          <w:bCs/>
          <w:sz w:val="22"/>
          <w:szCs w:val="22"/>
          <w:u w:val="single"/>
        </w:rPr>
        <w:t>ya que no realizó una búsqueda exhaustiva en todas las áreas que pueden contar con lo solicitado, además de que la firma en el oficio entregado en respuesta debe ser visible.</w:t>
      </w:r>
      <w:r w:rsidRPr="00E1432C">
        <w:rPr>
          <w:rFonts w:ascii="Palatino Linotype" w:hAnsi="Palatino Linotype" w:cs="Tahoma"/>
          <w:bCs/>
          <w:sz w:val="22"/>
          <w:szCs w:val="22"/>
          <w:u w:val="single"/>
        </w:rPr>
        <w:t xml:space="preserve"> </w:t>
      </w:r>
    </w:p>
    <w:p w14:paraId="0709FEBD" w14:textId="77777777" w:rsidR="00F23D44" w:rsidRPr="00E1432C" w:rsidRDefault="00F23D44" w:rsidP="00F23D44">
      <w:pPr>
        <w:spacing w:line="360" w:lineRule="auto"/>
        <w:jc w:val="both"/>
        <w:rPr>
          <w:rFonts w:ascii="Palatino Linotype" w:hAnsi="Palatino Linotype" w:cs="Tahoma"/>
          <w:bCs/>
          <w:sz w:val="22"/>
          <w:szCs w:val="22"/>
          <w:u w:val="single"/>
        </w:rPr>
      </w:pPr>
    </w:p>
    <w:p w14:paraId="257E3EF3" w14:textId="77777777" w:rsidR="00F23D44" w:rsidRPr="00E1432C" w:rsidRDefault="00F23D44" w:rsidP="00F23D44">
      <w:pPr>
        <w:spacing w:line="360" w:lineRule="auto"/>
        <w:ind w:right="-93"/>
        <w:jc w:val="both"/>
        <w:rPr>
          <w:rFonts w:ascii="Palatino Linotype" w:hAnsi="Palatino Linotype" w:cs="Tahoma"/>
          <w:bCs/>
          <w:sz w:val="22"/>
          <w:szCs w:val="22"/>
          <w:u w:val="single"/>
        </w:rPr>
      </w:pPr>
      <w:r w:rsidRPr="00E1432C">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7741C325" w14:textId="77777777" w:rsidR="00F23D44" w:rsidRPr="00E1432C" w:rsidRDefault="00F23D44" w:rsidP="00F23D44">
      <w:pPr>
        <w:spacing w:line="360" w:lineRule="auto"/>
        <w:ind w:right="-93"/>
        <w:jc w:val="both"/>
        <w:rPr>
          <w:rFonts w:ascii="Palatino Linotype" w:hAnsi="Palatino Linotype" w:cs="Tahoma"/>
          <w:bCs/>
          <w:sz w:val="22"/>
          <w:szCs w:val="22"/>
          <w:u w:val="single"/>
        </w:rPr>
      </w:pPr>
    </w:p>
    <w:p w14:paraId="30E85E99" w14:textId="77777777" w:rsidR="00F23D44" w:rsidRPr="00E1432C" w:rsidRDefault="00F23D44" w:rsidP="00F23D44">
      <w:pPr>
        <w:pStyle w:val="Ttulo1"/>
        <w:jc w:val="center"/>
        <w:rPr>
          <w:rFonts w:ascii="Palatino Linotype" w:eastAsia="Calibri" w:hAnsi="Palatino Linotype"/>
          <w:b/>
          <w:color w:val="auto"/>
          <w:sz w:val="22"/>
          <w:szCs w:val="22"/>
          <w:lang w:eastAsia="en-US"/>
        </w:rPr>
      </w:pPr>
      <w:bookmarkStart w:id="23" w:name="_Toc190857069"/>
      <w:bookmarkStart w:id="24" w:name="_Toc206684466"/>
      <w:r w:rsidRPr="00E1432C">
        <w:rPr>
          <w:rFonts w:ascii="Palatino Linotype" w:eastAsia="Calibri" w:hAnsi="Palatino Linotype"/>
          <w:b/>
          <w:color w:val="auto"/>
          <w:sz w:val="22"/>
          <w:szCs w:val="22"/>
          <w:lang w:eastAsia="en-US"/>
        </w:rPr>
        <w:t>R E S U E L V E</w:t>
      </w:r>
      <w:bookmarkEnd w:id="23"/>
      <w:bookmarkEnd w:id="24"/>
    </w:p>
    <w:p w14:paraId="5D81ECAC" w14:textId="77777777" w:rsidR="00F23D44" w:rsidRPr="00E1432C" w:rsidRDefault="00F23D44" w:rsidP="00F23D44">
      <w:pPr>
        <w:spacing w:line="360" w:lineRule="auto"/>
        <w:jc w:val="both"/>
        <w:rPr>
          <w:rFonts w:ascii="Palatino Linotype" w:hAnsi="Palatino Linotype" w:cs="Tahoma"/>
          <w:b/>
          <w:bCs/>
          <w:sz w:val="22"/>
          <w:szCs w:val="22"/>
        </w:rPr>
      </w:pPr>
    </w:p>
    <w:p w14:paraId="5C615B33" w14:textId="77777777" w:rsidR="00F23D44" w:rsidRPr="00E1432C" w:rsidRDefault="00F23D44" w:rsidP="00F23D44">
      <w:pPr>
        <w:spacing w:line="360" w:lineRule="auto"/>
        <w:contextualSpacing/>
        <w:jc w:val="both"/>
        <w:rPr>
          <w:rFonts w:ascii="Palatino Linotype" w:eastAsia="Calibri" w:hAnsi="Palatino Linotype" w:cs="Tahoma"/>
          <w:bCs/>
          <w:sz w:val="22"/>
          <w:szCs w:val="22"/>
          <w:lang w:eastAsia="en-US"/>
        </w:rPr>
      </w:pPr>
      <w:r w:rsidRPr="00E1432C">
        <w:rPr>
          <w:rFonts w:ascii="Palatino Linotype" w:hAnsi="Palatino Linotype" w:cs="Tahoma"/>
          <w:b/>
          <w:bCs/>
          <w:sz w:val="22"/>
          <w:szCs w:val="22"/>
        </w:rPr>
        <w:t xml:space="preserve">PRIMERO. </w:t>
      </w:r>
      <w:r w:rsidRPr="00E1432C">
        <w:rPr>
          <w:rFonts w:ascii="Palatino Linotype" w:hAnsi="Palatino Linotype" w:cs="Tahoma"/>
          <w:bCs/>
          <w:sz w:val="22"/>
          <w:szCs w:val="22"/>
        </w:rPr>
        <w:t xml:space="preserve">Se </w:t>
      </w:r>
      <w:r w:rsidR="006379D0" w:rsidRPr="00E1432C">
        <w:rPr>
          <w:rFonts w:ascii="Palatino Linotype" w:hAnsi="Palatino Linotype" w:cs="Tahoma"/>
          <w:b/>
          <w:bCs/>
          <w:sz w:val="22"/>
          <w:szCs w:val="22"/>
        </w:rPr>
        <w:t>MODIFICA</w:t>
      </w:r>
      <w:r w:rsidRPr="00E1432C">
        <w:rPr>
          <w:rFonts w:ascii="Palatino Linotype" w:hAnsi="Palatino Linotype" w:cs="Tahoma"/>
          <w:bCs/>
          <w:sz w:val="22"/>
          <w:szCs w:val="22"/>
        </w:rPr>
        <w:t xml:space="preserve"> la respuesta entregada por el </w:t>
      </w:r>
      <w:r w:rsidRPr="00E1432C">
        <w:rPr>
          <w:rFonts w:ascii="Palatino Linotype" w:hAnsi="Palatino Linotype" w:cs="Tahoma"/>
          <w:b/>
          <w:bCs/>
          <w:sz w:val="22"/>
          <w:szCs w:val="22"/>
        </w:rPr>
        <w:t xml:space="preserve">Ayuntamiento de </w:t>
      </w:r>
      <w:r w:rsidR="006379D0" w:rsidRPr="00E1432C">
        <w:rPr>
          <w:rFonts w:ascii="Palatino Linotype" w:hAnsi="Palatino Linotype" w:cs="Tahoma"/>
          <w:b/>
          <w:bCs/>
          <w:sz w:val="22"/>
          <w:szCs w:val="22"/>
        </w:rPr>
        <w:t xml:space="preserve">San Martín de Las Pirámides </w:t>
      </w:r>
      <w:r w:rsidRPr="00E1432C">
        <w:rPr>
          <w:rFonts w:ascii="Palatino Linotype" w:eastAsia="Calibri" w:hAnsi="Palatino Linotype" w:cs="Tahoma"/>
          <w:bCs/>
          <w:sz w:val="22"/>
          <w:szCs w:val="22"/>
          <w:lang w:eastAsia="en-US"/>
        </w:rPr>
        <w:t>a</w:t>
      </w:r>
      <w:r w:rsidRPr="00E1432C">
        <w:rPr>
          <w:rFonts w:ascii="Palatino Linotype" w:hAnsi="Palatino Linotype" w:cs="Tahoma"/>
          <w:bCs/>
          <w:sz w:val="22"/>
          <w:szCs w:val="22"/>
        </w:rPr>
        <w:t xml:space="preserve"> la solicitud de información </w:t>
      </w:r>
      <w:r w:rsidR="006379D0" w:rsidRPr="00E1432C">
        <w:rPr>
          <w:rFonts w:ascii="Palatino Linotype" w:hAnsi="Palatino Linotype"/>
          <w:b/>
          <w:bCs/>
          <w:sz w:val="22"/>
          <w:szCs w:val="22"/>
        </w:rPr>
        <w:t>00058/MARTIPIR/IP/2025</w:t>
      </w:r>
      <w:r w:rsidRPr="00E1432C">
        <w:rPr>
          <w:rFonts w:ascii="Palatino Linotype" w:hAnsi="Palatino Linotype"/>
          <w:bCs/>
          <w:sz w:val="22"/>
          <w:szCs w:val="22"/>
        </w:rPr>
        <w:t xml:space="preserve">por resultar </w:t>
      </w:r>
      <w:r w:rsidRPr="00E1432C">
        <w:rPr>
          <w:rFonts w:ascii="Palatino Linotype" w:hAnsi="Palatino Linotype"/>
          <w:sz w:val="22"/>
          <w:szCs w:val="22"/>
        </w:rPr>
        <w:t>fundadas</w:t>
      </w:r>
      <w:r w:rsidRPr="00E1432C">
        <w:rPr>
          <w:rFonts w:ascii="Palatino Linotype" w:hAnsi="Palatino Linotype" w:cs="Tahoma"/>
          <w:bCs/>
          <w:sz w:val="22"/>
          <w:szCs w:val="22"/>
        </w:rPr>
        <w:t xml:space="preserve"> </w:t>
      </w:r>
      <w:r w:rsidRPr="00E1432C">
        <w:rPr>
          <w:rFonts w:ascii="Palatino Linotype" w:eastAsia="Calibri" w:hAnsi="Palatino Linotype" w:cs="Tahoma"/>
          <w:bCs/>
          <w:sz w:val="22"/>
          <w:szCs w:val="22"/>
          <w:lang w:eastAsia="en-US"/>
        </w:rPr>
        <w:t xml:space="preserve">las razones o motivos de inconformidad hechos valer por el Recurrente en el Recurso de Revisión </w:t>
      </w:r>
      <w:r w:rsidR="006379D0" w:rsidRPr="00E1432C">
        <w:rPr>
          <w:rFonts w:ascii="Palatino Linotype" w:hAnsi="Palatino Linotype" w:cs="Tahoma"/>
          <w:b/>
          <w:bCs/>
          <w:color w:val="0D0D0D" w:themeColor="text1" w:themeTint="F2"/>
          <w:sz w:val="22"/>
          <w:szCs w:val="22"/>
        </w:rPr>
        <w:t>07741</w:t>
      </w:r>
      <w:r w:rsidRPr="00E1432C">
        <w:rPr>
          <w:rFonts w:ascii="Palatino Linotype" w:hAnsi="Palatino Linotype" w:cs="Tahoma"/>
          <w:b/>
          <w:bCs/>
          <w:color w:val="0D0D0D" w:themeColor="text1" w:themeTint="F2"/>
          <w:sz w:val="22"/>
          <w:szCs w:val="22"/>
        </w:rPr>
        <w:t>/INFOEM/IP/RR/2025</w:t>
      </w:r>
      <w:r w:rsidRPr="00E1432C">
        <w:rPr>
          <w:rFonts w:ascii="Palatino Linotype" w:eastAsia="Calibri" w:hAnsi="Palatino Linotype" w:cs="Tahoma"/>
          <w:bCs/>
          <w:sz w:val="22"/>
          <w:szCs w:val="22"/>
          <w:lang w:eastAsia="en-US"/>
        </w:rPr>
        <w:t>, en términos de los considerandos QUINTO y SEXTO de la presente Resolución.</w:t>
      </w:r>
    </w:p>
    <w:p w14:paraId="1DF48FC4" w14:textId="77777777" w:rsidR="00F23D44" w:rsidRPr="00E1432C" w:rsidRDefault="00F23D44" w:rsidP="00F23D44">
      <w:pPr>
        <w:spacing w:line="360" w:lineRule="auto"/>
        <w:contextualSpacing/>
        <w:jc w:val="both"/>
        <w:rPr>
          <w:rFonts w:ascii="Palatino Linotype" w:hAnsi="Palatino Linotype" w:cs="Tahoma"/>
          <w:bCs/>
          <w:sz w:val="22"/>
          <w:szCs w:val="22"/>
        </w:rPr>
      </w:pPr>
    </w:p>
    <w:p w14:paraId="4A3C1CAE" w14:textId="7711E07F" w:rsidR="00F23D44" w:rsidRPr="00E1432C" w:rsidRDefault="00F23D44" w:rsidP="00F23D44">
      <w:pPr>
        <w:spacing w:line="360" w:lineRule="auto"/>
        <w:ind w:right="-93"/>
        <w:jc w:val="both"/>
        <w:rPr>
          <w:rFonts w:ascii="Palatino Linotype" w:hAnsi="Palatino Linotype" w:cs="Arial"/>
          <w:sz w:val="22"/>
          <w:szCs w:val="22"/>
          <w:lang w:val="es-ES"/>
        </w:rPr>
      </w:pPr>
      <w:r w:rsidRPr="00E1432C">
        <w:rPr>
          <w:rFonts w:ascii="Palatino Linotype" w:hAnsi="Palatino Linotype" w:cs="Tahoma"/>
          <w:b/>
          <w:bCs/>
          <w:sz w:val="22"/>
          <w:szCs w:val="22"/>
        </w:rPr>
        <w:t xml:space="preserve">SEGUNDO. </w:t>
      </w:r>
      <w:r w:rsidRPr="00E1432C">
        <w:rPr>
          <w:rFonts w:ascii="Palatino Linotype" w:hAnsi="Palatino Linotype" w:cs="Tahoma"/>
          <w:sz w:val="22"/>
          <w:szCs w:val="22"/>
        </w:rPr>
        <w:t xml:space="preserve">Se </w:t>
      </w:r>
      <w:r w:rsidRPr="00E1432C">
        <w:rPr>
          <w:rFonts w:ascii="Palatino Linotype" w:hAnsi="Palatino Linotype" w:cs="Tahoma"/>
          <w:b/>
          <w:sz w:val="22"/>
          <w:szCs w:val="22"/>
        </w:rPr>
        <w:t xml:space="preserve">ORDENA </w:t>
      </w:r>
      <w:r w:rsidRPr="00E1432C">
        <w:rPr>
          <w:rFonts w:ascii="Palatino Linotype" w:hAnsi="Palatino Linotype" w:cs="Tahoma"/>
          <w:sz w:val="22"/>
          <w:szCs w:val="22"/>
        </w:rPr>
        <w:t xml:space="preserve">al </w:t>
      </w:r>
      <w:r w:rsidRPr="00E1432C">
        <w:rPr>
          <w:rFonts w:ascii="Palatino Linotype" w:eastAsia="Calibri" w:hAnsi="Palatino Linotype" w:cs="Tahoma"/>
          <w:b/>
          <w:bCs/>
          <w:sz w:val="22"/>
          <w:szCs w:val="22"/>
          <w:lang w:eastAsia="en-US"/>
        </w:rPr>
        <w:t xml:space="preserve">Ayuntamiento de </w:t>
      </w:r>
      <w:r w:rsidR="006379D0" w:rsidRPr="00E1432C">
        <w:rPr>
          <w:rFonts w:ascii="Palatino Linotype" w:eastAsia="Calibri" w:hAnsi="Palatino Linotype" w:cs="Tahoma"/>
          <w:b/>
          <w:bCs/>
          <w:sz w:val="22"/>
          <w:szCs w:val="22"/>
          <w:lang w:eastAsia="en-US"/>
        </w:rPr>
        <w:t>San Martín de Las Pirámides</w:t>
      </w:r>
      <w:r w:rsidRPr="00E1432C">
        <w:rPr>
          <w:rFonts w:ascii="Palatino Linotype" w:hAnsi="Palatino Linotype" w:cs="Tahoma"/>
          <w:sz w:val="22"/>
          <w:szCs w:val="22"/>
        </w:rPr>
        <w:t>, a efecto de que, remita</w:t>
      </w:r>
      <w:r w:rsidRPr="00E1432C">
        <w:rPr>
          <w:rFonts w:ascii="Palatino Linotype" w:hAnsi="Palatino Linotype" w:cs="Tahoma"/>
          <w:bCs/>
          <w:iCs/>
          <w:sz w:val="22"/>
          <w:szCs w:val="22"/>
          <w:lang w:val="es-ES_tradnl"/>
        </w:rPr>
        <w:t xml:space="preserve"> </w:t>
      </w:r>
      <w:r w:rsidRPr="00E1432C">
        <w:rPr>
          <w:rFonts w:ascii="Palatino Linotype" w:hAnsi="Palatino Linotype" w:cs="Tahoma"/>
          <w:bCs/>
          <w:iCs/>
          <w:sz w:val="22"/>
          <w:szCs w:val="22"/>
        </w:rPr>
        <w:t xml:space="preserve">a través </w:t>
      </w:r>
      <w:r w:rsidRPr="00E1432C">
        <w:rPr>
          <w:rFonts w:ascii="Palatino Linotype" w:hAnsi="Palatino Linotype" w:cs="Tahoma"/>
          <w:bCs/>
          <w:iCs/>
          <w:sz w:val="22"/>
          <w:szCs w:val="22"/>
          <w:lang w:val="es-ES_tradnl"/>
        </w:rPr>
        <w:t>del SAIMEX</w:t>
      </w:r>
      <w:r w:rsidRPr="00E1432C">
        <w:rPr>
          <w:rFonts w:ascii="Palatino Linotype" w:hAnsi="Palatino Linotype" w:cs="Arial"/>
          <w:sz w:val="22"/>
          <w:szCs w:val="22"/>
          <w:lang w:val="es-ES"/>
        </w:rPr>
        <w:t>, de ser procedente en versión pública, los documentos</w:t>
      </w:r>
      <w:r w:rsidR="001207FC" w:rsidRPr="00E1432C">
        <w:rPr>
          <w:rFonts w:ascii="Palatino Linotype" w:hAnsi="Palatino Linotype" w:cs="Arial"/>
          <w:sz w:val="22"/>
          <w:szCs w:val="22"/>
          <w:lang w:val="es-ES"/>
        </w:rPr>
        <w:t xml:space="preserve"> con los que contara al veintiséis de mayo de dos mil veinticinco,</w:t>
      </w:r>
      <w:r w:rsidRPr="00E1432C">
        <w:rPr>
          <w:rFonts w:ascii="Palatino Linotype" w:hAnsi="Palatino Linotype" w:cs="Arial"/>
          <w:sz w:val="22"/>
          <w:szCs w:val="22"/>
          <w:lang w:val="es-ES"/>
        </w:rPr>
        <w:t xml:space="preserve"> donde conste lo siguiente: </w:t>
      </w:r>
    </w:p>
    <w:p w14:paraId="2D668B8A" w14:textId="1A4FD330" w:rsidR="001207FC" w:rsidRPr="00E1432C" w:rsidRDefault="006A02A6" w:rsidP="00335517">
      <w:pPr>
        <w:pStyle w:val="Prrafodelista"/>
        <w:numPr>
          <w:ilvl w:val="0"/>
          <w:numId w:val="4"/>
        </w:numPr>
        <w:spacing w:line="360" w:lineRule="auto"/>
        <w:ind w:right="-93"/>
        <w:jc w:val="both"/>
        <w:rPr>
          <w:rFonts w:ascii="Palatino Linotype" w:hAnsi="Palatino Linotype" w:cs="Arial"/>
          <w:szCs w:val="22"/>
          <w:lang w:val="es-ES"/>
        </w:rPr>
      </w:pPr>
      <w:r w:rsidRPr="00E1432C">
        <w:rPr>
          <w:rFonts w:ascii="Palatino Linotype" w:hAnsi="Palatino Linotype" w:cs="Arial"/>
          <w:szCs w:val="22"/>
          <w:lang w:val="es-ES"/>
        </w:rPr>
        <w:lastRenderedPageBreak/>
        <w:t xml:space="preserve">La licencia </w:t>
      </w:r>
      <w:r w:rsidR="001207FC" w:rsidRPr="00E1432C">
        <w:rPr>
          <w:rFonts w:ascii="Palatino Linotype" w:hAnsi="Palatino Linotype" w:cs="Arial"/>
          <w:szCs w:val="22"/>
          <w:lang w:val="es-ES"/>
        </w:rPr>
        <w:t xml:space="preserve">sin goce de sueldo de la Directora de Educación y Bibliotecas, </w:t>
      </w:r>
      <w:r w:rsidR="000053EB" w:rsidRPr="00E1432C">
        <w:rPr>
          <w:rFonts w:ascii="Palatino Linotype" w:hAnsi="Palatino Linotype" w:cs="Arial"/>
          <w:szCs w:val="22"/>
          <w:lang w:val="es-ES"/>
        </w:rPr>
        <w:t>en su calidad de servidora pública de la escuela primaria “Alberto Terán”, que cubra el periodo del siete de enero al treinta de abril de dos mil veinticinco.</w:t>
      </w:r>
    </w:p>
    <w:p w14:paraId="7FB941E7" w14:textId="77777777" w:rsidR="001207FC" w:rsidRPr="00E1432C" w:rsidRDefault="001207FC" w:rsidP="000053EB">
      <w:pPr>
        <w:spacing w:line="360" w:lineRule="auto"/>
        <w:ind w:right="-93"/>
        <w:jc w:val="both"/>
        <w:rPr>
          <w:rFonts w:ascii="Palatino Linotype" w:hAnsi="Palatino Linotype" w:cs="Arial"/>
          <w:szCs w:val="22"/>
          <w:lang w:val="es-ES"/>
        </w:rPr>
      </w:pPr>
    </w:p>
    <w:p w14:paraId="506974ED" w14:textId="77777777" w:rsidR="00E62D9E" w:rsidRPr="00E1432C" w:rsidRDefault="00E62D9E" w:rsidP="00335517">
      <w:pPr>
        <w:pStyle w:val="Prrafodelista"/>
        <w:numPr>
          <w:ilvl w:val="0"/>
          <w:numId w:val="4"/>
        </w:numPr>
        <w:spacing w:line="360" w:lineRule="auto"/>
        <w:ind w:right="-93"/>
        <w:jc w:val="both"/>
        <w:rPr>
          <w:rFonts w:ascii="Palatino Linotype" w:hAnsi="Palatino Linotype" w:cs="Arial"/>
          <w:szCs w:val="22"/>
          <w:lang w:val="es-ES"/>
        </w:rPr>
      </w:pPr>
      <w:r w:rsidRPr="00E1432C">
        <w:rPr>
          <w:rFonts w:ascii="Palatino Linotype" w:hAnsi="Palatino Linotype" w:cs="Arial"/>
          <w:szCs w:val="22"/>
          <w:lang w:val="es-ES"/>
        </w:rPr>
        <w:t>El oficio entregado en respuesta, suscrito por el Subdirector Escolar de la Zona No. 36 del SEIEM, con la firma visible.</w:t>
      </w:r>
    </w:p>
    <w:p w14:paraId="78B7763F" w14:textId="77777777" w:rsidR="00F23D44" w:rsidRPr="00E1432C" w:rsidRDefault="00F23D44" w:rsidP="00F23D44">
      <w:pPr>
        <w:spacing w:line="360" w:lineRule="auto"/>
        <w:ind w:right="-93"/>
        <w:jc w:val="both"/>
        <w:rPr>
          <w:rFonts w:ascii="Palatino Linotype" w:hAnsi="Palatino Linotype" w:cs="Arial"/>
          <w:sz w:val="22"/>
          <w:szCs w:val="22"/>
          <w:lang w:val="es-ES"/>
        </w:rPr>
      </w:pPr>
    </w:p>
    <w:p w14:paraId="31403A09" w14:textId="77777777" w:rsidR="00F23D44" w:rsidRPr="00E1432C" w:rsidRDefault="006379D0" w:rsidP="00F23D44">
      <w:pPr>
        <w:spacing w:line="360" w:lineRule="auto"/>
        <w:ind w:right="-93"/>
        <w:jc w:val="both"/>
        <w:rPr>
          <w:rFonts w:ascii="Palatino Linotype" w:eastAsia="Calibri" w:hAnsi="Palatino Linotype" w:cs="Tahoma"/>
          <w:bCs/>
          <w:sz w:val="22"/>
          <w:szCs w:val="22"/>
          <w:lang w:eastAsia="en-US"/>
        </w:rPr>
      </w:pPr>
      <w:r w:rsidRPr="00E1432C">
        <w:rPr>
          <w:rFonts w:ascii="Palatino Linotype" w:eastAsia="Calibri" w:hAnsi="Palatino Linotype" w:cs="Tahoma"/>
          <w:bCs/>
          <w:sz w:val="22"/>
          <w:szCs w:val="22"/>
          <w:lang w:eastAsia="en-US"/>
        </w:rPr>
        <w:t>Junto con la información que se ordena entregar</w:t>
      </w:r>
      <w:r w:rsidR="00F23D44" w:rsidRPr="00E1432C">
        <w:rPr>
          <w:rFonts w:ascii="Palatino Linotype" w:eastAsia="Calibri" w:hAnsi="Palatino Linotype" w:cs="Tahoma"/>
          <w:bCs/>
          <w:sz w:val="22"/>
          <w:szCs w:val="22"/>
          <w:lang w:eastAsia="en-US"/>
        </w:rPr>
        <w:t>, se deberá 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07FF3B85" w14:textId="77777777" w:rsidR="00F23D44" w:rsidRPr="00E1432C" w:rsidRDefault="00F23D44" w:rsidP="00F23D44">
      <w:pPr>
        <w:spacing w:line="360" w:lineRule="auto"/>
        <w:ind w:right="-93"/>
        <w:jc w:val="both"/>
        <w:rPr>
          <w:rFonts w:ascii="Palatino Linotype" w:hAnsi="Palatino Linotype" w:cs="Arial"/>
          <w:sz w:val="22"/>
          <w:szCs w:val="22"/>
          <w:lang w:val="es-ES"/>
        </w:rPr>
      </w:pPr>
    </w:p>
    <w:p w14:paraId="659B2565" w14:textId="26FB7CD4" w:rsidR="00F23D44" w:rsidRPr="00E1432C" w:rsidRDefault="00F23D44" w:rsidP="00F23D44">
      <w:pPr>
        <w:spacing w:line="360" w:lineRule="auto"/>
        <w:ind w:right="-93"/>
        <w:jc w:val="both"/>
        <w:rPr>
          <w:rFonts w:ascii="Palatino Linotype" w:hAnsi="Palatino Linotype" w:cs="Arial"/>
          <w:sz w:val="22"/>
          <w:szCs w:val="22"/>
          <w:lang w:val="es-ES"/>
        </w:rPr>
      </w:pPr>
      <w:r w:rsidRPr="00E1432C">
        <w:rPr>
          <w:rFonts w:ascii="Palatino Linotype" w:hAnsi="Palatino Linotype" w:cs="Arial"/>
          <w:sz w:val="22"/>
          <w:szCs w:val="22"/>
          <w:lang w:val="es-ES"/>
        </w:rPr>
        <w:t xml:space="preserve">Para el caso de que, no </w:t>
      </w:r>
      <w:r w:rsidR="006379D0" w:rsidRPr="00E1432C">
        <w:rPr>
          <w:rFonts w:ascii="Palatino Linotype" w:hAnsi="Palatino Linotype" w:cs="Arial"/>
          <w:sz w:val="22"/>
          <w:szCs w:val="22"/>
          <w:lang w:val="es-ES"/>
        </w:rPr>
        <w:t xml:space="preserve">cuente dentro de sus archivos con la licencia ordenada </w:t>
      </w:r>
      <w:r w:rsidR="000053EB" w:rsidRPr="00E1432C">
        <w:rPr>
          <w:rFonts w:ascii="Palatino Linotype" w:hAnsi="Palatino Linotype" w:cs="Arial"/>
          <w:sz w:val="22"/>
          <w:szCs w:val="22"/>
          <w:lang w:val="es-ES"/>
        </w:rPr>
        <w:t xml:space="preserve">en el punto 1 </w:t>
      </w:r>
      <w:r w:rsidR="006379D0" w:rsidRPr="00E1432C">
        <w:rPr>
          <w:rFonts w:ascii="Palatino Linotype" w:hAnsi="Palatino Linotype" w:cs="Arial"/>
          <w:sz w:val="22"/>
          <w:szCs w:val="22"/>
          <w:lang w:val="es-ES"/>
        </w:rPr>
        <w:t xml:space="preserve">por no </w:t>
      </w:r>
      <w:r w:rsidR="000053EB" w:rsidRPr="00E1432C">
        <w:rPr>
          <w:rFonts w:ascii="Palatino Linotype" w:hAnsi="Palatino Linotype" w:cs="Arial"/>
          <w:sz w:val="22"/>
          <w:szCs w:val="22"/>
          <w:lang w:val="es-ES"/>
        </w:rPr>
        <w:t>haber sido proporcionada por la servidora pública</w:t>
      </w:r>
      <w:r w:rsidRPr="00E1432C">
        <w:rPr>
          <w:rFonts w:ascii="Palatino Linotype" w:hAnsi="Palatino Linotype" w:cs="Arial"/>
          <w:sz w:val="22"/>
          <w:szCs w:val="22"/>
          <w:lang w:val="es-ES"/>
        </w:rPr>
        <w:t xml:space="preserve">, deberá de hacerlo del conocimiento de la persona recurrente de manera precisa y clara. </w:t>
      </w:r>
    </w:p>
    <w:p w14:paraId="0BF689DB" w14:textId="77777777" w:rsidR="00F23D44" w:rsidRPr="00E1432C" w:rsidRDefault="00F23D44" w:rsidP="00F23D44">
      <w:pPr>
        <w:spacing w:line="360" w:lineRule="auto"/>
        <w:ind w:right="-93"/>
        <w:jc w:val="both"/>
        <w:rPr>
          <w:rFonts w:ascii="Palatino Linotype" w:hAnsi="Palatino Linotype" w:cs="Arial"/>
          <w:sz w:val="22"/>
          <w:szCs w:val="22"/>
          <w:lang w:val="es-ES"/>
        </w:rPr>
      </w:pPr>
    </w:p>
    <w:p w14:paraId="0C135B32" w14:textId="77777777" w:rsidR="00F23D44" w:rsidRPr="00E1432C" w:rsidRDefault="00F23D44" w:rsidP="00F23D44">
      <w:pPr>
        <w:spacing w:line="360" w:lineRule="auto"/>
        <w:contextualSpacing/>
        <w:jc w:val="both"/>
        <w:rPr>
          <w:rFonts w:ascii="Palatino Linotype" w:eastAsia="Calibri" w:hAnsi="Palatino Linotype" w:cs="Tahoma"/>
          <w:bCs/>
          <w:sz w:val="22"/>
          <w:szCs w:val="22"/>
          <w:lang w:eastAsia="en-US"/>
        </w:rPr>
      </w:pPr>
      <w:r w:rsidRPr="00E1432C">
        <w:rPr>
          <w:rFonts w:ascii="Palatino Linotype" w:eastAsia="Calibri" w:hAnsi="Palatino Linotype" w:cs="Tahoma"/>
          <w:b/>
          <w:bCs/>
          <w:sz w:val="22"/>
          <w:szCs w:val="22"/>
          <w:lang w:eastAsia="en-US"/>
        </w:rPr>
        <w:t xml:space="preserve">TERCERO. NOTIFÍQUESE POR SAIMEX </w:t>
      </w:r>
      <w:r w:rsidRPr="00E1432C">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5D9E4F53" w14:textId="77777777" w:rsidR="00F23D44" w:rsidRPr="00E1432C" w:rsidRDefault="00F23D44" w:rsidP="00F23D44">
      <w:pPr>
        <w:spacing w:line="360" w:lineRule="auto"/>
        <w:contextualSpacing/>
        <w:jc w:val="both"/>
        <w:rPr>
          <w:rFonts w:ascii="Palatino Linotype" w:hAnsi="Palatino Linotype" w:cs="Tahoma"/>
          <w:sz w:val="22"/>
          <w:szCs w:val="22"/>
        </w:rPr>
      </w:pPr>
    </w:p>
    <w:p w14:paraId="1D560BE8" w14:textId="77777777" w:rsidR="00F23D44" w:rsidRPr="00E1432C" w:rsidRDefault="00F23D44" w:rsidP="00F23D44">
      <w:pPr>
        <w:spacing w:line="360" w:lineRule="auto"/>
        <w:contextualSpacing/>
        <w:jc w:val="both"/>
        <w:rPr>
          <w:rFonts w:ascii="Palatino Linotype" w:hAnsi="Palatino Linotype" w:cs="Tahoma"/>
          <w:iCs/>
          <w:sz w:val="22"/>
          <w:szCs w:val="22"/>
        </w:rPr>
      </w:pPr>
      <w:r w:rsidRPr="00E1432C">
        <w:rPr>
          <w:rFonts w:ascii="Palatino Linotype"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137437" w14:textId="77777777" w:rsidR="00F23D44" w:rsidRPr="00E1432C" w:rsidRDefault="00F23D44" w:rsidP="00F23D44">
      <w:pPr>
        <w:spacing w:line="360" w:lineRule="auto"/>
        <w:contextualSpacing/>
        <w:jc w:val="both"/>
        <w:rPr>
          <w:rFonts w:ascii="Palatino Linotype" w:eastAsia="Calibri" w:hAnsi="Palatino Linotype" w:cs="Tahoma"/>
          <w:color w:val="000000"/>
          <w:sz w:val="22"/>
          <w:szCs w:val="22"/>
          <w:lang w:val="es-ES" w:eastAsia="es-MX"/>
        </w:rPr>
      </w:pPr>
    </w:p>
    <w:p w14:paraId="4A5E068C" w14:textId="77777777" w:rsidR="00F23D44" w:rsidRPr="00E1432C" w:rsidRDefault="00F23D44" w:rsidP="00F23D44">
      <w:pPr>
        <w:spacing w:line="360" w:lineRule="auto"/>
        <w:jc w:val="both"/>
        <w:rPr>
          <w:rFonts w:ascii="Palatino Linotype" w:hAnsi="Palatino Linotype" w:cs="Tahoma"/>
          <w:color w:val="000000" w:themeColor="text1"/>
          <w:sz w:val="22"/>
          <w:szCs w:val="22"/>
        </w:rPr>
      </w:pPr>
      <w:r w:rsidRPr="00E1432C">
        <w:rPr>
          <w:rFonts w:ascii="Palatino Linotype" w:eastAsia="Calibri" w:hAnsi="Palatino Linotype" w:cs="Tahoma"/>
          <w:b/>
          <w:color w:val="000000" w:themeColor="text1"/>
          <w:sz w:val="22"/>
          <w:szCs w:val="22"/>
          <w:lang w:eastAsia="es-MX"/>
        </w:rPr>
        <w:t>CUARTO</w:t>
      </w:r>
      <w:r w:rsidRPr="00E1432C">
        <w:rPr>
          <w:rFonts w:ascii="Palatino Linotype" w:eastAsia="Calibri" w:hAnsi="Palatino Linotype" w:cs="Tahoma"/>
          <w:b/>
          <w:bCs/>
          <w:color w:val="000000" w:themeColor="text1"/>
          <w:sz w:val="22"/>
          <w:szCs w:val="22"/>
          <w:lang w:eastAsia="en-US"/>
        </w:rPr>
        <w:t xml:space="preserve">. </w:t>
      </w:r>
      <w:r w:rsidRPr="00E1432C">
        <w:rPr>
          <w:rFonts w:ascii="Palatino Linotype" w:hAnsi="Palatino Linotype" w:cs="Tahoma"/>
          <w:b/>
          <w:color w:val="000000" w:themeColor="text1"/>
          <w:sz w:val="22"/>
          <w:szCs w:val="22"/>
        </w:rPr>
        <w:t>NOTIFÍQUESE</w:t>
      </w:r>
      <w:r w:rsidRPr="00E1432C">
        <w:rPr>
          <w:rFonts w:ascii="Palatino Linotype" w:hAnsi="Palatino Linotype" w:cs="Tahoma"/>
          <w:color w:val="000000" w:themeColor="text1"/>
          <w:sz w:val="22"/>
          <w:szCs w:val="22"/>
        </w:rPr>
        <w:t xml:space="preserve"> </w:t>
      </w:r>
      <w:r w:rsidRPr="00E1432C">
        <w:rPr>
          <w:rFonts w:ascii="Palatino Linotype" w:eastAsia="Calibri" w:hAnsi="Palatino Linotype" w:cs="Tahoma"/>
          <w:b/>
          <w:bCs/>
          <w:sz w:val="22"/>
          <w:szCs w:val="22"/>
          <w:lang w:eastAsia="en-US"/>
        </w:rPr>
        <w:t xml:space="preserve">POR SAIMEX </w:t>
      </w:r>
      <w:r w:rsidRPr="00E1432C">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E1432C">
        <w:rPr>
          <w:rFonts w:ascii="Palatino Linotype" w:hAnsi="Palatino Linotype" w:cs="Tahoma"/>
          <w:sz w:val="22"/>
          <w:szCs w:val="22"/>
        </w:rPr>
        <w:t>.</w:t>
      </w:r>
    </w:p>
    <w:p w14:paraId="142DF4EA" w14:textId="77777777" w:rsidR="006E68D3" w:rsidRPr="00E1432C" w:rsidRDefault="006E68D3" w:rsidP="00E77482">
      <w:pPr>
        <w:spacing w:line="360" w:lineRule="auto"/>
        <w:jc w:val="both"/>
        <w:rPr>
          <w:rFonts w:ascii="Palatino Linotype" w:eastAsia="Calibri" w:hAnsi="Palatino Linotype" w:cs="Tahoma"/>
          <w:iCs/>
          <w:sz w:val="22"/>
          <w:szCs w:val="22"/>
          <w:lang w:val="es-ES" w:eastAsia="es-ES_tradnl"/>
        </w:rPr>
      </w:pPr>
    </w:p>
    <w:p w14:paraId="4219767F" w14:textId="65251BA3" w:rsidR="00803E3D" w:rsidRDefault="00803E3D" w:rsidP="00FF426B">
      <w:pPr>
        <w:spacing w:line="360" w:lineRule="auto"/>
        <w:contextualSpacing/>
        <w:jc w:val="both"/>
        <w:rPr>
          <w:rFonts w:ascii="Palatino Linotype" w:hAnsi="Palatino Linotype" w:cs="Tahoma"/>
          <w:sz w:val="22"/>
          <w:szCs w:val="22"/>
        </w:rPr>
      </w:pPr>
      <w:r w:rsidRPr="00E1432C">
        <w:rPr>
          <w:rFonts w:ascii="Palatino Linotype" w:hAnsi="Palatino Linotype" w:cs="Tahoma"/>
          <w:sz w:val="22"/>
          <w:szCs w:val="22"/>
          <w:lang w:eastAsia="es-MX"/>
        </w:rPr>
        <w:t xml:space="preserve">ASÍ LO RESUELVE, POR </w:t>
      </w:r>
      <w:r w:rsidRPr="00E1432C">
        <w:rPr>
          <w:rFonts w:ascii="Palatino Linotype" w:hAnsi="Palatino Linotype" w:cs="Tahoma"/>
          <w:b/>
          <w:sz w:val="22"/>
          <w:szCs w:val="22"/>
          <w:lang w:eastAsia="es-MX"/>
        </w:rPr>
        <w:t>UNANIMIDAD</w:t>
      </w:r>
      <w:r w:rsidRPr="00E1432C">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w:t>
      </w:r>
      <w:r w:rsidR="00882591" w:rsidRPr="00E1432C">
        <w:rPr>
          <w:rFonts w:ascii="Palatino Linotype" w:hAnsi="Palatino Linotype" w:cs="Tahoma"/>
          <w:sz w:val="22"/>
          <w:szCs w:val="22"/>
          <w:lang w:eastAsia="es-MX"/>
        </w:rPr>
        <w:t xml:space="preserve"> (AUSENCIA JUSTIFICADA)</w:t>
      </w:r>
      <w:r w:rsidRPr="00E1432C">
        <w:rPr>
          <w:rFonts w:ascii="Palatino Linotype" w:hAnsi="Palatino Linotype" w:cs="Tahoma"/>
          <w:sz w:val="22"/>
          <w:szCs w:val="22"/>
          <w:lang w:eastAsia="es-MX"/>
        </w:rPr>
        <w:t>, MARÍA DEL ROSARIO MEJÍA AYALA, SHARON CRISTINA MORALES MARTÍNEZ, LUIS GUSTAVO PARRA NORIEGA</w:t>
      </w:r>
      <w:r w:rsidR="00B459FA" w:rsidRPr="00E1432C">
        <w:rPr>
          <w:rFonts w:ascii="Palatino Linotype" w:hAnsi="Palatino Linotype" w:cs="Tahoma"/>
          <w:sz w:val="22"/>
          <w:szCs w:val="22"/>
          <w:lang w:eastAsia="es-MX"/>
        </w:rPr>
        <w:t xml:space="preserve"> </w:t>
      </w:r>
      <w:r w:rsidR="005C0E48" w:rsidRPr="00E1432C">
        <w:rPr>
          <w:rFonts w:ascii="Palatino Linotype" w:hAnsi="Palatino Linotype" w:cs="Tahoma"/>
          <w:sz w:val="22"/>
          <w:szCs w:val="22"/>
          <w:lang w:eastAsia="es-MX"/>
        </w:rPr>
        <w:t xml:space="preserve"> </w:t>
      </w:r>
      <w:r w:rsidRPr="00E1432C">
        <w:rPr>
          <w:rFonts w:ascii="Palatino Linotype" w:hAnsi="Palatino Linotype" w:cs="Tahoma"/>
          <w:sz w:val="22"/>
          <w:szCs w:val="22"/>
          <w:lang w:eastAsia="es-MX"/>
        </w:rPr>
        <w:t xml:space="preserve">Y GUADALUPE RAMÍREZ PEÑA, EN LA </w:t>
      </w:r>
      <w:r w:rsidR="00CC13FB" w:rsidRPr="00E1432C">
        <w:rPr>
          <w:rFonts w:ascii="Palatino Linotype" w:hAnsi="Palatino Linotype" w:cs="Tahoma"/>
          <w:sz w:val="22"/>
          <w:szCs w:val="22"/>
          <w:lang w:eastAsia="es-MX"/>
        </w:rPr>
        <w:t>VIGÉSIMA</w:t>
      </w:r>
      <w:r w:rsidR="00462AEC" w:rsidRPr="00E1432C">
        <w:rPr>
          <w:rFonts w:ascii="Palatino Linotype" w:hAnsi="Palatino Linotype" w:cs="Tahoma"/>
          <w:sz w:val="22"/>
          <w:szCs w:val="22"/>
          <w:lang w:eastAsia="es-MX"/>
        </w:rPr>
        <w:t xml:space="preserve"> </w:t>
      </w:r>
      <w:r w:rsidR="006379D0" w:rsidRPr="00E1432C">
        <w:rPr>
          <w:rFonts w:ascii="Palatino Linotype" w:hAnsi="Palatino Linotype" w:cs="Tahoma"/>
          <w:sz w:val="22"/>
          <w:szCs w:val="22"/>
          <w:lang w:eastAsia="es-MX"/>
        </w:rPr>
        <w:t>NOVENA</w:t>
      </w:r>
      <w:r w:rsidR="00057616" w:rsidRPr="00E1432C">
        <w:rPr>
          <w:rFonts w:ascii="Palatino Linotype" w:hAnsi="Palatino Linotype" w:cs="Tahoma"/>
          <w:sz w:val="22"/>
          <w:szCs w:val="22"/>
          <w:lang w:eastAsia="es-MX"/>
        </w:rPr>
        <w:t xml:space="preserve"> </w:t>
      </w:r>
      <w:r w:rsidRPr="00E1432C">
        <w:rPr>
          <w:rFonts w:ascii="Palatino Linotype" w:hAnsi="Palatino Linotype" w:cs="Tahoma"/>
          <w:sz w:val="22"/>
          <w:szCs w:val="22"/>
          <w:lang w:eastAsia="es-MX"/>
        </w:rPr>
        <w:t xml:space="preserve">SESIÓN ORDINARIA, CELEBRADA EL </w:t>
      </w:r>
      <w:r w:rsidR="006379D0" w:rsidRPr="00E1432C">
        <w:rPr>
          <w:rFonts w:ascii="Palatino Linotype" w:hAnsi="Palatino Linotype" w:cs="Tahoma"/>
          <w:sz w:val="22"/>
          <w:szCs w:val="22"/>
          <w:lang w:eastAsia="es-MX"/>
        </w:rPr>
        <w:t xml:space="preserve">VEINTE </w:t>
      </w:r>
      <w:r w:rsidR="00A11C5C" w:rsidRPr="00E1432C">
        <w:rPr>
          <w:rFonts w:ascii="Palatino Linotype" w:hAnsi="Palatino Linotype" w:cs="Tahoma"/>
          <w:sz w:val="22"/>
          <w:szCs w:val="22"/>
          <w:lang w:eastAsia="es-MX"/>
        </w:rPr>
        <w:t xml:space="preserve">DE AGOSTO </w:t>
      </w:r>
      <w:r w:rsidR="00B73D51" w:rsidRPr="00E1432C">
        <w:rPr>
          <w:rFonts w:ascii="Palatino Linotype" w:hAnsi="Palatino Linotype" w:cs="Tahoma"/>
          <w:sz w:val="22"/>
          <w:szCs w:val="22"/>
          <w:lang w:eastAsia="es-MX"/>
        </w:rPr>
        <w:t>DE DOS MIL VEINTI</w:t>
      </w:r>
      <w:r w:rsidR="004E622C" w:rsidRPr="00E1432C">
        <w:rPr>
          <w:rFonts w:ascii="Palatino Linotype" w:hAnsi="Palatino Linotype" w:cs="Tahoma"/>
          <w:sz w:val="22"/>
          <w:szCs w:val="22"/>
          <w:lang w:eastAsia="es-MX"/>
        </w:rPr>
        <w:t>C</w:t>
      </w:r>
      <w:r w:rsidR="006059A8" w:rsidRPr="00E1432C">
        <w:rPr>
          <w:rFonts w:ascii="Palatino Linotype" w:hAnsi="Palatino Linotype" w:cs="Tahoma"/>
          <w:sz w:val="22"/>
          <w:szCs w:val="22"/>
          <w:lang w:eastAsia="es-MX"/>
        </w:rPr>
        <w:t>INCO</w:t>
      </w:r>
      <w:r w:rsidRPr="00E1432C">
        <w:rPr>
          <w:rFonts w:ascii="Palatino Linotype" w:hAnsi="Palatino Linotype" w:cs="Tahoma"/>
          <w:sz w:val="22"/>
          <w:szCs w:val="22"/>
          <w:lang w:eastAsia="es-MX"/>
        </w:rPr>
        <w:t>, ANTE EL SECRETARIO TÉCNICO DEL PLENO, ALEXIS TAPIA RAMÍREZ.</w:t>
      </w:r>
    </w:p>
    <w:p w14:paraId="65E3B688" w14:textId="77777777" w:rsidR="00163BAA" w:rsidRDefault="00163BAA" w:rsidP="00FF426B">
      <w:pPr>
        <w:spacing w:line="360" w:lineRule="auto"/>
        <w:contextualSpacing/>
        <w:jc w:val="both"/>
        <w:rPr>
          <w:rFonts w:ascii="Palatino Linotype" w:hAnsi="Palatino Linotype" w:cs="Tahoma"/>
          <w:sz w:val="22"/>
          <w:szCs w:val="22"/>
        </w:rPr>
      </w:pPr>
    </w:p>
    <w:p w14:paraId="6BDE7BC9" w14:textId="77777777" w:rsidR="00163BAA" w:rsidRDefault="00163BAA" w:rsidP="00FF426B">
      <w:pPr>
        <w:spacing w:line="360" w:lineRule="auto"/>
        <w:contextualSpacing/>
        <w:jc w:val="both"/>
        <w:rPr>
          <w:rFonts w:ascii="Palatino Linotype" w:hAnsi="Palatino Linotype" w:cs="Tahoma"/>
          <w:sz w:val="22"/>
          <w:szCs w:val="22"/>
        </w:rPr>
      </w:pPr>
    </w:p>
    <w:p w14:paraId="513FBBF0" w14:textId="77777777" w:rsidR="0089175F" w:rsidRDefault="0089175F" w:rsidP="00FF426B">
      <w:pPr>
        <w:spacing w:line="360" w:lineRule="auto"/>
        <w:contextualSpacing/>
        <w:jc w:val="both"/>
        <w:rPr>
          <w:rFonts w:ascii="Palatino Linotype" w:hAnsi="Palatino Linotype" w:cs="Tahoma"/>
          <w:sz w:val="22"/>
          <w:szCs w:val="22"/>
        </w:rPr>
      </w:pPr>
    </w:p>
    <w:p w14:paraId="1519D203" w14:textId="77777777" w:rsidR="0089175F" w:rsidRDefault="0089175F" w:rsidP="00FF426B">
      <w:pPr>
        <w:spacing w:line="360" w:lineRule="auto"/>
        <w:contextualSpacing/>
        <w:jc w:val="both"/>
        <w:rPr>
          <w:rFonts w:ascii="Palatino Linotype" w:hAnsi="Palatino Linotype" w:cs="Tahoma"/>
          <w:sz w:val="22"/>
          <w:szCs w:val="22"/>
        </w:rPr>
      </w:pPr>
    </w:p>
    <w:p w14:paraId="1A9A7F2E" w14:textId="77777777" w:rsidR="0089175F" w:rsidRDefault="0089175F" w:rsidP="00FF426B">
      <w:pPr>
        <w:spacing w:line="360" w:lineRule="auto"/>
        <w:contextualSpacing/>
        <w:jc w:val="both"/>
        <w:rPr>
          <w:rFonts w:ascii="Palatino Linotype" w:hAnsi="Palatino Linotype" w:cs="Tahoma"/>
          <w:sz w:val="22"/>
          <w:szCs w:val="22"/>
        </w:rPr>
      </w:pPr>
    </w:p>
    <w:p w14:paraId="340DC321" w14:textId="77777777" w:rsidR="0089175F" w:rsidRDefault="0089175F" w:rsidP="00FF426B">
      <w:pPr>
        <w:spacing w:line="360" w:lineRule="auto"/>
        <w:contextualSpacing/>
        <w:jc w:val="both"/>
        <w:rPr>
          <w:rFonts w:ascii="Palatino Linotype" w:hAnsi="Palatino Linotype" w:cs="Tahoma"/>
          <w:sz w:val="22"/>
          <w:szCs w:val="22"/>
        </w:rPr>
      </w:pPr>
    </w:p>
    <w:p w14:paraId="0F03A467" w14:textId="77777777" w:rsidR="001F1A77" w:rsidRDefault="001F1A77" w:rsidP="00FF426B">
      <w:pPr>
        <w:spacing w:line="360" w:lineRule="auto"/>
        <w:contextualSpacing/>
        <w:jc w:val="both"/>
        <w:rPr>
          <w:rFonts w:ascii="Palatino Linotype" w:hAnsi="Palatino Linotype" w:cs="Tahoma"/>
          <w:sz w:val="22"/>
          <w:szCs w:val="22"/>
        </w:rPr>
      </w:pPr>
    </w:p>
    <w:p w14:paraId="19C6CDF9" w14:textId="77777777" w:rsidR="001F1A77" w:rsidRDefault="001F1A77" w:rsidP="00FF426B">
      <w:pPr>
        <w:spacing w:line="360" w:lineRule="auto"/>
        <w:contextualSpacing/>
        <w:jc w:val="both"/>
        <w:rPr>
          <w:rFonts w:ascii="Palatino Linotype" w:hAnsi="Palatino Linotype" w:cs="Tahoma"/>
          <w:sz w:val="22"/>
          <w:szCs w:val="22"/>
        </w:rPr>
      </w:pPr>
    </w:p>
    <w:p w14:paraId="7AD89907" w14:textId="77777777" w:rsidR="000B1059" w:rsidRDefault="000B1059" w:rsidP="00FF426B">
      <w:pPr>
        <w:spacing w:line="360" w:lineRule="auto"/>
        <w:contextualSpacing/>
        <w:jc w:val="both"/>
        <w:rPr>
          <w:rFonts w:ascii="Palatino Linotype" w:hAnsi="Palatino Linotype" w:cs="Tahoma"/>
          <w:sz w:val="22"/>
          <w:szCs w:val="22"/>
        </w:rPr>
      </w:pPr>
    </w:p>
    <w:p w14:paraId="62739DFF" w14:textId="77777777" w:rsidR="000B1059" w:rsidRDefault="000B1059" w:rsidP="00FF426B">
      <w:pPr>
        <w:spacing w:line="360" w:lineRule="auto"/>
        <w:contextualSpacing/>
        <w:jc w:val="both"/>
        <w:rPr>
          <w:rFonts w:ascii="Palatino Linotype" w:hAnsi="Palatino Linotype" w:cs="Tahoma"/>
          <w:sz w:val="22"/>
          <w:szCs w:val="22"/>
        </w:rPr>
      </w:pPr>
    </w:p>
    <w:p w14:paraId="0881349A" w14:textId="77777777" w:rsidR="000B1059" w:rsidRDefault="000B1059" w:rsidP="00FF426B">
      <w:pPr>
        <w:spacing w:line="360" w:lineRule="auto"/>
        <w:contextualSpacing/>
        <w:jc w:val="both"/>
        <w:rPr>
          <w:rFonts w:ascii="Palatino Linotype" w:hAnsi="Palatino Linotype" w:cs="Tahoma"/>
          <w:sz w:val="22"/>
          <w:szCs w:val="22"/>
        </w:rPr>
      </w:pPr>
    </w:p>
    <w:p w14:paraId="5FCBC02D" w14:textId="77777777" w:rsidR="001F1A77" w:rsidRDefault="001F1A77" w:rsidP="00FF426B">
      <w:pPr>
        <w:spacing w:line="360" w:lineRule="auto"/>
        <w:contextualSpacing/>
        <w:jc w:val="both"/>
        <w:rPr>
          <w:rFonts w:ascii="Palatino Linotype" w:hAnsi="Palatino Linotype" w:cs="Tahoma"/>
          <w:sz w:val="22"/>
          <w:szCs w:val="22"/>
        </w:rPr>
      </w:pPr>
    </w:p>
    <w:p w14:paraId="26985C16" w14:textId="77777777" w:rsidR="001F1A77" w:rsidRDefault="001F1A77" w:rsidP="00FF426B">
      <w:pPr>
        <w:spacing w:line="360" w:lineRule="auto"/>
        <w:contextualSpacing/>
        <w:jc w:val="both"/>
        <w:rPr>
          <w:rFonts w:ascii="Palatino Linotype" w:hAnsi="Palatino Linotype" w:cs="Tahoma"/>
          <w:sz w:val="22"/>
          <w:szCs w:val="22"/>
        </w:rPr>
      </w:pPr>
    </w:p>
    <w:p w14:paraId="3E117463" w14:textId="77777777" w:rsidR="001F1A77" w:rsidRDefault="001F1A77" w:rsidP="00FF426B">
      <w:pPr>
        <w:spacing w:line="360" w:lineRule="auto"/>
        <w:contextualSpacing/>
        <w:jc w:val="both"/>
        <w:rPr>
          <w:rFonts w:ascii="Palatino Linotype" w:hAnsi="Palatino Linotype" w:cs="Tahoma"/>
          <w:sz w:val="22"/>
          <w:szCs w:val="22"/>
        </w:rPr>
      </w:pPr>
    </w:p>
    <w:p w14:paraId="3EAABCE0" w14:textId="77777777" w:rsidR="001F1A77" w:rsidRDefault="001F1A77" w:rsidP="00FF426B">
      <w:pPr>
        <w:spacing w:line="360" w:lineRule="auto"/>
        <w:contextualSpacing/>
        <w:jc w:val="both"/>
        <w:rPr>
          <w:rFonts w:ascii="Palatino Linotype" w:hAnsi="Palatino Linotype" w:cs="Tahoma"/>
          <w:sz w:val="22"/>
          <w:szCs w:val="22"/>
        </w:rPr>
      </w:pPr>
    </w:p>
    <w:p w14:paraId="371CBF15" w14:textId="77777777" w:rsidR="001F1A77" w:rsidRDefault="001F1A77" w:rsidP="00FF426B">
      <w:pPr>
        <w:spacing w:line="360" w:lineRule="auto"/>
        <w:contextualSpacing/>
        <w:jc w:val="both"/>
        <w:rPr>
          <w:rFonts w:ascii="Palatino Linotype" w:hAnsi="Palatino Linotype" w:cs="Tahoma"/>
          <w:sz w:val="22"/>
          <w:szCs w:val="22"/>
        </w:rPr>
      </w:pPr>
    </w:p>
    <w:p w14:paraId="64DB5D12" w14:textId="77777777" w:rsidR="001F1A77" w:rsidRDefault="001F1A77" w:rsidP="00FF426B">
      <w:pPr>
        <w:spacing w:line="360" w:lineRule="auto"/>
        <w:contextualSpacing/>
        <w:jc w:val="both"/>
        <w:rPr>
          <w:rFonts w:ascii="Palatino Linotype" w:hAnsi="Palatino Linotype" w:cs="Tahoma"/>
          <w:sz w:val="22"/>
          <w:szCs w:val="22"/>
        </w:rPr>
      </w:pPr>
    </w:p>
    <w:p w14:paraId="4E8E7094" w14:textId="77777777" w:rsidR="001F1A77" w:rsidRDefault="001F1A77" w:rsidP="00FF426B">
      <w:pPr>
        <w:spacing w:line="360" w:lineRule="auto"/>
        <w:contextualSpacing/>
        <w:jc w:val="both"/>
        <w:rPr>
          <w:rFonts w:ascii="Palatino Linotype" w:hAnsi="Palatino Linotype" w:cs="Tahoma"/>
          <w:sz w:val="22"/>
          <w:szCs w:val="22"/>
        </w:rPr>
      </w:pPr>
    </w:p>
    <w:p w14:paraId="4981ACF7" w14:textId="77777777" w:rsidR="001F1A77" w:rsidRPr="003A1DF0" w:rsidRDefault="001F1A77" w:rsidP="00FF426B">
      <w:pPr>
        <w:spacing w:line="360" w:lineRule="auto"/>
        <w:contextualSpacing/>
        <w:jc w:val="both"/>
        <w:rPr>
          <w:rFonts w:ascii="Palatino Linotype" w:hAnsi="Palatino Linotype" w:cs="Tahoma"/>
          <w:sz w:val="22"/>
          <w:szCs w:val="22"/>
        </w:rPr>
      </w:pPr>
    </w:p>
    <w:p w14:paraId="0ED55959"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8C2B4B">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D316" w14:textId="77777777" w:rsidR="00500C11" w:rsidRDefault="00500C11" w:rsidP="00B31222">
      <w:r>
        <w:separator/>
      </w:r>
    </w:p>
  </w:endnote>
  <w:endnote w:type="continuationSeparator" w:id="0">
    <w:p w14:paraId="460C27AE" w14:textId="77777777" w:rsidR="00500C11" w:rsidRDefault="00500C11" w:rsidP="00B31222">
      <w:r>
        <w:continuationSeparator/>
      </w:r>
    </w:p>
  </w:endnote>
  <w:endnote w:type="continuationNotice" w:id="1">
    <w:p w14:paraId="5271287A" w14:textId="77777777" w:rsidR="00500C11" w:rsidRDefault="00500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DEC2BB9"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0495">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0495">
              <w:rPr>
                <w:b/>
                <w:bCs/>
                <w:noProof/>
              </w:rPr>
              <w:t>24</w:t>
            </w:r>
            <w:r>
              <w:rPr>
                <w:b/>
                <w:bCs/>
                <w:sz w:val="24"/>
                <w:szCs w:val="24"/>
              </w:rPr>
              <w:fldChar w:fldCharType="end"/>
            </w:r>
          </w:p>
        </w:sdtContent>
      </w:sdt>
    </w:sdtContent>
  </w:sdt>
  <w:p w14:paraId="08560E16" w14:textId="77777777" w:rsidR="006379D0" w:rsidRDefault="00637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3E3660EF"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04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0495">
              <w:rPr>
                <w:b/>
                <w:bCs/>
                <w:noProof/>
              </w:rPr>
              <w:t>24</w:t>
            </w:r>
            <w:r>
              <w:rPr>
                <w:b/>
                <w:bCs/>
                <w:sz w:val="24"/>
                <w:szCs w:val="24"/>
              </w:rPr>
              <w:fldChar w:fldCharType="end"/>
            </w:r>
          </w:p>
        </w:sdtContent>
      </w:sdt>
    </w:sdtContent>
  </w:sdt>
  <w:p w14:paraId="47317C6D" w14:textId="77777777" w:rsidR="006379D0" w:rsidRDefault="006379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6928" w14:textId="77777777" w:rsidR="00500C11" w:rsidRDefault="00500C11" w:rsidP="00B31222">
      <w:r>
        <w:separator/>
      </w:r>
    </w:p>
  </w:footnote>
  <w:footnote w:type="continuationSeparator" w:id="0">
    <w:p w14:paraId="3FDDEAB6" w14:textId="77777777" w:rsidR="00500C11" w:rsidRDefault="00500C11" w:rsidP="00B31222">
      <w:r>
        <w:continuationSeparator/>
      </w:r>
    </w:p>
  </w:footnote>
  <w:footnote w:type="continuationNotice" w:id="1">
    <w:p w14:paraId="7F9117D6" w14:textId="77777777" w:rsidR="00500C11" w:rsidRDefault="00500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D66A" w14:textId="77777777" w:rsidR="006379D0" w:rsidRDefault="00500C11">
    <w:pPr>
      <w:pStyle w:val="Encabezado"/>
    </w:pPr>
    <w:r>
      <w:rPr>
        <w:noProof/>
        <w:lang w:eastAsia="es-MX"/>
      </w:rPr>
      <w:pict w14:anchorId="3DF43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49"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6379D0" w:rsidRPr="005C106F" w14:paraId="1BFF8297" w14:textId="77777777" w:rsidTr="00202DB8">
      <w:trPr>
        <w:trHeight w:val="1435"/>
      </w:trPr>
      <w:tc>
        <w:tcPr>
          <w:tcW w:w="2835" w:type="dxa"/>
          <w:shd w:val="clear" w:color="auto" w:fill="auto"/>
        </w:tcPr>
        <w:p w14:paraId="4DA276E6" w14:textId="77777777"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5B4842A" wp14:editId="093F1581">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CB83F20" w14:textId="77777777" w:rsidR="006379D0" w:rsidRDefault="006379D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14:paraId="5BA5DB3A" w14:textId="77777777" w:rsidTr="00DF3BE8">
            <w:trPr>
              <w:trHeight w:val="144"/>
            </w:trPr>
            <w:tc>
              <w:tcPr>
                <w:tcW w:w="2589" w:type="dxa"/>
              </w:tcPr>
              <w:p w14:paraId="735AAC34"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88D3136" w14:textId="77777777" w:rsidR="006379D0" w:rsidRPr="00626B1C" w:rsidRDefault="006379D0" w:rsidP="004B553D">
                <w:pPr>
                  <w:tabs>
                    <w:tab w:val="right" w:pos="8838"/>
                  </w:tabs>
                  <w:ind w:left="-106" w:right="171"/>
                  <w:jc w:val="both"/>
                  <w:rPr>
                    <w:rFonts w:ascii="Palatino Linotype" w:eastAsia="Calibri" w:hAnsi="Palatino Linotype" w:cs="Tahoma"/>
                    <w:sz w:val="22"/>
                    <w:szCs w:val="22"/>
                    <w:lang w:eastAsia="en-US"/>
                  </w:rPr>
                </w:pPr>
                <w:r w:rsidRPr="00626B1C">
                  <w:rPr>
                    <w:rFonts w:ascii="Palatino Linotype" w:eastAsia="Calibri" w:hAnsi="Palatino Linotype" w:cs="Tahoma"/>
                    <w:sz w:val="22"/>
                    <w:szCs w:val="22"/>
                    <w:lang w:val="es-MX" w:eastAsia="en-US"/>
                  </w:rPr>
                  <w:t>07741/INFOEM/IP/RR/2025</w:t>
                </w:r>
              </w:p>
            </w:tc>
          </w:tr>
          <w:tr w:rsidR="006379D0" w14:paraId="746313A3" w14:textId="77777777" w:rsidTr="00DF3BE8">
            <w:trPr>
              <w:trHeight w:val="283"/>
            </w:trPr>
            <w:tc>
              <w:tcPr>
                <w:tcW w:w="2589" w:type="dxa"/>
              </w:tcPr>
              <w:p w14:paraId="04D82E98"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4802D9F" w14:textId="77777777" w:rsidR="006379D0" w:rsidRPr="005F13CF" w:rsidRDefault="006379D0"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San Martín de Las Pirámides</w:t>
                </w:r>
              </w:p>
            </w:tc>
          </w:tr>
          <w:tr w:rsidR="006379D0" w14:paraId="7FF9C4B8" w14:textId="77777777" w:rsidTr="00DF3BE8">
            <w:trPr>
              <w:trHeight w:val="283"/>
            </w:trPr>
            <w:tc>
              <w:tcPr>
                <w:tcW w:w="2589" w:type="dxa"/>
              </w:tcPr>
              <w:p w14:paraId="17F53D31"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63946B6"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4E5A79A6"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2BFCCADE"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34418976"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6379D0" w:rsidRPr="00330DA7" w14:paraId="5AA0B74C" w14:textId="77777777" w:rsidTr="003B165A">
      <w:trPr>
        <w:trHeight w:val="1435"/>
      </w:trPr>
      <w:tc>
        <w:tcPr>
          <w:tcW w:w="2835" w:type="dxa"/>
          <w:shd w:val="clear" w:color="auto" w:fill="auto"/>
        </w:tcPr>
        <w:p w14:paraId="536228C7"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428ABF6" wp14:editId="3759DBC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rsidRPr="00431A70" w14:paraId="3253A719" w14:textId="77777777" w:rsidTr="00DF3BE8">
            <w:trPr>
              <w:trHeight w:val="144"/>
            </w:trPr>
            <w:tc>
              <w:tcPr>
                <w:tcW w:w="2589" w:type="dxa"/>
              </w:tcPr>
              <w:p w14:paraId="77C33481"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6C22D61" w14:textId="77777777" w:rsidR="006379D0" w:rsidRPr="00431A70" w:rsidRDefault="006379D0"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07741/INFOEM/IP/RR/2025</w:t>
                </w:r>
              </w:p>
            </w:tc>
          </w:tr>
          <w:tr w:rsidR="006379D0" w:rsidRPr="00286D0C" w14:paraId="15C3CF38" w14:textId="77777777" w:rsidTr="00DF3BE8">
            <w:trPr>
              <w:trHeight w:val="144"/>
            </w:trPr>
            <w:tc>
              <w:tcPr>
                <w:tcW w:w="2589" w:type="dxa"/>
              </w:tcPr>
              <w:p w14:paraId="4E3E4126"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5562B31" w14:textId="68A16127" w:rsidR="006379D0" w:rsidRPr="00286D0C" w:rsidRDefault="00D86236" w:rsidP="005F13CF">
                <w:pPr>
                  <w:tabs>
                    <w:tab w:val="left" w:pos="3122"/>
                    <w:tab w:val="right" w:pos="8838"/>
                  </w:tabs>
                  <w:ind w:left="-106" w:right="-105"/>
                  <w:jc w:val="both"/>
                  <w:rPr>
                    <w:rFonts w:ascii="Palatino Linotype" w:eastAsia="Calibri" w:hAnsi="Palatino Linotype" w:cs="Tahoma"/>
                    <w:bCs/>
                    <w:sz w:val="22"/>
                    <w:szCs w:val="22"/>
                    <w:lang w:eastAsia="en-US"/>
                  </w:rPr>
                </w:pPr>
                <w:r w:rsidRPr="00D86236">
                  <w:rPr>
                    <w:rFonts w:ascii="Palatino Linotype" w:eastAsia="Calibri" w:hAnsi="Palatino Linotype" w:cs="Tahoma"/>
                    <w:bCs/>
                    <w:sz w:val="22"/>
                    <w:szCs w:val="22"/>
                    <w:highlight w:val="black"/>
                    <w:lang w:eastAsia="en-US"/>
                  </w:rPr>
                  <w:t>XXXXXXXX</w:t>
                </w:r>
              </w:p>
            </w:tc>
          </w:tr>
          <w:tr w:rsidR="006379D0" w:rsidRPr="00431A70" w14:paraId="26827AF4" w14:textId="77777777" w:rsidTr="00DF3BE8">
            <w:trPr>
              <w:trHeight w:val="283"/>
            </w:trPr>
            <w:tc>
              <w:tcPr>
                <w:tcW w:w="2589" w:type="dxa"/>
              </w:tcPr>
              <w:p w14:paraId="13F157B6"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CBE95B8" w14:textId="77777777" w:rsidR="006379D0" w:rsidRPr="005F13CF" w:rsidRDefault="006379D0"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San Martín de Las Pirámides </w:t>
                </w:r>
              </w:p>
            </w:tc>
          </w:tr>
          <w:tr w:rsidR="006379D0" w:rsidRPr="00431A70" w14:paraId="58216566" w14:textId="77777777" w:rsidTr="00DF3BE8">
            <w:trPr>
              <w:trHeight w:val="283"/>
            </w:trPr>
            <w:tc>
              <w:tcPr>
                <w:tcW w:w="2589" w:type="dxa"/>
              </w:tcPr>
              <w:p w14:paraId="76B3A493"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4BD959C"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43BF132"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62A4B7EC"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050474"/>
    <w:multiLevelType w:val="hybridMultilevel"/>
    <w:tmpl w:val="F83258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9815619"/>
    <w:multiLevelType w:val="hybridMultilevel"/>
    <w:tmpl w:val="6D72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5811D8"/>
    <w:multiLevelType w:val="hybridMultilevel"/>
    <w:tmpl w:val="9276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6C5106"/>
    <w:multiLevelType w:val="hybridMultilevel"/>
    <w:tmpl w:val="17A8E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7"/>
  </w:num>
  <w:num w:numId="5">
    <w:abstractNumId w:val="2"/>
  </w:num>
  <w:num w:numId="6">
    <w:abstractNumId w:val="4"/>
  </w:num>
  <w:num w:numId="7">
    <w:abstractNumId w:val="1"/>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3EB"/>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07FC"/>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517"/>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CCA"/>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0495"/>
    <w:rsid w:val="00500C11"/>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B1C"/>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4091"/>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3C5A"/>
    <w:rsid w:val="006E45BE"/>
    <w:rsid w:val="006E4723"/>
    <w:rsid w:val="006E68D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261"/>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1"/>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85C"/>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4C5C"/>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2DAC"/>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236"/>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432C"/>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482"/>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68796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0F6D-0128-4CE8-8BB5-9A8D630D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5787</Words>
  <Characters>31833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LENOVO</cp:lastModifiedBy>
  <cp:revision>4</cp:revision>
  <cp:lastPrinted>2025-08-22T18:46:00Z</cp:lastPrinted>
  <dcterms:created xsi:type="dcterms:W3CDTF">2025-08-22T18:46:00Z</dcterms:created>
  <dcterms:modified xsi:type="dcterms:W3CDTF">2025-09-25T17:19:00Z</dcterms:modified>
</cp:coreProperties>
</file>