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962BEA" w14:textId="47134B19" w:rsidR="00B74C9F" w:rsidRPr="00A53243" w:rsidRDefault="0029071C" w:rsidP="004309A2">
      <w:pPr>
        <w:shd w:val="clear" w:color="auto" w:fill="FFFFFF"/>
        <w:spacing w:line="360" w:lineRule="auto"/>
        <w:jc w:val="both"/>
        <w:rPr>
          <w:rFonts w:ascii="Palatino Linotype" w:hAnsi="Palatino Linotype" w:cs="Arial"/>
          <w:color w:val="000000"/>
          <w:lang w:val="es-MX" w:eastAsia="es-MX"/>
        </w:rPr>
      </w:pPr>
      <w:r w:rsidRPr="00A53243">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CD5EAF" w:rsidRPr="00CD5EAF">
        <w:rPr>
          <w:rFonts w:ascii="Palatino Linotype" w:hAnsi="Palatino Linotype" w:cs="Arial"/>
          <w:color w:val="000000"/>
          <w:lang w:val="es-MX" w:eastAsia="es-MX"/>
        </w:rPr>
        <w:t>trece de agosto de dos mil veinticinco</w:t>
      </w:r>
      <w:r w:rsidRPr="00A53243">
        <w:rPr>
          <w:rFonts w:ascii="Palatino Linotype" w:hAnsi="Palatino Linotype" w:cs="Arial"/>
          <w:color w:val="000000"/>
          <w:lang w:val="es-MX" w:eastAsia="es-MX"/>
        </w:rPr>
        <w:t>.</w:t>
      </w:r>
    </w:p>
    <w:p w14:paraId="3DFDB269" w14:textId="77777777" w:rsidR="00555301" w:rsidRPr="00A53243" w:rsidRDefault="00555301" w:rsidP="004309A2">
      <w:pPr>
        <w:shd w:val="clear" w:color="auto" w:fill="FFFFFF"/>
        <w:spacing w:line="360" w:lineRule="auto"/>
        <w:jc w:val="both"/>
        <w:rPr>
          <w:rFonts w:ascii="Palatino Linotype" w:hAnsi="Palatino Linotype" w:cs="Arial"/>
          <w:color w:val="000000"/>
          <w:lang w:val="es-MX" w:eastAsia="es-MX"/>
        </w:rPr>
      </w:pPr>
    </w:p>
    <w:p w14:paraId="3F011AC9" w14:textId="70071E3C" w:rsidR="00C753C2" w:rsidRPr="007460D3" w:rsidRDefault="0029071C" w:rsidP="00C753C2">
      <w:pPr>
        <w:tabs>
          <w:tab w:val="left" w:pos="1701"/>
        </w:tabs>
        <w:spacing w:line="360" w:lineRule="auto"/>
        <w:jc w:val="both"/>
        <w:rPr>
          <w:rFonts w:ascii="Palatino Linotype" w:eastAsiaTheme="minorHAnsi" w:hAnsi="Palatino Linotype" w:cs="Arial"/>
          <w:b/>
          <w:lang w:val="es-MX" w:eastAsia="en-US"/>
        </w:rPr>
      </w:pPr>
      <w:r w:rsidRPr="00A53243">
        <w:rPr>
          <w:rFonts w:ascii="Palatino Linotype" w:eastAsiaTheme="minorHAnsi" w:hAnsi="Palatino Linotype" w:cs="Arial"/>
          <w:b/>
          <w:lang w:val="es-MX" w:eastAsia="en-US"/>
        </w:rPr>
        <w:t>VISTO</w:t>
      </w:r>
      <w:r w:rsidRPr="00A53243">
        <w:rPr>
          <w:rFonts w:ascii="Palatino Linotype" w:eastAsiaTheme="minorHAnsi" w:hAnsi="Palatino Linotype" w:cs="Arial"/>
          <w:lang w:val="es-MX" w:eastAsia="en-US"/>
        </w:rPr>
        <w:t xml:space="preserve"> el expediente electrónico formado con motivo del recurso de revisión número </w:t>
      </w:r>
      <w:bookmarkStart w:id="0" w:name="_GoBack"/>
      <w:r w:rsidR="00E250C8" w:rsidRPr="00A53243">
        <w:rPr>
          <w:rFonts w:ascii="Palatino Linotype" w:eastAsiaTheme="minorHAnsi" w:hAnsi="Palatino Linotype" w:cs="Arial"/>
          <w:b/>
          <w:lang w:val="es-MX" w:eastAsia="en-US"/>
        </w:rPr>
        <w:t>0</w:t>
      </w:r>
      <w:r w:rsidR="004A7B6B">
        <w:rPr>
          <w:rFonts w:ascii="Palatino Linotype" w:eastAsiaTheme="minorHAnsi" w:hAnsi="Palatino Linotype" w:cs="Arial"/>
          <w:b/>
          <w:lang w:val="es-MX" w:eastAsia="en-US"/>
        </w:rPr>
        <w:t>5</w:t>
      </w:r>
      <w:r w:rsidR="00E96630">
        <w:rPr>
          <w:rFonts w:ascii="Palatino Linotype" w:eastAsiaTheme="minorHAnsi" w:hAnsi="Palatino Linotype" w:cs="Arial"/>
          <w:b/>
          <w:lang w:val="es-MX" w:eastAsia="en-US"/>
        </w:rPr>
        <w:t>225</w:t>
      </w:r>
      <w:r w:rsidRPr="00A53243">
        <w:rPr>
          <w:rFonts w:ascii="Palatino Linotype" w:eastAsiaTheme="minorHAnsi" w:hAnsi="Palatino Linotype" w:cs="Arial"/>
          <w:b/>
          <w:bCs/>
          <w:lang w:val="es-MX" w:eastAsia="es-MX"/>
        </w:rPr>
        <w:t>/INFOEM/IP/RR/202</w:t>
      </w:r>
      <w:r w:rsidR="00555301" w:rsidRPr="00A53243">
        <w:rPr>
          <w:rFonts w:ascii="Palatino Linotype" w:eastAsiaTheme="minorHAnsi" w:hAnsi="Palatino Linotype" w:cs="Arial"/>
          <w:b/>
          <w:bCs/>
          <w:lang w:val="es-MX" w:eastAsia="es-MX"/>
        </w:rPr>
        <w:t>5</w:t>
      </w:r>
      <w:bookmarkEnd w:id="0"/>
      <w:r w:rsidRPr="00A53243">
        <w:rPr>
          <w:rFonts w:ascii="Palatino Linotype" w:eastAsiaTheme="minorHAnsi" w:hAnsi="Palatino Linotype" w:cs="Arial"/>
          <w:lang w:val="es-MX" w:eastAsia="en-US"/>
        </w:rPr>
        <w:t xml:space="preserve">, </w:t>
      </w:r>
      <w:r w:rsidR="00FE047E" w:rsidRPr="00A53243">
        <w:rPr>
          <w:rFonts w:ascii="Palatino Linotype" w:hAnsi="Palatino Linotype" w:cs="Arial"/>
        </w:rPr>
        <w:t>interpuesto por</w:t>
      </w:r>
      <w:r w:rsidR="00AB75C2" w:rsidRPr="00A53243">
        <w:rPr>
          <w:rFonts w:ascii="Palatino Linotype" w:hAnsi="Palatino Linotype" w:cs="Arial"/>
        </w:rPr>
        <w:t xml:space="preserve"> </w:t>
      </w:r>
      <w:r w:rsidR="00555301" w:rsidRPr="00A53243">
        <w:rPr>
          <w:rFonts w:ascii="Palatino Linotype" w:hAnsi="Palatino Linotype" w:cs="Arial"/>
        </w:rPr>
        <w:t xml:space="preserve">un particular </w:t>
      </w:r>
      <w:r w:rsidR="0000650A">
        <w:rPr>
          <w:rFonts w:ascii="Palatino Linotype" w:hAnsi="Palatino Linotype" w:cs="Arial"/>
        </w:rPr>
        <w:t>que manifiesta</w:t>
      </w:r>
      <w:r w:rsidR="00555301" w:rsidRPr="00A53243">
        <w:rPr>
          <w:rFonts w:ascii="Palatino Linotype" w:hAnsi="Palatino Linotype" w:cs="Arial"/>
        </w:rPr>
        <w:t xml:space="preserve"> nombre con el cual desee ser identificado</w:t>
      </w:r>
      <w:r w:rsidR="00FE047E" w:rsidRPr="00A53243">
        <w:rPr>
          <w:rFonts w:ascii="Palatino Linotype" w:hAnsi="Palatino Linotype" w:cs="Arial"/>
        </w:rPr>
        <w:t>,</w:t>
      </w:r>
      <w:r w:rsidR="005F1F89" w:rsidRPr="00A53243">
        <w:rPr>
          <w:rFonts w:ascii="Palatino Linotype" w:hAnsi="Palatino Linotype" w:cs="Arial"/>
          <w:b/>
        </w:rPr>
        <w:t xml:space="preserve"> </w:t>
      </w:r>
      <w:r w:rsidR="005F1F89" w:rsidRPr="00A53243">
        <w:rPr>
          <w:rFonts w:ascii="Palatino Linotype" w:hAnsi="Palatino Linotype" w:cs="Arial"/>
        </w:rPr>
        <w:t xml:space="preserve">en lo sucesivo </w:t>
      </w:r>
      <w:r w:rsidR="00601FDC">
        <w:rPr>
          <w:rFonts w:ascii="Palatino Linotype" w:hAnsi="Palatino Linotype" w:cs="Arial"/>
          <w:b/>
        </w:rPr>
        <w:t>la</w:t>
      </w:r>
      <w:r w:rsidR="005F1F89" w:rsidRPr="00A53243">
        <w:rPr>
          <w:rFonts w:ascii="Palatino Linotype" w:hAnsi="Palatino Linotype" w:cs="Arial"/>
          <w:b/>
        </w:rPr>
        <w:t xml:space="preserve"> Recurrente</w:t>
      </w:r>
      <w:r w:rsidRPr="00A53243">
        <w:rPr>
          <w:rFonts w:ascii="Palatino Linotype" w:eastAsiaTheme="minorHAnsi" w:hAnsi="Palatino Linotype" w:cs="Arial"/>
          <w:lang w:val="es-MX" w:eastAsia="en-US"/>
        </w:rPr>
        <w:t>, en contra de la respuesta de</w:t>
      </w:r>
      <w:r w:rsidR="00B20C2B" w:rsidRPr="00A53243">
        <w:rPr>
          <w:rFonts w:ascii="Palatino Linotype" w:eastAsiaTheme="minorHAnsi" w:hAnsi="Palatino Linotype" w:cs="Arial"/>
          <w:lang w:val="es-MX" w:eastAsia="en-US"/>
        </w:rPr>
        <w:t>l</w:t>
      </w:r>
      <w:r w:rsidRPr="00A53243">
        <w:rPr>
          <w:rFonts w:ascii="Palatino Linotype" w:eastAsiaTheme="minorHAnsi" w:hAnsi="Palatino Linotype" w:cs="Arial"/>
          <w:lang w:val="es-MX" w:eastAsia="en-US"/>
        </w:rPr>
        <w:t xml:space="preserve"> </w:t>
      </w:r>
      <w:r w:rsidR="00E96630" w:rsidRPr="00E96630">
        <w:rPr>
          <w:rFonts w:ascii="Palatino Linotype" w:eastAsiaTheme="minorHAnsi" w:hAnsi="Palatino Linotype" w:cs="Arial"/>
          <w:b/>
          <w:lang w:val="es-MX" w:eastAsia="en-US"/>
        </w:rPr>
        <w:t xml:space="preserve">Ayuntamiento de </w:t>
      </w:r>
      <w:proofErr w:type="spellStart"/>
      <w:r w:rsidR="00E96630" w:rsidRPr="00E96630">
        <w:rPr>
          <w:rFonts w:ascii="Palatino Linotype" w:eastAsiaTheme="minorHAnsi" w:hAnsi="Palatino Linotype" w:cs="Arial"/>
          <w:b/>
          <w:lang w:val="es-MX" w:eastAsia="en-US"/>
        </w:rPr>
        <w:t>Nextlalpan</w:t>
      </w:r>
      <w:proofErr w:type="spellEnd"/>
      <w:r w:rsidRPr="00A53243">
        <w:rPr>
          <w:rFonts w:ascii="Palatino Linotype" w:eastAsiaTheme="minorHAnsi" w:hAnsi="Palatino Linotype" w:cs="Arial"/>
          <w:lang w:val="es-MX" w:eastAsia="en-US"/>
        </w:rPr>
        <w:t>,</w:t>
      </w:r>
      <w:r w:rsidRPr="00A53243">
        <w:rPr>
          <w:rFonts w:ascii="Palatino Linotype" w:eastAsiaTheme="minorHAnsi" w:hAnsi="Palatino Linotype" w:cs="Arial"/>
          <w:b/>
          <w:lang w:val="es-MX" w:eastAsia="en-US"/>
        </w:rPr>
        <w:t xml:space="preserve"> </w:t>
      </w:r>
      <w:r w:rsidRPr="00A53243">
        <w:rPr>
          <w:rFonts w:ascii="Palatino Linotype" w:eastAsiaTheme="minorHAnsi" w:hAnsi="Palatino Linotype" w:cs="Arial"/>
          <w:lang w:val="es-MX" w:eastAsia="en-US"/>
        </w:rPr>
        <w:t>en lo subsecuente</w:t>
      </w:r>
      <w:r w:rsidRPr="00A53243">
        <w:rPr>
          <w:rFonts w:ascii="Palatino Linotype" w:eastAsiaTheme="minorHAnsi" w:hAnsi="Palatino Linotype" w:cs="Arial"/>
          <w:b/>
          <w:lang w:val="es-MX" w:eastAsia="en-US"/>
        </w:rPr>
        <w:t xml:space="preserve"> El Sujeto Obligado, </w:t>
      </w:r>
      <w:r w:rsidRPr="00A53243">
        <w:rPr>
          <w:rFonts w:ascii="Palatino Linotype" w:eastAsiaTheme="minorHAnsi" w:hAnsi="Palatino Linotype" w:cs="Arial"/>
          <w:lang w:val="es-MX" w:eastAsia="en-US"/>
        </w:rPr>
        <w:t>se procede a dictar la presente resolución.</w:t>
      </w:r>
    </w:p>
    <w:p w14:paraId="3C4183CF" w14:textId="77777777" w:rsidR="00B74C9F" w:rsidRPr="00A53243" w:rsidRDefault="00B74C9F" w:rsidP="00C753C2">
      <w:pPr>
        <w:tabs>
          <w:tab w:val="left" w:pos="1701"/>
        </w:tabs>
        <w:spacing w:line="360" w:lineRule="auto"/>
        <w:jc w:val="both"/>
        <w:rPr>
          <w:rFonts w:ascii="Palatino Linotype" w:eastAsiaTheme="minorHAnsi" w:hAnsi="Palatino Linotype" w:cs="Arial"/>
          <w:lang w:val="es-MX" w:eastAsia="en-US"/>
        </w:rPr>
      </w:pPr>
    </w:p>
    <w:p w14:paraId="08D74987" w14:textId="4AE8CF24" w:rsidR="00C753C2" w:rsidRPr="00A53243" w:rsidRDefault="0029071C" w:rsidP="00B74C9F">
      <w:pPr>
        <w:spacing w:line="360" w:lineRule="auto"/>
        <w:jc w:val="center"/>
        <w:rPr>
          <w:rFonts w:ascii="Palatino Linotype" w:eastAsiaTheme="minorHAnsi" w:hAnsi="Palatino Linotype" w:cs="Arial"/>
          <w:b/>
          <w:sz w:val="28"/>
          <w:lang w:val="es-MX" w:eastAsia="en-US"/>
        </w:rPr>
      </w:pPr>
      <w:r w:rsidRPr="00A53243">
        <w:rPr>
          <w:rFonts w:ascii="Palatino Linotype" w:eastAsiaTheme="minorHAnsi" w:hAnsi="Palatino Linotype" w:cs="Arial"/>
          <w:b/>
          <w:sz w:val="28"/>
          <w:lang w:val="es-MX" w:eastAsia="en-US"/>
        </w:rPr>
        <w:t>A N T E C E D E N T E S</w:t>
      </w:r>
    </w:p>
    <w:p w14:paraId="4A7F4093" w14:textId="77777777" w:rsidR="00B74C9F" w:rsidRPr="00A53243" w:rsidRDefault="00B74C9F" w:rsidP="00B74C9F">
      <w:pPr>
        <w:spacing w:line="360" w:lineRule="auto"/>
        <w:jc w:val="center"/>
        <w:rPr>
          <w:rFonts w:ascii="Palatino Linotype" w:eastAsiaTheme="minorHAnsi" w:hAnsi="Palatino Linotype" w:cs="Arial"/>
          <w:b/>
          <w:szCs w:val="22"/>
          <w:lang w:val="es-MX" w:eastAsia="en-US"/>
        </w:rPr>
      </w:pPr>
    </w:p>
    <w:p w14:paraId="462C7DDC" w14:textId="77777777" w:rsidR="0029071C" w:rsidRPr="00A53243" w:rsidRDefault="0029071C" w:rsidP="0029071C">
      <w:pPr>
        <w:spacing w:line="360" w:lineRule="auto"/>
        <w:jc w:val="both"/>
        <w:rPr>
          <w:rFonts w:ascii="Palatino Linotype" w:eastAsiaTheme="minorHAnsi" w:hAnsi="Palatino Linotype" w:cs="Arial"/>
          <w:b/>
          <w:sz w:val="28"/>
          <w:lang w:val="es-MX" w:eastAsia="en-US"/>
        </w:rPr>
      </w:pPr>
      <w:r w:rsidRPr="00A53243">
        <w:rPr>
          <w:rFonts w:ascii="Palatino Linotype" w:eastAsiaTheme="minorHAnsi" w:hAnsi="Palatino Linotype" w:cs="Arial"/>
          <w:b/>
          <w:sz w:val="28"/>
          <w:lang w:val="es-MX" w:eastAsia="en-US"/>
        </w:rPr>
        <w:t>PRIMERO. De la solicitud de información.</w:t>
      </w:r>
    </w:p>
    <w:p w14:paraId="06000C69" w14:textId="1D7493A7" w:rsidR="00B74C9F" w:rsidRPr="00A53243" w:rsidRDefault="0029071C" w:rsidP="00555301">
      <w:pPr>
        <w:spacing w:line="360" w:lineRule="auto"/>
        <w:jc w:val="both"/>
        <w:rPr>
          <w:rFonts w:ascii="Palatino Linotype" w:eastAsiaTheme="minorHAnsi" w:hAnsi="Palatino Linotype" w:cs="Arial"/>
          <w:szCs w:val="22"/>
          <w:lang w:val="es-MX" w:eastAsia="en-US"/>
        </w:rPr>
      </w:pPr>
      <w:r w:rsidRPr="00A53243">
        <w:rPr>
          <w:rFonts w:ascii="Palatino Linotype" w:eastAsiaTheme="minorHAnsi" w:hAnsi="Palatino Linotype" w:cs="Arial"/>
          <w:szCs w:val="22"/>
          <w:lang w:val="es-MX" w:eastAsia="en-US"/>
        </w:rPr>
        <w:t xml:space="preserve">En fecha </w:t>
      </w:r>
      <w:r w:rsidR="00915BA0">
        <w:rPr>
          <w:rFonts w:ascii="Palatino Linotype" w:eastAsiaTheme="minorHAnsi" w:hAnsi="Palatino Linotype" w:cs="Arial"/>
          <w:szCs w:val="22"/>
          <w:lang w:val="es-MX" w:eastAsia="en-US"/>
        </w:rPr>
        <w:t>cuatro</w:t>
      </w:r>
      <w:r w:rsidR="004A7B6B">
        <w:rPr>
          <w:rFonts w:ascii="Palatino Linotype" w:eastAsiaTheme="minorHAnsi" w:hAnsi="Palatino Linotype" w:cs="Arial"/>
          <w:szCs w:val="22"/>
          <w:lang w:val="es-MX" w:eastAsia="en-US"/>
        </w:rPr>
        <w:t xml:space="preserve"> de abril</w:t>
      </w:r>
      <w:r w:rsidR="003615E3" w:rsidRPr="00A53243">
        <w:rPr>
          <w:rFonts w:ascii="Palatino Linotype" w:eastAsiaTheme="minorHAnsi" w:hAnsi="Palatino Linotype" w:cs="Arial"/>
          <w:szCs w:val="22"/>
          <w:lang w:val="es-MX" w:eastAsia="en-US"/>
        </w:rPr>
        <w:t xml:space="preserve"> </w:t>
      </w:r>
      <w:r w:rsidR="00555301" w:rsidRPr="00A53243">
        <w:rPr>
          <w:rFonts w:ascii="Palatino Linotype" w:eastAsiaTheme="minorHAnsi" w:hAnsi="Palatino Linotype" w:cs="Arial"/>
          <w:szCs w:val="22"/>
          <w:lang w:val="es-MX" w:eastAsia="en-US"/>
        </w:rPr>
        <w:t>de dos mil veinticinco</w:t>
      </w:r>
      <w:r w:rsidRPr="00A53243">
        <w:rPr>
          <w:rFonts w:ascii="Palatino Linotype" w:eastAsiaTheme="minorHAnsi" w:hAnsi="Palatino Linotype" w:cs="Arial"/>
          <w:szCs w:val="22"/>
          <w:lang w:val="es-MX" w:eastAsia="en-US"/>
        </w:rPr>
        <w:t xml:space="preserve">, </w:t>
      </w:r>
      <w:r w:rsidR="00C440A3">
        <w:rPr>
          <w:rFonts w:ascii="Palatino Linotype" w:eastAsiaTheme="minorHAnsi" w:hAnsi="Palatino Linotype" w:cs="Arial"/>
          <w:szCs w:val="22"/>
          <w:lang w:val="es-MX" w:eastAsia="en-US"/>
        </w:rPr>
        <w:t>la</w:t>
      </w:r>
      <w:r w:rsidRPr="00A53243">
        <w:rPr>
          <w:rFonts w:ascii="Palatino Linotype" w:eastAsiaTheme="minorHAnsi" w:hAnsi="Palatino Linotype" w:cs="Arial"/>
          <w:szCs w:val="22"/>
          <w:lang w:val="es-MX" w:eastAsia="en-US"/>
        </w:rPr>
        <w:t xml:space="preserve"> </w:t>
      </w:r>
      <w:r w:rsidRPr="00A53243">
        <w:rPr>
          <w:rFonts w:ascii="Palatino Linotype" w:eastAsiaTheme="minorHAnsi" w:hAnsi="Palatino Linotype" w:cs="Arial"/>
          <w:b/>
          <w:szCs w:val="22"/>
          <w:lang w:val="es-MX" w:eastAsia="en-US"/>
        </w:rPr>
        <w:t>Recurrente</w:t>
      </w:r>
      <w:r w:rsidRPr="00A53243">
        <w:rPr>
          <w:rFonts w:ascii="Palatino Linotype" w:eastAsiaTheme="minorHAnsi" w:hAnsi="Palatino Linotype" w:cs="Arial"/>
          <w:szCs w:val="22"/>
          <w:lang w:val="es-MX" w:eastAsia="en-US"/>
        </w:rPr>
        <w:t xml:space="preserve">, presentó a través </w:t>
      </w:r>
      <w:r w:rsidR="00F94208" w:rsidRPr="00A53243">
        <w:rPr>
          <w:rFonts w:ascii="Palatino Linotype" w:eastAsiaTheme="minorHAnsi" w:hAnsi="Palatino Linotype" w:cs="Arial"/>
          <w:szCs w:val="22"/>
          <w:lang w:val="es-MX" w:eastAsia="en-US"/>
        </w:rPr>
        <w:t>d</w:t>
      </w:r>
      <w:r w:rsidRPr="00A53243">
        <w:rPr>
          <w:rFonts w:ascii="Palatino Linotype" w:eastAsiaTheme="minorHAnsi" w:hAnsi="Palatino Linotype" w:cs="Arial"/>
          <w:szCs w:val="22"/>
          <w:lang w:val="es-MX" w:eastAsia="en-US"/>
        </w:rPr>
        <w:t xml:space="preserve">el Sistema de Acceso a la Información Mexiquense </w:t>
      </w:r>
      <w:r w:rsidRPr="00A53243">
        <w:rPr>
          <w:rFonts w:ascii="Palatino Linotype" w:eastAsiaTheme="minorHAnsi" w:hAnsi="Palatino Linotype" w:cs="Arial"/>
          <w:b/>
          <w:szCs w:val="22"/>
          <w:lang w:val="es-MX" w:eastAsia="en-US"/>
        </w:rPr>
        <w:t>(SAIMEX),</w:t>
      </w:r>
      <w:r w:rsidRPr="00A53243">
        <w:rPr>
          <w:rFonts w:ascii="Palatino Linotype" w:eastAsiaTheme="minorHAnsi" w:hAnsi="Palatino Linotype" w:cs="Arial"/>
          <w:szCs w:val="22"/>
          <w:lang w:val="es-MX" w:eastAsia="en-US"/>
        </w:rPr>
        <w:t xml:space="preserve"> ante el </w:t>
      </w:r>
      <w:r w:rsidRPr="00A53243">
        <w:rPr>
          <w:rFonts w:ascii="Palatino Linotype" w:eastAsiaTheme="minorHAnsi" w:hAnsi="Palatino Linotype" w:cs="Arial"/>
          <w:b/>
          <w:szCs w:val="22"/>
          <w:lang w:val="es-MX" w:eastAsia="en-US"/>
        </w:rPr>
        <w:t>Sujeto Obligado</w:t>
      </w:r>
      <w:r w:rsidRPr="00A53243">
        <w:rPr>
          <w:rFonts w:ascii="Palatino Linotype" w:eastAsiaTheme="minorHAnsi" w:hAnsi="Palatino Linotype" w:cs="Arial"/>
          <w:szCs w:val="22"/>
          <w:lang w:val="es-MX" w:eastAsia="en-US"/>
        </w:rPr>
        <w:t>, la solicitud de acceso a la información pública, a la que se le</w:t>
      </w:r>
      <w:r w:rsidR="00C753C2" w:rsidRPr="00A53243">
        <w:rPr>
          <w:rFonts w:ascii="Palatino Linotype" w:eastAsiaTheme="minorHAnsi" w:hAnsi="Palatino Linotype" w:cs="Arial"/>
          <w:szCs w:val="22"/>
          <w:lang w:val="es-MX" w:eastAsia="en-US"/>
        </w:rPr>
        <w:t xml:space="preserve"> asignó el número de expediente </w:t>
      </w:r>
      <w:r w:rsidR="00915BA0" w:rsidRPr="00915BA0">
        <w:rPr>
          <w:rFonts w:ascii="Palatino Linotype" w:eastAsiaTheme="minorHAnsi" w:hAnsi="Palatino Linotype" w:cs="Arial"/>
          <w:b/>
          <w:szCs w:val="22"/>
          <w:lang w:val="es-MX" w:eastAsia="en-US"/>
        </w:rPr>
        <w:t>00055/NEXTLAL/IP/2025</w:t>
      </w:r>
      <w:r w:rsidRPr="00A53243">
        <w:rPr>
          <w:rFonts w:ascii="Palatino Linotype" w:eastAsiaTheme="minorHAnsi" w:hAnsi="Palatino Linotype" w:cs="Arial"/>
          <w:szCs w:val="22"/>
          <w:lang w:val="es-MX" w:eastAsia="en-US"/>
        </w:rPr>
        <w:t>, mediante la cual solicitó lo siguiente:</w:t>
      </w:r>
    </w:p>
    <w:p w14:paraId="09B9ABF6" w14:textId="77777777" w:rsidR="00555301" w:rsidRPr="00A53243" w:rsidRDefault="00555301" w:rsidP="00555301">
      <w:pPr>
        <w:spacing w:line="360" w:lineRule="auto"/>
        <w:jc w:val="both"/>
        <w:rPr>
          <w:rFonts w:ascii="Palatino Linotype" w:eastAsiaTheme="minorHAnsi" w:hAnsi="Palatino Linotype" w:cs="Arial"/>
          <w:szCs w:val="22"/>
          <w:lang w:val="es-MX" w:eastAsia="en-US"/>
        </w:rPr>
      </w:pPr>
    </w:p>
    <w:p w14:paraId="49A14F7E" w14:textId="09C90143" w:rsidR="00B2345B" w:rsidRPr="00A53243" w:rsidRDefault="0029071C" w:rsidP="00555301">
      <w:pPr>
        <w:spacing w:line="360" w:lineRule="auto"/>
        <w:ind w:left="284" w:right="332"/>
        <w:jc w:val="both"/>
        <w:rPr>
          <w:rFonts w:ascii="Palatino Linotype" w:hAnsi="Palatino Linotype"/>
          <w:i/>
          <w:sz w:val="22"/>
          <w:szCs w:val="22"/>
          <w:lang w:val="es-ES_tradnl"/>
        </w:rPr>
      </w:pPr>
      <w:r w:rsidRPr="00A53243">
        <w:rPr>
          <w:rFonts w:ascii="Palatino Linotype" w:hAnsi="Palatino Linotype"/>
          <w:i/>
          <w:sz w:val="22"/>
          <w:szCs w:val="22"/>
          <w:lang w:val="es-MX"/>
        </w:rPr>
        <w:t>“</w:t>
      </w:r>
      <w:r w:rsidR="00915BA0" w:rsidRPr="00915BA0">
        <w:rPr>
          <w:rFonts w:ascii="Palatino Linotype" w:hAnsi="Palatino Linotype"/>
          <w:i/>
          <w:sz w:val="22"/>
          <w:szCs w:val="22"/>
          <w:lang w:val="es-MX" w:eastAsia="es-MX"/>
        </w:rPr>
        <w:t xml:space="preserve">1. Quiero que me informen a que se dedica esa área, que servicios y trámites son los que proporciona 2. Saber el número total de personas adscritas a esa área y me proporcionen el organigrama de Gobierno Digital 3. Así también, cuáles son las funciones que realiza cada uno y </w:t>
      </w:r>
      <w:proofErr w:type="gramStart"/>
      <w:r w:rsidR="00915BA0" w:rsidRPr="00915BA0">
        <w:rPr>
          <w:rFonts w:ascii="Palatino Linotype" w:hAnsi="Palatino Linotype"/>
          <w:i/>
          <w:sz w:val="22"/>
          <w:szCs w:val="22"/>
          <w:lang w:val="es-MX" w:eastAsia="es-MX"/>
        </w:rPr>
        <w:t>con</w:t>
      </w:r>
      <w:proofErr w:type="gramEnd"/>
      <w:r w:rsidR="00915BA0" w:rsidRPr="00915BA0">
        <w:rPr>
          <w:rFonts w:ascii="Palatino Linotype" w:hAnsi="Palatino Linotype"/>
          <w:i/>
          <w:sz w:val="22"/>
          <w:szCs w:val="22"/>
          <w:lang w:val="es-MX" w:eastAsia="es-MX"/>
        </w:rPr>
        <w:t xml:space="preserve"> </w:t>
      </w:r>
      <w:proofErr w:type="spellStart"/>
      <w:r w:rsidR="00915BA0" w:rsidRPr="00915BA0">
        <w:rPr>
          <w:rFonts w:ascii="Palatino Linotype" w:hAnsi="Palatino Linotype"/>
          <w:i/>
          <w:sz w:val="22"/>
          <w:szCs w:val="22"/>
          <w:lang w:val="es-MX" w:eastAsia="es-MX"/>
        </w:rPr>
        <w:t>que</w:t>
      </w:r>
      <w:proofErr w:type="spellEnd"/>
      <w:r w:rsidR="00915BA0" w:rsidRPr="00915BA0">
        <w:rPr>
          <w:rFonts w:ascii="Palatino Linotype" w:hAnsi="Palatino Linotype"/>
          <w:i/>
          <w:sz w:val="22"/>
          <w:szCs w:val="22"/>
          <w:lang w:val="es-MX" w:eastAsia="es-MX"/>
        </w:rPr>
        <w:t xml:space="preserve"> perfil cuentan para ser parte de esa área</w:t>
      </w:r>
      <w:r w:rsidRPr="00A53243">
        <w:rPr>
          <w:rFonts w:ascii="Palatino Linotype" w:hAnsi="Palatino Linotype"/>
          <w:i/>
          <w:sz w:val="22"/>
          <w:szCs w:val="22"/>
          <w:lang w:val="es-MX"/>
        </w:rPr>
        <w:t>”</w:t>
      </w:r>
      <w:r w:rsidR="00B2345B" w:rsidRPr="00A53243">
        <w:rPr>
          <w:rFonts w:ascii="Palatino Linotype" w:hAnsi="Palatino Linotype"/>
          <w:i/>
          <w:sz w:val="22"/>
          <w:szCs w:val="22"/>
          <w:lang w:val="es-ES_tradnl"/>
        </w:rPr>
        <w:t xml:space="preserve"> (Sic)</w:t>
      </w:r>
      <w:r w:rsidR="006E6BCD">
        <w:rPr>
          <w:rFonts w:ascii="Palatino Linotype" w:hAnsi="Palatino Linotype"/>
          <w:i/>
          <w:sz w:val="22"/>
          <w:szCs w:val="22"/>
          <w:lang w:val="es-ES_tradnl"/>
        </w:rPr>
        <w:t xml:space="preserve"> </w:t>
      </w:r>
      <w:r w:rsidR="007C57CC">
        <w:rPr>
          <w:rFonts w:ascii="Palatino Linotype" w:hAnsi="Palatino Linotype"/>
          <w:i/>
          <w:sz w:val="22"/>
          <w:szCs w:val="22"/>
          <w:lang w:val="es-ES_tradnl"/>
        </w:rPr>
        <w:t xml:space="preserve"> </w:t>
      </w:r>
    </w:p>
    <w:p w14:paraId="0470AC4C" w14:textId="77777777" w:rsidR="00B74C9F" w:rsidRPr="00A53243" w:rsidRDefault="00B74C9F" w:rsidP="00B74C9F">
      <w:pPr>
        <w:spacing w:line="276" w:lineRule="auto"/>
        <w:ind w:left="284" w:right="332"/>
        <w:jc w:val="both"/>
        <w:rPr>
          <w:rFonts w:ascii="Palatino Linotype" w:hAnsi="Palatino Linotype"/>
          <w:i/>
          <w:sz w:val="22"/>
          <w:szCs w:val="22"/>
          <w:lang w:val="es-ES_tradnl"/>
        </w:rPr>
      </w:pPr>
    </w:p>
    <w:p w14:paraId="35AD9577" w14:textId="54BF6A1F" w:rsidR="00B2345B" w:rsidRPr="00A53243" w:rsidRDefault="0029071C" w:rsidP="00AB75C2">
      <w:pPr>
        <w:tabs>
          <w:tab w:val="left" w:pos="5647"/>
        </w:tabs>
        <w:spacing w:line="360" w:lineRule="auto"/>
        <w:ind w:right="850"/>
        <w:jc w:val="both"/>
        <w:rPr>
          <w:rFonts w:ascii="Palatino Linotype" w:eastAsiaTheme="minorHAnsi" w:hAnsi="Palatino Linotype" w:cstheme="minorBidi"/>
          <w:color w:val="000000"/>
          <w:lang w:val="es-MX" w:eastAsia="en-US"/>
        </w:rPr>
      </w:pPr>
      <w:r w:rsidRPr="00A53243">
        <w:rPr>
          <w:rFonts w:ascii="Palatino Linotype" w:hAnsi="Palatino Linotype"/>
          <w:b/>
          <w:lang w:val="es-ES_tradnl"/>
        </w:rPr>
        <w:t>MODALIDAD DE ENTREGA:</w:t>
      </w:r>
      <w:r w:rsidRPr="00A53243">
        <w:rPr>
          <w:rFonts w:ascii="Palatino Linotype" w:hAnsi="Palatino Linotype"/>
          <w:lang w:val="es-ES_tradnl"/>
        </w:rPr>
        <w:t xml:space="preserve"> </w:t>
      </w:r>
      <w:r w:rsidR="00756303" w:rsidRPr="00A53243">
        <w:rPr>
          <w:rFonts w:ascii="Palatino Linotype" w:eastAsiaTheme="minorHAnsi" w:hAnsi="Palatino Linotype" w:cstheme="minorBidi"/>
          <w:color w:val="000000"/>
          <w:lang w:val="es-MX" w:eastAsia="en-US"/>
        </w:rPr>
        <w:t>A través de</w:t>
      </w:r>
      <w:r w:rsidR="00B2345B" w:rsidRPr="00A53243">
        <w:rPr>
          <w:rFonts w:ascii="Palatino Linotype" w:eastAsiaTheme="minorHAnsi" w:hAnsi="Palatino Linotype" w:cstheme="minorBidi"/>
          <w:color w:val="000000"/>
          <w:lang w:val="es-MX" w:eastAsia="en-US"/>
        </w:rPr>
        <w:t>l SAIMEX.</w:t>
      </w:r>
      <w:r w:rsidR="00756303" w:rsidRPr="00A53243">
        <w:rPr>
          <w:rFonts w:ascii="Palatino Linotype" w:eastAsiaTheme="minorHAnsi" w:hAnsi="Palatino Linotype" w:cstheme="minorBidi"/>
          <w:color w:val="000000"/>
          <w:lang w:val="es-MX" w:eastAsia="en-US"/>
        </w:rPr>
        <w:t xml:space="preserve"> </w:t>
      </w:r>
    </w:p>
    <w:p w14:paraId="3306A641" w14:textId="77777777" w:rsidR="00555301" w:rsidRPr="00A53243" w:rsidRDefault="00555301" w:rsidP="00AB75C2">
      <w:pPr>
        <w:tabs>
          <w:tab w:val="left" w:pos="5647"/>
        </w:tabs>
        <w:spacing w:line="360" w:lineRule="auto"/>
        <w:ind w:right="850"/>
        <w:jc w:val="both"/>
        <w:rPr>
          <w:rFonts w:ascii="Palatino Linotype" w:eastAsiaTheme="minorHAnsi" w:hAnsi="Palatino Linotype" w:cstheme="minorBidi"/>
          <w:color w:val="000000"/>
          <w:lang w:val="es-MX" w:eastAsia="en-US"/>
        </w:rPr>
      </w:pPr>
    </w:p>
    <w:p w14:paraId="7F420B01" w14:textId="48F86E27" w:rsidR="00915BA0" w:rsidRDefault="00F94208" w:rsidP="00B2345B">
      <w:pPr>
        <w:spacing w:line="360" w:lineRule="auto"/>
        <w:jc w:val="both"/>
        <w:rPr>
          <w:rFonts w:ascii="Palatino Linotype" w:eastAsiaTheme="minorHAnsi" w:hAnsi="Palatino Linotype" w:cs="Arial"/>
          <w:b/>
          <w:sz w:val="28"/>
          <w:lang w:val="es-MX" w:eastAsia="en-US"/>
        </w:rPr>
      </w:pPr>
      <w:r w:rsidRPr="00A53243">
        <w:rPr>
          <w:rFonts w:ascii="Palatino Linotype" w:eastAsiaTheme="minorHAnsi" w:hAnsi="Palatino Linotype" w:cs="Arial"/>
          <w:b/>
          <w:sz w:val="28"/>
          <w:lang w:val="es-MX" w:eastAsia="en-US"/>
        </w:rPr>
        <w:lastRenderedPageBreak/>
        <w:t>SEGUND</w:t>
      </w:r>
      <w:r w:rsidR="00B2345B" w:rsidRPr="00A53243">
        <w:rPr>
          <w:rFonts w:ascii="Palatino Linotype" w:eastAsiaTheme="minorHAnsi" w:hAnsi="Palatino Linotype" w:cs="Arial"/>
          <w:b/>
          <w:sz w:val="28"/>
          <w:lang w:val="es-MX" w:eastAsia="en-US"/>
        </w:rPr>
        <w:t xml:space="preserve">O. De la </w:t>
      </w:r>
      <w:r w:rsidR="00915BA0">
        <w:rPr>
          <w:rFonts w:ascii="Palatino Linotype" w:eastAsiaTheme="minorHAnsi" w:hAnsi="Palatino Linotype" w:cs="Arial"/>
          <w:b/>
          <w:sz w:val="28"/>
          <w:lang w:val="es-MX" w:eastAsia="en-US"/>
        </w:rPr>
        <w:t>solicitud de aclaración.</w:t>
      </w:r>
    </w:p>
    <w:p w14:paraId="7DA6A202" w14:textId="497406BF" w:rsidR="00915BA0" w:rsidRDefault="00915BA0" w:rsidP="00B2345B">
      <w:pPr>
        <w:spacing w:line="360" w:lineRule="auto"/>
        <w:jc w:val="both"/>
        <w:rPr>
          <w:rFonts w:ascii="Palatino Linotype" w:eastAsiaTheme="minorHAnsi" w:hAnsi="Palatino Linotype" w:cs="Arial"/>
          <w:lang w:val="es-MX" w:eastAsia="en-US"/>
        </w:rPr>
      </w:pPr>
      <w:r w:rsidRPr="00367C3A">
        <w:rPr>
          <w:rFonts w:ascii="Palatino Linotype" w:eastAsiaTheme="minorHAnsi" w:hAnsi="Palatino Linotype" w:cs="Arial"/>
          <w:lang w:val="es-MX" w:eastAsia="en-US"/>
        </w:rPr>
        <w:t xml:space="preserve">Conforme a las constancias del sistema </w:t>
      </w:r>
      <w:r w:rsidR="00367C3A" w:rsidRPr="00367C3A">
        <w:rPr>
          <w:rFonts w:ascii="Palatino Linotype" w:eastAsiaTheme="minorHAnsi" w:hAnsi="Palatino Linotype" w:cs="Arial"/>
          <w:lang w:val="es-MX" w:eastAsia="en-US"/>
        </w:rPr>
        <w:t>electrónico</w:t>
      </w:r>
      <w:r w:rsidRPr="00367C3A">
        <w:rPr>
          <w:rFonts w:ascii="Palatino Linotype" w:eastAsiaTheme="minorHAnsi" w:hAnsi="Palatino Linotype" w:cs="Arial"/>
          <w:lang w:val="es-MX" w:eastAsia="en-US"/>
        </w:rPr>
        <w:t xml:space="preserve"> SAIMEX, se aprecia que el </w:t>
      </w:r>
      <w:r w:rsidR="00367C3A" w:rsidRPr="00367C3A">
        <w:rPr>
          <w:rFonts w:ascii="Palatino Linotype" w:eastAsiaTheme="minorHAnsi" w:hAnsi="Palatino Linotype" w:cs="Arial"/>
          <w:lang w:val="es-MX" w:eastAsia="en-US"/>
        </w:rPr>
        <w:t xml:space="preserve">día siete de abril de la anualidad actuante, el Sujeto Obligado </w:t>
      </w:r>
      <w:r w:rsidR="00CF423C">
        <w:rPr>
          <w:rFonts w:ascii="Palatino Linotype" w:eastAsiaTheme="minorHAnsi" w:hAnsi="Palatino Linotype" w:cs="Arial"/>
          <w:lang w:val="es-MX" w:eastAsia="en-US"/>
        </w:rPr>
        <w:t>realizó un r</w:t>
      </w:r>
      <w:r w:rsidR="00CF423C" w:rsidRPr="00CF423C">
        <w:rPr>
          <w:rFonts w:ascii="Palatino Linotype" w:eastAsiaTheme="minorHAnsi" w:hAnsi="Palatino Linotype" w:cs="Arial"/>
          <w:lang w:val="es-MX" w:eastAsia="en-US"/>
        </w:rPr>
        <w:t>equerimiento de aclaración</w:t>
      </w:r>
      <w:r w:rsidR="00CF423C">
        <w:rPr>
          <w:rFonts w:ascii="Palatino Linotype" w:eastAsiaTheme="minorHAnsi" w:hAnsi="Palatino Linotype" w:cs="Arial"/>
          <w:lang w:val="es-MX" w:eastAsia="en-US"/>
        </w:rPr>
        <w:t xml:space="preserve"> al particular, en el cual señala que:</w:t>
      </w:r>
    </w:p>
    <w:p w14:paraId="12752E16" w14:textId="77777777" w:rsidR="00CF423C" w:rsidRDefault="00CF423C" w:rsidP="00B2345B">
      <w:pPr>
        <w:spacing w:line="360" w:lineRule="auto"/>
        <w:jc w:val="both"/>
        <w:rPr>
          <w:rFonts w:ascii="Palatino Linotype" w:eastAsiaTheme="minorHAnsi" w:hAnsi="Palatino Linotype" w:cs="Arial"/>
          <w:lang w:val="es-MX" w:eastAsia="en-US"/>
        </w:rPr>
      </w:pPr>
    </w:p>
    <w:p w14:paraId="5E9CB028" w14:textId="401C6CE5" w:rsidR="00CF423C" w:rsidRPr="00CF423C" w:rsidRDefault="00CF423C" w:rsidP="00CF423C">
      <w:pPr>
        <w:spacing w:line="360" w:lineRule="auto"/>
        <w:ind w:left="851" w:right="474"/>
        <w:jc w:val="both"/>
        <w:rPr>
          <w:rFonts w:ascii="Palatino Linotype" w:eastAsiaTheme="minorHAnsi" w:hAnsi="Palatino Linotype" w:cs="Arial"/>
          <w:i/>
          <w:lang w:val="es-MX" w:eastAsia="en-US"/>
        </w:rPr>
      </w:pPr>
      <w:r>
        <w:rPr>
          <w:rFonts w:ascii="Palatino Linotype" w:eastAsiaTheme="minorHAnsi" w:hAnsi="Palatino Linotype" w:cs="Arial"/>
          <w:lang w:val="es-MX" w:eastAsia="en-US"/>
        </w:rPr>
        <w:t>“</w:t>
      </w:r>
      <w:r w:rsidRPr="00CF423C">
        <w:rPr>
          <w:rFonts w:ascii="Palatino Linotype" w:eastAsiaTheme="minorHAnsi" w:hAnsi="Palatino Linotype" w:cs="Arial"/>
          <w:i/>
          <w:lang w:val="es-MX" w:eastAsia="en-US"/>
        </w:rPr>
        <w:t>Esperando que se encuentre con bienestar y salud, le pido pueda proporcionar el nombre del área o de las áreas que son de su interés, para brindarle la información correspondiente.</w:t>
      </w:r>
    </w:p>
    <w:p w14:paraId="3C1ED2C9" w14:textId="77777777" w:rsidR="00CF423C" w:rsidRPr="00CF423C" w:rsidRDefault="00CF423C" w:rsidP="00CF423C">
      <w:pPr>
        <w:spacing w:line="360" w:lineRule="auto"/>
        <w:ind w:left="851" w:right="474"/>
        <w:jc w:val="both"/>
        <w:rPr>
          <w:rFonts w:ascii="Palatino Linotype" w:eastAsiaTheme="minorHAnsi" w:hAnsi="Palatino Linotype" w:cs="Arial"/>
          <w:i/>
          <w:lang w:val="es-MX" w:eastAsia="en-US"/>
        </w:rPr>
      </w:pPr>
      <w:r w:rsidRPr="00CF423C">
        <w:rPr>
          <w:rFonts w:ascii="Palatino Linotype" w:eastAsiaTheme="minorHAnsi" w:hAnsi="Palatino Linotype" w:cs="Arial"/>
          <w:i/>
          <w:lang w:val="es-MX" w:eastAsia="en-U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5894436" w14:textId="77777777" w:rsidR="00CF423C" w:rsidRPr="00CF423C" w:rsidRDefault="00CF423C" w:rsidP="00CF423C">
      <w:pPr>
        <w:spacing w:line="360" w:lineRule="auto"/>
        <w:ind w:left="851" w:right="474"/>
        <w:jc w:val="both"/>
        <w:rPr>
          <w:rFonts w:ascii="Palatino Linotype" w:eastAsiaTheme="minorHAnsi" w:hAnsi="Palatino Linotype" w:cs="Arial"/>
          <w:i/>
          <w:lang w:val="es-MX" w:eastAsia="en-US"/>
        </w:rPr>
      </w:pPr>
      <w:r w:rsidRPr="00CF423C">
        <w:rPr>
          <w:rFonts w:ascii="Palatino Linotype" w:eastAsiaTheme="minorHAnsi" w:hAnsi="Palatino Linotype" w:cs="Arial"/>
          <w:i/>
          <w:lang w:val="es-MX" w:eastAsia="en-US"/>
        </w:rPr>
        <w:t>ATENTAMENTE</w:t>
      </w:r>
    </w:p>
    <w:p w14:paraId="0333A85B" w14:textId="24DBDDA4" w:rsidR="00CF423C" w:rsidRPr="00367C3A" w:rsidRDefault="00CF423C" w:rsidP="00CF423C">
      <w:pPr>
        <w:spacing w:line="360" w:lineRule="auto"/>
        <w:ind w:left="851" w:right="474"/>
        <w:jc w:val="both"/>
        <w:rPr>
          <w:rFonts w:ascii="Palatino Linotype" w:eastAsiaTheme="minorHAnsi" w:hAnsi="Palatino Linotype" w:cs="Arial"/>
          <w:lang w:val="es-MX" w:eastAsia="en-US"/>
        </w:rPr>
      </w:pPr>
      <w:r w:rsidRPr="00CF423C">
        <w:rPr>
          <w:rFonts w:ascii="Palatino Linotype" w:eastAsiaTheme="minorHAnsi" w:hAnsi="Palatino Linotype" w:cs="Arial"/>
          <w:i/>
          <w:lang w:val="es-MX" w:eastAsia="en-US"/>
        </w:rPr>
        <w:t>LIC. DALIA ELIZABETH AQUINO MENDOZA</w:t>
      </w:r>
      <w:r>
        <w:rPr>
          <w:rFonts w:ascii="Palatino Linotype" w:eastAsiaTheme="minorHAnsi" w:hAnsi="Palatino Linotype" w:cs="Arial"/>
          <w:lang w:val="es-MX" w:eastAsia="en-US"/>
        </w:rPr>
        <w:t>”</w:t>
      </w:r>
    </w:p>
    <w:p w14:paraId="50D8CAC4" w14:textId="77777777" w:rsidR="00593392" w:rsidRDefault="00593392" w:rsidP="00B2345B">
      <w:pPr>
        <w:spacing w:line="360" w:lineRule="auto"/>
        <w:jc w:val="both"/>
        <w:rPr>
          <w:rFonts w:ascii="Palatino Linotype" w:eastAsiaTheme="minorHAnsi" w:hAnsi="Palatino Linotype" w:cs="Arial"/>
          <w:lang w:val="es-MX" w:eastAsia="en-US"/>
        </w:rPr>
      </w:pPr>
    </w:p>
    <w:p w14:paraId="416DA11E" w14:textId="5664AEA2" w:rsidR="00915BA0" w:rsidRDefault="00D55E1A" w:rsidP="00B2345B">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Y adjunta para el mismo efecto, el documento denominado: “</w:t>
      </w:r>
      <w:r w:rsidRPr="00D55E1A">
        <w:rPr>
          <w:rFonts w:ascii="Palatino Linotype" w:eastAsiaTheme="minorHAnsi" w:hAnsi="Palatino Linotype" w:cs="Arial"/>
          <w:i/>
          <w:lang w:val="es-MX" w:eastAsia="en-US"/>
        </w:rPr>
        <w:t>OFICIO EXT 045 SIP INF INS.pdf</w:t>
      </w:r>
      <w:r>
        <w:rPr>
          <w:rFonts w:ascii="Palatino Linotype" w:eastAsiaTheme="minorHAnsi" w:hAnsi="Palatino Linotype" w:cs="Arial"/>
          <w:lang w:val="es-MX" w:eastAsia="en-US"/>
        </w:rPr>
        <w:t xml:space="preserve">”, en el cual </w:t>
      </w:r>
      <w:r w:rsidR="006345E5">
        <w:rPr>
          <w:rFonts w:ascii="Palatino Linotype" w:eastAsiaTheme="minorHAnsi" w:hAnsi="Palatino Linotype" w:cs="Arial"/>
          <w:lang w:val="es-MX" w:eastAsia="en-US"/>
        </w:rPr>
        <w:t>consta el oficio externo número NEXUTAIPPDP/EXT/045/2025, emitido por la responsable de la Unidad de Transparencia</w:t>
      </w:r>
      <w:r w:rsidR="006F45DB">
        <w:rPr>
          <w:rFonts w:ascii="Palatino Linotype" w:eastAsiaTheme="minorHAnsi" w:hAnsi="Palatino Linotype" w:cs="Arial"/>
          <w:lang w:val="es-MX" w:eastAsia="en-US"/>
        </w:rPr>
        <w:t xml:space="preserve">, Acceso a la Información y Protección de Datos Personales del Municipio de </w:t>
      </w:r>
      <w:proofErr w:type="spellStart"/>
      <w:r w:rsidR="006F45DB" w:rsidRPr="006F45DB">
        <w:rPr>
          <w:rFonts w:ascii="Palatino Linotype" w:eastAsiaTheme="minorHAnsi" w:hAnsi="Palatino Linotype" w:cs="Arial"/>
          <w:lang w:val="es-MX" w:eastAsia="en-US"/>
        </w:rPr>
        <w:t>Nextlalpan</w:t>
      </w:r>
      <w:proofErr w:type="spellEnd"/>
      <w:r w:rsidR="006F45DB">
        <w:rPr>
          <w:rFonts w:ascii="Palatino Linotype" w:eastAsiaTheme="minorHAnsi" w:hAnsi="Palatino Linotype" w:cs="Arial"/>
          <w:lang w:val="es-MX" w:eastAsia="en-US"/>
        </w:rPr>
        <w:t>, en el cual manifiesta</w:t>
      </w:r>
      <w:r w:rsidR="00AA6611">
        <w:rPr>
          <w:rFonts w:ascii="Palatino Linotype" w:eastAsiaTheme="minorHAnsi" w:hAnsi="Palatino Linotype" w:cs="Arial"/>
          <w:lang w:val="es-MX" w:eastAsia="en-US"/>
        </w:rPr>
        <w:t xml:space="preserve"> que los detalles proporcionados para localizar los documentos de la información que es de su interés resultan insuficientes, por lo que requiere en </w:t>
      </w:r>
      <w:r w:rsidR="00593392">
        <w:rPr>
          <w:rFonts w:ascii="Palatino Linotype" w:eastAsiaTheme="minorHAnsi" w:hAnsi="Palatino Linotype" w:cs="Arial"/>
          <w:lang w:val="es-MX" w:eastAsia="en-US"/>
        </w:rPr>
        <w:t xml:space="preserve">un término de hasta 10 días hábiles indique elementos que complementen, corrijan o amplíen los datos proporcionados, o bien precise uno o varios requerimientos de información. </w:t>
      </w:r>
    </w:p>
    <w:p w14:paraId="6F8C6F6A" w14:textId="77777777" w:rsidR="00593392" w:rsidRDefault="00593392" w:rsidP="00B2345B">
      <w:pPr>
        <w:spacing w:line="360" w:lineRule="auto"/>
        <w:jc w:val="both"/>
        <w:rPr>
          <w:rFonts w:ascii="Palatino Linotype" w:eastAsiaTheme="minorHAnsi" w:hAnsi="Palatino Linotype" w:cs="Arial"/>
          <w:lang w:val="es-MX" w:eastAsia="en-US"/>
        </w:rPr>
      </w:pPr>
    </w:p>
    <w:p w14:paraId="7146EBF1" w14:textId="11E0AC72" w:rsidR="008647FD" w:rsidRDefault="008647FD" w:rsidP="00B2345B">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lastRenderedPageBreak/>
        <w:t>Consecutivamente, el particular presenta su aclaración, enviándola por duplicado, en la misma fecha del requerimiento, en la que manifiesta de manera textual:</w:t>
      </w:r>
    </w:p>
    <w:p w14:paraId="098856B1" w14:textId="77777777" w:rsidR="008647FD" w:rsidRDefault="008647FD" w:rsidP="00B2345B">
      <w:pPr>
        <w:spacing w:line="360" w:lineRule="auto"/>
        <w:jc w:val="both"/>
        <w:rPr>
          <w:rFonts w:ascii="Palatino Linotype" w:eastAsiaTheme="minorHAnsi" w:hAnsi="Palatino Linotype" w:cs="Arial"/>
          <w:lang w:val="es-MX" w:eastAsia="en-US"/>
        </w:rPr>
      </w:pPr>
    </w:p>
    <w:p w14:paraId="7344488F" w14:textId="5E94B248" w:rsidR="008647FD" w:rsidRDefault="008647FD" w:rsidP="008647FD">
      <w:pPr>
        <w:spacing w:line="360" w:lineRule="auto"/>
        <w:ind w:left="284" w:right="332"/>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w:t>
      </w:r>
      <w:r w:rsidRPr="008647FD">
        <w:rPr>
          <w:rFonts w:ascii="Palatino Linotype" w:eastAsiaTheme="minorHAnsi" w:hAnsi="Palatino Linotype" w:cs="Arial"/>
          <w:b/>
          <w:i/>
          <w:lang w:val="es-MX" w:eastAsia="en-US"/>
        </w:rPr>
        <w:t xml:space="preserve">Solicito me informen de Gobierno Digital, lo siguiente: 1. A que se dedica esa área 2. Qué servicios y </w:t>
      </w:r>
      <w:proofErr w:type="gramStart"/>
      <w:r w:rsidRPr="008647FD">
        <w:rPr>
          <w:rFonts w:ascii="Palatino Linotype" w:eastAsiaTheme="minorHAnsi" w:hAnsi="Palatino Linotype" w:cs="Arial"/>
          <w:b/>
          <w:i/>
          <w:lang w:val="es-MX" w:eastAsia="en-US"/>
        </w:rPr>
        <w:t>tramites</w:t>
      </w:r>
      <w:proofErr w:type="gramEnd"/>
      <w:r w:rsidRPr="008647FD">
        <w:rPr>
          <w:rFonts w:ascii="Palatino Linotype" w:eastAsiaTheme="minorHAnsi" w:hAnsi="Palatino Linotype" w:cs="Arial"/>
          <w:b/>
          <w:i/>
          <w:lang w:val="es-MX" w:eastAsia="en-US"/>
        </w:rPr>
        <w:t xml:space="preserve"> proporciona y en donde los puedo solicitar 3. Cuantas personas trabajan en esa área 4. Me den una copia del organigrama de esa área 5. Que función realiza cada uno de los que trabajan en esa área 6. Con que perfil cuentan para estar ahí</w:t>
      </w:r>
      <w:r>
        <w:rPr>
          <w:rFonts w:ascii="Palatino Linotype" w:eastAsiaTheme="minorHAnsi" w:hAnsi="Palatino Linotype" w:cs="Arial"/>
          <w:lang w:val="es-MX" w:eastAsia="en-US"/>
        </w:rPr>
        <w:t>”</w:t>
      </w:r>
    </w:p>
    <w:p w14:paraId="040F9CB2" w14:textId="77777777" w:rsidR="00DF66F4" w:rsidRDefault="00DF66F4" w:rsidP="00B2345B">
      <w:pPr>
        <w:spacing w:line="360" w:lineRule="auto"/>
        <w:jc w:val="both"/>
        <w:rPr>
          <w:rFonts w:ascii="Palatino Linotype" w:eastAsiaTheme="minorHAnsi" w:hAnsi="Palatino Linotype" w:cs="Arial"/>
          <w:lang w:val="es-MX" w:eastAsia="en-US"/>
        </w:rPr>
      </w:pPr>
    </w:p>
    <w:p w14:paraId="799B2B4B" w14:textId="65DF3AB2" w:rsidR="00593392" w:rsidRDefault="00DF66F4" w:rsidP="00B2345B">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Cabe referir que de conformidad al </w:t>
      </w:r>
      <w:r w:rsidR="00257213">
        <w:rPr>
          <w:rFonts w:ascii="Palatino Linotype" w:eastAsiaTheme="minorHAnsi" w:hAnsi="Palatino Linotype" w:cs="Arial"/>
          <w:lang w:val="es-MX" w:eastAsia="en-US"/>
        </w:rPr>
        <w:t>artículo 159</w:t>
      </w:r>
      <w:r w:rsidR="00A54917">
        <w:rPr>
          <w:rFonts w:ascii="Palatino Linotype" w:eastAsiaTheme="minorHAnsi" w:hAnsi="Palatino Linotype" w:cs="Arial"/>
          <w:lang w:val="es-MX" w:eastAsia="en-US"/>
        </w:rPr>
        <w:t xml:space="preserve">, primer párrafo, </w:t>
      </w:r>
      <w:r w:rsidR="00257213">
        <w:rPr>
          <w:rFonts w:ascii="Palatino Linotype" w:eastAsiaTheme="minorHAnsi" w:hAnsi="Palatino Linotype" w:cs="Arial"/>
          <w:lang w:val="es-MX" w:eastAsia="en-US"/>
        </w:rPr>
        <w:t xml:space="preserve">de la Ley de Transparencia y Acceso a la Información Pública del Estado de México y Municipios, el Sujeto Obligado está facultado para </w:t>
      </w:r>
      <w:r w:rsidR="00A54917">
        <w:rPr>
          <w:rFonts w:ascii="Palatino Linotype" w:eastAsiaTheme="minorHAnsi" w:hAnsi="Palatino Linotype" w:cs="Arial"/>
          <w:lang w:val="es-MX" w:eastAsia="en-US"/>
        </w:rPr>
        <w:t>requerir</w:t>
      </w:r>
      <w:r w:rsidR="00257213">
        <w:rPr>
          <w:rFonts w:ascii="Palatino Linotype" w:eastAsiaTheme="minorHAnsi" w:hAnsi="Palatino Linotype" w:cs="Arial"/>
          <w:lang w:val="es-MX" w:eastAsia="en-US"/>
        </w:rPr>
        <w:t xml:space="preserve"> del solicitante</w:t>
      </w:r>
      <w:r w:rsidR="00A54917">
        <w:rPr>
          <w:rFonts w:ascii="Palatino Linotype" w:eastAsiaTheme="minorHAnsi" w:hAnsi="Palatino Linotype" w:cs="Arial"/>
          <w:lang w:val="es-MX" w:eastAsia="en-US"/>
        </w:rPr>
        <w:t xml:space="preserve"> que proporcione elementos o datos para complementar, corregir o ampliar los </w:t>
      </w:r>
      <w:r w:rsidR="00E00AF5">
        <w:rPr>
          <w:rFonts w:ascii="Palatino Linotype" w:eastAsiaTheme="minorHAnsi" w:hAnsi="Palatino Linotype" w:cs="Arial"/>
          <w:lang w:val="es-MX" w:eastAsia="en-US"/>
        </w:rPr>
        <w:t>requerimientos</w:t>
      </w:r>
      <w:r w:rsidR="00A54917">
        <w:rPr>
          <w:rFonts w:ascii="Palatino Linotype" w:eastAsiaTheme="minorHAnsi" w:hAnsi="Palatino Linotype" w:cs="Arial"/>
          <w:lang w:val="es-MX" w:eastAsia="en-US"/>
        </w:rPr>
        <w:t xml:space="preserve"> de información. A su vez el particular, dentro del plazo de 10 días hábiles </w:t>
      </w:r>
      <w:r w:rsidR="00E00AF5">
        <w:rPr>
          <w:rFonts w:ascii="Palatino Linotype" w:eastAsiaTheme="minorHAnsi" w:hAnsi="Palatino Linotype" w:cs="Arial"/>
          <w:lang w:val="es-MX" w:eastAsia="en-US"/>
        </w:rPr>
        <w:t xml:space="preserve">puede realizar esta acción. </w:t>
      </w:r>
    </w:p>
    <w:p w14:paraId="3FDBAAA3" w14:textId="77777777" w:rsidR="00452CA9" w:rsidRDefault="00452CA9" w:rsidP="00B2345B">
      <w:pPr>
        <w:spacing w:line="360" w:lineRule="auto"/>
        <w:jc w:val="both"/>
        <w:rPr>
          <w:rFonts w:ascii="Palatino Linotype" w:eastAsiaTheme="minorHAnsi" w:hAnsi="Palatino Linotype" w:cs="Arial"/>
          <w:lang w:val="es-MX" w:eastAsia="en-US"/>
        </w:rPr>
      </w:pPr>
    </w:p>
    <w:p w14:paraId="25CACEC5" w14:textId="45FCC19E" w:rsidR="00915BA0" w:rsidRPr="00367C3A" w:rsidRDefault="00E00AF5" w:rsidP="00B2345B">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De lo anterior se desprende que ambas actuaciones se desarrollaron en tiempo y forma, por lo que el requerimiento</w:t>
      </w:r>
      <w:r w:rsidR="00CB3299">
        <w:rPr>
          <w:rFonts w:ascii="Palatino Linotype" w:eastAsiaTheme="minorHAnsi" w:hAnsi="Palatino Linotype" w:cs="Arial"/>
          <w:lang w:val="es-MX" w:eastAsia="en-US"/>
        </w:rPr>
        <w:t xml:space="preserve"> de información </w:t>
      </w:r>
      <w:r w:rsidR="00452CA9">
        <w:rPr>
          <w:rFonts w:ascii="Palatino Linotype" w:eastAsiaTheme="minorHAnsi" w:hAnsi="Palatino Linotype" w:cs="Arial"/>
          <w:lang w:val="es-MX" w:eastAsia="en-US"/>
        </w:rPr>
        <w:t>realizado en el desahogo de la aclaración, es el que se tiene por válido.</w:t>
      </w:r>
    </w:p>
    <w:p w14:paraId="706B315B" w14:textId="77777777" w:rsidR="00915BA0" w:rsidRPr="00367C3A" w:rsidRDefault="00915BA0" w:rsidP="00B2345B">
      <w:pPr>
        <w:spacing w:line="360" w:lineRule="auto"/>
        <w:jc w:val="both"/>
        <w:rPr>
          <w:rFonts w:ascii="Palatino Linotype" w:eastAsiaTheme="minorHAnsi" w:hAnsi="Palatino Linotype" w:cs="Arial"/>
          <w:lang w:val="es-MX" w:eastAsia="en-US"/>
        </w:rPr>
      </w:pPr>
    </w:p>
    <w:p w14:paraId="5F4BC01C" w14:textId="637D5D59" w:rsidR="00B2345B" w:rsidRPr="00A53243" w:rsidRDefault="00CB3299" w:rsidP="00B23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TERCER</w:t>
      </w:r>
      <w:r w:rsidRPr="00CB3299">
        <w:rPr>
          <w:rFonts w:ascii="Palatino Linotype" w:eastAsiaTheme="minorHAnsi" w:hAnsi="Palatino Linotype" w:cs="Arial"/>
          <w:b/>
          <w:sz w:val="28"/>
          <w:lang w:val="es-MX" w:eastAsia="en-US"/>
        </w:rPr>
        <w:t>O</w:t>
      </w:r>
      <w:r>
        <w:rPr>
          <w:rFonts w:ascii="Palatino Linotype" w:eastAsiaTheme="minorHAnsi" w:hAnsi="Palatino Linotype" w:cs="Arial"/>
          <w:b/>
          <w:sz w:val="28"/>
          <w:lang w:val="es-MX" w:eastAsia="en-US"/>
        </w:rPr>
        <w:t>.</w:t>
      </w:r>
      <w:r w:rsidRPr="00CB3299">
        <w:rPr>
          <w:rFonts w:ascii="Palatino Linotype" w:eastAsiaTheme="minorHAnsi" w:hAnsi="Palatino Linotype" w:cs="Arial"/>
          <w:b/>
          <w:sz w:val="28"/>
          <w:lang w:val="es-MX" w:eastAsia="en-US"/>
        </w:rPr>
        <w:t xml:space="preserve"> </w:t>
      </w:r>
      <w:r>
        <w:rPr>
          <w:rFonts w:ascii="Palatino Linotype" w:eastAsiaTheme="minorHAnsi" w:hAnsi="Palatino Linotype" w:cs="Arial"/>
          <w:b/>
          <w:sz w:val="28"/>
          <w:lang w:val="es-MX" w:eastAsia="en-US"/>
        </w:rPr>
        <w:t xml:space="preserve">De la </w:t>
      </w:r>
      <w:r w:rsidR="00B2345B" w:rsidRPr="00A53243">
        <w:rPr>
          <w:rFonts w:ascii="Palatino Linotype" w:eastAsiaTheme="minorHAnsi" w:hAnsi="Palatino Linotype" w:cs="Arial"/>
          <w:b/>
          <w:sz w:val="28"/>
          <w:lang w:val="es-MX" w:eastAsia="en-US"/>
        </w:rPr>
        <w:t xml:space="preserve">respuesta del Sujeto Obligado. </w:t>
      </w:r>
    </w:p>
    <w:p w14:paraId="7815CFC1" w14:textId="40A1F962" w:rsidR="00B2345B" w:rsidRPr="00A53243" w:rsidRDefault="00B2345B" w:rsidP="00B2345B">
      <w:pPr>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 xml:space="preserve">De las constancias que obran en el sistema </w:t>
      </w:r>
      <w:r w:rsidRPr="00A53243">
        <w:rPr>
          <w:rFonts w:ascii="Palatino Linotype" w:eastAsiaTheme="minorHAnsi" w:hAnsi="Palatino Linotype" w:cs="Arial"/>
          <w:b/>
          <w:lang w:val="es-MX" w:eastAsia="en-US"/>
        </w:rPr>
        <w:t>SAIMEX</w:t>
      </w:r>
      <w:r w:rsidRPr="00A53243">
        <w:rPr>
          <w:rFonts w:ascii="Palatino Linotype" w:eastAsiaTheme="minorHAnsi" w:hAnsi="Palatino Linotype" w:cs="Arial"/>
          <w:lang w:val="es-MX" w:eastAsia="en-US"/>
        </w:rPr>
        <w:t xml:space="preserve">, se advierte que en fecha </w:t>
      </w:r>
      <w:r w:rsidR="00DC4498">
        <w:rPr>
          <w:rFonts w:ascii="Palatino Linotype" w:eastAsiaTheme="minorHAnsi" w:hAnsi="Palatino Linotype" w:cs="Arial"/>
          <w:lang w:val="es-MX" w:eastAsia="en-US"/>
        </w:rPr>
        <w:t>dos de mayo</w:t>
      </w:r>
      <w:r w:rsidR="001146B3">
        <w:rPr>
          <w:rFonts w:ascii="Palatino Linotype" w:eastAsiaTheme="minorHAnsi" w:hAnsi="Palatino Linotype" w:cs="Arial"/>
          <w:lang w:val="es-MX" w:eastAsia="en-US"/>
        </w:rPr>
        <w:t xml:space="preserve"> </w:t>
      </w:r>
      <w:r w:rsidR="00555301" w:rsidRPr="00A53243">
        <w:rPr>
          <w:rFonts w:ascii="Palatino Linotype" w:eastAsiaTheme="minorHAnsi" w:hAnsi="Palatino Linotype" w:cs="Arial"/>
          <w:lang w:val="es-MX" w:eastAsia="en-US"/>
        </w:rPr>
        <w:t>de dos mil veinticinco</w:t>
      </w:r>
      <w:r w:rsidRPr="00A53243">
        <w:rPr>
          <w:rFonts w:ascii="Palatino Linotype" w:eastAsiaTheme="minorHAnsi" w:hAnsi="Palatino Linotype" w:cs="Arial"/>
          <w:lang w:val="es-MX" w:eastAsia="en-US"/>
        </w:rPr>
        <w:t>,</w:t>
      </w:r>
      <w:r w:rsidR="00C61D10" w:rsidRPr="00A53243">
        <w:rPr>
          <w:rFonts w:ascii="Palatino Linotype" w:eastAsiaTheme="minorHAnsi" w:hAnsi="Palatino Linotype" w:cs="Arial"/>
          <w:lang w:val="es-MX" w:eastAsia="en-US"/>
        </w:rPr>
        <w:t xml:space="preserve"> el </w:t>
      </w:r>
      <w:r w:rsidRPr="00A53243">
        <w:rPr>
          <w:rFonts w:ascii="Palatino Linotype" w:eastAsiaTheme="minorHAnsi" w:hAnsi="Palatino Linotype" w:cs="Arial"/>
          <w:b/>
          <w:lang w:val="es-MX" w:eastAsia="en-US"/>
        </w:rPr>
        <w:t>Sujeto Obligado</w:t>
      </w:r>
      <w:r w:rsidRPr="00A53243">
        <w:rPr>
          <w:rFonts w:ascii="Palatino Linotype" w:eastAsiaTheme="minorHAnsi" w:hAnsi="Palatino Linotype" w:cs="Arial"/>
          <w:lang w:val="es-MX" w:eastAsia="en-US"/>
        </w:rPr>
        <w:t xml:space="preserve"> emitió la respuesta en los siguientes términos:</w:t>
      </w:r>
    </w:p>
    <w:p w14:paraId="77D01A4B" w14:textId="77777777" w:rsidR="00B2345B" w:rsidRPr="00A53243" w:rsidRDefault="00B2345B" w:rsidP="00B2345B">
      <w:pPr>
        <w:rPr>
          <w:lang w:val="es-MX"/>
        </w:rPr>
      </w:pPr>
    </w:p>
    <w:tbl>
      <w:tblPr>
        <w:tblW w:w="9498" w:type="dxa"/>
        <w:jc w:val="center"/>
        <w:tblCellSpacing w:w="0" w:type="dxa"/>
        <w:tblCellMar>
          <w:left w:w="0" w:type="dxa"/>
          <w:right w:w="0" w:type="dxa"/>
        </w:tblCellMar>
        <w:tblLook w:val="04A0" w:firstRow="1" w:lastRow="0" w:firstColumn="1" w:lastColumn="0" w:noHBand="0" w:noVBand="1"/>
      </w:tblPr>
      <w:tblGrid>
        <w:gridCol w:w="9498"/>
      </w:tblGrid>
      <w:tr w:rsidR="0069501B" w:rsidRPr="001146B3" w14:paraId="6CE22170" w14:textId="77777777" w:rsidTr="006F2001">
        <w:trPr>
          <w:trHeight w:val="300"/>
          <w:tblCellSpacing w:w="0" w:type="dxa"/>
          <w:jc w:val="center"/>
        </w:trPr>
        <w:tc>
          <w:tcPr>
            <w:tcW w:w="9498" w:type="dxa"/>
            <w:hideMark/>
          </w:tcPr>
          <w:p w14:paraId="6738109C" w14:textId="0DBA9FCE" w:rsidR="0069501B" w:rsidRPr="0069501B" w:rsidRDefault="0069501B" w:rsidP="0069501B">
            <w:pPr>
              <w:spacing w:line="276" w:lineRule="auto"/>
              <w:ind w:left="567" w:right="567"/>
              <w:jc w:val="right"/>
              <w:rPr>
                <w:rFonts w:ascii="Palatino Linotype" w:hAnsi="Palatino Linotype"/>
                <w:i/>
                <w:sz w:val="22"/>
                <w:szCs w:val="22"/>
                <w:lang w:val="es-MX" w:eastAsia="es-MX"/>
              </w:rPr>
            </w:pPr>
            <w:r w:rsidRPr="0069501B">
              <w:rPr>
                <w:rFonts w:ascii="Palatino Linotype" w:hAnsi="Palatino Linotype"/>
              </w:rPr>
              <w:t>“Folio de la solicitud: 00055/NEXTLAL/IP/2025</w:t>
            </w:r>
          </w:p>
        </w:tc>
      </w:tr>
      <w:tr w:rsidR="0069501B" w:rsidRPr="001146B3" w14:paraId="6BF91745" w14:textId="77777777" w:rsidTr="006F2001">
        <w:trPr>
          <w:trHeight w:val="450"/>
          <w:tblCellSpacing w:w="0" w:type="dxa"/>
          <w:jc w:val="center"/>
        </w:trPr>
        <w:tc>
          <w:tcPr>
            <w:tcW w:w="9498" w:type="dxa"/>
            <w:hideMark/>
          </w:tcPr>
          <w:p w14:paraId="68CE60B2" w14:textId="77777777" w:rsidR="0069501B" w:rsidRDefault="0069501B" w:rsidP="0069501B">
            <w:pPr>
              <w:spacing w:line="276" w:lineRule="auto"/>
              <w:ind w:left="567" w:right="567"/>
              <w:jc w:val="both"/>
              <w:rPr>
                <w:rFonts w:ascii="Palatino Linotype" w:hAnsi="Palatino Linotype"/>
              </w:rPr>
            </w:pPr>
            <w:r w:rsidRPr="0069501B">
              <w:rPr>
                <w:rFonts w:ascii="Palatino Linotype" w:hAnsi="Palatino Linotype"/>
              </w:rPr>
              <w:lastRenderedPageBreak/>
              <w:t>Con fundamento en el artículo 163 de la Ley de Transparencia y Acceso a la Información Pública del Estado de México y Municipios, le contestamos que:</w:t>
            </w:r>
          </w:p>
          <w:p w14:paraId="3A29ADB0" w14:textId="1BEEC458" w:rsidR="0069501B" w:rsidRPr="0069501B" w:rsidRDefault="0069501B" w:rsidP="0069501B">
            <w:pPr>
              <w:spacing w:line="276" w:lineRule="auto"/>
              <w:ind w:left="567" w:right="567"/>
              <w:jc w:val="both"/>
              <w:rPr>
                <w:rFonts w:ascii="Palatino Linotype" w:hAnsi="Palatino Linotype"/>
                <w:i/>
                <w:sz w:val="22"/>
                <w:szCs w:val="22"/>
                <w:lang w:val="es-MX" w:eastAsia="es-MX"/>
              </w:rPr>
            </w:pPr>
          </w:p>
        </w:tc>
      </w:tr>
      <w:tr w:rsidR="0069501B" w:rsidRPr="001146B3" w14:paraId="3D3B07B6" w14:textId="77777777" w:rsidTr="006F2001">
        <w:trPr>
          <w:trHeight w:val="150"/>
          <w:tblCellSpacing w:w="0" w:type="dxa"/>
          <w:jc w:val="center"/>
        </w:trPr>
        <w:tc>
          <w:tcPr>
            <w:tcW w:w="9498" w:type="dxa"/>
            <w:hideMark/>
          </w:tcPr>
          <w:p w14:paraId="50607D35" w14:textId="77777777" w:rsidR="0069501B" w:rsidRDefault="0069501B" w:rsidP="0069501B">
            <w:pPr>
              <w:spacing w:line="276" w:lineRule="auto"/>
              <w:ind w:left="567" w:right="567"/>
              <w:jc w:val="both"/>
              <w:rPr>
                <w:rFonts w:ascii="Palatino Linotype" w:hAnsi="Palatino Linotype"/>
              </w:rPr>
            </w:pPr>
            <w:r w:rsidRPr="0069501B">
              <w:rPr>
                <w:rFonts w:ascii="Palatino Linotype" w:hAnsi="Palatino Linotype"/>
              </w:rPr>
              <w:t>Esperando se encuentre con bienestar y salud, me permito enviarle la contestación a su solicitud.</w:t>
            </w:r>
          </w:p>
          <w:p w14:paraId="4DFEA634" w14:textId="3CF8BB5D" w:rsidR="0069501B" w:rsidRPr="0069501B" w:rsidRDefault="0069501B" w:rsidP="0069501B">
            <w:pPr>
              <w:spacing w:line="276" w:lineRule="auto"/>
              <w:ind w:left="567" w:right="567"/>
              <w:jc w:val="both"/>
              <w:rPr>
                <w:rFonts w:ascii="Palatino Linotype" w:hAnsi="Palatino Linotype"/>
                <w:i/>
                <w:sz w:val="22"/>
                <w:szCs w:val="22"/>
                <w:lang w:val="es-MX" w:eastAsia="es-MX"/>
              </w:rPr>
            </w:pPr>
          </w:p>
        </w:tc>
      </w:tr>
      <w:tr w:rsidR="0069501B" w:rsidRPr="001146B3" w14:paraId="4BDA0215" w14:textId="77777777" w:rsidTr="006F2001">
        <w:trPr>
          <w:trHeight w:val="375"/>
          <w:tblCellSpacing w:w="0" w:type="dxa"/>
          <w:jc w:val="center"/>
        </w:trPr>
        <w:tc>
          <w:tcPr>
            <w:tcW w:w="9498" w:type="dxa"/>
            <w:hideMark/>
          </w:tcPr>
          <w:p w14:paraId="1CA39D66" w14:textId="2D38A1B3" w:rsidR="0069501B" w:rsidRPr="0069501B" w:rsidRDefault="0069501B" w:rsidP="0069501B">
            <w:pPr>
              <w:spacing w:line="276" w:lineRule="auto"/>
              <w:ind w:left="567" w:right="567"/>
              <w:rPr>
                <w:rFonts w:ascii="Palatino Linotype" w:hAnsi="Palatino Linotype"/>
                <w:i/>
                <w:sz w:val="22"/>
                <w:szCs w:val="22"/>
                <w:lang w:val="es-MX" w:eastAsia="es-MX"/>
              </w:rPr>
            </w:pPr>
            <w:r w:rsidRPr="0069501B">
              <w:rPr>
                <w:rFonts w:ascii="Palatino Linotype" w:hAnsi="Palatino Linotype"/>
              </w:rPr>
              <w:t>ATENTAMENTE</w:t>
            </w:r>
          </w:p>
        </w:tc>
      </w:tr>
      <w:tr w:rsidR="0069501B" w:rsidRPr="001146B3" w14:paraId="51E945AF" w14:textId="77777777" w:rsidTr="006F2001">
        <w:trPr>
          <w:trHeight w:val="150"/>
          <w:tblCellSpacing w:w="0" w:type="dxa"/>
          <w:jc w:val="center"/>
        </w:trPr>
        <w:tc>
          <w:tcPr>
            <w:tcW w:w="9498" w:type="dxa"/>
            <w:hideMark/>
          </w:tcPr>
          <w:p w14:paraId="058ECA08" w14:textId="031859E9" w:rsidR="0069501B" w:rsidRPr="0069501B" w:rsidRDefault="0069501B" w:rsidP="0069501B">
            <w:pPr>
              <w:spacing w:line="276" w:lineRule="auto"/>
              <w:ind w:left="567" w:right="567"/>
              <w:jc w:val="both"/>
              <w:rPr>
                <w:rFonts w:ascii="Palatino Linotype" w:hAnsi="Palatino Linotype"/>
                <w:i/>
                <w:sz w:val="22"/>
                <w:szCs w:val="22"/>
                <w:lang w:val="es-MX" w:eastAsia="es-MX"/>
              </w:rPr>
            </w:pPr>
            <w:r w:rsidRPr="0069501B">
              <w:rPr>
                <w:rFonts w:ascii="Palatino Linotype" w:hAnsi="Palatino Linotype"/>
              </w:rPr>
              <w:t>LIC. DALIA ELIZABETH AQUINO MENDOZA”</w:t>
            </w:r>
          </w:p>
        </w:tc>
      </w:tr>
      <w:tr w:rsidR="0069501B" w:rsidRPr="001146B3" w14:paraId="49A5D7C1" w14:textId="77777777" w:rsidTr="0069501B">
        <w:trPr>
          <w:trHeight w:val="375"/>
          <w:tblCellSpacing w:w="0" w:type="dxa"/>
          <w:jc w:val="center"/>
        </w:trPr>
        <w:tc>
          <w:tcPr>
            <w:tcW w:w="9498" w:type="dxa"/>
          </w:tcPr>
          <w:p w14:paraId="7D232DED" w14:textId="6CEEA522" w:rsidR="0069501B" w:rsidRPr="001146B3" w:rsidRDefault="0069501B" w:rsidP="0069501B">
            <w:pPr>
              <w:spacing w:line="276" w:lineRule="auto"/>
              <w:ind w:left="567" w:right="567"/>
              <w:jc w:val="right"/>
              <w:rPr>
                <w:rFonts w:ascii="Palatino Linotype" w:hAnsi="Palatino Linotype"/>
                <w:i/>
                <w:sz w:val="22"/>
                <w:szCs w:val="22"/>
                <w:lang w:val="es-MX" w:eastAsia="es-MX"/>
              </w:rPr>
            </w:pPr>
          </w:p>
        </w:tc>
      </w:tr>
      <w:tr w:rsidR="0069501B" w:rsidRPr="001146B3" w14:paraId="42773871" w14:textId="77777777" w:rsidTr="0069501B">
        <w:trPr>
          <w:trHeight w:val="150"/>
          <w:tblCellSpacing w:w="0" w:type="dxa"/>
          <w:jc w:val="center"/>
        </w:trPr>
        <w:tc>
          <w:tcPr>
            <w:tcW w:w="9498" w:type="dxa"/>
          </w:tcPr>
          <w:p w14:paraId="7B63E5E3" w14:textId="00FF881E" w:rsidR="0069501B" w:rsidRPr="001146B3" w:rsidRDefault="0069501B" w:rsidP="0069501B">
            <w:pPr>
              <w:spacing w:line="276" w:lineRule="auto"/>
              <w:ind w:left="567" w:right="567"/>
              <w:jc w:val="both"/>
              <w:rPr>
                <w:rFonts w:ascii="Palatino Linotype" w:hAnsi="Palatino Linotype"/>
                <w:i/>
                <w:sz w:val="22"/>
                <w:szCs w:val="22"/>
                <w:lang w:val="es-MX" w:eastAsia="es-MX"/>
              </w:rPr>
            </w:pPr>
          </w:p>
        </w:tc>
      </w:tr>
    </w:tbl>
    <w:p w14:paraId="2C78BF1C" w14:textId="77777777" w:rsidR="00B2345B" w:rsidRPr="00A53243" w:rsidRDefault="00B2345B" w:rsidP="00B2345B">
      <w:pPr>
        <w:ind w:right="567"/>
        <w:jc w:val="both"/>
        <w:rPr>
          <w:rFonts w:ascii="Palatino Linotype" w:hAnsi="Palatino Linotype"/>
          <w:i/>
          <w:sz w:val="14"/>
          <w:szCs w:val="22"/>
          <w:lang w:val="es-MX" w:eastAsia="es-MX"/>
        </w:rPr>
      </w:pPr>
    </w:p>
    <w:p w14:paraId="2F486A11" w14:textId="77777777" w:rsidR="00B2345B" w:rsidRPr="00A53243" w:rsidRDefault="00B2345B" w:rsidP="00B2345B">
      <w:pPr>
        <w:pStyle w:val="Sinespaciado"/>
        <w:rPr>
          <w:lang w:eastAsia="es-MX"/>
        </w:rPr>
      </w:pPr>
    </w:p>
    <w:p w14:paraId="0819E04D" w14:textId="4AF9121E" w:rsidR="00B2345B" w:rsidRPr="00A53243" w:rsidRDefault="00B2345B" w:rsidP="00B2345B">
      <w:pPr>
        <w:spacing w:line="360" w:lineRule="auto"/>
        <w:jc w:val="both"/>
        <w:rPr>
          <w:rFonts w:ascii="Palatino Linotype" w:hAnsi="Palatino Linotype"/>
          <w:i/>
          <w:sz w:val="22"/>
          <w:szCs w:val="22"/>
          <w:lang w:val="es-MX" w:eastAsia="es-MX"/>
        </w:rPr>
      </w:pPr>
      <w:r w:rsidRPr="00A53243">
        <w:rPr>
          <w:rFonts w:ascii="Palatino Linotype" w:eastAsiaTheme="minorHAnsi" w:hAnsi="Palatino Linotype" w:cs="Arial"/>
          <w:lang w:val="es-MX" w:eastAsia="en-US"/>
        </w:rPr>
        <w:t xml:space="preserve">El </w:t>
      </w:r>
      <w:r w:rsidRPr="00A53243">
        <w:rPr>
          <w:rFonts w:ascii="Palatino Linotype" w:eastAsiaTheme="minorHAnsi" w:hAnsi="Palatino Linotype" w:cs="Arial"/>
          <w:b/>
          <w:lang w:val="es-MX" w:eastAsia="en-US"/>
        </w:rPr>
        <w:t>Sujeto Obligado</w:t>
      </w:r>
      <w:r w:rsidRPr="00A53243">
        <w:rPr>
          <w:rFonts w:ascii="Palatino Linotype" w:eastAsiaTheme="minorHAnsi" w:hAnsi="Palatino Linotype" w:cs="Arial"/>
          <w:lang w:val="es-MX" w:eastAsia="en-US"/>
        </w:rPr>
        <w:t xml:space="preserve"> adjuntó a su respuesta, </w:t>
      </w:r>
      <w:r w:rsidR="0069501B">
        <w:rPr>
          <w:rFonts w:ascii="Palatino Linotype" w:eastAsiaTheme="minorHAnsi" w:hAnsi="Palatino Linotype" w:cs="Arial"/>
          <w:lang w:val="es-MX" w:eastAsia="en-US"/>
        </w:rPr>
        <w:t>el</w:t>
      </w:r>
      <w:r w:rsidRPr="00A53243">
        <w:rPr>
          <w:rFonts w:ascii="Palatino Linotype" w:eastAsiaTheme="minorHAnsi" w:hAnsi="Palatino Linotype" w:cs="Arial"/>
          <w:lang w:val="es-MX" w:eastAsia="en-US"/>
        </w:rPr>
        <w:t xml:space="preserve"> archivo electrónico denominado</w:t>
      </w:r>
      <w:r w:rsidR="0069501B">
        <w:rPr>
          <w:rFonts w:ascii="Palatino Linotype" w:eastAsiaTheme="minorHAnsi" w:hAnsi="Palatino Linotype" w:cs="Arial"/>
          <w:lang w:val="es-MX" w:eastAsia="en-US"/>
        </w:rPr>
        <w:t xml:space="preserve"> </w:t>
      </w:r>
      <w:r w:rsidR="0007693C" w:rsidRPr="0007693C">
        <w:rPr>
          <w:rFonts w:ascii="Palatino Linotype" w:eastAsiaTheme="minorHAnsi" w:hAnsi="Palatino Linotype" w:cs="Arial"/>
          <w:i/>
          <w:lang w:val="es-MX" w:eastAsia="en-US"/>
        </w:rPr>
        <w:t>"</w:t>
      </w:r>
      <w:r w:rsidR="0069501B" w:rsidRPr="0069501B">
        <w:t xml:space="preserve"> </w:t>
      </w:r>
      <w:r w:rsidR="0069501B" w:rsidRPr="0069501B">
        <w:rPr>
          <w:rFonts w:ascii="Palatino Linotype" w:eastAsiaTheme="minorHAnsi" w:hAnsi="Palatino Linotype" w:cs="Arial"/>
          <w:i/>
          <w:lang w:val="es-MX" w:eastAsia="en-US"/>
        </w:rPr>
        <w:t xml:space="preserve">SIP00055_006320.pdf </w:t>
      </w:r>
      <w:r w:rsidR="0007693C" w:rsidRPr="0007693C">
        <w:rPr>
          <w:rFonts w:ascii="Palatino Linotype" w:eastAsiaTheme="minorHAnsi" w:hAnsi="Palatino Linotype" w:cs="Arial"/>
          <w:i/>
          <w:lang w:val="es-MX" w:eastAsia="en-US"/>
        </w:rPr>
        <w:t>"</w:t>
      </w:r>
      <w:r w:rsidRPr="00A53243">
        <w:rPr>
          <w:rFonts w:ascii="Palatino Linotype" w:eastAsiaTheme="minorHAnsi" w:hAnsi="Palatino Linotype" w:cs="Arial"/>
          <w:i/>
          <w:lang w:val="es-MX" w:eastAsia="en-US"/>
        </w:rPr>
        <w:t>;</w:t>
      </w:r>
      <w:r w:rsidRPr="00A53243">
        <w:rPr>
          <w:rFonts w:ascii="Palatino Linotype" w:eastAsiaTheme="minorHAnsi" w:hAnsi="Palatino Linotype" w:cs="Arial"/>
          <w:lang w:val="es-MX" w:eastAsia="en-US"/>
        </w:rPr>
        <w:t xml:space="preserve"> cuyo contenido no se inserta por ser del conocimiento d</w:t>
      </w:r>
      <w:r w:rsidR="00763D8A" w:rsidRPr="00A53243">
        <w:rPr>
          <w:rFonts w:ascii="Palatino Linotype" w:eastAsiaTheme="minorHAnsi" w:hAnsi="Palatino Linotype" w:cs="Arial"/>
          <w:lang w:val="es-MX" w:eastAsia="en-US"/>
        </w:rPr>
        <w:t>e las partes, sin embargo, será</w:t>
      </w:r>
      <w:r w:rsidRPr="00A53243">
        <w:rPr>
          <w:rFonts w:ascii="Palatino Linotype" w:eastAsiaTheme="minorHAnsi" w:hAnsi="Palatino Linotype" w:cs="Arial"/>
          <w:lang w:val="es-MX" w:eastAsia="en-US"/>
        </w:rPr>
        <w:t xml:space="preserve"> motivo de estudio en el Considerado respectivo. </w:t>
      </w:r>
    </w:p>
    <w:p w14:paraId="63BEA072" w14:textId="5A471335" w:rsidR="00B2345B" w:rsidRPr="00A53243" w:rsidRDefault="006E6BCD" w:rsidP="00B2345B">
      <w:pPr>
        <w:spacing w:line="360" w:lineRule="auto"/>
        <w:jc w:val="both"/>
        <w:rPr>
          <w:rFonts w:ascii="Palatino Linotype" w:hAnsi="Palatino Linotype"/>
          <w:i/>
          <w:sz w:val="22"/>
          <w:szCs w:val="22"/>
          <w:lang w:val="es-MX" w:eastAsia="es-MX"/>
        </w:rPr>
      </w:pPr>
      <w:r>
        <w:rPr>
          <w:rFonts w:ascii="Palatino Linotype" w:hAnsi="Palatino Linotype"/>
          <w:i/>
          <w:sz w:val="22"/>
          <w:szCs w:val="22"/>
          <w:lang w:val="es-MX" w:eastAsia="es-MX"/>
        </w:rPr>
        <w:t xml:space="preserve"> </w:t>
      </w:r>
    </w:p>
    <w:p w14:paraId="231E1147" w14:textId="1F85B1C9" w:rsidR="00B2345B" w:rsidRPr="00A53243" w:rsidRDefault="00F94208" w:rsidP="00B2345B">
      <w:pPr>
        <w:spacing w:line="360" w:lineRule="auto"/>
        <w:jc w:val="both"/>
        <w:rPr>
          <w:rFonts w:ascii="Palatino Linotype" w:eastAsiaTheme="minorHAnsi" w:hAnsi="Palatino Linotype" w:cs="Arial"/>
          <w:b/>
          <w:sz w:val="28"/>
          <w:lang w:val="es-MX" w:eastAsia="en-US"/>
        </w:rPr>
      </w:pPr>
      <w:r w:rsidRPr="00A53243">
        <w:rPr>
          <w:rFonts w:ascii="Palatino Linotype" w:eastAsiaTheme="minorHAnsi" w:hAnsi="Palatino Linotype" w:cs="Arial"/>
          <w:b/>
          <w:sz w:val="28"/>
          <w:lang w:val="es-MX" w:eastAsia="en-US"/>
        </w:rPr>
        <w:t>TERCER</w:t>
      </w:r>
      <w:r w:rsidR="00B2345B" w:rsidRPr="00A53243">
        <w:rPr>
          <w:rFonts w:ascii="Palatino Linotype" w:eastAsiaTheme="minorHAnsi" w:hAnsi="Palatino Linotype" w:cs="Arial"/>
          <w:b/>
          <w:sz w:val="28"/>
          <w:lang w:val="es-MX" w:eastAsia="en-US"/>
        </w:rPr>
        <w:t>O. Del recurso de revisión.</w:t>
      </w:r>
    </w:p>
    <w:p w14:paraId="619DAEF5" w14:textId="51D159B9" w:rsidR="00B2345B" w:rsidRPr="00A53243" w:rsidRDefault="00B2345B" w:rsidP="00555301">
      <w:pPr>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 xml:space="preserve">Inconforme con la respuesta por parte del </w:t>
      </w:r>
      <w:r w:rsidRPr="00A53243">
        <w:rPr>
          <w:rFonts w:ascii="Palatino Linotype" w:eastAsiaTheme="minorHAnsi" w:hAnsi="Palatino Linotype" w:cs="Arial"/>
          <w:b/>
          <w:lang w:val="es-MX" w:eastAsia="en-US"/>
        </w:rPr>
        <w:t>Sujeto Obligado</w:t>
      </w:r>
      <w:r w:rsidRPr="00A53243">
        <w:rPr>
          <w:rFonts w:ascii="Palatino Linotype" w:eastAsiaTheme="minorHAnsi" w:hAnsi="Palatino Linotype" w:cs="Arial"/>
          <w:lang w:val="es-MX" w:eastAsia="en-US"/>
        </w:rPr>
        <w:t xml:space="preserve">, el ahora </w:t>
      </w:r>
      <w:r w:rsidRPr="00A53243">
        <w:rPr>
          <w:rFonts w:ascii="Palatino Linotype" w:eastAsiaTheme="minorHAnsi" w:hAnsi="Palatino Linotype" w:cs="Arial"/>
          <w:b/>
          <w:lang w:val="es-MX" w:eastAsia="en-US"/>
        </w:rPr>
        <w:t>Recurrente</w:t>
      </w:r>
      <w:r w:rsidRPr="00A53243">
        <w:rPr>
          <w:rFonts w:ascii="Palatino Linotype" w:eastAsiaTheme="minorHAnsi" w:hAnsi="Palatino Linotype" w:cs="Arial"/>
          <w:lang w:val="es-MX" w:eastAsia="en-US"/>
        </w:rPr>
        <w:t xml:space="preserve"> interpuso el presente recurso de revisión en fecha </w:t>
      </w:r>
      <w:r w:rsidR="008E6490">
        <w:rPr>
          <w:rFonts w:ascii="Palatino Linotype" w:eastAsiaTheme="minorHAnsi" w:hAnsi="Palatino Linotype" w:cs="Arial"/>
          <w:lang w:val="es-MX" w:eastAsia="en-US"/>
        </w:rPr>
        <w:t>ocho</w:t>
      </w:r>
      <w:r w:rsidR="00107024">
        <w:rPr>
          <w:rFonts w:ascii="Palatino Linotype" w:eastAsiaTheme="minorHAnsi" w:hAnsi="Palatino Linotype" w:cs="Arial"/>
          <w:lang w:val="es-MX" w:eastAsia="en-US"/>
        </w:rPr>
        <w:t xml:space="preserve"> de mayo</w:t>
      </w:r>
      <w:r w:rsidR="00555301" w:rsidRPr="00A53243">
        <w:rPr>
          <w:rFonts w:ascii="Palatino Linotype" w:eastAsiaTheme="minorHAnsi" w:hAnsi="Palatino Linotype" w:cs="Arial"/>
          <w:lang w:val="es-MX" w:eastAsia="en-US"/>
        </w:rPr>
        <w:t xml:space="preserve"> de dos mil veinticinco</w:t>
      </w:r>
      <w:r w:rsidRPr="00A53243">
        <w:rPr>
          <w:rFonts w:ascii="Palatino Linotype" w:eastAsiaTheme="minorHAnsi" w:hAnsi="Palatino Linotype" w:cs="Arial"/>
          <w:lang w:val="es-MX" w:eastAsia="en-US"/>
        </w:rPr>
        <w:t>, el cual fue registrado</w:t>
      </w:r>
      <w:r w:rsidRPr="00A53243">
        <w:rPr>
          <w:rFonts w:ascii="Palatino Linotype" w:eastAsiaTheme="minorHAnsi" w:hAnsi="Palatino Linotype" w:cs="Arial"/>
          <w:b/>
          <w:lang w:val="es-MX" w:eastAsia="en-US"/>
        </w:rPr>
        <w:t xml:space="preserve"> </w:t>
      </w:r>
      <w:r w:rsidRPr="00A53243">
        <w:rPr>
          <w:rFonts w:ascii="Palatino Linotype" w:eastAsiaTheme="minorHAnsi" w:hAnsi="Palatino Linotype" w:cs="Arial"/>
          <w:lang w:val="es-MX" w:eastAsia="en-US"/>
        </w:rPr>
        <w:t xml:space="preserve">en el sistema electrónico con el expediente número </w:t>
      </w:r>
      <w:r w:rsidR="00801B47">
        <w:rPr>
          <w:rFonts w:ascii="Palatino Linotype" w:eastAsiaTheme="minorHAnsi" w:hAnsi="Palatino Linotype" w:cs="Arial"/>
          <w:b/>
          <w:bCs/>
          <w:lang w:val="es-MX" w:eastAsia="es-MX"/>
        </w:rPr>
        <w:t>0</w:t>
      </w:r>
      <w:r w:rsidR="00344311">
        <w:rPr>
          <w:rFonts w:ascii="Palatino Linotype" w:eastAsiaTheme="minorHAnsi" w:hAnsi="Palatino Linotype" w:cs="Arial"/>
          <w:b/>
          <w:bCs/>
          <w:lang w:val="es-MX" w:eastAsia="es-MX"/>
        </w:rPr>
        <w:t>5</w:t>
      </w:r>
      <w:r w:rsidR="002E15EC">
        <w:rPr>
          <w:rFonts w:ascii="Palatino Linotype" w:eastAsiaTheme="minorHAnsi" w:hAnsi="Palatino Linotype" w:cs="Arial"/>
          <w:b/>
          <w:bCs/>
          <w:lang w:val="es-MX" w:eastAsia="es-MX"/>
        </w:rPr>
        <w:t>225</w:t>
      </w:r>
      <w:r w:rsidRPr="00A53243">
        <w:rPr>
          <w:rFonts w:ascii="Palatino Linotype" w:eastAsiaTheme="minorHAnsi" w:hAnsi="Palatino Linotype" w:cs="Arial"/>
          <w:b/>
          <w:bCs/>
          <w:lang w:val="es-MX" w:eastAsia="es-MX"/>
        </w:rPr>
        <w:t>/INFOEM/IP/RR/202</w:t>
      </w:r>
      <w:r w:rsidR="00555301" w:rsidRPr="00A53243">
        <w:rPr>
          <w:rFonts w:ascii="Palatino Linotype" w:eastAsiaTheme="minorHAnsi" w:hAnsi="Palatino Linotype" w:cs="Arial"/>
          <w:b/>
          <w:bCs/>
          <w:lang w:val="es-MX" w:eastAsia="es-MX"/>
        </w:rPr>
        <w:t>5</w:t>
      </w:r>
      <w:r w:rsidRPr="00A53243">
        <w:rPr>
          <w:rFonts w:ascii="Palatino Linotype" w:eastAsiaTheme="minorHAnsi" w:hAnsi="Palatino Linotype" w:cs="Arial"/>
          <w:lang w:val="es-MX" w:eastAsia="en-US"/>
        </w:rPr>
        <w:t>, en el cual aduce, las siguientes manifestaciones:</w:t>
      </w:r>
    </w:p>
    <w:p w14:paraId="1C32EA12" w14:textId="77777777" w:rsidR="00555301" w:rsidRPr="00A53243" w:rsidRDefault="00555301" w:rsidP="00555301">
      <w:pPr>
        <w:spacing w:line="360" w:lineRule="auto"/>
        <w:jc w:val="both"/>
        <w:rPr>
          <w:rFonts w:ascii="Palatino Linotype" w:eastAsiaTheme="minorHAnsi" w:hAnsi="Palatino Linotype" w:cs="Arial"/>
          <w:lang w:val="es-MX" w:eastAsia="en-US"/>
        </w:rPr>
      </w:pPr>
    </w:p>
    <w:p w14:paraId="3798A0BA" w14:textId="386F0E88" w:rsidR="00B2345B" w:rsidRPr="001555E1" w:rsidRDefault="00B2345B" w:rsidP="002E15EC">
      <w:pPr>
        <w:numPr>
          <w:ilvl w:val="0"/>
          <w:numId w:val="1"/>
        </w:numPr>
        <w:spacing w:line="259" w:lineRule="auto"/>
        <w:jc w:val="both"/>
        <w:rPr>
          <w:rFonts w:ascii="Palatino Linotype" w:hAnsi="Palatino Linotype" w:cs="Arial"/>
          <w:b/>
          <w:sz w:val="22"/>
          <w:szCs w:val="22"/>
        </w:rPr>
      </w:pPr>
      <w:r w:rsidRPr="00E17CBA">
        <w:rPr>
          <w:rFonts w:ascii="Palatino Linotype" w:hAnsi="Palatino Linotype" w:cs="Arial"/>
          <w:b/>
          <w:sz w:val="26"/>
          <w:szCs w:val="26"/>
        </w:rPr>
        <w:t>Acto Impugnado:</w:t>
      </w:r>
      <w:r w:rsidRPr="00E17CBA">
        <w:rPr>
          <w:rFonts w:ascii="Palatino Linotype" w:hAnsi="Palatino Linotype" w:cs="Arial"/>
          <w:b/>
        </w:rPr>
        <w:t xml:space="preserve"> </w:t>
      </w:r>
      <w:r w:rsidRPr="00E17CBA">
        <w:rPr>
          <w:rFonts w:ascii="Palatino Linotype" w:eastAsiaTheme="minorHAnsi" w:hAnsi="Palatino Linotype" w:cstheme="minorBidi"/>
          <w:i/>
          <w:color w:val="000000"/>
          <w:lang w:val="es-MX" w:eastAsia="en-US"/>
        </w:rPr>
        <w:t>“</w:t>
      </w:r>
      <w:r w:rsidR="002E15EC" w:rsidRPr="00E17CBA">
        <w:rPr>
          <w:rFonts w:ascii="Palatino Linotype" w:eastAsiaTheme="minorHAnsi" w:hAnsi="Palatino Linotype" w:cstheme="minorBidi"/>
          <w:i/>
          <w:color w:val="000000"/>
          <w:lang w:val="es-MX" w:eastAsia="en-US"/>
        </w:rPr>
        <w:t xml:space="preserve">Solicito me informen de Gobierno Digital, lo siguiente: 1. A que se dedica esa área 2. Qué servicios y </w:t>
      </w:r>
      <w:proofErr w:type="gramStart"/>
      <w:r w:rsidR="002E15EC" w:rsidRPr="00E17CBA">
        <w:rPr>
          <w:rFonts w:ascii="Palatino Linotype" w:eastAsiaTheme="minorHAnsi" w:hAnsi="Palatino Linotype" w:cstheme="minorBidi"/>
          <w:i/>
          <w:color w:val="000000"/>
          <w:lang w:val="es-MX" w:eastAsia="en-US"/>
        </w:rPr>
        <w:t>tramites</w:t>
      </w:r>
      <w:proofErr w:type="gramEnd"/>
      <w:r w:rsidR="002E15EC" w:rsidRPr="00E17CBA">
        <w:rPr>
          <w:rFonts w:ascii="Palatino Linotype" w:eastAsiaTheme="minorHAnsi" w:hAnsi="Palatino Linotype" w:cstheme="minorBidi"/>
          <w:i/>
          <w:color w:val="000000"/>
          <w:lang w:val="es-MX" w:eastAsia="en-US"/>
        </w:rPr>
        <w:t xml:space="preserve"> proporciona y en donde los puedo solicitar 3. Cuantas personas trabajan en esa </w:t>
      </w:r>
      <w:r w:rsidR="002E15EC" w:rsidRPr="001555E1">
        <w:rPr>
          <w:rFonts w:ascii="Palatino Linotype" w:eastAsiaTheme="minorHAnsi" w:hAnsi="Palatino Linotype" w:cstheme="minorBidi"/>
          <w:i/>
          <w:color w:val="000000"/>
          <w:lang w:val="es-MX" w:eastAsia="en-US"/>
        </w:rPr>
        <w:t>área 4. Me den una copia del organigrama de esa área 5. Que función realiza cada uno de los que trabajan en esa área 6. Con que perfil cuentan para estar ahí</w:t>
      </w:r>
      <w:r w:rsidRPr="001555E1">
        <w:rPr>
          <w:rFonts w:ascii="Palatino Linotype" w:eastAsiaTheme="minorHAnsi" w:hAnsi="Palatino Linotype" w:cstheme="minorBidi"/>
          <w:i/>
          <w:color w:val="000000"/>
          <w:lang w:val="es-MX" w:eastAsia="en-US"/>
        </w:rPr>
        <w:t>” (Sic).</w:t>
      </w:r>
    </w:p>
    <w:p w14:paraId="3E51C27A" w14:textId="77777777" w:rsidR="00555301" w:rsidRPr="001555E1" w:rsidRDefault="00555301" w:rsidP="00C61D10">
      <w:pPr>
        <w:pStyle w:val="Sinespaciado"/>
        <w:rPr>
          <w:sz w:val="22"/>
          <w:szCs w:val="22"/>
        </w:rPr>
      </w:pPr>
    </w:p>
    <w:p w14:paraId="73A3BECE" w14:textId="1AEF53F4" w:rsidR="00AB75C2" w:rsidRPr="001555E1" w:rsidRDefault="00B2345B" w:rsidP="002E15EC">
      <w:pPr>
        <w:pStyle w:val="Prrafodelista"/>
        <w:numPr>
          <w:ilvl w:val="0"/>
          <w:numId w:val="1"/>
        </w:numPr>
        <w:jc w:val="both"/>
        <w:rPr>
          <w:rFonts w:ascii="Palatino Linotype" w:eastAsiaTheme="minorHAnsi" w:hAnsi="Palatino Linotype" w:cstheme="minorBidi"/>
          <w:i/>
          <w:color w:val="000000"/>
          <w:sz w:val="22"/>
          <w:szCs w:val="22"/>
          <w:lang w:val="es-MX" w:eastAsia="en-US"/>
        </w:rPr>
      </w:pPr>
      <w:r w:rsidRPr="001555E1">
        <w:rPr>
          <w:rFonts w:ascii="Palatino Linotype" w:hAnsi="Palatino Linotype" w:cs="Arial"/>
          <w:b/>
          <w:sz w:val="26"/>
          <w:szCs w:val="26"/>
        </w:rPr>
        <w:t>Razones o Motivos de Inconformidad</w:t>
      </w:r>
      <w:r w:rsidRPr="001555E1">
        <w:rPr>
          <w:rFonts w:ascii="Palatino Linotype" w:hAnsi="Palatino Linotype" w:cs="Arial"/>
          <w:szCs w:val="22"/>
        </w:rPr>
        <w:t xml:space="preserve">: </w:t>
      </w:r>
      <w:r w:rsidR="00555301" w:rsidRPr="001555E1">
        <w:rPr>
          <w:rFonts w:ascii="Palatino Linotype" w:hAnsi="Palatino Linotype" w:cs="Arial"/>
        </w:rPr>
        <w:t>“</w:t>
      </w:r>
      <w:r w:rsidR="002E15EC" w:rsidRPr="001555E1">
        <w:rPr>
          <w:rFonts w:ascii="Palatino Linotype" w:hAnsi="Palatino Linotype" w:cs="Arial"/>
          <w:i/>
        </w:rPr>
        <w:t xml:space="preserve">Licenciado Juan Jesús Juárez </w:t>
      </w:r>
      <w:proofErr w:type="spellStart"/>
      <w:r w:rsidR="002E15EC" w:rsidRPr="001555E1">
        <w:rPr>
          <w:rFonts w:ascii="Palatino Linotype" w:hAnsi="Palatino Linotype" w:cs="Arial"/>
          <w:i/>
        </w:rPr>
        <w:t>Talonia</w:t>
      </w:r>
      <w:proofErr w:type="spellEnd"/>
      <w:r w:rsidR="002E15EC" w:rsidRPr="001555E1">
        <w:rPr>
          <w:rFonts w:ascii="Palatino Linotype" w:hAnsi="Palatino Linotype" w:cs="Arial"/>
          <w:i/>
        </w:rPr>
        <w:t xml:space="preserve"> Primero, el link que proporciona no facilita el acceso para consultar el portal que menciona Segundo, considerando el organigrama que me proporciona y mi requerimiento </w:t>
      </w:r>
      <w:proofErr w:type="spellStart"/>
      <w:r w:rsidR="002E15EC" w:rsidRPr="001555E1">
        <w:rPr>
          <w:rFonts w:ascii="Palatino Linotype" w:hAnsi="Palatino Linotype" w:cs="Arial"/>
          <w:i/>
        </w:rPr>
        <w:t>numero</w:t>
      </w:r>
      <w:proofErr w:type="spellEnd"/>
      <w:r w:rsidR="002E15EC" w:rsidRPr="001555E1">
        <w:rPr>
          <w:rFonts w:ascii="Palatino Linotype" w:hAnsi="Palatino Linotype" w:cs="Arial"/>
          <w:i/>
        </w:rPr>
        <w:t xml:space="preserve"> cinco de que función realiza cada uno de los que trabajan en esa </w:t>
      </w:r>
      <w:r w:rsidR="002E15EC" w:rsidRPr="001555E1">
        <w:rPr>
          <w:rFonts w:ascii="Palatino Linotype" w:hAnsi="Palatino Linotype" w:cs="Arial"/>
          <w:i/>
        </w:rPr>
        <w:lastRenderedPageBreak/>
        <w:t xml:space="preserve">área, no coincide, pido que sea informado detalladamente. Tercero, hace mención de desarrolla y actualiza la página web, pero no me dice a </w:t>
      </w:r>
      <w:proofErr w:type="spellStart"/>
      <w:r w:rsidR="002E15EC" w:rsidRPr="001555E1">
        <w:rPr>
          <w:rFonts w:ascii="Palatino Linotype" w:hAnsi="Palatino Linotype" w:cs="Arial"/>
          <w:i/>
        </w:rPr>
        <w:t>que</w:t>
      </w:r>
      <w:proofErr w:type="spellEnd"/>
      <w:r w:rsidR="002E15EC" w:rsidRPr="001555E1">
        <w:rPr>
          <w:rFonts w:ascii="Palatino Linotype" w:hAnsi="Palatino Linotype" w:cs="Arial"/>
          <w:i/>
        </w:rPr>
        <w:t xml:space="preserve"> página se refiere Cuarto, dice que impulsa la digitalización de los trámites y servicios, </w:t>
      </w:r>
      <w:proofErr w:type="spellStart"/>
      <w:r w:rsidR="002E15EC" w:rsidRPr="001555E1">
        <w:rPr>
          <w:rFonts w:ascii="Palatino Linotype" w:hAnsi="Palatino Linotype" w:cs="Arial"/>
          <w:i/>
        </w:rPr>
        <w:t>digame</w:t>
      </w:r>
      <w:proofErr w:type="spellEnd"/>
      <w:r w:rsidR="002E15EC" w:rsidRPr="001555E1">
        <w:rPr>
          <w:rFonts w:ascii="Palatino Linotype" w:hAnsi="Palatino Linotype" w:cs="Arial"/>
          <w:i/>
        </w:rPr>
        <w:t xml:space="preserve"> de cuales trámites y servicios se refiere y en donde los puedo ver Quinto, </w:t>
      </w:r>
      <w:proofErr w:type="spellStart"/>
      <w:r w:rsidR="002E15EC" w:rsidRPr="001555E1">
        <w:rPr>
          <w:rFonts w:ascii="Palatino Linotype" w:hAnsi="Palatino Linotype" w:cs="Arial"/>
          <w:i/>
        </w:rPr>
        <w:t>tambien</w:t>
      </w:r>
      <w:proofErr w:type="spellEnd"/>
      <w:r w:rsidR="002E15EC" w:rsidRPr="001555E1">
        <w:rPr>
          <w:rFonts w:ascii="Palatino Linotype" w:hAnsi="Palatino Linotype" w:cs="Arial"/>
          <w:i/>
        </w:rPr>
        <w:t xml:space="preserve"> dice que diseña publicaciones, </w:t>
      </w:r>
      <w:proofErr w:type="spellStart"/>
      <w:r w:rsidR="002E15EC" w:rsidRPr="001555E1">
        <w:rPr>
          <w:rFonts w:ascii="Palatino Linotype" w:hAnsi="Palatino Linotype" w:cs="Arial"/>
          <w:i/>
        </w:rPr>
        <w:t>muestreme</w:t>
      </w:r>
      <w:proofErr w:type="spellEnd"/>
      <w:r w:rsidR="002E15EC" w:rsidRPr="001555E1">
        <w:rPr>
          <w:rFonts w:ascii="Palatino Linotype" w:hAnsi="Palatino Linotype" w:cs="Arial"/>
          <w:i/>
        </w:rPr>
        <w:t xml:space="preserve"> las publicaciones que diseña y el lugar en donde las puedo ver Sexto, en cuanto a que aumenta la participación de la ciudadanía, de </w:t>
      </w:r>
      <w:proofErr w:type="spellStart"/>
      <w:r w:rsidR="002E15EC" w:rsidRPr="001555E1">
        <w:rPr>
          <w:rFonts w:ascii="Palatino Linotype" w:hAnsi="Palatino Linotype" w:cs="Arial"/>
          <w:i/>
        </w:rPr>
        <w:t>que</w:t>
      </w:r>
      <w:proofErr w:type="spellEnd"/>
      <w:r w:rsidR="002E15EC" w:rsidRPr="001555E1">
        <w:rPr>
          <w:rFonts w:ascii="Palatino Linotype" w:hAnsi="Palatino Linotype" w:cs="Arial"/>
          <w:i/>
        </w:rPr>
        <w:t xml:space="preserve"> manera lo hace y en dónde o cómo yo puedo participar</w:t>
      </w:r>
      <w:r w:rsidR="00555301" w:rsidRPr="001555E1">
        <w:rPr>
          <w:rFonts w:ascii="Palatino Linotype" w:hAnsi="Palatino Linotype" w:cs="Arial"/>
          <w:i/>
        </w:rPr>
        <w:t>” (Sic).</w:t>
      </w:r>
      <w:r w:rsidR="00555301" w:rsidRPr="001555E1">
        <w:rPr>
          <w:rFonts w:ascii="Palatino Linotype" w:hAnsi="Palatino Linotype" w:cs="Arial"/>
          <w:i/>
          <w:sz w:val="22"/>
          <w:szCs w:val="22"/>
        </w:rPr>
        <w:t xml:space="preserve"> </w:t>
      </w:r>
    </w:p>
    <w:p w14:paraId="684A7068" w14:textId="77777777" w:rsidR="00555301" w:rsidRDefault="00555301" w:rsidP="00B2345B">
      <w:pPr>
        <w:spacing w:line="360" w:lineRule="auto"/>
        <w:jc w:val="both"/>
        <w:rPr>
          <w:rFonts w:ascii="Palatino Linotype" w:eastAsiaTheme="minorHAnsi" w:hAnsi="Palatino Linotype" w:cs="Arial"/>
          <w:b/>
          <w:sz w:val="22"/>
          <w:szCs w:val="22"/>
          <w:lang w:val="es-MX" w:eastAsia="en-US"/>
        </w:rPr>
      </w:pPr>
    </w:p>
    <w:p w14:paraId="5DC22B17" w14:textId="0FCA872B" w:rsidR="00140365" w:rsidRDefault="00140365" w:rsidP="00B2345B">
      <w:pPr>
        <w:spacing w:line="360" w:lineRule="auto"/>
        <w:jc w:val="both"/>
        <w:rPr>
          <w:rFonts w:ascii="Palatino Linotype" w:eastAsiaTheme="minorHAnsi" w:hAnsi="Palatino Linotype" w:cs="Arial"/>
          <w:lang w:val="es-MX" w:eastAsia="en-US"/>
        </w:rPr>
      </w:pPr>
      <w:r w:rsidRPr="00140365">
        <w:rPr>
          <w:rFonts w:ascii="Palatino Linotype" w:eastAsiaTheme="minorHAnsi" w:hAnsi="Palatino Linotype" w:cs="Arial"/>
          <w:lang w:val="es-MX" w:eastAsia="en-US"/>
        </w:rPr>
        <w:t xml:space="preserve">Sustancialmente presenta inconformidad con seis aspectos de la </w:t>
      </w:r>
      <w:r>
        <w:rPr>
          <w:rFonts w:ascii="Palatino Linotype" w:eastAsiaTheme="minorHAnsi" w:hAnsi="Palatino Linotype" w:cs="Arial"/>
          <w:lang w:val="es-MX" w:eastAsia="en-US"/>
        </w:rPr>
        <w:t>respuesta</w:t>
      </w:r>
      <w:r w:rsidRPr="00140365">
        <w:rPr>
          <w:rFonts w:ascii="Palatino Linotype" w:eastAsiaTheme="minorHAnsi" w:hAnsi="Palatino Linotype" w:cs="Arial"/>
          <w:lang w:val="es-MX" w:eastAsia="en-US"/>
        </w:rPr>
        <w:t xml:space="preserve"> de información.</w:t>
      </w:r>
    </w:p>
    <w:p w14:paraId="4C4F6D04" w14:textId="77777777" w:rsidR="00140365" w:rsidRPr="00140365" w:rsidRDefault="00140365" w:rsidP="00B2345B">
      <w:pPr>
        <w:spacing w:line="360" w:lineRule="auto"/>
        <w:jc w:val="both"/>
        <w:rPr>
          <w:rFonts w:ascii="Palatino Linotype" w:eastAsiaTheme="minorHAnsi" w:hAnsi="Palatino Linotype" w:cs="Arial"/>
          <w:lang w:val="es-MX" w:eastAsia="en-US"/>
        </w:rPr>
      </w:pPr>
    </w:p>
    <w:p w14:paraId="52D08D98" w14:textId="2F93F1C6" w:rsidR="00B2345B" w:rsidRPr="00A53243" w:rsidRDefault="00F94208" w:rsidP="00B2345B">
      <w:pPr>
        <w:spacing w:line="360" w:lineRule="auto"/>
        <w:jc w:val="both"/>
        <w:rPr>
          <w:rFonts w:ascii="Palatino Linotype" w:eastAsiaTheme="minorHAnsi" w:hAnsi="Palatino Linotype" w:cs="Arial"/>
          <w:b/>
          <w:sz w:val="28"/>
          <w:lang w:val="es-MX" w:eastAsia="en-US"/>
        </w:rPr>
      </w:pPr>
      <w:r w:rsidRPr="00A53243">
        <w:rPr>
          <w:rFonts w:ascii="Palatino Linotype" w:eastAsiaTheme="minorHAnsi" w:hAnsi="Palatino Linotype" w:cs="Arial"/>
          <w:b/>
          <w:sz w:val="28"/>
          <w:lang w:val="es-MX" w:eastAsia="en-US"/>
        </w:rPr>
        <w:t>CUAR</w:t>
      </w:r>
      <w:r w:rsidR="00B2345B" w:rsidRPr="00A53243">
        <w:rPr>
          <w:rFonts w:ascii="Palatino Linotype" w:eastAsiaTheme="minorHAnsi" w:hAnsi="Palatino Linotype" w:cs="Arial"/>
          <w:b/>
          <w:sz w:val="28"/>
          <w:lang w:val="es-MX" w:eastAsia="en-US"/>
        </w:rPr>
        <w:t>TO. Del turno del recurso de revisión.</w:t>
      </w:r>
      <w:r w:rsidR="00482FE7">
        <w:rPr>
          <w:rFonts w:ascii="Palatino Linotype" w:eastAsiaTheme="minorHAnsi" w:hAnsi="Palatino Linotype" w:cs="Arial"/>
          <w:b/>
          <w:sz w:val="28"/>
          <w:lang w:val="es-MX" w:eastAsia="en-US"/>
        </w:rPr>
        <w:t xml:space="preserve"> </w:t>
      </w:r>
    </w:p>
    <w:p w14:paraId="25D4D0FE" w14:textId="46DF86AE" w:rsidR="00B2345B" w:rsidRPr="00A53243" w:rsidRDefault="00B2345B" w:rsidP="00B2345B">
      <w:pPr>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 xml:space="preserve">Medio de impugnación que le fue turnado al Comisionado Presidente </w:t>
      </w:r>
      <w:r w:rsidRPr="00A53243">
        <w:rPr>
          <w:rFonts w:ascii="Palatino Linotype" w:eastAsiaTheme="minorHAnsi" w:hAnsi="Palatino Linotype" w:cs="Arial"/>
          <w:b/>
          <w:lang w:val="es-MX" w:eastAsia="en-US"/>
        </w:rPr>
        <w:t>José Martínez Vilchis</w:t>
      </w:r>
      <w:r w:rsidRPr="00A53243">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140365">
        <w:rPr>
          <w:rFonts w:ascii="Palatino Linotype" w:eastAsiaTheme="minorHAnsi" w:hAnsi="Palatino Linotype" w:cs="Arial"/>
          <w:lang w:val="es-MX" w:eastAsia="en-US"/>
        </w:rPr>
        <w:t>ocho</w:t>
      </w:r>
      <w:r w:rsidR="003F6BFA">
        <w:rPr>
          <w:rFonts w:ascii="Palatino Linotype" w:eastAsiaTheme="minorHAnsi" w:hAnsi="Palatino Linotype" w:cs="Arial"/>
          <w:lang w:val="es-MX" w:eastAsia="en-US"/>
        </w:rPr>
        <w:t xml:space="preserve"> de mayo</w:t>
      </w:r>
      <w:r w:rsidRPr="00A53243">
        <w:rPr>
          <w:rFonts w:ascii="Palatino Linotype" w:eastAsiaTheme="minorHAnsi" w:hAnsi="Palatino Linotype" w:cs="Arial"/>
          <w:lang w:val="es-MX" w:eastAsia="en-US"/>
        </w:rPr>
        <w:t xml:space="preserve"> de dos mil veint</w:t>
      </w:r>
      <w:r w:rsidR="00555301" w:rsidRPr="00A53243">
        <w:rPr>
          <w:rFonts w:ascii="Palatino Linotype" w:eastAsiaTheme="minorHAnsi" w:hAnsi="Palatino Linotype" w:cs="Arial"/>
          <w:lang w:val="es-MX" w:eastAsia="en-US"/>
        </w:rPr>
        <w:t>icinco</w:t>
      </w:r>
      <w:r w:rsidRPr="00A53243">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706272C4" w14:textId="77777777" w:rsidR="00B2345B" w:rsidRPr="00A53243" w:rsidRDefault="00B2345B" w:rsidP="00B2345B">
      <w:pPr>
        <w:spacing w:line="360" w:lineRule="auto"/>
        <w:jc w:val="both"/>
        <w:rPr>
          <w:rFonts w:ascii="Palatino Linotype" w:eastAsiaTheme="minorHAnsi" w:hAnsi="Palatino Linotype" w:cs="Arial"/>
          <w:lang w:val="es-MX" w:eastAsia="en-US"/>
        </w:rPr>
      </w:pPr>
    </w:p>
    <w:p w14:paraId="0BD9C8E2" w14:textId="4A5605BF" w:rsidR="00B2345B" w:rsidRPr="00A53243" w:rsidRDefault="00F94208" w:rsidP="00B2345B">
      <w:pPr>
        <w:spacing w:line="360" w:lineRule="auto"/>
        <w:jc w:val="both"/>
        <w:rPr>
          <w:rFonts w:ascii="Palatino Linotype" w:eastAsiaTheme="minorHAnsi" w:hAnsi="Palatino Linotype" w:cs="Arial"/>
          <w:b/>
          <w:sz w:val="28"/>
          <w:lang w:val="es-MX" w:eastAsia="en-US"/>
        </w:rPr>
      </w:pPr>
      <w:r w:rsidRPr="00A53243">
        <w:rPr>
          <w:rFonts w:ascii="Palatino Linotype" w:eastAsiaTheme="minorHAnsi" w:hAnsi="Palatino Linotype" w:cs="Arial"/>
          <w:b/>
          <w:sz w:val="28"/>
          <w:lang w:val="es-MX" w:eastAsia="en-US"/>
        </w:rPr>
        <w:t>QUIN</w:t>
      </w:r>
      <w:r w:rsidR="00B2345B" w:rsidRPr="00A53243">
        <w:rPr>
          <w:rFonts w:ascii="Palatino Linotype" w:eastAsiaTheme="minorHAnsi" w:hAnsi="Palatino Linotype" w:cs="Arial"/>
          <w:b/>
          <w:sz w:val="28"/>
          <w:lang w:val="es-MX" w:eastAsia="en-US"/>
        </w:rPr>
        <w:t>TO. De la etapa de manifestaciones y/o alegatos.</w:t>
      </w:r>
    </w:p>
    <w:p w14:paraId="1438CB50" w14:textId="77777777" w:rsidR="008B5341" w:rsidRDefault="008B5341" w:rsidP="00B74C9F">
      <w:pPr>
        <w:spacing w:line="360" w:lineRule="auto"/>
        <w:jc w:val="both"/>
        <w:rPr>
          <w:rFonts w:ascii="Palatino Linotype" w:eastAsiaTheme="minorHAnsi" w:hAnsi="Palatino Linotype" w:cs="Arial"/>
          <w:lang w:val="es-MX" w:eastAsia="en-US"/>
        </w:rPr>
      </w:pPr>
    </w:p>
    <w:p w14:paraId="6B7EA033" w14:textId="77777777" w:rsidR="003F6BFA" w:rsidRPr="003F6BFA" w:rsidRDefault="003F6BFA" w:rsidP="003F6BFA">
      <w:pPr>
        <w:spacing w:line="360" w:lineRule="auto"/>
        <w:jc w:val="both"/>
        <w:rPr>
          <w:rFonts w:ascii="Palatino Linotype" w:eastAsia="Calibri" w:hAnsi="Palatino Linotype" w:cs="Arial"/>
          <w:bCs/>
          <w:szCs w:val="22"/>
          <w:lang w:val="es-ES_tradnl" w:eastAsia="es-MX"/>
        </w:rPr>
      </w:pPr>
      <w:r w:rsidRPr="003F6BFA">
        <w:rPr>
          <w:rFonts w:ascii="Palatino Linotype" w:eastAsia="Calibri" w:hAnsi="Palatino Linotype" w:cs="Arial"/>
          <w:szCs w:val="22"/>
          <w:lang w:val="es-ES_tradnl" w:eastAsia="es-MX"/>
        </w:rPr>
        <w:t xml:space="preserve">Así, se hace constar que el Sujeto Obligado fue omiso en emitir su informe justificado, por la otra parte, la parte </w:t>
      </w:r>
      <w:r w:rsidRPr="003F6BFA">
        <w:rPr>
          <w:rFonts w:ascii="Palatino Linotype" w:eastAsia="Calibri" w:hAnsi="Palatino Linotype" w:cs="Arial"/>
          <w:b/>
          <w:szCs w:val="22"/>
          <w:lang w:val="es-ES_tradnl" w:eastAsia="es-MX"/>
        </w:rPr>
        <w:t>Recurrente</w:t>
      </w:r>
      <w:r w:rsidRPr="003F6BFA">
        <w:rPr>
          <w:rFonts w:ascii="Palatino Linotype" w:eastAsia="Calibri" w:hAnsi="Palatino Linotype" w:cs="Arial"/>
          <w:szCs w:val="22"/>
          <w:lang w:val="es-ES_tradnl" w:eastAsia="es-MX"/>
        </w:rPr>
        <w:t>, no remitió alegatos, pruebas o manifestaciones.</w:t>
      </w:r>
    </w:p>
    <w:p w14:paraId="5FAA5593" w14:textId="77777777" w:rsidR="008B5341" w:rsidRDefault="008B5341" w:rsidP="00B74C9F">
      <w:pPr>
        <w:spacing w:line="360" w:lineRule="auto"/>
        <w:jc w:val="both"/>
        <w:rPr>
          <w:rFonts w:ascii="Palatino Linotype" w:eastAsiaTheme="minorHAnsi" w:hAnsi="Palatino Linotype" w:cs="Arial"/>
          <w:lang w:val="es-MX" w:eastAsia="en-US"/>
        </w:rPr>
      </w:pPr>
    </w:p>
    <w:p w14:paraId="5691523C" w14:textId="23565136" w:rsidR="001C2E67" w:rsidRDefault="001C2E67" w:rsidP="00B74C9F">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noProof/>
          <w:lang w:val="es-MX" w:eastAsia="es-MX"/>
        </w:rPr>
        <w:lastRenderedPageBreak/>
        <w:drawing>
          <wp:anchor distT="0" distB="0" distL="114300" distR="114300" simplePos="0" relativeHeight="251664384" behindDoc="0" locked="0" layoutInCell="1" allowOverlap="1" wp14:anchorId="16D4D402" wp14:editId="6106738B">
            <wp:simplePos x="0" y="0"/>
            <wp:positionH relativeFrom="column">
              <wp:posOffset>95003</wp:posOffset>
            </wp:positionH>
            <wp:positionV relativeFrom="paragraph">
              <wp:posOffset>0</wp:posOffset>
            </wp:positionV>
            <wp:extent cx="5687695" cy="1141730"/>
            <wp:effectExtent l="0" t="0" r="8255" b="127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B01731.tmp"/>
                    <pic:cNvPicPr/>
                  </pic:nvPicPr>
                  <pic:blipFill>
                    <a:blip r:embed="rId8">
                      <a:extLst>
                        <a:ext uri="{28A0092B-C50C-407E-A947-70E740481C1C}">
                          <a14:useLocalDpi xmlns:a14="http://schemas.microsoft.com/office/drawing/2010/main" val="0"/>
                        </a:ext>
                      </a:extLst>
                    </a:blip>
                    <a:stretch>
                      <a:fillRect/>
                    </a:stretch>
                  </pic:blipFill>
                  <pic:spPr>
                    <a:xfrm>
                      <a:off x="0" y="0"/>
                      <a:ext cx="5687695" cy="1141730"/>
                    </a:xfrm>
                    <a:prstGeom prst="rect">
                      <a:avLst/>
                    </a:prstGeom>
                  </pic:spPr>
                </pic:pic>
              </a:graphicData>
            </a:graphic>
            <wp14:sizeRelH relativeFrom="margin">
              <wp14:pctWidth>0</wp14:pctWidth>
            </wp14:sizeRelH>
            <wp14:sizeRelV relativeFrom="margin">
              <wp14:pctHeight>0</wp14:pctHeight>
            </wp14:sizeRelV>
          </wp:anchor>
        </w:drawing>
      </w:r>
    </w:p>
    <w:p w14:paraId="252CC9AB" w14:textId="0DC8D45A" w:rsidR="00FF5D6D" w:rsidRPr="00A53243" w:rsidRDefault="00FF5D6D" w:rsidP="00FF5D6D">
      <w:pPr>
        <w:tabs>
          <w:tab w:val="left" w:pos="3206"/>
        </w:tabs>
        <w:spacing w:line="360" w:lineRule="auto"/>
        <w:jc w:val="both"/>
        <w:rPr>
          <w:rFonts w:ascii="Palatino Linotype" w:eastAsiaTheme="minorHAnsi" w:hAnsi="Palatino Linotype" w:cs="Arial"/>
          <w:b/>
          <w:sz w:val="28"/>
          <w:lang w:val="es-MX" w:eastAsia="en-US"/>
        </w:rPr>
      </w:pPr>
      <w:r>
        <w:rPr>
          <w:rFonts w:ascii="Palatino Linotype" w:hAnsi="Palatino Linotype"/>
          <w:b/>
          <w:sz w:val="28"/>
          <w:szCs w:val="26"/>
        </w:rPr>
        <w:t>SEXTO</w:t>
      </w:r>
      <w:r w:rsidRPr="00A53243">
        <w:rPr>
          <w:rFonts w:ascii="Palatino Linotype" w:hAnsi="Palatino Linotype"/>
          <w:b/>
          <w:sz w:val="28"/>
          <w:szCs w:val="26"/>
        </w:rPr>
        <w:t xml:space="preserve">. </w:t>
      </w:r>
      <w:r w:rsidRPr="00A53243">
        <w:rPr>
          <w:rFonts w:ascii="Palatino Linotype" w:eastAsiaTheme="minorHAnsi" w:hAnsi="Palatino Linotype" w:cs="Arial"/>
          <w:b/>
          <w:sz w:val="28"/>
          <w:lang w:val="es-MX" w:eastAsia="en-US"/>
        </w:rPr>
        <w:t>Del cierre de instrucción.</w:t>
      </w:r>
      <w:r w:rsidRPr="00A53243">
        <w:rPr>
          <w:rFonts w:ascii="Palatino Linotype" w:eastAsiaTheme="minorHAnsi" w:hAnsi="Palatino Linotype" w:cs="Arial"/>
          <w:b/>
          <w:sz w:val="28"/>
          <w:lang w:val="es-MX" w:eastAsia="en-US"/>
        </w:rPr>
        <w:tab/>
      </w:r>
    </w:p>
    <w:p w14:paraId="424162DD" w14:textId="77777777" w:rsidR="00FF5D6D" w:rsidRPr="00A53243" w:rsidRDefault="00FF5D6D" w:rsidP="00FF5D6D">
      <w:pPr>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 xml:space="preserve">Así, una vez transcurrido el término legal, permitió decretarse el cierre de instrucción en fecha </w:t>
      </w:r>
      <w:r>
        <w:rPr>
          <w:rFonts w:ascii="Palatino Linotype" w:eastAsiaTheme="minorHAnsi" w:hAnsi="Palatino Linotype" w:cs="Arial"/>
          <w:lang w:val="es-MX" w:eastAsia="en-US"/>
        </w:rPr>
        <w:t>veintiocho de mayo</w:t>
      </w:r>
      <w:r w:rsidRPr="00A53243">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2949FAA2" w14:textId="77777777" w:rsidR="00FF5D6D" w:rsidRDefault="00FF5D6D" w:rsidP="00282AD0">
      <w:pPr>
        <w:pStyle w:val="Sinespaciado"/>
        <w:spacing w:line="360" w:lineRule="auto"/>
        <w:rPr>
          <w:rFonts w:ascii="Palatino Linotype" w:eastAsiaTheme="minorHAnsi" w:hAnsi="Palatino Linotype" w:cs="Arial"/>
          <w:b/>
          <w:sz w:val="28"/>
          <w:lang w:eastAsia="en-US"/>
        </w:rPr>
      </w:pPr>
    </w:p>
    <w:p w14:paraId="24C0A6AB" w14:textId="6818E8D2" w:rsidR="00282AD0" w:rsidRPr="00A53243" w:rsidRDefault="00FF5D6D" w:rsidP="00282AD0">
      <w:pPr>
        <w:pStyle w:val="Sinespaciado"/>
        <w:spacing w:line="360" w:lineRule="auto"/>
        <w:rPr>
          <w:rFonts w:ascii="Palatino Linotype" w:hAnsi="Palatino Linotype"/>
          <w:b/>
          <w:sz w:val="28"/>
          <w:szCs w:val="26"/>
        </w:rPr>
      </w:pPr>
      <w:r>
        <w:rPr>
          <w:rFonts w:ascii="Palatino Linotype" w:eastAsiaTheme="minorHAnsi" w:hAnsi="Palatino Linotype" w:cs="Arial"/>
          <w:b/>
          <w:sz w:val="28"/>
          <w:lang w:eastAsia="en-US"/>
        </w:rPr>
        <w:t>SÉTIMO</w:t>
      </w:r>
      <w:r w:rsidR="00B2345B" w:rsidRPr="00A53243">
        <w:rPr>
          <w:rFonts w:ascii="Palatino Linotype" w:eastAsiaTheme="minorHAnsi" w:hAnsi="Palatino Linotype" w:cs="Arial"/>
          <w:b/>
          <w:sz w:val="28"/>
          <w:lang w:eastAsia="en-US"/>
        </w:rPr>
        <w:t xml:space="preserve">. </w:t>
      </w:r>
      <w:r w:rsidR="00282AD0" w:rsidRPr="00A53243">
        <w:rPr>
          <w:rFonts w:ascii="Palatino Linotype" w:hAnsi="Palatino Linotype"/>
          <w:b/>
          <w:sz w:val="28"/>
          <w:szCs w:val="26"/>
        </w:rPr>
        <w:t>De la ampliación del término para resolver.</w:t>
      </w:r>
    </w:p>
    <w:p w14:paraId="0DC6C2B8" w14:textId="7A0960AF" w:rsidR="00282AD0" w:rsidRPr="00A53243" w:rsidRDefault="00282AD0" w:rsidP="00282AD0">
      <w:pPr>
        <w:pStyle w:val="Sinespaciado"/>
        <w:spacing w:line="360" w:lineRule="auto"/>
        <w:jc w:val="both"/>
        <w:rPr>
          <w:rFonts w:ascii="Palatino Linotype" w:hAnsi="Palatino Linotype"/>
        </w:rPr>
      </w:pPr>
      <w:r w:rsidRPr="00A53243">
        <w:rPr>
          <w:rFonts w:ascii="Palatino Linotype" w:hAnsi="Palatino Linotype"/>
        </w:rPr>
        <w:t xml:space="preserve">En fecha </w:t>
      </w:r>
      <w:r w:rsidR="003F6BFA">
        <w:rPr>
          <w:rFonts w:ascii="Palatino Linotype" w:hAnsi="Palatino Linotype"/>
        </w:rPr>
        <w:t>veintiséis de junio</w:t>
      </w:r>
      <w:r w:rsidRPr="00A53243">
        <w:rPr>
          <w:rFonts w:ascii="Palatino Linotype" w:hAnsi="Palatino Linotype"/>
        </w:rPr>
        <w:t xml:space="preserve"> de dos mil </w:t>
      </w:r>
      <w:r w:rsidR="003F6BFA">
        <w:rPr>
          <w:rFonts w:ascii="Palatino Linotype" w:hAnsi="Palatino Linotype"/>
        </w:rPr>
        <w:t>veinticinco</w:t>
      </w:r>
      <w:r w:rsidRPr="00A53243">
        <w:rPr>
          <w:rFonts w:ascii="Palatino Linotype" w:hAnsi="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14:paraId="582B6536" w14:textId="77777777" w:rsidR="00282AD0" w:rsidRDefault="00282AD0" w:rsidP="00B2345B">
      <w:pPr>
        <w:tabs>
          <w:tab w:val="left" w:pos="3206"/>
        </w:tabs>
        <w:spacing w:line="360" w:lineRule="auto"/>
        <w:jc w:val="both"/>
        <w:rPr>
          <w:rFonts w:ascii="Palatino Linotype" w:eastAsiaTheme="minorHAnsi" w:hAnsi="Palatino Linotype" w:cs="Arial"/>
          <w:b/>
          <w:sz w:val="28"/>
          <w:lang w:val="es-MX" w:eastAsia="en-US"/>
        </w:rPr>
      </w:pPr>
    </w:p>
    <w:p w14:paraId="73C170ED" w14:textId="77777777" w:rsidR="00C61D10" w:rsidRPr="00A53243" w:rsidRDefault="00C61D10" w:rsidP="00B96A17">
      <w:pPr>
        <w:spacing w:line="360" w:lineRule="auto"/>
        <w:jc w:val="both"/>
        <w:rPr>
          <w:rFonts w:ascii="Palatino Linotype" w:eastAsiaTheme="minorHAnsi" w:hAnsi="Palatino Linotype" w:cs="Arial"/>
          <w:lang w:val="es-MX" w:eastAsia="en-US"/>
        </w:rPr>
      </w:pPr>
    </w:p>
    <w:p w14:paraId="22533BAB" w14:textId="77777777" w:rsidR="00D57F74" w:rsidRPr="00A53243" w:rsidRDefault="00E74701" w:rsidP="00270257">
      <w:pPr>
        <w:spacing w:line="360" w:lineRule="auto"/>
        <w:jc w:val="center"/>
        <w:rPr>
          <w:rFonts w:ascii="Palatino Linotype" w:eastAsiaTheme="minorHAnsi" w:hAnsi="Palatino Linotype" w:cs="Arial"/>
          <w:b/>
          <w:sz w:val="28"/>
          <w:lang w:val="es-MX" w:eastAsia="en-US"/>
        </w:rPr>
      </w:pPr>
      <w:r w:rsidRPr="00A53243">
        <w:rPr>
          <w:rFonts w:ascii="Palatino Linotype" w:eastAsiaTheme="minorHAnsi" w:hAnsi="Palatino Linotype" w:cs="Arial"/>
          <w:b/>
          <w:sz w:val="28"/>
          <w:lang w:val="es-MX" w:eastAsia="en-US"/>
        </w:rPr>
        <w:t>C O N S I D E R A N</w:t>
      </w:r>
      <w:r w:rsidR="00D57F74" w:rsidRPr="00A53243">
        <w:rPr>
          <w:rFonts w:ascii="Palatino Linotype" w:eastAsiaTheme="minorHAnsi" w:hAnsi="Palatino Linotype" w:cs="Arial"/>
          <w:b/>
          <w:sz w:val="28"/>
          <w:lang w:val="es-MX" w:eastAsia="en-US"/>
        </w:rPr>
        <w:t xml:space="preserve"> D O </w:t>
      </w:r>
    </w:p>
    <w:p w14:paraId="6E24D6C0" w14:textId="77777777" w:rsidR="00270257" w:rsidRPr="00A53243" w:rsidRDefault="00270257" w:rsidP="00763D8A">
      <w:pPr>
        <w:pStyle w:val="Sinespaciado"/>
        <w:rPr>
          <w:rFonts w:eastAsiaTheme="minorHAnsi"/>
          <w:lang w:eastAsia="en-US"/>
        </w:rPr>
      </w:pPr>
    </w:p>
    <w:p w14:paraId="164F7678" w14:textId="77777777" w:rsidR="0029071C" w:rsidRPr="00A53243" w:rsidRDefault="0029071C" w:rsidP="0029071C">
      <w:pPr>
        <w:spacing w:line="360" w:lineRule="auto"/>
        <w:jc w:val="both"/>
        <w:rPr>
          <w:rFonts w:ascii="Palatino Linotype" w:eastAsiaTheme="minorHAnsi" w:hAnsi="Palatino Linotype" w:cs="Arial"/>
          <w:sz w:val="28"/>
          <w:lang w:val="es-MX" w:eastAsia="en-US"/>
        </w:rPr>
      </w:pPr>
      <w:r w:rsidRPr="00A53243">
        <w:rPr>
          <w:rFonts w:ascii="Palatino Linotype" w:eastAsiaTheme="minorHAnsi" w:hAnsi="Palatino Linotype" w:cs="Arial"/>
          <w:b/>
          <w:sz w:val="28"/>
          <w:lang w:val="es-MX" w:eastAsia="en-US"/>
        </w:rPr>
        <w:t>PRIMERO. De la competencia</w:t>
      </w:r>
      <w:r w:rsidRPr="00A53243">
        <w:rPr>
          <w:rFonts w:ascii="Palatino Linotype" w:eastAsiaTheme="minorHAnsi" w:hAnsi="Palatino Linotype" w:cs="Arial"/>
          <w:sz w:val="28"/>
          <w:lang w:val="es-MX" w:eastAsia="en-US"/>
        </w:rPr>
        <w:t>.</w:t>
      </w:r>
    </w:p>
    <w:p w14:paraId="041B3440" w14:textId="557DE9DF" w:rsidR="006C18A8" w:rsidRDefault="00C61D10" w:rsidP="00CC0B81">
      <w:pPr>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w:t>
      </w:r>
      <w:r w:rsidRPr="00A53243">
        <w:rPr>
          <w:rFonts w:ascii="Palatino Linotype" w:eastAsiaTheme="minorHAnsi" w:hAnsi="Palatino Linotype" w:cs="Arial"/>
          <w:lang w:val="es-MX" w:eastAsia="en-US"/>
        </w:rPr>
        <w:lastRenderedPageBreak/>
        <w:t>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2F4F9B1" w14:textId="77777777" w:rsidR="00C16F0D" w:rsidRDefault="00C16F0D" w:rsidP="00CC0B81">
      <w:pPr>
        <w:spacing w:line="360" w:lineRule="auto"/>
        <w:jc w:val="both"/>
        <w:rPr>
          <w:rFonts w:ascii="Palatino Linotype" w:eastAsiaTheme="minorHAnsi" w:hAnsi="Palatino Linotype" w:cs="Arial"/>
          <w:lang w:val="es-MX" w:eastAsia="en-US"/>
        </w:rPr>
      </w:pPr>
    </w:p>
    <w:p w14:paraId="1717D456" w14:textId="77777777" w:rsidR="00FF5D6D" w:rsidRPr="00FF5D6D" w:rsidRDefault="00FF5D6D" w:rsidP="00FF5D6D">
      <w:pPr>
        <w:autoSpaceDE w:val="0"/>
        <w:autoSpaceDN w:val="0"/>
        <w:adjustRightInd w:val="0"/>
        <w:spacing w:line="360" w:lineRule="auto"/>
        <w:jc w:val="both"/>
        <w:rPr>
          <w:rFonts w:ascii="Palatino Linotype" w:hAnsi="Palatino Linotype" w:cs="Arial"/>
          <w:b/>
        </w:rPr>
      </w:pPr>
      <w:r w:rsidRPr="00FF5D6D">
        <w:rPr>
          <w:rFonts w:ascii="Palatino Linotype" w:hAnsi="Palatino Linotype" w:cs="Arial"/>
          <w:b/>
          <w:sz w:val="28"/>
        </w:rPr>
        <w:t>SEGUNDO</w:t>
      </w:r>
      <w:r w:rsidRPr="00FF5D6D">
        <w:rPr>
          <w:rFonts w:ascii="Palatino Linotype" w:hAnsi="Palatino Linotype" w:cs="Arial"/>
          <w:b/>
        </w:rPr>
        <w:t xml:space="preserve">. </w:t>
      </w:r>
      <w:r w:rsidRPr="00FF5D6D">
        <w:rPr>
          <w:rFonts w:ascii="Palatino Linotype" w:hAnsi="Palatino Linotype" w:cs="Arial"/>
          <w:b/>
          <w:sz w:val="28"/>
          <w:szCs w:val="28"/>
        </w:rPr>
        <w:t>Sobre los alcances del recurso de revisión.</w:t>
      </w:r>
      <w:r w:rsidRPr="00FF5D6D">
        <w:rPr>
          <w:rFonts w:ascii="Palatino Linotype" w:hAnsi="Palatino Linotype" w:cs="Arial"/>
          <w:b/>
        </w:rPr>
        <w:t xml:space="preserve"> </w:t>
      </w:r>
    </w:p>
    <w:p w14:paraId="08399F38" w14:textId="77777777" w:rsidR="00FF5D6D" w:rsidRPr="00FF5D6D" w:rsidRDefault="00FF5D6D" w:rsidP="00FF5D6D">
      <w:pPr>
        <w:autoSpaceDE w:val="0"/>
        <w:autoSpaceDN w:val="0"/>
        <w:adjustRightInd w:val="0"/>
        <w:spacing w:line="360" w:lineRule="auto"/>
        <w:jc w:val="both"/>
        <w:rPr>
          <w:rFonts w:ascii="Palatino Linotype" w:eastAsia="Calibri" w:hAnsi="Palatino Linotype" w:cs="Arial"/>
          <w:lang w:val="es-ES_tradnl" w:eastAsia="en-US"/>
        </w:rPr>
      </w:pPr>
      <w:r w:rsidRPr="00FF5D6D">
        <w:rPr>
          <w:rFonts w:ascii="Palatino Linotype" w:eastAsia="Calibri" w:hAnsi="Palatino Linotype" w:cs="Arial"/>
          <w:lang w:val="es-ES_tradnl" w:eastAsia="en-US"/>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59DCEC2" w14:textId="77777777" w:rsidR="00FF5D6D" w:rsidRPr="00FF5D6D" w:rsidRDefault="00FF5D6D" w:rsidP="00FF5D6D">
      <w:pPr>
        <w:autoSpaceDE w:val="0"/>
        <w:autoSpaceDN w:val="0"/>
        <w:adjustRightInd w:val="0"/>
        <w:spacing w:line="360" w:lineRule="auto"/>
        <w:jc w:val="both"/>
        <w:rPr>
          <w:rFonts w:ascii="Palatino Linotype" w:eastAsia="Calibri" w:hAnsi="Palatino Linotype" w:cs="Arial"/>
          <w:lang w:val="es-ES_tradnl" w:eastAsia="en-US"/>
        </w:rPr>
      </w:pPr>
    </w:p>
    <w:p w14:paraId="07334815" w14:textId="0F24DC75" w:rsidR="001D4DC6" w:rsidRPr="00FF5D6D" w:rsidRDefault="001D4DC6" w:rsidP="001A0EEF">
      <w:pPr>
        <w:autoSpaceDE w:val="0"/>
        <w:autoSpaceDN w:val="0"/>
        <w:adjustRightInd w:val="0"/>
        <w:spacing w:line="360" w:lineRule="auto"/>
        <w:jc w:val="both"/>
        <w:rPr>
          <w:rFonts w:ascii="Palatino Linotype" w:eastAsia="Calibri" w:hAnsi="Palatino Linotype" w:cs="Arial"/>
          <w:b/>
          <w:sz w:val="28"/>
          <w:szCs w:val="22"/>
          <w:lang w:val="es-ES_tradnl" w:eastAsia="en-US"/>
        </w:rPr>
      </w:pPr>
      <w:r>
        <w:rPr>
          <w:rFonts w:ascii="Palatino Linotype" w:hAnsi="Palatino Linotype" w:cs="Arial"/>
          <w:b/>
          <w:sz w:val="28"/>
        </w:rPr>
        <w:t>TERCERO</w:t>
      </w:r>
      <w:r w:rsidR="006C7783" w:rsidRPr="00A53243">
        <w:rPr>
          <w:rFonts w:ascii="Palatino Linotype" w:hAnsi="Palatino Linotype" w:cs="Arial"/>
          <w:b/>
          <w:sz w:val="28"/>
        </w:rPr>
        <w:t xml:space="preserve">. </w:t>
      </w:r>
      <w:r w:rsidRPr="00FF5D6D">
        <w:rPr>
          <w:rFonts w:ascii="Palatino Linotype" w:eastAsia="Calibri" w:hAnsi="Palatino Linotype" w:cs="Arial"/>
          <w:b/>
          <w:sz w:val="28"/>
          <w:szCs w:val="22"/>
          <w:lang w:val="es-ES_tradnl" w:eastAsia="en-US"/>
        </w:rPr>
        <w:t>De las causas de improcedencia.</w:t>
      </w:r>
    </w:p>
    <w:p w14:paraId="55610AC5" w14:textId="77777777" w:rsidR="001D4DC6" w:rsidRPr="00FF5D6D" w:rsidRDefault="001D4DC6" w:rsidP="001D4DC6">
      <w:pPr>
        <w:autoSpaceDE w:val="0"/>
        <w:autoSpaceDN w:val="0"/>
        <w:adjustRightInd w:val="0"/>
        <w:spacing w:line="360" w:lineRule="auto"/>
        <w:jc w:val="both"/>
        <w:rPr>
          <w:rFonts w:ascii="Palatino Linotype" w:hAnsi="Palatino Linotype" w:cs="Arial"/>
        </w:rPr>
      </w:pPr>
      <w:r w:rsidRPr="00FF5D6D">
        <w:rPr>
          <w:rFonts w:ascii="Palatino Linotype" w:hAnsi="Palatino Linotype" w:cs="Arial"/>
        </w:rPr>
        <w:t xml:space="preserve">En el procedimiento de acceso a la información y de los medios de impugnación de la materia, se advierten diversos supuestos de </w:t>
      </w:r>
      <w:proofErr w:type="spellStart"/>
      <w:r w:rsidRPr="00FF5D6D">
        <w:rPr>
          <w:rFonts w:ascii="Palatino Linotype" w:hAnsi="Palatino Linotype" w:cs="Arial"/>
        </w:rPr>
        <w:t>procedibilidad</w:t>
      </w:r>
      <w:proofErr w:type="spellEnd"/>
      <w:r w:rsidRPr="00FF5D6D">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6E709CD" w14:textId="77777777" w:rsidR="001D4DC6" w:rsidRPr="00FF5D6D" w:rsidRDefault="001D4DC6" w:rsidP="001D4DC6">
      <w:pPr>
        <w:autoSpaceDE w:val="0"/>
        <w:autoSpaceDN w:val="0"/>
        <w:adjustRightInd w:val="0"/>
        <w:spacing w:line="360" w:lineRule="auto"/>
        <w:jc w:val="both"/>
        <w:rPr>
          <w:rFonts w:ascii="Palatino Linotype" w:hAnsi="Palatino Linotype" w:cs="Arial"/>
        </w:rPr>
      </w:pPr>
    </w:p>
    <w:p w14:paraId="686FB5F7" w14:textId="77777777" w:rsidR="001D4DC6" w:rsidRPr="00FF5D6D" w:rsidRDefault="001D4DC6" w:rsidP="001D4DC6">
      <w:pPr>
        <w:autoSpaceDE w:val="0"/>
        <w:autoSpaceDN w:val="0"/>
        <w:adjustRightInd w:val="0"/>
        <w:spacing w:line="360" w:lineRule="auto"/>
        <w:jc w:val="both"/>
        <w:rPr>
          <w:rFonts w:ascii="Palatino Linotype" w:hAnsi="Palatino Linotype" w:cs="Arial"/>
        </w:rPr>
      </w:pPr>
      <w:r w:rsidRPr="00FF5D6D">
        <w:rPr>
          <w:rFonts w:ascii="Palatino Linotype" w:hAnsi="Palatino Linotype" w:cs="Arial"/>
        </w:rPr>
        <w:lastRenderedPageBreak/>
        <w:t xml:space="preserve">De lo anterior, el estudio de las causas de improcedencia que se hagan valer por las partes o que se advierta de oficio por este </w:t>
      </w:r>
      <w:proofErr w:type="spellStart"/>
      <w:r w:rsidRPr="00FF5D6D">
        <w:rPr>
          <w:rFonts w:ascii="Palatino Linotype" w:hAnsi="Palatino Linotype" w:cs="Arial"/>
        </w:rPr>
        <w:t>Resolutor</w:t>
      </w:r>
      <w:proofErr w:type="spellEnd"/>
      <w:r w:rsidRPr="00FF5D6D">
        <w:rPr>
          <w:rFonts w:ascii="Palatino Linotype" w:hAnsi="Palatino Linotype"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FF5D6D">
        <w:rPr>
          <w:rFonts w:ascii="Palatino Linotype" w:hAnsi="Palatino Linotype" w:cs="Arial"/>
          <w:vertAlign w:val="superscript"/>
        </w:rPr>
        <w:footnoteReference w:id="1"/>
      </w:r>
      <w:r w:rsidRPr="00FF5D6D">
        <w:rPr>
          <w:rFonts w:ascii="Palatino Linotype" w:hAnsi="Palatino Linotype" w:cs="Arial"/>
        </w:rPr>
        <w:t>.</w:t>
      </w:r>
    </w:p>
    <w:p w14:paraId="20A4C349" w14:textId="77777777" w:rsidR="001D4DC6" w:rsidRPr="00FF5D6D" w:rsidRDefault="001D4DC6" w:rsidP="001D4DC6">
      <w:pPr>
        <w:autoSpaceDE w:val="0"/>
        <w:autoSpaceDN w:val="0"/>
        <w:adjustRightInd w:val="0"/>
        <w:spacing w:line="360" w:lineRule="auto"/>
        <w:jc w:val="both"/>
        <w:rPr>
          <w:rFonts w:ascii="Palatino Linotype" w:hAnsi="Palatino Linotype" w:cs="Arial"/>
        </w:rPr>
      </w:pPr>
    </w:p>
    <w:p w14:paraId="6BE49957" w14:textId="77777777" w:rsidR="001D4DC6" w:rsidRPr="00FF5D6D" w:rsidRDefault="001D4DC6" w:rsidP="001D4DC6">
      <w:pPr>
        <w:autoSpaceDE w:val="0"/>
        <w:autoSpaceDN w:val="0"/>
        <w:adjustRightInd w:val="0"/>
        <w:spacing w:line="360" w:lineRule="auto"/>
        <w:jc w:val="both"/>
        <w:rPr>
          <w:rFonts w:ascii="Palatino Linotype" w:hAnsi="Palatino Linotype" w:cs="Arial"/>
          <w:b/>
          <w:sz w:val="28"/>
        </w:rPr>
      </w:pPr>
      <w:r w:rsidRPr="00FF5D6D">
        <w:rPr>
          <w:rFonts w:ascii="Palatino Linotype" w:hAnsi="Palatino Linotype" w:cs="Arial"/>
        </w:rPr>
        <w:t xml:space="preserve">Así las cosas, en la especie, no se actualiza ninguna causa de improcedencia de las referidas en el artículo 191 de la Ley de Transparencia y Acceso a la Información Pública del Estado de México y Municipios, encontrándose actualizados todos los </w:t>
      </w:r>
      <w:r w:rsidRPr="00FF5D6D">
        <w:rPr>
          <w:rFonts w:ascii="Palatino Linotype" w:hAnsi="Palatino Linotype" w:cs="Arial"/>
        </w:rPr>
        <w:lastRenderedPageBreak/>
        <w:t xml:space="preserve">supuestos procesales para atender el fondo del asunto, en los términos del considerando posterior. </w:t>
      </w:r>
    </w:p>
    <w:p w14:paraId="5574745D" w14:textId="77777777" w:rsidR="001D4DC6" w:rsidRDefault="001D4DC6" w:rsidP="006C7783">
      <w:pPr>
        <w:autoSpaceDE w:val="0"/>
        <w:autoSpaceDN w:val="0"/>
        <w:adjustRightInd w:val="0"/>
        <w:spacing w:line="360" w:lineRule="auto"/>
        <w:jc w:val="both"/>
        <w:rPr>
          <w:rFonts w:ascii="Palatino Linotype" w:hAnsi="Palatino Linotype" w:cs="Arial"/>
          <w:b/>
          <w:sz w:val="28"/>
        </w:rPr>
      </w:pPr>
    </w:p>
    <w:p w14:paraId="2F9204B0" w14:textId="1685D0B9" w:rsidR="006C7783" w:rsidRPr="00A53243" w:rsidRDefault="001A0EEF" w:rsidP="001A0EEF">
      <w:pPr>
        <w:autoSpaceDE w:val="0"/>
        <w:autoSpaceDN w:val="0"/>
        <w:adjustRightInd w:val="0"/>
        <w:spacing w:line="360" w:lineRule="auto"/>
        <w:jc w:val="both"/>
        <w:rPr>
          <w:rFonts w:ascii="Palatino Linotype" w:hAnsi="Palatino Linotype" w:cs="Arial"/>
          <w:sz w:val="28"/>
        </w:rPr>
      </w:pPr>
      <w:r>
        <w:rPr>
          <w:rFonts w:ascii="Palatino Linotype" w:hAnsi="Palatino Linotype" w:cs="Arial"/>
          <w:b/>
          <w:sz w:val="28"/>
        </w:rPr>
        <w:t>CUARTO</w:t>
      </w:r>
      <w:r w:rsidR="00B831B6">
        <w:rPr>
          <w:rFonts w:ascii="Palatino Linotype" w:hAnsi="Palatino Linotype" w:cs="Arial"/>
          <w:b/>
          <w:sz w:val="28"/>
        </w:rPr>
        <w:t xml:space="preserve">. </w:t>
      </w:r>
      <w:r w:rsidR="006C7783" w:rsidRPr="00A53243">
        <w:rPr>
          <w:rFonts w:ascii="Palatino Linotype" w:hAnsi="Palatino Linotype" w:cs="Arial"/>
          <w:b/>
          <w:sz w:val="28"/>
        </w:rPr>
        <w:t>Del estudio y resolución del asunto.</w:t>
      </w:r>
      <w:r w:rsidR="006C7783" w:rsidRPr="00A53243">
        <w:rPr>
          <w:rFonts w:ascii="Palatino Linotype" w:hAnsi="Palatino Linotype" w:cs="Arial"/>
          <w:sz w:val="28"/>
        </w:rPr>
        <w:t xml:space="preserve"> </w:t>
      </w:r>
    </w:p>
    <w:p w14:paraId="0FCA955A" w14:textId="77777777" w:rsidR="006C7783" w:rsidRPr="00A53243"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5F9F60B" w14:textId="77777777" w:rsidR="00113DEF" w:rsidRPr="00A53243" w:rsidRDefault="00113DEF" w:rsidP="00113DEF">
      <w:pPr>
        <w:spacing w:line="360" w:lineRule="auto"/>
        <w:ind w:right="141"/>
        <w:jc w:val="both"/>
        <w:rPr>
          <w:rFonts w:ascii="Palatino Linotype" w:eastAsiaTheme="minorHAnsi" w:hAnsi="Palatino Linotype" w:cstheme="minorBidi"/>
          <w:lang w:val="es-MX" w:eastAsia="es-MX"/>
        </w:rPr>
      </w:pPr>
    </w:p>
    <w:p w14:paraId="5160C5A2" w14:textId="77777777" w:rsidR="00113DEF" w:rsidRPr="00A53243" w:rsidRDefault="00113DEF" w:rsidP="00113DEF">
      <w:pPr>
        <w:spacing w:line="360" w:lineRule="auto"/>
        <w:ind w:right="141"/>
        <w:jc w:val="both"/>
        <w:rPr>
          <w:rFonts w:ascii="Palatino Linotype" w:eastAsiaTheme="minorHAnsi" w:hAnsi="Palatino Linotype" w:cstheme="minorBidi"/>
          <w:lang w:val="es-MX" w:eastAsia="es-MX"/>
        </w:rPr>
      </w:pPr>
      <w:r w:rsidRPr="00A53243">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A53243">
        <w:rPr>
          <w:rFonts w:ascii="Palatino Linotype" w:eastAsiaTheme="minorHAnsi" w:hAnsi="Palatino Linotype" w:cstheme="minorBidi"/>
          <w:b/>
          <w:lang w:val="es-MX" w:eastAsia="es-MX"/>
        </w:rPr>
        <w:t xml:space="preserve"> </w:t>
      </w:r>
      <w:r w:rsidRPr="00A53243">
        <w:rPr>
          <w:rFonts w:ascii="Palatino Linotype" w:eastAsiaTheme="minorHAnsi" w:hAnsi="Palatino Linotype" w:cstheme="minorBidi"/>
          <w:lang w:val="es-MX" w:eastAsia="es-MX"/>
        </w:rPr>
        <w:t>parte</w:t>
      </w:r>
      <w:r w:rsidRPr="00A53243">
        <w:rPr>
          <w:rFonts w:ascii="Palatino Linotype" w:eastAsiaTheme="minorHAnsi" w:hAnsi="Palatino Linotype" w:cstheme="minorBidi"/>
          <w:b/>
          <w:lang w:val="es-MX" w:eastAsia="es-MX"/>
        </w:rPr>
        <w:t xml:space="preserve"> Recurrente</w:t>
      </w:r>
      <w:r w:rsidRPr="00A53243">
        <w:rPr>
          <w:rFonts w:ascii="Palatino Linotype" w:eastAsiaTheme="minorHAnsi" w:hAnsi="Palatino Linotype" w:cstheme="minorBidi"/>
          <w:lang w:val="es-MX" w:eastAsia="es-MX"/>
        </w:rPr>
        <w:t>, para ello analizaremos lo solicitado y la información proporcionada.</w:t>
      </w:r>
    </w:p>
    <w:p w14:paraId="088AB631" w14:textId="77777777" w:rsidR="00113DEF" w:rsidRPr="00A53243" w:rsidRDefault="00113DEF" w:rsidP="00113DEF">
      <w:pPr>
        <w:spacing w:line="360" w:lineRule="auto"/>
        <w:ind w:right="141"/>
        <w:jc w:val="both"/>
        <w:rPr>
          <w:rFonts w:ascii="Palatino Linotype" w:eastAsiaTheme="minorHAnsi" w:hAnsi="Palatino Linotype" w:cstheme="minorBidi"/>
          <w:lang w:val="es-MX" w:eastAsia="es-MX"/>
        </w:rPr>
      </w:pPr>
    </w:p>
    <w:p w14:paraId="4DE3168F" w14:textId="127AA21D" w:rsidR="0027553E" w:rsidRDefault="00113DEF" w:rsidP="0027553E">
      <w:pPr>
        <w:spacing w:line="360" w:lineRule="auto"/>
        <w:ind w:right="141"/>
        <w:jc w:val="both"/>
        <w:rPr>
          <w:rFonts w:ascii="Palatino Linotype" w:eastAsiaTheme="minorHAnsi" w:hAnsi="Palatino Linotype" w:cstheme="minorBidi"/>
          <w:b/>
          <w:szCs w:val="22"/>
          <w:lang w:val="es-MX" w:eastAsia="es-MX"/>
        </w:rPr>
      </w:pPr>
      <w:r w:rsidRPr="00A53243">
        <w:rPr>
          <w:rFonts w:ascii="Palatino Linotype" w:eastAsiaTheme="minorHAnsi" w:hAnsi="Palatino Linotype" w:cstheme="minorBidi"/>
          <w:b/>
          <w:szCs w:val="22"/>
          <w:lang w:val="es-MX" w:eastAsia="es-MX"/>
        </w:rPr>
        <w:t xml:space="preserve">REQUERIMIENTOS SOLICITADOS: </w:t>
      </w:r>
      <w:bookmarkStart w:id="1" w:name="_Hlk169023494"/>
      <w:bookmarkStart w:id="2" w:name="_Hlk172138293"/>
    </w:p>
    <w:p w14:paraId="3B1BEB3F" w14:textId="0C3DE291" w:rsidR="00C16F0D" w:rsidRDefault="00C16F0D" w:rsidP="0027553E">
      <w:pPr>
        <w:spacing w:line="360" w:lineRule="auto"/>
        <w:ind w:right="141"/>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t xml:space="preserve">De </w:t>
      </w:r>
      <w:r w:rsidR="007C028F">
        <w:rPr>
          <w:rFonts w:ascii="Palatino Linotype" w:eastAsiaTheme="minorHAnsi" w:hAnsi="Palatino Linotype" w:cstheme="minorBidi"/>
          <w:szCs w:val="22"/>
          <w:lang w:val="es-MX" w:eastAsia="es-MX"/>
        </w:rPr>
        <w:t>Gobierno Digital</w:t>
      </w:r>
    </w:p>
    <w:p w14:paraId="3D297B30" w14:textId="7526AE19" w:rsidR="007C028F" w:rsidRDefault="007C028F" w:rsidP="007C028F">
      <w:pPr>
        <w:pStyle w:val="Prrafodelista"/>
        <w:numPr>
          <w:ilvl w:val="0"/>
          <w:numId w:val="8"/>
        </w:numPr>
        <w:spacing w:line="360" w:lineRule="auto"/>
        <w:ind w:right="141"/>
        <w:jc w:val="both"/>
        <w:rPr>
          <w:rFonts w:ascii="Palatino Linotype" w:eastAsiaTheme="minorHAnsi" w:hAnsi="Palatino Linotype" w:cstheme="minorBidi"/>
          <w:szCs w:val="22"/>
          <w:lang w:val="es-MX" w:eastAsia="es-MX"/>
        </w:rPr>
      </w:pPr>
      <w:r w:rsidRPr="007C028F">
        <w:rPr>
          <w:rFonts w:ascii="Palatino Linotype" w:eastAsiaTheme="minorHAnsi" w:hAnsi="Palatino Linotype" w:cstheme="minorBidi"/>
          <w:szCs w:val="22"/>
          <w:lang w:val="es-MX" w:eastAsia="es-MX"/>
        </w:rPr>
        <w:t xml:space="preserve">A que se </w:t>
      </w:r>
      <w:r w:rsidRPr="007C028F">
        <w:rPr>
          <w:rFonts w:ascii="Palatino Linotype" w:eastAsiaTheme="minorHAnsi" w:hAnsi="Palatino Linotype" w:cstheme="minorBidi"/>
          <w:b/>
          <w:szCs w:val="22"/>
          <w:lang w:val="es-MX" w:eastAsia="es-MX"/>
        </w:rPr>
        <w:t>dedica</w:t>
      </w:r>
      <w:r w:rsidRPr="007C028F">
        <w:rPr>
          <w:rFonts w:ascii="Palatino Linotype" w:eastAsiaTheme="minorHAnsi" w:hAnsi="Palatino Linotype" w:cstheme="minorBidi"/>
          <w:szCs w:val="22"/>
          <w:lang w:val="es-MX" w:eastAsia="es-MX"/>
        </w:rPr>
        <w:t xml:space="preserve"> esa área</w:t>
      </w:r>
    </w:p>
    <w:p w14:paraId="66ACA5EE" w14:textId="57AE50CD" w:rsidR="007C028F" w:rsidRDefault="007C028F" w:rsidP="007C028F">
      <w:pPr>
        <w:pStyle w:val="Prrafodelista"/>
        <w:numPr>
          <w:ilvl w:val="0"/>
          <w:numId w:val="8"/>
        </w:numPr>
        <w:spacing w:line="360" w:lineRule="auto"/>
        <w:ind w:right="141"/>
        <w:jc w:val="both"/>
        <w:rPr>
          <w:rFonts w:ascii="Palatino Linotype" w:eastAsiaTheme="minorHAnsi" w:hAnsi="Palatino Linotype" w:cstheme="minorBidi"/>
          <w:szCs w:val="22"/>
          <w:lang w:val="es-MX" w:eastAsia="es-MX"/>
        </w:rPr>
      </w:pPr>
      <w:r w:rsidRPr="007C028F">
        <w:rPr>
          <w:rFonts w:ascii="Palatino Linotype" w:eastAsiaTheme="minorHAnsi" w:hAnsi="Palatino Linotype" w:cstheme="minorBidi"/>
          <w:szCs w:val="22"/>
          <w:lang w:val="es-MX" w:eastAsia="es-MX"/>
        </w:rPr>
        <w:t xml:space="preserve">Qué </w:t>
      </w:r>
      <w:r w:rsidRPr="007C028F">
        <w:rPr>
          <w:rFonts w:ascii="Palatino Linotype" w:eastAsiaTheme="minorHAnsi" w:hAnsi="Palatino Linotype" w:cstheme="minorBidi"/>
          <w:b/>
          <w:szCs w:val="22"/>
          <w:lang w:val="es-MX" w:eastAsia="es-MX"/>
        </w:rPr>
        <w:t>servicios y tramites</w:t>
      </w:r>
      <w:r w:rsidRPr="007C028F">
        <w:rPr>
          <w:rFonts w:ascii="Palatino Linotype" w:eastAsiaTheme="minorHAnsi" w:hAnsi="Palatino Linotype" w:cstheme="minorBidi"/>
          <w:szCs w:val="22"/>
          <w:lang w:val="es-MX" w:eastAsia="es-MX"/>
        </w:rPr>
        <w:t xml:space="preserve"> proporciona y en </w:t>
      </w:r>
      <w:r w:rsidRPr="007C028F">
        <w:rPr>
          <w:rFonts w:ascii="Palatino Linotype" w:eastAsiaTheme="minorHAnsi" w:hAnsi="Palatino Linotype" w:cstheme="minorBidi"/>
          <w:b/>
          <w:szCs w:val="22"/>
          <w:lang w:val="es-MX" w:eastAsia="es-MX"/>
        </w:rPr>
        <w:t>donde</w:t>
      </w:r>
      <w:r w:rsidRPr="007C028F">
        <w:rPr>
          <w:rFonts w:ascii="Palatino Linotype" w:eastAsiaTheme="minorHAnsi" w:hAnsi="Palatino Linotype" w:cstheme="minorBidi"/>
          <w:szCs w:val="22"/>
          <w:lang w:val="es-MX" w:eastAsia="es-MX"/>
        </w:rPr>
        <w:t xml:space="preserve"> los puedo solicitar</w:t>
      </w:r>
    </w:p>
    <w:p w14:paraId="555EA1B6" w14:textId="0E1EAD64" w:rsidR="007C028F" w:rsidRDefault="007C028F" w:rsidP="007C028F">
      <w:pPr>
        <w:pStyle w:val="Prrafodelista"/>
        <w:numPr>
          <w:ilvl w:val="0"/>
          <w:numId w:val="8"/>
        </w:numPr>
        <w:spacing w:line="360" w:lineRule="auto"/>
        <w:ind w:right="141"/>
        <w:jc w:val="both"/>
        <w:rPr>
          <w:rFonts w:ascii="Palatino Linotype" w:eastAsiaTheme="minorHAnsi" w:hAnsi="Palatino Linotype" w:cstheme="minorBidi"/>
          <w:szCs w:val="22"/>
          <w:lang w:val="es-MX" w:eastAsia="es-MX"/>
        </w:rPr>
      </w:pPr>
      <w:r w:rsidRPr="007C028F">
        <w:rPr>
          <w:rFonts w:ascii="Palatino Linotype" w:eastAsiaTheme="minorHAnsi" w:hAnsi="Palatino Linotype" w:cstheme="minorBidi"/>
          <w:b/>
          <w:szCs w:val="22"/>
          <w:lang w:val="es-MX" w:eastAsia="es-MX"/>
        </w:rPr>
        <w:t>Cuantas personas trabajan</w:t>
      </w:r>
      <w:r w:rsidRPr="007C028F">
        <w:rPr>
          <w:rFonts w:ascii="Palatino Linotype" w:eastAsiaTheme="minorHAnsi" w:hAnsi="Palatino Linotype" w:cstheme="minorBidi"/>
          <w:szCs w:val="22"/>
          <w:lang w:val="es-MX" w:eastAsia="es-MX"/>
        </w:rPr>
        <w:t xml:space="preserve"> en esa área</w:t>
      </w:r>
    </w:p>
    <w:p w14:paraId="49EE8E46" w14:textId="70A1DF29" w:rsidR="007C028F" w:rsidRDefault="007C028F" w:rsidP="007C028F">
      <w:pPr>
        <w:pStyle w:val="Prrafodelista"/>
        <w:numPr>
          <w:ilvl w:val="0"/>
          <w:numId w:val="8"/>
        </w:numPr>
        <w:spacing w:line="360" w:lineRule="auto"/>
        <w:ind w:right="141"/>
        <w:jc w:val="both"/>
        <w:rPr>
          <w:rFonts w:ascii="Palatino Linotype" w:eastAsiaTheme="minorHAnsi" w:hAnsi="Palatino Linotype" w:cstheme="minorBidi"/>
          <w:szCs w:val="22"/>
          <w:lang w:val="es-MX" w:eastAsia="es-MX"/>
        </w:rPr>
      </w:pPr>
      <w:r w:rsidRPr="007C028F">
        <w:rPr>
          <w:rFonts w:ascii="Palatino Linotype" w:eastAsiaTheme="minorHAnsi" w:hAnsi="Palatino Linotype" w:cstheme="minorBidi"/>
          <w:szCs w:val="22"/>
          <w:lang w:val="es-MX" w:eastAsia="es-MX"/>
        </w:rPr>
        <w:t xml:space="preserve">Me den una copia del </w:t>
      </w:r>
      <w:r w:rsidRPr="007C028F">
        <w:rPr>
          <w:rFonts w:ascii="Palatino Linotype" w:eastAsiaTheme="minorHAnsi" w:hAnsi="Palatino Linotype" w:cstheme="minorBidi"/>
          <w:b/>
          <w:szCs w:val="22"/>
          <w:lang w:val="es-MX" w:eastAsia="es-MX"/>
        </w:rPr>
        <w:t>organigrama</w:t>
      </w:r>
      <w:r w:rsidRPr="007C028F">
        <w:rPr>
          <w:rFonts w:ascii="Palatino Linotype" w:eastAsiaTheme="minorHAnsi" w:hAnsi="Palatino Linotype" w:cstheme="minorBidi"/>
          <w:szCs w:val="22"/>
          <w:lang w:val="es-MX" w:eastAsia="es-MX"/>
        </w:rPr>
        <w:t xml:space="preserve"> de esa área</w:t>
      </w:r>
    </w:p>
    <w:p w14:paraId="0CFB1478" w14:textId="05BDC9DB" w:rsidR="007C028F" w:rsidRDefault="007C028F" w:rsidP="007C028F">
      <w:pPr>
        <w:pStyle w:val="Prrafodelista"/>
        <w:numPr>
          <w:ilvl w:val="0"/>
          <w:numId w:val="8"/>
        </w:numPr>
        <w:spacing w:line="360" w:lineRule="auto"/>
        <w:ind w:right="141"/>
        <w:jc w:val="both"/>
        <w:rPr>
          <w:rFonts w:ascii="Palatino Linotype" w:eastAsiaTheme="minorHAnsi" w:hAnsi="Palatino Linotype" w:cstheme="minorBidi"/>
          <w:szCs w:val="22"/>
          <w:lang w:val="es-MX" w:eastAsia="es-MX"/>
        </w:rPr>
      </w:pPr>
      <w:r w:rsidRPr="007C028F">
        <w:rPr>
          <w:rFonts w:ascii="Palatino Linotype" w:eastAsiaTheme="minorHAnsi" w:hAnsi="Palatino Linotype" w:cstheme="minorBidi"/>
          <w:szCs w:val="22"/>
          <w:lang w:val="es-MX" w:eastAsia="es-MX"/>
        </w:rPr>
        <w:t xml:space="preserve">Que </w:t>
      </w:r>
      <w:r w:rsidRPr="007C028F">
        <w:rPr>
          <w:rFonts w:ascii="Palatino Linotype" w:eastAsiaTheme="minorHAnsi" w:hAnsi="Palatino Linotype" w:cstheme="minorBidi"/>
          <w:b/>
          <w:szCs w:val="22"/>
          <w:lang w:val="es-MX" w:eastAsia="es-MX"/>
        </w:rPr>
        <w:t>función</w:t>
      </w:r>
      <w:r w:rsidRPr="007C028F">
        <w:rPr>
          <w:rFonts w:ascii="Palatino Linotype" w:eastAsiaTheme="minorHAnsi" w:hAnsi="Palatino Linotype" w:cstheme="minorBidi"/>
          <w:szCs w:val="22"/>
          <w:lang w:val="es-MX" w:eastAsia="es-MX"/>
        </w:rPr>
        <w:t xml:space="preserve"> realiza cada uno de los que trabajan en esa área</w:t>
      </w:r>
    </w:p>
    <w:p w14:paraId="5CF59ABE" w14:textId="0C95F8C4" w:rsidR="007C028F" w:rsidRPr="007C028F" w:rsidRDefault="007C028F" w:rsidP="007C028F">
      <w:pPr>
        <w:pStyle w:val="Prrafodelista"/>
        <w:numPr>
          <w:ilvl w:val="0"/>
          <w:numId w:val="8"/>
        </w:numPr>
        <w:spacing w:line="360" w:lineRule="auto"/>
        <w:ind w:right="141"/>
        <w:jc w:val="both"/>
        <w:rPr>
          <w:rFonts w:ascii="Palatino Linotype" w:eastAsiaTheme="minorHAnsi" w:hAnsi="Palatino Linotype" w:cstheme="minorBidi"/>
          <w:szCs w:val="22"/>
          <w:lang w:val="es-MX" w:eastAsia="es-MX"/>
        </w:rPr>
      </w:pPr>
      <w:r w:rsidRPr="007C028F">
        <w:rPr>
          <w:rFonts w:ascii="Palatino Linotype" w:eastAsiaTheme="minorHAnsi" w:hAnsi="Palatino Linotype" w:cstheme="minorBidi"/>
          <w:szCs w:val="22"/>
          <w:lang w:val="es-MX" w:eastAsia="es-MX"/>
        </w:rPr>
        <w:lastRenderedPageBreak/>
        <w:t xml:space="preserve">Con que </w:t>
      </w:r>
      <w:r w:rsidRPr="007C028F">
        <w:rPr>
          <w:rFonts w:ascii="Palatino Linotype" w:eastAsiaTheme="minorHAnsi" w:hAnsi="Palatino Linotype" w:cstheme="minorBidi"/>
          <w:b/>
          <w:szCs w:val="22"/>
          <w:lang w:val="es-MX" w:eastAsia="es-MX"/>
        </w:rPr>
        <w:t>perfil</w:t>
      </w:r>
      <w:r w:rsidRPr="007C028F">
        <w:rPr>
          <w:rFonts w:ascii="Palatino Linotype" w:eastAsiaTheme="minorHAnsi" w:hAnsi="Palatino Linotype" w:cstheme="minorBidi"/>
          <w:szCs w:val="22"/>
          <w:lang w:val="es-MX" w:eastAsia="es-MX"/>
        </w:rPr>
        <w:t xml:space="preserve"> cuentan para estar ahí</w:t>
      </w:r>
    </w:p>
    <w:bookmarkEnd w:id="1"/>
    <w:bookmarkEnd w:id="2"/>
    <w:p w14:paraId="7378DF60" w14:textId="77777777" w:rsidR="00624D26" w:rsidRDefault="00624D26" w:rsidP="008F5034">
      <w:pPr>
        <w:spacing w:line="360" w:lineRule="auto"/>
        <w:ind w:right="49"/>
        <w:jc w:val="both"/>
        <w:rPr>
          <w:rFonts w:ascii="Palatino Linotype" w:eastAsiaTheme="minorHAnsi" w:hAnsi="Palatino Linotype" w:cstheme="minorBidi"/>
          <w:bCs/>
          <w:szCs w:val="22"/>
          <w:lang w:val="es-MX" w:eastAsia="es-MX"/>
        </w:rPr>
      </w:pPr>
    </w:p>
    <w:p w14:paraId="3923CF84" w14:textId="4E26AF68" w:rsidR="00624D26" w:rsidRPr="00F97F85" w:rsidRDefault="00624D26" w:rsidP="008F5034">
      <w:pPr>
        <w:spacing w:line="360" w:lineRule="auto"/>
        <w:ind w:right="49"/>
        <w:jc w:val="both"/>
        <w:rPr>
          <w:rFonts w:ascii="Palatino Linotype" w:eastAsiaTheme="minorHAnsi" w:hAnsi="Palatino Linotype" w:cstheme="minorBidi"/>
          <w:bCs/>
          <w:i/>
          <w:szCs w:val="22"/>
          <w:lang w:val="es-MX" w:eastAsia="es-MX"/>
        </w:rPr>
      </w:pPr>
      <w:r>
        <w:rPr>
          <w:rFonts w:ascii="Palatino Linotype" w:eastAsiaTheme="minorHAnsi" w:hAnsi="Palatino Linotype" w:cstheme="minorBidi"/>
          <w:bCs/>
          <w:szCs w:val="22"/>
          <w:lang w:val="es-MX" w:eastAsia="es-MX"/>
        </w:rPr>
        <w:t xml:space="preserve">Atenta al contenido de </w:t>
      </w:r>
      <w:r w:rsidRPr="00F97F85">
        <w:rPr>
          <w:rFonts w:ascii="Palatino Linotype" w:eastAsiaTheme="minorHAnsi" w:hAnsi="Palatino Linotype" w:cstheme="minorBidi"/>
          <w:bCs/>
          <w:szCs w:val="22"/>
          <w:lang w:val="es-MX" w:eastAsia="es-MX"/>
        </w:rPr>
        <w:t xml:space="preserve">la solicitud, la Titular de la Unidad de Transparencia presenta </w:t>
      </w:r>
      <w:r w:rsidR="00472254" w:rsidRPr="00F97F85">
        <w:rPr>
          <w:rFonts w:ascii="Palatino Linotype" w:eastAsiaTheme="minorHAnsi" w:hAnsi="Palatino Linotype" w:cstheme="minorBidi"/>
          <w:bCs/>
          <w:szCs w:val="22"/>
          <w:lang w:val="es-MX" w:eastAsia="es-MX"/>
        </w:rPr>
        <w:t>su respuesta a través del SAIMEX</w:t>
      </w:r>
      <w:r w:rsidRPr="00F97F85">
        <w:rPr>
          <w:rFonts w:ascii="Palatino Linotype" w:eastAsiaTheme="minorHAnsi" w:hAnsi="Palatino Linotype" w:cstheme="minorBidi"/>
          <w:bCs/>
          <w:szCs w:val="22"/>
          <w:lang w:val="es-MX" w:eastAsia="es-MX"/>
        </w:rPr>
        <w:t>, manifestando en esencia que “</w:t>
      </w:r>
      <w:r w:rsidRPr="00F97F85">
        <w:rPr>
          <w:rFonts w:ascii="Palatino Linotype" w:eastAsiaTheme="minorHAnsi" w:hAnsi="Palatino Linotype" w:cstheme="minorBidi"/>
          <w:bCs/>
          <w:i/>
          <w:szCs w:val="22"/>
          <w:lang w:val="es-MX" w:eastAsia="es-MX"/>
        </w:rPr>
        <w:t>…</w:t>
      </w:r>
      <w:r w:rsidR="00472254" w:rsidRPr="00F97F85">
        <w:rPr>
          <w:rFonts w:ascii="Palatino Linotype" w:eastAsiaTheme="minorHAnsi" w:hAnsi="Palatino Linotype" w:cstheme="minorBidi"/>
          <w:bCs/>
          <w:i/>
          <w:szCs w:val="22"/>
          <w:lang w:val="es-MX" w:eastAsia="es-MX"/>
        </w:rPr>
        <w:t>me permito enviarle la contestación a su solicitud</w:t>
      </w:r>
      <w:r w:rsidRPr="00F97F85">
        <w:rPr>
          <w:rFonts w:ascii="Palatino Linotype" w:eastAsiaTheme="minorHAnsi" w:hAnsi="Palatino Linotype" w:cstheme="minorBidi"/>
          <w:bCs/>
          <w:i/>
          <w:szCs w:val="22"/>
          <w:lang w:val="es-MX" w:eastAsia="es-MX"/>
        </w:rPr>
        <w:t>...”</w:t>
      </w:r>
    </w:p>
    <w:p w14:paraId="4B58A1DD" w14:textId="77777777" w:rsidR="00DD1FAE" w:rsidRPr="00F97F85" w:rsidRDefault="00DD1FAE" w:rsidP="008F5034">
      <w:pPr>
        <w:spacing w:line="360" w:lineRule="auto"/>
        <w:ind w:right="49"/>
        <w:jc w:val="both"/>
        <w:rPr>
          <w:rFonts w:ascii="Palatino Linotype" w:eastAsiaTheme="minorHAnsi" w:hAnsi="Palatino Linotype" w:cstheme="minorBidi"/>
          <w:bCs/>
          <w:szCs w:val="22"/>
          <w:lang w:val="es-MX" w:eastAsia="es-MX"/>
        </w:rPr>
      </w:pPr>
    </w:p>
    <w:p w14:paraId="2DDCBE8A" w14:textId="23A3FD87" w:rsidR="00624D26" w:rsidRPr="00F97F85" w:rsidRDefault="00BD7579" w:rsidP="008F5034">
      <w:pPr>
        <w:spacing w:line="360" w:lineRule="auto"/>
        <w:ind w:right="49"/>
        <w:jc w:val="both"/>
        <w:rPr>
          <w:rFonts w:ascii="Palatino Linotype" w:eastAsiaTheme="minorHAnsi" w:hAnsi="Palatino Linotype" w:cstheme="minorBidi"/>
          <w:bCs/>
          <w:szCs w:val="22"/>
          <w:lang w:val="es-MX" w:eastAsia="es-MX"/>
        </w:rPr>
      </w:pPr>
      <w:r w:rsidRPr="00F97F85">
        <w:rPr>
          <w:rFonts w:ascii="Palatino Linotype" w:eastAsiaTheme="minorHAnsi" w:hAnsi="Palatino Linotype" w:cstheme="minorBidi"/>
          <w:bCs/>
          <w:szCs w:val="22"/>
          <w:lang w:val="es-MX" w:eastAsia="es-MX"/>
        </w:rPr>
        <w:t>Y se adjunta</w:t>
      </w:r>
      <w:r w:rsidR="008B1EB5" w:rsidRPr="00F97F85">
        <w:rPr>
          <w:rFonts w:ascii="Palatino Linotype" w:eastAsiaTheme="minorHAnsi" w:hAnsi="Palatino Linotype" w:cstheme="minorBidi"/>
          <w:bCs/>
          <w:szCs w:val="22"/>
          <w:lang w:val="es-MX" w:eastAsia="es-MX"/>
        </w:rPr>
        <w:t xml:space="preserve"> </w:t>
      </w:r>
      <w:r w:rsidR="00472254" w:rsidRPr="00F97F85">
        <w:rPr>
          <w:rFonts w:ascii="Palatino Linotype" w:eastAsiaTheme="minorHAnsi" w:hAnsi="Palatino Linotype" w:cstheme="minorBidi"/>
          <w:bCs/>
          <w:szCs w:val="22"/>
          <w:lang w:val="es-MX" w:eastAsia="es-MX"/>
        </w:rPr>
        <w:t>un archivo electrónico, el cual está integrado de lo siguiente</w:t>
      </w:r>
      <w:r w:rsidR="008B1EB5" w:rsidRPr="00F97F85">
        <w:rPr>
          <w:rFonts w:ascii="Palatino Linotype" w:eastAsiaTheme="minorHAnsi" w:hAnsi="Palatino Linotype" w:cstheme="minorBidi"/>
          <w:bCs/>
          <w:szCs w:val="22"/>
          <w:lang w:val="es-MX" w:eastAsia="es-MX"/>
        </w:rPr>
        <w:t>:</w:t>
      </w:r>
    </w:p>
    <w:p w14:paraId="3DA5B4B7" w14:textId="77777777" w:rsidR="00472254" w:rsidRPr="00F97F85" w:rsidRDefault="00472254" w:rsidP="008F5034">
      <w:pPr>
        <w:spacing w:line="360" w:lineRule="auto"/>
        <w:ind w:right="49"/>
        <w:jc w:val="both"/>
        <w:rPr>
          <w:rFonts w:ascii="Palatino Linotype" w:eastAsiaTheme="minorHAnsi" w:hAnsi="Palatino Linotype" w:cstheme="minorBidi"/>
          <w:bCs/>
          <w:szCs w:val="22"/>
          <w:lang w:val="es-MX" w:eastAsia="es-MX"/>
        </w:rPr>
      </w:pPr>
    </w:p>
    <w:p w14:paraId="6541E395" w14:textId="49897A13" w:rsidR="00BD7579" w:rsidRDefault="00BD7579" w:rsidP="008F7084">
      <w:pPr>
        <w:pStyle w:val="Prrafodelista"/>
        <w:numPr>
          <w:ilvl w:val="0"/>
          <w:numId w:val="22"/>
        </w:numPr>
        <w:spacing w:line="360" w:lineRule="auto"/>
        <w:ind w:right="49"/>
        <w:jc w:val="both"/>
        <w:rPr>
          <w:rFonts w:ascii="Palatino Linotype" w:hAnsi="Palatino Linotype"/>
        </w:rPr>
      </w:pPr>
      <w:r w:rsidRPr="00F97F85">
        <w:rPr>
          <w:rFonts w:ascii="Palatino Linotype" w:hAnsi="Palatino Linotype"/>
        </w:rPr>
        <w:t>Oficio externo NEX/</w:t>
      </w:r>
      <w:r w:rsidR="00F97F85" w:rsidRPr="00F97F85">
        <w:rPr>
          <w:rFonts w:ascii="Palatino Linotype" w:hAnsi="Palatino Linotype"/>
        </w:rPr>
        <w:t>UTAIPPDP/EXT/067/2025</w:t>
      </w:r>
      <w:r w:rsidR="008F7084">
        <w:rPr>
          <w:rFonts w:ascii="Palatino Linotype" w:hAnsi="Palatino Linotype"/>
        </w:rPr>
        <w:t xml:space="preserve">, emitido por la </w:t>
      </w:r>
      <w:r w:rsidR="008F7084" w:rsidRPr="008F7084">
        <w:rPr>
          <w:rFonts w:ascii="Palatino Linotype" w:hAnsi="Palatino Linotype"/>
        </w:rPr>
        <w:t xml:space="preserve">responsable de la Unidad de Transparencia, Acceso a la Información y Protección de Datos Personales del Municipio de </w:t>
      </w:r>
      <w:proofErr w:type="spellStart"/>
      <w:r w:rsidR="008F7084" w:rsidRPr="008F7084">
        <w:rPr>
          <w:rFonts w:ascii="Palatino Linotype" w:hAnsi="Palatino Linotype"/>
        </w:rPr>
        <w:t>Nextlalpan</w:t>
      </w:r>
      <w:proofErr w:type="spellEnd"/>
      <w:r w:rsidR="00637619">
        <w:rPr>
          <w:rFonts w:ascii="Palatino Linotype" w:hAnsi="Palatino Linotype"/>
        </w:rPr>
        <w:t xml:space="preserve">, en el que posterior a fundamentar la respuesta manifiesta que proporciona la información brindada por la Dirección de Gobierno Digital de </w:t>
      </w:r>
      <w:proofErr w:type="spellStart"/>
      <w:r w:rsidR="008360F5">
        <w:rPr>
          <w:rFonts w:ascii="Palatino Linotype" w:hAnsi="Palatino Linotype"/>
        </w:rPr>
        <w:t>Nextlalpan</w:t>
      </w:r>
      <w:proofErr w:type="spellEnd"/>
      <w:r w:rsidR="008360F5">
        <w:rPr>
          <w:rFonts w:ascii="Palatino Linotype" w:hAnsi="Palatino Linotype"/>
        </w:rPr>
        <w:t xml:space="preserve">, adjuntando archivo </w:t>
      </w:r>
      <w:proofErr w:type="spellStart"/>
      <w:r w:rsidR="008360F5">
        <w:rPr>
          <w:rFonts w:ascii="Palatino Linotype" w:hAnsi="Palatino Linotype"/>
        </w:rPr>
        <w:t>pdf</w:t>
      </w:r>
      <w:proofErr w:type="spellEnd"/>
      <w:r w:rsidR="008360F5">
        <w:rPr>
          <w:rFonts w:ascii="Palatino Linotype" w:hAnsi="Palatino Linotype"/>
        </w:rPr>
        <w:t xml:space="preserve"> digitalizado del original.</w:t>
      </w:r>
    </w:p>
    <w:p w14:paraId="217AE7C7" w14:textId="346333E1" w:rsidR="008360F5" w:rsidRDefault="008360F5" w:rsidP="00D66287">
      <w:pPr>
        <w:pStyle w:val="Prrafodelista"/>
        <w:numPr>
          <w:ilvl w:val="0"/>
          <w:numId w:val="22"/>
        </w:numPr>
        <w:spacing w:line="360" w:lineRule="auto"/>
        <w:ind w:right="49"/>
        <w:jc w:val="both"/>
        <w:rPr>
          <w:rFonts w:ascii="Palatino Linotype" w:hAnsi="Palatino Linotype"/>
        </w:rPr>
      </w:pPr>
      <w:r>
        <w:rPr>
          <w:rFonts w:ascii="Palatino Linotype" w:hAnsi="Palatino Linotype"/>
        </w:rPr>
        <w:t xml:space="preserve">Oficio número DIRGOBDIGMUNNEX/0024/2025, </w:t>
      </w:r>
      <w:r w:rsidR="00D66287">
        <w:rPr>
          <w:rFonts w:ascii="Palatino Linotype" w:hAnsi="Palatino Linotype"/>
        </w:rPr>
        <w:t>emitido por el Director de Gobierno Digital de</w:t>
      </w:r>
      <w:r w:rsidR="00D66287" w:rsidRPr="00D66287">
        <w:t xml:space="preserve"> </w:t>
      </w:r>
      <w:proofErr w:type="spellStart"/>
      <w:r w:rsidR="00D66287" w:rsidRPr="00D66287">
        <w:rPr>
          <w:rFonts w:ascii="Palatino Linotype" w:hAnsi="Palatino Linotype"/>
        </w:rPr>
        <w:t>Nextlalpan</w:t>
      </w:r>
      <w:proofErr w:type="spellEnd"/>
      <w:r w:rsidR="00D66287">
        <w:rPr>
          <w:rFonts w:ascii="Palatino Linotype" w:hAnsi="Palatino Linotype"/>
        </w:rPr>
        <w:t>, Estado de México</w:t>
      </w:r>
      <w:r w:rsidR="00392499">
        <w:rPr>
          <w:rFonts w:ascii="Palatino Linotype" w:hAnsi="Palatino Linotype"/>
        </w:rPr>
        <w:t>, con el que lista cada uno de los requerimientos de información y da puntual respuesta a cada uno de estos.</w:t>
      </w:r>
    </w:p>
    <w:p w14:paraId="0051BA7C" w14:textId="77777777" w:rsidR="00392499" w:rsidRPr="00392499" w:rsidRDefault="00392499" w:rsidP="00392499">
      <w:pPr>
        <w:spacing w:line="360" w:lineRule="auto"/>
        <w:ind w:right="49"/>
        <w:jc w:val="both"/>
        <w:rPr>
          <w:rFonts w:ascii="Palatino Linotype" w:hAnsi="Palatino Linotype"/>
        </w:rPr>
      </w:pPr>
    </w:p>
    <w:p w14:paraId="515387E8" w14:textId="77777777" w:rsidR="00682119" w:rsidRDefault="00682119" w:rsidP="008B1EB5">
      <w:pPr>
        <w:spacing w:line="360" w:lineRule="auto"/>
        <w:ind w:right="49"/>
        <w:jc w:val="both"/>
        <w:rPr>
          <w:rFonts w:ascii="Palatino Linotype" w:eastAsiaTheme="minorHAnsi" w:hAnsi="Palatino Linotype" w:cstheme="minorBidi"/>
          <w:bCs/>
          <w:szCs w:val="22"/>
          <w:lang w:val="es-MX" w:eastAsia="es-MX"/>
        </w:rPr>
      </w:pPr>
    </w:p>
    <w:p w14:paraId="226B9DC3" w14:textId="0C272C15" w:rsidR="00D10271" w:rsidRDefault="00E069B0" w:rsidP="004D59E1">
      <w:pPr>
        <w:spacing w:line="360" w:lineRule="auto"/>
        <w:ind w:right="49"/>
        <w:jc w:val="both"/>
        <w:rPr>
          <w:rFonts w:ascii="Palatino Linotype" w:eastAsiaTheme="minorHAnsi" w:hAnsi="Palatino Linotype" w:cstheme="minorBidi"/>
          <w:bCs/>
          <w:szCs w:val="22"/>
          <w:lang w:val="es-MX" w:eastAsia="es-MX"/>
        </w:rPr>
      </w:pPr>
      <w:r>
        <w:rPr>
          <w:rFonts w:ascii="Palatino Linotype" w:eastAsiaTheme="minorHAnsi" w:hAnsi="Palatino Linotype" w:cstheme="minorBidi"/>
          <w:bCs/>
          <w:szCs w:val="22"/>
          <w:lang w:val="es-MX" w:eastAsia="es-MX"/>
        </w:rPr>
        <w:t>Conforme a las const</w:t>
      </w:r>
      <w:r w:rsidR="00C440A3">
        <w:rPr>
          <w:rFonts w:ascii="Palatino Linotype" w:eastAsiaTheme="minorHAnsi" w:hAnsi="Palatino Linotype" w:cstheme="minorBidi"/>
          <w:bCs/>
          <w:szCs w:val="22"/>
          <w:lang w:val="es-MX" w:eastAsia="es-MX"/>
        </w:rPr>
        <w:t xml:space="preserve">ancias que obran en el SAIMEX, </w:t>
      </w:r>
      <w:r>
        <w:rPr>
          <w:rFonts w:ascii="Palatino Linotype" w:eastAsiaTheme="minorHAnsi" w:hAnsi="Palatino Linotype" w:cstheme="minorBidi"/>
          <w:bCs/>
          <w:szCs w:val="22"/>
          <w:lang w:val="es-MX" w:eastAsia="es-MX"/>
        </w:rPr>
        <w:t>l</w:t>
      </w:r>
      <w:r w:rsidR="00C440A3">
        <w:rPr>
          <w:rFonts w:ascii="Palatino Linotype" w:eastAsiaTheme="minorHAnsi" w:hAnsi="Palatino Linotype" w:cstheme="minorBidi"/>
          <w:bCs/>
          <w:szCs w:val="22"/>
          <w:lang w:val="es-MX" w:eastAsia="es-MX"/>
        </w:rPr>
        <w:t>a</w:t>
      </w:r>
      <w:r>
        <w:rPr>
          <w:rFonts w:ascii="Palatino Linotype" w:eastAsiaTheme="minorHAnsi" w:hAnsi="Palatino Linotype" w:cstheme="minorBidi"/>
          <w:bCs/>
          <w:szCs w:val="22"/>
          <w:lang w:val="es-MX" w:eastAsia="es-MX"/>
        </w:rPr>
        <w:t xml:space="preserve"> Recurrente presenta su medio de impugnación señalando como acto impugnado que “</w:t>
      </w:r>
      <w:r w:rsidR="00C564E9" w:rsidRPr="00C564E9">
        <w:rPr>
          <w:rFonts w:ascii="Palatino Linotype" w:eastAsiaTheme="minorHAnsi" w:hAnsi="Palatino Linotype" w:cstheme="minorBidi"/>
          <w:bCs/>
          <w:i/>
          <w:szCs w:val="22"/>
          <w:lang w:val="es-MX" w:eastAsia="es-MX"/>
        </w:rPr>
        <w:t xml:space="preserve">Solicito me informen de Gobierno Digital, lo siguiente: 1. A que se dedica esa área 2. Qué servicios y </w:t>
      </w:r>
      <w:proofErr w:type="gramStart"/>
      <w:r w:rsidR="00C564E9" w:rsidRPr="00C564E9">
        <w:rPr>
          <w:rFonts w:ascii="Palatino Linotype" w:eastAsiaTheme="minorHAnsi" w:hAnsi="Palatino Linotype" w:cstheme="minorBidi"/>
          <w:bCs/>
          <w:i/>
          <w:szCs w:val="22"/>
          <w:lang w:val="es-MX" w:eastAsia="es-MX"/>
        </w:rPr>
        <w:t>tramites</w:t>
      </w:r>
      <w:proofErr w:type="gramEnd"/>
      <w:r w:rsidR="00C564E9" w:rsidRPr="00C564E9">
        <w:rPr>
          <w:rFonts w:ascii="Palatino Linotype" w:eastAsiaTheme="minorHAnsi" w:hAnsi="Palatino Linotype" w:cstheme="minorBidi"/>
          <w:bCs/>
          <w:i/>
          <w:szCs w:val="22"/>
          <w:lang w:val="es-MX" w:eastAsia="es-MX"/>
        </w:rPr>
        <w:t xml:space="preserve"> proporciona y en donde los puedo solicitar 3. Cuantas personas trabajan en esa área 4. Me den una copia del organigrama de esa área 5. Que función realiza cada uno de los que trabajan en esa área 6. Con que perfil cuentan para estar ahí</w:t>
      </w:r>
      <w:r>
        <w:rPr>
          <w:rFonts w:ascii="Palatino Linotype" w:eastAsiaTheme="minorHAnsi" w:hAnsi="Palatino Linotype" w:cstheme="minorBidi"/>
          <w:bCs/>
          <w:szCs w:val="22"/>
          <w:lang w:val="es-MX" w:eastAsia="es-MX"/>
        </w:rPr>
        <w:t xml:space="preserve">” </w:t>
      </w:r>
      <w:r w:rsidR="00623A7B">
        <w:rPr>
          <w:rFonts w:ascii="Palatino Linotype" w:eastAsiaTheme="minorHAnsi" w:hAnsi="Palatino Linotype" w:cstheme="minorBidi"/>
          <w:bCs/>
          <w:szCs w:val="22"/>
          <w:lang w:val="es-MX" w:eastAsia="es-MX"/>
        </w:rPr>
        <w:t xml:space="preserve">y en razones y motivos de inconformidad que </w:t>
      </w:r>
      <w:r w:rsidR="00623A7B">
        <w:rPr>
          <w:rFonts w:ascii="Palatino Linotype" w:eastAsiaTheme="minorHAnsi" w:hAnsi="Palatino Linotype" w:cstheme="minorBidi"/>
          <w:bCs/>
          <w:szCs w:val="22"/>
          <w:lang w:val="es-MX" w:eastAsia="es-MX"/>
        </w:rPr>
        <w:lastRenderedPageBreak/>
        <w:t>“</w:t>
      </w:r>
      <w:r w:rsidR="00C564E9" w:rsidRPr="00C564E9">
        <w:rPr>
          <w:rFonts w:ascii="Palatino Linotype" w:eastAsiaTheme="minorHAnsi" w:hAnsi="Palatino Linotype" w:cstheme="minorBidi"/>
          <w:bCs/>
          <w:i/>
          <w:szCs w:val="22"/>
          <w:lang w:val="es-MX" w:eastAsia="es-MX"/>
        </w:rPr>
        <w:t xml:space="preserve">Licenciado Juan Jesús Juárez </w:t>
      </w:r>
      <w:proofErr w:type="spellStart"/>
      <w:r w:rsidR="00C564E9" w:rsidRPr="00C564E9">
        <w:rPr>
          <w:rFonts w:ascii="Palatino Linotype" w:eastAsiaTheme="minorHAnsi" w:hAnsi="Palatino Linotype" w:cstheme="minorBidi"/>
          <w:bCs/>
          <w:i/>
          <w:szCs w:val="22"/>
          <w:lang w:val="es-MX" w:eastAsia="es-MX"/>
        </w:rPr>
        <w:t>Talonia</w:t>
      </w:r>
      <w:proofErr w:type="spellEnd"/>
      <w:r w:rsidR="00C564E9" w:rsidRPr="00C564E9">
        <w:rPr>
          <w:rFonts w:ascii="Palatino Linotype" w:eastAsiaTheme="minorHAnsi" w:hAnsi="Palatino Linotype" w:cstheme="minorBidi"/>
          <w:bCs/>
          <w:i/>
          <w:szCs w:val="22"/>
          <w:lang w:val="es-MX" w:eastAsia="es-MX"/>
        </w:rPr>
        <w:t xml:space="preserve"> </w:t>
      </w:r>
      <w:r w:rsidR="00C564E9" w:rsidRPr="008C68C0">
        <w:rPr>
          <w:rFonts w:ascii="Palatino Linotype" w:eastAsiaTheme="minorHAnsi" w:hAnsi="Palatino Linotype" w:cstheme="minorBidi"/>
          <w:b/>
          <w:bCs/>
          <w:i/>
          <w:szCs w:val="22"/>
          <w:lang w:val="es-MX" w:eastAsia="es-MX"/>
        </w:rPr>
        <w:t>Primero</w:t>
      </w:r>
      <w:r w:rsidR="00C564E9" w:rsidRPr="00C564E9">
        <w:rPr>
          <w:rFonts w:ascii="Palatino Linotype" w:eastAsiaTheme="minorHAnsi" w:hAnsi="Palatino Linotype" w:cstheme="minorBidi"/>
          <w:bCs/>
          <w:i/>
          <w:szCs w:val="22"/>
          <w:lang w:val="es-MX" w:eastAsia="es-MX"/>
        </w:rPr>
        <w:t xml:space="preserve">, el link que proporciona </w:t>
      </w:r>
      <w:r w:rsidR="00C564E9" w:rsidRPr="008C68C0">
        <w:rPr>
          <w:rFonts w:ascii="Palatino Linotype" w:eastAsiaTheme="minorHAnsi" w:hAnsi="Palatino Linotype" w:cstheme="minorBidi"/>
          <w:bCs/>
          <w:i/>
          <w:szCs w:val="22"/>
          <w:u w:val="single"/>
          <w:lang w:val="es-MX" w:eastAsia="es-MX"/>
        </w:rPr>
        <w:t>no facilita el acceso para consultar el portal que menciona</w:t>
      </w:r>
      <w:r w:rsidR="00C564E9" w:rsidRPr="00C564E9">
        <w:rPr>
          <w:rFonts w:ascii="Palatino Linotype" w:eastAsiaTheme="minorHAnsi" w:hAnsi="Palatino Linotype" w:cstheme="minorBidi"/>
          <w:bCs/>
          <w:i/>
          <w:szCs w:val="22"/>
          <w:lang w:val="es-MX" w:eastAsia="es-MX"/>
        </w:rPr>
        <w:t xml:space="preserve"> </w:t>
      </w:r>
      <w:r w:rsidR="00C564E9" w:rsidRPr="008C68C0">
        <w:rPr>
          <w:rFonts w:ascii="Palatino Linotype" w:eastAsiaTheme="minorHAnsi" w:hAnsi="Palatino Linotype" w:cstheme="minorBidi"/>
          <w:b/>
          <w:bCs/>
          <w:i/>
          <w:szCs w:val="22"/>
          <w:lang w:val="es-MX" w:eastAsia="es-MX"/>
        </w:rPr>
        <w:t>Segundo</w:t>
      </w:r>
      <w:r w:rsidR="00C564E9" w:rsidRPr="00C564E9">
        <w:rPr>
          <w:rFonts w:ascii="Palatino Linotype" w:eastAsiaTheme="minorHAnsi" w:hAnsi="Palatino Linotype" w:cstheme="minorBidi"/>
          <w:bCs/>
          <w:i/>
          <w:szCs w:val="22"/>
          <w:lang w:val="es-MX" w:eastAsia="es-MX"/>
        </w:rPr>
        <w:t xml:space="preserve">, considerando el organigrama que me proporciona y mi requerimiento </w:t>
      </w:r>
      <w:proofErr w:type="spellStart"/>
      <w:r w:rsidR="00C564E9" w:rsidRPr="00C564E9">
        <w:rPr>
          <w:rFonts w:ascii="Palatino Linotype" w:eastAsiaTheme="minorHAnsi" w:hAnsi="Palatino Linotype" w:cstheme="minorBidi"/>
          <w:bCs/>
          <w:i/>
          <w:szCs w:val="22"/>
          <w:lang w:val="es-MX" w:eastAsia="es-MX"/>
        </w:rPr>
        <w:t>numero</w:t>
      </w:r>
      <w:proofErr w:type="spellEnd"/>
      <w:r w:rsidR="00C564E9" w:rsidRPr="00C564E9">
        <w:rPr>
          <w:rFonts w:ascii="Palatino Linotype" w:eastAsiaTheme="minorHAnsi" w:hAnsi="Palatino Linotype" w:cstheme="minorBidi"/>
          <w:bCs/>
          <w:i/>
          <w:szCs w:val="22"/>
          <w:lang w:val="es-MX" w:eastAsia="es-MX"/>
        </w:rPr>
        <w:t xml:space="preserve"> cinco de que función realiza cada uno de los que trabajan en esa área, </w:t>
      </w:r>
      <w:r w:rsidR="00C564E9" w:rsidRPr="008C68C0">
        <w:rPr>
          <w:rFonts w:ascii="Palatino Linotype" w:eastAsiaTheme="minorHAnsi" w:hAnsi="Palatino Linotype" w:cstheme="minorBidi"/>
          <w:bCs/>
          <w:i/>
          <w:szCs w:val="22"/>
          <w:u w:val="single"/>
          <w:lang w:val="es-MX" w:eastAsia="es-MX"/>
        </w:rPr>
        <w:t>no coincide</w:t>
      </w:r>
      <w:r w:rsidR="00C564E9" w:rsidRPr="00C564E9">
        <w:rPr>
          <w:rFonts w:ascii="Palatino Linotype" w:eastAsiaTheme="minorHAnsi" w:hAnsi="Palatino Linotype" w:cstheme="minorBidi"/>
          <w:bCs/>
          <w:i/>
          <w:szCs w:val="22"/>
          <w:lang w:val="es-MX" w:eastAsia="es-MX"/>
        </w:rPr>
        <w:t xml:space="preserve">, pido que sea informado detalladamente. </w:t>
      </w:r>
      <w:r w:rsidR="00C564E9" w:rsidRPr="008C68C0">
        <w:rPr>
          <w:rFonts w:ascii="Palatino Linotype" w:eastAsiaTheme="minorHAnsi" w:hAnsi="Palatino Linotype" w:cstheme="minorBidi"/>
          <w:b/>
          <w:bCs/>
          <w:i/>
          <w:szCs w:val="22"/>
          <w:lang w:val="es-MX" w:eastAsia="es-MX"/>
        </w:rPr>
        <w:t>Tercero</w:t>
      </w:r>
      <w:r w:rsidR="00C564E9" w:rsidRPr="00C564E9">
        <w:rPr>
          <w:rFonts w:ascii="Palatino Linotype" w:eastAsiaTheme="minorHAnsi" w:hAnsi="Palatino Linotype" w:cstheme="minorBidi"/>
          <w:bCs/>
          <w:i/>
          <w:szCs w:val="22"/>
          <w:lang w:val="es-MX" w:eastAsia="es-MX"/>
        </w:rPr>
        <w:t xml:space="preserve">, </w:t>
      </w:r>
      <w:r w:rsidR="00C564E9" w:rsidRPr="00A158ED">
        <w:rPr>
          <w:rFonts w:ascii="Palatino Linotype" w:eastAsiaTheme="minorHAnsi" w:hAnsi="Palatino Linotype" w:cstheme="minorBidi"/>
          <w:bCs/>
          <w:i/>
          <w:szCs w:val="22"/>
          <w:u w:val="single"/>
          <w:lang w:val="es-MX" w:eastAsia="es-MX"/>
        </w:rPr>
        <w:t xml:space="preserve">hace mención de desarrolla y actualiza la página web, pero no me dice a </w:t>
      </w:r>
      <w:proofErr w:type="spellStart"/>
      <w:r w:rsidR="00C564E9" w:rsidRPr="00A158ED">
        <w:rPr>
          <w:rFonts w:ascii="Palatino Linotype" w:eastAsiaTheme="minorHAnsi" w:hAnsi="Palatino Linotype" w:cstheme="minorBidi"/>
          <w:bCs/>
          <w:i/>
          <w:szCs w:val="22"/>
          <w:u w:val="single"/>
          <w:lang w:val="es-MX" w:eastAsia="es-MX"/>
        </w:rPr>
        <w:t>que</w:t>
      </w:r>
      <w:proofErr w:type="spellEnd"/>
      <w:r w:rsidR="00C564E9" w:rsidRPr="00A158ED">
        <w:rPr>
          <w:rFonts w:ascii="Palatino Linotype" w:eastAsiaTheme="minorHAnsi" w:hAnsi="Palatino Linotype" w:cstheme="minorBidi"/>
          <w:bCs/>
          <w:i/>
          <w:szCs w:val="22"/>
          <w:u w:val="single"/>
          <w:lang w:val="es-MX" w:eastAsia="es-MX"/>
        </w:rPr>
        <w:t xml:space="preserve"> página se refiere </w:t>
      </w:r>
      <w:r w:rsidR="00C564E9" w:rsidRPr="008C68C0">
        <w:rPr>
          <w:rFonts w:ascii="Palatino Linotype" w:eastAsiaTheme="minorHAnsi" w:hAnsi="Palatino Linotype" w:cstheme="minorBidi"/>
          <w:b/>
          <w:bCs/>
          <w:i/>
          <w:szCs w:val="22"/>
          <w:lang w:val="es-MX" w:eastAsia="es-MX"/>
        </w:rPr>
        <w:t>Cuarto</w:t>
      </w:r>
      <w:r w:rsidR="00C564E9" w:rsidRPr="00C564E9">
        <w:rPr>
          <w:rFonts w:ascii="Palatino Linotype" w:eastAsiaTheme="minorHAnsi" w:hAnsi="Palatino Linotype" w:cstheme="minorBidi"/>
          <w:bCs/>
          <w:i/>
          <w:szCs w:val="22"/>
          <w:lang w:val="es-MX" w:eastAsia="es-MX"/>
        </w:rPr>
        <w:t xml:space="preserve">, </w:t>
      </w:r>
      <w:r w:rsidR="00C564E9" w:rsidRPr="00A158ED">
        <w:rPr>
          <w:rFonts w:ascii="Palatino Linotype" w:eastAsiaTheme="minorHAnsi" w:hAnsi="Palatino Linotype" w:cstheme="minorBidi"/>
          <w:bCs/>
          <w:i/>
          <w:szCs w:val="22"/>
          <w:u w:val="single"/>
          <w:lang w:val="es-MX" w:eastAsia="es-MX"/>
        </w:rPr>
        <w:t xml:space="preserve">dice que impulsa la digitalización de los trámites y servicios, </w:t>
      </w:r>
      <w:proofErr w:type="spellStart"/>
      <w:r w:rsidR="00C564E9" w:rsidRPr="00A158ED">
        <w:rPr>
          <w:rFonts w:ascii="Palatino Linotype" w:eastAsiaTheme="minorHAnsi" w:hAnsi="Palatino Linotype" w:cstheme="minorBidi"/>
          <w:bCs/>
          <w:i/>
          <w:szCs w:val="22"/>
          <w:u w:val="single"/>
          <w:lang w:val="es-MX" w:eastAsia="es-MX"/>
        </w:rPr>
        <w:t>digame</w:t>
      </w:r>
      <w:proofErr w:type="spellEnd"/>
      <w:r w:rsidR="00C564E9" w:rsidRPr="00A158ED">
        <w:rPr>
          <w:rFonts w:ascii="Palatino Linotype" w:eastAsiaTheme="minorHAnsi" w:hAnsi="Palatino Linotype" w:cstheme="minorBidi"/>
          <w:bCs/>
          <w:i/>
          <w:szCs w:val="22"/>
          <w:u w:val="single"/>
          <w:lang w:val="es-MX" w:eastAsia="es-MX"/>
        </w:rPr>
        <w:t xml:space="preserve"> de cuales trámites y servicios se refiere</w:t>
      </w:r>
      <w:r w:rsidR="00C564E9" w:rsidRPr="00C564E9">
        <w:rPr>
          <w:rFonts w:ascii="Palatino Linotype" w:eastAsiaTheme="minorHAnsi" w:hAnsi="Palatino Linotype" w:cstheme="minorBidi"/>
          <w:bCs/>
          <w:i/>
          <w:szCs w:val="22"/>
          <w:lang w:val="es-MX" w:eastAsia="es-MX"/>
        </w:rPr>
        <w:t xml:space="preserve"> y </w:t>
      </w:r>
      <w:r w:rsidR="00C564E9" w:rsidRPr="00A158ED">
        <w:rPr>
          <w:rFonts w:ascii="Palatino Linotype" w:eastAsiaTheme="minorHAnsi" w:hAnsi="Palatino Linotype" w:cstheme="minorBidi"/>
          <w:bCs/>
          <w:i/>
          <w:szCs w:val="22"/>
          <w:u w:val="single"/>
          <w:lang w:val="es-MX" w:eastAsia="es-MX"/>
        </w:rPr>
        <w:t>en donde los puedo ver</w:t>
      </w:r>
      <w:r w:rsidR="00C564E9" w:rsidRPr="00C564E9">
        <w:rPr>
          <w:rFonts w:ascii="Palatino Linotype" w:eastAsiaTheme="minorHAnsi" w:hAnsi="Palatino Linotype" w:cstheme="minorBidi"/>
          <w:bCs/>
          <w:i/>
          <w:szCs w:val="22"/>
          <w:lang w:val="es-MX" w:eastAsia="es-MX"/>
        </w:rPr>
        <w:t xml:space="preserve"> </w:t>
      </w:r>
      <w:r w:rsidR="00C564E9" w:rsidRPr="008C68C0">
        <w:rPr>
          <w:rFonts w:ascii="Palatino Linotype" w:eastAsiaTheme="minorHAnsi" w:hAnsi="Palatino Linotype" w:cstheme="minorBidi"/>
          <w:b/>
          <w:bCs/>
          <w:i/>
          <w:szCs w:val="22"/>
          <w:lang w:val="es-MX" w:eastAsia="es-MX"/>
        </w:rPr>
        <w:t>Quinto</w:t>
      </w:r>
      <w:r w:rsidR="00C564E9" w:rsidRPr="00C564E9">
        <w:rPr>
          <w:rFonts w:ascii="Palatino Linotype" w:eastAsiaTheme="minorHAnsi" w:hAnsi="Palatino Linotype" w:cstheme="minorBidi"/>
          <w:bCs/>
          <w:i/>
          <w:szCs w:val="22"/>
          <w:lang w:val="es-MX" w:eastAsia="es-MX"/>
        </w:rPr>
        <w:t xml:space="preserve">, </w:t>
      </w:r>
      <w:proofErr w:type="spellStart"/>
      <w:r w:rsidR="00C564E9" w:rsidRPr="00C564E9">
        <w:rPr>
          <w:rFonts w:ascii="Palatino Linotype" w:eastAsiaTheme="minorHAnsi" w:hAnsi="Palatino Linotype" w:cstheme="minorBidi"/>
          <w:bCs/>
          <w:i/>
          <w:szCs w:val="22"/>
          <w:lang w:val="es-MX" w:eastAsia="es-MX"/>
        </w:rPr>
        <w:t>tambien</w:t>
      </w:r>
      <w:proofErr w:type="spellEnd"/>
      <w:r w:rsidR="00C564E9" w:rsidRPr="00C564E9">
        <w:rPr>
          <w:rFonts w:ascii="Palatino Linotype" w:eastAsiaTheme="minorHAnsi" w:hAnsi="Palatino Linotype" w:cstheme="minorBidi"/>
          <w:bCs/>
          <w:i/>
          <w:szCs w:val="22"/>
          <w:lang w:val="es-MX" w:eastAsia="es-MX"/>
        </w:rPr>
        <w:t xml:space="preserve"> dice que diseña publicaciones, </w:t>
      </w:r>
      <w:proofErr w:type="spellStart"/>
      <w:r w:rsidR="00C564E9" w:rsidRPr="00A158ED">
        <w:rPr>
          <w:rFonts w:ascii="Palatino Linotype" w:eastAsiaTheme="minorHAnsi" w:hAnsi="Palatino Linotype" w:cstheme="minorBidi"/>
          <w:bCs/>
          <w:i/>
          <w:szCs w:val="22"/>
          <w:u w:val="single"/>
          <w:lang w:val="es-MX" w:eastAsia="es-MX"/>
        </w:rPr>
        <w:t>muestreme</w:t>
      </w:r>
      <w:proofErr w:type="spellEnd"/>
      <w:r w:rsidR="00C564E9" w:rsidRPr="00A158ED">
        <w:rPr>
          <w:rFonts w:ascii="Palatino Linotype" w:eastAsiaTheme="minorHAnsi" w:hAnsi="Palatino Linotype" w:cstheme="minorBidi"/>
          <w:bCs/>
          <w:i/>
          <w:szCs w:val="22"/>
          <w:u w:val="single"/>
          <w:lang w:val="es-MX" w:eastAsia="es-MX"/>
        </w:rPr>
        <w:t xml:space="preserve"> las publicaciones que diseña y el lugar en donde las puedo ver</w:t>
      </w:r>
      <w:r w:rsidR="00C564E9" w:rsidRPr="00C564E9">
        <w:rPr>
          <w:rFonts w:ascii="Palatino Linotype" w:eastAsiaTheme="minorHAnsi" w:hAnsi="Palatino Linotype" w:cstheme="minorBidi"/>
          <w:bCs/>
          <w:i/>
          <w:szCs w:val="22"/>
          <w:lang w:val="es-MX" w:eastAsia="es-MX"/>
        </w:rPr>
        <w:t xml:space="preserve"> </w:t>
      </w:r>
      <w:r w:rsidR="00C564E9" w:rsidRPr="008C68C0">
        <w:rPr>
          <w:rFonts w:ascii="Palatino Linotype" w:eastAsiaTheme="minorHAnsi" w:hAnsi="Palatino Linotype" w:cstheme="minorBidi"/>
          <w:b/>
          <w:bCs/>
          <w:i/>
          <w:szCs w:val="22"/>
          <w:lang w:val="es-MX" w:eastAsia="es-MX"/>
        </w:rPr>
        <w:t>Sexto</w:t>
      </w:r>
      <w:r w:rsidR="00C564E9" w:rsidRPr="00C564E9">
        <w:rPr>
          <w:rFonts w:ascii="Palatino Linotype" w:eastAsiaTheme="minorHAnsi" w:hAnsi="Palatino Linotype" w:cstheme="minorBidi"/>
          <w:bCs/>
          <w:i/>
          <w:szCs w:val="22"/>
          <w:lang w:val="es-MX" w:eastAsia="es-MX"/>
        </w:rPr>
        <w:t xml:space="preserve">, en cuanto a que aumenta la participación de la ciudadanía, </w:t>
      </w:r>
      <w:r w:rsidR="00C564E9" w:rsidRPr="00A158ED">
        <w:rPr>
          <w:rFonts w:ascii="Palatino Linotype" w:eastAsiaTheme="minorHAnsi" w:hAnsi="Palatino Linotype" w:cstheme="minorBidi"/>
          <w:bCs/>
          <w:i/>
          <w:szCs w:val="22"/>
          <w:u w:val="single"/>
          <w:lang w:val="es-MX" w:eastAsia="es-MX"/>
        </w:rPr>
        <w:t xml:space="preserve">de </w:t>
      </w:r>
      <w:proofErr w:type="spellStart"/>
      <w:r w:rsidR="00C564E9" w:rsidRPr="00A158ED">
        <w:rPr>
          <w:rFonts w:ascii="Palatino Linotype" w:eastAsiaTheme="minorHAnsi" w:hAnsi="Palatino Linotype" w:cstheme="minorBidi"/>
          <w:bCs/>
          <w:i/>
          <w:szCs w:val="22"/>
          <w:u w:val="single"/>
          <w:lang w:val="es-MX" w:eastAsia="es-MX"/>
        </w:rPr>
        <w:t>que</w:t>
      </w:r>
      <w:proofErr w:type="spellEnd"/>
      <w:r w:rsidR="00C564E9" w:rsidRPr="00A158ED">
        <w:rPr>
          <w:rFonts w:ascii="Palatino Linotype" w:eastAsiaTheme="minorHAnsi" w:hAnsi="Palatino Linotype" w:cstheme="minorBidi"/>
          <w:bCs/>
          <w:i/>
          <w:szCs w:val="22"/>
          <w:u w:val="single"/>
          <w:lang w:val="es-MX" w:eastAsia="es-MX"/>
        </w:rPr>
        <w:t xml:space="preserve"> manera lo hace y en dónde o cómo yo puedo participar</w:t>
      </w:r>
      <w:r w:rsidR="00623A7B">
        <w:rPr>
          <w:rFonts w:ascii="Palatino Linotype" w:eastAsiaTheme="minorHAnsi" w:hAnsi="Palatino Linotype" w:cstheme="minorBidi"/>
          <w:bCs/>
          <w:szCs w:val="22"/>
          <w:lang w:val="es-MX" w:eastAsia="es-MX"/>
        </w:rPr>
        <w:t xml:space="preserve">”, </w:t>
      </w:r>
      <w:r w:rsidR="008C68C0">
        <w:rPr>
          <w:rFonts w:ascii="Palatino Linotype" w:eastAsiaTheme="minorHAnsi" w:hAnsi="Palatino Linotype" w:cstheme="minorBidi"/>
          <w:bCs/>
          <w:szCs w:val="22"/>
          <w:lang w:val="es-MX" w:eastAsia="es-MX"/>
        </w:rPr>
        <w:t xml:space="preserve">(énfasis añadido), </w:t>
      </w:r>
      <w:r w:rsidR="006F2001">
        <w:rPr>
          <w:rFonts w:ascii="Palatino Linotype" w:eastAsiaTheme="minorHAnsi" w:hAnsi="Palatino Linotype" w:cstheme="minorBidi"/>
          <w:bCs/>
          <w:szCs w:val="22"/>
          <w:lang w:val="es-MX" w:eastAsia="es-MX"/>
        </w:rPr>
        <w:t xml:space="preserve">cabe decir que presenta inconformidad con seis aspectos de la respuesta, los cuales los podemos canalizar a las fracciones </w:t>
      </w:r>
      <w:r w:rsidR="006A1320">
        <w:rPr>
          <w:rFonts w:ascii="Palatino Linotype" w:eastAsiaTheme="minorHAnsi" w:hAnsi="Palatino Linotype" w:cstheme="minorBidi"/>
          <w:bCs/>
          <w:szCs w:val="22"/>
          <w:lang w:val="es-MX" w:eastAsia="es-MX"/>
        </w:rPr>
        <w:t>V</w:t>
      </w:r>
      <w:r w:rsidR="004275DD">
        <w:rPr>
          <w:rFonts w:ascii="Palatino Linotype" w:eastAsiaTheme="minorHAnsi" w:hAnsi="Palatino Linotype" w:cstheme="minorBidi"/>
          <w:bCs/>
          <w:szCs w:val="22"/>
          <w:lang w:val="es-MX" w:eastAsia="es-MX"/>
        </w:rPr>
        <w:t>,</w:t>
      </w:r>
      <w:r w:rsidR="006A1320">
        <w:rPr>
          <w:rFonts w:ascii="Palatino Linotype" w:eastAsiaTheme="minorHAnsi" w:hAnsi="Palatino Linotype" w:cstheme="minorBidi"/>
          <w:bCs/>
          <w:szCs w:val="22"/>
          <w:lang w:val="es-MX" w:eastAsia="es-MX"/>
        </w:rPr>
        <w:t xml:space="preserve"> VI</w:t>
      </w:r>
      <w:r w:rsidR="004275DD">
        <w:rPr>
          <w:rFonts w:ascii="Palatino Linotype" w:eastAsiaTheme="minorHAnsi" w:hAnsi="Palatino Linotype" w:cstheme="minorBidi"/>
          <w:bCs/>
          <w:szCs w:val="22"/>
          <w:lang w:val="es-MX" w:eastAsia="es-MX"/>
        </w:rPr>
        <w:t xml:space="preserve"> y IX</w:t>
      </w:r>
      <w:r w:rsidR="006F2001">
        <w:rPr>
          <w:rFonts w:ascii="Palatino Linotype" w:eastAsiaTheme="minorHAnsi" w:hAnsi="Palatino Linotype" w:cstheme="minorBidi"/>
          <w:bCs/>
          <w:szCs w:val="22"/>
          <w:lang w:val="es-MX" w:eastAsia="es-MX"/>
        </w:rPr>
        <w:t xml:space="preserve"> del </w:t>
      </w:r>
      <w:r w:rsidR="00623A7B">
        <w:rPr>
          <w:rFonts w:ascii="Palatino Linotype" w:eastAsiaTheme="minorHAnsi" w:hAnsi="Palatino Linotype" w:cstheme="minorBidi"/>
          <w:bCs/>
          <w:szCs w:val="22"/>
          <w:lang w:val="es-MX" w:eastAsia="es-MX"/>
        </w:rPr>
        <w:t>artículo 179 de la Ley de Transparencia y Acceso a la Información Pública del Estado de México y Municipios.</w:t>
      </w:r>
    </w:p>
    <w:p w14:paraId="072D3D12" w14:textId="77777777" w:rsidR="006F2001" w:rsidRDefault="006F2001" w:rsidP="004D59E1">
      <w:pPr>
        <w:spacing w:line="360" w:lineRule="auto"/>
        <w:ind w:right="49"/>
        <w:jc w:val="both"/>
        <w:rPr>
          <w:rFonts w:ascii="Palatino Linotype" w:eastAsiaTheme="minorHAnsi" w:hAnsi="Palatino Linotype" w:cstheme="minorBidi"/>
          <w:bCs/>
          <w:szCs w:val="22"/>
          <w:lang w:val="es-MX" w:eastAsia="es-MX"/>
        </w:rPr>
      </w:pPr>
    </w:p>
    <w:p w14:paraId="10F62D60" w14:textId="77777777" w:rsidR="00623A7B" w:rsidRPr="00623A7B" w:rsidRDefault="00623A7B" w:rsidP="00623A7B">
      <w:pPr>
        <w:autoSpaceDE w:val="0"/>
        <w:autoSpaceDN w:val="0"/>
        <w:adjustRightInd w:val="0"/>
        <w:spacing w:line="360" w:lineRule="auto"/>
        <w:ind w:left="851" w:right="474"/>
        <w:rPr>
          <w:rFonts w:ascii="Palatino Linotype" w:eastAsiaTheme="minorHAnsi" w:hAnsi="Palatino Linotype" w:cs="Bookman Old Style"/>
          <w:i/>
          <w:color w:val="000000"/>
          <w:sz w:val="22"/>
          <w:szCs w:val="20"/>
          <w:lang w:val="es-MX" w:eastAsia="en-US"/>
        </w:rPr>
      </w:pPr>
      <w:r w:rsidRPr="00623A7B">
        <w:rPr>
          <w:rFonts w:ascii="Palatino Linotype" w:eastAsiaTheme="minorHAnsi" w:hAnsi="Palatino Linotype" w:cs="Bookman Old Style"/>
          <w:b/>
          <w:bCs/>
          <w:i/>
          <w:color w:val="000000"/>
          <w:sz w:val="22"/>
          <w:szCs w:val="20"/>
          <w:lang w:val="es-MX" w:eastAsia="en-US"/>
        </w:rPr>
        <w:t xml:space="preserve">Artículo 179. </w:t>
      </w:r>
      <w:r w:rsidRPr="00623A7B">
        <w:rPr>
          <w:rFonts w:ascii="Palatino Linotype" w:eastAsiaTheme="minorHAnsi" w:hAnsi="Palatino Linotype" w:cs="Bookman Old Style"/>
          <w:i/>
          <w:color w:val="000000"/>
          <w:sz w:val="22"/>
          <w:szCs w:val="20"/>
          <w:lang w:val="es-MX" w:eastAsia="en-US"/>
        </w:rPr>
        <w:t xml:space="preserve">El recurso de revisión es un medio de protección que la Ley otorga a los particulares, para hacer valer su derecho de acceso a la información pública, y procederá en contra de las siguientes causas: </w:t>
      </w:r>
    </w:p>
    <w:p w14:paraId="5A891C89" w14:textId="607CB3A5" w:rsidR="00A158ED" w:rsidRPr="00A158ED" w:rsidRDefault="00A158ED" w:rsidP="00A158ED">
      <w:pPr>
        <w:autoSpaceDE w:val="0"/>
        <w:autoSpaceDN w:val="0"/>
        <w:adjustRightInd w:val="0"/>
        <w:spacing w:line="360" w:lineRule="auto"/>
        <w:ind w:left="851" w:right="474"/>
        <w:rPr>
          <w:rFonts w:ascii="Palatino Linotype" w:eastAsiaTheme="minorHAnsi" w:hAnsi="Palatino Linotype" w:cs="Bookman Old Style"/>
          <w:i/>
          <w:color w:val="000000"/>
          <w:sz w:val="22"/>
          <w:szCs w:val="20"/>
          <w:lang w:val="es-MX" w:eastAsia="en-US"/>
        </w:rPr>
      </w:pPr>
      <w:r w:rsidRPr="00A158ED">
        <w:rPr>
          <w:rFonts w:ascii="Palatino Linotype" w:eastAsiaTheme="minorHAnsi" w:hAnsi="Palatino Linotype" w:cs="Bookman Old Style"/>
          <w:b/>
          <w:i/>
          <w:color w:val="000000"/>
          <w:sz w:val="22"/>
          <w:szCs w:val="20"/>
          <w:lang w:val="es-MX" w:eastAsia="en-US"/>
        </w:rPr>
        <w:t>V.</w:t>
      </w:r>
      <w:r w:rsidRPr="00A158ED">
        <w:rPr>
          <w:rFonts w:ascii="Palatino Linotype" w:eastAsiaTheme="minorHAnsi" w:hAnsi="Palatino Linotype" w:cs="Bookman Old Style"/>
          <w:i/>
          <w:color w:val="000000"/>
          <w:sz w:val="22"/>
          <w:szCs w:val="20"/>
          <w:lang w:val="es-MX" w:eastAsia="en-US"/>
        </w:rPr>
        <w:t xml:space="preserve"> La entrega de información incompleta; </w:t>
      </w:r>
    </w:p>
    <w:p w14:paraId="4ECACD7B" w14:textId="4E56C9B0" w:rsidR="00A158ED" w:rsidRPr="006A1320" w:rsidRDefault="006A1320" w:rsidP="006A1320">
      <w:pPr>
        <w:autoSpaceDE w:val="0"/>
        <w:autoSpaceDN w:val="0"/>
        <w:adjustRightInd w:val="0"/>
        <w:spacing w:line="360" w:lineRule="auto"/>
        <w:ind w:left="142" w:right="474" w:firstLine="709"/>
        <w:rPr>
          <w:rFonts w:ascii="Palatino Linotype" w:eastAsiaTheme="minorHAnsi" w:hAnsi="Palatino Linotype" w:cs="Bookman Old Style"/>
          <w:i/>
          <w:color w:val="000000"/>
          <w:sz w:val="22"/>
          <w:szCs w:val="20"/>
          <w:lang w:val="es-MX" w:eastAsia="en-US"/>
        </w:rPr>
      </w:pPr>
      <w:r w:rsidRPr="006A1320">
        <w:rPr>
          <w:rFonts w:ascii="Palatino Linotype" w:eastAsiaTheme="minorHAnsi" w:hAnsi="Palatino Linotype" w:cs="Bookman Old Style"/>
          <w:b/>
          <w:i/>
          <w:color w:val="000000"/>
          <w:sz w:val="22"/>
          <w:szCs w:val="20"/>
          <w:lang w:val="es-MX" w:eastAsia="en-US"/>
        </w:rPr>
        <w:t>VI.</w:t>
      </w:r>
      <w:r w:rsidRPr="006A1320">
        <w:rPr>
          <w:rFonts w:ascii="Palatino Linotype" w:eastAsiaTheme="minorHAnsi" w:hAnsi="Palatino Linotype" w:cs="Bookman Old Style"/>
          <w:i/>
          <w:color w:val="000000"/>
          <w:sz w:val="22"/>
          <w:szCs w:val="20"/>
          <w:lang w:val="es-MX" w:eastAsia="en-US"/>
        </w:rPr>
        <w:t xml:space="preserve"> La entrega de información que no corresponda con lo solicitado;</w:t>
      </w:r>
    </w:p>
    <w:p w14:paraId="4C2E268A" w14:textId="79780897" w:rsidR="008C68C0" w:rsidRDefault="004275DD" w:rsidP="004275DD">
      <w:pPr>
        <w:spacing w:line="360" w:lineRule="auto"/>
        <w:ind w:left="851" w:right="49"/>
        <w:jc w:val="both"/>
        <w:rPr>
          <w:rFonts w:ascii="Palatino Linotype" w:eastAsiaTheme="minorHAnsi" w:hAnsi="Palatino Linotype" w:cs="Bookman Old Style"/>
          <w:i/>
          <w:color w:val="000000"/>
          <w:sz w:val="22"/>
          <w:szCs w:val="20"/>
          <w:lang w:val="es-MX" w:eastAsia="en-US"/>
        </w:rPr>
      </w:pPr>
      <w:r w:rsidRPr="004275DD">
        <w:rPr>
          <w:rFonts w:ascii="Palatino Linotype" w:eastAsiaTheme="minorHAnsi" w:hAnsi="Palatino Linotype" w:cs="Bookman Old Style"/>
          <w:b/>
          <w:i/>
          <w:color w:val="000000"/>
          <w:sz w:val="22"/>
          <w:szCs w:val="20"/>
          <w:lang w:val="es-MX" w:eastAsia="en-US"/>
        </w:rPr>
        <w:t>IX.</w:t>
      </w:r>
      <w:r w:rsidRPr="004275DD">
        <w:rPr>
          <w:rFonts w:ascii="Palatino Linotype" w:eastAsiaTheme="minorHAnsi" w:hAnsi="Palatino Linotype" w:cs="Bookman Old Style"/>
          <w:i/>
          <w:color w:val="000000"/>
          <w:sz w:val="22"/>
          <w:szCs w:val="20"/>
          <w:lang w:val="es-MX" w:eastAsia="en-US"/>
        </w:rPr>
        <w:t xml:space="preserve"> La entrega o puesta a disposición de información en un formato incomprensible y/o no accesible para el solicitante;</w:t>
      </w:r>
    </w:p>
    <w:p w14:paraId="5DC5DB1C" w14:textId="77777777" w:rsidR="004275DD" w:rsidRPr="004275DD" w:rsidRDefault="004275DD" w:rsidP="004D59E1">
      <w:pPr>
        <w:spacing w:line="360" w:lineRule="auto"/>
        <w:ind w:right="49"/>
        <w:jc w:val="both"/>
        <w:rPr>
          <w:rFonts w:ascii="Palatino Linotype" w:eastAsiaTheme="minorHAnsi" w:hAnsi="Palatino Linotype" w:cs="Bookman Old Style"/>
          <w:i/>
          <w:color w:val="000000"/>
          <w:sz w:val="22"/>
          <w:szCs w:val="20"/>
          <w:lang w:val="es-MX" w:eastAsia="en-US"/>
        </w:rPr>
      </w:pPr>
    </w:p>
    <w:p w14:paraId="3CC3CA33" w14:textId="274CFD45" w:rsidR="00623A7B" w:rsidRDefault="006F2001" w:rsidP="004D59E1">
      <w:pPr>
        <w:spacing w:line="360" w:lineRule="auto"/>
        <w:ind w:right="49"/>
        <w:jc w:val="both"/>
        <w:rPr>
          <w:rFonts w:ascii="Palatino Linotype" w:eastAsiaTheme="minorHAnsi" w:hAnsi="Palatino Linotype" w:cstheme="minorBidi"/>
          <w:bCs/>
          <w:szCs w:val="22"/>
          <w:lang w:val="es-MX" w:eastAsia="es-MX"/>
        </w:rPr>
      </w:pPr>
      <w:r>
        <w:rPr>
          <w:rFonts w:ascii="Palatino Linotype" w:eastAsiaTheme="minorHAnsi" w:hAnsi="Palatino Linotype" w:cstheme="minorBidi"/>
          <w:bCs/>
          <w:szCs w:val="22"/>
          <w:lang w:val="es-MX" w:eastAsia="es-MX"/>
        </w:rPr>
        <w:t>Que dan sustento a la procedencia del medio de impugnación actual, que ahora se resuelve.</w:t>
      </w:r>
    </w:p>
    <w:p w14:paraId="4F9CF770" w14:textId="77777777" w:rsidR="006F2001" w:rsidRDefault="006F2001" w:rsidP="004D59E1">
      <w:pPr>
        <w:spacing w:line="360" w:lineRule="auto"/>
        <w:ind w:right="49"/>
        <w:jc w:val="both"/>
        <w:rPr>
          <w:rFonts w:ascii="Palatino Linotype" w:eastAsiaTheme="minorHAnsi" w:hAnsi="Palatino Linotype" w:cstheme="minorBidi"/>
          <w:bCs/>
          <w:szCs w:val="22"/>
          <w:lang w:val="es-MX" w:eastAsia="es-MX"/>
        </w:rPr>
      </w:pPr>
    </w:p>
    <w:p w14:paraId="3E30DE32" w14:textId="62874644" w:rsidR="00623A7B" w:rsidRDefault="00623A7B" w:rsidP="004D59E1">
      <w:pPr>
        <w:spacing w:line="360" w:lineRule="auto"/>
        <w:ind w:right="49"/>
        <w:jc w:val="both"/>
        <w:rPr>
          <w:rFonts w:ascii="Palatino Linotype" w:eastAsiaTheme="minorHAnsi" w:hAnsi="Palatino Linotype" w:cstheme="minorBidi"/>
          <w:bCs/>
          <w:szCs w:val="22"/>
          <w:lang w:val="es-MX" w:eastAsia="es-MX"/>
        </w:rPr>
      </w:pPr>
      <w:r>
        <w:rPr>
          <w:rFonts w:ascii="Palatino Linotype" w:eastAsiaTheme="minorHAnsi" w:hAnsi="Palatino Linotype" w:cstheme="minorBidi"/>
          <w:bCs/>
          <w:szCs w:val="22"/>
          <w:lang w:val="es-MX" w:eastAsia="es-MX"/>
        </w:rPr>
        <w:lastRenderedPageBreak/>
        <w:t>Al no haber mayor actuación procedimental por parte del Sujeto Obligado y de</w:t>
      </w:r>
      <w:r w:rsidR="00B46F41">
        <w:rPr>
          <w:rFonts w:ascii="Palatino Linotype" w:eastAsiaTheme="minorHAnsi" w:hAnsi="Palatino Linotype" w:cstheme="minorBidi"/>
          <w:bCs/>
          <w:szCs w:val="22"/>
          <w:lang w:val="es-MX" w:eastAsia="es-MX"/>
        </w:rPr>
        <w:t xml:space="preserve"> </w:t>
      </w:r>
      <w:r>
        <w:rPr>
          <w:rFonts w:ascii="Palatino Linotype" w:eastAsiaTheme="minorHAnsi" w:hAnsi="Palatino Linotype" w:cstheme="minorBidi"/>
          <w:bCs/>
          <w:szCs w:val="22"/>
          <w:lang w:val="es-MX" w:eastAsia="es-MX"/>
        </w:rPr>
        <w:t>l</w:t>
      </w:r>
      <w:r w:rsidR="00B46F41">
        <w:rPr>
          <w:rFonts w:ascii="Palatino Linotype" w:eastAsiaTheme="minorHAnsi" w:hAnsi="Palatino Linotype" w:cstheme="minorBidi"/>
          <w:bCs/>
          <w:szCs w:val="22"/>
          <w:lang w:val="es-MX" w:eastAsia="es-MX"/>
        </w:rPr>
        <w:t>a</w:t>
      </w:r>
      <w:r>
        <w:rPr>
          <w:rFonts w:ascii="Palatino Linotype" w:eastAsiaTheme="minorHAnsi" w:hAnsi="Palatino Linotype" w:cstheme="minorBidi"/>
          <w:bCs/>
          <w:szCs w:val="22"/>
          <w:lang w:val="es-MX" w:eastAsia="es-MX"/>
        </w:rPr>
        <w:t xml:space="preserve"> Recurrente, se determina que la Litis queda fijada en </w:t>
      </w:r>
      <w:r w:rsidRPr="001C0B58">
        <w:rPr>
          <w:rFonts w:ascii="Palatino Linotype" w:eastAsiaTheme="minorHAnsi" w:hAnsi="Palatino Linotype" w:cstheme="minorBidi"/>
          <w:bCs/>
          <w:szCs w:val="22"/>
          <w:lang w:val="es-MX" w:eastAsia="es-MX"/>
        </w:rPr>
        <w:t xml:space="preserve">torno a </w:t>
      </w:r>
      <w:r w:rsidR="00BB4F5E" w:rsidRPr="001C0B58">
        <w:rPr>
          <w:rFonts w:ascii="Palatino Linotype" w:eastAsiaTheme="minorHAnsi" w:hAnsi="Palatino Linotype" w:cstheme="minorBidi"/>
          <w:bCs/>
          <w:szCs w:val="22"/>
          <w:lang w:val="es-MX" w:eastAsia="es-MX"/>
        </w:rPr>
        <w:t>ver si</w:t>
      </w:r>
      <w:r w:rsidR="00BB4F5E">
        <w:rPr>
          <w:rFonts w:ascii="Palatino Linotype" w:eastAsiaTheme="minorHAnsi" w:hAnsi="Palatino Linotype" w:cstheme="minorBidi"/>
          <w:bCs/>
          <w:szCs w:val="22"/>
          <w:lang w:val="es-MX" w:eastAsia="es-MX"/>
        </w:rPr>
        <w:t xml:space="preserve"> le asiste el derecho y la razón al Sujeto Obligado o en contrario al Recurrente, por no haberse </w:t>
      </w:r>
      <w:r w:rsidR="00BB1882">
        <w:rPr>
          <w:rFonts w:ascii="Palatino Linotype" w:eastAsiaTheme="minorHAnsi" w:hAnsi="Palatino Linotype" w:cstheme="minorBidi"/>
          <w:bCs/>
          <w:szCs w:val="22"/>
          <w:lang w:val="es-MX" w:eastAsia="es-MX"/>
        </w:rPr>
        <w:t xml:space="preserve">efectivamente </w:t>
      </w:r>
      <w:r w:rsidR="00BB4F5E">
        <w:rPr>
          <w:rFonts w:ascii="Palatino Linotype" w:eastAsiaTheme="minorHAnsi" w:hAnsi="Palatino Linotype" w:cstheme="minorBidi"/>
          <w:bCs/>
          <w:szCs w:val="22"/>
          <w:lang w:val="es-MX" w:eastAsia="es-MX"/>
        </w:rPr>
        <w:t>proporcionado la información.</w:t>
      </w:r>
    </w:p>
    <w:p w14:paraId="29FAF098" w14:textId="77777777" w:rsidR="001C0B58" w:rsidRDefault="001C0B58" w:rsidP="001C0B58">
      <w:pPr>
        <w:tabs>
          <w:tab w:val="left" w:pos="709"/>
        </w:tabs>
        <w:spacing w:line="360" w:lineRule="auto"/>
        <w:contextualSpacing/>
        <w:jc w:val="both"/>
        <w:rPr>
          <w:rFonts w:ascii="Palatino Linotype" w:hAnsi="Palatino Linotype" w:cs="Arial"/>
          <w:lang w:val="es-ES_tradnl"/>
        </w:rPr>
      </w:pPr>
    </w:p>
    <w:p w14:paraId="1DE54644" w14:textId="77777777" w:rsidR="001C0B58" w:rsidRPr="001C0B58" w:rsidRDefault="001C0B58" w:rsidP="001C0B58">
      <w:pPr>
        <w:tabs>
          <w:tab w:val="left" w:pos="709"/>
        </w:tabs>
        <w:spacing w:line="360" w:lineRule="auto"/>
        <w:contextualSpacing/>
        <w:jc w:val="both"/>
        <w:rPr>
          <w:rFonts w:ascii="Palatino Linotype" w:hAnsi="Palatino Linotype" w:cs="Arial"/>
        </w:rPr>
      </w:pPr>
      <w:r w:rsidRPr="001C0B58">
        <w:rPr>
          <w:rFonts w:ascii="Palatino Linotype" w:hAnsi="Palatino Linotype" w:cs="Arial"/>
          <w:lang w:val="es-ES_tradnl"/>
        </w:rPr>
        <w:t xml:space="preserve">Ante ello, es de </w:t>
      </w:r>
      <w:r w:rsidRPr="001C0B58">
        <w:rPr>
          <w:rFonts w:ascii="Palatino Linotype" w:hAnsi="Palatino Linotype" w:cs="Arial"/>
        </w:rPr>
        <w:t>señalar que el artículo 4, párrafo segundo de la Ley de Transparencia y Acceso a la Información Pública del Estado de México y Municipios, dispone:</w:t>
      </w:r>
    </w:p>
    <w:p w14:paraId="7FC55F5D" w14:textId="77777777" w:rsidR="001C0B58" w:rsidRPr="001C0B58" w:rsidRDefault="001C0B58" w:rsidP="001C0B58">
      <w:pPr>
        <w:rPr>
          <w:lang w:val="es-MX"/>
        </w:rPr>
      </w:pPr>
    </w:p>
    <w:p w14:paraId="51E8699F" w14:textId="77777777" w:rsidR="001C0B58" w:rsidRPr="001C0B58" w:rsidRDefault="001C0B58" w:rsidP="001C0B58">
      <w:pPr>
        <w:ind w:left="567" w:right="616"/>
        <w:jc w:val="both"/>
        <w:rPr>
          <w:rFonts w:ascii="Palatino Linotype" w:hAnsi="Palatino Linotype" w:cs="Arial"/>
          <w:i/>
          <w:sz w:val="22"/>
        </w:rPr>
      </w:pPr>
      <w:r w:rsidRPr="001C0B58">
        <w:rPr>
          <w:rFonts w:ascii="Palatino Linotype" w:hAnsi="Palatino Linotype" w:cs="Arial"/>
          <w:i/>
          <w:sz w:val="22"/>
        </w:rPr>
        <w:t>“</w:t>
      </w:r>
      <w:r w:rsidRPr="001C0B58">
        <w:rPr>
          <w:rFonts w:ascii="Palatino Linotype" w:hAnsi="Palatino Linotype" w:cs="Arial"/>
          <w:b/>
          <w:i/>
          <w:sz w:val="22"/>
        </w:rPr>
        <w:t xml:space="preserve">Artículo 4. </w:t>
      </w:r>
      <w:r w:rsidRPr="001C0B58">
        <w:rPr>
          <w:rFonts w:ascii="Palatino Linotype" w:hAnsi="Palatino Linotype" w:cs="Arial"/>
          <w:i/>
          <w:sz w:val="22"/>
        </w:rPr>
        <w:t xml:space="preserve">… </w:t>
      </w:r>
    </w:p>
    <w:p w14:paraId="5C28D5E5" w14:textId="77777777" w:rsidR="001C0B58" w:rsidRPr="001C0B58" w:rsidRDefault="001C0B58" w:rsidP="001C0B58">
      <w:pPr>
        <w:ind w:left="567" w:right="616"/>
        <w:jc w:val="both"/>
        <w:rPr>
          <w:rFonts w:ascii="Palatino Linotype" w:hAnsi="Palatino Linotype" w:cs="Arial"/>
          <w:i/>
          <w:sz w:val="22"/>
        </w:rPr>
      </w:pPr>
      <w:r w:rsidRPr="001C0B58">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DFEFB49" w14:textId="77777777" w:rsidR="001C0B58" w:rsidRDefault="001C0B58" w:rsidP="001C0B58">
      <w:pPr>
        <w:tabs>
          <w:tab w:val="left" w:pos="709"/>
        </w:tabs>
        <w:spacing w:line="360" w:lineRule="auto"/>
        <w:contextualSpacing/>
        <w:jc w:val="both"/>
        <w:rPr>
          <w:rFonts w:ascii="Palatino Linotype" w:hAnsi="Palatino Linotype" w:cs="Arial"/>
          <w:lang w:val="es-ES_tradnl"/>
        </w:rPr>
      </w:pPr>
    </w:p>
    <w:p w14:paraId="25A2A9EE" w14:textId="77777777" w:rsidR="001C0B58" w:rsidRPr="001C0B58" w:rsidRDefault="001C0B58" w:rsidP="001C0B58">
      <w:pPr>
        <w:tabs>
          <w:tab w:val="left" w:pos="709"/>
        </w:tabs>
        <w:spacing w:line="360" w:lineRule="auto"/>
        <w:contextualSpacing/>
        <w:jc w:val="both"/>
        <w:rPr>
          <w:rFonts w:ascii="Palatino Linotype" w:hAnsi="Palatino Linotype" w:cs="Arial"/>
          <w:lang w:val="es-ES_tradnl"/>
        </w:rPr>
      </w:pPr>
      <w:r w:rsidRPr="001C0B58">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6C5DCCFA" w14:textId="77777777" w:rsidR="001C0B58" w:rsidRPr="001C0B58" w:rsidRDefault="001C0B58" w:rsidP="001C0B58">
      <w:pPr>
        <w:tabs>
          <w:tab w:val="left" w:pos="709"/>
        </w:tabs>
        <w:spacing w:line="360" w:lineRule="auto"/>
        <w:contextualSpacing/>
        <w:jc w:val="both"/>
        <w:rPr>
          <w:rFonts w:ascii="Palatino Linotype" w:hAnsi="Palatino Linotype" w:cs="Arial"/>
          <w:lang w:val="es-ES_tradnl"/>
        </w:rPr>
      </w:pPr>
    </w:p>
    <w:p w14:paraId="658D7187" w14:textId="77777777" w:rsidR="001C0B58" w:rsidRPr="001C0B58" w:rsidRDefault="001C0B58" w:rsidP="001C0B58">
      <w:pPr>
        <w:autoSpaceDE w:val="0"/>
        <w:autoSpaceDN w:val="0"/>
        <w:adjustRightInd w:val="0"/>
        <w:spacing w:line="360" w:lineRule="auto"/>
        <w:jc w:val="both"/>
        <w:rPr>
          <w:rFonts w:ascii="Palatino Linotype" w:hAnsi="Palatino Linotype" w:cs="Arial"/>
        </w:rPr>
      </w:pPr>
      <w:r w:rsidRPr="001C0B58">
        <w:rPr>
          <w:rFonts w:ascii="Palatino Linotype" w:hAnsi="Palatino Linotype" w:cs="Arial"/>
        </w:rPr>
        <w:t>Al respecto, cabe traer a cuenta lo previsto por el artículo 12, párrafo segundo de la Ley de Transparencia y Acceso a la Información Pública del Estado de México y Municipios que la letra establece lo siguiente:</w:t>
      </w:r>
    </w:p>
    <w:p w14:paraId="7E4938A8" w14:textId="77777777" w:rsidR="001C0B58" w:rsidRPr="001C0B58" w:rsidRDefault="001C0B58" w:rsidP="001C0B58">
      <w:pPr>
        <w:rPr>
          <w:rFonts w:asciiTheme="minorHAnsi" w:eastAsiaTheme="minorHAnsi" w:hAnsiTheme="minorHAnsi" w:cstheme="minorBidi"/>
          <w:sz w:val="22"/>
          <w:szCs w:val="22"/>
          <w:lang w:val="es-MX" w:eastAsia="en-US"/>
        </w:rPr>
      </w:pPr>
    </w:p>
    <w:p w14:paraId="5A0F8575" w14:textId="77777777" w:rsidR="001C0B58" w:rsidRPr="001C0B58" w:rsidRDefault="001C0B58" w:rsidP="001C0B58">
      <w:pPr>
        <w:rPr>
          <w:rFonts w:eastAsiaTheme="minorHAnsi"/>
          <w:sz w:val="8"/>
          <w:lang w:val="es-MX"/>
        </w:rPr>
      </w:pPr>
    </w:p>
    <w:p w14:paraId="207FC03C" w14:textId="77777777" w:rsidR="001C0B58" w:rsidRPr="001C0B58" w:rsidRDefault="001C0B58" w:rsidP="001C0B58">
      <w:pPr>
        <w:spacing w:after="160" w:line="259" w:lineRule="auto"/>
        <w:ind w:left="851" w:right="851"/>
        <w:jc w:val="both"/>
        <w:rPr>
          <w:rFonts w:ascii="Palatino Linotype" w:eastAsiaTheme="minorHAnsi" w:hAnsi="Palatino Linotype" w:cs="Arial"/>
          <w:b/>
          <w:i/>
          <w:sz w:val="22"/>
          <w:szCs w:val="22"/>
          <w:lang w:val="es-MX" w:eastAsia="en-US"/>
        </w:rPr>
      </w:pPr>
      <w:r w:rsidRPr="001C0B58">
        <w:rPr>
          <w:rFonts w:ascii="Palatino Linotype" w:eastAsiaTheme="minorHAnsi" w:hAnsi="Palatino Linotype" w:cs="Arial"/>
          <w:b/>
          <w:i/>
          <w:sz w:val="22"/>
          <w:szCs w:val="22"/>
          <w:lang w:val="es-MX" w:eastAsia="en-US"/>
        </w:rPr>
        <w:t>Artículo 12.</w:t>
      </w:r>
      <w:r w:rsidRPr="001C0B58">
        <w:rPr>
          <w:rFonts w:ascii="Palatino Linotype" w:eastAsiaTheme="minorHAnsi" w:hAnsi="Palatino Linotype" w:cs="Arial"/>
          <w:i/>
          <w:sz w:val="22"/>
          <w:szCs w:val="22"/>
          <w:lang w:val="es-MX" w:eastAsia="en-US"/>
        </w:rPr>
        <w:t xml:space="preserve"> …</w:t>
      </w:r>
      <w:r w:rsidRPr="001C0B58">
        <w:rPr>
          <w:rFonts w:ascii="Palatino Linotype" w:eastAsiaTheme="minorHAnsi" w:hAnsi="Palatino Linotype" w:cs="Arial"/>
          <w:b/>
          <w:i/>
          <w:sz w:val="22"/>
          <w:szCs w:val="22"/>
          <w:lang w:val="es-MX" w:eastAsia="en-US"/>
        </w:rPr>
        <w:t xml:space="preserve"> </w:t>
      </w:r>
    </w:p>
    <w:p w14:paraId="5FFE7265" w14:textId="77777777" w:rsidR="001C0B58" w:rsidRPr="001C0B58" w:rsidRDefault="001C0B58" w:rsidP="001C0B58">
      <w:pPr>
        <w:spacing w:after="160" w:line="259" w:lineRule="auto"/>
        <w:ind w:left="851" w:right="851"/>
        <w:jc w:val="both"/>
        <w:rPr>
          <w:rFonts w:ascii="Palatino Linotype" w:eastAsiaTheme="minorHAnsi" w:hAnsi="Palatino Linotype" w:cs="Arial"/>
          <w:i/>
          <w:sz w:val="22"/>
          <w:szCs w:val="22"/>
          <w:lang w:val="es-MX" w:eastAsia="en-US"/>
        </w:rPr>
      </w:pPr>
      <w:r w:rsidRPr="001C0B58">
        <w:rPr>
          <w:rFonts w:ascii="Palatino Linotype" w:eastAsiaTheme="minorHAnsi" w:hAnsi="Palatino Linotype" w:cs="Arial"/>
          <w:b/>
          <w:i/>
          <w:sz w:val="22"/>
          <w:szCs w:val="22"/>
          <w:u w:val="single"/>
          <w:lang w:val="es-MX" w:eastAsia="en-US"/>
        </w:rPr>
        <w:t>Los sujetos obligados sólo proporcionarán la información pública que se les requiera y que obre en sus archivos y en el estado en que ésta se encuentre</w:t>
      </w:r>
      <w:r w:rsidRPr="001C0B58">
        <w:rPr>
          <w:rFonts w:ascii="Palatino Linotype" w:eastAsiaTheme="minorHAnsi" w:hAnsi="Palatino Linotype" w:cs="Arial"/>
          <w:i/>
          <w:sz w:val="22"/>
          <w:szCs w:val="22"/>
          <w:lang w:val="es-MX" w:eastAsia="en-US"/>
        </w:rPr>
        <w:t xml:space="preserve">. La </w:t>
      </w:r>
      <w:r w:rsidRPr="001C0B58">
        <w:rPr>
          <w:rFonts w:ascii="Palatino Linotype" w:eastAsiaTheme="minorHAnsi" w:hAnsi="Palatino Linotype" w:cs="Arial"/>
          <w:i/>
          <w:sz w:val="22"/>
          <w:szCs w:val="22"/>
          <w:lang w:val="es-MX" w:eastAsia="en-US"/>
        </w:rPr>
        <w:lastRenderedPageBreak/>
        <w:t>obligación de proporcionar información no comprende el procesamiento de la misma, ni el presentarla conforme al interés del solicitante; no estarán obligados a generarla, resumirla, efectuar cálculos o practicar investigaciones.</w:t>
      </w:r>
    </w:p>
    <w:p w14:paraId="3F777A29" w14:textId="77777777" w:rsidR="001C0B58" w:rsidRPr="001C0B58" w:rsidRDefault="001C0B58" w:rsidP="001C0B58">
      <w:pPr>
        <w:spacing w:after="160" w:line="259" w:lineRule="auto"/>
        <w:ind w:left="851" w:right="851"/>
        <w:jc w:val="both"/>
        <w:rPr>
          <w:rFonts w:ascii="Palatino Linotype" w:eastAsiaTheme="minorHAnsi" w:hAnsi="Palatino Linotype" w:cs="Arial"/>
          <w:b/>
          <w:i/>
          <w:sz w:val="16"/>
          <w:szCs w:val="22"/>
          <w:lang w:val="es-MX" w:eastAsia="en-US"/>
        </w:rPr>
      </w:pPr>
    </w:p>
    <w:p w14:paraId="65965F31" w14:textId="77777777" w:rsidR="001C0B58" w:rsidRPr="001C0B58" w:rsidRDefault="001C0B58" w:rsidP="001C0B58">
      <w:pPr>
        <w:spacing w:line="360" w:lineRule="auto"/>
        <w:jc w:val="both"/>
        <w:rPr>
          <w:rFonts w:ascii="Palatino Linotype" w:eastAsiaTheme="minorHAnsi" w:hAnsi="Palatino Linotype" w:cs="Arial"/>
          <w:lang w:val="es-MX" w:eastAsia="es-MX"/>
        </w:rPr>
      </w:pPr>
      <w:r w:rsidRPr="001C0B58">
        <w:rPr>
          <w:rFonts w:ascii="Palatino Linotype" w:eastAsiaTheme="minorHAnsi" w:hAnsi="Palatino Linotype" w:cs="Arial"/>
          <w:lang w:val="es-MX" w:eastAsia="es-MX"/>
        </w:rPr>
        <w:t xml:space="preserve">Además, y de conformidad con lo ya establecido anteriormente en el artículo 12, de la Ley de Transparencia y Acceso a la Información Pública del Estado de México y Municipios, anteriormente invocado el </w:t>
      </w:r>
      <w:r w:rsidRPr="001C0B58">
        <w:rPr>
          <w:rFonts w:ascii="Palatino Linotype" w:eastAsiaTheme="minorHAnsi" w:hAnsi="Palatino Linotype" w:cs="Arial"/>
          <w:b/>
          <w:lang w:val="es-MX" w:eastAsia="es-MX"/>
        </w:rPr>
        <w:t>Sujeto Obligado</w:t>
      </w:r>
      <w:r w:rsidRPr="001C0B58">
        <w:rPr>
          <w:rFonts w:ascii="Palatino Linotype" w:eastAsiaTheme="minorHAnsi" w:hAnsi="Palatino Linotype" w:cs="Arial"/>
          <w:lang w:val="es-MX" w:eastAsia="es-MX"/>
        </w:rPr>
        <w:t xml:space="preserve"> sólo proporcionará la información que obra en sus archivos, lo que </w:t>
      </w:r>
      <w:r w:rsidRPr="001C0B58">
        <w:rPr>
          <w:rFonts w:ascii="Palatino Linotype" w:eastAsiaTheme="minorHAnsi" w:hAnsi="Palatino Linotype" w:cs="Arial"/>
          <w:i/>
          <w:lang w:val="es-MX" w:eastAsia="es-MX"/>
        </w:rPr>
        <w:t>a contrario sensu</w:t>
      </w:r>
      <w:r w:rsidRPr="001C0B58">
        <w:rPr>
          <w:rFonts w:ascii="Palatino Linotype" w:eastAsiaTheme="minorHAnsi" w:hAnsi="Palatino Linotype" w:cs="Arial"/>
          <w:lang w:val="es-MX" w:eastAsia="es-MX"/>
        </w:rPr>
        <w:t xml:space="preserve"> significa que no se está obligado a proporcionar lo que no obre en sus archivos.</w:t>
      </w:r>
    </w:p>
    <w:p w14:paraId="54CED502" w14:textId="77777777" w:rsidR="001C0B58" w:rsidRPr="001C0B58" w:rsidRDefault="001C0B58" w:rsidP="001C0B58">
      <w:pPr>
        <w:spacing w:line="360" w:lineRule="auto"/>
        <w:jc w:val="both"/>
        <w:rPr>
          <w:rFonts w:ascii="Palatino Linotype" w:eastAsiaTheme="minorHAnsi" w:hAnsi="Palatino Linotype" w:cs="Arial"/>
          <w:szCs w:val="22"/>
          <w:lang w:val="es-MX" w:eastAsia="es-MX"/>
        </w:rPr>
      </w:pPr>
    </w:p>
    <w:p w14:paraId="1DCE9162" w14:textId="77777777" w:rsidR="001C0B58" w:rsidRPr="001C0B58" w:rsidRDefault="001C0B58" w:rsidP="001C0B58">
      <w:pPr>
        <w:spacing w:line="360" w:lineRule="auto"/>
        <w:jc w:val="both"/>
        <w:rPr>
          <w:rFonts w:ascii="Palatino Linotype" w:eastAsia="Calibri" w:hAnsi="Palatino Linotype" w:cs="Arial"/>
          <w:szCs w:val="22"/>
          <w:lang w:val="es-MX" w:eastAsia="en-US"/>
        </w:rPr>
      </w:pPr>
      <w:r w:rsidRPr="001C0B58">
        <w:rPr>
          <w:rFonts w:ascii="Palatino Linotype" w:eastAsia="Calibri" w:hAnsi="Palatino Linotype" w:cs="Arial"/>
          <w:szCs w:val="22"/>
          <w:lang w:val="es-MX" w:eastAsia="en-US"/>
        </w:rPr>
        <w:t>Así también, se dispone que</w:t>
      </w:r>
      <w:r w:rsidRPr="001C0B58">
        <w:rPr>
          <w:rFonts w:ascii="Palatino Linotype" w:eastAsiaTheme="minorHAnsi" w:hAnsi="Palatino Linotype" w:cstheme="minorBidi"/>
          <w:szCs w:val="22"/>
          <w:lang w:val="es-MX" w:eastAsia="en-US"/>
        </w:rPr>
        <w:t xml:space="preserve"> </w:t>
      </w:r>
      <w:r w:rsidRPr="001C0B58">
        <w:rPr>
          <w:rFonts w:ascii="Palatino Linotype" w:eastAsia="Calibri" w:hAnsi="Palatino Linotype" w:cs="Arial"/>
          <w:szCs w:val="22"/>
          <w:lang w:val="es-MX" w:eastAsia="en-US"/>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18AC2669" w14:textId="77777777" w:rsidR="001C0B58" w:rsidRPr="001C0B58" w:rsidRDefault="001C0B58" w:rsidP="001C0B58">
      <w:pPr>
        <w:spacing w:line="360" w:lineRule="auto"/>
        <w:jc w:val="both"/>
        <w:rPr>
          <w:rFonts w:ascii="Palatino Linotype" w:eastAsia="Calibri" w:hAnsi="Palatino Linotype" w:cs="Arial"/>
          <w:szCs w:val="22"/>
          <w:lang w:val="es-MX" w:eastAsia="en-US"/>
        </w:rPr>
      </w:pPr>
    </w:p>
    <w:p w14:paraId="1F4A3A67" w14:textId="77777777" w:rsidR="001C0B58" w:rsidRPr="001C0B58" w:rsidRDefault="001C0B58" w:rsidP="001C0B58">
      <w:pPr>
        <w:spacing w:line="360" w:lineRule="auto"/>
        <w:jc w:val="both"/>
        <w:rPr>
          <w:rFonts w:ascii="Palatino Linotype" w:eastAsiaTheme="minorHAnsi" w:hAnsi="Palatino Linotype" w:cstheme="minorBidi"/>
          <w:b/>
          <w:bCs/>
          <w:color w:val="000000"/>
          <w:szCs w:val="22"/>
          <w:lang w:val="es-MX" w:eastAsia="en-US"/>
        </w:rPr>
      </w:pPr>
      <w:r w:rsidRPr="001C0B58">
        <w:rPr>
          <w:rFonts w:ascii="Palatino Linotype" w:eastAsiaTheme="minorHAnsi" w:hAnsi="Palatino Linotype" w:cs="Arial"/>
          <w:szCs w:val="22"/>
          <w:lang w:val="es-MX" w:eastAsia="en-US"/>
        </w:rPr>
        <w:t xml:space="preserve">En este contexto, </w:t>
      </w:r>
      <w:r w:rsidRPr="001C0B58">
        <w:rPr>
          <w:rFonts w:ascii="Palatino Linotype" w:eastAsiaTheme="minorHAnsi" w:hAnsi="Palatino Linotype" w:cs="Arial"/>
          <w:szCs w:val="22"/>
          <w:lang w:val="es-MX" w:eastAsia="es-MX"/>
        </w:rPr>
        <w:t xml:space="preserve">el </w:t>
      </w:r>
      <w:r w:rsidRPr="001C0B58">
        <w:rPr>
          <w:rFonts w:ascii="Palatino Linotype" w:eastAsiaTheme="minorHAnsi" w:hAnsi="Palatino Linotype" w:cs="Arial"/>
          <w:b/>
          <w:szCs w:val="22"/>
          <w:lang w:val="es-MX" w:eastAsia="es-MX"/>
        </w:rPr>
        <w:t>Sujeto Obligado</w:t>
      </w:r>
      <w:r w:rsidRPr="001C0B58">
        <w:rPr>
          <w:rFonts w:ascii="Palatino Linotype" w:eastAsiaTheme="minorHAnsi" w:hAnsi="Palatino Linotype" w:cs="Arial"/>
          <w:szCs w:val="22"/>
          <w:lang w:val="es-MX" w:eastAsia="en-US"/>
        </w:rPr>
        <w:t xml:space="preserve"> no está obligado a generar documento </w:t>
      </w:r>
      <w:r w:rsidRPr="001C0B58">
        <w:rPr>
          <w:rFonts w:ascii="Palatino Linotype" w:eastAsiaTheme="minorHAnsi" w:hAnsi="Palatino Linotype" w:cs="Arial"/>
          <w:b/>
          <w:i/>
          <w:szCs w:val="22"/>
          <w:lang w:val="es-MX" w:eastAsia="en-US"/>
        </w:rPr>
        <w:t>ad hoc</w:t>
      </w:r>
      <w:r w:rsidRPr="001C0B58">
        <w:rPr>
          <w:rFonts w:ascii="Palatino Linotype" w:eastAsiaTheme="minorHAnsi" w:hAnsi="Palatino Linotype" w:cs="Arial"/>
          <w:szCs w:val="22"/>
          <w:lang w:val="es-MX" w:eastAsia="en-US"/>
        </w:rPr>
        <w:t xml:space="preserve"> para para satisfacer el derecho de acceso, situación que no está permitida dentro de la materia de acceso a la información. </w:t>
      </w:r>
      <w:r w:rsidRPr="001C0B58">
        <w:rPr>
          <w:rFonts w:ascii="Palatino Linotype" w:eastAsiaTheme="minorHAnsi" w:hAnsi="Palatino Linotype" w:cs="Arial"/>
          <w:color w:val="000000"/>
          <w:szCs w:val="22"/>
          <w:lang w:val="es-MX" w:eastAsia="en-US"/>
        </w:rPr>
        <w:t xml:space="preserve">Como apoyo a lo anterior, es aplicable el Criterio 03-17, emitido por </w:t>
      </w:r>
      <w:r w:rsidRPr="001C0B58">
        <w:rPr>
          <w:rFonts w:ascii="Palatino Linotype" w:eastAsia="Arial Unicode MS" w:hAnsi="Palatino Linotype" w:cs="Arial"/>
          <w:color w:val="000000"/>
          <w:szCs w:val="22"/>
          <w:lang w:val="es-MX" w:eastAsia="en-US"/>
        </w:rPr>
        <w:t>el Instituto Nacional de Transparencia, Acceso a la Información y Protección de Datos Personales,</w:t>
      </w:r>
      <w:r w:rsidRPr="001C0B58">
        <w:rPr>
          <w:rFonts w:ascii="Palatino Linotype" w:eastAsiaTheme="minorHAnsi" w:hAnsi="Palatino Linotype" w:cstheme="minorBidi"/>
          <w:bCs/>
          <w:color w:val="000000"/>
          <w:szCs w:val="22"/>
          <w:lang w:val="es-MX" w:eastAsia="en-US"/>
        </w:rPr>
        <w:t xml:space="preserve"> que dice:</w:t>
      </w:r>
      <w:r w:rsidRPr="001C0B58">
        <w:rPr>
          <w:rFonts w:ascii="Palatino Linotype" w:eastAsiaTheme="minorHAnsi" w:hAnsi="Palatino Linotype" w:cstheme="minorBidi"/>
          <w:b/>
          <w:bCs/>
          <w:color w:val="000000"/>
          <w:szCs w:val="22"/>
          <w:lang w:val="es-MX" w:eastAsia="en-US"/>
        </w:rPr>
        <w:t xml:space="preserve"> </w:t>
      </w:r>
    </w:p>
    <w:p w14:paraId="7DAF33FE" w14:textId="77777777" w:rsidR="001C0B58" w:rsidRPr="001C0B58" w:rsidRDefault="001C0B58" w:rsidP="001C0B58">
      <w:pPr>
        <w:rPr>
          <w:rFonts w:asciiTheme="minorHAnsi" w:eastAsiaTheme="minorHAnsi" w:hAnsiTheme="minorHAnsi" w:cstheme="minorBidi"/>
          <w:sz w:val="22"/>
          <w:szCs w:val="22"/>
          <w:lang w:val="es-MX" w:eastAsia="en-US"/>
        </w:rPr>
      </w:pPr>
    </w:p>
    <w:p w14:paraId="456A886A" w14:textId="77777777" w:rsidR="001C0B58" w:rsidRPr="001C0B58" w:rsidRDefault="001C0B58" w:rsidP="001C0B58">
      <w:pPr>
        <w:spacing w:line="259" w:lineRule="auto"/>
        <w:ind w:left="851" w:right="850"/>
        <w:jc w:val="both"/>
        <w:rPr>
          <w:rFonts w:ascii="Palatino Linotype" w:eastAsiaTheme="minorHAnsi" w:hAnsi="Palatino Linotype" w:cs="Arial"/>
          <w:color w:val="000000"/>
          <w:sz w:val="2"/>
          <w:szCs w:val="22"/>
          <w:lang w:val="es-MX" w:eastAsia="en-US"/>
        </w:rPr>
      </w:pPr>
    </w:p>
    <w:p w14:paraId="23002F23" w14:textId="77777777" w:rsidR="001C0B58" w:rsidRPr="001C0B58" w:rsidRDefault="001C0B58" w:rsidP="001C0B58">
      <w:pPr>
        <w:spacing w:line="259" w:lineRule="auto"/>
        <w:ind w:left="567" w:right="616"/>
        <w:jc w:val="both"/>
        <w:rPr>
          <w:rFonts w:ascii="Palatino Linotype" w:eastAsiaTheme="minorHAnsi" w:hAnsi="Palatino Linotype" w:cs="Arial"/>
          <w:i/>
          <w:color w:val="000000"/>
          <w:sz w:val="22"/>
          <w:szCs w:val="22"/>
          <w:lang w:val="es-MX" w:eastAsia="en-US"/>
        </w:rPr>
      </w:pPr>
      <w:r w:rsidRPr="001C0B58">
        <w:rPr>
          <w:rFonts w:ascii="Palatino Linotype" w:eastAsiaTheme="minorHAnsi" w:hAnsi="Palatino Linotype" w:cs="Arial"/>
          <w:i/>
          <w:color w:val="000000"/>
          <w:sz w:val="22"/>
          <w:szCs w:val="22"/>
          <w:lang w:val="es-MX" w:eastAsia="en-US"/>
        </w:rPr>
        <w:t>“</w:t>
      </w:r>
      <w:r w:rsidRPr="001C0B58">
        <w:rPr>
          <w:rFonts w:ascii="Palatino Linotype" w:eastAsiaTheme="minorHAnsi" w:hAnsi="Palatino Linotype" w:cs="Arial"/>
          <w:b/>
          <w:i/>
          <w:color w:val="000000"/>
          <w:sz w:val="22"/>
          <w:szCs w:val="22"/>
          <w:lang w:val="es-MX" w:eastAsia="en-US"/>
        </w:rPr>
        <w:t>No existe obligación de elaborar documentos ad hoc para atender las solicitudes de acceso a la información.</w:t>
      </w:r>
      <w:r w:rsidRPr="001C0B58">
        <w:rPr>
          <w:rFonts w:ascii="Palatino Linotype" w:eastAsiaTheme="minorHAnsi" w:hAnsi="Palatino Linotype" w:cs="Arial"/>
          <w:i/>
          <w:color w:val="000000"/>
          <w:sz w:val="22"/>
          <w:szCs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w:t>
      </w:r>
      <w:r w:rsidRPr="001C0B58">
        <w:rPr>
          <w:rFonts w:ascii="Palatino Linotype" w:eastAsiaTheme="minorHAnsi" w:hAnsi="Palatino Linotype" w:cs="Arial"/>
          <w:i/>
          <w:color w:val="000000"/>
          <w:sz w:val="22"/>
          <w:szCs w:val="22"/>
          <w:lang w:val="es-MX" w:eastAsia="en-US"/>
        </w:rPr>
        <w:lastRenderedPageBreak/>
        <w:t>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91D2961" w14:textId="77777777" w:rsidR="001C0B58" w:rsidRPr="001C0B58" w:rsidRDefault="001C0B58" w:rsidP="001C0B58">
      <w:pPr>
        <w:spacing w:line="259" w:lineRule="auto"/>
        <w:ind w:left="567" w:right="616"/>
        <w:jc w:val="both"/>
        <w:rPr>
          <w:rFonts w:ascii="Palatino Linotype" w:eastAsiaTheme="minorHAnsi" w:hAnsi="Palatino Linotype" w:cs="Arial"/>
          <w:i/>
          <w:color w:val="000000"/>
          <w:sz w:val="2"/>
          <w:szCs w:val="22"/>
          <w:lang w:val="es-MX" w:eastAsia="en-US"/>
        </w:rPr>
      </w:pPr>
    </w:p>
    <w:p w14:paraId="4EC95C02" w14:textId="77777777" w:rsidR="001C0B58" w:rsidRPr="001C0B58" w:rsidRDefault="001C0B58" w:rsidP="001C0B58">
      <w:pPr>
        <w:spacing w:line="259" w:lineRule="auto"/>
        <w:ind w:left="567" w:right="616"/>
        <w:jc w:val="both"/>
        <w:rPr>
          <w:rFonts w:ascii="Palatino Linotype" w:eastAsiaTheme="minorHAnsi" w:hAnsi="Palatino Linotype" w:cs="Arial"/>
          <w:i/>
          <w:color w:val="000000"/>
          <w:sz w:val="22"/>
          <w:szCs w:val="22"/>
          <w:lang w:val="es-MX" w:eastAsia="en-US"/>
        </w:rPr>
      </w:pPr>
    </w:p>
    <w:p w14:paraId="1DDB968A" w14:textId="77777777" w:rsidR="001C0B58" w:rsidRPr="001C0B58" w:rsidRDefault="001C0B58" w:rsidP="001C0B58">
      <w:pPr>
        <w:spacing w:line="259" w:lineRule="auto"/>
        <w:ind w:left="567" w:right="616"/>
        <w:jc w:val="both"/>
        <w:rPr>
          <w:rFonts w:ascii="Palatino Linotype" w:eastAsiaTheme="minorHAnsi" w:hAnsi="Palatino Linotype" w:cs="Arial"/>
          <w:i/>
          <w:color w:val="000000"/>
          <w:sz w:val="22"/>
          <w:szCs w:val="22"/>
          <w:lang w:val="es-MX" w:eastAsia="en-US"/>
        </w:rPr>
      </w:pPr>
      <w:r w:rsidRPr="001C0B58">
        <w:rPr>
          <w:rFonts w:ascii="Palatino Linotype" w:eastAsiaTheme="minorHAnsi" w:hAnsi="Palatino Linotype" w:cs="Arial"/>
          <w:i/>
          <w:color w:val="000000"/>
          <w:sz w:val="22"/>
          <w:szCs w:val="22"/>
          <w:lang w:val="es-MX" w:eastAsia="en-US"/>
        </w:rPr>
        <w:t xml:space="preserve">Resoluciones: </w:t>
      </w:r>
    </w:p>
    <w:p w14:paraId="0C2AEF7F" w14:textId="77777777" w:rsidR="001C0B58" w:rsidRPr="001C0B58" w:rsidRDefault="001C0B58" w:rsidP="001C0B58">
      <w:pPr>
        <w:spacing w:line="259" w:lineRule="auto"/>
        <w:ind w:left="567" w:right="616"/>
        <w:jc w:val="both"/>
        <w:rPr>
          <w:rFonts w:ascii="Palatino Linotype" w:eastAsiaTheme="minorHAnsi" w:hAnsi="Palatino Linotype" w:cs="Arial"/>
          <w:i/>
          <w:color w:val="000000"/>
          <w:sz w:val="22"/>
          <w:szCs w:val="22"/>
          <w:lang w:val="es-MX" w:eastAsia="en-US"/>
        </w:rPr>
      </w:pPr>
      <w:r w:rsidRPr="001C0B58">
        <w:rPr>
          <w:rFonts w:ascii="Palatino Linotype" w:eastAsiaTheme="minorHAnsi" w:hAnsi="Palatino Linotype" w:cs="Arial"/>
          <w:i/>
          <w:color w:val="000000"/>
          <w:sz w:val="22"/>
          <w:szCs w:val="22"/>
          <w:lang w:val="es-MX" w:eastAsia="en-US"/>
        </w:rPr>
        <w:sym w:font="Symbol" w:char="F0B7"/>
      </w:r>
      <w:r w:rsidRPr="001C0B58">
        <w:rPr>
          <w:rFonts w:ascii="Palatino Linotype" w:eastAsiaTheme="minorHAnsi" w:hAnsi="Palatino Linotype" w:cs="Arial"/>
          <w:i/>
          <w:color w:val="000000"/>
          <w:sz w:val="22"/>
          <w:szCs w:val="22"/>
          <w:lang w:val="es-MX" w:eastAsia="en-US"/>
        </w:rPr>
        <w:t xml:space="preserve"> RRA 0050/16. Instituto Nacional para la Evaluación de la Educación. 13 julio de 2016. Por unanimidad. Comisionado Ponente: Francisco Javier Acuña Llamas.</w:t>
      </w:r>
    </w:p>
    <w:p w14:paraId="663299ED" w14:textId="77777777" w:rsidR="001C0B58" w:rsidRPr="001C0B58" w:rsidRDefault="001C0B58" w:rsidP="001C0B58">
      <w:pPr>
        <w:spacing w:line="259" w:lineRule="auto"/>
        <w:ind w:left="567" w:right="616"/>
        <w:jc w:val="both"/>
        <w:rPr>
          <w:rFonts w:ascii="Palatino Linotype" w:eastAsiaTheme="minorHAnsi" w:hAnsi="Palatino Linotype" w:cs="Arial"/>
          <w:i/>
          <w:color w:val="000000"/>
          <w:sz w:val="22"/>
          <w:szCs w:val="22"/>
          <w:lang w:val="es-MX" w:eastAsia="en-US"/>
        </w:rPr>
      </w:pPr>
      <w:r w:rsidRPr="001C0B58">
        <w:rPr>
          <w:rFonts w:ascii="Palatino Linotype" w:eastAsiaTheme="minorHAnsi" w:hAnsi="Palatino Linotype" w:cs="Arial"/>
          <w:i/>
          <w:color w:val="000000"/>
          <w:sz w:val="22"/>
          <w:szCs w:val="22"/>
          <w:lang w:val="es-MX" w:eastAsia="en-US"/>
        </w:rPr>
        <w:sym w:font="Symbol" w:char="F0B7"/>
      </w:r>
      <w:r w:rsidRPr="001C0B58">
        <w:rPr>
          <w:rFonts w:ascii="Palatino Linotype" w:eastAsiaTheme="minorHAnsi" w:hAnsi="Palatino Linotype" w:cs="Arial"/>
          <w:i/>
          <w:color w:val="000000"/>
          <w:sz w:val="22"/>
          <w:szCs w:val="22"/>
          <w:lang w:val="es-MX" w:eastAsia="en-US"/>
        </w:rPr>
        <w:t xml:space="preserve"> RRA 0310/16. Instituto Nacional de Transparencia, Acceso a la Información y Protección de Datos Personales. 10 de agosto de 2016. Por unanimidad. Comisionada Ponente. Areli Cano Guadiana. </w:t>
      </w:r>
    </w:p>
    <w:p w14:paraId="3E47FB2E" w14:textId="77777777" w:rsidR="001C0B58" w:rsidRPr="001C0B58" w:rsidRDefault="001C0B58" w:rsidP="001C0B58">
      <w:pPr>
        <w:spacing w:line="259" w:lineRule="auto"/>
        <w:ind w:left="567" w:right="616"/>
        <w:jc w:val="both"/>
        <w:rPr>
          <w:rFonts w:ascii="Palatino Linotype" w:eastAsiaTheme="minorHAnsi" w:hAnsi="Palatino Linotype" w:cs="Arial"/>
          <w:i/>
          <w:color w:val="000000"/>
          <w:sz w:val="22"/>
          <w:szCs w:val="22"/>
          <w:lang w:val="es-MX" w:eastAsia="en-US"/>
        </w:rPr>
      </w:pPr>
      <w:r w:rsidRPr="001C0B58">
        <w:rPr>
          <w:rFonts w:ascii="Palatino Linotype" w:eastAsiaTheme="minorHAnsi" w:hAnsi="Palatino Linotype" w:cs="Arial"/>
          <w:i/>
          <w:color w:val="000000"/>
          <w:sz w:val="22"/>
          <w:szCs w:val="22"/>
          <w:lang w:val="es-MX" w:eastAsia="en-US"/>
        </w:rPr>
        <w:sym w:font="Symbol" w:char="F0B7"/>
      </w:r>
      <w:r w:rsidRPr="001C0B58">
        <w:rPr>
          <w:rFonts w:ascii="Palatino Linotype" w:eastAsiaTheme="minorHAnsi" w:hAnsi="Palatino Linotype" w:cs="Arial"/>
          <w:i/>
          <w:color w:val="000000"/>
          <w:sz w:val="22"/>
          <w:szCs w:val="22"/>
          <w:lang w:val="es-MX" w:eastAsia="en-US"/>
        </w:rPr>
        <w:t xml:space="preserve"> RRA 1889/16. Secretaría de Hacienda y Crédito Público. 05 de octubre de 2016. Por unanimidad. Comisionada Ponente. Ximena Puente de la Mora.”</w:t>
      </w:r>
    </w:p>
    <w:p w14:paraId="6A7BE4A2" w14:textId="77777777" w:rsidR="001C0B58" w:rsidRPr="001C0B58" w:rsidRDefault="001C0B58" w:rsidP="001C0B58">
      <w:pPr>
        <w:autoSpaceDE w:val="0"/>
        <w:autoSpaceDN w:val="0"/>
        <w:adjustRightInd w:val="0"/>
        <w:spacing w:line="360" w:lineRule="auto"/>
        <w:jc w:val="both"/>
        <w:rPr>
          <w:rFonts w:ascii="Palatino Linotype" w:eastAsiaTheme="minorHAnsi" w:hAnsi="Palatino Linotype" w:cs="Arial"/>
          <w:lang w:val="es-MX" w:eastAsia="en-US"/>
        </w:rPr>
      </w:pPr>
    </w:p>
    <w:p w14:paraId="1695F90B" w14:textId="5C3EDC7D" w:rsidR="00AC6BA3" w:rsidRDefault="001167D0" w:rsidP="006533CD">
      <w:pPr>
        <w:spacing w:line="360" w:lineRule="auto"/>
        <w:ind w:right="49"/>
        <w:jc w:val="both"/>
        <w:rPr>
          <w:rFonts w:ascii="Palatino Linotype" w:eastAsiaTheme="minorHAnsi" w:hAnsi="Palatino Linotype" w:cstheme="minorBidi"/>
          <w:bCs/>
          <w:szCs w:val="22"/>
          <w:lang w:val="es-MX" w:eastAsia="es-MX"/>
        </w:rPr>
      </w:pPr>
      <w:r w:rsidRPr="003A7F2F">
        <w:rPr>
          <w:rFonts w:ascii="Palatino Linotype" w:eastAsiaTheme="minorHAnsi" w:hAnsi="Palatino Linotype" w:cstheme="minorBidi"/>
          <w:bCs/>
          <w:szCs w:val="22"/>
          <w:lang w:val="es-MX" w:eastAsia="es-MX"/>
        </w:rPr>
        <w:t xml:space="preserve">Así </w:t>
      </w:r>
      <w:r w:rsidR="00BB1882" w:rsidRPr="003A7F2F">
        <w:rPr>
          <w:rFonts w:ascii="Palatino Linotype" w:eastAsiaTheme="minorHAnsi" w:hAnsi="Palatino Linotype" w:cstheme="minorBidi"/>
          <w:bCs/>
          <w:szCs w:val="22"/>
          <w:lang w:val="es-MX" w:eastAsia="es-MX"/>
        </w:rPr>
        <w:t>la</w:t>
      </w:r>
      <w:r w:rsidRPr="003A7F2F">
        <w:rPr>
          <w:rFonts w:ascii="Palatino Linotype" w:eastAsiaTheme="minorHAnsi" w:hAnsi="Palatino Linotype" w:cstheme="minorBidi"/>
          <w:bCs/>
          <w:szCs w:val="22"/>
          <w:lang w:val="es-MX" w:eastAsia="es-MX"/>
        </w:rPr>
        <w:t xml:space="preserve"> respuesta</w:t>
      </w:r>
      <w:r w:rsidR="00BB1882" w:rsidRPr="003A7F2F">
        <w:rPr>
          <w:rFonts w:ascii="Palatino Linotype" w:eastAsiaTheme="minorHAnsi" w:hAnsi="Palatino Linotype" w:cstheme="minorBidi"/>
          <w:bCs/>
          <w:szCs w:val="22"/>
          <w:lang w:val="es-MX" w:eastAsia="es-MX"/>
        </w:rPr>
        <w:t xml:space="preserve"> es emitida por </w:t>
      </w:r>
      <w:r w:rsidR="00BB7845">
        <w:rPr>
          <w:rFonts w:ascii="Palatino Linotype" w:eastAsiaTheme="minorHAnsi" w:hAnsi="Palatino Linotype" w:cstheme="minorBidi"/>
          <w:bCs/>
          <w:szCs w:val="22"/>
          <w:lang w:val="es-MX" w:eastAsia="es-MX"/>
        </w:rPr>
        <w:t xml:space="preserve">el Director de Gobierno Digital del Sujeto Obligado, quien orgánica y competencialmente tiene atribuciones para </w:t>
      </w:r>
      <w:r w:rsidR="00425886">
        <w:rPr>
          <w:rFonts w:ascii="Palatino Linotype" w:eastAsiaTheme="minorHAnsi" w:hAnsi="Palatino Linotype" w:cstheme="minorBidi"/>
          <w:bCs/>
          <w:szCs w:val="22"/>
          <w:lang w:val="es-MX" w:eastAsia="es-MX"/>
        </w:rPr>
        <w:t xml:space="preserve">impulsar el uso estratégico </w:t>
      </w:r>
      <w:r w:rsidR="006533CD">
        <w:rPr>
          <w:rFonts w:ascii="Palatino Linotype" w:eastAsiaTheme="minorHAnsi" w:hAnsi="Palatino Linotype" w:cstheme="minorBidi"/>
          <w:bCs/>
          <w:szCs w:val="22"/>
          <w:lang w:val="es-MX" w:eastAsia="es-MX"/>
        </w:rPr>
        <w:t xml:space="preserve">de las tecnologías de la información en la implementación de trámites y servicios, implementar los principios </w:t>
      </w:r>
      <w:r w:rsidR="006533CD" w:rsidRPr="006533CD">
        <w:rPr>
          <w:rFonts w:ascii="Palatino Linotype" w:eastAsiaTheme="minorHAnsi" w:hAnsi="Palatino Linotype" w:cstheme="minorBidi"/>
          <w:bCs/>
          <w:szCs w:val="22"/>
          <w:lang w:val="es-MX" w:eastAsia="es-MX"/>
        </w:rPr>
        <w:t>acciones y lineamientos bajo los</w:t>
      </w:r>
      <w:r w:rsidR="006533CD">
        <w:rPr>
          <w:rFonts w:ascii="Palatino Linotype" w:eastAsiaTheme="minorHAnsi" w:hAnsi="Palatino Linotype" w:cstheme="minorBidi"/>
          <w:bCs/>
          <w:szCs w:val="22"/>
          <w:lang w:val="es-MX" w:eastAsia="es-MX"/>
        </w:rPr>
        <w:t xml:space="preserve"> </w:t>
      </w:r>
      <w:r w:rsidR="006533CD" w:rsidRPr="006533CD">
        <w:rPr>
          <w:rFonts w:ascii="Palatino Linotype" w:eastAsiaTheme="minorHAnsi" w:hAnsi="Palatino Linotype" w:cstheme="minorBidi"/>
          <w:bCs/>
          <w:szCs w:val="22"/>
          <w:lang w:val="es-MX" w:eastAsia="es-MX"/>
        </w:rPr>
        <w:t>cuales se regirá la política de Gobierno</w:t>
      </w:r>
      <w:r w:rsidR="006533CD">
        <w:rPr>
          <w:rFonts w:ascii="Palatino Linotype" w:eastAsiaTheme="minorHAnsi" w:hAnsi="Palatino Linotype" w:cstheme="minorBidi"/>
          <w:bCs/>
          <w:szCs w:val="22"/>
          <w:lang w:val="es-MX" w:eastAsia="es-MX"/>
        </w:rPr>
        <w:t xml:space="preserve"> </w:t>
      </w:r>
      <w:r w:rsidR="006533CD" w:rsidRPr="006533CD">
        <w:rPr>
          <w:rFonts w:ascii="Palatino Linotype" w:eastAsiaTheme="minorHAnsi" w:hAnsi="Palatino Linotype" w:cstheme="minorBidi"/>
          <w:bCs/>
          <w:szCs w:val="22"/>
          <w:lang w:val="es-MX" w:eastAsia="es-MX"/>
        </w:rPr>
        <w:t>Digital que se adoptará en el municipio</w:t>
      </w:r>
      <w:r w:rsidR="006533CD">
        <w:rPr>
          <w:rFonts w:ascii="Palatino Linotype" w:eastAsiaTheme="minorHAnsi" w:hAnsi="Palatino Linotype" w:cstheme="minorBidi"/>
          <w:bCs/>
          <w:szCs w:val="22"/>
          <w:lang w:val="es-MX" w:eastAsia="es-MX"/>
        </w:rPr>
        <w:t>, así como la generación de expedientes digitales.</w:t>
      </w:r>
    </w:p>
    <w:p w14:paraId="2717E8EF" w14:textId="77777777" w:rsidR="006533CD" w:rsidRDefault="006533CD" w:rsidP="006533CD">
      <w:pPr>
        <w:spacing w:line="360" w:lineRule="auto"/>
        <w:ind w:right="49"/>
        <w:jc w:val="both"/>
        <w:rPr>
          <w:rFonts w:ascii="Palatino Linotype" w:eastAsiaTheme="minorHAnsi" w:hAnsi="Palatino Linotype" w:cstheme="minorBidi"/>
          <w:bCs/>
          <w:szCs w:val="22"/>
          <w:lang w:val="es-MX" w:eastAsia="es-MX"/>
        </w:rPr>
      </w:pPr>
    </w:p>
    <w:p w14:paraId="4CEFC051" w14:textId="5B45FD6B" w:rsidR="00AC6BA3" w:rsidRPr="006533CD" w:rsidRDefault="006533CD" w:rsidP="009E43A4">
      <w:pPr>
        <w:spacing w:line="360" w:lineRule="auto"/>
        <w:ind w:right="49"/>
        <w:jc w:val="both"/>
        <w:rPr>
          <w:rFonts w:ascii="Palatino Linotype" w:eastAsiaTheme="minorHAnsi" w:hAnsi="Palatino Linotype" w:cstheme="minorBidi"/>
          <w:b/>
          <w:bCs/>
          <w:i/>
          <w:szCs w:val="22"/>
          <w:lang w:val="es-MX" w:eastAsia="es-MX"/>
        </w:rPr>
      </w:pPr>
      <w:r w:rsidRPr="006533CD">
        <w:rPr>
          <w:rFonts w:ascii="Palatino Linotype" w:eastAsiaTheme="minorHAnsi" w:hAnsi="Palatino Linotype" w:cstheme="minorBidi"/>
          <w:b/>
          <w:bCs/>
          <w:i/>
          <w:szCs w:val="22"/>
          <w:lang w:val="es-MX" w:eastAsia="es-MX"/>
        </w:rPr>
        <w:t>Del Bando Municipal 2025.</w:t>
      </w:r>
    </w:p>
    <w:p w14:paraId="121FFEDB" w14:textId="77777777" w:rsidR="00E57846" w:rsidRPr="002C02B6" w:rsidRDefault="00E57846" w:rsidP="002C02B6">
      <w:pPr>
        <w:spacing w:line="276" w:lineRule="auto"/>
        <w:ind w:left="851" w:right="616"/>
        <w:jc w:val="both"/>
        <w:rPr>
          <w:rFonts w:ascii="Palatino Linotype" w:eastAsiaTheme="minorHAnsi" w:hAnsi="Palatino Linotype" w:cstheme="minorBidi"/>
          <w:bCs/>
          <w:i/>
          <w:sz w:val="22"/>
          <w:szCs w:val="22"/>
          <w:lang w:eastAsia="es-MX"/>
        </w:rPr>
      </w:pPr>
      <w:r w:rsidRPr="002C02B6">
        <w:rPr>
          <w:rFonts w:ascii="Palatino Linotype" w:eastAsiaTheme="minorHAnsi" w:hAnsi="Palatino Linotype" w:cstheme="minorBidi"/>
          <w:b/>
          <w:bCs/>
          <w:i/>
          <w:sz w:val="22"/>
          <w:szCs w:val="22"/>
          <w:lang w:eastAsia="es-MX"/>
        </w:rPr>
        <w:t>Artículo 38.-</w:t>
      </w:r>
      <w:r w:rsidRPr="002C02B6">
        <w:rPr>
          <w:rFonts w:ascii="Palatino Linotype" w:eastAsiaTheme="minorHAnsi" w:hAnsi="Palatino Linotype" w:cstheme="minorBidi"/>
          <w:bCs/>
          <w:i/>
          <w:sz w:val="22"/>
          <w:szCs w:val="22"/>
          <w:lang w:eastAsia="es-MX"/>
        </w:rPr>
        <w:t xml:space="preserve"> Para el ejercicio de sus atribuciones y responsabilidades ejecutivas, el Ayuntamiento se auxiliará de las siguientes dependencias de la administración pública municipal, mismas que están subordinadas a la Presidenta Municipal: </w:t>
      </w:r>
    </w:p>
    <w:p w14:paraId="183EE6D7" w14:textId="77777777" w:rsidR="00E57846" w:rsidRPr="002C02B6" w:rsidRDefault="00E57846" w:rsidP="002C02B6">
      <w:pPr>
        <w:spacing w:line="276" w:lineRule="auto"/>
        <w:ind w:left="851" w:right="616"/>
        <w:jc w:val="both"/>
        <w:rPr>
          <w:rFonts w:ascii="Palatino Linotype" w:eastAsiaTheme="minorHAnsi" w:hAnsi="Palatino Linotype" w:cstheme="minorBidi"/>
          <w:bCs/>
          <w:i/>
          <w:sz w:val="22"/>
          <w:szCs w:val="22"/>
          <w:lang w:eastAsia="es-MX"/>
        </w:rPr>
      </w:pPr>
      <w:r w:rsidRPr="002C02B6">
        <w:rPr>
          <w:rFonts w:ascii="Palatino Linotype" w:eastAsiaTheme="minorHAnsi" w:hAnsi="Palatino Linotype" w:cstheme="minorBidi"/>
          <w:bCs/>
          <w:i/>
          <w:sz w:val="22"/>
          <w:szCs w:val="22"/>
          <w:lang w:eastAsia="es-MX"/>
        </w:rPr>
        <w:t xml:space="preserve">I. Secretaría del Ayuntamiento; </w:t>
      </w:r>
    </w:p>
    <w:p w14:paraId="175A4893" w14:textId="77777777" w:rsidR="00E57846" w:rsidRPr="002C02B6" w:rsidRDefault="00E57846" w:rsidP="002C02B6">
      <w:pPr>
        <w:spacing w:line="276" w:lineRule="auto"/>
        <w:ind w:left="851" w:right="616"/>
        <w:jc w:val="both"/>
        <w:rPr>
          <w:rFonts w:ascii="Palatino Linotype" w:eastAsiaTheme="minorHAnsi" w:hAnsi="Palatino Linotype" w:cstheme="minorBidi"/>
          <w:bCs/>
          <w:i/>
          <w:sz w:val="22"/>
          <w:szCs w:val="22"/>
          <w:lang w:eastAsia="es-MX"/>
        </w:rPr>
      </w:pPr>
      <w:r w:rsidRPr="002C02B6">
        <w:rPr>
          <w:rFonts w:ascii="Palatino Linotype" w:eastAsiaTheme="minorHAnsi" w:hAnsi="Palatino Linotype" w:cstheme="minorBidi"/>
          <w:bCs/>
          <w:i/>
          <w:sz w:val="22"/>
          <w:szCs w:val="22"/>
          <w:lang w:eastAsia="es-MX"/>
        </w:rPr>
        <w:t xml:space="preserve">II. Tesorería municipal; </w:t>
      </w:r>
    </w:p>
    <w:p w14:paraId="53C31FCA" w14:textId="77777777" w:rsidR="00E57846" w:rsidRPr="002C02B6" w:rsidRDefault="00E57846" w:rsidP="002C02B6">
      <w:pPr>
        <w:spacing w:line="276" w:lineRule="auto"/>
        <w:ind w:left="851" w:right="616"/>
        <w:jc w:val="both"/>
        <w:rPr>
          <w:rFonts w:ascii="Palatino Linotype" w:eastAsiaTheme="minorHAnsi" w:hAnsi="Palatino Linotype" w:cstheme="minorBidi"/>
          <w:bCs/>
          <w:i/>
          <w:sz w:val="22"/>
          <w:szCs w:val="22"/>
          <w:lang w:eastAsia="es-MX"/>
        </w:rPr>
      </w:pPr>
      <w:r w:rsidRPr="002C02B6">
        <w:rPr>
          <w:rFonts w:ascii="Palatino Linotype" w:eastAsiaTheme="minorHAnsi" w:hAnsi="Palatino Linotype" w:cstheme="minorBidi"/>
          <w:bCs/>
          <w:i/>
          <w:sz w:val="22"/>
          <w:szCs w:val="22"/>
          <w:lang w:eastAsia="es-MX"/>
        </w:rPr>
        <w:t xml:space="preserve">III. Órgano interno de control municipal; </w:t>
      </w:r>
    </w:p>
    <w:p w14:paraId="2B897D73" w14:textId="77777777" w:rsidR="002C02B6" w:rsidRPr="002C02B6" w:rsidRDefault="00E57846" w:rsidP="002C02B6">
      <w:pPr>
        <w:spacing w:line="276" w:lineRule="auto"/>
        <w:ind w:left="851" w:right="616"/>
        <w:jc w:val="both"/>
        <w:rPr>
          <w:rFonts w:ascii="Palatino Linotype" w:eastAsiaTheme="minorHAnsi" w:hAnsi="Palatino Linotype" w:cstheme="minorBidi"/>
          <w:bCs/>
          <w:i/>
          <w:sz w:val="22"/>
          <w:szCs w:val="22"/>
          <w:lang w:eastAsia="es-MX"/>
        </w:rPr>
      </w:pPr>
      <w:r w:rsidRPr="002C02B6">
        <w:rPr>
          <w:rFonts w:ascii="Palatino Linotype" w:eastAsiaTheme="minorHAnsi" w:hAnsi="Palatino Linotype" w:cstheme="minorBidi"/>
          <w:bCs/>
          <w:i/>
          <w:sz w:val="22"/>
          <w:szCs w:val="22"/>
          <w:lang w:eastAsia="es-MX"/>
        </w:rPr>
        <w:t xml:space="preserve">IV. </w:t>
      </w:r>
      <w:r w:rsidRPr="002C02B6">
        <w:rPr>
          <w:rFonts w:ascii="Palatino Linotype" w:eastAsiaTheme="minorHAnsi" w:hAnsi="Palatino Linotype" w:cstheme="minorBidi"/>
          <w:bCs/>
          <w:i/>
          <w:sz w:val="22"/>
          <w:szCs w:val="22"/>
          <w:u w:val="single"/>
          <w:lang w:eastAsia="es-MX"/>
        </w:rPr>
        <w:t>Direcciones de</w:t>
      </w:r>
      <w:r w:rsidRPr="002C02B6">
        <w:rPr>
          <w:rFonts w:ascii="Palatino Linotype" w:eastAsiaTheme="minorHAnsi" w:hAnsi="Palatino Linotype" w:cstheme="minorBidi"/>
          <w:bCs/>
          <w:i/>
          <w:sz w:val="22"/>
          <w:szCs w:val="22"/>
          <w:lang w:eastAsia="es-MX"/>
        </w:rPr>
        <w:t xml:space="preserve">: </w:t>
      </w:r>
    </w:p>
    <w:p w14:paraId="5E8C2629" w14:textId="77777777" w:rsidR="002C02B6" w:rsidRPr="002C02B6" w:rsidRDefault="00E57846" w:rsidP="002C02B6">
      <w:pPr>
        <w:spacing w:line="276" w:lineRule="auto"/>
        <w:ind w:left="851" w:right="616"/>
        <w:jc w:val="both"/>
        <w:rPr>
          <w:rFonts w:ascii="Palatino Linotype" w:eastAsiaTheme="minorHAnsi" w:hAnsi="Palatino Linotype" w:cstheme="minorBidi"/>
          <w:bCs/>
          <w:i/>
          <w:sz w:val="22"/>
          <w:szCs w:val="22"/>
          <w:lang w:eastAsia="es-MX"/>
        </w:rPr>
      </w:pPr>
      <w:r w:rsidRPr="002C02B6">
        <w:rPr>
          <w:rFonts w:ascii="Palatino Linotype" w:eastAsiaTheme="minorHAnsi" w:hAnsi="Palatino Linotype" w:cstheme="minorBidi"/>
          <w:bCs/>
          <w:i/>
          <w:sz w:val="22"/>
          <w:szCs w:val="22"/>
          <w:lang w:eastAsia="es-MX"/>
        </w:rPr>
        <w:t xml:space="preserve">a). </w:t>
      </w:r>
      <w:r w:rsidRPr="002C02B6">
        <w:rPr>
          <w:rFonts w:ascii="Palatino Linotype" w:eastAsiaTheme="minorHAnsi" w:hAnsi="Palatino Linotype" w:cstheme="minorBidi"/>
          <w:bCs/>
          <w:i/>
          <w:sz w:val="22"/>
          <w:szCs w:val="22"/>
          <w:u w:val="single"/>
          <w:lang w:eastAsia="es-MX"/>
        </w:rPr>
        <w:t>Gobierno</w:t>
      </w:r>
      <w:r w:rsidRPr="002C02B6">
        <w:rPr>
          <w:rFonts w:ascii="Palatino Linotype" w:eastAsiaTheme="minorHAnsi" w:hAnsi="Palatino Linotype" w:cstheme="minorBidi"/>
          <w:bCs/>
          <w:i/>
          <w:sz w:val="22"/>
          <w:szCs w:val="22"/>
          <w:lang w:eastAsia="es-MX"/>
        </w:rPr>
        <w:t xml:space="preserve">; </w:t>
      </w:r>
    </w:p>
    <w:p w14:paraId="519BB14E" w14:textId="77777777" w:rsidR="002C02B6" w:rsidRPr="002C02B6" w:rsidRDefault="00E57846" w:rsidP="002C02B6">
      <w:pPr>
        <w:spacing w:line="276" w:lineRule="auto"/>
        <w:ind w:left="851" w:right="616"/>
        <w:jc w:val="both"/>
        <w:rPr>
          <w:rFonts w:ascii="Palatino Linotype" w:eastAsiaTheme="minorHAnsi" w:hAnsi="Palatino Linotype" w:cstheme="minorBidi"/>
          <w:bCs/>
          <w:i/>
          <w:sz w:val="22"/>
          <w:szCs w:val="22"/>
          <w:lang w:eastAsia="es-MX"/>
        </w:rPr>
      </w:pPr>
      <w:r w:rsidRPr="002C02B6">
        <w:rPr>
          <w:rFonts w:ascii="Palatino Linotype" w:eastAsiaTheme="minorHAnsi" w:hAnsi="Palatino Linotype" w:cstheme="minorBidi"/>
          <w:bCs/>
          <w:i/>
          <w:sz w:val="22"/>
          <w:szCs w:val="22"/>
          <w:lang w:eastAsia="es-MX"/>
        </w:rPr>
        <w:t xml:space="preserve">b). Administración; </w:t>
      </w:r>
    </w:p>
    <w:p w14:paraId="2A3118DC" w14:textId="77777777" w:rsidR="002C02B6" w:rsidRPr="002C02B6" w:rsidRDefault="00E57846" w:rsidP="002C02B6">
      <w:pPr>
        <w:spacing w:line="276" w:lineRule="auto"/>
        <w:ind w:left="851" w:right="616"/>
        <w:jc w:val="both"/>
        <w:rPr>
          <w:rFonts w:ascii="Palatino Linotype" w:eastAsiaTheme="minorHAnsi" w:hAnsi="Palatino Linotype" w:cstheme="minorBidi"/>
          <w:bCs/>
          <w:i/>
          <w:sz w:val="22"/>
          <w:szCs w:val="22"/>
          <w:lang w:eastAsia="es-MX"/>
        </w:rPr>
      </w:pPr>
      <w:proofErr w:type="gramStart"/>
      <w:r w:rsidRPr="002C02B6">
        <w:rPr>
          <w:rFonts w:ascii="Palatino Linotype" w:eastAsiaTheme="minorHAnsi" w:hAnsi="Palatino Linotype" w:cstheme="minorBidi"/>
          <w:bCs/>
          <w:i/>
          <w:sz w:val="22"/>
          <w:szCs w:val="22"/>
          <w:lang w:eastAsia="es-MX"/>
        </w:rPr>
        <w:lastRenderedPageBreak/>
        <w:t>c)</w:t>
      </w:r>
      <w:proofErr w:type="gramEnd"/>
      <w:r w:rsidRPr="002C02B6">
        <w:rPr>
          <w:rFonts w:ascii="Palatino Linotype" w:eastAsiaTheme="minorHAnsi" w:hAnsi="Palatino Linotype" w:cstheme="minorBidi"/>
          <w:bCs/>
          <w:i/>
          <w:sz w:val="22"/>
          <w:szCs w:val="22"/>
          <w:lang w:eastAsia="es-MX"/>
        </w:rPr>
        <w:t xml:space="preserve">. Jurídico; </w:t>
      </w:r>
    </w:p>
    <w:p w14:paraId="0C1F11C9" w14:textId="77777777" w:rsidR="002C02B6" w:rsidRPr="002C02B6" w:rsidRDefault="00E57846" w:rsidP="002C02B6">
      <w:pPr>
        <w:spacing w:line="276" w:lineRule="auto"/>
        <w:ind w:left="851" w:right="616"/>
        <w:jc w:val="both"/>
        <w:rPr>
          <w:rFonts w:ascii="Palatino Linotype" w:eastAsiaTheme="minorHAnsi" w:hAnsi="Palatino Linotype" w:cstheme="minorBidi"/>
          <w:bCs/>
          <w:i/>
          <w:sz w:val="22"/>
          <w:szCs w:val="22"/>
          <w:lang w:eastAsia="es-MX"/>
        </w:rPr>
      </w:pPr>
      <w:r w:rsidRPr="002C02B6">
        <w:rPr>
          <w:rFonts w:ascii="Palatino Linotype" w:eastAsiaTheme="minorHAnsi" w:hAnsi="Palatino Linotype" w:cstheme="minorBidi"/>
          <w:bCs/>
          <w:i/>
          <w:sz w:val="22"/>
          <w:szCs w:val="22"/>
          <w:lang w:eastAsia="es-MX"/>
        </w:rPr>
        <w:t xml:space="preserve">d). Desarrollo urbano; </w:t>
      </w:r>
    </w:p>
    <w:p w14:paraId="7A693EAC" w14:textId="77777777" w:rsidR="002C02B6" w:rsidRPr="002C02B6" w:rsidRDefault="00E57846" w:rsidP="002C02B6">
      <w:pPr>
        <w:spacing w:line="276" w:lineRule="auto"/>
        <w:ind w:left="851" w:right="616"/>
        <w:jc w:val="both"/>
        <w:rPr>
          <w:rFonts w:ascii="Palatino Linotype" w:eastAsiaTheme="minorHAnsi" w:hAnsi="Palatino Linotype" w:cstheme="minorBidi"/>
          <w:bCs/>
          <w:i/>
          <w:sz w:val="22"/>
          <w:szCs w:val="22"/>
          <w:lang w:eastAsia="es-MX"/>
        </w:rPr>
      </w:pPr>
      <w:r w:rsidRPr="002C02B6">
        <w:rPr>
          <w:rFonts w:ascii="Palatino Linotype" w:eastAsiaTheme="minorHAnsi" w:hAnsi="Palatino Linotype" w:cstheme="minorBidi"/>
          <w:bCs/>
          <w:i/>
          <w:sz w:val="22"/>
          <w:szCs w:val="22"/>
          <w:lang w:eastAsia="es-MX"/>
        </w:rPr>
        <w:t xml:space="preserve">e). Obras públicas; </w:t>
      </w:r>
    </w:p>
    <w:p w14:paraId="4ACC707A" w14:textId="77777777" w:rsidR="002C02B6" w:rsidRPr="002C02B6" w:rsidRDefault="00E57846" w:rsidP="002C02B6">
      <w:pPr>
        <w:spacing w:line="276" w:lineRule="auto"/>
        <w:ind w:left="851" w:right="616"/>
        <w:jc w:val="both"/>
        <w:rPr>
          <w:rFonts w:ascii="Palatino Linotype" w:eastAsiaTheme="minorHAnsi" w:hAnsi="Palatino Linotype" w:cstheme="minorBidi"/>
          <w:bCs/>
          <w:i/>
          <w:sz w:val="22"/>
          <w:szCs w:val="22"/>
          <w:lang w:eastAsia="es-MX"/>
        </w:rPr>
      </w:pPr>
      <w:r w:rsidRPr="002C02B6">
        <w:rPr>
          <w:rFonts w:ascii="Palatino Linotype" w:eastAsiaTheme="minorHAnsi" w:hAnsi="Palatino Linotype" w:cstheme="minorBidi"/>
          <w:bCs/>
          <w:i/>
          <w:sz w:val="22"/>
          <w:szCs w:val="22"/>
          <w:lang w:eastAsia="es-MX"/>
        </w:rPr>
        <w:t xml:space="preserve">f). Catastro; </w:t>
      </w:r>
    </w:p>
    <w:p w14:paraId="4B607A8F" w14:textId="77777777" w:rsidR="002C02B6" w:rsidRPr="002C02B6" w:rsidRDefault="00E57846" w:rsidP="002C02B6">
      <w:pPr>
        <w:spacing w:line="276" w:lineRule="auto"/>
        <w:ind w:left="851" w:right="616"/>
        <w:jc w:val="both"/>
        <w:rPr>
          <w:rFonts w:ascii="Palatino Linotype" w:eastAsiaTheme="minorHAnsi" w:hAnsi="Palatino Linotype" w:cstheme="minorBidi"/>
          <w:bCs/>
          <w:i/>
          <w:sz w:val="22"/>
          <w:szCs w:val="22"/>
          <w:lang w:eastAsia="es-MX"/>
        </w:rPr>
      </w:pPr>
      <w:r w:rsidRPr="002C02B6">
        <w:rPr>
          <w:rFonts w:ascii="Palatino Linotype" w:eastAsiaTheme="minorHAnsi" w:hAnsi="Palatino Linotype" w:cstheme="minorBidi"/>
          <w:bCs/>
          <w:i/>
          <w:sz w:val="22"/>
          <w:szCs w:val="22"/>
          <w:lang w:eastAsia="es-MX"/>
        </w:rPr>
        <w:t xml:space="preserve">g). Servicios públicos; </w:t>
      </w:r>
    </w:p>
    <w:p w14:paraId="7F5065A4" w14:textId="77777777" w:rsidR="002C02B6" w:rsidRPr="002C02B6" w:rsidRDefault="00E57846" w:rsidP="002C02B6">
      <w:pPr>
        <w:spacing w:line="276" w:lineRule="auto"/>
        <w:ind w:left="851" w:right="616"/>
        <w:jc w:val="both"/>
        <w:rPr>
          <w:rFonts w:ascii="Palatino Linotype" w:eastAsiaTheme="minorHAnsi" w:hAnsi="Palatino Linotype" w:cstheme="minorBidi"/>
          <w:bCs/>
          <w:i/>
          <w:sz w:val="22"/>
          <w:szCs w:val="22"/>
          <w:lang w:eastAsia="es-MX"/>
        </w:rPr>
      </w:pPr>
      <w:r w:rsidRPr="002C02B6">
        <w:rPr>
          <w:rFonts w:ascii="Palatino Linotype" w:eastAsiaTheme="minorHAnsi" w:hAnsi="Palatino Linotype" w:cstheme="minorBidi"/>
          <w:bCs/>
          <w:i/>
          <w:sz w:val="22"/>
          <w:szCs w:val="22"/>
          <w:lang w:eastAsia="es-MX"/>
        </w:rPr>
        <w:t xml:space="preserve">h). Desarrollo social; </w:t>
      </w:r>
    </w:p>
    <w:p w14:paraId="37CF18EB" w14:textId="77777777" w:rsidR="002C02B6" w:rsidRPr="002C02B6" w:rsidRDefault="00E57846" w:rsidP="002C02B6">
      <w:pPr>
        <w:spacing w:line="276" w:lineRule="auto"/>
        <w:ind w:left="851" w:right="616"/>
        <w:jc w:val="both"/>
        <w:rPr>
          <w:rFonts w:ascii="Palatino Linotype" w:eastAsiaTheme="minorHAnsi" w:hAnsi="Palatino Linotype" w:cstheme="minorBidi"/>
          <w:bCs/>
          <w:i/>
          <w:sz w:val="22"/>
          <w:szCs w:val="22"/>
          <w:lang w:eastAsia="es-MX"/>
        </w:rPr>
      </w:pPr>
      <w:r w:rsidRPr="002C02B6">
        <w:rPr>
          <w:rFonts w:ascii="Palatino Linotype" w:eastAsiaTheme="minorHAnsi" w:hAnsi="Palatino Linotype" w:cstheme="minorBidi"/>
          <w:bCs/>
          <w:i/>
          <w:sz w:val="22"/>
          <w:szCs w:val="22"/>
          <w:lang w:eastAsia="es-MX"/>
        </w:rPr>
        <w:t xml:space="preserve">i). Educación; </w:t>
      </w:r>
    </w:p>
    <w:p w14:paraId="3AD92002" w14:textId="77777777" w:rsidR="002C02B6" w:rsidRPr="002C02B6" w:rsidRDefault="00E57846" w:rsidP="002C02B6">
      <w:pPr>
        <w:spacing w:line="276" w:lineRule="auto"/>
        <w:ind w:left="851" w:right="616"/>
        <w:jc w:val="both"/>
        <w:rPr>
          <w:rFonts w:ascii="Palatino Linotype" w:eastAsiaTheme="minorHAnsi" w:hAnsi="Palatino Linotype" w:cstheme="minorBidi"/>
          <w:bCs/>
          <w:i/>
          <w:sz w:val="22"/>
          <w:szCs w:val="22"/>
          <w:lang w:eastAsia="es-MX"/>
        </w:rPr>
      </w:pPr>
      <w:r w:rsidRPr="002C02B6">
        <w:rPr>
          <w:rFonts w:ascii="Palatino Linotype" w:eastAsiaTheme="minorHAnsi" w:hAnsi="Palatino Linotype" w:cstheme="minorBidi"/>
          <w:bCs/>
          <w:i/>
          <w:sz w:val="22"/>
          <w:szCs w:val="22"/>
          <w:lang w:eastAsia="es-MX"/>
        </w:rPr>
        <w:t xml:space="preserve">j). Cultura; </w:t>
      </w:r>
    </w:p>
    <w:p w14:paraId="41F56DE0" w14:textId="77777777" w:rsidR="002C02B6" w:rsidRPr="002C02B6" w:rsidRDefault="00E57846" w:rsidP="002C02B6">
      <w:pPr>
        <w:spacing w:line="276" w:lineRule="auto"/>
        <w:ind w:left="851" w:right="616"/>
        <w:jc w:val="both"/>
        <w:rPr>
          <w:rFonts w:ascii="Palatino Linotype" w:eastAsiaTheme="minorHAnsi" w:hAnsi="Palatino Linotype" w:cstheme="minorBidi"/>
          <w:bCs/>
          <w:i/>
          <w:sz w:val="22"/>
          <w:szCs w:val="22"/>
          <w:lang w:eastAsia="es-MX"/>
        </w:rPr>
      </w:pPr>
      <w:r w:rsidRPr="002C02B6">
        <w:rPr>
          <w:rFonts w:ascii="Palatino Linotype" w:eastAsiaTheme="minorHAnsi" w:hAnsi="Palatino Linotype" w:cstheme="minorBidi"/>
          <w:bCs/>
          <w:i/>
          <w:sz w:val="22"/>
          <w:szCs w:val="22"/>
          <w:lang w:eastAsia="es-MX"/>
        </w:rPr>
        <w:t>k). Desarrollo económico;</w:t>
      </w:r>
    </w:p>
    <w:p w14:paraId="78D8B96E" w14:textId="77777777" w:rsidR="002C02B6" w:rsidRPr="002C02B6" w:rsidRDefault="00E57846" w:rsidP="002C02B6">
      <w:pPr>
        <w:spacing w:line="276" w:lineRule="auto"/>
        <w:ind w:left="851" w:right="616"/>
        <w:jc w:val="both"/>
        <w:rPr>
          <w:rFonts w:ascii="Palatino Linotype" w:eastAsiaTheme="minorHAnsi" w:hAnsi="Palatino Linotype" w:cstheme="minorBidi"/>
          <w:bCs/>
          <w:i/>
          <w:sz w:val="22"/>
          <w:szCs w:val="22"/>
          <w:lang w:eastAsia="es-MX"/>
        </w:rPr>
      </w:pPr>
      <w:r w:rsidRPr="002C02B6">
        <w:rPr>
          <w:rFonts w:ascii="Palatino Linotype" w:eastAsiaTheme="minorHAnsi" w:hAnsi="Palatino Linotype" w:cstheme="minorBidi"/>
          <w:bCs/>
          <w:i/>
          <w:sz w:val="22"/>
          <w:szCs w:val="22"/>
          <w:lang w:eastAsia="es-MX"/>
        </w:rPr>
        <w:t xml:space="preserve">l). Fomento agropecuario; </w:t>
      </w:r>
    </w:p>
    <w:p w14:paraId="3E7F4EF9" w14:textId="77777777" w:rsidR="002C02B6" w:rsidRPr="002C02B6" w:rsidRDefault="00E57846" w:rsidP="002C02B6">
      <w:pPr>
        <w:spacing w:line="276" w:lineRule="auto"/>
        <w:ind w:left="851" w:right="616"/>
        <w:jc w:val="both"/>
        <w:rPr>
          <w:rFonts w:ascii="Palatino Linotype" w:eastAsiaTheme="minorHAnsi" w:hAnsi="Palatino Linotype" w:cstheme="minorBidi"/>
          <w:bCs/>
          <w:i/>
          <w:sz w:val="22"/>
          <w:szCs w:val="22"/>
          <w:lang w:eastAsia="es-MX"/>
        </w:rPr>
      </w:pPr>
      <w:r w:rsidRPr="002C02B6">
        <w:rPr>
          <w:rFonts w:ascii="Palatino Linotype" w:eastAsiaTheme="minorHAnsi" w:hAnsi="Palatino Linotype" w:cstheme="minorBidi"/>
          <w:bCs/>
          <w:i/>
          <w:sz w:val="22"/>
          <w:szCs w:val="22"/>
          <w:lang w:eastAsia="es-MX"/>
        </w:rPr>
        <w:t xml:space="preserve">m). Ecología; </w:t>
      </w:r>
    </w:p>
    <w:p w14:paraId="301D4984" w14:textId="77777777" w:rsidR="002C02B6" w:rsidRPr="002C02B6" w:rsidRDefault="00E57846" w:rsidP="002C02B6">
      <w:pPr>
        <w:spacing w:line="276" w:lineRule="auto"/>
        <w:ind w:left="851" w:right="616"/>
        <w:jc w:val="both"/>
        <w:rPr>
          <w:rFonts w:ascii="Palatino Linotype" w:eastAsiaTheme="minorHAnsi" w:hAnsi="Palatino Linotype" w:cstheme="minorBidi"/>
          <w:bCs/>
          <w:i/>
          <w:sz w:val="22"/>
          <w:szCs w:val="22"/>
          <w:lang w:eastAsia="es-MX"/>
        </w:rPr>
      </w:pPr>
      <w:r w:rsidRPr="002C02B6">
        <w:rPr>
          <w:rFonts w:ascii="Palatino Linotype" w:eastAsiaTheme="minorHAnsi" w:hAnsi="Palatino Linotype" w:cstheme="minorBidi"/>
          <w:bCs/>
          <w:i/>
          <w:sz w:val="22"/>
          <w:szCs w:val="22"/>
          <w:lang w:eastAsia="es-MX"/>
        </w:rPr>
        <w:t xml:space="preserve">n). Sistemas; </w:t>
      </w:r>
    </w:p>
    <w:p w14:paraId="26489F8A" w14:textId="77777777" w:rsidR="002C02B6" w:rsidRPr="002C02B6" w:rsidRDefault="00E57846" w:rsidP="002C02B6">
      <w:pPr>
        <w:spacing w:line="276" w:lineRule="auto"/>
        <w:ind w:left="851" w:right="616"/>
        <w:jc w:val="both"/>
        <w:rPr>
          <w:rFonts w:ascii="Palatino Linotype" w:eastAsiaTheme="minorHAnsi" w:hAnsi="Palatino Linotype" w:cstheme="minorBidi"/>
          <w:bCs/>
          <w:i/>
          <w:sz w:val="22"/>
          <w:szCs w:val="22"/>
          <w:lang w:eastAsia="es-MX"/>
        </w:rPr>
      </w:pPr>
      <w:r w:rsidRPr="002C02B6">
        <w:rPr>
          <w:rFonts w:ascii="Palatino Linotype" w:eastAsiaTheme="minorHAnsi" w:hAnsi="Palatino Linotype" w:cstheme="minorBidi"/>
          <w:bCs/>
          <w:i/>
          <w:sz w:val="22"/>
          <w:szCs w:val="22"/>
          <w:lang w:eastAsia="es-MX"/>
        </w:rPr>
        <w:t xml:space="preserve">o). Comunicación social. </w:t>
      </w:r>
    </w:p>
    <w:p w14:paraId="39B033B9" w14:textId="77777777" w:rsidR="002C02B6" w:rsidRPr="002C02B6" w:rsidRDefault="00E57846" w:rsidP="002C02B6">
      <w:pPr>
        <w:spacing w:line="276" w:lineRule="auto"/>
        <w:ind w:left="851" w:right="616"/>
        <w:jc w:val="both"/>
        <w:rPr>
          <w:rFonts w:ascii="Palatino Linotype" w:eastAsiaTheme="minorHAnsi" w:hAnsi="Palatino Linotype" w:cstheme="minorBidi"/>
          <w:bCs/>
          <w:i/>
          <w:sz w:val="22"/>
          <w:szCs w:val="22"/>
          <w:lang w:eastAsia="es-MX"/>
        </w:rPr>
      </w:pPr>
      <w:r w:rsidRPr="002C02B6">
        <w:rPr>
          <w:rFonts w:ascii="Palatino Linotype" w:eastAsiaTheme="minorHAnsi" w:hAnsi="Palatino Linotype" w:cstheme="minorBidi"/>
          <w:bCs/>
          <w:i/>
          <w:sz w:val="22"/>
          <w:szCs w:val="22"/>
          <w:lang w:eastAsia="es-MX"/>
        </w:rPr>
        <w:t xml:space="preserve">p). Seguridad pública y vialidad. </w:t>
      </w:r>
    </w:p>
    <w:p w14:paraId="69D9EFD8" w14:textId="77777777" w:rsidR="002C02B6" w:rsidRPr="002C02B6" w:rsidRDefault="00E57846" w:rsidP="002C02B6">
      <w:pPr>
        <w:spacing w:line="276" w:lineRule="auto"/>
        <w:ind w:left="851" w:right="616"/>
        <w:jc w:val="both"/>
        <w:rPr>
          <w:rFonts w:ascii="Palatino Linotype" w:eastAsiaTheme="minorHAnsi" w:hAnsi="Palatino Linotype" w:cstheme="minorBidi"/>
          <w:bCs/>
          <w:i/>
          <w:sz w:val="22"/>
          <w:szCs w:val="22"/>
          <w:lang w:eastAsia="es-MX"/>
        </w:rPr>
      </w:pPr>
      <w:r w:rsidRPr="002C02B6">
        <w:rPr>
          <w:rFonts w:ascii="Palatino Linotype" w:eastAsiaTheme="minorHAnsi" w:hAnsi="Palatino Linotype" w:cstheme="minorBidi"/>
          <w:bCs/>
          <w:i/>
          <w:sz w:val="22"/>
          <w:szCs w:val="22"/>
          <w:lang w:eastAsia="es-MX"/>
        </w:rPr>
        <w:t xml:space="preserve">q). Secretaria técnica del consejo municipal de seguridad pública; </w:t>
      </w:r>
    </w:p>
    <w:p w14:paraId="05C70BF5" w14:textId="77777777" w:rsidR="002C02B6" w:rsidRPr="002C02B6" w:rsidRDefault="00E57846" w:rsidP="002C02B6">
      <w:pPr>
        <w:spacing w:line="276" w:lineRule="auto"/>
        <w:ind w:left="851" w:right="616"/>
        <w:jc w:val="both"/>
        <w:rPr>
          <w:rFonts w:ascii="Palatino Linotype" w:eastAsiaTheme="minorHAnsi" w:hAnsi="Palatino Linotype" w:cstheme="minorBidi"/>
          <w:bCs/>
          <w:i/>
          <w:sz w:val="22"/>
          <w:szCs w:val="22"/>
          <w:lang w:eastAsia="es-MX"/>
        </w:rPr>
      </w:pPr>
      <w:proofErr w:type="gramStart"/>
      <w:r w:rsidRPr="002C02B6">
        <w:rPr>
          <w:rFonts w:ascii="Palatino Linotype" w:eastAsiaTheme="minorHAnsi" w:hAnsi="Palatino Linotype" w:cstheme="minorBidi"/>
          <w:bCs/>
          <w:i/>
          <w:sz w:val="22"/>
          <w:szCs w:val="22"/>
          <w:lang w:eastAsia="es-MX"/>
        </w:rPr>
        <w:t>r)</w:t>
      </w:r>
      <w:proofErr w:type="gramEnd"/>
      <w:r w:rsidRPr="002C02B6">
        <w:rPr>
          <w:rFonts w:ascii="Palatino Linotype" w:eastAsiaTheme="minorHAnsi" w:hAnsi="Palatino Linotype" w:cstheme="minorBidi"/>
          <w:bCs/>
          <w:i/>
          <w:sz w:val="22"/>
          <w:szCs w:val="22"/>
          <w:lang w:eastAsia="es-MX"/>
        </w:rPr>
        <w:t xml:space="preserve">. Asuntos indígenas; </w:t>
      </w:r>
    </w:p>
    <w:p w14:paraId="04719722" w14:textId="77777777" w:rsidR="002C02B6" w:rsidRPr="002C02B6" w:rsidRDefault="00E57846" w:rsidP="002C02B6">
      <w:pPr>
        <w:spacing w:line="276" w:lineRule="auto"/>
        <w:ind w:left="851" w:right="616"/>
        <w:jc w:val="both"/>
        <w:rPr>
          <w:rFonts w:ascii="Palatino Linotype" w:eastAsiaTheme="minorHAnsi" w:hAnsi="Palatino Linotype" w:cstheme="minorBidi"/>
          <w:bCs/>
          <w:i/>
          <w:sz w:val="22"/>
          <w:szCs w:val="22"/>
          <w:lang w:eastAsia="es-MX"/>
        </w:rPr>
      </w:pPr>
      <w:r w:rsidRPr="002C02B6">
        <w:rPr>
          <w:rFonts w:ascii="Palatino Linotype" w:eastAsiaTheme="minorHAnsi" w:hAnsi="Palatino Linotype" w:cstheme="minorBidi"/>
          <w:bCs/>
          <w:i/>
          <w:sz w:val="22"/>
          <w:szCs w:val="22"/>
          <w:lang w:eastAsia="es-MX"/>
        </w:rPr>
        <w:t xml:space="preserve">s). Gobierno digital; </w:t>
      </w:r>
    </w:p>
    <w:p w14:paraId="186CD94F" w14:textId="77777777" w:rsidR="002C02B6" w:rsidRPr="002C02B6" w:rsidRDefault="00E57846" w:rsidP="002C02B6">
      <w:pPr>
        <w:spacing w:line="276" w:lineRule="auto"/>
        <w:ind w:left="851" w:right="616"/>
        <w:jc w:val="both"/>
        <w:rPr>
          <w:rFonts w:ascii="Palatino Linotype" w:eastAsiaTheme="minorHAnsi" w:hAnsi="Palatino Linotype" w:cstheme="minorBidi"/>
          <w:bCs/>
          <w:i/>
          <w:sz w:val="22"/>
          <w:szCs w:val="22"/>
          <w:lang w:eastAsia="es-MX"/>
        </w:rPr>
      </w:pPr>
      <w:r w:rsidRPr="002C02B6">
        <w:rPr>
          <w:rFonts w:ascii="Palatino Linotype" w:eastAsiaTheme="minorHAnsi" w:hAnsi="Palatino Linotype" w:cstheme="minorBidi"/>
          <w:bCs/>
          <w:i/>
          <w:sz w:val="22"/>
          <w:szCs w:val="22"/>
          <w:lang w:eastAsia="es-MX"/>
        </w:rPr>
        <w:t xml:space="preserve">t). De las mujeres. </w:t>
      </w:r>
    </w:p>
    <w:p w14:paraId="1FCCECD6" w14:textId="22D973B5" w:rsidR="00E57846" w:rsidRPr="002C02B6" w:rsidRDefault="00E57846" w:rsidP="002C02B6">
      <w:pPr>
        <w:spacing w:line="276" w:lineRule="auto"/>
        <w:ind w:left="851" w:right="616"/>
        <w:jc w:val="both"/>
        <w:rPr>
          <w:rFonts w:ascii="Palatino Linotype" w:eastAsiaTheme="minorHAnsi" w:hAnsi="Palatino Linotype" w:cstheme="minorBidi"/>
          <w:bCs/>
          <w:i/>
          <w:sz w:val="22"/>
          <w:szCs w:val="22"/>
          <w:lang w:eastAsia="es-MX"/>
        </w:rPr>
      </w:pPr>
      <w:r w:rsidRPr="002C02B6">
        <w:rPr>
          <w:rFonts w:ascii="Palatino Linotype" w:eastAsiaTheme="minorHAnsi" w:hAnsi="Palatino Linotype" w:cstheme="minorBidi"/>
          <w:bCs/>
          <w:i/>
          <w:sz w:val="22"/>
          <w:szCs w:val="22"/>
          <w:lang w:eastAsia="es-MX"/>
        </w:rPr>
        <w:t xml:space="preserve">u). Atención a la juventud. </w:t>
      </w:r>
    </w:p>
    <w:p w14:paraId="5358F76A" w14:textId="13A68711" w:rsidR="00E57846" w:rsidRPr="002C02B6" w:rsidRDefault="00E57846" w:rsidP="002C02B6">
      <w:pPr>
        <w:spacing w:line="276" w:lineRule="auto"/>
        <w:ind w:left="851" w:right="616"/>
        <w:jc w:val="both"/>
        <w:rPr>
          <w:rFonts w:ascii="Palatino Linotype" w:eastAsiaTheme="minorHAnsi" w:hAnsi="Palatino Linotype" w:cstheme="minorBidi"/>
          <w:bCs/>
          <w:i/>
          <w:sz w:val="22"/>
          <w:szCs w:val="22"/>
          <w:lang w:eastAsia="es-MX"/>
        </w:rPr>
      </w:pPr>
      <w:r w:rsidRPr="002C02B6">
        <w:rPr>
          <w:rFonts w:ascii="Palatino Linotype" w:eastAsiaTheme="minorHAnsi" w:hAnsi="Palatino Linotype" w:cstheme="minorBidi"/>
          <w:bCs/>
          <w:i/>
          <w:sz w:val="22"/>
          <w:szCs w:val="22"/>
          <w:lang w:eastAsia="es-MX"/>
        </w:rPr>
        <w:t xml:space="preserve">V. Coordinación general municipal de mejora regulatoria; </w:t>
      </w:r>
    </w:p>
    <w:p w14:paraId="6FC9F195" w14:textId="77777777" w:rsidR="00E57846" w:rsidRPr="002C02B6" w:rsidRDefault="00E57846" w:rsidP="002C02B6">
      <w:pPr>
        <w:spacing w:line="276" w:lineRule="auto"/>
        <w:ind w:left="851" w:right="616"/>
        <w:jc w:val="both"/>
        <w:rPr>
          <w:rFonts w:ascii="Palatino Linotype" w:eastAsiaTheme="minorHAnsi" w:hAnsi="Palatino Linotype" w:cstheme="minorBidi"/>
          <w:bCs/>
          <w:i/>
          <w:sz w:val="22"/>
          <w:szCs w:val="22"/>
          <w:lang w:eastAsia="es-MX"/>
        </w:rPr>
      </w:pPr>
      <w:r w:rsidRPr="002C02B6">
        <w:rPr>
          <w:rFonts w:ascii="Palatino Linotype" w:eastAsiaTheme="minorHAnsi" w:hAnsi="Palatino Linotype" w:cstheme="minorBidi"/>
          <w:bCs/>
          <w:i/>
          <w:sz w:val="22"/>
          <w:szCs w:val="22"/>
          <w:lang w:eastAsia="es-MX"/>
        </w:rPr>
        <w:t xml:space="preserve">VI. Coordinación municipal de protección civil y bomberos; </w:t>
      </w:r>
    </w:p>
    <w:p w14:paraId="769848ED" w14:textId="3145D412" w:rsidR="00E57846" w:rsidRPr="002C02B6" w:rsidRDefault="00E57846" w:rsidP="002C02B6">
      <w:pPr>
        <w:spacing w:line="276" w:lineRule="auto"/>
        <w:ind w:left="851" w:right="616"/>
        <w:jc w:val="both"/>
        <w:rPr>
          <w:rFonts w:ascii="Palatino Linotype" w:eastAsiaTheme="minorHAnsi" w:hAnsi="Palatino Linotype" w:cstheme="minorBidi"/>
          <w:bCs/>
          <w:i/>
          <w:sz w:val="22"/>
          <w:szCs w:val="22"/>
          <w:lang w:eastAsia="es-MX"/>
        </w:rPr>
      </w:pPr>
      <w:r w:rsidRPr="002C02B6">
        <w:rPr>
          <w:rFonts w:ascii="Palatino Linotype" w:eastAsiaTheme="minorHAnsi" w:hAnsi="Palatino Linotype" w:cstheme="minorBidi"/>
          <w:bCs/>
          <w:i/>
          <w:sz w:val="22"/>
          <w:szCs w:val="22"/>
          <w:lang w:eastAsia="es-MX"/>
        </w:rPr>
        <w:t xml:space="preserve">VII. Unidad de control y bienestar animal. </w:t>
      </w:r>
    </w:p>
    <w:p w14:paraId="5EE58297" w14:textId="77777777" w:rsidR="00E57846" w:rsidRPr="002C02B6" w:rsidRDefault="00E57846" w:rsidP="002C02B6">
      <w:pPr>
        <w:spacing w:line="276" w:lineRule="auto"/>
        <w:ind w:left="851" w:right="616"/>
        <w:jc w:val="both"/>
        <w:rPr>
          <w:rFonts w:ascii="Palatino Linotype" w:eastAsiaTheme="minorHAnsi" w:hAnsi="Palatino Linotype" w:cstheme="minorBidi"/>
          <w:bCs/>
          <w:i/>
          <w:sz w:val="22"/>
          <w:szCs w:val="22"/>
          <w:lang w:eastAsia="es-MX"/>
        </w:rPr>
      </w:pPr>
      <w:r w:rsidRPr="002C02B6">
        <w:rPr>
          <w:rFonts w:ascii="Palatino Linotype" w:eastAsiaTheme="minorHAnsi" w:hAnsi="Palatino Linotype" w:cstheme="minorBidi"/>
          <w:bCs/>
          <w:i/>
          <w:sz w:val="22"/>
          <w:szCs w:val="22"/>
          <w:lang w:eastAsia="es-MX"/>
        </w:rPr>
        <w:t xml:space="preserve">VIII. Unidad deportiva de Santa Inés. </w:t>
      </w:r>
    </w:p>
    <w:p w14:paraId="2E6D6A27" w14:textId="77777777" w:rsidR="00E57846" w:rsidRPr="002C02B6" w:rsidRDefault="00E57846" w:rsidP="002C02B6">
      <w:pPr>
        <w:spacing w:line="276" w:lineRule="auto"/>
        <w:ind w:left="851" w:right="616"/>
        <w:jc w:val="both"/>
        <w:rPr>
          <w:rFonts w:ascii="Palatino Linotype" w:eastAsiaTheme="minorHAnsi" w:hAnsi="Palatino Linotype" w:cstheme="minorBidi"/>
          <w:bCs/>
          <w:i/>
          <w:sz w:val="22"/>
          <w:szCs w:val="22"/>
          <w:lang w:eastAsia="es-MX"/>
        </w:rPr>
      </w:pPr>
      <w:r w:rsidRPr="002C02B6">
        <w:rPr>
          <w:rFonts w:ascii="Palatino Linotype" w:eastAsiaTheme="minorHAnsi" w:hAnsi="Palatino Linotype" w:cstheme="minorBidi"/>
          <w:bCs/>
          <w:i/>
          <w:sz w:val="22"/>
          <w:szCs w:val="22"/>
          <w:lang w:eastAsia="es-MX"/>
        </w:rPr>
        <w:t xml:space="preserve">IX. Centro de natación </w:t>
      </w:r>
      <w:proofErr w:type="spellStart"/>
      <w:r w:rsidRPr="002C02B6">
        <w:rPr>
          <w:rFonts w:ascii="Palatino Linotype" w:eastAsiaTheme="minorHAnsi" w:hAnsi="Palatino Linotype" w:cstheme="minorBidi"/>
          <w:bCs/>
          <w:i/>
          <w:sz w:val="22"/>
          <w:szCs w:val="22"/>
          <w:lang w:eastAsia="es-MX"/>
        </w:rPr>
        <w:t>Nextlalpense</w:t>
      </w:r>
      <w:proofErr w:type="spellEnd"/>
      <w:r w:rsidRPr="002C02B6">
        <w:rPr>
          <w:rFonts w:ascii="Palatino Linotype" w:eastAsiaTheme="minorHAnsi" w:hAnsi="Palatino Linotype" w:cstheme="minorBidi"/>
          <w:bCs/>
          <w:i/>
          <w:sz w:val="22"/>
          <w:szCs w:val="22"/>
          <w:lang w:eastAsia="es-MX"/>
        </w:rPr>
        <w:t xml:space="preserve"> “AYOATL”. </w:t>
      </w:r>
    </w:p>
    <w:p w14:paraId="24B1C702" w14:textId="368E3030" w:rsidR="00AC6BA3" w:rsidRPr="002C02B6" w:rsidRDefault="00E57846" w:rsidP="002C02B6">
      <w:pPr>
        <w:spacing w:line="276" w:lineRule="auto"/>
        <w:ind w:left="851" w:right="616"/>
        <w:jc w:val="both"/>
        <w:rPr>
          <w:rFonts w:ascii="Palatino Linotype" w:eastAsiaTheme="minorHAnsi" w:hAnsi="Palatino Linotype" w:cstheme="minorBidi"/>
          <w:bCs/>
          <w:i/>
          <w:sz w:val="22"/>
          <w:szCs w:val="22"/>
          <w:lang w:val="es-MX" w:eastAsia="es-MX"/>
        </w:rPr>
      </w:pPr>
      <w:r w:rsidRPr="002C02B6">
        <w:rPr>
          <w:rFonts w:ascii="Palatino Linotype" w:eastAsiaTheme="minorHAnsi" w:hAnsi="Palatino Linotype" w:cstheme="minorBidi"/>
          <w:bCs/>
          <w:i/>
          <w:sz w:val="22"/>
          <w:szCs w:val="22"/>
          <w:lang w:eastAsia="es-MX"/>
        </w:rPr>
        <w:t>X. Juzgado cívico;</w:t>
      </w:r>
    </w:p>
    <w:p w14:paraId="532C5A90" w14:textId="7C9E0B32" w:rsidR="00AC6BA3" w:rsidRPr="002C02B6" w:rsidRDefault="00E57846" w:rsidP="002C02B6">
      <w:pPr>
        <w:spacing w:line="276" w:lineRule="auto"/>
        <w:ind w:left="851" w:right="616"/>
        <w:jc w:val="both"/>
        <w:rPr>
          <w:rFonts w:ascii="Palatino Linotype" w:eastAsiaTheme="minorHAnsi" w:hAnsi="Palatino Linotype" w:cstheme="minorBidi"/>
          <w:bCs/>
          <w:i/>
          <w:sz w:val="22"/>
          <w:szCs w:val="22"/>
          <w:lang w:val="es-MX" w:eastAsia="es-MX"/>
        </w:rPr>
      </w:pPr>
      <w:r w:rsidRPr="002C02B6">
        <w:rPr>
          <w:rFonts w:ascii="Palatino Linotype" w:eastAsiaTheme="minorHAnsi" w:hAnsi="Palatino Linotype" w:cstheme="minorBidi"/>
          <w:bCs/>
          <w:i/>
          <w:sz w:val="22"/>
          <w:szCs w:val="22"/>
          <w:lang w:val="es-MX" w:eastAsia="es-MX"/>
        </w:rPr>
        <w:t>XI. Cronista Municipal;</w:t>
      </w:r>
    </w:p>
    <w:p w14:paraId="679B210C" w14:textId="77777777" w:rsidR="00AC6BA3" w:rsidRDefault="00AC6BA3" w:rsidP="009E43A4">
      <w:pPr>
        <w:spacing w:line="360" w:lineRule="auto"/>
        <w:ind w:right="49"/>
        <w:jc w:val="both"/>
        <w:rPr>
          <w:rFonts w:ascii="Palatino Linotype" w:eastAsiaTheme="minorHAnsi" w:hAnsi="Palatino Linotype" w:cstheme="minorBidi"/>
          <w:bCs/>
          <w:szCs w:val="22"/>
          <w:lang w:val="es-MX" w:eastAsia="es-MX"/>
        </w:rPr>
      </w:pPr>
    </w:p>
    <w:p w14:paraId="376A9C1A" w14:textId="77777777" w:rsidR="002C02B6" w:rsidRPr="00FE23C6" w:rsidRDefault="002C02B6" w:rsidP="00FE23C6">
      <w:pPr>
        <w:spacing w:line="360" w:lineRule="auto"/>
        <w:ind w:left="851" w:right="616"/>
        <w:jc w:val="center"/>
        <w:rPr>
          <w:rFonts w:ascii="Palatino Linotype" w:eastAsiaTheme="minorHAnsi" w:hAnsi="Palatino Linotype" w:cstheme="minorBidi"/>
          <w:b/>
          <w:bCs/>
          <w:i/>
          <w:sz w:val="22"/>
          <w:szCs w:val="22"/>
          <w:lang w:val="es-MX" w:eastAsia="es-MX"/>
        </w:rPr>
      </w:pPr>
      <w:r w:rsidRPr="00FE23C6">
        <w:rPr>
          <w:rFonts w:ascii="Palatino Linotype" w:eastAsiaTheme="minorHAnsi" w:hAnsi="Palatino Linotype" w:cstheme="minorBidi"/>
          <w:b/>
          <w:bCs/>
          <w:i/>
          <w:sz w:val="22"/>
          <w:szCs w:val="22"/>
          <w:lang w:val="es-MX" w:eastAsia="es-MX"/>
        </w:rPr>
        <w:t>GOBIERNO DIGITAL.</w:t>
      </w:r>
    </w:p>
    <w:p w14:paraId="59BD286B" w14:textId="2A31A120" w:rsidR="002C02B6" w:rsidRPr="00FE23C6" w:rsidRDefault="002C02B6" w:rsidP="00FE23C6">
      <w:pPr>
        <w:spacing w:line="360" w:lineRule="auto"/>
        <w:ind w:left="851" w:right="616"/>
        <w:jc w:val="both"/>
        <w:rPr>
          <w:rFonts w:ascii="Palatino Linotype" w:eastAsiaTheme="minorHAnsi" w:hAnsi="Palatino Linotype" w:cstheme="minorBidi"/>
          <w:bCs/>
          <w:i/>
          <w:sz w:val="22"/>
          <w:szCs w:val="22"/>
          <w:lang w:val="es-MX" w:eastAsia="es-MX"/>
        </w:rPr>
      </w:pPr>
      <w:r w:rsidRPr="00FE23C6">
        <w:rPr>
          <w:rFonts w:ascii="Palatino Linotype" w:eastAsiaTheme="minorHAnsi" w:hAnsi="Palatino Linotype" w:cstheme="minorBidi"/>
          <w:b/>
          <w:bCs/>
          <w:i/>
          <w:sz w:val="22"/>
          <w:szCs w:val="22"/>
          <w:lang w:val="es-MX" w:eastAsia="es-MX"/>
        </w:rPr>
        <w:t>Artícul</w:t>
      </w:r>
      <w:r w:rsidR="00FE23C6" w:rsidRPr="00FE23C6">
        <w:rPr>
          <w:rFonts w:ascii="Palatino Linotype" w:eastAsiaTheme="minorHAnsi" w:hAnsi="Palatino Linotype" w:cstheme="minorBidi"/>
          <w:b/>
          <w:bCs/>
          <w:i/>
          <w:sz w:val="22"/>
          <w:szCs w:val="22"/>
          <w:lang w:val="es-MX" w:eastAsia="es-MX"/>
        </w:rPr>
        <w:t>o 95.-</w:t>
      </w:r>
      <w:r w:rsidR="00FE23C6">
        <w:rPr>
          <w:rFonts w:ascii="Palatino Linotype" w:eastAsiaTheme="minorHAnsi" w:hAnsi="Palatino Linotype" w:cstheme="minorBidi"/>
          <w:bCs/>
          <w:i/>
          <w:sz w:val="22"/>
          <w:szCs w:val="22"/>
          <w:lang w:val="es-MX" w:eastAsia="es-MX"/>
        </w:rPr>
        <w:t xml:space="preserve"> La </w:t>
      </w:r>
      <w:r w:rsidR="00FE23C6" w:rsidRPr="001E0081">
        <w:rPr>
          <w:rFonts w:ascii="Palatino Linotype" w:eastAsiaTheme="minorHAnsi" w:hAnsi="Palatino Linotype" w:cstheme="minorBidi"/>
          <w:bCs/>
          <w:i/>
          <w:sz w:val="22"/>
          <w:szCs w:val="22"/>
          <w:u w:val="single"/>
          <w:lang w:val="es-MX" w:eastAsia="es-MX"/>
        </w:rPr>
        <w:t xml:space="preserve">Dirección de Gobierno </w:t>
      </w:r>
      <w:r w:rsidRPr="001E0081">
        <w:rPr>
          <w:rFonts w:ascii="Palatino Linotype" w:eastAsiaTheme="minorHAnsi" w:hAnsi="Palatino Linotype" w:cstheme="minorBidi"/>
          <w:bCs/>
          <w:i/>
          <w:sz w:val="22"/>
          <w:szCs w:val="22"/>
          <w:u w:val="single"/>
          <w:lang w:val="es-MX" w:eastAsia="es-MX"/>
        </w:rPr>
        <w:t>Digital</w:t>
      </w:r>
      <w:r w:rsidRPr="00FE23C6">
        <w:rPr>
          <w:rFonts w:ascii="Palatino Linotype" w:eastAsiaTheme="minorHAnsi" w:hAnsi="Palatino Linotype" w:cstheme="minorBidi"/>
          <w:bCs/>
          <w:i/>
          <w:sz w:val="22"/>
          <w:szCs w:val="22"/>
          <w:lang w:val="es-MX" w:eastAsia="es-MX"/>
        </w:rPr>
        <w:t xml:space="preserve"> tendrá las siguientes responsabilidades y atribuciones:</w:t>
      </w:r>
    </w:p>
    <w:p w14:paraId="72D3AE88" w14:textId="4777EB5B" w:rsidR="002C02B6" w:rsidRPr="00FE23C6" w:rsidRDefault="002C02B6" w:rsidP="00FE23C6">
      <w:pPr>
        <w:spacing w:line="360" w:lineRule="auto"/>
        <w:ind w:left="851" w:right="616"/>
        <w:jc w:val="both"/>
        <w:rPr>
          <w:rFonts w:ascii="Palatino Linotype" w:eastAsiaTheme="minorHAnsi" w:hAnsi="Palatino Linotype" w:cstheme="minorBidi"/>
          <w:bCs/>
          <w:i/>
          <w:sz w:val="22"/>
          <w:szCs w:val="22"/>
          <w:lang w:val="es-MX" w:eastAsia="es-MX"/>
        </w:rPr>
      </w:pPr>
      <w:r w:rsidRPr="00C93F75">
        <w:rPr>
          <w:rFonts w:ascii="Palatino Linotype" w:eastAsiaTheme="minorHAnsi" w:hAnsi="Palatino Linotype" w:cstheme="minorBidi"/>
          <w:b/>
          <w:bCs/>
          <w:i/>
          <w:sz w:val="22"/>
          <w:szCs w:val="22"/>
          <w:lang w:val="es-MX" w:eastAsia="es-MX"/>
        </w:rPr>
        <w:t>I.</w:t>
      </w:r>
      <w:r w:rsidRPr="00FE23C6">
        <w:rPr>
          <w:rFonts w:ascii="Palatino Linotype" w:eastAsiaTheme="minorHAnsi" w:hAnsi="Palatino Linotype" w:cstheme="minorBidi"/>
          <w:bCs/>
          <w:i/>
          <w:sz w:val="22"/>
          <w:szCs w:val="22"/>
          <w:lang w:val="es-MX" w:eastAsia="es-MX"/>
        </w:rPr>
        <w:t xml:space="preserve"> Desarrollar y ejecutar las políticas, programas y acciones en materia de</w:t>
      </w:r>
      <w:r w:rsidR="00FE23C6" w:rsidRPr="00FE23C6">
        <w:rPr>
          <w:rFonts w:ascii="Palatino Linotype" w:eastAsiaTheme="minorHAnsi" w:hAnsi="Palatino Linotype" w:cstheme="minorBidi"/>
          <w:bCs/>
          <w:i/>
          <w:sz w:val="22"/>
          <w:szCs w:val="22"/>
          <w:lang w:val="es-MX" w:eastAsia="es-MX"/>
        </w:rPr>
        <w:t xml:space="preserve"> </w:t>
      </w:r>
      <w:r w:rsidRPr="00FE23C6">
        <w:rPr>
          <w:rFonts w:ascii="Palatino Linotype" w:eastAsiaTheme="minorHAnsi" w:hAnsi="Palatino Linotype" w:cstheme="minorBidi"/>
          <w:bCs/>
          <w:i/>
          <w:sz w:val="22"/>
          <w:szCs w:val="22"/>
          <w:lang w:val="es-MX" w:eastAsia="es-MX"/>
        </w:rPr>
        <w:t xml:space="preserve">gobierno digital, impulsando el uso estratégico de las tecnologías de la información en los trámites y servicios que se otorgan por parte del Ayuntamiento, conforme a lo establecido en la </w:t>
      </w:r>
      <w:r w:rsidRPr="00FE23C6">
        <w:rPr>
          <w:rFonts w:ascii="Palatino Linotype" w:eastAsiaTheme="minorHAnsi" w:hAnsi="Palatino Linotype" w:cstheme="minorBidi"/>
          <w:bCs/>
          <w:i/>
          <w:sz w:val="22"/>
          <w:szCs w:val="22"/>
          <w:lang w:val="es-MX" w:eastAsia="es-MX"/>
        </w:rPr>
        <w:lastRenderedPageBreak/>
        <w:t>Ley de Gobierno Digital del Estado de México y Municipios, su reglamento y conforme a las disposiciones jurídicas de la materia;</w:t>
      </w:r>
    </w:p>
    <w:p w14:paraId="3247580B" w14:textId="600F5326" w:rsidR="002C02B6" w:rsidRPr="00FE23C6" w:rsidRDefault="002C02B6" w:rsidP="00FE23C6">
      <w:pPr>
        <w:spacing w:line="360" w:lineRule="auto"/>
        <w:ind w:left="851" w:right="616"/>
        <w:jc w:val="both"/>
        <w:rPr>
          <w:rFonts w:ascii="Palatino Linotype" w:eastAsiaTheme="minorHAnsi" w:hAnsi="Palatino Linotype" w:cstheme="minorBidi"/>
          <w:bCs/>
          <w:i/>
          <w:sz w:val="22"/>
          <w:szCs w:val="22"/>
          <w:lang w:val="es-MX" w:eastAsia="es-MX"/>
        </w:rPr>
      </w:pPr>
      <w:r w:rsidRPr="00C93F75">
        <w:rPr>
          <w:rFonts w:ascii="Palatino Linotype" w:eastAsiaTheme="minorHAnsi" w:hAnsi="Palatino Linotype" w:cstheme="minorBidi"/>
          <w:b/>
          <w:bCs/>
          <w:i/>
          <w:sz w:val="22"/>
          <w:szCs w:val="22"/>
          <w:lang w:val="es-MX" w:eastAsia="es-MX"/>
        </w:rPr>
        <w:t>II.</w:t>
      </w:r>
      <w:r w:rsidRPr="00FE23C6">
        <w:rPr>
          <w:rFonts w:ascii="Palatino Linotype" w:eastAsiaTheme="minorHAnsi" w:hAnsi="Palatino Linotype" w:cstheme="minorBidi"/>
          <w:bCs/>
          <w:i/>
          <w:sz w:val="22"/>
          <w:szCs w:val="22"/>
          <w:lang w:val="es-MX" w:eastAsia="es-MX"/>
        </w:rPr>
        <w:t xml:space="preserve"> Implementar los principios, acciones y lineamientos bajo los cuales se regirá la política de Gobierno Digital que se adoptará en el municipio.</w:t>
      </w:r>
    </w:p>
    <w:p w14:paraId="7609761C" w14:textId="77777777" w:rsidR="002C02B6" w:rsidRPr="00FE23C6" w:rsidRDefault="002C02B6" w:rsidP="00FE23C6">
      <w:pPr>
        <w:spacing w:line="360" w:lineRule="auto"/>
        <w:ind w:left="851" w:right="616"/>
        <w:jc w:val="both"/>
        <w:rPr>
          <w:rFonts w:ascii="Palatino Linotype" w:eastAsiaTheme="minorHAnsi" w:hAnsi="Palatino Linotype" w:cstheme="minorBidi"/>
          <w:bCs/>
          <w:i/>
          <w:sz w:val="22"/>
          <w:szCs w:val="22"/>
          <w:lang w:val="es-MX" w:eastAsia="es-MX"/>
        </w:rPr>
      </w:pPr>
      <w:r w:rsidRPr="00C93F75">
        <w:rPr>
          <w:rFonts w:ascii="Palatino Linotype" w:eastAsiaTheme="minorHAnsi" w:hAnsi="Palatino Linotype" w:cstheme="minorBidi"/>
          <w:b/>
          <w:bCs/>
          <w:i/>
          <w:sz w:val="22"/>
          <w:szCs w:val="22"/>
          <w:lang w:val="es-MX" w:eastAsia="es-MX"/>
        </w:rPr>
        <w:t>III.</w:t>
      </w:r>
      <w:r w:rsidRPr="00FE23C6">
        <w:rPr>
          <w:rFonts w:ascii="Palatino Linotype" w:eastAsiaTheme="minorHAnsi" w:hAnsi="Palatino Linotype" w:cstheme="minorBidi"/>
          <w:bCs/>
          <w:i/>
          <w:sz w:val="22"/>
          <w:szCs w:val="22"/>
          <w:lang w:val="es-MX" w:eastAsia="es-MX"/>
        </w:rPr>
        <w:t xml:space="preserve"> Generación de expedientes digital;</w:t>
      </w:r>
    </w:p>
    <w:p w14:paraId="25CD4B71" w14:textId="77777777" w:rsidR="00FE23C6" w:rsidRPr="00FE23C6" w:rsidRDefault="002C02B6" w:rsidP="00FE23C6">
      <w:pPr>
        <w:spacing w:line="360" w:lineRule="auto"/>
        <w:ind w:left="851" w:right="616"/>
        <w:jc w:val="both"/>
        <w:rPr>
          <w:rFonts w:ascii="Palatino Linotype" w:eastAsiaTheme="minorHAnsi" w:hAnsi="Palatino Linotype" w:cstheme="minorBidi"/>
          <w:bCs/>
          <w:i/>
          <w:sz w:val="22"/>
          <w:szCs w:val="22"/>
          <w:lang w:val="es-MX" w:eastAsia="es-MX"/>
        </w:rPr>
      </w:pPr>
      <w:r w:rsidRPr="00C93F75">
        <w:rPr>
          <w:rFonts w:ascii="Palatino Linotype" w:eastAsiaTheme="minorHAnsi" w:hAnsi="Palatino Linotype" w:cstheme="minorBidi"/>
          <w:b/>
          <w:bCs/>
          <w:i/>
          <w:sz w:val="22"/>
          <w:szCs w:val="22"/>
          <w:lang w:val="es-MX" w:eastAsia="es-MX"/>
        </w:rPr>
        <w:t>IV.</w:t>
      </w:r>
      <w:r w:rsidRPr="00FE23C6">
        <w:rPr>
          <w:rFonts w:ascii="Palatino Linotype" w:eastAsiaTheme="minorHAnsi" w:hAnsi="Palatino Linotype" w:cstheme="minorBidi"/>
          <w:bCs/>
          <w:i/>
          <w:sz w:val="22"/>
          <w:szCs w:val="22"/>
          <w:lang w:val="es-MX" w:eastAsia="es-MX"/>
        </w:rPr>
        <w:t xml:space="preserve"> promoverá el uso intensivo de sistemas digitales, en especial de internet,</w:t>
      </w:r>
      <w:r w:rsidR="00FE23C6" w:rsidRPr="00FE23C6">
        <w:rPr>
          <w:rFonts w:ascii="Palatino Linotype" w:eastAsiaTheme="minorHAnsi" w:hAnsi="Palatino Linotype" w:cstheme="minorBidi"/>
          <w:bCs/>
          <w:i/>
          <w:sz w:val="22"/>
          <w:szCs w:val="22"/>
          <w:lang w:val="es-MX" w:eastAsia="es-MX"/>
        </w:rPr>
        <w:t xml:space="preserve"> </w:t>
      </w:r>
      <w:r w:rsidRPr="00FE23C6">
        <w:rPr>
          <w:rFonts w:ascii="Palatino Linotype" w:eastAsiaTheme="minorHAnsi" w:hAnsi="Palatino Linotype" w:cstheme="minorBidi"/>
          <w:bCs/>
          <w:i/>
          <w:sz w:val="22"/>
          <w:szCs w:val="22"/>
          <w:lang w:val="es-MX" w:eastAsia="es-MX"/>
        </w:rPr>
        <w:t>generando el portal ciudadano para la</w:t>
      </w:r>
      <w:r w:rsidR="00FE23C6" w:rsidRPr="00FE23C6">
        <w:rPr>
          <w:rFonts w:ascii="Palatino Linotype" w:eastAsiaTheme="minorHAnsi" w:hAnsi="Palatino Linotype" w:cstheme="minorBidi"/>
          <w:bCs/>
          <w:i/>
          <w:sz w:val="22"/>
          <w:szCs w:val="22"/>
          <w:lang w:val="es-MX" w:eastAsia="es-MX"/>
        </w:rPr>
        <w:t xml:space="preserve"> </w:t>
      </w:r>
      <w:r w:rsidRPr="00FE23C6">
        <w:rPr>
          <w:rFonts w:ascii="Palatino Linotype" w:eastAsiaTheme="minorHAnsi" w:hAnsi="Palatino Linotype" w:cstheme="minorBidi"/>
          <w:bCs/>
          <w:i/>
          <w:sz w:val="22"/>
          <w:szCs w:val="22"/>
          <w:lang w:val="es-MX" w:eastAsia="es-MX"/>
        </w:rPr>
        <w:t>participación ciudadana, la transparencia y la rendición de cuentas; y</w:t>
      </w:r>
      <w:r w:rsidR="00FE23C6" w:rsidRPr="00FE23C6">
        <w:rPr>
          <w:rFonts w:ascii="Palatino Linotype" w:eastAsiaTheme="minorHAnsi" w:hAnsi="Palatino Linotype" w:cstheme="minorBidi"/>
          <w:bCs/>
          <w:i/>
          <w:sz w:val="22"/>
          <w:szCs w:val="22"/>
          <w:lang w:val="es-MX" w:eastAsia="es-MX"/>
        </w:rPr>
        <w:t xml:space="preserve"> </w:t>
      </w:r>
    </w:p>
    <w:p w14:paraId="16D00622" w14:textId="77777777" w:rsidR="00FE23C6" w:rsidRDefault="002C02B6" w:rsidP="00FE23C6">
      <w:pPr>
        <w:spacing w:line="360" w:lineRule="auto"/>
        <w:ind w:left="851" w:right="616"/>
        <w:jc w:val="both"/>
        <w:rPr>
          <w:rFonts w:ascii="Palatino Linotype" w:eastAsiaTheme="minorHAnsi" w:hAnsi="Palatino Linotype" w:cstheme="minorBidi"/>
          <w:bCs/>
          <w:i/>
          <w:sz w:val="22"/>
          <w:szCs w:val="22"/>
          <w:lang w:val="es-MX" w:eastAsia="es-MX"/>
        </w:rPr>
      </w:pPr>
      <w:r w:rsidRPr="00C93F75">
        <w:rPr>
          <w:rFonts w:ascii="Palatino Linotype" w:eastAsiaTheme="minorHAnsi" w:hAnsi="Palatino Linotype" w:cstheme="minorBidi"/>
          <w:b/>
          <w:bCs/>
          <w:i/>
          <w:sz w:val="22"/>
          <w:szCs w:val="22"/>
          <w:lang w:val="es-MX" w:eastAsia="es-MX"/>
        </w:rPr>
        <w:t>IV.</w:t>
      </w:r>
      <w:r w:rsidRPr="00FE23C6">
        <w:rPr>
          <w:rFonts w:ascii="Palatino Linotype" w:eastAsiaTheme="minorHAnsi" w:hAnsi="Palatino Linotype" w:cstheme="minorBidi"/>
          <w:bCs/>
          <w:i/>
          <w:sz w:val="22"/>
          <w:szCs w:val="22"/>
          <w:lang w:val="es-MX" w:eastAsia="es-MX"/>
        </w:rPr>
        <w:t xml:space="preserve"> Las demás comisiones y encargos</w:t>
      </w:r>
      <w:r w:rsidR="00FE23C6" w:rsidRPr="00FE23C6">
        <w:rPr>
          <w:rFonts w:ascii="Palatino Linotype" w:eastAsiaTheme="minorHAnsi" w:hAnsi="Palatino Linotype" w:cstheme="minorBidi"/>
          <w:bCs/>
          <w:i/>
          <w:sz w:val="22"/>
          <w:szCs w:val="22"/>
          <w:lang w:val="es-MX" w:eastAsia="es-MX"/>
        </w:rPr>
        <w:t xml:space="preserve"> </w:t>
      </w:r>
      <w:r w:rsidRPr="00FE23C6">
        <w:rPr>
          <w:rFonts w:ascii="Palatino Linotype" w:eastAsiaTheme="minorHAnsi" w:hAnsi="Palatino Linotype" w:cstheme="minorBidi"/>
          <w:bCs/>
          <w:i/>
          <w:sz w:val="22"/>
          <w:szCs w:val="22"/>
          <w:lang w:val="es-MX" w:eastAsia="es-MX"/>
        </w:rPr>
        <w:t>que le sean conferidos por el Ayuntamiento o la Presidenta Municipal en el</w:t>
      </w:r>
      <w:r w:rsidR="00FE23C6" w:rsidRPr="00FE23C6">
        <w:rPr>
          <w:rFonts w:ascii="Palatino Linotype" w:eastAsiaTheme="minorHAnsi" w:hAnsi="Palatino Linotype" w:cstheme="minorBidi"/>
          <w:bCs/>
          <w:i/>
          <w:sz w:val="22"/>
          <w:szCs w:val="22"/>
          <w:lang w:val="es-MX" w:eastAsia="es-MX"/>
        </w:rPr>
        <w:t xml:space="preserve"> </w:t>
      </w:r>
      <w:r w:rsidRPr="00FE23C6">
        <w:rPr>
          <w:rFonts w:ascii="Palatino Linotype" w:eastAsiaTheme="minorHAnsi" w:hAnsi="Palatino Linotype" w:cstheme="minorBidi"/>
          <w:bCs/>
          <w:i/>
          <w:sz w:val="22"/>
          <w:szCs w:val="22"/>
          <w:lang w:val="es-MX" w:eastAsia="es-MX"/>
        </w:rPr>
        <w:t>ejercicio de sus atribuciones.</w:t>
      </w:r>
    </w:p>
    <w:p w14:paraId="3B3AF48A" w14:textId="77777777" w:rsidR="00C93F75" w:rsidRPr="00FE23C6" w:rsidRDefault="00C93F75" w:rsidP="00FE23C6">
      <w:pPr>
        <w:spacing w:line="360" w:lineRule="auto"/>
        <w:ind w:left="851" w:right="616"/>
        <w:jc w:val="both"/>
        <w:rPr>
          <w:rFonts w:ascii="Palatino Linotype" w:eastAsiaTheme="minorHAnsi" w:hAnsi="Palatino Linotype" w:cstheme="minorBidi"/>
          <w:bCs/>
          <w:i/>
          <w:sz w:val="22"/>
          <w:szCs w:val="22"/>
          <w:lang w:val="es-MX" w:eastAsia="es-MX"/>
        </w:rPr>
      </w:pPr>
    </w:p>
    <w:p w14:paraId="71DBC419" w14:textId="08515DFE" w:rsidR="00743FA3" w:rsidRPr="00743FA3" w:rsidRDefault="00743FA3" w:rsidP="00743FA3">
      <w:pPr>
        <w:spacing w:line="360" w:lineRule="auto"/>
        <w:ind w:left="851" w:right="616"/>
        <w:jc w:val="both"/>
        <w:rPr>
          <w:rFonts w:ascii="Palatino Linotype" w:eastAsiaTheme="minorHAnsi" w:hAnsi="Palatino Linotype" w:cstheme="minorBidi"/>
          <w:bCs/>
          <w:i/>
          <w:sz w:val="22"/>
          <w:szCs w:val="22"/>
          <w:lang w:val="es-MX" w:eastAsia="es-MX"/>
        </w:rPr>
      </w:pPr>
      <w:r w:rsidRPr="00743FA3">
        <w:rPr>
          <w:rFonts w:ascii="Palatino Linotype" w:eastAsiaTheme="minorHAnsi" w:hAnsi="Palatino Linotype" w:cstheme="minorBidi"/>
          <w:b/>
          <w:bCs/>
          <w:i/>
          <w:sz w:val="22"/>
          <w:szCs w:val="22"/>
          <w:lang w:val="es-MX" w:eastAsia="es-MX"/>
        </w:rPr>
        <w:t>Artículo 96.-</w:t>
      </w:r>
      <w:r w:rsidRPr="00743FA3">
        <w:rPr>
          <w:rFonts w:ascii="Palatino Linotype" w:eastAsiaTheme="minorHAnsi" w:hAnsi="Palatino Linotype" w:cstheme="minorBidi"/>
          <w:bCs/>
          <w:i/>
          <w:sz w:val="22"/>
          <w:szCs w:val="22"/>
          <w:lang w:val="es-MX" w:eastAsia="es-MX"/>
        </w:rPr>
        <w:t xml:space="preserve"> La estrategia del Gobierno Digital tiene como objetivo aprovechar al máximo el uso de las tecnologías de información y de comunicaciones en el funcionamiento de las dependencias de la administración pública municipal, para agilizar los trámites que realizan los ciudadanos, coadyuvar a transparentar la función pública, elevar la calidad de los servicios gubernamentales bajo los principios de transparencia, legalidad, confiabilidad, integral y de fácil acceso.</w:t>
      </w:r>
    </w:p>
    <w:p w14:paraId="605A7CDA" w14:textId="77777777" w:rsidR="00743FA3" w:rsidRPr="00743FA3" w:rsidRDefault="00743FA3" w:rsidP="00743FA3">
      <w:pPr>
        <w:spacing w:line="360" w:lineRule="auto"/>
        <w:ind w:left="851" w:right="616"/>
        <w:jc w:val="both"/>
        <w:rPr>
          <w:rFonts w:ascii="Palatino Linotype" w:eastAsiaTheme="minorHAnsi" w:hAnsi="Palatino Linotype" w:cstheme="minorBidi"/>
          <w:bCs/>
          <w:i/>
          <w:sz w:val="22"/>
          <w:szCs w:val="22"/>
          <w:lang w:val="es-MX" w:eastAsia="es-MX"/>
        </w:rPr>
      </w:pPr>
    </w:p>
    <w:p w14:paraId="49333E08" w14:textId="7CD05BB0" w:rsidR="00743FA3" w:rsidRPr="00743FA3" w:rsidRDefault="00743FA3" w:rsidP="00743FA3">
      <w:pPr>
        <w:spacing w:line="360" w:lineRule="auto"/>
        <w:ind w:left="851" w:right="616"/>
        <w:jc w:val="both"/>
        <w:rPr>
          <w:rFonts w:ascii="Palatino Linotype" w:eastAsiaTheme="minorHAnsi" w:hAnsi="Palatino Linotype" w:cstheme="minorBidi"/>
          <w:bCs/>
          <w:i/>
          <w:sz w:val="22"/>
          <w:szCs w:val="22"/>
          <w:lang w:val="es-MX" w:eastAsia="es-MX"/>
        </w:rPr>
      </w:pPr>
      <w:r w:rsidRPr="00743FA3">
        <w:rPr>
          <w:rFonts w:ascii="Palatino Linotype" w:eastAsiaTheme="minorHAnsi" w:hAnsi="Palatino Linotype" w:cstheme="minorBidi"/>
          <w:b/>
          <w:bCs/>
          <w:i/>
          <w:sz w:val="22"/>
          <w:szCs w:val="22"/>
          <w:lang w:val="es-MX" w:eastAsia="es-MX"/>
        </w:rPr>
        <w:t>Artículo 97.-</w:t>
      </w:r>
      <w:r w:rsidRPr="00743FA3">
        <w:rPr>
          <w:rFonts w:ascii="Palatino Linotype" w:eastAsiaTheme="minorHAnsi" w:hAnsi="Palatino Linotype" w:cstheme="minorBidi"/>
          <w:bCs/>
          <w:i/>
          <w:sz w:val="22"/>
          <w:szCs w:val="22"/>
          <w:lang w:val="es-MX" w:eastAsia="es-MX"/>
        </w:rPr>
        <w:t xml:space="preserve"> La Dirección de Gobierno Digital contara con:</w:t>
      </w:r>
    </w:p>
    <w:p w14:paraId="4DDF92AB" w14:textId="77777777" w:rsidR="00743FA3" w:rsidRPr="00743FA3" w:rsidRDefault="00743FA3" w:rsidP="00743FA3">
      <w:pPr>
        <w:spacing w:line="360" w:lineRule="auto"/>
        <w:ind w:left="851" w:right="616"/>
        <w:jc w:val="both"/>
        <w:rPr>
          <w:rFonts w:ascii="Palatino Linotype" w:eastAsiaTheme="minorHAnsi" w:hAnsi="Palatino Linotype" w:cstheme="minorBidi"/>
          <w:bCs/>
          <w:i/>
          <w:sz w:val="22"/>
          <w:szCs w:val="22"/>
          <w:lang w:val="es-MX" w:eastAsia="es-MX"/>
        </w:rPr>
      </w:pPr>
      <w:r w:rsidRPr="00743FA3">
        <w:rPr>
          <w:rFonts w:ascii="Palatino Linotype" w:eastAsiaTheme="minorHAnsi" w:hAnsi="Palatino Linotype" w:cstheme="minorBidi"/>
          <w:b/>
          <w:bCs/>
          <w:i/>
          <w:sz w:val="22"/>
          <w:szCs w:val="22"/>
          <w:lang w:val="es-MX" w:eastAsia="es-MX"/>
        </w:rPr>
        <w:t>I.</w:t>
      </w:r>
      <w:r w:rsidRPr="00743FA3">
        <w:rPr>
          <w:rFonts w:ascii="Palatino Linotype" w:eastAsiaTheme="minorHAnsi" w:hAnsi="Palatino Linotype" w:cstheme="minorBidi"/>
          <w:bCs/>
          <w:i/>
          <w:sz w:val="22"/>
          <w:szCs w:val="22"/>
          <w:lang w:val="es-MX" w:eastAsia="es-MX"/>
        </w:rPr>
        <w:t xml:space="preserve"> La Subdirección de Gobierno Digital;</w:t>
      </w:r>
    </w:p>
    <w:p w14:paraId="10086628" w14:textId="46F31C05" w:rsidR="001E0081" w:rsidRPr="00743FA3" w:rsidRDefault="00743FA3" w:rsidP="00743FA3">
      <w:pPr>
        <w:spacing w:line="360" w:lineRule="auto"/>
        <w:ind w:left="851" w:right="616"/>
        <w:jc w:val="both"/>
        <w:rPr>
          <w:rFonts w:ascii="Palatino Linotype" w:eastAsiaTheme="minorHAnsi" w:hAnsi="Palatino Linotype" w:cstheme="minorBidi"/>
          <w:bCs/>
          <w:i/>
          <w:sz w:val="22"/>
          <w:szCs w:val="22"/>
          <w:lang w:val="es-MX" w:eastAsia="es-MX"/>
        </w:rPr>
      </w:pPr>
      <w:r w:rsidRPr="00743FA3">
        <w:rPr>
          <w:rFonts w:ascii="Palatino Linotype" w:eastAsiaTheme="minorHAnsi" w:hAnsi="Palatino Linotype" w:cstheme="minorBidi"/>
          <w:b/>
          <w:bCs/>
          <w:i/>
          <w:sz w:val="22"/>
          <w:szCs w:val="22"/>
          <w:lang w:val="es-MX" w:eastAsia="es-MX"/>
        </w:rPr>
        <w:t>II.</w:t>
      </w:r>
      <w:r w:rsidRPr="00743FA3">
        <w:rPr>
          <w:rFonts w:ascii="Palatino Linotype" w:eastAsiaTheme="minorHAnsi" w:hAnsi="Palatino Linotype" w:cstheme="minorBidi"/>
          <w:bCs/>
          <w:i/>
          <w:sz w:val="22"/>
          <w:szCs w:val="22"/>
          <w:lang w:val="es-MX" w:eastAsia="es-MX"/>
        </w:rPr>
        <w:t xml:space="preserve"> La Unidad de Transparencia, Acceso a la Información Pública y Protección de Datos Personales.</w:t>
      </w:r>
    </w:p>
    <w:p w14:paraId="2CA40642" w14:textId="44CDA2F2" w:rsidR="00FE23C6" w:rsidRDefault="001E0081" w:rsidP="009E43A4">
      <w:pPr>
        <w:spacing w:line="360" w:lineRule="auto"/>
        <w:ind w:right="49"/>
        <w:jc w:val="both"/>
        <w:rPr>
          <w:rFonts w:ascii="Palatino Linotype" w:eastAsiaTheme="minorHAnsi" w:hAnsi="Palatino Linotype" w:cstheme="minorBidi"/>
          <w:bCs/>
          <w:szCs w:val="22"/>
          <w:lang w:val="es-MX" w:eastAsia="es-MX"/>
        </w:rPr>
      </w:pPr>
      <w:r w:rsidRPr="00C93F75">
        <w:rPr>
          <w:rFonts w:ascii="Palatino Linotype" w:eastAsiaTheme="minorHAnsi" w:hAnsi="Palatino Linotype" w:cstheme="minorBidi"/>
          <w:bCs/>
          <w:szCs w:val="22"/>
          <w:lang w:val="es-MX" w:eastAsia="es-MX"/>
        </w:rPr>
        <w:t>Por lo que el área que emite respuesta lo hace de conformidad a las atribuciones que</w:t>
      </w:r>
      <w:r w:rsidR="00743FA3" w:rsidRPr="00C93F75">
        <w:rPr>
          <w:rFonts w:ascii="Palatino Linotype" w:eastAsiaTheme="minorHAnsi" w:hAnsi="Palatino Linotype" w:cstheme="minorBidi"/>
          <w:bCs/>
          <w:szCs w:val="22"/>
          <w:lang w:val="es-MX" w:eastAsia="es-MX"/>
        </w:rPr>
        <w:t xml:space="preserve"> p</w:t>
      </w:r>
      <w:r w:rsidRPr="00C93F75">
        <w:rPr>
          <w:rFonts w:ascii="Palatino Linotype" w:eastAsiaTheme="minorHAnsi" w:hAnsi="Palatino Linotype" w:cstheme="minorBidi"/>
          <w:bCs/>
          <w:szCs w:val="22"/>
          <w:lang w:val="es-MX" w:eastAsia="es-MX"/>
        </w:rPr>
        <w:t xml:space="preserve">osee y en segundo, porque es del área de la que se solicita la información. </w:t>
      </w:r>
    </w:p>
    <w:p w14:paraId="1FF0E64C" w14:textId="77777777" w:rsidR="00141F65" w:rsidRDefault="00141F65" w:rsidP="009E43A4">
      <w:pPr>
        <w:spacing w:line="360" w:lineRule="auto"/>
        <w:ind w:right="49"/>
        <w:jc w:val="both"/>
        <w:rPr>
          <w:rFonts w:ascii="Palatino Linotype" w:eastAsiaTheme="minorHAnsi" w:hAnsi="Palatino Linotype" w:cstheme="minorBidi"/>
          <w:bCs/>
          <w:szCs w:val="22"/>
          <w:lang w:val="es-MX" w:eastAsia="es-MX"/>
        </w:rPr>
      </w:pPr>
    </w:p>
    <w:p w14:paraId="3EAE4568" w14:textId="254321F5" w:rsidR="00141F65" w:rsidRDefault="00141F65" w:rsidP="009E43A4">
      <w:pPr>
        <w:spacing w:line="360" w:lineRule="auto"/>
        <w:ind w:right="49"/>
        <w:jc w:val="both"/>
        <w:rPr>
          <w:rFonts w:ascii="Palatino Linotype" w:eastAsiaTheme="minorHAnsi" w:hAnsi="Palatino Linotype" w:cstheme="minorBidi"/>
          <w:bCs/>
          <w:szCs w:val="22"/>
          <w:lang w:val="es-MX" w:eastAsia="es-MX"/>
        </w:rPr>
      </w:pPr>
      <w:r>
        <w:rPr>
          <w:rFonts w:ascii="Palatino Linotype" w:eastAsiaTheme="minorHAnsi" w:hAnsi="Palatino Linotype" w:cstheme="minorBidi"/>
          <w:bCs/>
          <w:szCs w:val="22"/>
          <w:lang w:val="es-MX" w:eastAsia="es-MX"/>
        </w:rPr>
        <w:lastRenderedPageBreak/>
        <w:t xml:space="preserve">En ese sentido y de conformidad </w:t>
      </w:r>
      <w:r w:rsidR="00324C67">
        <w:rPr>
          <w:rFonts w:ascii="Palatino Linotype" w:eastAsiaTheme="minorHAnsi" w:hAnsi="Palatino Linotype" w:cstheme="minorBidi"/>
          <w:bCs/>
          <w:szCs w:val="22"/>
          <w:lang w:val="es-MX" w:eastAsia="es-MX"/>
        </w:rPr>
        <w:t xml:space="preserve">a los agravios presentados por </w:t>
      </w:r>
      <w:r>
        <w:rPr>
          <w:rFonts w:ascii="Palatino Linotype" w:eastAsiaTheme="minorHAnsi" w:hAnsi="Palatino Linotype" w:cstheme="minorBidi"/>
          <w:bCs/>
          <w:szCs w:val="22"/>
          <w:lang w:val="es-MX" w:eastAsia="es-MX"/>
        </w:rPr>
        <w:t>l</w:t>
      </w:r>
      <w:r w:rsidR="00324C67">
        <w:rPr>
          <w:rFonts w:ascii="Palatino Linotype" w:eastAsiaTheme="minorHAnsi" w:hAnsi="Palatino Linotype" w:cstheme="minorBidi"/>
          <w:bCs/>
          <w:szCs w:val="22"/>
          <w:lang w:val="es-MX" w:eastAsia="es-MX"/>
        </w:rPr>
        <w:t>a</w:t>
      </w:r>
      <w:r>
        <w:rPr>
          <w:rFonts w:ascii="Palatino Linotype" w:eastAsiaTheme="minorHAnsi" w:hAnsi="Palatino Linotype" w:cstheme="minorBidi"/>
          <w:bCs/>
          <w:szCs w:val="22"/>
          <w:lang w:val="es-MX" w:eastAsia="es-MX"/>
        </w:rPr>
        <w:t xml:space="preserve"> Recurrente, se revisa la respuesta emitida por el Sujeto Obligado.</w:t>
      </w:r>
      <w:r w:rsidR="00FE46CC">
        <w:rPr>
          <w:rFonts w:ascii="Palatino Linotype" w:eastAsiaTheme="minorHAnsi" w:hAnsi="Palatino Linotype" w:cstheme="minorBidi"/>
          <w:bCs/>
          <w:szCs w:val="22"/>
          <w:lang w:val="es-MX" w:eastAsia="es-MX"/>
        </w:rPr>
        <w:t xml:space="preserve"> Conforme al orden de los puntos siguientes:</w:t>
      </w:r>
    </w:p>
    <w:p w14:paraId="35218DCD" w14:textId="77D5CFB3" w:rsidR="00330F88" w:rsidRDefault="00330F88" w:rsidP="009E43A4">
      <w:pPr>
        <w:spacing w:line="360" w:lineRule="auto"/>
        <w:ind w:right="49"/>
        <w:jc w:val="both"/>
        <w:rPr>
          <w:rFonts w:ascii="Palatino Linotype" w:eastAsiaTheme="minorHAnsi" w:hAnsi="Palatino Linotype" w:cstheme="minorBidi"/>
          <w:bCs/>
          <w:szCs w:val="22"/>
          <w:lang w:val="es-MX" w:eastAsia="es-MX"/>
        </w:rPr>
      </w:pPr>
    </w:p>
    <w:p w14:paraId="3FC307D0" w14:textId="35A279A5" w:rsidR="00FE46CC" w:rsidRDefault="00330F88" w:rsidP="00FE46CC">
      <w:pPr>
        <w:pStyle w:val="Prrafodelista"/>
        <w:numPr>
          <w:ilvl w:val="0"/>
          <w:numId w:val="24"/>
        </w:numPr>
        <w:spacing w:line="360" w:lineRule="auto"/>
        <w:ind w:right="141"/>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t>¿</w:t>
      </w:r>
      <w:r w:rsidR="00FE46CC" w:rsidRPr="007C028F">
        <w:rPr>
          <w:rFonts w:ascii="Palatino Linotype" w:eastAsiaTheme="minorHAnsi" w:hAnsi="Palatino Linotype" w:cstheme="minorBidi"/>
          <w:szCs w:val="22"/>
          <w:lang w:val="es-MX" w:eastAsia="es-MX"/>
        </w:rPr>
        <w:t xml:space="preserve">A </w:t>
      </w:r>
      <w:proofErr w:type="spellStart"/>
      <w:r w:rsidR="00FE46CC" w:rsidRPr="007C028F">
        <w:rPr>
          <w:rFonts w:ascii="Palatino Linotype" w:eastAsiaTheme="minorHAnsi" w:hAnsi="Palatino Linotype" w:cstheme="minorBidi"/>
          <w:szCs w:val="22"/>
          <w:lang w:val="es-MX" w:eastAsia="es-MX"/>
        </w:rPr>
        <w:t>que</w:t>
      </w:r>
      <w:proofErr w:type="spellEnd"/>
      <w:r w:rsidR="00FE46CC" w:rsidRPr="007C028F">
        <w:rPr>
          <w:rFonts w:ascii="Palatino Linotype" w:eastAsiaTheme="minorHAnsi" w:hAnsi="Palatino Linotype" w:cstheme="minorBidi"/>
          <w:szCs w:val="22"/>
          <w:lang w:val="es-MX" w:eastAsia="es-MX"/>
        </w:rPr>
        <w:t xml:space="preserve"> se </w:t>
      </w:r>
      <w:r w:rsidR="00FE46CC" w:rsidRPr="007C028F">
        <w:rPr>
          <w:rFonts w:ascii="Palatino Linotype" w:eastAsiaTheme="minorHAnsi" w:hAnsi="Palatino Linotype" w:cstheme="minorBidi"/>
          <w:b/>
          <w:szCs w:val="22"/>
          <w:lang w:val="es-MX" w:eastAsia="es-MX"/>
        </w:rPr>
        <w:t>dedica</w:t>
      </w:r>
      <w:r w:rsidR="00FE46CC" w:rsidRPr="007C028F">
        <w:rPr>
          <w:rFonts w:ascii="Palatino Linotype" w:eastAsiaTheme="minorHAnsi" w:hAnsi="Palatino Linotype" w:cstheme="minorBidi"/>
          <w:szCs w:val="22"/>
          <w:lang w:val="es-MX" w:eastAsia="es-MX"/>
        </w:rPr>
        <w:t xml:space="preserve"> esa área</w:t>
      </w:r>
      <w:r>
        <w:rPr>
          <w:rFonts w:ascii="Palatino Linotype" w:eastAsiaTheme="minorHAnsi" w:hAnsi="Palatino Linotype" w:cstheme="minorBidi"/>
          <w:szCs w:val="22"/>
          <w:lang w:val="es-MX" w:eastAsia="es-MX"/>
        </w:rPr>
        <w:t>?</w:t>
      </w:r>
    </w:p>
    <w:p w14:paraId="4BA9DC36" w14:textId="47CC1922" w:rsidR="00A4263A" w:rsidRPr="00A4263A" w:rsidRDefault="00330F88" w:rsidP="00A4263A">
      <w:pPr>
        <w:pStyle w:val="Prrafodelista"/>
        <w:spacing w:before="100" w:beforeAutospacing="1" w:after="100" w:afterAutospacing="1" w:line="360" w:lineRule="auto"/>
        <w:ind w:left="0"/>
        <w:jc w:val="both"/>
        <w:rPr>
          <w:lang w:val="es-MX"/>
        </w:rPr>
      </w:pPr>
      <w:r>
        <w:rPr>
          <w:rFonts w:ascii="Palatino Linotype" w:eastAsiaTheme="minorHAnsi" w:hAnsi="Palatino Linotype" w:cstheme="minorBidi"/>
          <w:szCs w:val="22"/>
          <w:lang w:val="es-MX" w:eastAsia="es-MX"/>
        </w:rPr>
        <w:t>Si bien, está formulada a manera de pregunta del análisis a la misma, se aprecia que con base en el Criterio</w:t>
      </w:r>
      <w:r w:rsidR="00742D76">
        <w:rPr>
          <w:rFonts w:ascii="Palatino Linotype" w:eastAsiaTheme="minorHAnsi" w:hAnsi="Palatino Linotype" w:cstheme="minorBidi"/>
          <w:szCs w:val="22"/>
          <w:lang w:val="es-MX" w:eastAsia="es-MX"/>
        </w:rPr>
        <w:t xml:space="preserve"> orientador</w:t>
      </w:r>
      <w:r w:rsidR="00A4263A">
        <w:rPr>
          <w:rFonts w:ascii="Palatino Linotype" w:hAnsi="Palatino Linotype"/>
          <w:lang w:val="es-MX"/>
        </w:rPr>
        <w:t xml:space="preserve"> </w:t>
      </w:r>
      <w:r w:rsidR="00A4263A" w:rsidRPr="00A4263A">
        <w:rPr>
          <w:rFonts w:ascii="Palatino Linotype" w:hAnsi="Palatino Linotype"/>
          <w:lang w:val="es-MX"/>
        </w:rPr>
        <w:t xml:space="preserve">028-10, emitido por el entonces Pleno del </w:t>
      </w:r>
      <w:r w:rsidR="00742D76">
        <w:rPr>
          <w:rFonts w:ascii="Palatino Linotype" w:hAnsi="Palatino Linotype"/>
          <w:lang w:val="es-MX"/>
        </w:rPr>
        <w:t xml:space="preserve">entonces </w:t>
      </w:r>
      <w:r w:rsidR="00A4263A" w:rsidRPr="00A4263A">
        <w:rPr>
          <w:rFonts w:ascii="Palatino Linotype" w:hAnsi="Palatino Linotype"/>
          <w:lang w:val="es-MX"/>
        </w:rPr>
        <w:t xml:space="preserve">Instituto Federal de Acceso a la Información y Protección de Datos, </w:t>
      </w:r>
      <w:r w:rsidR="00742D76">
        <w:rPr>
          <w:rFonts w:ascii="Palatino Linotype" w:hAnsi="Palatino Linotype"/>
          <w:lang w:val="es-MX"/>
        </w:rPr>
        <w:t>y antes</w:t>
      </w:r>
      <w:r w:rsidR="00A4263A" w:rsidRPr="00A4263A">
        <w:rPr>
          <w:rFonts w:ascii="Palatino Linotype" w:hAnsi="Palatino Linotype"/>
          <w:lang w:val="es-MX"/>
        </w:rPr>
        <w:t xml:space="preserve"> INAI, que establece: </w:t>
      </w:r>
    </w:p>
    <w:p w14:paraId="4E71DF2E" w14:textId="77777777" w:rsidR="00A4263A" w:rsidRPr="00A4263A" w:rsidRDefault="00A4263A" w:rsidP="00A4263A">
      <w:pPr>
        <w:spacing w:before="100" w:beforeAutospacing="1" w:after="100" w:afterAutospacing="1" w:line="276" w:lineRule="auto"/>
        <w:ind w:left="709" w:right="567"/>
        <w:jc w:val="both"/>
        <w:rPr>
          <w:rFonts w:ascii="Palatino Linotype" w:hAnsi="Palatino Linotype"/>
          <w:b/>
          <w:i/>
          <w:sz w:val="22"/>
          <w:szCs w:val="22"/>
          <w:u w:val="single"/>
          <w:lang w:val="es-MX" w:eastAsia="en-US"/>
        </w:rPr>
      </w:pPr>
      <w:r w:rsidRPr="00A4263A">
        <w:rPr>
          <w:rFonts w:ascii="Palatino Linotype" w:hAnsi="Palatino Linotype"/>
          <w:b/>
          <w:i/>
          <w:sz w:val="22"/>
          <w:szCs w:val="22"/>
          <w:lang w:val="es-MX" w:eastAsia="en-US"/>
        </w:rPr>
        <w:t>“Cuando en una solicitud de información no se identifique un documento en específico, si ésta tiene una expresión documental, el sujeto obligado deberá entregar al particular el documento en específico.</w:t>
      </w:r>
      <w:r w:rsidRPr="00A4263A">
        <w:rPr>
          <w:rFonts w:ascii="Palatino Linotype" w:hAnsi="Palatino Linotype"/>
          <w:i/>
          <w:sz w:val="22"/>
          <w:szCs w:val="22"/>
          <w:lang w:val="es-MX" w:eastAsia="en-US"/>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w:t>
      </w:r>
      <w:r w:rsidRPr="00A4263A">
        <w:rPr>
          <w:rFonts w:ascii="Palatino Linotype" w:hAnsi="Palatino Linotype"/>
          <w:b/>
          <w:i/>
          <w:sz w:val="22"/>
          <w:szCs w:val="22"/>
          <w:u w:val="single"/>
          <w:lang w:val="es-MX" w:eastAsia="en-US"/>
        </w:rPr>
        <w:t>cuando el particular lleve a cabo una solicitud de información sin identificar de forma precisa la documentación específica que pudiera contener dicha información, o bien pareciera que más bien la solicitud se constituye como una consulta y no como una solicitud de acceso</w:t>
      </w:r>
      <w:r w:rsidRPr="00A4263A">
        <w:rPr>
          <w:rFonts w:ascii="Palatino Linotype" w:hAnsi="Palatino Linotype"/>
          <w:i/>
          <w:sz w:val="22"/>
          <w:szCs w:val="22"/>
          <w:lang w:val="es-MX" w:eastAsia="en-US"/>
        </w:rPr>
        <w:t xml:space="preserve"> en términos de la Ley Federal de Transparencia y Acceso a la Información Pública Gubernamental, </w:t>
      </w:r>
      <w:r w:rsidRPr="00A4263A">
        <w:rPr>
          <w:rFonts w:ascii="Palatino Linotype" w:hAnsi="Palatino Linotype"/>
          <w:b/>
          <w:i/>
          <w:sz w:val="22"/>
          <w:szCs w:val="22"/>
          <w:lang w:val="es-MX" w:eastAsia="en-US"/>
        </w:rPr>
        <w:t>pero su respuesta puede obrar en algún documento</w:t>
      </w:r>
      <w:r w:rsidRPr="00A4263A">
        <w:rPr>
          <w:rFonts w:ascii="Palatino Linotype" w:hAnsi="Palatino Linotype"/>
          <w:i/>
          <w:sz w:val="22"/>
          <w:szCs w:val="22"/>
          <w:lang w:val="es-MX" w:eastAsia="en-US"/>
        </w:rPr>
        <w:t xml:space="preserve">, </w:t>
      </w:r>
      <w:r w:rsidRPr="00A4263A">
        <w:rPr>
          <w:rFonts w:ascii="Palatino Linotype" w:hAnsi="Palatino Linotype"/>
          <w:b/>
          <w:i/>
          <w:sz w:val="22"/>
          <w:szCs w:val="22"/>
          <w:lang w:val="es-MX" w:eastAsia="en-US"/>
        </w:rPr>
        <w:t>el sujeto obligado debe dar a la solicitud una interpretación que le dé una expresión documental. Es decir</w:t>
      </w:r>
      <w:r w:rsidRPr="00A4263A">
        <w:rPr>
          <w:rFonts w:ascii="Palatino Linotype" w:hAnsi="Palatino Linotype"/>
          <w:b/>
          <w:i/>
          <w:sz w:val="22"/>
          <w:szCs w:val="22"/>
          <w:u w:val="single"/>
          <w:lang w:val="es-MX" w:eastAsia="en-US"/>
        </w:rPr>
        <w:t>, si la respuesta a la solicitud obra en algún documento en poder de la autoridad, pero el particular no hace referencia específica a tal documento, se deberá hacer entrega del mismo al solicitante.</w:t>
      </w:r>
    </w:p>
    <w:p w14:paraId="16686BB9" w14:textId="057D6270" w:rsidR="00330F88" w:rsidRDefault="00742D76" w:rsidP="000F2454">
      <w:pPr>
        <w:spacing w:line="360" w:lineRule="auto"/>
        <w:ind w:right="141"/>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t xml:space="preserve">Por lo que la misma es dable de ser atendida mediante el derecho ejercido en cuestión, </w:t>
      </w:r>
      <w:r w:rsidR="00FC20A1">
        <w:rPr>
          <w:rFonts w:ascii="Palatino Linotype" w:eastAsiaTheme="minorHAnsi" w:hAnsi="Palatino Linotype" w:cstheme="minorBidi"/>
          <w:szCs w:val="22"/>
          <w:lang w:val="es-MX" w:eastAsia="es-MX"/>
        </w:rPr>
        <w:t xml:space="preserve">en ese sentido el Director del Área antes mencionada establece que </w:t>
      </w:r>
      <w:r w:rsidR="000F2454">
        <w:rPr>
          <w:rFonts w:ascii="Palatino Linotype" w:eastAsiaTheme="minorHAnsi" w:hAnsi="Palatino Linotype" w:cstheme="minorBidi"/>
          <w:szCs w:val="22"/>
          <w:lang w:val="es-MX" w:eastAsia="es-MX"/>
        </w:rPr>
        <w:t>“</w:t>
      </w:r>
      <w:r w:rsidR="000F2454" w:rsidRPr="000F2454">
        <w:rPr>
          <w:rFonts w:ascii="Palatino Linotype" w:eastAsiaTheme="minorHAnsi" w:hAnsi="Palatino Linotype" w:cstheme="minorBidi"/>
          <w:i/>
          <w:szCs w:val="22"/>
          <w:lang w:val="es-MX" w:eastAsia="es-MX"/>
        </w:rPr>
        <w:t xml:space="preserve">Gobierno Digital se basa a todas aquellas actividades basadas en las modernas tecnologías informáticas, en </w:t>
      </w:r>
      <w:r w:rsidR="000F2454" w:rsidRPr="000F2454">
        <w:rPr>
          <w:rFonts w:ascii="Palatino Linotype" w:eastAsiaTheme="minorHAnsi" w:hAnsi="Palatino Linotype" w:cstheme="minorBidi"/>
          <w:i/>
          <w:szCs w:val="22"/>
          <w:lang w:val="es-MX" w:eastAsia="es-MX"/>
        </w:rPr>
        <w:lastRenderedPageBreak/>
        <w:t>particular Internet, que el Estado desarrolla para aumentar la eficiencia de la gestión pública, mejorar los servicios ofrecidos a los ciudadanos y proveer a las acciones de gobierno de un marco mucho más transparente</w:t>
      </w:r>
      <w:r w:rsidR="000F2454" w:rsidRPr="000F2454">
        <w:rPr>
          <w:rFonts w:ascii="Palatino Linotype" w:eastAsiaTheme="minorHAnsi" w:hAnsi="Palatino Linotype" w:cstheme="minorBidi"/>
          <w:szCs w:val="22"/>
          <w:lang w:val="es-MX" w:eastAsia="es-MX"/>
        </w:rPr>
        <w:t>.</w:t>
      </w:r>
      <w:r w:rsidR="000F2454">
        <w:rPr>
          <w:rFonts w:ascii="Palatino Linotype" w:eastAsiaTheme="minorHAnsi" w:hAnsi="Palatino Linotype" w:cstheme="minorBidi"/>
          <w:szCs w:val="22"/>
          <w:lang w:val="es-MX" w:eastAsia="es-MX"/>
        </w:rPr>
        <w:t>”</w:t>
      </w:r>
    </w:p>
    <w:p w14:paraId="6D7AA950" w14:textId="77777777" w:rsidR="00FB3EA8" w:rsidRDefault="00FB3EA8" w:rsidP="00330F88">
      <w:pPr>
        <w:spacing w:line="360" w:lineRule="auto"/>
        <w:ind w:right="141"/>
        <w:jc w:val="both"/>
        <w:rPr>
          <w:rFonts w:ascii="Palatino Linotype" w:eastAsiaTheme="minorHAnsi" w:hAnsi="Palatino Linotype" w:cstheme="minorBidi"/>
          <w:szCs w:val="22"/>
          <w:lang w:val="es-MX" w:eastAsia="es-MX"/>
        </w:rPr>
      </w:pPr>
    </w:p>
    <w:p w14:paraId="373E353B" w14:textId="48CFCD04" w:rsidR="00330F88" w:rsidRDefault="00DE4F3F" w:rsidP="00330F88">
      <w:pPr>
        <w:spacing w:line="360" w:lineRule="auto"/>
        <w:ind w:right="141"/>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t xml:space="preserve">Respuesta que se revisa de conformidad a su marco </w:t>
      </w:r>
      <w:r w:rsidRPr="001401E0">
        <w:rPr>
          <w:rFonts w:ascii="Palatino Linotype" w:eastAsiaTheme="minorHAnsi" w:hAnsi="Palatino Linotype" w:cstheme="minorBidi"/>
          <w:szCs w:val="22"/>
          <w:lang w:val="es-MX" w:eastAsia="es-MX"/>
        </w:rPr>
        <w:t>normativo</w:t>
      </w:r>
      <w:r>
        <w:rPr>
          <w:rFonts w:ascii="Palatino Linotype" w:eastAsiaTheme="minorHAnsi" w:hAnsi="Palatino Linotype" w:cstheme="minorBidi"/>
          <w:szCs w:val="22"/>
          <w:lang w:val="es-MX" w:eastAsia="es-MX"/>
        </w:rPr>
        <w:t xml:space="preserve"> </w:t>
      </w:r>
      <w:r w:rsidR="001401E0">
        <w:rPr>
          <w:rFonts w:ascii="Palatino Linotype" w:eastAsiaTheme="minorHAnsi" w:hAnsi="Palatino Linotype" w:cstheme="minorBidi"/>
          <w:szCs w:val="22"/>
          <w:lang w:val="es-MX" w:eastAsia="es-MX"/>
        </w:rPr>
        <w:t xml:space="preserve">vigente y aplicable y se desprende que </w:t>
      </w:r>
      <w:r w:rsidR="00B02ABF">
        <w:rPr>
          <w:rFonts w:ascii="Palatino Linotype" w:eastAsiaTheme="minorHAnsi" w:hAnsi="Palatino Linotype" w:cstheme="minorBidi"/>
          <w:szCs w:val="22"/>
          <w:lang w:val="es-MX" w:eastAsia="es-MX"/>
        </w:rPr>
        <w:t>efectivamente corresponde a las actividades de que desarrolla esa área (artículo 96 del Bando Municipal)</w:t>
      </w:r>
      <w:r w:rsidR="00D14BAC">
        <w:rPr>
          <w:rFonts w:ascii="Palatino Linotype" w:eastAsiaTheme="minorHAnsi" w:hAnsi="Palatino Linotype" w:cstheme="minorBidi"/>
          <w:szCs w:val="22"/>
          <w:lang w:val="es-MX" w:eastAsia="es-MX"/>
        </w:rPr>
        <w:t>.</w:t>
      </w:r>
    </w:p>
    <w:p w14:paraId="66F8EF10" w14:textId="77777777" w:rsidR="00D14BAC" w:rsidRDefault="00D14BAC" w:rsidP="00330F88">
      <w:pPr>
        <w:spacing w:line="360" w:lineRule="auto"/>
        <w:ind w:right="141"/>
        <w:jc w:val="both"/>
        <w:rPr>
          <w:rFonts w:ascii="Palatino Linotype" w:eastAsiaTheme="minorHAnsi" w:hAnsi="Palatino Linotype" w:cstheme="minorBidi"/>
          <w:szCs w:val="22"/>
          <w:lang w:val="es-MX" w:eastAsia="es-MX"/>
        </w:rPr>
      </w:pPr>
    </w:p>
    <w:p w14:paraId="76F82621" w14:textId="1EF47388" w:rsidR="00D14BAC" w:rsidRDefault="00D14BAC" w:rsidP="00330F88">
      <w:pPr>
        <w:spacing w:line="360" w:lineRule="auto"/>
        <w:ind w:right="141"/>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t>Aunado a lo anterior, respecto de este punto no se advierten agravios en contra, por lo que se tiene por consentido.</w:t>
      </w:r>
    </w:p>
    <w:p w14:paraId="5F4666E7" w14:textId="77777777" w:rsidR="00D14BAC" w:rsidRDefault="00D14BAC" w:rsidP="00330F88">
      <w:pPr>
        <w:spacing w:line="360" w:lineRule="auto"/>
        <w:ind w:right="141"/>
        <w:jc w:val="both"/>
        <w:rPr>
          <w:rFonts w:ascii="Palatino Linotype" w:eastAsiaTheme="minorHAnsi" w:hAnsi="Palatino Linotype" w:cstheme="minorBidi"/>
          <w:szCs w:val="22"/>
          <w:lang w:val="es-MX" w:eastAsia="es-MX"/>
        </w:rPr>
      </w:pPr>
    </w:p>
    <w:p w14:paraId="4D1791EB" w14:textId="44CEE99A" w:rsidR="00D14BAC" w:rsidRPr="00D14BAC" w:rsidRDefault="00D14BAC" w:rsidP="00D14BAC">
      <w:pPr>
        <w:spacing w:line="360" w:lineRule="auto"/>
        <w:ind w:right="141"/>
        <w:jc w:val="both"/>
        <w:rPr>
          <w:rFonts w:ascii="Palatino Linotype" w:eastAsiaTheme="minorHAnsi" w:hAnsi="Palatino Linotype" w:cstheme="minorBidi"/>
          <w:szCs w:val="22"/>
          <w:lang w:val="es-MX" w:eastAsia="es-MX"/>
        </w:rPr>
      </w:pPr>
      <w:r w:rsidRPr="00D14BAC">
        <w:rPr>
          <w:rFonts w:ascii="Palatino Linotype" w:eastAsiaTheme="minorHAnsi" w:hAnsi="Palatino Linotype" w:cstheme="minorBidi"/>
          <w:szCs w:val="22"/>
          <w:lang w:val="es-MX" w:eastAsia="es-MX"/>
        </w:rPr>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w:t>
      </w:r>
      <w:r w:rsidR="00324C67">
        <w:rPr>
          <w:rFonts w:ascii="Palatino Linotype" w:eastAsiaTheme="minorHAnsi" w:hAnsi="Palatino Linotype" w:cstheme="minorBidi"/>
          <w:szCs w:val="22"/>
          <w:lang w:val="es-MX" w:eastAsia="es-MX"/>
        </w:rPr>
        <w:t xml:space="preserve"> </w:t>
      </w:r>
      <w:r w:rsidRPr="00D14BAC">
        <w:rPr>
          <w:rFonts w:ascii="Palatino Linotype" w:eastAsiaTheme="minorHAnsi" w:hAnsi="Palatino Linotype" w:cstheme="minorBidi"/>
          <w:szCs w:val="22"/>
          <w:lang w:val="es-MX" w:eastAsia="es-MX"/>
        </w:rPr>
        <w:t>l</w:t>
      </w:r>
      <w:r w:rsidR="00324C67">
        <w:rPr>
          <w:rFonts w:ascii="Palatino Linotype" w:eastAsiaTheme="minorHAnsi" w:hAnsi="Palatino Linotype" w:cstheme="minorBidi"/>
          <w:szCs w:val="22"/>
          <w:lang w:val="es-MX" w:eastAsia="es-MX"/>
        </w:rPr>
        <w:t>a</w:t>
      </w:r>
      <w:r w:rsidRPr="00D14BAC">
        <w:rPr>
          <w:rFonts w:ascii="Palatino Linotype" w:eastAsiaTheme="minorHAnsi" w:hAnsi="Palatino Linotype" w:cstheme="minorBidi"/>
          <w:szCs w:val="22"/>
          <w:lang w:val="es-MX" w:eastAsia="es-MX"/>
        </w:rPr>
        <w:t xml:space="preserve"> Recurrente ante la falta de impugnación eficaz. Sirve de sustento a lo anterior, por analogía, la tesis jurisprudencial número VI.3o.C. J/60, publicada en el Semanario Judicial de la Federación y su Gaceta bajo el número de registro 176,608 que a la letra dice:</w:t>
      </w:r>
    </w:p>
    <w:p w14:paraId="1C45B5D2" w14:textId="77777777" w:rsidR="00D14BAC" w:rsidRPr="00D14BAC" w:rsidRDefault="00D14BAC" w:rsidP="00D14BAC">
      <w:pPr>
        <w:spacing w:line="360" w:lineRule="auto"/>
        <w:ind w:right="141"/>
        <w:jc w:val="both"/>
        <w:rPr>
          <w:rFonts w:ascii="Palatino Linotype" w:eastAsiaTheme="minorHAnsi" w:hAnsi="Palatino Linotype" w:cstheme="minorBidi"/>
          <w:szCs w:val="22"/>
          <w:lang w:val="es-MX" w:eastAsia="es-MX"/>
        </w:rPr>
      </w:pPr>
    </w:p>
    <w:p w14:paraId="395D093D" w14:textId="77777777" w:rsidR="00D14BAC" w:rsidRPr="00D14BAC" w:rsidRDefault="00D14BAC" w:rsidP="001237DC">
      <w:pPr>
        <w:spacing w:line="360" w:lineRule="auto"/>
        <w:ind w:left="851" w:right="474"/>
        <w:jc w:val="both"/>
        <w:rPr>
          <w:rFonts w:ascii="Palatino Linotype" w:eastAsiaTheme="minorHAnsi" w:hAnsi="Palatino Linotype" w:cstheme="minorBidi"/>
          <w:i/>
          <w:szCs w:val="22"/>
          <w:lang w:val="es-MX" w:eastAsia="es-MX"/>
        </w:rPr>
      </w:pPr>
      <w:r w:rsidRPr="00D14BAC">
        <w:rPr>
          <w:rFonts w:ascii="Palatino Linotype" w:eastAsiaTheme="minorHAnsi" w:hAnsi="Palatino Linotype" w:cstheme="minorBidi"/>
          <w:b/>
          <w:i/>
          <w:szCs w:val="22"/>
          <w:lang w:val="es-MX" w:eastAsia="es-MX"/>
        </w:rPr>
        <w:t>ACTOS CONSENTIDOS. SON LOS QUE NO SE IMPUGNAN MEDIANTE EL RECURSO IDÓNEO.</w:t>
      </w:r>
      <w:r w:rsidRPr="00D14BAC">
        <w:rPr>
          <w:rFonts w:ascii="Palatino Linotype" w:eastAsiaTheme="minorHAnsi" w:hAnsi="Palatino Linotype" w:cstheme="minorBidi"/>
          <w:i/>
          <w:szCs w:val="22"/>
          <w:lang w:val="es-MX" w:eastAsia="es-MX"/>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w:t>
      </w:r>
      <w:r w:rsidRPr="00D14BAC">
        <w:rPr>
          <w:rFonts w:ascii="Palatino Linotype" w:eastAsiaTheme="minorHAnsi" w:hAnsi="Palatino Linotype" w:cstheme="minorBidi"/>
          <w:i/>
          <w:szCs w:val="22"/>
          <w:lang w:val="es-MX" w:eastAsia="es-MX"/>
        </w:rPr>
        <w:lastRenderedPageBreak/>
        <w:t>modificar el acto reclamado en amparo, lo que significa consentimiento del mismo por falta de impugnación eficaz.</w:t>
      </w:r>
    </w:p>
    <w:p w14:paraId="2300F6EF" w14:textId="77777777" w:rsidR="00D14BAC" w:rsidRDefault="00D14BAC" w:rsidP="00330F88">
      <w:pPr>
        <w:spacing w:line="360" w:lineRule="auto"/>
        <w:ind w:right="141"/>
        <w:jc w:val="both"/>
        <w:rPr>
          <w:rFonts w:ascii="Palatino Linotype" w:eastAsiaTheme="minorHAnsi" w:hAnsi="Palatino Linotype" w:cstheme="minorBidi"/>
          <w:szCs w:val="22"/>
          <w:lang w:val="es-MX" w:eastAsia="es-MX"/>
        </w:rPr>
      </w:pPr>
    </w:p>
    <w:p w14:paraId="380F8A68" w14:textId="77777777" w:rsidR="00FE46CC" w:rsidRDefault="00FE46CC" w:rsidP="00FE46CC">
      <w:pPr>
        <w:pStyle w:val="Prrafodelista"/>
        <w:numPr>
          <w:ilvl w:val="0"/>
          <w:numId w:val="24"/>
        </w:numPr>
        <w:spacing w:line="360" w:lineRule="auto"/>
        <w:ind w:right="141"/>
        <w:jc w:val="both"/>
        <w:rPr>
          <w:rFonts w:ascii="Palatino Linotype" w:eastAsiaTheme="minorHAnsi" w:hAnsi="Palatino Linotype" w:cstheme="minorBidi"/>
          <w:szCs w:val="22"/>
          <w:lang w:val="es-MX" w:eastAsia="es-MX"/>
        </w:rPr>
      </w:pPr>
      <w:r w:rsidRPr="007C028F">
        <w:rPr>
          <w:rFonts w:ascii="Palatino Linotype" w:eastAsiaTheme="minorHAnsi" w:hAnsi="Palatino Linotype" w:cstheme="minorBidi"/>
          <w:szCs w:val="22"/>
          <w:lang w:val="es-MX" w:eastAsia="es-MX"/>
        </w:rPr>
        <w:t xml:space="preserve">Qué </w:t>
      </w:r>
      <w:r w:rsidRPr="007C028F">
        <w:rPr>
          <w:rFonts w:ascii="Palatino Linotype" w:eastAsiaTheme="minorHAnsi" w:hAnsi="Palatino Linotype" w:cstheme="minorBidi"/>
          <w:b/>
          <w:szCs w:val="22"/>
          <w:lang w:val="es-MX" w:eastAsia="es-MX"/>
        </w:rPr>
        <w:t>servicios y tramites</w:t>
      </w:r>
      <w:r w:rsidRPr="007C028F">
        <w:rPr>
          <w:rFonts w:ascii="Palatino Linotype" w:eastAsiaTheme="minorHAnsi" w:hAnsi="Palatino Linotype" w:cstheme="minorBidi"/>
          <w:szCs w:val="22"/>
          <w:lang w:val="es-MX" w:eastAsia="es-MX"/>
        </w:rPr>
        <w:t xml:space="preserve"> proporciona y en </w:t>
      </w:r>
      <w:r w:rsidRPr="007C028F">
        <w:rPr>
          <w:rFonts w:ascii="Palatino Linotype" w:eastAsiaTheme="minorHAnsi" w:hAnsi="Palatino Linotype" w:cstheme="minorBidi"/>
          <w:b/>
          <w:szCs w:val="22"/>
          <w:lang w:val="es-MX" w:eastAsia="es-MX"/>
        </w:rPr>
        <w:t>donde</w:t>
      </w:r>
      <w:r w:rsidRPr="007C028F">
        <w:rPr>
          <w:rFonts w:ascii="Palatino Linotype" w:eastAsiaTheme="minorHAnsi" w:hAnsi="Palatino Linotype" w:cstheme="minorBidi"/>
          <w:szCs w:val="22"/>
          <w:lang w:val="es-MX" w:eastAsia="es-MX"/>
        </w:rPr>
        <w:t xml:space="preserve"> los puedo solicitar</w:t>
      </w:r>
    </w:p>
    <w:p w14:paraId="57CEDBBC" w14:textId="77777777" w:rsidR="00D34B6F" w:rsidRDefault="00720EE4" w:rsidP="00D34B6F">
      <w:pPr>
        <w:spacing w:line="360" w:lineRule="auto"/>
        <w:ind w:right="141"/>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t>Respuesta del Sujeto Obligado: “</w:t>
      </w:r>
      <w:r w:rsidR="00D34B6F" w:rsidRPr="00D34B6F">
        <w:rPr>
          <w:rFonts w:ascii="Palatino Linotype" w:eastAsiaTheme="minorHAnsi" w:hAnsi="Palatino Linotype" w:cstheme="minorBidi"/>
          <w:szCs w:val="22"/>
          <w:lang w:val="es-MX" w:eastAsia="es-MX"/>
        </w:rPr>
        <w:t>Con relación a los trámites y servicios se basa conforme a los tramites que realiza la Administración</w:t>
      </w:r>
      <w:r w:rsidR="00D34B6F">
        <w:rPr>
          <w:rFonts w:ascii="Palatino Linotype" w:eastAsiaTheme="minorHAnsi" w:hAnsi="Palatino Linotype" w:cstheme="minorBidi"/>
          <w:szCs w:val="22"/>
          <w:lang w:val="es-MX" w:eastAsia="es-MX"/>
        </w:rPr>
        <w:t xml:space="preserve"> </w:t>
      </w:r>
      <w:r w:rsidR="00D34B6F" w:rsidRPr="00D34B6F">
        <w:rPr>
          <w:rFonts w:ascii="Palatino Linotype" w:eastAsiaTheme="minorHAnsi" w:hAnsi="Palatino Linotype" w:cstheme="minorBidi"/>
          <w:szCs w:val="22"/>
          <w:lang w:val="es-MX" w:eastAsia="es-MX"/>
        </w:rPr>
        <w:t xml:space="preserve">Pública Municipal para lo cual lo puede consultar en el portal del Ayuntamiento de </w:t>
      </w:r>
      <w:proofErr w:type="spellStart"/>
      <w:r w:rsidR="00D34B6F" w:rsidRPr="00D34B6F">
        <w:rPr>
          <w:rFonts w:ascii="Palatino Linotype" w:eastAsiaTheme="minorHAnsi" w:hAnsi="Palatino Linotype" w:cstheme="minorBidi"/>
          <w:szCs w:val="22"/>
          <w:lang w:val="es-MX" w:eastAsia="es-MX"/>
        </w:rPr>
        <w:t>Nextlalpan</w:t>
      </w:r>
      <w:proofErr w:type="spellEnd"/>
      <w:r w:rsidR="00D34B6F" w:rsidRPr="00D34B6F">
        <w:rPr>
          <w:rFonts w:ascii="Palatino Linotype" w:eastAsiaTheme="minorHAnsi" w:hAnsi="Palatino Linotype" w:cstheme="minorBidi"/>
          <w:szCs w:val="22"/>
          <w:lang w:val="es-MX" w:eastAsia="es-MX"/>
        </w:rPr>
        <w:t>, en el</w:t>
      </w:r>
      <w:r w:rsidR="00D34B6F">
        <w:rPr>
          <w:rFonts w:ascii="Palatino Linotype" w:eastAsiaTheme="minorHAnsi" w:hAnsi="Palatino Linotype" w:cstheme="minorBidi"/>
          <w:szCs w:val="22"/>
          <w:lang w:val="es-MX" w:eastAsia="es-MX"/>
        </w:rPr>
        <w:t xml:space="preserve"> </w:t>
      </w:r>
      <w:r w:rsidR="00D34B6F" w:rsidRPr="00D34B6F">
        <w:rPr>
          <w:rFonts w:ascii="Palatino Linotype" w:eastAsiaTheme="minorHAnsi" w:hAnsi="Palatino Linotype" w:cstheme="minorBidi"/>
          <w:szCs w:val="22"/>
          <w:lang w:val="es-MX" w:eastAsia="es-MX"/>
        </w:rPr>
        <w:t xml:space="preserve">apartado </w:t>
      </w:r>
      <w:proofErr w:type="spellStart"/>
      <w:r w:rsidR="00D34B6F" w:rsidRPr="00D34B6F">
        <w:rPr>
          <w:rFonts w:ascii="Palatino Linotype" w:eastAsiaTheme="minorHAnsi" w:hAnsi="Palatino Linotype" w:cstheme="minorBidi"/>
          <w:szCs w:val="22"/>
          <w:lang w:val="es-MX" w:eastAsia="es-MX"/>
        </w:rPr>
        <w:t>Remtys</w:t>
      </w:r>
      <w:proofErr w:type="spellEnd"/>
      <w:r w:rsidR="00D34B6F" w:rsidRPr="00D34B6F">
        <w:rPr>
          <w:rFonts w:ascii="Palatino Linotype" w:eastAsiaTheme="minorHAnsi" w:hAnsi="Palatino Linotype" w:cstheme="minorBidi"/>
          <w:szCs w:val="22"/>
          <w:lang w:val="es-MX" w:eastAsia="es-MX"/>
        </w:rPr>
        <w:t>, donde encontraran los Servicios y Tramites, en el siguiente link:</w:t>
      </w:r>
    </w:p>
    <w:p w14:paraId="21296C88" w14:textId="379E36BE" w:rsidR="00D34B6F" w:rsidRDefault="00D34B6F" w:rsidP="00D34B6F">
      <w:pPr>
        <w:spacing w:line="360" w:lineRule="auto"/>
        <w:ind w:right="141"/>
        <w:jc w:val="both"/>
        <w:rPr>
          <w:rFonts w:ascii="Palatino Linotype" w:eastAsiaTheme="minorHAnsi" w:hAnsi="Palatino Linotype" w:cstheme="minorBidi"/>
          <w:szCs w:val="22"/>
          <w:lang w:val="es-MX" w:eastAsia="es-MX"/>
        </w:rPr>
      </w:pPr>
      <w:r>
        <w:rPr>
          <w:rFonts w:ascii="Palatino Linotype" w:eastAsiaTheme="minorHAnsi" w:hAnsi="Palatino Linotype" w:cstheme="minorBidi"/>
          <w:noProof/>
          <w:szCs w:val="22"/>
          <w:lang w:val="es-MX" w:eastAsia="es-MX"/>
        </w:rPr>
        <w:drawing>
          <wp:inline distT="0" distB="0" distL="0" distR="0" wp14:anchorId="4BA6F4AF" wp14:editId="46F79242">
            <wp:extent cx="3267531" cy="181000"/>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7C5CA7.tmp"/>
                    <pic:cNvPicPr/>
                  </pic:nvPicPr>
                  <pic:blipFill>
                    <a:blip r:embed="rId9">
                      <a:extLst>
                        <a:ext uri="{28A0092B-C50C-407E-A947-70E740481C1C}">
                          <a14:useLocalDpi xmlns:a14="http://schemas.microsoft.com/office/drawing/2010/main" val="0"/>
                        </a:ext>
                      </a:extLst>
                    </a:blip>
                    <a:stretch>
                      <a:fillRect/>
                    </a:stretch>
                  </pic:blipFill>
                  <pic:spPr>
                    <a:xfrm>
                      <a:off x="0" y="0"/>
                      <a:ext cx="3267531" cy="181000"/>
                    </a:xfrm>
                    <a:prstGeom prst="rect">
                      <a:avLst/>
                    </a:prstGeom>
                  </pic:spPr>
                </pic:pic>
              </a:graphicData>
            </a:graphic>
          </wp:inline>
        </w:drawing>
      </w:r>
    </w:p>
    <w:p w14:paraId="4D355F31" w14:textId="77777777" w:rsidR="00D34B6F" w:rsidRDefault="00D34B6F" w:rsidP="00D34B6F">
      <w:pPr>
        <w:spacing w:line="360" w:lineRule="auto"/>
        <w:ind w:right="141"/>
        <w:jc w:val="both"/>
        <w:rPr>
          <w:rFonts w:ascii="Palatino Linotype" w:eastAsiaTheme="minorHAnsi" w:hAnsi="Palatino Linotype" w:cstheme="minorBidi"/>
          <w:szCs w:val="22"/>
          <w:lang w:val="es-MX" w:eastAsia="es-MX"/>
        </w:rPr>
      </w:pPr>
    </w:p>
    <w:p w14:paraId="22B2C605" w14:textId="7985A159" w:rsidR="00D34B6F" w:rsidRDefault="00B77863" w:rsidP="00D34B6F">
      <w:pPr>
        <w:spacing w:line="360" w:lineRule="auto"/>
        <w:ind w:right="141"/>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t>Razones y motivos de inconformidad del punto específico: “</w:t>
      </w:r>
      <w:r w:rsidRPr="00B77863">
        <w:rPr>
          <w:rFonts w:ascii="Palatino Linotype" w:eastAsiaTheme="minorHAnsi" w:hAnsi="Palatino Linotype" w:cstheme="minorBidi"/>
          <w:i/>
          <w:szCs w:val="22"/>
          <w:lang w:val="es-MX" w:eastAsia="es-MX"/>
        </w:rPr>
        <w:t>el link que proporciona no facilita el acceso para consultar el portal que menciona</w:t>
      </w:r>
      <w:r>
        <w:rPr>
          <w:rFonts w:ascii="Palatino Linotype" w:eastAsiaTheme="minorHAnsi" w:hAnsi="Palatino Linotype" w:cstheme="minorBidi"/>
          <w:szCs w:val="22"/>
          <w:lang w:val="es-MX" w:eastAsia="es-MX"/>
        </w:rPr>
        <w:t>”</w:t>
      </w:r>
    </w:p>
    <w:p w14:paraId="50AB8B17" w14:textId="77777777" w:rsidR="003B391F" w:rsidRDefault="003B391F" w:rsidP="00D34B6F">
      <w:pPr>
        <w:spacing w:line="360" w:lineRule="auto"/>
        <w:ind w:right="141"/>
        <w:jc w:val="both"/>
        <w:rPr>
          <w:rFonts w:ascii="Palatino Linotype" w:eastAsiaTheme="minorHAnsi" w:hAnsi="Palatino Linotype" w:cstheme="minorBidi"/>
          <w:szCs w:val="22"/>
          <w:lang w:val="es-MX" w:eastAsia="es-MX"/>
        </w:rPr>
      </w:pPr>
    </w:p>
    <w:p w14:paraId="4F080D85" w14:textId="156EA48E" w:rsidR="003B391F" w:rsidRPr="003B391F" w:rsidRDefault="00B77863" w:rsidP="003B391F">
      <w:pPr>
        <w:spacing w:line="360" w:lineRule="auto"/>
        <w:ind w:right="141"/>
        <w:jc w:val="both"/>
        <w:rPr>
          <w:rFonts w:ascii="Palatino Linotype" w:eastAsiaTheme="minorHAnsi" w:hAnsi="Palatino Linotype" w:cstheme="minorBidi"/>
          <w:lang w:val="es-MX" w:eastAsia="en-US"/>
        </w:rPr>
      </w:pPr>
      <w:r>
        <w:rPr>
          <w:rFonts w:ascii="Palatino Linotype" w:eastAsiaTheme="minorHAnsi" w:hAnsi="Palatino Linotype" w:cstheme="minorBidi"/>
          <w:szCs w:val="22"/>
          <w:lang w:val="es-MX" w:eastAsia="es-MX"/>
        </w:rPr>
        <w:t>Efectivamente, la liga electrónica se encuentra en formato cerrado, por lo que es conveniente apuntar que</w:t>
      </w:r>
      <w:r w:rsidR="003B391F">
        <w:rPr>
          <w:rFonts w:ascii="Palatino Linotype" w:eastAsiaTheme="minorHAnsi" w:hAnsi="Palatino Linotype" w:cstheme="minorBidi"/>
          <w:szCs w:val="22"/>
          <w:lang w:val="es-MX" w:eastAsia="es-MX"/>
        </w:rPr>
        <w:t xml:space="preserve"> </w:t>
      </w:r>
      <w:r w:rsidR="003B391F" w:rsidRPr="003B391F">
        <w:rPr>
          <w:rFonts w:ascii="Palatino Linotype" w:eastAsiaTheme="minorHAnsi" w:hAnsi="Palatino Linotype" w:cstheme="minorBidi"/>
          <w:lang w:val="es-MX" w:eastAsia="en-US"/>
        </w:rPr>
        <w:t xml:space="preserve">entonces para tener acceso a las ligas proporcionadas es necesario capturar la dirección electrónica carácter por carácter, ya que el documento digitalizado a través del cual se proporcionó la liga </w:t>
      </w:r>
      <w:r w:rsidR="003B391F" w:rsidRPr="003B391F">
        <w:rPr>
          <w:rFonts w:ascii="Palatino Linotype" w:eastAsiaTheme="minorHAnsi" w:hAnsi="Palatino Linotype" w:cstheme="minorBidi"/>
          <w:b/>
          <w:lang w:val="es-MX" w:eastAsia="en-US"/>
        </w:rPr>
        <w:t>no permite editar, modificar o procesar su contenido</w:t>
      </w:r>
      <w:r w:rsidR="003B391F" w:rsidRPr="003B391F">
        <w:rPr>
          <w:rFonts w:ascii="Palatino Linotype" w:eastAsiaTheme="minorHAnsi" w:hAnsi="Palatino Linotype" w:cstheme="minorBidi"/>
          <w:lang w:val="es-MX" w:eastAsia="en-US"/>
        </w:rPr>
        <w:t>.</w:t>
      </w:r>
    </w:p>
    <w:p w14:paraId="02FB7ADE" w14:textId="77777777" w:rsidR="003B391F" w:rsidRPr="003B391F" w:rsidRDefault="003B391F" w:rsidP="003B391F">
      <w:pPr>
        <w:spacing w:after="160" w:line="360" w:lineRule="auto"/>
        <w:jc w:val="both"/>
        <w:rPr>
          <w:rFonts w:ascii="Palatino Linotype" w:eastAsiaTheme="minorHAnsi" w:hAnsi="Palatino Linotype" w:cstheme="minorBidi"/>
          <w:lang w:val="es-MX" w:eastAsia="en-US"/>
        </w:rPr>
      </w:pPr>
    </w:p>
    <w:p w14:paraId="04A53812" w14:textId="77777777" w:rsidR="003B391F" w:rsidRPr="003B391F" w:rsidRDefault="003B391F" w:rsidP="003B391F">
      <w:pPr>
        <w:spacing w:after="160" w:line="360" w:lineRule="auto"/>
        <w:jc w:val="both"/>
        <w:rPr>
          <w:rFonts w:ascii="Palatino Linotype" w:eastAsiaTheme="minorHAnsi" w:hAnsi="Palatino Linotype" w:cs="Tahoma"/>
          <w:b/>
          <w:bCs/>
          <w:i/>
          <w:lang w:val="es-MX" w:eastAsia="en-US"/>
        </w:rPr>
      </w:pPr>
      <w:r w:rsidRPr="003B391F">
        <w:rPr>
          <w:rFonts w:ascii="Palatino Linotype" w:eastAsiaTheme="minorHAnsi" w:hAnsi="Palatino Linotype" w:cstheme="minorBidi"/>
          <w:lang w:val="es-MX" w:eastAsia="es-MX"/>
        </w:rPr>
        <w:t xml:space="preserve">Asimismo, se debe establecer que al proporcionar información pública es necesario que sea en un formato que no tenga ninguna restricción en el acceso o reutilización, por lo que, es necesario que los datos digitales (como ligas electrónicas), se proporcionen en un formato abierto. </w:t>
      </w:r>
      <w:r w:rsidRPr="003B391F">
        <w:rPr>
          <w:rFonts w:ascii="Palatino Linotype" w:eastAsia="Calibri" w:hAnsi="Palatino Linotype" w:cs="Tahoma"/>
          <w:bCs/>
          <w:lang w:val="es-MX" w:eastAsia="en-US"/>
        </w:rPr>
        <w:t xml:space="preserve">Derivado de lo anterior, se considera necesario precisar que datos abiertos, conforme a la </w:t>
      </w:r>
      <w:r w:rsidRPr="003B391F">
        <w:rPr>
          <w:rFonts w:ascii="Palatino Linotype" w:eastAsiaTheme="minorHAnsi" w:hAnsi="Palatino Linotype" w:cs="Tahoma"/>
          <w:bCs/>
          <w:lang w:val="es-MX" w:eastAsia="en-US"/>
        </w:rPr>
        <w:t>Carta Internacional de Datos Abiertos</w:t>
      </w:r>
      <w:r w:rsidRPr="003B391F">
        <w:rPr>
          <w:rFonts w:ascii="Palatino Linotype" w:eastAsiaTheme="minorHAnsi" w:hAnsi="Palatino Linotype" w:cs="Tahoma"/>
          <w:bCs/>
          <w:vertAlign w:val="superscript"/>
          <w:lang w:val="es-MX" w:eastAsia="en-US"/>
        </w:rPr>
        <w:footnoteReference w:id="2"/>
      </w:r>
      <w:r w:rsidRPr="003B391F">
        <w:rPr>
          <w:rFonts w:ascii="Palatino Linotype" w:eastAsia="Calibri" w:hAnsi="Palatino Linotype" w:cs="Tahoma"/>
          <w:bCs/>
          <w:lang w:val="es-MX" w:eastAsia="en-US"/>
        </w:rPr>
        <w:t xml:space="preserve"> </w:t>
      </w:r>
      <w:r w:rsidRPr="003B391F">
        <w:rPr>
          <w:rFonts w:ascii="Palatino Linotype" w:eastAsiaTheme="minorHAnsi" w:hAnsi="Palatino Linotype" w:cs="Tahoma"/>
          <w:bCs/>
          <w:i/>
          <w:lang w:val="es-MX" w:eastAsia="en-US"/>
        </w:rPr>
        <w:t xml:space="preserve">son datos digitales que son </w:t>
      </w:r>
      <w:r w:rsidRPr="003B391F">
        <w:rPr>
          <w:rFonts w:ascii="Palatino Linotype" w:eastAsiaTheme="minorHAnsi" w:hAnsi="Palatino Linotype" w:cs="Tahoma"/>
          <w:bCs/>
          <w:i/>
          <w:lang w:val="es-MX" w:eastAsia="en-US"/>
        </w:rPr>
        <w:lastRenderedPageBreak/>
        <w:t xml:space="preserve">puestos a disposición con las características técnicas y jurídicas necesarias para que </w:t>
      </w:r>
      <w:r w:rsidRPr="003B391F">
        <w:rPr>
          <w:rFonts w:ascii="Palatino Linotype" w:eastAsiaTheme="minorHAnsi" w:hAnsi="Palatino Linotype" w:cs="Tahoma"/>
          <w:b/>
          <w:bCs/>
          <w:i/>
          <w:lang w:val="es-MX" w:eastAsia="en-US"/>
        </w:rPr>
        <w:t xml:space="preserve">puedan ser </w:t>
      </w:r>
      <w:r w:rsidRPr="003B391F">
        <w:rPr>
          <w:rFonts w:ascii="Palatino Linotype" w:eastAsiaTheme="minorHAnsi" w:hAnsi="Palatino Linotype" w:cs="Tahoma"/>
          <w:b/>
          <w:bCs/>
          <w:i/>
          <w:u w:val="single"/>
          <w:lang w:val="es-MX" w:eastAsia="en-US"/>
        </w:rPr>
        <w:t>usados, reutilizados y redistribuidos</w:t>
      </w:r>
      <w:r w:rsidRPr="003B391F">
        <w:rPr>
          <w:rFonts w:ascii="Palatino Linotype" w:eastAsiaTheme="minorHAnsi" w:hAnsi="Palatino Linotype" w:cs="Tahoma"/>
          <w:b/>
          <w:bCs/>
          <w:i/>
          <w:lang w:val="es-MX" w:eastAsia="en-US"/>
        </w:rPr>
        <w:t xml:space="preserve"> libremente por cualquier persona, en cualquier momento y en cualquier lugar.</w:t>
      </w:r>
    </w:p>
    <w:p w14:paraId="5164BE77" w14:textId="77777777" w:rsidR="003B391F" w:rsidRPr="003B391F" w:rsidRDefault="003B391F" w:rsidP="003B391F">
      <w:pPr>
        <w:spacing w:line="360" w:lineRule="auto"/>
        <w:jc w:val="both"/>
        <w:rPr>
          <w:rFonts w:ascii="Palatino Linotype" w:eastAsiaTheme="minorHAnsi" w:hAnsi="Palatino Linotype" w:cstheme="minorBidi"/>
          <w:lang w:val="es-MX" w:eastAsia="es-MX"/>
        </w:rPr>
      </w:pPr>
    </w:p>
    <w:p w14:paraId="20EBC758" w14:textId="77777777" w:rsidR="003B391F" w:rsidRPr="003B391F" w:rsidRDefault="003B391F" w:rsidP="003B391F">
      <w:pPr>
        <w:spacing w:after="160" w:line="360" w:lineRule="auto"/>
        <w:jc w:val="both"/>
        <w:rPr>
          <w:rFonts w:ascii="Palatino Linotype" w:eastAsiaTheme="minorHAnsi" w:hAnsi="Palatino Linotype" w:cstheme="minorBidi"/>
          <w:lang w:val="es-MX" w:eastAsia="es-MX"/>
        </w:rPr>
      </w:pPr>
      <w:r w:rsidRPr="003B391F">
        <w:rPr>
          <w:rFonts w:ascii="Palatino Linotype" w:eastAsiaTheme="minorHAnsi" w:hAnsi="Palatino Linotype" w:cstheme="minorBidi"/>
          <w:lang w:val="es-MX" w:eastAsia="es-MX"/>
        </w:rPr>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104B49A6" w14:textId="77777777" w:rsidR="003B391F" w:rsidRPr="003B391F" w:rsidRDefault="003B391F" w:rsidP="003B391F">
      <w:pPr>
        <w:spacing w:after="160" w:line="360" w:lineRule="auto"/>
        <w:ind w:left="720"/>
        <w:jc w:val="both"/>
        <w:rPr>
          <w:rFonts w:ascii="Palatino Linotype" w:eastAsiaTheme="minorHAnsi" w:hAnsi="Palatino Linotype" w:cstheme="minorBidi"/>
          <w:i/>
          <w:sz w:val="22"/>
          <w:szCs w:val="22"/>
          <w:lang w:val="es-MX" w:eastAsia="es-MX"/>
        </w:rPr>
      </w:pPr>
      <w:r w:rsidRPr="003B391F">
        <w:rPr>
          <w:rFonts w:ascii="Palatino Linotype" w:eastAsiaTheme="minorHAnsi" w:hAnsi="Palatino Linotype" w:cstheme="minorBidi"/>
          <w:sz w:val="22"/>
          <w:szCs w:val="22"/>
          <w:lang w:val="es-MX" w:eastAsia="es-MX"/>
        </w:rPr>
        <w:t xml:space="preserve">·         </w:t>
      </w:r>
      <w:r w:rsidRPr="003B391F">
        <w:rPr>
          <w:rFonts w:ascii="Palatino Linotype" w:eastAsiaTheme="minorHAnsi" w:hAnsi="Palatino Linotype" w:cstheme="minorBidi"/>
          <w:b/>
          <w:bCs/>
          <w:i/>
          <w:sz w:val="22"/>
          <w:szCs w:val="22"/>
          <w:lang w:val="es-MX" w:eastAsia="es-MX"/>
        </w:rPr>
        <w:t xml:space="preserve">Dato abierto: </w:t>
      </w:r>
      <w:r w:rsidRPr="003B391F">
        <w:rPr>
          <w:rFonts w:ascii="Palatino Linotype" w:eastAsiaTheme="minorHAnsi" w:hAnsi="Palatino Linotype" w:cstheme="minorBidi"/>
          <w:i/>
          <w:sz w:val="22"/>
          <w:szCs w:val="22"/>
          <w:lang w:val="es-MX" w:eastAsia="es-MX"/>
        </w:rPr>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33550E24" w14:textId="77777777" w:rsidR="003B391F" w:rsidRPr="003B391F" w:rsidRDefault="003B391F" w:rsidP="003B391F">
      <w:pPr>
        <w:spacing w:after="160" w:line="360" w:lineRule="auto"/>
        <w:ind w:left="720"/>
        <w:jc w:val="both"/>
        <w:rPr>
          <w:rFonts w:ascii="Palatino Linotype" w:eastAsiaTheme="minorHAnsi" w:hAnsi="Palatino Linotype" w:cstheme="minorBidi"/>
          <w:i/>
          <w:sz w:val="22"/>
          <w:szCs w:val="22"/>
          <w:lang w:val="es-MX" w:eastAsia="es-MX"/>
        </w:rPr>
      </w:pPr>
      <w:r w:rsidRPr="003B391F">
        <w:rPr>
          <w:rFonts w:ascii="Palatino Linotype" w:eastAsiaTheme="minorHAnsi" w:hAnsi="Palatino Linotype" w:cstheme="minorBidi"/>
          <w:i/>
          <w:sz w:val="22"/>
          <w:szCs w:val="22"/>
          <w:lang w:val="es-MX" w:eastAsia="es-MX"/>
        </w:rPr>
        <w:t xml:space="preserve">·         </w:t>
      </w:r>
      <w:r w:rsidRPr="003B391F">
        <w:rPr>
          <w:rFonts w:ascii="Palatino Linotype" w:eastAsiaTheme="minorHAnsi" w:hAnsi="Palatino Linotype" w:cstheme="minorBidi"/>
          <w:b/>
          <w:bCs/>
          <w:i/>
          <w:sz w:val="22"/>
          <w:szCs w:val="22"/>
          <w:lang w:val="es-MX" w:eastAsia="es-MX"/>
        </w:rPr>
        <w:t xml:space="preserve">Formato accesible: </w:t>
      </w:r>
      <w:r w:rsidRPr="003B391F">
        <w:rPr>
          <w:rFonts w:ascii="Palatino Linotype" w:eastAsiaTheme="minorHAnsi" w:hAnsi="Palatino Linotype" w:cstheme="minorBidi"/>
          <w:i/>
          <w:sz w:val="22"/>
          <w:szCs w:val="22"/>
          <w:lang w:val="es-MX" w:eastAsia="es-MX"/>
        </w:rPr>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610C54B1" w14:textId="77777777" w:rsidR="003B391F" w:rsidRPr="003B391F" w:rsidRDefault="003B391F" w:rsidP="003B391F">
      <w:pPr>
        <w:spacing w:after="160" w:line="360" w:lineRule="auto"/>
        <w:ind w:left="720"/>
        <w:jc w:val="both"/>
        <w:rPr>
          <w:rFonts w:ascii="Palatino Linotype" w:eastAsiaTheme="minorHAnsi" w:hAnsi="Palatino Linotype" w:cstheme="minorBidi"/>
          <w:i/>
          <w:sz w:val="22"/>
          <w:szCs w:val="22"/>
          <w:lang w:val="es-MX" w:eastAsia="es-MX"/>
        </w:rPr>
      </w:pPr>
    </w:p>
    <w:p w14:paraId="3119ED6F" w14:textId="77777777" w:rsidR="003B391F" w:rsidRPr="003B391F" w:rsidRDefault="003B391F" w:rsidP="003B391F">
      <w:pPr>
        <w:spacing w:after="160" w:line="360" w:lineRule="auto"/>
        <w:jc w:val="both"/>
        <w:rPr>
          <w:rFonts w:ascii="Palatino Linotype" w:eastAsiaTheme="minorHAnsi" w:hAnsi="Palatino Linotype" w:cs="Tahoma"/>
          <w:bCs/>
          <w:lang w:val="es-MX" w:eastAsia="en-US"/>
        </w:rPr>
      </w:pPr>
      <w:r w:rsidRPr="003B391F">
        <w:rPr>
          <w:rFonts w:ascii="Palatino Linotype" w:eastAsiaTheme="minorHAnsi" w:hAnsi="Palatino Linotype" w:cs="Tahoma"/>
          <w:bCs/>
          <w:lang w:val="es-MX" w:eastAsia="en-US"/>
        </w:rPr>
        <w:t xml:space="preserve">En este sentido, los datos abiertos cumplen con la finalidad de poder ser utilizados, </w:t>
      </w:r>
      <w:r w:rsidRPr="003B391F">
        <w:rPr>
          <w:rFonts w:ascii="Palatino Linotype" w:eastAsiaTheme="minorHAnsi" w:hAnsi="Palatino Linotype" w:cs="Tahoma"/>
          <w:b/>
          <w:bCs/>
          <w:u w:val="single"/>
          <w:lang w:val="es-MX" w:eastAsia="en-US"/>
        </w:rPr>
        <w:t xml:space="preserve">reutilizados </w:t>
      </w:r>
      <w:r w:rsidRPr="003B391F">
        <w:rPr>
          <w:rFonts w:ascii="Palatino Linotype" w:eastAsiaTheme="minorHAnsi" w:hAnsi="Palatino Linotype" w:cs="Tahoma"/>
          <w:bCs/>
          <w:lang w:val="es-MX" w:eastAsia="en-US"/>
        </w:rPr>
        <w:t xml:space="preserve">y redistribuidos; y que el formato de datos abiertos, </w:t>
      </w:r>
      <w:r w:rsidRPr="003B391F">
        <w:rPr>
          <w:rFonts w:ascii="Palatino Linotype" w:eastAsiaTheme="minorHAnsi" w:hAnsi="Palatino Linotype" w:cs="Tahoma"/>
          <w:b/>
          <w:bCs/>
          <w:lang w:val="es-MX" w:eastAsia="en-US"/>
        </w:rPr>
        <w:t>debe permitir la aplicación y reproducción</w:t>
      </w:r>
      <w:r w:rsidRPr="003B391F">
        <w:rPr>
          <w:rFonts w:ascii="Palatino Linotype" w:eastAsiaTheme="minorHAnsi" w:hAnsi="Palatino Linotype" w:cs="Tahoma"/>
          <w:bCs/>
          <w:lang w:val="es-MX" w:eastAsia="en-US"/>
        </w:rPr>
        <w:t xml:space="preserve"> de la información sin estar condicionados a contraprestaciones; lo anterior no debe traducirse en la posibilidad de alteración, edición o modificación del original; entonces, podemos advertir que el documento entregado en formato </w:t>
      </w:r>
      <w:proofErr w:type="spellStart"/>
      <w:r w:rsidRPr="003B391F">
        <w:rPr>
          <w:rFonts w:ascii="Palatino Linotype" w:eastAsiaTheme="minorHAnsi" w:hAnsi="Palatino Linotype" w:cs="Tahoma"/>
          <w:bCs/>
          <w:lang w:val="es-MX" w:eastAsia="en-US"/>
        </w:rPr>
        <w:t>pdf</w:t>
      </w:r>
      <w:proofErr w:type="spellEnd"/>
      <w:r w:rsidRPr="003B391F">
        <w:rPr>
          <w:rFonts w:ascii="Palatino Linotype" w:eastAsiaTheme="minorHAnsi" w:hAnsi="Palatino Linotype" w:cs="Tahoma"/>
          <w:bCs/>
          <w:lang w:val="es-MX" w:eastAsia="en-US"/>
        </w:rPr>
        <w:t xml:space="preserve">, no permite seleccionar texto, copiarlo y pegarlo; por tanto, tampoco permite que la información pueda ser utilizada, reutilizada o </w:t>
      </w:r>
      <w:r w:rsidRPr="00F26FEF">
        <w:rPr>
          <w:rFonts w:ascii="Palatino Linotype" w:eastAsiaTheme="minorHAnsi" w:hAnsi="Palatino Linotype" w:cs="Tahoma"/>
          <w:bCs/>
          <w:lang w:val="es-MX" w:eastAsia="en-US"/>
        </w:rPr>
        <w:t>redistribuida.</w:t>
      </w:r>
    </w:p>
    <w:p w14:paraId="5E810D7F" w14:textId="77777777" w:rsidR="00D21818" w:rsidRDefault="00D21818" w:rsidP="00D34B6F">
      <w:pPr>
        <w:spacing w:line="360" w:lineRule="auto"/>
        <w:ind w:right="141"/>
        <w:jc w:val="both"/>
        <w:rPr>
          <w:rFonts w:ascii="Palatino Linotype" w:eastAsiaTheme="minorHAnsi" w:hAnsi="Palatino Linotype" w:cstheme="minorBidi"/>
          <w:szCs w:val="22"/>
          <w:lang w:val="es-MX" w:eastAsia="es-MX"/>
        </w:rPr>
      </w:pPr>
    </w:p>
    <w:p w14:paraId="179817A1" w14:textId="7992C8A9" w:rsidR="00DF2741" w:rsidRDefault="00D21818" w:rsidP="00D34B6F">
      <w:pPr>
        <w:spacing w:line="360" w:lineRule="auto"/>
        <w:ind w:right="141"/>
        <w:jc w:val="both"/>
        <w:rPr>
          <w:rFonts w:ascii="Palatino Linotype" w:eastAsiaTheme="minorHAnsi" w:hAnsi="Palatino Linotype" w:cstheme="minorBidi"/>
          <w:szCs w:val="22"/>
          <w:lang w:val="es-MX" w:eastAsia="es-MX"/>
        </w:rPr>
      </w:pPr>
      <w:r w:rsidRPr="00052F5C">
        <w:rPr>
          <w:rFonts w:ascii="Palatino Linotype" w:eastAsiaTheme="minorHAnsi" w:hAnsi="Palatino Linotype" w:cstheme="minorBidi"/>
          <w:szCs w:val="22"/>
          <w:lang w:val="es-MX" w:eastAsia="es-MX"/>
        </w:rPr>
        <w:lastRenderedPageBreak/>
        <w:t xml:space="preserve">Bajo tales circunstancias, del análisis de la respuesta se aprecia que se pronuncia en general, respecto de los trámites y servicios que brinda la Administración Pública Municipal, y no en particular de la </w:t>
      </w:r>
      <w:r w:rsidR="00DF2741" w:rsidRPr="00052F5C">
        <w:rPr>
          <w:rFonts w:ascii="Palatino Linotype" w:eastAsiaTheme="minorHAnsi" w:hAnsi="Palatino Linotype" w:cstheme="minorBidi"/>
          <w:szCs w:val="22"/>
          <w:lang w:val="es-MX" w:eastAsia="es-MX"/>
        </w:rPr>
        <w:t>Dirección de Gobierno Digital, tal y como lo fue aclarado, de ello que se revisara su página web oficial y se desprende que el Sujeto Obligado realiza diversos trámites y servicios, no obstante, no se precisan de que unidades administrativas corresponden.</w:t>
      </w:r>
    </w:p>
    <w:p w14:paraId="686BDE57" w14:textId="3266E99F" w:rsidR="00DF2741" w:rsidRDefault="00DF2741" w:rsidP="00D34B6F">
      <w:pPr>
        <w:spacing w:line="360" w:lineRule="auto"/>
        <w:ind w:right="141"/>
        <w:jc w:val="both"/>
        <w:rPr>
          <w:rFonts w:ascii="Palatino Linotype" w:eastAsiaTheme="minorHAnsi" w:hAnsi="Palatino Linotype" w:cstheme="minorBidi"/>
          <w:szCs w:val="22"/>
          <w:lang w:val="es-MX" w:eastAsia="es-MX"/>
        </w:rPr>
      </w:pPr>
    </w:p>
    <w:p w14:paraId="0D9AC2E8" w14:textId="311D3F1F" w:rsidR="00DF2741" w:rsidRDefault="00EA0934" w:rsidP="00D34B6F">
      <w:pPr>
        <w:spacing w:line="360" w:lineRule="auto"/>
        <w:ind w:right="141"/>
        <w:jc w:val="both"/>
        <w:rPr>
          <w:rFonts w:ascii="Palatino Linotype" w:eastAsiaTheme="minorHAnsi" w:hAnsi="Palatino Linotype" w:cstheme="minorBidi"/>
          <w:szCs w:val="22"/>
          <w:lang w:val="es-MX" w:eastAsia="es-MX"/>
        </w:rPr>
      </w:pPr>
      <w:r>
        <w:rPr>
          <w:rFonts w:ascii="Palatino Linotype" w:eastAsiaTheme="minorHAnsi" w:hAnsi="Palatino Linotype" w:cstheme="minorBidi"/>
          <w:noProof/>
          <w:szCs w:val="22"/>
          <w:lang w:val="es-MX" w:eastAsia="es-MX"/>
        </w:rPr>
        <w:drawing>
          <wp:anchor distT="0" distB="0" distL="114300" distR="114300" simplePos="0" relativeHeight="251667456" behindDoc="0" locked="0" layoutInCell="1" allowOverlap="1" wp14:anchorId="3D1C6E7A" wp14:editId="480CB39B">
            <wp:simplePos x="0" y="0"/>
            <wp:positionH relativeFrom="margin">
              <wp:posOffset>244165</wp:posOffset>
            </wp:positionH>
            <wp:positionV relativeFrom="paragraph">
              <wp:posOffset>19582</wp:posOffset>
            </wp:positionV>
            <wp:extent cx="2402840" cy="339598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0">
                      <a:extLst>
                        <a:ext uri="{28A0092B-C50C-407E-A947-70E740481C1C}">
                          <a14:useLocalDpi xmlns:a14="http://schemas.microsoft.com/office/drawing/2010/main" val="0"/>
                        </a:ext>
                      </a:extLst>
                    </a:blip>
                    <a:stretch>
                      <a:fillRect/>
                    </a:stretch>
                  </pic:blipFill>
                  <pic:spPr>
                    <a:xfrm>
                      <a:off x="0" y="0"/>
                      <a:ext cx="2402840" cy="3395980"/>
                    </a:xfrm>
                    <a:prstGeom prst="rect">
                      <a:avLst/>
                    </a:prstGeom>
                  </pic:spPr>
                </pic:pic>
              </a:graphicData>
            </a:graphic>
            <wp14:sizeRelH relativeFrom="margin">
              <wp14:pctWidth>0</wp14:pctWidth>
            </wp14:sizeRelH>
            <wp14:sizeRelV relativeFrom="margin">
              <wp14:pctHeight>0</wp14:pctHeight>
            </wp14:sizeRelV>
          </wp:anchor>
        </w:drawing>
      </w:r>
    </w:p>
    <w:p w14:paraId="36E23939" w14:textId="77777777" w:rsidR="00DF2741" w:rsidRDefault="00DF2741" w:rsidP="00D34B6F">
      <w:pPr>
        <w:spacing w:line="360" w:lineRule="auto"/>
        <w:ind w:right="141"/>
        <w:jc w:val="both"/>
        <w:rPr>
          <w:rFonts w:ascii="Palatino Linotype" w:eastAsiaTheme="minorHAnsi" w:hAnsi="Palatino Linotype" w:cstheme="minorBidi"/>
          <w:szCs w:val="22"/>
          <w:lang w:val="es-MX" w:eastAsia="es-MX"/>
        </w:rPr>
      </w:pPr>
    </w:p>
    <w:p w14:paraId="143D5A68" w14:textId="77777777" w:rsidR="00EA0934" w:rsidRDefault="00EA0934" w:rsidP="00D34B6F">
      <w:pPr>
        <w:spacing w:line="360" w:lineRule="auto"/>
        <w:ind w:right="141"/>
        <w:jc w:val="both"/>
        <w:rPr>
          <w:rFonts w:ascii="Palatino Linotype" w:eastAsiaTheme="minorHAnsi" w:hAnsi="Palatino Linotype" w:cstheme="minorBidi"/>
          <w:szCs w:val="22"/>
          <w:lang w:val="es-MX" w:eastAsia="es-MX"/>
        </w:rPr>
      </w:pPr>
    </w:p>
    <w:p w14:paraId="00B69B1E" w14:textId="77777777" w:rsidR="00EA0934" w:rsidRDefault="00EA0934" w:rsidP="00D34B6F">
      <w:pPr>
        <w:spacing w:line="360" w:lineRule="auto"/>
        <w:ind w:right="141"/>
        <w:jc w:val="both"/>
        <w:rPr>
          <w:rFonts w:ascii="Palatino Linotype" w:eastAsiaTheme="minorHAnsi" w:hAnsi="Palatino Linotype" w:cstheme="minorBidi"/>
          <w:szCs w:val="22"/>
          <w:lang w:val="es-MX" w:eastAsia="es-MX"/>
        </w:rPr>
      </w:pPr>
    </w:p>
    <w:p w14:paraId="040DA09C" w14:textId="77777777" w:rsidR="00EA0934" w:rsidRDefault="00EA0934" w:rsidP="00D34B6F">
      <w:pPr>
        <w:spacing w:line="360" w:lineRule="auto"/>
        <w:ind w:right="141"/>
        <w:jc w:val="both"/>
        <w:rPr>
          <w:rFonts w:ascii="Palatino Linotype" w:eastAsiaTheme="minorHAnsi" w:hAnsi="Palatino Linotype" w:cstheme="minorBidi"/>
          <w:szCs w:val="22"/>
          <w:lang w:val="es-MX" w:eastAsia="es-MX"/>
        </w:rPr>
      </w:pPr>
    </w:p>
    <w:p w14:paraId="713A58FD" w14:textId="77777777" w:rsidR="00EA0934" w:rsidRDefault="00EA0934" w:rsidP="00D34B6F">
      <w:pPr>
        <w:spacing w:line="360" w:lineRule="auto"/>
        <w:ind w:right="141"/>
        <w:jc w:val="both"/>
        <w:rPr>
          <w:rFonts w:ascii="Palatino Linotype" w:eastAsiaTheme="minorHAnsi" w:hAnsi="Palatino Linotype" w:cstheme="minorBidi"/>
          <w:szCs w:val="22"/>
          <w:lang w:val="es-MX" w:eastAsia="es-MX"/>
        </w:rPr>
      </w:pPr>
    </w:p>
    <w:p w14:paraId="2CD40721" w14:textId="77777777" w:rsidR="00EA0934" w:rsidRDefault="00EA0934" w:rsidP="00D34B6F">
      <w:pPr>
        <w:spacing w:line="360" w:lineRule="auto"/>
        <w:ind w:right="141"/>
        <w:jc w:val="both"/>
        <w:rPr>
          <w:rFonts w:ascii="Palatino Linotype" w:eastAsiaTheme="minorHAnsi" w:hAnsi="Palatino Linotype" w:cstheme="minorBidi"/>
          <w:szCs w:val="22"/>
          <w:lang w:val="es-MX" w:eastAsia="es-MX"/>
        </w:rPr>
      </w:pPr>
    </w:p>
    <w:p w14:paraId="06BAD39A" w14:textId="77777777" w:rsidR="00EA0934" w:rsidRDefault="00EA0934" w:rsidP="00D34B6F">
      <w:pPr>
        <w:spacing w:line="360" w:lineRule="auto"/>
        <w:ind w:right="141"/>
        <w:jc w:val="both"/>
        <w:rPr>
          <w:rFonts w:ascii="Palatino Linotype" w:eastAsiaTheme="minorHAnsi" w:hAnsi="Palatino Linotype" w:cstheme="minorBidi"/>
          <w:szCs w:val="22"/>
          <w:lang w:val="es-MX" w:eastAsia="es-MX"/>
        </w:rPr>
      </w:pPr>
    </w:p>
    <w:p w14:paraId="682BAD47" w14:textId="77777777" w:rsidR="00EA0934" w:rsidRDefault="00EA0934" w:rsidP="00D34B6F">
      <w:pPr>
        <w:spacing w:line="360" w:lineRule="auto"/>
        <w:ind w:right="141"/>
        <w:jc w:val="both"/>
        <w:rPr>
          <w:rFonts w:ascii="Palatino Linotype" w:eastAsiaTheme="minorHAnsi" w:hAnsi="Palatino Linotype" w:cstheme="minorBidi"/>
          <w:szCs w:val="22"/>
          <w:lang w:val="es-MX" w:eastAsia="es-MX"/>
        </w:rPr>
      </w:pPr>
    </w:p>
    <w:p w14:paraId="0E8990A2" w14:textId="77777777" w:rsidR="00EA0934" w:rsidRDefault="00EA0934" w:rsidP="00D34B6F">
      <w:pPr>
        <w:spacing w:line="360" w:lineRule="auto"/>
        <w:ind w:right="141"/>
        <w:jc w:val="both"/>
        <w:rPr>
          <w:rFonts w:ascii="Palatino Linotype" w:eastAsiaTheme="minorHAnsi" w:hAnsi="Palatino Linotype" w:cstheme="minorBidi"/>
          <w:szCs w:val="22"/>
          <w:lang w:val="es-MX" w:eastAsia="es-MX"/>
        </w:rPr>
      </w:pPr>
    </w:p>
    <w:p w14:paraId="60ED280B" w14:textId="77777777" w:rsidR="00EA0934" w:rsidRDefault="00EA0934" w:rsidP="00D34B6F">
      <w:pPr>
        <w:spacing w:line="360" w:lineRule="auto"/>
        <w:ind w:right="141"/>
        <w:jc w:val="both"/>
        <w:rPr>
          <w:rFonts w:ascii="Palatino Linotype" w:eastAsiaTheme="minorHAnsi" w:hAnsi="Palatino Linotype" w:cstheme="minorBidi"/>
          <w:szCs w:val="22"/>
          <w:lang w:val="es-MX" w:eastAsia="es-MX"/>
        </w:rPr>
      </w:pPr>
    </w:p>
    <w:p w14:paraId="22A504C6" w14:textId="77777777" w:rsidR="00EA0934" w:rsidRDefault="00EA0934" w:rsidP="00D34B6F">
      <w:pPr>
        <w:spacing w:line="360" w:lineRule="auto"/>
        <w:ind w:right="141"/>
        <w:jc w:val="both"/>
        <w:rPr>
          <w:rFonts w:ascii="Palatino Linotype" w:eastAsiaTheme="minorHAnsi" w:hAnsi="Palatino Linotype" w:cstheme="minorBidi"/>
          <w:szCs w:val="22"/>
          <w:lang w:val="es-MX" w:eastAsia="es-MX"/>
        </w:rPr>
      </w:pPr>
    </w:p>
    <w:p w14:paraId="58AB8B22" w14:textId="14676E9F" w:rsidR="00D21818" w:rsidRDefault="00DF2741" w:rsidP="00D34B6F">
      <w:pPr>
        <w:spacing w:line="360" w:lineRule="auto"/>
        <w:ind w:right="141"/>
        <w:jc w:val="both"/>
        <w:rPr>
          <w:rFonts w:ascii="Palatino Linotype" w:eastAsiaTheme="minorHAnsi" w:hAnsi="Palatino Linotype" w:cstheme="minorBidi"/>
          <w:szCs w:val="22"/>
          <w:lang w:val="es-MX" w:eastAsia="es-MX"/>
        </w:rPr>
      </w:pPr>
      <w:r w:rsidRPr="00052F5C">
        <w:rPr>
          <w:rFonts w:ascii="Palatino Linotype" w:eastAsiaTheme="minorHAnsi" w:hAnsi="Palatino Linotype" w:cstheme="minorBidi"/>
          <w:szCs w:val="22"/>
          <w:lang w:val="es-MX" w:eastAsia="es-MX"/>
        </w:rPr>
        <w:t>Por lo que se instruirá la entrega de la información, respecto de este punto, manifestando además que en caso de que la Unidad Administrativa en comento no genere trámites y servicios destinados a la población, bastara con hacerlo del conocimiento de la parte Recurrente, al momento de cumplir con la presente resolución.</w:t>
      </w:r>
      <w:r>
        <w:rPr>
          <w:rFonts w:ascii="Palatino Linotype" w:eastAsiaTheme="minorHAnsi" w:hAnsi="Palatino Linotype" w:cstheme="minorBidi"/>
          <w:szCs w:val="22"/>
          <w:lang w:val="es-MX" w:eastAsia="es-MX"/>
        </w:rPr>
        <w:t xml:space="preserve">  </w:t>
      </w:r>
    </w:p>
    <w:p w14:paraId="17D3886F" w14:textId="77777777" w:rsidR="00D21818" w:rsidRDefault="00D21818" w:rsidP="00D34B6F">
      <w:pPr>
        <w:spacing w:line="360" w:lineRule="auto"/>
        <w:ind w:right="141"/>
        <w:jc w:val="both"/>
        <w:rPr>
          <w:rFonts w:ascii="Palatino Linotype" w:eastAsiaTheme="minorHAnsi" w:hAnsi="Palatino Linotype" w:cstheme="minorBidi"/>
          <w:szCs w:val="22"/>
          <w:lang w:val="es-MX" w:eastAsia="es-MX"/>
        </w:rPr>
      </w:pPr>
    </w:p>
    <w:p w14:paraId="473D9B70" w14:textId="392B0445" w:rsidR="00FE46CC" w:rsidRDefault="0055288F" w:rsidP="00FE46CC">
      <w:pPr>
        <w:pStyle w:val="Prrafodelista"/>
        <w:numPr>
          <w:ilvl w:val="0"/>
          <w:numId w:val="24"/>
        </w:numPr>
        <w:spacing w:line="360" w:lineRule="auto"/>
        <w:ind w:right="141"/>
        <w:jc w:val="both"/>
        <w:rPr>
          <w:rFonts w:ascii="Palatino Linotype" w:eastAsiaTheme="minorHAnsi" w:hAnsi="Palatino Linotype" w:cstheme="minorBidi"/>
          <w:szCs w:val="22"/>
          <w:lang w:val="es-MX" w:eastAsia="es-MX"/>
        </w:rPr>
      </w:pPr>
      <w:r>
        <w:rPr>
          <w:rFonts w:ascii="Palatino Linotype" w:eastAsiaTheme="minorHAnsi" w:hAnsi="Palatino Linotype" w:cstheme="minorBidi"/>
          <w:b/>
          <w:szCs w:val="22"/>
          <w:lang w:val="es-MX" w:eastAsia="es-MX"/>
        </w:rPr>
        <w:lastRenderedPageBreak/>
        <w:t>¿</w:t>
      </w:r>
      <w:r w:rsidR="00FE46CC" w:rsidRPr="007C028F">
        <w:rPr>
          <w:rFonts w:ascii="Palatino Linotype" w:eastAsiaTheme="minorHAnsi" w:hAnsi="Palatino Linotype" w:cstheme="minorBidi"/>
          <w:b/>
          <w:szCs w:val="22"/>
          <w:lang w:val="es-MX" w:eastAsia="es-MX"/>
        </w:rPr>
        <w:t>Cuantas personas trabajan</w:t>
      </w:r>
      <w:r w:rsidR="00FE46CC" w:rsidRPr="007C028F">
        <w:rPr>
          <w:rFonts w:ascii="Palatino Linotype" w:eastAsiaTheme="minorHAnsi" w:hAnsi="Palatino Linotype" w:cstheme="minorBidi"/>
          <w:szCs w:val="22"/>
          <w:lang w:val="es-MX" w:eastAsia="es-MX"/>
        </w:rPr>
        <w:t xml:space="preserve"> en esa área</w:t>
      </w:r>
      <w:r>
        <w:rPr>
          <w:rFonts w:ascii="Palatino Linotype" w:eastAsiaTheme="minorHAnsi" w:hAnsi="Palatino Linotype" w:cstheme="minorBidi"/>
          <w:szCs w:val="22"/>
          <w:lang w:val="es-MX" w:eastAsia="es-MX"/>
        </w:rPr>
        <w:t>?</w:t>
      </w:r>
    </w:p>
    <w:p w14:paraId="2E1F47D7" w14:textId="44E7A256" w:rsidR="00720EE4" w:rsidRDefault="00720EE4" w:rsidP="00720EE4">
      <w:pPr>
        <w:spacing w:line="360" w:lineRule="auto"/>
        <w:ind w:right="141"/>
        <w:jc w:val="both"/>
        <w:rPr>
          <w:rFonts w:ascii="Palatino Linotype" w:eastAsiaTheme="minorHAnsi" w:hAnsi="Palatino Linotype" w:cstheme="minorBidi"/>
          <w:szCs w:val="22"/>
          <w:lang w:val="es-MX" w:eastAsia="es-MX"/>
        </w:rPr>
      </w:pPr>
      <w:r w:rsidRPr="00720EE4">
        <w:rPr>
          <w:rFonts w:ascii="Palatino Linotype" w:eastAsiaTheme="minorHAnsi" w:hAnsi="Palatino Linotype" w:cstheme="minorBidi"/>
          <w:szCs w:val="22"/>
          <w:lang w:val="es-MX" w:eastAsia="es-MX"/>
        </w:rPr>
        <w:t>Respuesta del Sujeto Obligado:</w:t>
      </w:r>
      <w:r w:rsidR="00BA5627">
        <w:rPr>
          <w:rFonts w:ascii="Palatino Linotype" w:eastAsiaTheme="minorHAnsi" w:hAnsi="Palatino Linotype" w:cstheme="minorBidi"/>
          <w:szCs w:val="22"/>
          <w:lang w:val="es-MX" w:eastAsia="es-MX"/>
        </w:rPr>
        <w:t xml:space="preserve"> “</w:t>
      </w:r>
      <w:r w:rsidR="00BA5627" w:rsidRPr="00BA5627">
        <w:rPr>
          <w:rFonts w:ascii="Palatino Linotype" w:eastAsiaTheme="minorHAnsi" w:hAnsi="Palatino Linotype" w:cstheme="minorBidi"/>
          <w:szCs w:val="22"/>
          <w:lang w:val="es-MX" w:eastAsia="es-MX"/>
        </w:rPr>
        <w:t>Cuenta con 4 personas que se encuentran laborando dentro del área.</w:t>
      </w:r>
      <w:r w:rsidR="00BA5627">
        <w:rPr>
          <w:rFonts w:ascii="Palatino Linotype" w:eastAsiaTheme="minorHAnsi" w:hAnsi="Palatino Linotype" w:cstheme="minorBidi"/>
          <w:szCs w:val="22"/>
          <w:lang w:val="es-MX" w:eastAsia="es-MX"/>
        </w:rPr>
        <w:t>”</w:t>
      </w:r>
    </w:p>
    <w:p w14:paraId="054B9B6E" w14:textId="15A85515" w:rsidR="00BA5627" w:rsidRDefault="00D9488A" w:rsidP="00720EE4">
      <w:pPr>
        <w:spacing w:line="360" w:lineRule="auto"/>
        <w:ind w:right="141"/>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t>No se localizan r</w:t>
      </w:r>
      <w:r w:rsidR="00BA5627" w:rsidRPr="00BA5627">
        <w:rPr>
          <w:rFonts w:ascii="Palatino Linotype" w:eastAsiaTheme="minorHAnsi" w:hAnsi="Palatino Linotype" w:cstheme="minorBidi"/>
          <w:szCs w:val="22"/>
          <w:lang w:val="es-MX" w:eastAsia="es-MX"/>
        </w:rPr>
        <w:t>azones y motivos de inconformidad del punto específico</w:t>
      </w:r>
      <w:r>
        <w:rPr>
          <w:rFonts w:ascii="Palatino Linotype" w:eastAsiaTheme="minorHAnsi" w:hAnsi="Palatino Linotype" w:cstheme="minorBidi"/>
          <w:szCs w:val="22"/>
          <w:lang w:val="es-MX" w:eastAsia="es-MX"/>
        </w:rPr>
        <w:t>, por ende se tiene por consentido el punto.</w:t>
      </w:r>
    </w:p>
    <w:p w14:paraId="49A86EC0" w14:textId="77777777" w:rsidR="00312312" w:rsidRPr="00720EE4" w:rsidRDefault="00312312" w:rsidP="00720EE4">
      <w:pPr>
        <w:spacing w:line="360" w:lineRule="auto"/>
        <w:ind w:right="141"/>
        <w:jc w:val="both"/>
        <w:rPr>
          <w:rFonts w:ascii="Palatino Linotype" w:eastAsiaTheme="minorHAnsi" w:hAnsi="Palatino Linotype" w:cstheme="minorBidi"/>
          <w:szCs w:val="22"/>
          <w:lang w:val="es-MX" w:eastAsia="es-MX"/>
        </w:rPr>
      </w:pPr>
    </w:p>
    <w:p w14:paraId="75D4B1C9" w14:textId="7164673B" w:rsidR="00D9488A" w:rsidRPr="00D9488A" w:rsidRDefault="00FE46CC" w:rsidP="00D9488A">
      <w:pPr>
        <w:pStyle w:val="Prrafodelista"/>
        <w:numPr>
          <w:ilvl w:val="0"/>
          <w:numId w:val="24"/>
        </w:numPr>
        <w:spacing w:line="360" w:lineRule="auto"/>
        <w:ind w:right="141"/>
        <w:jc w:val="both"/>
        <w:rPr>
          <w:rFonts w:ascii="Palatino Linotype" w:eastAsiaTheme="minorHAnsi" w:hAnsi="Palatino Linotype" w:cstheme="minorBidi"/>
          <w:szCs w:val="22"/>
          <w:lang w:val="es-MX" w:eastAsia="es-MX"/>
        </w:rPr>
      </w:pPr>
      <w:r w:rsidRPr="007C028F">
        <w:rPr>
          <w:rFonts w:ascii="Palatino Linotype" w:eastAsiaTheme="minorHAnsi" w:hAnsi="Palatino Linotype" w:cstheme="minorBidi"/>
          <w:szCs w:val="22"/>
          <w:lang w:val="es-MX" w:eastAsia="es-MX"/>
        </w:rPr>
        <w:t xml:space="preserve">Me den una copia del </w:t>
      </w:r>
      <w:r w:rsidRPr="007C028F">
        <w:rPr>
          <w:rFonts w:ascii="Palatino Linotype" w:eastAsiaTheme="minorHAnsi" w:hAnsi="Palatino Linotype" w:cstheme="minorBidi"/>
          <w:b/>
          <w:szCs w:val="22"/>
          <w:lang w:val="es-MX" w:eastAsia="es-MX"/>
        </w:rPr>
        <w:t>organigrama</w:t>
      </w:r>
      <w:r w:rsidRPr="007C028F">
        <w:rPr>
          <w:rFonts w:ascii="Palatino Linotype" w:eastAsiaTheme="minorHAnsi" w:hAnsi="Palatino Linotype" w:cstheme="minorBidi"/>
          <w:szCs w:val="22"/>
          <w:lang w:val="es-MX" w:eastAsia="es-MX"/>
        </w:rPr>
        <w:t xml:space="preserve"> de esa área</w:t>
      </w:r>
    </w:p>
    <w:p w14:paraId="1E7CF9A0" w14:textId="54382F4A" w:rsidR="00720EE4" w:rsidRDefault="00D9488A" w:rsidP="00720EE4">
      <w:pPr>
        <w:spacing w:line="360" w:lineRule="auto"/>
        <w:ind w:right="141"/>
        <w:jc w:val="both"/>
        <w:rPr>
          <w:rFonts w:ascii="Palatino Linotype" w:eastAsiaTheme="minorHAnsi" w:hAnsi="Palatino Linotype" w:cstheme="minorBidi"/>
          <w:szCs w:val="22"/>
          <w:lang w:val="es-MX" w:eastAsia="es-MX"/>
        </w:rPr>
      </w:pPr>
      <w:r>
        <w:rPr>
          <w:rFonts w:ascii="Palatino Linotype" w:eastAsiaTheme="minorHAnsi" w:hAnsi="Palatino Linotype" w:cstheme="minorBidi"/>
          <w:noProof/>
          <w:szCs w:val="22"/>
          <w:lang w:val="es-MX" w:eastAsia="es-MX"/>
        </w:rPr>
        <w:drawing>
          <wp:anchor distT="0" distB="0" distL="114300" distR="114300" simplePos="0" relativeHeight="251665408" behindDoc="0" locked="0" layoutInCell="1" allowOverlap="1" wp14:anchorId="714E17B7" wp14:editId="73D0F170">
            <wp:simplePos x="0" y="0"/>
            <wp:positionH relativeFrom="column">
              <wp:posOffset>296883</wp:posOffset>
            </wp:positionH>
            <wp:positionV relativeFrom="paragraph">
              <wp:posOffset>310515</wp:posOffset>
            </wp:positionV>
            <wp:extent cx="4934639" cy="3343742"/>
            <wp:effectExtent l="0" t="0" r="0" b="952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38E6E4.tmp"/>
                    <pic:cNvPicPr/>
                  </pic:nvPicPr>
                  <pic:blipFill>
                    <a:blip r:embed="rId11">
                      <a:extLst>
                        <a:ext uri="{28A0092B-C50C-407E-A947-70E740481C1C}">
                          <a14:useLocalDpi xmlns:a14="http://schemas.microsoft.com/office/drawing/2010/main" val="0"/>
                        </a:ext>
                      </a:extLst>
                    </a:blip>
                    <a:stretch>
                      <a:fillRect/>
                    </a:stretch>
                  </pic:blipFill>
                  <pic:spPr>
                    <a:xfrm>
                      <a:off x="0" y="0"/>
                      <a:ext cx="4934639" cy="3343742"/>
                    </a:xfrm>
                    <a:prstGeom prst="rect">
                      <a:avLst/>
                    </a:prstGeom>
                  </pic:spPr>
                </pic:pic>
              </a:graphicData>
            </a:graphic>
          </wp:anchor>
        </w:drawing>
      </w:r>
      <w:r w:rsidR="00720EE4" w:rsidRPr="00720EE4">
        <w:rPr>
          <w:rFonts w:ascii="Palatino Linotype" w:eastAsiaTheme="minorHAnsi" w:hAnsi="Palatino Linotype" w:cstheme="minorBidi"/>
          <w:szCs w:val="22"/>
          <w:lang w:val="es-MX" w:eastAsia="es-MX"/>
        </w:rPr>
        <w:t>Respuesta del Sujeto Obligado:</w:t>
      </w:r>
    </w:p>
    <w:p w14:paraId="33D930F4" w14:textId="4E3EA476" w:rsidR="00D9488A" w:rsidRDefault="00D9488A" w:rsidP="00720EE4">
      <w:pPr>
        <w:spacing w:line="360" w:lineRule="auto"/>
        <w:ind w:right="141"/>
        <w:jc w:val="both"/>
        <w:rPr>
          <w:rFonts w:ascii="Palatino Linotype" w:eastAsiaTheme="minorHAnsi" w:hAnsi="Palatino Linotype" w:cstheme="minorBidi"/>
          <w:szCs w:val="22"/>
          <w:lang w:val="es-MX" w:eastAsia="es-MX"/>
        </w:rPr>
      </w:pPr>
    </w:p>
    <w:p w14:paraId="2E37D77C" w14:textId="77777777" w:rsidR="00D9488A" w:rsidRDefault="00D9488A" w:rsidP="00720EE4">
      <w:pPr>
        <w:spacing w:line="360" w:lineRule="auto"/>
        <w:ind w:right="141"/>
        <w:jc w:val="both"/>
        <w:rPr>
          <w:rFonts w:ascii="Palatino Linotype" w:eastAsiaTheme="minorHAnsi" w:hAnsi="Palatino Linotype" w:cstheme="minorBidi"/>
          <w:szCs w:val="22"/>
          <w:lang w:val="es-MX" w:eastAsia="es-MX"/>
        </w:rPr>
      </w:pPr>
    </w:p>
    <w:p w14:paraId="2F527788" w14:textId="77777777" w:rsidR="00D9488A" w:rsidRDefault="00D9488A" w:rsidP="00720EE4">
      <w:pPr>
        <w:spacing w:line="360" w:lineRule="auto"/>
        <w:ind w:right="141"/>
        <w:jc w:val="both"/>
        <w:rPr>
          <w:rFonts w:ascii="Palatino Linotype" w:eastAsiaTheme="minorHAnsi" w:hAnsi="Palatino Linotype" w:cstheme="minorBidi"/>
          <w:szCs w:val="22"/>
          <w:lang w:val="es-MX" w:eastAsia="es-MX"/>
        </w:rPr>
      </w:pPr>
    </w:p>
    <w:p w14:paraId="09C05AD3" w14:textId="77777777" w:rsidR="00D9488A" w:rsidRDefault="00D9488A" w:rsidP="00720EE4">
      <w:pPr>
        <w:spacing w:line="360" w:lineRule="auto"/>
        <w:ind w:right="141"/>
        <w:jc w:val="both"/>
        <w:rPr>
          <w:rFonts w:ascii="Palatino Linotype" w:eastAsiaTheme="minorHAnsi" w:hAnsi="Palatino Linotype" w:cstheme="minorBidi"/>
          <w:szCs w:val="22"/>
          <w:lang w:val="es-MX" w:eastAsia="es-MX"/>
        </w:rPr>
      </w:pPr>
    </w:p>
    <w:p w14:paraId="31CB4C3A" w14:textId="77777777" w:rsidR="00D9488A" w:rsidRDefault="00D9488A" w:rsidP="00720EE4">
      <w:pPr>
        <w:spacing w:line="360" w:lineRule="auto"/>
        <w:ind w:right="141"/>
        <w:jc w:val="both"/>
        <w:rPr>
          <w:rFonts w:ascii="Palatino Linotype" w:eastAsiaTheme="minorHAnsi" w:hAnsi="Palatino Linotype" w:cstheme="minorBidi"/>
          <w:szCs w:val="22"/>
          <w:lang w:val="es-MX" w:eastAsia="es-MX"/>
        </w:rPr>
      </w:pPr>
    </w:p>
    <w:p w14:paraId="54F043A5" w14:textId="77777777" w:rsidR="00D9488A" w:rsidRDefault="00D9488A" w:rsidP="00720EE4">
      <w:pPr>
        <w:spacing w:line="360" w:lineRule="auto"/>
        <w:ind w:right="141"/>
        <w:jc w:val="both"/>
        <w:rPr>
          <w:rFonts w:ascii="Palatino Linotype" w:eastAsiaTheme="minorHAnsi" w:hAnsi="Palatino Linotype" w:cstheme="minorBidi"/>
          <w:szCs w:val="22"/>
          <w:lang w:val="es-MX" w:eastAsia="es-MX"/>
        </w:rPr>
      </w:pPr>
    </w:p>
    <w:p w14:paraId="205FE0E4" w14:textId="77777777" w:rsidR="00D9488A" w:rsidRDefault="00D9488A" w:rsidP="00720EE4">
      <w:pPr>
        <w:spacing w:line="360" w:lineRule="auto"/>
        <w:ind w:right="141"/>
        <w:jc w:val="both"/>
        <w:rPr>
          <w:rFonts w:ascii="Palatino Linotype" w:eastAsiaTheme="minorHAnsi" w:hAnsi="Palatino Linotype" w:cstheme="minorBidi"/>
          <w:szCs w:val="22"/>
          <w:lang w:val="es-MX" w:eastAsia="es-MX"/>
        </w:rPr>
      </w:pPr>
    </w:p>
    <w:p w14:paraId="19435D67" w14:textId="77777777" w:rsidR="00D9488A" w:rsidRDefault="00D9488A" w:rsidP="00720EE4">
      <w:pPr>
        <w:spacing w:line="360" w:lineRule="auto"/>
        <w:ind w:right="141"/>
        <w:jc w:val="both"/>
        <w:rPr>
          <w:rFonts w:ascii="Palatino Linotype" w:eastAsiaTheme="minorHAnsi" w:hAnsi="Palatino Linotype" w:cstheme="minorBidi"/>
          <w:szCs w:val="22"/>
          <w:lang w:val="es-MX" w:eastAsia="es-MX"/>
        </w:rPr>
      </w:pPr>
    </w:p>
    <w:p w14:paraId="4862F256" w14:textId="77777777" w:rsidR="00D9488A" w:rsidRDefault="00D9488A" w:rsidP="00720EE4">
      <w:pPr>
        <w:spacing w:line="360" w:lineRule="auto"/>
        <w:ind w:right="141"/>
        <w:jc w:val="both"/>
        <w:rPr>
          <w:rFonts w:ascii="Palatino Linotype" w:eastAsiaTheme="minorHAnsi" w:hAnsi="Palatino Linotype" w:cstheme="minorBidi"/>
          <w:szCs w:val="22"/>
          <w:lang w:val="es-MX" w:eastAsia="es-MX"/>
        </w:rPr>
      </w:pPr>
    </w:p>
    <w:p w14:paraId="16F7B6BE" w14:textId="77777777" w:rsidR="00D9488A" w:rsidRDefault="00D9488A" w:rsidP="00720EE4">
      <w:pPr>
        <w:spacing w:line="360" w:lineRule="auto"/>
        <w:ind w:right="141"/>
        <w:jc w:val="both"/>
        <w:rPr>
          <w:rFonts w:ascii="Palatino Linotype" w:eastAsiaTheme="minorHAnsi" w:hAnsi="Palatino Linotype" w:cstheme="minorBidi"/>
          <w:szCs w:val="22"/>
          <w:lang w:val="es-MX" w:eastAsia="es-MX"/>
        </w:rPr>
      </w:pPr>
    </w:p>
    <w:p w14:paraId="382A6746" w14:textId="77777777" w:rsidR="00D9488A" w:rsidRDefault="00D9488A" w:rsidP="00720EE4">
      <w:pPr>
        <w:spacing w:line="360" w:lineRule="auto"/>
        <w:ind w:right="141"/>
        <w:jc w:val="both"/>
        <w:rPr>
          <w:rFonts w:ascii="Palatino Linotype" w:eastAsiaTheme="minorHAnsi" w:hAnsi="Palatino Linotype" w:cstheme="minorBidi"/>
          <w:szCs w:val="22"/>
          <w:lang w:val="es-MX" w:eastAsia="es-MX"/>
        </w:rPr>
      </w:pPr>
    </w:p>
    <w:p w14:paraId="4DC8B083" w14:textId="77777777" w:rsidR="00D9488A" w:rsidRDefault="00D9488A" w:rsidP="00720EE4">
      <w:pPr>
        <w:spacing w:line="360" w:lineRule="auto"/>
        <w:ind w:right="141"/>
        <w:jc w:val="both"/>
        <w:rPr>
          <w:rFonts w:ascii="Palatino Linotype" w:eastAsiaTheme="minorHAnsi" w:hAnsi="Palatino Linotype" w:cstheme="minorBidi"/>
          <w:szCs w:val="22"/>
          <w:lang w:val="es-MX" w:eastAsia="es-MX"/>
        </w:rPr>
      </w:pPr>
    </w:p>
    <w:p w14:paraId="27286164" w14:textId="204BA0C6" w:rsidR="00D9488A" w:rsidRDefault="000F391A" w:rsidP="00720EE4">
      <w:pPr>
        <w:spacing w:line="360" w:lineRule="auto"/>
        <w:ind w:right="141"/>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t>Organigrama que está acorde al Bando Municipal antes referido (artículo 97)</w:t>
      </w:r>
    </w:p>
    <w:p w14:paraId="16433FB6" w14:textId="1E2ABF54" w:rsidR="000F391A" w:rsidRDefault="000F391A" w:rsidP="000F391A">
      <w:pPr>
        <w:spacing w:line="360" w:lineRule="auto"/>
        <w:ind w:right="141"/>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t>Razones y motivos de inconformidad del punto específico: “</w:t>
      </w:r>
      <w:r w:rsidR="00027BB9" w:rsidRPr="00027BB9">
        <w:rPr>
          <w:rFonts w:ascii="Palatino Linotype" w:eastAsiaTheme="minorHAnsi" w:hAnsi="Palatino Linotype" w:cstheme="minorBidi"/>
          <w:i/>
          <w:szCs w:val="22"/>
          <w:lang w:val="es-MX" w:eastAsia="es-MX"/>
        </w:rPr>
        <w:t xml:space="preserve">considerando el organigrama que me proporciona y mi requerimiento </w:t>
      </w:r>
      <w:proofErr w:type="spellStart"/>
      <w:r w:rsidR="00027BB9" w:rsidRPr="00027BB9">
        <w:rPr>
          <w:rFonts w:ascii="Palatino Linotype" w:eastAsiaTheme="minorHAnsi" w:hAnsi="Palatino Linotype" w:cstheme="minorBidi"/>
          <w:i/>
          <w:szCs w:val="22"/>
          <w:lang w:val="es-MX" w:eastAsia="es-MX"/>
        </w:rPr>
        <w:t>numero</w:t>
      </w:r>
      <w:proofErr w:type="spellEnd"/>
      <w:r w:rsidR="00027BB9" w:rsidRPr="00027BB9">
        <w:rPr>
          <w:rFonts w:ascii="Palatino Linotype" w:eastAsiaTheme="minorHAnsi" w:hAnsi="Palatino Linotype" w:cstheme="minorBidi"/>
          <w:i/>
          <w:szCs w:val="22"/>
          <w:lang w:val="es-MX" w:eastAsia="es-MX"/>
        </w:rPr>
        <w:t xml:space="preserve"> cinco de que función realiza cada uno de los que trabajan en esa área, no coincide, pido que sea informado detalladamente</w:t>
      </w:r>
      <w:r>
        <w:rPr>
          <w:rFonts w:ascii="Palatino Linotype" w:eastAsiaTheme="minorHAnsi" w:hAnsi="Palatino Linotype" w:cstheme="minorBidi"/>
          <w:szCs w:val="22"/>
          <w:lang w:val="es-MX" w:eastAsia="es-MX"/>
        </w:rPr>
        <w:t>”</w:t>
      </w:r>
    </w:p>
    <w:p w14:paraId="106385C7" w14:textId="084A3A61" w:rsidR="000F391A" w:rsidRDefault="001B7A4C" w:rsidP="00720EE4">
      <w:pPr>
        <w:spacing w:line="360" w:lineRule="auto"/>
        <w:ind w:right="141"/>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lastRenderedPageBreak/>
        <w:t xml:space="preserve">Se tiene por válido el punto, ya que coincide la información entregada con el marco normativo del Sujeto Obligado además que de las 4 personas que </w:t>
      </w:r>
      <w:r w:rsidR="00312312">
        <w:rPr>
          <w:rFonts w:ascii="Palatino Linotype" w:eastAsiaTheme="minorHAnsi" w:hAnsi="Palatino Linotype" w:cstheme="minorBidi"/>
          <w:szCs w:val="22"/>
          <w:lang w:val="es-MX" w:eastAsia="es-MX"/>
        </w:rPr>
        <w:t>laboran</w:t>
      </w:r>
      <w:r>
        <w:rPr>
          <w:rFonts w:ascii="Palatino Linotype" w:eastAsiaTheme="minorHAnsi" w:hAnsi="Palatino Linotype" w:cstheme="minorBidi"/>
          <w:szCs w:val="22"/>
          <w:lang w:val="es-MX" w:eastAsia="es-MX"/>
        </w:rPr>
        <w:t xml:space="preserve"> para </w:t>
      </w:r>
      <w:r w:rsidR="00312312">
        <w:rPr>
          <w:rFonts w:ascii="Palatino Linotype" w:eastAsiaTheme="minorHAnsi" w:hAnsi="Palatino Linotype" w:cstheme="minorBidi"/>
          <w:szCs w:val="22"/>
          <w:lang w:val="es-MX" w:eastAsia="es-MX"/>
        </w:rPr>
        <w:t>el área de Gobierno digital, no implica que se tengan que crear cuatro sub áreas (cada una para cada trabajador) por lo que se estima a apegada a derecho la respuesta del Sujeto Obligado.</w:t>
      </w:r>
    </w:p>
    <w:p w14:paraId="14277B0D" w14:textId="77777777" w:rsidR="00312312" w:rsidRPr="00720EE4" w:rsidRDefault="00312312" w:rsidP="00720EE4">
      <w:pPr>
        <w:spacing w:line="360" w:lineRule="auto"/>
        <w:ind w:right="141"/>
        <w:jc w:val="both"/>
        <w:rPr>
          <w:rFonts w:ascii="Palatino Linotype" w:eastAsiaTheme="minorHAnsi" w:hAnsi="Palatino Linotype" w:cstheme="minorBidi"/>
          <w:szCs w:val="22"/>
          <w:lang w:val="es-MX" w:eastAsia="es-MX"/>
        </w:rPr>
      </w:pPr>
    </w:p>
    <w:p w14:paraId="68577563" w14:textId="06F32EDE" w:rsidR="00FE46CC" w:rsidRDefault="00B35604" w:rsidP="00FE46CC">
      <w:pPr>
        <w:pStyle w:val="Prrafodelista"/>
        <w:numPr>
          <w:ilvl w:val="0"/>
          <w:numId w:val="24"/>
        </w:numPr>
        <w:spacing w:line="360" w:lineRule="auto"/>
        <w:ind w:right="141"/>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t>¿</w:t>
      </w:r>
      <w:r w:rsidR="003B38AB" w:rsidRPr="007C028F">
        <w:rPr>
          <w:rFonts w:ascii="Palatino Linotype" w:eastAsiaTheme="minorHAnsi" w:hAnsi="Palatino Linotype" w:cstheme="minorBidi"/>
          <w:szCs w:val="22"/>
          <w:lang w:val="es-MX" w:eastAsia="es-MX"/>
        </w:rPr>
        <w:t>Qué</w:t>
      </w:r>
      <w:r w:rsidR="00FE46CC" w:rsidRPr="007C028F">
        <w:rPr>
          <w:rFonts w:ascii="Palatino Linotype" w:eastAsiaTheme="minorHAnsi" w:hAnsi="Palatino Linotype" w:cstheme="minorBidi"/>
          <w:szCs w:val="22"/>
          <w:lang w:val="es-MX" w:eastAsia="es-MX"/>
        </w:rPr>
        <w:t xml:space="preserve"> </w:t>
      </w:r>
      <w:r w:rsidR="00FE46CC" w:rsidRPr="007C028F">
        <w:rPr>
          <w:rFonts w:ascii="Palatino Linotype" w:eastAsiaTheme="minorHAnsi" w:hAnsi="Palatino Linotype" w:cstheme="minorBidi"/>
          <w:b/>
          <w:szCs w:val="22"/>
          <w:lang w:val="es-MX" w:eastAsia="es-MX"/>
        </w:rPr>
        <w:t>función</w:t>
      </w:r>
      <w:r w:rsidR="00FE46CC" w:rsidRPr="007C028F">
        <w:rPr>
          <w:rFonts w:ascii="Palatino Linotype" w:eastAsiaTheme="minorHAnsi" w:hAnsi="Palatino Linotype" w:cstheme="minorBidi"/>
          <w:szCs w:val="22"/>
          <w:lang w:val="es-MX" w:eastAsia="es-MX"/>
        </w:rPr>
        <w:t xml:space="preserve"> realiza cada uno de los que trabajan en esa área</w:t>
      </w:r>
      <w:r>
        <w:rPr>
          <w:rFonts w:ascii="Palatino Linotype" w:eastAsiaTheme="minorHAnsi" w:hAnsi="Palatino Linotype" w:cstheme="minorBidi"/>
          <w:szCs w:val="22"/>
          <w:lang w:val="es-MX" w:eastAsia="es-MX"/>
        </w:rPr>
        <w:t>?</w:t>
      </w:r>
    </w:p>
    <w:p w14:paraId="01A3D26A" w14:textId="342D39BD" w:rsidR="00720EE4" w:rsidRDefault="00720EE4" w:rsidP="00766798">
      <w:pPr>
        <w:spacing w:line="360" w:lineRule="auto"/>
        <w:ind w:right="141"/>
        <w:jc w:val="both"/>
        <w:rPr>
          <w:rFonts w:ascii="Palatino Linotype" w:eastAsiaTheme="minorHAnsi" w:hAnsi="Palatino Linotype" w:cstheme="minorBidi"/>
          <w:szCs w:val="22"/>
          <w:lang w:val="es-MX" w:eastAsia="es-MX"/>
        </w:rPr>
      </w:pPr>
      <w:r w:rsidRPr="00720EE4">
        <w:rPr>
          <w:rFonts w:ascii="Palatino Linotype" w:eastAsiaTheme="minorHAnsi" w:hAnsi="Palatino Linotype" w:cstheme="minorBidi"/>
          <w:szCs w:val="22"/>
          <w:lang w:val="es-MX" w:eastAsia="es-MX"/>
        </w:rPr>
        <w:t>Respuesta del Sujeto Obligado:</w:t>
      </w:r>
      <w:r w:rsidR="00766798">
        <w:rPr>
          <w:rFonts w:ascii="Palatino Linotype" w:eastAsiaTheme="minorHAnsi" w:hAnsi="Palatino Linotype" w:cstheme="minorBidi"/>
          <w:szCs w:val="22"/>
          <w:lang w:val="es-MX" w:eastAsia="es-MX"/>
        </w:rPr>
        <w:t xml:space="preserve"> “</w:t>
      </w:r>
      <w:r w:rsidR="00766798" w:rsidRPr="00DD4530">
        <w:rPr>
          <w:rFonts w:ascii="Palatino Linotype" w:eastAsiaTheme="minorHAnsi" w:hAnsi="Palatino Linotype" w:cstheme="minorBidi"/>
          <w:i/>
          <w:szCs w:val="22"/>
          <w:lang w:val="es-MX" w:eastAsia="es-MX"/>
        </w:rPr>
        <w:t xml:space="preserve">En desarrollar y actualizar la página web, </w:t>
      </w:r>
      <w:proofErr w:type="spellStart"/>
      <w:r w:rsidR="00766798" w:rsidRPr="00DD4530">
        <w:rPr>
          <w:rFonts w:ascii="Palatino Linotype" w:eastAsiaTheme="minorHAnsi" w:hAnsi="Palatino Linotype" w:cstheme="minorBidi"/>
          <w:i/>
          <w:szCs w:val="22"/>
          <w:lang w:val="es-MX" w:eastAsia="es-MX"/>
        </w:rPr>
        <w:t>asi</w:t>
      </w:r>
      <w:proofErr w:type="spellEnd"/>
      <w:r w:rsidR="00766798" w:rsidRPr="00DD4530">
        <w:rPr>
          <w:rFonts w:ascii="Palatino Linotype" w:eastAsiaTheme="minorHAnsi" w:hAnsi="Palatino Linotype" w:cstheme="minorBidi"/>
          <w:i/>
          <w:szCs w:val="22"/>
          <w:lang w:val="es-MX" w:eastAsia="es-MX"/>
        </w:rPr>
        <w:t xml:space="preserve"> mismo como también impulsar la digitalización de los trámites y Servicios, mismo diseñar publicaciones y aumentar la participación de la Ciudadanía</w:t>
      </w:r>
      <w:r w:rsidR="00766798" w:rsidRPr="00766798">
        <w:rPr>
          <w:rFonts w:ascii="Palatino Linotype" w:eastAsiaTheme="minorHAnsi" w:hAnsi="Palatino Linotype" w:cstheme="minorBidi"/>
          <w:szCs w:val="22"/>
          <w:lang w:val="es-MX" w:eastAsia="es-MX"/>
        </w:rPr>
        <w:t>.</w:t>
      </w:r>
      <w:r w:rsidR="00766798">
        <w:rPr>
          <w:rFonts w:ascii="Palatino Linotype" w:eastAsiaTheme="minorHAnsi" w:hAnsi="Palatino Linotype" w:cstheme="minorBidi"/>
          <w:szCs w:val="22"/>
          <w:lang w:val="es-MX" w:eastAsia="es-MX"/>
        </w:rPr>
        <w:t>”</w:t>
      </w:r>
    </w:p>
    <w:p w14:paraId="4ACE2C8D" w14:textId="77777777" w:rsidR="00DD4530" w:rsidRDefault="00DD4530" w:rsidP="00DD4530">
      <w:pPr>
        <w:spacing w:line="360" w:lineRule="auto"/>
        <w:ind w:right="141"/>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t>Razones y motivos de inconformidad del punto específico: “</w:t>
      </w:r>
      <w:r w:rsidRPr="00027BB9">
        <w:rPr>
          <w:rFonts w:ascii="Palatino Linotype" w:eastAsiaTheme="minorHAnsi" w:hAnsi="Palatino Linotype" w:cstheme="minorBidi"/>
          <w:i/>
          <w:szCs w:val="22"/>
          <w:lang w:val="es-MX" w:eastAsia="es-MX"/>
        </w:rPr>
        <w:t xml:space="preserve">considerando el organigrama que me proporciona y mi requerimiento </w:t>
      </w:r>
      <w:proofErr w:type="spellStart"/>
      <w:r w:rsidRPr="00027BB9">
        <w:rPr>
          <w:rFonts w:ascii="Palatino Linotype" w:eastAsiaTheme="minorHAnsi" w:hAnsi="Palatino Linotype" w:cstheme="minorBidi"/>
          <w:i/>
          <w:szCs w:val="22"/>
          <w:lang w:val="es-MX" w:eastAsia="es-MX"/>
        </w:rPr>
        <w:t>numero</w:t>
      </w:r>
      <w:proofErr w:type="spellEnd"/>
      <w:r w:rsidRPr="00027BB9">
        <w:rPr>
          <w:rFonts w:ascii="Palatino Linotype" w:eastAsiaTheme="minorHAnsi" w:hAnsi="Palatino Linotype" w:cstheme="minorBidi"/>
          <w:i/>
          <w:szCs w:val="22"/>
          <w:lang w:val="es-MX" w:eastAsia="es-MX"/>
        </w:rPr>
        <w:t xml:space="preserve"> cinco de que función realiza cada uno de los que trabajan en esa área, no coincide, pido que sea informado detalladamente</w:t>
      </w:r>
      <w:r>
        <w:rPr>
          <w:rFonts w:ascii="Palatino Linotype" w:eastAsiaTheme="minorHAnsi" w:hAnsi="Palatino Linotype" w:cstheme="minorBidi"/>
          <w:szCs w:val="22"/>
          <w:lang w:val="es-MX" w:eastAsia="es-MX"/>
        </w:rPr>
        <w:t>”</w:t>
      </w:r>
    </w:p>
    <w:p w14:paraId="48E1BFE5" w14:textId="77777777" w:rsidR="00475CB1" w:rsidRDefault="00475CB1" w:rsidP="00720EE4">
      <w:pPr>
        <w:spacing w:line="360" w:lineRule="auto"/>
        <w:ind w:right="141"/>
        <w:jc w:val="both"/>
        <w:rPr>
          <w:rFonts w:ascii="Palatino Linotype" w:eastAsiaTheme="minorHAnsi" w:hAnsi="Palatino Linotype" w:cstheme="minorBidi"/>
          <w:szCs w:val="22"/>
          <w:lang w:val="es-MX" w:eastAsia="es-MX"/>
        </w:rPr>
      </w:pPr>
    </w:p>
    <w:p w14:paraId="6619C964" w14:textId="77777777" w:rsidR="001B7A4C" w:rsidRDefault="00DD4530" w:rsidP="00720EE4">
      <w:pPr>
        <w:spacing w:line="360" w:lineRule="auto"/>
        <w:ind w:right="141"/>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t xml:space="preserve">Se puede apreciar que el Sujeto Obligado responde de manera general </w:t>
      </w:r>
      <w:r w:rsidR="009F04C4">
        <w:rPr>
          <w:rFonts w:ascii="Palatino Linotype" w:eastAsiaTheme="minorHAnsi" w:hAnsi="Palatino Linotype" w:cstheme="minorBidi"/>
          <w:szCs w:val="22"/>
          <w:lang w:val="es-MX" w:eastAsia="es-MX"/>
        </w:rPr>
        <w:t>de las actividades que realizan las personas servidores públicos, no así de forma específica como fue requerido</w:t>
      </w:r>
      <w:r w:rsidR="001B7A4C">
        <w:rPr>
          <w:rFonts w:ascii="Palatino Linotype" w:eastAsiaTheme="minorHAnsi" w:hAnsi="Palatino Linotype" w:cstheme="minorBidi"/>
          <w:szCs w:val="22"/>
          <w:lang w:val="es-MX" w:eastAsia="es-MX"/>
        </w:rPr>
        <w:t>, por tanto no puede tenerse por válida la respuesta del Sujeto Obligado.</w:t>
      </w:r>
    </w:p>
    <w:p w14:paraId="444987BF" w14:textId="77777777" w:rsidR="001B7A4C" w:rsidRDefault="001B7A4C" w:rsidP="00720EE4">
      <w:pPr>
        <w:spacing w:line="360" w:lineRule="auto"/>
        <w:ind w:right="141"/>
        <w:jc w:val="both"/>
        <w:rPr>
          <w:rFonts w:ascii="Palatino Linotype" w:eastAsiaTheme="minorHAnsi" w:hAnsi="Palatino Linotype" w:cstheme="minorBidi"/>
          <w:szCs w:val="22"/>
          <w:lang w:val="es-MX" w:eastAsia="es-MX"/>
        </w:rPr>
      </w:pPr>
    </w:p>
    <w:p w14:paraId="1DFA7926" w14:textId="50C46D94" w:rsidR="00BD6D08" w:rsidRDefault="00BD6D08" w:rsidP="00720EE4">
      <w:pPr>
        <w:spacing w:line="360" w:lineRule="auto"/>
        <w:ind w:right="141"/>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t xml:space="preserve">Al respecto la </w:t>
      </w:r>
      <w:r w:rsidRPr="00BD6D08">
        <w:rPr>
          <w:rFonts w:ascii="Palatino Linotype" w:eastAsiaTheme="minorHAnsi" w:hAnsi="Palatino Linotype" w:cstheme="minorBidi"/>
          <w:szCs w:val="22"/>
          <w:lang w:val="es-MX" w:eastAsia="es-MX"/>
        </w:rPr>
        <w:t>Ley del Trabajo de los Servidores Públicos del Estado y Municipios</w:t>
      </w:r>
      <w:r w:rsidR="000C6819">
        <w:rPr>
          <w:rFonts w:ascii="Palatino Linotype" w:eastAsiaTheme="minorHAnsi" w:hAnsi="Palatino Linotype" w:cstheme="minorBidi"/>
          <w:szCs w:val="22"/>
          <w:lang w:val="es-MX" w:eastAsia="es-MX"/>
        </w:rPr>
        <w:t xml:space="preserve">, contempla que dentro de las condiciones generales de trabajo en las instituciones públicas, se podrán determinas las cargas de horario </w:t>
      </w:r>
      <w:r w:rsidR="00610A5A">
        <w:rPr>
          <w:rFonts w:ascii="Palatino Linotype" w:eastAsiaTheme="minorHAnsi" w:hAnsi="Palatino Linotype" w:cstheme="minorBidi"/>
          <w:szCs w:val="22"/>
          <w:lang w:val="es-MX" w:eastAsia="es-MX"/>
        </w:rPr>
        <w:t xml:space="preserve">y funciones. </w:t>
      </w:r>
    </w:p>
    <w:p w14:paraId="1AAC991D" w14:textId="77777777" w:rsidR="00610A5A" w:rsidRDefault="00610A5A" w:rsidP="00720EE4">
      <w:pPr>
        <w:spacing w:line="360" w:lineRule="auto"/>
        <w:ind w:right="141"/>
        <w:jc w:val="both"/>
        <w:rPr>
          <w:rFonts w:ascii="Palatino Linotype" w:eastAsiaTheme="minorHAnsi" w:hAnsi="Palatino Linotype" w:cstheme="minorBidi"/>
          <w:szCs w:val="22"/>
          <w:lang w:val="es-MX" w:eastAsia="es-MX"/>
        </w:rPr>
      </w:pPr>
    </w:p>
    <w:p w14:paraId="65FDC922" w14:textId="77777777" w:rsidR="00610A5A" w:rsidRPr="00610A5A" w:rsidRDefault="00610A5A" w:rsidP="00610A5A">
      <w:pPr>
        <w:spacing w:line="360" w:lineRule="auto"/>
        <w:ind w:left="851" w:right="141"/>
        <w:jc w:val="both"/>
        <w:rPr>
          <w:rFonts w:ascii="Palatino Linotype" w:eastAsiaTheme="minorHAnsi" w:hAnsi="Palatino Linotype" w:cstheme="minorBidi"/>
          <w:i/>
          <w:sz w:val="22"/>
          <w:szCs w:val="22"/>
          <w:lang w:val="es-MX" w:eastAsia="es-MX"/>
        </w:rPr>
      </w:pPr>
      <w:r w:rsidRPr="00610A5A">
        <w:rPr>
          <w:rFonts w:ascii="Palatino Linotype" w:eastAsiaTheme="minorHAnsi" w:hAnsi="Palatino Linotype" w:cstheme="minorBidi"/>
          <w:b/>
          <w:i/>
          <w:sz w:val="22"/>
          <w:szCs w:val="22"/>
          <w:lang w:val="es-MX" w:eastAsia="es-MX"/>
        </w:rPr>
        <w:t>ARTÍCULO 56.</w:t>
      </w:r>
      <w:r w:rsidRPr="00610A5A">
        <w:rPr>
          <w:rFonts w:ascii="Palatino Linotype" w:eastAsiaTheme="minorHAnsi" w:hAnsi="Palatino Linotype" w:cstheme="minorBidi"/>
          <w:i/>
          <w:sz w:val="22"/>
          <w:szCs w:val="22"/>
          <w:lang w:val="es-MX" w:eastAsia="es-MX"/>
        </w:rPr>
        <w:t xml:space="preserve"> Las condiciones generales de trabajo, establecerán como mínimo:</w:t>
      </w:r>
    </w:p>
    <w:p w14:paraId="541A1BFB" w14:textId="77777777" w:rsidR="00610A5A" w:rsidRPr="00610A5A" w:rsidRDefault="00610A5A" w:rsidP="00610A5A">
      <w:pPr>
        <w:spacing w:line="360" w:lineRule="auto"/>
        <w:ind w:left="851" w:right="141"/>
        <w:jc w:val="both"/>
        <w:rPr>
          <w:rFonts w:ascii="Palatino Linotype" w:eastAsiaTheme="minorHAnsi" w:hAnsi="Palatino Linotype" w:cstheme="minorBidi"/>
          <w:i/>
          <w:sz w:val="22"/>
          <w:szCs w:val="22"/>
          <w:lang w:val="es-MX" w:eastAsia="es-MX"/>
        </w:rPr>
      </w:pPr>
      <w:r w:rsidRPr="00610A5A">
        <w:rPr>
          <w:rFonts w:ascii="Palatino Linotype" w:eastAsiaTheme="minorHAnsi" w:hAnsi="Palatino Linotype" w:cstheme="minorBidi"/>
          <w:i/>
          <w:sz w:val="22"/>
          <w:szCs w:val="22"/>
          <w:lang w:val="es-MX" w:eastAsia="es-MX"/>
        </w:rPr>
        <w:t>I. Duración de la jornada de trabajo;</w:t>
      </w:r>
    </w:p>
    <w:p w14:paraId="08B044FA" w14:textId="77777777" w:rsidR="00610A5A" w:rsidRPr="00610A5A" w:rsidRDefault="00610A5A" w:rsidP="00610A5A">
      <w:pPr>
        <w:spacing w:line="360" w:lineRule="auto"/>
        <w:ind w:left="851" w:right="141"/>
        <w:jc w:val="both"/>
        <w:rPr>
          <w:rFonts w:ascii="Palatino Linotype" w:eastAsiaTheme="minorHAnsi" w:hAnsi="Palatino Linotype" w:cstheme="minorBidi"/>
          <w:i/>
          <w:sz w:val="22"/>
          <w:szCs w:val="22"/>
          <w:lang w:val="es-MX" w:eastAsia="es-MX"/>
        </w:rPr>
      </w:pPr>
      <w:r w:rsidRPr="00610A5A">
        <w:rPr>
          <w:rFonts w:ascii="Palatino Linotype" w:eastAsiaTheme="minorHAnsi" w:hAnsi="Palatino Linotype" w:cstheme="minorBidi"/>
          <w:i/>
          <w:sz w:val="22"/>
          <w:szCs w:val="22"/>
          <w:lang w:val="es-MX" w:eastAsia="es-MX"/>
        </w:rPr>
        <w:t>II. Intensidad y calidad del trabajo;</w:t>
      </w:r>
    </w:p>
    <w:p w14:paraId="6D52E7A9" w14:textId="77777777" w:rsidR="00610A5A" w:rsidRPr="00610A5A" w:rsidRDefault="00610A5A" w:rsidP="00610A5A">
      <w:pPr>
        <w:spacing w:line="360" w:lineRule="auto"/>
        <w:ind w:left="851" w:right="141"/>
        <w:jc w:val="both"/>
        <w:rPr>
          <w:rFonts w:ascii="Palatino Linotype" w:eastAsiaTheme="minorHAnsi" w:hAnsi="Palatino Linotype" w:cstheme="minorBidi"/>
          <w:i/>
          <w:sz w:val="22"/>
          <w:szCs w:val="22"/>
          <w:lang w:val="es-MX" w:eastAsia="es-MX"/>
        </w:rPr>
      </w:pPr>
      <w:r w:rsidRPr="00610A5A">
        <w:rPr>
          <w:rFonts w:ascii="Palatino Linotype" w:eastAsiaTheme="minorHAnsi" w:hAnsi="Palatino Linotype" w:cstheme="minorBidi"/>
          <w:i/>
          <w:sz w:val="22"/>
          <w:szCs w:val="22"/>
          <w:lang w:val="es-MX" w:eastAsia="es-MX"/>
        </w:rPr>
        <w:lastRenderedPageBreak/>
        <w:t>III. Régimen de retribuciones;</w:t>
      </w:r>
    </w:p>
    <w:p w14:paraId="208E2B1E" w14:textId="77777777" w:rsidR="00610A5A" w:rsidRPr="00610A5A" w:rsidRDefault="00610A5A" w:rsidP="00610A5A">
      <w:pPr>
        <w:spacing w:line="360" w:lineRule="auto"/>
        <w:ind w:left="851" w:right="141"/>
        <w:jc w:val="both"/>
        <w:rPr>
          <w:rFonts w:ascii="Palatino Linotype" w:eastAsiaTheme="minorHAnsi" w:hAnsi="Palatino Linotype" w:cstheme="minorBidi"/>
          <w:i/>
          <w:sz w:val="22"/>
          <w:szCs w:val="22"/>
          <w:lang w:val="es-MX" w:eastAsia="es-MX"/>
        </w:rPr>
      </w:pPr>
      <w:r w:rsidRPr="00610A5A">
        <w:rPr>
          <w:rFonts w:ascii="Palatino Linotype" w:eastAsiaTheme="minorHAnsi" w:hAnsi="Palatino Linotype" w:cstheme="minorBidi"/>
          <w:i/>
          <w:sz w:val="22"/>
          <w:szCs w:val="22"/>
          <w:lang w:val="es-MX" w:eastAsia="es-MX"/>
        </w:rPr>
        <w:t>IV. Regímenes de licencias, descansos y vacaciones;</w:t>
      </w:r>
    </w:p>
    <w:p w14:paraId="6A7AB8E9" w14:textId="0918E6F5" w:rsidR="00610A5A" w:rsidRPr="00610A5A" w:rsidRDefault="00610A5A" w:rsidP="00610A5A">
      <w:pPr>
        <w:spacing w:line="360" w:lineRule="auto"/>
        <w:ind w:left="851" w:right="141"/>
        <w:jc w:val="both"/>
        <w:rPr>
          <w:rFonts w:ascii="Palatino Linotype" w:eastAsiaTheme="minorHAnsi" w:hAnsi="Palatino Linotype" w:cstheme="minorBidi"/>
          <w:i/>
          <w:sz w:val="22"/>
          <w:szCs w:val="22"/>
          <w:lang w:val="es-MX" w:eastAsia="es-MX"/>
        </w:rPr>
      </w:pPr>
      <w:r w:rsidRPr="00610A5A">
        <w:rPr>
          <w:rFonts w:ascii="Palatino Linotype" w:eastAsiaTheme="minorHAnsi" w:hAnsi="Palatino Linotype" w:cstheme="minorBidi"/>
          <w:i/>
          <w:sz w:val="22"/>
          <w:szCs w:val="22"/>
          <w:lang w:val="es-MX" w:eastAsia="es-MX"/>
        </w:rPr>
        <w:t xml:space="preserve">V. </w:t>
      </w:r>
      <w:r w:rsidRPr="00610A5A">
        <w:rPr>
          <w:rFonts w:ascii="Palatino Linotype" w:eastAsiaTheme="minorHAnsi" w:hAnsi="Palatino Linotype" w:cstheme="minorBidi"/>
          <w:i/>
          <w:sz w:val="22"/>
          <w:szCs w:val="22"/>
          <w:u w:val="single"/>
          <w:lang w:val="es-MX" w:eastAsia="es-MX"/>
        </w:rPr>
        <w:t>Régimen de compatibilidad en horario y funciones</w:t>
      </w:r>
      <w:r w:rsidRPr="00610A5A">
        <w:rPr>
          <w:rFonts w:ascii="Palatino Linotype" w:eastAsiaTheme="minorHAnsi" w:hAnsi="Palatino Linotype" w:cstheme="minorBidi"/>
          <w:i/>
          <w:sz w:val="22"/>
          <w:szCs w:val="22"/>
          <w:lang w:val="es-MX" w:eastAsia="es-MX"/>
        </w:rPr>
        <w:t>;</w:t>
      </w:r>
      <w:r w:rsidRPr="00610A5A">
        <w:rPr>
          <w:rFonts w:ascii="Palatino Linotype" w:eastAsiaTheme="minorHAnsi" w:hAnsi="Palatino Linotype" w:cstheme="minorBidi"/>
          <w:i/>
          <w:sz w:val="22"/>
          <w:szCs w:val="22"/>
          <w:lang w:val="es-MX" w:eastAsia="es-MX"/>
        </w:rPr>
        <w:cr/>
      </w:r>
    </w:p>
    <w:p w14:paraId="178B8065" w14:textId="6E51167C" w:rsidR="00475CB1" w:rsidRDefault="00610A5A" w:rsidP="00720EE4">
      <w:pPr>
        <w:spacing w:line="360" w:lineRule="auto"/>
        <w:ind w:right="141"/>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t xml:space="preserve">Así también que es obligación de las instituciones públicas de elaborar el catálogo general de puestos </w:t>
      </w:r>
      <w:r w:rsidR="006C17CE">
        <w:rPr>
          <w:rFonts w:ascii="Palatino Linotype" w:eastAsiaTheme="minorHAnsi" w:hAnsi="Palatino Linotype" w:cstheme="minorBidi"/>
          <w:szCs w:val="22"/>
          <w:lang w:val="es-MX" w:eastAsia="es-MX"/>
        </w:rPr>
        <w:t xml:space="preserve">tomando en consideración las actividades tareas y funciones de los </w:t>
      </w:r>
      <w:r w:rsidR="006C17CE" w:rsidRPr="006C17CE">
        <w:rPr>
          <w:rFonts w:ascii="Palatino Linotype" w:eastAsiaTheme="minorHAnsi" w:hAnsi="Palatino Linotype" w:cstheme="minorBidi"/>
          <w:szCs w:val="22"/>
          <w:lang w:val="es-MX" w:eastAsia="es-MX"/>
        </w:rPr>
        <w:t>servidores públicos</w:t>
      </w:r>
      <w:r w:rsidR="006C17CE">
        <w:rPr>
          <w:rFonts w:ascii="Palatino Linotype" w:eastAsiaTheme="minorHAnsi" w:hAnsi="Palatino Linotype" w:cstheme="minorBidi"/>
          <w:szCs w:val="22"/>
          <w:lang w:val="es-MX" w:eastAsia="es-MX"/>
        </w:rPr>
        <w:t>.</w:t>
      </w:r>
    </w:p>
    <w:p w14:paraId="53E976AA" w14:textId="77777777" w:rsidR="001B7A4C" w:rsidRDefault="001B7A4C" w:rsidP="00720EE4">
      <w:pPr>
        <w:spacing w:line="360" w:lineRule="auto"/>
        <w:ind w:right="141"/>
        <w:jc w:val="both"/>
        <w:rPr>
          <w:rFonts w:ascii="Palatino Linotype" w:eastAsiaTheme="minorHAnsi" w:hAnsi="Palatino Linotype" w:cstheme="minorBidi"/>
          <w:szCs w:val="22"/>
          <w:lang w:val="es-MX" w:eastAsia="es-MX"/>
        </w:rPr>
      </w:pPr>
    </w:p>
    <w:p w14:paraId="3E7A2E27" w14:textId="7397D4EA" w:rsidR="001B7A4C" w:rsidRPr="006C17CE" w:rsidRDefault="00610A5A" w:rsidP="006C17CE">
      <w:pPr>
        <w:spacing w:line="360" w:lineRule="auto"/>
        <w:ind w:left="851" w:right="757"/>
        <w:jc w:val="both"/>
        <w:rPr>
          <w:rFonts w:ascii="Palatino Linotype" w:eastAsiaTheme="minorHAnsi" w:hAnsi="Palatino Linotype" w:cstheme="minorBidi"/>
          <w:i/>
          <w:szCs w:val="22"/>
          <w:lang w:val="es-MX" w:eastAsia="es-MX"/>
        </w:rPr>
      </w:pPr>
      <w:r w:rsidRPr="006C17CE">
        <w:rPr>
          <w:rFonts w:ascii="Palatino Linotype" w:eastAsiaTheme="minorHAnsi" w:hAnsi="Palatino Linotype" w:cstheme="minorBidi"/>
          <w:b/>
          <w:i/>
          <w:szCs w:val="22"/>
          <w:lang w:val="es-MX" w:eastAsia="es-MX"/>
        </w:rPr>
        <w:t>ARTÍCULO 98.</w:t>
      </w:r>
      <w:r w:rsidRPr="006C17CE">
        <w:rPr>
          <w:rFonts w:ascii="Palatino Linotype" w:eastAsiaTheme="minorHAnsi" w:hAnsi="Palatino Linotype" w:cstheme="minorBidi"/>
          <w:i/>
          <w:szCs w:val="22"/>
          <w:lang w:val="es-MX" w:eastAsia="es-MX"/>
        </w:rPr>
        <w:t xml:space="preserve"> Son obligaciones de las instituciones públicas:</w:t>
      </w:r>
    </w:p>
    <w:p w14:paraId="1EE1C82D" w14:textId="065CDDD3" w:rsidR="006C17CE" w:rsidRPr="006C17CE" w:rsidRDefault="006C17CE" w:rsidP="006C17CE">
      <w:pPr>
        <w:spacing w:line="360" w:lineRule="auto"/>
        <w:ind w:left="851" w:right="757"/>
        <w:jc w:val="both"/>
        <w:rPr>
          <w:rFonts w:ascii="Palatino Linotype" w:eastAsiaTheme="minorHAnsi" w:hAnsi="Palatino Linotype" w:cstheme="minorBidi"/>
          <w:i/>
          <w:szCs w:val="22"/>
          <w:lang w:val="es-MX" w:eastAsia="es-MX"/>
        </w:rPr>
      </w:pPr>
      <w:r w:rsidRPr="006C17CE">
        <w:rPr>
          <w:rFonts w:ascii="Palatino Linotype" w:eastAsiaTheme="minorHAnsi" w:hAnsi="Palatino Linotype" w:cstheme="minorBidi"/>
          <w:b/>
          <w:i/>
          <w:szCs w:val="22"/>
          <w:lang w:val="es-MX" w:eastAsia="es-MX"/>
        </w:rPr>
        <w:t>XV.</w:t>
      </w:r>
      <w:r w:rsidRPr="006C17CE">
        <w:rPr>
          <w:rFonts w:ascii="Palatino Linotype" w:eastAsiaTheme="minorHAnsi" w:hAnsi="Palatino Linotype" w:cstheme="minorBidi"/>
          <w:i/>
          <w:szCs w:val="22"/>
          <w:lang w:val="es-MX" w:eastAsia="es-MX"/>
        </w:rPr>
        <w:t xml:space="preserve"> Elaborar un catálogo general de puestos y un tabulador anual de remuneraciones,</w:t>
      </w:r>
    </w:p>
    <w:p w14:paraId="62900AFE" w14:textId="06E078C6" w:rsidR="00DD4530" w:rsidRDefault="006C17CE" w:rsidP="006C17CE">
      <w:pPr>
        <w:spacing w:line="360" w:lineRule="auto"/>
        <w:ind w:left="851" w:right="757"/>
        <w:jc w:val="both"/>
        <w:rPr>
          <w:rFonts w:ascii="Palatino Linotype" w:eastAsiaTheme="minorHAnsi" w:hAnsi="Palatino Linotype" w:cstheme="minorBidi"/>
          <w:i/>
          <w:szCs w:val="22"/>
          <w:lang w:val="es-MX" w:eastAsia="es-MX"/>
        </w:rPr>
      </w:pPr>
      <w:proofErr w:type="gramStart"/>
      <w:r w:rsidRPr="006C17CE">
        <w:rPr>
          <w:rFonts w:ascii="Palatino Linotype" w:eastAsiaTheme="minorHAnsi" w:hAnsi="Palatino Linotype" w:cstheme="minorBidi"/>
          <w:i/>
          <w:szCs w:val="22"/>
          <w:lang w:val="es-MX" w:eastAsia="es-MX"/>
        </w:rPr>
        <w:t>tomando</w:t>
      </w:r>
      <w:proofErr w:type="gramEnd"/>
      <w:r w:rsidRPr="006C17CE">
        <w:rPr>
          <w:rFonts w:ascii="Palatino Linotype" w:eastAsiaTheme="minorHAnsi" w:hAnsi="Palatino Linotype" w:cstheme="minorBidi"/>
          <w:i/>
          <w:szCs w:val="22"/>
          <w:lang w:val="es-MX" w:eastAsia="es-MX"/>
        </w:rPr>
        <w:t xml:space="preserve"> en consideración los objetivos de las instituciones públicas, las funciones, actividades y tareas de los servidores públicos, así como la cantidad, calidad y responsabilidad del trabajo; el tabulador deberá respetar las medidas de protección al salario establecidas en la presente ley;</w:t>
      </w:r>
    </w:p>
    <w:p w14:paraId="15521499" w14:textId="77777777" w:rsidR="006C17CE" w:rsidRPr="006C17CE" w:rsidRDefault="006C17CE" w:rsidP="006C17CE">
      <w:pPr>
        <w:spacing w:line="360" w:lineRule="auto"/>
        <w:ind w:left="851" w:right="757"/>
        <w:jc w:val="both"/>
        <w:rPr>
          <w:rFonts w:ascii="Palatino Linotype" w:eastAsiaTheme="minorHAnsi" w:hAnsi="Palatino Linotype" w:cstheme="minorBidi"/>
          <w:i/>
          <w:szCs w:val="22"/>
          <w:lang w:val="es-MX" w:eastAsia="es-MX"/>
        </w:rPr>
      </w:pPr>
    </w:p>
    <w:p w14:paraId="17F50340" w14:textId="4EBE6563" w:rsidR="00766798" w:rsidRDefault="006C17CE" w:rsidP="00720EE4">
      <w:pPr>
        <w:spacing w:line="360" w:lineRule="auto"/>
        <w:ind w:right="141"/>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t>Por otra parte la fracción II del artículo 92 de la Ley de Transparencia y Acceso a la Información Pública del Estado de México y Municipios, determina que los Sujetos Obligados</w:t>
      </w:r>
      <w:r w:rsidR="00A45FD3">
        <w:rPr>
          <w:rFonts w:ascii="Palatino Linotype" w:eastAsiaTheme="minorHAnsi" w:hAnsi="Palatino Linotype" w:cstheme="minorBidi"/>
          <w:szCs w:val="22"/>
          <w:lang w:val="es-MX" w:eastAsia="es-MX"/>
        </w:rPr>
        <w:t xml:space="preserve"> en la estructura orgánica completa deberán vincular las atribuciones y responsabilidades que corresponden a cada servidor público.</w:t>
      </w:r>
    </w:p>
    <w:p w14:paraId="3B6EFE73" w14:textId="77777777" w:rsidR="00FA21AC" w:rsidRDefault="00FA21AC" w:rsidP="00A45FD3">
      <w:pPr>
        <w:spacing w:line="360" w:lineRule="auto"/>
        <w:ind w:right="141"/>
        <w:jc w:val="both"/>
        <w:rPr>
          <w:rFonts w:ascii="Palatino Linotype" w:eastAsiaTheme="minorHAnsi" w:hAnsi="Palatino Linotype" w:cstheme="minorBidi"/>
          <w:b/>
          <w:bCs/>
          <w:szCs w:val="22"/>
          <w:lang w:val="es-MX" w:eastAsia="es-MX"/>
        </w:rPr>
      </w:pPr>
    </w:p>
    <w:p w14:paraId="341B92FD" w14:textId="77777777" w:rsidR="00A45FD3" w:rsidRPr="00A45FD3" w:rsidRDefault="00A45FD3" w:rsidP="00A45FD3">
      <w:pPr>
        <w:spacing w:line="360" w:lineRule="auto"/>
        <w:ind w:right="141"/>
        <w:jc w:val="both"/>
        <w:rPr>
          <w:rFonts w:ascii="Palatino Linotype" w:eastAsiaTheme="minorHAnsi" w:hAnsi="Palatino Linotype" w:cstheme="minorBidi"/>
          <w:szCs w:val="22"/>
          <w:lang w:val="es-MX" w:eastAsia="es-MX"/>
        </w:rPr>
      </w:pPr>
      <w:r w:rsidRPr="00A45FD3">
        <w:rPr>
          <w:rFonts w:ascii="Palatino Linotype" w:eastAsiaTheme="minorHAnsi" w:hAnsi="Palatino Linotype" w:cstheme="minorBidi"/>
          <w:b/>
          <w:bCs/>
          <w:szCs w:val="22"/>
          <w:lang w:val="es-MX" w:eastAsia="es-MX"/>
        </w:rPr>
        <w:t xml:space="preserve">De las Obligaciones de Transparencia Comunes </w:t>
      </w:r>
    </w:p>
    <w:p w14:paraId="20E2CC7A" w14:textId="77777777" w:rsidR="00A45FD3" w:rsidRPr="00B9653F" w:rsidRDefault="00A45FD3" w:rsidP="00B9653F">
      <w:pPr>
        <w:spacing w:line="360" w:lineRule="auto"/>
        <w:ind w:left="851" w:right="616"/>
        <w:jc w:val="both"/>
        <w:rPr>
          <w:rFonts w:ascii="Palatino Linotype" w:eastAsiaTheme="minorHAnsi" w:hAnsi="Palatino Linotype" w:cstheme="minorBidi"/>
          <w:i/>
          <w:sz w:val="22"/>
          <w:szCs w:val="22"/>
          <w:lang w:val="es-MX" w:eastAsia="es-MX"/>
        </w:rPr>
      </w:pPr>
      <w:r w:rsidRPr="00B9653F">
        <w:rPr>
          <w:rFonts w:ascii="Palatino Linotype" w:eastAsiaTheme="minorHAnsi" w:hAnsi="Palatino Linotype" w:cstheme="minorBidi"/>
          <w:b/>
          <w:bCs/>
          <w:i/>
          <w:sz w:val="22"/>
          <w:szCs w:val="22"/>
          <w:lang w:val="es-MX" w:eastAsia="es-MX"/>
        </w:rPr>
        <w:t xml:space="preserve">Artículo 92. </w:t>
      </w:r>
      <w:r w:rsidRPr="00B9653F">
        <w:rPr>
          <w:rFonts w:ascii="Palatino Linotype" w:eastAsiaTheme="minorHAnsi" w:hAnsi="Palatino Linotype" w:cstheme="minorBidi"/>
          <w:i/>
          <w:sz w:val="22"/>
          <w:szCs w:val="22"/>
          <w:lang w:val="es-MX" w:eastAsia="es-MX"/>
        </w:rPr>
        <w:t xml:space="preserve">Los sujetos obligados deberán poner a disposición del público de manera permanente y actualizada de forma sencilla, precisa y entendible, en los respectivos medios electrónicos, de acuerdo con sus facultades, atribuciones, funciones u objeto </w:t>
      </w:r>
      <w:r w:rsidRPr="00B9653F">
        <w:rPr>
          <w:rFonts w:ascii="Palatino Linotype" w:eastAsiaTheme="minorHAnsi" w:hAnsi="Palatino Linotype" w:cstheme="minorBidi"/>
          <w:i/>
          <w:sz w:val="22"/>
          <w:szCs w:val="22"/>
          <w:lang w:val="es-MX" w:eastAsia="es-MX"/>
        </w:rPr>
        <w:lastRenderedPageBreak/>
        <w:t xml:space="preserve">social, según corresponda, la información, por lo menos, de los temas, documentos y políticas que a continuación se señalan: </w:t>
      </w:r>
    </w:p>
    <w:p w14:paraId="37CB329F" w14:textId="77777777" w:rsidR="00A45FD3" w:rsidRPr="00B9653F" w:rsidRDefault="00A45FD3" w:rsidP="00B9653F">
      <w:pPr>
        <w:spacing w:line="360" w:lineRule="auto"/>
        <w:ind w:left="851" w:right="616"/>
        <w:jc w:val="both"/>
        <w:rPr>
          <w:rFonts w:ascii="Palatino Linotype" w:eastAsiaTheme="minorHAnsi" w:hAnsi="Palatino Linotype" w:cstheme="minorBidi"/>
          <w:i/>
          <w:sz w:val="22"/>
          <w:szCs w:val="22"/>
          <w:lang w:val="es-MX" w:eastAsia="es-MX"/>
        </w:rPr>
      </w:pPr>
      <w:r w:rsidRPr="00B9653F">
        <w:rPr>
          <w:rFonts w:ascii="Palatino Linotype" w:eastAsiaTheme="minorHAnsi" w:hAnsi="Palatino Linotype" w:cstheme="minorBidi"/>
          <w:b/>
          <w:bCs/>
          <w:i/>
          <w:sz w:val="22"/>
          <w:szCs w:val="22"/>
          <w:lang w:val="es-MX" w:eastAsia="es-MX"/>
        </w:rPr>
        <w:t xml:space="preserve">I. </w:t>
      </w:r>
      <w:r w:rsidRPr="00B9653F">
        <w:rPr>
          <w:rFonts w:ascii="Palatino Linotype" w:eastAsiaTheme="minorHAnsi" w:hAnsi="Palatino Linotype" w:cstheme="minorBidi"/>
          <w:i/>
          <w:sz w:val="22"/>
          <w:szCs w:val="22"/>
          <w:lang w:val="es-MX" w:eastAsia="es-MX"/>
        </w:rPr>
        <w:t xml:space="preserve">El marco normativo aplicable al sujeto obligado, en el que deberá incluirse leyes, códigos, reglamentos, decretos de creación, acuerdos, convenios, manuales de organización y procedimientos, reglas de operación, criterios, políticas, entre otros; </w:t>
      </w:r>
    </w:p>
    <w:p w14:paraId="0961D07C" w14:textId="77777777" w:rsidR="00A45FD3" w:rsidRPr="00B9653F" w:rsidRDefault="00A45FD3" w:rsidP="00B9653F">
      <w:pPr>
        <w:spacing w:line="360" w:lineRule="auto"/>
        <w:ind w:left="851" w:right="616"/>
        <w:jc w:val="both"/>
        <w:rPr>
          <w:rFonts w:ascii="Palatino Linotype" w:eastAsiaTheme="minorHAnsi" w:hAnsi="Palatino Linotype" w:cstheme="minorBidi"/>
          <w:i/>
          <w:sz w:val="22"/>
          <w:szCs w:val="22"/>
          <w:lang w:val="es-MX" w:eastAsia="es-MX"/>
        </w:rPr>
      </w:pPr>
    </w:p>
    <w:p w14:paraId="0887ECE8" w14:textId="15C24777" w:rsidR="00A45FD3" w:rsidRPr="00B9653F" w:rsidRDefault="00A45FD3" w:rsidP="00B9653F">
      <w:pPr>
        <w:spacing w:line="360" w:lineRule="auto"/>
        <w:ind w:left="851" w:right="616"/>
        <w:jc w:val="both"/>
        <w:rPr>
          <w:rFonts w:ascii="Palatino Linotype" w:eastAsiaTheme="minorHAnsi" w:hAnsi="Palatino Linotype" w:cstheme="minorBidi"/>
          <w:i/>
          <w:sz w:val="22"/>
          <w:szCs w:val="22"/>
          <w:lang w:val="es-MX" w:eastAsia="es-MX"/>
        </w:rPr>
      </w:pPr>
      <w:r w:rsidRPr="00B9653F">
        <w:rPr>
          <w:rFonts w:ascii="Palatino Linotype" w:eastAsiaTheme="minorHAnsi" w:hAnsi="Palatino Linotype" w:cstheme="minorBidi"/>
          <w:b/>
          <w:bCs/>
          <w:i/>
          <w:sz w:val="22"/>
          <w:szCs w:val="22"/>
          <w:lang w:val="es-MX" w:eastAsia="es-MX"/>
        </w:rPr>
        <w:t xml:space="preserve">II. </w:t>
      </w:r>
      <w:r w:rsidRPr="00B9653F">
        <w:rPr>
          <w:rFonts w:ascii="Palatino Linotype" w:eastAsiaTheme="minorHAnsi" w:hAnsi="Palatino Linotype" w:cstheme="minorBidi"/>
          <w:i/>
          <w:sz w:val="22"/>
          <w:szCs w:val="22"/>
          <w:lang w:val="es-MX" w:eastAsia="es-MX"/>
        </w:rPr>
        <w:t xml:space="preserve">Su </w:t>
      </w:r>
      <w:r w:rsidRPr="00B9653F">
        <w:rPr>
          <w:rFonts w:ascii="Palatino Linotype" w:eastAsiaTheme="minorHAnsi" w:hAnsi="Palatino Linotype" w:cstheme="minorBidi"/>
          <w:i/>
          <w:sz w:val="22"/>
          <w:szCs w:val="22"/>
          <w:u w:val="single"/>
          <w:lang w:val="es-MX" w:eastAsia="es-MX"/>
        </w:rPr>
        <w:t xml:space="preserve">estructura orgánica completa, en un formato que permita vincular cada parte de la estructura, las atribuciones y responsabilidades que le corresponden a cada servidor público, prestador de </w:t>
      </w:r>
      <w:r w:rsidR="00B9653F" w:rsidRPr="00B9653F">
        <w:rPr>
          <w:rFonts w:ascii="Palatino Linotype" w:eastAsiaTheme="minorHAnsi" w:hAnsi="Palatino Linotype" w:cstheme="minorBidi"/>
          <w:i/>
          <w:sz w:val="22"/>
          <w:szCs w:val="22"/>
          <w:u w:val="single"/>
          <w:lang w:val="es-MX" w:eastAsia="es-MX"/>
        </w:rPr>
        <w:t>servicios profesionales o miembro de los sujetos obligados, de conformidad con las disposiciones jurídicas aplicables</w:t>
      </w:r>
      <w:r w:rsidR="00B9653F" w:rsidRPr="00B9653F">
        <w:rPr>
          <w:rFonts w:ascii="Palatino Linotype" w:eastAsiaTheme="minorHAnsi" w:hAnsi="Palatino Linotype" w:cstheme="minorBidi"/>
          <w:i/>
          <w:sz w:val="22"/>
          <w:szCs w:val="22"/>
          <w:lang w:val="es-MX" w:eastAsia="es-MX"/>
        </w:rPr>
        <w:t>;</w:t>
      </w:r>
    </w:p>
    <w:p w14:paraId="0D23B46E" w14:textId="77777777" w:rsidR="00A45FD3" w:rsidRDefault="00A45FD3" w:rsidP="00720EE4">
      <w:pPr>
        <w:spacing w:line="360" w:lineRule="auto"/>
        <w:ind w:right="141"/>
        <w:jc w:val="both"/>
        <w:rPr>
          <w:rFonts w:ascii="Palatino Linotype" w:eastAsiaTheme="minorHAnsi" w:hAnsi="Palatino Linotype" w:cstheme="minorBidi"/>
          <w:szCs w:val="22"/>
          <w:lang w:val="es-MX" w:eastAsia="es-MX"/>
        </w:rPr>
      </w:pPr>
    </w:p>
    <w:p w14:paraId="2DCDA5CC" w14:textId="40E7AD25" w:rsidR="00A45FD3" w:rsidRDefault="00A45FD3" w:rsidP="00720EE4">
      <w:pPr>
        <w:spacing w:line="360" w:lineRule="auto"/>
        <w:ind w:right="141"/>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t>Por ende es información que debe administrar y poseer el Sujeto Obligado y dable desde luego en respuesta o en cumplimiento a la presente resolución.</w:t>
      </w:r>
    </w:p>
    <w:p w14:paraId="08ECF579" w14:textId="77777777" w:rsidR="006C17CE" w:rsidRDefault="006C17CE" w:rsidP="00720EE4">
      <w:pPr>
        <w:spacing w:line="360" w:lineRule="auto"/>
        <w:ind w:right="141"/>
        <w:jc w:val="both"/>
        <w:rPr>
          <w:rFonts w:ascii="Palatino Linotype" w:eastAsiaTheme="minorHAnsi" w:hAnsi="Palatino Linotype" w:cstheme="minorBidi"/>
          <w:szCs w:val="22"/>
          <w:lang w:val="es-MX" w:eastAsia="es-MX"/>
        </w:rPr>
      </w:pPr>
    </w:p>
    <w:p w14:paraId="12BB862D" w14:textId="7CAAD6E6" w:rsidR="001610BE" w:rsidRDefault="001E1F39" w:rsidP="00720EE4">
      <w:pPr>
        <w:spacing w:line="360" w:lineRule="auto"/>
        <w:ind w:right="141"/>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t xml:space="preserve">Por otra vertiente se localizan los </w:t>
      </w:r>
      <w:r w:rsidR="001610BE">
        <w:rPr>
          <w:rFonts w:ascii="Palatino Linotype" w:eastAsiaTheme="minorHAnsi" w:hAnsi="Palatino Linotype" w:cstheme="minorBidi"/>
          <w:szCs w:val="22"/>
          <w:lang w:val="es-MX" w:eastAsia="es-MX"/>
        </w:rPr>
        <w:t>agravios señalados del “tercero” al “sexto”</w:t>
      </w:r>
      <w:r w:rsidR="007A6AFA">
        <w:rPr>
          <w:rFonts w:ascii="Palatino Linotype" w:eastAsiaTheme="minorHAnsi" w:hAnsi="Palatino Linotype" w:cstheme="minorBidi"/>
          <w:szCs w:val="22"/>
          <w:lang w:val="es-MX" w:eastAsia="es-MX"/>
        </w:rPr>
        <w:t>; “</w:t>
      </w:r>
      <w:r w:rsidR="007A6AFA" w:rsidRPr="007A6AFA">
        <w:rPr>
          <w:rFonts w:ascii="Palatino Linotype" w:eastAsiaTheme="minorHAnsi" w:hAnsi="Palatino Linotype" w:cstheme="minorBidi"/>
          <w:i/>
          <w:szCs w:val="22"/>
          <w:lang w:val="es-MX" w:eastAsia="es-MX"/>
        </w:rPr>
        <w:t xml:space="preserve">Tercero, hace mención de desarrolla y actualiza la página web, pero no me dice a </w:t>
      </w:r>
      <w:proofErr w:type="spellStart"/>
      <w:r w:rsidR="007A6AFA" w:rsidRPr="007A6AFA">
        <w:rPr>
          <w:rFonts w:ascii="Palatino Linotype" w:eastAsiaTheme="minorHAnsi" w:hAnsi="Palatino Linotype" w:cstheme="minorBidi"/>
          <w:i/>
          <w:szCs w:val="22"/>
          <w:lang w:val="es-MX" w:eastAsia="es-MX"/>
        </w:rPr>
        <w:t>que</w:t>
      </w:r>
      <w:proofErr w:type="spellEnd"/>
      <w:r w:rsidR="007A6AFA" w:rsidRPr="007A6AFA">
        <w:rPr>
          <w:rFonts w:ascii="Palatino Linotype" w:eastAsiaTheme="minorHAnsi" w:hAnsi="Palatino Linotype" w:cstheme="minorBidi"/>
          <w:i/>
          <w:szCs w:val="22"/>
          <w:lang w:val="es-MX" w:eastAsia="es-MX"/>
        </w:rPr>
        <w:t xml:space="preserve"> página se refiere Cuarto, dice que impulsa la digitalización de los trámites y servicios, </w:t>
      </w:r>
      <w:proofErr w:type="spellStart"/>
      <w:r w:rsidR="007A6AFA" w:rsidRPr="007A6AFA">
        <w:rPr>
          <w:rFonts w:ascii="Palatino Linotype" w:eastAsiaTheme="minorHAnsi" w:hAnsi="Palatino Linotype" w:cstheme="minorBidi"/>
          <w:i/>
          <w:szCs w:val="22"/>
          <w:lang w:val="es-MX" w:eastAsia="es-MX"/>
        </w:rPr>
        <w:t>digame</w:t>
      </w:r>
      <w:proofErr w:type="spellEnd"/>
      <w:r w:rsidR="007A6AFA" w:rsidRPr="007A6AFA">
        <w:rPr>
          <w:rFonts w:ascii="Palatino Linotype" w:eastAsiaTheme="minorHAnsi" w:hAnsi="Palatino Linotype" w:cstheme="minorBidi"/>
          <w:i/>
          <w:szCs w:val="22"/>
          <w:lang w:val="es-MX" w:eastAsia="es-MX"/>
        </w:rPr>
        <w:t xml:space="preserve"> de cuales trámites y servicios se refiere y en donde los puedo ver Quinto, </w:t>
      </w:r>
      <w:proofErr w:type="spellStart"/>
      <w:r w:rsidR="007A6AFA" w:rsidRPr="007A6AFA">
        <w:rPr>
          <w:rFonts w:ascii="Palatino Linotype" w:eastAsiaTheme="minorHAnsi" w:hAnsi="Palatino Linotype" w:cstheme="minorBidi"/>
          <w:i/>
          <w:szCs w:val="22"/>
          <w:lang w:val="es-MX" w:eastAsia="es-MX"/>
        </w:rPr>
        <w:t>tambien</w:t>
      </w:r>
      <w:proofErr w:type="spellEnd"/>
      <w:r w:rsidR="007A6AFA" w:rsidRPr="007A6AFA">
        <w:rPr>
          <w:rFonts w:ascii="Palatino Linotype" w:eastAsiaTheme="minorHAnsi" w:hAnsi="Palatino Linotype" w:cstheme="minorBidi"/>
          <w:i/>
          <w:szCs w:val="22"/>
          <w:lang w:val="es-MX" w:eastAsia="es-MX"/>
        </w:rPr>
        <w:t xml:space="preserve"> dice que diseña publicaciones, </w:t>
      </w:r>
      <w:proofErr w:type="spellStart"/>
      <w:r w:rsidR="007A6AFA" w:rsidRPr="007A6AFA">
        <w:rPr>
          <w:rFonts w:ascii="Palatino Linotype" w:eastAsiaTheme="minorHAnsi" w:hAnsi="Palatino Linotype" w:cstheme="minorBidi"/>
          <w:i/>
          <w:szCs w:val="22"/>
          <w:lang w:val="es-MX" w:eastAsia="es-MX"/>
        </w:rPr>
        <w:t>muestreme</w:t>
      </w:r>
      <w:proofErr w:type="spellEnd"/>
      <w:r w:rsidR="007A6AFA" w:rsidRPr="007A6AFA">
        <w:rPr>
          <w:rFonts w:ascii="Palatino Linotype" w:eastAsiaTheme="minorHAnsi" w:hAnsi="Palatino Linotype" w:cstheme="minorBidi"/>
          <w:i/>
          <w:szCs w:val="22"/>
          <w:lang w:val="es-MX" w:eastAsia="es-MX"/>
        </w:rPr>
        <w:t xml:space="preserve"> las publicaciones que diseña y el lugar en donde las puedo ver Sexto, en cuanto a que aumenta la participación de la ciudadanía, de </w:t>
      </w:r>
      <w:proofErr w:type="spellStart"/>
      <w:r w:rsidR="007A6AFA" w:rsidRPr="007A6AFA">
        <w:rPr>
          <w:rFonts w:ascii="Palatino Linotype" w:eastAsiaTheme="minorHAnsi" w:hAnsi="Palatino Linotype" w:cstheme="minorBidi"/>
          <w:i/>
          <w:szCs w:val="22"/>
          <w:lang w:val="es-MX" w:eastAsia="es-MX"/>
        </w:rPr>
        <w:t>que</w:t>
      </w:r>
      <w:proofErr w:type="spellEnd"/>
      <w:r w:rsidR="007A6AFA" w:rsidRPr="007A6AFA">
        <w:rPr>
          <w:rFonts w:ascii="Palatino Linotype" w:eastAsiaTheme="minorHAnsi" w:hAnsi="Palatino Linotype" w:cstheme="minorBidi"/>
          <w:i/>
          <w:szCs w:val="22"/>
          <w:lang w:val="es-MX" w:eastAsia="es-MX"/>
        </w:rPr>
        <w:t xml:space="preserve"> manera lo hace y en dónde o cómo yo puedo participar</w:t>
      </w:r>
      <w:r w:rsidR="007A6AFA" w:rsidRPr="007A6AFA">
        <w:rPr>
          <w:rFonts w:ascii="Palatino Linotype" w:eastAsiaTheme="minorHAnsi" w:hAnsi="Palatino Linotype" w:cstheme="minorBidi"/>
          <w:szCs w:val="22"/>
          <w:lang w:val="es-MX" w:eastAsia="es-MX"/>
        </w:rPr>
        <w:t>”</w:t>
      </w:r>
      <w:r w:rsidR="007A6AFA">
        <w:rPr>
          <w:rFonts w:ascii="Palatino Linotype" w:eastAsiaTheme="minorHAnsi" w:hAnsi="Palatino Linotype" w:cstheme="minorBidi"/>
          <w:szCs w:val="22"/>
          <w:lang w:val="es-MX" w:eastAsia="es-MX"/>
        </w:rPr>
        <w:t xml:space="preserve">. </w:t>
      </w:r>
    </w:p>
    <w:p w14:paraId="41032E90" w14:textId="7CF98267" w:rsidR="007A6AFA" w:rsidRDefault="007A6AFA" w:rsidP="00720EE4">
      <w:pPr>
        <w:spacing w:line="360" w:lineRule="auto"/>
        <w:ind w:right="141"/>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t xml:space="preserve">De los </w:t>
      </w:r>
      <w:r w:rsidR="004B1D61">
        <w:rPr>
          <w:rFonts w:ascii="Palatino Linotype" w:eastAsiaTheme="minorHAnsi" w:hAnsi="Palatino Linotype" w:cstheme="minorBidi"/>
          <w:szCs w:val="22"/>
          <w:lang w:val="es-MX" w:eastAsia="es-MX"/>
        </w:rPr>
        <w:t xml:space="preserve">cuales es posible advertir que </w:t>
      </w:r>
      <w:r>
        <w:rPr>
          <w:rFonts w:ascii="Palatino Linotype" w:eastAsiaTheme="minorHAnsi" w:hAnsi="Palatino Linotype" w:cstheme="minorBidi"/>
          <w:szCs w:val="22"/>
          <w:lang w:val="es-MX" w:eastAsia="es-MX"/>
        </w:rPr>
        <w:t>l</w:t>
      </w:r>
      <w:r w:rsidR="004B1D61">
        <w:rPr>
          <w:rFonts w:ascii="Palatino Linotype" w:eastAsiaTheme="minorHAnsi" w:hAnsi="Palatino Linotype" w:cstheme="minorBidi"/>
          <w:szCs w:val="22"/>
          <w:lang w:val="es-MX" w:eastAsia="es-MX"/>
        </w:rPr>
        <w:t>a</w:t>
      </w:r>
      <w:r>
        <w:rPr>
          <w:rFonts w:ascii="Palatino Linotype" w:eastAsiaTheme="minorHAnsi" w:hAnsi="Palatino Linotype" w:cstheme="minorBidi"/>
          <w:szCs w:val="22"/>
          <w:lang w:val="es-MX" w:eastAsia="es-MX"/>
        </w:rPr>
        <w:t xml:space="preserve"> Recurrente, con base a la respuesta material proporcionada por el Sujeto Obligado, plantea nuevas interrogantes, las cuales no resultan atendibles por constituir </w:t>
      </w:r>
      <w:r>
        <w:rPr>
          <w:rFonts w:ascii="Palatino Linotype" w:eastAsiaTheme="minorHAnsi" w:hAnsi="Palatino Linotype" w:cstheme="minorBidi"/>
          <w:i/>
          <w:szCs w:val="22"/>
          <w:lang w:val="es-MX" w:eastAsia="es-MX"/>
        </w:rPr>
        <w:t xml:space="preserve">plus </w:t>
      </w:r>
      <w:proofErr w:type="spellStart"/>
      <w:r>
        <w:rPr>
          <w:rFonts w:ascii="Palatino Linotype" w:eastAsiaTheme="minorHAnsi" w:hAnsi="Palatino Linotype" w:cstheme="minorBidi"/>
          <w:i/>
          <w:szCs w:val="22"/>
          <w:lang w:val="es-MX" w:eastAsia="es-MX"/>
        </w:rPr>
        <w:t>petitio</w:t>
      </w:r>
      <w:proofErr w:type="spellEnd"/>
      <w:r>
        <w:rPr>
          <w:rFonts w:ascii="Palatino Linotype" w:eastAsiaTheme="minorHAnsi" w:hAnsi="Palatino Linotype" w:cstheme="minorBidi"/>
          <w:szCs w:val="22"/>
          <w:lang w:val="es-MX" w:eastAsia="es-MX"/>
        </w:rPr>
        <w:t xml:space="preserve"> o petición adicional. </w:t>
      </w:r>
    </w:p>
    <w:p w14:paraId="0D9A8FE9" w14:textId="77777777" w:rsidR="00903A16" w:rsidRDefault="00903A16" w:rsidP="00903A16">
      <w:pPr>
        <w:spacing w:line="360" w:lineRule="auto"/>
        <w:ind w:right="141"/>
        <w:jc w:val="both"/>
        <w:rPr>
          <w:rFonts w:ascii="Palatino Linotype" w:eastAsiaTheme="minorHAnsi" w:hAnsi="Palatino Linotype" w:cstheme="minorBidi"/>
          <w:szCs w:val="22"/>
          <w:lang w:eastAsia="es-MX"/>
        </w:rPr>
      </w:pPr>
    </w:p>
    <w:p w14:paraId="34C29442" w14:textId="0A4306F8" w:rsidR="00903A16" w:rsidRPr="00903A16" w:rsidRDefault="00903A16" w:rsidP="00903A16">
      <w:pPr>
        <w:spacing w:line="360" w:lineRule="auto"/>
        <w:ind w:right="141"/>
        <w:jc w:val="both"/>
        <w:rPr>
          <w:rFonts w:ascii="Palatino Linotype" w:eastAsiaTheme="minorHAnsi" w:hAnsi="Palatino Linotype" w:cstheme="minorBidi"/>
          <w:szCs w:val="22"/>
          <w:lang w:eastAsia="es-MX"/>
        </w:rPr>
      </w:pPr>
      <w:r>
        <w:rPr>
          <w:rFonts w:ascii="Palatino Linotype" w:eastAsiaTheme="minorHAnsi" w:hAnsi="Palatino Linotype" w:cstheme="minorBidi"/>
          <w:szCs w:val="22"/>
          <w:lang w:eastAsia="es-MX"/>
        </w:rPr>
        <w:lastRenderedPageBreak/>
        <w:t>E</w:t>
      </w:r>
      <w:r w:rsidRPr="00903A16">
        <w:rPr>
          <w:rFonts w:ascii="Palatino Linotype" w:eastAsiaTheme="minorHAnsi" w:hAnsi="Palatino Linotype" w:cstheme="minorBidi"/>
          <w:szCs w:val="22"/>
          <w:lang w:eastAsia="es-MX"/>
        </w:rPr>
        <w:t>sto es, que se adhirió información que no había sido solicitada. Por lo que al haberse realizado en un momento posterior al ingreso de la solicitud original, el requerimiento adicional deviene infundado, debido a que no se planteó ante el Sujeto Obligado oportunamente. En consecuencia, resulta injustificado examinar tal petición, pues ésta no fue del conocimiento del Sujeto Obligado, por lo que, no tuvo la oportunidad legal de analizarla ni de pronunciarse sobre ella. Sirve de apoyo por analogía la siguiente tesis jurisprudencial con registro digital 178788</w:t>
      </w:r>
      <w:r w:rsidRPr="00903A16">
        <w:rPr>
          <w:rFonts w:ascii="Palatino Linotype" w:eastAsiaTheme="minorHAnsi" w:hAnsi="Palatino Linotype" w:cstheme="minorBidi"/>
          <w:szCs w:val="22"/>
          <w:vertAlign w:val="superscript"/>
          <w:lang w:eastAsia="es-MX"/>
        </w:rPr>
        <w:footnoteReference w:id="3"/>
      </w:r>
      <w:r w:rsidRPr="00903A16">
        <w:rPr>
          <w:rFonts w:ascii="Palatino Linotype" w:eastAsiaTheme="minorHAnsi" w:hAnsi="Palatino Linotype" w:cstheme="minorBidi"/>
          <w:szCs w:val="22"/>
          <w:lang w:eastAsia="es-MX"/>
        </w:rPr>
        <w:t>, en la que se establece lo siguiente:</w:t>
      </w:r>
    </w:p>
    <w:p w14:paraId="27BE748E" w14:textId="77777777" w:rsidR="00903A16" w:rsidRPr="00903A16" w:rsidRDefault="00903A16" w:rsidP="00903A16">
      <w:pPr>
        <w:spacing w:line="360" w:lineRule="auto"/>
        <w:ind w:right="141"/>
        <w:jc w:val="both"/>
        <w:rPr>
          <w:rFonts w:ascii="Palatino Linotype" w:eastAsiaTheme="minorHAnsi" w:hAnsi="Palatino Linotype" w:cstheme="minorBidi"/>
          <w:szCs w:val="22"/>
          <w:lang w:val="es-ES_tradnl" w:eastAsia="es-MX"/>
        </w:rPr>
      </w:pPr>
    </w:p>
    <w:p w14:paraId="508A377D" w14:textId="77777777" w:rsidR="00903A16" w:rsidRPr="00903A16" w:rsidRDefault="00903A16" w:rsidP="00903A16">
      <w:pPr>
        <w:spacing w:line="360" w:lineRule="auto"/>
        <w:ind w:left="851" w:right="616"/>
        <w:jc w:val="both"/>
        <w:rPr>
          <w:rFonts w:ascii="Palatino Linotype" w:eastAsiaTheme="minorHAnsi" w:hAnsi="Palatino Linotype" w:cstheme="minorBidi"/>
          <w:b/>
          <w:i/>
          <w:szCs w:val="22"/>
          <w:lang w:val="es-ES_tradnl" w:eastAsia="es-MX"/>
        </w:rPr>
      </w:pPr>
      <w:r w:rsidRPr="00903A16">
        <w:rPr>
          <w:rFonts w:ascii="Palatino Linotype" w:eastAsiaTheme="minorHAnsi" w:hAnsi="Palatino Linotype" w:cstheme="minorBidi"/>
          <w:b/>
          <w:i/>
          <w:szCs w:val="22"/>
          <w:lang w:val="es-ES_tradnl" w:eastAsia="es-MX"/>
        </w:rPr>
        <w:t>CONCEPTOS DE VIOLACIÓN EN EL AMPARO DIRECTO. INOPERANCIA DE LOS QUE INTRODUCEN CUESTIONAMIENTOS NOVEDOSOS QUE NO FUERON PLANTEADOS EN EL JUICIO NATURAL.</w:t>
      </w:r>
    </w:p>
    <w:p w14:paraId="617F9053" w14:textId="77777777" w:rsidR="00903A16" w:rsidRPr="00903A16" w:rsidRDefault="00903A16" w:rsidP="00903A16">
      <w:pPr>
        <w:spacing w:line="360" w:lineRule="auto"/>
        <w:ind w:left="851" w:right="616"/>
        <w:jc w:val="both"/>
        <w:rPr>
          <w:rFonts w:ascii="Palatino Linotype" w:eastAsiaTheme="minorHAnsi" w:hAnsi="Palatino Linotype" w:cstheme="minorBidi"/>
          <w:i/>
          <w:szCs w:val="22"/>
          <w:lang w:val="es-ES_tradnl" w:eastAsia="es-MX"/>
        </w:rPr>
      </w:pPr>
      <w:r w:rsidRPr="00903A16">
        <w:rPr>
          <w:rFonts w:ascii="Palatino Linotype" w:eastAsiaTheme="minorHAnsi" w:hAnsi="Palatino Linotype" w:cstheme="minorBidi"/>
          <w:i/>
          <w:szCs w:val="22"/>
          <w:lang w:val="es-ES_tradnl" w:eastAsia="es-MX"/>
        </w:rPr>
        <w:t xml:space="preserve">Si en los conceptos de violación se formulan argumentos que no se plantearon ante la Sala Fiscal que dictó la sentencia que constituye el acto reclamado, los mismos son inoperantes, toda vez que resultaría injustificado examinar la constitucionalidad de la sentencia combatida a la luz de razonamientos que no conoció la autoridad responsable, pues como tales manifestaciones no formaron parte de la </w:t>
      </w:r>
      <w:proofErr w:type="spellStart"/>
      <w:r w:rsidRPr="00903A16">
        <w:rPr>
          <w:rFonts w:ascii="Palatino Linotype" w:eastAsiaTheme="minorHAnsi" w:hAnsi="Palatino Linotype" w:cstheme="minorBidi"/>
          <w:i/>
          <w:szCs w:val="22"/>
          <w:lang w:val="es-ES_tradnl" w:eastAsia="es-MX"/>
        </w:rPr>
        <w:t>litis</w:t>
      </w:r>
      <w:proofErr w:type="spellEnd"/>
      <w:r w:rsidRPr="00903A16">
        <w:rPr>
          <w:rFonts w:ascii="Palatino Linotype" w:eastAsiaTheme="minorHAnsi" w:hAnsi="Palatino Linotype" w:cstheme="minorBidi"/>
          <w:i/>
          <w:szCs w:val="22"/>
          <w:lang w:val="es-ES_tradnl" w:eastAsia="es-MX"/>
        </w:rPr>
        <w:t xml:space="preserve"> natural, la Sala no tuvo la oportunidad legal de analizarlas ni de pronunciarse sobre ellas.</w:t>
      </w:r>
    </w:p>
    <w:p w14:paraId="12496EE3" w14:textId="77777777" w:rsidR="007A6AFA" w:rsidRPr="007A6AFA" w:rsidRDefault="007A6AFA" w:rsidP="00720EE4">
      <w:pPr>
        <w:spacing w:line="360" w:lineRule="auto"/>
        <w:ind w:right="141"/>
        <w:jc w:val="both"/>
        <w:rPr>
          <w:rFonts w:ascii="Palatino Linotype" w:eastAsiaTheme="minorHAnsi" w:hAnsi="Palatino Linotype" w:cstheme="minorBidi"/>
          <w:szCs w:val="22"/>
          <w:lang w:val="es-MX" w:eastAsia="es-MX"/>
        </w:rPr>
      </w:pPr>
    </w:p>
    <w:p w14:paraId="7E3F5644" w14:textId="04B4B668" w:rsidR="00FE46CC" w:rsidRDefault="001555E1" w:rsidP="00FE46CC">
      <w:pPr>
        <w:pStyle w:val="Prrafodelista"/>
        <w:numPr>
          <w:ilvl w:val="0"/>
          <w:numId w:val="24"/>
        </w:numPr>
        <w:spacing w:line="360" w:lineRule="auto"/>
        <w:ind w:right="141"/>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t>¿</w:t>
      </w:r>
      <w:r w:rsidR="00FE46CC" w:rsidRPr="007C028F">
        <w:rPr>
          <w:rFonts w:ascii="Palatino Linotype" w:eastAsiaTheme="minorHAnsi" w:hAnsi="Palatino Linotype" w:cstheme="minorBidi"/>
          <w:szCs w:val="22"/>
          <w:lang w:val="es-MX" w:eastAsia="es-MX"/>
        </w:rPr>
        <w:t xml:space="preserve">Con que </w:t>
      </w:r>
      <w:r w:rsidR="00FE46CC" w:rsidRPr="007C028F">
        <w:rPr>
          <w:rFonts w:ascii="Palatino Linotype" w:eastAsiaTheme="minorHAnsi" w:hAnsi="Palatino Linotype" w:cstheme="minorBidi"/>
          <w:b/>
          <w:szCs w:val="22"/>
          <w:lang w:val="es-MX" w:eastAsia="es-MX"/>
        </w:rPr>
        <w:t>perfil</w:t>
      </w:r>
      <w:r w:rsidR="00FE46CC" w:rsidRPr="007C028F">
        <w:rPr>
          <w:rFonts w:ascii="Palatino Linotype" w:eastAsiaTheme="minorHAnsi" w:hAnsi="Palatino Linotype" w:cstheme="minorBidi"/>
          <w:szCs w:val="22"/>
          <w:lang w:val="es-MX" w:eastAsia="es-MX"/>
        </w:rPr>
        <w:t xml:space="preserve"> cuentan para estar ahí</w:t>
      </w:r>
      <w:r>
        <w:rPr>
          <w:rFonts w:ascii="Palatino Linotype" w:eastAsiaTheme="minorHAnsi" w:hAnsi="Palatino Linotype" w:cstheme="minorBidi"/>
          <w:szCs w:val="22"/>
          <w:lang w:val="es-MX" w:eastAsia="es-MX"/>
        </w:rPr>
        <w:t>?</w:t>
      </w:r>
    </w:p>
    <w:p w14:paraId="63F1B1F4" w14:textId="7B4C1F44" w:rsidR="00720EE4" w:rsidRPr="00720EE4" w:rsidRDefault="00720EE4" w:rsidP="00720EE4">
      <w:pPr>
        <w:spacing w:line="360" w:lineRule="auto"/>
        <w:ind w:right="141"/>
        <w:jc w:val="both"/>
        <w:rPr>
          <w:rFonts w:ascii="Palatino Linotype" w:eastAsiaTheme="minorHAnsi" w:hAnsi="Palatino Linotype" w:cstheme="minorBidi"/>
          <w:szCs w:val="22"/>
          <w:lang w:val="es-MX" w:eastAsia="es-MX"/>
        </w:rPr>
      </w:pPr>
      <w:r w:rsidRPr="00720EE4">
        <w:rPr>
          <w:rFonts w:ascii="Palatino Linotype" w:eastAsiaTheme="minorHAnsi" w:hAnsi="Palatino Linotype" w:cstheme="minorBidi"/>
          <w:szCs w:val="22"/>
          <w:lang w:val="es-MX" w:eastAsia="es-MX"/>
        </w:rPr>
        <w:t>Respuesta del Sujeto Obligado:</w:t>
      </w:r>
    </w:p>
    <w:p w14:paraId="212AED12" w14:textId="32587871" w:rsidR="00FE46CC" w:rsidRDefault="00C052C2" w:rsidP="009E43A4">
      <w:pPr>
        <w:spacing w:line="360" w:lineRule="auto"/>
        <w:ind w:right="49"/>
        <w:jc w:val="both"/>
        <w:rPr>
          <w:rFonts w:ascii="Palatino Linotype" w:eastAsiaTheme="minorHAnsi" w:hAnsi="Palatino Linotype" w:cstheme="minorBidi"/>
          <w:bCs/>
          <w:szCs w:val="22"/>
          <w:lang w:val="es-MX" w:eastAsia="es-MX"/>
        </w:rPr>
      </w:pPr>
      <w:r>
        <w:rPr>
          <w:rFonts w:ascii="Palatino Linotype" w:eastAsiaTheme="minorHAnsi" w:hAnsi="Palatino Linotype" w:cstheme="minorBidi"/>
          <w:bCs/>
          <w:noProof/>
          <w:szCs w:val="22"/>
          <w:lang w:val="es-MX" w:eastAsia="es-MX"/>
        </w:rPr>
        <w:lastRenderedPageBreak/>
        <w:drawing>
          <wp:anchor distT="0" distB="0" distL="114300" distR="114300" simplePos="0" relativeHeight="251666432" behindDoc="0" locked="0" layoutInCell="1" allowOverlap="1" wp14:anchorId="4E122D17" wp14:editId="449B8E90">
            <wp:simplePos x="0" y="0"/>
            <wp:positionH relativeFrom="column">
              <wp:posOffset>1151907</wp:posOffset>
            </wp:positionH>
            <wp:positionV relativeFrom="paragraph">
              <wp:posOffset>78682</wp:posOffset>
            </wp:positionV>
            <wp:extent cx="3477110" cy="1676634"/>
            <wp:effectExtent l="0" t="0" r="9525"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38CA61.tmp"/>
                    <pic:cNvPicPr/>
                  </pic:nvPicPr>
                  <pic:blipFill>
                    <a:blip r:embed="rId12">
                      <a:extLst>
                        <a:ext uri="{28A0092B-C50C-407E-A947-70E740481C1C}">
                          <a14:useLocalDpi xmlns:a14="http://schemas.microsoft.com/office/drawing/2010/main" val="0"/>
                        </a:ext>
                      </a:extLst>
                    </a:blip>
                    <a:stretch>
                      <a:fillRect/>
                    </a:stretch>
                  </pic:blipFill>
                  <pic:spPr>
                    <a:xfrm>
                      <a:off x="0" y="0"/>
                      <a:ext cx="3477110" cy="1676634"/>
                    </a:xfrm>
                    <a:prstGeom prst="rect">
                      <a:avLst/>
                    </a:prstGeom>
                  </pic:spPr>
                </pic:pic>
              </a:graphicData>
            </a:graphic>
          </wp:anchor>
        </w:drawing>
      </w:r>
    </w:p>
    <w:p w14:paraId="10D92FE3" w14:textId="77777777" w:rsidR="00141F65" w:rsidRDefault="00141F65" w:rsidP="009E43A4">
      <w:pPr>
        <w:spacing w:line="360" w:lineRule="auto"/>
        <w:ind w:right="49"/>
        <w:jc w:val="both"/>
        <w:rPr>
          <w:rFonts w:ascii="Palatino Linotype" w:eastAsiaTheme="minorHAnsi" w:hAnsi="Palatino Linotype" w:cstheme="minorBidi"/>
          <w:bCs/>
          <w:szCs w:val="22"/>
          <w:lang w:val="es-MX" w:eastAsia="es-MX"/>
        </w:rPr>
      </w:pPr>
    </w:p>
    <w:p w14:paraId="770EDB1F" w14:textId="77777777" w:rsidR="00141F65" w:rsidRDefault="00141F65" w:rsidP="009E43A4">
      <w:pPr>
        <w:spacing w:line="360" w:lineRule="auto"/>
        <w:ind w:right="49"/>
        <w:jc w:val="both"/>
        <w:rPr>
          <w:rFonts w:ascii="Palatino Linotype" w:eastAsiaTheme="minorHAnsi" w:hAnsi="Palatino Linotype" w:cstheme="minorBidi"/>
          <w:bCs/>
          <w:szCs w:val="22"/>
          <w:lang w:val="es-MX" w:eastAsia="es-MX"/>
        </w:rPr>
      </w:pPr>
    </w:p>
    <w:p w14:paraId="0FF9354B" w14:textId="77777777" w:rsidR="00141F65" w:rsidRPr="00141F65" w:rsidRDefault="00141F65" w:rsidP="009E43A4">
      <w:pPr>
        <w:spacing w:line="360" w:lineRule="auto"/>
        <w:ind w:right="49"/>
        <w:jc w:val="both"/>
        <w:rPr>
          <w:rFonts w:ascii="Palatino Linotype" w:eastAsiaTheme="minorHAnsi" w:hAnsi="Palatino Linotype" w:cstheme="minorBidi"/>
          <w:bCs/>
          <w:szCs w:val="22"/>
          <w:lang w:val="es-MX" w:eastAsia="es-MX"/>
        </w:rPr>
      </w:pPr>
    </w:p>
    <w:p w14:paraId="2B90CA8D" w14:textId="77777777" w:rsidR="00FE23C6" w:rsidRPr="00C93F75" w:rsidRDefault="00FE23C6" w:rsidP="009E43A4">
      <w:pPr>
        <w:spacing w:line="360" w:lineRule="auto"/>
        <w:ind w:right="49"/>
        <w:jc w:val="both"/>
        <w:rPr>
          <w:rFonts w:ascii="Palatino Linotype" w:eastAsiaTheme="minorHAnsi" w:hAnsi="Palatino Linotype" w:cstheme="minorBidi"/>
          <w:bCs/>
          <w:sz w:val="28"/>
          <w:szCs w:val="22"/>
          <w:lang w:val="es-MX" w:eastAsia="es-MX"/>
        </w:rPr>
      </w:pPr>
    </w:p>
    <w:p w14:paraId="6CB73C04" w14:textId="77777777" w:rsidR="00FE23C6" w:rsidRDefault="00FE23C6" w:rsidP="009E43A4">
      <w:pPr>
        <w:spacing w:line="360" w:lineRule="auto"/>
        <w:ind w:right="49"/>
        <w:jc w:val="both"/>
        <w:rPr>
          <w:rFonts w:ascii="Palatino Linotype" w:eastAsiaTheme="minorHAnsi" w:hAnsi="Palatino Linotype" w:cstheme="minorBidi"/>
          <w:bCs/>
          <w:szCs w:val="22"/>
          <w:lang w:val="es-MX" w:eastAsia="es-MX"/>
        </w:rPr>
      </w:pPr>
    </w:p>
    <w:p w14:paraId="4C865984" w14:textId="7F5370C0" w:rsidR="00FE23C6" w:rsidRDefault="009D76E9" w:rsidP="009E43A4">
      <w:pPr>
        <w:spacing w:line="360" w:lineRule="auto"/>
        <w:ind w:right="49"/>
        <w:jc w:val="both"/>
        <w:rPr>
          <w:rFonts w:ascii="Palatino Linotype" w:eastAsiaTheme="minorHAnsi" w:hAnsi="Palatino Linotype" w:cstheme="minorBidi"/>
          <w:bCs/>
          <w:szCs w:val="22"/>
          <w:lang w:val="es-MX" w:eastAsia="es-MX"/>
        </w:rPr>
      </w:pPr>
      <w:r>
        <w:rPr>
          <w:rFonts w:ascii="Palatino Linotype" w:eastAsiaTheme="minorHAnsi" w:hAnsi="Palatino Linotype" w:cstheme="minorBidi"/>
          <w:bCs/>
          <w:szCs w:val="22"/>
          <w:lang w:val="es-MX" w:eastAsia="es-MX"/>
        </w:rPr>
        <w:t xml:space="preserve">Desde este momento, se </w:t>
      </w:r>
      <w:r w:rsidR="00903A16">
        <w:rPr>
          <w:rFonts w:ascii="Palatino Linotype" w:eastAsiaTheme="minorHAnsi" w:hAnsi="Palatino Linotype" w:cstheme="minorBidi"/>
          <w:bCs/>
          <w:szCs w:val="22"/>
          <w:lang w:val="es-MX" w:eastAsia="es-MX"/>
        </w:rPr>
        <w:t>aprecia</w:t>
      </w:r>
      <w:r>
        <w:rPr>
          <w:rFonts w:ascii="Palatino Linotype" w:eastAsiaTheme="minorHAnsi" w:hAnsi="Palatino Linotype" w:cstheme="minorBidi"/>
          <w:bCs/>
          <w:szCs w:val="22"/>
          <w:lang w:val="es-MX" w:eastAsia="es-MX"/>
        </w:rPr>
        <w:t xml:space="preserve"> que no proporciona el perfil de puestos solicitado, sino el grado académico de los mismos.</w:t>
      </w:r>
      <w:r w:rsidR="005275AA">
        <w:rPr>
          <w:rFonts w:ascii="Palatino Linotype" w:eastAsiaTheme="minorHAnsi" w:hAnsi="Palatino Linotype" w:cstheme="minorBidi"/>
          <w:bCs/>
          <w:szCs w:val="22"/>
          <w:lang w:val="es-MX" w:eastAsia="es-MX"/>
        </w:rPr>
        <w:t xml:space="preserve"> No obstante como no fue combatido, resulta inviable entrar al fondo del mismo por lo que el punto se tiene por consentido.</w:t>
      </w:r>
    </w:p>
    <w:p w14:paraId="1EC99D57" w14:textId="2E4B1948" w:rsidR="007C333E" w:rsidRPr="007C333E" w:rsidRDefault="007C333E" w:rsidP="00605208">
      <w:pPr>
        <w:autoSpaceDE w:val="0"/>
        <w:autoSpaceDN w:val="0"/>
        <w:adjustRightInd w:val="0"/>
        <w:spacing w:before="240" w:after="160" w:line="360" w:lineRule="auto"/>
        <w:jc w:val="both"/>
        <w:rPr>
          <w:rFonts w:ascii="Palatino Linotype" w:eastAsiaTheme="minorHAnsi" w:hAnsi="Palatino Linotype" w:cstheme="minorBidi"/>
          <w:szCs w:val="22"/>
          <w:lang w:val="es-MX" w:eastAsia="en-US"/>
        </w:rPr>
      </w:pPr>
      <w:r w:rsidRPr="007C333E">
        <w:rPr>
          <w:rFonts w:ascii="Palatino Linotype" w:eastAsiaTheme="minorHAnsi" w:hAnsi="Palatino Linotype" w:cstheme="minorBidi"/>
          <w:szCs w:val="22"/>
          <w:lang w:val="es-MX" w:eastAsia="en-US"/>
        </w:rPr>
        <w:t>En síntesis, se instruye entregar, al cuatro de abril de dos mil veinticinco.</w:t>
      </w:r>
    </w:p>
    <w:p w14:paraId="0D560696" w14:textId="77777777" w:rsidR="007C333E" w:rsidRPr="007C333E" w:rsidRDefault="007C333E" w:rsidP="007C333E">
      <w:pPr>
        <w:autoSpaceDE w:val="0"/>
        <w:autoSpaceDN w:val="0"/>
        <w:adjustRightInd w:val="0"/>
        <w:spacing w:before="240" w:after="160" w:line="360" w:lineRule="auto"/>
        <w:jc w:val="both"/>
        <w:rPr>
          <w:rFonts w:ascii="Palatino Linotype" w:eastAsiaTheme="minorHAnsi" w:hAnsi="Palatino Linotype" w:cstheme="minorBidi"/>
          <w:szCs w:val="22"/>
          <w:lang w:val="es-MX" w:eastAsia="en-US"/>
        </w:rPr>
      </w:pPr>
      <w:r w:rsidRPr="007C333E">
        <w:rPr>
          <w:rFonts w:ascii="Palatino Linotype" w:eastAsiaTheme="minorHAnsi" w:hAnsi="Palatino Linotype" w:cstheme="minorBidi"/>
          <w:szCs w:val="22"/>
          <w:lang w:val="es-MX" w:eastAsia="en-US"/>
        </w:rPr>
        <w:t>1. Documentos donde consten los servicios y trámites que proporciona, así también el sitio electrónico donde se pueden consultar.</w:t>
      </w:r>
    </w:p>
    <w:p w14:paraId="121598DB" w14:textId="38475E37" w:rsidR="007C333E" w:rsidRDefault="007C333E" w:rsidP="007C333E">
      <w:pPr>
        <w:autoSpaceDE w:val="0"/>
        <w:autoSpaceDN w:val="0"/>
        <w:adjustRightInd w:val="0"/>
        <w:spacing w:before="240" w:after="160" w:line="360" w:lineRule="auto"/>
        <w:jc w:val="both"/>
        <w:rPr>
          <w:rFonts w:ascii="Palatino Linotype" w:eastAsiaTheme="minorHAnsi" w:hAnsi="Palatino Linotype" w:cstheme="minorBidi"/>
          <w:szCs w:val="22"/>
          <w:lang w:val="es-MX" w:eastAsia="en-US"/>
        </w:rPr>
      </w:pPr>
      <w:r w:rsidRPr="007C333E">
        <w:rPr>
          <w:rFonts w:ascii="Palatino Linotype" w:eastAsiaTheme="minorHAnsi" w:hAnsi="Palatino Linotype" w:cstheme="minorBidi"/>
          <w:szCs w:val="22"/>
          <w:lang w:val="es-MX" w:eastAsia="en-US"/>
        </w:rPr>
        <w:t>2. Documentos donde consten las funciones de los (cuatro) servidores públicos adscritos a la Dirección de Gobierno Digital.</w:t>
      </w:r>
    </w:p>
    <w:p w14:paraId="5BF071DA" w14:textId="77777777" w:rsidR="00B70311" w:rsidRPr="007C333E" w:rsidRDefault="00B70311" w:rsidP="007C333E">
      <w:pPr>
        <w:autoSpaceDE w:val="0"/>
        <w:autoSpaceDN w:val="0"/>
        <w:adjustRightInd w:val="0"/>
        <w:spacing w:before="240" w:after="160" w:line="360" w:lineRule="auto"/>
        <w:jc w:val="both"/>
        <w:rPr>
          <w:rFonts w:ascii="Palatino Linotype" w:eastAsiaTheme="minorHAnsi" w:hAnsi="Palatino Linotype" w:cstheme="minorBidi"/>
          <w:szCs w:val="22"/>
          <w:lang w:val="es-MX" w:eastAsia="en-US"/>
        </w:rPr>
      </w:pPr>
    </w:p>
    <w:p w14:paraId="46C113C9" w14:textId="6FFA0513" w:rsidR="00605208" w:rsidRPr="00605208" w:rsidRDefault="00605208" w:rsidP="00605208">
      <w:pPr>
        <w:autoSpaceDE w:val="0"/>
        <w:autoSpaceDN w:val="0"/>
        <w:adjustRightInd w:val="0"/>
        <w:spacing w:before="240" w:after="160" w:line="360" w:lineRule="auto"/>
        <w:jc w:val="both"/>
        <w:rPr>
          <w:rFonts w:ascii="Palatino Linotype" w:eastAsiaTheme="minorHAnsi" w:hAnsi="Palatino Linotype" w:cstheme="minorBidi"/>
          <w:b/>
          <w:sz w:val="22"/>
          <w:szCs w:val="22"/>
          <w:lang w:val="es-MX" w:eastAsia="en-US"/>
        </w:rPr>
      </w:pPr>
      <w:r w:rsidRPr="00605208">
        <w:rPr>
          <w:rFonts w:ascii="Palatino Linotype" w:eastAsiaTheme="minorHAnsi" w:hAnsi="Palatino Linotype" w:cstheme="minorBidi"/>
          <w:b/>
          <w:sz w:val="22"/>
          <w:szCs w:val="22"/>
          <w:lang w:val="es-MX" w:eastAsia="en-US"/>
        </w:rPr>
        <w:t xml:space="preserve">DE LA VERSIÓN PÚBLICA </w:t>
      </w:r>
    </w:p>
    <w:p w14:paraId="7820D1C5" w14:textId="77777777" w:rsidR="00605208" w:rsidRPr="00605208" w:rsidRDefault="00605208" w:rsidP="00605208">
      <w:pPr>
        <w:spacing w:after="160" w:line="360" w:lineRule="auto"/>
        <w:jc w:val="both"/>
        <w:rPr>
          <w:rFonts w:ascii="Palatino Linotype" w:eastAsia="Palatino Linotype" w:hAnsi="Palatino Linotype" w:cs="Palatino Linotype"/>
          <w:lang w:val="es-MX" w:eastAsia="en-US"/>
        </w:rPr>
      </w:pPr>
      <w:r w:rsidRPr="00605208">
        <w:rPr>
          <w:rFonts w:ascii="Palatino Linotype" w:eastAsia="Palatino Linotype" w:hAnsi="Palatino Linotype" w:cs="Palatino Linotype"/>
          <w:lang w:val="es-MX" w:eastAsia="en-US"/>
        </w:rPr>
        <w:t>En la elaboración de la versión pública se deberá considerar lo dispuesto en los artículos 3 fracciones IX, XX, XXI y XLV, 91 y 132 fracciones II y III de la Ley de Transparencia y Acceso a la Información Pública del Estado de México y Municipios que establecen lo siguiente:</w:t>
      </w:r>
    </w:p>
    <w:p w14:paraId="1E1C64E9" w14:textId="77777777" w:rsidR="00605208" w:rsidRPr="00605208" w:rsidRDefault="00605208" w:rsidP="00605208">
      <w:pPr>
        <w:spacing w:before="240" w:after="160" w:line="360" w:lineRule="auto"/>
        <w:ind w:left="851" w:right="851"/>
        <w:jc w:val="both"/>
        <w:rPr>
          <w:rFonts w:ascii="Palatino Linotype" w:eastAsiaTheme="minorHAnsi" w:hAnsi="Palatino Linotype" w:cs="Arial"/>
          <w:i/>
          <w:sz w:val="22"/>
          <w:szCs w:val="22"/>
          <w:lang w:val="es-MX" w:eastAsia="en-US"/>
        </w:rPr>
      </w:pPr>
      <w:r w:rsidRPr="00605208">
        <w:rPr>
          <w:rFonts w:ascii="Palatino Linotype" w:eastAsiaTheme="minorHAnsi" w:hAnsi="Palatino Linotype" w:cs="Arial"/>
          <w:b/>
          <w:i/>
          <w:sz w:val="22"/>
          <w:szCs w:val="22"/>
          <w:lang w:val="es-MX" w:eastAsia="en-US"/>
        </w:rPr>
        <w:t>“Artículo 3.</w:t>
      </w:r>
      <w:r w:rsidRPr="00605208">
        <w:rPr>
          <w:rFonts w:ascii="Palatino Linotype" w:eastAsiaTheme="minorHAnsi" w:hAnsi="Palatino Linotype" w:cs="Arial"/>
          <w:i/>
          <w:sz w:val="22"/>
          <w:szCs w:val="22"/>
          <w:lang w:val="es-MX" w:eastAsia="en-US"/>
        </w:rPr>
        <w:t xml:space="preserve"> Para los efectos de la presente Ley se entenderá por:</w:t>
      </w:r>
    </w:p>
    <w:p w14:paraId="4257F950" w14:textId="77777777" w:rsidR="00605208" w:rsidRPr="00605208" w:rsidRDefault="00605208" w:rsidP="00605208">
      <w:pPr>
        <w:spacing w:before="240" w:after="160" w:line="360" w:lineRule="auto"/>
        <w:ind w:left="851" w:right="851"/>
        <w:jc w:val="both"/>
        <w:rPr>
          <w:rFonts w:ascii="Palatino Linotype" w:eastAsiaTheme="minorHAnsi" w:hAnsi="Palatino Linotype" w:cs="Arial"/>
          <w:i/>
          <w:sz w:val="22"/>
          <w:szCs w:val="22"/>
          <w:lang w:val="es-MX" w:eastAsia="en-US"/>
        </w:rPr>
      </w:pPr>
      <w:r w:rsidRPr="00605208">
        <w:rPr>
          <w:rFonts w:ascii="Palatino Linotype" w:eastAsiaTheme="minorHAnsi" w:hAnsi="Palatino Linotype" w:cs="Arial"/>
          <w:i/>
          <w:sz w:val="22"/>
          <w:szCs w:val="22"/>
          <w:lang w:val="es-MX" w:eastAsia="en-US"/>
        </w:rPr>
        <w:t>(…)</w:t>
      </w:r>
    </w:p>
    <w:p w14:paraId="44045485" w14:textId="77777777" w:rsidR="00605208" w:rsidRPr="00605208" w:rsidRDefault="00605208" w:rsidP="00605208">
      <w:pPr>
        <w:spacing w:before="240" w:after="160" w:line="360" w:lineRule="auto"/>
        <w:ind w:left="851" w:right="851"/>
        <w:jc w:val="both"/>
        <w:rPr>
          <w:rFonts w:ascii="Palatino Linotype" w:eastAsiaTheme="minorHAnsi" w:hAnsi="Palatino Linotype" w:cs="Arial"/>
          <w:i/>
          <w:sz w:val="22"/>
          <w:szCs w:val="22"/>
          <w:lang w:val="es-MX" w:eastAsia="en-US"/>
        </w:rPr>
      </w:pPr>
      <w:r w:rsidRPr="00605208">
        <w:rPr>
          <w:rFonts w:ascii="Palatino Linotype" w:eastAsiaTheme="minorHAnsi" w:hAnsi="Palatino Linotype" w:cs="Arial"/>
          <w:b/>
          <w:i/>
          <w:sz w:val="22"/>
          <w:szCs w:val="22"/>
          <w:lang w:val="es-MX" w:eastAsia="en-US"/>
        </w:rPr>
        <w:lastRenderedPageBreak/>
        <w:t>IX. Datos personales:</w:t>
      </w:r>
      <w:r w:rsidRPr="00605208">
        <w:rPr>
          <w:rFonts w:ascii="Palatino Linotype" w:eastAsiaTheme="minorHAnsi" w:hAnsi="Palatino Linotype" w:cs="Arial"/>
          <w:i/>
          <w:sz w:val="22"/>
          <w:szCs w:val="22"/>
          <w:lang w:val="es-MX" w:eastAsia="en-US"/>
        </w:rPr>
        <w:t xml:space="preserve"> La información concerniente a una persona, identificada o identificable según lo dispuesto por la Ley de Protección de Datos Personales del Estado de México; </w:t>
      </w:r>
    </w:p>
    <w:p w14:paraId="752B3FB7" w14:textId="77777777" w:rsidR="00605208" w:rsidRPr="00605208" w:rsidRDefault="00605208" w:rsidP="00605208">
      <w:pPr>
        <w:spacing w:before="240" w:after="160" w:line="360" w:lineRule="auto"/>
        <w:ind w:left="851" w:right="851"/>
        <w:jc w:val="both"/>
        <w:rPr>
          <w:rFonts w:ascii="Palatino Linotype" w:eastAsiaTheme="minorHAnsi" w:hAnsi="Palatino Linotype" w:cs="Arial"/>
          <w:i/>
          <w:sz w:val="22"/>
          <w:szCs w:val="22"/>
          <w:lang w:val="es-MX" w:eastAsia="en-US"/>
        </w:rPr>
      </w:pPr>
      <w:r w:rsidRPr="00605208">
        <w:rPr>
          <w:rFonts w:ascii="Palatino Linotype" w:eastAsiaTheme="minorHAnsi" w:hAnsi="Palatino Linotype" w:cs="Arial"/>
          <w:b/>
          <w:i/>
          <w:sz w:val="22"/>
          <w:szCs w:val="22"/>
          <w:lang w:val="es-MX" w:eastAsia="en-US"/>
        </w:rPr>
        <w:t>XX.</w:t>
      </w:r>
      <w:r w:rsidRPr="00605208">
        <w:rPr>
          <w:rFonts w:ascii="Palatino Linotype" w:eastAsiaTheme="minorHAnsi" w:hAnsi="Palatino Linotype" w:cs="Arial"/>
          <w:i/>
          <w:sz w:val="22"/>
          <w:szCs w:val="22"/>
          <w:lang w:val="es-MX" w:eastAsia="en-US"/>
        </w:rPr>
        <w:t xml:space="preserve"> </w:t>
      </w:r>
      <w:r w:rsidRPr="00605208">
        <w:rPr>
          <w:rFonts w:ascii="Palatino Linotype" w:eastAsiaTheme="minorHAnsi" w:hAnsi="Palatino Linotype" w:cs="Arial"/>
          <w:b/>
          <w:i/>
          <w:sz w:val="22"/>
          <w:szCs w:val="22"/>
          <w:lang w:val="es-MX" w:eastAsia="en-US"/>
        </w:rPr>
        <w:t>Información clasificada:</w:t>
      </w:r>
      <w:r w:rsidRPr="00605208">
        <w:rPr>
          <w:rFonts w:ascii="Palatino Linotype" w:eastAsiaTheme="minorHAnsi" w:hAnsi="Palatino Linotype" w:cs="Arial"/>
          <w:i/>
          <w:sz w:val="22"/>
          <w:szCs w:val="22"/>
          <w:lang w:val="es-MX" w:eastAsia="en-US"/>
        </w:rPr>
        <w:t xml:space="preserve"> Aquella considerada por la presente Ley como reservada o confidencial;</w:t>
      </w:r>
    </w:p>
    <w:p w14:paraId="173841AD" w14:textId="77777777" w:rsidR="00605208" w:rsidRPr="00605208" w:rsidRDefault="00605208" w:rsidP="00605208">
      <w:pPr>
        <w:spacing w:before="240" w:after="160" w:line="360" w:lineRule="auto"/>
        <w:ind w:left="851" w:right="851"/>
        <w:jc w:val="both"/>
        <w:rPr>
          <w:rFonts w:ascii="Palatino Linotype" w:eastAsiaTheme="minorHAnsi" w:hAnsi="Palatino Linotype" w:cs="Arial"/>
          <w:i/>
          <w:sz w:val="22"/>
          <w:szCs w:val="22"/>
          <w:lang w:val="es-MX" w:eastAsia="en-US"/>
        </w:rPr>
      </w:pPr>
      <w:r w:rsidRPr="00605208">
        <w:rPr>
          <w:rFonts w:ascii="Palatino Linotype" w:eastAsiaTheme="minorHAnsi" w:hAnsi="Palatino Linotype" w:cs="Arial"/>
          <w:b/>
          <w:i/>
          <w:sz w:val="22"/>
          <w:szCs w:val="22"/>
          <w:lang w:val="es-MX" w:eastAsia="en-US"/>
        </w:rPr>
        <w:t>XXI.</w:t>
      </w:r>
      <w:r w:rsidRPr="00605208">
        <w:rPr>
          <w:rFonts w:ascii="Palatino Linotype" w:eastAsiaTheme="minorHAnsi" w:hAnsi="Palatino Linotype" w:cs="Arial"/>
          <w:i/>
          <w:sz w:val="22"/>
          <w:szCs w:val="22"/>
          <w:lang w:val="es-MX" w:eastAsia="en-US"/>
        </w:rPr>
        <w:t xml:space="preserve"> </w:t>
      </w:r>
      <w:r w:rsidRPr="00605208">
        <w:rPr>
          <w:rFonts w:ascii="Palatino Linotype" w:eastAsiaTheme="minorHAnsi" w:hAnsi="Palatino Linotype" w:cs="Arial"/>
          <w:b/>
          <w:i/>
          <w:sz w:val="22"/>
          <w:szCs w:val="22"/>
          <w:lang w:val="es-MX" w:eastAsia="en-US"/>
        </w:rPr>
        <w:t>Información confidencial:</w:t>
      </w:r>
      <w:r w:rsidRPr="00605208">
        <w:rPr>
          <w:rFonts w:ascii="Palatino Linotype" w:eastAsiaTheme="minorHAnsi" w:hAnsi="Palatino Linotype" w:cs="Arial"/>
          <w:i/>
          <w:sz w:val="22"/>
          <w:szCs w:val="22"/>
          <w:lang w:val="es-MX" w:eastAsia="en-U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43C366E" w14:textId="77777777" w:rsidR="00605208" w:rsidRPr="00605208" w:rsidRDefault="00605208" w:rsidP="00605208">
      <w:pPr>
        <w:spacing w:before="240" w:after="160" w:line="360" w:lineRule="auto"/>
        <w:ind w:left="851" w:right="851"/>
        <w:jc w:val="both"/>
        <w:rPr>
          <w:rFonts w:ascii="Palatino Linotype" w:eastAsiaTheme="minorHAnsi" w:hAnsi="Palatino Linotype" w:cs="Arial"/>
          <w:bCs/>
          <w:i/>
          <w:sz w:val="22"/>
          <w:szCs w:val="22"/>
          <w:lang w:val="es-MX" w:eastAsia="en-US"/>
        </w:rPr>
      </w:pPr>
      <w:r w:rsidRPr="00605208">
        <w:rPr>
          <w:rFonts w:ascii="Palatino Linotype" w:eastAsiaTheme="minorHAnsi" w:hAnsi="Palatino Linotype" w:cs="Arial"/>
          <w:bCs/>
          <w:i/>
          <w:sz w:val="22"/>
          <w:szCs w:val="22"/>
          <w:lang w:val="es-MX" w:eastAsia="en-US"/>
        </w:rPr>
        <w:t>(…)</w:t>
      </w:r>
    </w:p>
    <w:p w14:paraId="7500F6B8" w14:textId="77777777" w:rsidR="00605208" w:rsidRPr="00605208" w:rsidRDefault="00605208" w:rsidP="00605208">
      <w:pPr>
        <w:spacing w:before="240" w:after="160" w:line="360" w:lineRule="auto"/>
        <w:ind w:left="851" w:right="851"/>
        <w:jc w:val="both"/>
        <w:rPr>
          <w:rFonts w:ascii="Palatino Linotype" w:eastAsiaTheme="minorHAnsi" w:hAnsi="Palatino Linotype" w:cs="Arial"/>
          <w:i/>
          <w:sz w:val="22"/>
          <w:szCs w:val="22"/>
          <w:lang w:val="es-MX" w:eastAsia="en-US"/>
        </w:rPr>
      </w:pPr>
      <w:r w:rsidRPr="00605208">
        <w:rPr>
          <w:rFonts w:ascii="Palatino Linotype" w:eastAsiaTheme="minorHAnsi" w:hAnsi="Palatino Linotype" w:cs="Arial"/>
          <w:b/>
          <w:i/>
          <w:sz w:val="22"/>
          <w:szCs w:val="22"/>
          <w:lang w:val="es-MX" w:eastAsia="en-US"/>
        </w:rPr>
        <w:t>XLV.</w:t>
      </w:r>
      <w:r w:rsidRPr="00605208">
        <w:rPr>
          <w:rFonts w:ascii="Palatino Linotype" w:eastAsiaTheme="minorHAnsi" w:hAnsi="Palatino Linotype" w:cs="Arial"/>
          <w:i/>
          <w:sz w:val="22"/>
          <w:szCs w:val="22"/>
          <w:lang w:val="es-MX" w:eastAsia="en-US"/>
        </w:rPr>
        <w:t xml:space="preserve"> </w:t>
      </w:r>
      <w:r w:rsidRPr="00605208">
        <w:rPr>
          <w:rFonts w:ascii="Palatino Linotype" w:eastAsiaTheme="minorHAnsi" w:hAnsi="Palatino Linotype" w:cs="Arial"/>
          <w:b/>
          <w:i/>
          <w:sz w:val="22"/>
          <w:szCs w:val="22"/>
          <w:lang w:val="es-MX" w:eastAsia="en-US"/>
        </w:rPr>
        <w:t>Versión pública:</w:t>
      </w:r>
      <w:r w:rsidRPr="00605208">
        <w:rPr>
          <w:rFonts w:ascii="Palatino Linotype" w:eastAsiaTheme="minorHAnsi" w:hAnsi="Palatino Linotype" w:cs="Arial"/>
          <w:i/>
          <w:sz w:val="22"/>
          <w:szCs w:val="22"/>
          <w:lang w:val="es-MX" w:eastAsia="en-US"/>
        </w:rPr>
        <w:t xml:space="preserve"> Documento en el que se elimine, suprime o borra la información clasificada como reservada o confidencial para permitir su acceso.</w:t>
      </w:r>
    </w:p>
    <w:p w14:paraId="4105EC1A" w14:textId="77777777" w:rsidR="00605208" w:rsidRPr="00605208" w:rsidRDefault="00605208" w:rsidP="00605208">
      <w:pPr>
        <w:spacing w:before="240" w:after="160" w:line="360" w:lineRule="auto"/>
        <w:ind w:left="851" w:right="851"/>
        <w:jc w:val="both"/>
        <w:rPr>
          <w:rFonts w:ascii="Palatino Linotype" w:eastAsiaTheme="minorHAnsi" w:hAnsi="Palatino Linotype" w:cs="Arial"/>
          <w:i/>
          <w:sz w:val="22"/>
          <w:szCs w:val="22"/>
          <w:lang w:val="es-MX" w:eastAsia="en-US"/>
        </w:rPr>
      </w:pPr>
      <w:r w:rsidRPr="00605208">
        <w:rPr>
          <w:rFonts w:ascii="Palatino Linotype" w:eastAsiaTheme="minorHAnsi" w:hAnsi="Palatino Linotype" w:cs="Arial"/>
          <w:i/>
          <w:sz w:val="22"/>
          <w:szCs w:val="22"/>
          <w:lang w:val="es-MX" w:eastAsia="en-US"/>
        </w:rPr>
        <w:t>(…)</w:t>
      </w:r>
    </w:p>
    <w:p w14:paraId="1B3F73A5" w14:textId="77777777" w:rsidR="00605208" w:rsidRPr="00605208" w:rsidRDefault="00605208" w:rsidP="00605208">
      <w:pPr>
        <w:spacing w:before="240" w:after="160" w:line="360" w:lineRule="auto"/>
        <w:ind w:left="851" w:right="851"/>
        <w:jc w:val="both"/>
        <w:rPr>
          <w:rFonts w:ascii="Palatino Linotype" w:eastAsiaTheme="minorHAnsi" w:hAnsi="Palatino Linotype" w:cs="Arial"/>
          <w:i/>
          <w:sz w:val="22"/>
          <w:szCs w:val="22"/>
          <w:lang w:val="es-MX" w:eastAsia="en-US"/>
        </w:rPr>
      </w:pPr>
      <w:r w:rsidRPr="00605208">
        <w:rPr>
          <w:rFonts w:ascii="Palatino Linotype" w:eastAsiaTheme="minorHAnsi" w:hAnsi="Palatino Linotype" w:cs="Arial"/>
          <w:b/>
          <w:i/>
          <w:sz w:val="22"/>
          <w:szCs w:val="22"/>
          <w:lang w:val="es-MX" w:eastAsia="en-US"/>
        </w:rPr>
        <w:t xml:space="preserve">Artículo 91. </w:t>
      </w:r>
      <w:r w:rsidRPr="00605208">
        <w:rPr>
          <w:rFonts w:ascii="Palatino Linotype" w:eastAsiaTheme="minorHAnsi" w:hAnsi="Palatino Linotype" w:cs="Arial"/>
          <w:i/>
          <w:sz w:val="22"/>
          <w:szCs w:val="22"/>
          <w:lang w:val="es-MX" w:eastAsia="en-US"/>
        </w:rPr>
        <w:t>El acceso a la información pública será restringido excepcionalmente, cuando ésta sea clasificada como reservada o confidencial.</w:t>
      </w:r>
    </w:p>
    <w:p w14:paraId="6C443E61" w14:textId="77777777" w:rsidR="00605208" w:rsidRPr="00605208" w:rsidRDefault="00605208" w:rsidP="00605208">
      <w:pPr>
        <w:spacing w:before="240" w:after="160" w:line="360" w:lineRule="auto"/>
        <w:ind w:left="851" w:right="851"/>
        <w:jc w:val="both"/>
        <w:rPr>
          <w:rFonts w:ascii="Palatino Linotype" w:eastAsiaTheme="minorHAnsi" w:hAnsi="Palatino Linotype" w:cs="Arial"/>
          <w:i/>
          <w:sz w:val="22"/>
          <w:szCs w:val="22"/>
          <w:lang w:val="es-MX" w:eastAsia="en-US"/>
        </w:rPr>
      </w:pPr>
      <w:r w:rsidRPr="00605208">
        <w:rPr>
          <w:rFonts w:ascii="Palatino Linotype" w:eastAsiaTheme="minorHAnsi" w:hAnsi="Palatino Linotype" w:cs="Arial"/>
          <w:b/>
          <w:i/>
          <w:sz w:val="22"/>
          <w:szCs w:val="22"/>
          <w:lang w:val="es-MX" w:eastAsia="en-US"/>
        </w:rPr>
        <w:t>Artículo 132.</w:t>
      </w:r>
      <w:r w:rsidRPr="00605208">
        <w:rPr>
          <w:rFonts w:ascii="Palatino Linotype" w:eastAsiaTheme="minorHAnsi" w:hAnsi="Palatino Linotype" w:cs="Arial"/>
          <w:i/>
          <w:sz w:val="22"/>
          <w:szCs w:val="22"/>
          <w:lang w:val="es-MX" w:eastAsia="en-US"/>
        </w:rPr>
        <w:t xml:space="preserve"> </w:t>
      </w:r>
      <w:r w:rsidRPr="00605208">
        <w:rPr>
          <w:rFonts w:ascii="Palatino Linotype" w:eastAsiaTheme="minorHAnsi" w:hAnsi="Palatino Linotype" w:cs="Arial"/>
          <w:i/>
          <w:sz w:val="22"/>
          <w:szCs w:val="22"/>
          <w:u w:val="single"/>
          <w:lang w:val="es-MX" w:eastAsia="en-US"/>
        </w:rPr>
        <w:t>La clasificación de la información se llevará a cabo en el momento en que</w:t>
      </w:r>
      <w:r w:rsidRPr="00605208">
        <w:rPr>
          <w:rFonts w:ascii="Palatino Linotype" w:eastAsiaTheme="minorHAnsi" w:hAnsi="Palatino Linotype" w:cs="Arial"/>
          <w:i/>
          <w:sz w:val="22"/>
          <w:szCs w:val="22"/>
          <w:lang w:val="es-MX" w:eastAsia="en-US"/>
        </w:rPr>
        <w:t>:</w:t>
      </w:r>
    </w:p>
    <w:p w14:paraId="111A0D59" w14:textId="77777777" w:rsidR="00605208" w:rsidRPr="00605208" w:rsidRDefault="00605208" w:rsidP="00605208">
      <w:pPr>
        <w:spacing w:before="240" w:after="160" w:line="360" w:lineRule="auto"/>
        <w:ind w:left="851" w:right="851"/>
        <w:jc w:val="both"/>
        <w:rPr>
          <w:rFonts w:ascii="Palatino Linotype" w:eastAsiaTheme="minorHAnsi" w:hAnsi="Palatino Linotype" w:cs="Arial"/>
          <w:i/>
          <w:sz w:val="22"/>
          <w:szCs w:val="22"/>
          <w:lang w:val="es-MX" w:eastAsia="en-US"/>
        </w:rPr>
      </w:pPr>
      <w:r w:rsidRPr="00605208">
        <w:rPr>
          <w:rFonts w:ascii="Palatino Linotype" w:eastAsiaTheme="minorHAnsi" w:hAnsi="Palatino Linotype" w:cs="Arial"/>
          <w:b/>
          <w:i/>
          <w:sz w:val="22"/>
          <w:szCs w:val="22"/>
          <w:lang w:val="es-MX" w:eastAsia="en-US"/>
        </w:rPr>
        <w:t>I.</w:t>
      </w:r>
      <w:r w:rsidRPr="00605208">
        <w:rPr>
          <w:rFonts w:ascii="Palatino Linotype" w:eastAsiaTheme="minorHAnsi" w:hAnsi="Palatino Linotype" w:cs="Arial"/>
          <w:i/>
          <w:sz w:val="22"/>
          <w:szCs w:val="22"/>
          <w:lang w:val="es-MX" w:eastAsia="en-US"/>
        </w:rPr>
        <w:t xml:space="preserve"> Se reciba una solicitud de acceso a la información;</w:t>
      </w:r>
    </w:p>
    <w:p w14:paraId="2F7EB76C" w14:textId="77777777" w:rsidR="00605208" w:rsidRPr="00605208" w:rsidRDefault="00605208" w:rsidP="00605208">
      <w:pPr>
        <w:spacing w:before="240" w:after="160" w:line="360" w:lineRule="auto"/>
        <w:ind w:left="851" w:right="851"/>
        <w:jc w:val="both"/>
        <w:rPr>
          <w:rFonts w:ascii="Palatino Linotype" w:eastAsiaTheme="minorHAnsi" w:hAnsi="Palatino Linotype" w:cs="Arial"/>
          <w:i/>
          <w:sz w:val="22"/>
          <w:szCs w:val="22"/>
          <w:lang w:val="es-MX" w:eastAsia="en-US"/>
        </w:rPr>
      </w:pPr>
      <w:r w:rsidRPr="00605208">
        <w:rPr>
          <w:rFonts w:ascii="Palatino Linotype" w:eastAsiaTheme="minorHAnsi" w:hAnsi="Palatino Linotype" w:cs="Arial"/>
          <w:b/>
          <w:i/>
          <w:sz w:val="22"/>
          <w:szCs w:val="22"/>
          <w:lang w:val="es-MX" w:eastAsia="en-US"/>
        </w:rPr>
        <w:t>II.</w:t>
      </w:r>
      <w:r w:rsidRPr="00605208">
        <w:rPr>
          <w:rFonts w:ascii="Palatino Linotype" w:eastAsiaTheme="minorHAnsi" w:hAnsi="Palatino Linotype" w:cs="Arial"/>
          <w:i/>
          <w:sz w:val="22"/>
          <w:szCs w:val="22"/>
          <w:lang w:val="es-MX" w:eastAsia="en-US"/>
        </w:rPr>
        <w:t xml:space="preserve"> </w:t>
      </w:r>
      <w:r w:rsidRPr="00605208">
        <w:rPr>
          <w:rFonts w:ascii="Palatino Linotype" w:eastAsiaTheme="minorHAnsi" w:hAnsi="Palatino Linotype" w:cs="Arial"/>
          <w:i/>
          <w:sz w:val="22"/>
          <w:szCs w:val="22"/>
          <w:u w:val="single"/>
          <w:lang w:val="es-MX" w:eastAsia="en-US"/>
        </w:rPr>
        <w:t>Se determine mediante resolución de autoridad competente; o</w:t>
      </w:r>
    </w:p>
    <w:p w14:paraId="2B4F6488" w14:textId="77777777" w:rsidR="00605208" w:rsidRPr="00605208" w:rsidRDefault="00605208" w:rsidP="00605208">
      <w:pPr>
        <w:spacing w:before="240" w:after="160" w:line="360" w:lineRule="auto"/>
        <w:ind w:left="851" w:right="851"/>
        <w:jc w:val="both"/>
        <w:rPr>
          <w:rFonts w:ascii="Palatino Linotype" w:eastAsiaTheme="minorHAnsi" w:hAnsi="Palatino Linotype" w:cs="Arial"/>
          <w:i/>
          <w:sz w:val="22"/>
          <w:szCs w:val="22"/>
          <w:u w:val="single"/>
          <w:lang w:val="es-MX" w:eastAsia="en-US"/>
        </w:rPr>
      </w:pPr>
      <w:r w:rsidRPr="00605208">
        <w:rPr>
          <w:rFonts w:ascii="Palatino Linotype" w:eastAsiaTheme="minorHAnsi" w:hAnsi="Palatino Linotype" w:cs="Arial"/>
          <w:b/>
          <w:i/>
          <w:sz w:val="22"/>
          <w:szCs w:val="22"/>
          <w:lang w:val="es-MX" w:eastAsia="en-US"/>
        </w:rPr>
        <w:t>III.</w:t>
      </w:r>
      <w:r w:rsidRPr="00605208">
        <w:rPr>
          <w:rFonts w:ascii="Palatino Linotype" w:eastAsiaTheme="minorHAnsi" w:hAnsi="Palatino Linotype" w:cs="Arial"/>
          <w:i/>
          <w:sz w:val="22"/>
          <w:szCs w:val="22"/>
          <w:lang w:val="es-MX" w:eastAsia="en-US"/>
        </w:rPr>
        <w:t xml:space="preserve"> </w:t>
      </w:r>
      <w:r w:rsidRPr="00605208">
        <w:rPr>
          <w:rFonts w:ascii="Palatino Linotype" w:eastAsiaTheme="minorHAnsi" w:hAnsi="Palatino Linotype" w:cs="Arial"/>
          <w:i/>
          <w:sz w:val="22"/>
          <w:szCs w:val="22"/>
          <w:u w:val="single"/>
          <w:lang w:val="es-MX" w:eastAsia="en-US"/>
        </w:rPr>
        <w:t>Se generen versiones públicas para dar cumplimiento a las obligaciones de transparencia previstas en esta Ley.</w:t>
      </w:r>
    </w:p>
    <w:p w14:paraId="1FD07506" w14:textId="77777777" w:rsidR="00605208" w:rsidRPr="00605208" w:rsidRDefault="00605208" w:rsidP="00605208">
      <w:pPr>
        <w:spacing w:before="240" w:after="160" w:line="360" w:lineRule="auto"/>
        <w:ind w:left="851" w:right="851"/>
        <w:jc w:val="both"/>
        <w:rPr>
          <w:rFonts w:ascii="Palatino Linotype" w:eastAsiaTheme="minorHAnsi" w:hAnsi="Palatino Linotype" w:cs="Arial"/>
          <w:b/>
          <w:bCs/>
          <w:i/>
          <w:sz w:val="22"/>
          <w:szCs w:val="22"/>
          <w:lang w:val="es-MX" w:eastAsia="en-US"/>
        </w:rPr>
      </w:pPr>
      <w:r w:rsidRPr="00605208">
        <w:rPr>
          <w:rFonts w:ascii="Palatino Linotype" w:eastAsiaTheme="minorHAnsi" w:hAnsi="Palatino Linotype" w:cs="Arial"/>
          <w:i/>
          <w:sz w:val="22"/>
          <w:szCs w:val="22"/>
          <w:lang w:val="es-MX" w:eastAsia="en-US"/>
        </w:rPr>
        <w:t xml:space="preserve">(…)” </w:t>
      </w:r>
      <w:r w:rsidRPr="00605208">
        <w:rPr>
          <w:rFonts w:ascii="Palatino Linotype" w:eastAsiaTheme="minorHAnsi" w:hAnsi="Palatino Linotype" w:cs="Arial"/>
          <w:b/>
          <w:bCs/>
          <w:i/>
          <w:sz w:val="22"/>
          <w:szCs w:val="22"/>
          <w:lang w:val="es-MX" w:eastAsia="en-US"/>
        </w:rPr>
        <w:t xml:space="preserve"> (Sic)</w:t>
      </w:r>
    </w:p>
    <w:p w14:paraId="1B2622D3" w14:textId="77777777" w:rsidR="00605208" w:rsidRPr="00605208" w:rsidRDefault="00605208" w:rsidP="00605208">
      <w:pPr>
        <w:spacing w:after="160" w:line="259" w:lineRule="auto"/>
        <w:rPr>
          <w:rFonts w:asciiTheme="minorHAnsi" w:eastAsia="Palatino Linotype" w:hAnsiTheme="minorHAnsi" w:cs="Palatino Linotype"/>
          <w:i/>
          <w:sz w:val="22"/>
          <w:lang w:val="es-MX" w:eastAsia="en-US"/>
        </w:rPr>
      </w:pPr>
    </w:p>
    <w:p w14:paraId="2112C29C" w14:textId="77777777" w:rsidR="00605208" w:rsidRPr="00605208" w:rsidRDefault="00605208" w:rsidP="00605208">
      <w:pPr>
        <w:spacing w:after="160" w:line="360" w:lineRule="auto"/>
        <w:jc w:val="both"/>
        <w:rPr>
          <w:rFonts w:ascii="Palatino Linotype" w:eastAsia="Palatino Linotype" w:hAnsi="Palatino Linotype" w:cs="Palatino Linotype"/>
          <w:lang w:val="es-MX" w:eastAsia="en-US"/>
        </w:rPr>
      </w:pPr>
      <w:r w:rsidRPr="00605208">
        <w:rPr>
          <w:rFonts w:ascii="Palatino Linotype" w:eastAsia="Palatino Linotype" w:hAnsi="Palatino Linotype" w:cs="Palatino Linotype"/>
          <w:lang w:val="es-MX" w:eastAsia="en-US"/>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7C098DC" w14:textId="77777777" w:rsidR="00605208" w:rsidRPr="00605208" w:rsidRDefault="00605208" w:rsidP="00605208">
      <w:pPr>
        <w:spacing w:after="160" w:line="360" w:lineRule="auto"/>
        <w:jc w:val="both"/>
        <w:rPr>
          <w:rFonts w:ascii="Palatino Linotype" w:eastAsia="Palatino Linotype" w:hAnsi="Palatino Linotype" w:cs="Palatino Linotype"/>
          <w:lang w:val="es-MX" w:eastAsia="en-US"/>
        </w:rPr>
      </w:pPr>
      <w:r w:rsidRPr="00605208">
        <w:rPr>
          <w:rFonts w:ascii="Palatino Linotype" w:eastAsia="Palatino Linotype" w:hAnsi="Palatino Linotype" w:cs="Palatino Linotype"/>
          <w:lang w:val="es-MX" w:eastAsia="en-US"/>
        </w:rPr>
        <w:t xml:space="preserve">Por otro lado, los </w:t>
      </w:r>
      <w:r w:rsidRPr="00605208">
        <w:rPr>
          <w:rFonts w:ascii="Palatino Linotype" w:eastAsia="Palatino Linotype" w:hAnsi="Palatino Linotype" w:cs="Palatino Linotype"/>
          <w:i/>
          <w:lang w:val="es-MX" w:eastAsia="en-US"/>
        </w:rPr>
        <w:t>Lineamientos Generales en Materia de Clasificación y Desclasificación de la Información, así como para la elaboración de Versiones Públicas</w:t>
      </w:r>
      <w:r w:rsidRPr="00605208">
        <w:rPr>
          <w:rFonts w:ascii="Palatino Linotype" w:eastAsia="Palatino Linotype" w:hAnsi="Palatino Linotype" w:cs="Palatino Linotype"/>
          <w:lang w:val="es-MX" w:eastAsia="en-US"/>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2B526FB" w14:textId="77777777" w:rsidR="00605208" w:rsidRPr="00605208" w:rsidRDefault="00605208" w:rsidP="00605208">
      <w:pPr>
        <w:spacing w:after="160" w:line="360" w:lineRule="auto"/>
        <w:jc w:val="both"/>
        <w:rPr>
          <w:rFonts w:ascii="Palatino Linotype" w:eastAsia="Palatino Linotype" w:hAnsi="Palatino Linotype" w:cs="Palatino Linotype"/>
          <w:lang w:val="es-MX" w:eastAsia="en-US"/>
        </w:rPr>
      </w:pPr>
      <w:r w:rsidRPr="00605208">
        <w:rPr>
          <w:rFonts w:ascii="Palatino Linotype" w:eastAsia="Palatino Linotype" w:hAnsi="Palatino Linotype" w:cs="Palatino Linotype"/>
          <w:lang w:val="es-MX" w:eastAsia="en-US"/>
        </w:rPr>
        <w:t>Asimismo, los Lineamientos Quincuagésimo sexto, Quincuagésimo séptimo y Quincuagésimo octavo, establecen lo siguiente:</w:t>
      </w:r>
    </w:p>
    <w:p w14:paraId="5AA55D13" w14:textId="77777777" w:rsidR="00605208" w:rsidRPr="00605208" w:rsidRDefault="00605208" w:rsidP="00605208">
      <w:pPr>
        <w:spacing w:before="240" w:after="160" w:line="360" w:lineRule="auto"/>
        <w:ind w:left="851" w:right="851"/>
        <w:jc w:val="both"/>
        <w:rPr>
          <w:rFonts w:ascii="Palatino Linotype" w:eastAsiaTheme="minorHAnsi" w:hAnsi="Palatino Linotype" w:cs="Arial"/>
          <w:i/>
          <w:sz w:val="22"/>
          <w:szCs w:val="22"/>
          <w:lang w:val="es-MX" w:eastAsia="en-US"/>
        </w:rPr>
      </w:pPr>
      <w:r w:rsidRPr="00605208">
        <w:rPr>
          <w:rFonts w:ascii="Palatino Linotype" w:eastAsiaTheme="minorHAnsi" w:hAnsi="Palatino Linotype" w:cs="Arial"/>
          <w:b/>
          <w:i/>
          <w:sz w:val="22"/>
          <w:szCs w:val="22"/>
          <w:lang w:val="es-MX" w:eastAsia="en-US"/>
        </w:rPr>
        <w:t>“Quincuagésimo sexto.</w:t>
      </w:r>
      <w:r w:rsidRPr="00605208">
        <w:rPr>
          <w:rFonts w:ascii="Palatino Linotype" w:eastAsiaTheme="minorHAnsi" w:hAnsi="Palatino Linotype" w:cs="Arial"/>
          <w:i/>
          <w:sz w:val="22"/>
          <w:szCs w:val="22"/>
          <w:lang w:val="es-MX" w:eastAsia="en-US"/>
        </w:rPr>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14F07F57" w14:textId="77777777" w:rsidR="00605208" w:rsidRPr="00605208" w:rsidRDefault="00605208" w:rsidP="00605208">
      <w:pPr>
        <w:spacing w:before="240" w:after="160" w:line="360" w:lineRule="auto"/>
        <w:ind w:left="851" w:right="851"/>
        <w:jc w:val="both"/>
        <w:rPr>
          <w:rFonts w:ascii="Palatino Linotype" w:eastAsiaTheme="minorHAnsi" w:hAnsi="Palatino Linotype" w:cs="Arial"/>
          <w:i/>
          <w:sz w:val="22"/>
          <w:szCs w:val="22"/>
          <w:lang w:val="es-MX" w:eastAsia="en-US"/>
        </w:rPr>
      </w:pPr>
      <w:r w:rsidRPr="00605208">
        <w:rPr>
          <w:rFonts w:ascii="Palatino Linotype" w:eastAsiaTheme="minorHAnsi" w:hAnsi="Palatino Linotype" w:cs="Arial"/>
          <w:b/>
          <w:i/>
          <w:sz w:val="22"/>
          <w:szCs w:val="22"/>
          <w:lang w:val="es-MX" w:eastAsia="en-US"/>
        </w:rPr>
        <w:t>Quincuagésimo séptimo.</w:t>
      </w:r>
      <w:r w:rsidRPr="00605208">
        <w:rPr>
          <w:rFonts w:ascii="Palatino Linotype" w:eastAsiaTheme="minorHAnsi" w:hAnsi="Palatino Linotype" w:cs="Arial"/>
          <w:i/>
          <w:sz w:val="22"/>
          <w:szCs w:val="22"/>
          <w:lang w:val="es-MX" w:eastAsia="en-US"/>
        </w:rPr>
        <w:t xml:space="preserve"> Se considera, en principio, como información pública y no podrá omitirse de las versiones públicas la siguiente:</w:t>
      </w:r>
    </w:p>
    <w:p w14:paraId="6951F37C" w14:textId="77777777" w:rsidR="00605208" w:rsidRPr="00605208" w:rsidRDefault="00605208" w:rsidP="00605208">
      <w:pPr>
        <w:spacing w:before="240" w:after="160" w:line="360" w:lineRule="auto"/>
        <w:ind w:left="851" w:right="851"/>
        <w:jc w:val="both"/>
        <w:rPr>
          <w:rFonts w:ascii="Palatino Linotype" w:eastAsiaTheme="minorHAnsi" w:hAnsi="Palatino Linotype" w:cs="Arial"/>
          <w:i/>
          <w:sz w:val="22"/>
          <w:szCs w:val="22"/>
          <w:lang w:val="es-MX" w:eastAsia="en-US"/>
        </w:rPr>
      </w:pPr>
      <w:r w:rsidRPr="00605208">
        <w:rPr>
          <w:rFonts w:ascii="Palatino Linotype" w:eastAsiaTheme="minorHAnsi" w:hAnsi="Palatino Linotype" w:cs="Arial"/>
          <w:i/>
          <w:sz w:val="22"/>
          <w:szCs w:val="22"/>
          <w:lang w:val="es-MX" w:eastAsia="en-US"/>
        </w:rPr>
        <w:t xml:space="preserve">I. La relativa a las Obligaciones de Transparencia que contempla el Título V de la Ley General y las demás disposiciones legales aplicables; </w:t>
      </w:r>
    </w:p>
    <w:p w14:paraId="07F6D5CF" w14:textId="77777777" w:rsidR="00605208" w:rsidRPr="00605208" w:rsidRDefault="00605208" w:rsidP="00605208">
      <w:pPr>
        <w:spacing w:before="240" w:after="160" w:line="360" w:lineRule="auto"/>
        <w:ind w:left="851" w:right="851"/>
        <w:jc w:val="both"/>
        <w:rPr>
          <w:rFonts w:ascii="Palatino Linotype" w:eastAsiaTheme="minorHAnsi" w:hAnsi="Palatino Linotype" w:cs="Arial"/>
          <w:i/>
          <w:sz w:val="22"/>
          <w:szCs w:val="22"/>
          <w:lang w:val="es-MX" w:eastAsia="en-US"/>
        </w:rPr>
      </w:pPr>
      <w:r w:rsidRPr="00605208">
        <w:rPr>
          <w:rFonts w:ascii="Palatino Linotype" w:eastAsiaTheme="minorHAnsi" w:hAnsi="Palatino Linotype" w:cs="Arial"/>
          <w:i/>
          <w:sz w:val="22"/>
          <w:szCs w:val="22"/>
          <w:lang w:val="es-MX" w:eastAsia="en-US"/>
        </w:rPr>
        <w:lastRenderedPageBreak/>
        <w:t xml:space="preserve">II. El nombre de los integrantes de los sujetos obligados en los documentos, y sus firmas autógrafas o digitales, cuando sean utilizados en el ejercicio de las facultades conferidas para el desempeño del servicio público, y </w:t>
      </w:r>
    </w:p>
    <w:p w14:paraId="2375200C" w14:textId="77777777" w:rsidR="00605208" w:rsidRPr="00605208" w:rsidRDefault="00605208" w:rsidP="00605208">
      <w:pPr>
        <w:spacing w:before="240" w:after="160" w:line="360" w:lineRule="auto"/>
        <w:ind w:left="851" w:right="851"/>
        <w:jc w:val="both"/>
        <w:rPr>
          <w:rFonts w:ascii="Palatino Linotype" w:eastAsiaTheme="minorHAnsi" w:hAnsi="Palatino Linotype" w:cs="Arial"/>
          <w:i/>
          <w:sz w:val="22"/>
          <w:szCs w:val="22"/>
          <w:lang w:val="es-MX" w:eastAsia="en-US"/>
        </w:rPr>
      </w:pPr>
      <w:r w:rsidRPr="00605208">
        <w:rPr>
          <w:rFonts w:ascii="Palatino Linotype" w:eastAsiaTheme="minorHAnsi" w:hAnsi="Palatino Linotype" w:cs="Arial"/>
          <w:i/>
          <w:sz w:val="22"/>
          <w:szCs w:val="22"/>
          <w:lang w:val="es-MX" w:eastAsia="en-US"/>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5F5B2886" w14:textId="77777777" w:rsidR="00605208" w:rsidRPr="00605208" w:rsidRDefault="00605208" w:rsidP="00605208">
      <w:pPr>
        <w:spacing w:before="240" w:after="160" w:line="360" w:lineRule="auto"/>
        <w:ind w:left="851" w:right="851"/>
        <w:jc w:val="both"/>
        <w:rPr>
          <w:rFonts w:ascii="Palatino Linotype" w:eastAsiaTheme="minorHAnsi" w:hAnsi="Palatino Linotype" w:cs="Arial"/>
          <w:i/>
          <w:sz w:val="22"/>
          <w:szCs w:val="22"/>
          <w:lang w:val="es-MX" w:eastAsia="en-US"/>
        </w:rPr>
      </w:pPr>
      <w:r w:rsidRPr="00605208">
        <w:rPr>
          <w:rFonts w:ascii="Palatino Linotype" w:eastAsiaTheme="minorHAnsi" w:hAnsi="Palatino Linotype" w:cs="Arial"/>
          <w:i/>
          <w:sz w:val="22"/>
          <w:szCs w:val="22"/>
          <w:lang w:val="es-MX" w:eastAsia="en-US"/>
        </w:rPr>
        <w:t xml:space="preserve">Lo anterior, siempre y cuando no se acredite alguna causal de clasificación, prevista en las leyes o en los tratados internacionales suscritos por el Estado mexicano. </w:t>
      </w:r>
    </w:p>
    <w:p w14:paraId="472E976A" w14:textId="77777777" w:rsidR="00605208" w:rsidRPr="00605208" w:rsidRDefault="00605208" w:rsidP="00605208">
      <w:pPr>
        <w:spacing w:before="240" w:after="160" w:line="360" w:lineRule="auto"/>
        <w:ind w:left="851" w:right="851"/>
        <w:jc w:val="both"/>
        <w:rPr>
          <w:rFonts w:ascii="Palatino Linotype" w:eastAsiaTheme="minorHAnsi" w:hAnsi="Palatino Linotype" w:cs="Arial"/>
          <w:b/>
          <w:bCs/>
          <w:i/>
          <w:sz w:val="22"/>
          <w:szCs w:val="22"/>
          <w:lang w:val="es-MX" w:eastAsia="en-US"/>
        </w:rPr>
      </w:pPr>
      <w:r w:rsidRPr="00605208">
        <w:rPr>
          <w:rFonts w:ascii="Palatino Linotype" w:eastAsiaTheme="minorHAnsi" w:hAnsi="Palatino Linotype" w:cs="Arial"/>
          <w:b/>
          <w:i/>
          <w:sz w:val="22"/>
          <w:szCs w:val="22"/>
          <w:lang w:val="es-MX" w:eastAsia="en-US"/>
        </w:rPr>
        <w:t>Quincuagésimo octavo.</w:t>
      </w:r>
      <w:r w:rsidRPr="00605208">
        <w:rPr>
          <w:rFonts w:ascii="Palatino Linotype" w:eastAsiaTheme="minorHAnsi" w:hAnsi="Palatino Linotype" w:cs="Arial"/>
          <w:i/>
          <w:sz w:val="22"/>
          <w:szCs w:val="22"/>
          <w:lang w:val="es-MX" w:eastAsia="en-US"/>
        </w:rPr>
        <w:t xml:space="preserve"> Los sujetos obligados garantizarán que los sistemas o medios empleados para eliminar la información en las versiones públicas sean irreversibles, de tal forma que no permitan la recuperación o visualización de la misma.” </w:t>
      </w:r>
      <w:r w:rsidRPr="00605208">
        <w:rPr>
          <w:rFonts w:ascii="Palatino Linotype" w:eastAsiaTheme="minorHAnsi" w:hAnsi="Palatino Linotype" w:cs="Arial"/>
          <w:b/>
          <w:bCs/>
          <w:i/>
          <w:sz w:val="22"/>
          <w:szCs w:val="22"/>
          <w:lang w:val="es-MX" w:eastAsia="en-US"/>
        </w:rPr>
        <w:t>(Sic)</w:t>
      </w:r>
    </w:p>
    <w:p w14:paraId="61738536" w14:textId="77777777" w:rsidR="00605208" w:rsidRPr="00605208" w:rsidRDefault="00605208" w:rsidP="00605208">
      <w:pPr>
        <w:spacing w:before="240" w:after="160" w:line="360" w:lineRule="auto"/>
        <w:ind w:left="851" w:right="851"/>
        <w:jc w:val="both"/>
        <w:rPr>
          <w:rFonts w:ascii="Palatino Linotype" w:eastAsiaTheme="minorHAnsi" w:hAnsi="Palatino Linotype" w:cs="Arial"/>
          <w:i/>
          <w:sz w:val="22"/>
          <w:szCs w:val="22"/>
          <w:lang w:val="es-MX" w:eastAsia="en-US"/>
        </w:rPr>
      </w:pPr>
    </w:p>
    <w:p w14:paraId="27CA624D" w14:textId="77777777" w:rsidR="00605208" w:rsidRPr="00605208" w:rsidRDefault="00605208" w:rsidP="00605208">
      <w:pPr>
        <w:spacing w:after="160" w:line="360" w:lineRule="auto"/>
        <w:jc w:val="both"/>
        <w:rPr>
          <w:rFonts w:ascii="Palatino Linotype" w:eastAsia="Palatino Linotype" w:hAnsi="Palatino Linotype" w:cs="Palatino Linotype"/>
          <w:lang w:val="es-MX" w:eastAsia="en-US"/>
        </w:rPr>
      </w:pPr>
      <w:r w:rsidRPr="00605208">
        <w:rPr>
          <w:rFonts w:ascii="Palatino Linotype" w:eastAsia="Palatino Linotype" w:hAnsi="Palatino Linotype" w:cs="Palatino Linotype"/>
          <w:lang w:val="es-MX" w:eastAsia="en-US"/>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1A29FD37" w14:textId="77777777" w:rsidR="00605208" w:rsidRPr="00605208" w:rsidRDefault="00605208" w:rsidP="00605208">
      <w:pPr>
        <w:spacing w:after="160" w:line="360" w:lineRule="auto"/>
        <w:jc w:val="both"/>
        <w:rPr>
          <w:rFonts w:ascii="Palatino Linotype" w:eastAsia="Palatino Linotype" w:hAnsi="Palatino Linotype" w:cs="Palatino Linotype"/>
          <w:lang w:val="es-MX" w:eastAsia="en-US"/>
        </w:rPr>
      </w:pPr>
      <w:r w:rsidRPr="00605208">
        <w:rPr>
          <w:rFonts w:ascii="Palatino Linotype" w:eastAsia="Palatino Linotype" w:hAnsi="Palatino Linotype" w:cs="Palatino Linotype"/>
          <w:lang w:val="es-MX" w:eastAsia="en-US"/>
        </w:rPr>
        <w:lastRenderedPageBreak/>
        <w:t xml:space="preserve">Por lo que respecta al Acuerdo del Comité de Transparencia que sustente la versión pública de la documentación a entregar, deberá ser notificado mediante el </w:t>
      </w:r>
      <w:r w:rsidRPr="00605208">
        <w:rPr>
          <w:rFonts w:ascii="Palatino Linotype" w:eastAsia="Palatino Linotype" w:hAnsi="Palatino Linotype" w:cs="Palatino Linotype"/>
          <w:b/>
          <w:bCs/>
          <w:lang w:val="es-MX" w:eastAsia="en-US"/>
        </w:rPr>
        <w:t>SAIMEX.</w:t>
      </w:r>
    </w:p>
    <w:p w14:paraId="57E3E745" w14:textId="77777777" w:rsidR="00605208" w:rsidRPr="00605208" w:rsidRDefault="00605208" w:rsidP="00605208">
      <w:pPr>
        <w:pBdr>
          <w:top w:val="nil"/>
          <w:left w:val="nil"/>
          <w:bottom w:val="nil"/>
          <w:right w:val="nil"/>
          <w:between w:val="nil"/>
        </w:pBdr>
        <w:spacing w:after="160" w:line="360" w:lineRule="auto"/>
        <w:jc w:val="both"/>
        <w:rPr>
          <w:rFonts w:ascii="Palatino Linotype" w:eastAsia="Palatino Linotype" w:hAnsi="Palatino Linotype" w:cs="Palatino Linotype"/>
          <w:color w:val="000000"/>
          <w:lang w:val="es-MX" w:eastAsia="en-US"/>
        </w:rPr>
      </w:pPr>
      <w:r w:rsidRPr="00605208">
        <w:rPr>
          <w:rFonts w:ascii="Palatino Linotype" w:eastAsia="Palatino Linotype" w:hAnsi="Palatino Linotype" w:cs="Palatino Linotype"/>
          <w:color w:val="000000"/>
          <w:lang w:val="es-MX" w:eastAsia="en-US"/>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5D2C160F" w14:textId="77777777" w:rsidR="00605208" w:rsidRPr="00605208" w:rsidRDefault="00605208" w:rsidP="00605208">
      <w:pPr>
        <w:spacing w:line="360" w:lineRule="auto"/>
        <w:ind w:right="51"/>
        <w:jc w:val="both"/>
        <w:rPr>
          <w:rFonts w:ascii="Palatino Linotype" w:eastAsiaTheme="minorHAnsi" w:hAnsi="Palatino Linotype" w:cs="Arial"/>
          <w:lang w:val="es-MX" w:eastAsia="en-US"/>
        </w:rPr>
      </w:pPr>
      <w:r w:rsidRPr="00605208">
        <w:rPr>
          <w:rFonts w:ascii="Palatino Linotype" w:eastAsiaTheme="minorHAnsi" w:hAnsi="Palatino Linotype" w:cs="Arial"/>
          <w:lang w:val="es-MX" w:eastAsia="en-US"/>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605208">
        <w:rPr>
          <w:rFonts w:ascii="Palatino Linotype" w:eastAsiaTheme="minorHAnsi" w:hAnsi="Palatino Linotype" w:cs="Arial"/>
          <w:b/>
          <w:lang w:val="es-MX" w:eastAsia="en-US"/>
        </w:rPr>
        <w:t>LINEAMIENTOS GENERALES EN MATERIA DE CLASIFICACIÓN Y DESCLASIFICACIÓN DE LA INFORMACIÓN, ASÍ COMO PARA LA ELABORACIÓN DE VERSIONES PÚBLICAS,</w:t>
      </w:r>
      <w:r w:rsidRPr="00605208">
        <w:rPr>
          <w:rFonts w:ascii="Palatino Linotype" w:eastAsiaTheme="minorHAnsi" w:hAnsi="Palatino Linotype" w:cs="Arial"/>
          <w:lang w:val="es-MX" w:eastAsia="en-US"/>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7F572F09" w14:textId="30284568" w:rsidR="00605208" w:rsidRPr="00605208" w:rsidRDefault="00605208" w:rsidP="00605208">
      <w:pPr>
        <w:tabs>
          <w:tab w:val="left" w:pos="709"/>
        </w:tabs>
        <w:spacing w:before="240" w:after="160" w:line="360" w:lineRule="auto"/>
        <w:ind w:right="51"/>
        <w:jc w:val="both"/>
        <w:rPr>
          <w:rFonts w:ascii="Palatino Linotype" w:eastAsiaTheme="minorHAnsi" w:hAnsi="Palatino Linotype" w:cstheme="minorBidi"/>
          <w:lang w:val="es-MX" w:eastAsia="en-US"/>
        </w:rPr>
      </w:pPr>
      <w:r w:rsidRPr="00605208">
        <w:rPr>
          <w:rFonts w:ascii="Palatino Linotype" w:eastAsiaTheme="minorHAnsi" w:hAnsi="Palatino Linotype" w:cstheme="minorBidi"/>
          <w:iCs/>
          <w:lang w:val="es-MX" w:eastAsia="en-US"/>
        </w:rPr>
        <w:t xml:space="preserve">En mérito de lo expuesto </w:t>
      </w:r>
      <w:r w:rsidRPr="00605208">
        <w:rPr>
          <w:rFonts w:ascii="Palatino Linotype" w:eastAsiaTheme="minorHAnsi" w:hAnsi="Palatino Linotype" w:cstheme="minorBidi"/>
          <w:lang w:val="es-MX" w:eastAsia="en-US"/>
        </w:rPr>
        <w:t xml:space="preserve">en líneas anteriores, resultan parcialmente fundados los motivos de inconformidad vertidos por </w:t>
      </w:r>
      <w:r w:rsidRPr="00605208">
        <w:rPr>
          <w:rFonts w:ascii="Palatino Linotype" w:eastAsiaTheme="minorHAnsi" w:hAnsi="Palatino Linotype" w:cstheme="minorBidi"/>
          <w:b/>
          <w:lang w:val="es-MX" w:eastAsia="en-US"/>
        </w:rPr>
        <w:t xml:space="preserve">La Recurrente, </w:t>
      </w:r>
      <w:r w:rsidRPr="00605208">
        <w:rPr>
          <w:rFonts w:ascii="Palatino Linotype" w:eastAsiaTheme="minorHAnsi" w:hAnsi="Palatino Linotype" w:cstheme="minorBidi"/>
          <w:lang w:val="es-MX" w:eastAsia="en-US"/>
        </w:rPr>
        <w:t xml:space="preserve">por ello con fundamento en el artículo 186 fracción III de la Ley de Transparencia y Acceso a la Información Pública del Estado de México y Municipios, se </w:t>
      </w:r>
      <w:r w:rsidRPr="00605208">
        <w:rPr>
          <w:rFonts w:ascii="Palatino Linotype" w:eastAsiaTheme="minorHAnsi" w:hAnsi="Palatino Linotype" w:cstheme="minorBidi"/>
          <w:b/>
          <w:lang w:val="es-MX" w:eastAsia="en-US"/>
        </w:rPr>
        <w:t xml:space="preserve">MODIFICA </w:t>
      </w:r>
      <w:r w:rsidRPr="00605208">
        <w:rPr>
          <w:rFonts w:ascii="Palatino Linotype" w:eastAsiaTheme="minorHAnsi" w:hAnsi="Palatino Linotype" w:cstheme="minorBidi"/>
          <w:lang w:val="es-MX" w:eastAsia="en-US"/>
        </w:rPr>
        <w:t xml:space="preserve">la respuesta a la solicitud de información </w:t>
      </w:r>
      <w:r w:rsidR="007C333E" w:rsidRPr="007C333E">
        <w:rPr>
          <w:rFonts w:ascii="Palatino Linotype" w:eastAsiaTheme="minorHAnsi" w:hAnsi="Palatino Linotype" w:cstheme="minorBidi"/>
          <w:b/>
          <w:bCs/>
          <w:lang w:eastAsia="en-US"/>
        </w:rPr>
        <w:t>00055/NEXTLAL/IP/2025</w:t>
      </w:r>
      <w:r w:rsidRPr="00605208">
        <w:rPr>
          <w:rFonts w:ascii="Palatino Linotype" w:eastAsiaTheme="minorHAnsi" w:hAnsi="Palatino Linotype" w:cstheme="minorBidi"/>
          <w:b/>
          <w:bCs/>
          <w:lang w:val="es-MX" w:eastAsia="en-US"/>
        </w:rPr>
        <w:t xml:space="preserve">, </w:t>
      </w:r>
      <w:r w:rsidRPr="00605208">
        <w:rPr>
          <w:rFonts w:ascii="Palatino Linotype" w:eastAsiaTheme="minorHAnsi" w:hAnsi="Palatino Linotype" w:cstheme="minorBidi"/>
          <w:lang w:val="es-MX" w:eastAsia="en-US"/>
        </w:rPr>
        <w:t xml:space="preserve">que ha sido materia del presente fallo. </w:t>
      </w:r>
    </w:p>
    <w:p w14:paraId="382CFDA7" w14:textId="77777777" w:rsidR="00605208" w:rsidRDefault="00605208" w:rsidP="00D7512E">
      <w:pPr>
        <w:spacing w:line="360" w:lineRule="auto"/>
        <w:contextualSpacing/>
        <w:jc w:val="both"/>
        <w:rPr>
          <w:rFonts w:ascii="Palatino Linotype" w:eastAsiaTheme="minorHAnsi" w:hAnsi="Palatino Linotype" w:cstheme="minorBidi"/>
          <w:bCs/>
          <w:szCs w:val="22"/>
          <w:lang w:val="es-MX" w:eastAsia="es-MX"/>
        </w:rPr>
      </w:pPr>
    </w:p>
    <w:p w14:paraId="7DE6A224" w14:textId="77777777" w:rsidR="00605208" w:rsidRPr="00605208" w:rsidRDefault="00605208" w:rsidP="00605208">
      <w:pPr>
        <w:spacing w:before="240" w:after="240" w:line="360" w:lineRule="auto"/>
        <w:jc w:val="both"/>
        <w:rPr>
          <w:rFonts w:ascii="Palatino Linotype" w:hAnsi="Palatino Linotype"/>
          <w:lang w:val="es-MX"/>
        </w:rPr>
      </w:pPr>
      <w:r w:rsidRPr="00605208">
        <w:rPr>
          <w:rFonts w:ascii="Palatino Linotype" w:hAnsi="Palatino Linotype"/>
          <w:lang w:val="es-MX"/>
        </w:rPr>
        <w:lastRenderedPageBreak/>
        <w:t xml:space="preserve">Por lo antes expuesto y fundado es de resolverse y, </w:t>
      </w:r>
    </w:p>
    <w:p w14:paraId="5AE7100C" w14:textId="77777777" w:rsidR="00605208" w:rsidRDefault="00605208" w:rsidP="00605208">
      <w:pPr>
        <w:spacing w:before="240" w:after="160" w:line="360" w:lineRule="auto"/>
        <w:jc w:val="center"/>
        <w:rPr>
          <w:rFonts w:ascii="Palatino Linotype" w:hAnsi="Palatino Linotype" w:cstheme="minorBidi"/>
          <w:b/>
          <w:bCs/>
          <w:spacing w:val="60"/>
          <w:lang w:val="es-MX" w:eastAsia="en-US"/>
        </w:rPr>
      </w:pPr>
    </w:p>
    <w:p w14:paraId="5E4D9F00" w14:textId="0DC50896" w:rsidR="00605208" w:rsidRPr="00605208" w:rsidRDefault="00605208" w:rsidP="00605208">
      <w:pPr>
        <w:spacing w:before="240" w:after="160" w:line="360" w:lineRule="auto"/>
        <w:jc w:val="center"/>
        <w:rPr>
          <w:rFonts w:ascii="Palatino Linotype" w:hAnsi="Palatino Linotype" w:cstheme="minorBidi"/>
          <w:b/>
          <w:bCs/>
          <w:spacing w:val="60"/>
          <w:lang w:val="es-MX" w:eastAsia="en-US"/>
        </w:rPr>
      </w:pPr>
      <w:r w:rsidRPr="00605208">
        <w:rPr>
          <w:rFonts w:ascii="Palatino Linotype" w:hAnsi="Palatino Linotype" w:cstheme="minorBidi"/>
          <w:b/>
          <w:bCs/>
          <w:spacing w:val="60"/>
          <w:lang w:val="es-MX" w:eastAsia="en-US"/>
        </w:rPr>
        <w:t>SE    RESUELVE</w:t>
      </w:r>
    </w:p>
    <w:p w14:paraId="62D9A1EF" w14:textId="23CABC2B" w:rsidR="00605208" w:rsidRPr="00605208" w:rsidRDefault="00605208" w:rsidP="00605208">
      <w:pPr>
        <w:spacing w:before="240" w:after="160" w:line="360" w:lineRule="auto"/>
        <w:jc w:val="both"/>
        <w:rPr>
          <w:rFonts w:ascii="Palatino Linotype" w:eastAsiaTheme="minorHAnsi" w:hAnsi="Palatino Linotype" w:cs="Arial"/>
          <w:szCs w:val="22"/>
          <w:lang w:val="es-MX" w:eastAsia="en-US"/>
        </w:rPr>
      </w:pPr>
      <w:r w:rsidRPr="00605208">
        <w:rPr>
          <w:rFonts w:ascii="Palatino Linotype" w:eastAsiaTheme="minorHAnsi" w:hAnsi="Palatino Linotype" w:cs="Arial"/>
          <w:b/>
          <w:lang w:val="es-MX" w:eastAsia="en-US"/>
        </w:rPr>
        <w:t>PRIMERO.</w:t>
      </w:r>
      <w:r w:rsidRPr="00605208">
        <w:rPr>
          <w:rFonts w:ascii="Palatino Linotype" w:eastAsiaTheme="minorHAnsi" w:hAnsi="Palatino Linotype" w:cs="Arial"/>
          <w:lang w:val="es-MX" w:eastAsia="en-US"/>
        </w:rPr>
        <w:t xml:space="preserve"> Se </w:t>
      </w:r>
      <w:r w:rsidRPr="00605208">
        <w:rPr>
          <w:rFonts w:ascii="Palatino Linotype" w:eastAsiaTheme="minorHAnsi" w:hAnsi="Palatino Linotype" w:cs="Arial"/>
          <w:b/>
          <w:lang w:val="es-MX" w:eastAsia="en-US"/>
        </w:rPr>
        <w:t xml:space="preserve">MODIFICA </w:t>
      </w:r>
      <w:r w:rsidRPr="00605208">
        <w:rPr>
          <w:rFonts w:ascii="Palatino Linotype" w:eastAsiaTheme="minorHAnsi" w:hAnsi="Palatino Linotype" w:cs="Arial"/>
          <w:lang w:val="es-MX" w:eastAsia="en-US"/>
        </w:rPr>
        <w:t xml:space="preserve">la respuesta entregada por </w:t>
      </w:r>
      <w:r w:rsidRPr="00605208">
        <w:rPr>
          <w:rFonts w:ascii="Palatino Linotype" w:eastAsiaTheme="minorHAnsi" w:hAnsi="Palatino Linotype" w:cs="Arial"/>
          <w:b/>
          <w:lang w:val="es-MX" w:eastAsia="en-US"/>
        </w:rPr>
        <w:t xml:space="preserve">EL SUJETO OBLIGADO, </w:t>
      </w:r>
      <w:r w:rsidRPr="00605208">
        <w:rPr>
          <w:rFonts w:ascii="Palatino Linotype" w:eastAsiaTheme="minorHAnsi" w:hAnsi="Palatino Linotype" w:cs="Arial"/>
          <w:lang w:val="es-MX" w:eastAsia="en-US"/>
        </w:rPr>
        <w:t xml:space="preserve">a la solicitud de información número </w:t>
      </w:r>
      <w:r w:rsidR="007C333E" w:rsidRPr="007C333E">
        <w:rPr>
          <w:rFonts w:ascii="Palatino Linotype" w:eastAsiaTheme="minorHAnsi" w:hAnsi="Palatino Linotype" w:cstheme="minorBidi"/>
          <w:b/>
          <w:bCs/>
          <w:lang w:eastAsia="en-US"/>
        </w:rPr>
        <w:t>00055/NEXTLAL/IP/2025</w:t>
      </w:r>
      <w:r w:rsidRPr="00605208">
        <w:rPr>
          <w:rFonts w:ascii="Palatino Linotype" w:eastAsiaTheme="minorHAnsi" w:hAnsi="Palatino Linotype" w:cs="Arial"/>
          <w:b/>
          <w:szCs w:val="22"/>
          <w:lang w:val="es-MX" w:eastAsia="en-US"/>
        </w:rPr>
        <w:t xml:space="preserve">, </w:t>
      </w:r>
      <w:r w:rsidRPr="00605208">
        <w:rPr>
          <w:rFonts w:ascii="Palatino Linotype" w:eastAsiaTheme="minorHAnsi" w:hAnsi="Palatino Linotype" w:cs="Arial"/>
          <w:szCs w:val="22"/>
          <w:lang w:val="es-MX" w:eastAsia="en-US"/>
        </w:rPr>
        <w:t xml:space="preserve">por resultar parcialmente fundados los motivos de inconformidad que arguye </w:t>
      </w:r>
      <w:r w:rsidR="007C333E">
        <w:rPr>
          <w:rFonts w:ascii="Palatino Linotype" w:eastAsiaTheme="minorHAnsi" w:hAnsi="Palatino Linotype" w:cs="Arial"/>
          <w:b/>
          <w:szCs w:val="22"/>
          <w:lang w:val="es-MX" w:eastAsia="en-US"/>
        </w:rPr>
        <w:t>LA</w:t>
      </w:r>
      <w:r w:rsidRPr="00605208">
        <w:rPr>
          <w:rFonts w:ascii="Palatino Linotype" w:eastAsiaTheme="minorHAnsi" w:hAnsi="Palatino Linotype" w:cs="Arial"/>
          <w:b/>
          <w:szCs w:val="22"/>
          <w:lang w:val="es-MX" w:eastAsia="en-US"/>
        </w:rPr>
        <w:t xml:space="preserve"> RECURRENTE, </w:t>
      </w:r>
      <w:r w:rsidRPr="00605208">
        <w:rPr>
          <w:rFonts w:ascii="Palatino Linotype" w:eastAsiaTheme="minorHAnsi" w:hAnsi="Palatino Linotype" w:cs="Arial"/>
          <w:szCs w:val="22"/>
          <w:lang w:val="es-MX" w:eastAsia="en-US"/>
        </w:rPr>
        <w:t xml:space="preserve">en términos del </w:t>
      </w:r>
      <w:r w:rsidRPr="00605208">
        <w:rPr>
          <w:rFonts w:ascii="Palatino Linotype" w:eastAsiaTheme="minorHAnsi" w:hAnsi="Palatino Linotype" w:cs="Arial"/>
          <w:b/>
          <w:szCs w:val="22"/>
          <w:lang w:val="es-MX" w:eastAsia="en-US"/>
        </w:rPr>
        <w:t xml:space="preserve">Considerando </w:t>
      </w:r>
      <w:r w:rsidR="007C333E">
        <w:rPr>
          <w:rFonts w:ascii="Palatino Linotype" w:eastAsiaTheme="minorHAnsi" w:hAnsi="Palatino Linotype" w:cs="Arial"/>
          <w:b/>
          <w:szCs w:val="22"/>
          <w:lang w:val="es-MX" w:eastAsia="en-US"/>
        </w:rPr>
        <w:t>CUARTO</w:t>
      </w:r>
      <w:r w:rsidRPr="00605208">
        <w:rPr>
          <w:rFonts w:ascii="Palatino Linotype" w:eastAsiaTheme="minorHAnsi" w:hAnsi="Palatino Linotype" w:cs="Arial"/>
          <w:b/>
          <w:szCs w:val="22"/>
          <w:lang w:val="es-MX" w:eastAsia="en-US"/>
        </w:rPr>
        <w:t xml:space="preserve"> </w:t>
      </w:r>
      <w:r w:rsidRPr="00605208">
        <w:rPr>
          <w:rFonts w:ascii="Palatino Linotype" w:eastAsiaTheme="minorHAnsi" w:hAnsi="Palatino Linotype" w:cs="Arial"/>
          <w:szCs w:val="22"/>
          <w:lang w:val="es-MX" w:eastAsia="en-US"/>
        </w:rPr>
        <w:t xml:space="preserve">de la presente resolución. </w:t>
      </w:r>
    </w:p>
    <w:p w14:paraId="3B764E14" w14:textId="77777777" w:rsidR="00104ACF" w:rsidRDefault="00104ACF" w:rsidP="00605208">
      <w:pPr>
        <w:autoSpaceDE w:val="0"/>
        <w:autoSpaceDN w:val="0"/>
        <w:adjustRightInd w:val="0"/>
        <w:spacing w:before="240" w:after="160" w:line="360" w:lineRule="auto"/>
        <w:ind w:right="49"/>
        <w:jc w:val="both"/>
        <w:rPr>
          <w:rFonts w:ascii="Palatino Linotype" w:eastAsiaTheme="minorHAnsi" w:hAnsi="Palatino Linotype" w:cs="Arial"/>
          <w:b/>
          <w:lang w:val="es-MX" w:eastAsia="en-US"/>
        </w:rPr>
      </w:pPr>
    </w:p>
    <w:p w14:paraId="1CF8B926" w14:textId="0CE3A05A" w:rsidR="009516B0" w:rsidRDefault="00605208" w:rsidP="00605208">
      <w:pPr>
        <w:autoSpaceDE w:val="0"/>
        <w:autoSpaceDN w:val="0"/>
        <w:adjustRightInd w:val="0"/>
        <w:spacing w:before="240" w:after="160" w:line="360" w:lineRule="auto"/>
        <w:ind w:right="49"/>
        <w:jc w:val="both"/>
        <w:rPr>
          <w:rFonts w:ascii="Palatino Linotype" w:eastAsiaTheme="minorHAnsi" w:hAnsi="Palatino Linotype" w:cs="Arial"/>
          <w:lang w:val="es-MX" w:eastAsia="en-US"/>
        </w:rPr>
      </w:pPr>
      <w:r w:rsidRPr="00605208">
        <w:rPr>
          <w:rFonts w:ascii="Palatino Linotype" w:eastAsiaTheme="minorHAnsi" w:hAnsi="Palatino Linotype" w:cs="Arial"/>
          <w:b/>
          <w:lang w:val="es-MX" w:eastAsia="en-US"/>
        </w:rPr>
        <w:t>SEGUNDO.</w:t>
      </w:r>
      <w:r w:rsidRPr="00605208">
        <w:rPr>
          <w:rFonts w:ascii="Palatino Linotype" w:eastAsiaTheme="minorHAnsi" w:hAnsi="Palatino Linotype" w:cs="Arial"/>
          <w:lang w:val="es-MX" w:eastAsia="en-US"/>
        </w:rPr>
        <w:t xml:space="preserve"> Se </w:t>
      </w:r>
      <w:r w:rsidRPr="00605208">
        <w:rPr>
          <w:rFonts w:ascii="Palatino Linotype" w:eastAsiaTheme="minorHAnsi" w:hAnsi="Palatino Linotype" w:cs="Arial"/>
          <w:b/>
          <w:lang w:val="es-MX" w:eastAsia="en-US"/>
        </w:rPr>
        <w:t>ORDENA</w:t>
      </w:r>
      <w:r w:rsidRPr="00605208">
        <w:rPr>
          <w:rFonts w:ascii="Palatino Linotype" w:eastAsiaTheme="minorHAnsi" w:hAnsi="Palatino Linotype" w:cs="Arial"/>
          <w:lang w:val="es-MX" w:eastAsia="en-US"/>
        </w:rPr>
        <w:t xml:space="preserve"> al </w:t>
      </w:r>
      <w:r w:rsidRPr="00605208">
        <w:rPr>
          <w:rFonts w:ascii="Palatino Linotype" w:eastAsiaTheme="minorHAnsi" w:hAnsi="Palatino Linotype" w:cs="Arial"/>
          <w:b/>
          <w:lang w:val="es-MX" w:eastAsia="en-US"/>
        </w:rPr>
        <w:t>SUJETO OBLIGADO</w:t>
      </w:r>
      <w:r w:rsidRPr="00605208">
        <w:rPr>
          <w:rFonts w:ascii="Palatino Linotype" w:eastAsiaTheme="minorHAnsi" w:hAnsi="Palatino Linotype" w:cs="Arial"/>
          <w:lang w:val="es-MX" w:eastAsia="en-US"/>
        </w:rPr>
        <w:t xml:space="preserve"> realizar una búsqueda exhaustiva y razonable a fin de entregar a </w:t>
      </w:r>
      <w:r w:rsidRPr="00605208">
        <w:rPr>
          <w:rFonts w:ascii="Palatino Linotype" w:eastAsiaTheme="minorHAnsi" w:hAnsi="Palatino Linotype" w:cs="Arial"/>
          <w:b/>
          <w:bCs/>
          <w:lang w:val="es-MX" w:eastAsia="en-US"/>
        </w:rPr>
        <w:t xml:space="preserve">LA </w:t>
      </w:r>
      <w:r w:rsidRPr="00605208">
        <w:rPr>
          <w:rFonts w:ascii="Palatino Linotype" w:eastAsiaTheme="minorHAnsi" w:hAnsi="Palatino Linotype" w:cs="Arial"/>
          <w:b/>
          <w:lang w:val="es-MX" w:eastAsia="en-US"/>
        </w:rPr>
        <w:t xml:space="preserve">RECURRENTE </w:t>
      </w:r>
      <w:r w:rsidRPr="00605208">
        <w:rPr>
          <w:rFonts w:ascii="Palatino Linotype" w:eastAsiaTheme="minorHAnsi" w:hAnsi="Palatino Linotype" w:cs="Arial"/>
          <w:lang w:val="es-MX" w:eastAsia="en-US"/>
        </w:rPr>
        <w:t xml:space="preserve">en términos del Considerando </w:t>
      </w:r>
      <w:r w:rsidR="00104ACF">
        <w:rPr>
          <w:rFonts w:ascii="Palatino Linotype" w:eastAsiaTheme="minorHAnsi" w:hAnsi="Palatino Linotype" w:cs="Arial"/>
          <w:b/>
          <w:lang w:val="es-MX" w:eastAsia="en-US"/>
        </w:rPr>
        <w:t>CUARTO</w:t>
      </w:r>
      <w:r w:rsidRPr="00605208">
        <w:rPr>
          <w:rFonts w:ascii="Palatino Linotype" w:eastAsiaTheme="minorHAnsi" w:hAnsi="Palatino Linotype" w:cs="Arial"/>
          <w:b/>
          <w:lang w:val="es-MX" w:eastAsia="en-US"/>
        </w:rPr>
        <w:t xml:space="preserve"> </w:t>
      </w:r>
      <w:r w:rsidRPr="00605208">
        <w:rPr>
          <w:rFonts w:ascii="Palatino Linotype" w:eastAsiaTheme="minorHAnsi" w:hAnsi="Palatino Linotype" w:cs="Arial"/>
          <w:lang w:val="es-MX" w:eastAsia="en-US"/>
        </w:rPr>
        <w:t>de esta resolución</w:t>
      </w:r>
      <w:r w:rsidRPr="00605208">
        <w:rPr>
          <w:rFonts w:ascii="Palatino Linotype" w:eastAsiaTheme="minorHAnsi" w:hAnsi="Palatino Linotype" w:cs="Arial"/>
          <w:b/>
          <w:lang w:val="es-MX" w:eastAsia="en-US"/>
        </w:rPr>
        <w:t xml:space="preserve">, </w:t>
      </w:r>
      <w:r w:rsidRPr="00605208">
        <w:rPr>
          <w:rFonts w:ascii="Palatino Linotype" w:eastAsiaTheme="minorHAnsi" w:hAnsi="Palatino Linotype" w:cs="Arial"/>
          <w:bCs/>
          <w:lang w:val="es-MX" w:eastAsia="en-US"/>
        </w:rPr>
        <w:t xml:space="preserve">en versión pública de ser procedente, </w:t>
      </w:r>
      <w:r w:rsidRPr="00605208">
        <w:rPr>
          <w:rFonts w:ascii="Palatino Linotype" w:eastAsiaTheme="minorHAnsi" w:hAnsi="Palatino Linotype" w:cs="Arial"/>
          <w:lang w:val="es-MX" w:eastAsia="en-US"/>
        </w:rPr>
        <w:t xml:space="preserve">a través del Sistema de Acceso a la Información Mexiquense </w:t>
      </w:r>
      <w:r w:rsidRPr="00605208">
        <w:rPr>
          <w:rFonts w:ascii="Palatino Linotype" w:eastAsiaTheme="minorHAnsi" w:hAnsi="Palatino Linotype" w:cs="Arial"/>
          <w:b/>
          <w:lang w:val="es-MX" w:eastAsia="en-US"/>
        </w:rPr>
        <w:t xml:space="preserve">(SAIMEX), </w:t>
      </w:r>
      <w:r w:rsidRPr="00605208">
        <w:rPr>
          <w:rFonts w:ascii="Palatino Linotype" w:eastAsiaTheme="minorHAnsi" w:hAnsi="Palatino Linotype" w:cs="Arial"/>
          <w:lang w:val="es-MX" w:eastAsia="en-US"/>
        </w:rPr>
        <w:t xml:space="preserve">de lo siguiente: </w:t>
      </w:r>
    </w:p>
    <w:p w14:paraId="138B635B" w14:textId="2EAC3EE2" w:rsidR="009516B0" w:rsidRPr="00605208" w:rsidRDefault="009516B0" w:rsidP="00605208">
      <w:pPr>
        <w:autoSpaceDE w:val="0"/>
        <w:autoSpaceDN w:val="0"/>
        <w:adjustRightInd w:val="0"/>
        <w:spacing w:before="240" w:after="160" w:line="360" w:lineRule="auto"/>
        <w:ind w:right="49"/>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A</w:t>
      </w:r>
      <w:r w:rsidRPr="009516B0">
        <w:rPr>
          <w:rFonts w:ascii="Palatino Linotype" w:eastAsiaTheme="minorHAnsi" w:hAnsi="Palatino Linotype" w:cs="Arial"/>
          <w:lang w:val="es-MX" w:eastAsia="en-US"/>
        </w:rPr>
        <w:t>l 04 de abril de 2025.</w:t>
      </w:r>
    </w:p>
    <w:p w14:paraId="2E6CE605" w14:textId="55E76C0E" w:rsidR="007C333E" w:rsidRPr="007C333E" w:rsidRDefault="007C333E" w:rsidP="007C333E">
      <w:pPr>
        <w:spacing w:before="240" w:line="360" w:lineRule="auto"/>
        <w:ind w:left="782"/>
        <w:jc w:val="both"/>
        <w:rPr>
          <w:rFonts w:ascii="Palatino Linotype" w:hAnsi="Palatino Linotype" w:cs="Arial"/>
          <w:i/>
          <w:iCs/>
          <w:lang w:val="es-MX"/>
        </w:rPr>
      </w:pPr>
      <w:r w:rsidRPr="00052F5C">
        <w:rPr>
          <w:rFonts w:ascii="Palatino Linotype" w:hAnsi="Palatino Linotype" w:cs="Arial"/>
          <w:i/>
          <w:iCs/>
          <w:lang w:val="es-MX"/>
        </w:rPr>
        <w:t>1. Documentos donde consten los servicios y trámites que proporciona</w:t>
      </w:r>
      <w:r w:rsidR="00970F71" w:rsidRPr="00052F5C">
        <w:rPr>
          <w:rFonts w:ascii="Palatino Linotype" w:hAnsi="Palatino Linotype" w:cs="Arial"/>
          <w:i/>
          <w:iCs/>
          <w:lang w:val="es-MX"/>
        </w:rPr>
        <w:t xml:space="preserve"> la Dirección de Gobierno Digital</w:t>
      </w:r>
      <w:r w:rsidRPr="00052F5C">
        <w:rPr>
          <w:rFonts w:ascii="Palatino Linotype" w:hAnsi="Palatino Linotype" w:cs="Arial"/>
          <w:i/>
          <w:iCs/>
          <w:lang w:val="es-MX"/>
        </w:rPr>
        <w:t>, así también el sitio electr</w:t>
      </w:r>
      <w:r w:rsidR="00104ACF" w:rsidRPr="00052F5C">
        <w:rPr>
          <w:rFonts w:ascii="Palatino Linotype" w:hAnsi="Palatino Linotype" w:cs="Arial"/>
          <w:i/>
          <w:iCs/>
          <w:lang w:val="es-MX"/>
        </w:rPr>
        <w:t>ónico donde se pueden consultar</w:t>
      </w:r>
      <w:r w:rsidR="009516B0" w:rsidRPr="00052F5C">
        <w:rPr>
          <w:rFonts w:ascii="Palatino Linotype" w:hAnsi="Palatino Linotype" w:cs="Arial"/>
          <w:i/>
          <w:iCs/>
          <w:lang w:val="es-MX"/>
        </w:rPr>
        <w:t>.</w:t>
      </w:r>
    </w:p>
    <w:p w14:paraId="351E772A" w14:textId="5688BFDF" w:rsidR="00104ACF" w:rsidRDefault="007C333E" w:rsidP="007C333E">
      <w:pPr>
        <w:spacing w:before="240" w:line="360" w:lineRule="auto"/>
        <w:ind w:left="782"/>
        <w:jc w:val="both"/>
        <w:rPr>
          <w:rFonts w:ascii="Palatino Linotype" w:hAnsi="Palatino Linotype" w:cs="Arial"/>
          <w:i/>
          <w:iCs/>
          <w:lang w:val="es-MX"/>
        </w:rPr>
      </w:pPr>
      <w:r w:rsidRPr="007C333E">
        <w:rPr>
          <w:rFonts w:ascii="Palatino Linotype" w:hAnsi="Palatino Linotype" w:cs="Arial"/>
          <w:i/>
          <w:iCs/>
          <w:lang w:val="es-MX"/>
        </w:rPr>
        <w:t>2. Documentos donde consten las funciones de los (cuatro) servidores públicos adscritos a l</w:t>
      </w:r>
      <w:r w:rsidR="00104ACF">
        <w:rPr>
          <w:rFonts w:ascii="Palatino Linotype" w:hAnsi="Palatino Linotype" w:cs="Arial"/>
          <w:i/>
          <w:iCs/>
          <w:lang w:val="es-MX"/>
        </w:rPr>
        <w:t>a Dirección de Gobierno Digital</w:t>
      </w:r>
      <w:r w:rsidR="009516B0">
        <w:rPr>
          <w:rFonts w:ascii="Palatino Linotype" w:hAnsi="Palatino Linotype" w:cs="Arial"/>
          <w:i/>
          <w:iCs/>
          <w:lang w:val="es-MX"/>
        </w:rPr>
        <w:t>.</w:t>
      </w:r>
    </w:p>
    <w:p w14:paraId="450FC7D5" w14:textId="77777777" w:rsidR="00104ACF" w:rsidRDefault="00104ACF" w:rsidP="007C333E">
      <w:pPr>
        <w:spacing w:before="240" w:line="360" w:lineRule="auto"/>
        <w:ind w:left="782"/>
        <w:jc w:val="both"/>
        <w:rPr>
          <w:rFonts w:ascii="Palatino Linotype" w:hAnsi="Palatino Linotype" w:cs="Arial"/>
          <w:i/>
          <w:iCs/>
          <w:lang w:val="es-MX"/>
        </w:rPr>
      </w:pPr>
    </w:p>
    <w:p w14:paraId="1C4BD1B0" w14:textId="6CCE6544" w:rsidR="00605208" w:rsidRDefault="00605208" w:rsidP="007C333E">
      <w:pPr>
        <w:spacing w:before="240" w:line="360" w:lineRule="auto"/>
        <w:ind w:left="782"/>
        <w:jc w:val="both"/>
        <w:rPr>
          <w:rFonts w:ascii="Palatino Linotype" w:hAnsi="Palatino Linotype" w:cs="Arial"/>
          <w:i/>
          <w:lang w:val="es-MX"/>
        </w:rPr>
      </w:pPr>
      <w:r w:rsidRPr="00605208">
        <w:rPr>
          <w:rFonts w:ascii="Palatino Linotype" w:hAnsi="Palatino Linotype" w:cs="Arial"/>
          <w:i/>
          <w:lang w:val="es-MX"/>
        </w:rPr>
        <w:t xml:space="preserve">Para la entrega en versión pública deberá emitir el Acuerdo del Comité de Transparencia en términos de los artículos 49, fracción VIII y 132 fracción II de la Ley de Transparencia </w:t>
      </w:r>
      <w:r w:rsidRPr="00605208">
        <w:rPr>
          <w:rFonts w:ascii="Palatino Linotype" w:hAnsi="Palatino Linotype" w:cs="Arial"/>
          <w:i/>
          <w:lang w:val="es-MX"/>
        </w:rPr>
        <w:lastRenderedPageBreak/>
        <w:t>y Acceso a la Información Pública del Estado de México y Municipios, en el que funde y motive las razones sobre los datos que se supriman o eliminen y se ponga a disposición de la recurrente.</w:t>
      </w:r>
    </w:p>
    <w:p w14:paraId="2D6021C9" w14:textId="6333B8D7" w:rsidR="00891440" w:rsidRPr="00605208" w:rsidRDefault="00891440" w:rsidP="007C333E">
      <w:pPr>
        <w:spacing w:before="240" w:line="360" w:lineRule="auto"/>
        <w:ind w:left="782"/>
        <w:jc w:val="both"/>
        <w:rPr>
          <w:rFonts w:ascii="Palatino Linotype" w:hAnsi="Palatino Linotype" w:cs="Arial"/>
          <w:i/>
          <w:lang w:val="es-MX"/>
        </w:rPr>
      </w:pPr>
      <w:r w:rsidRPr="00052F5C">
        <w:rPr>
          <w:rFonts w:ascii="Palatino Linotype" w:hAnsi="Palatino Linotype" w:cs="Arial"/>
          <w:i/>
          <w:lang w:val="es-MX"/>
        </w:rPr>
        <w:t xml:space="preserve">Para el caso de que la información que se ordena entregar en el punto </w:t>
      </w:r>
      <w:r w:rsidRPr="00052F5C">
        <w:rPr>
          <w:rFonts w:ascii="Palatino Linotype" w:hAnsi="Palatino Linotype" w:cs="Arial"/>
          <w:b/>
          <w:bCs/>
          <w:i/>
          <w:lang w:val="es-MX"/>
        </w:rPr>
        <w:t>uno</w:t>
      </w:r>
      <w:r w:rsidRPr="00052F5C">
        <w:rPr>
          <w:rFonts w:ascii="Palatino Linotype" w:hAnsi="Palatino Linotype" w:cs="Arial"/>
          <w:i/>
          <w:lang w:val="es-MX"/>
        </w:rPr>
        <w:t>, de este resolutivo, no sea generada, administrada y/o poseída</w:t>
      </w:r>
      <w:r w:rsidRPr="00052F5C">
        <w:rPr>
          <w:rFonts w:ascii="Palatino Linotype" w:hAnsi="Palatino Linotype" w:cs="Arial"/>
          <w:i/>
          <w:iCs/>
          <w:lang w:val="es-MX"/>
        </w:rPr>
        <w:t>, bastará con hacerlo del conocimiento de la parte Recurrente</w:t>
      </w:r>
      <w:r w:rsidR="00A531B1" w:rsidRPr="00052F5C">
        <w:rPr>
          <w:rFonts w:ascii="Palatino Linotype" w:hAnsi="Palatino Linotype" w:cs="Arial"/>
          <w:i/>
          <w:iCs/>
          <w:lang w:val="es-MX"/>
        </w:rPr>
        <w:t>, al momento de cumplimentar la resolución</w:t>
      </w:r>
      <w:r w:rsidRPr="00052F5C">
        <w:rPr>
          <w:rFonts w:ascii="Palatino Linotype" w:hAnsi="Palatino Linotype" w:cs="Arial"/>
          <w:i/>
          <w:iCs/>
          <w:lang w:val="es-MX"/>
        </w:rPr>
        <w:t>.</w:t>
      </w:r>
    </w:p>
    <w:p w14:paraId="23B81F36" w14:textId="77777777" w:rsidR="00605208" w:rsidRPr="00605208" w:rsidRDefault="00605208" w:rsidP="00490B7F">
      <w:pPr>
        <w:spacing w:line="360" w:lineRule="auto"/>
        <w:ind w:left="782"/>
        <w:jc w:val="both"/>
        <w:rPr>
          <w:rFonts w:ascii="Palatino Linotype" w:hAnsi="Palatino Linotype" w:cs="Arial"/>
          <w:i/>
          <w:lang w:val="es-MX"/>
        </w:rPr>
      </w:pPr>
    </w:p>
    <w:p w14:paraId="69921F06" w14:textId="77777777" w:rsidR="00605208" w:rsidRPr="00605208" w:rsidRDefault="00605208" w:rsidP="00605208">
      <w:pPr>
        <w:spacing w:line="360" w:lineRule="auto"/>
        <w:jc w:val="both"/>
        <w:rPr>
          <w:rFonts w:ascii="Palatino Linotype" w:eastAsiaTheme="minorHAnsi" w:hAnsi="Palatino Linotype" w:cstheme="minorHAnsi"/>
          <w:lang w:val="es-MX" w:eastAsia="en-US"/>
        </w:rPr>
      </w:pPr>
      <w:r w:rsidRPr="00605208">
        <w:rPr>
          <w:rFonts w:ascii="Palatino Linotype" w:hAnsi="Palatino Linotype" w:cs="Arial"/>
          <w:b/>
          <w:sz w:val="28"/>
          <w:lang w:val="es-MX"/>
        </w:rPr>
        <w:t>TERCERO</w:t>
      </w:r>
      <w:r w:rsidRPr="00605208">
        <w:rPr>
          <w:rFonts w:ascii="Palatino Linotype" w:hAnsi="Palatino Linotype" w:cs="Arial"/>
          <w:b/>
          <w:lang w:val="es-MX"/>
        </w:rPr>
        <w:t>.</w:t>
      </w:r>
      <w:r w:rsidRPr="00605208">
        <w:rPr>
          <w:rFonts w:ascii="Palatino Linotype" w:hAnsi="Palatino Linotype" w:cs="Arial"/>
          <w:lang w:val="es-MX"/>
        </w:rPr>
        <w:t xml:space="preserve"> </w:t>
      </w:r>
      <w:r w:rsidRPr="00605208">
        <w:rPr>
          <w:rFonts w:ascii="Palatino Linotype" w:eastAsiaTheme="minorHAnsi" w:hAnsi="Palatino Linotype" w:cstheme="minorHAnsi"/>
          <w:b/>
          <w:lang w:val="es-MX" w:eastAsia="en-US"/>
        </w:rPr>
        <w:t>NOTIFÍQUESE</w:t>
      </w:r>
      <w:r w:rsidRPr="00605208">
        <w:rPr>
          <w:rFonts w:ascii="Palatino Linotype" w:eastAsiaTheme="minorHAnsi" w:hAnsi="Palatino Linotype" w:cstheme="minorHAnsi"/>
          <w:i/>
          <w:lang w:val="es-MX" w:eastAsia="en-US"/>
        </w:rPr>
        <w:t xml:space="preserve"> </w:t>
      </w:r>
      <w:r w:rsidRPr="00605208">
        <w:rPr>
          <w:rFonts w:ascii="Palatino Linotype" w:eastAsiaTheme="minorHAnsi" w:hAnsi="Palatino Linotype" w:cstheme="minorHAnsi"/>
          <w:lang w:val="es-MX"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5BD232A" w14:textId="77777777" w:rsidR="00605208" w:rsidRPr="00605208" w:rsidRDefault="00605208" w:rsidP="00605208">
      <w:pPr>
        <w:spacing w:line="360" w:lineRule="auto"/>
        <w:jc w:val="both"/>
        <w:rPr>
          <w:rFonts w:ascii="Palatino Linotype" w:hAnsi="Palatino Linotype" w:cs="Tahoma"/>
          <w:lang w:val="es-MX"/>
        </w:rPr>
      </w:pPr>
    </w:p>
    <w:p w14:paraId="63FAD101" w14:textId="77777777" w:rsidR="00605208" w:rsidRPr="00605208" w:rsidRDefault="00605208" w:rsidP="00605208">
      <w:pPr>
        <w:autoSpaceDE w:val="0"/>
        <w:autoSpaceDN w:val="0"/>
        <w:adjustRightInd w:val="0"/>
        <w:spacing w:line="360" w:lineRule="auto"/>
        <w:jc w:val="both"/>
        <w:rPr>
          <w:rFonts w:ascii="Palatino Linotype" w:hAnsi="Palatino Linotype" w:cs="Arial"/>
          <w:lang w:val="es-MX"/>
        </w:rPr>
      </w:pPr>
      <w:r w:rsidRPr="00605208">
        <w:rPr>
          <w:rFonts w:ascii="Palatino Linotype" w:hAnsi="Palatino Linotype" w:cs="Arial"/>
          <w:b/>
          <w:sz w:val="28"/>
          <w:szCs w:val="28"/>
          <w:lang w:val="es-MX"/>
        </w:rPr>
        <w:t>CUARTO.</w:t>
      </w:r>
      <w:r w:rsidRPr="00605208">
        <w:rPr>
          <w:rFonts w:ascii="Palatino Linotype" w:hAnsi="Palatino Linotype" w:cs="Arial"/>
          <w:b/>
          <w:lang w:val="es-MX"/>
        </w:rPr>
        <w:t xml:space="preserve"> </w:t>
      </w:r>
      <w:r w:rsidRPr="00605208">
        <w:rPr>
          <w:rFonts w:ascii="Palatino Linotype" w:hAnsi="Palatino Linotype" w:cs="Arial"/>
          <w:lang w:val="es-MX"/>
        </w:rPr>
        <w:t xml:space="preserve">De conformidad con el artículo 198 de la Ley de Transparencia y Acceso a la Información Pública del Estado de México y Municipios, de considerarlo procedente, el </w:t>
      </w:r>
      <w:r w:rsidRPr="00605208">
        <w:rPr>
          <w:rFonts w:ascii="Palatino Linotype" w:hAnsi="Palatino Linotype" w:cs="Arial"/>
          <w:b/>
          <w:lang w:val="es-MX"/>
        </w:rPr>
        <w:t>Sujeto Obligado</w:t>
      </w:r>
      <w:r w:rsidRPr="00605208">
        <w:rPr>
          <w:rFonts w:ascii="Palatino Linotype" w:hAnsi="Palatino Linotype" w:cs="Arial"/>
          <w:lang w:val="es-MX"/>
        </w:rPr>
        <w:t xml:space="preserve"> de manera fundada y motivada, podrá solicitar una ampliación de plazo para el cumplimiento de la presente resolución.</w:t>
      </w:r>
    </w:p>
    <w:p w14:paraId="28310FE5" w14:textId="77777777" w:rsidR="00605208" w:rsidRPr="00605208" w:rsidRDefault="00605208" w:rsidP="00605208">
      <w:pPr>
        <w:autoSpaceDE w:val="0"/>
        <w:autoSpaceDN w:val="0"/>
        <w:adjustRightInd w:val="0"/>
        <w:spacing w:line="360" w:lineRule="auto"/>
        <w:jc w:val="both"/>
        <w:rPr>
          <w:rFonts w:ascii="Palatino Linotype" w:hAnsi="Palatino Linotype" w:cs="Arial"/>
          <w:lang w:val="es-MX"/>
        </w:rPr>
      </w:pPr>
    </w:p>
    <w:p w14:paraId="7D3B99AE" w14:textId="77777777" w:rsidR="00605208" w:rsidRPr="00605208" w:rsidRDefault="00605208" w:rsidP="00605208">
      <w:pPr>
        <w:spacing w:line="360" w:lineRule="auto"/>
        <w:jc w:val="both"/>
        <w:rPr>
          <w:rFonts w:ascii="Palatino Linotype" w:hAnsi="Palatino Linotype"/>
          <w:color w:val="222222"/>
          <w:shd w:val="clear" w:color="auto" w:fill="FFFFFF"/>
          <w:lang w:val="es-MX"/>
        </w:rPr>
      </w:pPr>
      <w:r w:rsidRPr="00605208">
        <w:rPr>
          <w:rFonts w:ascii="Palatino Linotype" w:hAnsi="Palatino Linotype" w:cs="Arial"/>
          <w:b/>
          <w:lang w:val="es-MX"/>
        </w:rPr>
        <w:t xml:space="preserve">QUINTO. NOTIFÍQUESE </w:t>
      </w:r>
      <w:r w:rsidRPr="00605208">
        <w:rPr>
          <w:rFonts w:ascii="Palatino Linotype" w:hAnsi="Palatino Linotype" w:cs="Arial"/>
          <w:lang w:val="es-MX"/>
        </w:rPr>
        <w:t xml:space="preserve">la presente resolución a </w:t>
      </w:r>
      <w:r w:rsidRPr="00605208">
        <w:rPr>
          <w:rFonts w:ascii="Palatino Linotype" w:hAnsi="Palatino Linotype" w:cs="Arial"/>
          <w:b/>
          <w:bCs/>
          <w:lang w:val="es-MX"/>
        </w:rPr>
        <w:t>LA</w:t>
      </w:r>
      <w:r w:rsidRPr="00605208">
        <w:rPr>
          <w:rFonts w:ascii="Palatino Linotype" w:hAnsi="Palatino Linotype" w:cs="Arial"/>
          <w:lang w:val="es-MX"/>
        </w:rPr>
        <w:t xml:space="preserve"> </w:t>
      </w:r>
      <w:r w:rsidRPr="00605208">
        <w:rPr>
          <w:rFonts w:ascii="Palatino Linotype" w:hAnsi="Palatino Linotype" w:cs="Arial"/>
          <w:b/>
          <w:lang w:val="es-MX"/>
        </w:rPr>
        <w:t xml:space="preserve">RECURRENTE vía </w:t>
      </w:r>
      <w:r w:rsidRPr="00605208">
        <w:rPr>
          <w:rFonts w:ascii="Palatino Linotype" w:eastAsiaTheme="minorHAnsi" w:hAnsi="Palatino Linotype" w:cs="Arial"/>
          <w:lang w:val="es-MX" w:eastAsia="en-US"/>
        </w:rPr>
        <w:t xml:space="preserve">Sistema de Acceso a la Información Mexiquense </w:t>
      </w:r>
      <w:r w:rsidRPr="00605208">
        <w:rPr>
          <w:rFonts w:ascii="Palatino Linotype" w:eastAsiaTheme="minorHAnsi" w:hAnsi="Palatino Linotype" w:cs="Arial"/>
          <w:b/>
          <w:lang w:val="es-MX" w:eastAsia="en-US"/>
        </w:rPr>
        <w:t xml:space="preserve">(SAIMEX) </w:t>
      </w:r>
      <w:r w:rsidRPr="00605208">
        <w:rPr>
          <w:rFonts w:ascii="Palatino Linotype" w:hAnsi="Palatino Linotype" w:cs="Arial"/>
          <w:lang w:val="es-MX"/>
        </w:rPr>
        <w:t xml:space="preserve">y hágase de su conocimiento que, </w:t>
      </w:r>
      <w:r w:rsidRPr="00605208">
        <w:rPr>
          <w:rFonts w:ascii="Palatino Linotype" w:hAnsi="Palatino Linotype"/>
          <w:color w:val="222222"/>
          <w:shd w:val="clear" w:color="auto" w:fill="FFFFFF"/>
          <w:lang w:val="es-MX"/>
        </w:rPr>
        <w:t xml:space="preserve">de </w:t>
      </w:r>
      <w:r w:rsidRPr="00605208">
        <w:rPr>
          <w:rFonts w:ascii="Palatino Linotype" w:hAnsi="Palatino Linotype"/>
          <w:color w:val="222222"/>
          <w:shd w:val="clear" w:color="auto" w:fill="FFFFFF"/>
          <w:lang w:val="es-MX"/>
        </w:rPr>
        <w:lastRenderedPageBreak/>
        <w:t xml:space="preserve">conformidad con lo </w:t>
      </w:r>
      <w:r w:rsidRPr="00605208">
        <w:rPr>
          <w:rFonts w:ascii="Palatino Linotype" w:hAnsi="Palatino Linotype"/>
          <w:color w:val="222222"/>
          <w:lang w:val="es-MX"/>
        </w:rPr>
        <w:t xml:space="preserve">establecido en el artículo 196, de la Ley de Transparencia y Acceso a la Información Pública del Estado de México y Municipios, podrá promover el Juicio de Amparo en los términos de las </w:t>
      </w:r>
      <w:r w:rsidRPr="00605208">
        <w:rPr>
          <w:rFonts w:ascii="Palatino Linotype" w:hAnsi="Palatino Linotype"/>
          <w:color w:val="222222"/>
          <w:shd w:val="clear" w:color="auto" w:fill="FFFFFF"/>
          <w:lang w:val="es-MX"/>
        </w:rPr>
        <w:t>leyes aplicables.</w:t>
      </w:r>
    </w:p>
    <w:p w14:paraId="027E0C30" w14:textId="24DCE401" w:rsidR="0018005A" w:rsidRPr="00F12757" w:rsidRDefault="0018005A" w:rsidP="00F12757">
      <w:pPr>
        <w:spacing w:line="360" w:lineRule="auto"/>
        <w:ind w:right="49"/>
        <w:jc w:val="both"/>
        <w:rPr>
          <w:rFonts w:ascii="Palatino Linotype" w:eastAsiaTheme="minorHAnsi" w:hAnsi="Palatino Linotype" w:cstheme="minorBidi"/>
          <w:sz w:val="28"/>
          <w:lang w:val="es-MX" w:eastAsia="es-MX"/>
        </w:rPr>
      </w:pPr>
    </w:p>
    <w:p w14:paraId="225EA452" w14:textId="52D3DDE6" w:rsidR="0029071C" w:rsidRPr="00A53243" w:rsidRDefault="008D2478" w:rsidP="00D01A63">
      <w:pPr>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ASÍ LO RESUELVE, POR UNANIMIDAD DE VOTOS, EL PLENO DEL</w:t>
      </w:r>
      <w:r w:rsidRPr="00A53243">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A53243">
        <w:rPr>
          <w:rFonts w:ascii="Palatino Linotype" w:eastAsiaTheme="minorHAnsi" w:hAnsi="Palatino Linotype" w:cs="Arial"/>
          <w:lang w:val="es-MX" w:eastAsia="en-US"/>
        </w:rPr>
        <w:t>, CONFORMADO POR LOS COMISIONADOS JOSÉ MARTÍNEZ VILCHIS; MARÍA DEL ROSARIO MEJÍA AYALA; SHARON CRISTINA MORALES MARTÍNEZ; LUIS GUSTAVO PARRA NORIEGA</w:t>
      </w:r>
      <w:r w:rsidR="00CD5EAF">
        <w:rPr>
          <w:rFonts w:ascii="Palatino Linotype" w:eastAsiaTheme="minorHAnsi" w:hAnsi="Palatino Linotype" w:cs="Arial"/>
          <w:lang w:val="es-MX" w:eastAsia="en-US"/>
        </w:rPr>
        <w:t xml:space="preserve"> </w:t>
      </w:r>
      <w:r w:rsidR="0048038B">
        <w:rPr>
          <w:rFonts w:ascii="Palatino Linotype" w:eastAsiaTheme="minorHAnsi" w:hAnsi="Palatino Linotype" w:cs="Arial"/>
          <w:lang w:val="es-MX" w:eastAsia="en-US"/>
        </w:rPr>
        <w:t>(EMITIENDO</w:t>
      </w:r>
      <w:r w:rsidR="00CD5EAF">
        <w:rPr>
          <w:rFonts w:ascii="Palatino Linotype" w:eastAsiaTheme="minorHAnsi" w:hAnsi="Palatino Linotype" w:cs="Arial"/>
          <w:lang w:val="es-MX" w:eastAsia="en-US"/>
        </w:rPr>
        <w:t xml:space="preserve"> VOTO PARTICULAR</w:t>
      </w:r>
      <w:r w:rsidR="0048038B">
        <w:rPr>
          <w:rFonts w:ascii="Palatino Linotype" w:eastAsiaTheme="minorHAnsi" w:hAnsi="Palatino Linotype" w:cs="Arial"/>
          <w:lang w:val="es-MX" w:eastAsia="en-US"/>
        </w:rPr>
        <w:t>)</w:t>
      </w:r>
      <w:r w:rsidR="00B43221" w:rsidRPr="00A53243">
        <w:rPr>
          <w:rFonts w:ascii="Palatino Linotype" w:eastAsiaTheme="minorHAnsi" w:hAnsi="Palatino Linotype" w:cs="Arial"/>
          <w:lang w:val="es-MX" w:eastAsia="en-US"/>
        </w:rPr>
        <w:t xml:space="preserve"> </w:t>
      </w:r>
      <w:r w:rsidRPr="00A53243">
        <w:rPr>
          <w:rFonts w:ascii="Palatino Linotype" w:eastAsiaTheme="minorHAnsi" w:hAnsi="Palatino Linotype" w:cs="Arial"/>
          <w:lang w:val="es-MX" w:eastAsia="en-US"/>
        </w:rPr>
        <w:t xml:space="preserve">Y GUADALUPE RAMÍREZ PEÑA; </w:t>
      </w:r>
      <w:r w:rsidR="002D7B8D" w:rsidRPr="002D7B8D">
        <w:rPr>
          <w:rFonts w:ascii="Palatino Linotype" w:eastAsiaTheme="minorHAnsi" w:hAnsi="Palatino Linotype" w:cs="Arial"/>
          <w:lang w:val="es-MX" w:eastAsia="en-US"/>
        </w:rPr>
        <w:t xml:space="preserve">EN </w:t>
      </w:r>
      <w:r w:rsidR="00CD5EAF" w:rsidRPr="00CD5EAF">
        <w:rPr>
          <w:rFonts w:ascii="Palatino Linotype" w:eastAsiaTheme="minorHAnsi" w:hAnsi="Palatino Linotype" w:cs="Arial"/>
          <w:lang w:val="es-MX" w:eastAsia="en-US"/>
        </w:rPr>
        <w:t>LA VIGÉSIMA OCTAVA SESIÓN ORDINARIA CELEBRADA EL TRECE DE AGOSTO DE DOS MIL VEINTICINCO</w:t>
      </w:r>
      <w:r w:rsidR="00555301" w:rsidRPr="00A53243">
        <w:rPr>
          <w:rFonts w:ascii="Palatino Linotype" w:eastAsiaTheme="minorHAnsi" w:hAnsi="Palatino Linotype" w:cs="Arial"/>
          <w:lang w:val="es-MX" w:eastAsia="en-US"/>
        </w:rPr>
        <w:t>, ANTE EL SECRETARIO TÉCNICO, ALEXIS TAPIA</w:t>
      </w:r>
      <w:r w:rsidRPr="00A53243">
        <w:rPr>
          <w:rFonts w:ascii="Palatino Linotype" w:eastAsiaTheme="minorHAnsi" w:hAnsi="Palatino Linotype" w:cs="Arial"/>
          <w:lang w:val="es-MX" w:eastAsia="en-US"/>
        </w:rPr>
        <w:t xml:space="preserve"> RAMÍREZ.----</w:t>
      </w:r>
      <w:r w:rsidR="0020726A" w:rsidRPr="00A53243">
        <w:rPr>
          <w:rFonts w:ascii="Palatino Linotype" w:eastAsiaTheme="minorHAnsi" w:hAnsi="Palatino Linotype" w:cs="Arial"/>
          <w:lang w:val="es-MX" w:eastAsia="en-US"/>
        </w:rPr>
        <w:t>----------------------------------------------------------------------------------------------------------------------------------------------------------------------------------------------------------------------------------------------------------------------------------------------------------------------------------------------------------------------------------------------------------------</w:t>
      </w:r>
      <w:r w:rsidR="0048038B" w:rsidRPr="0048038B">
        <w:rPr>
          <w:rFonts w:ascii="Palatino Linotype" w:eastAsiaTheme="minorHAnsi" w:hAnsi="Palatino Linotype" w:cs="Arial"/>
          <w:lang w:val="es-MX" w:eastAsia="en-US"/>
        </w:rPr>
        <w:t xml:space="preserve"> </w:t>
      </w:r>
      <w:r w:rsidR="0048038B" w:rsidRPr="00A53243">
        <w:rPr>
          <w:rFonts w:ascii="Palatino Linotype" w:eastAsiaTheme="minorHAnsi" w:hAnsi="Palatino Linotype" w:cs="Arial"/>
          <w:lang w:val="es-MX" w:eastAsia="en-US"/>
        </w:rPr>
        <w:t>--------------------------------------------------</w:t>
      </w:r>
      <w:r w:rsidR="0048038B">
        <w:rPr>
          <w:rFonts w:ascii="Palatino Linotype" w:eastAsiaTheme="minorHAnsi" w:hAnsi="Palatino Linotype" w:cs="Arial"/>
          <w:lang w:val="es-MX" w:eastAsia="en-US"/>
        </w:rPr>
        <w:t>------------------------------------------------------</w:t>
      </w:r>
      <w:r w:rsidR="0048038B" w:rsidRPr="00A53243">
        <w:rPr>
          <w:rFonts w:ascii="Palatino Linotype" w:eastAsiaTheme="minorHAnsi" w:hAnsi="Palatino Linotype" w:cs="Arial"/>
          <w:lang w:val="es-MX" w:eastAsia="en-US"/>
        </w:rPr>
        <w:t>-----------------------------------------------------------</w:t>
      </w:r>
      <w:r w:rsidR="0048038B">
        <w:rPr>
          <w:rFonts w:ascii="Palatino Linotype" w:eastAsiaTheme="minorHAnsi" w:hAnsi="Palatino Linotype" w:cs="Arial"/>
          <w:lang w:val="es-MX" w:eastAsia="en-US"/>
        </w:rPr>
        <w:t>------------------------------------------------------</w:t>
      </w:r>
      <w:r w:rsidR="0048038B" w:rsidRPr="00A53243">
        <w:rPr>
          <w:rFonts w:ascii="Palatino Linotype" w:eastAsiaTheme="minorHAnsi" w:hAnsi="Palatino Linotype" w:cs="Arial"/>
          <w:lang w:val="es-MX" w:eastAsia="en-US"/>
        </w:rPr>
        <w:t>-----------------------------------------------------------</w:t>
      </w:r>
      <w:r w:rsidR="0048038B">
        <w:rPr>
          <w:rFonts w:ascii="Palatino Linotype" w:eastAsiaTheme="minorHAnsi" w:hAnsi="Palatino Linotype" w:cs="Arial"/>
          <w:lang w:val="es-MX" w:eastAsia="en-US"/>
        </w:rPr>
        <w:t>------------------------------------------------------</w:t>
      </w:r>
      <w:r w:rsidR="0048038B" w:rsidRPr="00A53243">
        <w:rPr>
          <w:rFonts w:ascii="Palatino Linotype" w:eastAsiaTheme="minorHAnsi" w:hAnsi="Palatino Linotype" w:cs="Arial"/>
          <w:lang w:val="es-MX" w:eastAsia="en-US"/>
        </w:rPr>
        <w:t>-----------------------------------------------------------</w:t>
      </w:r>
      <w:r w:rsidR="0048038B">
        <w:rPr>
          <w:rFonts w:ascii="Palatino Linotype" w:eastAsiaTheme="minorHAnsi" w:hAnsi="Palatino Linotype" w:cs="Arial"/>
          <w:lang w:val="es-MX" w:eastAsia="en-US"/>
        </w:rPr>
        <w:t>------------------------------------------------------</w:t>
      </w:r>
      <w:r w:rsidR="0048038B" w:rsidRPr="00A53243">
        <w:rPr>
          <w:rFonts w:ascii="Palatino Linotype" w:eastAsiaTheme="minorHAnsi" w:hAnsi="Palatino Linotype" w:cs="Arial"/>
          <w:lang w:val="es-MX" w:eastAsia="en-US"/>
        </w:rPr>
        <w:t>-----------------------------------------------------------</w:t>
      </w:r>
      <w:r w:rsidR="0048038B">
        <w:rPr>
          <w:rFonts w:ascii="Palatino Linotype" w:eastAsiaTheme="minorHAnsi" w:hAnsi="Palatino Linotype" w:cs="Arial"/>
          <w:lang w:val="es-MX" w:eastAsia="en-US"/>
        </w:rPr>
        <w:t>------------------------------------------------------</w:t>
      </w:r>
      <w:r w:rsidR="0048038B" w:rsidRPr="00A53243">
        <w:rPr>
          <w:rFonts w:ascii="Palatino Linotype" w:eastAsiaTheme="minorHAnsi" w:hAnsi="Palatino Linotype" w:cs="Arial"/>
          <w:lang w:val="es-MX" w:eastAsia="en-US"/>
        </w:rPr>
        <w:t>-----------------------------------------------------------</w:t>
      </w:r>
      <w:r w:rsidR="0048038B">
        <w:rPr>
          <w:rFonts w:ascii="Palatino Linotype" w:eastAsiaTheme="minorHAnsi" w:hAnsi="Palatino Linotype" w:cs="Arial"/>
          <w:lang w:val="es-MX" w:eastAsia="en-US"/>
        </w:rPr>
        <w:t>------------------------------------------------------</w:t>
      </w:r>
      <w:r w:rsidR="0048038B" w:rsidRPr="00A53243">
        <w:rPr>
          <w:rFonts w:ascii="Palatino Linotype" w:eastAsiaTheme="minorHAnsi" w:hAnsi="Palatino Linotype" w:cs="Arial"/>
          <w:lang w:val="es-MX" w:eastAsia="en-US"/>
        </w:rPr>
        <w:t>-----------------------------------------------------------</w:t>
      </w:r>
      <w:r w:rsidR="0048038B">
        <w:rPr>
          <w:rFonts w:ascii="Palatino Linotype" w:eastAsiaTheme="minorHAnsi" w:hAnsi="Palatino Linotype" w:cs="Arial"/>
          <w:lang w:val="es-MX" w:eastAsia="en-US"/>
        </w:rPr>
        <w:t>------------------------------------------------------</w:t>
      </w:r>
      <w:r w:rsidR="0048038B" w:rsidRPr="00A53243">
        <w:rPr>
          <w:rFonts w:ascii="Palatino Linotype" w:eastAsiaTheme="minorHAnsi" w:hAnsi="Palatino Linotype" w:cs="Arial"/>
          <w:lang w:val="es-MX" w:eastAsia="en-US"/>
        </w:rPr>
        <w:t>-----------------------------------------------------------</w:t>
      </w:r>
      <w:r w:rsidR="0048038B">
        <w:rPr>
          <w:rFonts w:ascii="Palatino Linotype" w:eastAsiaTheme="minorHAnsi" w:hAnsi="Palatino Linotype" w:cs="Arial"/>
          <w:lang w:val="es-MX" w:eastAsia="en-US"/>
        </w:rPr>
        <w:t>------------------------------------------------------</w:t>
      </w:r>
      <w:r w:rsidR="0048038B" w:rsidRPr="00A53243">
        <w:rPr>
          <w:rFonts w:ascii="Palatino Linotype" w:eastAsiaTheme="minorHAnsi" w:hAnsi="Palatino Linotype" w:cs="Arial"/>
          <w:lang w:val="es-MX" w:eastAsia="en-US"/>
        </w:rPr>
        <w:t>-----------------------------------------------------------</w:t>
      </w:r>
      <w:r w:rsidR="0048038B">
        <w:rPr>
          <w:rFonts w:ascii="Palatino Linotype" w:eastAsiaTheme="minorHAnsi" w:hAnsi="Palatino Linotype" w:cs="Arial"/>
          <w:lang w:val="es-MX" w:eastAsia="en-US"/>
        </w:rPr>
        <w:t>------------------------------------------------------</w:t>
      </w:r>
      <w:r w:rsidR="0048038B" w:rsidRPr="00A53243">
        <w:rPr>
          <w:rFonts w:ascii="Palatino Linotype" w:eastAsiaTheme="minorHAnsi" w:hAnsi="Palatino Linotype" w:cs="Arial"/>
          <w:lang w:val="es-MX" w:eastAsia="en-US"/>
        </w:rPr>
        <w:t>---------</w:t>
      </w:r>
      <w:r w:rsidR="0048038B">
        <w:rPr>
          <w:rFonts w:ascii="Palatino Linotype" w:eastAsiaTheme="minorHAnsi" w:hAnsi="Palatino Linotype" w:cs="Arial"/>
          <w:lang w:val="es-MX" w:eastAsia="en-US"/>
        </w:rPr>
        <w:t>---------</w:t>
      </w:r>
    </w:p>
    <w:p w14:paraId="5FD6B27A" w14:textId="77777777" w:rsidR="0029071C" w:rsidRDefault="0029071C" w:rsidP="003E56C9"/>
    <w:p w14:paraId="4A89E1E3" w14:textId="77777777" w:rsidR="0029071C" w:rsidRDefault="0029071C" w:rsidP="003E56C9"/>
    <w:p w14:paraId="26ABAD10" w14:textId="77777777" w:rsidR="0029071C" w:rsidRDefault="0029071C" w:rsidP="003E56C9"/>
    <w:p w14:paraId="231B125C" w14:textId="77777777" w:rsidR="0029071C" w:rsidRDefault="0029071C" w:rsidP="003E56C9"/>
    <w:p w14:paraId="609C1B34" w14:textId="77777777" w:rsidR="0029071C" w:rsidRDefault="0029071C" w:rsidP="003E56C9"/>
    <w:p w14:paraId="5FCC742D" w14:textId="77777777" w:rsidR="0029071C" w:rsidRDefault="0029071C" w:rsidP="003E56C9"/>
    <w:p w14:paraId="4191DDD4" w14:textId="77777777" w:rsidR="0029071C" w:rsidRDefault="0029071C" w:rsidP="003E56C9"/>
    <w:p w14:paraId="13F7F50C" w14:textId="77777777" w:rsidR="0029071C" w:rsidRDefault="0029071C" w:rsidP="003E56C9"/>
    <w:p w14:paraId="2A807779" w14:textId="77777777" w:rsidR="0029071C" w:rsidRDefault="0029071C" w:rsidP="003E56C9"/>
    <w:p w14:paraId="1D741395" w14:textId="77777777" w:rsidR="0029071C" w:rsidRDefault="0029071C" w:rsidP="003E56C9"/>
    <w:p w14:paraId="091FFE91" w14:textId="77777777" w:rsidR="0029071C" w:rsidRDefault="0029071C" w:rsidP="003E56C9"/>
    <w:p w14:paraId="2B75C670" w14:textId="77777777" w:rsidR="0029071C" w:rsidRDefault="0029071C" w:rsidP="003E56C9"/>
    <w:p w14:paraId="604A6E48" w14:textId="77777777" w:rsidR="0029071C" w:rsidRDefault="0029071C" w:rsidP="003E56C9"/>
    <w:p w14:paraId="2275B7D2" w14:textId="77777777" w:rsidR="0029071C" w:rsidRDefault="0029071C" w:rsidP="003E56C9"/>
    <w:p w14:paraId="1919A9D7" w14:textId="77777777" w:rsidR="0029071C" w:rsidRDefault="0029071C" w:rsidP="003E56C9"/>
    <w:p w14:paraId="08955994" w14:textId="77777777" w:rsidR="0029071C" w:rsidRDefault="0029071C" w:rsidP="003E56C9"/>
    <w:p w14:paraId="649A2648" w14:textId="77777777" w:rsidR="0029071C" w:rsidRDefault="0029071C" w:rsidP="003E56C9"/>
    <w:p w14:paraId="08BB75BF" w14:textId="77777777" w:rsidR="0029071C" w:rsidRDefault="0029071C" w:rsidP="003E56C9"/>
    <w:p w14:paraId="1AA0CED8" w14:textId="77777777" w:rsidR="0029071C" w:rsidRDefault="0029071C" w:rsidP="003E56C9"/>
    <w:p w14:paraId="262BFFA0" w14:textId="77777777" w:rsidR="0029071C" w:rsidRDefault="0029071C" w:rsidP="003E56C9"/>
    <w:p w14:paraId="00FA57B9" w14:textId="77777777" w:rsidR="0029071C" w:rsidRDefault="0029071C" w:rsidP="003E56C9"/>
    <w:p w14:paraId="1F040955" w14:textId="77777777" w:rsidR="0029071C" w:rsidRDefault="0029071C" w:rsidP="003E56C9"/>
    <w:p w14:paraId="78E6D366" w14:textId="77777777" w:rsidR="0029071C" w:rsidRDefault="0029071C" w:rsidP="003E56C9"/>
    <w:p w14:paraId="4A48ED5F" w14:textId="77777777" w:rsidR="0029071C" w:rsidRDefault="0029071C" w:rsidP="003E56C9"/>
    <w:p w14:paraId="6AC73ABD" w14:textId="77777777" w:rsidR="0029071C" w:rsidRDefault="0029071C" w:rsidP="003E56C9"/>
    <w:p w14:paraId="78254DB5" w14:textId="77777777" w:rsidR="0029071C" w:rsidRDefault="0029071C" w:rsidP="003E56C9"/>
    <w:p w14:paraId="4A230C11" w14:textId="77777777" w:rsidR="0029071C" w:rsidRDefault="0029071C" w:rsidP="003E56C9"/>
    <w:p w14:paraId="3D92D6FF" w14:textId="77777777" w:rsidR="0029071C" w:rsidRDefault="0029071C" w:rsidP="003E56C9"/>
    <w:p w14:paraId="454EC0EA" w14:textId="77777777" w:rsidR="0029071C" w:rsidRDefault="0029071C" w:rsidP="003E56C9"/>
    <w:p w14:paraId="794BA766" w14:textId="77777777" w:rsidR="0029071C" w:rsidRDefault="0029071C" w:rsidP="003E56C9"/>
    <w:p w14:paraId="6661DE73" w14:textId="77777777" w:rsidR="0029071C" w:rsidRDefault="0029071C" w:rsidP="003E56C9"/>
    <w:p w14:paraId="539FDF48" w14:textId="77777777" w:rsidR="0029071C" w:rsidRDefault="0029071C" w:rsidP="003E56C9"/>
    <w:p w14:paraId="3745B083" w14:textId="77777777" w:rsidR="0029071C" w:rsidRDefault="0029071C" w:rsidP="003E56C9"/>
    <w:p w14:paraId="079165E3" w14:textId="77777777" w:rsidR="0029071C" w:rsidRDefault="0029071C" w:rsidP="003E56C9"/>
    <w:p w14:paraId="6FFE7633" w14:textId="0D804939" w:rsidR="0029071C" w:rsidRPr="003E56C9" w:rsidRDefault="0029071C" w:rsidP="003E56C9"/>
    <w:sectPr w:rsidR="0029071C" w:rsidRPr="003E56C9" w:rsidSect="00C53377">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A5B9B7" w14:textId="77777777" w:rsidR="00596C97" w:rsidRDefault="00596C97" w:rsidP="000B5E25">
      <w:r>
        <w:separator/>
      </w:r>
    </w:p>
  </w:endnote>
  <w:endnote w:type="continuationSeparator" w:id="0">
    <w:p w14:paraId="508D7B9B" w14:textId="77777777" w:rsidR="00596C97" w:rsidRDefault="00596C97"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99C0F" w14:textId="77777777" w:rsidR="00A45FD3" w:rsidRPr="000D3AD4" w:rsidRDefault="00A45FD3"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EB36D7">
      <w:rPr>
        <w:rFonts w:ascii="Palatino Linotype" w:hAnsi="Palatino Linotype" w:cs="Arial"/>
        <w:bCs/>
        <w:noProof/>
        <w:sz w:val="20"/>
        <w:szCs w:val="20"/>
      </w:rPr>
      <w:t>2</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EB36D7">
      <w:rPr>
        <w:rFonts w:ascii="Palatino Linotype" w:hAnsi="Palatino Linotype" w:cs="Arial"/>
        <w:bCs/>
        <w:noProof/>
        <w:sz w:val="20"/>
        <w:szCs w:val="20"/>
      </w:rPr>
      <w:t>35</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5CB39" w14:textId="77777777" w:rsidR="00A45FD3" w:rsidRPr="000D3AD4" w:rsidRDefault="00A45FD3"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EB36D7">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EB36D7">
      <w:rPr>
        <w:rFonts w:ascii="Palatino Linotype" w:hAnsi="Palatino Linotype" w:cs="Arial"/>
        <w:bCs/>
        <w:noProof/>
        <w:sz w:val="20"/>
        <w:szCs w:val="20"/>
      </w:rPr>
      <w:t>35</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9AFC58" w14:textId="77777777" w:rsidR="00596C97" w:rsidRDefault="00596C97" w:rsidP="000B5E25">
      <w:r>
        <w:separator/>
      </w:r>
    </w:p>
  </w:footnote>
  <w:footnote w:type="continuationSeparator" w:id="0">
    <w:p w14:paraId="208B10B4" w14:textId="77777777" w:rsidR="00596C97" w:rsidRDefault="00596C97" w:rsidP="000B5E25">
      <w:r>
        <w:continuationSeparator/>
      </w:r>
    </w:p>
  </w:footnote>
  <w:footnote w:id="1">
    <w:p w14:paraId="3BDB85EF" w14:textId="77777777" w:rsidR="00A45FD3" w:rsidRPr="00481AAF" w:rsidRDefault="00A45FD3" w:rsidP="001D4DC6">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6FADE7E1" w14:textId="77777777" w:rsidR="00A45FD3" w:rsidRPr="00946E1F" w:rsidRDefault="00A45FD3" w:rsidP="001D4DC6">
      <w:pPr>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AB67AB7" w14:textId="77777777" w:rsidR="00A45FD3" w:rsidRPr="00BA61D0" w:rsidRDefault="00A45FD3" w:rsidP="003B391F">
      <w:pPr>
        <w:pStyle w:val="Textonotapie"/>
        <w:rPr>
          <w:i/>
          <w:iCs/>
          <w:sz w:val="18"/>
          <w:szCs w:val="18"/>
        </w:rPr>
      </w:pPr>
      <w:r>
        <w:rPr>
          <w:rStyle w:val="Refdenotaalpie"/>
          <w:rFonts w:eastAsiaTheme="majorEastAsia"/>
        </w:rPr>
        <w:footnoteRef/>
      </w:r>
      <w:r>
        <w:t xml:space="preserve"> </w:t>
      </w:r>
      <w:hyperlink r:id="rId3" w:history="1">
        <w:r w:rsidRPr="00BA61D0">
          <w:rPr>
            <w:rStyle w:val="Hipervnculo"/>
            <w:rFonts w:cs="Tahoma"/>
            <w:bCs/>
            <w:i/>
            <w:iCs/>
            <w:sz w:val="18"/>
            <w:szCs w:val="18"/>
          </w:rPr>
          <w:t>https://opendatacharter.net/principles-es/</w:t>
        </w:r>
      </w:hyperlink>
    </w:p>
  </w:footnote>
  <w:footnote w:id="3">
    <w:p w14:paraId="5E827903" w14:textId="77777777" w:rsidR="00903A16" w:rsidRPr="00091848" w:rsidRDefault="00903A16" w:rsidP="00903A16">
      <w:pPr>
        <w:pStyle w:val="Textonotapie"/>
        <w:rPr>
          <w:lang w:val="es-MX"/>
        </w:rPr>
      </w:pPr>
      <w:r>
        <w:rPr>
          <w:rStyle w:val="Refdenotaalpie"/>
        </w:rPr>
        <w:footnoteRef/>
      </w:r>
      <w:r>
        <w:t xml:space="preserve"> </w:t>
      </w:r>
      <w:r>
        <w:rPr>
          <w:lang w:val="es-MX"/>
        </w:rPr>
        <w:t xml:space="preserve">Tesis VI.2o.A. J/7, </w:t>
      </w:r>
      <w:r>
        <w:rPr>
          <w:i/>
          <w:lang w:val="es-MX"/>
        </w:rPr>
        <w:t>Semanario Judicial de la Federación y su Gaceta</w:t>
      </w:r>
      <w:r>
        <w:rPr>
          <w:lang w:val="es-MX"/>
        </w:rPr>
        <w:t>, Novena Época, Tomo XXI, abril de 2005, pág. 1137.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0BE54" w14:textId="77777777" w:rsidR="00A45FD3" w:rsidRDefault="00EB36D7">
    <w:pPr>
      <w:pStyle w:val="Encabezado"/>
    </w:pPr>
    <w:r>
      <w:rPr>
        <w:noProof/>
        <w:lang w:val="es-MX" w:eastAsia="es-MX"/>
      </w:rPr>
      <w:pict w14:anchorId="143F7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A45FD3" w:rsidRPr="008F2CCC" w14:paraId="28CE974E" w14:textId="77777777" w:rsidTr="00BA27FC">
      <w:tc>
        <w:tcPr>
          <w:tcW w:w="2551" w:type="dxa"/>
          <w:vAlign w:val="center"/>
        </w:tcPr>
        <w:p w14:paraId="3F864768" w14:textId="77777777" w:rsidR="00A45FD3" w:rsidRPr="008F5DAE" w:rsidRDefault="00A45FD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1D6E3AB3" w14:textId="3F3989FF" w:rsidR="00A45FD3" w:rsidRPr="0029071C" w:rsidRDefault="00A45FD3" w:rsidP="00350D90">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05225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A45FD3" w:rsidRPr="008F2CCC" w14:paraId="12E8FAE1" w14:textId="77777777" w:rsidTr="00BA27FC">
      <w:trPr>
        <w:trHeight w:val="228"/>
      </w:trPr>
      <w:tc>
        <w:tcPr>
          <w:tcW w:w="2551" w:type="dxa"/>
          <w:vAlign w:val="center"/>
        </w:tcPr>
        <w:p w14:paraId="188F609B" w14:textId="77777777" w:rsidR="00A45FD3" w:rsidRPr="008F5DAE" w:rsidRDefault="00A45FD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4F79E8E8" w14:textId="504E1E54" w:rsidR="00A45FD3" w:rsidRPr="0029071C" w:rsidRDefault="00A45FD3" w:rsidP="00B6659F">
          <w:pPr>
            <w:spacing w:line="276" w:lineRule="auto"/>
            <w:jc w:val="right"/>
            <w:rPr>
              <w:rFonts w:ascii="Palatino Linotype" w:hAnsi="Palatino Linotype"/>
              <w:sz w:val="22"/>
              <w:szCs w:val="22"/>
            </w:rPr>
          </w:pPr>
          <w:r w:rsidRPr="00C552E0">
            <w:rPr>
              <w:rFonts w:ascii="Palatino Linotype" w:hAnsi="Palatino Linotype"/>
              <w:sz w:val="22"/>
              <w:szCs w:val="22"/>
            </w:rPr>
            <w:t xml:space="preserve">Ayuntamiento de </w:t>
          </w:r>
          <w:proofErr w:type="spellStart"/>
          <w:r w:rsidRPr="00C552E0">
            <w:rPr>
              <w:rFonts w:ascii="Palatino Linotype" w:hAnsi="Palatino Linotype"/>
              <w:sz w:val="22"/>
              <w:szCs w:val="22"/>
            </w:rPr>
            <w:t>Nextlalpan</w:t>
          </w:r>
          <w:proofErr w:type="spellEnd"/>
        </w:p>
      </w:tc>
    </w:tr>
    <w:tr w:rsidR="00A45FD3" w:rsidRPr="008F2CCC" w14:paraId="59A1BA5F" w14:textId="77777777" w:rsidTr="00BA27FC">
      <w:tc>
        <w:tcPr>
          <w:tcW w:w="2551" w:type="dxa"/>
          <w:vAlign w:val="center"/>
        </w:tcPr>
        <w:p w14:paraId="0EED411D" w14:textId="77777777" w:rsidR="00A45FD3" w:rsidRPr="008F5DAE" w:rsidRDefault="00A45FD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3EE7B1EE" w14:textId="77777777" w:rsidR="00A45FD3" w:rsidRPr="0029071C" w:rsidRDefault="00A45FD3"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C77B038" w14:textId="77777777" w:rsidR="00A45FD3" w:rsidRPr="001779E0" w:rsidRDefault="00EB36D7"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1C7E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3.15pt;margin-top:-118.4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A45FD3" w:rsidRPr="008F2CCC" w14:paraId="66906953" w14:textId="77777777" w:rsidTr="00BA27FC">
      <w:tc>
        <w:tcPr>
          <w:tcW w:w="2551" w:type="dxa"/>
          <w:vAlign w:val="center"/>
        </w:tcPr>
        <w:p w14:paraId="72F94BEB" w14:textId="77777777" w:rsidR="00A45FD3" w:rsidRPr="008F5DAE" w:rsidRDefault="00A45FD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60E25980" w14:textId="48CD0BBD" w:rsidR="00A45FD3" w:rsidRPr="0029071C" w:rsidRDefault="00A45FD3" w:rsidP="00350D90">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05225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A45FD3" w:rsidRPr="008F2CCC" w14:paraId="325226BE" w14:textId="77777777" w:rsidTr="00BA27FC">
      <w:tc>
        <w:tcPr>
          <w:tcW w:w="2551" w:type="dxa"/>
          <w:vAlign w:val="center"/>
        </w:tcPr>
        <w:p w14:paraId="4D258F96" w14:textId="77777777" w:rsidR="00A45FD3" w:rsidRPr="008F5DAE" w:rsidRDefault="00A45FD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vAlign w:val="center"/>
        </w:tcPr>
        <w:p w14:paraId="35023FB1" w14:textId="456E48EB" w:rsidR="00A45FD3" w:rsidRPr="006D30E6" w:rsidRDefault="00EB36D7"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A45FD3" w:rsidRPr="008F2CCC" w14:paraId="3AEDEE75" w14:textId="77777777" w:rsidTr="00BA27FC">
      <w:trPr>
        <w:trHeight w:val="228"/>
      </w:trPr>
      <w:tc>
        <w:tcPr>
          <w:tcW w:w="2551" w:type="dxa"/>
          <w:vAlign w:val="center"/>
        </w:tcPr>
        <w:p w14:paraId="14A51EC4" w14:textId="77777777" w:rsidR="00A45FD3" w:rsidRPr="008F5DAE" w:rsidRDefault="00A45FD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1D9A1395" w14:textId="3E43BCA1" w:rsidR="00A45FD3" w:rsidRPr="0029071C" w:rsidRDefault="00A45FD3" w:rsidP="00E57BDB">
          <w:pPr>
            <w:spacing w:line="276" w:lineRule="auto"/>
            <w:jc w:val="right"/>
            <w:rPr>
              <w:rFonts w:ascii="Palatino Linotype" w:hAnsi="Palatino Linotype"/>
              <w:sz w:val="22"/>
              <w:szCs w:val="22"/>
            </w:rPr>
          </w:pPr>
          <w:r w:rsidRPr="00C552E0">
            <w:rPr>
              <w:rFonts w:ascii="Palatino Linotype" w:hAnsi="Palatino Linotype"/>
              <w:sz w:val="22"/>
              <w:szCs w:val="22"/>
            </w:rPr>
            <w:t xml:space="preserve">Ayuntamiento de </w:t>
          </w:r>
          <w:proofErr w:type="spellStart"/>
          <w:r w:rsidRPr="00C552E0">
            <w:rPr>
              <w:rFonts w:ascii="Palatino Linotype" w:hAnsi="Palatino Linotype"/>
              <w:sz w:val="22"/>
              <w:szCs w:val="22"/>
            </w:rPr>
            <w:t>Nextlalpan</w:t>
          </w:r>
          <w:proofErr w:type="spellEnd"/>
        </w:p>
      </w:tc>
    </w:tr>
    <w:tr w:rsidR="00A45FD3" w:rsidRPr="008F2CCC" w14:paraId="46645C39" w14:textId="77777777" w:rsidTr="00BA27FC">
      <w:tc>
        <w:tcPr>
          <w:tcW w:w="2551" w:type="dxa"/>
          <w:vAlign w:val="center"/>
        </w:tcPr>
        <w:p w14:paraId="54E1C23D" w14:textId="77777777" w:rsidR="00A45FD3" w:rsidRPr="008F5DAE" w:rsidRDefault="00A45FD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73E57FCA" w14:textId="77777777" w:rsidR="00A45FD3" w:rsidRPr="0029071C" w:rsidRDefault="00A45FD3"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A45FD3" w:rsidRPr="008F2CCC" w14:paraId="1FD798DB" w14:textId="77777777" w:rsidTr="00BA27FC">
      <w:tc>
        <w:tcPr>
          <w:tcW w:w="2551" w:type="dxa"/>
          <w:vAlign w:val="center"/>
        </w:tcPr>
        <w:p w14:paraId="1332C9A8" w14:textId="77777777" w:rsidR="00A45FD3" w:rsidRPr="008F5DAE" w:rsidRDefault="00A45FD3" w:rsidP="00BA27FC">
          <w:pPr>
            <w:spacing w:line="276" w:lineRule="auto"/>
            <w:jc w:val="right"/>
            <w:rPr>
              <w:rFonts w:ascii="Palatino Linotype" w:hAnsi="Palatino Linotype"/>
              <w:b/>
              <w:sz w:val="22"/>
              <w:szCs w:val="22"/>
              <w:lang w:val="es-ES_tradnl"/>
            </w:rPr>
          </w:pPr>
        </w:p>
      </w:tc>
      <w:tc>
        <w:tcPr>
          <w:tcW w:w="4116" w:type="dxa"/>
          <w:vAlign w:val="center"/>
        </w:tcPr>
        <w:p w14:paraId="1E6EE86E" w14:textId="77777777" w:rsidR="00A45FD3" w:rsidRPr="00BA27FC" w:rsidRDefault="00A45FD3" w:rsidP="00BA27FC">
          <w:pPr>
            <w:spacing w:line="276" w:lineRule="auto"/>
            <w:rPr>
              <w:rFonts w:ascii="Palatino Linotype" w:hAnsi="Palatino Linotype"/>
              <w:sz w:val="14"/>
              <w:szCs w:val="22"/>
              <w:lang w:val="es-ES_tradnl"/>
            </w:rPr>
          </w:pPr>
        </w:p>
      </w:tc>
    </w:tr>
  </w:tbl>
  <w:p w14:paraId="2D0FDBAE" w14:textId="77777777" w:rsidR="00A45FD3" w:rsidRPr="009F1AB6" w:rsidRDefault="00EB36D7">
    <w:pPr>
      <w:pStyle w:val="Encabezado"/>
      <w:rPr>
        <w:sz w:val="10"/>
      </w:rPr>
    </w:pPr>
    <w:r>
      <w:rPr>
        <w:noProof/>
        <w:sz w:val="10"/>
        <w:lang w:val="es-MX" w:eastAsia="es-MX"/>
      </w:rPr>
      <w:pict w14:anchorId="4C8E33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34.1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0.9pt;height:10.9pt" o:bullet="t">
        <v:imagedata r:id="rId1" o:title="mso1D31"/>
      </v:shape>
    </w:pict>
  </w:numPicBullet>
  <w:abstractNum w:abstractNumId="0" w15:restartNumberingAfterBreak="0">
    <w:nsid w:val="AB283B20"/>
    <w:multiLevelType w:val="hybridMultilevel"/>
    <w:tmpl w:val="A3123993"/>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8EE52C7"/>
    <w:multiLevelType w:val="hybridMultilevel"/>
    <w:tmpl w:val="98D9A401"/>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DE7E708"/>
    <w:multiLevelType w:val="hybridMultilevel"/>
    <w:tmpl w:val="D2EAF06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96B7540"/>
    <w:multiLevelType w:val="hybridMultilevel"/>
    <w:tmpl w:val="1778D7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372F50"/>
    <w:multiLevelType w:val="hybridMultilevel"/>
    <w:tmpl w:val="8AD20FC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581A73"/>
    <w:multiLevelType w:val="hybridMultilevel"/>
    <w:tmpl w:val="C2E8AEE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370362E"/>
    <w:multiLevelType w:val="hybridMultilevel"/>
    <w:tmpl w:val="68C00550"/>
    <w:lvl w:ilvl="0" w:tplc="080A0007">
      <w:start w:val="1"/>
      <w:numFmt w:val="bullet"/>
      <w:lvlText w:val=""/>
      <w:lvlPicBulletId w:val="0"/>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9" w15:restartNumberingAfterBreak="0">
    <w:nsid w:val="247F532E"/>
    <w:multiLevelType w:val="hybridMultilevel"/>
    <w:tmpl w:val="7ADE185E"/>
    <w:lvl w:ilvl="0" w:tplc="CEC4F354">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03A5980"/>
    <w:multiLevelType w:val="hybridMultilevel"/>
    <w:tmpl w:val="00426146"/>
    <w:lvl w:ilvl="0" w:tplc="01428F4C">
      <w:start w:val="1"/>
      <w:numFmt w:val="decimal"/>
      <w:lvlText w:val="%1."/>
      <w:lvlJc w:val="left"/>
      <w:pPr>
        <w:ind w:left="720" w:hanging="360"/>
      </w:pPr>
      <w:rPr>
        <w:rFonts w:ascii="Palatino Linotype" w:eastAsiaTheme="minorHAnsi" w:hAnsi="Palatino Linotype"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00B1719"/>
    <w:multiLevelType w:val="hybridMultilevel"/>
    <w:tmpl w:val="7F402B98"/>
    <w:lvl w:ilvl="0" w:tplc="080A0007">
      <w:start w:val="1"/>
      <w:numFmt w:val="bullet"/>
      <w:lvlText w:val=""/>
      <w:lvlPicBulletId w:val="0"/>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3" w15:restartNumberingAfterBreak="0">
    <w:nsid w:val="45BC74B4"/>
    <w:multiLevelType w:val="hybridMultilevel"/>
    <w:tmpl w:val="1714CBEE"/>
    <w:lvl w:ilvl="0" w:tplc="7868BDC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5" w15:restartNumberingAfterBreak="0">
    <w:nsid w:val="5EDC6DB1"/>
    <w:multiLevelType w:val="multilevel"/>
    <w:tmpl w:val="44304AE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5EF766E7"/>
    <w:multiLevelType w:val="multilevel"/>
    <w:tmpl w:val="FCC48EAA"/>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3479C9"/>
    <w:multiLevelType w:val="hybridMultilevel"/>
    <w:tmpl w:val="484CD84E"/>
    <w:lvl w:ilvl="0" w:tplc="7A4088D8">
      <w:start w:val="3"/>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19" w15:restartNumberingAfterBreak="0">
    <w:nsid w:val="78400731"/>
    <w:multiLevelType w:val="multilevel"/>
    <w:tmpl w:val="44304AE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A67498"/>
    <w:multiLevelType w:val="hybridMultilevel"/>
    <w:tmpl w:val="EE70F4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AE627C2"/>
    <w:multiLevelType w:val="hybridMultilevel"/>
    <w:tmpl w:val="22929CDA"/>
    <w:lvl w:ilvl="0" w:tplc="00DAF9C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CC26A02"/>
    <w:multiLevelType w:val="hybridMultilevel"/>
    <w:tmpl w:val="80E44B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ECF1E76"/>
    <w:multiLevelType w:val="hybridMultilevel"/>
    <w:tmpl w:val="B510D970"/>
    <w:lvl w:ilvl="0" w:tplc="080A0007">
      <w:start w:val="1"/>
      <w:numFmt w:val="bullet"/>
      <w:lvlText w:val=""/>
      <w:lvlPicBulletId w:val="0"/>
      <w:lvlJc w:val="left"/>
      <w:pPr>
        <w:ind w:left="1996" w:hanging="360"/>
      </w:pPr>
      <w:rPr>
        <w:rFonts w:ascii="Symbol" w:hAnsi="Symbol"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25" w15:restartNumberingAfterBreak="0">
    <w:nsid w:val="7F75096E"/>
    <w:multiLevelType w:val="hybridMultilevel"/>
    <w:tmpl w:val="C6BEDFA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7"/>
  </w:num>
  <w:num w:numId="4">
    <w:abstractNumId w:val="22"/>
  </w:num>
  <w:num w:numId="5">
    <w:abstractNumId w:val="23"/>
  </w:num>
  <w:num w:numId="6">
    <w:abstractNumId w:val="5"/>
  </w:num>
  <w:num w:numId="7">
    <w:abstractNumId w:val="14"/>
  </w:num>
  <w:num w:numId="8">
    <w:abstractNumId w:val="19"/>
  </w:num>
  <w:num w:numId="9">
    <w:abstractNumId w:val="0"/>
  </w:num>
  <w:num w:numId="10">
    <w:abstractNumId w:val="13"/>
  </w:num>
  <w:num w:numId="11">
    <w:abstractNumId w:val="8"/>
  </w:num>
  <w:num w:numId="12">
    <w:abstractNumId w:val="24"/>
  </w:num>
  <w:num w:numId="13">
    <w:abstractNumId w:val="25"/>
  </w:num>
  <w:num w:numId="14">
    <w:abstractNumId w:val="4"/>
  </w:num>
  <w:num w:numId="15">
    <w:abstractNumId w:val="3"/>
  </w:num>
  <w:num w:numId="16">
    <w:abstractNumId w:val="21"/>
  </w:num>
  <w:num w:numId="17">
    <w:abstractNumId w:val="12"/>
  </w:num>
  <w:num w:numId="18">
    <w:abstractNumId w:val="16"/>
  </w:num>
  <w:num w:numId="19">
    <w:abstractNumId w:val="6"/>
  </w:num>
  <w:num w:numId="20">
    <w:abstractNumId w:val="17"/>
  </w:num>
  <w:num w:numId="21">
    <w:abstractNumId w:val="18"/>
  </w:num>
  <w:num w:numId="22">
    <w:abstractNumId w:val="10"/>
  </w:num>
  <w:num w:numId="23">
    <w:abstractNumId w:val="9"/>
  </w:num>
  <w:num w:numId="24">
    <w:abstractNumId w:val="15"/>
  </w:num>
  <w:num w:numId="25">
    <w:abstractNumId w:val="1"/>
  </w:num>
  <w:num w:numId="26">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419"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419"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405E"/>
    <w:rsid w:val="0000611A"/>
    <w:rsid w:val="0000650A"/>
    <w:rsid w:val="00007F43"/>
    <w:rsid w:val="000112E6"/>
    <w:rsid w:val="000120BC"/>
    <w:rsid w:val="00014AB0"/>
    <w:rsid w:val="0002323F"/>
    <w:rsid w:val="000264B1"/>
    <w:rsid w:val="00027BB9"/>
    <w:rsid w:val="00030984"/>
    <w:rsid w:val="00030D61"/>
    <w:rsid w:val="00031EFF"/>
    <w:rsid w:val="00032D08"/>
    <w:rsid w:val="000331A4"/>
    <w:rsid w:val="0003609F"/>
    <w:rsid w:val="00036F8B"/>
    <w:rsid w:val="00037D70"/>
    <w:rsid w:val="00037DC8"/>
    <w:rsid w:val="00042962"/>
    <w:rsid w:val="0004456B"/>
    <w:rsid w:val="00044C36"/>
    <w:rsid w:val="000460FC"/>
    <w:rsid w:val="000526B8"/>
    <w:rsid w:val="00052F5C"/>
    <w:rsid w:val="00054E04"/>
    <w:rsid w:val="00056362"/>
    <w:rsid w:val="000565DA"/>
    <w:rsid w:val="000572E9"/>
    <w:rsid w:val="00063BCB"/>
    <w:rsid w:val="00070547"/>
    <w:rsid w:val="00071173"/>
    <w:rsid w:val="0007127D"/>
    <w:rsid w:val="00073FF5"/>
    <w:rsid w:val="00074AAC"/>
    <w:rsid w:val="0007501E"/>
    <w:rsid w:val="0007693C"/>
    <w:rsid w:val="000775FC"/>
    <w:rsid w:val="00077614"/>
    <w:rsid w:val="00080A6E"/>
    <w:rsid w:val="00084608"/>
    <w:rsid w:val="00084F5E"/>
    <w:rsid w:val="00087094"/>
    <w:rsid w:val="00087797"/>
    <w:rsid w:val="00087FFE"/>
    <w:rsid w:val="00093AE1"/>
    <w:rsid w:val="00096135"/>
    <w:rsid w:val="000A0590"/>
    <w:rsid w:val="000A0743"/>
    <w:rsid w:val="000A0C26"/>
    <w:rsid w:val="000A2A3A"/>
    <w:rsid w:val="000A34BB"/>
    <w:rsid w:val="000A3E1B"/>
    <w:rsid w:val="000A5A27"/>
    <w:rsid w:val="000A62AD"/>
    <w:rsid w:val="000A717C"/>
    <w:rsid w:val="000B2FA0"/>
    <w:rsid w:val="000B387F"/>
    <w:rsid w:val="000B51C9"/>
    <w:rsid w:val="000B5876"/>
    <w:rsid w:val="000B5E25"/>
    <w:rsid w:val="000B7C6C"/>
    <w:rsid w:val="000C139F"/>
    <w:rsid w:val="000C43CE"/>
    <w:rsid w:val="000C44A5"/>
    <w:rsid w:val="000C49B8"/>
    <w:rsid w:val="000C512C"/>
    <w:rsid w:val="000C5FDF"/>
    <w:rsid w:val="000C615C"/>
    <w:rsid w:val="000C6819"/>
    <w:rsid w:val="000D0811"/>
    <w:rsid w:val="000D3AD4"/>
    <w:rsid w:val="000D4E68"/>
    <w:rsid w:val="000E341A"/>
    <w:rsid w:val="000E592F"/>
    <w:rsid w:val="000F16BA"/>
    <w:rsid w:val="000F2454"/>
    <w:rsid w:val="000F391A"/>
    <w:rsid w:val="00100C2B"/>
    <w:rsid w:val="00101AD8"/>
    <w:rsid w:val="00103760"/>
    <w:rsid w:val="00103A9C"/>
    <w:rsid w:val="00104ACF"/>
    <w:rsid w:val="00107024"/>
    <w:rsid w:val="0010712B"/>
    <w:rsid w:val="00113DEF"/>
    <w:rsid w:val="001146B3"/>
    <w:rsid w:val="00115B15"/>
    <w:rsid w:val="00115D8E"/>
    <w:rsid w:val="001167D0"/>
    <w:rsid w:val="001173FA"/>
    <w:rsid w:val="001237DC"/>
    <w:rsid w:val="00123996"/>
    <w:rsid w:val="00124934"/>
    <w:rsid w:val="0012510D"/>
    <w:rsid w:val="00126069"/>
    <w:rsid w:val="001300AC"/>
    <w:rsid w:val="00131347"/>
    <w:rsid w:val="001360F7"/>
    <w:rsid w:val="001401E0"/>
    <w:rsid w:val="00140365"/>
    <w:rsid w:val="00141370"/>
    <w:rsid w:val="00141555"/>
    <w:rsid w:val="00141F65"/>
    <w:rsid w:val="00141F82"/>
    <w:rsid w:val="0014397A"/>
    <w:rsid w:val="00143F6E"/>
    <w:rsid w:val="001447CB"/>
    <w:rsid w:val="00146EE7"/>
    <w:rsid w:val="00147D2C"/>
    <w:rsid w:val="00147DC0"/>
    <w:rsid w:val="00151D4C"/>
    <w:rsid w:val="001555E1"/>
    <w:rsid w:val="001558F3"/>
    <w:rsid w:val="001610BE"/>
    <w:rsid w:val="00161D5C"/>
    <w:rsid w:val="001650F6"/>
    <w:rsid w:val="00170AA7"/>
    <w:rsid w:val="00173357"/>
    <w:rsid w:val="001742C1"/>
    <w:rsid w:val="0018005A"/>
    <w:rsid w:val="00181337"/>
    <w:rsid w:val="00184176"/>
    <w:rsid w:val="00186CCB"/>
    <w:rsid w:val="00187019"/>
    <w:rsid w:val="00191418"/>
    <w:rsid w:val="0019170F"/>
    <w:rsid w:val="001947BF"/>
    <w:rsid w:val="001956E4"/>
    <w:rsid w:val="00196785"/>
    <w:rsid w:val="001A0EEF"/>
    <w:rsid w:val="001A46ED"/>
    <w:rsid w:val="001A52E1"/>
    <w:rsid w:val="001A6109"/>
    <w:rsid w:val="001A798B"/>
    <w:rsid w:val="001B1B9A"/>
    <w:rsid w:val="001B7A4C"/>
    <w:rsid w:val="001C054C"/>
    <w:rsid w:val="001C0B58"/>
    <w:rsid w:val="001C14AC"/>
    <w:rsid w:val="001C18C0"/>
    <w:rsid w:val="001C2E67"/>
    <w:rsid w:val="001C3138"/>
    <w:rsid w:val="001C3352"/>
    <w:rsid w:val="001D0923"/>
    <w:rsid w:val="001D25C1"/>
    <w:rsid w:val="001D2DE0"/>
    <w:rsid w:val="001D4046"/>
    <w:rsid w:val="001D4DC6"/>
    <w:rsid w:val="001D5495"/>
    <w:rsid w:val="001E0081"/>
    <w:rsid w:val="001E1F39"/>
    <w:rsid w:val="001E2DA3"/>
    <w:rsid w:val="001E2F3D"/>
    <w:rsid w:val="001E3791"/>
    <w:rsid w:val="001E45B5"/>
    <w:rsid w:val="001F1FCC"/>
    <w:rsid w:val="001F2305"/>
    <w:rsid w:val="001F258D"/>
    <w:rsid w:val="001F2B66"/>
    <w:rsid w:val="001F384A"/>
    <w:rsid w:val="0020231A"/>
    <w:rsid w:val="0020249A"/>
    <w:rsid w:val="00202C04"/>
    <w:rsid w:val="00203521"/>
    <w:rsid w:val="00204193"/>
    <w:rsid w:val="00204585"/>
    <w:rsid w:val="0020470E"/>
    <w:rsid w:val="00204B9C"/>
    <w:rsid w:val="0020726A"/>
    <w:rsid w:val="00212884"/>
    <w:rsid w:val="00215DB1"/>
    <w:rsid w:val="002167BB"/>
    <w:rsid w:val="00217E6C"/>
    <w:rsid w:val="0022048A"/>
    <w:rsid w:val="002206C3"/>
    <w:rsid w:val="00220901"/>
    <w:rsid w:val="002210EC"/>
    <w:rsid w:val="00223A6A"/>
    <w:rsid w:val="00225163"/>
    <w:rsid w:val="0023188E"/>
    <w:rsid w:val="00232DF0"/>
    <w:rsid w:val="00235709"/>
    <w:rsid w:val="00235936"/>
    <w:rsid w:val="00236CBA"/>
    <w:rsid w:val="0024323F"/>
    <w:rsid w:val="00247138"/>
    <w:rsid w:val="00255F1A"/>
    <w:rsid w:val="00257213"/>
    <w:rsid w:val="00260D05"/>
    <w:rsid w:val="00261BC7"/>
    <w:rsid w:val="00267458"/>
    <w:rsid w:val="00267BB5"/>
    <w:rsid w:val="00267E7F"/>
    <w:rsid w:val="00270257"/>
    <w:rsid w:val="002704F3"/>
    <w:rsid w:val="00270D62"/>
    <w:rsid w:val="002751C6"/>
    <w:rsid w:val="0027553E"/>
    <w:rsid w:val="002767AF"/>
    <w:rsid w:val="002800BB"/>
    <w:rsid w:val="00282AD0"/>
    <w:rsid w:val="0029071C"/>
    <w:rsid w:val="00292C1D"/>
    <w:rsid w:val="002934B4"/>
    <w:rsid w:val="00295B3F"/>
    <w:rsid w:val="002A040B"/>
    <w:rsid w:val="002A3C63"/>
    <w:rsid w:val="002A4B0B"/>
    <w:rsid w:val="002A4B43"/>
    <w:rsid w:val="002A57A1"/>
    <w:rsid w:val="002A676F"/>
    <w:rsid w:val="002A6E01"/>
    <w:rsid w:val="002B25DC"/>
    <w:rsid w:val="002B48AD"/>
    <w:rsid w:val="002B630C"/>
    <w:rsid w:val="002C02B6"/>
    <w:rsid w:val="002C0BE5"/>
    <w:rsid w:val="002C1E28"/>
    <w:rsid w:val="002C240F"/>
    <w:rsid w:val="002C2A99"/>
    <w:rsid w:val="002D17B8"/>
    <w:rsid w:val="002D32D2"/>
    <w:rsid w:val="002D47AC"/>
    <w:rsid w:val="002D518C"/>
    <w:rsid w:val="002D61F7"/>
    <w:rsid w:val="002D6656"/>
    <w:rsid w:val="002D6E4B"/>
    <w:rsid w:val="002D7B8D"/>
    <w:rsid w:val="002E15EC"/>
    <w:rsid w:val="002E3085"/>
    <w:rsid w:val="002E64FF"/>
    <w:rsid w:val="002F12DC"/>
    <w:rsid w:val="002F1F25"/>
    <w:rsid w:val="002F3B20"/>
    <w:rsid w:val="002F6B68"/>
    <w:rsid w:val="00300D1D"/>
    <w:rsid w:val="0030456A"/>
    <w:rsid w:val="00307006"/>
    <w:rsid w:val="0030701F"/>
    <w:rsid w:val="003073A7"/>
    <w:rsid w:val="00310AAC"/>
    <w:rsid w:val="00312312"/>
    <w:rsid w:val="00314E62"/>
    <w:rsid w:val="00320F38"/>
    <w:rsid w:val="0032119E"/>
    <w:rsid w:val="00322995"/>
    <w:rsid w:val="003249EE"/>
    <w:rsid w:val="00324C67"/>
    <w:rsid w:val="00326088"/>
    <w:rsid w:val="00326B44"/>
    <w:rsid w:val="003275FC"/>
    <w:rsid w:val="00330F88"/>
    <w:rsid w:val="00330FC3"/>
    <w:rsid w:val="00331E82"/>
    <w:rsid w:val="00340A06"/>
    <w:rsid w:val="00340EAF"/>
    <w:rsid w:val="00341C41"/>
    <w:rsid w:val="00343EAA"/>
    <w:rsid w:val="00343F0B"/>
    <w:rsid w:val="00344311"/>
    <w:rsid w:val="00350D90"/>
    <w:rsid w:val="00350E04"/>
    <w:rsid w:val="003520C5"/>
    <w:rsid w:val="00352879"/>
    <w:rsid w:val="0035559A"/>
    <w:rsid w:val="00355BF5"/>
    <w:rsid w:val="003615E3"/>
    <w:rsid w:val="00367C3A"/>
    <w:rsid w:val="00370C63"/>
    <w:rsid w:val="00371835"/>
    <w:rsid w:val="00371E8C"/>
    <w:rsid w:val="00373330"/>
    <w:rsid w:val="003746DE"/>
    <w:rsid w:val="003767C6"/>
    <w:rsid w:val="00377D02"/>
    <w:rsid w:val="003804E8"/>
    <w:rsid w:val="00380D3E"/>
    <w:rsid w:val="00383896"/>
    <w:rsid w:val="00386D38"/>
    <w:rsid w:val="00392499"/>
    <w:rsid w:val="00396DB6"/>
    <w:rsid w:val="003970A1"/>
    <w:rsid w:val="003976BF"/>
    <w:rsid w:val="003A7F2F"/>
    <w:rsid w:val="003B0112"/>
    <w:rsid w:val="003B1C85"/>
    <w:rsid w:val="003B38AB"/>
    <w:rsid w:val="003B391F"/>
    <w:rsid w:val="003B4825"/>
    <w:rsid w:val="003B70B0"/>
    <w:rsid w:val="003C0993"/>
    <w:rsid w:val="003C37A0"/>
    <w:rsid w:val="003C3816"/>
    <w:rsid w:val="003C6E1C"/>
    <w:rsid w:val="003C7CF2"/>
    <w:rsid w:val="003D1214"/>
    <w:rsid w:val="003D2159"/>
    <w:rsid w:val="003D6710"/>
    <w:rsid w:val="003D70AD"/>
    <w:rsid w:val="003E21A7"/>
    <w:rsid w:val="003E25AC"/>
    <w:rsid w:val="003E56C9"/>
    <w:rsid w:val="003E6BD8"/>
    <w:rsid w:val="003F15C4"/>
    <w:rsid w:val="003F6BFA"/>
    <w:rsid w:val="004018F9"/>
    <w:rsid w:val="00402FF8"/>
    <w:rsid w:val="00407199"/>
    <w:rsid w:val="0040758D"/>
    <w:rsid w:val="00410FA5"/>
    <w:rsid w:val="0041331C"/>
    <w:rsid w:val="004256F2"/>
    <w:rsid w:val="00425886"/>
    <w:rsid w:val="00425E0F"/>
    <w:rsid w:val="004275DD"/>
    <w:rsid w:val="004309A2"/>
    <w:rsid w:val="004344EA"/>
    <w:rsid w:val="00434AF2"/>
    <w:rsid w:val="0043515A"/>
    <w:rsid w:val="004403F7"/>
    <w:rsid w:val="00440881"/>
    <w:rsid w:val="00441954"/>
    <w:rsid w:val="00442FD8"/>
    <w:rsid w:val="00443892"/>
    <w:rsid w:val="00443920"/>
    <w:rsid w:val="004445A1"/>
    <w:rsid w:val="00445CAA"/>
    <w:rsid w:val="004515A7"/>
    <w:rsid w:val="00451E2B"/>
    <w:rsid w:val="00452CA9"/>
    <w:rsid w:val="004672ED"/>
    <w:rsid w:val="00467DCE"/>
    <w:rsid w:val="00471919"/>
    <w:rsid w:val="00472254"/>
    <w:rsid w:val="00473524"/>
    <w:rsid w:val="00473564"/>
    <w:rsid w:val="00475CB1"/>
    <w:rsid w:val="00477CFF"/>
    <w:rsid w:val="0048038B"/>
    <w:rsid w:val="00482FE7"/>
    <w:rsid w:val="00490B7F"/>
    <w:rsid w:val="004A0B63"/>
    <w:rsid w:val="004A0FA8"/>
    <w:rsid w:val="004A6E0C"/>
    <w:rsid w:val="004A7B6B"/>
    <w:rsid w:val="004A7CD4"/>
    <w:rsid w:val="004B1D61"/>
    <w:rsid w:val="004B2314"/>
    <w:rsid w:val="004C110E"/>
    <w:rsid w:val="004D18B6"/>
    <w:rsid w:val="004D59E1"/>
    <w:rsid w:val="004D5D2F"/>
    <w:rsid w:val="004D6F71"/>
    <w:rsid w:val="004D76D6"/>
    <w:rsid w:val="004E0E19"/>
    <w:rsid w:val="004E326C"/>
    <w:rsid w:val="004E46DA"/>
    <w:rsid w:val="004E48A3"/>
    <w:rsid w:val="004E5628"/>
    <w:rsid w:val="004E5F5F"/>
    <w:rsid w:val="004E72C1"/>
    <w:rsid w:val="004F2584"/>
    <w:rsid w:val="004F40DE"/>
    <w:rsid w:val="005005DD"/>
    <w:rsid w:val="00500B82"/>
    <w:rsid w:val="0050130E"/>
    <w:rsid w:val="00502193"/>
    <w:rsid w:val="0050243E"/>
    <w:rsid w:val="00504EA8"/>
    <w:rsid w:val="005131F2"/>
    <w:rsid w:val="0051539C"/>
    <w:rsid w:val="005165B8"/>
    <w:rsid w:val="005178DE"/>
    <w:rsid w:val="00523B93"/>
    <w:rsid w:val="00524A8D"/>
    <w:rsid w:val="005275AA"/>
    <w:rsid w:val="00527A31"/>
    <w:rsid w:val="00541CEF"/>
    <w:rsid w:val="00541EF6"/>
    <w:rsid w:val="0054391A"/>
    <w:rsid w:val="005450EC"/>
    <w:rsid w:val="0055288F"/>
    <w:rsid w:val="00552F52"/>
    <w:rsid w:val="00555301"/>
    <w:rsid w:val="00555C87"/>
    <w:rsid w:val="00563B39"/>
    <w:rsid w:val="00563FCD"/>
    <w:rsid w:val="00565419"/>
    <w:rsid w:val="0057289F"/>
    <w:rsid w:val="00574FDC"/>
    <w:rsid w:val="00576429"/>
    <w:rsid w:val="00581826"/>
    <w:rsid w:val="00581DC8"/>
    <w:rsid w:val="00583872"/>
    <w:rsid w:val="00584BEC"/>
    <w:rsid w:val="005852FA"/>
    <w:rsid w:val="0059032F"/>
    <w:rsid w:val="00593392"/>
    <w:rsid w:val="00595195"/>
    <w:rsid w:val="0059614C"/>
    <w:rsid w:val="00596C97"/>
    <w:rsid w:val="00597D71"/>
    <w:rsid w:val="005A6216"/>
    <w:rsid w:val="005A6D9E"/>
    <w:rsid w:val="005B0692"/>
    <w:rsid w:val="005B1B6D"/>
    <w:rsid w:val="005B234D"/>
    <w:rsid w:val="005B26AD"/>
    <w:rsid w:val="005B36A8"/>
    <w:rsid w:val="005B5693"/>
    <w:rsid w:val="005B7B96"/>
    <w:rsid w:val="005C3715"/>
    <w:rsid w:val="005C4743"/>
    <w:rsid w:val="005C5DF7"/>
    <w:rsid w:val="005C6646"/>
    <w:rsid w:val="005C7393"/>
    <w:rsid w:val="005D77CC"/>
    <w:rsid w:val="005E09AB"/>
    <w:rsid w:val="005E5716"/>
    <w:rsid w:val="005E5E20"/>
    <w:rsid w:val="005F06BB"/>
    <w:rsid w:val="005F1F89"/>
    <w:rsid w:val="005F4614"/>
    <w:rsid w:val="005F46C8"/>
    <w:rsid w:val="005F4BFB"/>
    <w:rsid w:val="005F5B70"/>
    <w:rsid w:val="006000C5"/>
    <w:rsid w:val="006002E0"/>
    <w:rsid w:val="00600ACE"/>
    <w:rsid w:val="00601FDC"/>
    <w:rsid w:val="00605208"/>
    <w:rsid w:val="006107BE"/>
    <w:rsid w:val="00610A5A"/>
    <w:rsid w:val="00620280"/>
    <w:rsid w:val="0062349E"/>
    <w:rsid w:val="00623A7B"/>
    <w:rsid w:val="00624D26"/>
    <w:rsid w:val="006258FD"/>
    <w:rsid w:val="00627031"/>
    <w:rsid w:val="006316DD"/>
    <w:rsid w:val="00632655"/>
    <w:rsid w:val="00632E48"/>
    <w:rsid w:val="006345E5"/>
    <w:rsid w:val="00637619"/>
    <w:rsid w:val="0063782D"/>
    <w:rsid w:val="00641543"/>
    <w:rsid w:val="00643B58"/>
    <w:rsid w:val="00643BBD"/>
    <w:rsid w:val="00644AC2"/>
    <w:rsid w:val="006533CD"/>
    <w:rsid w:val="00653BA5"/>
    <w:rsid w:val="00663E51"/>
    <w:rsid w:val="00666EB1"/>
    <w:rsid w:val="00670E79"/>
    <w:rsid w:val="0067158C"/>
    <w:rsid w:val="006775C2"/>
    <w:rsid w:val="006810FF"/>
    <w:rsid w:val="00681D58"/>
    <w:rsid w:val="00682119"/>
    <w:rsid w:val="00691A48"/>
    <w:rsid w:val="006924E3"/>
    <w:rsid w:val="00694976"/>
    <w:rsid w:val="0069501B"/>
    <w:rsid w:val="00695DBA"/>
    <w:rsid w:val="006A1320"/>
    <w:rsid w:val="006A5147"/>
    <w:rsid w:val="006B00AC"/>
    <w:rsid w:val="006B321A"/>
    <w:rsid w:val="006B3E46"/>
    <w:rsid w:val="006B418F"/>
    <w:rsid w:val="006C17CE"/>
    <w:rsid w:val="006C18A8"/>
    <w:rsid w:val="006C26E6"/>
    <w:rsid w:val="006C3931"/>
    <w:rsid w:val="006C3E32"/>
    <w:rsid w:val="006C7783"/>
    <w:rsid w:val="006D1713"/>
    <w:rsid w:val="006D2D20"/>
    <w:rsid w:val="006D30E6"/>
    <w:rsid w:val="006D3766"/>
    <w:rsid w:val="006D3A03"/>
    <w:rsid w:val="006D3CCC"/>
    <w:rsid w:val="006D41C9"/>
    <w:rsid w:val="006D4AEC"/>
    <w:rsid w:val="006D68BB"/>
    <w:rsid w:val="006E0858"/>
    <w:rsid w:val="006E08FA"/>
    <w:rsid w:val="006E44A4"/>
    <w:rsid w:val="006E653C"/>
    <w:rsid w:val="006E6BCD"/>
    <w:rsid w:val="006F2001"/>
    <w:rsid w:val="006F3432"/>
    <w:rsid w:val="006F45DB"/>
    <w:rsid w:val="006F5F93"/>
    <w:rsid w:val="00702FA5"/>
    <w:rsid w:val="00703AE6"/>
    <w:rsid w:val="00707D90"/>
    <w:rsid w:val="00710FED"/>
    <w:rsid w:val="007143C5"/>
    <w:rsid w:val="00716171"/>
    <w:rsid w:val="00716632"/>
    <w:rsid w:val="00717A0C"/>
    <w:rsid w:val="00720B9C"/>
    <w:rsid w:val="00720EE4"/>
    <w:rsid w:val="0072365E"/>
    <w:rsid w:val="007237B8"/>
    <w:rsid w:val="0072658E"/>
    <w:rsid w:val="0073034E"/>
    <w:rsid w:val="00730DB7"/>
    <w:rsid w:val="007319B4"/>
    <w:rsid w:val="00732345"/>
    <w:rsid w:val="00732CD1"/>
    <w:rsid w:val="007338A5"/>
    <w:rsid w:val="00736A91"/>
    <w:rsid w:val="00737F17"/>
    <w:rsid w:val="007425B3"/>
    <w:rsid w:val="00742D76"/>
    <w:rsid w:val="00743FA3"/>
    <w:rsid w:val="00744F7E"/>
    <w:rsid w:val="00745ED4"/>
    <w:rsid w:val="007460D3"/>
    <w:rsid w:val="0075005D"/>
    <w:rsid w:val="007532C7"/>
    <w:rsid w:val="007543C8"/>
    <w:rsid w:val="00756303"/>
    <w:rsid w:val="00756F04"/>
    <w:rsid w:val="00757D60"/>
    <w:rsid w:val="00763428"/>
    <w:rsid w:val="00763795"/>
    <w:rsid w:val="00763D8A"/>
    <w:rsid w:val="00765D2E"/>
    <w:rsid w:val="00765F51"/>
    <w:rsid w:val="0076653D"/>
    <w:rsid w:val="00766798"/>
    <w:rsid w:val="00766B48"/>
    <w:rsid w:val="007704A1"/>
    <w:rsid w:val="00770F18"/>
    <w:rsid w:val="00771BD1"/>
    <w:rsid w:val="00773F72"/>
    <w:rsid w:val="007764BB"/>
    <w:rsid w:val="00781106"/>
    <w:rsid w:val="007828DC"/>
    <w:rsid w:val="007855EF"/>
    <w:rsid w:val="00787897"/>
    <w:rsid w:val="00787C3C"/>
    <w:rsid w:val="00790677"/>
    <w:rsid w:val="00794628"/>
    <w:rsid w:val="007A118C"/>
    <w:rsid w:val="007A377A"/>
    <w:rsid w:val="007A37FE"/>
    <w:rsid w:val="007A3CC6"/>
    <w:rsid w:val="007A6AFA"/>
    <w:rsid w:val="007B13C9"/>
    <w:rsid w:val="007B1C10"/>
    <w:rsid w:val="007B3AA4"/>
    <w:rsid w:val="007B3F6D"/>
    <w:rsid w:val="007B5CA5"/>
    <w:rsid w:val="007C028F"/>
    <w:rsid w:val="007C1D5B"/>
    <w:rsid w:val="007C333E"/>
    <w:rsid w:val="007C3435"/>
    <w:rsid w:val="007C3518"/>
    <w:rsid w:val="007C35A4"/>
    <w:rsid w:val="007C3E46"/>
    <w:rsid w:val="007C43D4"/>
    <w:rsid w:val="007C57CC"/>
    <w:rsid w:val="007D2A81"/>
    <w:rsid w:val="007D5AFA"/>
    <w:rsid w:val="007E52D5"/>
    <w:rsid w:val="007E534B"/>
    <w:rsid w:val="007E6CF1"/>
    <w:rsid w:val="007E7C02"/>
    <w:rsid w:val="007F55E7"/>
    <w:rsid w:val="007F666B"/>
    <w:rsid w:val="007F7462"/>
    <w:rsid w:val="00800A80"/>
    <w:rsid w:val="00800F5B"/>
    <w:rsid w:val="0080109A"/>
    <w:rsid w:val="00801B47"/>
    <w:rsid w:val="008134D5"/>
    <w:rsid w:val="00816836"/>
    <w:rsid w:val="00816FC8"/>
    <w:rsid w:val="0081709C"/>
    <w:rsid w:val="00817B44"/>
    <w:rsid w:val="00817BCD"/>
    <w:rsid w:val="0082025C"/>
    <w:rsid w:val="00822FDE"/>
    <w:rsid w:val="00826F1D"/>
    <w:rsid w:val="00834566"/>
    <w:rsid w:val="00835035"/>
    <w:rsid w:val="008360F5"/>
    <w:rsid w:val="00837BF7"/>
    <w:rsid w:val="00840B80"/>
    <w:rsid w:val="00841E05"/>
    <w:rsid w:val="008436CF"/>
    <w:rsid w:val="00843D8D"/>
    <w:rsid w:val="00843F80"/>
    <w:rsid w:val="008473B5"/>
    <w:rsid w:val="008500D3"/>
    <w:rsid w:val="008502B0"/>
    <w:rsid w:val="00850D5F"/>
    <w:rsid w:val="008514B2"/>
    <w:rsid w:val="00852668"/>
    <w:rsid w:val="0085375A"/>
    <w:rsid w:val="008558C0"/>
    <w:rsid w:val="008578BF"/>
    <w:rsid w:val="0086367E"/>
    <w:rsid w:val="00864757"/>
    <w:rsid w:val="008647FD"/>
    <w:rsid w:val="00864BFE"/>
    <w:rsid w:val="008660D6"/>
    <w:rsid w:val="00871787"/>
    <w:rsid w:val="008803EF"/>
    <w:rsid w:val="00884442"/>
    <w:rsid w:val="0088714C"/>
    <w:rsid w:val="0089017B"/>
    <w:rsid w:val="00891440"/>
    <w:rsid w:val="00894005"/>
    <w:rsid w:val="008942C7"/>
    <w:rsid w:val="008946A7"/>
    <w:rsid w:val="00894D5A"/>
    <w:rsid w:val="00896D29"/>
    <w:rsid w:val="008975D4"/>
    <w:rsid w:val="008A12CF"/>
    <w:rsid w:val="008A1A90"/>
    <w:rsid w:val="008A64CB"/>
    <w:rsid w:val="008B082B"/>
    <w:rsid w:val="008B1216"/>
    <w:rsid w:val="008B1EB5"/>
    <w:rsid w:val="008B4DE2"/>
    <w:rsid w:val="008B5341"/>
    <w:rsid w:val="008B6546"/>
    <w:rsid w:val="008B691C"/>
    <w:rsid w:val="008C21F6"/>
    <w:rsid w:val="008C3B24"/>
    <w:rsid w:val="008C4890"/>
    <w:rsid w:val="008C5444"/>
    <w:rsid w:val="008C68C0"/>
    <w:rsid w:val="008D0A00"/>
    <w:rsid w:val="008D0D0F"/>
    <w:rsid w:val="008D2478"/>
    <w:rsid w:val="008E01E4"/>
    <w:rsid w:val="008E6490"/>
    <w:rsid w:val="008E7F32"/>
    <w:rsid w:val="008F0627"/>
    <w:rsid w:val="008F148C"/>
    <w:rsid w:val="008F5034"/>
    <w:rsid w:val="008F5DAE"/>
    <w:rsid w:val="008F7084"/>
    <w:rsid w:val="008F7351"/>
    <w:rsid w:val="00900380"/>
    <w:rsid w:val="00900C9B"/>
    <w:rsid w:val="00901487"/>
    <w:rsid w:val="00903A16"/>
    <w:rsid w:val="009043E0"/>
    <w:rsid w:val="00913034"/>
    <w:rsid w:val="00915BA0"/>
    <w:rsid w:val="00921551"/>
    <w:rsid w:val="009217E8"/>
    <w:rsid w:val="009259C5"/>
    <w:rsid w:val="00925B0B"/>
    <w:rsid w:val="0092622F"/>
    <w:rsid w:val="00926C44"/>
    <w:rsid w:val="00930C31"/>
    <w:rsid w:val="00931269"/>
    <w:rsid w:val="0093153F"/>
    <w:rsid w:val="0093279A"/>
    <w:rsid w:val="00932B91"/>
    <w:rsid w:val="00934C63"/>
    <w:rsid w:val="0093645B"/>
    <w:rsid w:val="0094381A"/>
    <w:rsid w:val="009516B0"/>
    <w:rsid w:val="00961002"/>
    <w:rsid w:val="00961B53"/>
    <w:rsid w:val="009643CF"/>
    <w:rsid w:val="00965055"/>
    <w:rsid w:val="00965A71"/>
    <w:rsid w:val="00966A7C"/>
    <w:rsid w:val="00967A2F"/>
    <w:rsid w:val="00970F71"/>
    <w:rsid w:val="009758CB"/>
    <w:rsid w:val="00975A5E"/>
    <w:rsid w:val="00980909"/>
    <w:rsid w:val="00980D8C"/>
    <w:rsid w:val="00980E66"/>
    <w:rsid w:val="00982F59"/>
    <w:rsid w:val="00983743"/>
    <w:rsid w:val="00990C0F"/>
    <w:rsid w:val="009926A8"/>
    <w:rsid w:val="00993406"/>
    <w:rsid w:val="00994DBB"/>
    <w:rsid w:val="00995162"/>
    <w:rsid w:val="009A02AA"/>
    <w:rsid w:val="009A0F77"/>
    <w:rsid w:val="009A5223"/>
    <w:rsid w:val="009A531F"/>
    <w:rsid w:val="009A6AEF"/>
    <w:rsid w:val="009A6B97"/>
    <w:rsid w:val="009A6D6A"/>
    <w:rsid w:val="009B0627"/>
    <w:rsid w:val="009B23B7"/>
    <w:rsid w:val="009B2B6B"/>
    <w:rsid w:val="009C106D"/>
    <w:rsid w:val="009C111F"/>
    <w:rsid w:val="009C41B8"/>
    <w:rsid w:val="009C437C"/>
    <w:rsid w:val="009C6694"/>
    <w:rsid w:val="009C7E06"/>
    <w:rsid w:val="009D08F4"/>
    <w:rsid w:val="009D0958"/>
    <w:rsid w:val="009D2E87"/>
    <w:rsid w:val="009D39B3"/>
    <w:rsid w:val="009D76E9"/>
    <w:rsid w:val="009D7E06"/>
    <w:rsid w:val="009E0C45"/>
    <w:rsid w:val="009E0E89"/>
    <w:rsid w:val="009E1F26"/>
    <w:rsid w:val="009E3A2B"/>
    <w:rsid w:val="009E43A4"/>
    <w:rsid w:val="009E7C14"/>
    <w:rsid w:val="009F005C"/>
    <w:rsid w:val="009F0151"/>
    <w:rsid w:val="009F04C4"/>
    <w:rsid w:val="009F47A7"/>
    <w:rsid w:val="009F4FF4"/>
    <w:rsid w:val="009F62C3"/>
    <w:rsid w:val="009F71DC"/>
    <w:rsid w:val="00A0100D"/>
    <w:rsid w:val="00A0366D"/>
    <w:rsid w:val="00A0478F"/>
    <w:rsid w:val="00A05133"/>
    <w:rsid w:val="00A05D3A"/>
    <w:rsid w:val="00A06C3A"/>
    <w:rsid w:val="00A158ED"/>
    <w:rsid w:val="00A16638"/>
    <w:rsid w:val="00A16F28"/>
    <w:rsid w:val="00A2069A"/>
    <w:rsid w:val="00A24795"/>
    <w:rsid w:val="00A25041"/>
    <w:rsid w:val="00A25A3E"/>
    <w:rsid w:val="00A26BD8"/>
    <w:rsid w:val="00A27045"/>
    <w:rsid w:val="00A358A1"/>
    <w:rsid w:val="00A37062"/>
    <w:rsid w:val="00A4198F"/>
    <w:rsid w:val="00A4263A"/>
    <w:rsid w:val="00A44101"/>
    <w:rsid w:val="00A44299"/>
    <w:rsid w:val="00A44CD6"/>
    <w:rsid w:val="00A45FD3"/>
    <w:rsid w:val="00A5260D"/>
    <w:rsid w:val="00A531B1"/>
    <w:rsid w:val="00A53243"/>
    <w:rsid w:val="00A54917"/>
    <w:rsid w:val="00A54C18"/>
    <w:rsid w:val="00A563B8"/>
    <w:rsid w:val="00A61EEE"/>
    <w:rsid w:val="00A65A41"/>
    <w:rsid w:val="00A6692F"/>
    <w:rsid w:val="00A6775F"/>
    <w:rsid w:val="00A679E4"/>
    <w:rsid w:val="00A72262"/>
    <w:rsid w:val="00A73C44"/>
    <w:rsid w:val="00A7678A"/>
    <w:rsid w:val="00A7773A"/>
    <w:rsid w:val="00A8093F"/>
    <w:rsid w:val="00A825BC"/>
    <w:rsid w:val="00A83B4F"/>
    <w:rsid w:val="00A8439A"/>
    <w:rsid w:val="00A9048A"/>
    <w:rsid w:val="00A9389D"/>
    <w:rsid w:val="00A968C7"/>
    <w:rsid w:val="00A97381"/>
    <w:rsid w:val="00AA26B4"/>
    <w:rsid w:val="00AA30DF"/>
    <w:rsid w:val="00AA5B96"/>
    <w:rsid w:val="00AA6611"/>
    <w:rsid w:val="00AA7C3D"/>
    <w:rsid w:val="00AB15E3"/>
    <w:rsid w:val="00AB4982"/>
    <w:rsid w:val="00AB6C97"/>
    <w:rsid w:val="00AB75C2"/>
    <w:rsid w:val="00AC3956"/>
    <w:rsid w:val="00AC3DB9"/>
    <w:rsid w:val="00AC687D"/>
    <w:rsid w:val="00AC6BA3"/>
    <w:rsid w:val="00AD0375"/>
    <w:rsid w:val="00AD0894"/>
    <w:rsid w:val="00AD2AC3"/>
    <w:rsid w:val="00AD33BE"/>
    <w:rsid w:val="00AE0367"/>
    <w:rsid w:val="00AE138E"/>
    <w:rsid w:val="00AE1A47"/>
    <w:rsid w:val="00AE4514"/>
    <w:rsid w:val="00AE4E04"/>
    <w:rsid w:val="00AE5995"/>
    <w:rsid w:val="00AE6704"/>
    <w:rsid w:val="00AE78CA"/>
    <w:rsid w:val="00AF2A51"/>
    <w:rsid w:val="00AF47FC"/>
    <w:rsid w:val="00B00AEA"/>
    <w:rsid w:val="00B01BD5"/>
    <w:rsid w:val="00B02ABF"/>
    <w:rsid w:val="00B04476"/>
    <w:rsid w:val="00B0471F"/>
    <w:rsid w:val="00B0540D"/>
    <w:rsid w:val="00B05B83"/>
    <w:rsid w:val="00B07EBD"/>
    <w:rsid w:val="00B11581"/>
    <w:rsid w:val="00B1444C"/>
    <w:rsid w:val="00B17992"/>
    <w:rsid w:val="00B20C2B"/>
    <w:rsid w:val="00B23344"/>
    <w:rsid w:val="00B2345B"/>
    <w:rsid w:val="00B2360F"/>
    <w:rsid w:val="00B24B11"/>
    <w:rsid w:val="00B250D7"/>
    <w:rsid w:val="00B256C7"/>
    <w:rsid w:val="00B26A85"/>
    <w:rsid w:val="00B30856"/>
    <w:rsid w:val="00B309E3"/>
    <w:rsid w:val="00B31173"/>
    <w:rsid w:val="00B31853"/>
    <w:rsid w:val="00B354AF"/>
    <w:rsid w:val="00B35604"/>
    <w:rsid w:val="00B36260"/>
    <w:rsid w:val="00B37F52"/>
    <w:rsid w:val="00B40673"/>
    <w:rsid w:val="00B41623"/>
    <w:rsid w:val="00B41F40"/>
    <w:rsid w:val="00B43221"/>
    <w:rsid w:val="00B43321"/>
    <w:rsid w:val="00B4413D"/>
    <w:rsid w:val="00B458D6"/>
    <w:rsid w:val="00B46F41"/>
    <w:rsid w:val="00B50B07"/>
    <w:rsid w:val="00B51959"/>
    <w:rsid w:val="00B57219"/>
    <w:rsid w:val="00B579E5"/>
    <w:rsid w:val="00B61732"/>
    <w:rsid w:val="00B642EC"/>
    <w:rsid w:val="00B6659F"/>
    <w:rsid w:val="00B70311"/>
    <w:rsid w:val="00B71058"/>
    <w:rsid w:val="00B738ED"/>
    <w:rsid w:val="00B74C9F"/>
    <w:rsid w:val="00B7671A"/>
    <w:rsid w:val="00B77863"/>
    <w:rsid w:val="00B80597"/>
    <w:rsid w:val="00B8098B"/>
    <w:rsid w:val="00B80C9E"/>
    <w:rsid w:val="00B82458"/>
    <w:rsid w:val="00B831B6"/>
    <w:rsid w:val="00B83E10"/>
    <w:rsid w:val="00B85697"/>
    <w:rsid w:val="00B85F29"/>
    <w:rsid w:val="00B911AF"/>
    <w:rsid w:val="00B931C4"/>
    <w:rsid w:val="00B93AE1"/>
    <w:rsid w:val="00B95CDF"/>
    <w:rsid w:val="00B95F17"/>
    <w:rsid w:val="00B9653F"/>
    <w:rsid w:val="00B96A17"/>
    <w:rsid w:val="00BA0F27"/>
    <w:rsid w:val="00BA2334"/>
    <w:rsid w:val="00BA27FC"/>
    <w:rsid w:val="00BA34DB"/>
    <w:rsid w:val="00BA43DC"/>
    <w:rsid w:val="00BA5627"/>
    <w:rsid w:val="00BA56D8"/>
    <w:rsid w:val="00BA665A"/>
    <w:rsid w:val="00BA6FF1"/>
    <w:rsid w:val="00BB026A"/>
    <w:rsid w:val="00BB06D2"/>
    <w:rsid w:val="00BB116D"/>
    <w:rsid w:val="00BB134B"/>
    <w:rsid w:val="00BB1882"/>
    <w:rsid w:val="00BB1C67"/>
    <w:rsid w:val="00BB23F0"/>
    <w:rsid w:val="00BB38A8"/>
    <w:rsid w:val="00BB4F5E"/>
    <w:rsid w:val="00BB7845"/>
    <w:rsid w:val="00BC0CFA"/>
    <w:rsid w:val="00BC1346"/>
    <w:rsid w:val="00BC1388"/>
    <w:rsid w:val="00BC462B"/>
    <w:rsid w:val="00BC5C29"/>
    <w:rsid w:val="00BC6433"/>
    <w:rsid w:val="00BD14B3"/>
    <w:rsid w:val="00BD2261"/>
    <w:rsid w:val="00BD5CE8"/>
    <w:rsid w:val="00BD677A"/>
    <w:rsid w:val="00BD6D08"/>
    <w:rsid w:val="00BD74AF"/>
    <w:rsid w:val="00BD7579"/>
    <w:rsid w:val="00BE01F3"/>
    <w:rsid w:val="00BE233B"/>
    <w:rsid w:val="00BE2BBD"/>
    <w:rsid w:val="00BE7A6E"/>
    <w:rsid w:val="00BF0FC3"/>
    <w:rsid w:val="00BF2C80"/>
    <w:rsid w:val="00BF341C"/>
    <w:rsid w:val="00BF524C"/>
    <w:rsid w:val="00BF6E0F"/>
    <w:rsid w:val="00C01681"/>
    <w:rsid w:val="00C0414E"/>
    <w:rsid w:val="00C052C2"/>
    <w:rsid w:val="00C058C8"/>
    <w:rsid w:val="00C11B46"/>
    <w:rsid w:val="00C16F0D"/>
    <w:rsid w:val="00C20F80"/>
    <w:rsid w:val="00C21A2E"/>
    <w:rsid w:val="00C249A6"/>
    <w:rsid w:val="00C310DB"/>
    <w:rsid w:val="00C4326C"/>
    <w:rsid w:val="00C4376B"/>
    <w:rsid w:val="00C440A3"/>
    <w:rsid w:val="00C53377"/>
    <w:rsid w:val="00C548BF"/>
    <w:rsid w:val="00C54F27"/>
    <w:rsid w:val="00C552E0"/>
    <w:rsid w:val="00C55A5D"/>
    <w:rsid w:val="00C564E9"/>
    <w:rsid w:val="00C56DD5"/>
    <w:rsid w:val="00C61D10"/>
    <w:rsid w:val="00C63F7B"/>
    <w:rsid w:val="00C63FD5"/>
    <w:rsid w:val="00C6588E"/>
    <w:rsid w:val="00C65C39"/>
    <w:rsid w:val="00C70447"/>
    <w:rsid w:val="00C73A33"/>
    <w:rsid w:val="00C753C2"/>
    <w:rsid w:val="00C76333"/>
    <w:rsid w:val="00C777B8"/>
    <w:rsid w:val="00C802FB"/>
    <w:rsid w:val="00C80B1F"/>
    <w:rsid w:val="00C80DB2"/>
    <w:rsid w:val="00C814ED"/>
    <w:rsid w:val="00C8169B"/>
    <w:rsid w:val="00C829BB"/>
    <w:rsid w:val="00C836CB"/>
    <w:rsid w:val="00C84CE3"/>
    <w:rsid w:val="00C85653"/>
    <w:rsid w:val="00C93F75"/>
    <w:rsid w:val="00C9660B"/>
    <w:rsid w:val="00CA216C"/>
    <w:rsid w:val="00CA2918"/>
    <w:rsid w:val="00CA4BF9"/>
    <w:rsid w:val="00CA4D49"/>
    <w:rsid w:val="00CB0D0A"/>
    <w:rsid w:val="00CB3299"/>
    <w:rsid w:val="00CC0700"/>
    <w:rsid w:val="00CC0B81"/>
    <w:rsid w:val="00CC0C55"/>
    <w:rsid w:val="00CC2630"/>
    <w:rsid w:val="00CD024D"/>
    <w:rsid w:val="00CD0DF1"/>
    <w:rsid w:val="00CD1A7A"/>
    <w:rsid w:val="00CD3A41"/>
    <w:rsid w:val="00CD431E"/>
    <w:rsid w:val="00CD46AB"/>
    <w:rsid w:val="00CD5EAF"/>
    <w:rsid w:val="00CE1C82"/>
    <w:rsid w:val="00CE51D0"/>
    <w:rsid w:val="00CE5B1B"/>
    <w:rsid w:val="00CF07B5"/>
    <w:rsid w:val="00CF1DF5"/>
    <w:rsid w:val="00CF423C"/>
    <w:rsid w:val="00CF6512"/>
    <w:rsid w:val="00CF7FBE"/>
    <w:rsid w:val="00D018E1"/>
    <w:rsid w:val="00D01A63"/>
    <w:rsid w:val="00D036FC"/>
    <w:rsid w:val="00D0476B"/>
    <w:rsid w:val="00D05B7F"/>
    <w:rsid w:val="00D1017E"/>
    <w:rsid w:val="00D10271"/>
    <w:rsid w:val="00D12C36"/>
    <w:rsid w:val="00D131F3"/>
    <w:rsid w:val="00D13E75"/>
    <w:rsid w:val="00D14BAC"/>
    <w:rsid w:val="00D16159"/>
    <w:rsid w:val="00D21818"/>
    <w:rsid w:val="00D21ECE"/>
    <w:rsid w:val="00D253AB"/>
    <w:rsid w:val="00D27727"/>
    <w:rsid w:val="00D345BA"/>
    <w:rsid w:val="00D34B6F"/>
    <w:rsid w:val="00D41B9B"/>
    <w:rsid w:val="00D4431A"/>
    <w:rsid w:val="00D44785"/>
    <w:rsid w:val="00D448B5"/>
    <w:rsid w:val="00D4519B"/>
    <w:rsid w:val="00D54E7E"/>
    <w:rsid w:val="00D553D4"/>
    <w:rsid w:val="00D55E1A"/>
    <w:rsid w:val="00D56F1E"/>
    <w:rsid w:val="00D57210"/>
    <w:rsid w:val="00D57AED"/>
    <w:rsid w:val="00D57F74"/>
    <w:rsid w:val="00D6112B"/>
    <w:rsid w:val="00D66287"/>
    <w:rsid w:val="00D7342C"/>
    <w:rsid w:val="00D73C8C"/>
    <w:rsid w:val="00D7512E"/>
    <w:rsid w:val="00D84AF4"/>
    <w:rsid w:val="00D901D7"/>
    <w:rsid w:val="00D92BFE"/>
    <w:rsid w:val="00D93685"/>
    <w:rsid w:val="00D9488A"/>
    <w:rsid w:val="00DA723A"/>
    <w:rsid w:val="00DB5F02"/>
    <w:rsid w:val="00DC1583"/>
    <w:rsid w:val="00DC2B31"/>
    <w:rsid w:val="00DC3B25"/>
    <w:rsid w:val="00DC4498"/>
    <w:rsid w:val="00DC72A6"/>
    <w:rsid w:val="00DC771F"/>
    <w:rsid w:val="00DD1866"/>
    <w:rsid w:val="00DD1FAE"/>
    <w:rsid w:val="00DD4530"/>
    <w:rsid w:val="00DD5A69"/>
    <w:rsid w:val="00DE0A8D"/>
    <w:rsid w:val="00DE116B"/>
    <w:rsid w:val="00DE4BB6"/>
    <w:rsid w:val="00DE4BB8"/>
    <w:rsid w:val="00DE4D76"/>
    <w:rsid w:val="00DE4F3F"/>
    <w:rsid w:val="00DE562A"/>
    <w:rsid w:val="00DE7148"/>
    <w:rsid w:val="00DE7FE9"/>
    <w:rsid w:val="00DF19BA"/>
    <w:rsid w:val="00DF22DF"/>
    <w:rsid w:val="00DF233A"/>
    <w:rsid w:val="00DF2741"/>
    <w:rsid w:val="00DF2957"/>
    <w:rsid w:val="00DF33C0"/>
    <w:rsid w:val="00DF4D95"/>
    <w:rsid w:val="00DF62A4"/>
    <w:rsid w:val="00DF66F4"/>
    <w:rsid w:val="00E00AF5"/>
    <w:rsid w:val="00E00D15"/>
    <w:rsid w:val="00E04936"/>
    <w:rsid w:val="00E069B0"/>
    <w:rsid w:val="00E11B18"/>
    <w:rsid w:val="00E142CA"/>
    <w:rsid w:val="00E17CBA"/>
    <w:rsid w:val="00E207E4"/>
    <w:rsid w:val="00E20C3D"/>
    <w:rsid w:val="00E20C91"/>
    <w:rsid w:val="00E24B9B"/>
    <w:rsid w:val="00E250C8"/>
    <w:rsid w:val="00E31866"/>
    <w:rsid w:val="00E32747"/>
    <w:rsid w:val="00E341AD"/>
    <w:rsid w:val="00E375E6"/>
    <w:rsid w:val="00E40828"/>
    <w:rsid w:val="00E42B2B"/>
    <w:rsid w:val="00E55314"/>
    <w:rsid w:val="00E5647F"/>
    <w:rsid w:val="00E56987"/>
    <w:rsid w:val="00E57846"/>
    <w:rsid w:val="00E57BDB"/>
    <w:rsid w:val="00E625D3"/>
    <w:rsid w:val="00E65F37"/>
    <w:rsid w:val="00E707BE"/>
    <w:rsid w:val="00E70B77"/>
    <w:rsid w:val="00E711DE"/>
    <w:rsid w:val="00E74701"/>
    <w:rsid w:val="00E75B6A"/>
    <w:rsid w:val="00E75E5F"/>
    <w:rsid w:val="00E80D77"/>
    <w:rsid w:val="00E823B8"/>
    <w:rsid w:val="00E83730"/>
    <w:rsid w:val="00E83ECD"/>
    <w:rsid w:val="00E85E17"/>
    <w:rsid w:val="00E9091C"/>
    <w:rsid w:val="00E91BE3"/>
    <w:rsid w:val="00E91BFA"/>
    <w:rsid w:val="00E93BB3"/>
    <w:rsid w:val="00E93C17"/>
    <w:rsid w:val="00E95DD8"/>
    <w:rsid w:val="00E96630"/>
    <w:rsid w:val="00E9680B"/>
    <w:rsid w:val="00EA0934"/>
    <w:rsid w:val="00EA2E59"/>
    <w:rsid w:val="00EA46CC"/>
    <w:rsid w:val="00EA49B9"/>
    <w:rsid w:val="00EA5AA1"/>
    <w:rsid w:val="00EA61B9"/>
    <w:rsid w:val="00EA7BF4"/>
    <w:rsid w:val="00EA7CF3"/>
    <w:rsid w:val="00EB0104"/>
    <w:rsid w:val="00EB36D7"/>
    <w:rsid w:val="00EB6C62"/>
    <w:rsid w:val="00EC3C4B"/>
    <w:rsid w:val="00EC6154"/>
    <w:rsid w:val="00EC7678"/>
    <w:rsid w:val="00EC7868"/>
    <w:rsid w:val="00ED1977"/>
    <w:rsid w:val="00ED2851"/>
    <w:rsid w:val="00ED3F15"/>
    <w:rsid w:val="00ED61E7"/>
    <w:rsid w:val="00ED6373"/>
    <w:rsid w:val="00ED6929"/>
    <w:rsid w:val="00EE2FB1"/>
    <w:rsid w:val="00EE3B62"/>
    <w:rsid w:val="00EE4D9C"/>
    <w:rsid w:val="00EE515E"/>
    <w:rsid w:val="00EE571A"/>
    <w:rsid w:val="00EE6265"/>
    <w:rsid w:val="00EE7518"/>
    <w:rsid w:val="00EF1853"/>
    <w:rsid w:val="00EF193B"/>
    <w:rsid w:val="00EF3ACF"/>
    <w:rsid w:val="00EF3C9E"/>
    <w:rsid w:val="00EF447E"/>
    <w:rsid w:val="00EF6E85"/>
    <w:rsid w:val="00EF7AE9"/>
    <w:rsid w:val="00F022B4"/>
    <w:rsid w:val="00F07BCD"/>
    <w:rsid w:val="00F07FD2"/>
    <w:rsid w:val="00F12757"/>
    <w:rsid w:val="00F241AD"/>
    <w:rsid w:val="00F269A2"/>
    <w:rsid w:val="00F26FEF"/>
    <w:rsid w:val="00F30C1D"/>
    <w:rsid w:val="00F30C33"/>
    <w:rsid w:val="00F32EBF"/>
    <w:rsid w:val="00F34A32"/>
    <w:rsid w:val="00F43F97"/>
    <w:rsid w:val="00F455F1"/>
    <w:rsid w:val="00F45966"/>
    <w:rsid w:val="00F5578B"/>
    <w:rsid w:val="00F5688F"/>
    <w:rsid w:val="00F570D3"/>
    <w:rsid w:val="00F618EB"/>
    <w:rsid w:val="00F62221"/>
    <w:rsid w:val="00F628E1"/>
    <w:rsid w:val="00F66575"/>
    <w:rsid w:val="00F712EE"/>
    <w:rsid w:val="00F719CB"/>
    <w:rsid w:val="00F73BB1"/>
    <w:rsid w:val="00F74123"/>
    <w:rsid w:val="00F76866"/>
    <w:rsid w:val="00F77A27"/>
    <w:rsid w:val="00F77CE8"/>
    <w:rsid w:val="00F8513C"/>
    <w:rsid w:val="00F8603E"/>
    <w:rsid w:val="00F94208"/>
    <w:rsid w:val="00F97C38"/>
    <w:rsid w:val="00F97F85"/>
    <w:rsid w:val="00FA0ED7"/>
    <w:rsid w:val="00FA21AC"/>
    <w:rsid w:val="00FA4EFB"/>
    <w:rsid w:val="00FA7ED5"/>
    <w:rsid w:val="00FB01F1"/>
    <w:rsid w:val="00FB3EA8"/>
    <w:rsid w:val="00FC0DAE"/>
    <w:rsid w:val="00FC1FC5"/>
    <w:rsid w:val="00FC20A1"/>
    <w:rsid w:val="00FC6F08"/>
    <w:rsid w:val="00FC7BE5"/>
    <w:rsid w:val="00FC7CC7"/>
    <w:rsid w:val="00FE047E"/>
    <w:rsid w:val="00FE23C6"/>
    <w:rsid w:val="00FE2FFB"/>
    <w:rsid w:val="00FE46CC"/>
    <w:rsid w:val="00FE5B71"/>
    <w:rsid w:val="00FF0F71"/>
    <w:rsid w:val="00FF2D02"/>
    <w:rsid w:val="00FF4313"/>
    <w:rsid w:val="00FF5D6D"/>
    <w:rsid w:val="00FF6617"/>
    <w:rsid w:val="00FF7D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61A229"/>
  <w15:chartTrackingRefBased/>
  <w15:docId w15:val="{9CDD3982-E9F4-417C-B14C-6F6426C9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60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765D2E"/>
    <w:rPr>
      <w:color w:val="605E5C"/>
      <w:shd w:val="clear" w:color="auto" w:fill="E1DFDD"/>
    </w:rPr>
  </w:style>
  <w:style w:type="numbering" w:customStyle="1" w:styleId="Estiloimportado21">
    <w:name w:val="Estilo importado 21"/>
    <w:rsid w:val="006B3E46"/>
  </w:style>
  <w:style w:type="numbering" w:customStyle="1" w:styleId="Estiloimportado11">
    <w:name w:val="Estilo importado 11"/>
    <w:qFormat/>
    <w:rsid w:val="006B3E46"/>
  </w:style>
  <w:style w:type="table" w:customStyle="1" w:styleId="Tablaconcuadrcula5">
    <w:name w:val="Tabla con cuadrícula5"/>
    <w:basedOn w:val="Tablanormal"/>
    <w:next w:val="Tablaconcuadrcula"/>
    <w:uiPriority w:val="59"/>
    <w:rsid w:val="006B3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6B3E46"/>
    <w:rPr>
      <w:color w:val="605E5C"/>
      <w:shd w:val="clear" w:color="auto" w:fill="E1DFDD"/>
    </w:rPr>
  </w:style>
  <w:style w:type="numbering" w:customStyle="1" w:styleId="Sinlista3">
    <w:name w:val="Sin lista3"/>
    <w:next w:val="Sinlista"/>
    <w:uiPriority w:val="99"/>
    <w:semiHidden/>
    <w:unhideWhenUsed/>
    <w:rsid w:val="006B3E46"/>
  </w:style>
  <w:style w:type="table" w:customStyle="1" w:styleId="Tablaconcuadrcula7">
    <w:name w:val="Tabla con cuadrícula7"/>
    <w:basedOn w:val="Tablanormal"/>
    <w:next w:val="Tablaconcuadrcula"/>
    <w:uiPriority w:val="39"/>
    <w:rsid w:val="006B3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500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57367">
      <w:bodyDiv w:val="1"/>
      <w:marLeft w:val="0"/>
      <w:marRight w:val="0"/>
      <w:marTop w:val="0"/>
      <w:marBottom w:val="0"/>
      <w:divBdr>
        <w:top w:val="none" w:sz="0" w:space="0" w:color="auto"/>
        <w:left w:val="none" w:sz="0" w:space="0" w:color="auto"/>
        <w:bottom w:val="none" w:sz="0" w:space="0" w:color="auto"/>
        <w:right w:val="none" w:sz="0" w:space="0" w:color="auto"/>
      </w:divBdr>
      <w:divsChild>
        <w:div w:id="1106001310">
          <w:marLeft w:val="0"/>
          <w:marRight w:val="0"/>
          <w:marTop w:val="0"/>
          <w:marBottom w:val="0"/>
          <w:divBdr>
            <w:top w:val="none" w:sz="0" w:space="0" w:color="auto"/>
            <w:left w:val="none" w:sz="0" w:space="0" w:color="auto"/>
            <w:bottom w:val="none" w:sz="0" w:space="0" w:color="auto"/>
            <w:right w:val="none" w:sz="0" w:space="0" w:color="auto"/>
          </w:divBdr>
        </w:div>
      </w:divsChild>
    </w:div>
    <w:div w:id="191043147">
      <w:bodyDiv w:val="1"/>
      <w:marLeft w:val="0"/>
      <w:marRight w:val="0"/>
      <w:marTop w:val="0"/>
      <w:marBottom w:val="0"/>
      <w:divBdr>
        <w:top w:val="none" w:sz="0" w:space="0" w:color="auto"/>
        <w:left w:val="none" w:sz="0" w:space="0" w:color="auto"/>
        <w:bottom w:val="none" w:sz="0" w:space="0" w:color="auto"/>
        <w:right w:val="none" w:sz="0" w:space="0" w:color="auto"/>
      </w:divBdr>
    </w:div>
    <w:div w:id="258954395">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421226345">
      <w:bodyDiv w:val="1"/>
      <w:marLeft w:val="0"/>
      <w:marRight w:val="0"/>
      <w:marTop w:val="0"/>
      <w:marBottom w:val="0"/>
      <w:divBdr>
        <w:top w:val="none" w:sz="0" w:space="0" w:color="auto"/>
        <w:left w:val="none" w:sz="0" w:space="0" w:color="auto"/>
        <w:bottom w:val="none" w:sz="0" w:space="0" w:color="auto"/>
        <w:right w:val="none" w:sz="0" w:space="0" w:color="auto"/>
      </w:divBdr>
      <w:divsChild>
        <w:div w:id="1174489541">
          <w:marLeft w:val="0"/>
          <w:marRight w:val="0"/>
          <w:marTop w:val="0"/>
          <w:marBottom w:val="0"/>
          <w:divBdr>
            <w:top w:val="none" w:sz="0" w:space="0" w:color="auto"/>
            <w:left w:val="none" w:sz="0" w:space="0" w:color="auto"/>
            <w:bottom w:val="none" w:sz="0" w:space="0" w:color="auto"/>
            <w:right w:val="none" w:sz="0" w:space="0" w:color="auto"/>
          </w:divBdr>
        </w:div>
      </w:divsChild>
    </w:div>
    <w:div w:id="449474014">
      <w:bodyDiv w:val="1"/>
      <w:marLeft w:val="0"/>
      <w:marRight w:val="0"/>
      <w:marTop w:val="0"/>
      <w:marBottom w:val="0"/>
      <w:divBdr>
        <w:top w:val="none" w:sz="0" w:space="0" w:color="auto"/>
        <w:left w:val="none" w:sz="0" w:space="0" w:color="auto"/>
        <w:bottom w:val="none" w:sz="0" w:space="0" w:color="auto"/>
        <w:right w:val="none" w:sz="0" w:space="0" w:color="auto"/>
      </w:divBdr>
    </w:div>
    <w:div w:id="456148237">
      <w:bodyDiv w:val="1"/>
      <w:marLeft w:val="0"/>
      <w:marRight w:val="0"/>
      <w:marTop w:val="0"/>
      <w:marBottom w:val="0"/>
      <w:divBdr>
        <w:top w:val="none" w:sz="0" w:space="0" w:color="auto"/>
        <w:left w:val="none" w:sz="0" w:space="0" w:color="auto"/>
        <w:bottom w:val="none" w:sz="0" w:space="0" w:color="auto"/>
        <w:right w:val="none" w:sz="0" w:space="0" w:color="auto"/>
      </w:divBdr>
    </w:div>
    <w:div w:id="547957285">
      <w:bodyDiv w:val="1"/>
      <w:marLeft w:val="0"/>
      <w:marRight w:val="0"/>
      <w:marTop w:val="0"/>
      <w:marBottom w:val="0"/>
      <w:divBdr>
        <w:top w:val="none" w:sz="0" w:space="0" w:color="auto"/>
        <w:left w:val="none" w:sz="0" w:space="0" w:color="auto"/>
        <w:bottom w:val="none" w:sz="0" w:space="0" w:color="auto"/>
        <w:right w:val="none" w:sz="0" w:space="0" w:color="auto"/>
      </w:divBdr>
    </w:div>
    <w:div w:id="550767153">
      <w:bodyDiv w:val="1"/>
      <w:marLeft w:val="0"/>
      <w:marRight w:val="0"/>
      <w:marTop w:val="0"/>
      <w:marBottom w:val="0"/>
      <w:divBdr>
        <w:top w:val="none" w:sz="0" w:space="0" w:color="auto"/>
        <w:left w:val="none" w:sz="0" w:space="0" w:color="auto"/>
        <w:bottom w:val="none" w:sz="0" w:space="0" w:color="auto"/>
        <w:right w:val="none" w:sz="0" w:space="0" w:color="auto"/>
      </w:divBdr>
    </w:div>
    <w:div w:id="590163408">
      <w:bodyDiv w:val="1"/>
      <w:marLeft w:val="0"/>
      <w:marRight w:val="0"/>
      <w:marTop w:val="0"/>
      <w:marBottom w:val="0"/>
      <w:divBdr>
        <w:top w:val="none" w:sz="0" w:space="0" w:color="auto"/>
        <w:left w:val="none" w:sz="0" w:space="0" w:color="auto"/>
        <w:bottom w:val="none" w:sz="0" w:space="0" w:color="auto"/>
        <w:right w:val="none" w:sz="0" w:space="0" w:color="auto"/>
      </w:divBdr>
    </w:div>
    <w:div w:id="611281384">
      <w:bodyDiv w:val="1"/>
      <w:marLeft w:val="0"/>
      <w:marRight w:val="0"/>
      <w:marTop w:val="0"/>
      <w:marBottom w:val="0"/>
      <w:divBdr>
        <w:top w:val="none" w:sz="0" w:space="0" w:color="auto"/>
        <w:left w:val="none" w:sz="0" w:space="0" w:color="auto"/>
        <w:bottom w:val="none" w:sz="0" w:space="0" w:color="auto"/>
        <w:right w:val="none" w:sz="0" w:space="0" w:color="auto"/>
      </w:divBdr>
    </w:div>
    <w:div w:id="626088809">
      <w:bodyDiv w:val="1"/>
      <w:marLeft w:val="0"/>
      <w:marRight w:val="0"/>
      <w:marTop w:val="0"/>
      <w:marBottom w:val="0"/>
      <w:divBdr>
        <w:top w:val="none" w:sz="0" w:space="0" w:color="auto"/>
        <w:left w:val="none" w:sz="0" w:space="0" w:color="auto"/>
        <w:bottom w:val="none" w:sz="0" w:space="0" w:color="auto"/>
        <w:right w:val="none" w:sz="0" w:space="0" w:color="auto"/>
      </w:divBdr>
    </w:div>
    <w:div w:id="708265604">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902519209">
      <w:bodyDiv w:val="1"/>
      <w:marLeft w:val="0"/>
      <w:marRight w:val="0"/>
      <w:marTop w:val="0"/>
      <w:marBottom w:val="0"/>
      <w:divBdr>
        <w:top w:val="none" w:sz="0" w:space="0" w:color="auto"/>
        <w:left w:val="none" w:sz="0" w:space="0" w:color="auto"/>
        <w:bottom w:val="none" w:sz="0" w:space="0" w:color="auto"/>
        <w:right w:val="none" w:sz="0" w:space="0" w:color="auto"/>
      </w:divBdr>
    </w:div>
    <w:div w:id="945576733">
      <w:bodyDiv w:val="1"/>
      <w:marLeft w:val="0"/>
      <w:marRight w:val="0"/>
      <w:marTop w:val="0"/>
      <w:marBottom w:val="0"/>
      <w:divBdr>
        <w:top w:val="none" w:sz="0" w:space="0" w:color="auto"/>
        <w:left w:val="none" w:sz="0" w:space="0" w:color="auto"/>
        <w:bottom w:val="none" w:sz="0" w:space="0" w:color="auto"/>
        <w:right w:val="none" w:sz="0" w:space="0" w:color="auto"/>
      </w:divBdr>
    </w:div>
    <w:div w:id="1170635915">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80527930">
      <w:bodyDiv w:val="1"/>
      <w:marLeft w:val="0"/>
      <w:marRight w:val="0"/>
      <w:marTop w:val="0"/>
      <w:marBottom w:val="0"/>
      <w:divBdr>
        <w:top w:val="none" w:sz="0" w:space="0" w:color="auto"/>
        <w:left w:val="none" w:sz="0" w:space="0" w:color="auto"/>
        <w:bottom w:val="none" w:sz="0" w:space="0" w:color="auto"/>
        <w:right w:val="none" w:sz="0" w:space="0" w:color="auto"/>
      </w:divBdr>
    </w:div>
    <w:div w:id="1325428055">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407922308">
      <w:bodyDiv w:val="1"/>
      <w:marLeft w:val="0"/>
      <w:marRight w:val="0"/>
      <w:marTop w:val="0"/>
      <w:marBottom w:val="0"/>
      <w:divBdr>
        <w:top w:val="none" w:sz="0" w:space="0" w:color="auto"/>
        <w:left w:val="none" w:sz="0" w:space="0" w:color="auto"/>
        <w:bottom w:val="none" w:sz="0" w:space="0" w:color="auto"/>
        <w:right w:val="none" w:sz="0" w:space="0" w:color="auto"/>
      </w:divBdr>
    </w:div>
    <w:div w:id="1434978300">
      <w:bodyDiv w:val="1"/>
      <w:marLeft w:val="0"/>
      <w:marRight w:val="0"/>
      <w:marTop w:val="0"/>
      <w:marBottom w:val="0"/>
      <w:divBdr>
        <w:top w:val="none" w:sz="0" w:space="0" w:color="auto"/>
        <w:left w:val="none" w:sz="0" w:space="0" w:color="auto"/>
        <w:bottom w:val="none" w:sz="0" w:space="0" w:color="auto"/>
        <w:right w:val="none" w:sz="0" w:space="0" w:color="auto"/>
      </w:divBdr>
    </w:div>
    <w:div w:id="1448740376">
      <w:bodyDiv w:val="1"/>
      <w:marLeft w:val="0"/>
      <w:marRight w:val="0"/>
      <w:marTop w:val="0"/>
      <w:marBottom w:val="0"/>
      <w:divBdr>
        <w:top w:val="none" w:sz="0" w:space="0" w:color="auto"/>
        <w:left w:val="none" w:sz="0" w:space="0" w:color="auto"/>
        <w:bottom w:val="none" w:sz="0" w:space="0" w:color="auto"/>
        <w:right w:val="none" w:sz="0" w:space="0" w:color="auto"/>
      </w:divBdr>
    </w:div>
    <w:div w:id="1571648321">
      <w:bodyDiv w:val="1"/>
      <w:marLeft w:val="0"/>
      <w:marRight w:val="0"/>
      <w:marTop w:val="0"/>
      <w:marBottom w:val="0"/>
      <w:divBdr>
        <w:top w:val="none" w:sz="0" w:space="0" w:color="auto"/>
        <w:left w:val="none" w:sz="0" w:space="0" w:color="auto"/>
        <w:bottom w:val="none" w:sz="0" w:space="0" w:color="auto"/>
        <w:right w:val="none" w:sz="0" w:space="0" w:color="auto"/>
      </w:divBdr>
    </w:div>
    <w:div w:id="1631127042">
      <w:bodyDiv w:val="1"/>
      <w:marLeft w:val="0"/>
      <w:marRight w:val="0"/>
      <w:marTop w:val="0"/>
      <w:marBottom w:val="0"/>
      <w:divBdr>
        <w:top w:val="none" w:sz="0" w:space="0" w:color="auto"/>
        <w:left w:val="none" w:sz="0" w:space="0" w:color="auto"/>
        <w:bottom w:val="none" w:sz="0" w:space="0" w:color="auto"/>
        <w:right w:val="none" w:sz="0" w:space="0" w:color="auto"/>
      </w:divBdr>
    </w:div>
    <w:div w:id="1645549584">
      <w:bodyDiv w:val="1"/>
      <w:marLeft w:val="0"/>
      <w:marRight w:val="0"/>
      <w:marTop w:val="0"/>
      <w:marBottom w:val="0"/>
      <w:divBdr>
        <w:top w:val="none" w:sz="0" w:space="0" w:color="auto"/>
        <w:left w:val="none" w:sz="0" w:space="0" w:color="auto"/>
        <w:bottom w:val="none" w:sz="0" w:space="0" w:color="auto"/>
        <w:right w:val="none" w:sz="0" w:space="0" w:color="auto"/>
      </w:divBdr>
    </w:div>
    <w:div w:id="170683276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2030527672">
      <w:bodyDiv w:val="1"/>
      <w:marLeft w:val="0"/>
      <w:marRight w:val="0"/>
      <w:marTop w:val="0"/>
      <w:marBottom w:val="0"/>
      <w:divBdr>
        <w:top w:val="none" w:sz="0" w:space="0" w:color="auto"/>
        <w:left w:val="none" w:sz="0" w:space="0" w:color="auto"/>
        <w:bottom w:val="none" w:sz="0" w:space="0" w:color="auto"/>
        <w:right w:val="none" w:sz="0" w:space="0" w:color="auto"/>
      </w:divBdr>
    </w:div>
    <w:div w:id="208066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tmp"/><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tmp"/><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tmp"/><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tmp"/><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opendatacharter.net/principles-es/"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8C698-05DB-421A-9E64-B34391DE5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35</Pages>
  <Words>7717</Words>
  <Characters>42446</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95</cp:revision>
  <cp:lastPrinted>2025-08-15T18:12:00Z</cp:lastPrinted>
  <dcterms:created xsi:type="dcterms:W3CDTF">2025-08-05T17:15:00Z</dcterms:created>
  <dcterms:modified xsi:type="dcterms:W3CDTF">2025-09-03T15:03:00Z</dcterms:modified>
</cp:coreProperties>
</file>