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420289" w:rsidRDefault="00AE3DA7" w:rsidP="00420289">
          <w:pPr>
            <w:pStyle w:val="TtulodeTDC"/>
            <w:spacing w:before="0" w:line="240" w:lineRule="auto"/>
            <w:rPr>
              <w:rFonts w:ascii="Palatino Linotype" w:hAnsi="Palatino Linotype"/>
              <w:color w:val="auto"/>
              <w:sz w:val="24"/>
              <w:szCs w:val="24"/>
              <w:lang w:val="es-ES"/>
            </w:rPr>
          </w:pPr>
          <w:r w:rsidRPr="00420289">
            <w:rPr>
              <w:rFonts w:ascii="Palatino Linotype" w:hAnsi="Palatino Linotype"/>
              <w:color w:val="auto"/>
              <w:sz w:val="24"/>
              <w:szCs w:val="24"/>
              <w:lang w:val="es-ES"/>
            </w:rPr>
            <w:t>Contenido</w:t>
          </w:r>
        </w:p>
        <w:p w14:paraId="3EB312A7" w14:textId="77777777" w:rsidR="00AA6EA9" w:rsidRPr="00420289" w:rsidRDefault="00AA6EA9" w:rsidP="00420289">
          <w:pPr>
            <w:spacing w:line="240" w:lineRule="auto"/>
            <w:rPr>
              <w:sz w:val="16"/>
              <w:szCs w:val="16"/>
              <w:lang w:val="es-ES" w:eastAsia="es-MX"/>
            </w:rPr>
          </w:pPr>
        </w:p>
        <w:p w14:paraId="0483908C" w14:textId="77777777" w:rsidR="003B04BF" w:rsidRPr="00420289" w:rsidRDefault="00AE3DA7" w:rsidP="00420289">
          <w:pPr>
            <w:pStyle w:val="TDC1"/>
            <w:tabs>
              <w:tab w:val="right" w:leader="dot" w:pos="9034"/>
            </w:tabs>
            <w:rPr>
              <w:rFonts w:asciiTheme="minorHAnsi" w:eastAsiaTheme="minorEastAsia" w:hAnsiTheme="minorHAnsi" w:cstheme="minorBidi"/>
              <w:noProof/>
              <w:szCs w:val="22"/>
              <w:lang w:eastAsia="es-MX"/>
            </w:rPr>
          </w:pPr>
          <w:r w:rsidRPr="00420289">
            <w:rPr>
              <w:sz w:val="16"/>
              <w:szCs w:val="16"/>
            </w:rPr>
            <w:fldChar w:fldCharType="begin"/>
          </w:r>
          <w:r w:rsidRPr="00420289">
            <w:rPr>
              <w:sz w:val="16"/>
              <w:szCs w:val="16"/>
            </w:rPr>
            <w:instrText xml:space="preserve"> TOC \o "1-3" \h \z \u </w:instrText>
          </w:r>
          <w:r w:rsidRPr="00420289">
            <w:rPr>
              <w:sz w:val="16"/>
              <w:szCs w:val="16"/>
            </w:rPr>
            <w:fldChar w:fldCharType="separate"/>
          </w:r>
          <w:hyperlink w:anchor="_Toc190956703" w:history="1">
            <w:r w:rsidR="003B04BF" w:rsidRPr="00420289">
              <w:rPr>
                <w:rStyle w:val="Hipervnculo"/>
                <w:noProof/>
                <w:color w:val="auto"/>
              </w:rPr>
              <w:t>ANTECEDENTES</w:t>
            </w:r>
            <w:r w:rsidR="003B04BF" w:rsidRPr="00420289">
              <w:rPr>
                <w:noProof/>
                <w:webHidden/>
              </w:rPr>
              <w:tab/>
            </w:r>
            <w:r w:rsidR="003B04BF" w:rsidRPr="00420289">
              <w:rPr>
                <w:noProof/>
                <w:webHidden/>
              </w:rPr>
              <w:fldChar w:fldCharType="begin"/>
            </w:r>
            <w:r w:rsidR="003B04BF" w:rsidRPr="00420289">
              <w:rPr>
                <w:noProof/>
                <w:webHidden/>
              </w:rPr>
              <w:instrText xml:space="preserve"> PAGEREF _Toc190956703 \h </w:instrText>
            </w:r>
            <w:r w:rsidR="003B04BF" w:rsidRPr="00420289">
              <w:rPr>
                <w:noProof/>
                <w:webHidden/>
              </w:rPr>
            </w:r>
            <w:r w:rsidR="003B04BF" w:rsidRPr="00420289">
              <w:rPr>
                <w:noProof/>
                <w:webHidden/>
              </w:rPr>
              <w:fldChar w:fldCharType="separate"/>
            </w:r>
            <w:r w:rsidR="00135A97">
              <w:rPr>
                <w:noProof/>
                <w:webHidden/>
              </w:rPr>
              <w:t>1</w:t>
            </w:r>
            <w:r w:rsidR="003B04BF" w:rsidRPr="00420289">
              <w:rPr>
                <w:noProof/>
                <w:webHidden/>
              </w:rPr>
              <w:fldChar w:fldCharType="end"/>
            </w:r>
          </w:hyperlink>
        </w:p>
        <w:p w14:paraId="464CF1F9" w14:textId="77777777" w:rsidR="003B04BF" w:rsidRPr="00420289" w:rsidRDefault="007C79B2" w:rsidP="00420289">
          <w:pPr>
            <w:pStyle w:val="TDC2"/>
            <w:rPr>
              <w:rFonts w:asciiTheme="minorHAnsi" w:eastAsiaTheme="minorEastAsia" w:hAnsiTheme="minorHAnsi" w:cstheme="minorBidi"/>
              <w:noProof/>
              <w:szCs w:val="22"/>
              <w:lang w:eastAsia="es-MX"/>
            </w:rPr>
          </w:pPr>
          <w:hyperlink w:anchor="_Toc190956704" w:history="1">
            <w:r w:rsidR="003B04BF" w:rsidRPr="00420289">
              <w:rPr>
                <w:rStyle w:val="Hipervnculo"/>
                <w:noProof/>
                <w:color w:val="auto"/>
              </w:rPr>
              <w:t>DE LAS SOLICITUDES DE INFORMACIÓN</w:t>
            </w:r>
            <w:r w:rsidR="003B04BF" w:rsidRPr="00420289">
              <w:rPr>
                <w:noProof/>
                <w:webHidden/>
              </w:rPr>
              <w:tab/>
            </w:r>
            <w:r w:rsidR="003B04BF" w:rsidRPr="00420289">
              <w:rPr>
                <w:noProof/>
                <w:webHidden/>
              </w:rPr>
              <w:fldChar w:fldCharType="begin"/>
            </w:r>
            <w:r w:rsidR="003B04BF" w:rsidRPr="00420289">
              <w:rPr>
                <w:noProof/>
                <w:webHidden/>
              </w:rPr>
              <w:instrText xml:space="preserve"> PAGEREF _Toc190956704 \h </w:instrText>
            </w:r>
            <w:r w:rsidR="003B04BF" w:rsidRPr="00420289">
              <w:rPr>
                <w:noProof/>
                <w:webHidden/>
              </w:rPr>
            </w:r>
            <w:r w:rsidR="003B04BF" w:rsidRPr="00420289">
              <w:rPr>
                <w:noProof/>
                <w:webHidden/>
              </w:rPr>
              <w:fldChar w:fldCharType="separate"/>
            </w:r>
            <w:r w:rsidR="00135A97">
              <w:rPr>
                <w:noProof/>
                <w:webHidden/>
              </w:rPr>
              <w:t>1</w:t>
            </w:r>
            <w:r w:rsidR="003B04BF" w:rsidRPr="00420289">
              <w:rPr>
                <w:noProof/>
                <w:webHidden/>
              </w:rPr>
              <w:fldChar w:fldCharType="end"/>
            </w:r>
          </w:hyperlink>
        </w:p>
        <w:p w14:paraId="10EBB042" w14:textId="77777777" w:rsidR="003B04BF" w:rsidRPr="00420289" w:rsidRDefault="007C79B2" w:rsidP="00420289">
          <w:pPr>
            <w:pStyle w:val="TDC3"/>
            <w:rPr>
              <w:rFonts w:asciiTheme="minorHAnsi" w:eastAsiaTheme="minorEastAsia" w:hAnsiTheme="minorHAnsi" w:cstheme="minorBidi"/>
              <w:noProof/>
              <w:szCs w:val="22"/>
              <w:lang w:eastAsia="es-MX"/>
            </w:rPr>
          </w:pPr>
          <w:hyperlink w:anchor="_Toc190956705" w:history="1">
            <w:r w:rsidR="003B04BF" w:rsidRPr="00420289">
              <w:rPr>
                <w:rStyle w:val="Hipervnculo"/>
                <w:noProof/>
                <w:color w:val="auto"/>
              </w:rPr>
              <w:t>a) Solicitudes de información</w:t>
            </w:r>
            <w:r w:rsidR="003B04BF" w:rsidRPr="00420289">
              <w:rPr>
                <w:noProof/>
                <w:webHidden/>
              </w:rPr>
              <w:tab/>
            </w:r>
            <w:r w:rsidR="003B04BF" w:rsidRPr="00420289">
              <w:rPr>
                <w:noProof/>
                <w:webHidden/>
              </w:rPr>
              <w:fldChar w:fldCharType="begin"/>
            </w:r>
            <w:r w:rsidR="003B04BF" w:rsidRPr="00420289">
              <w:rPr>
                <w:noProof/>
                <w:webHidden/>
              </w:rPr>
              <w:instrText xml:space="preserve"> PAGEREF _Toc190956705 \h </w:instrText>
            </w:r>
            <w:r w:rsidR="003B04BF" w:rsidRPr="00420289">
              <w:rPr>
                <w:noProof/>
                <w:webHidden/>
              </w:rPr>
            </w:r>
            <w:r w:rsidR="003B04BF" w:rsidRPr="00420289">
              <w:rPr>
                <w:noProof/>
                <w:webHidden/>
              </w:rPr>
              <w:fldChar w:fldCharType="separate"/>
            </w:r>
            <w:r w:rsidR="00135A97">
              <w:rPr>
                <w:noProof/>
                <w:webHidden/>
              </w:rPr>
              <w:t>1</w:t>
            </w:r>
            <w:r w:rsidR="003B04BF" w:rsidRPr="00420289">
              <w:rPr>
                <w:noProof/>
                <w:webHidden/>
              </w:rPr>
              <w:fldChar w:fldCharType="end"/>
            </w:r>
          </w:hyperlink>
        </w:p>
        <w:p w14:paraId="3CD57C70" w14:textId="77777777" w:rsidR="003B04BF" w:rsidRPr="00420289" w:rsidRDefault="007C79B2" w:rsidP="00420289">
          <w:pPr>
            <w:pStyle w:val="TDC3"/>
            <w:rPr>
              <w:rFonts w:asciiTheme="minorHAnsi" w:eastAsiaTheme="minorEastAsia" w:hAnsiTheme="minorHAnsi" w:cstheme="minorBidi"/>
              <w:noProof/>
              <w:szCs w:val="22"/>
              <w:lang w:eastAsia="es-MX"/>
            </w:rPr>
          </w:pPr>
          <w:hyperlink w:anchor="_Toc190956706" w:history="1">
            <w:r w:rsidR="003B04BF" w:rsidRPr="00420289">
              <w:rPr>
                <w:rStyle w:val="Hipervnculo"/>
                <w:noProof/>
                <w:color w:val="auto"/>
                <w:lang w:val="es-ES"/>
              </w:rPr>
              <w:t xml:space="preserve">b) </w:t>
            </w:r>
            <w:r w:rsidR="003B04BF" w:rsidRPr="00420289">
              <w:rPr>
                <w:rStyle w:val="Hipervnculo"/>
                <w:noProof/>
                <w:color w:val="auto"/>
              </w:rPr>
              <w:t>Turno de las solicitudes de información</w:t>
            </w:r>
            <w:r w:rsidR="003B04BF" w:rsidRPr="00420289">
              <w:rPr>
                <w:noProof/>
                <w:webHidden/>
              </w:rPr>
              <w:tab/>
            </w:r>
            <w:r w:rsidR="003B04BF" w:rsidRPr="00420289">
              <w:rPr>
                <w:noProof/>
                <w:webHidden/>
              </w:rPr>
              <w:fldChar w:fldCharType="begin"/>
            </w:r>
            <w:r w:rsidR="003B04BF" w:rsidRPr="00420289">
              <w:rPr>
                <w:noProof/>
                <w:webHidden/>
              </w:rPr>
              <w:instrText xml:space="preserve"> PAGEREF _Toc190956706 \h </w:instrText>
            </w:r>
            <w:r w:rsidR="003B04BF" w:rsidRPr="00420289">
              <w:rPr>
                <w:noProof/>
                <w:webHidden/>
              </w:rPr>
            </w:r>
            <w:r w:rsidR="003B04BF" w:rsidRPr="00420289">
              <w:rPr>
                <w:noProof/>
                <w:webHidden/>
              </w:rPr>
              <w:fldChar w:fldCharType="separate"/>
            </w:r>
            <w:r w:rsidR="00135A97">
              <w:rPr>
                <w:noProof/>
                <w:webHidden/>
              </w:rPr>
              <w:t>4</w:t>
            </w:r>
            <w:r w:rsidR="003B04BF" w:rsidRPr="00420289">
              <w:rPr>
                <w:noProof/>
                <w:webHidden/>
              </w:rPr>
              <w:fldChar w:fldCharType="end"/>
            </w:r>
          </w:hyperlink>
        </w:p>
        <w:p w14:paraId="6513B1D2" w14:textId="77777777" w:rsidR="003B04BF" w:rsidRPr="00420289" w:rsidRDefault="007C79B2" w:rsidP="00420289">
          <w:pPr>
            <w:pStyle w:val="TDC3"/>
            <w:rPr>
              <w:rFonts w:asciiTheme="minorHAnsi" w:eastAsiaTheme="minorEastAsia" w:hAnsiTheme="minorHAnsi" w:cstheme="minorBidi"/>
              <w:noProof/>
              <w:szCs w:val="22"/>
              <w:lang w:eastAsia="es-MX"/>
            </w:rPr>
          </w:pPr>
          <w:hyperlink w:anchor="_Toc190956707" w:history="1">
            <w:r w:rsidR="003B04BF" w:rsidRPr="00420289">
              <w:rPr>
                <w:rStyle w:val="Hipervnculo"/>
                <w:noProof/>
                <w:color w:val="auto"/>
                <w:lang w:val="es-ES"/>
              </w:rPr>
              <w:t xml:space="preserve">c) Respuestas </w:t>
            </w:r>
            <w:r w:rsidR="003B04BF" w:rsidRPr="00420289">
              <w:rPr>
                <w:rStyle w:val="Hipervnculo"/>
                <w:rFonts w:eastAsia="Calibri"/>
                <w:noProof/>
                <w:color w:val="auto"/>
                <w:lang w:eastAsia="en-US"/>
              </w:rPr>
              <w:t>del Sujeto Obligado</w:t>
            </w:r>
            <w:r w:rsidR="003B04BF" w:rsidRPr="00420289">
              <w:rPr>
                <w:noProof/>
                <w:webHidden/>
              </w:rPr>
              <w:tab/>
            </w:r>
            <w:r w:rsidR="003B04BF" w:rsidRPr="00420289">
              <w:rPr>
                <w:noProof/>
                <w:webHidden/>
              </w:rPr>
              <w:fldChar w:fldCharType="begin"/>
            </w:r>
            <w:r w:rsidR="003B04BF" w:rsidRPr="00420289">
              <w:rPr>
                <w:noProof/>
                <w:webHidden/>
              </w:rPr>
              <w:instrText xml:space="preserve"> PAGEREF _Toc190956707 \h </w:instrText>
            </w:r>
            <w:r w:rsidR="003B04BF" w:rsidRPr="00420289">
              <w:rPr>
                <w:noProof/>
                <w:webHidden/>
              </w:rPr>
            </w:r>
            <w:r w:rsidR="003B04BF" w:rsidRPr="00420289">
              <w:rPr>
                <w:noProof/>
                <w:webHidden/>
              </w:rPr>
              <w:fldChar w:fldCharType="separate"/>
            </w:r>
            <w:r w:rsidR="00135A97">
              <w:rPr>
                <w:noProof/>
                <w:webHidden/>
              </w:rPr>
              <w:t>4</w:t>
            </w:r>
            <w:r w:rsidR="003B04BF" w:rsidRPr="00420289">
              <w:rPr>
                <w:noProof/>
                <w:webHidden/>
              </w:rPr>
              <w:fldChar w:fldCharType="end"/>
            </w:r>
          </w:hyperlink>
        </w:p>
        <w:p w14:paraId="3F99BD06" w14:textId="77777777" w:rsidR="003B04BF" w:rsidRPr="00420289" w:rsidRDefault="007C79B2" w:rsidP="00420289">
          <w:pPr>
            <w:pStyle w:val="TDC2"/>
            <w:rPr>
              <w:rFonts w:asciiTheme="minorHAnsi" w:eastAsiaTheme="minorEastAsia" w:hAnsiTheme="minorHAnsi" w:cstheme="minorBidi"/>
              <w:noProof/>
              <w:szCs w:val="22"/>
              <w:lang w:eastAsia="es-MX"/>
            </w:rPr>
          </w:pPr>
          <w:hyperlink w:anchor="_Toc190956708" w:history="1">
            <w:r w:rsidR="003B04BF" w:rsidRPr="00420289">
              <w:rPr>
                <w:rStyle w:val="Hipervnculo"/>
                <w:noProof/>
                <w:color w:val="auto"/>
              </w:rPr>
              <w:t>DE LOS RECURSOS DE REVISIÓN</w:t>
            </w:r>
            <w:r w:rsidR="003B04BF" w:rsidRPr="00420289">
              <w:rPr>
                <w:noProof/>
                <w:webHidden/>
              </w:rPr>
              <w:tab/>
            </w:r>
            <w:r w:rsidR="003B04BF" w:rsidRPr="00420289">
              <w:rPr>
                <w:noProof/>
                <w:webHidden/>
              </w:rPr>
              <w:fldChar w:fldCharType="begin"/>
            </w:r>
            <w:r w:rsidR="003B04BF" w:rsidRPr="00420289">
              <w:rPr>
                <w:noProof/>
                <w:webHidden/>
              </w:rPr>
              <w:instrText xml:space="preserve"> PAGEREF _Toc190956708 \h </w:instrText>
            </w:r>
            <w:r w:rsidR="003B04BF" w:rsidRPr="00420289">
              <w:rPr>
                <w:noProof/>
                <w:webHidden/>
              </w:rPr>
            </w:r>
            <w:r w:rsidR="003B04BF" w:rsidRPr="00420289">
              <w:rPr>
                <w:noProof/>
                <w:webHidden/>
              </w:rPr>
              <w:fldChar w:fldCharType="separate"/>
            </w:r>
            <w:r w:rsidR="00135A97">
              <w:rPr>
                <w:noProof/>
                <w:webHidden/>
              </w:rPr>
              <w:t>4</w:t>
            </w:r>
            <w:r w:rsidR="003B04BF" w:rsidRPr="00420289">
              <w:rPr>
                <w:noProof/>
                <w:webHidden/>
              </w:rPr>
              <w:fldChar w:fldCharType="end"/>
            </w:r>
          </w:hyperlink>
        </w:p>
        <w:p w14:paraId="07F57310" w14:textId="77777777" w:rsidR="003B04BF" w:rsidRPr="00420289" w:rsidRDefault="007C79B2" w:rsidP="00420289">
          <w:pPr>
            <w:pStyle w:val="TDC3"/>
            <w:rPr>
              <w:rFonts w:asciiTheme="minorHAnsi" w:eastAsiaTheme="minorEastAsia" w:hAnsiTheme="minorHAnsi" w:cstheme="minorBidi"/>
              <w:noProof/>
              <w:szCs w:val="22"/>
              <w:lang w:eastAsia="es-MX"/>
            </w:rPr>
          </w:pPr>
          <w:hyperlink w:anchor="_Toc190956709" w:history="1">
            <w:r w:rsidR="003B04BF" w:rsidRPr="00420289">
              <w:rPr>
                <w:rStyle w:val="Hipervnculo"/>
                <w:noProof/>
                <w:color w:val="auto"/>
              </w:rPr>
              <w:t>a) Interposición de los Recursos de Revisión</w:t>
            </w:r>
            <w:r w:rsidR="003B04BF" w:rsidRPr="00420289">
              <w:rPr>
                <w:noProof/>
                <w:webHidden/>
              </w:rPr>
              <w:tab/>
            </w:r>
            <w:r w:rsidR="003B04BF" w:rsidRPr="00420289">
              <w:rPr>
                <w:noProof/>
                <w:webHidden/>
              </w:rPr>
              <w:fldChar w:fldCharType="begin"/>
            </w:r>
            <w:r w:rsidR="003B04BF" w:rsidRPr="00420289">
              <w:rPr>
                <w:noProof/>
                <w:webHidden/>
              </w:rPr>
              <w:instrText xml:space="preserve"> PAGEREF _Toc190956709 \h </w:instrText>
            </w:r>
            <w:r w:rsidR="003B04BF" w:rsidRPr="00420289">
              <w:rPr>
                <w:noProof/>
                <w:webHidden/>
              </w:rPr>
            </w:r>
            <w:r w:rsidR="003B04BF" w:rsidRPr="00420289">
              <w:rPr>
                <w:noProof/>
                <w:webHidden/>
              </w:rPr>
              <w:fldChar w:fldCharType="separate"/>
            </w:r>
            <w:r w:rsidR="00135A97">
              <w:rPr>
                <w:noProof/>
                <w:webHidden/>
              </w:rPr>
              <w:t>4</w:t>
            </w:r>
            <w:r w:rsidR="003B04BF" w:rsidRPr="00420289">
              <w:rPr>
                <w:noProof/>
                <w:webHidden/>
              </w:rPr>
              <w:fldChar w:fldCharType="end"/>
            </w:r>
          </w:hyperlink>
        </w:p>
        <w:p w14:paraId="6E4BE528" w14:textId="77777777" w:rsidR="003B04BF" w:rsidRPr="00420289" w:rsidRDefault="007C79B2" w:rsidP="00420289">
          <w:pPr>
            <w:pStyle w:val="TDC3"/>
            <w:rPr>
              <w:rFonts w:asciiTheme="minorHAnsi" w:eastAsiaTheme="minorEastAsia" w:hAnsiTheme="minorHAnsi" w:cstheme="minorBidi"/>
              <w:noProof/>
              <w:szCs w:val="22"/>
              <w:lang w:eastAsia="es-MX"/>
            </w:rPr>
          </w:pPr>
          <w:hyperlink w:anchor="_Toc190956710" w:history="1">
            <w:r w:rsidR="003B04BF" w:rsidRPr="00420289">
              <w:rPr>
                <w:rStyle w:val="Hipervnculo"/>
                <w:noProof/>
                <w:color w:val="auto"/>
              </w:rPr>
              <w:t>b) Turno de los Recursos de Revisión</w:t>
            </w:r>
            <w:r w:rsidR="003B04BF" w:rsidRPr="00420289">
              <w:rPr>
                <w:noProof/>
                <w:webHidden/>
              </w:rPr>
              <w:tab/>
            </w:r>
            <w:r w:rsidR="003B04BF" w:rsidRPr="00420289">
              <w:rPr>
                <w:noProof/>
                <w:webHidden/>
              </w:rPr>
              <w:fldChar w:fldCharType="begin"/>
            </w:r>
            <w:r w:rsidR="003B04BF" w:rsidRPr="00420289">
              <w:rPr>
                <w:noProof/>
                <w:webHidden/>
              </w:rPr>
              <w:instrText xml:space="preserve"> PAGEREF _Toc190956710 \h </w:instrText>
            </w:r>
            <w:r w:rsidR="003B04BF" w:rsidRPr="00420289">
              <w:rPr>
                <w:noProof/>
                <w:webHidden/>
              </w:rPr>
            </w:r>
            <w:r w:rsidR="003B04BF" w:rsidRPr="00420289">
              <w:rPr>
                <w:noProof/>
                <w:webHidden/>
              </w:rPr>
              <w:fldChar w:fldCharType="separate"/>
            </w:r>
            <w:r w:rsidR="00135A97">
              <w:rPr>
                <w:noProof/>
                <w:webHidden/>
              </w:rPr>
              <w:t>6</w:t>
            </w:r>
            <w:r w:rsidR="003B04BF" w:rsidRPr="00420289">
              <w:rPr>
                <w:noProof/>
                <w:webHidden/>
              </w:rPr>
              <w:fldChar w:fldCharType="end"/>
            </w:r>
          </w:hyperlink>
        </w:p>
        <w:p w14:paraId="70A32025" w14:textId="77777777" w:rsidR="003B04BF" w:rsidRPr="00420289" w:rsidRDefault="007C79B2" w:rsidP="00420289">
          <w:pPr>
            <w:pStyle w:val="TDC3"/>
            <w:rPr>
              <w:rFonts w:asciiTheme="minorHAnsi" w:eastAsiaTheme="minorEastAsia" w:hAnsiTheme="minorHAnsi" w:cstheme="minorBidi"/>
              <w:noProof/>
              <w:szCs w:val="22"/>
              <w:lang w:eastAsia="es-MX"/>
            </w:rPr>
          </w:pPr>
          <w:hyperlink w:anchor="_Toc190956711" w:history="1">
            <w:r w:rsidR="003B04BF" w:rsidRPr="00420289">
              <w:rPr>
                <w:rStyle w:val="Hipervnculo"/>
                <w:noProof/>
                <w:color w:val="auto"/>
              </w:rPr>
              <w:t>c) Admisión de los Recursos de Revisión</w:t>
            </w:r>
            <w:r w:rsidR="003B04BF" w:rsidRPr="00420289">
              <w:rPr>
                <w:noProof/>
                <w:webHidden/>
              </w:rPr>
              <w:tab/>
            </w:r>
            <w:r w:rsidR="003B04BF" w:rsidRPr="00420289">
              <w:rPr>
                <w:noProof/>
                <w:webHidden/>
              </w:rPr>
              <w:fldChar w:fldCharType="begin"/>
            </w:r>
            <w:r w:rsidR="003B04BF" w:rsidRPr="00420289">
              <w:rPr>
                <w:noProof/>
                <w:webHidden/>
              </w:rPr>
              <w:instrText xml:space="preserve"> PAGEREF _Toc190956711 \h </w:instrText>
            </w:r>
            <w:r w:rsidR="003B04BF" w:rsidRPr="00420289">
              <w:rPr>
                <w:noProof/>
                <w:webHidden/>
              </w:rPr>
            </w:r>
            <w:r w:rsidR="003B04BF" w:rsidRPr="00420289">
              <w:rPr>
                <w:noProof/>
                <w:webHidden/>
              </w:rPr>
              <w:fldChar w:fldCharType="separate"/>
            </w:r>
            <w:r w:rsidR="00135A97">
              <w:rPr>
                <w:noProof/>
                <w:webHidden/>
              </w:rPr>
              <w:t>6</w:t>
            </w:r>
            <w:r w:rsidR="003B04BF" w:rsidRPr="00420289">
              <w:rPr>
                <w:noProof/>
                <w:webHidden/>
              </w:rPr>
              <w:fldChar w:fldCharType="end"/>
            </w:r>
          </w:hyperlink>
        </w:p>
        <w:p w14:paraId="3D152BF2" w14:textId="77777777" w:rsidR="003B04BF" w:rsidRPr="00420289" w:rsidRDefault="007C79B2" w:rsidP="00420289">
          <w:pPr>
            <w:pStyle w:val="TDC3"/>
            <w:rPr>
              <w:rFonts w:asciiTheme="minorHAnsi" w:eastAsiaTheme="minorEastAsia" w:hAnsiTheme="minorHAnsi" w:cstheme="minorBidi"/>
              <w:noProof/>
              <w:szCs w:val="22"/>
              <w:lang w:eastAsia="es-MX"/>
            </w:rPr>
          </w:pPr>
          <w:hyperlink w:anchor="_Toc190956712" w:history="1">
            <w:r w:rsidR="003B04BF" w:rsidRPr="00420289">
              <w:rPr>
                <w:rStyle w:val="Hipervnculo"/>
                <w:noProof/>
                <w:color w:val="auto"/>
              </w:rPr>
              <w:t>d) Acumulación de los Recursos de Revisión</w:t>
            </w:r>
            <w:r w:rsidR="003B04BF" w:rsidRPr="00420289">
              <w:rPr>
                <w:noProof/>
                <w:webHidden/>
              </w:rPr>
              <w:tab/>
            </w:r>
            <w:r w:rsidR="003B04BF" w:rsidRPr="00420289">
              <w:rPr>
                <w:noProof/>
                <w:webHidden/>
              </w:rPr>
              <w:fldChar w:fldCharType="begin"/>
            </w:r>
            <w:r w:rsidR="003B04BF" w:rsidRPr="00420289">
              <w:rPr>
                <w:noProof/>
                <w:webHidden/>
              </w:rPr>
              <w:instrText xml:space="preserve"> PAGEREF _Toc190956712 \h </w:instrText>
            </w:r>
            <w:r w:rsidR="003B04BF" w:rsidRPr="00420289">
              <w:rPr>
                <w:noProof/>
                <w:webHidden/>
              </w:rPr>
            </w:r>
            <w:r w:rsidR="003B04BF" w:rsidRPr="00420289">
              <w:rPr>
                <w:noProof/>
                <w:webHidden/>
              </w:rPr>
              <w:fldChar w:fldCharType="separate"/>
            </w:r>
            <w:r w:rsidR="00135A97">
              <w:rPr>
                <w:noProof/>
                <w:webHidden/>
              </w:rPr>
              <w:t>6</w:t>
            </w:r>
            <w:r w:rsidR="003B04BF" w:rsidRPr="00420289">
              <w:rPr>
                <w:noProof/>
                <w:webHidden/>
              </w:rPr>
              <w:fldChar w:fldCharType="end"/>
            </w:r>
          </w:hyperlink>
        </w:p>
        <w:p w14:paraId="7043AA2B" w14:textId="77777777" w:rsidR="003B04BF" w:rsidRPr="00420289" w:rsidRDefault="007C79B2" w:rsidP="00420289">
          <w:pPr>
            <w:pStyle w:val="TDC3"/>
            <w:rPr>
              <w:rFonts w:asciiTheme="minorHAnsi" w:eastAsiaTheme="minorEastAsia" w:hAnsiTheme="minorHAnsi" w:cstheme="minorBidi"/>
              <w:noProof/>
              <w:szCs w:val="22"/>
              <w:lang w:eastAsia="es-MX"/>
            </w:rPr>
          </w:pPr>
          <w:hyperlink w:anchor="_Toc190956713" w:history="1">
            <w:r w:rsidR="003B04BF" w:rsidRPr="00420289">
              <w:rPr>
                <w:rStyle w:val="Hipervnculo"/>
                <w:noProof/>
                <w:color w:val="auto"/>
              </w:rPr>
              <w:t>e) Informe Justificado del Sujeto Obligado</w:t>
            </w:r>
            <w:r w:rsidR="003B04BF" w:rsidRPr="00420289">
              <w:rPr>
                <w:noProof/>
                <w:webHidden/>
              </w:rPr>
              <w:tab/>
            </w:r>
            <w:r w:rsidR="003B04BF" w:rsidRPr="00420289">
              <w:rPr>
                <w:noProof/>
                <w:webHidden/>
              </w:rPr>
              <w:fldChar w:fldCharType="begin"/>
            </w:r>
            <w:r w:rsidR="003B04BF" w:rsidRPr="00420289">
              <w:rPr>
                <w:noProof/>
                <w:webHidden/>
              </w:rPr>
              <w:instrText xml:space="preserve"> PAGEREF _Toc190956713 \h </w:instrText>
            </w:r>
            <w:r w:rsidR="003B04BF" w:rsidRPr="00420289">
              <w:rPr>
                <w:noProof/>
                <w:webHidden/>
              </w:rPr>
            </w:r>
            <w:r w:rsidR="003B04BF" w:rsidRPr="00420289">
              <w:rPr>
                <w:noProof/>
                <w:webHidden/>
              </w:rPr>
              <w:fldChar w:fldCharType="separate"/>
            </w:r>
            <w:r w:rsidR="00135A97">
              <w:rPr>
                <w:noProof/>
                <w:webHidden/>
              </w:rPr>
              <w:t>6</w:t>
            </w:r>
            <w:r w:rsidR="003B04BF" w:rsidRPr="00420289">
              <w:rPr>
                <w:noProof/>
                <w:webHidden/>
              </w:rPr>
              <w:fldChar w:fldCharType="end"/>
            </w:r>
          </w:hyperlink>
        </w:p>
        <w:p w14:paraId="6EE429DB" w14:textId="77777777" w:rsidR="003B04BF" w:rsidRPr="00420289" w:rsidRDefault="007C79B2" w:rsidP="00420289">
          <w:pPr>
            <w:pStyle w:val="TDC3"/>
            <w:rPr>
              <w:rFonts w:asciiTheme="minorHAnsi" w:eastAsiaTheme="minorEastAsia" w:hAnsiTheme="minorHAnsi" w:cstheme="minorBidi"/>
              <w:noProof/>
              <w:szCs w:val="22"/>
              <w:lang w:eastAsia="es-MX"/>
            </w:rPr>
          </w:pPr>
          <w:hyperlink w:anchor="_Toc190956714" w:history="1">
            <w:r w:rsidR="003B04BF" w:rsidRPr="00420289">
              <w:rPr>
                <w:rStyle w:val="Hipervnculo"/>
                <w:rFonts w:eastAsia="Calibri"/>
                <w:bCs/>
                <w:noProof/>
                <w:color w:val="auto"/>
                <w:lang w:eastAsia="en-US"/>
              </w:rPr>
              <w:t>f)</w:t>
            </w:r>
            <w:r w:rsidR="003B04BF" w:rsidRPr="00420289">
              <w:rPr>
                <w:rStyle w:val="Hipervnculo"/>
                <w:noProof/>
                <w:color w:val="auto"/>
              </w:rPr>
              <w:t xml:space="preserve"> </w:t>
            </w:r>
            <w:r w:rsidR="003B04BF" w:rsidRPr="00420289">
              <w:rPr>
                <w:rStyle w:val="Hipervnculo"/>
                <w:noProof/>
                <w:color w:val="auto"/>
                <w:lang w:val="es-ES"/>
              </w:rPr>
              <w:t>Manifestaciones de la Parte Recurrente</w:t>
            </w:r>
            <w:r w:rsidR="003B04BF" w:rsidRPr="00420289">
              <w:rPr>
                <w:noProof/>
                <w:webHidden/>
              </w:rPr>
              <w:tab/>
            </w:r>
            <w:r w:rsidR="003B04BF" w:rsidRPr="00420289">
              <w:rPr>
                <w:noProof/>
                <w:webHidden/>
              </w:rPr>
              <w:fldChar w:fldCharType="begin"/>
            </w:r>
            <w:r w:rsidR="003B04BF" w:rsidRPr="00420289">
              <w:rPr>
                <w:noProof/>
                <w:webHidden/>
              </w:rPr>
              <w:instrText xml:space="preserve"> PAGEREF _Toc190956714 \h </w:instrText>
            </w:r>
            <w:r w:rsidR="003B04BF" w:rsidRPr="00420289">
              <w:rPr>
                <w:noProof/>
                <w:webHidden/>
              </w:rPr>
            </w:r>
            <w:r w:rsidR="003B04BF" w:rsidRPr="00420289">
              <w:rPr>
                <w:noProof/>
                <w:webHidden/>
              </w:rPr>
              <w:fldChar w:fldCharType="separate"/>
            </w:r>
            <w:r w:rsidR="00135A97">
              <w:rPr>
                <w:noProof/>
                <w:webHidden/>
              </w:rPr>
              <w:t>7</w:t>
            </w:r>
            <w:r w:rsidR="003B04BF" w:rsidRPr="00420289">
              <w:rPr>
                <w:noProof/>
                <w:webHidden/>
              </w:rPr>
              <w:fldChar w:fldCharType="end"/>
            </w:r>
          </w:hyperlink>
        </w:p>
        <w:p w14:paraId="4226A8AD" w14:textId="77777777" w:rsidR="003B04BF" w:rsidRPr="00420289" w:rsidRDefault="007C79B2" w:rsidP="00420289">
          <w:pPr>
            <w:pStyle w:val="TDC3"/>
            <w:rPr>
              <w:rFonts w:asciiTheme="minorHAnsi" w:eastAsiaTheme="minorEastAsia" w:hAnsiTheme="minorHAnsi" w:cstheme="minorBidi"/>
              <w:noProof/>
              <w:szCs w:val="22"/>
              <w:lang w:eastAsia="es-MX"/>
            </w:rPr>
          </w:pPr>
          <w:hyperlink w:anchor="_Toc190956715" w:history="1">
            <w:r w:rsidR="003B04BF" w:rsidRPr="00420289">
              <w:rPr>
                <w:rStyle w:val="Hipervnculo"/>
                <w:noProof/>
                <w:color w:val="auto"/>
              </w:rPr>
              <w:t>g) Cierre de instrucción</w:t>
            </w:r>
            <w:r w:rsidR="003B04BF" w:rsidRPr="00420289">
              <w:rPr>
                <w:noProof/>
                <w:webHidden/>
              </w:rPr>
              <w:tab/>
            </w:r>
            <w:r w:rsidR="003B04BF" w:rsidRPr="00420289">
              <w:rPr>
                <w:noProof/>
                <w:webHidden/>
              </w:rPr>
              <w:fldChar w:fldCharType="begin"/>
            </w:r>
            <w:r w:rsidR="003B04BF" w:rsidRPr="00420289">
              <w:rPr>
                <w:noProof/>
                <w:webHidden/>
              </w:rPr>
              <w:instrText xml:space="preserve"> PAGEREF _Toc190956715 \h </w:instrText>
            </w:r>
            <w:r w:rsidR="003B04BF" w:rsidRPr="00420289">
              <w:rPr>
                <w:noProof/>
                <w:webHidden/>
              </w:rPr>
            </w:r>
            <w:r w:rsidR="003B04BF" w:rsidRPr="00420289">
              <w:rPr>
                <w:noProof/>
                <w:webHidden/>
              </w:rPr>
              <w:fldChar w:fldCharType="separate"/>
            </w:r>
            <w:r w:rsidR="00135A97">
              <w:rPr>
                <w:noProof/>
                <w:webHidden/>
              </w:rPr>
              <w:t>7</w:t>
            </w:r>
            <w:r w:rsidR="003B04BF" w:rsidRPr="00420289">
              <w:rPr>
                <w:noProof/>
                <w:webHidden/>
              </w:rPr>
              <w:fldChar w:fldCharType="end"/>
            </w:r>
          </w:hyperlink>
        </w:p>
        <w:p w14:paraId="6021C0E6" w14:textId="77777777" w:rsidR="003B04BF" w:rsidRPr="00420289" w:rsidRDefault="007C79B2" w:rsidP="00420289">
          <w:pPr>
            <w:pStyle w:val="TDC1"/>
            <w:tabs>
              <w:tab w:val="right" w:leader="dot" w:pos="9034"/>
            </w:tabs>
            <w:rPr>
              <w:rFonts w:asciiTheme="minorHAnsi" w:eastAsiaTheme="minorEastAsia" w:hAnsiTheme="minorHAnsi" w:cstheme="minorBidi"/>
              <w:noProof/>
              <w:szCs w:val="22"/>
              <w:lang w:eastAsia="es-MX"/>
            </w:rPr>
          </w:pPr>
          <w:hyperlink w:anchor="_Toc190956716" w:history="1">
            <w:r w:rsidR="003B04BF" w:rsidRPr="00420289">
              <w:rPr>
                <w:rStyle w:val="Hipervnculo"/>
                <w:rFonts w:eastAsiaTheme="minorHAnsi"/>
                <w:noProof/>
                <w:color w:val="auto"/>
                <w:lang w:eastAsia="en-US"/>
              </w:rPr>
              <w:t>CONSIDERANDOS</w:t>
            </w:r>
            <w:r w:rsidR="003B04BF" w:rsidRPr="00420289">
              <w:rPr>
                <w:noProof/>
                <w:webHidden/>
              </w:rPr>
              <w:tab/>
            </w:r>
            <w:r w:rsidR="003B04BF" w:rsidRPr="00420289">
              <w:rPr>
                <w:noProof/>
                <w:webHidden/>
              </w:rPr>
              <w:fldChar w:fldCharType="begin"/>
            </w:r>
            <w:r w:rsidR="003B04BF" w:rsidRPr="00420289">
              <w:rPr>
                <w:noProof/>
                <w:webHidden/>
              </w:rPr>
              <w:instrText xml:space="preserve"> PAGEREF _Toc190956716 \h </w:instrText>
            </w:r>
            <w:r w:rsidR="003B04BF" w:rsidRPr="00420289">
              <w:rPr>
                <w:noProof/>
                <w:webHidden/>
              </w:rPr>
            </w:r>
            <w:r w:rsidR="003B04BF" w:rsidRPr="00420289">
              <w:rPr>
                <w:noProof/>
                <w:webHidden/>
              </w:rPr>
              <w:fldChar w:fldCharType="separate"/>
            </w:r>
            <w:r w:rsidR="00135A97">
              <w:rPr>
                <w:noProof/>
                <w:webHidden/>
              </w:rPr>
              <w:t>7</w:t>
            </w:r>
            <w:r w:rsidR="003B04BF" w:rsidRPr="00420289">
              <w:rPr>
                <w:noProof/>
                <w:webHidden/>
              </w:rPr>
              <w:fldChar w:fldCharType="end"/>
            </w:r>
          </w:hyperlink>
        </w:p>
        <w:p w14:paraId="09F21F69" w14:textId="77777777" w:rsidR="003B04BF" w:rsidRPr="00420289" w:rsidRDefault="007C79B2" w:rsidP="00420289">
          <w:pPr>
            <w:pStyle w:val="TDC2"/>
            <w:rPr>
              <w:rFonts w:asciiTheme="minorHAnsi" w:eastAsiaTheme="minorEastAsia" w:hAnsiTheme="minorHAnsi" w:cstheme="minorBidi"/>
              <w:noProof/>
              <w:szCs w:val="22"/>
              <w:lang w:eastAsia="es-MX"/>
            </w:rPr>
          </w:pPr>
          <w:hyperlink w:anchor="_Toc190956717" w:history="1">
            <w:r w:rsidR="003B04BF" w:rsidRPr="00420289">
              <w:rPr>
                <w:rStyle w:val="Hipervnculo"/>
                <w:rFonts w:eastAsia="Batang"/>
                <w:noProof/>
                <w:color w:val="auto"/>
              </w:rPr>
              <w:t>PRIMERO. Procedibilidad</w:t>
            </w:r>
            <w:r w:rsidR="003B04BF" w:rsidRPr="00420289">
              <w:rPr>
                <w:noProof/>
                <w:webHidden/>
              </w:rPr>
              <w:tab/>
            </w:r>
            <w:r w:rsidR="003B04BF" w:rsidRPr="00420289">
              <w:rPr>
                <w:noProof/>
                <w:webHidden/>
              </w:rPr>
              <w:fldChar w:fldCharType="begin"/>
            </w:r>
            <w:r w:rsidR="003B04BF" w:rsidRPr="00420289">
              <w:rPr>
                <w:noProof/>
                <w:webHidden/>
              </w:rPr>
              <w:instrText xml:space="preserve"> PAGEREF _Toc190956717 \h </w:instrText>
            </w:r>
            <w:r w:rsidR="003B04BF" w:rsidRPr="00420289">
              <w:rPr>
                <w:noProof/>
                <w:webHidden/>
              </w:rPr>
            </w:r>
            <w:r w:rsidR="003B04BF" w:rsidRPr="00420289">
              <w:rPr>
                <w:noProof/>
                <w:webHidden/>
              </w:rPr>
              <w:fldChar w:fldCharType="separate"/>
            </w:r>
            <w:r w:rsidR="00135A97">
              <w:rPr>
                <w:noProof/>
                <w:webHidden/>
              </w:rPr>
              <w:t>7</w:t>
            </w:r>
            <w:r w:rsidR="003B04BF" w:rsidRPr="00420289">
              <w:rPr>
                <w:noProof/>
                <w:webHidden/>
              </w:rPr>
              <w:fldChar w:fldCharType="end"/>
            </w:r>
          </w:hyperlink>
        </w:p>
        <w:p w14:paraId="28ABA92E" w14:textId="77777777" w:rsidR="003B04BF" w:rsidRPr="00420289" w:rsidRDefault="007C79B2" w:rsidP="00420289">
          <w:pPr>
            <w:pStyle w:val="TDC3"/>
            <w:rPr>
              <w:rFonts w:asciiTheme="minorHAnsi" w:eastAsiaTheme="minorEastAsia" w:hAnsiTheme="minorHAnsi" w:cstheme="minorBidi"/>
              <w:noProof/>
              <w:szCs w:val="22"/>
              <w:lang w:eastAsia="es-MX"/>
            </w:rPr>
          </w:pPr>
          <w:hyperlink w:anchor="_Toc190956718" w:history="1">
            <w:r w:rsidR="003B04BF" w:rsidRPr="00420289">
              <w:rPr>
                <w:rStyle w:val="Hipervnculo"/>
                <w:noProof/>
                <w:color w:val="auto"/>
              </w:rPr>
              <w:t>a) Competencia del Instituto</w:t>
            </w:r>
            <w:r w:rsidR="003B04BF" w:rsidRPr="00420289">
              <w:rPr>
                <w:noProof/>
                <w:webHidden/>
              </w:rPr>
              <w:tab/>
            </w:r>
            <w:r w:rsidR="003B04BF" w:rsidRPr="00420289">
              <w:rPr>
                <w:noProof/>
                <w:webHidden/>
              </w:rPr>
              <w:fldChar w:fldCharType="begin"/>
            </w:r>
            <w:r w:rsidR="003B04BF" w:rsidRPr="00420289">
              <w:rPr>
                <w:noProof/>
                <w:webHidden/>
              </w:rPr>
              <w:instrText xml:space="preserve"> PAGEREF _Toc190956718 \h </w:instrText>
            </w:r>
            <w:r w:rsidR="003B04BF" w:rsidRPr="00420289">
              <w:rPr>
                <w:noProof/>
                <w:webHidden/>
              </w:rPr>
            </w:r>
            <w:r w:rsidR="003B04BF" w:rsidRPr="00420289">
              <w:rPr>
                <w:noProof/>
                <w:webHidden/>
              </w:rPr>
              <w:fldChar w:fldCharType="separate"/>
            </w:r>
            <w:r w:rsidR="00135A97">
              <w:rPr>
                <w:noProof/>
                <w:webHidden/>
              </w:rPr>
              <w:t>7</w:t>
            </w:r>
            <w:r w:rsidR="003B04BF" w:rsidRPr="00420289">
              <w:rPr>
                <w:noProof/>
                <w:webHidden/>
              </w:rPr>
              <w:fldChar w:fldCharType="end"/>
            </w:r>
          </w:hyperlink>
        </w:p>
        <w:p w14:paraId="5C861FBA" w14:textId="77777777" w:rsidR="003B04BF" w:rsidRPr="00420289" w:rsidRDefault="007C79B2" w:rsidP="00420289">
          <w:pPr>
            <w:pStyle w:val="TDC3"/>
            <w:rPr>
              <w:rFonts w:asciiTheme="minorHAnsi" w:eastAsiaTheme="minorEastAsia" w:hAnsiTheme="minorHAnsi" w:cstheme="minorBidi"/>
              <w:noProof/>
              <w:szCs w:val="22"/>
              <w:lang w:eastAsia="es-MX"/>
            </w:rPr>
          </w:pPr>
          <w:hyperlink w:anchor="_Toc190956719" w:history="1">
            <w:r w:rsidR="003B04BF" w:rsidRPr="00420289">
              <w:rPr>
                <w:rStyle w:val="Hipervnculo"/>
                <w:noProof/>
                <w:color w:val="auto"/>
              </w:rPr>
              <w:t>b) Legitimidad de la parte recurrente</w:t>
            </w:r>
            <w:r w:rsidR="003B04BF" w:rsidRPr="00420289">
              <w:rPr>
                <w:noProof/>
                <w:webHidden/>
              </w:rPr>
              <w:tab/>
            </w:r>
            <w:r w:rsidR="003B04BF" w:rsidRPr="00420289">
              <w:rPr>
                <w:noProof/>
                <w:webHidden/>
              </w:rPr>
              <w:fldChar w:fldCharType="begin"/>
            </w:r>
            <w:r w:rsidR="003B04BF" w:rsidRPr="00420289">
              <w:rPr>
                <w:noProof/>
                <w:webHidden/>
              </w:rPr>
              <w:instrText xml:space="preserve"> PAGEREF _Toc190956719 \h </w:instrText>
            </w:r>
            <w:r w:rsidR="003B04BF" w:rsidRPr="00420289">
              <w:rPr>
                <w:noProof/>
                <w:webHidden/>
              </w:rPr>
            </w:r>
            <w:r w:rsidR="003B04BF" w:rsidRPr="00420289">
              <w:rPr>
                <w:noProof/>
                <w:webHidden/>
              </w:rPr>
              <w:fldChar w:fldCharType="separate"/>
            </w:r>
            <w:r w:rsidR="00135A97">
              <w:rPr>
                <w:noProof/>
                <w:webHidden/>
              </w:rPr>
              <w:t>8</w:t>
            </w:r>
            <w:r w:rsidR="003B04BF" w:rsidRPr="00420289">
              <w:rPr>
                <w:noProof/>
                <w:webHidden/>
              </w:rPr>
              <w:fldChar w:fldCharType="end"/>
            </w:r>
          </w:hyperlink>
        </w:p>
        <w:p w14:paraId="207C107E" w14:textId="77777777" w:rsidR="003B04BF" w:rsidRPr="00420289" w:rsidRDefault="007C79B2" w:rsidP="00420289">
          <w:pPr>
            <w:pStyle w:val="TDC3"/>
            <w:rPr>
              <w:rFonts w:asciiTheme="minorHAnsi" w:eastAsiaTheme="minorEastAsia" w:hAnsiTheme="minorHAnsi" w:cstheme="minorBidi"/>
              <w:noProof/>
              <w:szCs w:val="22"/>
              <w:lang w:eastAsia="es-MX"/>
            </w:rPr>
          </w:pPr>
          <w:hyperlink w:anchor="_Toc190956720" w:history="1">
            <w:r w:rsidR="003B04BF" w:rsidRPr="00420289">
              <w:rPr>
                <w:rStyle w:val="Hipervnculo"/>
                <w:rFonts w:eastAsia="Calibri"/>
                <w:noProof/>
                <w:color w:val="auto"/>
                <w:lang w:eastAsia="es-ES_tradnl"/>
              </w:rPr>
              <w:t>c) Plazo para interponer el recurso</w:t>
            </w:r>
            <w:r w:rsidR="003B04BF" w:rsidRPr="00420289">
              <w:rPr>
                <w:noProof/>
                <w:webHidden/>
              </w:rPr>
              <w:tab/>
            </w:r>
            <w:r w:rsidR="003B04BF" w:rsidRPr="00420289">
              <w:rPr>
                <w:noProof/>
                <w:webHidden/>
              </w:rPr>
              <w:fldChar w:fldCharType="begin"/>
            </w:r>
            <w:r w:rsidR="003B04BF" w:rsidRPr="00420289">
              <w:rPr>
                <w:noProof/>
                <w:webHidden/>
              </w:rPr>
              <w:instrText xml:space="preserve"> PAGEREF _Toc190956720 \h </w:instrText>
            </w:r>
            <w:r w:rsidR="003B04BF" w:rsidRPr="00420289">
              <w:rPr>
                <w:noProof/>
                <w:webHidden/>
              </w:rPr>
            </w:r>
            <w:r w:rsidR="003B04BF" w:rsidRPr="00420289">
              <w:rPr>
                <w:noProof/>
                <w:webHidden/>
              </w:rPr>
              <w:fldChar w:fldCharType="separate"/>
            </w:r>
            <w:r w:rsidR="00135A97">
              <w:rPr>
                <w:noProof/>
                <w:webHidden/>
              </w:rPr>
              <w:t>8</w:t>
            </w:r>
            <w:r w:rsidR="003B04BF" w:rsidRPr="00420289">
              <w:rPr>
                <w:noProof/>
                <w:webHidden/>
              </w:rPr>
              <w:fldChar w:fldCharType="end"/>
            </w:r>
          </w:hyperlink>
        </w:p>
        <w:p w14:paraId="52917728" w14:textId="77777777" w:rsidR="003B04BF" w:rsidRPr="00420289" w:rsidRDefault="007C79B2" w:rsidP="00420289">
          <w:pPr>
            <w:pStyle w:val="TDC3"/>
            <w:rPr>
              <w:rFonts w:asciiTheme="minorHAnsi" w:eastAsiaTheme="minorEastAsia" w:hAnsiTheme="minorHAnsi" w:cstheme="minorBidi"/>
              <w:noProof/>
              <w:szCs w:val="22"/>
              <w:lang w:eastAsia="es-MX"/>
            </w:rPr>
          </w:pPr>
          <w:hyperlink w:anchor="_Toc190956721" w:history="1">
            <w:r w:rsidR="003B04BF" w:rsidRPr="00420289">
              <w:rPr>
                <w:rStyle w:val="Hipervnculo"/>
                <w:rFonts w:eastAsia="Calibri"/>
                <w:noProof/>
                <w:color w:val="auto"/>
                <w:lang w:eastAsia="es-ES_tradnl"/>
              </w:rPr>
              <w:t>d) Causal de procedencia</w:t>
            </w:r>
            <w:r w:rsidR="003B04BF" w:rsidRPr="00420289">
              <w:rPr>
                <w:noProof/>
                <w:webHidden/>
              </w:rPr>
              <w:tab/>
            </w:r>
            <w:r w:rsidR="003B04BF" w:rsidRPr="00420289">
              <w:rPr>
                <w:noProof/>
                <w:webHidden/>
              </w:rPr>
              <w:fldChar w:fldCharType="begin"/>
            </w:r>
            <w:r w:rsidR="003B04BF" w:rsidRPr="00420289">
              <w:rPr>
                <w:noProof/>
                <w:webHidden/>
              </w:rPr>
              <w:instrText xml:space="preserve"> PAGEREF _Toc190956721 \h </w:instrText>
            </w:r>
            <w:r w:rsidR="003B04BF" w:rsidRPr="00420289">
              <w:rPr>
                <w:noProof/>
                <w:webHidden/>
              </w:rPr>
            </w:r>
            <w:r w:rsidR="003B04BF" w:rsidRPr="00420289">
              <w:rPr>
                <w:noProof/>
                <w:webHidden/>
              </w:rPr>
              <w:fldChar w:fldCharType="separate"/>
            </w:r>
            <w:r w:rsidR="00135A97">
              <w:rPr>
                <w:noProof/>
                <w:webHidden/>
              </w:rPr>
              <w:t>10</w:t>
            </w:r>
            <w:r w:rsidR="003B04BF" w:rsidRPr="00420289">
              <w:rPr>
                <w:noProof/>
                <w:webHidden/>
              </w:rPr>
              <w:fldChar w:fldCharType="end"/>
            </w:r>
          </w:hyperlink>
        </w:p>
        <w:p w14:paraId="31951B04" w14:textId="77777777" w:rsidR="003B04BF" w:rsidRPr="00420289" w:rsidRDefault="007C79B2" w:rsidP="00420289">
          <w:pPr>
            <w:pStyle w:val="TDC3"/>
            <w:rPr>
              <w:rFonts w:asciiTheme="minorHAnsi" w:eastAsiaTheme="minorEastAsia" w:hAnsiTheme="minorHAnsi" w:cstheme="minorBidi"/>
              <w:noProof/>
              <w:szCs w:val="22"/>
              <w:lang w:eastAsia="es-MX"/>
            </w:rPr>
          </w:pPr>
          <w:hyperlink w:anchor="_Toc190956722" w:history="1">
            <w:r w:rsidR="003B04BF" w:rsidRPr="00420289">
              <w:rPr>
                <w:rStyle w:val="Hipervnculo"/>
                <w:noProof/>
                <w:color w:val="auto"/>
              </w:rPr>
              <w:t>e) Requisitos formales para la interposición del recurso</w:t>
            </w:r>
            <w:r w:rsidR="003B04BF" w:rsidRPr="00420289">
              <w:rPr>
                <w:noProof/>
                <w:webHidden/>
              </w:rPr>
              <w:tab/>
            </w:r>
            <w:r w:rsidR="003B04BF" w:rsidRPr="00420289">
              <w:rPr>
                <w:noProof/>
                <w:webHidden/>
              </w:rPr>
              <w:fldChar w:fldCharType="begin"/>
            </w:r>
            <w:r w:rsidR="003B04BF" w:rsidRPr="00420289">
              <w:rPr>
                <w:noProof/>
                <w:webHidden/>
              </w:rPr>
              <w:instrText xml:space="preserve"> PAGEREF _Toc190956722 \h </w:instrText>
            </w:r>
            <w:r w:rsidR="003B04BF" w:rsidRPr="00420289">
              <w:rPr>
                <w:noProof/>
                <w:webHidden/>
              </w:rPr>
            </w:r>
            <w:r w:rsidR="003B04BF" w:rsidRPr="00420289">
              <w:rPr>
                <w:noProof/>
                <w:webHidden/>
              </w:rPr>
              <w:fldChar w:fldCharType="separate"/>
            </w:r>
            <w:r w:rsidR="00135A97">
              <w:rPr>
                <w:noProof/>
                <w:webHidden/>
              </w:rPr>
              <w:t>10</w:t>
            </w:r>
            <w:r w:rsidR="003B04BF" w:rsidRPr="00420289">
              <w:rPr>
                <w:noProof/>
                <w:webHidden/>
              </w:rPr>
              <w:fldChar w:fldCharType="end"/>
            </w:r>
          </w:hyperlink>
        </w:p>
        <w:p w14:paraId="403A27FE" w14:textId="77777777" w:rsidR="003B04BF" w:rsidRPr="00420289" w:rsidRDefault="007C79B2" w:rsidP="00420289">
          <w:pPr>
            <w:pStyle w:val="TDC3"/>
            <w:rPr>
              <w:rFonts w:asciiTheme="minorHAnsi" w:eastAsiaTheme="minorEastAsia" w:hAnsiTheme="minorHAnsi" w:cstheme="minorBidi"/>
              <w:noProof/>
              <w:szCs w:val="22"/>
              <w:lang w:eastAsia="es-MX"/>
            </w:rPr>
          </w:pPr>
          <w:hyperlink w:anchor="_Toc190956723" w:history="1">
            <w:r w:rsidR="003B04BF" w:rsidRPr="00420289">
              <w:rPr>
                <w:rStyle w:val="Hipervnculo"/>
                <w:noProof/>
                <w:color w:val="auto"/>
              </w:rPr>
              <w:t>f) Acumulación de los Recursos de Revisión</w:t>
            </w:r>
            <w:r w:rsidR="003B04BF" w:rsidRPr="00420289">
              <w:rPr>
                <w:noProof/>
                <w:webHidden/>
              </w:rPr>
              <w:tab/>
            </w:r>
            <w:r w:rsidR="003B04BF" w:rsidRPr="00420289">
              <w:rPr>
                <w:noProof/>
                <w:webHidden/>
              </w:rPr>
              <w:fldChar w:fldCharType="begin"/>
            </w:r>
            <w:r w:rsidR="003B04BF" w:rsidRPr="00420289">
              <w:rPr>
                <w:noProof/>
                <w:webHidden/>
              </w:rPr>
              <w:instrText xml:space="preserve"> PAGEREF _Toc190956723 \h </w:instrText>
            </w:r>
            <w:r w:rsidR="003B04BF" w:rsidRPr="00420289">
              <w:rPr>
                <w:noProof/>
                <w:webHidden/>
              </w:rPr>
            </w:r>
            <w:r w:rsidR="003B04BF" w:rsidRPr="00420289">
              <w:rPr>
                <w:noProof/>
                <w:webHidden/>
              </w:rPr>
              <w:fldChar w:fldCharType="separate"/>
            </w:r>
            <w:r w:rsidR="00135A97">
              <w:rPr>
                <w:noProof/>
                <w:webHidden/>
              </w:rPr>
              <w:t>11</w:t>
            </w:r>
            <w:r w:rsidR="003B04BF" w:rsidRPr="00420289">
              <w:rPr>
                <w:noProof/>
                <w:webHidden/>
              </w:rPr>
              <w:fldChar w:fldCharType="end"/>
            </w:r>
          </w:hyperlink>
        </w:p>
        <w:p w14:paraId="121D1650" w14:textId="77777777" w:rsidR="003B04BF" w:rsidRPr="00420289" w:rsidRDefault="007C79B2" w:rsidP="00420289">
          <w:pPr>
            <w:pStyle w:val="TDC2"/>
            <w:rPr>
              <w:rFonts w:asciiTheme="minorHAnsi" w:eastAsiaTheme="minorEastAsia" w:hAnsiTheme="minorHAnsi" w:cstheme="minorBidi"/>
              <w:noProof/>
              <w:szCs w:val="22"/>
              <w:lang w:eastAsia="es-MX"/>
            </w:rPr>
          </w:pPr>
          <w:hyperlink w:anchor="_Toc190956724" w:history="1">
            <w:r w:rsidR="003B04BF" w:rsidRPr="00420289">
              <w:rPr>
                <w:rStyle w:val="Hipervnculo"/>
                <w:noProof/>
                <w:color w:val="auto"/>
              </w:rPr>
              <w:t>SEGUNDO. Estudio de Fondo</w:t>
            </w:r>
            <w:r w:rsidR="003B04BF" w:rsidRPr="00420289">
              <w:rPr>
                <w:noProof/>
                <w:webHidden/>
              </w:rPr>
              <w:tab/>
            </w:r>
            <w:r w:rsidR="003B04BF" w:rsidRPr="00420289">
              <w:rPr>
                <w:noProof/>
                <w:webHidden/>
              </w:rPr>
              <w:fldChar w:fldCharType="begin"/>
            </w:r>
            <w:r w:rsidR="003B04BF" w:rsidRPr="00420289">
              <w:rPr>
                <w:noProof/>
                <w:webHidden/>
              </w:rPr>
              <w:instrText xml:space="preserve"> PAGEREF _Toc190956724 \h </w:instrText>
            </w:r>
            <w:r w:rsidR="003B04BF" w:rsidRPr="00420289">
              <w:rPr>
                <w:noProof/>
                <w:webHidden/>
              </w:rPr>
            </w:r>
            <w:r w:rsidR="003B04BF" w:rsidRPr="00420289">
              <w:rPr>
                <w:noProof/>
                <w:webHidden/>
              </w:rPr>
              <w:fldChar w:fldCharType="separate"/>
            </w:r>
            <w:r w:rsidR="00135A97">
              <w:rPr>
                <w:noProof/>
                <w:webHidden/>
              </w:rPr>
              <w:t>11</w:t>
            </w:r>
            <w:r w:rsidR="003B04BF" w:rsidRPr="00420289">
              <w:rPr>
                <w:noProof/>
                <w:webHidden/>
              </w:rPr>
              <w:fldChar w:fldCharType="end"/>
            </w:r>
          </w:hyperlink>
        </w:p>
        <w:p w14:paraId="00EDC924" w14:textId="77777777" w:rsidR="003B04BF" w:rsidRPr="00420289" w:rsidRDefault="007C79B2" w:rsidP="00420289">
          <w:pPr>
            <w:pStyle w:val="TDC3"/>
            <w:rPr>
              <w:rFonts w:asciiTheme="minorHAnsi" w:eastAsiaTheme="minorEastAsia" w:hAnsiTheme="minorHAnsi" w:cstheme="minorBidi"/>
              <w:noProof/>
              <w:szCs w:val="22"/>
              <w:lang w:eastAsia="es-MX"/>
            </w:rPr>
          </w:pPr>
          <w:hyperlink w:anchor="_Toc190956725" w:history="1">
            <w:r w:rsidR="003B04BF" w:rsidRPr="00420289">
              <w:rPr>
                <w:rStyle w:val="Hipervnculo"/>
                <w:noProof/>
                <w:color w:val="auto"/>
              </w:rPr>
              <w:t>a) Mandato de transparencia y responsabilidad del Sujeto Obligado</w:t>
            </w:r>
            <w:r w:rsidR="003B04BF" w:rsidRPr="00420289">
              <w:rPr>
                <w:noProof/>
                <w:webHidden/>
              </w:rPr>
              <w:tab/>
            </w:r>
            <w:r w:rsidR="003B04BF" w:rsidRPr="00420289">
              <w:rPr>
                <w:noProof/>
                <w:webHidden/>
              </w:rPr>
              <w:fldChar w:fldCharType="begin"/>
            </w:r>
            <w:r w:rsidR="003B04BF" w:rsidRPr="00420289">
              <w:rPr>
                <w:noProof/>
                <w:webHidden/>
              </w:rPr>
              <w:instrText xml:space="preserve"> PAGEREF _Toc190956725 \h </w:instrText>
            </w:r>
            <w:r w:rsidR="003B04BF" w:rsidRPr="00420289">
              <w:rPr>
                <w:noProof/>
                <w:webHidden/>
              </w:rPr>
            </w:r>
            <w:r w:rsidR="003B04BF" w:rsidRPr="00420289">
              <w:rPr>
                <w:noProof/>
                <w:webHidden/>
              </w:rPr>
              <w:fldChar w:fldCharType="separate"/>
            </w:r>
            <w:r w:rsidR="00135A97">
              <w:rPr>
                <w:noProof/>
                <w:webHidden/>
              </w:rPr>
              <w:t>11</w:t>
            </w:r>
            <w:r w:rsidR="003B04BF" w:rsidRPr="00420289">
              <w:rPr>
                <w:noProof/>
                <w:webHidden/>
              </w:rPr>
              <w:fldChar w:fldCharType="end"/>
            </w:r>
          </w:hyperlink>
        </w:p>
        <w:p w14:paraId="3D4A27E5" w14:textId="77777777" w:rsidR="003B04BF" w:rsidRPr="00420289" w:rsidRDefault="007C79B2" w:rsidP="00420289">
          <w:pPr>
            <w:pStyle w:val="TDC3"/>
            <w:rPr>
              <w:rFonts w:asciiTheme="minorHAnsi" w:eastAsiaTheme="minorEastAsia" w:hAnsiTheme="minorHAnsi" w:cstheme="minorBidi"/>
              <w:noProof/>
              <w:szCs w:val="22"/>
              <w:lang w:eastAsia="es-MX"/>
            </w:rPr>
          </w:pPr>
          <w:hyperlink w:anchor="_Toc190956726" w:history="1">
            <w:r w:rsidR="003B04BF" w:rsidRPr="00420289">
              <w:rPr>
                <w:rStyle w:val="Hipervnculo"/>
                <w:rFonts w:eastAsia="Calibri"/>
                <w:noProof/>
                <w:color w:val="auto"/>
                <w:lang w:eastAsia="es-ES_tradnl"/>
              </w:rPr>
              <w:t>b) Controversia a resolver</w:t>
            </w:r>
            <w:r w:rsidR="003B04BF" w:rsidRPr="00420289">
              <w:rPr>
                <w:noProof/>
                <w:webHidden/>
              </w:rPr>
              <w:tab/>
            </w:r>
            <w:r w:rsidR="003B04BF" w:rsidRPr="00420289">
              <w:rPr>
                <w:noProof/>
                <w:webHidden/>
              </w:rPr>
              <w:fldChar w:fldCharType="begin"/>
            </w:r>
            <w:r w:rsidR="003B04BF" w:rsidRPr="00420289">
              <w:rPr>
                <w:noProof/>
                <w:webHidden/>
              </w:rPr>
              <w:instrText xml:space="preserve"> PAGEREF _Toc190956726 \h </w:instrText>
            </w:r>
            <w:r w:rsidR="003B04BF" w:rsidRPr="00420289">
              <w:rPr>
                <w:noProof/>
                <w:webHidden/>
              </w:rPr>
            </w:r>
            <w:r w:rsidR="003B04BF" w:rsidRPr="00420289">
              <w:rPr>
                <w:noProof/>
                <w:webHidden/>
              </w:rPr>
              <w:fldChar w:fldCharType="separate"/>
            </w:r>
            <w:r w:rsidR="00135A97">
              <w:rPr>
                <w:noProof/>
                <w:webHidden/>
              </w:rPr>
              <w:t>14</w:t>
            </w:r>
            <w:r w:rsidR="003B04BF" w:rsidRPr="00420289">
              <w:rPr>
                <w:noProof/>
                <w:webHidden/>
              </w:rPr>
              <w:fldChar w:fldCharType="end"/>
            </w:r>
          </w:hyperlink>
        </w:p>
        <w:p w14:paraId="60E95069" w14:textId="77777777" w:rsidR="003B04BF" w:rsidRPr="00420289" w:rsidRDefault="007C79B2" w:rsidP="00420289">
          <w:pPr>
            <w:pStyle w:val="TDC3"/>
            <w:rPr>
              <w:rFonts w:asciiTheme="minorHAnsi" w:eastAsiaTheme="minorEastAsia" w:hAnsiTheme="minorHAnsi" w:cstheme="minorBidi"/>
              <w:noProof/>
              <w:szCs w:val="22"/>
              <w:lang w:eastAsia="es-MX"/>
            </w:rPr>
          </w:pPr>
          <w:hyperlink w:anchor="_Toc190956727" w:history="1">
            <w:r w:rsidR="003B04BF" w:rsidRPr="00420289">
              <w:rPr>
                <w:rStyle w:val="Hipervnculo"/>
                <w:noProof/>
                <w:color w:val="auto"/>
              </w:rPr>
              <w:t>c) Estudio de la controversia</w:t>
            </w:r>
            <w:r w:rsidR="003B04BF" w:rsidRPr="00420289">
              <w:rPr>
                <w:noProof/>
                <w:webHidden/>
              </w:rPr>
              <w:tab/>
            </w:r>
            <w:r w:rsidR="003B04BF" w:rsidRPr="00420289">
              <w:rPr>
                <w:noProof/>
                <w:webHidden/>
              </w:rPr>
              <w:fldChar w:fldCharType="begin"/>
            </w:r>
            <w:r w:rsidR="003B04BF" w:rsidRPr="00420289">
              <w:rPr>
                <w:noProof/>
                <w:webHidden/>
              </w:rPr>
              <w:instrText xml:space="preserve"> PAGEREF _Toc190956727 \h </w:instrText>
            </w:r>
            <w:r w:rsidR="003B04BF" w:rsidRPr="00420289">
              <w:rPr>
                <w:noProof/>
                <w:webHidden/>
              </w:rPr>
            </w:r>
            <w:r w:rsidR="003B04BF" w:rsidRPr="00420289">
              <w:rPr>
                <w:noProof/>
                <w:webHidden/>
              </w:rPr>
              <w:fldChar w:fldCharType="separate"/>
            </w:r>
            <w:r w:rsidR="00135A97">
              <w:rPr>
                <w:noProof/>
                <w:webHidden/>
              </w:rPr>
              <w:t>14</w:t>
            </w:r>
            <w:r w:rsidR="003B04BF" w:rsidRPr="00420289">
              <w:rPr>
                <w:noProof/>
                <w:webHidden/>
              </w:rPr>
              <w:fldChar w:fldCharType="end"/>
            </w:r>
          </w:hyperlink>
        </w:p>
        <w:p w14:paraId="71BEB7BD" w14:textId="77777777" w:rsidR="003B04BF" w:rsidRPr="00420289" w:rsidRDefault="007C79B2" w:rsidP="00420289">
          <w:pPr>
            <w:pStyle w:val="TDC3"/>
            <w:rPr>
              <w:rFonts w:asciiTheme="minorHAnsi" w:eastAsiaTheme="minorEastAsia" w:hAnsiTheme="minorHAnsi" w:cstheme="minorBidi"/>
              <w:noProof/>
              <w:szCs w:val="22"/>
              <w:lang w:eastAsia="es-MX"/>
            </w:rPr>
          </w:pPr>
          <w:hyperlink w:anchor="_Toc190956728" w:history="1">
            <w:r w:rsidR="003B04BF" w:rsidRPr="00420289">
              <w:rPr>
                <w:rStyle w:val="Hipervnculo"/>
                <w:noProof/>
                <w:color w:val="auto"/>
              </w:rPr>
              <w:t>d) Versión Pública</w:t>
            </w:r>
            <w:r w:rsidR="003B04BF" w:rsidRPr="00420289">
              <w:rPr>
                <w:noProof/>
                <w:webHidden/>
              </w:rPr>
              <w:tab/>
            </w:r>
            <w:r w:rsidR="003B04BF" w:rsidRPr="00420289">
              <w:rPr>
                <w:noProof/>
                <w:webHidden/>
              </w:rPr>
              <w:fldChar w:fldCharType="begin"/>
            </w:r>
            <w:r w:rsidR="003B04BF" w:rsidRPr="00420289">
              <w:rPr>
                <w:noProof/>
                <w:webHidden/>
              </w:rPr>
              <w:instrText xml:space="preserve"> PAGEREF _Toc190956728 \h </w:instrText>
            </w:r>
            <w:r w:rsidR="003B04BF" w:rsidRPr="00420289">
              <w:rPr>
                <w:noProof/>
                <w:webHidden/>
              </w:rPr>
            </w:r>
            <w:r w:rsidR="003B04BF" w:rsidRPr="00420289">
              <w:rPr>
                <w:noProof/>
                <w:webHidden/>
              </w:rPr>
              <w:fldChar w:fldCharType="separate"/>
            </w:r>
            <w:r w:rsidR="00135A97">
              <w:rPr>
                <w:noProof/>
                <w:webHidden/>
              </w:rPr>
              <w:t>22</w:t>
            </w:r>
            <w:r w:rsidR="003B04BF" w:rsidRPr="00420289">
              <w:rPr>
                <w:noProof/>
                <w:webHidden/>
              </w:rPr>
              <w:fldChar w:fldCharType="end"/>
            </w:r>
          </w:hyperlink>
        </w:p>
        <w:p w14:paraId="3C9BC792" w14:textId="77777777" w:rsidR="003B04BF" w:rsidRPr="00420289" w:rsidRDefault="007C79B2" w:rsidP="00420289">
          <w:pPr>
            <w:pStyle w:val="TDC3"/>
            <w:rPr>
              <w:rFonts w:asciiTheme="minorHAnsi" w:eastAsiaTheme="minorEastAsia" w:hAnsiTheme="minorHAnsi" w:cstheme="minorBidi"/>
              <w:noProof/>
              <w:szCs w:val="22"/>
              <w:lang w:eastAsia="es-MX"/>
            </w:rPr>
          </w:pPr>
          <w:hyperlink w:anchor="_Toc190956729" w:history="1">
            <w:r w:rsidR="003B04BF" w:rsidRPr="00420289">
              <w:rPr>
                <w:rStyle w:val="Hipervnculo"/>
                <w:noProof/>
                <w:color w:val="auto"/>
              </w:rPr>
              <w:t>e) Acuerdo de Inexistencia</w:t>
            </w:r>
            <w:r w:rsidR="003B04BF" w:rsidRPr="00420289">
              <w:rPr>
                <w:noProof/>
                <w:webHidden/>
              </w:rPr>
              <w:tab/>
            </w:r>
            <w:r w:rsidR="003B04BF" w:rsidRPr="00420289">
              <w:rPr>
                <w:noProof/>
                <w:webHidden/>
              </w:rPr>
              <w:fldChar w:fldCharType="begin"/>
            </w:r>
            <w:r w:rsidR="003B04BF" w:rsidRPr="00420289">
              <w:rPr>
                <w:noProof/>
                <w:webHidden/>
              </w:rPr>
              <w:instrText xml:space="preserve"> PAGEREF _Toc190956729 \h </w:instrText>
            </w:r>
            <w:r w:rsidR="003B04BF" w:rsidRPr="00420289">
              <w:rPr>
                <w:noProof/>
                <w:webHidden/>
              </w:rPr>
            </w:r>
            <w:r w:rsidR="003B04BF" w:rsidRPr="00420289">
              <w:rPr>
                <w:noProof/>
                <w:webHidden/>
              </w:rPr>
              <w:fldChar w:fldCharType="separate"/>
            </w:r>
            <w:r w:rsidR="00135A97">
              <w:rPr>
                <w:noProof/>
                <w:webHidden/>
              </w:rPr>
              <w:t>28</w:t>
            </w:r>
            <w:r w:rsidR="003B04BF" w:rsidRPr="00420289">
              <w:rPr>
                <w:noProof/>
                <w:webHidden/>
              </w:rPr>
              <w:fldChar w:fldCharType="end"/>
            </w:r>
          </w:hyperlink>
        </w:p>
        <w:p w14:paraId="3F43F3E5" w14:textId="77777777" w:rsidR="003B04BF" w:rsidRPr="00420289" w:rsidRDefault="007C79B2" w:rsidP="00420289">
          <w:pPr>
            <w:pStyle w:val="TDC3"/>
            <w:rPr>
              <w:rFonts w:asciiTheme="minorHAnsi" w:eastAsiaTheme="minorEastAsia" w:hAnsiTheme="minorHAnsi" w:cstheme="minorBidi"/>
              <w:noProof/>
              <w:szCs w:val="22"/>
              <w:lang w:eastAsia="es-MX"/>
            </w:rPr>
          </w:pPr>
          <w:hyperlink w:anchor="_Toc190956730" w:history="1">
            <w:r w:rsidR="003B04BF" w:rsidRPr="00420289">
              <w:rPr>
                <w:rStyle w:val="Hipervnculo"/>
                <w:noProof/>
                <w:color w:val="auto"/>
              </w:rPr>
              <w:t>f) Vista al Órgano Interno de Control</w:t>
            </w:r>
            <w:r w:rsidR="003B04BF" w:rsidRPr="00420289">
              <w:rPr>
                <w:noProof/>
                <w:webHidden/>
              </w:rPr>
              <w:tab/>
            </w:r>
            <w:r w:rsidR="003B04BF" w:rsidRPr="00420289">
              <w:rPr>
                <w:noProof/>
                <w:webHidden/>
              </w:rPr>
              <w:fldChar w:fldCharType="begin"/>
            </w:r>
            <w:r w:rsidR="003B04BF" w:rsidRPr="00420289">
              <w:rPr>
                <w:noProof/>
                <w:webHidden/>
              </w:rPr>
              <w:instrText xml:space="preserve"> PAGEREF _Toc190956730 \h </w:instrText>
            </w:r>
            <w:r w:rsidR="003B04BF" w:rsidRPr="00420289">
              <w:rPr>
                <w:noProof/>
                <w:webHidden/>
              </w:rPr>
            </w:r>
            <w:r w:rsidR="003B04BF" w:rsidRPr="00420289">
              <w:rPr>
                <w:noProof/>
                <w:webHidden/>
              </w:rPr>
              <w:fldChar w:fldCharType="separate"/>
            </w:r>
            <w:r w:rsidR="00135A97">
              <w:rPr>
                <w:noProof/>
                <w:webHidden/>
              </w:rPr>
              <w:t>30</w:t>
            </w:r>
            <w:r w:rsidR="003B04BF" w:rsidRPr="00420289">
              <w:rPr>
                <w:noProof/>
                <w:webHidden/>
              </w:rPr>
              <w:fldChar w:fldCharType="end"/>
            </w:r>
          </w:hyperlink>
        </w:p>
        <w:p w14:paraId="2CF07973" w14:textId="77777777" w:rsidR="003B04BF" w:rsidRPr="00420289" w:rsidRDefault="007C79B2" w:rsidP="00420289">
          <w:pPr>
            <w:pStyle w:val="TDC3"/>
            <w:rPr>
              <w:rFonts w:asciiTheme="minorHAnsi" w:eastAsiaTheme="minorEastAsia" w:hAnsiTheme="minorHAnsi" w:cstheme="minorBidi"/>
              <w:noProof/>
              <w:szCs w:val="22"/>
              <w:lang w:eastAsia="es-MX"/>
            </w:rPr>
          </w:pPr>
          <w:hyperlink w:anchor="_Toc190956731" w:history="1">
            <w:r w:rsidR="003B04BF" w:rsidRPr="00420289">
              <w:rPr>
                <w:rStyle w:val="Hipervnculo"/>
                <w:noProof/>
                <w:color w:val="auto"/>
              </w:rPr>
              <w:t>g) Conclusión</w:t>
            </w:r>
            <w:r w:rsidR="003B04BF" w:rsidRPr="00420289">
              <w:rPr>
                <w:noProof/>
                <w:webHidden/>
              </w:rPr>
              <w:tab/>
            </w:r>
            <w:r w:rsidR="003B04BF" w:rsidRPr="00420289">
              <w:rPr>
                <w:noProof/>
                <w:webHidden/>
              </w:rPr>
              <w:fldChar w:fldCharType="begin"/>
            </w:r>
            <w:r w:rsidR="003B04BF" w:rsidRPr="00420289">
              <w:rPr>
                <w:noProof/>
                <w:webHidden/>
              </w:rPr>
              <w:instrText xml:space="preserve"> PAGEREF _Toc190956731 \h </w:instrText>
            </w:r>
            <w:r w:rsidR="003B04BF" w:rsidRPr="00420289">
              <w:rPr>
                <w:noProof/>
                <w:webHidden/>
              </w:rPr>
            </w:r>
            <w:r w:rsidR="003B04BF" w:rsidRPr="00420289">
              <w:rPr>
                <w:noProof/>
                <w:webHidden/>
              </w:rPr>
              <w:fldChar w:fldCharType="separate"/>
            </w:r>
            <w:r w:rsidR="00135A97">
              <w:rPr>
                <w:noProof/>
                <w:webHidden/>
              </w:rPr>
              <w:t>30</w:t>
            </w:r>
            <w:r w:rsidR="003B04BF" w:rsidRPr="00420289">
              <w:rPr>
                <w:noProof/>
                <w:webHidden/>
              </w:rPr>
              <w:fldChar w:fldCharType="end"/>
            </w:r>
          </w:hyperlink>
        </w:p>
        <w:p w14:paraId="207001C7" w14:textId="77777777" w:rsidR="003B04BF" w:rsidRPr="00420289" w:rsidRDefault="007C79B2" w:rsidP="00420289">
          <w:pPr>
            <w:pStyle w:val="TDC1"/>
            <w:tabs>
              <w:tab w:val="right" w:leader="dot" w:pos="9034"/>
            </w:tabs>
            <w:rPr>
              <w:rFonts w:asciiTheme="minorHAnsi" w:eastAsiaTheme="minorEastAsia" w:hAnsiTheme="minorHAnsi" w:cstheme="minorBidi"/>
              <w:noProof/>
              <w:szCs w:val="22"/>
              <w:lang w:eastAsia="es-MX"/>
            </w:rPr>
          </w:pPr>
          <w:hyperlink w:anchor="_Toc190956732" w:history="1">
            <w:r w:rsidR="003B04BF" w:rsidRPr="00420289">
              <w:rPr>
                <w:rStyle w:val="Hipervnculo"/>
                <w:noProof/>
                <w:color w:val="auto"/>
              </w:rPr>
              <w:t>RESUELVE</w:t>
            </w:r>
            <w:r w:rsidR="003B04BF" w:rsidRPr="00420289">
              <w:rPr>
                <w:noProof/>
                <w:webHidden/>
              </w:rPr>
              <w:tab/>
            </w:r>
            <w:r w:rsidR="003B04BF" w:rsidRPr="00420289">
              <w:rPr>
                <w:noProof/>
                <w:webHidden/>
              </w:rPr>
              <w:fldChar w:fldCharType="begin"/>
            </w:r>
            <w:r w:rsidR="003B04BF" w:rsidRPr="00420289">
              <w:rPr>
                <w:noProof/>
                <w:webHidden/>
              </w:rPr>
              <w:instrText xml:space="preserve"> PAGEREF _Toc190956732 \h </w:instrText>
            </w:r>
            <w:r w:rsidR="003B04BF" w:rsidRPr="00420289">
              <w:rPr>
                <w:noProof/>
                <w:webHidden/>
              </w:rPr>
            </w:r>
            <w:r w:rsidR="003B04BF" w:rsidRPr="00420289">
              <w:rPr>
                <w:noProof/>
                <w:webHidden/>
              </w:rPr>
              <w:fldChar w:fldCharType="separate"/>
            </w:r>
            <w:r w:rsidR="00135A97">
              <w:rPr>
                <w:noProof/>
                <w:webHidden/>
              </w:rPr>
              <w:t>31</w:t>
            </w:r>
            <w:r w:rsidR="003B04BF" w:rsidRPr="00420289">
              <w:rPr>
                <w:noProof/>
                <w:webHidden/>
              </w:rPr>
              <w:fldChar w:fldCharType="end"/>
            </w:r>
          </w:hyperlink>
        </w:p>
        <w:p w14:paraId="0C82FD7A" w14:textId="0103DBDC" w:rsidR="009B2945" w:rsidRPr="00420289" w:rsidRDefault="00AE3DA7" w:rsidP="00420289">
          <w:pPr>
            <w:spacing w:line="240" w:lineRule="auto"/>
            <w:rPr>
              <w:b/>
              <w:bCs/>
              <w:lang w:val="es-ES"/>
            </w:rPr>
          </w:pPr>
          <w:r w:rsidRPr="00420289">
            <w:rPr>
              <w:b/>
              <w:bCs/>
              <w:sz w:val="16"/>
              <w:szCs w:val="16"/>
              <w:lang w:val="es-ES"/>
            </w:rPr>
            <w:fldChar w:fldCharType="end"/>
          </w:r>
        </w:p>
      </w:sdtContent>
    </w:sdt>
    <w:p w14:paraId="603A07E2" w14:textId="77777777" w:rsidR="00646436" w:rsidRPr="00420289" w:rsidRDefault="00646436" w:rsidP="00420289">
      <w:pPr>
        <w:rPr>
          <w:rFonts w:cs="Tahoma"/>
          <w:szCs w:val="22"/>
        </w:rPr>
        <w:sectPr w:rsidR="00646436" w:rsidRPr="00420289"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4A1C28B6" w:rsidR="00775BFC" w:rsidRPr="00420289" w:rsidRDefault="00775BFC" w:rsidP="00420289">
      <w:pPr>
        <w:rPr>
          <w:b/>
        </w:rPr>
      </w:pPr>
      <w:r w:rsidRPr="00420289">
        <w:lastRenderedPageBreak/>
        <w:t>Resolución del Pleno del Instituto de Transparencia, Acceso a la Información Pública y Protección de Datos Personales del Estado de México y Municipios, con domicilio en Metepec, Estado de México, de</w:t>
      </w:r>
      <w:r w:rsidR="00E57C8A" w:rsidRPr="00420289">
        <w:t>l</w:t>
      </w:r>
      <w:r w:rsidRPr="00420289">
        <w:t xml:space="preserve"> </w:t>
      </w:r>
      <w:r w:rsidR="000B114A" w:rsidRPr="00420289">
        <w:rPr>
          <w:b/>
        </w:rPr>
        <w:t>veintiséis</w:t>
      </w:r>
      <w:r w:rsidR="00372715" w:rsidRPr="00420289">
        <w:rPr>
          <w:b/>
        </w:rPr>
        <w:t xml:space="preserve"> de febrero de dos mil veinticinco</w:t>
      </w:r>
      <w:r w:rsidR="00BE27D2" w:rsidRPr="00420289">
        <w:rPr>
          <w:b/>
        </w:rPr>
        <w:t>.</w:t>
      </w:r>
    </w:p>
    <w:p w14:paraId="0AF3AAC4" w14:textId="77777777" w:rsidR="00775BFC" w:rsidRPr="00420289" w:rsidRDefault="00775BFC" w:rsidP="00420289"/>
    <w:p w14:paraId="40EAE038" w14:textId="6FEB0604" w:rsidR="00775BFC" w:rsidRPr="00420289" w:rsidRDefault="00775BFC" w:rsidP="00420289">
      <w:r w:rsidRPr="00420289">
        <w:rPr>
          <w:b/>
        </w:rPr>
        <w:t>VISTO</w:t>
      </w:r>
      <w:r w:rsidR="00E30308" w:rsidRPr="00420289">
        <w:rPr>
          <w:b/>
        </w:rPr>
        <w:t>S</w:t>
      </w:r>
      <w:r w:rsidRPr="00420289">
        <w:rPr>
          <w:b/>
        </w:rPr>
        <w:t xml:space="preserve"> </w:t>
      </w:r>
      <w:r w:rsidR="00E30308" w:rsidRPr="00420289">
        <w:t>los</w:t>
      </w:r>
      <w:r w:rsidRPr="00420289">
        <w:t xml:space="preserve"> expediente</w:t>
      </w:r>
      <w:r w:rsidR="00E30308" w:rsidRPr="00420289">
        <w:t>s</w:t>
      </w:r>
      <w:r w:rsidRPr="00420289">
        <w:t xml:space="preserve"> formado</w:t>
      </w:r>
      <w:r w:rsidR="00E30308" w:rsidRPr="00420289">
        <w:t>s</w:t>
      </w:r>
      <w:r w:rsidRPr="00420289">
        <w:t xml:space="preserve"> con motivo de</w:t>
      </w:r>
      <w:r w:rsidR="00E30308" w:rsidRPr="00420289">
        <w:t xml:space="preserve"> </w:t>
      </w:r>
      <w:r w:rsidRPr="00420289">
        <w:t>l</w:t>
      </w:r>
      <w:r w:rsidR="00E30308" w:rsidRPr="00420289">
        <w:t>os</w:t>
      </w:r>
      <w:r w:rsidRPr="00420289">
        <w:t xml:space="preserve"> Recurso</w:t>
      </w:r>
      <w:r w:rsidR="00E30308" w:rsidRPr="00420289">
        <w:t>s</w:t>
      </w:r>
      <w:r w:rsidRPr="00420289">
        <w:t xml:space="preserve"> de Revisión </w:t>
      </w:r>
      <w:bookmarkStart w:id="2" w:name="_GoBack"/>
      <w:r w:rsidR="000B114A" w:rsidRPr="00420289">
        <w:rPr>
          <w:b/>
          <w:lang w:val="es-ES_tradnl"/>
        </w:rPr>
        <w:t>00802/INFOEM/IP/RR/2025</w:t>
      </w:r>
      <w:r w:rsidR="002358D4" w:rsidRPr="00420289">
        <w:rPr>
          <w:b/>
          <w:lang w:val="es-ES_tradnl"/>
        </w:rPr>
        <w:t xml:space="preserve"> </w:t>
      </w:r>
      <w:r w:rsidR="002358D4" w:rsidRPr="00420289">
        <w:rPr>
          <w:lang w:val="es-ES_tradnl"/>
        </w:rPr>
        <w:t>y</w:t>
      </w:r>
      <w:r w:rsidR="00372715" w:rsidRPr="00420289">
        <w:rPr>
          <w:b/>
          <w:lang w:val="es-ES_tradnl"/>
        </w:rPr>
        <w:t xml:space="preserve"> </w:t>
      </w:r>
      <w:r w:rsidR="000B114A" w:rsidRPr="00420289">
        <w:rPr>
          <w:b/>
          <w:lang w:val="es-ES_tradnl"/>
        </w:rPr>
        <w:t>00803/INFOEM/IP/RR/2025</w:t>
      </w:r>
      <w:r w:rsidR="00372715" w:rsidRPr="00420289">
        <w:rPr>
          <w:b/>
          <w:lang w:val="es-ES_tradnl"/>
        </w:rPr>
        <w:t xml:space="preserve"> </w:t>
      </w:r>
      <w:r w:rsidR="00E30308" w:rsidRPr="00420289">
        <w:rPr>
          <w:rFonts w:eastAsia="Calibri"/>
          <w:b/>
          <w:lang w:eastAsia="en-US"/>
        </w:rPr>
        <w:t>acumulados</w:t>
      </w:r>
      <w:bookmarkEnd w:id="2"/>
      <w:r w:rsidR="00E30308" w:rsidRPr="00420289">
        <w:rPr>
          <w:rFonts w:eastAsia="Calibri"/>
          <w:b/>
          <w:lang w:eastAsia="en-US"/>
        </w:rPr>
        <w:t>,</w:t>
      </w:r>
      <w:r w:rsidR="00F17375" w:rsidRPr="00420289">
        <w:rPr>
          <w:rFonts w:eastAsia="Calibri"/>
          <w:b/>
          <w:lang w:eastAsia="en-US"/>
        </w:rPr>
        <w:t xml:space="preserve"> </w:t>
      </w:r>
      <w:r w:rsidRPr="00420289">
        <w:t>interpuesto</w:t>
      </w:r>
      <w:r w:rsidR="00E30308" w:rsidRPr="00420289">
        <w:t>s</w:t>
      </w:r>
      <w:r w:rsidRPr="00420289">
        <w:t xml:space="preserve"> por </w:t>
      </w:r>
      <w:r w:rsidR="004B24F6">
        <w:rPr>
          <w:b/>
          <w:bCs/>
        </w:rPr>
        <w:t>XXXXX XXXXXXXX XXXXXXX</w:t>
      </w:r>
      <w:r w:rsidRPr="00420289">
        <w:t xml:space="preserve">, a quien en lo subsecuente se le denominará </w:t>
      </w:r>
      <w:r w:rsidRPr="00420289">
        <w:rPr>
          <w:b/>
          <w:bCs/>
        </w:rPr>
        <w:t>LA PARTE RECURRENTE</w:t>
      </w:r>
      <w:r w:rsidRPr="00420289">
        <w:t xml:space="preserve">, en contra </w:t>
      </w:r>
      <w:r w:rsidR="006D1510" w:rsidRPr="00420289">
        <w:t xml:space="preserve">de la falta de respuesta del </w:t>
      </w:r>
      <w:r w:rsidR="000B114A" w:rsidRPr="00420289">
        <w:rPr>
          <w:b/>
          <w:lang w:val="es-ES_tradnl"/>
        </w:rPr>
        <w:t>Ayuntamiento de Huehuetoca</w:t>
      </w:r>
      <w:r w:rsidRPr="00420289">
        <w:rPr>
          <w:b/>
          <w:lang w:val="es-ES_tradnl"/>
        </w:rPr>
        <w:t>,</w:t>
      </w:r>
      <w:r w:rsidRPr="00420289">
        <w:t xml:space="preserve"> en adelante </w:t>
      </w:r>
      <w:r w:rsidRPr="00420289">
        <w:rPr>
          <w:b/>
          <w:bCs/>
        </w:rPr>
        <w:t>EL SUJETO OBLIGADO</w:t>
      </w:r>
      <w:r w:rsidRPr="00420289">
        <w:rPr>
          <w:rFonts w:eastAsia="Calibri"/>
          <w:lang w:eastAsia="en-US"/>
        </w:rPr>
        <w:t xml:space="preserve">, </w:t>
      </w:r>
      <w:r w:rsidRPr="00420289">
        <w:t>se emite la presente Resolución con base en los Antecedentes y Considerandos que se exponen a continuación:</w:t>
      </w:r>
    </w:p>
    <w:p w14:paraId="2116968C" w14:textId="77777777" w:rsidR="00775BFC" w:rsidRPr="00420289" w:rsidRDefault="00775BFC" w:rsidP="00420289"/>
    <w:p w14:paraId="5A444FB6" w14:textId="639D3567" w:rsidR="00664420" w:rsidRPr="00420289" w:rsidRDefault="00664420" w:rsidP="00420289">
      <w:pPr>
        <w:pStyle w:val="Ttulo1"/>
      </w:pPr>
      <w:bookmarkStart w:id="3" w:name="_Toc190956703"/>
      <w:r w:rsidRPr="00420289">
        <w:t>ANTECEDENTES</w:t>
      </w:r>
      <w:bookmarkEnd w:id="3"/>
    </w:p>
    <w:p w14:paraId="5CB5034E" w14:textId="77777777" w:rsidR="00AC2DB8" w:rsidRPr="00420289" w:rsidRDefault="00AC2DB8" w:rsidP="00420289"/>
    <w:p w14:paraId="09B2D38F" w14:textId="7B38F7AC" w:rsidR="00664420" w:rsidRPr="00420289" w:rsidRDefault="00E37A3F" w:rsidP="00420289">
      <w:pPr>
        <w:pStyle w:val="Ttulo2"/>
        <w:jc w:val="left"/>
      </w:pPr>
      <w:bookmarkStart w:id="4" w:name="_Toc190956704"/>
      <w:r w:rsidRPr="00420289">
        <w:t>DE LA</w:t>
      </w:r>
      <w:r w:rsidR="00E30308" w:rsidRPr="00420289">
        <w:t>S</w:t>
      </w:r>
      <w:r w:rsidRPr="00420289">
        <w:t xml:space="preserve"> SOLICITUD</w:t>
      </w:r>
      <w:r w:rsidR="00E30308" w:rsidRPr="00420289">
        <w:t>ES</w:t>
      </w:r>
      <w:r w:rsidRPr="00420289">
        <w:t xml:space="preserve"> DE INFORMACIÓN</w:t>
      </w:r>
      <w:bookmarkEnd w:id="4"/>
    </w:p>
    <w:p w14:paraId="2C6AD1A5" w14:textId="5CD45171" w:rsidR="00664420" w:rsidRPr="00420289" w:rsidRDefault="00E37A3F" w:rsidP="00420289">
      <w:pPr>
        <w:pStyle w:val="Ttulo3"/>
      </w:pPr>
      <w:bookmarkStart w:id="5" w:name="_Toc190956705"/>
      <w:r w:rsidRPr="00420289">
        <w:t xml:space="preserve">a) </w:t>
      </w:r>
      <w:r w:rsidR="006B10B0" w:rsidRPr="00420289">
        <w:t>S</w:t>
      </w:r>
      <w:r w:rsidR="00664420" w:rsidRPr="00420289">
        <w:t>olicitud</w:t>
      </w:r>
      <w:r w:rsidR="00E30308" w:rsidRPr="00420289">
        <w:t>es</w:t>
      </w:r>
      <w:r w:rsidR="00664420" w:rsidRPr="00420289">
        <w:t xml:space="preserve"> de </w:t>
      </w:r>
      <w:r w:rsidR="006B10B0" w:rsidRPr="00420289">
        <w:t>i</w:t>
      </w:r>
      <w:r w:rsidR="00664420" w:rsidRPr="00420289">
        <w:t>nformación</w:t>
      </w:r>
      <w:bookmarkEnd w:id="5"/>
    </w:p>
    <w:p w14:paraId="06DCD29D" w14:textId="636BF266" w:rsidR="009A2D78" w:rsidRPr="00420289" w:rsidRDefault="00A24F7F" w:rsidP="00420289">
      <w:pPr>
        <w:pStyle w:val="Prrafodelista"/>
        <w:tabs>
          <w:tab w:val="left" w:pos="0"/>
        </w:tabs>
        <w:ind w:left="0"/>
        <w:contextualSpacing w:val="0"/>
        <w:rPr>
          <w:rFonts w:cs="Tahoma"/>
        </w:rPr>
      </w:pPr>
      <w:r w:rsidRPr="00420289">
        <w:rPr>
          <w:rFonts w:cs="Tahoma"/>
        </w:rPr>
        <w:t>E</w:t>
      </w:r>
      <w:r w:rsidR="002358D4" w:rsidRPr="00420289">
        <w:rPr>
          <w:rFonts w:cs="Tahoma"/>
        </w:rPr>
        <w:t>l</w:t>
      </w:r>
      <w:r w:rsidR="00372715" w:rsidRPr="00420289">
        <w:rPr>
          <w:rFonts w:cs="Tahoma"/>
          <w:b/>
        </w:rPr>
        <w:t xml:space="preserve"> </w:t>
      </w:r>
      <w:r w:rsidR="000B114A" w:rsidRPr="00420289">
        <w:rPr>
          <w:rFonts w:cs="Tahoma"/>
          <w:b/>
        </w:rPr>
        <w:t>catorce de enero de dos mil veintic</w:t>
      </w:r>
      <w:r w:rsidR="005E0046" w:rsidRPr="00420289">
        <w:rPr>
          <w:rFonts w:cs="Tahoma"/>
          <w:b/>
        </w:rPr>
        <w:t>inco</w:t>
      </w:r>
      <w:r w:rsidR="00664420" w:rsidRPr="00420289">
        <w:rPr>
          <w:rFonts w:cs="Tahoma"/>
        </w:rPr>
        <w:t xml:space="preserve">, </w:t>
      </w:r>
      <w:r w:rsidR="006B10B0" w:rsidRPr="00420289">
        <w:rPr>
          <w:b/>
          <w:bCs/>
        </w:rPr>
        <w:t>LA PARTE RECURRENTE</w:t>
      </w:r>
      <w:r w:rsidR="00664420" w:rsidRPr="00420289">
        <w:rPr>
          <w:rFonts w:cs="Tahoma"/>
        </w:rPr>
        <w:t xml:space="preserve"> presentó </w:t>
      </w:r>
      <w:r w:rsidR="00E30308" w:rsidRPr="00420289">
        <w:rPr>
          <w:rFonts w:cs="Tahoma"/>
        </w:rPr>
        <w:t>las</w:t>
      </w:r>
      <w:r w:rsidR="00664420" w:rsidRPr="00420289">
        <w:rPr>
          <w:rFonts w:cs="Tahoma"/>
        </w:rPr>
        <w:t xml:space="preserve"> solicitud</w:t>
      </w:r>
      <w:r w:rsidR="00E30308" w:rsidRPr="00420289">
        <w:rPr>
          <w:rFonts w:cs="Tahoma"/>
        </w:rPr>
        <w:t>es</w:t>
      </w:r>
      <w:r w:rsidR="00664420" w:rsidRPr="00420289">
        <w:rPr>
          <w:rFonts w:cs="Tahoma"/>
        </w:rPr>
        <w:t xml:space="preserve"> de acceso a la información pública </w:t>
      </w:r>
      <w:r w:rsidR="001F3515" w:rsidRPr="00420289">
        <w:rPr>
          <w:rFonts w:cs="Tahoma"/>
        </w:rPr>
        <w:t xml:space="preserve">ante el </w:t>
      </w:r>
      <w:r w:rsidR="001F3515" w:rsidRPr="00420289">
        <w:rPr>
          <w:rFonts w:cs="Tahoma"/>
          <w:b/>
          <w:bCs/>
        </w:rPr>
        <w:t>SUJETO OBLIGADO</w:t>
      </w:r>
      <w:r w:rsidR="001F3515" w:rsidRPr="00420289">
        <w:rPr>
          <w:rFonts w:cs="Tahoma"/>
        </w:rPr>
        <w:t xml:space="preserve">, </w:t>
      </w:r>
      <w:r w:rsidR="00580AA3" w:rsidRPr="00420289">
        <w:rPr>
          <w:rFonts w:cs="Tahoma"/>
        </w:rPr>
        <w:t xml:space="preserve">a través del Sistema de Acceso a la Información Mexiquense </w:t>
      </w:r>
      <w:r w:rsidR="00580AA3" w:rsidRPr="00420289">
        <w:rPr>
          <w:rFonts w:cs="Tahoma"/>
          <w:b/>
        </w:rPr>
        <w:t>(SAIMEX)</w:t>
      </w:r>
      <w:r w:rsidR="009A2D78" w:rsidRPr="00420289">
        <w:rPr>
          <w:rFonts w:cs="Tahoma"/>
        </w:rPr>
        <w:t>. Dicha</w:t>
      </w:r>
      <w:r w:rsidR="00E30308" w:rsidRPr="00420289">
        <w:rPr>
          <w:rFonts w:cs="Tahoma"/>
        </w:rPr>
        <w:t>s</w:t>
      </w:r>
      <w:r w:rsidR="009A2D78" w:rsidRPr="00420289">
        <w:rPr>
          <w:rFonts w:cs="Tahoma"/>
        </w:rPr>
        <w:t xml:space="preserve"> solicitud</w:t>
      </w:r>
      <w:r w:rsidR="00E30308" w:rsidRPr="00420289">
        <w:rPr>
          <w:rFonts w:cs="Tahoma"/>
        </w:rPr>
        <w:t>es quedaron</w:t>
      </w:r>
      <w:r w:rsidR="006B10B0" w:rsidRPr="00420289">
        <w:rPr>
          <w:rFonts w:cs="Tahoma"/>
        </w:rPr>
        <w:t xml:space="preserve"> registrada</w:t>
      </w:r>
      <w:r w:rsidR="00E30308" w:rsidRPr="00420289">
        <w:rPr>
          <w:rFonts w:cs="Tahoma"/>
        </w:rPr>
        <w:t>s</w:t>
      </w:r>
      <w:r w:rsidR="006B10B0" w:rsidRPr="00420289">
        <w:rPr>
          <w:rFonts w:cs="Tahoma"/>
        </w:rPr>
        <w:t xml:space="preserve"> c</w:t>
      </w:r>
      <w:r w:rsidR="00664420" w:rsidRPr="00420289">
        <w:rPr>
          <w:rFonts w:cs="Tahoma"/>
        </w:rPr>
        <w:t xml:space="preserve">on </w:t>
      </w:r>
      <w:r w:rsidR="00E30308" w:rsidRPr="00420289">
        <w:rPr>
          <w:rFonts w:cs="Tahoma"/>
        </w:rPr>
        <w:t>los</w:t>
      </w:r>
      <w:r w:rsidR="00664420" w:rsidRPr="00420289">
        <w:rPr>
          <w:rFonts w:cs="Tahoma"/>
        </w:rPr>
        <w:t xml:space="preserve"> número</w:t>
      </w:r>
      <w:r w:rsidR="00E30308" w:rsidRPr="00420289">
        <w:rPr>
          <w:rFonts w:cs="Tahoma"/>
        </w:rPr>
        <w:t>s</w:t>
      </w:r>
      <w:r w:rsidR="00664420" w:rsidRPr="00420289">
        <w:rPr>
          <w:rFonts w:cs="Tahoma"/>
        </w:rPr>
        <w:t xml:space="preserve"> de folio</w:t>
      </w:r>
      <w:r w:rsidR="00664420" w:rsidRPr="00420289">
        <w:rPr>
          <w:rFonts w:cs="Tahoma"/>
          <w:b/>
          <w:bCs/>
        </w:rPr>
        <w:t xml:space="preserve"> </w:t>
      </w:r>
      <w:r w:rsidR="000B114A" w:rsidRPr="00420289">
        <w:rPr>
          <w:rFonts w:cs="Tahoma"/>
          <w:b/>
          <w:bCs/>
        </w:rPr>
        <w:t>00027/HUEHUETO/IP/2025</w:t>
      </w:r>
      <w:r w:rsidR="002358D4" w:rsidRPr="00420289">
        <w:rPr>
          <w:rFonts w:cs="Tahoma"/>
          <w:b/>
          <w:bCs/>
        </w:rPr>
        <w:t xml:space="preserve"> y</w:t>
      </w:r>
      <w:r w:rsidR="00372715" w:rsidRPr="00420289">
        <w:rPr>
          <w:rFonts w:cs="Tahoma"/>
          <w:b/>
          <w:bCs/>
        </w:rPr>
        <w:t xml:space="preserve"> </w:t>
      </w:r>
      <w:r w:rsidR="000B114A" w:rsidRPr="00420289">
        <w:rPr>
          <w:rFonts w:cs="Tahoma"/>
          <w:b/>
          <w:bCs/>
        </w:rPr>
        <w:t>00026/HUEHUETO/IP/2025</w:t>
      </w:r>
      <w:r w:rsidR="002358D4" w:rsidRPr="00420289">
        <w:rPr>
          <w:rFonts w:cs="Tahoma"/>
          <w:b/>
          <w:bCs/>
        </w:rPr>
        <w:t xml:space="preserve">, </w:t>
      </w:r>
      <w:r w:rsidR="002A3601" w:rsidRPr="00420289">
        <w:rPr>
          <w:rFonts w:cs="Tahoma"/>
        </w:rPr>
        <w:t>en ella</w:t>
      </w:r>
      <w:r w:rsidR="00E30308" w:rsidRPr="00420289">
        <w:rPr>
          <w:rFonts w:cs="Tahoma"/>
        </w:rPr>
        <w:t>s</w:t>
      </w:r>
      <w:r w:rsidR="002A3601" w:rsidRPr="00420289">
        <w:rPr>
          <w:rFonts w:cs="Tahoma"/>
        </w:rPr>
        <w:t xml:space="preserve"> </w:t>
      </w:r>
      <w:r w:rsidR="009A2D78" w:rsidRPr="00420289">
        <w:rPr>
          <w:rFonts w:cs="Tahoma"/>
        </w:rPr>
        <w:t>se requirió la siguiente información:</w:t>
      </w:r>
    </w:p>
    <w:p w14:paraId="0459D6AC" w14:textId="77777777" w:rsidR="00664420" w:rsidRPr="00420289" w:rsidRDefault="00664420" w:rsidP="00420289">
      <w:pPr>
        <w:tabs>
          <w:tab w:val="left" w:pos="4667"/>
        </w:tabs>
        <w:ind w:left="567" w:right="567"/>
        <w:rPr>
          <w:rFonts w:cs="Tahoma"/>
          <w:b/>
          <w:bCs/>
        </w:rPr>
      </w:pPr>
    </w:p>
    <w:tbl>
      <w:tblPr>
        <w:tblStyle w:val="5"/>
        <w:tblW w:w="836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78"/>
        <w:gridCol w:w="4991"/>
      </w:tblGrid>
      <w:tr w:rsidR="00420289" w:rsidRPr="00420289" w14:paraId="216B6A03" w14:textId="77777777" w:rsidTr="00E30308">
        <w:trPr>
          <w:trHeight w:val="250"/>
          <w:tblHeader/>
          <w:jc w:val="center"/>
        </w:trPr>
        <w:tc>
          <w:tcPr>
            <w:tcW w:w="3378" w:type="dxa"/>
            <w:shd w:val="clear" w:color="auto" w:fill="000000" w:themeFill="text1"/>
            <w:tcMar>
              <w:top w:w="100" w:type="dxa"/>
              <w:left w:w="100" w:type="dxa"/>
              <w:bottom w:w="100" w:type="dxa"/>
              <w:right w:w="100" w:type="dxa"/>
            </w:tcMar>
          </w:tcPr>
          <w:p w14:paraId="4C00AAEB" w14:textId="77777777" w:rsidR="00E30308" w:rsidRPr="00420289" w:rsidRDefault="00E30308" w:rsidP="00420289">
            <w:pPr>
              <w:widowControl w:val="0"/>
              <w:pBdr>
                <w:top w:val="nil"/>
                <w:left w:val="nil"/>
                <w:bottom w:val="nil"/>
                <w:right w:val="nil"/>
                <w:between w:val="nil"/>
              </w:pBdr>
              <w:jc w:val="center"/>
              <w:rPr>
                <w:rFonts w:eastAsia="Palatino Linotype" w:cs="Palatino Linotype"/>
                <w:b/>
              </w:rPr>
            </w:pPr>
            <w:r w:rsidRPr="00420289">
              <w:rPr>
                <w:rFonts w:eastAsia="Palatino Linotype" w:cs="Palatino Linotype"/>
                <w:b/>
              </w:rPr>
              <w:lastRenderedPageBreak/>
              <w:t>Número de Folio de la Solicitud</w:t>
            </w:r>
          </w:p>
        </w:tc>
        <w:tc>
          <w:tcPr>
            <w:tcW w:w="4991" w:type="dxa"/>
            <w:shd w:val="clear" w:color="auto" w:fill="000000" w:themeFill="text1"/>
            <w:tcMar>
              <w:top w:w="100" w:type="dxa"/>
              <w:left w:w="100" w:type="dxa"/>
              <w:bottom w:w="100" w:type="dxa"/>
              <w:right w:w="100" w:type="dxa"/>
            </w:tcMar>
          </w:tcPr>
          <w:p w14:paraId="50A9E963" w14:textId="77777777" w:rsidR="00E30308" w:rsidRPr="00420289" w:rsidRDefault="00E30308" w:rsidP="00420289">
            <w:pPr>
              <w:widowControl w:val="0"/>
              <w:pBdr>
                <w:top w:val="nil"/>
                <w:left w:val="nil"/>
                <w:bottom w:val="nil"/>
                <w:right w:val="nil"/>
                <w:between w:val="nil"/>
              </w:pBdr>
              <w:jc w:val="center"/>
              <w:rPr>
                <w:rFonts w:eastAsia="Palatino Linotype" w:cs="Palatino Linotype"/>
                <w:b/>
              </w:rPr>
            </w:pPr>
            <w:r w:rsidRPr="00420289">
              <w:rPr>
                <w:rFonts w:eastAsia="Palatino Linotype" w:cs="Palatino Linotype"/>
                <w:b/>
              </w:rPr>
              <w:t xml:space="preserve">Solicitud </w:t>
            </w:r>
          </w:p>
        </w:tc>
      </w:tr>
      <w:tr w:rsidR="00420289" w:rsidRPr="00420289" w14:paraId="0AAD7D03" w14:textId="77777777" w:rsidTr="00E30308">
        <w:trPr>
          <w:trHeight w:val="711"/>
          <w:jc w:val="center"/>
        </w:trPr>
        <w:tc>
          <w:tcPr>
            <w:tcW w:w="3378" w:type="dxa"/>
            <w:shd w:val="clear" w:color="auto" w:fill="auto"/>
            <w:tcMar>
              <w:top w:w="100" w:type="dxa"/>
              <w:left w:w="100" w:type="dxa"/>
              <w:bottom w:w="100" w:type="dxa"/>
              <w:right w:w="100" w:type="dxa"/>
            </w:tcMar>
            <w:vAlign w:val="center"/>
          </w:tcPr>
          <w:p w14:paraId="30CEAFE9" w14:textId="3746CD72" w:rsidR="00E30308" w:rsidRPr="00420289" w:rsidRDefault="000B114A" w:rsidP="00420289">
            <w:pPr>
              <w:widowControl w:val="0"/>
              <w:pBdr>
                <w:top w:val="nil"/>
                <w:left w:val="nil"/>
                <w:bottom w:val="nil"/>
                <w:right w:val="nil"/>
                <w:between w:val="nil"/>
              </w:pBdr>
              <w:jc w:val="center"/>
              <w:rPr>
                <w:rFonts w:eastAsia="Palatino Linotype" w:cs="Palatino Linotype"/>
              </w:rPr>
            </w:pPr>
            <w:r w:rsidRPr="00420289">
              <w:rPr>
                <w:rFonts w:cs="Tahoma"/>
                <w:b/>
                <w:bCs/>
              </w:rPr>
              <w:t>00027/HUEHUETO/IP/2025</w:t>
            </w:r>
          </w:p>
        </w:tc>
        <w:tc>
          <w:tcPr>
            <w:tcW w:w="4991" w:type="dxa"/>
            <w:shd w:val="clear" w:color="auto" w:fill="auto"/>
            <w:tcMar>
              <w:top w:w="100" w:type="dxa"/>
              <w:left w:w="100" w:type="dxa"/>
              <w:bottom w:w="100" w:type="dxa"/>
              <w:right w:w="100" w:type="dxa"/>
            </w:tcMar>
          </w:tcPr>
          <w:p w14:paraId="043F47AD" w14:textId="6114C5EE" w:rsidR="00E30308" w:rsidRPr="00420289" w:rsidRDefault="00E30308" w:rsidP="00420289">
            <w:pPr>
              <w:widowControl w:val="0"/>
              <w:pBdr>
                <w:top w:val="nil"/>
                <w:left w:val="nil"/>
                <w:bottom w:val="nil"/>
                <w:right w:val="nil"/>
                <w:between w:val="nil"/>
              </w:pBdr>
              <w:spacing w:line="240" w:lineRule="auto"/>
              <w:rPr>
                <w:rFonts w:eastAsia="Palatino Linotype" w:cs="Palatino Linotype"/>
                <w:sz w:val="20"/>
              </w:rPr>
            </w:pPr>
            <w:r w:rsidRPr="00420289">
              <w:rPr>
                <w:rFonts w:eastAsia="Palatino Linotype" w:cs="Palatino Linotype"/>
                <w:i/>
                <w:sz w:val="20"/>
              </w:rPr>
              <w:t>“</w:t>
            </w:r>
            <w:r w:rsidR="000B114A" w:rsidRPr="00420289">
              <w:rPr>
                <w:rFonts w:eastAsia="Palatino Linotype" w:cs="Palatino Linotype"/>
                <w:i/>
                <w:sz w:val="20"/>
              </w:rPr>
              <w:t xml:space="preserve">Me permito la presente para solicitar información sobre las medidas que el Ayuntamiento de Huehuetoca tomará respecto al comercio en la vía pública, específicamente en relación con los tianguis instalados sobre las calles y avenidas, que están generando caos vial y poniendo en riesgo la seguridad de los conductores y peatones, debido a que muchos puestos comerciales se encuentran sobre el arroyo vehicular. En base a lo establecido en el Artículo 60 del Bando Municipal, que regula la ocupación de la vía pública con fines comerciales, y el artículo 27 de la Constitución Política de los Estados Unidos Mexicanos, que establece la responsabilidad del Ayuntamiento para regular el uso del espacio público, solicito saber: 1. ¿Qué acciones tomará el Ayuntamiento para reubicar los tianguis que están actualmente instalados de manera ilegal o peligrosa en la vía pública, específicamente en el área del arroyo vehicular, que generan caos vial y riesgo de accidentes? 2. ¿Habrá un programa de reubicación de los puestos comerciales para garantizar que no obstruyan el tráfico o pongan en peligro a la población? 3. ¿Qué medidas se tomarán en contra de los pseudo líderes que actúan como extorsionadores, exigiendo cuotas para permitir a los comerciantes instalarse, lo cual constituye una práctica ilegal y va en contra de las normativas sobre el comercio en la vía pública? 4. ¿A partir de cuándo se implementarán estas medidas y se pondrán en marcha las acciones correctivas correspondientes, tanto en la reubicación de los tianguis como en la sanción a los pseudo líderes? Agradezco de antemano su atención a esta solicitud y quedo a la espera de una pronta respuesta conforme a lo dispuesto por la Ley de Transparencia y Acceso a la Información Pública. Justificación de las citas legales: 1. Artículo 60 del Bando Municipal: Este artículo establece las condiciones para la ocupación de la vía pública por parte de los comerciantes y prohíbe la obstrucción de la vía pública. 2. Artículo 27 de la CPEUM: Refuerza la facultad del Ayuntamiento para regular el uso del suelo y proteger el orden público, lo que incluye la seguridad vial y la </w:t>
            </w:r>
            <w:r w:rsidR="000B114A" w:rsidRPr="00420289">
              <w:rPr>
                <w:rFonts w:eastAsia="Palatino Linotype" w:cs="Palatino Linotype"/>
                <w:i/>
                <w:sz w:val="20"/>
              </w:rPr>
              <w:lastRenderedPageBreak/>
              <w:t>protección contra prácticas ilegales como la extorsión por parte de pseudo líderes.</w:t>
            </w:r>
            <w:r w:rsidRPr="00420289">
              <w:rPr>
                <w:rFonts w:eastAsia="Palatino Linotype" w:cs="Palatino Linotype"/>
                <w:i/>
                <w:sz w:val="20"/>
              </w:rPr>
              <w:t>” (Sic)</w:t>
            </w:r>
          </w:p>
        </w:tc>
      </w:tr>
      <w:tr w:rsidR="00E30308" w:rsidRPr="00420289" w14:paraId="6B2C1C12" w14:textId="77777777" w:rsidTr="00E30308">
        <w:trPr>
          <w:trHeight w:val="711"/>
          <w:jc w:val="center"/>
        </w:trPr>
        <w:tc>
          <w:tcPr>
            <w:tcW w:w="3378" w:type="dxa"/>
            <w:shd w:val="clear" w:color="auto" w:fill="auto"/>
            <w:tcMar>
              <w:top w:w="100" w:type="dxa"/>
              <w:left w:w="100" w:type="dxa"/>
              <w:bottom w:w="100" w:type="dxa"/>
              <w:right w:w="100" w:type="dxa"/>
            </w:tcMar>
            <w:vAlign w:val="center"/>
          </w:tcPr>
          <w:p w14:paraId="3CA1824E" w14:textId="20E7E0E4" w:rsidR="00E30308" w:rsidRPr="00420289" w:rsidRDefault="000B114A" w:rsidP="00420289">
            <w:pPr>
              <w:widowControl w:val="0"/>
              <w:pBdr>
                <w:top w:val="nil"/>
                <w:left w:val="nil"/>
                <w:bottom w:val="nil"/>
                <w:right w:val="nil"/>
                <w:between w:val="nil"/>
              </w:pBdr>
              <w:jc w:val="center"/>
              <w:rPr>
                <w:rFonts w:eastAsia="Palatino Linotype" w:cs="Palatino Linotype"/>
                <w:b/>
              </w:rPr>
            </w:pPr>
            <w:r w:rsidRPr="00420289">
              <w:rPr>
                <w:b/>
              </w:rPr>
              <w:lastRenderedPageBreak/>
              <w:t>00026/HUEHUETO/IP/2025</w:t>
            </w:r>
          </w:p>
        </w:tc>
        <w:tc>
          <w:tcPr>
            <w:tcW w:w="4991" w:type="dxa"/>
            <w:shd w:val="clear" w:color="auto" w:fill="auto"/>
            <w:tcMar>
              <w:top w:w="100" w:type="dxa"/>
              <w:left w:w="100" w:type="dxa"/>
              <w:bottom w:w="100" w:type="dxa"/>
              <w:right w:w="100" w:type="dxa"/>
            </w:tcMar>
          </w:tcPr>
          <w:p w14:paraId="1B10B63E" w14:textId="0941A7B5" w:rsidR="00E30308" w:rsidRPr="00420289" w:rsidRDefault="00E30308" w:rsidP="00420289">
            <w:pPr>
              <w:widowControl w:val="0"/>
              <w:pBdr>
                <w:top w:val="nil"/>
                <w:left w:val="nil"/>
                <w:bottom w:val="nil"/>
                <w:right w:val="nil"/>
                <w:between w:val="nil"/>
              </w:pBdr>
              <w:spacing w:line="240" w:lineRule="auto"/>
              <w:rPr>
                <w:rFonts w:eastAsia="Palatino Linotype" w:cs="Palatino Linotype"/>
                <w:sz w:val="20"/>
              </w:rPr>
            </w:pPr>
            <w:r w:rsidRPr="00420289">
              <w:rPr>
                <w:rFonts w:eastAsia="Palatino Linotype" w:cs="Palatino Linotype"/>
                <w:i/>
                <w:sz w:val="20"/>
              </w:rPr>
              <w:t>“</w:t>
            </w:r>
            <w:r w:rsidR="000B114A" w:rsidRPr="00420289">
              <w:rPr>
                <w:rFonts w:eastAsia="Palatino Linotype" w:cs="Palatino Linotype"/>
                <w:i/>
                <w:sz w:val="20"/>
              </w:rPr>
              <w:t>Me permito la presente para solicitar información en relación con la ocupación ilegal de áreas públicas en la zona de Walmart, específicamente en las banquetas, áreas verdes y jardineras, así como en los locales construidos en espacios originalmente destinados para áreas comunes. De acuerdo con los siguientes marcos legales: Ley del Estado de México (Ley 001), que regula el ordenamiento del comercio en la vía pública y el uso adecuado del espacio público. Constitución Política de los Estados Unidos Mexicanos, en su artículo 27, que establece que el uso del suelo y las áreas públicas debe ser regulado y protegido para evitar la invasión de estos espacios. Bando Municipal de [nombre del municipio], específicamente en el artículo 60, que prohíbe la ocupación ilegal de la vía pública para fines comerciales. Solicito conocer lo siguiente: ¿Qué acciones tomará el área correspondiente para retirar los puestos comerciales y estructuras construidas sobre las banquetas, jardineras y áreas verdes, que están invadiendo el espacio público y violando las normativas locales y el artículo 60 del Bando Municipal? ¿A partir de cuándo se implementarán las medidas necesarias para restaurar el orden en esas zonas y garantizar que se respete el uso adecuado del espacio público, conforme al artículo 27 de la CPEUM y lo dispuesto en la Ley del Estado de México? ¿Habrá sanciones para los comerciantes que ocupan de manera ilegal estas áreas, así como para los líderes que facilitan y protegen estas prácticas, en violación de la legislación municipal y estatal, de acuerdo con lo establecido en el artículo 60 del Bando Municipal y las disposiciones de la Ley del Estado de México?</w:t>
            </w:r>
            <w:r w:rsidRPr="00420289">
              <w:rPr>
                <w:rFonts w:eastAsia="Palatino Linotype" w:cs="Palatino Linotype"/>
                <w:i/>
                <w:sz w:val="20"/>
              </w:rPr>
              <w:t>” (Sic)</w:t>
            </w:r>
          </w:p>
        </w:tc>
      </w:tr>
    </w:tbl>
    <w:p w14:paraId="362024A9" w14:textId="77777777" w:rsidR="00002238" w:rsidRPr="00420289" w:rsidRDefault="00002238" w:rsidP="00420289">
      <w:pPr>
        <w:tabs>
          <w:tab w:val="left" w:pos="4667"/>
        </w:tabs>
        <w:ind w:right="-28"/>
        <w:rPr>
          <w:rFonts w:cs="Tahoma"/>
          <w:szCs w:val="22"/>
        </w:rPr>
      </w:pPr>
    </w:p>
    <w:p w14:paraId="0BD6321D" w14:textId="7DFDF7D8" w:rsidR="00664420" w:rsidRPr="00420289" w:rsidRDefault="008B4773" w:rsidP="00420289">
      <w:pPr>
        <w:tabs>
          <w:tab w:val="left" w:pos="4667"/>
        </w:tabs>
        <w:ind w:left="567" w:right="567"/>
        <w:rPr>
          <w:rFonts w:cs="Tahoma"/>
          <w:bCs/>
          <w:szCs w:val="22"/>
        </w:rPr>
      </w:pPr>
      <w:r w:rsidRPr="00420289">
        <w:rPr>
          <w:rFonts w:cs="Tahoma"/>
          <w:b/>
          <w:bCs/>
          <w:szCs w:val="22"/>
        </w:rPr>
        <w:t>M</w:t>
      </w:r>
      <w:r w:rsidR="009A2D78" w:rsidRPr="00420289">
        <w:rPr>
          <w:rFonts w:cs="Tahoma"/>
          <w:b/>
          <w:bCs/>
          <w:szCs w:val="22"/>
        </w:rPr>
        <w:t>odalidad de entrega</w:t>
      </w:r>
      <w:r w:rsidR="009A2D78" w:rsidRPr="00420289">
        <w:rPr>
          <w:rFonts w:cs="Tahoma"/>
          <w:bCs/>
          <w:szCs w:val="22"/>
        </w:rPr>
        <w:t>: a</w:t>
      </w:r>
      <w:r w:rsidR="00664420" w:rsidRPr="00420289">
        <w:rPr>
          <w:rFonts w:cs="Tahoma"/>
          <w:bCs/>
          <w:i/>
          <w:szCs w:val="22"/>
        </w:rPr>
        <w:t xml:space="preserve"> través del </w:t>
      </w:r>
      <w:r w:rsidR="00664420" w:rsidRPr="00420289">
        <w:rPr>
          <w:rFonts w:cs="Tahoma"/>
          <w:b/>
          <w:bCs/>
          <w:i/>
          <w:szCs w:val="22"/>
        </w:rPr>
        <w:t>SAIMEX</w:t>
      </w:r>
      <w:r w:rsidR="009A2D78" w:rsidRPr="00420289">
        <w:rPr>
          <w:rFonts w:cs="Tahoma"/>
          <w:bCs/>
          <w:i/>
          <w:szCs w:val="22"/>
        </w:rPr>
        <w:t>.</w:t>
      </w:r>
    </w:p>
    <w:p w14:paraId="334D2860" w14:textId="77777777" w:rsidR="00664420" w:rsidRPr="00420289" w:rsidRDefault="00664420" w:rsidP="00420289">
      <w:pPr>
        <w:autoSpaceDE w:val="0"/>
        <w:autoSpaceDN w:val="0"/>
        <w:adjustRightInd w:val="0"/>
        <w:ind w:right="-28"/>
        <w:rPr>
          <w:rFonts w:cs="Tahoma"/>
          <w:bCs/>
          <w:i/>
          <w:szCs w:val="22"/>
        </w:rPr>
      </w:pPr>
    </w:p>
    <w:p w14:paraId="19332851" w14:textId="701BF533" w:rsidR="00487CA9" w:rsidRPr="00420289" w:rsidRDefault="00487CA9" w:rsidP="00420289">
      <w:pPr>
        <w:pStyle w:val="Ttulo3"/>
        <w:rPr>
          <w:rFonts w:eastAsia="Calibri"/>
          <w:lang w:eastAsia="en-US"/>
        </w:rPr>
      </w:pPr>
      <w:bookmarkStart w:id="6" w:name="_Toc190956706"/>
      <w:r w:rsidRPr="00420289">
        <w:rPr>
          <w:lang w:val="es-ES"/>
        </w:rPr>
        <w:lastRenderedPageBreak/>
        <w:t xml:space="preserve">b) </w:t>
      </w:r>
      <w:r w:rsidRPr="00420289">
        <w:t>Turno de la</w:t>
      </w:r>
      <w:r w:rsidR="0081471E" w:rsidRPr="00420289">
        <w:t>s</w:t>
      </w:r>
      <w:r w:rsidRPr="00420289">
        <w:t xml:space="preserve"> solicitud</w:t>
      </w:r>
      <w:r w:rsidR="0081471E" w:rsidRPr="00420289">
        <w:t>es</w:t>
      </w:r>
      <w:r w:rsidRPr="00420289">
        <w:t xml:space="preserve"> de información</w:t>
      </w:r>
      <w:bookmarkEnd w:id="6"/>
    </w:p>
    <w:p w14:paraId="4D376D36" w14:textId="4C7CB0B2" w:rsidR="00066468" w:rsidRPr="00420289" w:rsidRDefault="00066468" w:rsidP="00420289">
      <w:pPr>
        <w:spacing w:after="240"/>
      </w:pPr>
      <w:r w:rsidRPr="00420289">
        <w:t xml:space="preserve">En cumplimiento al artículo 162 de la Ley de Transparencia y Acceso a la Información Pública del Estado de México y Municipios, </w:t>
      </w:r>
      <w:r w:rsidR="0081471E" w:rsidRPr="00420289">
        <w:t>e</w:t>
      </w:r>
      <w:r w:rsidR="002358D4" w:rsidRPr="00420289">
        <w:t>l</w:t>
      </w:r>
      <w:r w:rsidR="0081471E" w:rsidRPr="00420289">
        <w:t xml:space="preserve"> </w:t>
      </w:r>
      <w:r w:rsidR="002C2B7E" w:rsidRPr="00420289">
        <w:rPr>
          <w:b/>
        </w:rPr>
        <w:t>treinta de enero de dos mil veinticinco</w:t>
      </w:r>
      <w:r w:rsidRPr="00420289">
        <w:rPr>
          <w:b/>
        </w:rPr>
        <w:t>,</w:t>
      </w:r>
      <w:r w:rsidRPr="00420289">
        <w:t xml:space="preserve"> el Titular de la Unidad de Transparencia del </w:t>
      </w:r>
      <w:r w:rsidRPr="00420289">
        <w:rPr>
          <w:b/>
        </w:rPr>
        <w:t>SUJETO OBLIGADO</w:t>
      </w:r>
      <w:r w:rsidRPr="00420289">
        <w:t xml:space="preserve"> turnó las solicitudes de información a</w:t>
      </w:r>
      <w:r w:rsidR="002C2B7E" w:rsidRPr="00420289">
        <w:t>l</w:t>
      </w:r>
      <w:r w:rsidRPr="00420289">
        <w:t xml:space="preserve"> </w:t>
      </w:r>
      <w:r w:rsidR="002C2B7E" w:rsidRPr="00420289">
        <w:t>servidor</w:t>
      </w:r>
      <w:r w:rsidRPr="00420289">
        <w:t xml:space="preserve"> público que estimó pertinente.</w:t>
      </w:r>
    </w:p>
    <w:p w14:paraId="003238EE" w14:textId="77777777" w:rsidR="002C2B7E" w:rsidRPr="00420289" w:rsidRDefault="002C2B7E" w:rsidP="00420289"/>
    <w:p w14:paraId="3212BA4D" w14:textId="729E033B" w:rsidR="00664420" w:rsidRPr="00420289" w:rsidRDefault="002358D4" w:rsidP="00420289">
      <w:pPr>
        <w:pStyle w:val="Ttulo3"/>
        <w:rPr>
          <w:rFonts w:eastAsia="Calibri"/>
          <w:lang w:eastAsia="en-US"/>
        </w:rPr>
      </w:pPr>
      <w:bookmarkStart w:id="7" w:name="_Toc190956707"/>
      <w:r w:rsidRPr="00420289">
        <w:rPr>
          <w:lang w:val="es-ES"/>
        </w:rPr>
        <w:t>c</w:t>
      </w:r>
      <w:r w:rsidR="00E37A3F" w:rsidRPr="00420289">
        <w:rPr>
          <w:lang w:val="es-ES"/>
        </w:rPr>
        <w:t xml:space="preserve">) </w:t>
      </w:r>
      <w:r w:rsidR="00664420" w:rsidRPr="00420289">
        <w:rPr>
          <w:lang w:val="es-ES"/>
        </w:rPr>
        <w:t>Respuesta</w:t>
      </w:r>
      <w:r w:rsidR="00E30308" w:rsidRPr="00420289">
        <w:rPr>
          <w:lang w:val="es-ES"/>
        </w:rPr>
        <w:t>s</w:t>
      </w:r>
      <w:r w:rsidR="00664420" w:rsidRPr="00420289">
        <w:rPr>
          <w:lang w:val="es-ES"/>
        </w:rPr>
        <w:t xml:space="preserve"> </w:t>
      </w:r>
      <w:r w:rsidR="00664420" w:rsidRPr="00420289">
        <w:rPr>
          <w:rFonts w:eastAsia="Calibri"/>
          <w:lang w:eastAsia="en-US"/>
        </w:rPr>
        <w:t>del Sujeto Obligado</w:t>
      </w:r>
      <w:bookmarkEnd w:id="7"/>
    </w:p>
    <w:p w14:paraId="63B5BEA9" w14:textId="0C5A303E" w:rsidR="00AC2B99" w:rsidRPr="00420289" w:rsidRDefault="00AC2B99" w:rsidP="00420289">
      <w:pPr>
        <w:spacing w:after="240"/>
        <w:rPr>
          <w:rFonts w:cs="Arial"/>
        </w:rPr>
      </w:pPr>
      <w:r w:rsidRPr="00420289">
        <w:t xml:space="preserve">De las constancias que obran en el </w:t>
      </w:r>
      <w:r w:rsidRPr="00420289">
        <w:rPr>
          <w:b/>
        </w:rPr>
        <w:t>SAIMEX,</w:t>
      </w:r>
      <w:r w:rsidRPr="00420289">
        <w:t xml:space="preserve"> se advierte que </w:t>
      </w:r>
      <w:r w:rsidRPr="00420289">
        <w:rPr>
          <w:rFonts w:cs="Arial"/>
          <w:b/>
        </w:rPr>
        <w:t>EL SUJETO OBLIGADO</w:t>
      </w:r>
      <w:r w:rsidRPr="00420289">
        <w:rPr>
          <w:rFonts w:cs="Arial"/>
        </w:rPr>
        <w:t xml:space="preserve"> no entregó la</w:t>
      </w:r>
      <w:r w:rsidR="00E30308" w:rsidRPr="00420289">
        <w:rPr>
          <w:rFonts w:cs="Arial"/>
        </w:rPr>
        <w:t>s</w:t>
      </w:r>
      <w:r w:rsidRPr="00420289">
        <w:rPr>
          <w:rFonts w:cs="Arial"/>
        </w:rPr>
        <w:t xml:space="preserve"> respuesta</w:t>
      </w:r>
      <w:r w:rsidR="00E30308" w:rsidRPr="00420289">
        <w:rPr>
          <w:rFonts w:cs="Arial"/>
        </w:rPr>
        <w:t>s</w:t>
      </w:r>
      <w:r w:rsidRPr="00420289">
        <w:rPr>
          <w:rFonts w:cs="Arial"/>
        </w:rPr>
        <w:t xml:space="preserve"> a la</w:t>
      </w:r>
      <w:r w:rsidR="00E30308" w:rsidRPr="00420289">
        <w:rPr>
          <w:rFonts w:cs="Arial"/>
        </w:rPr>
        <w:t>s</w:t>
      </w:r>
      <w:r w:rsidRPr="00420289">
        <w:rPr>
          <w:rFonts w:cs="Arial"/>
        </w:rPr>
        <w:t xml:space="preserve"> solicitud</w:t>
      </w:r>
      <w:r w:rsidR="00E30308" w:rsidRPr="00420289">
        <w:rPr>
          <w:rFonts w:cs="Arial"/>
        </w:rPr>
        <w:t>es</w:t>
      </w:r>
      <w:r w:rsidRPr="00420289">
        <w:rPr>
          <w:rFonts w:cs="Arial"/>
        </w:rPr>
        <w:t xml:space="preserve"> de Información Pública realizada</w:t>
      </w:r>
      <w:r w:rsidR="00E30308" w:rsidRPr="00420289">
        <w:rPr>
          <w:rFonts w:cs="Arial"/>
        </w:rPr>
        <w:t>s</w:t>
      </w:r>
      <w:r w:rsidRPr="00420289">
        <w:rPr>
          <w:rFonts w:cs="Arial"/>
        </w:rPr>
        <w:t xml:space="preserve"> por </w:t>
      </w:r>
      <w:r w:rsidRPr="00420289">
        <w:rPr>
          <w:b/>
          <w:bCs/>
        </w:rPr>
        <w:t>LA PARTE RECURRENTE</w:t>
      </w:r>
      <w:r w:rsidRPr="00420289">
        <w:rPr>
          <w:rFonts w:cs="Arial"/>
        </w:rPr>
        <w:t>.</w:t>
      </w:r>
    </w:p>
    <w:p w14:paraId="5A5DAB9E" w14:textId="1D58CACD" w:rsidR="00E37A3F" w:rsidRPr="00420289" w:rsidRDefault="00E37A3F" w:rsidP="00420289">
      <w:pPr>
        <w:pStyle w:val="Ttulo2"/>
        <w:spacing w:after="240"/>
        <w:jc w:val="left"/>
      </w:pPr>
      <w:bookmarkStart w:id="8" w:name="_Toc190956708"/>
      <w:r w:rsidRPr="00420289">
        <w:t>DE</w:t>
      </w:r>
      <w:r w:rsidR="00E30308" w:rsidRPr="00420289">
        <w:t xml:space="preserve"> </w:t>
      </w:r>
      <w:r w:rsidRPr="00420289">
        <w:t>L</w:t>
      </w:r>
      <w:r w:rsidR="00E30308" w:rsidRPr="00420289">
        <w:t>OS</w:t>
      </w:r>
      <w:r w:rsidRPr="00420289">
        <w:t xml:space="preserve"> RECURSO</w:t>
      </w:r>
      <w:r w:rsidR="00E30308" w:rsidRPr="00420289">
        <w:t>S</w:t>
      </w:r>
      <w:r w:rsidRPr="00420289">
        <w:t xml:space="preserve"> DE REVISIÓN</w:t>
      </w:r>
      <w:bookmarkEnd w:id="8"/>
    </w:p>
    <w:p w14:paraId="2B216813" w14:textId="54469CA0" w:rsidR="00664420" w:rsidRPr="00420289" w:rsidRDefault="006E25BC" w:rsidP="00420289">
      <w:pPr>
        <w:pStyle w:val="Ttulo3"/>
      </w:pPr>
      <w:bookmarkStart w:id="9" w:name="_Toc190956709"/>
      <w:r w:rsidRPr="00420289">
        <w:rPr>
          <w:szCs w:val="32"/>
        </w:rPr>
        <w:t>a)</w:t>
      </w:r>
      <w:r w:rsidRPr="00420289">
        <w:t xml:space="preserve"> </w:t>
      </w:r>
      <w:r w:rsidR="00664420" w:rsidRPr="00420289">
        <w:t>Interposición de</w:t>
      </w:r>
      <w:r w:rsidR="00E30308" w:rsidRPr="00420289">
        <w:t xml:space="preserve"> </w:t>
      </w:r>
      <w:r w:rsidR="00664420" w:rsidRPr="00420289">
        <w:t>l</w:t>
      </w:r>
      <w:r w:rsidR="00E30308" w:rsidRPr="00420289">
        <w:t>os</w:t>
      </w:r>
      <w:r w:rsidR="00664420" w:rsidRPr="00420289">
        <w:t xml:space="preserve"> Recurso</w:t>
      </w:r>
      <w:r w:rsidR="00E30308" w:rsidRPr="00420289">
        <w:t>s</w:t>
      </w:r>
      <w:r w:rsidR="00664420" w:rsidRPr="00420289">
        <w:t xml:space="preserve"> de Revisión</w:t>
      </w:r>
      <w:bookmarkEnd w:id="9"/>
    </w:p>
    <w:p w14:paraId="6279C622" w14:textId="4B70CC63" w:rsidR="00664420" w:rsidRPr="00420289" w:rsidRDefault="00664420" w:rsidP="00420289">
      <w:pPr>
        <w:autoSpaceDE w:val="0"/>
        <w:autoSpaceDN w:val="0"/>
        <w:adjustRightInd w:val="0"/>
        <w:ind w:right="-28"/>
        <w:rPr>
          <w:rFonts w:cs="Tahoma"/>
          <w:szCs w:val="22"/>
        </w:rPr>
      </w:pPr>
      <w:r w:rsidRPr="00420289">
        <w:rPr>
          <w:rFonts w:cs="Tahoma"/>
          <w:szCs w:val="22"/>
        </w:rPr>
        <w:t>E</w:t>
      </w:r>
      <w:r w:rsidR="002C2B7E" w:rsidRPr="00420289">
        <w:rPr>
          <w:rFonts w:cs="Tahoma"/>
          <w:szCs w:val="22"/>
        </w:rPr>
        <w:t>l</w:t>
      </w:r>
      <w:r w:rsidR="00F9684F" w:rsidRPr="00420289">
        <w:rPr>
          <w:rFonts w:cs="Tahoma"/>
          <w:szCs w:val="22"/>
        </w:rPr>
        <w:t xml:space="preserve"> </w:t>
      </w:r>
      <w:r w:rsidR="002C2B7E" w:rsidRPr="00420289">
        <w:rPr>
          <w:rFonts w:cs="Tahoma"/>
          <w:b/>
          <w:bCs/>
          <w:szCs w:val="22"/>
        </w:rPr>
        <w:t>siete de febrero</w:t>
      </w:r>
      <w:r w:rsidR="00F9684F" w:rsidRPr="00420289">
        <w:rPr>
          <w:rFonts w:cs="Tahoma"/>
          <w:b/>
          <w:bCs/>
          <w:szCs w:val="22"/>
        </w:rPr>
        <w:t xml:space="preserve"> de dos mil veinticinco</w:t>
      </w:r>
      <w:r w:rsidR="00AC2B99" w:rsidRPr="00420289">
        <w:rPr>
          <w:rFonts w:cs="Tahoma"/>
          <w:b/>
          <w:bCs/>
          <w:szCs w:val="22"/>
        </w:rPr>
        <w:t>,</w:t>
      </w:r>
      <w:r w:rsidRPr="00420289">
        <w:rPr>
          <w:rFonts w:cs="Tahoma"/>
          <w:szCs w:val="22"/>
        </w:rPr>
        <w:t xml:space="preserve"> </w:t>
      </w:r>
      <w:r w:rsidR="00F75D23" w:rsidRPr="00420289">
        <w:rPr>
          <w:rFonts w:cs="Tahoma"/>
          <w:b/>
          <w:bCs/>
          <w:szCs w:val="22"/>
        </w:rPr>
        <w:t>LA PARTE RECURRENTE</w:t>
      </w:r>
      <w:r w:rsidR="00F75D23" w:rsidRPr="00420289">
        <w:rPr>
          <w:rFonts w:cs="Tahoma"/>
          <w:szCs w:val="22"/>
        </w:rPr>
        <w:t xml:space="preserve"> </w:t>
      </w:r>
      <w:r w:rsidR="00AC2B99" w:rsidRPr="00420289">
        <w:rPr>
          <w:rFonts w:cs="Tahoma"/>
          <w:szCs w:val="22"/>
        </w:rPr>
        <w:t>inconforme por la falta de respuesta</w:t>
      </w:r>
      <w:r w:rsidR="00E30308" w:rsidRPr="00420289">
        <w:rPr>
          <w:rFonts w:cs="Tahoma"/>
          <w:szCs w:val="22"/>
        </w:rPr>
        <w:t>s</w:t>
      </w:r>
      <w:r w:rsidR="00AC2B99" w:rsidRPr="00420289">
        <w:rPr>
          <w:rFonts w:cs="Tahoma"/>
          <w:szCs w:val="22"/>
        </w:rPr>
        <w:t xml:space="preserve"> d</w:t>
      </w:r>
      <w:r w:rsidR="00F75D23" w:rsidRPr="00420289">
        <w:rPr>
          <w:rFonts w:cs="Tahoma"/>
          <w:szCs w:val="22"/>
        </w:rPr>
        <w:t xml:space="preserve">el </w:t>
      </w:r>
      <w:r w:rsidR="00F75D23" w:rsidRPr="00420289">
        <w:rPr>
          <w:rFonts w:cs="Tahoma"/>
          <w:b/>
          <w:bCs/>
          <w:szCs w:val="22"/>
        </w:rPr>
        <w:t>SUJETO OBLIGADO</w:t>
      </w:r>
      <w:r w:rsidR="00953430" w:rsidRPr="00420289">
        <w:rPr>
          <w:rFonts w:cs="Tahoma"/>
          <w:szCs w:val="22"/>
        </w:rPr>
        <w:t xml:space="preserve">, </w:t>
      </w:r>
      <w:r w:rsidR="00E30308" w:rsidRPr="00420289">
        <w:rPr>
          <w:rFonts w:cs="Tahoma"/>
          <w:szCs w:val="22"/>
        </w:rPr>
        <w:t xml:space="preserve">interpuso </w:t>
      </w:r>
      <w:r w:rsidR="00AC2B99" w:rsidRPr="00420289">
        <w:rPr>
          <w:rFonts w:cs="Tahoma"/>
          <w:szCs w:val="22"/>
        </w:rPr>
        <w:t>l</w:t>
      </w:r>
      <w:r w:rsidR="00E30308" w:rsidRPr="00420289">
        <w:rPr>
          <w:rFonts w:cs="Tahoma"/>
          <w:szCs w:val="22"/>
        </w:rPr>
        <w:t>os</w:t>
      </w:r>
      <w:r w:rsidR="00AC2B99" w:rsidRPr="00420289">
        <w:rPr>
          <w:rFonts w:cs="Tahoma"/>
          <w:szCs w:val="22"/>
        </w:rPr>
        <w:t xml:space="preserve"> recurso</w:t>
      </w:r>
      <w:r w:rsidR="00E30308" w:rsidRPr="00420289">
        <w:rPr>
          <w:rFonts w:cs="Tahoma"/>
          <w:szCs w:val="22"/>
        </w:rPr>
        <w:t>s</w:t>
      </w:r>
      <w:r w:rsidR="00AC2B99" w:rsidRPr="00420289">
        <w:rPr>
          <w:rFonts w:cs="Tahoma"/>
          <w:szCs w:val="22"/>
        </w:rPr>
        <w:t xml:space="preserve"> de revisión </w:t>
      </w:r>
      <w:r w:rsidR="00953430" w:rsidRPr="00420289">
        <w:rPr>
          <w:rFonts w:cs="Tahoma"/>
          <w:szCs w:val="22"/>
        </w:rPr>
        <w:t>mismo</w:t>
      </w:r>
      <w:r w:rsidR="00E30308" w:rsidRPr="00420289">
        <w:rPr>
          <w:rFonts w:cs="Tahoma"/>
          <w:szCs w:val="22"/>
        </w:rPr>
        <w:t>s</w:t>
      </w:r>
      <w:r w:rsidR="00953430" w:rsidRPr="00420289">
        <w:rPr>
          <w:rFonts w:cs="Tahoma"/>
          <w:szCs w:val="22"/>
        </w:rPr>
        <w:t xml:space="preserve"> que fue</w:t>
      </w:r>
      <w:r w:rsidR="00E30308" w:rsidRPr="00420289">
        <w:rPr>
          <w:rFonts w:cs="Tahoma"/>
          <w:szCs w:val="22"/>
        </w:rPr>
        <w:t>ron</w:t>
      </w:r>
      <w:r w:rsidR="00953430" w:rsidRPr="00420289">
        <w:rPr>
          <w:rFonts w:cs="Tahoma"/>
          <w:szCs w:val="22"/>
        </w:rPr>
        <w:t xml:space="preserve"> registrado en el SAIMEX con el número de expediente</w:t>
      </w:r>
      <w:r w:rsidR="00E30308" w:rsidRPr="00420289">
        <w:rPr>
          <w:rFonts w:cs="Tahoma"/>
          <w:szCs w:val="22"/>
        </w:rPr>
        <w:t>s</w:t>
      </w:r>
      <w:r w:rsidR="00953430" w:rsidRPr="00420289">
        <w:rPr>
          <w:rFonts w:cs="Tahoma"/>
          <w:szCs w:val="22"/>
        </w:rPr>
        <w:t xml:space="preserve"> </w:t>
      </w:r>
      <w:r w:rsidR="002C2B7E" w:rsidRPr="00420289">
        <w:rPr>
          <w:b/>
          <w:lang w:val="es-ES_tradnl"/>
        </w:rPr>
        <w:t>00802/INFOEM/IP/RR/2025</w:t>
      </w:r>
      <w:r w:rsidR="00F9684F" w:rsidRPr="00420289">
        <w:rPr>
          <w:b/>
          <w:lang w:val="es-ES_tradnl"/>
        </w:rPr>
        <w:t xml:space="preserve">, </w:t>
      </w:r>
      <w:r w:rsidR="002358D4" w:rsidRPr="00420289">
        <w:rPr>
          <w:lang w:val="es-ES_tradnl"/>
        </w:rPr>
        <w:t>y</w:t>
      </w:r>
      <w:r w:rsidR="00F9684F" w:rsidRPr="00420289">
        <w:rPr>
          <w:b/>
          <w:lang w:val="es-ES_tradnl"/>
        </w:rPr>
        <w:t xml:space="preserve"> </w:t>
      </w:r>
      <w:r w:rsidR="002C2B7E" w:rsidRPr="00420289">
        <w:rPr>
          <w:b/>
          <w:lang w:val="es-ES_tradnl"/>
        </w:rPr>
        <w:t>00803/INFOEM/IP/RR/2025</w:t>
      </w:r>
      <w:r w:rsidR="00F9684F" w:rsidRPr="00420289">
        <w:rPr>
          <w:b/>
          <w:lang w:val="es-ES_tradnl"/>
        </w:rPr>
        <w:t xml:space="preserve">, </w:t>
      </w:r>
      <w:r w:rsidR="00E30308" w:rsidRPr="00420289">
        <w:rPr>
          <w:rFonts w:cs="Tahoma"/>
          <w:szCs w:val="22"/>
        </w:rPr>
        <w:t xml:space="preserve">en </w:t>
      </w:r>
      <w:r w:rsidR="00953430" w:rsidRPr="00420289">
        <w:rPr>
          <w:rFonts w:cs="Tahoma"/>
          <w:szCs w:val="22"/>
        </w:rPr>
        <w:t>l</w:t>
      </w:r>
      <w:r w:rsidR="00E30308" w:rsidRPr="00420289">
        <w:rPr>
          <w:rFonts w:cs="Tahoma"/>
          <w:szCs w:val="22"/>
        </w:rPr>
        <w:t>os</w:t>
      </w:r>
      <w:r w:rsidR="00953430" w:rsidRPr="00420289">
        <w:rPr>
          <w:rFonts w:cs="Tahoma"/>
          <w:szCs w:val="22"/>
        </w:rPr>
        <w:t xml:space="preserve"> cual</w:t>
      </w:r>
      <w:r w:rsidR="00E30308" w:rsidRPr="00420289">
        <w:rPr>
          <w:rFonts w:cs="Tahoma"/>
          <w:szCs w:val="22"/>
        </w:rPr>
        <w:t>es</w:t>
      </w:r>
      <w:r w:rsidR="00953430" w:rsidRPr="00420289">
        <w:rPr>
          <w:rFonts w:cs="Tahoma"/>
          <w:szCs w:val="22"/>
        </w:rPr>
        <w:t xml:space="preserve"> manifiesta lo siguiente</w:t>
      </w:r>
      <w:r w:rsidRPr="00420289">
        <w:rPr>
          <w:rFonts w:cs="Tahoma"/>
          <w:szCs w:val="22"/>
        </w:rPr>
        <w:t>:</w:t>
      </w:r>
    </w:p>
    <w:p w14:paraId="5939B609" w14:textId="77777777" w:rsidR="008752E8" w:rsidRPr="00420289" w:rsidRDefault="008752E8" w:rsidP="00420289">
      <w:pPr>
        <w:autoSpaceDE w:val="0"/>
        <w:autoSpaceDN w:val="0"/>
        <w:adjustRightInd w:val="0"/>
        <w:ind w:right="-28"/>
        <w:rPr>
          <w:rFonts w:cs="Tahoma"/>
          <w:szCs w:val="22"/>
        </w:rPr>
      </w:pPr>
    </w:p>
    <w:p w14:paraId="27AA7F24" w14:textId="618A44BA" w:rsidR="008752E8" w:rsidRPr="00420289" w:rsidRDefault="002C2B7E" w:rsidP="00420289">
      <w:pPr>
        <w:tabs>
          <w:tab w:val="left" w:pos="4667"/>
        </w:tabs>
        <w:spacing w:after="240"/>
        <w:ind w:right="539"/>
        <w:rPr>
          <w:b/>
          <w:lang w:val="en-US"/>
        </w:rPr>
      </w:pPr>
      <w:r w:rsidRPr="00420289">
        <w:rPr>
          <w:b/>
          <w:lang w:val="es-ES_tradnl"/>
        </w:rPr>
        <w:t>00802/INFOEM/IP/RR/2025</w:t>
      </w:r>
      <w:r w:rsidR="00F9684F" w:rsidRPr="00420289">
        <w:rPr>
          <w:b/>
          <w:lang w:val="en-US"/>
        </w:rPr>
        <w:t xml:space="preserve"> </w:t>
      </w:r>
    </w:p>
    <w:p w14:paraId="0C970971" w14:textId="77777777" w:rsidR="008752E8" w:rsidRPr="00420289" w:rsidRDefault="008752E8" w:rsidP="00420289">
      <w:pPr>
        <w:tabs>
          <w:tab w:val="left" w:pos="4667"/>
        </w:tabs>
        <w:spacing w:line="240" w:lineRule="auto"/>
        <w:ind w:left="567" w:right="539"/>
        <w:rPr>
          <w:rFonts w:cs="Tahoma"/>
          <w:b/>
          <w:iCs/>
        </w:rPr>
      </w:pPr>
      <w:r w:rsidRPr="00420289">
        <w:rPr>
          <w:rFonts w:cs="Tahoma"/>
          <w:b/>
          <w:iCs/>
        </w:rPr>
        <w:t>ACTO IMPUGNADO</w:t>
      </w:r>
    </w:p>
    <w:p w14:paraId="1951E0A3" w14:textId="54A43B2A" w:rsidR="008752E8" w:rsidRPr="00420289" w:rsidRDefault="008752E8" w:rsidP="00420289">
      <w:pPr>
        <w:tabs>
          <w:tab w:val="left" w:pos="4667"/>
        </w:tabs>
        <w:spacing w:line="240" w:lineRule="auto"/>
        <w:ind w:left="851" w:right="822"/>
        <w:rPr>
          <w:rFonts w:cs="Tahoma"/>
          <w:bCs/>
          <w:i/>
        </w:rPr>
      </w:pPr>
      <w:r w:rsidRPr="00420289">
        <w:rPr>
          <w:rFonts w:cs="Tahoma"/>
          <w:bCs/>
          <w:i/>
        </w:rPr>
        <w:t>“</w:t>
      </w:r>
      <w:r w:rsidR="002C2B7E" w:rsidRPr="00420289">
        <w:rPr>
          <w:rFonts w:cs="Tahoma"/>
          <w:bCs/>
          <w:i/>
        </w:rPr>
        <w:t>Acto Impugnado: El acto impugnado sería la falta de respuesta a tu solicitud de información dentro del plazo de 15 días hábiles establecido por la Ley General de Transparencia y Acceso a la Información Pública, y la falta de solicitud de ampliación del plazo, que es lo que la ley requiere cuando no pueden cumplir con dicho plazo.</w:t>
      </w:r>
      <w:r w:rsidRPr="00420289">
        <w:rPr>
          <w:rFonts w:cs="Tahoma"/>
          <w:bCs/>
          <w:i/>
        </w:rPr>
        <w:t>” (Sic)</w:t>
      </w:r>
    </w:p>
    <w:p w14:paraId="6E7CF2ED" w14:textId="77777777" w:rsidR="008752E8" w:rsidRPr="00420289" w:rsidRDefault="008752E8" w:rsidP="00420289">
      <w:pPr>
        <w:tabs>
          <w:tab w:val="left" w:pos="4667"/>
        </w:tabs>
        <w:ind w:left="567" w:right="539"/>
        <w:rPr>
          <w:rFonts w:cs="Tahoma"/>
          <w:b/>
          <w:iCs/>
        </w:rPr>
      </w:pPr>
      <w:r w:rsidRPr="00420289">
        <w:rPr>
          <w:rFonts w:cs="Tahoma"/>
          <w:b/>
          <w:iCs/>
        </w:rPr>
        <w:lastRenderedPageBreak/>
        <w:t>RAZONES O MOTIVOS DE LA INCONFORMIDAD</w:t>
      </w:r>
    </w:p>
    <w:p w14:paraId="4A8066A8" w14:textId="5D7AE466" w:rsidR="008752E8" w:rsidRPr="00420289" w:rsidRDefault="008752E8" w:rsidP="00420289">
      <w:pPr>
        <w:tabs>
          <w:tab w:val="left" w:pos="4667"/>
        </w:tabs>
        <w:spacing w:line="240" w:lineRule="auto"/>
        <w:ind w:left="851" w:right="822"/>
        <w:rPr>
          <w:rFonts w:cs="Tahoma"/>
          <w:bCs/>
          <w:i/>
        </w:rPr>
      </w:pPr>
      <w:r w:rsidRPr="00420289">
        <w:rPr>
          <w:rFonts w:cs="Tahoma"/>
          <w:bCs/>
          <w:i/>
        </w:rPr>
        <w:t>“</w:t>
      </w:r>
      <w:r w:rsidR="002C2B7E" w:rsidRPr="00420289">
        <w:rPr>
          <w:rFonts w:cs="Tahoma"/>
          <w:bCs/>
          <w:i/>
        </w:rPr>
        <w:t>Razones de Inconformidad: 1. Falta de respuesta en el plazo legal: El plazo para que las autoridades respondan a una solicitud de información es de 15 días hábiles, de acuerdo con la Ley General de Transparencia y Acceso a la Información Pública. Si no se da respuesta dentro de este plazo, debe solicitarse una ampliación, lo cual no sucedió en tu caso. 2. Infracción al derecho de acceso a la información: El derecho de acceso a la información pública está consagrado en la Constitución y las leyes de transparencia, y la omisión de dar respuesta dentro del plazo, o no justificarlo adecuadamente, constituye una vulneración de este derecho. 3. Inexistencia de justificación para la no entrega de la información: El Ayuntamiento no presentó ninguna justificación para no haber entregado la información solicitada, ni solicitó una ampliación de plazo.</w:t>
      </w:r>
      <w:r w:rsidRPr="00420289">
        <w:rPr>
          <w:rFonts w:cs="Tahoma"/>
          <w:bCs/>
          <w:i/>
        </w:rPr>
        <w:t>” (Sic)</w:t>
      </w:r>
    </w:p>
    <w:p w14:paraId="6D02F22C" w14:textId="32D7B73C" w:rsidR="00C175A7" w:rsidRPr="00420289" w:rsidRDefault="00C175A7" w:rsidP="00420289">
      <w:pPr>
        <w:tabs>
          <w:tab w:val="left" w:pos="4667"/>
        </w:tabs>
        <w:ind w:right="539"/>
        <w:rPr>
          <w:rFonts w:cs="Tahoma"/>
          <w:bCs/>
          <w:i/>
        </w:rPr>
      </w:pPr>
    </w:p>
    <w:p w14:paraId="27DDF9A3" w14:textId="4FFDCAD9" w:rsidR="002C2B7E" w:rsidRPr="00420289" w:rsidRDefault="002C2B7E" w:rsidP="00420289">
      <w:pPr>
        <w:tabs>
          <w:tab w:val="left" w:pos="4667"/>
        </w:tabs>
        <w:spacing w:after="240"/>
        <w:ind w:right="539"/>
        <w:rPr>
          <w:b/>
          <w:lang w:val="en-US"/>
        </w:rPr>
      </w:pPr>
      <w:r w:rsidRPr="00420289">
        <w:rPr>
          <w:b/>
          <w:lang w:val="es-ES_tradnl"/>
        </w:rPr>
        <w:t>00803/INFOEM/IP/RR/2025</w:t>
      </w:r>
      <w:r w:rsidRPr="00420289">
        <w:rPr>
          <w:b/>
          <w:lang w:val="en-US"/>
        </w:rPr>
        <w:t xml:space="preserve"> </w:t>
      </w:r>
    </w:p>
    <w:p w14:paraId="09BEB2C4" w14:textId="77777777" w:rsidR="002C2B7E" w:rsidRPr="00420289" w:rsidRDefault="002C2B7E" w:rsidP="00420289">
      <w:pPr>
        <w:tabs>
          <w:tab w:val="left" w:pos="4667"/>
        </w:tabs>
        <w:spacing w:line="240" w:lineRule="auto"/>
        <w:ind w:left="567" w:right="539"/>
        <w:rPr>
          <w:rFonts w:cs="Tahoma"/>
          <w:b/>
          <w:iCs/>
        </w:rPr>
      </w:pPr>
      <w:r w:rsidRPr="00420289">
        <w:rPr>
          <w:rFonts w:cs="Tahoma"/>
          <w:b/>
          <w:iCs/>
        </w:rPr>
        <w:t>ACTO IMPUGNADO</w:t>
      </w:r>
    </w:p>
    <w:p w14:paraId="73DCC6CB" w14:textId="4210BFFD" w:rsidR="002C2B7E" w:rsidRPr="00420289" w:rsidRDefault="002C2B7E" w:rsidP="00420289">
      <w:pPr>
        <w:tabs>
          <w:tab w:val="left" w:pos="4667"/>
        </w:tabs>
        <w:spacing w:line="240" w:lineRule="auto"/>
        <w:ind w:left="851" w:right="822"/>
        <w:rPr>
          <w:rFonts w:cs="Tahoma"/>
          <w:bCs/>
          <w:i/>
        </w:rPr>
      </w:pPr>
      <w:r w:rsidRPr="00420289">
        <w:rPr>
          <w:rFonts w:cs="Tahoma"/>
          <w:bCs/>
          <w:i/>
        </w:rPr>
        <w:t>“Acto Impugnado: El acto impugnado sería la falta de respuesta a tu solicitud de información dentro del plazo de 15 días hábiles establecido por la Ley General de Transparencia y Acceso a la Información Pública, y la falta de solicitud de ampliación del plazo, que es lo que la ley requiere cuando no pueden cumplir con dicho plazo.” (Sic)</w:t>
      </w:r>
    </w:p>
    <w:p w14:paraId="2AD336EB" w14:textId="77777777" w:rsidR="002C2B7E" w:rsidRPr="00420289" w:rsidRDefault="002C2B7E" w:rsidP="00420289">
      <w:pPr>
        <w:tabs>
          <w:tab w:val="left" w:pos="4667"/>
        </w:tabs>
        <w:ind w:left="567" w:right="539"/>
        <w:rPr>
          <w:rFonts w:cs="Tahoma"/>
          <w:b/>
          <w:iCs/>
        </w:rPr>
      </w:pPr>
    </w:p>
    <w:p w14:paraId="77C33F6C" w14:textId="1830FFD4" w:rsidR="002C2B7E" w:rsidRPr="00420289" w:rsidRDefault="002C2B7E" w:rsidP="00420289">
      <w:pPr>
        <w:tabs>
          <w:tab w:val="left" w:pos="4667"/>
        </w:tabs>
        <w:ind w:left="567" w:right="539"/>
        <w:rPr>
          <w:rFonts w:cs="Tahoma"/>
          <w:b/>
          <w:iCs/>
        </w:rPr>
      </w:pPr>
      <w:r w:rsidRPr="00420289">
        <w:rPr>
          <w:rFonts w:cs="Tahoma"/>
          <w:b/>
          <w:iCs/>
        </w:rPr>
        <w:t>RAZONES O MOTIVOS DE LA INCONFORMIDAD</w:t>
      </w:r>
    </w:p>
    <w:p w14:paraId="1864FECF" w14:textId="71E31EE9" w:rsidR="002C2B7E" w:rsidRPr="00420289" w:rsidRDefault="002C2B7E" w:rsidP="00420289">
      <w:pPr>
        <w:tabs>
          <w:tab w:val="left" w:pos="4667"/>
        </w:tabs>
        <w:spacing w:line="240" w:lineRule="auto"/>
        <w:ind w:left="851" w:right="822"/>
        <w:rPr>
          <w:rFonts w:cs="Tahoma"/>
          <w:bCs/>
          <w:i/>
        </w:rPr>
      </w:pPr>
      <w:r w:rsidRPr="00420289">
        <w:rPr>
          <w:rFonts w:cs="Tahoma"/>
          <w:bCs/>
          <w:i/>
        </w:rPr>
        <w:t>“Razones de Inconformidad: 1. Falta de respuesta en el plazo legal: El plazo para que las autoridades respondan a una solicitud de información es de 15 días hábiles, de acuerdo con la Ley General de Transparencia y Acceso a la Información Pública. Si no se da respuesta dentro de este plazo, debe solicitarse una ampliación, lo cual no sucedió en tu caso. 2. Infracción al derecho de acceso a la información: El derecho de acceso a la información pública está consagrado en la Constitución y las leyes de transparencia, y la omisión de dar respuesta dentro del plazo, o no justificarlo adecuadamente, constituye una vulneración de este derecho. 3. Inexistencia de justificación para la no entrega de la información: El Ayuntamiento no presentó ninguna justificación para no haber entregado la información solicitada, ni solicitó una ampliación de plazo.” (Sic)</w:t>
      </w:r>
    </w:p>
    <w:p w14:paraId="189D53B0" w14:textId="04B8B9AF" w:rsidR="002C2B7E" w:rsidRPr="00420289" w:rsidRDefault="002C2B7E" w:rsidP="00420289">
      <w:pPr>
        <w:tabs>
          <w:tab w:val="left" w:pos="4667"/>
        </w:tabs>
        <w:ind w:right="539"/>
        <w:rPr>
          <w:rFonts w:cs="Tahoma"/>
          <w:bCs/>
          <w:i/>
        </w:rPr>
      </w:pPr>
    </w:p>
    <w:p w14:paraId="6804DEF1" w14:textId="1E8C3BAB" w:rsidR="00664420" w:rsidRPr="00420289" w:rsidRDefault="006E25BC" w:rsidP="00420289">
      <w:pPr>
        <w:pStyle w:val="Ttulo3"/>
      </w:pPr>
      <w:bookmarkStart w:id="10" w:name="_Toc190956710"/>
      <w:r w:rsidRPr="00420289">
        <w:lastRenderedPageBreak/>
        <w:t>b</w:t>
      </w:r>
      <w:r w:rsidR="00664420" w:rsidRPr="00420289">
        <w:t>) Turno de</w:t>
      </w:r>
      <w:r w:rsidR="00892DA4" w:rsidRPr="00420289">
        <w:t xml:space="preserve"> </w:t>
      </w:r>
      <w:r w:rsidR="00664420" w:rsidRPr="00420289">
        <w:t>l</w:t>
      </w:r>
      <w:r w:rsidR="00892DA4" w:rsidRPr="00420289">
        <w:t>os</w:t>
      </w:r>
      <w:r w:rsidR="00664420" w:rsidRPr="00420289">
        <w:t xml:space="preserve"> Recurso</w:t>
      </w:r>
      <w:r w:rsidR="00892DA4" w:rsidRPr="00420289">
        <w:t>s</w:t>
      </w:r>
      <w:r w:rsidR="00664420" w:rsidRPr="00420289">
        <w:t xml:space="preserve"> de Revisión</w:t>
      </w:r>
      <w:bookmarkEnd w:id="10"/>
    </w:p>
    <w:p w14:paraId="64CA815B" w14:textId="5D50F14C" w:rsidR="00892DA4" w:rsidRPr="00420289" w:rsidRDefault="00C72DAA" w:rsidP="00420289">
      <w:pPr>
        <w:rPr>
          <w:rFonts w:cs="Arial"/>
          <w:lang w:val="es-ES_tradnl"/>
        </w:rPr>
      </w:pPr>
      <w:r w:rsidRPr="00420289">
        <w:t>Con fundamento en el artículo 185, fracción I de la Ley de Transparencia y Acceso a la Información Pública del Estado de México y Municipios, el</w:t>
      </w:r>
      <w:r w:rsidRPr="00420289">
        <w:rPr>
          <w:b/>
          <w:bCs/>
        </w:rPr>
        <w:t xml:space="preserve"> </w:t>
      </w:r>
      <w:r w:rsidR="002C2B7E" w:rsidRPr="00420289">
        <w:rPr>
          <w:rFonts w:cs="Tahoma"/>
          <w:b/>
          <w:bCs/>
          <w:szCs w:val="22"/>
        </w:rPr>
        <w:t>siete de febrero</w:t>
      </w:r>
      <w:r w:rsidR="00F9684F" w:rsidRPr="00420289">
        <w:rPr>
          <w:rFonts w:cs="Tahoma"/>
          <w:b/>
          <w:bCs/>
          <w:szCs w:val="22"/>
        </w:rPr>
        <w:t xml:space="preserve"> de dos mil veinticinco</w:t>
      </w:r>
      <w:r w:rsidR="00C175A7" w:rsidRPr="00420289">
        <w:rPr>
          <w:rFonts w:eastAsia="Palatino Linotype" w:cs="Palatino Linotype"/>
          <w:b/>
        </w:rPr>
        <w:t>,</w:t>
      </w:r>
      <w:r w:rsidRPr="00420289">
        <w:t xml:space="preserve"> se </w:t>
      </w:r>
      <w:r w:rsidR="00892DA4" w:rsidRPr="00420289">
        <w:t>turnaron los</w:t>
      </w:r>
      <w:r w:rsidRPr="00420289">
        <w:t xml:space="preserve"> recurso de revisión a través del</w:t>
      </w:r>
      <w:r w:rsidRPr="00420289">
        <w:rPr>
          <w:rFonts w:eastAsia="Arial Unicode MS"/>
        </w:rPr>
        <w:t xml:space="preserve"> </w:t>
      </w:r>
      <w:r w:rsidRPr="00420289">
        <w:rPr>
          <w:rFonts w:eastAsia="Arial Unicode MS"/>
          <w:bCs/>
        </w:rPr>
        <w:t>SAIMEX</w:t>
      </w:r>
      <w:r w:rsidRPr="00420289">
        <w:t xml:space="preserve"> </w:t>
      </w:r>
      <w:r w:rsidR="00892DA4" w:rsidRPr="00420289">
        <w:t xml:space="preserve">de la siguiente manera; el Recurso </w:t>
      </w:r>
      <w:r w:rsidR="00892DA4" w:rsidRPr="00420289">
        <w:rPr>
          <w:rFonts w:cs="Arial"/>
        </w:rPr>
        <w:t xml:space="preserve">de Revisión </w:t>
      </w:r>
      <w:r w:rsidR="002C2B7E" w:rsidRPr="00420289">
        <w:rPr>
          <w:b/>
          <w:lang w:val="es-ES_tradnl"/>
        </w:rPr>
        <w:t>0080</w:t>
      </w:r>
      <w:r w:rsidR="00F9684F" w:rsidRPr="00420289">
        <w:rPr>
          <w:b/>
          <w:lang w:val="es-ES_tradnl"/>
        </w:rPr>
        <w:t xml:space="preserve">2/INFOEM/IP/RR/2025, </w:t>
      </w:r>
      <w:r w:rsidR="00892DA4" w:rsidRPr="00420289">
        <w:t>a</w:t>
      </w:r>
      <w:r w:rsidR="00892DA4" w:rsidRPr="00420289">
        <w:rPr>
          <w:lang w:val="es-419"/>
        </w:rPr>
        <w:t xml:space="preserve"> </w:t>
      </w:r>
      <w:r w:rsidR="00892DA4" w:rsidRPr="00420289">
        <w:t>l</w:t>
      </w:r>
      <w:r w:rsidR="00892DA4" w:rsidRPr="00420289">
        <w:rPr>
          <w:lang w:val="es-419"/>
        </w:rPr>
        <w:t xml:space="preserve">a </w:t>
      </w:r>
      <w:r w:rsidR="00892DA4" w:rsidRPr="00420289">
        <w:rPr>
          <w:b/>
          <w:lang w:val="es-419"/>
        </w:rPr>
        <w:t>Comisionada Sharon Cristina Morales Martínez</w:t>
      </w:r>
      <w:r w:rsidR="002C2B7E" w:rsidRPr="00420289">
        <w:rPr>
          <w:b/>
          <w:lang w:val="es-419"/>
        </w:rPr>
        <w:t xml:space="preserve"> </w:t>
      </w:r>
      <w:r w:rsidR="002C2B7E" w:rsidRPr="00420289">
        <w:rPr>
          <w:lang w:val="es-419"/>
        </w:rPr>
        <w:t>y</w:t>
      </w:r>
      <w:r w:rsidR="002C2B7E" w:rsidRPr="00420289">
        <w:rPr>
          <w:b/>
          <w:lang w:val="es-419"/>
        </w:rPr>
        <w:t xml:space="preserve"> </w:t>
      </w:r>
      <w:r w:rsidR="00B4748E" w:rsidRPr="00420289">
        <w:t xml:space="preserve">el Recurso de Revisión </w:t>
      </w:r>
      <w:r w:rsidR="002C2B7E" w:rsidRPr="00420289">
        <w:rPr>
          <w:rFonts w:eastAsia="Calibri"/>
          <w:b/>
          <w:lang w:eastAsia="en-US"/>
        </w:rPr>
        <w:t>0080</w:t>
      </w:r>
      <w:r w:rsidR="00F9684F" w:rsidRPr="00420289">
        <w:rPr>
          <w:rFonts w:eastAsia="Calibri"/>
          <w:b/>
          <w:lang w:eastAsia="en-US"/>
        </w:rPr>
        <w:t>3/INFOEM/IP/RR/2025</w:t>
      </w:r>
      <w:r w:rsidR="00B4748E" w:rsidRPr="00420289">
        <w:rPr>
          <w:rFonts w:eastAsia="Calibri"/>
          <w:b/>
          <w:lang w:eastAsia="en-US"/>
        </w:rPr>
        <w:t>;</w:t>
      </w:r>
      <w:r w:rsidR="00F9684F" w:rsidRPr="00420289">
        <w:rPr>
          <w:rFonts w:eastAsia="Calibri"/>
          <w:b/>
          <w:lang w:eastAsia="en-US"/>
        </w:rPr>
        <w:t xml:space="preserve"> </w:t>
      </w:r>
      <w:r w:rsidR="00892DA4" w:rsidRPr="00420289">
        <w:t xml:space="preserve">a la </w:t>
      </w:r>
      <w:r w:rsidR="00892DA4" w:rsidRPr="00420289">
        <w:rPr>
          <w:b/>
        </w:rPr>
        <w:t xml:space="preserve">Comisionada </w:t>
      </w:r>
      <w:r w:rsidR="00094B79" w:rsidRPr="00420289">
        <w:rPr>
          <w:b/>
        </w:rPr>
        <w:t>María del Rosario Mejía Ayala</w:t>
      </w:r>
      <w:r w:rsidR="00F9684F" w:rsidRPr="00420289">
        <w:rPr>
          <w:b/>
        </w:rPr>
        <w:t xml:space="preserve">, </w:t>
      </w:r>
      <w:r w:rsidR="00892DA4" w:rsidRPr="00420289">
        <w:t xml:space="preserve">a </w:t>
      </w:r>
      <w:r w:rsidR="00892DA4" w:rsidRPr="00420289">
        <w:rPr>
          <w:rFonts w:cs="Arial"/>
          <w:lang w:val="es-ES_tradnl"/>
        </w:rPr>
        <w:t>efecto de que decretaran su admisión o desechamiento.</w:t>
      </w:r>
    </w:p>
    <w:p w14:paraId="18F305CB" w14:textId="77777777" w:rsidR="00664420" w:rsidRPr="00420289" w:rsidRDefault="00664420" w:rsidP="00420289">
      <w:pPr>
        <w:rPr>
          <w:rFonts w:eastAsia="Batang" w:cs="Tahoma"/>
          <w:bCs/>
          <w:szCs w:val="22"/>
        </w:rPr>
      </w:pPr>
    </w:p>
    <w:p w14:paraId="3E31EC2D" w14:textId="440151D7" w:rsidR="00664420" w:rsidRPr="00420289" w:rsidRDefault="006E25BC" w:rsidP="00420289">
      <w:pPr>
        <w:pStyle w:val="Ttulo3"/>
      </w:pPr>
      <w:bookmarkStart w:id="11" w:name="_Toc190956711"/>
      <w:r w:rsidRPr="00420289">
        <w:t>c</w:t>
      </w:r>
      <w:r w:rsidR="00664420" w:rsidRPr="00420289">
        <w:t>) Admisión de</w:t>
      </w:r>
      <w:r w:rsidR="00892DA4" w:rsidRPr="00420289">
        <w:t xml:space="preserve"> </w:t>
      </w:r>
      <w:r w:rsidR="00664420" w:rsidRPr="00420289">
        <w:t>l</w:t>
      </w:r>
      <w:r w:rsidR="00892DA4" w:rsidRPr="00420289">
        <w:t>os</w:t>
      </w:r>
      <w:r w:rsidR="00664420" w:rsidRPr="00420289">
        <w:t xml:space="preserve"> Recurso</w:t>
      </w:r>
      <w:r w:rsidR="00892DA4" w:rsidRPr="00420289">
        <w:t>s</w:t>
      </w:r>
      <w:r w:rsidR="00664420" w:rsidRPr="00420289">
        <w:t xml:space="preserve"> de Revisión</w:t>
      </w:r>
      <w:bookmarkEnd w:id="11"/>
    </w:p>
    <w:p w14:paraId="240447D5" w14:textId="01B5AD5A" w:rsidR="000E09C4" w:rsidRPr="00420289" w:rsidRDefault="00487CA9" w:rsidP="00420289">
      <w:pPr>
        <w:rPr>
          <w:rFonts w:cs="Arial"/>
        </w:rPr>
      </w:pPr>
      <w:r w:rsidRPr="00420289">
        <w:rPr>
          <w:rFonts w:cs="Arial"/>
        </w:rPr>
        <w:t>E</w:t>
      </w:r>
      <w:r w:rsidR="002358D4" w:rsidRPr="00420289">
        <w:rPr>
          <w:rFonts w:cs="Arial"/>
        </w:rPr>
        <w:t>l</w:t>
      </w:r>
      <w:r w:rsidR="00055FB6" w:rsidRPr="00420289">
        <w:rPr>
          <w:rFonts w:cs="Arial"/>
        </w:rPr>
        <w:t xml:space="preserve"> </w:t>
      </w:r>
      <w:r w:rsidR="002C2B7E" w:rsidRPr="00420289">
        <w:rPr>
          <w:rFonts w:eastAsia="Palatino Linotype" w:cs="Palatino Linotype"/>
          <w:b/>
        </w:rPr>
        <w:t>once de febrero</w:t>
      </w:r>
      <w:r w:rsidR="00B4748E" w:rsidRPr="00420289">
        <w:rPr>
          <w:rFonts w:eastAsia="Palatino Linotype" w:cs="Palatino Linotype"/>
          <w:b/>
        </w:rPr>
        <w:t xml:space="preserve"> de dos mil veinticinco</w:t>
      </w:r>
      <w:r w:rsidR="00F65DE0" w:rsidRPr="00420289">
        <w:rPr>
          <w:rFonts w:eastAsia="Palatino Linotype" w:cs="Palatino Linotype"/>
          <w:b/>
        </w:rPr>
        <w:t>,</w:t>
      </w:r>
      <w:r w:rsidR="000E09C4" w:rsidRPr="00420289">
        <w:rPr>
          <w:rFonts w:cs="Arial"/>
        </w:rPr>
        <w:t xml:space="preserve"> se acordó la admisión a trámite de</w:t>
      </w:r>
      <w:r w:rsidR="00892DA4" w:rsidRPr="00420289">
        <w:rPr>
          <w:rFonts w:cs="Arial"/>
        </w:rPr>
        <w:t xml:space="preserve"> </w:t>
      </w:r>
      <w:r w:rsidR="000E09C4" w:rsidRPr="00420289">
        <w:rPr>
          <w:rFonts w:cs="Arial"/>
        </w:rPr>
        <w:t>l</w:t>
      </w:r>
      <w:r w:rsidR="00892DA4" w:rsidRPr="00420289">
        <w:rPr>
          <w:rFonts w:cs="Arial"/>
        </w:rPr>
        <w:t>os</w:t>
      </w:r>
      <w:r w:rsidR="000E09C4" w:rsidRPr="00420289">
        <w:rPr>
          <w:rFonts w:cs="Arial"/>
        </w:rPr>
        <w:t xml:space="preserve"> Recurso</w:t>
      </w:r>
      <w:r w:rsidR="00892DA4" w:rsidRPr="00420289">
        <w:rPr>
          <w:rFonts w:cs="Arial"/>
        </w:rPr>
        <w:t>s</w:t>
      </w:r>
      <w:r w:rsidR="000E09C4" w:rsidRPr="00420289">
        <w:rPr>
          <w:rFonts w:cs="Arial"/>
        </w:rPr>
        <w:t xml:space="preserve"> de Revisión y se integró el expediente respectivo, mismo que se puso a disposición de las partes para que, en un plazo de siete días hábiles, manifestaran lo que a su derecho conviniera, conforme a lo dispuesto por el artículo 185</w:t>
      </w:r>
      <w:r w:rsidR="00865CF4" w:rsidRPr="00420289">
        <w:rPr>
          <w:rFonts w:cs="Arial"/>
        </w:rPr>
        <w:t>, fracción II</w:t>
      </w:r>
      <w:r w:rsidR="000E09C4" w:rsidRPr="00420289">
        <w:rPr>
          <w:rFonts w:cs="Arial"/>
        </w:rPr>
        <w:t xml:space="preserve"> de la Ley de Transparencia y Acceso a la Información Pública del Estado de México y Municipios.</w:t>
      </w:r>
    </w:p>
    <w:p w14:paraId="34EC3F86" w14:textId="77777777" w:rsidR="00D2790D" w:rsidRPr="00420289" w:rsidRDefault="00D2790D" w:rsidP="00420289">
      <w:pPr>
        <w:rPr>
          <w:rFonts w:cs="Arial"/>
        </w:rPr>
      </w:pPr>
    </w:p>
    <w:p w14:paraId="4ABB4315" w14:textId="77777777" w:rsidR="00892DA4" w:rsidRPr="00420289" w:rsidRDefault="00892DA4" w:rsidP="00420289">
      <w:pPr>
        <w:pStyle w:val="Ttulo3"/>
      </w:pPr>
      <w:bookmarkStart w:id="12" w:name="_Toc190956712"/>
      <w:r w:rsidRPr="00420289">
        <w:t>d) Acumulación de los Recursos de Revisión</w:t>
      </w:r>
      <w:bookmarkEnd w:id="12"/>
    </w:p>
    <w:p w14:paraId="0D09502D" w14:textId="745996C5" w:rsidR="00892DA4" w:rsidRPr="00420289" w:rsidRDefault="00892DA4" w:rsidP="00420289">
      <w:pPr>
        <w:ind w:left="-57"/>
        <w:rPr>
          <w:b/>
          <w:lang w:val="es-ES_tradnl"/>
        </w:rPr>
      </w:pPr>
      <w:r w:rsidRPr="00420289">
        <w:rPr>
          <w:rFonts w:cs="Arial"/>
          <w:lang w:val="es-ES_tradnl"/>
        </w:rPr>
        <w:t xml:space="preserve">Por economía procesal y </w:t>
      </w:r>
      <w:r w:rsidRPr="00420289">
        <w:rPr>
          <w:rFonts w:cs="Arial"/>
        </w:rPr>
        <w:t xml:space="preserve">con la finalidad de evitar resoluciones contradictorias, en </w:t>
      </w:r>
      <w:r w:rsidRPr="00420289">
        <w:t xml:space="preserve">la </w:t>
      </w:r>
      <w:r w:rsidR="002C2B7E" w:rsidRPr="00420289">
        <w:rPr>
          <w:b/>
        </w:rPr>
        <w:t>Sext</w:t>
      </w:r>
      <w:r w:rsidR="00B4748E" w:rsidRPr="00420289">
        <w:rPr>
          <w:b/>
        </w:rPr>
        <w:t>a Sesión Ordinaria</w:t>
      </w:r>
      <w:r w:rsidRPr="00420289">
        <w:t xml:space="preserve">, el Pleno de este Instituto </w:t>
      </w:r>
      <w:r w:rsidRPr="00420289">
        <w:rPr>
          <w:rFonts w:cs="Arial"/>
        </w:rPr>
        <w:t xml:space="preserve">determinó </w:t>
      </w:r>
      <w:r w:rsidRPr="00420289">
        <w:t xml:space="preserve">acumular </w:t>
      </w:r>
      <w:r w:rsidR="00974932" w:rsidRPr="00420289">
        <w:t>el</w:t>
      </w:r>
      <w:r w:rsidRPr="00420289">
        <w:t xml:space="preserve"> Recurso de Revisión</w:t>
      </w:r>
      <w:r w:rsidRPr="00420289">
        <w:rPr>
          <w:rFonts w:cs="Arial"/>
          <w:b/>
          <w:bCs/>
        </w:rPr>
        <w:t xml:space="preserve"> </w:t>
      </w:r>
      <w:r w:rsidR="002C2B7E" w:rsidRPr="00420289">
        <w:rPr>
          <w:rFonts w:eastAsia="Calibri"/>
          <w:b/>
          <w:lang w:eastAsia="en-US"/>
        </w:rPr>
        <w:t>0080</w:t>
      </w:r>
      <w:r w:rsidR="00B4748E" w:rsidRPr="00420289">
        <w:rPr>
          <w:rFonts w:eastAsia="Calibri"/>
          <w:b/>
          <w:lang w:eastAsia="en-US"/>
        </w:rPr>
        <w:t>3/INFOEM/IP/RR/2025</w:t>
      </w:r>
      <w:r w:rsidR="00135ADB" w:rsidRPr="00420289">
        <w:rPr>
          <w:rFonts w:eastAsia="Calibri"/>
          <w:b/>
          <w:lang w:eastAsia="en-US"/>
        </w:rPr>
        <w:t xml:space="preserve"> </w:t>
      </w:r>
      <w:r w:rsidR="00974932" w:rsidRPr="00420289">
        <w:rPr>
          <w:rFonts w:eastAsia="Calibri"/>
          <w:lang w:eastAsia="en-US"/>
        </w:rPr>
        <w:t>al</w:t>
      </w:r>
      <w:r w:rsidR="00974932" w:rsidRPr="00420289">
        <w:rPr>
          <w:rFonts w:eastAsia="Calibri"/>
          <w:b/>
          <w:lang w:eastAsia="en-US"/>
        </w:rPr>
        <w:t xml:space="preserve"> </w:t>
      </w:r>
      <w:r w:rsidR="002C2B7E" w:rsidRPr="00420289">
        <w:rPr>
          <w:b/>
          <w:lang w:val="es-ES_tradnl"/>
        </w:rPr>
        <w:t>0080</w:t>
      </w:r>
      <w:r w:rsidR="00B4748E" w:rsidRPr="00420289">
        <w:rPr>
          <w:b/>
          <w:lang w:val="es-ES_tradnl"/>
        </w:rPr>
        <w:t>2/INFOEM/IP/RR/2025</w:t>
      </w:r>
      <w:r w:rsidR="00974932" w:rsidRPr="00420289">
        <w:rPr>
          <w:rFonts w:eastAsia="Calibri"/>
          <w:b/>
          <w:lang w:eastAsia="en-US"/>
        </w:rPr>
        <w:t>.</w:t>
      </w:r>
    </w:p>
    <w:p w14:paraId="2AD769C4" w14:textId="77777777" w:rsidR="00A36386" w:rsidRPr="00420289" w:rsidRDefault="00A36386" w:rsidP="00420289">
      <w:pPr>
        <w:ind w:left="-57"/>
        <w:rPr>
          <w:b/>
          <w:lang w:val="es-ES_tradnl"/>
        </w:rPr>
      </w:pPr>
    </w:p>
    <w:p w14:paraId="3B820F58" w14:textId="58CD78C9" w:rsidR="00865CF4" w:rsidRPr="00420289" w:rsidRDefault="00892DA4" w:rsidP="00420289">
      <w:pPr>
        <w:pStyle w:val="Ttulo3"/>
      </w:pPr>
      <w:bookmarkStart w:id="13" w:name="_Toc190956713"/>
      <w:r w:rsidRPr="00420289">
        <w:t>e</w:t>
      </w:r>
      <w:r w:rsidR="00664420" w:rsidRPr="00420289">
        <w:t xml:space="preserve">) </w:t>
      </w:r>
      <w:r w:rsidR="00865CF4" w:rsidRPr="00420289">
        <w:t>Informe Justificado del Sujeto Obligado</w:t>
      </w:r>
      <w:bookmarkEnd w:id="13"/>
    </w:p>
    <w:p w14:paraId="14A706BE" w14:textId="77777777" w:rsidR="00865CF4" w:rsidRPr="00420289" w:rsidRDefault="00865CF4" w:rsidP="00420289">
      <w:pPr>
        <w:spacing w:after="240"/>
        <w:rPr>
          <w:rFonts w:eastAsia="Arial Unicode MS" w:cs="Arial"/>
        </w:rPr>
      </w:pPr>
      <w:r w:rsidRPr="00420289">
        <w:rPr>
          <w:rFonts w:cs="Tahoma"/>
          <w:b/>
          <w:szCs w:val="24"/>
        </w:rPr>
        <w:t xml:space="preserve">EL SUJETO OBLIGADO </w:t>
      </w:r>
      <w:r w:rsidRPr="00420289">
        <w:rPr>
          <w:rFonts w:eastAsia="Arial Unicode MS" w:cs="Arial"/>
        </w:rPr>
        <w:t>no rindió su informe justificado dentro del término legalmente concedido para tal efecto.</w:t>
      </w:r>
    </w:p>
    <w:p w14:paraId="755B7730" w14:textId="51EBE6E6" w:rsidR="00664420" w:rsidRPr="00420289" w:rsidRDefault="00892DA4" w:rsidP="00420289">
      <w:pPr>
        <w:pStyle w:val="Ttulo3"/>
        <w:rPr>
          <w:lang w:val="es-ES"/>
        </w:rPr>
      </w:pPr>
      <w:bookmarkStart w:id="14" w:name="_Toc190956714"/>
      <w:r w:rsidRPr="00420289">
        <w:rPr>
          <w:rFonts w:eastAsia="Calibri"/>
          <w:bCs/>
          <w:lang w:eastAsia="en-US"/>
        </w:rPr>
        <w:lastRenderedPageBreak/>
        <w:t>f</w:t>
      </w:r>
      <w:r w:rsidR="00664420" w:rsidRPr="00420289">
        <w:rPr>
          <w:rFonts w:eastAsia="Calibri"/>
          <w:bCs/>
          <w:lang w:eastAsia="en-US"/>
        </w:rPr>
        <w:t>)</w:t>
      </w:r>
      <w:r w:rsidR="00664420" w:rsidRPr="00420289">
        <w:t xml:space="preserve"> </w:t>
      </w:r>
      <w:r w:rsidR="00865CF4" w:rsidRPr="00420289">
        <w:rPr>
          <w:lang w:val="es-ES"/>
        </w:rPr>
        <w:t>Manifestaciones de la Parte Recurrente</w:t>
      </w:r>
      <w:bookmarkEnd w:id="14"/>
    </w:p>
    <w:p w14:paraId="76D6E64B" w14:textId="77777777" w:rsidR="002A6D1F" w:rsidRPr="00420289" w:rsidRDefault="002A6D1F" w:rsidP="00420289">
      <w:pPr>
        <w:spacing w:after="240"/>
        <w:rPr>
          <w:rFonts w:eastAsia="Arial Unicode MS" w:cs="Arial"/>
        </w:rPr>
      </w:pPr>
      <w:r w:rsidRPr="00420289">
        <w:rPr>
          <w:rFonts w:cs="Tahoma"/>
          <w:b/>
          <w:szCs w:val="24"/>
        </w:rPr>
        <w:t xml:space="preserve">LA PARTE RECURRENTE </w:t>
      </w:r>
      <w:r w:rsidRPr="00420289">
        <w:rPr>
          <w:rFonts w:eastAsia="Arial Unicode MS" w:cs="Arial"/>
        </w:rPr>
        <w:t>no realizó manifestación alguna dentro del término legalmente concedido para tal efecto, ni presentó pruebas o alegatos.</w:t>
      </w:r>
    </w:p>
    <w:p w14:paraId="0E651988" w14:textId="6EEFDB12" w:rsidR="00664420" w:rsidRPr="00420289" w:rsidRDefault="00892DA4" w:rsidP="00420289">
      <w:pPr>
        <w:pStyle w:val="Ttulo3"/>
        <w:tabs>
          <w:tab w:val="left" w:pos="6128"/>
        </w:tabs>
      </w:pPr>
      <w:bookmarkStart w:id="15" w:name="_Toc190956715"/>
      <w:r w:rsidRPr="00420289">
        <w:t>g</w:t>
      </w:r>
      <w:r w:rsidR="00664420" w:rsidRPr="00420289">
        <w:t>) Cierre de instrucción</w:t>
      </w:r>
      <w:bookmarkEnd w:id="15"/>
    </w:p>
    <w:p w14:paraId="79AF95DC" w14:textId="3EB714D3" w:rsidR="00664420" w:rsidRPr="00420289" w:rsidRDefault="00BF091A" w:rsidP="00420289">
      <w:pPr>
        <w:spacing w:after="240"/>
        <w:rPr>
          <w:rFonts w:cs="Tahoma"/>
          <w:szCs w:val="22"/>
        </w:rPr>
      </w:pPr>
      <w:r w:rsidRPr="00420289">
        <w:rPr>
          <w:rFonts w:cs="Tahoma"/>
          <w:szCs w:val="22"/>
        </w:rPr>
        <w:t>Al no existir diligencias pendientes por desahogar</w:t>
      </w:r>
      <w:r w:rsidR="00892DA4" w:rsidRPr="00420289">
        <w:rPr>
          <w:rFonts w:cs="Arial"/>
        </w:rPr>
        <w:t xml:space="preserve">, </w:t>
      </w:r>
      <w:r w:rsidR="00487CA9" w:rsidRPr="00420289">
        <w:rPr>
          <w:rFonts w:cs="Arial"/>
        </w:rPr>
        <w:t>el</w:t>
      </w:r>
      <w:r w:rsidRPr="00420289">
        <w:rPr>
          <w:rFonts w:cs="Arial"/>
        </w:rPr>
        <w:t xml:space="preserve"> </w:t>
      </w:r>
      <w:r w:rsidR="002C2B7E" w:rsidRPr="00420289">
        <w:rPr>
          <w:rFonts w:cs="Arial"/>
          <w:b/>
        </w:rPr>
        <w:t>veintiuno</w:t>
      </w:r>
      <w:r w:rsidR="00B4748E" w:rsidRPr="00420289">
        <w:rPr>
          <w:rFonts w:cs="Arial"/>
          <w:b/>
        </w:rPr>
        <w:t xml:space="preserve"> de febrero de dos mil veinticinco</w:t>
      </w:r>
      <w:r w:rsidR="00F65DE0" w:rsidRPr="00420289">
        <w:rPr>
          <w:rFonts w:cs="Arial"/>
          <w:b/>
        </w:rPr>
        <w:t>,</w:t>
      </w:r>
      <w:r w:rsidRPr="00420289">
        <w:rPr>
          <w:rFonts w:cs="Arial"/>
        </w:rPr>
        <w:t xml:space="preserve"> la </w:t>
      </w:r>
      <w:r w:rsidRPr="00420289">
        <w:rPr>
          <w:rFonts w:cs="Arial"/>
          <w:b/>
          <w:bCs/>
        </w:rPr>
        <w:t xml:space="preserve">Comisionada </w:t>
      </w:r>
      <w:r w:rsidRPr="00420289">
        <w:rPr>
          <w:b/>
        </w:rPr>
        <w:t xml:space="preserve">Sharon Cristina Morales Martínez </w:t>
      </w:r>
      <w:r w:rsidRPr="00420289">
        <w:rPr>
          <w:rFonts w:cs="Arial"/>
        </w:rPr>
        <w:t>acordó el cierre de instrucción</w:t>
      </w:r>
      <w:r w:rsidR="0011350D" w:rsidRPr="00420289">
        <w:rPr>
          <w:rFonts w:cs="Arial"/>
        </w:rPr>
        <w:t xml:space="preserve"> y</w:t>
      </w:r>
      <w:r w:rsidRPr="00420289">
        <w:rPr>
          <w:rFonts w:cs="Arial"/>
        </w:rPr>
        <w:t xml:space="preserve"> </w:t>
      </w:r>
      <w:r w:rsidR="0011350D" w:rsidRPr="00420289">
        <w:rPr>
          <w:rFonts w:cs="Arial"/>
        </w:rPr>
        <w:t xml:space="preserve">la </w:t>
      </w:r>
      <w:r w:rsidRPr="00420289">
        <w:rPr>
          <w:rFonts w:cs="Arial"/>
        </w:rPr>
        <w:t>remisión del expediente a efecto de ser resuelto, de conformidad con lo establecido en el artículo 185 fracciones VI y VIII de la Ley de Transparencia y Acceso a la Información Pública del Estado de México y Municipios</w:t>
      </w:r>
      <w:r w:rsidRPr="00420289">
        <w:t>.</w:t>
      </w:r>
      <w:r w:rsidR="0011350D" w:rsidRPr="00420289">
        <w:t xml:space="preserve"> Dicho acuerdo </w:t>
      </w:r>
      <w:r w:rsidR="00664420" w:rsidRPr="00420289">
        <w:rPr>
          <w:rFonts w:cs="Tahoma"/>
          <w:szCs w:val="22"/>
        </w:rPr>
        <w:t xml:space="preserve">fue notificado a las partes el mismo día a través del </w:t>
      </w:r>
      <w:r w:rsidR="00664420" w:rsidRPr="00420289">
        <w:rPr>
          <w:rFonts w:cs="Tahoma"/>
          <w:b/>
          <w:szCs w:val="22"/>
          <w:lang w:val="es-ES"/>
        </w:rPr>
        <w:t>SAIMEX</w:t>
      </w:r>
      <w:r w:rsidR="00664420" w:rsidRPr="00420289">
        <w:rPr>
          <w:rFonts w:cs="Tahoma"/>
          <w:szCs w:val="22"/>
        </w:rPr>
        <w:t>.</w:t>
      </w:r>
    </w:p>
    <w:p w14:paraId="10A6BCB8" w14:textId="77777777" w:rsidR="002C2B7E" w:rsidRPr="00420289" w:rsidRDefault="002C2B7E" w:rsidP="00420289">
      <w:pPr>
        <w:spacing w:after="240"/>
        <w:rPr>
          <w:rFonts w:cs="Tahoma"/>
          <w:szCs w:val="22"/>
        </w:rPr>
      </w:pPr>
    </w:p>
    <w:p w14:paraId="7A9629DE" w14:textId="77777777" w:rsidR="00664420" w:rsidRPr="00420289" w:rsidRDefault="00664420" w:rsidP="00420289">
      <w:pPr>
        <w:pStyle w:val="Ttulo1"/>
        <w:spacing w:after="240"/>
        <w:rPr>
          <w:rFonts w:eastAsiaTheme="minorHAnsi"/>
          <w:lang w:eastAsia="en-US"/>
        </w:rPr>
      </w:pPr>
      <w:bookmarkStart w:id="16" w:name="_Toc190956716"/>
      <w:r w:rsidRPr="00420289">
        <w:rPr>
          <w:rFonts w:eastAsiaTheme="minorHAnsi"/>
          <w:lang w:eastAsia="en-US"/>
        </w:rPr>
        <w:t>CONSIDERANDOS</w:t>
      </w:r>
      <w:bookmarkEnd w:id="16"/>
    </w:p>
    <w:p w14:paraId="0B67CB92" w14:textId="08EB1E07" w:rsidR="00664420" w:rsidRPr="00420289" w:rsidRDefault="00664420" w:rsidP="00420289">
      <w:pPr>
        <w:pStyle w:val="Ttulo2"/>
        <w:rPr>
          <w:rFonts w:eastAsia="Batang"/>
        </w:rPr>
      </w:pPr>
      <w:bookmarkStart w:id="17" w:name="_Toc190956717"/>
      <w:r w:rsidRPr="00420289">
        <w:rPr>
          <w:rFonts w:eastAsia="Batang"/>
        </w:rPr>
        <w:t xml:space="preserve">PRIMERO. </w:t>
      </w:r>
      <w:r w:rsidR="00B4748E" w:rsidRPr="00420289">
        <w:rPr>
          <w:rFonts w:eastAsia="Batang"/>
        </w:rPr>
        <w:t>Procedibilidad</w:t>
      </w:r>
      <w:bookmarkEnd w:id="17"/>
    </w:p>
    <w:p w14:paraId="39C52BC1" w14:textId="56FCC20D" w:rsidR="00BA55A8" w:rsidRPr="00420289" w:rsidRDefault="00BA55A8" w:rsidP="00420289">
      <w:pPr>
        <w:pStyle w:val="Ttulo3"/>
      </w:pPr>
      <w:bookmarkStart w:id="18" w:name="_Toc190956718"/>
      <w:r w:rsidRPr="00420289">
        <w:t>a) Competencia</w:t>
      </w:r>
      <w:r w:rsidR="00150C49" w:rsidRPr="00420289">
        <w:t xml:space="preserve"> del Instituto</w:t>
      </w:r>
      <w:bookmarkEnd w:id="18"/>
    </w:p>
    <w:p w14:paraId="56E64942" w14:textId="6572EDF7" w:rsidR="0011350D" w:rsidRPr="00420289" w:rsidRDefault="0011350D" w:rsidP="00420289">
      <w:pPr>
        <w:rPr>
          <w:rFonts w:cs="Arial"/>
        </w:rPr>
      </w:pPr>
      <w:r w:rsidRPr="00420289">
        <w:t xml:space="preserve">Este Instituto de Transparencia, Acceso a la Información Pública y Protección de Datos Personales del Estado de México y Municipios es competente para conocer y resolver </w:t>
      </w:r>
      <w:r w:rsidR="005F65B7" w:rsidRPr="00420289">
        <w:t xml:space="preserve">el </w:t>
      </w:r>
      <w:r w:rsidRPr="00420289">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420289">
        <w:rPr>
          <w:rFonts w:cs="Arial"/>
        </w:rPr>
        <w:t xml:space="preserve">; y 9, fracciones I y XXIII y 11 del Reglamento Interior del Instituto de </w:t>
      </w:r>
      <w:r w:rsidRPr="00420289">
        <w:rPr>
          <w:rFonts w:cs="Arial"/>
        </w:rPr>
        <w:lastRenderedPageBreak/>
        <w:t>Transparencia, Acceso a la Información Pública y Protección de Datos Personales del Estado de México y Municipios.</w:t>
      </w:r>
    </w:p>
    <w:p w14:paraId="43A74BC9" w14:textId="77777777" w:rsidR="006946E4" w:rsidRPr="00420289" w:rsidRDefault="006946E4" w:rsidP="00420289">
      <w:pPr>
        <w:rPr>
          <w:rFonts w:cs="Arial"/>
        </w:rPr>
      </w:pPr>
    </w:p>
    <w:p w14:paraId="517A2DD6" w14:textId="4169BE4D" w:rsidR="00664420" w:rsidRPr="00420289" w:rsidRDefault="00BA55A8" w:rsidP="00420289">
      <w:pPr>
        <w:pStyle w:val="Ttulo3"/>
      </w:pPr>
      <w:bookmarkStart w:id="19" w:name="_Toc190956719"/>
      <w:r w:rsidRPr="00420289">
        <w:t>b)</w:t>
      </w:r>
      <w:r w:rsidR="00664420" w:rsidRPr="00420289">
        <w:t xml:space="preserve"> </w:t>
      </w:r>
      <w:r w:rsidR="00D91CB4" w:rsidRPr="00420289">
        <w:t>Legitimidad</w:t>
      </w:r>
      <w:r w:rsidRPr="00420289">
        <w:t xml:space="preserve"> de la parte recurrente</w:t>
      </w:r>
      <w:bookmarkEnd w:id="19"/>
    </w:p>
    <w:p w14:paraId="26FEA382" w14:textId="0B06695C" w:rsidR="00D91CB4" w:rsidRPr="00420289" w:rsidRDefault="00D91CB4" w:rsidP="00420289">
      <w:pPr>
        <w:rPr>
          <w:rFonts w:cs="Arial"/>
          <w:bCs/>
        </w:rPr>
      </w:pPr>
      <w:r w:rsidRPr="00420289">
        <w:rPr>
          <w:rFonts w:cs="Arial"/>
          <w:bCs/>
        </w:rPr>
        <w:t>El recurso de revisión fue interpuesto por parte legítima, ya que se presentó por la misma persona que formuló la solicitud de acceso a la Información Pública,</w:t>
      </w:r>
      <w:r w:rsidRPr="00420289">
        <w:rPr>
          <w:rFonts w:cs="Arial"/>
          <w:b/>
          <w:bCs/>
        </w:rPr>
        <w:t xml:space="preserve"> </w:t>
      </w:r>
      <w:r w:rsidRPr="00420289">
        <w:rPr>
          <w:rFonts w:cs="Arial"/>
        </w:rPr>
        <w:t>debido a que los datos de acceso</w:t>
      </w:r>
      <w:r w:rsidRPr="00420289">
        <w:rPr>
          <w:rFonts w:cs="Arial"/>
          <w:b/>
          <w:bCs/>
        </w:rPr>
        <w:t xml:space="preserve"> </w:t>
      </w:r>
      <w:r w:rsidRPr="00420289">
        <w:rPr>
          <w:rFonts w:cs="Arial"/>
          <w:b/>
        </w:rPr>
        <w:t>SAIMEX</w:t>
      </w:r>
      <w:r w:rsidRPr="00420289">
        <w:rPr>
          <w:rFonts w:eastAsia="Calibri" w:cs="Arial"/>
          <w:lang w:eastAsia="en-US"/>
        </w:rPr>
        <w:t xml:space="preserve"> son personales e irrepetibles.</w:t>
      </w:r>
    </w:p>
    <w:p w14:paraId="2C367810" w14:textId="77777777" w:rsidR="00D91CB4" w:rsidRPr="00420289" w:rsidRDefault="00D91CB4" w:rsidP="00420289"/>
    <w:p w14:paraId="496490FC" w14:textId="1A5F3FDB" w:rsidR="00D91CB4" w:rsidRPr="00420289" w:rsidRDefault="00BA55A8" w:rsidP="00420289">
      <w:pPr>
        <w:pStyle w:val="Ttulo3"/>
        <w:rPr>
          <w:rFonts w:eastAsia="Calibri"/>
          <w:lang w:eastAsia="es-ES_tradnl"/>
        </w:rPr>
      </w:pPr>
      <w:bookmarkStart w:id="20" w:name="_Toc190956720"/>
      <w:r w:rsidRPr="00420289">
        <w:rPr>
          <w:rFonts w:eastAsia="Calibri"/>
          <w:lang w:eastAsia="es-ES_tradnl"/>
        </w:rPr>
        <w:t>c)</w:t>
      </w:r>
      <w:r w:rsidR="00664420" w:rsidRPr="00420289">
        <w:rPr>
          <w:rFonts w:eastAsia="Calibri"/>
          <w:lang w:eastAsia="es-ES_tradnl"/>
        </w:rPr>
        <w:t xml:space="preserve"> </w:t>
      </w:r>
      <w:r w:rsidR="00D91CB4" w:rsidRPr="00420289">
        <w:rPr>
          <w:rFonts w:eastAsia="Calibri"/>
          <w:lang w:eastAsia="es-ES_tradnl"/>
        </w:rPr>
        <w:t>Plazo para interponer el recurso</w:t>
      </w:r>
      <w:bookmarkEnd w:id="20"/>
    </w:p>
    <w:p w14:paraId="4BAC4A62" w14:textId="02EA30DE" w:rsidR="00B4748E" w:rsidRPr="00420289" w:rsidRDefault="00F65DE0" w:rsidP="00420289">
      <w:pPr>
        <w:autoSpaceDE w:val="0"/>
        <w:autoSpaceDN w:val="0"/>
        <w:adjustRightInd w:val="0"/>
        <w:ind w:right="49"/>
        <w:rPr>
          <w:rFonts w:cs="Arial"/>
          <w:lang w:val="es-ES"/>
        </w:rPr>
      </w:pPr>
      <w:r w:rsidRPr="00420289">
        <w:rPr>
          <w:rFonts w:cs="Arial"/>
          <w:lang w:val="es-ES"/>
        </w:rPr>
        <w:t xml:space="preserve">Es de precisar que la Ley de Transparencia </w:t>
      </w:r>
      <w:r w:rsidRPr="00420289">
        <w:t>y Acceso a la Información Pública del Estado de México y Municipios</w:t>
      </w:r>
      <w:r w:rsidRPr="00420289">
        <w:rPr>
          <w:rFonts w:cs="Arial"/>
          <w:lang w:val="es-ES"/>
        </w:rPr>
        <w:t xml:space="preserve">, </w:t>
      </w:r>
      <w:r w:rsidR="00B4748E" w:rsidRPr="00420289">
        <w:rPr>
          <w:rFonts w:cs="Arial"/>
          <w:lang w:val="es-ES"/>
        </w:rPr>
        <w:t>describe el término de procedencia de los Recurso Revisión, como se puede apreciar en el siguiente artículo:</w:t>
      </w:r>
    </w:p>
    <w:p w14:paraId="6D6168DF" w14:textId="77777777" w:rsidR="00135ADB" w:rsidRPr="00420289" w:rsidRDefault="00135ADB" w:rsidP="00420289">
      <w:pPr>
        <w:autoSpaceDE w:val="0"/>
        <w:autoSpaceDN w:val="0"/>
        <w:adjustRightInd w:val="0"/>
        <w:ind w:right="49"/>
        <w:rPr>
          <w:rFonts w:cs="Arial"/>
          <w:lang w:val="es-ES"/>
        </w:rPr>
      </w:pPr>
    </w:p>
    <w:p w14:paraId="442FED11" w14:textId="77777777" w:rsidR="00F65DE0" w:rsidRPr="00420289" w:rsidRDefault="00F65DE0" w:rsidP="00420289">
      <w:pPr>
        <w:autoSpaceDE w:val="0"/>
        <w:autoSpaceDN w:val="0"/>
        <w:adjustRightInd w:val="0"/>
        <w:spacing w:line="240" w:lineRule="auto"/>
        <w:ind w:left="851" w:right="902"/>
        <w:rPr>
          <w:rFonts w:cs="Arial"/>
          <w:i/>
          <w:szCs w:val="22"/>
          <w:lang w:val="es-ES"/>
        </w:rPr>
      </w:pPr>
      <w:r w:rsidRPr="00420289">
        <w:rPr>
          <w:rFonts w:cs="Arial"/>
          <w:b/>
          <w:i/>
          <w:szCs w:val="22"/>
          <w:lang w:val="es-ES"/>
        </w:rPr>
        <w:t>“Artículo 163.</w:t>
      </w:r>
      <w:r w:rsidRPr="00420289">
        <w:rPr>
          <w:rFonts w:cs="Arial"/>
          <w:i/>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A67C2A" w14:textId="77777777" w:rsidR="00F65DE0" w:rsidRPr="00420289" w:rsidRDefault="00F65DE0" w:rsidP="00420289">
      <w:pPr>
        <w:autoSpaceDE w:val="0"/>
        <w:autoSpaceDN w:val="0"/>
        <w:adjustRightInd w:val="0"/>
        <w:spacing w:line="240" w:lineRule="auto"/>
        <w:ind w:left="851" w:right="902"/>
        <w:rPr>
          <w:rFonts w:cs="Arial"/>
          <w:i/>
          <w:szCs w:val="22"/>
          <w:lang w:val="es-ES"/>
        </w:rPr>
      </w:pPr>
    </w:p>
    <w:p w14:paraId="76F65309" w14:textId="77777777" w:rsidR="00F65DE0" w:rsidRPr="00420289" w:rsidRDefault="00F65DE0" w:rsidP="00420289">
      <w:pPr>
        <w:autoSpaceDE w:val="0"/>
        <w:autoSpaceDN w:val="0"/>
        <w:adjustRightInd w:val="0"/>
        <w:spacing w:line="240" w:lineRule="auto"/>
        <w:ind w:left="851" w:right="902"/>
        <w:rPr>
          <w:rFonts w:cs="Arial"/>
          <w:i/>
          <w:szCs w:val="22"/>
          <w:lang w:val="es-ES"/>
        </w:rPr>
      </w:pPr>
      <w:r w:rsidRPr="00420289">
        <w:rPr>
          <w:rFonts w:cs="Arial"/>
          <w:i/>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5CB8C718" w14:textId="77777777" w:rsidR="00B4748E" w:rsidRPr="00420289" w:rsidRDefault="00B4748E" w:rsidP="00420289">
      <w:pPr>
        <w:rPr>
          <w:rFonts w:cs="Arial"/>
          <w:lang w:val="es-ES"/>
        </w:rPr>
      </w:pPr>
    </w:p>
    <w:p w14:paraId="40A0EF0C" w14:textId="77777777" w:rsidR="00F65DE0" w:rsidRPr="00420289" w:rsidRDefault="00F65DE0" w:rsidP="00420289">
      <w:pPr>
        <w:rPr>
          <w:rFonts w:cs="Arial"/>
          <w:lang w:val="es-ES"/>
        </w:rPr>
      </w:pPr>
      <w:r w:rsidRPr="00420289">
        <w:rPr>
          <w:rFonts w:cs="Arial"/>
          <w:lang w:val="es-ES"/>
        </w:rPr>
        <w:t xml:space="preserve">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w:t>
      </w:r>
      <w:r w:rsidRPr="00420289">
        <w:rPr>
          <w:rFonts w:cs="Arial"/>
          <w:lang w:val="es-ES"/>
        </w:rPr>
        <w:lastRenderedPageBreak/>
        <w:t>entreguen la respuesta a la solicitud de información, ésta se considera negada; por lo que al solicitante le asiste el derecho para poder presentar el correspondiente Recurso Revisión.</w:t>
      </w:r>
    </w:p>
    <w:p w14:paraId="78FF84CF" w14:textId="77777777" w:rsidR="00F65DE0" w:rsidRPr="00420289" w:rsidRDefault="00F65DE0" w:rsidP="00420289">
      <w:pPr>
        <w:rPr>
          <w:rFonts w:cs="Arial"/>
          <w:lang w:val="es-ES"/>
        </w:rPr>
      </w:pPr>
    </w:p>
    <w:p w14:paraId="7D96F726" w14:textId="77777777" w:rsidR="00F65DE0" w:rsidRPr="00420289" w:rsidRDefault="00F65DE0" w:rsidP="00420289">
      <w:pPr>
        <w:rPr>
          <w:rFonts w:cs="Arial"/>
          <w:lang w:val="es-ES"/>
        </w:rPr>
      </w:pPr>
      <w:r w:rsidRPr="00420289">
        <w:rPr>
          <w:rFonts w:cs="Arial"/>
          <w:lang w:val="es-ES"/>
        </w:rPr>
        <w:t xml:space="preserve">Derivado de lo anterior, se constituye la figura jurídica de la </w:t>
      </w:r>
      <w:r w:rsidRPr="00420289">
        <w:rPr>
          <w:rFonts w:cs="Arial"/>
          <w:b/>
          <w:lang w:val="es-ES"/>
        </w:rPr>
        <w:t>NEGATIVA FICTA</w:t>
      </w:r>
      <w:r w:rsidRPr="00420289">
        <w:rPr>
          <w:rFonts w:cs="Arial"/>
          <w:lang w:val="es-ES"/>
        </w:rPr>
        <w:t>, la cual consiste en atribuir un efecto negativo al silencio de la autoridad administrativa frente a las instancias y solicitudes que hagan los particulares.</w:t>
      </w:r>
    </w:p>
    <w:p w14:paraId="23947A0C" w14:textId="77777777" w:rsidR="00F65DE0" w:rsidRPr="00420289" w:rsidRDefault="00F65DE0" w:rsidP="00420289">
      <w:pPr>
        <w:rPr>
          <w:rFonts w:cs="Arial"/>
          <w:szCs w:val="28"/>
          <w:lang w:val="es-ES"/>
        </w:rPr>
      </w:pPr>
    </w:p>
    <w:p w14:paraId="121AE0F9" w14:textId="77777777" w:rsidR="00F65DE0" w:rsidRPr="00420289" w:rsidRDefault="00F65DE0" w:rsidP="00420289">
      <w:pPr>
        <w:spacing w:after="240"/>
        <w:rPr>
          <w:rFonts w:cs="Arial"/>
          <w:szCs w:val="24"/>
          <w:lang w:val="es-ES"/>
        </w:rPr>
      </w:pPr>
      <w:r w:rsidRPr="00420289">
        <w:rPr>
          <w:rFonts w:cs="Arial"/>
          <w:lang w:val="es-ES"/>
        </w:rPr>
        <w:t>Por su parte, el artículo 178 de la Ley de Transparencia local, establece:</w:t>
      </w:r>
    </w:p>
    <w:p w14:paraId="2C35764B" w14:textId="77777777" w:rsidR="00F65DE0" w:rsidRPr="00420289" w:rsidRDefault="00F65DE0" w:rsidP="00420289">
      <w:pPr>
        <w:pStyle w:val="Puesto"/>
        <w:ind w:left="851" w:right="822"/>
        <w:rPr>
          <w:lang w:val="es-ES"/>
        </w:rPr>
      </w:pPr>
      <w:r w:rsidRPr="00420289">
        <w:rPr>
          <w:b/>
          <w:lang w:val="es-ES"/>
        </w:rPr>
        <w:t xml:space="preserve">“Artículo 178. </w:t>
      </w:r>
      <w:r w:rsidRPr="00420289">
        <w:rPr>
          <w:lang w:val="es-ES"/>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1A07D9D0" w14:textId="77777777" w:rsidR="00F65DE0" w:rsidRPr="00420289" w:rsidRDefault="00F65DE0" w:rsidP="00420289">
      <w:pPr>
        <w:pStyle w:val="Puesto"/>
        <w:ind w:left="851" w:right="822"/>
        <w:rPr>
          <w:lang w:val="es-ES"/>
        </w:rPr>
      </w:pPr>
    </w:p>
    <w:p w14:paraId="3A3BCDBD" w14:textId="77777777" w:rsidR="00F65DE0" w:rsidRPr="00420289" w:rsidRDefault="00F65DE0" w:rsidP="00420289">
      <w:pPr>
        <w:pStyle w:val="Puesto"/>
        <w:ind w:left="851" w:right="822"/>
        <w:rPr>
          <w:lang w:val="es-ES"/>
        </w:rPr>
      </w:pPr>
      <w:r w:rsidRPr="00420289">
        <w:rPr>
          <w:b/>
          <w:u w:val="single"/>
          <w:lang w:val="es-ES"/>
        </w:rPr>
        <w:t>A falta de respuesta del sujeto obligado, dentro de los plazos establecidos en esta Ley, a una solicitud de acceso a la Información Pública, el recurso podrá ser interpuesto en cualquier momento</w:t>
      </w:r>
      <w:r w:rsidRPr="00420289">
        <w:rPr>
          <w:lang w:val="es-ES"/>
        </w:rPr>
        <w:t>, acompañado con el documento que pruebe la fecha en que presentó la solicitud.</w:t>
      </w:r>
    </w:p>
    <w:p w14:paraId="2350A8F3" w14:textId="77777777" w:rsidR="00F65DE0" w:rsidRPr="00420289" w:rsidRDefault="00F65DE0" w:rsidP="00420289">
      <w:pPr>
        <w:pStyle w:val="Puesto"/>
        <w:ind w:left="851" w:right="822"/>
        <w:rPr>
          <w:lang w:val="es-ES"/>
        </w:rPr>
      </w:pPr>
    </w:p>
    <w:p w14:paraId="686E2B39" w14:textId="77777777" w:rsidR="00F65DE0" w:rsidRPr="00420289" w:rsidRDefault="00F65DE0" w:rsidP="00420289">
      <w:pPr>
        <w:pStyle w:val="Puesto"/>
        <w:ind w:left="851" w:right="822"/>
        <w:rPr>
          <w:lang w:val="es-ES"/>
        </w:rPr>
      </w:pPr>
      <w:r w:rsidRPr="00420289">
        <w:rPr>
          <w:lang w:val="es-ES"/>
        </w:rPr>
        <w:t>En el caso de que se interponga ante la Unidad de Transparencia, ésta deberá remitir el Recurso Revisión al Instituto a más tardar al día siguiente de haberlo recibido.”</w:t>
      </w:r>
    </w:p>
    <w:p w14:paraId="657D0558" w14:textId="77777777" w:rsidR="00F65DE0" w:rsidRPr="00420289" w:rsidRDefault="00F65DE0" w:rsidP="00420289">
      <w:pPr>
        <w:pStyle w:val="Puesto"/>
        <w:ind w:left="851" w:right="822"/>
        <w:rPr>
          <w:lang w:val="es-ES"/>
        </w:rPr>
      </w:pPr>
      <w:r w:rsidRPr="00420289">
        <w:rPr>
          <w:lang w:val="es-ES"/>
        </w:rPr>
        <w:t xml:space="preserve">(Énfasis añadido) </w:t>
      </w:r>
    </w:p>
    <w:p w14:paraId="0842E06E" w14:textId="77777777" w:rsidR="00F65DE0" w:rsidRPr="00420289" w:rsidRDefault="00F65DE0" w:rsidP="00420289">
      <w:pPr>
        <w:rPr>
          <w:rFonts w:cs="Arial"/>
          <w:sz w:val="20"/>
          <w:szCs w:val="24"/>
          <w:lang w:val="es-ES"/>
        </w:rPr>
      </w:pPr>
    </w:p>
    <w:p w14:paraId="08A89F2D" w14:textId="77777777" w:rsidR="00F65DE0" w:rsidRPr="00420289" w:rsidRDefault="00F65DE0" w:rsidP="00420289">
      <w:pPr>
        <w:rPr>
          <w:rFonts w:cs="Arial"/>
          <w:b/>
          <w:sz w:val="24"/>
          <w:lang w:val="es-ES"/>
        </w:rPr>
      </w:pPr>
      <w:r w:rsidRPr="00420289">
        <w:rPr>
          <w:rFonts w:cs="Arial"/>
          <w:lang w:val="es-ES"/>
        </w:rPr>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420289">
        <w:rPr>
          <w:rFonts w:cs="Arial"/>
          <w:b/>
          <w:lang w:val="es-ES"/>
        </w:rPr>
        <w:t>SUJETO OBLIGADO.</w:t>
      </w:r>
    </w:p>
    <w:p w14:paraId="47EF3233" w14:textId="77777777" w:rsidR="00F65DE0" w:rsidRPr="00420289" w:rsidRDefault="00F65DE0" w:rsidP="00420289">
      <w:pPr>
        <w:rPr>
          <w:rFonts w:cs="Arial"/>
          <w:b/>
          <w:sz w:val="18"/>
          <w:lang w:val="es-ES"/>
        </w:rPr>
      </w:pPr>
    </w:p>
    <w:p w14:paraId="106D37EE" w14:textId="10EB7C60" w:rsidR="00D91CB4" w:rsidRPr="00420289" w:rsidRDefault="00F65DE0" w:rsidP="00420289">
      <w:pPr>
        <w:rPr>
          <w:rFonts w:eastAsia="Calibri"/>
          <w:lang w:eastAsia="es-ES_tradnl"/>
        </w:rPr>
      </w:pPr>
      <w:r w:rsidRPr="00420289">
        <w:rPr>
          <w:rFonts w:cs="Arial"/>
          <w:lang w:val="es-ES"/>
        </w:rPr>
        <w:t xml:space="preserve">Sin embargo, tratándose de negativa ficta no existe resolución que se haga del conocimiento del particular a partir de la cual pueda computarse dicho término, por lo que es pertinente </w:t>
      </w:r>
      <w:r w:rsidRPr="00420289">
        <w:rPr>
          <w:rFonts w:cs="Arial"/>
          <w:lang w:val="es-ES"/>
        </w:rPr>
        <w:lastRenderedPageBreak/>
        <w:t xml:space="preserve">establecer que no hay plazo para la interposición del Recurso Revisión y, por tanto, </w:t>
      </w:r>
      <w:r w:rsidRPr="00420289">
        <w:rPr>
          <w:rFonts w:cs="Tahoma"/>
          <w:b/>
          <w:szCs w:val="24"/>
        </w:rPr>
        <w:t>LA PARTE RECURRENTE</w:t>
      </w:r>
      <w:r w:rsidRPr="00420289">
        <w:rPr>
          <w:rFonts w:cs="Arial"/>
          <w:b/>
          <w:lang w:val="es-ES"/>
        </w:rPr>
        <w:t xml:space="preserve"> </w:t>
      </w:r>
      <w:r w:rsidRPr="00420289">
        <w:rPr>
          <w:rFonts w:cs="Arial"/>
          <w:lang w:val="es-ES"/>
        </w:rPr>
        <w:t>está en libertad de presentar su medio de impugnación en cualquier momento; en consecuencia, se tiene que el presente recurso se interpuso oportunamente.</w:t>
      </w:r>
    </w:p>
    <w:p w14:paraId="49076992" w14:textId="77777777" w:rsidR="00D91CB4" w:rsidRPr="00420289" w:rsidRDefault="00D91CB4" w:rsidP="00420289">
      <w:pPr>
        <w:rPr>
          <w:rFonts w:eastAsia="Palatino Linotype" w:cs="Palatino Linotype"/>
          <w:sz w:val="18"/>
        </w:rPr>
      </w:pPr>
    </w:p>
    <w:p w14:paraId="46C0EB3A" w14:textId="0F931891" w:rsidR="00A53315" w:rsidRPr="00420289" w:rsidRDefault="00BA55A8" w:rsidP="00420289">
      <w:pPr>
        <w:pStyle w:val="Ttulo3"/>
        <w:rPr>
          <w:rFonts w:eastAsia="Calibri"/>
          <w:lang w:eastAsia="es-ES_tradnl"/>
        </w:rPr>
      </w:pPr>
      <w:bookmarkStart w:id="21" w:name="_Toc190956721"/>
      <w:r w:rsidRPr="00420289">
        <w:rPr>
          <w:rFonts w:eastAsia="Calibri"/>
          <w:lang w:eastAsia="es-ES_tradnl"/>
        </w:rPr>
        <w:t>d)</w:t>
      </w:r>
      <w:r w:rsidR="00D91CB4" w:rsidRPr="00420289">
        <w:rPr>
          <w:rFonts w:eastAsia="Calibri"/>
          <w:lang w:eastAsia="es-ES_tradnl"/>
        </w:rPr>
        <w:t xml:space="preserve"> </w:t>
      </w:r>
      <w:r w:rsidR="0087127C" w:rsidRPr="00420289">
        <w:rPr>
          <w:rFonts w:eastAsia="Calibri"/>
          <w:lang w:eastAsia="es-ES_tradnl"/>
        </w:rPr>
        <w:t>Causal de procedencia</w:t>
      </w:r>
      <w:bookmarkEnd w:id="21"/>
      <w:r w:rsidR="0087127C" w:rsidRPr="00420289">
        <w:rPr>
          <w:rFonts w:eastAsia="Calibri"/>
          <w:lang w:eastAsia="es-ES_tradnl"/>
        </w:rPr>
        <w:t xml:space="preserve"> </w:t>
      </w:r>
    </w:p>
    <w:p w14:paraId="5ED6B03C" w14:textId="229B0817" w:rsidR="002A6D1F" w:rsidRPr="00420289" w:rsidRDefault="002A6D1F" w:rsidP="00420289">
      <w:pPr>
        <w:spacing w:after="240"/>
        <w:textAlignment w:val="baseline"/>
        <w:rPr>
          <w:rFonts w:cs="Arial"/>
          <w:lang w:val="es-ES" w:eastAsia="es-MX"/>
        </w:rPr>
      </w:pPr>
      <w:r w:rsidRPr="00420289">
        <w:rPr>
          <w:rFonts w:cs="Arial"/>
        </w:rPr>
        <w:t xml:space="preserve">Resulta procedente la interposición de los recursos de revisión, ya que </w:t>
      </w:r>
      <w:r w:rsidRPr="00420289">
        <w:rPr>
          <w:rFonts w:eastAsia="Calibri" w:cs="Tahoma"/>
          <w:szCs w:val="22"/>
          <w:lang w:eastAsia="es-MX"/>
        </w:rPr>
        <w:t>se actualiza la causal de procedencia señalada en el artículo 179, fracción VII</w:t>
      </w:r>
      <w:r w:rsidRPr="00420289">
        <w:rPr>
          <w:rFonts w:cs="Arial"/>
        </w:rPr>
        <w:t xml:space="preserve"> de la </w:t>
      </w:r>
      <w:r w:rsidRPr="00420289">
        <w:t xml:space="preserve">Ley de Transparencia y Acceso a la Información Pública del Estado de México y Municipios, </w:t>
      </w:r>
      <w:r w:rsidRPr="00420289">
        <w:rPr>
          <w:rFonts w:cs="Arial"/>
          <w:lang w:val="es-ES" w:eastAsia="es-MX"/>
        </w:rPr>
        <w:t>la cual dispone:</w:t>
      </w:r>
    </w:p>
    <w:p w14:paraId="6D33CB3B" w14:textId="77777777" w:rsidR="002A6D1F" w:rsidRPr="00420289" w:rsidRDefault="002A6D1F" w:rsidP="00420289">
      <w:pPr>
        <w:pStyle w:val="Puesto"/>
        <w:rPr>
          <w:lang w:val="es-ES"/>
        </w:rPr>
      </w:pPr>
      <w:r w:rsidRPr="00420289">
        <w:rPr>
          <w:lang w:val="es-ES"/>
        </w:rPr>
        <w:t>“</w:t>
      </w:r>
      <w:r w:rsidRPr="00420289">
        <w:rPr>
          <w:b/>
          <w:lang w:val="es-ES"/>
        </w:rPr>
        <w:t>Artículo 179.</w:t>
      </w:r>
      <w:r w:rsidRPr="00420289">
        <w:rPr>
          <w:lang w:val="es-ES"/>
        </w:rPr>
        <w:t xml:space="preserve"> El Recurso Revisión es un medio de protección que la Ley otorga a los particulares, para hacer valer su derecho de acceso a la Información Pública, y procederá en contra de las siguientes causas:</w:t>
      </w:r>
    </w:p>
    <w:p w14:paraId="770883AD" w14:textId="77777777" w:rsidR="002A6D1F" w:rsidRPr="00420289" w:rsidRDefault="002A6D1F" w:rsidP="00420289">
      <w:pPr>
        <w:pStyle w:val="Puesto"/>
        <w:rPr>
          <w:lang w:val="es-ES"/>
        </w:rPr>
      </w:pPr>
      <w:r w:rsidRPr="00420289">
        <w:rPr>
          <w:lang w:val="es-ES"/>
        </w:rPr>
        <w:t>…</w:t>
      </w:r>
    </w:p>
    <w:p w14:paraId="1CB07DC2" w14:textId="77777777" w:rsidR="002A6D1F" w:rsidRPr="00420289" w:rsidRDefault="002A6D1F" w:rsidP="00420289">
      <w:pPr>
        <w:pStyle w:val="Puesto"/>
        <w:rPr>
          <w:lang w:val="es-ES"/>
        </w:rPr>
      </w:pPr>
      <w:r w:rsidRPr="00420289">
        <w:rPr>
          <w:b/>
          <w:lang w:val="es-ES"/>
        </w:rPr>
        <w:t>VII. La falta de respuesta a una solicitud de acceso a la información</w:t>
      </w:r>
      <w:r w:rsidRPr="00420289">
        <w:rPr>
          <w:lang w:val="es-ES"/>
        </w:rPr>
        <w:t>;</w:t>
      </w:r>
    </w:p>
    <w:p w14:paraId="39D54355" w14:textId="77777777" w:rsidR="002A6D1F" w:rsidRPr="00420289" w:rsidRDefault="002A6D1F" w:rsidP="00420289">
      <w:pPr>
        <w:pStyle w:val="Puesto"/>
        <w:rPr>
          <w:b/>
          <w:lang w:val="es-ES"/>
        </w:rPr>
      </w:pPr>
      <w:r w:rsidRPr="00420289">
        <w:rPr>
          <w:b/>
          <w:lang w:val="es-ES"/>
        </w:rPr>
        <w:t>…</w:t>
      </w:r>
    </w:p>
    <w:p w14:paraId="4584F523" w14:textId="77777777" w:rsidR="002A6D1F" w:rsidRPr="00420289" w:rsidRDefault="002A6D1F" w:rsidP="00420289">
      <w:pPr>
        <w:pStyle w:val="Puesto"/>
        <w:rPr>
          <w:lang w:val="es-ES"/>
        </w:rPr>
      </w:pPr>
      <w:r w:rsidRPr="00420289">
        <w:rPr>
          <w:lang w:val="es-ES"/>
        </w:rPr>
        <w:t>(Énfasis añadido).</w:t>
      </w:r>
    </w:p>
    <w:p w14:paraId="18BD10B7" w14:textId="32D7BF0E" w:rsidR="002A6D1F" w:rsidRPr="00420289" w:rsidRDefault="002A6D1F" w:rsidP="00420289">
      <w:pPr>
        <w:widowControl w:val="0"/>
        <w:spacing w:before="100" w:beforeAutospacing="1" w:after="100" w:afterAutospacing="1"/>
        <w:rPr>
          <w:rFonts w:eastAsia="Palatino Linotype" w:cs="Palatino Linotype"/>
        </w:rPr>
      </w:pPr>
      <w:r w:rsidRPr="00420289">
        <w:rPr>
          <w:rFonts w:eastAsia="Palatino Linotype" w:cs="Palatino Linotype"/>
        </w:rPr>
        <w:t xml:space="preserve">El precepto legal citado, establece como supuesto de procedencia de los Recursos de Revisión, en aquellos casos en que </w:t>
      </w:r>
      <w:r w:rsidRPr="00420289">
        <w:rPr>
          <w:rFonts w:eastAsia="Palatino Linotype" w:cs="Palatino Linotype"/>
          <w:b/>
        </w:rPr>
        <w:t>EL SUJETO OBLIGADO</w:t>
      </w:r>
      <w:r w:rsidRPr="00420289">
        <w:rPr>
          <w:rFonts w:eastAsia="Palatino Linotype" w:cs="Palatino Linotype"/>
        </w:rPr>
        <w:t xml:space="preserve"> no dé respuesta a lo solicitado; por lo que, en el presente caso, se actualiza dicha causal, ya que </w:t>
      </w:r>
      <w:r w:rsidRPr="00420289">
        <w:rPr>
          <w:rFonts w:eastAsia="Palatino Linotype" w:cs="Palatino Linotype"/>
          <w:b/>
        </w:rPr>
        <w:t>EL SUJETO OBLIGADO</w:t>
      </w:r>
      <w:r w:rsidRPr="00420289">
        <w:rPr>
          <w:rFonts w:eastAsia="Palatino Linotype" w:cs="Palatino Linotype"/>
        </w:rPr>
        <w:t xml:space="preserve"> omitió dar las respuestas a lo requerido por </w:t>
      </w:r>
      <w:r w:rsidRPr="00420289">
        <w:rPr>
          <w:rFonts w:eastAsia="Palatino Linotype" w:cs="Palatino Linotype"/>
          <w:b/>
        </w:rPr>
        <w:t xml:space="preserve">LA PARTE RECURRENTE </w:t>
      </w:r>
      <w:r w:rsidRPr="00420289">
        <w:rPr>
          <w:rFonts w:eastAsia="Palatino Linotype" w:cs="Palatino Linotype"/>
        </w:rPr>
        <w:t xml:space="preserve">en sus solicitudes de acceso a la Información Pública; atento a ello, este Órgano Garante considera que las razones o motivos de inconformidad son </w:t>
      </w:r>
      <w:r w:rsidRPr="00420289">
        <w:rPr>
          <w:rFonts w:eastAsia="Palatino Linotype" w:cs="Palatino Linotype"/>
          <w:b/>
        </w:rPr>
        <w:t>fundados</w:t>
      </w:r>
      <w:r w:rsidRPr="00420289">
        <w:rPr>
          <w:rFonts w:eastAsia="Palatino Linotype" w:cs="Palatino Linotype"/>
        </w:rPr>
        <w:t>.</w:t>
      </w:r>
    </w:p>
    <w:p w14:paraId="2284D7EB" w14:textId="3EE1D036" w:rsidR="00BA55A8" w:rsidRPr="00420289" w:rsidRDefault="00362A11" w:rsidP="00420289">
      <w:pPr>
        <w:pStyle w:val="Ttulo3"/>
      </w:pPr>
      <w:bookmarkStart w:id="22" w:name="_Toc190956722"/>
      <w:r w:rsidRPr="00420289">
        <w:t>e) Requisitos formales para la interposición del recurso</w:t>
      </w:r>
      <w:bookmarkEnd w:id="22"/>
    </w:p>
    <w:p w14:paraId="2DBAFC19" w14:textId="77777777" w:rsidR="0055289D" w:rsidRPr="00420289" w:rsidRDefault="0055289D" w:rsidP="00420289">
      <w:pPr>
        <w:rPr>
          <w:rFonts w:cs="Arial"/>
        </w:rPr>
      </w:pPr>
      <w:r w:rsidRPr="00420289">
        <w:rPr>
          <w:rFonts w:cs="Arial"/>
          <w:b/>
          <w:bCs/>
        </w:rPr>
        <w:t xml:space="preserve">LA PARTE RECURRENTE </w:t>
      </w:r>
      <w:r w:rsidRPr="00420289">
        <w:rPr>
          <w:rFonts w:cs="Arial"/>
        </w:rPr>
        <w:t>acreditó todos y cada uno de los elementos formales exigidos por el artículo 180 de la misma normatividad.</w:t>
      </w:r>
    </w:p>
    <w:p w14:paraId="20AB0FD7" w14:textId="77777777" w:rsidR="0055289D" w:rsidRPr="00420289" w:rsidRDefault="0055289D" w:rsidP="00420289">
      <w:pPr>
        <w:rPr>
          <w:rFonts w:cs="Arial"/>
        </w:rPr>
      </w:pPr>
    </w:p>
    <w:p w14:paraId="76A4A459" w14:textId="77777777" w:rsidR="00974932" w:rsidRPr="00420289" w:rsidRDefault="00974932" w:rsidP="00420289">
      <w:pPr>
        <w:pStyle w:val="Ttulo3"/>
      </w:pPr>
      <w:bookmarkStart w:id="23" w:name="_Toc165402861"/>
      <w:bookmarkStart w:id="24" w:name="_Toc190956723"/>
      <w:r w:rsidRPr="00420289">
        <w:lastRenderedPageBreak/>
        <w:t>f) Acumulación de los Recursos de Revisión</w:t>
      </w:r>
      <w:bookmarkEnd w:id="23"/>
      <w:bookmarkEnd w:id="24"/>
    </w:p>
    <w:p w14:paraId="2541E478" w14:textId="162E7DB0" w:rsidR="00974932" w:rsidRPr="00420289" w:rsidRDefault="00974932" w:rsidP="00420289">
      <w:r w:rsidRPr="00420289">
        <w:rPr>
          <w:rFonts w:eastAsiaTheme="minorEastAsia"/>
          <w:lang w:val="es-ES_tradnl"/>
        </w:rPr>
        <w:t>De las constancias que obran en los expedientes acumulados, se advierte que los recursos de revisión</w:t>
      </w:r>
      <w:r w:rsidRPr="00420289">
        <w:rPr>
          <w:rFonts w:eastAsiaTheme="minorEastAsia" w:cstheme="minorBidi"/>
          <w:lang w:val="es-ES_tradnl"/>
        </w:rPr>
        <w:t xml:space="preserve"> </w:t>
      </w:r>
      <w:r w:rsidR="002C2B7E" w:rsidRPr="00420289">
        <w:rPr>
          <w:b/>
          <w:lang w:val="es-ES_tradnl"/>
        </w:rPr>
        <w:t>0080</w:t>
      </w:r>
      <w:r w:rsidR="00B4748E" w:rsidRPr="00420289">
        <w:rPr>
          <w:b/>
          <w:lang w:val="es-ES_tradnl"/>
        </w:rPr>
        <w:t>2/INFOEM/IP/RR/2025</w:t>
      </w:r>
      <w:r w:rsidR="002C2B7E" w:rsidRPr="00420289">
        <w:rPr>
          <w:b/>
          <w:lang w:val="es-ES_tradnl"/>
        </w:rPr>
        <w:t xml:space="preserve"> y</w:t>
      </w:r>
      <w:r w:rsidR="00B4748E" w:rsidRPr="00420289">
        <w:rPr>
          <w:b/>
          <w:lang w:val="es-ES_tradnl"/>
        </w:rPr>
        <w:t xml:space="preserve"> </w:t>
      </w:r>
      <w:r w:rsidR="002C2B7E" w:rsidRPr="00420289">
        <w:rPr>
          <w:b/>
          <w:lang w:val="es-ES_tradnl"/>
        </w:rPr>
        <w:t>00803</w:t>
      </w:r>
      <w:r w:rsidR="00B4748E" w:rsidRPr="00420289">
        <w:rPr>
          <w:b/>
          <w:lang w:val="es-ES_tradnl"/>
        </w:rPr>
        <w:t xml:space="preserve">/INFOEM/IP/RR/2025, </w:t>
      </w:r>
      <w:r w:rsidRPr="00420289">
        <w:rPr>
          <w:rFonts w:eastAsiaTheme="minorEastAsia"/>
          <w:lang w:val="es-ES_tradnl"/>
        </w:rPr>
        <w:t xml:space="preserve">fueron presentados por la misma </w:t>
      </w:r>
      <w:r w:rsidRPr="00420289">
        <w:rPr>
          <w:rFonts w:eastAsiaTheme="minorEastAsia"/>
          <w:b/>
          <w:lang w:val="es-ES_tradnl"/>
        </w:rPr>
        <w:t>PARTE RECURRENTE</w:t>
      </w:r>
      <w:r w:rsidRPr="00420289">
        <w:rPr>
          <w:rFonts w:eastAsiaTheme="minorEastAsia"/>
          <w:lang w:val="es-ES_tradnl"/>
        </w:rPr>
        <w:t xml:space="preserve"> respecto de actos u omisiones similares, realizados por el mismo </w:t>
      </w:r>
      <w:r w:rsidRPr="00420289">
        <w:rPr>
          <w:rFonts w:eastAsiaTheme="minorEastAsia"/>
          <w:b/>
          <w:lang w:val="es-ES_tradnl"/>
        </w:rPr>
        <w:t>SUJETO OBLIGADO</w:t>
      </w:r>
      <w:r w:rsidRPr="00420289">
        <w:rPr>
          <w:rFonts w:eastAsiaTheme="minorEastAsia"/>
          <w:lang w:val="es-ES_tradnl"/>
        </w:rPr>
        <w:t xml:space="preserve">, razón por la cual, con la finalidad de evitar la emisión de resoluciones contradictorias, este Órgano Garante realizó la acumulación respectiva, de conformidad con lo dispuesto en el artículo 18 del </w:t>
      </w:r>
      <w:r w:rsidRPr="00420289">
        <w:rPr>
          <w:rFonts w:eastAsiaTheme="minorEastAsia"/>
          <w:lang w:val="es-ES"/>
        </w:rPr>
        <w:t xml:space="preserve">Código de Procedimientos Administrativos del Estado de México, de aplicación supletoria en términos del </w:t>
      </w:r>
      <w:r w:rsidRPr="00420289">
        <w:rPr>
          <w:rFonts w:eastAsiaTheme="minorEastAsia"/>
          <w:lang w:val="es-ES_tradnl"/>
        </w:rPr>
        <w:t xml:space="preserve">artículo 195 de </w:t>
      </w:r>
      <w:r w:rsidRPr="00420289">
        <w:rPr>
          <w:rFonts w:eastAsiaTheme="minorEastAsia" w:cstheme="minorBidi"/>
          <w:lang w:val="es-ES_tradnl"/>
        </w:rPr>
        <w:t>la Ley de Transparencia y Acceso a la Información Pública del Estado de México y Municipios en vigor.</w:t>
      </w:r>
    </w:p>
    <w:p w14:paraId="2CA3E875" w14:textId="77777777" w:rsidR="00974932" w:rsidRPr="00420289" w:rsidRDefault="00974932" w:rsidP="00420289">
      <w:pPr>
        <w:rPr>
          <w:rFonts w:cs="Arial"/>
        </w:rPr>
      </w:pPr>
    </w:p>
    <w:p w14:paraId="457548E9" w14:textId="04B4A1AD" w:rsidR="00C71CEF" w:rsidRPr="00420289" w:rsidRDefault="00C71CEF" w:rsidP="00420289">
      <w:pPr>
        <w:pStyle w:val="Ttulo2"/>
      </w:pPr>
      <w:bookmarkStart w:id="25" w:name="_Toc190956724"/>
      <w:r w:rsidRPr="00420289">
        <w:t>SEGUNDO. Estudio de Fondo</w:t>
      </w:r>
      <w:bookmarkEnd w:id="25"/>
    </w:p>
    <w:p w14:paraId="2A308F59" w14:textId="0FF373F0" w:rsidR="00C049E2" w:rsidRPr="00420289" w:rsidRDefault="00C71CEF" w:rsidP="00420289">
      <w:pPr>
        <w:pStyle w:val="Ttulo3"/>
      </w:pPr>
      <w:bookmarkStart w:id="26" w:name="_Toc190956725"/>
      <w:r w:rsidRPr="00420289">
        <w:t>a</w:t>
      </w:r>
      <w:r w:rsidR="00C049E2" w:rsidRPr="00420289">
        <w:t>) Mandato de transparencia y responsabilidad del Sujeto Obligado</w:t>
      </w:r>
      <w:bookmarkEnd w:id="26"/>
    </w:p>
    <w:p w14:paraId="6901A889" w14:textId="59EEDAE1" w:rsidR="00C049E2" w:rsidRPr="00420289" w:rsidRDefault="00C049E2" w:rsidP="00420289">
      <w:pPr>
        <w:rPr>
          <w:rFonts w:eastAsia="Palatino Linotype"/>
        </w:rPr>
      </w:pPr>
      <w:r w:rsidRPr="00420289">
        <w:rPr>
          <w:rFonts w:eastAsia="Palatino Linotype"/>
        </w:rPr>
        <w:t xml:space="preserve">El </w:t>
      </w:r>
      <w:r w:rsidR="00717E59" w:rsidRPr="00420289">
        <w:rPr>
          <w:rFonts w:eastAsia="Palatino Linotype"/>
        </w:rPr>
        <w:t>d</w:t>
      </w:r>
      <w:r w:rsidRPr="00420289">
        <w:rPr>
          <w:rFonts w:eastAsia="Palatino Linotype"/>
        </w:rPr>
        <w:t xml:space="preserve">erecho de </w:t>
      </w:r>
      <w:r w:rsidR="00717E59" w:rsidRPr="00420289">
        <w:rPr>
          <w:rFonts w:eastAsia="Palatino Linotype"/>
        </w:rPr>
        <w:t>a</w:t>
      </w:r>
      <w:r w:rsidRPr="00420289">
        <w:rPr>
          <w:rFonts w:eastAsia="Palatino Linotype"/>
        </w:rPr>
        <w:t xml:space="preserve">cceso a la </w:t>
      </w:r>
      <w:r w:rsidR="00717E59" w:rsidRPr="00420289">
        <w:rPr>
          <w:rFonts w:eastAsia="Palatino Linotype"/>
        </w:rPr>
        <w:t>i</w:t>
      </w:r>
      <w:r w:rsidRPr="00420289">
        <w:rPr>
          <w:rFonts w:eastAsia="Palatino Linotype"/>
        </w:rPr>
        <w:t xml:space="preserve">nformación </w:t>
      </w:r>
      <w:r w:rsidR="00717E59" w:rsidRPr="00420289">
        <w:rPr>
          <w:rFonts w:eastAsia="Palatino Linotype"/>
        </w:rPr>
        <w:t>p</w:t>
      </w:r>
      <w:r w:rsidRPr="00420289">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420289">
        <w:rPr>
          <w:rFonts w:eastAsia="Palatino Linotype"/>
        </w:rPr>
        <w:t>:</w:t>
      </w:r>
    </w:p>
    <w:p w14:paraId="003A61FE" w14:textId="77777777" w:rsidR="005907D6" w:rsidRPr="00420289" w:rsidRDefault="005907D6" w:rsidP="00420289">
      <w:pPr>
        <w:rPr>
          <w:rFonts w:eastAsia="Palatino Linotype"/>
        </w:rPr>
      </w:pPr>
    </w:p>
    <w:p w14:paraId="05320813" w14:textId="77777777" w:rsidR="00C049E2" w:rsidRPr="00420289" w:rsidRDefault="00C049E2" w:rsidP="00420289">
      <w:pPr>
        <w:spacing w:line="240" w:lineRule="auto"/>
        <w:ind w:left="567" w:right="539"/>
        <w:rPr>
          <w:rFonts w:eastAsia="Palatino Linotype"/>
          <w:b/>
          <w:i/>
        </w:rPr>
      </w:pPr>
      <w:r w:rsidRPr="00420289">
        <w:rPr>
          <w:rFonts w:eastAsia="Palatino Linotype"/>
          <w:b/>
          <w:i/>
        </w:rPr>
        <w:t>Constitución Política de los Estados Unidos Mexicanos</w:t>
      </w:r>
    </w:p>
    <w:p w14:paraId="6B6C67B6" w14:textId="77777777" w:rsidR="00C049E2" w:rsidRPr="00420289" w:rsidRDefault="00C049E2" w:rsidP="00420289">
      <w:pPr>
        <w:spacing w:line="240" w:lineRule="auto"/>
        <w:ind w:left="567" w:right="539"/>
        <w:rPr>
          <w:rFonts w:eastAsia="Palatino Linotype"/>
          <w:b/>
          <w:i/>
        </w:rPr>
      </w:pPr>
      <w:r w:rsidRPr="00420289">
        <w:rPr>
          <w:rFonts w:eastAsia="Palatino Linotype"/>
          <w:b/>
          <w:i/>
        </w:rPr>
        <w:t>“Artículo 6.</w:t>
      </w:r>
    </w:p>
    <w:p w14:paraId="38D3B4C4" w14:textId="77777777" w:rsidR="00C049E2" w:rsidRPr="00420289" w:rsidRDefault="00C049E2" w:rsidP="00420289">
      <w:pPr>
        <w:spacing w:line="240" w:lineRule="auto"/>
        <w:ind w:left="567" w:right="539"/>
        <w:rPr>
          <w:rFonts w:eastAsia="Palatino Linotype"/>
          <w:i/>
        </w:rPr>
      </w:pPr>
      <w:r w:rsidRPr="00420289">
        <w:rPr>
          <w:rFonts w:eastAsia="Palatino Linotype"/>
          <w:i/>
        </w:rPr>
        <w:t>(…)</w:t>
      </w:r>
    </w:p>
    <w:p w14:paraId="2CCAA297" w14:textId="6602827B" w:rsidR="00C049E2" w:rsidRPr="00420289" w:rsidRDefault="00C049E2" w:rsidP="00420289">
      <w:pPr>
        <w:spacing w:line="240" w:lineRule="auto"/>
        <w:ind w:left="567" w:right="539"/>
        <w:rPr>
          <w:rFonts w:eastAsia="Palatino Linotype"/>
          <w:i/>
        </w:rPr>
      </w:pPr>
      <w:r w:rsidRPr="00420289">
        <w:rPr>
          <w:rFonts w:eastAsia="Palatino Linotype"/>
          <w:i/>
        </w:rPr>
        <w:t>Para efectos de lo dispuesto en el presente artículo se observará lo siguiente:</w:t>
      </w:r>
    </w:p>
    <w:p w14:paraId="74CC3718" w14:textId="77777777" w:rsidR="00C049E2" w:rsidRPr="00420289" w:rsidRDefault="00C049E2" w:rsidP="00420289">
      <w:pPr>
        <w:spacing w:line="240" w:lineRule="auto"/>
        <w:ind w:left="567" w:right="539"/>
        <w:rPr>
          <w:rFonts w:eastAsia="Palatino Linotype"/>
          <w:b/>
          <w:i/>
        </w:rPr>
      </w:pPr>
      <w:r w:rsidRPr="00420289">
        <w:rPr>
          <w:rFonts w:eastAsia="Palatino Linotype"/>
          <w:b/>
          <w:i/>
        </w:rPr>
        <w:t>A</w:t>
      </w:r>
      <w:r w:rsidRPr="00420289">
        <w:rPr>
          <w:rFonts w:eastAsia="Palatino Linotype"/>
          <w:i/>
        </w:rPr>
        <w:t xml:space="preserve">. </w:t>
      </w:r>
      <w:r w:rsidRPr="00420289">
        <w:rPr>
          <w:rFonts w:eastAsia="Palatino Linotype"/>
          <w:b/>
          <w:i/>
        </w:rPr>
        <w:t>Para el ejercicio del derecho de acceso a la información</w:t>
      </w:r>
      <w:r w:rsidRPr="00420289">
        <w:rPr>
          <w:rFonts w:eastAsia="Palatino Linotype"/>
          <w:i/>
        </w:rPr>
        <w:t xml:space="preserve">, la Federación y </w:t>
      </w:r>
      <w:r w:rsidRPr="00420289">
        <w:rPr>
          <w:rFonts w:eastAsia="Palatino Linotype"/>
          <w:b/>
          <w:i/>
        </w:rPr>
        <w:t>las entidades federativas, en el ámbito de sus respectivas competencias, se regirán por los siguientes principios y bases:</w:t>
      </w:r>
    </w:p>
    <w:p w14:paraId="596A956B" w14:textId="77777777" w:rsidR="00C049E2" w:rsidRPr="00420289" w:rsidRDefault="00C049E2" w:rsidP="00420289">
      <w:pPr>
        <w:spacing w:line="240" w:lineRule="auto"/>
        <w:ind w:left="567" w:right="539"/>
        <w:rPr>
          <w:rFonts w:eastAsia="Palatino Linotype"/>
          <w:i/>
        </w:rPr>
      </w:pPr>
      <w:r w:rsidRPr="00420289">
        <w:rPr>
          <w:rFonts w:eastAsia="Palatino Linotype"/>
          <w:b/>
          <w:i/>
        </w:rPr>
        <w:t xml:space="preserve">I. </w:t>
      </w:r>
      <w:r w:rsidRPr="00420289">
        <w:rPr>
          <w:rFonts w:eastAsia="Palatino Linotype"/>
          <w:b/>
          <w:i/>
        </w:rPr>
        <w:tab/>
        <w:t>Toda la información en posesión de cualquier</w:t>
      </w:r>
      <w:r w:rsidRPr="00420289">
        <w:rPr>
          <w:rFonts w:eastAsia="Palatino Linotype"/>
          <w:i/>
        </w:rPr>
        <w:t xml:space="preserve"> </w:t>
      </w:r>
      <w:r w:rsidRPr="00420289">
        <w:rPr>
          <w:rFonts w:eastAsia="Palatino Linotype"/>
          <w:b/>
          <w:i/>
        </w:rPr>
        <w:t>autoridad</w:t>
      </w:r>
      <w:r w:rsidRPr="00420289">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420289">
        <w:rPr>
          <w:rFonts w:eastAsia="Palatino Linotype"/>
          <w:b/>
          <w:i/>
        </w:rPr>
        <w:t>municipal</w:t>
      </w:r>
      <w:r w:rsidRPr="00420289">
        <w:rPr>
          <w:rFonts w:eastAsia="Palatino Linotype"/>
          <w:i/>
        </w:rPr>
        <w:t xml:space="preserve">, </w:t>
      </w:r>
      <w:r w:rsidRPr="00420289">
        <w:rPr>
          <w:rFonts w:eastAsia="Palatino Linotype"/>
          <w:b/>
          <w:i/>
        </w:rPr>
        <w:t>es pública</w:t>
      </w:r>
      <w:r w:rsidRPr="00420289">
        <w:rPr>
          <w:rFonts w:eastAsia="Palatino Linotype"/>
          <w:i/>
        </w:rPr>
        <w:t xml:space="preserve"> y sólo podrá ser reservada temporalmente por razones de interés público y seguridad nacional, en los términos que fijen las leyes. </w:t>
      </w:r>
      <w:r w:rsidRPr="00420289">
        <w:rPr>
          <w:rFonts w:eastAsia="Palatino Linotype"/>
          <w:b/>
          <w:i/>
        </w:rPr>
        <w:t xml:space="preserve">En la </w:t>
      </w:r>
      <w:r w:rsidRPr="00420289">
        <w:rPr>
          <w:rFonts w:eastAsia="Palatino Linotype"/>
          <w:b/>
          <w:i/>
        </w:rPr>
        <w:lastRenderedPageBreak/>
        <w:t>interpretación de este derecho deberá prevalecer el principio de máxima publicidad. Los sujetos obligados deberán documentar todo acto que derive del ejercicio de sus facultades, competencias o funciones</w:t>
      </w:r>
      <w:r w:rsidRPr="00420289">
        <w:rPr>
          <w:rFonts w:eastAsia="Palatino Linotype"/>
          <w:i/>
        </w:rPr>
        <w:t>, la ley determinará los supuestos específicos bajo los cuales procederá la declaración de inexistencia de la información.”</w:t>
      </w:r>
    </w:p>
    <w:p w14:paraId="68F313E4" w14:textId="77777777" w:rsidR="00C049E2" w:rsidRPr="00420289" w:rsidRDefault="00C049E2" w:rsidP="00420289">
      <w:pPr>
        <w:spacing w:line="240" w:lineRule="auto"/>
        <w:ind w:left="567" w:right="539"/>
        <w:rPr>
          <w:rFonts w:eastAsia="Palatino Linotype"/>
          <w:b/>
          <w:i/>
        </w:rPr>
      </w:pPr>
    </w:p>
    <w:p w14:paraId="504F12DB" w14:textId="77777777" w:rsidR="00C049E2" w:rsidRPr="00420289" w:rsidRDefault="00C049E2" w:rsidP="00420289">
      <w:pPr>
        <w:spacing w:line="240" w:lineRule="auto"/>
        <w:ind w:left="567" w:right="539"/>
        <w:rPr>
          <w:rFonts w:eastAsia="Palatino Linotype"/>
          <w:b/>
          <w:i/>
        </w:rPr>
      </w:pPr>
      <w:r w:rsidRPr="00420289">
        <w:rPr>
          <w:rFonts w:eastAsia="Palatino Linotype"/>
          <w:b/>
          <w:i/>
        </w:rPr>
        <w:t>Constitución Política del Estado Libre y Soberano de México</w:t>
      </w:r>
    </w:p>
    <w:p w14:paraId="04932D29" w14:textId="77777777" w:rsidR="00C049E2" w:rsidRPr="00420289" w:rsidRDefault="00C049E2" w:rsidP="00420289">
      <w:pPr>
        <w:spacing w:line="240" w:lineRule="auto"/>
        <w:ind w:left="567" w:right="539"/>
        <w:rPr>
          <w:rFonts w:eastAsia="Palatino Linotype"/>
          <w:i/>
        </w:rPr>
      </w:pPr>
      <w:r w:rsidRPr="00420289">
        <w:rPr>
          <w:rFonts w:eastAsia="Palatino Linotype"/>
          <w:b/>
          <w:i/>
        </w:rPr>
        <w:t>“Artículo 5</w:t>
      </w:r>
      <w:r w:rsidRPr="00420289">
        <w:rPr>
          <w:rFonts w:eastAsia="Palatino Linotype"/>
          <w:i/>
        </w:rPr>
        <w:t xml:space="preserve">.- </w:t>
      </w:r>
    </w:p>
    <w:p w14:paraId="1D3829F4" w14:textId="77777777" w:rsidR="00C049E2" w:rsidRPr="00420289" w:rsidRDefault="00C049E2" w:rsidP="00420289">
      <w:pPr>
        <w:spacing w:line="240" w:lineRule="auto"/>
        <w:ind w:left="567" w:right="539"/>
        <w:rPr>
          <w:rFonts w:eastAsia="Palatino Linotype"/>
          <w:i/>
        </w:rPr>
      </w:pPr>
      <w:r w:rsidRPr="00420289">
        <w:rPr>
          <w:rFonts w:eastAsia="Palatino Linotype"/>
          <w:i/>
        </w:rPr>
        <w:t>(…)</w:t>
      </w:r>
    </w:p>
    <w:p w14:paraId="0EAE47FD" w14:textId="77777777" w:rsidR="00C049E2" w:rsidRPr="00420289" w:rsidRDefault="00C049E2" w:rsidP="00420289">
      <w:pPr>
        <w:spacing w:line="240" w:lineRule="auto"/>
        <w:ind w:left="567" w:right="539"/>
        <w:rPr>
          <w:rFonts w:eastAsia="Palatino Linotype"/>
          <w:i/>
        </w:rPr>
      </w:pPr>
      <w:r w:rsidRPr="00420289">
        <w:rPr>
          <w:rFonts w:eastAsia="Palatino Linotype"/>
          <w:b/>
          <w:i/>
        </w:rPr>
        <w:t>El derecho a la información será garantizado por el Estado. La ley establecerá las previsiones que permitan asegurar la protección, el respeto y la difusión de este derecho</w:t>
      </w:r>
      <w:r w:rsidRPr="00420289">
        <w:rPr>
          <w:rFonts w:eastAsia="Palatino Linotype"/>
          <w:i/>
        </w:rPr>
        <w:t>.</w:t>
      </w:r>
    </w:p>
    <w:p w14:paraId="4F0C804A" w14:textId="77777777" w:rsidR="00C049E2" w:rsidRPr="00420289" w:rsidRDefault="00C049E2" w:rsidP="00420289">
      <w:pPr>
        <w:spacing w:line="240" w:lineRule="auto"/>
        <w:ind w:left="567" w:right="539"/>
        <w:rPr>
          <w:rFonts w:eastAsia="Palatino Linotype"/>
          <w:i/>
        </w:rPr>
      </w:pPr>
      <w:r w:rsidRPr="00420289">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420289" w:rsidRDefault="00C049E2" w:rsidP="00420289">
      <w:pPr>
        <w:spacing w:line="240" w:lineRule="auto"/>
        <w:ind w:left="567" w:right="539"/>
        <w:rPr>
          <w:rFonts w:eastAsia="Palatino Linotype"/>
          <w:i/>
        </w:rPr>
      </w:pPr>
      <w:r w:rsidRPr="00420289">
        <w:rPr>
          <w:rFonts w:eastAsia="Palatino Linotype"/>
          <w:b/>
          <w:i/>
        </w:rPr>
        <w:t>Este derecho se regirá por los principios y bases siguientes</w:t>
      </w:r>
      <w:r w:rsidRPr="00420289">
        <w:rPr>
          <w:rFonts w:eastAsia="Palatino Linotype"/>
          <w:i/>
        </w:rPr>
        <w:t>:</w:t>
      </w:r>
    </w:p>
    <w:p w14:paraId="4A3E8CBA" w14:textId="77777777" w:rsidR="00C049E2" w:rsidRPr="00420289" w:rsidRDefault="00C049E2" w:rsidP="00420289">
      <w:pPr>
        <w:spacing w:line="240" w:lineRule="auto"/>
        <w:ind w:left="567" w:right="539"/>
        <w:rPr>
          <w:rFonts w:eastAsia="Palatino Linotype"/>
          <w:i/>
        </w:rPr>
      </w:pPr>
      <w:r w:rsidRPr="00420289">
        <w:rPr>
          <w:rFonts w:eastAsia="Palatino Linotype"/>
          <w:b/>
          <w:i/>
        </w:rPr>
        <w:t>I. Toda la información en posesión de cualquier autoridad, entidad, órgano y organismos de los</w:t>
      </w:r>
      <w:r w:rsidRPr="00420289">
        <w:rPr>
          <w:rFonts w:eastAsia="Palatino Linotype"/>
          <w:i/>
        </w:rPr>
        <w:t xml:space="preserve"> Poderes Ejecutivo, Legislativo y Judicial, órganos autónomos, partidos políticos, fideicomisos y fondos públicos estatales y </w:t>
      </w:r>
      <w:r w:rsidRPr="00420289">
        <w:rPr>
          <w:rFonts w:eastAsia="Palatino Linotype"/>
          <w:b/>
          <w:i/>
        </w:rPr>
        <w:t>municipales</w:t>
      </w:r>
      <w:r w:rsidRPr="00420289">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420289">
        <w:rPr>
          <w:rFonts w:eastAsia="Palatino Linotype"/>
          <w:b/>
          <w:i/>
        </w:rPr>
        <w:t>es pública</w:t>
      </w:r>
      <w:r w:rsidRPr="00420289">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420289">
        <w:rPr>
          <w:rFonts w:eastAsia="Palatino Linotype"/>
          <w:b/>
          <w:i/>
        </w:rPr>
        <w:t>En la interpretación de este derecho deberá prevalecer el principio de máxima publicidad</w:t>
      </w:r>
      <w:r w:rsidRPr="00420289">
        <w:rPr>
          <w:rFonts w:eastAsia="Palatino Linotype"/>
          <w:i/>
        </w:rPr>
        <w:t xml:space="preserve">. </w:t>
      </w:r>
      <w:r w:rsidRPr="00420289">
        <w:rPr>
          <w:rFonts w:eastAsia="Palatino Linotype"/>
          <w:b/>
          <w:i/>
        </w:rPr>
        <w:t>Los sujetos obligados deberán documentar todo acto que derive del ejercicio de sus facultades, competencias o funciones</w:t>
      </w:r>
      <w:r w:rsidRPr="00420289">
        <w:rPr>
          <w:rFonts w:eastAsia="Palatino Linotype"/>
          <w:i/>
        </w:rPr>
        <w:t>, la ley determinará los supuestos específicos bajo los cuales procederá la declaración de inexistencia de la información.”</w:t>
      </w:r>
    </w:p>
    <w:p w14:paraId="5CA98E37" w14:textId="77777777" w:rsidR="00C049E2" w:rsidRPr="00420289" w:rsidRDefault="00C049E2" w:rsidP="00420289">
      <w:pPr>
        <w:rPr>
          <w:rFonts w:eastAsia="Palatino Linotype"/>
          <w:b/>
          <w:i/>
        </w:rPr>
      </w:pPr>
    </w:p>
    <w:p w14:paraId="6FC1BB3B" w14:textId="3BF4A33D" w:rsidR="00C049E2" w:rsidRPr="00420289" w:rsidRDefault="00717E59" w:rsidP="00420289">
      <w:pPr>
        <w:rPr>
          <w:rFonts w:eastAsia="Palatino Linotype"/>
          <w:i/>
        </w:rPr>
      </w:pPr>
      <w:r w:rsidRPr="00420289">
        <w:rPr>
          <w:rFonts w:eastAsia="Palatino Linotype"/>
        </w:rPr>
        <w:t xml:space="preserve">Asimismo, </w:t>
      </w:r>
      <w:r w:rsidR="00C049E2" w:rsidRPr="00420289">
        <w:rPr>
          <w:rFonts w:eastAsia="Palatino Linotype"/>
        </w:rPr>
        <w:t>el artículo 150 de la Ley de Transparencia y Acceso a la Información Pública del Estado de México y Municipios</w:t>
      </w:r>
      <w:r w:rsidR="00057B2D" w:rsidRPr="00420289">
        <w:rPr>
          <w:rFonts w:eastAsia="Palatino Linotype"/>
        </w:rPr>
        <w:t xml:space="preserve"> </w:t>
      </w:r>
      <w:r w:rsidR="00E9335C" w:rsidRPr="00420289">
        <w:rPr>
          <w:rFonts w:eastAsia="Palatino Linotype"/>
        </w:rPr>
        <w:t xml:space="preserve">indica </w:t>
      </w:r>
      <w:r w:rsidR="00057B2D" w:rsidRPr="00420289">
        <w:rPr>
          <w:rFonts w:eastAsia="Palatino Linotype"/>
        </w:rPr>
        <w:t>que</w:t>
      </w:r>
      <w:r w:rsidR="00C049E2" w:rsidRPr="00420289">
        <w:rPr>
          <w:rFonts w:eastAsia="Palatino Linotype"/>
        </w:rPr>
        <w:t xml:space="preserve"> la solicitud es la garantía primaria del Derecho de Acceso a la Información, además, establece que se regirá </w:t>
      </w:r>
      <w:r w:rsidR="00C049E2" w:rsidRPr="00420289">
        <w:rPr>
          <w:rFonts w:eastAsia="Palatino Linotype"/>
          <w:i/>
        </w:rPr>
        <w:t>por los principios de simplicidad, rapidez</w:t>
      </w:r>
      <w:r w:rsidR="005F65B7" w:rsidRPr="00420289">
        <w:rPr>
          <w:rFonts w:eastAsia="Palatino Linotype"/>
          <w:i/>
        </w:rPr>
        <w:t>,</w:t>
      </w:r>
      <w:r w:rsidR="00C049E2" w:rsidRPr="00420289">
        <w:rPr>
          <w:rFonts w:eastAsia="Palatino Linotype"/>
          <w:i/>
        </w:rPr>
        <w:t xml:space="preserve"> gratuidad del procedimiento, auxilio y orientación a los particulare</w:t>
      </w:r>
      <w:r w:rsidR="001A58B3" w:rsidRPr="00420289">
        <w:rPr>
          <w:rFonts w:eastAsia="Palatino Linotype"/>
          <w:i/>
        </w:rPr>
        <w:t>s.</w:t>
      </w:r>
    </w:p>
    <w:p w14:paraId="033466A6" w14:textId="77777777" w:rsidR="001A58B3" w:rsidRPr="00420289" w:rsidRDefault="001A58B3" w:rsidP="00420289">
      <w:pPr>
        <w:rPr>
          <w:rFonts w:eastAsia="Palatino Linotype"/>
          <w:i/>
        </w:rPr>
      </w:pPr>
    </w:p>
    <w:p w14:paraId="04ADA10B" w14:textId="574A944A" w:rsidR="001A58B3" w:rsidRPr="00420289" w:rsidRDefault="00233F17" w:rsidP="00420289">
      <w:pPr>
        <w:rPr>
          <w:rFonts w:eastAsia="Palatino Linotype" w:cs="Palatino Linotype"/>
          <w:i/>
          <w:szCs w:val="22"/>
        </w:rPr>
      </w:pPr>
      <w:r w:rsidRPr="00420289">
        <w:rPr>
          <w:rFonts w:eastAsia="Palatino Linotype" w:cs="Palatino Linotype"/>
        </w:rPr>
        <w:lastRenderedPageBreak/>
        <w:t xml:space="preserve">Por su parte, el artículo 4 de </w:t>
      </w:r>
      <w:r w:rsidR="001A58B3" w:rsidRPr="00420289">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420289">
        <w:rPr>
          <w:rFonts w:eastAsia="Palatino Linotype" w:cs="Palatino Linotype"/>
        </w:rPr>
        <w:t>.</w:t>
      </w:r>
    </w:p>
    <w:p w14:paraId="1407DBB8" w14:textId="77777777" w:rsidR="001A58B3" w:rsidRPr="00420289" w:rsidRDefault="001A58B3" w:rsidP="00420289">
      <w:pPr>
        <w:rPr>
          <w:rFonts w:eastAsia="Palatino Linotype" w:cs="Palatino Linotype"/>
        </w:rPr>
      </w:pPr>
    </w:p>
    <w:p w14:paraId="7552AA79" w14:textId="5C52E4A4" w:rsidR="001A58B3" w:rsidRPr="00420289" w:rsidRDefault="001A58B3" w:rsidP="00420289">
      <w:pPr>
        <w:rPr>
          <w:rFonts w:eastAsia="Palatino Linotype" w:cs="Palatino Linotype"/>
        </w:rPr>
      </w:pPr>
      <w:r w:rsidRPr="00420289">
        <w:rPr>
          <w:rFonts w:eastAsia="Palatino Linotype" w:cs="Palatino Linotype"/>
        </w:rPr>
        <w:t xml:space="preserve">Esto es, que los Sujetos Obligados </w:t>
      </w:r>
      <w:r w:rsidR="00FA5957" w:rsidRPr="00420289">
        <w:rPr>
          <w:rFonts w:eastAsia="Palatino Linotype" w:cs="Palatino Linotype"/>
        </w:rPr>
        <w:t>deben</w:t>
      </w:r>
      <w:r w:rsidRPr="00420289">
        <w:rPr>
          <w:rFonts w:eastAsia="Palatino Linotype" w:cs="Palatino Linotype"/>
        </w:rPr>
        <w:t xml:space="preserve"> atender las solicitudes de acceso a la información pública que se les </w:t>
      </w:r>
      <w:r w:rsidR="00FA5957" w:rsidRPr="00420289">
        <w:rPr>
          <w:rFonts w:eastAsia="Palatino Linotype" w:cs="Palatino Linotype"/>
        </w:rPr>
        <w:t>sean realizadas,</w:t>
      </w:r>
      <w:r w:rsidRPr="00420289">
        <w:rPr>
          <w:rFonts w:eastAsia="Palatino Linotype" w:cs="Palatino Linotype"/>
        </w:rPr>
        <w:t xml:space="preserve"> y proporcionar la información pública que obre en su poder</w:t>
      </w:r>
      <w:r w:rsidR="00FA5957" w:rsidRPr="00420289">
        <w:rPr>
          <w:rFonts w:eastAsia="Palatino Linotype" w:cs="Palatino Linotype"/>
        </w:rPr>
        <w:t>,</w:t>
      </w:r>
      <w:r w:rsidRPr="00420289">
        <w:rPr>
          <w:rFonts w:eastAsia="Palatino Linotype" w:cs="Palatino Linotype"/>
        </w:rPr>
        <w:t xml:space="preserve"> conforme </w:t>
      </w:r>
      <w:r w:rsidR="00FA5957" w:rsidRPr="00420289">
        <w:rPr>
          <w:rFonts w:eastAsia="Palatino Linotype" w:cs="Palatino Linotype"/>
        </w:rPr>
        <w:t>a</w:t>
      </w:r>
      <w:r w:rsidRPr="00420289">
        <w:rPr>
          <w:rFonts w:eastAsia="Palatino Linotype" w:cs="Palatino Linotype"/>
        </w:rPr>
        <w:t xml:space="preserve">l estado </w:t>
      </w:r>
      <w:r w:rsidR="00FA5957" w:rsidRPr="00420289">
        <w:rPr>
          <w:rFonts w:eastAsia="Palatino Linotype" w:cs="Palatino Linotype"/>
        </w:rPr>
        <w:t xml:space="preserve">en </w:t>
      </w:r>
      <w:r w:rsidRPr="00420289">
        <w:rPr>
          <w:rFonts w:eastAsia="Palatino Linotype" w:cs="Palatino Linotype"/>
        </w:rPr>
        <w:t>que se encuentr</w:t>
      </w:r>
      <w:r w:rsidR="00FA5957" w:rsidRPr="00420289">
        <w:rPr>
          <w:rFonts w:eastAsia="Palatino Linotype" w:cs="Palatino Linotype"/>
        </w:rPr>
        <w:t>e, sin que sea necesario</w:t>
      </w:r>
      <w:r w:rsidRPr="00420289">
        <w:rPr>
          <w:rFonts w:eastAsia="Palatino Linotype" w:cs="Palatino Linotype"/>
        </w:rPr>
        <w:t xml:space="preserve"> </w:t>
      </w:r>
      <w:r w:rsidR="00FA5957" w:rsidRPr="00420289">
        <w:rPr>
          <w:rFonts w:eastAsia="Palatino Linotype" w:cs="Palatino Linotype"/>
        </w:rPr>
        <w:t>procesar</w:t>
      </w:r>
      <w:r w:rsidRPr="00420289">
        <w:rPr>
          <w:rFonts w:eastAsia="Palatino Linotype" w:cs="Palatino Linotype"/>
        </w:rPr>
        <w:t xml:space="preserve"> la misma, ni presentarla conforme al interés del solicitante; </w:t>
      </w:r>
      <w:r w:rsidR="00FA5957" w:rsidRPr="00420289">
        <w:rPr>
          <w:rFonts w:eastAsia="Palatino Linotype" w:cs="Palatino Linotype"/>
        </w:rPr>
        <w:t>tal y como</w:t>
      </w:r>
      <w:r w:rsidRPr="00420289">
        <w:rPr>
          <w:rFonts w:eastAsia="Palatino Linotype" w:cs="Palatino Linotype"/>
        </w:rPr>
        <w:t xml:space="preserve"> lo establece el artículo 12 de la Ley de Transparencia y Acceso a la Información Pública del Estado de México y Municipios</w:t>
      </w:r>
      <w:r w:rsidR="00970EB3" w:rsidRPr="00420289">
        <w:rPr>
          <w:rFonts w:eastAsia="Palatino Linotype" w:cs="Palatino Linotype"/>
        </w:rPr>
        <w:t>.</w:t>
      </w:r>
    </w:p>
    <w:p w14:paraId="73245195" w14:textId="77777777" w:rsidR="00970EB3" w:rsidRPr="00420289" w:rsidRDefault="00970EB3" w:rsidP="00420289">
      <w:pPr>
        <w:rPr>
          <w:rFonts w:eastAsia="Palatino Linotype" w:cs="Palatino Linotype"/>
        </w:rPr>
      </w:pPr>
    </w:p>
    <w:p w14:paraId="7F62D4DF" w14:textId="775730E1" w:rsidR="001A58B3" w:rsidRPr="00420289" w:rsidRDefault="001A58B3" w:rsidP="00420289">
      <w:pPr>
        <w:rPr>
          <w:rFonts w:eastAsia="Palatino Linotype" w:cs="Palatino Linotype"/>
        </w:rPr>
      </w:pPr>
      <w:r w:rsidRPr="00420289">
        <w:rPr>
          <w:rFonts w:eastAsia="Palatino Linotype" w:cs="Palatino Linotype"/>
        </w:rPr>
        <w:t>Es decir, que todo sujeto obligado que genere, recopile, administre, procese, archive, posea o conserven, son responsables de la misma</w:t>
      </w:r>
      <w:r w:rsidR="00970EB3" w:rsidRPr="00420289">
        <w:rPr>
          <w:rFonts w:eastAsia="Palatino Linotype" w:cs="Palatino Linotype"/>
        </w:rPr>
        <w:t>,</w:t>
      </w:r>
      <w:r w:rsidRPr="00420289">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420289">
        <w:rPr>
          <w:rFonts w:eastAsia="Palatino Linotype" w:cs="Palatino Linotype"/>
        </w:rPr>
        <w:t>o</w:t>
      </w:r>
      <w:r w:rsidRPr="00420289">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420289" w:rsidRDefault="001A58B3" w:rsidP="00420289">
      <w:pPr>
        <w:rPr>
          <w:rFonts w:eastAsia="Palatino Linotype" w:cs="Palatino Linotype"/>
        </w:rPr>
      </w:pPr>
    </w:p>
    <w:p w14:paraId="04E42DFE" w14:textId="573F1198" w:rsidR="001A58B3" w:rsidRPr="00420289" w:rsidRDefault="001A58B3" w:rsidP="00420289">
      <w:pPr>
        <w:rPr>
          <w:rFonts w:eastAsia="Palatino Linotype" w:cs="Palatino Linotype"/>
        </w:rPr>
      </w:pPr>
      <w:r w:rsidRPr="00420289">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420289">
        <w:rPr>
          <w:rFonts w:eastAsia="Palatino Linotype" w:cs="Palatino Linotype"/>
        </w:rPr>
        <w:t>, s</w:t>
      </w:r>
      <w:r w:rsidRPr="00420289">
        <w:rPr>
          <w:rFonts w:eastAsia="Palatino Linotype" w:cs="Palatino Linotype"/>
        </w:rPr>
        <w:t xml:space="preserve">iempre y cuando no se trate de información reservada o </w:t>
      </w:r>
      <w:r w:rsidR="00331F35" w:rsidRPr="00420289">
        <w:rPr>
          <w:rFonts w:eastAsia="Palatino Linotype" w:cs="Palatino Linotype"/>
        </w:rPr>
        <w:t>confidencial.</w:t>
      </w:r>
    </w:p>
    <w:p w14:paraId="2E629608" w14:textId="01727E15" w:rsidR="00C049E2" w:rsidRPr="00420289" w:rsidRDefault="006067C7" w:rsidP="00420289">
      <w:pPr>
        <w:rPr>
          <w:rFonts w:eastAsia="Palatino Linotype"/>
        </w:rPr>
      </w:pPr>
      <w:bookmarkStart w:id="27" w:name="_heading=h.2s8eyo1" w:colFirst="0" w:colLast="0"/>
      <w:bookmarkEnd w:id="27"/>
      <w:r w:rsidRPr="00420289">
        <w:rPr>
          <w:rFonts w:eastAsia="Palatino Linotype"/>
        </w:rPr>
        <w:lastRenderedPageBreak/>
        <w:t>Con base en lo anterior</w:t>
      </w:r>
      <w:r w:rsidR="00B22A80" w:rsidRPr="00420289">
        <w:rPr>
          <w:rFonts w:eastAsia="Palatino Linotype"/>
        </w:rPr>
        <w:t>, se considera que</w:t>
      </w:r>
      <w:r w:rsidR="00C049E2" w:rsidRPr="00420289">
        <w:rPr>
          <w:rFonts w:eastAsia="Palatino Linotype"/>
        </w:rPr>
        <w:t xml:space="preserve"> </w:t>
      </w:r>
      <w:r w:rsidR="00B22A80" w:rsidRPr="00420289">
        <w:rPr>
          <w:rFonts w:eastAsia="Palatino Linotype"/>
          <w:b/>
          <w:bCs/>
        </w:rPr>
        <w:t>EL</w:t>
      </w:r>
      <w:r w:rsidR="00C049E2" w:rsidRPr="00420289">
        <w:rPr>
          <w:rFonts w:eastAsia="Palatino Linotype"/>
        </w:rPr>
        <w:t xml:space="preserve"> </w:t>
      </w:r>
      <w:r w:rsidR="00C049E2" w:rsidRPr="00420289">
        <w:rPr>
          <w:rFonts w:eastAsia="Palatino Linotype"/>
          <w:b/>
        </w:rPr>
        <w:t>SUJETO OBLIGADO</w:t>
      </w:r>
      <w:r w:rsidR="00C049E2" w:rsidRPr="00420289">
        <w:rPr>
          <w:rFonts w:eastAsia="Palatino Linotype"/>
        </w:rPr>
        <w:t xml:space="preserve"> </w:t>
      </w:r>
      <w:r w:rsidR="00B22A80" w:rsidRPr="00420289">
        <w:rPr>
          <w:rFonts w:eastAsia="Palatino Linotype"/>
        </w:rPr>
        <w:t xml:space="preserve">se </w:t>
      </w:r>
      <w:r w:rsidR="00717E59" w:rsidRPr="00420289">
        <w:rPr>
          <w:rFonts w:eastAsia="Palatino Linotype"/>
        </w:rPr>
        <w:t>encontraba</w:t>
      </w:r>
      <w:r w:rsidR="00B22A80" w:rsidRPr="00420289">
        <w:rPr>
          <w:rFonts w:eastAsia="Palatino Linotype"/>
        </w:rPr>
        <w:t xml:space="preserve"> compelido a</w:t>
      </w:r>
      <w:r w:rsidR="00C049E2" w:rsidRPr="00420289">
        <w:rPr>
          <w:rFonts w:eastAsia="Palatino Linotype"/>
        </w:rPr>
        <w:t xml:space="preserve"> atender la solicitud de acceso a la información </w:t>
      </w:r>
      <w:r w:rsidR="00B22A80" w:rsidRPr="00420289">
        <w:rPr>
          <w:rFonts w:eastAsia="Palatino Linotype"/>
        </w:rPr>
        <w:t xml:space="preserve">realizada por </w:t>
      </w:r>
      <w:r w:rsidR="00B22A80" w:rsidRPr="00420289">
        <w:rPr>
          <w:rFonts w:eastAsia="Palatino Linotype"/>
          <w:b/>
          <w:bCs/>
        </w:rPr>
        <w:t>LA PARTE RECURRENTE</w:t>
      </w:r>
      <w:r w:rsidR="00331F35" w:rsidRPr="00420289">
        <w:rPr>
          <w:rFonts w:eastAsia="Palatino Linotype"/>
        </w:rPr>
        <w:t>.</w:t>
      </w:r>
    </w:p>
    <w:p w14:paraId="3AFB9FAE" w14:textId="77777777" w:rsidR="00AA26B0" w:rsidRPr="00420289" w:rsidRDefault="00AA26B0" w:rsidP="00420289">
      <w:pPr>
        <w:rPr>
          <w:rFonts w:eastAsia="Palatino Linotype"/>
        </w:rPr>
      </w:pPr>
    </w:p>
    <w:p w14:paraId="51A0E8B4" w14:textId="676DCA47" w:rsidR="00664420" w:rsidRPr="00420289" w:rsidRDefault="00C71CEF" w:rsidP="00420289">
      <w:pPr>
        <w:pStyle w:val="Ttulo3"/>
        <w:rPr>
          <w:rFonts w:eastAsia="Calibri"/>
          <w:lang w:eastAsia="es-ES_tradnl"/>
        </w:rPr>
      </w:pPr>
      <w:bookmarkStart w:id="28" w:name="_Toc190956726"/>
      <w:r w:rsidRPr="00420289">
        <w:rPr>
          <w:rFonts w:eastAsia="Calibri"/>
          <w:lang w:eastAsia="es-ES_tradnl"/>
        </w:rPr>
        <w:t>b)</w:t>
      </w:r>
      <w:r w:rsidR="00A53315" w:rsidRPr="00420289">
        <w:rPr>
          <w:rFonts w:eastAsia="Calibri"/>
          <w:lang w:eastAsia="es-ES_tradnl"/>
        </w:rPr>
        <w:t xml:space="preserve"> </w:t>
      </w:r>
      <w:r w:rsidR="00A21A20" w:rsidRPr="00420289">
        <w:rPr>
          <w:rFonts w:eastAsia="Calibri"/>
          <w:lang w:eastAsia="es-ES_tradnl"/>
        </w:rPr>
        <w:t>Controversia a resolver</w:t>
      </w:r>
      <w:bookmarkEnd w:id="28"/>
    </w:p>
    <w:p w14:paraId="2821F8C9" w14:textId="0D198714" w:rsidR="001B63FA" w:rsidRPr="00420289" w:rsidRDefault="001B63FA" w:rsidP="00420289">
      <w:r w:rsidRPr="00420289">
        <w:rPr>
          <w:rFonts w:cs="Arial"/>
          <w:lang w:val="es-ES" w:eastAsia="es-MX"/>
        </w:rPr>
        <w:t>Ante</w:t>
      </w:r>
      <w:r w:rsidRPr="00420289">
        <w:t xml:space="preserve"> la falta de respuesta a las solicitudes, como el envío del Informe Justificado por parte del</w:t>
      </w:r>
      <w:r w:rsidRPr="00420289">
        <w:rPr>
          <w:b/>
        </w:rPr>
        <w:t xml:space="preserve"> SUJETO OBLIGADO</w:t>
      </w:r>
      <w:r w:rsidRPr="00420289">
        <w:t xml:space="preserve">, este Órgano Garante considera pertinente analizar si se encuentra constreñido a trasparentar sus acciones; así como, garantizar y respetar el derecho de acceso a la Información Pública. </w:t>
      </w:r>
    </w:p>
    <w:p w14:paraId="3F1C720B" w14:textId="77777777" w:rsidR="00664420" w:rsidRPr="00420289" w:rsidRDefault="00664420" w:rsidP="00420289">
      <w:pPr>
        <w:contextualSpacing/>
        <w:rPr>
          <w:rFonts w:cs="Tahoma"/>
          <w:szCs w:val="22"/>
          <w:lang w:eastAsia="es-MX"/>
        </w:rPr>
      </w:pPr>
    </w:p>
    <w:p w14:paraId="414FD2D5" w14:textId="4408E416" w:rsidR="00664420" w:rsidRPr="00420289" w:rsidRDefault="00A21A20" w:rsidP="00420289">
      <w:pPr>
        <w:pStyle w:val="Ttulo3"/>
      </w:pPr>
      <w:bookmarkStart w:id="29" w:name="_Toc190956727"/>
      <w:r w:rsidRPr="00420289">
        <w:t>c)</w:t>
      </w:r>
      <w:r w:rsidR="00664420" w:rsidRPr="00420289">
        <w:t xml:space="preserve"> </w:t>
      </w:r>
      <w:r w:rsidRPr="00420289">
        <w:t>Estudio de la controversia</w:t>
      </w:r>
      <w:bookmarkEnd w:id="29"/>
    </w:p>
    <w:p w14:paraId="54B056F6" w14:textId="77777777" w:rsidR="001B63FA" w:rsidRPr="00420289" w:rsidRDefault="001B63FA" w:rsidP="00420289">
      <w:r w:rsidRPr="00420289">
        <w:rPr>
          <w:rFonts w:cs="Arial"/>
          <w:lang w:val="es-ES"/>
        </w:rPr>
        <w:t xml:space="preserve">Los Ayuntamientos se encuentran obligados a documentar y transparentar su actuar, así como a permitir el acceso a la información que generen, posean o administren; en ese orden de ideas </w:t>
      </w:r>
      <w:r w:rsidRPr="00420289">
        <w:t>se tiene que la Ley de Transparencia local, prevé en su artículo 23, lo siguiente:</w:t>
      </w:r>
    </w:p>
    <w:p w14:paraId="0C04F68F" w14:textId="77777777" w:rsidR="001B63FA" w:rsidRPr="00420289" w:rsidRDefault="001B63FA" w:rsidP="00420289"/>
    <w:p w14:paraId="35738199" w14:textId="77777777" w:rsidR="001B63FA" w:rsidRPr="00420289" w:rsidRDefault="001B63FA" w:rsidP="00420289">
      <w:pPr>
        <w:spacing w:line="240" w:lineRule="auto"/>
        <w:ind w:left="851" w:right="822"/>
        <w:rPr>
          <w:rFonts w:cs="Arial"/>
          <w:i/>
          <w:szCs w:val="22"/>
        </w:rPr>
      </w:pPr>
      <w:r w:rsidRPr="00420289">
        <w:rPr>
          <w:rFonts w:cs="Arial"/>
          <w:i/>
          <w:szCs w:val="22"/>
        </w:rPr>
        <w:t>“</w:t>
      </w:r>
      <w:r w:rsidRPr="00420289">
        <w:rPr>
          <w:rFonts w:cs="Arial"/>
          <w:b/>
          <w:i/>
          <w:szCs w:val="22"/>
        </w:rPr>
        <w:t>Artículo 23.</w:t>
      </w:r>
      <w:r w:rsidRPr="00420289">
        <w:rPr>
          <w:rFonts w:cs="Arial"/>
          <w:i/>
          <w:szCs w:val="22"/>
        </w:rPr>
        <w:t xml:space="preserve"> Son sujetos obligados a transparentar y permitir el acceso a su información y proteger los datos personales que obren en su poder:</w:t>
      </w:r>
    </w:p>
    <w:p w14:paraId="2B3FA685" w14:textId="77777777" w:rsidR="001B63FA" w:rsidRPr="00420289" w:rsidRDefault="001B63FA" w:rsidP="00420289">
      <w:pPr>
        <w:spacing w:line="240" w:lineRule="auto"/>
        <w:ind w:left="851" w:right="822"/>
        <w:rPr>
          <w:rFonts w:cs="Arial"/>
          <w:i/>
          <w:szCs w:val="22"/>
        </w:rPr>
      </w:pPr>
      <w:r w:rsidRPr="00420289">
        <w:rPr>
          <w:rFonts w:cs="Arial"/>
          <w:i/>
          <w:szCs w:val="22"/>
        </w:rPr>
        <w:t>I. El Poder Ejecutivo del Estado de México, las dependencias, organismos auxiliares, órganos, entidades, fideicomisos y fondos públicos, así como la Procuraduría General de Justicia;</w:t>
      </w:r>
    </w:p>
    <w:p w14:paraId="43E41149" w14:textId="77777777" w:rsidR="001B63FA" w:rsidRPr="00420289" w:rsidRDefault="001B63FA" w:rsidP="00420289">
      <w:pPr>
        <w:spacing w:line="240" w:lineRule="auto"/>
        <w:ind w:left="851" w:right="822"/>
        <w:rPr>
          <w:rFonts w:cs="Arial"/>
          <w:i/>
          <w:szCs w:val="22"/>
        </w:rPr>
      </w:pPr>
      <w:r w:rsidRPr="00420289">
        <w:rPr>
          <w:rFonts w:cs="Arial"/>
          <w:i/>
          <w:szCs w:val="22"/>
        </w:rPr>
        <w:t>II. El Poder Legislativo del Estado, los organismos, órganos y entidades de la Legislatura y sus dependencias;</w:t>
      </w:r>
    </w:p>
    <w:p w14:paraId="1F77F69D" w14:textId="77777777" w:rsidR="001B63FA" w:rsidRPr="00420289" w:rsidRDefault="001B63FA" w:rsidP="00420289">
      <w:pPr>
        <w:spacing w:line="240" w:lineRule="auto"/>
        <w:ind w:left="851" w:right="822"/>
        <w:rPr>
          <w:rFonts w:cs="Arial"/>
          <w:i/>
          <w:szCs w:val="22"/>
        </w:rPr>
      </w:pPr>
      <w:r w:rsidRPr="00420289">
        <w:rPr>
          <w:rFonts w:cs="Arial"/>
          <w:i/>
          <w:szCs w:val="22"/>
        </w:rPr>
        <w:t>III. El Poder Judicial, sus organismos, órganos y entidades, así como el Consejo de la Judicatura del Estado;</w:t>
      </w:r>
    </w:p>
    <w:p w14:paraId="583C9763" w14:textId="77777777" w:rsidR="001B63FA" w:rsidRPr="00420289" w:rsidRDefault="001B63FA" w:rsidP="00420289">
      <w:pPr>
        <w:spacing w:line="240" w:lineRule="auto"/>
        <w:ind w:left="851" w:right="822"/>
        <w:rPr>
          <w:rFonts w:cs="Arial"/>
          <w:b/>
          <w:i/>
          <w:szCs w:val="22"/>
        </w:rPr>
      </w:pPr>
      <w:r w:rsidRPr="00420289">
        <w:rPr>
          <w:rFonts w:cs="Arial"/>
          <w:b/>
          <w:i/>
          <w:szCs w:val="22"/>
        </w:rPr>
        <w:t>IV. Los ayuntamientos y las dependencias, organismos, órganos y entidades de la administración municipal;</w:t>
      </w:r>
    </w:p>
    <w:p w14:paraId="27888D34" w14:textId="77777777" w:rsidR="001B63FA" w:rsidRPr="00420289" w:rsidRDefault="001B63FA" w:rsidP="00420289">
      <w:pPr>
        <w:spacing w:line="240" w:lineRule="auto"/>
        <w:ind w:left="851" w:right="822"/>
        <w:rPr>
          <w:rFonts w:cs="Arial"/>
          <w:i/>
          <w:szCs w:val="22"/>
        </w:rPr>
      </w:pPr>
      <w:r w:rsidRPr="00420289">
        <w:rPr>
          <w:rFonts w:cs="Arial"/>
          <w:i/>
          <w:szCs w:val="22"/>
        </w:rPr>
        <w:t>V. Los órganos autónomos;</w:t>
      </w:r>
    </w:p>
    <w:p w14:paraId="3C9DCE5F" w14:textId="77777777" w:rsidR="001B63FA" w:rsidRPr="00420289" w:rsidRDefault="001B63FA" w:rsidP="00420289">
      <w:pPr>
        <w:spacing w:line="240" w:lineRule="auto"/>
        <w:ind w:left="851" w:right="822"/>
        <w:rPr>
          <w:rFonts w:cs="Arial"/>
          <w:i/>
          <w:szCs w:val="22"/>
        </w:rPr>
      </w:pPr>
      <w:r w:rsidRPr="00420289">
        <w:rPr>
          <w:rFonts w:cs="Arial"/>
          <w:i/>
          <w:szCs w:val="22"/>
        </w:rPr>
        <w:t>VI. Los tribunales administrativos y autoridades jurisdiccionales en materia laboral;</w:t>
      </w:r>
    </w:p>
    <w:p w14:paraId="0D02DB1F" w14:textId="77777777" w:rsidR="001B63FA" w:rsidRPr="00420289" w:rsidRDefault="001B63FA" w:rsidP="00420289">
      <w:pPr>
        <w:spacing w:line="240" w:lineRule="auto"/>
        <w:ind w:left="851" w:right="822"/>
        <w:rPr>
          <w:rFonts w:cs="Arial"/>
          <w:i/>
          <w:szCs w:val="22"/>
        </w:rPr>
      </w:pPr>
      <w:r w:rsidRPr="00420289">
        <w:rPr>
          <w:rFonts w:cs="Arial"/>
          <w:i/>
          <w:szCs w:val="22"/>
        </w:rPr>
        <w:t>VII. Los partidos políticos y agrupaciones políticas, en los términos de las disposiciones aplicables;</w:t>
      </w:r>
    </w:p>
    <w:p w14:paraId="419CE81D" w14:textId="77777777" w:rsidR="001B63FA" w:rsidRPr="00420289" w:rsidRDefault="001B63FA" w:rsidP="00420289">
      <w:pPr>
        <w:spacing w:line="240" w:lineRule="auto"/>
        <w:ind w:left="851" w:right="822"/>
        <w:rPr>
          <w:rFonts w:cs="Arial"/>
          <w:i/>
          <w:szCs w:val="22"/>
        </w:rPr>
      </w:pPr>
      <w:r w:rsidRPr="00420289">
        <w:rPr>
          <w:rFonts w:cs="Arial"/>
          <w:i/>
          <w:szCs w:val="22"/>
        </w:rPr>
        <w:lastRenderedPageBreak/>
        <w:t>VIII. Los fideicomisos y fondos públicos que cuenten con financiamiento público, parcial o total, o con participación de entidades de gobierno;</w:t>
      </w:r>
    </w:p>
    <w:p w14:paraId="3B816EB0" w14:textId="77777777" w:rsidR="001B63FA" w:rsidRPr="00420289" w:rsidRDefault="001B63FA" w:rsidP="00420289">
      <w:pPr>
        <w:spacing w:line="240" w:lineRule="auto"/>
        <w:ind w:left="851" w:right="822"/>
        <w:rPr>
          <w:rFonts w:cs="Arial"/>
          <w:i/>
          <w:szCs w:val="22"/>
        </w:rPr>
      </w:pPr>
      <w:r w:rsidRPr="00420289">
        <w:rPr>
          <w:rFonts w:cs="Arial"/>
          <w:i/>
          <w:szCs w:val="22"/>
        </w:rPr>
        <w:t>IX. Los sindicatos que reciban y/o ejerzan recursos públicos en el ámbito estatal y municipal;</w:t>
      </w:r>
    </w:p>
    <w:p w14:paraId="6F801AB8" w14:textId="77777777" w:rsidR="001B63FA" w:rsidRPr="00420289" w:rsidRDefault="001B63FA" w:rsidP="00420289">
      <w:pPr>
        <w:spacing w:line="240" w:lineRule="auto"/>
        <w:ind w:left="851" w:right="822"/>
        <w:rPr>
          <w:rFonts w:cs="Arial"/>
          <w:i/>
          <w:szCs w:val="22"/>
        </w:rPr>
      </w:pPr>
      <w:r w:rsidRPr="00420289">
        <w:rPr>
          <w:rFonts w:cs="Arial"/>
          <w:i/>
          <w:szCs w:val="22"/>
        </w:rPr>
        <w:t>X. Cualquier persona física o jurídico colectiva que reciba y ejerza recursos públicos en el ámbito estatal o municipal; y</w:t>
      </w:r>
    </w:p>
    <w:p w14:paraId="208DFB4F" w14:textId="77777777" w:rsidR="001B63FA" w:rsidRPr="00420289" w:rsidRDefault="001B63FA" w:rsidP="00420289">
      <w:pPr>
        <w:spacing w:line="240" w:lineRule="auto"/>
        <w:ind w:left="851" w:right="822"/>
        <w:rPr>
          <w:rFonts w:cs="Arial"/>
          <w:i/>
          <w:szCs w:val="22"/>
        </w:rPr>
      </w:pPr>
      <w:r w:rsidRPr="00420289">
        <w:rPr>
          <w:rFonts w:cs="Arial"/>
          <w:i/>
          <w:szCs w:val="22"/>
        </w:rPr>
        <w:t>XI. Cualquier otra autoridad, entidad, órgano u organismo de los poderes estatal o municipal, que reciba recursos públicos.</w:t>
      </w:r>
    </w:p>
    <w:p w14:paraId="01EEBFEC" w14:textId="77777777" w:rsidR="001B63FA" w:rsidRPr="00420289" w:rsidRDefault="001B63FA" w:rsidP="00420289">
      <w:pPr>
        <w:spacing w:line="240" w:lineRule="auto"/>
        <w:ind w:left="851" w:right="822"/>
        <w:rPr>
          <w:rFonts w:cs="Arial"/>
          <w:b/>
          <w:i/>
          <w:szCs w:val="22"/>
        </w:rPr>
      </w:pPr>
      <w:r w:rsidRPr="00420289">
        <w:rPr>
          <w:rFonts w:cs="Arial"/>
          <w:b/>
          <w:i/>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3F457961" w14:textId="77777777" w:rsidR="001B63FA" w:rsidRPr="00420289" w:rsidRDefault="001B63FA" w:rsidP="00420289">
      <w:pPr>
        <w:spacing w:line="240" w:lineRule="auto"/>
        <w:ind w:left="851" w:right="822"/>
        <w:rPr>
          <w:rFonts w:cs="Arial"/>
          <w:b/>
          <w:i/>
          <w:szCs w:val="22"/>
        </w:rPr>
      </w:pPr>
      <w:r w:rsidRPr="00420289">
        <w:rPr>
          <w:rFonts w:cs="Arial"/>
          <w:b/>
          <w:i/>
          <w:szCs w:val="22"/>
        </w:rPr>
        <w:t>Los servidores públicos deberán transparentar sus acciones, así como garantizar y respetar el derecho de acceso a la Información Pública.</w:t>
      </w:r>
    </w:p>
    <w:p w14:paraId="674E645E" w14:textId="77777777" w:rsidR="001B63FA" w:rsidRPr="00420289" w:rsidRDefault="001B63FA" w:rsidP="00420289">
      <w:pPr>
        <w:spacing w:line="240" w:lineRule="auto"/>
        <w:ind w:left="851" w:right="822"/>
        <w:rPr>
          <w:rFonts w:cs="Arial"/>
          <w:i/>
          <w:szCs w:val="22"/>
        </w:rPr>
      </w:pPr>
      <w:r w:rsidRPr="00420289">
        <w:rPr>
          <w:rFonts w:cs="Arial"/>
          <w:i/>
          <w:szCs w:val="22"/>
        </w:rPr>
        <w:t>(Énfasis añadido)</w:t>
      </w:r>
    </w:p>
    <w:p w14:paraId="7724858F" w14:textId="77777777" w:rsidR="00135ADB" w:rsidRPr="00420289" w:rsidRDefault="00135ADB" w:rsidP="00420289">
      <w:pPr>
        <w:autoSpaceDE w:val="0"/>
        <w:autoSpaceDN w:val="0"/>
        <w:adjustRightInd w:val="0"/>
        <w:ind w:right="51"/>
        <w:rPr>
          <w:rFonts w:cs="Arial"/>
          <w:lang w:val="es-ES"/>
        </w:rPr>
      </w:pPr>
    </w:p>
    <w:p w14:paraId="456D4ABB" w14:textId="3413D022" w:rsidR="001B63FA" w:rsidRPr="00420289" w:rsidRDefault="001B63FA" w:rsidP="00420289">
      <w:pPr>
        <w:autoSpaceDE w:val="0"/>
        <w:autoSpaceDN w:val="0"/>
        <w:adjustRightInd w:val="0"/>
        <w:ind w:right="51"/>
        <w:rPr>
          <w:rFonts w:eastAsia="Arial Unicode MS" w:cs="Arial"/>
          <w:lang w:val="es-ES"/>
        </w:rPr>
      </w:pPr>
      <w:r w:rsidRPr="00420289">
        <w:rPr>
          <w:rFonts w:cs="Arial"/>
          <w:lang w:val="es-ES"/>
        </w:rPr>
        <w:t xml:space="preserve">De los preceptos legales citados, se establece que la Ley de la materia delimita perfectamente los alcances de las obligaciones que corresponden a los Ayuntamientos; por lo que, en ese tenor </w:t>
      </w:r>
      <w:r w:rsidRPr="00420289">
        <w:rPr>
          <w:rFonts w:eastAsia="Arial Unicode MS" w:cs="Arial"/>
          <w:lang w:val="es-ES"/>
        </w:rPr>
        <w:t xml:space="preserve">es necesario referir el contenido del artículo </w:t>
      </w:r>
      <w:r w:rsidRPr="00420289">
        <w:rPr>
          <w:lang w:val="es-ES"/>
        </w:rPr>
        <w:t>115,</w:t>
      </w:r>
      <w:r w:rsidRPr="00420289">
        <w:rPr>
          <w:rFonts w:eastAsia="Arial Unicode MS" w:cs="Arial"/>
          <w:lang w:val="es-ES"/>
        </w:rPr>
        <w:t xml:space="preserve"> fracciones I, II y IV de la Constitución Política de los Estados Unidos Mexicanos, que en lo que interesa menciona:</w:t>
      </w:r>
    </w:p>
    <w:p w14:paraId="21E6144B" w14:textId="77777777" w:rsidR="00B6755F" w:rsidRPr="00420289" w:rsidRDefault="00B6755F" w:rsidP="00420289">
      <w:pPr>
        <w:autoSpaceDE w:val="0"/>
        <w:autoSpaceDN w:val="0"/>
        <w:adjustRightInd w:val="0"/>
        <w:ind w:right="51"/>
        <w:rPr>
          <w:rFonts w:eastAsia="Arial Unicode MS" w:cs="Arial"/>
          <w:lang w:val="es-ES"/>
        </w:rPr>
      </w:pPr>
    </w:p>
    <w:p w14:paraId="7354F1AD" w14:textId="77777777" w:rsidR="001B63FA" w:rsidRPr="00420289" w:rsidRDefault="001B63FA" w:rsidP="00420289">
      <w:pPr>
        <w:spacing w:line="240" w:lineRule="auto"/>
        <w:ind w:left="851" w:right="822"/>
        <w:rPr>
          <w:rFonts w:cs="Arial"/>
          <w:bCs/>
          <w:i/>
          <w:szCs w:val="22"/>
        </w:rPr>
      </w:pPr>
      <w:r w:rsidRPr="00420289">
        <w:rPr>
          <w:rFonts w:cs="Arial"/>
          <w:bCs/>
          <w:i/>
          <w:szCs w:val="22"/>
        </w:rPr>
        <w:t>“</w:t>
      </w:r>
      <w:r w:rsidRPr="00420289">
        <w:rPr>
          <w:rFonts w:cs="Arial"/>
          <w:b/>
          <w:bCs/>
          <w:i/>
          <w:szCs w:val="22"/>
        </w:rPr>
        <w:t>Artículo 115</w:t>
      </w:r>
      <w:r w:rsidRPr="00420289">
        <w:rPr>
          <w:rFonts w:cs="Arial"/>
          <w:bCs/>
          <w:i/>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1CC869CB" w14:textId="77777777" w:rsidR="001B63FA" w:rsidRPr="00420289" w:rsidRDefault="001B63FA" w:rsidP="00420289">
      <w:pPr>
        <w:spacing w:line="240" w:lineRule="auto"/>
        <w:ind w:left="851" w:right="822"/>
        <w:rPr>
          <w:rFonts w:cs="Arial"/>
          <w:bCs/>
          <w:i/>
          <w:szCs w:val="22"/>
        </w:rPr>
      </w:pPr>
      <w:r w:rsidRPr="00420289">
        <w:rPr>
          <w:rFonts w:cs="Arial"/>
          <w:b/>
          <w:bCs/>
          <w:i/>
          <w:szCs w:val="22"/>
        </w:rPr>
        <w:t>I.</w:t>
      </w:r>
      <w:r w:rsidRPr="00420289">
        <w:rPr>
          <w:rFonts w:cs="Arial"/>
          <w:bCs/>
          <w:i/>
          <w:szCs w:val="22"/>
        </w:rPr>
        <w:t xml:space="preserv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 </w:t>
      </w:r>
    </w:p>
    <w:p w14:paraId="4F8F529C" w14:textId="77777777" w:rsidR="001B63FA" w:rsidRPr="00420289" w:rsidRDefault="001B63FA" w:rsidP="00420289">
      <w:pPr>
        <w:spacing w:line="240" w:lineRule="auto"/>
        <w:ind w:left="851" w:right="822"/>
        <w:rPr>
          <w:rFonts w:cs="Arial"/>
          <w:bCs/>
          <w:i/>
          <w:szCs w:val="22"/>
        </w:rPr>
      </w:pPr>
      <w:r w:rsidRPr="00420289">
        <w:rPr>
          <w:rFonts w:cs="Arial"/>
          <w:bCs/>
          <w:i/>
          <w:szCs w:val="22"/>
        </w:rPr>
        <w:t>(…)</w:t>
      </w:r>
    </w:p>
    <w:p w14:paraId="4860F78C" w14:textId="77777777" w:rsidR="001B63FA" w:rsidRPr="00420289" w:rsidRDefault="001B63FA" w:rsidP="00420289">
      <w:pPr>
        <w:spacing w:line="240" w:lineRule="auto"/>
        <w:ind w:left="851" w:right="822"/>
        <w:rPr>
          <w:rFonts w:cs="Arial"/>
          <w:bCs/>
          <w:i/>
          <w:szCs w:val="22"/>
        </w:rPr>
      </w:pPr>
      <w:r w:rsidRPr="00420289">
        <w:rPr>
          <w:rFonts w:cs="Arial"/>
          <w:b/>
          <w:bCs/>
          <w:i/>
          <w:szCs w:val="22"/>
        </w:rPr>
        <w:t>II.</w:t>
      </w:r>
      <w:r w:rsidRPr="00420289">
        <w:rPr>
          <w:rFonts w:cs="Arial"/>
          <w:bCs/>
          <w:i/>
          <w:szCs w:val="22"/>
        </w:rPr>
        <w:t xml:space="preserve"> Los municipios estarán investidos de personalidad jurídica y manejarán su patrimonio conforme a la ley.</w:t>
      </w:r>
    </w:p>
    <w:p w14:paraId="4B059DA2" w14:textId="77777777" w:rsidR="001B63FA" w:rsidRPr="00420289" w:rsidRDefault="001B63FA" w:rsidP="00420289">
      <w:pPr>
        <w:spacing w:line="240" w:lineRule="auto"/>
        <w:ind w:left="851" w:right="822"/>
        <w:rPr>
          <w:rFonts w:cs="Arial"/>
          <w:bCs/>
          <w:i/>
          <w:szCs w:val="22"/>
        </w:rPr>
      </w:pPr>
      <w:r w:rsidRPr="00420289">
        <w:rPr>
          <w:rFonts w:cs="Arial"/>
          <w:bCs/>
          <w:i/>
          <w:szCs w:val="22"/>
        </w:rPr>
        <w:t>(…)</w:t>
      </w:r>
    </w:p>
    <w:p w14:paraId="317D3FA5" w14:textId="77777777" w:rsidR="001B63FA" w:rsidRPr="00420289" w:rsidRDefault="001B63FA" w:rsidP="00420289">
      <w:pPr>
        <w:spacing w:line="240" w:lineRule="auto"/>
        <w:ind w:left="851" w:right="822"/>
        <w:rPr>
          <w:rFonts w:cs="Arial"/>
          <w:b/>
          <w:bCs/>
          <w:i/>
          <w:szCs w:val="22"/>
        </w:rPr>
      </w:pPr>
      <w:r w:rsidRPr="00420289">
        <w:rPr>
          <w:rFonts w:cs="Arial"/>
          <w:b/>
          <w:bCs/>
          <w:i/>
          <w:szCs w:val="22"/>
        </w:rPr>
        <w:lastRenderedPageBreak/>
        <w:t>IV. Los municipios administrarán libremente su hacienda, la cual se formará de los rendimientos de los bienes que les pertenezcan, así como de las contribuciones y otros ingresos que las legislaturas establezcan a su favor…</w:t>
      </w:r>
    </w:p>
    <w:p w14:paraId="2CFF7715" w14:textId="77777777" w:rsidR="001B63FA" w:rsidRPr="00420289" w:rsidRDefault="001B63FA" w:rsidP="00420289">
      <w:pPr>
        <w:spacing w:line="240" w:lineRule="auto"/>
        <w:ind w:left="851" w:right="822"/>
        <w:rPr>
          <w:rFonts w:cs="Arial"/>
          <w:bCs/>
          <w:i/>
          <w:szCs w:val="22"/>
        </w:rPr>
      </w:pPr>
      <w:r w:rsidRPr="00420289">
        <w:rPr>
          <w:rFonts w:cs="Arial"/>
          <w:bCs/>
          <w:i/>
          <w:szCs w:val="22"/>
        </w:rPr>
        <w:t>(…)”</w:t>
      </w:r>
    </w:p>
    <w:p w14:paraId="5F8827CF" w14:textId="77777777" w:rsidR="001B63FA" w:rsidRPr="00420289" w:rsidRDefault="001B63FA" w:rsidP="00420289">
      <w:pPr>
        <w:spacing w:line="240" w:lineRule="auto"/>
        <w:ind w:left="851" w:right="822"/>
        <w:rPr>
          <w:rFonts w:cs="Arial"/>
          <w:bCs/>
          <w:i/>
          <w:szCs w:val="22"/>
        </w:rPr>
      </w:pPr>
      <w:r w:rsidRPr="00420289">
        <w:rPr>
          <w:rFonts w:cs="Arial"/>
          <w:bCs/>
          <w:i/>
          <w:szCs w:val="22"/>
        </w:rPr>
        <w:t>(Énfasis añadido)</w:t>
      </w:r>
    </w:p>
    <w:p w14:paraId="056C1F79" w14:textId="77777777" w:rsidR="001B63FA" w:rsidRPr="00420289" w:rsidRDefault="001B63FA" w:rsidP="00420289">
      <w:pPr>
        <w:ind w:left="851" w:right="902"/>
        <w:rPr>
          <w:rFonts w:cs="Arial"/>
          <w:bCs/>
          <w:i/>
          <w:sz w:val="18"/>
          <w:szCs w:val="24"/>
        </w:rPr>
      </w:pPr>
    </w:p>
    <w:p w14:paraId="20000E52" w14:textId="77777777" w:rsidR="001B63FA" w:rsidRPr="00420289" w:rsidRDefault="001B63FA" w:rsidP="00420289">
      <w:pPr>
        <w:rPr>
          <w:rFonts w:eastAsia="Arial Unicode MS" w:cs="Arial"/>
        </w:rPr>
      </w:pPr>
      <w:r w:rsidRPr="00420289">
        <w:rPr>
          <w:rFonts w:eastAsia="Arial Unicode MS" w:cs="Arial"/>
        </w:rPr>
        <w:t>Por lo anterior, es claro que el máximo ordenamiento del país reconoce la figura del Municipio como base de la división territorial, el cual será gobernado por un Ayuntamiento de elección popular; asimismo se destaca que, todo Municipio se encuentra investido de personalidad jurídica, lo que quiere decir que posee libremente la capacidad de decisión siempre y cuando, ello sea conforme a los ordenamientos legales aplicables.</w:t>
      </w:r>
    </w:p>
    <w:p w14:paraId="3D321D75" w14:textId="77777777" w:rsidR="001B63FA" w:rsidRPr="00420289" w:rsidRDefault="001B63FA" w:rsidP="00420289">
      <w:pPr>
        <w:rPr>
          <w:rFonts w:eastAsia="Arial Unicode MS" w:cs="Arial"/>
          <w:sz w:val="18"/>
        </w:rPr>
      </w:pPr>
    </w:p>
    <w:p w14:paraId="46A0D7C9" w14:textId="77777777" w:rsidR="001B63FA" w:rsidRPr="00420289" w:rsidRDefault="001B63FA" w:rsidP="00420289">
      <w:pPr>
        <w:tabs>
          <w:tab w:val="left" w:pos="709"/>
        </w:tabs>
        <w:rPr>
          <w:rFonts w:cs="Arial"/>
        </w:rPr>
      </w:pPr>
      <w:r w:rsidRPr="00420289">
        <w:rPr>
          <w:rFonts w:cs="Arial"/>
        </w:rPr>
        <w:t>Asimismo, en el numeral 3</w:t>
      </w:r>
      <w:r w:rsidRPr="00420289">
        <w:rPr>
          <w:vertAlign w:val="superscript"/>
        </w:rPr>
        <w:footnoteReference w:id="1"/>
      </w:r>
      <w:r w:rsidRPr="00420289">
        <w:rPr>
          <w:rFonts w:cs="Arial"/>
        </w:rPr>
        <w:t xml:space="preserve"> de la Ley Orgánica Municipal del Estado de México, se establece que los Municipios de la Entidad regularán su funcionamiento de conformidad con lo que establece la misma Ley, los Bandos Municipales, Reglamentos y demás disposiciones legales aplicables.</w:t>
      </w:r>
    </w:p>
    <w:p w14:paraId="12A54403" w14:textId="77777777" w:rsidR="00B6755F" w:rsidRPr="00420289" w:rsidRDefault="00B6755F" w:rsidP="00420289">
      <w:pPr>
        <w:tabs>
          <w:tab w:val="left" w:pos="709"/>
        </w:tabs>
        <w:rPr>
          <w:rFonts w:cs="Arial"/>
        </w:rPr>
      </w:pPr>
    </w:p>
    <w:p w14:paraId="78CB5780" w14:textId="77777777" w:rsidR="001B63FA" w:rsidRPr="00420289" w:rsidRDefault="001B63FA" w:rsidP="00420289">
      <w:pPr>
        <w:tabs>
          <w:tab w:val="left" w:pos="709"/>
        </w:tabs>
        <w:rPr>
          <w:rFonts w:cs="Arial"/>
        </w:rPr>
      </w:pPr>
      <w:r w:rsidRPr="00420289">
        <w:rPr>
          <w:rFonts w:cs="Arial"/>
        </w:rPr>
        <w:t>Por otro lado, resulta importante traer a colación el contenido de los artículos 4 y 12 de la Ley de Transparencia local, mismos que a la letra señalan:</w:t>
      </w:r>
    </w:p>
    <w:p w14:paraId="1D694650" w14:textId="77777777" w:rsidR="001B63FA" w:rsidRPr="00420289" w:rsidRDefault="001B63FA" w:rsidP="00420289">
      <w:pPr>
        <w:pStyle w:val="Puesto"/>
        <w:ind w:left="851" w:right="822"/>
      </w:pPr>
      <w:r w:rsidRPr="00420289">
        <w:t>“</w:t>
      </w:r>
      <w:r w:rsidRPr="00420289">
        <w:rPr>
          <w:b/>
        </w:rPr>
        <w:t>Artículo 4.</w:t>
      </w:r>
      <w:r w:rsidRPr="00420289">
        <w:t xml:space="preserve"> El derecho humano de acceso a la Información Pública es la prerrogativa de las personas para buscar, difundir, investigar, recabar, recibir y solicitar Información Pública, sin necesidad de acreditar personalidad ni interés jurídico.</w:t>
      </w:r>
    </w:p>
    <w:p w14:paraId="6ABB1EC3" w14:textId="77777777" w:rsidR="001B63FA" w:rsidRPr="00420289" w:rsidRDefault="001B63FA" w:rsidP="00420289">
      <w:pPr>
        <w:pStyle w:val="Puesto"/>
        <w:ind w:left="851" w:right="822"/>
      </w:pPr>
      <w:r w:rsidRPr="00420289">
        <w:rPr>
          <w:b/>
          <w:u w:val="single"/>
        </w:rPr>
        <w:t>Toda la información generada, obtenida, adquirida, transformada, administrada o en posesión de los sujetos obligados es pública y accesible de manera permanente a cualquier persona</w:t>
      </w:r>
      <w:r w:rsidRPr="00420289">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w:t>
      </w:r>
      <w:r w:rsidRPr="00420289">
        <w:lastRenderedPageBreak/>
        <w:t>excepcionalmente como reservada temporalmente por razones de interés público, en los términos de las causas legítimas y estrictamente necesarias previstas por esta Ley.</w:t>
      </w:r>
    </w:p>
    <w:p w14:paraId="2798056B" w14:textId="77777777" w:rsidR="001B63FA" w:rsidRPr="00420289" w:rsidRDefault="001B63FA" w:rsidP="00420289">
      <w:pPr>
        <w:pStyle w:val="Puesto"/>
        <w:ind w:left="851" w:right="822"/>
      </w:pPr>
      <w:r w:rsidRPr="00420289">
        <w:t>Los sujetos obligados deben poner en práctica, políticas y programas de acceso a la información que se apeguen a criterios de publicidad, veracidad, oportunidad, precisión y suficiencia en beneficio de los solicitantes.</w:t>
      </w:r>
    </w:p>
    <w:p w14:paraId="0E14A6E7" w14:textId="77777777" w:rsidR="001B63FA" w:rsidRPr="00420289" w:rsidRDefault="001B63FA" w:rsidP="00420289">
      <w:pPr>
        <w:pStyle w:val="Puesto"/>
        <w:ind w:left="851" w:right="822"/>
      </w:pPr>
    </w:p>
    <w:p w14:paraId="495394E7" w14:textId="77777777" w:rsidR="001B63FA" w:rsidRPr="00420289" w:rsidRDefault="001B63FA" w:rsidP="00420289">
      <w:pPr>
        <w:pStyle w:val="Puesto"/>
        <w:ind w:left="851" w:right="822"/>
      </w:pPr>
      <w:r w:rsidRPr="00420289">
        <w:rPr>
          <w:b/>
        </w:rPr>
        <w:t>Artículo 12.</w:t>
      </w:r>
      <w:r w:rsidRPr="00420289">
        <w:t xml:space="preserve"> Quienes generen, recopilen, administren, manejen, procesen, archiven o conserven Información Pública serán responsables de la misma en los términos de las disposiciones jurídicas aplicables.</w:t>
      </w:r>
    </w:p>
    <w:p w14:paraId="26844979" w14:textId="77777777" w:rsidR="001B63FA" w:rsidRPr="00420289" w:rsidRDefault="001B63FA" w:rsidP="00420289">
      <w:pPr>
        <w:pStyle w:val="Puesto"/>
        <w:ind w:left="851" w:right="822"/>
      </w:pPr>
      <w:r w:rsidRPr="00420289">
        <w:rPr>
          <w:b/>
          <w:u w:val="single"/>
        </w:rPr>
        <w:t>Los sujetos obligados sólo proporcionarán la Información Pública que se les requiera y que obre en sus archivos y en el estado en que ésta se encuentre.</w:t>
      </w:r>
      <w:r w:rsidRPr="00420289">
        <w:t xml:space="preserve"> La obligación de proporcionar información no comprende el procesamiento de la misma, ni el presentarla conforme al interés del solicitante; no estarán obligados a generarla, resumirla, efectuar cálculos o practicar investigaciones.” </w:t>
      </w:r>
    </w:p>
    <w:p w14:paraId="3C035B7B" w14:textId="77777777" w:rsidR="001B63FA" w:rsidRPr="00420289" w:rsidRDefault="001B63FA" w:rsidP="00420289">
      <w:pPr>
        <w:pStyle w:val="Puesto"/>
        <w:ind w:left="851" w:right="822"/>
      </w:pPr>
      <w:r w:rsidRPr="00420289">
        <w:t>(Énfasis añadido)</w:t>
      </w:r>
    </w:p>
    <w:p w14:paraId="67D9642F" w14:textId="77777777" w:rsidR="001B63FA" w:rsidRPr="00420289" w:rsidRDefault="001B63FA" w:rsidP="00420289">
      <w:pPr>
        <w:ind w:left="851" w:right="901"/>
        <w:rPr>
          <w:rFonts w:cs="Arial"/>
          <w:i/>
          <w:szCs w:val="22"/>
        </w:rPr>
      </w:pPr>
    </w:p>
    <w:p w14:paraId="19E54B80" w14:textId="77777777" w:rsidR="001B63FA" w:rsidRPr="00420289" w:rsidRDefault="001B63FA" w:rsidP="00420289">
      <w:pPr>
        <w:rPr>
          <w:rFonts w:cs="Arial"/>
        </w:rPr>
      </w:pPr>
      <w:r w:rsidRPr="00420289">
        <w:rPr>
          <w:rFonts w:cs="Arial"/>
        </w:rPr>
        <w:t xml:space="preserve">Por lo que podemos observar, de los preceptos legales antes señalados establecen que </w:t>
      </w:r>
      <w:r w:rsidRPr="00420289">
        <w:rPr>
          <w:rFonts w:cs="Arial"/>
          <w:b/>
        </w:rPr>
        <w:t>los Sujetos Obligados se encuentran constreñidos a entregar la Información Pública solicitada por los particulares</w:t>
      </w:r>
      <w:r w:rsidRPr="00420289">
        <w:rPr>
          <w:rFonts w:cs="Arial"/>
        </w:rPr>
        <w:t xml:space="preserve"> y que ésta misma se encuentre en sus archivos o que obre en su posesión, </w:t>
      </w:r>
      <w:r w:rsidRPr="00420289">
        <w:rPr>
          <w:rFonts w:cs="Arial"/>
          <w:b/>
        </w:rPr>
        <w:t>privilegiando en todo momento el principio de máxima publicidad,</w:t>
      </w:r>
      <w:r w:rsidRPr="00420289">
        <w:rPr>
          <w:rFonts w:cs="Arial"/>
        </w:rPr>
        <w:t xml:space="preserve"> sin generarla, procesarla, resumirla, ni presentarla conforme al interés del solicitante. </w:t>
      </w:r>
    </w:p>
    <w:p w14:paraId="0C8E1A9C" w14:textId="77777777" w:rsidR="001B63FA" w:rsidRPr="00420289" w:rsidRDefault="001B63FA" w:rsidP="00420289">
      <w:pPr>
        <w:rPr>
          <w:rFonts w:cs="Arial"/>
          <w:sz w:val="24"/>
          <w:szCs w:val="24"/>
        </w:rPr>
      </w:pPr>
    </w:p>
    <w:p w14:paraId="429F937C" w14:textId="77777777" w:rsidR="001B63FA" w:rsidRPr="00420289" w:rsidRDefault="001B63FA" w:rsidP="00420289">
      <w:pPr>
        <w:rPr>
          <w:rFonts w:cs="Arial"/>
        </w:rPr>
      </w:pPr>
      <w:r w:rsidRPr="00420289">
        <w:rPr>
          <w:rFonts w:cs="Arial"/>
        </w:rPr>
        <w:t xml:space="preserve">Queda de manifiesto entonces que, </w:t>
      </w:r>
      <w:r w:rsidRPr="00420289">
        <w:rPr>
          <w:rFonts w:cs="Arial"/>
          <w:b/>
        </w:rPr>
        <w:t>se considera Información Pública al conjunto de datos que posee cualquier autoridad, obtenidos en virtud del ejercicio de sus funciones de derecho público</w:t>
      </w:r>
      <w:r w:rsidRPr="00420289">
        <w:rPr>
          <w:rFonts w:cs="Arial"/>
        </w:rPr>
        <w:t>; criterio que ha sostenido el más alto tribunal jurisdiccional del país; es decir, la Suprema Corte de Justicia de la Nación, quien en la tesis 2a. LXXXVIII/2010, sustentada por la Segunda Sala, publicada en el Semanario Judicial de la Federación y su Gaceta, Novena Época, tomo XXXII, agosto de 2010, página 463, con el siguiente contenido:</w:t>
      </w:r>
    </w:p>
    <w:p w14:paraId="7EE9DA74" w14:textId="32945AA5" w:rsidR="001B63FA" w:rsidRPr="00420289" w:rsidRDefault="001B63FA" w:rsidP="00420289">
      <w:pPr>
        <w:rPr>
          <w:rFonts w:cs="Arial"/>
        </w:rPr>
      </w:pPr>
    </w:p>
    <w:p w14:paraId="00664D81" w14:textId="77777777" w:rsidR="002C2B7E" w:rsidRPr="00420289" w:rsidRDefault="002C2B7E" w:rsidP="00420289">
      <w:pPr>
        <w:rPr>
          <w:rFonts w:cs="Arial"/>
        </w:rPr>
      </w:pPr>
    </w:p>
    <w:p w14:paraId="6C6E8F3F" w14:textId="77777777" w:rsidR="001B63FA" w:rsidRPr="00420289" w:rsidRDefault="001B63FA" w:rsidP="00420289">
      <w:pPr>
        <w:pStyle w:val="Puesto"/>
        <w:tabs>
          <w:tab w:val="left" w:pos="8222"/>
        </w:tabs>
        <w:ind w:left="851" w:right="822"/>
      </w:pPr>
      <w:r w:rsidRPr="00420289">
        <w:lastRenderedPageBreak/>
        <w:t>“</w:t>
      </w:r>
      <w:r w:rsidRPr="00420289">
        <w:rPr>
          <w:b/>
        </w:rPr>
        <w:t>INFORMACIÓN PÚBLICA. ES AQUELLA QUE SE ENCUENTRA EN POSESIÓN DE CUALQUIER AUTORIDAD, ENTIDAD, ÓRGANO Y ORGANISMO FEDERAL, ESTATAL Y MUNICIPAL, SIEMPRE QUE SE HAYA OBTENIDO POR CAUSA DEL EJERCICIO DE FUNCIONES DE DERECHO PÚBLICO</w:t>
      </w:r>
      <w:r w:rsidRPr="00420289">
        <w:t>.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(Sic)</w:t>
      </w:r>
    </w:p>
    <w:p w14:paraId="687A4E82" w14:textId="77777777" w:rsidR="001B63FA" w:rsidRPr="00420289" w:rsidRDefault="001B63FA" w:rsidP="00420289">
      <w:pPr>
        <w:ind w:left="851" w:right="901"/>
        <w:rPr>
          <w:rFonts w:cs="Arial"/>
          <w:b/>
          <w:i/>
          <w:sz w:val="24"/>
          <w:szCs w:val="22"/>
        </w:rPr>
      </w:pPr>
    </w:p>
    <w:p w14:paraId="3722BD59" w14:textId="77777777" w:rsidR="001B63FA" w:rsidRPr="00420289" w:rsidRDefault="001B63FA" w:rsidP="00420289">
      <w:pPr>
        <w:rPr>
          <w:rFonts w:cs="Arial"/>
        </w:rPr>
      </w:pPr>
      <w:r w:rsidRPr="00420289">
        <w:rPr>
          <w:rFonts w:cs="Arial"/>
        </w:rPr>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4AC6DD4B" w14:textId="77777777" w:rsidR="001B63FA" w:rsidRPr="00420289" w:rsidRDefault="001B63FA" w:rsidP="00420289">
      <w:pPr>
        <w:rPr>
          <w:rFonts w:cs="Arial"/>
          <w:szCs w:val="24"/>
        </w:rPr>
      </w:pPr>
    </w:p>
    <w:p w14:paraId="4A24578B" w14:textId="77777777" w:rsidR="001B63FA" w:rsidRPr="00420289" w:rsidRDefault="001B63FA" w:rsidP="00420289">
      <w:pPr>
        <w:spacing w:after="240"/>
        <w:rPr>
          <w:rFonts w:cs="Arial"/>
        </w:rPr>
      </w:pPr>
      <w:r w:rsidRPr="00420289">
        <w:rPr>
          <w:rFonts w:cs="Arial"/>
        </w:rPr>
        <w:t xml:space="preserve">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w:t>
      </w:r>
      <w:r w:rsidRPr="00420289">
        <w:rPr>
          <w:rFonts w:cs="Arial"/>
        </w:rPr>
        <w:lastRenderedPageBreak/>
        <w:t>estar en cualquier medio, sea escrito, impreso, sonoro, visual, electrónico, informático u holográfico, de conformidad con el artículo 3, fracción XI de la Ley de la materia, el cual dispone lo siguiente:</w:t>
      </w:r>
    </w:p>
    <w:p w14:paraId="6A63149C" w14:textId="77777777" w:rsidR="001B63FA" w:rsidRPr="00420289" w:rsidRDefault="001B63FA" w:rsidP="00420289">
      <w:pPr>
        <w:pStyle w:val="Puesto"/>
        <w:ind w:left="851" w:right="822"/>
      </w:pPr>
      <w:r w:rsidRPr="00420289">
        <w:t>“</w:t>
      </w:r>
      <w:r w:rsidRPr="00420289">
        <w:rPr>
          <w:b/>
        </w:rPr>
        <w:t xml:space="preserve">Artículo 3. </w:t>
      </w:r>
      <w:r w:rsidRPr="00420289">
        <w:t>Para los efectos de la presente Ley se entenderá por:</w:t>
      </w:r>
    </w:p>
    <w:p w14:paraId="761A94FD" w14:textId="23CB9CFE" w:rsidR="001B63FA" w:rsidRPr="00420289" w:rsidRDefault="001B63FA" w:rsidP="00420289">
      <w:pPr>
        <w:pStyle w:val="Puesto"/>
        <w:ind w:left="851" w:right="822"/>
      </w:pPr>
      <w:r w:rsidRPr="00420289">
        <w:rPr>
          <w:b/>
        </w:rPr>
        <w:t>XI. Documento:</w:t>
      </w:r>
      <w:r w:rsidRPr="00420289">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55528494" w14:textId="77777777" w:rsidR="00135ADB" w:rsidRPr="00420289" w:rsidRDefault="00135ADB" w:rsidP="00420289"/>
    <w:p w14:paraId="74D29276" w14:textId="77777777" w:rsidR="001B63FA" w:rsidRPr="00420289" w:rsidRDefault="001B63FA" w:rsidP="00420289">
      <w:pPr>
        <w:autoSpaceDE w:val="0"/>
        <w:autoSpaceDN w:val="0"/>
        <w:adjustRightInd w:val="0"/>
        <w:rPr>
          <w:rFonts w:cs="Arial"/>
        </w:rPr>
      </w:pPr>
      <w:r w:rsidRPr="00420289">
        <w:rPr>
          <w:rFonts w:cs="Arial"/>
        </w:rPr>
        <w:t xml:space="preserve">En el caso que nos ocupa es aplicable el criterio </w:t>
      </w:r>
      <w:r w:rsidRPr="00420289">
        <w:rPr>
          <w:rFonts w:cs="Arial"/>
          <w:bCs/>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420289">
        <w:rPr>
          <w:rFonts w:cs="Arial"/>
        </w:rPr>
        <w:t>cuyo rubro y texto dispone:</w:t>
      </w:r>
    </w:p>
    <w:p w14:paraId="4D49B014" w14:textId="77777777" w:rsidR="001B63FA" w:rsidRPr="00420289" w:rsidRDefault="001B63FA" w:rsidP="00420289">
      <w:pPr>
        <w:autoSpaceDE w:val="0"/>
        <w:autoSpaceDN w:val="0"/>
        <w:adjustRightInd w:val="0"/>
        <w:rPr>
          <w:rFonts w:cs="Arial"/>
          <w:szCs w:val="14"/>
        </w:rPr>
      </w:pPr>
    </w:p>
    <w:p w14:paraId="1EF4C8CF" w14:textId="77777777" w:rsidR="001B63FA" w:rsidRPr="00420289" w:rsidRDefault="001B63FA" w:rsidP="00420289">
      <w:pPr>
        <w:pStyle w:val="Puesto"/>
        <w:ind w:left="851" w:right="822"/>
        <w:jc w:val="center"/>
        <w:rPr>
          <w:b/>
          <w:lang w:eastAsia="es-MX"/>
        </w:rPr>
      </w:pPr>
      <w:r w:rsidRPr="00420289">
        <w:rPr>
          <w:lang w:eastAsia="es-MX"/>
        </w:rPr>
        <w:t>“</w:t>
      </w:r>
      <w:r w:rsidRPr="00420289">
        <w:rPr>
          <w:b/>
          <w:lang w:eastAsia="es-MX"/>
        </w:rPr>
        <w:t>CRITERIO 0002-11</w:t>
      </w:r>
    </w:p>
    <w:p w14:paraId="2FC86300" w14:textId="77777777" w:rsidR="001B63FA" w:rsidRPr="00420289" w:rsidRDefault="001B63FA" w:rsidP="00420289">
      <w:pPr>
        <w:pStyle w:val="Puesto"/>
        <w:ind w:left="851" w:right="822"/>
        <w:rPr>
          <w:lang w:eastAsia="es-MX"/>
        </w:rPr>
      </w:pPr>
      <w:r w:rsidRPr="00420289">
        <w:rPr>
          <w:b/>
          <w:lang w:eastAsia="es-MX"/>
        </w:rPr>
        <w:t xml:space="preserve">INFORMACIÓN PÚBLICA, CONCEPTO DE, EN MATERIA DE TRANSPARENCIA. INTERPRETACIÓN SISTEMÁTICA DE LOS ARTÍCULOS 2°, FRACCIÓN </w:t>
      </w:r>
      <w:r w:rsidRPr="00420289">
        <w:rPr>
          <w:b/>
          <w:bCs/>
          <w:lang w:eastAsia="es-MX"/>
        </w:rPr>
        <w:t xml:space="preserve">V, XV, Y XVI, </w:t>
      </w:r>
      <w:r w:rsidRPr="00420289">
        <w:rPr>
          <w:b/>
          <w:lang w:eastAsia="es-MX"/>
        </w:rPr>
        <w:t xml:space="preserve">3°, 4°, 11 Y 41. </w:t>
      </w:r>
      <w:r w:rsidRPr="00420289">
        <w:rPr>
          <w:lang w:eastAsia="es-MX"/>
        </w:rPr>
        <w:t>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58ABA83" w14:textId="77777777" w:rsidR="001B63FA" w:rsidRPr="00420289" w:rsidRDefault="001B63FA" w:rsidP="00420289">
      <w:pPr>
        <w:pStyle w:val="Puesto"/>
        <w:ind w:left="851" w:right="822"/>
        <w:rPr>
          <w:lang w:eastAsia="es-MX"/>
        </w:rPr>
      </w:pPr>
      <w:r w:rsidRPr="00420289">
        <w:rPr>
          <w:lang w:eastAsia="es-MX"/>
        </w:rPr>
        <w:t>En consecuencia, el acceso a la información se refiere a que se cumplan cualquiera de los siguientes tres supuestos:</w:t>
      </w:r>
    </w:p>
    <w:p w14:paraId="26220051" w14:textId="77777777" w:rsidR="001B63FA" w:rsidRPr="00420289" w:rsidRDefault="001B63FA" w:rsidP="00420289">
      <w:pPr>
        <w:pStyle w:val="Puesto"/>
        <w:ind w:left="851" w:right="822"/>
        <w:rPr>
          <w:b/>
          <w:lang w:eastAsia="es-MX"/>
        </w:rPr>
      </w:pPr>
      <w:r w:rsidRPr="00420289">
        <w:rPr>
          <w:b/>
          <w:lang w:eastAsia="es-MX"/>
        </w:rPr>
        <w:t>1) Que se trate de información registrada en cualquier soporte documental, que, en ejercicio de las atribuciones conferidas, sea generada por los Sujetos Obligados;</w:t>
      </w:r>
    </w:p>
    <w:p w14:paraId="0172FD45" w14:textId="77777777" w:rsidR="001B63FA" w:rsidRPr="00420289" w:rsidRDefault="001B63FA" w:rsidP="00420289">
      <w:pPr>
        <w:pStyle w:val="Puesto"/>
        <w:ind w:left="851" w:right="822"/>
        <w:rPr>
          <w:lang w:eastAsia="es-MX"/>
        </w:rPr>
      </w:pPr>
      <w:r w:rsidRPr="00420289">
        <w:rPr>
          <w:lang w:eastAsia="es-MX"/>
        </w:rPr>
        <w:lastRenderedPageBreak/>
        <w:t xml:space="preserve">2) Que se trate de </w:t>
      </w:r>
      <w:r w:rsidRPr="00420289">
        <w:rPr>
          <w:b/>
          <w:lang w:eastAsia="es-MX"/>
        </w:rPr>
        <w:t>información</w:t>
      </w:r>
      <w:r w:rsidRPr="00420289">
        <w:rPr>
          <w:lang w:eastAsia="es-MX"/>
        </w:rPr>
        <w:t xml:space="preserve"> registrada en cualquier soporte documental, que, en ejercicio de las atribuciones conferidas, sea administrada por los Sujetos Obligados, y</w:t>
      </w:r>
    </w:p>
    <w:p w14:paraId="336AEB60" w14:textId="77777777" w:rsidR="001B63FA" w:rsidRPr="00420289" w:rsidRDefault="001B63FA" w:rsidP="00420289">
      <w:pPr>
        <w:pStyle w:val="Puesto"/>
        <w:ind w:left="851" w:right="822"/>
        <w:rPr>
          <w:lang w:eastAsia="es-MX"/>
        </w:rPr>
      </w:pPr>
      <w:r w:rsidRPr="00420289">
        <w:rPr>
          <w:lang w:eastAsia="es-MX"/>
        </w:rPr>
        <w:t xml:space="preserve">3) Que se trate de información registrada en cualquier soporte documental, que, en ejercicio de las atribuciones conferidas, se encuentre en posesión de los Sujetos Obligados.” (Sic) </w:t>
      </w:r>
    </w:p>
    <w:p w14:paraId="27D49B44" w14:textId="77777777" w:rsidR="001B63FA" w:rsidRPr="00420289" w:rsidRDefault="001B63FA" w:rsidP="00420289">
      <w:pPr>
        <w:pStyle w:val="Puesto"/>
        <w:spacing w:after="240"/>
        <w:ind w:left="851" w:right="822"/>
        <w:rPr>
          <w:lang w:eastAsia="es-MX"/>
        </w:rPr>
      </w:pPr>
      <w:r w:rsidRPr="00420289">
        <w:rPr>
          <w:lang w:eastAsia="es-MX"/>
        </w:rPr>
        <w:t>(Énfasis Añadido)</w:t>
      </w:r>
    </w:p>
    <w:p w14:paraId="3F54AB5D" w14:textId="77777777" w:rsidR="001B63FA" w:rsidRPr="00420289" w:rsidRDefault="001B63FA" w:rsidP="00420289">
      <w:pPr>
        <w:widowControl w:val="0"/>
        <w:autoSpaceDE w:val="0"/>
        <w:autoSpaceDN w:val="0"/>
        <w:adjustRightInd w:val="0"/>
        <w:spacing w:after="240"/>
        <w:rPr>
          <w:rFonts w:eastAsia="Arial Unicode MS" w:cs="Arial"/>
        </w:rPr>
      </w:pPr>
      <w:r w:rsidRPr="00420289">
        <w:rPr>
          <w:lang w:val="es-ES"/>
        </w:rPr>
        <w:t xml:space="preserve">Una vez precisado lo anterior, es importante destacar que </w:t>
      </w:r>
      <w:r w:rsidRPr="00420289">
        <w:rPr>
          <w:rFonts w:eastAsia="Arial Unicode MS" w:cs="Arial"/>
        </w:rPr>
        <w:t xml:space="preserve">los Sujetos Obligados deben contar con un área responsable para la atención de las solicitudes de información, a la que se le denominará Unidad de Transparencia; asimismo, tienen que designar a un responsable para atender esa área, además, de fungir como enlace entre éstos y los solicitantes. </w:t>
      </w:r>
    </w:p>
    <w:p w14:paraId="3C6B1AF9" w14:textId="77777777" w:rsidR="001B63FA" w:rsidRPr="00420289" w:rsidRDefault="001B63FA" w:rsidP="00420289">
      <w:pPr>
        <w:widowControl w:val="0"/>
        <w:tabs>
          <w:tab w:val="left" w:pos="1276"/>
        </w:tabs>
        <w:autoSpaceDE w:val="0"/>
        <w:autoSpaceDN w:val="0"/>
        <w:adjustRightInd w:val="0"/>
        <w:rPr>
          <w:rFonts w:eastAsia="Arial Unicode MS" w:cs="Arial"/>
        </w:rPr>
      </w:pPr>
      <w:r w:rsidRPr="00420289">
        <w:rPr>
          <w:rFonts w:eastAsia="Arial Unicode MS" w:cs="Arial"/>
        </w:rPr>
        <w:t>Bajo esa tesitura,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local.</w:t>
      </w:r>
    </w:p>
    <w:p w14:paraId="73F6A330" w14:textId="77777777" w:rsidR="001B63FA" w:rsidRPr="00420289" w:rsidRDefault="001B63FA" w:rsidP="00420289">
      <w:pPr>
        <w:widowControl w:val="0"/>
        <w:tabs>
          <w:tab w:val="left" w:pos="1276"/>
        </w:tabs>
        <w:autoSpaceDE w:val="0"/>
        <w:autoSpaceDN w:val="0"/>
        <w:adjustRightInd w:val="0"/>
        <w:rPr>
          <w:rFonts w:eastAsia="Arial Unicode MS" w:cs="Arial"/>
        </w:rPr>
      </w:pPr>
    </w:p>
    <w:p w14:paraId="57DF5562" w14:textId="06E9BF30" w:rsidR="001B63FA" w:rsidRPr="00420289" w:rsidRDefault="001B63FA" w:rsidP="00420289">
      <w:pPr>
        <w:widowControl w:val="0"/>
        <w:tabs>
          <w:tab w:val="left" w:pos="1276"/>
        </w:tabs>
        <w:autoSpaceDE w:val="0"/>
        <w:autoSpaceDN w:val="0"/>
        <w:adjustRightInd w:val="0"/>
        <w:rPr>
          <w:rFonts w:eastAsia="Arial Unicode MS" w:cs="Arial"/>
        </w:rPr>
      </w:pPr>
      <w:r w:rsidRPr="00420289">
        <w:rPr>
          <w:rFonts w:eastAsia="Arial Unicode MS" w:cs="Arial"/>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50584C69" w14:textId="77777777" w:rsidR="002C2B7E" w:rsidRPr="00420289" w:rsidRDefault="002C2B7E" w:rsidP="00420289">
      <w:pPr>
        <w:widowControl w:val="0"/>
        <w:tabs>
          <w:tab w:val="left" w:pos="1276"/>
        </w:tabs>
        <w:autoSpaceDE w:val="0"/>
        <w:autoSpaceDN w:val="0"/>
        <w:adjustRightInd w:val="0"/>
        <w:rPr>
          <w:rFonts w:eastAsia="Arial Unicode MS" w:cs="Arial"/>
        </w:rPr>
      </w:pPr>
    </w:p>
    <w:p w14:paraId="56303B7B" w14:textId="77777777" w:rsidR="001B63FA" w:rsidRPr="00420289" w:rsidRDefault="001B63FA" w:rsidP="00420289">
      <w:pPr>
        <w:rPr>
          <w:rFonts w:cs="Arial"/>
        </w:rPr>
      </w:pPr>
      <w:r w:rsidRPr="00420289">
        <w:rPr>
          <w:rFonts w:cs="Arial"/>
        </w:rPr>
        <w:t>Asimismo, el diverso artículo 54 de la Ley de Transparencia local, establece que cuando algún área de los sujetos obligados se negara a colaborar con la Unidad de Transparencia, esta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66732329" w14:textId="77777777" w:rsidR="001B63FA" w:rsidRPr="00420289" w:rsidRDefault="001B63FA" w:rsidP="00420289">
      <w:pPr>
        <w:widowControl w:val="0"/>
        <w:tabs>
          <w:tab w:val="left" w:pos="1276"/>
        </w:tabs>
        <w:autoSpaceDE w:val="0"/>
        <w:autoSpaceDN w:val="0"/>
        <w:adjustRightInd w:val="0"/>
        <w:rPr>
          <w:rFonts w:eastAsia="Arial Unicode MS" w:cs="Arial"/>
        </w:rPr>
      </w:pPr>
      <w:r w:rsidRPr="00420289">
        <w:rPr>
          <w:rFonts w:eastAsia="Arial Unicode MS" w:cs="Arial"/>
        </w:rPr>
        <w:lastRenderedPageBreak/>
        <w:t>De igual forma, el diverso artículo 59, fracciones I, II y III de la multicitada legislación en la materia establece que los servidores públicos habilitados deben localizar la información que requiera la Unidad de Transparencia; así como, proporcionara y apoyar en lo que ésta le requiera para el cumplimiento de sus funciones.</w:t>
      </w:r>
    </w:p>
    <w:p w14:paraId="6A18C89D" w14:textId="77777777" w:rsidR="001B63FA" w:rsidRPr="00420289" w:rsidRDefault="001B63FA" w:rsidP="00420289">
      <w:pPr>
        <w:widowControl w:val="0"/>
        <w:tabs>
          <w:tab w:val="left" w:pos="1276"/>
        </w:tabs>
        <w:autoSpaceDE w:val="0"/>
        <w:autoSpaceDN w:val="0"/>
        <w:adjustRightInd w:val="0"/>
        <w:rPr>
          <w:rFonts w:eastAsia="Arial Unicode MS" w:cs="Arial"/>
        </w:rPr>
      </w:pPr>
    </w:p>
    <w:p w14:paraId="53D51E61" w14:textId="77777777" w:rsidR="001B63FA" w:rsidRPr="00420289" w:rsidRDefault="001B63FA" w:rsidP="00420289">
      <w:pPr>
        <w:rPr>
          <w:rFonts w:cs="Arial"/>
        </w:rPr>
      </w:pPr>
      <w:r w:rsidRPr="00420289">
        <w:rPr>
          <w:rFonts w:cs="Arial"/>
        </w:rPr>
        <w:t xml:space="preserve">Finalmente, se destaca que de conformidad con el artículo 163 de la legislación en materia de transparencia ya citada, se desprende que la Unidad de Transparencia debe notificar la respuesta a las solicitudes de acceso a la información, en el menor tiempo posible, el cual no podrá exceder de quince días hábiles, tendiendo como excepción al plazo referido, una prórroga de hasta siete días hábiles adicionales, siempre y cuando existan razones fundadas y motivadas, las cuales deberán ser aprobadas por el Comité de Transparencia. </w:t>
      </w:r>
    </w:p>
    <w:p w14:paraId="31FB45EE" w14:textId="77777777" w:rsidR="001B63FA" w:rsidRPr="00420289" w:rsidRDefault="001B63FA" w:rsidP="00420289">
      <w:pPr>
        <w:rPr>
          <w:rFonts w:cs="Arial"/>
        </w:rPr>
      </w:pPr>
    </w:p>
    <w:p w14:paraId="0FB69B5F" w14:textId="77777777" w:rsidR="001B63FA" w:rsidRPr="00420289" w:rsidRDefault="001B63FA" w:rsidP="00420289">
      <w:pPr>
        <w:spacing w:after="240"/>
        <w:rPr>
          <w:rFonts w:cs="Arial"/>
        </w:rPr>
      </w:pPr>
      <w:r w:rsidRPr="00420289">
        <w:rPr>
          <w:rFonts w:cs="Arial"/>
        </w:rPr>
        <w:t>Situación que en la especie no aconteció, para lo cual sirve de sustento el precepto legal en cita:</w:t>
      </w:r>
    </w:p>
    <w:p w14:paraId="4224207A" w14:textId="77777777" w:rsidR="001B63FA" w:rsidRPr="00420289" w:rsidRDefault="001B63FA" w:rsidP="00420289">
      <w:pPr>
        <w:pStyle w:val="Puesto"/>
        <w:ind w:left="851" w:right="822"/>
        <w:rPr>
          <w:b/>
        </w:rPr>
      </w:pPr>
      <w:r w:rsidRPr="00420289">
        <w:t>“</w:t>
      </w:r>
      <w:r w:rsidRPr="00420289">
        <w:rPr>
          <w:b/>
        </w:rPr>
        <w:t xml:space="preserve">Artículo 163. La Unidad de Transparencia deberá notificar la respuesta a la solicitud al interesado en el menor tiempo posible, que no podrá exceder de quince días hábiles, contados a partir del día siguiente a la presentación de aquélla. </w:t>
      </w:r>
    </w:p>
    <w:p w14:paraId="7EFEAEAD" w14:textId="77777777" w:rsidR="001B63FA" w:rsidRPr="00420289" w:rsidRDefault="001B63FA" w:rsidP="00420289">
      <w:pPr>
        <w:pStyle w:val="Puesto"/>
        <w:ind w:left="851" w:right="822"/>
      </w:pPr>
      <w:r w:rsidRPr="00420289">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0B801232" w14:textId="77777777" w:rsidR="001B63FA" w:rsidRPr="00420289" w:rsidRDefault="001B63FA" w:rsidP="00420289">
      <w:pPr>
        <w:pStyle w:val="Puesto"/>
        <w:spacing w:after="240"/>
        <w:ind w:left="851" w:right="822"/>
      </w:pPr>
      <w:r w:rsidRPr="00420289">
        <w:t>(Énfasis añadido.)</w:t>
      </w:r>
    </w:p>
    <w:p w14:paraId="7326596C" w14:textId="77777777" w:rsidR="001B63FA" w:rsidRPr="00420289" w:rsidRDefault="001B63FA" w:rsidP="00420289">
      <w:r w:rsidRPr="00420289">
        <w:t xml:space="preserve">En mérito de lo expuesto, es claro que en este caso la Unidad de Transparencia incumplió la normatividad aplicable a la materia, puesto que no dio respuesta a la solicitud de acceso a la </w:t>
      </w:r>
      <w:r w:rsidRPr="00420289">
        <w:lastRenderedPageBreak/>
        <w:t>información que en el presente caso nos ocupa, limitando el derecho de acceso a la información, accionado por el particular.</w:t>
      </w:r>
    </w:p>
    <w:p w14:paraId="21416904" w14:textId="77777777" w:rsidR="001B63FA" w:rsidRPr="00420289" w:rsidRDefault="001B63FA" w:rsidP="00420289">
      <w:pPr>
        <w:widowControl w:val="0"/>
        <w:autoSpaceDE w:val="0"/>
        <w:autoSpaceDN w:val="0"/>
        <w:adjustRightInd w:val="0"/>
        <w:rPr>
          <w:szCs w:val="16"/>
          <w:lang w:val="es-ES"/>
        </w:rPr>
      </w:pPr>
    </w:p>
    <w:p w14:paraId="65667DC4" w14:textId="77777777" w:rsidR="001B63FA" w:rsidRPr="00420289" w:rsidRDefault="001B63FA" w:rsidP="00420289">
      <w:pPr>
        <w:rPr>
          <w:szCs w:val="24"/>
        </w:rPr>
      </w:pPr>
      <w:r w:rsidRPr="00420289">
        <w:t xml:space="preserve">Consecuentemente, este Instituto estima toral reiterar que, de conformidad con el artículo 150 de la Ley de Transparencia local,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27F3B4B3" w14:textId="77777777" w:rsidR="001B63FA" w:rsidRPr="00420289" w:rsidRDefault="001B63FA" w:rsidP="00420289"/>
    <w:p w14:paraId="4B681177" w14:textId="77777777" w:rsidR="001B63FA" w:rsidRPr="00420289" w:rsidRDefault="001B63FA" w:rsidP="00420289">
      <w:r w:rsidRPr="00420289">
        <w:t xml:space="preserve">Por ello, esta Autoridad como órgano garante del derecho de Acceso a la Información estima que lo procedente es ordenar al </w:t>
      </w:r>
      <w:r w:rsidRPr="00420289">
        <w:rPr>
          <w:b/>
        </w:rPr>
        <w:t>SUJETO OBLIGADO</w:t>
      </w:r>
      <w:r w:rsidRPr="00420289">
        <w:t xml:space="preserve"> dé tramité y respuesta a la solicitud del particular</w:t>
      </w:r>
    </w:p>
    <w:p w14:paraId="7272E548" w14:textId="77777777" w:rsidR="001B63FA" w:rsidRPr="00420289" w:rsidRDefault="001B63FA" w:rsidP="00420289"/>
    <w:p w14:paraId="3CD3004E" w14:textId="14DC9F07" w:rsidR="001B63FA" w:rsidRPr="00420289" w:rsidRDefault="001B63FA" w:rsidP="00420289">
      <w:pPr>
        <w:rPr>
          <w:rFonts w:eastAsia="Calibri"/>
          <w:szCs w:val="22"/>
          <w:lang w:eastAsia="en-US"/>
        </w:rPr>
      </w:pPr>
      <w:r w:rsidRPr="00420289">
        <w:rPr>
          <w:rFonts w:eastAsia="Calibri"/>
          <w:szCs w:val="22"/>
          <w:lang w:eastAsia="en-US"/>
        </w:rPr>
        <w:t xml:space="preserve">Aunado a lo anterior, este Instituto estima importante referir lo que dispone el artículo 172, último párrafo de la Ley de Transparencia local, el cual refiere que los argumentos para justificar cualquier negativa de acceso a la información deben recaer en </w:t>
      </w:r>
      <w:r w:rsidRPr="00420289">
        <w:rPr>
          <w:rFonts w:eastAsia="Calibri"/>
          <w:b/>
          <w:szCs w:val="22"/>
          <w:lang w:eastAsia="en-US"/>
        </w:rPr>
        <w:t>EL SUJETO OBLIGADO</w:t>
      </w:r>
      <w:r w:rsidRPr="00420289">
        <w:rPr>
          <w:rFonts w:eastAsia="Calibri"/>
          <w:szCs w:val="22"/>
          <w:lang w:eastAsia="en-US"/>
        </w:rPr>
        <w:t>; por lo que, en caso de no atender de manera positiva</w:t>
      </w:r>
      <w:r w:rsidRPr="00420289">
        <w:rPr>
          <w:vertAlign w:val="superscript"/>
        </w:rPr>
        <w:footnoteReference w:id="2"/>
      </w:r>
      <w:r w:rsidRPr="00420289">
        <w:rPr>
          <w:rFonts w:eastAsia="Calibri"/>
          <w:szCs w:val="22"/>
          <w:lang w:eastAsia="en-US"/>
        </w:rPr>
        <w:t>, el requerimiento de información deberá manifestarse al respecto.</w:t>
      </w:r>
    </w:p>
    <w:p w14:paraId="6ECD90CE" w14:textId="77777777" w:rsidR="002C2B7E" w:rsidRPr="00420289" w:rsidRDefault="002C2B7E" w:rsidP="00420289">
      <w:pPr>
        <w:rPr>
          <w:rFonts w:eastAsia="Calibri"/>
          <w:szCs w:val="22"/>
          <w:lang w:eastAsia="en-US"/>
        </w:rPr>
      </w:pPr>
    </w:p>
    <w:p w14:paraId="1EDD00C4" w14:textId="77777777" w:rsidR="001B63FA" w:rsidRPr="00420289" w:rsidRDefault="001B63FA" w:rsidP="00420289">
      <w:pPr>
        <w:pStyle w:val="Ttulo3"/>
      </w:pPr>
      <w:bookmarkStart w:id="30" w:name="_Toc173396336"/>
      <w:bookmarkStart w:id="31" w:name="_Toc173398712"/>
      <w:bookmarkStart w:id="32" w:name="_Toc174008859"/>
      <w:bookmarkStart w:id="33" w:name="_Toc174450534"/>
      <w:bookmarkStart w:id="34" w:name="_Toc190956728"/>
      <w:r w:rsidRPr="00420289">
        <w:t>d) Versión Pública</w:t>
      </w:r>
      <w:bookmarkEnd w:id="30"/>
      <w:bookmarkEnd w:id="31"/>
      <w:bookmarkEnd w:id="32"/>
      <w:bookmarkEnd w:id="33"/>
      <w:bookmarkEnd w:id="34"/>
    </w:p>
    <w:p w14:paraId="1F731BAC" w14:textId="7FBC8BE4" w:rsidR="001B63FA" w:rsidRPr="00420289" w:rsidRDefault="001B63FA" w:rsidP="00420289">
      <w:pPr>
        <w:rPr>
          <w:rFonts w:cs="Arial"/>
        </w:rPr>
      </w:pPr>
      <w:r w:rsidRPr="00420289">
        <w:rPr>
          <w:rFonts w:eastAsia="Calibri"/>
          <w:szCs w:val="22"/>
          <w:lang w:eastAsia="en-US"/>
        </w:rPr>
        <w:t>Ahora bien, en atención al sentido en que se resuelve el presente medio de impugnación, éste Órgano Garante no omite señalar que, s</w:t>
      </w:r>
      <w:r w:rsidRPr="00420289">
        <w:rPr>
          <w:rFonts w:cs="Arial"/>
        </w:rPr>
        <w:t xml:space="preserve">i </w:t>
      </w:r>
      <w:r w:rsidRPr="00420289">
        <w:rPr>
          <w:rFonts w:cs="Arial"/>
          <w:b/>
        </w:rPr>
        <w:t>EL SUJETO OBLIGADO</w:t>
      </w:r>
      <w:r w:rsidRPr="00420289">
        <w:rPr>
          <w:rFonts w:cs="Arial"/>
        </w:rPr>
        <w:t xml:space="preserve"> advierte que dentro de la </w:t>
      </w:r>
      <w:r w:rsidRPr="00420289">
        <w:rPr>
          <w:rFonts w:cs="Arial"/>
        </w:rPr>
        <w:lastRenderedPageBreak/>
        <w:t>información solicitada contiene datos personales que sean susceptibles de ser clasificados como confidenciales, deberá entregar la información de mérito en versión pública y emitir el Acuerdo de Clasificación en el que se sustenten dichas versiones públicas, en atención al ordinal 122 y 143 de la Ley de la materia y observando los Lineamientos Generales en materia de Clasificación y Desclasificación de la Información, así como para la elaboración de Versiones Públicas.</w:t>
      </w:r>
    </w:p>
    <w:p w14:paraId="7F4FABFA" w14:textId="77777777" w:rsidR="00135ADB" w:rsidRPr="00420289" w:rsidRDefault="00135ADB" w:rsidP="00420289">
      <w:pPr>
        <w:rPr>
          <w:rFonts w:cs="Arial"/>
          <w:szCs w:val="24"/>
        </w:rPr>
      </w:pPr>
    </w:p>
    <w:p w14:paraId="02CC5060" w14:textId="77777777" w:rsidR="001B63FA" w:rsidRPr="00420289" w:rsidRDefault="001B63FA" w:rsidP="00420289">
      <w:pPr>
        <w:autoSpaceDE w:val="0"/>
        <w:autoSpaceDN w:val="0"/>
        <w:adjustRightInd w:val="0"/>
        <w:ind w:right="51"/>
        <w:rPr>
          <w:rFonts w:cs="Arial"/>
        </w:rPr>
      </w:pPr>
      <w:r w:rsidRPr="00420289">
        <w:rPr>
          <w:rFonts w:cs="Arial"/>
        </w:rPr>
        <w:t xml:space="preserve">En ese sentido, es de precisar que </w:t>
      </w:r>
      <w:r w:rsidRPr="00420289">
        <w:rPr>
          <w:rFonts w:eastAsia="Calibri" w:cs="Bookman Old Style,Bold"/>
          <w:bCs/>
          <w:lang w:eastAsia="en-US"/>
        </w:rPr>
        <w:t xml:space="preserve">la clasificación de la información no se da por el simple mandato de la Ley, sino que </w:t>
      </w:r>
      <w:r w:rsidRPr="00420289">
        <w:t xml:space="preserve">es necesario que </w:t>
      </w:r>
      <w:r w:rsidRPr="00420289">
        <w:rPr>
          <w:b/>
        </w:rPr>
        <w:t xml:space="preserve">EL SUJETO OBLIGADO </w:t>
      </w:r>
      <w:r w:rsidRPr="00420289">
        <w:t xml:space="preserve">cuando clasifique algún documento o información, ya sea todo o en parte, debe atender lo dispuesto por </w:t>
      </w:r>
      <w:r w:rsidRPr="00420289">
        <w:rPr>
          <w:rFonts w:cs="Arial"/>
        </w:rPr>
        <w:t xml:space="preserve">la Ley de la materia, ya que dicha clasificación es un trabajo en conjunto tanto de los servidores públicos habilitados, de las Unidades de Transparencia y del Comité de Transparencia del </w:t>
      </w:r>
      <w:r w:rsidRPr="00420289">
        <w:rPr>
          <w:rFonts w:cs="Arial"/>
          <w:b/>
        </w:rPr>
        <w:t>SUJETO OBLIGADO</w:t>
      </w:r>
      <w:r w:rsidRPr="00420289">
        <w:rPr>
          <w:rFonts w:cs="Arial"/>
        </w:rPr>
        <w:t>, teniendo el deber de presentar ante la Unidad de Transparencia la propuesta de clasificación de la información, para que luego ésta se exhiba ante al Comité de Transparencia y, en su caso, de resultar procedente el proyecto de clasificación de la información sea éste último quien apruebe, modifique o revoque la misma, de manera fundada y motivada, en atención a lo previsto en el artículo 143 de la Constitución Política del Estado Libre y Soberano de México.</w:t>
      </w:r>
    </w:p>
    <w:p w14:paraId="73342154" w14:textId="77777777" w:rsidR="001B63FA" w:rsidRPr="00420289" w:rsidRDefault="001B63FA" w:rsidP="00420289">
      <w:pPr>
        <w:autoSpaceDE w:val="0"/>
        <w:autoSpaceDN w:val="0"/>
        <w:adjustRightInd w:val="0"/>
        <w:ind w:right="51"/>
        <w:rPr>
          <w:rFonts w:cs="Arial"/>
        </w:rPr>
      </w:pPr>
    </w:p>
    <w:p w14:paraId="31EF8509" w14:textId="77777777" w:rsidR="001B63FA" w:rsidRPr="00420289" w:rsidRDefault="001B63FA" w:rsidP="00420289">
      <w:pPr>
        <w:autoSpaceDE w:val="0"/>
        <w:autoSpaceDN w:val="0"/>
        <w:adjustRightInd w:val="0"/>
        <w:rPr>
          <w:rFonts w:cs="Arial"/>
        </w:rPr>
      </w:pPr>
      <w:r w:rsidRPr="00420289">
        <w:rPr>
          <w:rFonts w:cs="Arial"/>
          <w:lang w:val="es-ES"/>
        </w:rPr>
        <w:t xml:space="preserve">Así las cosas, dentro de los datos personales que pudieran contenerse se destacan los datos personales sensibles, los cuales son aquellos </w:t>
      </w:r>
      <w:r w:rsidRPr="00420289">
        <w:rPr>
          <w:rFonts w:cs="Arial"/>
        </w:rPr>
        <w:t xml:space="preserve">referentes de la esfera de su titular cuya utilización indebida pueda dar origen a discriminación o conlleve un riesgo grave para éste. </w:t>
      </w:r>
    </w:p>
    <w:p w14:paraId="4CCF7BDE" w14:textId="77777777" w:rsidR="001B63FA" w:rsidRPr="00420289" w:rsidRDefault="001B63FA" w:rsidP="00420289">
      <w:pPr>
        <w:autoSpaceDE w:val="0"/>
        <w:autoSpaceDN w:val="0"/>
        <w:adjustRightInd w:val="0"/>
        <w:rPr>
          <w:rFonts w:cs="Arial"/>
        </w:rPr>
      </w:pPr>
      <w:r w:rsidRPr="00420289">
        <w:rPr>
          <w:rFonts w:cs="Arial"/>
        </w:rPr>
        <w:t xml:space="preserve">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w:t>
      </w:r>
      <w:r w:rsidRPr="00420289">
        <w:rPr>
          <w:rFonts w:cs="Arial"/>
        </w:rPr>
        <w:lastRenderedPageBreak/>
        <w:t>y preferencia sexual, de conformidad con el artículo 4, fracción XII de la Ley de Protección de Datos Personales en Posesión de Sujetos Obligados del Estado de México y Municipios.</w:t>
      </w:r>
    </w:p>
    <w:p w14:paraId="4ECFC612" w14:textId="77777777" w:rsidR="001B63FA" w:rsidRPr="00420289" w:rsidRDefault="001B63FA" w:rsidP="00420289">
      <w:pPr>
        <w:autoSpaceDE w:val="0"/>
        <w:autoSpaceDN w:val="0"/>
        <w:adjustRightInd w:val="0"/>
        <w:rPr>
          <w:rFonts w:cs="Arial"/>
        </w:rPr>
      </w:pPr>
    </w:p>
    <w:p w14:paraId="13EE72E3" w14:textId="41EBAD38" w:rsidR="001B63FA" w:rsidRPr="00420289" w:rsidRDefault="001B63FA" w:rsidP="00420289">
      <w:pPr>
        <w:autoSpaceDE w:val="0"/>
        <w:autoSpaceDN w:val="0"/>
        <w:adjustRightInd w:val="0"/>
        <w:rPr>
          <w:rFonts w:cs="Arial"/>
        </w:rPr>
      </w:pPr>
      <w:r w:rsidRPr="00420289">
        <w:rPr>
          <w:rFonts w:cs="Arial"/>
        </w:rPr>
        <w:t>Con base en lo anterior, el artículo 7 de la Ley de Protección de Datos Personales en Posesión de Sujetos Obligados del Estado de México y Municipios establece puntualmente que los datos personales sensibles y de naturaleza análoga en términos de las disposiciones legales aplicables estarán especialmente protegidos con medidas de seguridad de alto nivel.</w:t>
      </w:r>
    </w:p>
    <w:p w14:paraId="0961134A" w14:textId="77777777" w:rsidR="00135ADB" w:rsidRPr="00420289" w:rsidRDefault="00135ADB" w:rsidP="00420289">
      <w:pPr>
        <w:autoSpaceDE w:val="0"/>
        <w:autoSpaceDN w:val="0"/>
        <w:adjustRightInd w:val="0"/>
        <w:rPr>
          <w:rFonts w:cs="Arial"/>
        </w:rPr>
      </w:pPr>
    </w:p>
    <w:p w14:paraId="3DBA39D8" w14:textId="77777777" w:rsidR="001B63FA" w:rsidRPr="00420289" w:rsidRDefault="001B63FA" w:rsidP="00420289">
      <w:pPr>
        <w:autoSpaceDE w:val="0"/>
        <w:autoSpaceDN w:val="0"/>
        <w:adjustRightInd w:val="0"/>
        <w:rPr>
          <w:rFonts w:cs="Arial"/>
        </w:rPr>
      </w:pPr>
      <w:r w:rsidRPr="00420289">
        <w:rPr>
          <w:rFonts w:cs="Arial"/>
        </w:rPr>
        <w:t xml:space="preserve">Por otra parte, </w:t>
      </w:r>
      <w:r w:rsidRPr="00420289">
        <w:rPr>
          <w:rFonts w:eastAsia="Calibri"/>
          <w:szCs w:val="22"/>
          <w:lang w:eastAsia="en-US"/>
        </w:rPr>
        <w:t xml:space="preserve">este Órgano Garante </w:t>
      </w:r>
      <w:r w:rsidRPr="00420289">
        <w:rPr>
          <w:rFonts w:cs="Arial"/>
        </w:rPr>
        <w:t xml:space="preserve">no omite mencionar que, si </w:t>
      </w:r>
      <w:r w:rsidRPr="00420289">
        <w:rPr>
          <w:rFonts w:cs="Arial"/>
          <w:b/>
        </w:rPr>
        <w:t>EL SUJETO OBLIGADO</w:t>
      </w:r>
      <w:r w:rsidRPr="00420289">
        <w:rPr>
          <w:rFonts w:cs="Arial"/>
        </w:rPr>
        <w:t xml:space="preserve"> advierte información que, por su propia y especial naturaleza, encuadre en alguno de los supuestos de reserva que enmarca la Ley de Transparencia local deberá efectuar la clasificación correspondiente, debidamente fundada y motivada. </w:t>
      </w:r>
    </w:p>
    <w:p w14:paraId="2C49E2F8" w14:textId="77777777" w:rsidR="001B63FA" w:rsidRPr="00420289" w:rsidRDefault="001B63FA" w:rsidP="00420289">
      <w:pPr>
        <w:autoSpaceDE w:val="0"/>
        <w:autoSpaceDN w:val="0"/>
        <w:adjustRightInd w:val="0"/>
        <w:rPr>
          <w:rFonts w:cs="Arial"/>
        </w:rPr>
      </w:pPr>
    </w:p>
    <w:p w14:paraId="29951338" w14:textId="77777777" w:rsidR="001B63FA" w:rsidRPr="00420289" w:rsidRDefault="001B63FA" w:rsidP="00420289">
      <w:pPr>
        <w:autoSpaceDE w:val="0"/>
        <w:autoSpaceDN w:val="0"/>
        <w:adjustRightInd w:val="0"/>
        <w:rPr>
          <w:rFonts w:cs="Arial"/>
        </w:rPr>
      </w:pPr>
      <w:r w:rsidRPr="00420289">
        <w:rPr>
          <w:rFonts w:cs="Arial"/>
        </w:rPr>
        <w:t>En términos de las hipótesis previstas en el numeral 140 de la Ley de Transparencia local; así como, en términos de lo dispuesto por los Lineamientos Generales en Materia de Clasificación y Desclasificación de la Información, para la elaboración de Versiones Públicas.</w:t>
      </w:r>
    </w:p>
    <w:p w14:paraId="570F1DFD" w14:textId="77777777" w:rsidR="001B63FA" w:rsidRPr="00420289" w:rsidRDefault="001B63FA" w:rsidP="00420289">
      <w:pPr>
        <w:autoSpaceDE w:val="0"/>
        <w:autoSpaceDN w:val="0"/>
        <w:adjustRightInd w:val="0"/>
        <w:rPr>
          <w:rFonts w:cs="Arial"/>
        </w:rPr>
      </w:pPr>
    </w:p>
    <w:p w14:paraId="79FE5A28" w14:textId="77777777" w:rsidR="001B63FA" w:rsidRPr="00420289" w:rsidRDefault="001B63FA" w:rsidP="00420289">
      <w:pPr>
        <w:rPr>
          <w:rFonts w:cs="Arial"/>
        </w:rPr>
      </w:pPr>
      <w:r w:rsidRPr="00420289">
        <w:rPr>
          <w:rFonts w:cs="Arial"/>
        </w:rPr>
        <w:t xml:space="preserve">Lo anterior, sin perder de vista que la Constitución Política de los Estados Unidos Mexicanos otorga a </w:t>
      </w:r>
      <w:r w:rsidRPr="00420289">
        <w:rPr>
          <w:rFonts w:cs="Arial"/>
          <w:b/>
        </w:rPr>
        <w:t>todos los documentos</w:t>
      </w:r>
      <w:r w:rsidRPr="00420289">
        <w:rPr>
          <w:rFonts w:cs="Arial"/>
        </w:rPr>
        <w:t xml:space="preserve"> en posesión de las autoridades </w:t>
      </w:r>
      <w:r w:rsidRPr="00420289">
        <w:rPr>
          <w:rFonts w:cs="Arial"/>
          <w:b/>
        </w:rPr>
        <w:t>la calidad de públicos</w:t>
      </w:r>
      <w:r w:rsidRPr="00420289">
        <w:rPr>
          <w:rFonts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7BA49A20" w14:textId="77777777" w:rsidR="001B63FA" w:rsidRPr="00420289" w:rsidRDefault="001B63FA" w:rsidP="00420289">
      <w:r w:rsidRPr="00420289">
        <w:lastRenderedPageBreak/>
        <w:t xml:space="preserve">Es pertinente aclarar que, la información que se clasifica bajo la premisa de reservada </w:t>
      </w:r>
      <w:r w:rsidRPr="00420289">
        <w:rPr>
          <w:b/>
        </w:rPr>
        <w:t>no pierde el carácter de pública</w:t>
      </w:r>
      <w:r w:rsidRPr="00420289">
        <w:t xml:space="preserve">, sino que </w:t>
      </w:r>
      <w:r w:rsidRPr="00420289">
        <w:rPr>
          <w:b/>
        </w:rPr>
        <w:t>se reserva temporalmente</w:t>
      </w:r>
      <w:r w:rsidRPr="00420289">
        <w:t xml:space="preserve"> </w:t>
      </w:r>
      <w:r w:rsidRPr="00420289">
        <w:rPr>
          <w:b/>
        </w:rPr>
        <w:t>del conocimiento público</w:t>
      </w:r>
      <w:r w:rsidRPr="00420289">
        <w:t xml:space="preserve">, es decir, que, </w:t>
      </w:r>
      <w:r w:rsidRPr="00420289">
        <w:rPr>
          <w:b/>
        </w:rPr>
        <w:t>por un tiempo determinado</w:t>
      </w:r>
      <w:r w:rsidRPr="00420289">
        <w:t>, se conservará y custodiará la información de manera especial, y una vez transcurrido el plazo de reserva, el documento podrá divulgarse.</w:t>
      </w:r>
    </w:p>
    <w:p w14:paraId="74B9AF83" w14:textId="28F1C192" w:rsidR="001B63FA" w:rsidRPr="00420289" w:rsidRDefault="001B63FA" w:rsidP="00420289">
      <w:pPr>
        <w:rPr>
          <w:rFonts w:eastAsia="Calibri" w:cs="Arial"/>
        </w:rPr>
      </w:pPr>
      <w:r w:rsidRPr="00420289">
        <w:rPr>
          <w:rFonts w:eastAsia="Calibri" w:cs="Arial"/>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5D9BBCD4" w14:textId="77777777" w:rsidR="00135ADB" w:rsidRPr="00420289" w:rsidRDefault="00135ADB" w:rsidP="00420289">
      <w:pPr>
        <w:rPr>
          <w:rFonts w:eastAsia="Calibri" w:cs="Arial"/>
        </w:rPr>
      </w:pPr>
    </w:p>
    <w:p w14:paraId="128F3864" w14:textId="77777777" w:rsidR="001B63FA" w:rsidRPr="00420289" w:rsidRDefault="001B63FA" w:rsidP="00420289">
      <w:pPr>
        <w:rPr>
          <w:rFonts w:eastAsia="Calibri" w:cs="Arial"/>
          <w:bCs/>
        </w:rPr>
      </w:pPr>
      <w:r w:rsidRPr="00420289">
        <w:rPr>
          <w:rFonts w:eastAsia="Calibri" w:cs="Arial"/>
        </w:rPr>
        <w:t>Lo anterior encuentra sustento en la Tesis de la Décima Época, publicada en la Gaceta del Semanario Judicial de la Federación, sección Tribunales Colegiados de Circuito, Libro 5, de fecha abril de 2014, pág. 1523, Registro, 2,006,299. I.1o.A.E.3 K (10a.)</w:t>
      </w:r>
      <w:r w:rsidRPr="00420289">
        <w:rPr>
          <w:rFonts w:eastAsia="Arial Unicode MS" w:cs="Arial"/>
        </w:rPr>
        <w:t>,</w:t>
      </w:r>
      <w:r w:rsidRPr="00420289">
        <w:rPr>
          <w:rFonts w:eastAsia="Calibri" w:cs="Arial"/>
          <w:bCs/>
        </w:rPr>
        <w:t xml:space="preserve"> que literalmente señala:</w:t>
      </w:r>
    </w:p>
    <w:p w14:paraId="1B731B4A" w14:textId="77777777" w:rsidR="001B63FA" w:rsidRPr="00420289" w:rsidRDefault="001B63FA" w:rsidP="00420289">
      <w:pPr>
        <w:rPr>
          <w:rFonts w:eastAsia="Calibri" w:cs="Arial"/>
          <w:bCs/>
          <w:sz w:val="20"/>
        </w:rPr>
      </w:pPr>
    </w:p>
    <w:p w14:paraId="29EA99E2" w14:textId="77777777" w:rsidR="001B63FA" w:rsidRPr="00420289" w:rsidRDefault="001B63FA" w:rsidP="00420289">
      <w:pPr>
        <w:pStyle w:val="Puesto"/>
        <w:ind w:left="851" w:right="822"/>
        <w:rPr>
          <w:rFonts w:eastAsia="Calibri"/>
        </w:rPr>
      </w:pPr>
      <w:r w:rsidRPr="00420289">
        <w:rPr>
          <w:rFonts w:eastAsia="Calibri"/>
        </w:rPr>
        <w:t>“</w:t>
      </w:r>
      <w:r w:rsidRPr="00420289">
        <w:rPr>
          <w:rFonts w:eastAsia="Calibri"/>
          <w:b/>
        </w:rPr>
        <w:t xml:space="preserve">INFORMACIÓN RESERVADA. APLICACIÓN DE LA "PRUEBA DE DAÑO E INTERÉS PÚBLICO" PARA DETERMINAR LO ADECUADO DE LA APORTADA CON ESA CLASIFICACIÓN EN EL JUICIO DE AMPARO POR LA AUTORIDAD RESPONSABLE, A EFECTO DE HACER VIABLE LA DEFENSA EFECTIVA DEL QUEJOSO. </w:t>
      </w:r>
      <w:r w:rsidRPr="00420289">
        <w:rPr>
          <w:rFonts w:eastAsia="Calibri"/>
        </w:rPr>
        <w:t>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officio, con el propósito de obtener una versión que sea pública para la parte interesada.” (Sic)</w:t>
      </w:r>
    </w:p>
    <w:p w14:paraId="281E4F31" w14:textId="77777777" w:rsidR="001B63FA" w:rsidRPr="00420289" w:rsidRDefault="001B63FA" w:rsidP="00420289">
      <w:pPr>
        <w:ind w:left="851" w:right="902"/>
        <w:rPr>
          <w:rFonts w:eastAsia="Calibri"/>
          <w:i/>
          <w:sz w:val="24"/>
          <w:szCs w:val="36"/>
        </w:rPr>
      </w:pPr>
    </w:p>
    <w:p w14:paraId="2DD0C758" w14:textId="77777777" w:rsidR="001B63FA" w:rsidRPr="00420289" w:rsidRDefault="001B63FA" w:rsidP="00420289">
      <w:pPr>
        <w:rPr>
          <w:bCs/>
          <w:szCs w:val="24"/>
        </w:rPr>
      </w:pPr>
      <w:r w:rsidRPr="00420289">
        <w:rPr>
          <w:bCs/>
        </w:rPr>
        <w:lastRenderedPageBreak/>
        <w:t xml:space="preserve">Lo que antecede, respecto de la reserva de la información implica una clasificación, que debe entenderse como el proceso mediante el cual </w:t>
      </w:r>
      <w:r w:rsidRPr="00420289">
        <w:rPr>
          <w:b/>
          <w:bCs/>
        </w:rPr>
        <w:t>EL SUJETO OBLIGADO</w:t>
      </w:r>
      <w:r w:rsidRPr="00420289">
        <w:rPr>
          <w:bCs/>
        </w:rPr>
        <w:t xml:space="preserve"> determina que la información en su poder actualiza alguno de los supuestos conforme a las normas aplicables.</w:t>
      </w:r>
    </w:p>
    <w:p w14:paraId="3D7C4BD1" w14:textId="77777777" w:rsidR="001B63FA" w:rsidRPr="00420289" w:rsidRDefault="001B63FA" w:rsidP="00420289">
      <w:r w:rsidRPr="00420289">
        <w:t xml:space="preserve">En tal virtud, conforme al artículo 49, fracción VIII de la </w:t>
      </w:r>
      <w:r w:rsidRPr="00420289">
        <w:rPr>
          <w:rFonts w:cs="Arial"/>
        </w:rPr>
        <w:t>Ley de Transparencia local</w:t>
      </w:r>
      <w:r w:rsidRPr="00420289">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puede confirmar, modificar o revocar la decisión, que para motivar la clasificación de la información y la ampliación del plazo de reserva, se deberán de señalar las razones, motivos o circunstancias especiales que llevaron al </w:t>
      </w:r>
      <w:r w:rsidRPr="00420289">
        <w:rPr>
          <w:b/>
        </w:rPr>
        <w:t>SUJETO OBLIGADO</w:t>
      </w:r>
      <w:r w:rsidRPr="00420289">
        <w:t xml:space="preserve"> a concluir que el caso particular se ajusta al supuesto previsto por la norma legal invocada como fundamento; además, </w:t>
      </w:r>
      <w:r w:rsidRPr="00420289">
        <w:rPr>
          <w:b/>
        </w:rPr>
        <w:t>EL SUJETO OBLIGADO</w:t>
      </w:r>
      <w:r w:rsidRPr="00420289">
        <w:t xml:space="preserve"> en todo momento tiene que aplicar una prueba de daño.</w:t>
      </w:r>
    </w:p>
    <w:p w14:paraId="64756A63" w14:textId="77777777" w:rsidR="001B63FA" w:rsidRPr="00420289" w:rsidRDefault="001B63FA" w:rsidP="00420289">
      <w:pPr>
        <w:rPr>
          <w:sz w:val="18"/>
        </w:rPr>
      </w:pPr>
    </w:p>
    <w:p w14:paraId="077F5386" w14:textId="77777777" w:rsidR="001B63FA" w:rsidRPr="00420289" w:rsidRDefault="001B63FA" w:rsidP="00420289">
      <w:pPr>
        <w:rPr>
          <w:szCs w:val="24"/>
        </w:rPr>
      </w:pPr>
      <w:r w:rsidRPr="00420289">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3AB40350" w14:textId="77777777" w:rsidR="001B63FA" w:rsidRPr="00420289" w:rsidRDefault="001B63FA" w:rsidP="00420289">
      <w:pPr>
        <w:rPr>
          <w:szCs w:val="32"/>
        </w:rPr>
      </w:pPr>
    </w:p>
    <w:p w14:paraId="26EFE06B" w14:textId="77777777" w:rsidR="001B63FA" w:rsidRPr="00420289" w:rsidRDefault="001B63FA" w:rsidP="00420289">
      <w:pPr>
        <w:rPr>
          <w:szCs w:val="24"/>
        </w:rPr>
      </w:pPr>
      <w:r w:rsidRPr="00420289">
        <w:t>De este modo, conforme al artículo 132 en correlación con el 49, fracción II de la Ley de Transparencia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5B811FDE" w14:textId="77777777" w:rsidR="001B63FA" w:rsidRPr="00420289" w:rsidRDefault="001B63FA" w:rsidP="00420289"/>
    <w:p w14:paraId="03B06DEE" w14:textId="77777777" w:rsidR="001B63FA" w:rsidRPr="00420289" w:rsidRDefault="001B63FA" w:rsidP="00420289">
      <w:pPr>
        <w:numPr>
          <w:ilvl w:val="0"/>
          <w:numId w:val="16"/>
        </w:numPr>
        <w:ind w:left="1276" w:hanging="425"/>
      </w:pPr>
      <w:r w:rsidRPr="00420289">
        <w:lastRenderedPageBreak/>
        <w:t>Se reciba una solicitud de acceso a la información;</w:t>
      </w:r>
    </w:p>
    <w:p w14:paraId="2275F49E" w14:textId="77777777" w:rsidR="001B63FA" w:rsidRPr="00420289" w:rsidRDefault="001B63FA" w:rsidP="00420289">
      <w:pPr>
        <w:numPr>
          <w:ilvl w:val="0"/>
          <w:numId w:val="16"/>
        </w:numPr>
        <w:ind w:left="1276" w:hanging="425"/>
      </w:pPr>
      <w:r w:rsidRPr="00420289">
        <w:t>Se determine mediante resolución de autoridad competente; y/o</w:t>
      </w:r>
    </w:p>
    <w:p w14:paraId="22360ADF" w14:textId="77777777" w:rsidR="001B63FA" w:rsidRPr="00420289" w:rsidRDefault="001B63FA" w:rsidP="00420289">
      <w:pPr>
        <w:numPr>
          <w:ilvl w:val="0"/>
          <w:numId w:val="16"/>
        </w:numPr>
        <w:ind w:left="1276" w:hanging="425"/>
      </w:pPr>
      <w:r w:rsidRPr="00420289">
        <w:t>Se generen versiones públicas para dar cumplimiento a las obligaciones de transparencia previstas en la Ley.</w:t>
      </w:r>
    </w:p>
    <w:p w14:paraId="449AE8D3" w14:textId="77777777" w:rsidR="00B6755F" w:rsidRPr="00420289" w:rsidRDefault="00B6755F" w:rsidP="00420289">
      <w:pPr>
        <w:ind w:left="1276"/>
      </w:pPr>
    </w:p>
    <w:p w14:paraId="0CF8D801" w14:textId="77777777" w:rsidR="001B63FA" w:rsidRPr="00420289" w:rsidRDefault="001B63FA" w:rsidP="00420289">
      <w:r w:rsidRPr="00420289">
        <w:t>Situación que se robustece con el artículo 141 de la misma Ley, que señala que las causales de reserva previstas se deberán fundar y motivar, a través de la aplicación de la prueba de daño.</w:t>
      </w:r>
    </w:p>
    <w:p w14:paraId="41836432" w14:textId="77777777" w:rsidR="001B63FA" w:rsidRPr="00420289" w:rsidRDefault="001B63FA" w:rsidP="00420289">
      <w:pPr>
        <w:rPr>
          <w:sz w:val="18"/>
        </w:rPr>
      </w:pPr>
    </w:p>
    <w:p w14:paraId="68A7B717" w14:textId="77777777" w:rsidR="001B63FA" w:rsidRPr="00420289" w:rsidRDefault="001B63FA" w:rsidP="00420289">
      <w:pPr>
        <w:rPr>
          <w:sz w:val="24"/>
        </w:rPr>
      </w:pPr>
      <w:r w:rsidRPr="00420289">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local, para lo cual, los Sujetos Obligados deberán considerar que: </w:t>
      </w:r>
    </w:p>
    <w:p w14:paraId="0527E0E6" w14:textId="77777777" w:rsidR="001B63FA" w:rsidRPr="00420289" w:rsidRDefault="001B63FA" w:rsidP="00420289">
      <w:pPr>
        <w:rPr>
          <w:sz w:val="18"/>
        </w:rPr>
      </w:pPr>
    </w:p>
    <w:p w14:paraId="65EB8E7A" w14:textId="77777777" w:rsidR="001B63FA" w:rsidRPr="00420289" w:rsidRDefault="001B63FA" w:rsidP="00420289">
      <w:pPr>
        <w:numPr>
          <w:ilvl w:val="0"/>
          <w:numId w:val="17"/>
        </w:numPr>
        <w:ind w:left="1134" w:hanging="283"/>
        <w:rPr>
          <w:sz w:val="24"/>
        </w:rPr>
      </w:pPr>
      <w:r w:rsidRPr="00420289">
        <w:t xml:space="preserve">La divulgación de la información representa un </w:t>
      </w:r>
      <w:r w:rsidRPr="00420289">
        <w:rPr>
          <w:b/>
        </w:rPr>
        <w:t>riesgo real, demostrable e identificable del perjuicio significativo al interés público o a la seguridad pública</w:t>
      </w:r>
      <w:r w:rsidRPr="00420289">
        <w:t>;</w:t>
      </w:r>
    </w:p>
    <w:p w14:paraId="18C5BDA2" w14:textId="77777777" w:rsidR="001B63FA" w:rsidRPr="00420289" w:rsidRDefault="001B63FA" w:rsidP="00420289">
      <w:pPr>
        <w:numPr>
          <w:ilvl w:val="0"/>
          <w:numId w:val="17"/>
        </w:numPr>
        <w:ind w:left="1134" w:hanging="283"/>
      </w:pPr>
      <w:r w:rsidRPr="00420289">
        <w:t>El riesgo de perjuicio que supondría la divulgación supera el interés público general de que se difunda; y,</w:t>
      </w:r>
    </w:p>
    <w:p w14:paraId="7508A51F" w14:textId="77777777" w:rsidR="001B63FA" w:rsidRPr="00420289" w:rsidRDefault="001B63FA" w:rsidP="00420289">
      <w:pPr>
        <w:numPr>
          <w:ilvl w:val="0"/>
          <w:numId w:val="17"/>
        </w:numPr>
        <w:spacing w:after="240"/>
        <w:ind w:left="1134" w:hanging="283"/>
      </w:pPr>
      <w:r w:rsidRPr="00420289">
        <w:t xml:space="preserve">La limitación se adecua al principio de proporcionalidad y representa el medio menos restrictivo disponible para evitar el perjuicio. </w:t>
      </w:r>
    </w:p>
    <w:p w14:paraId="7077BB5A" w14:textId="77777777" w:rsidR="001B63FA" w:rsidRPr="00420289" w:rsidRDefault="001B63FA" w:rsidP="00420289">
      <w:pPr>
        <w:widowControl w:val="0"/>
        <w:tabs>
          <w:tab w:val="left" w:pos="1276"/>
          <w:tab w:val="left" w:pos="1701"/>
          <w:tab w:val="left" w:pos="1843"/>
        </w:tabs>
        <w:autoSpaceDE w:val="0"/>
        <w:autoSpaceDN w:val="0"/>
        <w:adjustRightInd w:val="0"/>
        <w:ind w:right="49"/>
        <w:rPr>
          <w:rFonts w:cs="Arial"/>
          <w:szCs w:val="24"/>
        </w:rPr>
      </w:pPr>
      <w:r w:rsidRPr="00420289">
        <w:rPr>
          <w:bCs/>
        </w:rPr>
        <w:t xml:space="preserve">Atento a lo anterior, </w:t>
      </w:r>
      <w:r w:rsidRPr="00420289">
        <w:rPr>
          <w:rFonts w:cs="Arial"/>
          <w:lang w:eastAsia="es-MX"/>
        </w:rPr>
        <w:t xml:space="preserve">es necesario hacer hincapié que para el caso de que existan </w:t>
      </w:r>
      <w:r w:rsidRPr="00420289">
        <w:t xml:space="preserve">causas presentes que impiden la publicidad de la información durante cierto periodo de tiempo, </w:t>
      </w:r>
      <w:r w:rsidRPr="00420289">
        <w:rPr>
          <w:rFonts w:cs="Arial"/>
          <w:lang w:eastAsia="es-MX"/>
        </w:rPr>
        <w:t xml:space="preserve">debe clasificar la información </w:t>
      </w:r>
      <w:r w:rsidRPr="00420289">
        <w:rPr>
          <w:rFonts w:cs="Arial"/>
        </w:rPr>
        <w:t xml:space="preserve">como reservada, precisar las razones objetivas por las que la apertura de la información generaría una afectación, asimismo es claro que los mismos deben </w:t>
      </w:r>
      <w:r w:rsidRPr="00420289">
        <w:rPr>
          <w:rFonts w:cs="Arial"/>
        </w:rPr>
        <w:lastRenderedPageBreak/>
        <w:t>aplicar de manera restrictiva y limitada las hipótesis de clasificación y no hacerlas valer de manera general.</w:t>
      </w:r>
    </w:p>
    <w:p w14:paraId="3C5B50D9" w14:textId="77777777" w:rsidR="001B63FA" w:rsidRPr="00420289" w:rsidRDefault="001B63FA" w:rsidP="00420289">
      <w:pPr>
        <w:widowControl w:val="0"/>
        <w:tabs>
          <w:tab w:val="left" w:pos="1276"/>
          <w:tab w:val="left" w:pos="1701"/>
          <w:tab w:val="left" w:pos="1843"/>
        </w:tabs>
        <w:autoSpaceDE w:val="0"/>
        <w:autoSpaceDN w:val="0"/>
        <w:adjustRightInd w:val="0"/>
        <w:ind w:right="49"/>
        <w:rPr>
          <w:rFonts w:cs="Arial"/>
        </w:rPr>
      </w:pPr>
    </w:p>
    <w:p w14:paraId="16397711" w14:textId="5A163C0A" w:rsidR="001B63FA" w:rsidRPr="00420289" w:rsidRDefault="001B63FA" w:rsidP="00420289">
      <w:pPr>
        <w:rPr>
          <w:rFonts w:cs="Arial"/>
        </w:rPr>
      </w:pPr>
      <w:r w:rsidRPr="00420289">
        <w:rPr>
          <w:rFonts w:cs="Arial"/>
        </w:rPr>
        <w:t xml:space="preserve">Asimismo, este Órgano Garante de la Protección de Datos Personales no omite mencionar que, si dentro de la información que se ordena su entrega, </w:t>
      </w:r>
      <w:r w:rsidRPr="00420289">
        <w:rPr>
          <w:rFonts w:cs="Arial"/>
          <w:b/>
        </w:rPr>
        <w:t xml:space="preserve">EL SUJETO OBLIGADO </w:t>
      </w:r>
      <w:r w:rsidRPr="00420289">
        <w:rPr>
          <w:rFonts w:cs="Arial"/>
        </w:rPr>
        <w:t>advierte documentos que por su propia y especial naturaleza son privados, deberá efectuar el Acuerdo de Clasificación como confidencial, en términos de la legislación aplicable y en los términos abordados con antelación.</w:t>
      </w:r>
    </w:p>
    <w:p w14:paraId="220A3BBA" w14:textId="77777777" w:rsidR="00135ADB" w:rsidRPr="00420289" w:rsidRDefault="00135ADB" w:rsidP="00420289">
      <w:pPr>
        <w:rPr>
          <w:rFonts w:cs="Arial"/>
        </w:rPr>
      </w:pPr>
    </w:p>
    <w:p w14:paraId="35997FAC" w14:textId="77777777" w:rsidR="001B63FA" w:rsidRPr="00420289" w:rsidRDefault="001B63FA" w:rsidP="00420289">
      <w:pPr>
        <w:rPr>
          <w:rFonts w:cs="Arial"/>
        </w:rPr>
      </w:pPr>
      <w:r w:rsidRPr="00420289">
        <w:rPr>
          <w:rFonts w:cs="Arial"/>
        </w:rPr>
        <w:t>Por lo tanto,</w:t>
      </w:r>
      <w:r w:rsidRPr="00420289">
        <w:t xml:space="preserve"> es importante referir que </w:t>
      </w:r>
      <w:r w:rsidRPr="00420289">
        <w:rPr>
          <w:b/>
        </w:rPr>
        <w:t>EL SUJETO OBLIGADO</w:t>
      </w:r>
      <w:r w:rsidRPr="00420289">
        <w:t xml:space="preserve"> deberá seguir el procedimiento legal establecido para su </w:t>
      </w:r>
      <w:r w:rsidRPr="00420289">
        <w:rPr>
          <w:lang w:eastAsia="es-MX"/>
        </w:rPr>
        <w:t>clasificación</w:t>
      </w:r>
      <w:r w:rsidRPr="00420289">
        <w:t>, esto es, que su Comité de</w:t>
      </w:r>
      <w:r w:rsidRPr="00420289">
        <w:rPr>
          <w:rFonts w:cs="Arial"/>
        </w:rPr>
        <w:t xml:space="preserve"> Transparencia emita un Acuerdo de Clasificación que cumpla con las formalidades antes citadas</w:t>
      </w:r>
      <w:r w:rsidRPr="00420289">
        <w:rPr>
          <w:rFonts w:cs="Arial"/>
          <w:b/>
        </w:rPr>
        <w:t xml:space="preserve"> </w:t>
      </w:r>
      <w:r w:rsidRPr="00420289">
        <w:rPr>
          <w:rFonts w:cs="Arial"/>
        </w:rPr>
        <w:t xml:space="preserve">que la sustente, en el </w:t>
      </w:r>
      <w:r w:rsidRPr="00420289">
        <w:rPr>
          <w:rFonts w:cs="Arial"/>
          <w:lang w:eastAsia="es-MX"/>
        </w:rPr>
        <w:t>que</w:t>
      </w:r>
      <w:r w:rsidRPr="00420289">
        <w:rPr>
          <w:rFonts w:cs="Arial"/>
        </w:rPr>
        <w:t xml:space="preserv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5CC3C1AC" w14:textId="77777777" w:rsidR="001B63FA" w:rsidRPr="00420289" w:rsidRDefault="001B63FA" w:rsidP="00420289"/>
    <w:p w14:paraId="5CE9DBAB" w14:textId="77777777" w:rsidR="001B63FA" w:rsidRPr="00420289" w:rsidRDefault="001B63FA" w:rsidP="00420289">
      <w:pPr>
        <w:pStyle w:val="Ttulo3"/>
      </w:pPr>
      <w:bookmarkStart w:id="35" w:name="_Toc173396337"/>
      <w:bookmarkStart w:id="36" w:name="_Toc173398713"/>
      <w:bookmarkStart w:id="37" w:name="_Toc174008860"/>
      <w:bookmarkStart w:id="38" w:name="_Toc174450535"/>
      <w:bookmarkStart w:id="39" w:name="_Toc190956729"/>
      <w:r w:rsidRPr="00420289">
        <w:t>e) Acuerdo de Inexistencia</w:t>
      </w:r>
      <w:bookmarkEnd w:id="35"/>
      <w:bookmarkEnd w:id="36"/>
      <w:bookmarkEnd w:id="37"/>
      <w:bookmarkEnd w:id="38"/>
      <w:bookmarkEnd w:id="39"/>
    </w:p>
    <w:p w14:paraId="129D1673" w14:textId="77777777" w:rsidR="001B63FA" w:rsidRPr="00420289" w:rsidRDefault="001B63FA" w:rsidP="00420289">
      <w:pPr>
        <w:rPr>
          <w:rFonts w:eastAsia="Calibri" w:cs="Bookman Old Style"/>
          <w:lang w:eastAsia="en-US"/>
        </w:rPr>
      </w:pPr>
      <w:r w:rsidRPr="00420289">
        <w:rPr>
          <w:rFonts w:cs="Arial"/>
        </w:rPr>
        <w:t xml:space="preserve">Por otra parte, se estima prudente señalar al </w:t>
      </w:r>
      <w:r w:rsidRPr="00420289">
        <w:rPr>
          <w:rFonts w:cs="Arial"/>
          <w:b/>
        </w:rPr>
        <w:t>SUJETO OBLIGADO</w:t>
      </w:r>
      <w:r w:rsidRPr="00420289">
        <w:rPr>
          <w:rFonts w:cs="Arial"/>
        </w:rPr>
        <w:t xml:space="preserve"> que, en caso de que la información solicitada, debiera obrar en sus archivos y no cuente con ella</w:t>
      </w:r>
      <w:r w:rsidRPr="00420289">
        <w:rPr>
          <w:rFonts w:cs="Arial"/>
          <w:lang w:val="es-ES"/>
        </w:rPr>
        <w:t xml:space="preserve">, </w:t>
      </w:r>
      <w:r w:rsidRPr="00420289">
        <w:rPr>
          <w:rFonts w:eastAsia="Calibri" w:cs="Bookman Old Style"/>
          <w:lang w:eastAsia="en-US"/>
        </w:rPr>
        <w:t>deberá entregar el Acuerdo del Comité de Transparencia, en donde conste la declaratoria de inexistencia de esta.</w:t>
      </w:r>
    </w:p>
    <w:p w14:paraId="2F72FFC3" w14:textId="77777777" w:rsidR="001B63FA" w:rsidRPr="00420289" w:rsidRDefault="001B63FA" w:rsidP="00420289">
      <w:pPr>
        <w:rPr>
          <w:rFonts w:eastAsia="Calibri" w:cs="Bookman Old Style"/>
          <w:lang w:eastAsia="en-US"/>
        </w:rPr>
      </w:pPr>
    </w:p>
    <w:p w14:paraId="69CAA857" w14:textId="1D51943E" w:rsidR="001B63FA" w:rsidRPr="00420289" w:rsidRDefault="001B63FA" w:rsidP="00420289">
      <w:r w:rsidRPr="00420289">
        <w:rPr>
          <w:rFonts w:eastAsia="Calibri" w:cs="Bookman Old Style"/>
          <w:lang w:eastAsia="en-US"/>
        </w:rPr>
        <w:t>Es</w:t>
      </w:r>
      <w:r w:rsidRPr="00420289">
        <w:t xml:space="preserve"> importante resaltar que los artículos 18 y 19 de la Ley de Transparencia local establecen que los sujetos obligados deben documentar todo acto que derive del ejercicio de sus facultades, </w:t>
      </w:r>
      <w:r w:rsidRPr="00420289">
        <w:lastRenderedPageBreak/>
        <w:t>competencias o funciones y que se presume que la información debe existir si se refiere a dichas facultades, competencias y/o funciones.</w:t>
      </w:r>
    </w:p>
    <w:p w14:paraId="5DB0C046" w14:textId="77777777" w:rsidR="002C2B7E" w:rsidRPr="00420289" w:rsidRDefault="002C2B7E" w:rsidP="00420289"/>
    <w:p w14:paraId="53FB07F4" w14:textId="77777777" w:rsidR="001B63FA" w:rsidRPr="00420289" w:rsidRDefault="001B63FA" w:rsidP="00420289">
      <w:pPr>
        <w:spacing w:after="240"/>
        <w:rPr>
          <w:lang w:val="es-ES" w:eastAsia="es-MX"/>
        </w:rPr>
      </w:pPr>
      <w:r w:rsidRPr="00420289">
        <w:rPr>
          <w:lang w:val="es-ES" w:eastAsia="es-MX"/>
        </w:rPr>
        <w:t>En tal caso, la declaratoria a que se ha hecho referencia deberá realizarse, conforme a lo dispuesto en los artículos 49, fracciones II y XIII, 169 y 170 de la Ley de Transparencia local, que establecen la forma en que los Sujetos Obligados deben dar curso a las Declaratorias de Inexistencia.</w:t>
      </w:r>
    </w:p>
    <w:p w14:paraId="4ED5E412" w14:textId="77777777" w:rsidR="001B63FA" w:rsidRPr="00420289" w:rsidRDefault="001B63FA" w:rsidP="00420289">
      <w:pPr>
        <w:spacing w:after="240"/>
        <w:rPr>
          <w:szCs w:val="24"/>
          <w:lang w:val="es-ES" w:eastAsia="es-MX"/>
        </w:rPr>
      </w:pPr>
      <w:r w:rsidRPr="00420289">
        <w:rPr>
          <w:lang w:val="es-ES" w:eastAsia="es-MX"/>
        </w:rPr>
        <w:t xml:space="preserve">Resulta aplicable el criterio reiterado número </w:t>
      </w:r>
      <w:r w:rsidRPr="00420289">
        <w:rPr>
          <w:b/>
          <w:lang w:val="es-ES" w:eastAsia="es-MX"/>
        </w:rPr>
        <w:t>08/19</w:t>
      </w:r>
      <w:r w:rsidRPr="00420289">
        <w:rPr>
          <w:lang w:val="es-ES" w:eastAsia="es-MX"/>
        </w:rPr>
        <w:t>, emitidos por Acuerdo del Pleno del Instituto de Transparencia y Acceso a la Información Pública del Estado de México y Municipios, que a la letra dice:</w:t>
      </w:r>
    </w:p>
    <w:p w14:paraId="3F084B71" w14:textId="77777777" w:rsidR="00037594" w:rsidRPr="00420289" w:rsidRDefault="001B63FA" w:rsidP="00420289">
      <w:pPr>
        <w:pStyle w:val="Puesto"/>
        <w:rPr>
          <w:b/>
          <w:lang w:val="es-ES" w:eastAsia="es-MX"/>
        </w:rPr>
      </w:pPr>
      <w:r w:rsidRPr="00420289">
        <w:rPr>
          <w:b/>
          <w:lang w:val="es-ES" w:eastAsia="es-MX"/>
        </w:rPr>
        <w:t>“INEXISTENCIA DE LA INFORMACIÓN. SUPUESTOS PARA EMITIR LA RESOLUCIÓN DE LA</w:t>
      </w:r>
      <w:r w:rsidRPr="00420289">
        <w:rPr>
          <w:lang w:val="es-ES" w:eastAsia="es-MX"/>
        </w:rPr>
        <w:t xml:space="preserve">.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w:t>
      </w:r>
      <w:r w:rsidRPr="00420289">
        <w:rPr>
          <w:rFonts w:cs="Arial"/>
        </w:rPr>
        <w:t>Transparencia</w:t>
      </w:r>
      <w:r w:rsidRPr="00420289">
        <w:rPr>
          <w:lang w:val="es-ES" w:eastAsia="es-MX"/>
        </w:rPr>
        <w:t xml:space="preserve">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sidRPr="00420289">
        <w:rPr>
          <w:b/>
          <w:lang w:val="es-ES" w:eastAsia="es-MX"/>
        </w:rPr>
        <w:t>”</w:t>
      </w:r>
    </w:p>
    <w:p w14:paraId="2B348ABF" w14:textId="3C430A83" w:rsidR="001B63FA" w:rsidRPr="00420289" w:rsidRDefault="001B63FA" w:rsidP="00420289">
      <w:pPr>
        <w:pStyle w:val="Puesto"/>
        <w:rPr>
          <w:szCs w:val="22"/>
          <w:lang w:val="es-ES" w:eastAsia="es-MX"/>
        </w:rPr>
      </w:pPr>
      <w:r w:rsidRPr="00420289">
        <w:rPr>
          <w:szCs w:val="22"/>
          <w:lang w:val="es-ES" w:eastAsia="es-MX"/>
        </w:rPr>
        <w:t>(Énfasis añadido)</w:t>
      </w:r>
    </w:p>
    <w:p w14:paraId="4ABAEEB6" w14:textId="77777777" w:rsidR="001B63FA" w:rsidRPr="00420289" w:rsidRDefault="001B63FA" w:rsidP="00420289">
      <w:pPr>
        <w:pStyle w:val="Ttulo3"/>
        <w:spacing w:line="360" w:lineRule="auto"/>
      </w:pPr>
      <w:bookmarkStart w:id="40" w:name="_Toc174450536"/>
      <w:bookmarkStart w:id="41" w:name="_Toc190956730"/>
      <w:r w:rsidRPr="00420289">
        <w:lastRenderedPageBreak/>
        <w:t>f) Vista al Órgano Interno de Control</w:t>
      </w:r>
      <w:bookmarkEnd w:id="40"/>
      <w:bookmarkEnd w:id="41"/>
    </w:p>
    <w:p w14:paraId="09EA9885" w14:textId="5BFA8CE7" w:rsidR="001B63FA" w:rsidRPr="00420289" w:rsidRDefault="001B63FA" w:rsidP="00420289">
      <w:pPr>
        <w:spacing w:before="280" w:after="280"/>
        <w:ind w:right="49"/>
        <w:rPr>
          <w:rFonts w:eastAsia="Palatino Linotype" w:cs="Palatino Linotype"/>
          <w:lang w:val="es-ES" w:eastAsia="es-MX"/>
        </w:rPr>
      </w:pPr>
      <w:r w:rsidRPr="00420289">
        <w:rPr>
          <w:rFonts w:cs="Arial"/>
        </w:rPr>
        <w:t xml:space="preserve">Finalmente, es de señalar que, atendiendo a que </w:t>
      </w:r>
      <w:r w:rsidRPr="00420289">
        <w:rPr>
          <w:rFonts w:cs="Arial"/>
          <w:b/>
        </w:rPr>
        <w:t xml:space="preserve">EL SUJETO OBLIGADO </w:t>
      </w:r>
      <w:r w:rsidRPr="00420289">
        <w:rPr>
          <w:rFonts w:cs="Arial"/>
        </w:rPr>
        <w:t>fue omiso en entregar las respuestas a las solicitudes de información pública sujeta</w:t>
      </w:r>
      <w:r w:rsidR="00037594" w:rsidRPr="00420289">
        <w:rPr>
          <w:rFonts w:cs="Arial"/>
        </w:rPr>
        <w:t>s</w:t>
      </w:r>
      <w:r w:rsidRPr="00420289">
        <w:rPr>
          <w:rFonts w:cs="Arial"/>
        </w:rPr>
        <w:t xml:space="preserve"> a estudio y dado que los Recurso de Revisión materia del presente asunto, </w:t>
      </w:r>
      <w:r w:rsidRPr="00420289">
        <w:t xml:space="preserve">no es el medio para investigar y en su caso, sancionar a servidores públicos </w:t>
      </w:r>
      <w:r w:rsidRPr="00420289">
        <w:rPr>
          <w:b/>
        </w:rPr>
        <w:t>por la omisión de la entrega de información pública</w:t>
      </w:r>
      <w:r w:rsidRPr="00420289">
        <w:t>, en atención a lo previsto en el artículo 163 de la Ley de la Materia, que señala el plazo de respuesta y atención a solicitudes de información;</w:t>
      </w:r>
      <w:r w:rsidRPr="00420289">
        <w:rPr>
          <w:rFonts w:eastAsia="Palatino Linotype" w:cs="Palatino Linotype"/>
          <w:lang w:val="es-ES" w:eastAsia="es-MX"/>
        </w:rPr>
        <w:t xml:space="preserve"> motivo por el cual </w:t>
      </w:r>
      <w:r w:rsidRPr="00420289">
        <w:rPr>
          <w:rFonts w:eastAsia="Palatino Linotype" w:cs="Palatino Linotype"/>
          <w:b/>
          <w:lang w:val="es-ES" w:eastAsia="es-MX"/>
        </w:rPr>
        <w:t>se ordena girar oficio a la Secretaría Técnica del Pleno de este Instituto para hacer del conocimiento del Órgano Interno de Control competente, para que resuelva lo conducente y determine en su caso el grado de responsabilidad en el incumplimiento de las obligaciones establecidas en la misma</w:t>
      </w:r>
      <w:r w:rsidRPr="00420289">
        <w:rPr>
          <w:rFonts w:eastAsia="Palatino Linotype" w:cs="Palatino Linotype"/>
          <w:lang w:val="es-ES" w:eastAsia="es-MX"/>
        </w:rPr>
        <w:t>.</w:t>
      </w:r>
    </w:p>
    <w:p w14:paraId="08265D41" w14:textId="6EC5AB2B" w:rsidR="00876DBC" w:rsidRPr="00420289" w:rsidRDefault="00EB07D9" w:rsidP="00420289">
      <w:pPr>
        <w:pStyle w:val="Ttulo3"/>
      </w:pPr>
      <w:bookmarkStart w:id="42" w:name="_Toc190956731"/>
      <w:bookmarkStart w:id="43" w:name="_Hlk173398629"/>
      <w:r w:rsidRPr="00420289">
        <w:t>g</w:t>
      </w:r>
      <w:r w:rsidR="00A21A20" w:rsidRPr="00420289">
        <w:t>) Conclusión</w:t>
      </w:r>
      <w:bookmarkEnd w:id="42"/>
    </w:p>
    <w:bookmarkEnd w:id="43"/>
    <w:p w14:paraId="51A80F2F" w14:textId="53DBC9B8" w:rsidR="00037594" w:rsidRPr="00420289" w:rsidRDefault="00037594" w:rsidP="00420289">
      <w:pPr>
        <w:rPr>
          <w:rFonts w:cs="Arial"/>
        </w:rPr>
      </w:pPr>
      <w:r w:rsidRPr="00420289">
        <w:rPr>
          <w:rFonts w:cs="Arial"/>
        </w:rPr>
        <w:t xml:space="preserve">En mérito de lo anterior, se determinan </w:t>
      </w:r>
      <w:r w:rsidRPr="00420289">
        <w:rPr>
          <w:rFonts w:cs="Arial"/>
          <w:b/>
        </w:rPr>
        <w:t>fundadas</w:t>
      </w:r>
      <w:r w:rsidRPr="00420289">
        <w:rPr>
          <w:rFonts w:cs="Arial"/>
        </w:rPr>
        <w:t xml:space="preserve"> las razones o motivos de inconformidad hechos valer por </w:t>
      </w:r>
      <w:r w:rsidRPr="00420289">
        <w:rPr>
          <w:rFonts w:cs="Arial"/>
          <w:b/>
          <w:lang w:val="es-ES"/>
        </w:rPr>
        <w:t>EL RECURRENTE</w:t>
      </w:r>
      <w:r w:rsidRPr="00420289">
        <w:rPr>
          <w:rFonts w:cs="Arial"/>
        </w:rPr>
        <w:t xml:space="preserve">, por lo que el Pleno de este Instituto estima pertinente </w:t>
      </w:r>
      <w:r w:rsidRPr="00420289">
        <w:rPr>
          <w:rFonts w:cs="Arial"/>
          <w:b/>
        </w:rPr>
        <w:t>ORDENAR</w:t>
      </w:r>
      <w:r w:rsidRPr="00420289">
        <w:rPr>
          <w:rFonts w:cs="Arial"/>
        </w:rPr>
        <w:t xml:space="preserve"> al </w:t>
      </w:r>
      <w:r w:rsidRPr="00420289">
        <w:rPr>
          <w:rFonts w:cs="Arial"/>
          <w:b/>
        </w:rPr>
        <w:t>SUJETO OBLIGADO</w:t>
      </w:r>
      <w:r w:rsidRPr="00420289">
        <w:rPr>
          <w:rFonts w:cs="Arial"/>
        </w:rPr>
        <w:t xml:space="preserve"> otorgue respuestas a las solicitudes de acceso a la información, atendiendo lo señalado en el presente Considerando.</w:t>
      </w:r>
    </w:p>
    <w:p w14:paraId="31D6798D" w14:textId="77777777" w:rsidR="002C2B7E" w:rsidRPr="00420289" w:rsidRDefault="002C2B7E" w:rsidP="00420289">
      <w:pPr>
        <w:rPr>
          <w:rFonts w:cs="Arial"/>
        </w:rPr>
      </w:pPr>
    </w:p>
    <w:p w14:paraId="5A4CBBA2" w14:textId="0D41C330" w:rsidR="007000BA" w:rsidRPr="00420289" w:rsidRDefault="002568F8" w:rsidP="00420289">
      <w:pPr>
        <w:ind w:right="-93"/>
        <w:rPr>
          <w:rFonts w:cs="Tahoma"/>
          <w:bCs/>
          <w:szCs w:val="22"/>
        </w:rPr>
      </w:pPr>
      <w:r w:rsidRPr="00420289">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005B020A" w14:textId="77777777" w:rsidR="00B6755F" w:rsidRPr="00420289" w:rsidRDefault="00B6755F" w:rsidP="00420289">
      <w:pPr>
        <w:ind w:right="-93"/>
        <w:rPr>
          <w:rFonts w:cs="Tahoma"/>
          <w:bCs/>
          <w:szCs w:val="22"/>
        </w:rPr>
      </w:pPr>
    </w:p>
    <w:p w14:paraId="5C396097" w14:textId="7CDD1178" w:rsidR="00664420" w:rsidRPr="00420289" w:rsidRDefault="00664420" w:rsidP="00420289">
      <w:pPr>
        <w:pStyle w:val="Ttulo1"/>
      </w:pPr>
      <w:bookmarkStart w:id="44" w:name="_Toc190956732"/>
      <w:r w:rsidRPr="00420289">
        <w:lastRenderedPageBreak/>
        <w:t>RESUELVE</w:t>
      </w:r>
      <w:bookmarkEnd w:id="44"/>
    </w:p>
    <w:p w14:paraId="203B7093" w14:textId="77777777" w:rsidR="00664420" w:rsidRPr="00420289" w:rsidRDefault="00664420" w:rsidP="00420289">
      <w:pPr>
        <w:ind w:right="113"/>
        <w:rPr>
          <w:rFonts w:cs="Arial"/>
          <w:b/>
          <w:szCs w:val="22"/>
        </w:rPr>
      </w:pPr>
    </w:p>
    <w:p w14:paraId="4094281E" w14:textId="77777777" w:rsidR="003E6424" w:rsidRPr="00420289" w:rsidRDefault="003E6424" w:rsidP="00420289">
      <w:pPr>
        <w:rPr>
          <w:rFonts w:cs="Arial"/>
        </w:rPr>
      </w:pPr>
      <w:r w:rsidRPr="00420289">
        <w:rPr>
          <w:b/>
          <w:bCs/>
        </w:rPr>
        <w:t>PRIMERO.</w:t>
      </w:r>
      <w:r w:rsidRPr="00420289">
        <w:t xml:space="preserve"> </w:t>
      </w:r>
      <w:r w:rsidRPr="00420289">
        <w:rPr>
          <w:rFonts w:cs="Arial"/>
        </w:rPr>
        <w:t xml:space="preserve">Resultan </w:t>
      </w:r>
      <w:r w:rsidRPr="00420289">
        <w:rPr>
          <w:rFonts w:cs="Arial"/>
          <w:b/>
        </w:rPr>
        <w:t>fundadas</w:t>
      </w:r>
      <w:r w:rsidRPr="00420289">
        <w:rPr>
          <w:rFonts w:cs="Arial"/>
        </w:rPr>
        <w:t xml:space="preserve"> las </w:t>
      </w:r>
      <w:r w:rsidRPr="00420289">
        <w:rPr>
          <w:rFonts w:eastAsia="Calibri" w:cs="Arial"/>
        </w:rPr>
        <w:t>razones</w:t>
      </w:r>
      <w:r w:rsidRPr="00420289">
        <w:rPr>
          <w:rFonts w:cs="Arial"/>
        </w:rPr>
        <w:t xml:space="preserve"> o motivos de inconformidad hechas valer por </w:t>
      </w:r>
      <w:r w:rsidRPr="00420289">
        <w:rPr>
          <w:rFonts w:eastAsia="Calibri" w:cs="Tahoma"/>
          <w:b/>
          <w:szCs w:val="22"/>
          <w:lang w:eastAsia="en-US"/>
        </w:rPr>
        <w:t>LA PARTE RECURRENTE</w:t>
      </w:r>
      <w:r w:rsidRPr="00420289">
        <w:rPr>
          <w:rFonts w:eastAsia="Calibri" w:cs="Tahoma"/>
          <w:bCs/>
          <w:szCs w:val="22"/>
          <w:lang w:eastAsia="en-US"/>
        </w:rPr>
        <w:t>,</w:t>
      </w:r>
      <w:r w:rsidRPr="00420289">
        <w:rPr>
          <w:rFonts w:cs="Arial"/>
        </w:rPr>
        <w:t xml:space="preserve"> en términos del Considerando </w:t>
      </w:r>
      <w:r w:rsidRPr="00420289">
        <w:rPr>
          <w:rFonts w:cs="Arial"/>
          <w:b/>
        </w:rPr>
        <w:t>SEGUNDO</w:t>
      </w:r>
      <w:r w:rsidRPr="00420289">
        <w:rPr>
          <w:rFonts w:cs="Arial"/>
        </w:rPr>
        <w:t xml:space="preserve"> de la presente resolución.</w:t>
      </w:r>
    </w:p>
    <w:p w14:paraId="0ED3E1F1" w14:textId="77777777" w:rsidR="003E6424" w:rsidRPr="00420289" w:rsidRDefault="003E6424" w:rsidP="00420289">
      <w:pPr>
        <w:widowControl w:val="0"/>
        <w:rPr>
          <w:rFonts w:eastAsia="Calibri" w:cs="Tahoma"/>
          <w:bCs/>
          <w:szCs w:val="22"/>
          <w:lang w:eastAsia="en-US"/>
        </w:rPr>
      </w:pPr>
    </w:p>
    <w:p w14:paraId="718F8243" w14:textId="78EEA5E0" w:rsidR="003E6424" w:rsidRPr="00420289" w:rsidRDefault="003E6424" w:rsidP="00420289">
      <w:pPr>
        <w:widowControl w:val="0"/>
        <w:tabs>
          <w:tab w:val="left" w:pos="1701"/>
        </w:tabs>
        <w:autoSpaceDE w:val="0"/>
        <w:autoSpaceDN w:val="0"/>
        <w:adjustRightInd w:val="0"/>
        <w:rPr>
          <w:lang w:eastAsia="es-MX"/>
        </w:rPr>
      </w:pPr>
      <w:r w:rsidRPr="00420289">
        <w:rPr>
          <w:rFonts w:eastAsia="Calibri" w:cs="Tahoma"/>
          <w:b/>
          <w:bCs/>
          <w:szCs w:val="22"/>
          <w:lang w:eastAsia="en-US"/>
        </w:rPr>
        <w:t>SEGUNDO.</w:t>
      </w:r>
      <w:r w:rsidRPr="00420289">
        <w:rPr>
          <w:rFonts w:eastAsia="Calibri" w:cs="Tahoma"/>
          <w:szCs w:val="22"/>
          <w:lang w:eastAsia="es-MX"/>
        </w:rPr>
        <w:t xml:space="preserve"> </w:t>
      </w:r>
      <w:r w:rsidRPr="00420289">
        <w:rPr>
          <w:lang w:eastAsia="es-MX"/>
        </w:rPr>
        <w:t>Se</w:t>
      </w:r>
      <w:r w:rsidRPr="00420289">
        <w:rPr>
          <w:b/>
          <w:bCs/>
          <w:lang w:eastAsia="es-MX"/>
        </w:rPr>
        <w:t xml:space="preserve"> ORDENA </w:t>
      </w:r>
      <w:r w:rsidRPr="00420289">
        <w:rPr>
          <w:lang w:eastAsia="es-MX"/>
        </w:rPr>
        <w:t xml:space="preserve">al </w:t>
      </w:r>
      <w:r w:rsidRPr="00420289">
        <w:rPr>
          <w:b/>
          <w:bCs/>
          <w:lang w:eastAsia="es-MX"/>
        </w:rPr>
        <w:t xml:space="preserve">SUJETO OBLIGADO </w:t>
      </w:r>
      <w:r w:rsidRPr="00420289">
        <w:rPr>
          <w:lang w:eastAsia="es-MX"/>
        </w:rPr>
        <w:t xml:space="preserve">atienda las Solicitudes de Acceso a la Información Pública </w:t>
      </w:r>
      <w:r w:rsidRPr="00420289">
        <w:rPr>
          <w:rFonts w:cs="Arial"/>
        </w:rPr>
        <w:t xml:space="preserve">que dieron origen a los Recursos Revisión número </w:t>
      </w:r>
      <w:r w:rsidR="00D91407" w:rsidRPr="00420289">
        <w:rPr>
          <w:b/>
          <w:lang w:val="es-ES_tradnl"/>
        </w:rPr>
        <w:t>00802/INFOEM/IP/RR/2025 y 0080</w:t>
      </w:r>
      <w:r w:rsidR="00372715" w:rsidRPr="00420289">
        <w:rPr>
          <w:b/>
          <w:lang w:val="es-ES_tradnl"/>
        </w:rPr>
        <w:t>3/INFOEM/IP/RR/2025</w:t>
      </w:r>
      <w:r w:rsidR="00135ADB" w:rsidRPr="00420289">
        <w:rPr>
          <w:b/>
          <w:lang w:val="es-ES_tradnl"/>
        </w:rPr>
        <w:t xml:space="preserve"> </w:t>
      </w:r>
      <w:r w:rsidRPr="00420289">
        <w:rPr>
          <w:lang w:eastAsia="es-MX"/>
        </w:rPr>
        <w:t xml:space="preserve">en términos del Considerando </w:t>
      </w:r>
      <w:r w:rsidRPr="00420289">
        <w:rPr>
          <w:b/>
          <w:bCs/>
          <w:lang w:eastAsia="es-MX"/>
        </w:rPr>
        <w:t xml:space="preserve">SEGUNDO </w:t>
      </w:r>
      <w:r w:rsidRPr="00420289">
        <w:rPr>
          <w:lang w:eastAsia="es-MX"/>
        </w:rPr>
        <w:t>de la presente resolución; y en su caso haga entrega de la información solicitada, debiendo observar las excepciones contenidas en la Ley de Transparencia y Acceso a la Información Pública del Estado de México y Municipios, que en su caso resulten aplicables.</w:t>
      </w:r>
    </w:p>
    <w:p w14:paraId="29852885" w14:textId="77777777" w:rsidR="003E6424" w:rsidRPr="00420289" w:rsidRDefault="003E6424" w:rsidP="00420289">
      <w:pPr>
        <w:widowControl w:val="0"/>
        <w:tabs>
          <w:tab w:val="left" w:pos="1701"/>
        </w:tabs>
        <w:autoSpaceDE w:val="0"/>
        <w:autoSpaceDN w:val="0"/>
        <w:adjustRightInd w:val="0"/>
        <w:rPr>
          <w:lang w:eastAsia="es-MX"/>
        </w:rPr>
      </w:pPr>
    </w:p>
    <w:p w14:paraId="74704A9C" w14:textId="77777777" w:rsidR="003E6424" w:rsidRPr="00420289" w:rsidRDefault="003E6424" w:rsidP="00420289">
      <w:pPr>
        <w:widowControl w:val="0"/>
        <w:tabs>
          <w:tab w:val="left" w:pos="1701"/>
        </w:tabs>
        <w:autoSpaceDE w:val="0"/>
        <w:autoSpaceDN w:val="0"/>
        <w:adjustRightInd w:val="0"/>
        <w:rPr>
          <w:b/>
          <w:szCs w:val="17"/>
          <w:lang w:eastAsia="es-ES_tradnl"/>
        </w:rPr>
      </w:pPr>
      <w:r w:rsidRPr="00420289">
        <w:rPr>
          <w:b/>
          <w:bCs/>
        </w:rPr>
        <w:t>TERCERO.</w:t>
      </w:r>
      <w:r w:rsidRPr="00420289">
        <w:t xml:space="preserve"> </w:t>
      </w:r>
      <w:r w:rsidRPr="00420289">
        <w:rPr>
          <w:rFonts w:eastAsia="Calibri" w:cs="Arial"/>
          <w:b/>
          <w:bCs/>
        </w:rPr>
        <w:t>N</w:t>
      </w:r>
      <w:r w:rsidRPr="00420289">
        <w:rPr>
          <w:b/>
          <w:szCs w:val="17"/>
          <w:lang w:eastAsia="es-ES_tradnl"/>
        </w:rPr>
        <w:t xml:space="preserve">otifíquese </w:t>
      </w:r>
      <w:r w:rsidRPr="00420289">
        <w:rPr>
          <w:szCs w:val="17"/>
          <w:lang w:eastAsia="es-ES_tradnl"/>
        </w:rPr>
        <w:t>vía Sistema de Acceso a la Información Mexiquense (</w:t>
      </w:r>
      <w:r w:rsidRPr="00420289">
        <w:rPr>
          <w:b/>
          <w:szCs w:val="17"/>
          <w:lang w:eastAsia="es-ES_tradnl"/>
        </w:rPr>
        <w:t>SAIMEX)</w:t>
      </w:r>
      <w:r w:rsidRPr="00420289">
        <w:rPr>
          <w:szCs w:val="17"/>
          <w:lang w:eastAsia="es-ES_tradnl"/>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Pr="00420289">
        <w:rPr>
          <w:b/>
          <w:bCs/>
          <w:szCs w:val="17"/>
          <w:lang w:eastAsia="es-ES_tradnl"/>
        </w:rPr>
        <w:t>diez días hábiles</w:t>
      </w:r>
      <w:r w:rsidRPr="00420289">
        <w:rPr>
          <w:szCs w:val="17"/>
          <w:lang w:eastAsia="es-ES_tradnl"/>
        </w:rPr>
        <w:t xml:space="preserve">, e informe a este Instituto en un plazo de </w:t>
      </w:r>
      <w:r w:rsidRPr="00420289">
        <w:rPr>
          <w:b/>
          <w:bCs/>
          <w:szCs w:val="17"/>
          <w:lang w:eastAsia="es-ES_tradnl"/>
        </w:rPr>
        <w:t xml:space="preserve">tres días hábiles </w:t>
      </w:r>
      <w:r w:rsidRPr="00420289">
        <w:rPr>
          <w:szCs w:val="17"/>
          <w:lang w:eastAsia="es-ES_tradnl"/>
        </w:rPr>
        <w:t xml:space="preserve">siguientes sobre el cumplimiento dado a la presente y, se le </w:t>
      </w:r>
      <w:r w:rsidRPr="00420289">
        <w:rPr>
          <w:b/>
          <w:szCs w:val="17"/>
          <w:lang w:eastAsia="es-ES_tradnl"/>
        </w:rPr>
        <w:t>apercibe</w:t>
      </w:r>
      <w:r w:rsidRPr="00420289">
        <w:rPr>
          <w:szCs w:val="17"/>
          <w:lang w:eastAsia="es-ES_tradnl"/>
        </w:rPr>
        <w:t xml:space="preserv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2EB29C7" w14:textId="77777777" w:rsidR="003E6424" w:rsidRPr="00420289" w:rsidRDefault="003E6424" w:rsidP="00420289"/>
    <w:p w14:paraId="62AE685F" w14:textId="77777777" w:rsidR="003E6424" w:rsidRPr="00420289" w:rsidRDefault="003E6424" w:rsidP="00420289">
      <w:pPr>
        <w:rPr>
          <w:rFonts w:cs="Arial"/>
        </w:rPr>
      </w:pPr>
      <w:r w:rsidRPr="00420289">
        <w:rPr>
          <w:b/>
          <w:bCs/>
        </w:rPr>
        <w:t>CUARTO</w:t>
      </w:r>
      <w:r w:rsidRPr="00420289">
        <w:t xml:space="preserve">. </w:t>
      </w:r>
      <w:r w:rsidRPr="00420289">
        <w:rPr>
          <w:b/>
          <w:szCs w:val="17"/>
          <w:lang w:eastAsia="es-ES_tradnl"/>
        </w:rPr>
        <w:t>Notifíquese</w:t>
      </w:r>
      <w:r w:rsidRPr="00420289">
        <w:rPr>
          <w:szCs w:val="17"/>
          <w:lang w:eastAsia="es-ES_tradnl"/>
        </w:rPr>
        <w:t xml:space="preserve"> a </w:t>
      </w:r>
      <w:r w:rsidRPr="00420289">
        <w:rPr>
          <w:rFonts w:eastAsia="Calibri" w:cs="Tahoma"/>
          <w:b/>
          <w:szCs w:val="22"/>
          <w:lang w:eastAsia="en-US"/>
        </w:rPr>
        <w:t>LA PARTE RECURRENTE</w:t>
      </w:r>
      <w:r w:rsidRPr="00420289">
        <w:rPr>
          <w:szCs w:val="17"/>
          <w:lang w:eastAsia="es-ES_tradnl"/>
        </w:rPr>
        <w:t xml:space="preserve"> la </w:t>
      </w:r>
      <w:r w:rsidRPr="00420289">
        <w:rPr>
          <w:rFonts w:cs="Arial"/>
        </w:rPr>
        <w:t>presente</w:t>
      </w:r>
      <w:r w:rsidRPr="00420289">
        <w:rPr>
          <w:szCs w:val="17"/>
          <w:lang w:eastAsia="es-ES_tradnl"/>
        </w:rPr>
        <w:t xml:space="preserve"> </w:t>
      </w:r>
      <w:r w:rsidRPr="00420289">
        <w:rPr>
          <w:shd w:val="clear" w:color="auto" w:fill="FFFFFF"/>
        </w:rPr>
        <w:t xml:space="preserve">resolución </w:t>
      </w:r>
      <w:r w:rsidRPr="00420289">
        <w:rPr>
          <w:szCs w:val="17"/>
          <w:lang w:eastAsia="es-ES_tradnl"/>
        </w:rPr>
        <w:t xml:space="preserve">vía </w:t>
      </w:r>
      <w:r w:rsidRPr="00420289">
        <w:rPr>
          <w:rFonts w:cs="Arial"/>
        </w:rPr>
        <w:t>Sistema de Acceso a la Información Mexiquense (</w:t>
      </w:r>
      <w:r w:rsidRPr="00420289">
        <w:rPr>
          <w:rFonts w:cs="Arial"/>
          <w:b/>
          <w:bCs/>
        </w:rPr>
        <w:t>SAIMEX)</w:t>
      </w:r>
      <w:r w:rsidRPr="00420289">
        <w:rPr>
          <w:rFonts w:cs="Arial"/>
        </w:rPr>
        <w:t>.</w:t>
      </w:r>
    </w:p>
    <w:p w14:paraId="4EC7960C" w14:textId="77777777" w:rsidR="003E6424" w:rsidRPr="00420289" w:rsidRDefault="003E6424" w:rsidP="00420289">
      <w:pPr>
        <w:widowControl w:val="0"/>
        <w:tabs>
          <w:tab w:val="left" w:pos="1276"/>
        </w:tabs>
        <w:autoSpaceDE w:val="0"/>
        <w:autoSpaceDN w:val="0"/>
        <w:adjustRightInd w:val="0"/>
        <w:ind w:right="49"/>
        <w:rPr>
          <w:szCs w:val="17"/>
          <w:lang w:eastAsia="es-ES_tradnl"/>
        </w:rPr>
      </w:pPr>
      <w:r w:rsidRPr="00420289">
        <w:rPr>
          <w:rFonts w:cs="Arial"/>
          <w:b/>
          <w:bCs/>
          <w:lang w:eastAsia="es-MX"/>
        </w:rPr>
        <w:lastRenderedPageBreak/>
        <w:t>QUINTO.</w:t>
      </w:r>
      <w:r w:rsidRPr="00420289">
        <w:rPr>
          <w:sz w:val="18"/>
          <w:szCs w:val="17"/>
          <w:lang w:eastAsia="es-ES_tradnl"/>
        </w:rPr>
        <w:t xml:space="preserve"> </w:t>
      </w:r>
      <w:r w:rsidRPr="00420289">
        <w:rPr>
          <w:b/>
          <w:szCs w:val="17"/>
          <w:lang w:eastAsia="es-ES_tradnl"/>
        </w:rPr>
        <w:t>Hágase</w:t>
      </w:r>
      <w:r w:rsidRPr="00420289">
        <w:rPr>
          <w:szCs w:val="17"/>
          <w:lang w:eastAsia="es-ES_tradnl"/>
        </w:rPr>
        <w:t xml:space="preserve"> </w:t>
      </w:r>
      <w:r w:rsidRPr="00420289">
        <w:rPr>
          <w:b/>
          <w:szCs w:val="17"/>
          <w:lang w:eastAsia="es-ES_tradnl"/>
        </w:rPr>
        <w:t>del conocimiento a</w:t>
      </w:r>
      <w:r w:rsidRPr="00420289">
        <w:rPr>
          <w:szCs w:val="17"/>
          <w:lang w:eastAsia="es-ES_tradnl"/>
        </w:rPr>
        <w:t xml:space="preserve"> </w:t>
      </w:r>
      <w:r w:rsidRPr="00420289">
        <w:rPr>
          <w:rFonts w:eastAsia="Calibri" w:cs="Tahoma"/>
          <w:b/>
          <w:szCs w:val="22"/>
          <w:lang w:eastAsia="en-US"/>
        </w:rPr>
        <w:t>LA PARTE RECURRENTE,</w:t>
      </w:r>
      <w:r w:rsidRPr="00420289">
        <w:rPr>
          <w:szCs w:val="17"/>
          <w:lang w:eastAsia="es-ES_tradnl"/>
        </w:rPr>
        <w:t xml:space="preserve"> que, de conformidad </w:t>
      </w:r>
      <w:r w:rsidRPr="00420289">
        <w:rPr>
          <w:rFonts w:cs="Arial"/>
        </w:rPr>
        <w:t>con</w:t>
      </w:r>
      <w:r w:rsidRPr="00420289">
        <w:rPr>
          <w:szCs w:val="17"/>
          <w:lang w:eastAsia="es-ES_tradnl"/>
        </w:rPr>
        <w:t xml:space="preserve"> lo </w:t>
      </w:r>
      <w:r w:rsidRPr="00420289">
        <w:rPr>
          <w:rFonts w:cs="Arial"/>
        </w:rPr>
        <w:t>establecido</w:t>
      </w:r>
      <w:r w:rsidRPr="00420289">
        <w:rPr>
          <w:szCs w:val="17"/>
          <w:lang w:eastAsia="es-ES_tradnl"/>
        </w:rPr>
        <w:t xml:space="preserve"> en el artículo 196 de la Ley de </w:t>
      </w:r>
      <w:r w:rsidRPr="00420289">
        <w:rPr>
          <w:rFonts w:cs="Arial"/>
        </w:rPr>
        <w:t>Transparencia</w:t>
      </w:r>
      <w:r w:rsidRPr="00420289">
        <w:rPr>
          <w:szCs w:val="17"/>
          <w:lang w:eastAsia="es-ES_tradnl"/>
        </w:rPr>
        <w:t xml:space="preserve"> y </w:t>
      </w:r>
      <w:r w:rsidRPr="00420289">
        <w:rPr>
          <w:rFonts w:cs="Arial"/>
        </w:rPr>
        <w:t>Acceso</w:t>
      </w:r>
      <w:r w:rsidRPr="00420289">
        <w:rPr>
          <w:szCs w:val="17"/>
          <w:lang w:eastAsia="es-ES_tradnl"/>
        </w:rPr>
        <w:t xml:space="preserve"> a la Información </w:t>
      </w:r>
      <w:r w:rsidRPr="00420289">
        <w:rPr>
          <w:lang w:eastAsia="es-ES_tradnl"/>
        </w:rPr>
        <w:t>Pública</w:t>
      </w:r>
      <w:r w:rsidRPr="00420289">
        <w:rPr>
          <w:szCs w:val="17"/>
          <w:lang w:eastAsia="es-ES_tradnl"/>
        </w:rPr>
        <w:t xml:space="preserve"> del Estado de México y Municipios, podrá impugnarla vía Juicio de Amparo en los términos de las leyes aplicables.</w:t>
      </w:r>
    </w:p>
    <w:p w14:paraId="59D432F5" w14:textId="77777777" w:rsidR="003E6424" w:rsidRPr="00420289" w:rsidRDefault="003E6424" w:rsidP="00420289">
      <w:pPr>
        <w:widowControl w:val="0"/>
        <w:tabs>
          <w:tab w:val="left" w:pos="1276"/>
        </w:tabs>
        <w:autoSpaceDE w:val="0"/>
        <w:autoSpaceDN w:val="0"/>
        <w:adjustRightInd w:val="0"/>
        <w:ind w:right="49"/>
        <w:rPr>
          <w:sz w:val="16"/>
          <w:szCs w:val="12"/>
          <w:lang w:eastAsia="es-ES_tradnl"/>
        </w:rPr>
      </w:pPr>
    </w:p>
    <w:p w14:paraId="3CB3D0B9" w14:textId="77777777" w:rsidR="003E6424" w:rsidRPr="00420289" w:rsidRDefault="003E6424" w:rsidP="00420289">
      <w:pPr>
        <w:widowControl w:val="0"/>
        <w:tabs>
          <w:tab w:val="left" w:pos="1701"/>
        </w:tabs>
        <w:autoSpaceDE w:val="0"/>
        <w:autoSpaceDN w:val="0"/>
        <w:adjustRightInd w:val="0"/>
        <w:ind w:right="49"/>
        <w:rPr>
          <w:szCs w:val="24"/>
          <w:lang w:eastAsia="es-MX"/>
        </w:rPr>
      </w:pPr>
      <w:r w:rsidRPr="00420289">
        <w:rPr>
          <w:rFonts w:cs="Arial"/>
          <w:b/>
          <w:bCs/>
          <w:lang w:eastAsia="es-MX"/>
        </w:rPr>
        <w:t>SEXTO.</w:t>
      </w:r>
      <w:r w:rsidRPr="00420289">
        <w:rPr>
          <w:sz w:val="18"/>
          <w:szCs w:val="17"/>
          <w:lang w:eastAsia="es-ES_tradnl"/>
        </w:rPr>
        <w:t xml:space="preserve"> </w:t>
      </w:r>
      <w:r w:rsidRPr="00420289">
        <w:rPr>
          <w:b/>
          <w:szCs w:val="17"/>
          <w:lang w:eastAsia="es-ES_tradnl"/>
        </w:rPr>
        <w:t xml:space="preserve">Hágase del conocimiento a </w:t>
      </w:r>
      <w:r w:rsidRPr="00420289">
        <w:rPr>
          <w:rFonts w:eastAsia="Calibri" w:cs="Tahoma"/>
          <w:b/>
          <w:szCs w:val="22"/>
          <w:lang w:eastAsia="en-US"/>
        </w:rPr>
        <w:t>LA PARTE RECURRENTE</w:t>
      </w:r>
      <w:r w:rsidRPr="00420289">
        <w:rPr>
          <w:szCs w:val="17"/>
          <w:lang w:eastAsia="es-ES_tradnl"/>
        </w:rPr>
        <w:t xml:space="preserve">, que las respuestas que dé </w:t>
      </w:r>
      <w:r w:rsidRPr="00420289">
        <w:rPr>
          <w:b/>
          <w:szCs w:val="17"/>
          <w:lang w:eastAsia="es-ES_tradnl"/>
        </w:rPr>
        <w:t>EL SUJETO OBLIGADO</w:t>
      </w:r>
      <w:r w:rsidRPr="00420289">
        <w:rPr>
          <w:szCs w:val="17"/>
          <w:lang w:eastAsia="es-ES_tradnl"/>
        </w:rPr>
        <w:t xml:space="preserve"> derivadas de la presente resolución son susceptibles de ser impugnadas nuevamente, mediante Recurso de Revisión, ante el Instituto, en términos del artículo 179, último párrafo de la Ley </w:t>
      </w:r>
      <w:r w:rsidRPr="00420289">
        <w:rPr>
          <w:lang w:eastAsia="es-MX"/>
        </w:rPr>
        <w:t>de Transparencia y Acceso a la Información Pública del Estado de México y Municipios.</w:t>
      </w:r>
    </w:p>
    <w:p w14:paraId="595B1C60" w14:textId="77777777" w:rsidR="003E6424" w:rsidRPr="00420289" w:rsidRDefault="003E6424" w:rsidP="00420289">
      <w:pPr>
        <w:widowControl w:val="0"/>
        <w:tabs>
          <w:tab w:val="left" w:pos="1701"/>
        </w:tabs>
        <w:autoSpaceDE w:val="0"/>
        <w:autoSpaceDN w:val="0"/>
        <w:adjustRightInd w:val="0"/>
        <w:ind w:right="49"/>
        <w:rPr>
          <w:sz w:val="16"/>
          <w:szCs w:val="14"/>
          <w:lang w:eastAsia="es-MX"/>
        </w:rPr>
      </w:pPr>
    </w:p>
    <w:p w14:paraId="39C2F61C" w14:textId="175C808B" w:rsidR="00BE27D2" w:rsidRPr="00420289" w:rsidRDefault="003E6424" w:rsidP="00420289">
      <w:pPr>
        <w:rPr>
          <w:szCs w:val="17"/>
          <w:lang w:eastAsia="es-ES_tradnl"/>
        </w:rPr>
      </w:pPr>
      <w:r w:rsidRPr="00420289">
        <w:rPr>
          <w:rFonts w:cs="Arial"/>
          <w:b/>
          <w:bCs/>
          <w:szCs w:val="22"/>
          <w:lang w:eastAsia="es-MX"/>
        </w:rPr>
        <w:t>SÉPTIMO</w:t>
      </w:r>
      <w:r w:rsidRPr="00420289">
        <w:rPr>
          <w:rFonts w:eastAsia="Calibri" w:cs="Arial"/>
          <w:b/>
          <w:bCs/>
          <w:szCs w:val="22"/>
        </w:rPr>
        <w:t>.</w:t>
      </w:r>
      <w:r w:rsidRPr="00420289">
        <w:rPr>
          <w:rFonts w:eastAsia="Calibri" w:cs="Arial"/>
          <w:b/>
          <w:bCs/>
        </w:rPr>
        <w:t xml:space="preserve"> </w:t>
      </w:r>
      <w:r w:rsidRPr="00420289">
        <w:rPr>
          <w:b/>
          <w:szCs w:val="17"/>
          <w:lang w:eastAsia="es-ES_tradnl"/>
        </w:rPr>
        <w:t>Gírese oficio</w:t>
      </w:r>
      <w:r w:rsidRPr="00420289">
        <w:rPr>
          <w:bCs/>
          <w:szCs w:val="17"/>
          <w:lang w:eastAsia="es-ES_tradnl"/>
        </w:rPr>
        <w:t xml:space="preserve">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Pr="00420289">
        <w:rPr>
          <w:b/>
          <w:szCs w:val="17"/>
          <w:lang w:eastAsia="es-ES_tradnl"/>
        </w:rPr>
        <w:t>SEGUNDO</w:t>
      </w:r>
      <w:r w:rsidRPr="00420289">
        <w:rPr>
          <w:bCs/>
          <w:szCs w:val="17"/>
          <w:lang w:eastAsia="es-ES_tradnl"/>
        </w:rPr>
        <w:t xml:space="preserve"> de la presente resolución</w:t>
      </w:r>
      <w:r w:rsidRPr="00420289">
        <w:rPr>
          <w:szCs w:val="17"/>
          <w:lang w:eastAsia="es-ES_tradnl"/>
        </w:rPr>
        <w:t>.</w:t>
      </w:r>
    </w:p>
    <w:p w14:paraId="16DD0E77" w14:textId="77777777" w:rsidR="003E6424" w:rsidRPr="00420289" w:rsidRDefault="003E6424" w:rsidP="00420289">
      <w:pPr>
        <w:rPr>
          <w:szCs w:val="17"/>
          <w:lang w:eastAsia="es-ES_tradnl"/>
        </w:rPr>
      </w:pPr>
    </w:p>
    <w:p w14:paraId="719A5C63" w14:textId="7D74C1CC" w:rsidR="00664420" w:rsidRPr="00420289" w:rsidRDefault="00664420" w:rsidP="00420289">
      <w:pPr>
        <w:rPr>
          <w:rFonts w:eastAsia="Palatino Linotype" w:cs="Palatino Linotype"/>
          <w:szCs w:val="22"/>
        </w:rPr>
      </w:pPr>
      <w:r w:rsidRPr="00420289">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D91407" w:rsidRPr="00420289">
        <w:rPr>
          <w:rFonts w:eastAsia="Palatino Linotype" w:cs="Palatino Linotype"/>
          <w:szCs w:val="22"/>
        </w:rPr>
        <w:t>SÉPTIMA</w:t>
      </w:r>
      <w:r w:rsidR="00BE27D2" w:rsidRPr="00420289">
        <w:rPr>
          <w:rFonts w:eastAsia="Palatino Linotype" w:cs="Palatino Linotype"/>
          <w:szCs w:val="22"/>
        </w:rPr>
        <w:t xml:space="preserve"> </w:t>
      </w:r>
      <w:r w:rsidRPr="00420289">
        <w:rPr>
          <w:rFonts w:eastAsia="Palatino Linotype" w:cs="Palatino Linotype"/>
          <w:szCs w:val="22"/>
        </w:rPr>
        <w:t xml:space="preserve">SESIÓN ORDINARIA, CELEBRADA EL </w:t>
      </w:r>
      <w:r w:rsidR="00D91407" w:rsidRPr="00420289">
        <w:rPr>
          <w:rFonts w:eastAsia="Palatino Linotype" w:cs="Palatino Linotype"/>
          <w:szCs w:val="22"/>
        </w:rPr>
        <w:t>VEINTISÉIS DE FEBRERO</w:t>
      </w:r>
      <w:r w:rsidR="00372715" w:rsidRPr="00420289">
        <w:rPr>
          <w:rFonts w:eastAsia="Palatino Linotype" w:cs="Palatino Linotype"/>
          <w:szCs w:val="22"/>
        </w:rPr>
        <w:t xml:space="preserve"> DE DOS MIL </w:t>
      </w:r>
      <w:r w:rsidR="00066468" w:rsidRPr="00420289">
        <w:rPr>
          <w:rFonts w:eastAsia="Palatino Linotype" w:cs="Palatino Linotype"/>
          <w:szCs w:val="22"/>
        </w:rPr>
        <w:t>VEINTICINCO</w:t>
      </w:r>
      <w:r w:rsidRPr="00420289">
        <w:rPr>
          <w:rFonts w:eastAsia="Palatino Linotype" w:cs="Palatino Linotype"/>
          <w:szCs w:val="22"/>
        </w:rPr>
        <w:t>, ANTE EL SECRETARIO TÉCNICO DEL PLENO, ALEXIS TAPIA RAMÍREZ.</w:t>
      </w:r>
    </w:p>
    <w:p w14:paraId="4033B731" w14:textId="77777777" w:rsidR="00AF6A7A" w:rsidRPr="00420289" w:rsidRDefault="00AF6A7A" w:rsidP="00420289">
      <w:pPr>
        <w:rPr>
          <w:rFonts w:eastAsiaTheme="minorEastAsia"/>
          <w:sz w:val="20"/>
          <w:lang w:val="es-419"/>
        </w:rPr>
      </w:pPr>
      <w:r w:rsidRPr="00420289">
        <w:rPr>
          <w:rFonts w:eastAsiaTheme="minorEastAsia"/>
          <w:sz w:val="20"/>
          <w:lang w:val="es-ES_tradnl"/>
        </w:rPr>
        <w:t>SCMM/AGZ/DEMF/</w:t>
      </w:r>
      <w:r w:rsidRPr="00420289">
        <w:rPr>
          <w:rFonts w:eastAsiaTheme="minorEastAsia"/>
          <w:sz w:val="20"/>
          <w:lang w:val="es-419"/>
        </w:rPr>
        <w:t>CMP</w:t>
      </w:r>
    </w:p>
    <w:p w14:paraId="49D72DA3" w14:textId="77777777" w:rsidR="00664420" w:rsidRPr="00420289" w:rsidRDefault="00664420" w:rsidP="00420289">
      <w:pPr>
        <w:ind w:right="-93"/>
        <w:rPr>
          <w:rFonts w:eastAsia="Calibri" w:cs="Tahoma"/>
          <w:bCs/>
          <w:szCs w:val="22"/>
          <w:lang w:eastAsia="en-US"/>
        </w:rPr>
      </w:pPr>
    </w:p>
    <w:p w14:paraId="5EFEA0CD" w14:textId="77777777" w:rsidR="00664420" w:rsidRPr="00420289" w:rsidRDefault="00664420" w:rsidP="00420289">
      <w:pPr>
        <w:ind w:right="-93"/>
        <w:rPr>
          <w:rFonts w:eastAsia="Calibri" w:cs="Tahoma"/>
          <w:szCs w:val="22"/>
          <w:lang w:val="es-ES"/>
        </w:rPr>
      </w:pPr>
    </w:p>
    <w:p w14:paraId="696BC976" w14:textId="77777777" w:rsidR="00664420" w:rsidRPr="00420289" w:rsidRDefault="00664420" w:rsidP="00420289">
      <w:pPr>
        <w:ind w:right="-93"/>
        <w:rPr>
          <w:rFonts w:eastAsia="Calibri" w:cs="Tahoma"/>
          <w:bCs/>
          <w:szCs w:val="22"/>
          <w:lang w:val="es-ES" w:eastAsia="en-US"/>
        </w:rPr>
      </w:pPr>
    </w:p>
    <w:p w14:paraId="671CB0C5" w14:textId="77777777" w:rsidR="00664420" w:rsidRPr="00420289" w:rsidRDefault="00664420" w:rsidP="00420289">
      <w:pPr>
        <w:ind w:right="-93"/>
        <w:rPr>
          <w:rFonts w:eastAsia="Calibri" w:cs="Tahoma"/>
          <w:bCs/>
          <w:szCs w:val="22"/>
          <w:lang w:val="es-ES_tradnl" w:eastAsia="en-US"/>
        </w:rPr>
      </w:pPr>
    </w:p>
    <w:p w14:paraId="52B66DE7" w14:textId="77777777" w:rsidR="00664420" w:rsidRPr="00420289" w:rsidRDefault="00664420" w:rsidP="00420289">
      <w:pPr>
        <w:ind w:right="-93"/>
        <w:rPr>
          <w:rFonts w:eastAsia="Calibri" w:cs="Tahoma"/>
          <w:bCs/>
          <w:szCs w:val="22"/>
          <w:lang w:val="es-ES_tradnl" w:eastAsia="en-US"/>
        </w:rPr>
      </w:pPr>
    </w:p>
    <w:p w14:paraId="3BA305D1" w14:textId="77777777" w:rsidR="00664420" w:rsidRPr="00420289" w:rsidRDefault="00664420" w:rsidP="00420289">
      <w:pPr>
        <w:ind w:right="-93"/>
        <w:rPr>
          <w:rFonts w:eastAsia="Calibri" w:cs="Tahoma"/>
          <w:bCs/>
          <w:szCs w:val="22"/>
          <w:lang w:val="es-ES_tradnl" w:eastAsia="en-US"/>
        </w:rPr>
      </w:pPr>
    </w:p>
    <w:p w14:paraId="78230707" w14:textId="77777777" w:rsidR="00664420" w:rsidRPr="00420289" w:rsidRDefault="00664420" w:rsidP="00420289">
      <w:pPr>
        <w:ind w:right="-93"/>
        <w:rPr>
          <w:rFonts w:eastAsia="Calibri" w:cs="Tahoma"/>
          <w:bCs/>
          <w:szCs w:val="22"/>
          <w:lang w:val="es-ES_tradnl" w:eastAsia="en-US"/>
        </w:rPr>
      </w:pPr>
    </w:p>
    <w:p w14:paraId="72D18B28" w14:textId="77777777" w:rsidR="00664420" w:rsidRPr="00420289" w:rsidRDefault="00664420" w:rsidP="00420289">
      <w:pPr>
        <w:ind w:right="-93"/>
        <w:rPr>
          <w:rFonts w:eastAsia="Calibri" w:cs="Tahoma"/>
          <w:bCs/>
          <w:szCs w:val="22"/>
          <w:lang w:val="es-ES_tradnl" w:eastAsia="en-US"/>
        </w:rPr>
      </w:pPr>
    </w:p>
    <w:p w14:paraId="6BD461DC" w14:textId="77777777" w:rsidR="00664420" w:rsidRPr="00420289" w:rsidRDefault="00664420" w:rsidP="00420289">
      <w:pPr>
        <w:tabs>
          <w:tab w:val="center" w:pos="4568"/>
        </w:tabs>
        <w:ind w:right="-93"/>
        <w:rPr>
          <w:rFonts w:eastAsia="Calibri" w:cs="Tahoma"/>
          <w:bCs/>
          <w:szCs w:val="22"/>
          <w:lang w:eastAsia="en-US"/>
        </w:rPr>
      </w:pPr>
    </w:p>
    <w:p w14:paraId="4DBB1727" w14:textId="77777777" w:rsidR="00664420" w:rsidRPr="00420289" w:rsidRDefault="00664420" w:rsidP="00420289">
      <w:pPr>
        <w:tabs>
          <w:tab w:val="center" w:pos="4568"/>
        </w:tabs>
        <w:ind w:right="-93"/>
        <w:rPr>
          <w:rFonts w:eastAsia="Calibri" w:cs="Tahoma"/>
          <w:bCs/>
          <w:szCs w:val="22"/>
          <w:lang w:eastAsia="en-US"/>
        </w:rPr>
      </w:pPr>
    </w:p>
    <w:p w14:paraId="1D74121B" w14:textId="77777777" w:rsidR="00664420" w:rsidRPr="00420289" w:rsidRDefault="00664420" w:rsidP="00420289">
      <w:pPr>
        <w:tabs>
          <w:tab w:val="center" w:pos="4568"/>
        </w:tabs>
        <w:ind w:right="-93"/>
        <w:rPr>
          <w:rFonts w:eastAsia="Calibri" w:cs="Tahoma"/>
          <w:bCs/>
          <w:szCs w:val="22"/>
          <w:lang w:eastAsia="en-US"/>
        </w:rPr>
      </w:pPr>
    </w:p>
    <w:p w14:paraId="08E74E9C" w14:textId="77777777" w:rsidR="00664420" w:rsidRPr="00420289" w:rsidRDefault="00664420" w:rsidP="00420289">
      <w:pPr>
        <w:tabs>
          <w:tab w:val="center" w:pos="4568"/>
        </w:tabs>
        <w:ind w:right="-93"/>
        <w:rPr>
          <w:rFonts w:eastAsia="Calibri" w:cs="Tahoma"/>
          <w:bCs/>
          <w:szCs w:val="22"/>
          <w:lang w:eastAsia="en-US"/>
        </w:rPr>
      </w:pPr>
    </w:p>
    <w:p w14:paraId="2CBF5E03" w14:textId="77777777" w:rsidR="00664420" w:rsidRPr="00420289" w:rsidRDefault="00664420" w:rsidP="00420289">
      <w:pPr>
        <w:tabs>
          <w:tab w:val="center" w:pos="4568"/>
        </w:tabs>
        <w:ind w:right="-93"/>
        <w:rPr>
          <w:rFonts w:eastAsia="Calibri" w:cs="Tahoma"/>
          <w:bCs/>
          <w:szCs w:val="22"/>
          <w:lang w:eastAsia="en-US"/>
        </w:rPr>
      </w:pPr>
    </w:p>
    <w:p w14:paraId="44865A6D" w14:textId="77777777" w:rsidR="00664420" w:rsidRPr="00420289" w:rsidRDefault="00664420" w:rsidP="00420289">
      <w:pPr>
        <w:tabs>
          <w:tab w:val="center" w:pos="4568"/>
        </w:tabs>
        <w:ind w:right="-93"/>
        <w:rPr>
          <w:rFonts w:eastAsia="Calibri" w:cs="Tahoma"/>
          <w:bCs/>
          <w:szCs w:val="22"/>
          <w:lang w:eastAsia="en-US"/>
        </w:rPr>
      </w:pPr>
    </w:p>
    <w:p w14:paraId="7147F06B" w14:textId="77777777" w:rsidR="00664420" w:rsidRPr="00420289" w:rsidRDefault="00664420" w:rsidP="00420289">
      <w:pPr>
        <w:tabs>
          <w:tab w:val="center" w:pos="4568"/>
        </w:tabs>
        <w:ind w:right="-93"/>
        <w:rPr>
          <w:rFonts w:eastAsia="Calibri" w:cs="Tahoma"/>
          <w:bCs/>
          <w:szCs w:val="22"/>
          <w:lang w:eastAsia="en-US"/>
        </w:rPr>
      </w:pPr>
    </w:p>
    <w:p w14:paraId="6FDF3D7E" w14:textId="77777777" w:rsidR="00664420" w:rsidRPr="00420289" w:rsidRDefault="00664420" w:rsidP="00420289">
      <w:pPr>
        <w:tabs>
          <w:tab w:val="center" w:pos="4568"/>
        </w:tabs>
        <w:ind w:right="-93"/>
        <w:rPr>
          <w:rFonts w:eastAsia="Calibri" w:cs="Tahoma"/>
          <w:bCs/>
          <w:szCs w:val="22"/>
          <w:lang w:eastAsia="en-US"/>
        </w:rPr>
      </w:pPr>
    </w:p>
    <w:p w14:paraId="6246F818" w14:textId="77777777" w:rsidR="00664420" w:rsidRPr="00420289" w:rsidRDefault="00664420" w:rsidP="00420289">
      <w:pPr>
        <w:tabs>
          <w:tab w:val="center" w:pos="4568"/>
        </w:tabs>
        <w:ind w:right="-93"/>
        <w:rPr>
          <w:rFonts w:eastAsia="Calibri" w:cs="Tahoma"/>
          <w:bCs/>
          <w:szCs w:val="22"/>
          <w:lang w:eastAsia="en-US"/>
        </w:rPr>
      </w:pPr>
    </w:p>
    <w:p w14:paraId="57A88B28" w14:textId="77777777" w:rsidR="00664420" w:rsidRPr="00420289" w:rsidRDefault="00664420" w:rsidP="00420289">
      <w:pPr>
        <w:tabs>
          <w:tab w:val="center" w:pos="4568"/>
        </w:tabs>
        <w:ind w:right="-93"/>
        <w:rPr>
          <w:rFonts w:eastAsia="Calibri" w:cs="Tahoma"/>
          <w:bCs/>
          <w:szCs w:val="22"/>
          <w:lang w:eastAsia="en-US"/>
        </w:rPr>
      </w:pPr>
    </w:p>
    <w:p w14:paraId="77EF6095" w14:textId="77777777" w:rsidR="00664420" w:rsidRPr="00420289" w:rsidRDefault="00664420" w:rsidP="00420289">
      <w:pPr>
        <w:tabs>
          <w:tab w:val="center" w:pos="4568"/>
        </w:tabs>
        <w:ind w:right="-93"/>
        <w:rPr>
          <w:rFonts w:eastAsia="Calibri" w:cs="Tahoma"/>
          <w:bCs/>
          <w:szCs w:val="22"/>
          <w:lang w:eastAsia="en-US"/>
        </w:rPr>
      </w:pPr>
    </w:p>
    <w:p w14:paraId="35593947" w14:textId="77777777" w:rsidR="00664420" w:rsidRPr="00420289" w:rsidRDefault="00664420" w:rsidP="00420289">
      <w:pPr>
        <w:tabs>
          <w:tab w:val="center" w:pos="4568"/>
        </w:tabs>
        <w:ind w:right="-93"/>
        <w:rPr>
          <w:rFonts w:eastAsia="Calibri" w:cs="Tahoma"/>
          <w:bCs/>
          <w:szCs w:val="22"/>
          <w:lang w:eastAsia="en-US"/>
        </w:rPr>
      </w:pPr>
    </w:p>
    <w:p w14:paraId="3AF72A17" w14:textId="77777777" w:rsidR="00664420" w:rsidRPr="00420289" w:rsidRDefault="00664420" w:rsidP="00420289">
      <w:pPr>
        <w:tabs>
          <w:tab w:val="center" w:pos="4568"/>
        </w:tabs>
        <w:ind w:right="-93"/>
        <w:rPr>
          <w:rFonts w:eastAsia="Calibri" w:cs="Tahoma"/>
          <w:bCs/>
          <w:szCs w:val="22"/>
          <w:lang w:eastAsia="en-US"/>
        </w:rPr>
      </w:pPr>
    </w:p>
    <w:p w14:paraId="37169144" w14:textId="77777777" w:rsidR="00664420" w:rsidRPr="00420289" w:rsidRDefault="00664420" w:rsidP="00420289">
      <w:pPr>
        <w:tabs>
          <w:tab w:val="center" w:pos="4568"/>
        </w:tabs>
        <w:ind w:right="-93"/>
        <w:rPr>
          <w:rFonts w:eastAsia="Calibri" w:cs="Tahoma"/>
          <w:bCs/>
          <w:szCs w:val="22"/>
          <w:lang w:eastAsia="en-US"/>
        </w:rPr>
      </w:pPr>
    </w:p>
    <w:p w14:paraId="77CFC088" w14:textId="77777777" w:rsidR="00664420" w:rsidRPr="00420289" w:rsidRDefault="00664420" w:rsidP="00420289">
      <w:pPr>
        <w:tabs>
          <w:tab w:val="center" w:pos="4568"/>
        </w:tabs>
        <w:ind w:right="-93"/>
        <w:rPr>
          <w:rFonts w:eastAsia="Calibri" w:cs="Tahoma"/>
          <w:bCs/>
          <w:szCs w:val="22"/>
          <w:lang w:eastAsia="en-US"/>
        </w:rPr>
      </w:pPr>
    </w:p>
    <w:p w14:paraId="781A11A5" w14:textId="77777777" w:rsidR="00664420" w:rsidRPr="00420289" w:rsidRDefault="00664420" w:rsidP="00420289">
      <w:pPr>
        <w:tabs>
          <w:tab w:val="center" w:pos="4568"/>
        </w:tabs>
        <w:ind w:right="-93"/>
        <w:rPr>
          <w:rFonts w:eastAsia="Calibri" w:cs="Tahoma"/>
          <w:bCs/>
          <w:szCs w:val="22"/>
          <w:lang w:eastAsia="en-US"/>
        </w:rPr>
      </w:pPr>
    </w:p>
    <w:p w14:paraId="5B4ADFF3" w14:textId="77777777" w:rsidR="00A131AC" w:rsidRPr="00420289" w:rsidRDefault="00A131AC" w:rsidP="00420289"/>
    <w:sectPr w:rsidR="00A131AC" w:rsidRPr="00420289" w:rsidSect="008B09E4">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F8F462" w14:textId="77777777" w:rsidR="007C79B2" w:rsidRDefault="007C79B2" w:rsidP="00664420">
      <w:pPr>
        <w:spacing w:line="240" w:lineRule="auto"/>
      </w:pPr>
      <w:r>
        <w:separator/>
      </w:r>
    </w:p>
  </w:endnote>
  <w:endnote w:type="continuationSeparator" w:id="0">
    <w:p w14:paraId="6320D66A" w14:textId="77777777" w:rsidR="007C79B2" w:rsidRDefault="007C79B2"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2C2B7E" w:rsidRDefault="002C2B7E">
    <w:pPr>
      <w:tabs>
        <w:tab w:val="center" w:pos="4550"/>
        <w:tab w:val="left" w:pos="5818"/>
      </w:tabs>
      <w:ind w:right="260"/>
      <w:jc w:val="right"/>
      <w:rPr>
        <w:color w:val="071320" w:themeColor="text2" w:themeShade="80"/>
        <w:sz w:val="24"/>
        <w:szCs w:val="24"/>
      </w:rPr>
    </w:pPr>
  </w:p>
  <w:p w14:paraId="1BCA7F23" w14:textId="77777777" w:rsidR="002C2B7E" w:rsidRDefault="002C2B7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4F881F2" w:rsidR="002C2B7E" w:rsidRPr="00B6755F" w:rsidRDefault="002C2B7E">
    <w:pPr>
      <w:tabs>
        <w:tab w:val="center" w:pos="4550"/>
        <w:tab w:val="left" w:pos="5818"/>
      </w:tabs>
      <w:ind w:right="260"/>
      <w:jc w:val="right"/>
      <w:rPr>
        <w:sz w:val="24"/>
        <w:szCs w:val="24"/>
      </w:rPr>
    </w:pPr>
    <w:r w:rsidRPr="00B6755F">
      <w:rPr>
        <w:spacing w:val="60"/>
        <w:sz w:val="24"/>
        <w:szCs w:val="24"/>
        <w:lang w:val="es-ES"/>
      </w:rPr>
      <w:t>Página</w:t>
    </w:r>
    <w:r w:rsidRPr="00B6755F">
      <w:rPr>
        <w:sz w:val="24"/>
        <w:szCs w:val="24"/>
        <w:lang w:val="es-ES"/>
      </w:rPr>
      <w:t xml:space="preserve"> </w:t>
    </w:r>
    <w:r w:rsidRPr="00B6755F">
      <w:rPr>
        <w:sz w:val="24"/>
        <w:szCs w:val="24"/>
      </w:rPr>
      <w:fldChar w:fldCharType="begin"/>
    </w:r>
    <w:r w:rsidRPr="00B6755F">
      <w:rPr>
        <w:sz w:val="24"/>
        <w:szCs w:val="24"/>
      </w:rPr>
      <w:instrText>PAGE   \* MERGEFORMAT</w:instrText>
    </w:r>
    <w:r w:rsidRPr="00B6755F">
      <w:rPr>
        <w:sz w:val="24"/>
        <w:szCs w:val="24"/>
      </w:rPr>
      <w:fldChar w:fldCharType="separate"/>
    </w:r>
    <w:r w:rsidR="00127F92" w:rsidRPr="00127F92">
      <w:rPr>
        <w:noProof/>
        <w:sz w:val="24"/>
        <w:szCs w:val="24"/>
        <w:lang w:val="es-ES"/>
      </w:rPr>
      <w:t>28</w:t>
    </w:r>
    <w:r w:rsidRPr="00B6755F">
      <w:rPr>
        <w:sz w:val="24"/>
        <w:szCs w:val="24"/>
      </w:rPr>
      <w:fldChar w:fldCharType="end"/>
    </w:r>
    <w:r w:rsidRPr="00B6755F">
      <w:rPr>
        <w:sz w:val="24"/>
        <w:szCs w:val="24"/>
        <w:lang w:val="es-ES"/>
      </w:rPr>
      <w:t xml:space="preserve"> | </w:t>
    </w:r>
    <w:r w:rsidRPr="00B6755F">
      <w:rPr>
        <w:sz w:val="24"/>
        <w:szCs w:val="24"/>
      </w:rPr>
      <w:fldChar w:fldCharType="begin"/>
    </w:r>
    <w:r w:rsidRPr="00B6755F">
      <w:rPr>
        <w:sz w:val="24"/>
        <w:szCs w:val="24"/>
      </w:rPr>
      <w:instrText>NUMPAGES  \* Arabic  \* MERGEFORMAT</w:instrText>
    </w:r>
    <w:r w:rsidRPr="00B6755F">
      <w:rPr>
        <w:sz w:val="24"/>
        <w:szCs w:val="24"/>
      </w:rPr>
      <w:fldChar w:fldCharType="separate"/>
    </w:r>
    <w:r w:rsidR="00127F92" w:rsidRPr="00127F92">
      <w:rPr>
        <w:noProof/>
        <w:sz w:val="24"/>
        <w:szCs w:val="24"/>
        <w:lang w:val="es-ES"/>
      </w:rPr>
      <w:t>35</w:t>
    </w:r>
    <w:r w:rsidRPr="00B6755F">
      <w:rPr>
        <w:sz w:val="24"/>
        <w:szCs w:val="24"/>
      </w:rPr>
      <w:fldChar w:fldCharType="end"/>
    </w:r>
  </w:p>
  <w:p w14:paraId="310E15C0" w14:textId="77777777" w:rsidR="002C2B7E" w:rsidRPr="00B6755F" w:rsidRDefault="002C2B7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BB1C30" w14:textId="77777777" w:rsidR="007C79B2" w:rsidRDefault="007C79B2" w:rsidP="00664420">
      <w:pPr>
        <w:spacing w:line="240" w:lineRule="auto"/>
      </w:pPr>
      <w:r>
        <w:separator/>
      </w:r>
    </w:p>
  </w:footnote>
  <w:footnote w:type="continuationSeparator" w:id="0">
    <w:p w14:paraId="6545461E" w14:textId="77777777" w:rsidR="007C79B2" w:rsidRDefault="007C79B2" w:rsidP="00664420">
      <w:pPr>
        <w:spacing w:line="240" w:lineRule="auto"/>
      </w:pPr>
      <w:r>
        <w:continuationSeparator/>
      </w:r>
    </w:p>
  </w:footnote>
  <w:footnote w:id="1">
    <w:p w14:paraId="2E246651" w14:textId="77777777" w:rsidR="002C2B7E" w:rsidRDefault="002C2B7E" w:rsidP="001B63FA">
      <w:pPr>
        <w:pStyle w:val="Textonotapie"/>
        <w:rPr>
          <w:rFonts w:ascii="Palatino Linotype" w:hAnsi="Palatino Linotype"/>
          <w:i/>
          <w:sz w:val="16"/>
        </w:rPr>
      </w:pPr>
      <w:r>
        <w:rPr>
          <w:rStyle w:val="Refdenotaalpie"/>
        </w:rPr>
        <w:footnoteRef/>
      </w:r>
      <w:r>
        <w:t xml:space="preserve"> </w:t>
      </w:r>
      <w:r>
        <w:rPr>
          <w:rFonts w:ascii="Palatino Linotype" w:hAnsi="Palatino Linotype"/>
          <w:b/>
          <w:i/>
          <w:sz w:val="16"/>
        </w:rPr>
        <w:t>Artículo 3.-</w:t>
      </w:r>
      <w:r>
        <w:rPr>
          <w:rFonts w:ascii="Palatino Linotype" w:hAnsi="Palatino Linotype"/>
          <w:i/>
          <w:sz w:val="16"/>
        </w:rPr>
        <w:t xml:space="preserve"> Los municipios del Estado regularán su funcionamiento de conformidad con lo que establece esta Ley, los Bandos municipales, reglamentos y demás disposiciones legales aplicables.</w:t>
      </w:r>
    </w:p>
  </w:footnote>
  <w:footnote w:id="2">
    <w:p w14:paraId="4575EC65" w14:textId="77777777" w:rsidR="002C2B7E" w:rsidRDefault="002C2B7E" w:rsidP="001B63FA">
      <w:pPr>
        <w:pStyle w:val="Textonotapie"/>
        <w:jc w:val="both"/>
      </w:pPr>
      <w:r>
        <w:rPr>
          <w:rStyle w:val="Refdenotaalpie"/>
        </w:rPr>
        <w:footnoteRef/>
      </w:r>
      <w:r>
        <w:t xml:space="preserve"> </w:t>
      </w:r>
      <w:r>
        <w:rPr>
          <w:rFonts w:ascii="Palatino Linotype" w:eastAsia="Calibri" w:hAnsi="Palatino Linotype"/>
          <w:szCs w:val="22"/>
        </w:rPr>
        <w:t>Al encontrarse en algún supuesto restrictivo, previsto en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2C2B7E" w:rsidRPr="00330DA7" w14:paraId="070A4B18" w14:textId="77777777" w:rsidTr="003F35FD">
      <w:trPr>
        <w:trHeight w:val="144"/>
        <w:jc w:val="right"/>
      </w:trPr>
      <w:tc>
        <w:tcPr>
          <w:tcW w:w="2727" w:type="dxa"/>
        </w:tcPr>
        <w:p w14:paraId="62B7493A" w14:textId="115A944A" w:rsidR="002C2B7E" w:rsidRPr="00330DA7" w:rsidRDefault="002C2B7E"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082EDA99" w:rsidR="002C2B7E" w:rsidRPr="00A90C72" w:rsidRDefault="002C2B7E" w:rsidP="003F35FD">
          <w:pPr>
            <w:tabs>
              <w:tab w:val="right" w:pos="8838"/>
            </w:tabs>
            <w:ind w:left="-74" w:right="-105"/>
            <w:rPr>
              <w:rFonts w:eastAsia="Calibri" w:cs="Tahoma"/>
              <w:szCs w:val="22"/>
              <w:lang w:eastAsia="en-US"/>
            </w:rPr>
          </w:pPr>
          <w:r w:rsidRPr="000B114A">
            <w:rPr>
              <w:rFonts w:eastAsia="Calibri" w:cs="Tahoma"/>
              <w:szCs w:val="22"/>
              <w:lang w:eastAsia="en-US"/>
            </w:rPr>
            <w:t>00802/INFOEM/IP/RR/2025</w:t>
          </w:r>
          <w:r>
            <w:rPr>
              <w:rFonts w:eastAsia="Calibri" w:cs="Tahoma"/>
              <w:szCs w:val="22"/>
              <w:lang w:eastAsia="en-US"/>
            </w:rPr>
            <w:t xml:space="preserve"> y acumulado</w:t>
          </w:r>
        </w:p>
      </w:tc>
    </w:tr>
    <w:tr w:rsidR="002C2B7E" w:rsidRPr="00330DA7" w14:paraId="4521E058" w14:textId="77777777" w:rsidTr="003F35FD">
      <w:trPr>
        <w:trHeight w:val="283"/>
        <w:jc w:val="right"/>
      </w:trPr>
      <w:tc>
        <w:tcPr>
          <w:tcW w:w="2727" w:type="dxa"/>
        </w:tcPr>
        <w:p w14:paraId="0B68C086" w14:textId="77777777" w:rsidR="002C2B7E" w:rsidRPr="00330DA7" w:rsidRDefault="002C2B7E"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00DEC17F" w:rsidR="002C2B7E" w:rsidRPr="00952DD0" w:rsidRDefault="002C2B7E" w:rsidP="003F35FD">
          <w:pPr>
            <w:tabs>
              <w:tab w:val="left" w:pos="2834"/>
              <w:tab w:val="right" w:pos="8838"/>
            </w:tabs>
            <w:ind w:left="-108" w:right="-105"/>
            <w:rPr>
              <w:rFonts w:eastAsia="Calibri" w:cs="Tahoma"/>
              <w:szCs w:val="22"/>
              <w:lang w:eastAsia="en-US"/>
            </w:rPr>
          </w:pPr>
          <w:r w:rsidRPr="000B114A">
            <w:rPr>
              <w:rFonts w:eastAsia="Calibri" w:cs="Tahoma"/>
              <w:szCs w:val="22"/>
              <w:lang w:eastAsia="en-US"/>
            </w:rPr>
            <w:t>Ayuntamiento de Huehuetoca</w:t>
          </w:r>
        </w:p>
      </w:tc>
    </w:tr>
    <w:tr w:rsidR="002C2B7E" w:rsidRPr="00330DA7" w14:paraId="6331D9B6" w14:textId="77777777" w:rsidTr="003F35FD">
      <w:trPr>
        <w:trHeight w:val="283"/>
        <w:jc w:val="right"/>
      </w:trPr>
      <w:tc>
        <w:tcPr>
          <w:tcW w:w="2727" w:type="dxa"/>
        </w:tcPr>
        <w:p w14:paraId="3FA86BAE" w14:textId="6897C6C7" w:rsidR="002C2B7E" w:rsidRPr="00330DA7" w:rsidRDefault="002C2B7E" w:rsidP="00E834F8">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2C2B7E" w:rsidRPr="00EA66FC" w:rsidRDefault="002C2B7E"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5AF7A7FC" w:rsidR="002C2B7E" w:rsidRPr="00443C6B" w:rsidRDefault="002C2B7E"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1B732241" wp14:editId="3341E8DB">
          <wp:simplePos x="0" y="0"/>
          <wp:positionH relativeFrom="page">
            <wp:align>left</wp:align>
          </wp:positionH>
          <wp:positionV relativeFrom="margin">
            <wp:posOffset>-1725295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2C2B7E" w:rsidRPr="00330DA7" w14:paraId="29CFF901" w14:textId="77777777" w:rsidTr="0087127C">
      <w:trPr>
        <w:trHeight w:val="1435"/>
      </w:trPr>
      <w:tc>
        <w:tcPr>
          <w:tcW w:w="283" w:type="dxa"/>
          <w:shd w:val="clear" w:color="auto" w:fill="auto"/>
        </w:tcPr>
        <w:p w14:paraId="046B9F8F" w14:textId="77777777" w:rsidR="002C2B7E" w:rsidRPr="00330DA7" w:rsidRDefault="002C2B7E" w:rsidP="0087127C">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2C2B7E" w:rsidRPr="004F2416" w14:paraId="04F272D2" w14:textId="77777777" w:rsidTr="0087127C">
            <w:trPr>
              <w:trHeight w:val="144"/>
            </w:trPr>
            <w:tc>
              <w:tcPr>
                <w:tcW w:w="2727" w:type="dxa"/>
              </w:tcPr>
              <w:p w14:paraId="2FD4DBF6" w14:textId="77777777" w:rsidR="002C2B7E" w:rsidRPr="004F2416" w:rsidRDefault="002C2B7E" w:rsidP="0087127C">
                <w:pPr>
                  <w:tabs>
                    <w:tab w:val="right" w:pos="8838"/>
                  </w:tabs>
                  <w:ind w:left="-74" w:right="-105"/>
                  <w:rPr>
                    <w:rFonts w:eastAsia="Calibri" w:cs="Tahoma"/>
                    <w:b/>
                    <w:szCs w:val="22"/>
                    <w:lang w:eastAsia="en-US"/>
                  </w:rPr>
                </w:pPr>
                <w:bookmarkStart w:id="0" w:name="_Hlk12526980"/>
                <w:r w:rsidRPr="004F2416">
                  <w:rPr>
                    <w:rFonts w:eastAsia="Calibri" w:cs="Tahoma"/>
                    <w:b/>
                    <w:szCs w:val="22"/>
                    <w:lang w:eastAsia="en-US"/>
                  </w:rPr>
                  <w:t>Recurso de Revisión:</w:t>
                </w:r>
              </w:p>
            </w:tc>
            <w:tc>
              <w:tcPr>
                <w:tcW w:w="3402" w:type="dxa"/>
              </w:tcPr>
              <w:p w14:paraId="140729E3" w14:textId="4B327850" w:rsidR="002C2B7E" w:rsidRPr="004F2416" w:rsidRDefault="002C2B7E" w:rsidP="001D6396">
                <w:pPr>
                  <w:tabs>
                    <w:tab w:val="right" w:pos="8838"/>
                  </w:tabs>
                  <w:ind w:left="-74" w:right="-105"/>
                  <w:rPr>
                    <w:rFonts w:eastAsia="Calibri" w:cs="Tahoma"/>
                    <w:szCs w:val="22"/>
                    <w:lang w:eastAsia="en-US"/>
                  </w:rPr>
                </w:pPr>
                <w:r w:rsidRPr="000B114A">
                  <w:rPr>
                    <w:rFonts w:eastAsia="Calibri" w:cs="Tahoma"/>
                    <w:szCs w:val="22"/>
                    <w:lang w:eastAsia="en-US"/>
                  </w:rPr>
                  <w:t>00802/INFOEM/IP/RR/2025</w:t>
                </w:r>
                <w:r>
                  <w:rPr>
                    <w:rFonts w:eastAsia="Calibri" w:cs="Tahoma"/>
                    <w:szCs w:val="22"/>
                    <w:lang w:eastAsia="en-US"/>
                  </w:rPr>
                  <w:t xml:space="preserve"> y acumulado</w:t>
                </w:r>
              </w:p>
            </w:tc>
            <w:tc>
              <w:tcPr>
                <w:tcW w:w="3402" w:type="dxa"/>
              </w:tcPr>
              <w:p w14:paraId="71DEA1CF" w14:textId="77777777" w:rsidR="002C2B7E" w:rsidRPr="004F2416" w:rsidRDefault="002C2B7E" w:rsidP="0087127C">
                <w:pPr>
                  <w:tabs>
                    <w:tab w:val="right" w:pos="8838"/>
                  </w:tabs>
                  <w:ind w:left="-74" w:right="-105"/>
                  <w:rPr>
                    <w:rFonts w:eastAsia="Calibri" w:cs="Tahoma"/>
                    <w:szCs w:val="22"/>
                    <w:lang w:eastAsia="en-US"/>
                  </w:rPr>
                </w:pPr>
              </w:p>
            </w:tc>
          </w:tr>
          <w:tr w:rsidR="002C2B7E" w:rsidRPr="004F2416" w14:paraId="05C58951" w14:textId="77777777" w:rsidTr="0087127C">
            <w:trPr>
              <w:trHeight w:val="144"/>
            </w:trPr>
            <w:tc>
              <w:tcPr>
                <w:tcW w:w="2727" w:type="dxa"/>
              </w:tcPr>
              <w:p w14:paraId="642B9610" w14:textId="77777777" w:rsidR="002C2B7E" w:rsidRPr="004F2416" w:rsidRDefault="002C2B7E" w:rsidP="0087127C">
                <w:pPr>
                  <w:tabs>
                    <w:tab w:val="right" w:pos="8838"/>
                  </w:tabs>
                  <w:ind w:left="-74" w:right="-105"/>
                  <w:rPr>
                    <w:rFonts w:eastAsia="Calibri" w:cs="Tahoma"/>
                    <w:b/>
                    <w:szCs w:val="22"/>
                    <w:lang w:eastAsia="en-US"/>
                  </w:rPr>
                </w:pPr>
                <w:bookmarkStart w:id="1" w:name="_Hlk10641523"/>
                <w:bookmarkEnd w:id="0"/>
                <w:r w:rsidRPr="004F2416">
                  <w:rPr>
                    <w:rFonts w:eastAsia="Calibri" w:cs="Tahoma"/>
                    <w:b/>
                    <w:szCs w:val="22"/>
                    <w:lang w:eastAsia="en-US"/>
                  </w:rPr>
                  <w:t>Recurrente:</w:t>
                </w:r>
              </w:p>
            </w:tc>
            <w:tc>
              <w:tcPr>
                <w:tcW w:w="3402" w:type="dxa"/>
              </w:tcPr>
              <w:p w14:paraId="7728D15B" w14:textId="70B62A51" w:rsidR="002C2B7E" w:rsidRPr="004F2416" w:rsidRDefault="004B24F6" w:rsidP="0087127C">
                <w:pPr>
                  <w:tabs>
                    <w:tab w:val="left" w:pos="3122"/>
                    <w:tab w:val="right" w:pos="8838"/>
                  </w:tabs>
                  <w:ind w:left="-105" w:right="-105"/>
                  <w:rPr>
                    <w:rFonts w:eastAsia="Calibri" w:cs="Tahoma"/>
                    <w:szCs w:val="22"/>
                    <w:lang w:eastAsia="en-US"/>
                  </w:rPr>
                </w:pPr>
                <w:r>
                  <w:rPr>
                    <w:rFonts w:eastAsia="Calibri" w:cs="Tahoma"/>
                    <w:szCs w:val="22"/>
                    <w:lang w:eastAsia="en-US"/>
                  </w:rPr>
                  <w:t>XXXXX XXXXXXXX XXXXXXX</w:t>
                </w:r>
              </w:p>
            </w:tc>
            <w:tc>
              <w:tcPr>
                <w:tcW w:w="3402" w:type="dxa"/>
              </w:tcPr>
              <w:p w14:paraId="73F47F53" w14:textId="77777777" w:rsidR="002C2B7E" w:rsidRPr="004F2416" w:rsidRDefault="002C2B7E" w:rsidP="0087127C">
                <w:pPr>
                  <w:tabs>
                    <w:tab w:val="left" w:pos="3122"/>
                    <w:tab w:val="right" w:pos="8838"/>
                  </w:tabs>
                  <w:ind w:left="-105" w:right="-105"/>
                  <w:rPr>
                    <w:rFonts w:eastAsia="Calibri" w:cs="Tahoma"/>
                    <w:szCs w:val="22"/>
                    <w:lang w:eastAsia="en-US"/>
                  </w:rPr>
                </w:pPr>
              </w:p>
            </w:tc>
          </w:tr>
          <w:bookmarkEnd w:id="1"/>
          <w:tr w:rsidR="002C2B7E" w:rsidRPr="004F2416" w14:paraId="00E6CDC1" w14:textId="77777777" w:rsidTr="0087127C">
            <w:trPr>
              <w:trHeight w:val="283"/>
            </w:trPr>
            <w:tc>
              <w:tcPr>
                <w:tcW w:w="2727" w:type="dxa"/>
              </w:tcPr>
              <w:p w14:paraId="0631AD24" w14:textId="77777777" w:rsidR="002C2B7E" w:rsidRPr="004F2416" w:rsidRDefault="002C2B7E" w:rsidP="0087127C">
                <w:pPr>
                  <w:tabs>
                    <w:tab w:val="right" w:pos="8838"/>
                  </w:tabs>
                  <w:ind w:left="-74" w:right="-105"/>
                  <w:rPr>
                    <w:rFonts w:eastAsia="Calibri" w:cs="Tahoma"/>
                    <w:b/>
                    <w:szCs w:val="22"/>
                    <w:lang w:eastAsia="en-US"/>
                  </w:rPr>
                </w:pPr>
                <w:r w:rsidRPr="004F2416">
                  <w:rPr>
                    <w:rFonts w:eastAsia="Calibri" w:cs="Tahoma"/>
                    <w:b/>
                    <w:szCs w:val="22"/>
                    <w:lang w:eastAsia="en-US"/>
                  </w:rPr>
                  <w:t>Sujeto Obligado:</w:t>
                </w:r>
              </w:p>
            </w:tc>
            <w:tc>
              <w:tcPr>
                <w:tcW w:w="3402" w:type="dxa"/>
              </w:tcPr>
              <w:p w14:paraId="3ACBE0D8" w14:textId="55A4DB78" w:rsidR="002C2B7E" w:rsidRPr="004F2416" w:rsidRDefault="002C2B7E" w:rsidP="0087127C">
                <w:pPr>
                  <w:tabs>
                    <w:tab w:val="left" w:pos="2834"/>
                    <w:tab w:val="right" w:pos="8838"/>
                  </w:tabs>
                  <w:ind w:left="-108" w:right="-105"/>
                  <w:rPr>
                    <w:rFonts w:eastAsia="Calibri" w:cs="Tahoma"/>
                    <w:szCs w:val="22"/>
                    <w:lang w:eastAsia="en-US"/>
                  </w:rPr>
                </w:pPr>
                <w:r w:rsidRPr="000B114A">
                  <w:rPr>
                    <w:rFonts w:eastAsia="Calibri" w:cs="Tahoma"/>
                    <w:szCs w:val="22"/>
                    <w:lang w:eastAsia="en-US"/>
                  </w:rPr>
                  <w:t>Ayuntamiento de Huehuetoca</w:t>
                </w:r>
              </w:p>
            </w:tc>
            <w:tc>
              <w:tcPr>
                <w:tcW w:w="3402" w:type="dxa"/>
              </w:tcPr>
              <w:p w14:paraId="3A7DA319" w14:textId="77777777" w:rsidR="002C2B7E" w:rsidRPr="004F2416" w:rsidRDefault="002C2B7E" w:rsidP="0087127C">
                <w:pPr>
                  <w:tabs>
                    <w:tab w:val="left" w:pos="2834"/>
                    <w:tab w:val="right" w:pos="8838"/>
                  </w:tabs>
                  <w:ind w:left="-108" w:right="-105"/>
                  <w:rPr>
                    <w:rFonts w:eastAsia="Calibri" w:cs="Tahoma"/>
                    <w:szCs w:val="22"/>
                    <w:lang w:eastAsia="en-US"/>
                  </w:rPr>
                </w:pPr>
              </w:p>
            </w:tc>
          </w:tr>
          <w:tr w:rsidR="002C2B7E" w:rsidRPr="00330DA7" w14:paraId="0F6CD8D2" w14:textId="77777777" w:rsidTr="0087127C">
            <w:trPr>
              <w:trHeight w:val="283"/>
            </w:trPr>
            <w:tc>
              <w:tcPr>
                <w:tcW w:w="2727" w:type="dxa"/>
              </w:tcPr>
              <w:p w14:paraId="31700628" w14:textId="281F62DD" w:rsidR="002C2B7E" w:rsidRPr="004F2416" w:rsidRDefault="002C2B7E" w:rsidP="00E834F8">
                <w:pPr>
                  <w:tabs>
                    <w:tab w:val="right" w:pos="8838"/>
                  </w:tabs>
                  <w:ind w:left="-74" w:right="-105"/>
                  <w:rPr>
                    <w:rFonts w:eastAsia="Calibri" w:cs="Tahoma"/>
                    <w:b/>
                    <w:szCs w:val="22"/>
                    <w:lang w:eastAsia="en-US"/>
                  </w:rPr>
                </w:pPr>
                <w:r w:rsidRPr="004F2416">
                  <w:rPr>
                    <w:rFonts w:eastAsia="Calibri" w:cs="Tahoma"/>
                    <w:b/>
                    <w:szCs w:val="22"/>
                    <w:lang w:eastAsia="en-US"/>
                  </w:rPr>
                  <w:t>Comisionad</w:t>
                </w:r>
                <w:r>
                  <w:rPr>
                    <w:rFonts w:eastAsia="Calibri" w:cs="Tahoma"/>
                    <w:b/>
                    <w:szCs w:val="22"/>
                    <w:lang w:eastAsia="en-US"/>
                  </w:rPr>
                  <w:t>a</w:t>
                </w:r>
                <w:r w:rsidRPr="004F2416">
                  <w:rPr>
                    <w:rFonts w:eastAsia="Calibri" w:cs="Tahoma"/>
                    <w:b/>
                    <w:szCs w:val="22"/>
                    <w:lang w:eastAsia="en-US"/>
                  </w:rPr>
                  <w:t xml:space="preserve"> Ponente:</w:t>
                </w:r>
              </w:p>
            </w:tc>
            <w:tc>
              <w:tcPr>
                <w:tcW w:w="3402" w:type="dxa"/>
              </w:tcPr>
              <w:p w14:paraId="31A90A58" w14:textId="75878977" w:rsidR="002C2B7E" w:rsidRPr="00EA66FC" w:rsidRDefault="002C2B7E" w:rsidP="0087127C">
                <w:pPr>
                  <w:tabs>
                    <w:tab w:val="right" w:pos="8838"/>
                  </w:tabs>
                  <w:ind w:left="-108" w:right="-105"/>
                  <w:rPr>
                    <w:rFonts w:eastAsia="Calibri" w:cs="Tahoma"/>
                    <w:szCs w:val="22"/>
                    <w:lang w:eastAsia="en-US"/>
                  </w:rPr>
                </w:pPr>
                <w:r w:rsidRPr="004F2416">
                  <w:rPr>
                    <w:rFonts w:eastAsia="Calibri" w:cs="Tahoma"/>
                    <w:szCs w:val="22"/>
                    <w:lang w:eastAsia="en-US"/>
                  </w:rPr>
                  <w:t>Sharon Cristina Morales Martínez</w:t>
                </w:r>
              </w:p>
            </w:tc>
            <w:tc>
              <w:tcPr>
                <w:tcW w:w="3402" w:type="dxa"/>
              </w:tcPr>
              <w:p w14:paraId="3CFEA0D5" w14:textId="77777777" w:rsidR="002C2B7E" w:rsidRPr="00330DA7" w:rsidRDefault="002C2B7E" w:rsidP="0087127C">
                <w:pPr>
                  <w:tabs>
                    <w:tab w:val="right" w:pos="8838"/>
                  </w:tabs>
                  <w:ind w:left="-108" w:right="-105"/>
                  <w:rPr>
                    <w:rFonts w:eastAsia="Calibri" w:cs="Tahoma"/>
                    <w:szCs w:val="22"/>
                    <w:lang w:eastAsia="en-US"/>
                  </w:rPr>
                </w:pPr>
              </w:p>
            </w:tc>
          </w:tr>
        </w:tbl>
        <w:p w14:paraId="5DC6AC61" w14:textId="77777777" w:rsidR="002C2B7E" w:rsidRPr="00330DA7" w:rsidRDefault="002C2B7E" w:rsidP="0087127C">
          <w:pPr>
            <w:tabs>
              <w:tab w:val="right" w:pos="8838"/>
            </w:tabs>
            <w:ind w:left="-28"/>
            <w:rPr>
              <w:rFonts w:ascii="Arial" w:eastAsia="Calibri" w:hAnsi="Arial" w:cs="Arial"/>
              <w:b/>
              <w:szCs w:val="22"/>
              <w:lang w:eastAsia="en-US"/>
            </w:rPr>
          </w:pPr>
        </w:p>
      </w:tc>
    </w:tr>
  </w:tbl>
  <w:p w14:paraId="2A906731" w14:textId="77777777" w:rsidR="002C2B7E" w:rsidRPr="00765661" w:rsidRDefault="007C79B2" w:rsidP="0087127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78.9pt;margin-top:-169.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5"/>
  </w:num>
  <w:num w:numId="5">
    <w:abstractNumId w:val="2"/>
  </w:num>
  <w:num w:numId="6">
    <w:abstractNumId w:val="15"/>
  </w:num>
  <w:num w:numId="7">
    <w:abstractNumId w:val="11"/>
  </w:num>
  <w:num w:numId="8">
    <w:abstractNumId w:val="4"/>
  </w:num>
  <w:num w:numId="9">
    <w:abstractNumId w:val="1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2238"/>
    <w:rsid w:val="0000629A"/>
    <w:rsid w:val="0002500A"/>
    <w:rsid w:val="000318BC"/>
    <w:rsid w:val="00037594"/>
    <w:rsid w:val="00055FB6"/>
    <w:rsid w:val="00057B2D"/>
    <w:rsid w:val="00066468"/>
    <w:rsid w:val="00094B79"/>
    <w:rsid w:val="000A5A8B"/>
    <w:rsid w:val="000B114A"/>
    <w:rsid w:val="000B2437"/>
    <w:rsid w:val="000D0D67"/>
    <w:rsid w:val="000E052E"/>
    <w:rsid w:val="000E09C4"/>
    <w:rsid w:val="0011350D"/>
    <w:rsid w:val="00127F92"/>
    <w:rsid w:val="00135A97"/>
    <w:rsid w:val="00135ADB"/>
    <w:rsid w:val="00141876"/>
    <w:rsid w:val="00150C49"/>
    <w:rsid w:val="00151010"/>
    <w:rsid w:val="001A58B3"/>
    <w:rsid w:val="001A633B"/>
    <w:rsid w:val="001B41B8"/>
    <w:rsid w:val="001B63FA"/>
    <w:rsid w:val="001C1ADC"/>
    <w:rsid w:val="001C7688"/>
    <w:rsid w:val="001D2DED"/>
    <w:rsid w:val="001D6396"/>
    <w:rsid w:val="001F3515"/>
    <w:rsid w:val="00200181"/>
    <w:rsid w:val="002251D8"/>
    <w:rsid w:val="0023177F"/>
    <w:rsid w:val="00233005"/>
    <w:rsid w:val="002338D4"/>
    <w:rsid w:val="00233F17"/>
    <w:rsid w:val="002358D4"/>
    <w:rsid w:val="0023701D"/>
    <w:rsid w:val="00245CD3"/>
    <w:rsid w:val="002568F8"/>
    <w:rsid w:val="002A3601"/>
    <w:rsid w:val="002A6D1F"/>
    <w:rsid w:val="002B7C6F"/>
    <w:rsid w:val="002C2588"/>
    <w:rsid w:val="002C2B7E"/>
    <w:rsid w:val="002C4294"/>
    <w:rsid w:val="002C5B41"/>
    <w:rsid w:val="00302476"/>
    <w:rsid w:val="00331F35"/>
    <w:rsid w:val="0034218F"/>
    <w:rsid w:val="0034546D"/>
    <w:rsid w:val="00362A11"/>
    <w:rsid w:val="00372715"/>
    <w:rsid w:val="00380417"/>
    <w:rsid w:val="003A40C1"/>
    <w:rsid w:val="003B04BF"/>
    <w:rsid w:val="003B7292"/>
    <w:rsid w:val="003E6424"/>
    <w:rsid w:val="003F35FD"/>
    <w:rsid w:val="00403661"/>
    <w:rsid w:val="0040558E"/>
    <w:rsid w:val="0041385B"/>
    <w:rsid w:val="00420289"/>
    <w:rsid w:val="00441BFA"/>
    <w:rsid w:val="00454FBD"/>
    <w:rsid w:val="00487CA9"/>
    <w:rsid w:val="004A76D5"/>
    <w:rsid w:val="004B24F6"/>
    <w:rsid w:val="004B5CBF"/>
    <w:rsid w:val="004D7CD8"/>
    <w:rsid w:val="004E5068"/>
    <w:rsid w:val="004F2416"/>
    <w:rsid w:val="004F7A00"/>
    <w:rsid w:val="0050447B"/>
    <w:rsid w:val="005365FA"/>
    <w:rsid w:val="0055289D"/>
    <w:rsid w:val="005723CB"/>
    <w:rsid w:val="00575400"/>
    <w:rsid w:val="00580AA3"/>
    <w:rsid w:val="005907D6"/>
    <w:rsid w:val="005941FB"/>
    <w:rsid w:val="005A0A5F"/>
    <w:rsid w:val="005A4AD5"/>
    <w:rsid w:val="005B18AF"/>
    <w:rsid w:val="005D5A50"/>
    <w:rsid w:val="005E0046"/>
    <w:rsid w:val="005F5301"/>
    <w:rsid w:val="005F65B7"/>
    <w:rsid w:val="006067C7"/>
    <w:rsid w:val="00615506"/>
    <w:rsid w:val="006159AD"/>
    <w:rsid w:val="006309FC"/>
    <w:rsid w:val="00646436"/>
    <w:rsid w:val="006477B0"/>
    <w:rsid w:val="00650C8A"/>
    <w:rsid w:val="00664420"/>
    <w:rsid w:val="00685AD3"/>
    <w:rsid w:val="00687396"/>
    <w:rsid w:val="006946E4"/>
    <w:rsid w:val="006B10B0"/>
    <w:rsid w:val="006C674E"/>
    <w:rsid w:val="006D1510"/>
    <w:rsid w:val="006E25BC"/>
    <w:rsid w:val="006E6BBC"/>
    <w:rsid w:val="006F7768"/>
    <w:rsid w:val="007000BA"/>
    <w:rsid w:val="00717E59"/>
    <w:rsid w:val="00721BEC"/>
    <w:rsid w:val="0072596F"/>
    <w:rsid w:val="00736C57"/>
    <w:rsid w:val="00757B03"/>
    <w:rsid w:val="00775BFC"/>
    <w:rsid w:val="00780258"/>
    <w:rsid w:val="007B6074"/>
    <w:rsid w:val="007C5C93"/>
    <w:rsid w:val="007C6EB2"/>
    <w:rsid w:val="007C79B2"/>
    <w:rsid w:val="007D1C55"/>
    <w:rsid w:val="007D317F"/>
    <w:rsid w:val="007F5D06"/>
    <w:rsid w:val="0081471E"/>
    <w:rsid w:val="0084341B"/>
    <w:rsid w:val="00865CF4"/>
    <w:rsid w:val="0087127C"/>
    <w:rsid w:val="008752E8"/>
    <w:rsid w:val="00876DBC"/>
    <w:rsid w:val="00892DA4"/>
    <w:rsid w:val="008A6003"/>
    <w:rsid w:val="008A6F88"/>
    <w:rsid w:val="008B09E4"/>
    <w:rsid w:val="008B1E16"/>
    <w:rsid w:val="008B4773"/>
    <w:rsid w:val="008B5530"/>
    <w:rsid w:val="008C31AC"/>
    <w:rsid w:val="008C48EE"/>
    <w:rsid w:val="00900C44"/>
    <w:rsid w:val="00910FD2"/>
    <w:rsid w:val="009232CD"/>
    <w:rsid w:val="00931437"/>
    <w:rsid w:val="00952D40"/>
    <w:rsid w:val="00953430"/>
    <w:rsid w:val="009578F9"/>
    <w:rsid w:val="00970EB3"/>
    <w:rsid w:val="00974932"/>
    <w:rsid w:val="009950D7"/>
    <w:rsid w:val="009A2D78"/>
    <w:rsid w:val="009A7C10"/>
    <w:rsid w:val="009B2945"/>
    <w:rsid w:val="009C0EE1"/>
    <w:rsid w:val="009C1078"/>
    <w:rsid w:val="009D0146"/>
    <w:rsid w:val="009D2BD7"/>
    <w:rsid w:val="009D75C9"/>
    <w:rsid w:val="009F797C"/>
    <w:rsid w:val="00A131AC"/>
    <w:rsid w:val="00A16D85"/>
    <w:rsid w:val="00A17059"/>
    <w:rsid w:val="00A203C6"/>
    <w:rsid w:val="00A21A20"/>
    <w:rsid w:val="00A24F7F"/>
    <w:rsid w:val="00A3293F"/>
    <w:rsid w:val="00A36386"/>
    <w:rsid w:val="00A53315"/>
    <w:rsid w:val="00A65695"/>
    <w:rsid w:val="00A713F6"/>
    <w:rsid w:val="00A85F82"/>
    <w:rsid w:val="00A90525"/>
    <w:rsid w:val="00A9208D"/>
    <w:rsid w:val="00AA26B0"/>
    <w:rsid w:val="00AA6EA9"/>
    <w:rsid w:val="00AC2B99"/>
    <w:rsid w:val="00AC2DB8"/>
    <w:rsid w:val="00AC3CA0"/>
    <w:rsid w:val="00AE3DA7"/>
    <w:rsid w:val="00AE5C5C"/>
    <w:rsid w:val="00AF03C4"/>
    <w:rsid w:val="00AF6A7A"/>
    <w:rsid w:val="00B22A80"/>
    <w:rsid w:val="00B4748E"/>
    <w:rsid w:val="00B62B67"/>
    <w:rsid w:val="00B6755F"/>
    <w:rsid w:val="00B912F9"/>
    <w:rsid w:val="00BA55A8"/>
    <w:rsid w:val="00BB2ABF"/>
    <w:rsid w:val="00BB64F4"/>
    <w:rsid w:val="00BD3F4F"/>
    <w:rsid w:val="00BE27D2"/>
    <w:rsid w:val="00BF0221"/>
    <w:rsid w:val="00BF091A"/>
    <w:rsid w:val="00C049E2"/>
    <w:rsid w:val="00C175A7"/>
    <w:rsid w:val="00C36795"/>
    <w:rsid w:val="00C461EC"/>
    <w:rsid w:val="00C507D4"/>
    <w:rsid w:val="00C71CEF"/>
    <w:rsid w:val="00C72DAA"/>
    <w:rsid w:val="00C74127"/>
    <w:rsid w:val="00CC1B89"/>
    <w:rsid w:val="00CD0B92"/>
    <w:rsid w:val="00CD3DF5"/>
    <w:rsid w:val="00CE29D3"/>
    <w:rsid w:val="00CF2D8B"/>
    <w:rsid w:val="00CF7586"/>
    <w:rsid w:val="00D036D3"/>
    <w:rsid w:val="00D240D6"/>
    <w:rsid w:val="00D2790D"/>
    <w:rsid w:val="00D41B3C"/>
    <w:rsid w:val="00D51ECD"/>
    <w:rsid w:val="00D6170E"/>
    <w:rsid w:val="00D8176F"/>
    <w:rsid w:val="00D91407"/>
    <w:rsid w:val="00D91CB4"/>
    <w:rsid w:val="00DA0A33"/>
    <w:rsid w:val="00DD5F50"/>
    <w:rsid w:val="00DD6EF3"/>
    <w:rsid w:val="00DE1133"/>
    <w:rsid w:val="00DF03AD"/>
    <w:rsid w:val="00E06F53"/>
    <w:rsid w:val="00E07DEA"/>
    <w:rsid w:val="00E16BF5"/>
    <w:rsid w:val="00E25DD8"/>
    <w:rsid w:val="00E260B1"/>
    <w:rsid w:val="00E30308"/>
    <w:rsid w:val="00E339F5"/>
    <w:rsid w:val="00E37A3F"/>
    <w:rsid w:val="00E57C8A"/>
    <w:rsid w:val="00E62E6A"/>
    <w:rsid w:val="00E76281"/>
    <w:rsid w:val="00E834F8"/>
    <w:rsid w:val="00E83EF5"/>
    <w:rsid w:val="00E9335C"/>
    <w:rsid w:val="00E937AE"/>
    <w:rsid w:val="00E96806"/>
    <w:rsid w:val="00EA0D03"/>
    <w:rsid w:val="00EA16DC"/>
    <w:rsid w:val="00EA1B35"/>
    <w:rsid w:val="00EB07D9"/>
    <w:rsid w:val="00EB1C3E"/>
    <w:rsid w:val="00EC083F"/>
    <w:rsid w:val="00ED1C1E"/>
    <w:rsid w:val="00F07EE6"/>
    <w:rsid w:val="00F1385D"/>
    <w:rsid w:val="00F17375"/>
    <w:rsid w:val="00F33CC8"/>
    <w:rsid w:val="00F42A9C"/>
    <w:rsid w:val="00F43A32"/>
    <w:rsid w:val="00F65DE0"/>
    <w:rsid w:val="00F75D23"/>
    <w:rsid w:val="00F9684F"/>
    <w:rsid w:val="00FA5957"/>
    <w:rsid w:val="00FB5256"/>
    <w:rsid w:val="00FC3CE0"/>
    <w:rsid w:val="00FD06A8"/>
    <w:rsid w:val="00FE078E"/>
    <w:rsid w:val="00FF091B"/>
    <w:rsid w:val="00FF22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72"/>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 w:type="table" w:customStyle="1" w:styleId="5">
    <w:name w:val="5"/>
    <w:basedOn w:val="Tablanormal"/>
    <w:rsid w:val="00E30308"/>
    <w:pPr>
      <w:spacing w:after="0" w:line="240" w:lineRule="auto"/>
    </w:pPr>
    <w:rPr>
      <w:rFonts w:ascii="Arial" w:eastAsia="Arial" w:hAnsi="Arial" w:cs="Arial"/>
      <w:kern w:val="0"/>
      <w:lang w:eastAsia="es-MX"/>
      <w14:ligatures w14:val="none"/>
    </w:rPr>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56164">
      <w:bodyDiv w:val="1"/>
      <w:marLeft w:val="0"/>
      <w:marRight w:val="0"/>
      <w:marTop w:val="0"/>
      <w:marBottom w:val="0"/>
      <w:divBdr>
        <w:top w:val="none" w:sz="0" w:space="0" w:color="auto"/>
        <w:left w:val="none" w:sz="0" w:space="0" w:color="auto"/>
        <w:bottom w:val="none" w:sz="0" w:space="0" w:color="auto"/>
        <w:right w:val="none" w:sz="0" w:space="0" w:color="auto"/>
      </w:divBdr>
    </w:div>
    <w:div w:id="592709410">
      <w:bodyDiv w:val="1"/>
      <w:marLeft w:val="0"/>
      <w:marRight w:val="0"/>
      <w:marTop w:val="0"/>
      <w:marBottom w:val="0"/>
      <w:divBdr>
        <w:top w:val="none" w:sz="0" w:space="0" w:color="auto"/>
        <w:left w:val="none" w:sz="0" w:space="0" w:color="auto"/>
        <w:bottom w:val="none" w:sz="0" w:space="0" w:color="auto"/>
        <w:right w:val="none" w:sz="0" w:space="0" w:color="auto"/>
      </w:divBdr>
    </w:div>
    <w:div w:id="1003699447">
      <w:bodyDiv w:val="1"/>
      <w:marLeft w:val="0"/>
      <w:marRight w:val="0"/>
      <w:marTop w:val="0"/>
      <w:marBottom w:val="0"/>
      <w:divBdr>
        <w:top w:val="none" w:sz="0" w:space="0" w:color="auto"/>
        <w:left w:val="none" w:sz="0" w:space="0" w:color="auto"/>
        <w:bottom w:val="none" w:sz="0" w:space="0" w:color="auto"/>
        <w:right w:val="none" w:sz="0" w:space="0" w:color="auto"/>
      </w:divBdr>
    </w:div>
    <w:div w:id="1110511842">
      <w:bodyDiv w:val="1"/>
      <w:marLeft w:val="0"/>
      <w:marRight w:val="0"/>
      <w:marTop w:val="0"/>
      <w:marBottom w:val="0"/>
      <w:divBdr>
        <w:top w:val="none" w:sz="0" w:space="0" w:color="auto"/>
        <w:left w:val="none" w:sz="0" w:space="0" w:color="auto"/>
        <w:bottom w:val="none" w:sz="0" w:space="0" w:color="auto"/>
        <w:right w:val="none" w:sz="0" w:space="0" w:color="auto"/>
      </w:divBdr>
    </w:div>
    <w:div w:id="1143816934">
      <w:bodyDiv w:val="1"/>
      <w:marLeft w:val="0"/>
      <w:marRight w:val="0"/>
      <w:marTop w:val="0"/>
      <w:marBottom w:val="0"/>
      <w:divBdr>
        <w:top w:val="none" w:sz="0" w:space="0" w:color="auto"/>
        <w:left w:val="none" w:sz="0" w:space="0" w:color="auto"/>
        <w:bottom w:val="none" w:sz="0" w:space="0" w:color="auto"/>
        <w:right w:val="none" w:sz="0" w:space="0" w:color="auto"/>
      </w:divBdr>
    </w:div>
    <w:div w:id="1255868824">
      <w:bodyDiv w:val="1"/>
      <w:marLeft w:val="0"/>
      <w:marRight w:val="0"/>
      <w:marTop w:val="0"/>
      <w:marBottom w:val="0"/>
      <w:divBdr>
        <w:top w:val="none" w:sz="0" w:space="0" w:color="auto"/>
        <w:left w:val="none" w:sz="0" w:space="0" w:color="auto"/>
        <w:bottom w:val="none" w:sz="0" w:space="0" w:color="auto"/>
        <w:right w:val="none" w:sz="0" w:space="0" w:color="auto"/>
      </w:divBdr>
    </w:div>
    <w:div w:id="1367172685">
      <w:bodyDiv w:val="1"/>
      <w:marLeft w:val="0"/>
      <w:marRight w:val="0"/>
      <w:marTop w:val="0"/>
      <w:marBottom w:val="0"/>
      <w:divBdr>
        <w:top w:val="none" w:sz="0" w:space="0" w:color="auto"/>
        <w:left w:val="none" w:sz="0" w:space="0" w:color="auto"/>
        <w:bottom w:val="none" w:sz="0" w:space="0" w:color="auto"/>
        <w:right w:val="none" w:sz="0" w:space="0" w:color="auto"/>
      </w:divBdr>
    </w:div>
    <w:div w:id="1409186669">
      <w:bodyDiv w:val="1"/>
      <w:marLeft w:val="0"/>
      <w:marRight w:val="0"/>
      <w:marTop w:val="0"/>
      <w:marBottom w:val="0"/>
      <w:divBdr>
        <w:top w:val="none" w:sz="0" w:space="0" w:color="auto"/>
        <w:left w:val="none" w:sz="0" w:space="0" w:color="auto"/>
        <w:bottom w:val="none" w:sz="0" w:space="0" w:color="auto"/>
        <w:right w:val="none" w:sz="0" w:space="0" w:color="auto"/>
      </w:divBdr>
    </w:div>
    <w:div w:id="1588078695">
      <w:bodyDiv w:val="1"/>
      <w:marLeft w:val="0"/>
      <w:marRight w:val="0"/>
      <w:marTop w:val="0"/>
      <w:marBottom w:val="0"/>
      <w:divBdr>
        <w:top w:val="none" w:sz="0" w:space="0" w:color="auto"/>
        <w:left w:val="none" w:sz="0" w:space="0" w:color="auto"/>
        <w:bottom w:val="none" w:sz="0" w:space="0" w:color="auto"/>
        <w:right w:val="none" w:sz="0" w:space="0" w:color="auto"/>
      </w:divBdr>
    </w:div>
    <w:div w:id="1781102386">
      <w:bodyDiv w:val="1"/>
      <w:marLeft w:val="0"/>
      <w:marRight w:val="0"/>
      <w:marTop w:val="0"/>
      <w:marBottom w:val="0"/>
      <w:divBdr>
        <w:top w:val="none" w:sz="0" w:space="0" w:color="auto"/>
        <w:left w:val="none" w:sz="0" w:space="0" w:color="auto"/>
        <w:bottom w:val="none" w:sz="0" w:space="0" w:color="auto"/>
        <w:right w:val="none" w:sz="0" w:space="0" w:color="auto"/>
      </w:divBdr>
    </w:div>
    <w:div w:id="1871801255">
      <w:bodyDiv w:val="1"/>
      <w:marLeft w:val="0"/>
      <w:marRight w:val="0"/>
      <w:marTop w:val="0"/>
      <w:marBottom w:val="0"/>
      <w:divBdr>
        <w:top w:val="none" w:sz="0" w:space="0" w:color="auto"/>
        <w:left w:val="none" w:sz="0" w:space="0" w:color="auto"/>
        <w:bottom w:val="none" w:sz="0" w:space="0" w:color="auto"/>
        <w:right w:val="none" w:sz="0" w:space="0" w:color="auto"/>
      </w:divBdr>
    </w:div>
    <w:div w:id="1931961731">
      <w:bodyDiv w:val="1"/>
      <w:marLeft w:val="0"/>
      <w:marRight w:val="0"/>
      <w:marTop w:val="0"/>
      <w:marBottom w:val="0"/>
      <w:divBdr>
        <w:top w:val="none" w:sz="0" w:space="0" w:color="auto"/>
        <w:left w:val="none" w:sz="0" w:space="0" w:color="auto"/>
        <w:bottom w:val="none" w:sz="0" w:space="0" w:color="auto"/>
        <w:right w:val="none" w:sz="0" w:space="0" w:color="auto"/>
      </w:divBdr>
    </w:div>
    <w:div w:id="1989481857">
      <w:bodyDiv w:val="1"/>
      <w:marLeft w:val="0"/>
      <w:marRight w:val="0"/>
      <w:marTop w:val="0"/>
      <w:marBottom w:val="0"/>
      <w:divBdr>
        <w:top w:val="none" w:sz="0" w:space="0" w:color="auto"/>
        <w:left w:val="none" w:sz="0" w:space="0" w:color="auto"/>
        <w:bottom w:val="none" w:sz="0" w:space="0" w:color="auto"/>
        <w:right w:val="none" w:sz="0" w:space="0" w:color="auto"/>
      </w:divBdr>
    </w:div>
    <w:div w:id="201642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8E1FB62A-8E18-4A14-BF24-17CF51F2B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35</Pages>
  <Words>9454</Words>
  <Characters>52003</Characters>
  <Application>Microsoft Office Word</Application>
  <DocSecurity>0</DocSecurity>
  <Lines>433</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6</cp:revision>
  <cp:lastPrinted>2025-02-27T20:37:00Z</cp:lastPrinted>
  <dcterms:created xsi:type="dcterms:W3CDTF">2025-02-20T21:12:00Z</dcterms:created>
  <dcterms:modified xsi:type="dcterms:W3CDTF">2025-03-31T23:57:00Z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