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veintitrés de abril de dos mil veinticinco. </w:t>
      </w:r>
    </w:p>
    <w:p w:rsidR="00000000" w:rsidDel="00000000" w:rsidP="00000000" w:rsidRDefault="00000000" w:rsidRPr="00000000" w14:paraId="00000002">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01909/INFOEM/IP/RR/2025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 XXXX XXXXXX </w:t>
      </w:r>
      <w:r w:rsidDel="00000000" w:rsidR="00000000" w:rsidRPr="00000000">
        <w:rPr>
          <w:rFonts w:ascii="Palatino Linotype" w:cs="Palatino Linotype" w:eastAsia="Palatino Linotype" w:hAnsi="Palatino Linotype"/>
          <w:sz w:val="22"/>
          <w:szCs w:val="22"/>
          <w:rtl w:val="0"/>
        </w:rPr>
        <w:t xml:space="preserve">en lo sucesivo se le denominará la persona</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00013/VACHASO/IP/2025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Valle de Chalco Solidaridad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10"/>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7">
      <w:pPr>
        <w:numPr>
          <w:ilvl w:val="1"/>
          <w:numId w:val="1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Solicitud de acceso a la información.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trece de enero de dos mil veinticinco</w:t>
      </w:r>
      <w:r w:rsidDel="00000000" w:rsidR="00000000" w:rsidRPr="00000000">
        <w:rPr>
          <w:rFonts w:ascii="Palatino Linotype" w:cs="Palatino Linotype" w:eastAsia="Palatino Linotype" w:hAnsi="Palatino Linotype"/>
          <w:color w:val="000000"/>
          <w:sz w:val="22"/>
          <w:szCs w:val="22"/>
          <w:rtl w:val="0"/>
        </w:rPr>
        <w:t xml:space="preserv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ind w:left="567" w:firstLine="0"/>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los dispuesto por los artículos; 8 de la Constitución Política de los Estados Unidos Mexicanos; 4, 5, 7, 8, 11, 15, 16. 17 y 19 de la Ley de Transparencia y Acceso a la Información Pública del Estado de México y Municipios, solicito me informe lo siguiente: 1. Solicito los siguientes documentos: cedula y título profesional de la C. Sandra Karina Garrido López, tal como lo establece el artículo 32 fracción III y IV, 92 de la Ley Orgánica Municipal del Estado de México. 2. Solicito que me haga saber el número de constancias de identidad, constancia de residencia y constancia de vecindad o domicilio que se han emitido a partir de la fecha en que tomo el cargo la Lic. Sandra Karina Garrido López, hasta el día de hoy. 3. Solicito sean proporcionados los recibos fiscales digitalizados que den cuenta de las constancias emitidas por la secretaria que amparen la cantidad de constancias emitidas por la secretaria, con fundamento en el artículo 6 de la Ley de Ingresos de los Municipios del Estado de México información que solicito sea entregada en formato PDF. 4. En caso que hayan sido condonadas, entreguen el acta de cabildo donde haya sido autorizada por el cabildo. 5. Fundamento por el cual la Secretaria del Ayuntamiento está cobrando 500 pesos por expedir la precartilla militar. 6. Solicito proporcione el listado del personal que labora actualmente en la Secretaria del Ayuntamiento, con cargos, sueldos y los nombramientos de las coordinaciones . 7. Solicito informe si el Lic. LUIS GEOVANI ERREGUIN LEZAMA fue ratificado como Subdirector de Recurso Humanos por ser amigo personal de la Secretaria del Ayuntamiento la C. Sandra Karina Garrido López y de ser así solicito proporcione su nombramiento. 8. Solicito del cabildo, la razón por la cual impusieron a la actual Secretaria del Ayuntamiento la C. Sandra Karina Garrido López ya que no cuenta con la documentación requerida de acuerdo a la Ley Orgánica del Estado de México o XXXX XXXXX XX XX XXXXX XX XXXXX XXXXX XXXX y amiga del actual presidente municipal Alan Velasco Aguero. 9. Solicito al presidente municipal y al comisario de seguridad pública del porque la C. Sandra Karina Garrido López, cuenta con escoltas conforme al art. 51 fracción I y VI de la Ley Organica Municipal ,sin ninguna justificación ante la autoridad competente que lo mandaté, y si cuenta con la documentación que amparé los escoltas entregarlas en formato PDF 10. Solicito me informe la Secretaría del Ayuntamiento el costo de las remodelaciones de dicha área, así como la autorización de la misma y facturas pagadas, en formato PDF. 11. Solicito del Órgano de Interno de Control Municipal que proporcione el acta de entregas recepción de la Secretaria de Ayuntamiento, así como de las coordinaciones. 12. Solicito del Órgano de Interno de Control Municipal, informe si a la fecha ha iniciado procedimiento alguno por motivo que la Secretaria del Ayuntamiento no cumple con los requisitos establecidos por la Ley Orgánica Municipal.</w:t>
      </w:r>
    </w:p>
    <w:p w:rsidR="00000000" w:rsidDel="00000000" w:rsidP="00000000" w:rsidRDefault="00000000" w:rsidRPr="00000000" w14:paraId="0000000A">
      <w:pPr>
        <w:spacing w:line="36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color w:val="ff0000"/>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0D">
      <w:pPr>
        <w:numPr>
          <w:ilvl w:val="0"/>
          <w:numId w:val="1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Ampliación de plazo para emitir respuesta. </w:t>
      </w:r>
      <w:r w:rsidDel="00000000" w:rsidR="00000000" w:rsidRPr="00000000">
        <w:rPr>
          <w:rFonts w:ascii="Palatino Linotype" w:cs="Palatino Linotype" w:eastAsia="Palatino Linotype" w:hAnsi="Palatino Linotype"/>
          <w:color w:val="000000"/>
          <w:sz w:val="22"/>
          <w:szCs w:val="22"/>
          <w:rtl w:val="0"/>
        </w:rPr>
        <w:t xml:space="preserve">En fecha </w:t>
      </w:r>
      <w:r w:rsidDel="00000000" w:rsidR="00000000" w:rsidRPr="00000000">
        <w:rPr>
          <w:rFonts w:ascii="Palatino Linotype" w:cs="Palatino Linotype" w:eastAsia="Palatino Linotype" w:hAnsi="Palatino Linotype"/>
          <w:b w:val="1"/>
          <w:color w:val="000000"/>
          <w:sz w:val="22"/>
          <w:szCs w:val="22"/>
          <w:rtl w:val="0"/>
        </w:rPr>
        <w:t xml:space="preserve">treinta de enero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solicitó una ampliación de plazo para emitir respuesta,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ind w:left="567" w:right="57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left="567" w:right="57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left="567" w:right="57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aprueba la ampliación de plazo a la solicitud 00013/VACHASO/IP/2025</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right="579"/>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Como refiere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right="579"/>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5">
      <w:pPr>
        <w:numPr>
          <w:ilvl w:val="0"/>
          <w:numId w:val="1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Respuesta.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trece de febrero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16">
      <w:pPr>
        <w:tabs>
          <w:tab w:val="left" w:leader="none" w:pos="7371"/>
        </w:tabs>
        <w:spacing w:line="360" w:lineRule="auto"/>
        <w:ind w:right="616"/>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17">
      <w:pPr>
        <w:spacing w:line="276" w:lineRule="auto"/>
        <w:ind w:left="567" w:right="57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8">
      <w:pPr>
        <w:spacing w:line="276" w:lineRule="auto"/>
        <w:ind w:left="567" w:right="57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Solicitud 00013/VACHASO/IP/2025 PUNTO 8. Solicito del cabildo, la razón por la cual impusieron a la actual Secretaria del Ayuntamiento la C. Sandra Karina Garrido López ya que no cuenta con la documentación requerida de acuerdo a la Ley Orgánica del Estado de México o solo porque es la </w:t>
      </w:r>
      <w:r w:rsidDel="00000000" w:rsidR="00000000" w:rsidRPr="00000000">
        <w:rPr>
          <w:rFonts w:ascii="Palatino Linotype" w:cs="Palatino Linotype" w:eastAsia="Palatino Linotype" w:hAnsi="Palatino Linotype"/>
          <w:i w:val="1"/>
          <w:sz w:val="22"/>
          <w:szCs w:val="22"/>
          <w:rtl w:val="0"/>
        </w:rPr>
        <w:t xml:space="preserve">XXXXX</w:t>
      </w:r>
      <w:r w:rsidDel="00000000" w:rsidR="00000000" w:rsidRPr="00000000">
        <w:rPr>
          <w:rFonts w:ascii="Palatino Linotype" w:cs="Palatino Linotype" w:eastAsia="Palatino Linotype" w:hAnsi="Palatino Linotype"/>
          <w:i w:val="1"/>
          <w:color w:val="000000"/>
          <w:sz w:val="22"/>
          <w:szCs w:val="22"/>
          <w:rtl w:val="0"/>
        </w:rPr>
        <w:t xml:space="preserve"> XXX XX XXXXXXXXX XXXXXX XXXXX XXXXXX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y amiga del actual presidente municipal Alan Velasco Aguero. UNA VEZ REVISADA LA INFORMACIÓN CONCERNIENTE EN LA DOCUMENTACIÓN DE LA C. SANDRA KARINA GARRIDO LÓPEZ, CUMPLE CON LO ESTABLECIDO EN EL ARTICULO 32 FRACCIÓN III DE LA LEY ORGÁNICA MUNICIPAL DEL ESTADO DE MÉXICO. EN LO QUE REFIERE AL ARTICULO 92 LA C. SANDRA KARINA GARRIDO LÓPEZ TIENE UN TERMINO DE 6 MESES PARA PRESENTAR SU CERTIFICACIÓN DE COMPETENCIA LABORAL ANTE ESTE H. CABILDO. SOLICITUD 00013 RESPUESTA AL PUNTO NÚMERO 8. UNA VEZ REVISADA LA INFORMACIÓN CONCERNIENTE EN LA DOCUMENTACIÓN DE LA C. SANDRA KARINA GARRIDO LÓPEZ, CUMPLE CON LO ESTABLECIDO EN EL ARTÍCULO 32 FRACCIÓN III DE LA LEY ORGÁNICA MUNICIPAL DEL ESTADO DE MÉXICO. EN LO QUE REFIERE AL ARTÍCULO 92 LA C. SANDRA KARINA GARRIDO LÓPEZ TIENE UN TÉRMINO DE 6 MESES PARA PRESENTAR SU CERTIFICADO DE COMPETENCIA LABORAL ANTE ESTE H. CABILDO. RESPUESTA AL PUNTO NUMERO 8. UNA VEZ REVISADA LA INFORMACION CONCERNIENTE EN LA DOCUMENTACION DE LA C. SANDRA KARINA GARRIDO LOPEZ, CUMPLE CON LO ESTABLECIDO EN EL ARTICULO 32 FRACCION III DE LA LEY ORGANICA MUNICIPAL DEL ESTADO DE MEXICO. EN LO QUE REFIERE AL ARTICULO 92 LA C. SANDRA KARINA GARRIDO LOPEZ TIENE UN TERMINO DE 6 MESES PARA PRESENTAR SU CERTIFICACION DE COMPETENCIA LABORAL ANTE ESTE H. CABILDO. RESPUESTA AL PUNTO NÚMERO 8. UNA VEZ REVISADA LA INFORMACIÓN CONCERNIENTE EN LA DOCUMENTACIÓN DE LA C. SANDRA KARINA GARRIDO LÓPEZ, CUMPLE CON LO ESTABLECIDO EN EL ARTICULO 32 FRACCIÓN III DE LA LEY ORGÁNICA MUNICIPAL DEL ESTADO DE MÉXICO. EN LO QUE REFIERE AL ARTICULO 92 LA C. SANDRA KARINA GARRIDO LÓPEZ TIENE UN TERMINO DE 6 MESES PARA PRESENTAR SU CERTIFICACIÓN DE COMPETENCIA LABORAL ANTE ESTE H. CABILDO. RESPUESTA AL PUNTO NUMERO 8. UNA VEZ REVISADA LA INFORMACION CONCERNIENTE EN LA DOCUMENTACION DE C. SANDRA KARINA GARRIDO LOPEZ, CUMPLE CON LO ESTABLECIDO EN EL ARTICULO 32 FACCION III DE LA LEY ORGANICA MUNICIPAL DEL ESTADO DE MEXICO. EN LO QUE REFIERE AL ARTICULO 92 LA C. SANDRA KARINA GARRIDO LOPEZ TIENE UN TERMINO DE 6 MESES PARA PRESENTAR SU CERTIFICACION DE COMPETENCIA LABORAL ANTE ESTE H. CABILDO. Respuesta al numero 8°. Una vez revisada la información concerniente en la documentación de la C. SANDRA KARINA GARRIDO LÓPEZ, cumple con lo establecido en el artículo 32 fraccion III de la ley Organica Municipal del Estado de México. En lo que refiere al artículo 92 la C. SANDRA KARINA GARRIDO LÓPEZ, tiene un termino de 6 meses para presentar su certificación de competencia laboral ante este H. Cabildo Con fundamento a lo establecido en los artículos 6 apartado A), fracción I de la Constitución Política de los Estados Unidos Mexicano; 5 párrafo décimo quinto, décimo sexto y décimo séptimo de la Constitución Política del Estado Libre y Soberano de México; 1, 2 fracciones II y III, 7, 23 fracción IV, 92 y 95 de la Ley de Transparencia y Acceso a la Información Pública del Estado de México y Municipios; me permito rendir a usted la respuesta a la solicitud de información número 00013/VACHASO/IP/2025, solicitud que a la letra dice: “Con fundamento en los dispuesto por los artículos; 8 de la Constitución Política de los Estados Unidos Mexicanos; 4, 5, 7, 8, 11, 15, 16. 17 y 19 de la Ley de Transparencia y Acceso a la Información Pública del Estado de México y Municipios, solicito me informe lo siguiente: 1. Solicito los siguientes documentos: cedula y título profesional de la C. Sandra Karina Garrido López, tal como lo establece el artículo 32 fracción III y IV, 92 de la Ley Orgánica Municipal del Estado de México. 2. Solicito que me haga saber el número de constancias de identidad, constancia de residencia y constancia de vecindad o domicilio que se han emitido a partir de la fecha en que tomo el cargo la Lic. Sandra Karina Garrido López, hasta el día de hoy. 3. Solicito sean proporcionados los recibos fiscales digitalizados que den cuenta de las constancias emitidas por la secretaria que amparen la cantidad de constancias emitidas por la secretaria, con fundamento en el artículo 6 de la Ley de Ingresos de los Municipios del Estado de México información que solicito sea entregada en formato PDF. 4. En caso que hayan sido condonadas, entreguen el acta de cabildo donde haya sido autorizada por el cabildo. 5. Fundamento por el cual la Secretaria del Ayuntamiento está cobrando 500 pesos por expedir la precartilla militar. 6. Solicito proporcione el listado del personal que labora actualmente en la Secretaria del Ayuntamiento, con cargos, sueldos y los nombramientos de las coordinaciones . 7. Solicito informe si el Lic. LUIS GEOVANI ERREGUIN LEZAMA fue ratificado como Subdirector de Recurso Humanos por ser amigo personal de la Secretaria del Ayuntamiento la C. Sandra Karina Garrido López y de ser así solicito proporcione su nombramiento. 8. Solicito del cabildo, la razón por la cual impusieron a la actual Secretaria del Ayuntamiento la C. Sandra Karina Garrido López ya que no cuenta con la documentación requerida de acuerdo a la Ley Orgánica del Estado de México o solo porque es la </w:t>
      </w:r>
      <w:r w:rsidDel="00000000" w:rsidR="00000000" w:rsidRPr="00000000">
        <w:rPr>
          <w:rFonts w:ascii="Palatino Linotype" w:cs="Palatino Linotype" w:eastAsia="Palatino Linotype" w:hAnsi="Palatino Linotype"/>
          <w:i w:val="1"/>
          <w:sz w:val="22"/>
          <w:szCs w:val="22"/>
          <w:rtl w:val="0"/>
        </w:rPr>
        <w:t xml:space="preserve">XXXXX XXX XX XXXXXXXXX XXXXXX XXXXX XXXXXX</w:t>
      </w:r>
      <w:r w:rsidDel="00000000" w:rsidR="00000000" w:rsidRPr="00000000">
        <w:rPr>
          <w:rFonts w:ascii="Palatino Linotype" w:cs="Palatino Linotype" w:eastAsia="Palatino Linotype" w:hAnsi="Palatino Linotype"/>
          <w:i w:val="1"/>
          <w:color w:val="000000"/>
          <w:sz w:val="22"/>
          <w:szCs w:val="22"/>
          <w:rtl w:val="0"/>
        </w:rPr>
        <w:t xml:space="preserve"> y amiga del actual presidente municipal Alan Velasco Aguero. 9. Solicito al presidente municipal y al comisario de seguridad pública del porque la C. Sandra Karina Garrido López, cuenta con escoltas conforme al art. 51 fracción I y VI de la Ley Organica Municipal ,sin ninguna justificación ante la autoridad competente que lo mandaté, y si cuenta con la documentación que amparé los escoltas entregarlas en formato PDF 10. Solicito me informe la Secretaría del Ayuntamiento el costo de las remodelaciones de dicha área, así como la autorización de la misma y facturas pagadas, en formato PDF. 11. Solicito del Órgano de Interno de Control Municipal que proporcione el acta de entregas recepción de la Secretaria de Ayuntamiento, así como de las coordinaciones. 12. Solicito del Órgano de Interno de Control Municipal, informe si a la fecha ha iniciado procedimiento alguno por motivo que la Secretaria del Ayuntamiento no cumple con los requisitos establecidos por la Ley Orgánica Municipal. En respuesta a la solicitud de información, durante la primera sesión ordinaria de cabildo, en el punto 4, inciso A del orden del día; mi voto para la C. Sandra Karina Garrido López fue en contra bajo el fundamento de los artículos 32° y 90° de la Ley Orgánica Municipal del Estado de México vigente. De esta manera, en lo que respecta a mi persona, como integrante del cabildo, no fue aprobada por mí, ni impuesta por el cabildo como Secretaria del Ayuntamiento. Para constatar esta respuesta, hago llegar a usted: extracto de la copia certificada del acta de cabildo con mi voto en contra; así como el enlace de la transmisión en vivo de la primera sesión ordinaria de cabildo en donde se llevó a cabo dicha votación. Enlace de la primera sesión ordinaria de cabildo https://www.facebook.com/watch/live/?ref=watch_permalink&amp;v=1156953122482821 Minuto 19:00 Sin nada mas que agregar, me despido de usted, reciba un cordial saludo. Derivado de una interpretación funcional de los artículos 32 y 92 de la ley orgánica municipal, la C. SANDRA KARINA GARRIDO LOPEZ cubre los requisitos que demanda el perfil de Secretaria del H. Ayuntamiento. En caso de la certificación, la ley posibilita un termino de seis meses para presentar su certificación, por tanto a la fecha corre el plazo concedido por la norma. Por este conducto y con fundamento en lo dispuesto artículo, 7, 50, 52 y 100 de la Ley de Responsabilidades Administrativas del Estado de México y Municipios; artículos 93, 94 y 95 de la Ley Orgánica Municipal del Estado de México, asi como nombramiento emitido al suscrito en fecha treinta de junio del año dos mil veintidós, artículos 4, 23 fracción IV, artículo 12, artículo 24 fracción IV, XII, XIV, articulo 28 y articulo 59 de la Ley de Transparencia y Acceso a la Información Pública del Estado de México y Municipios, en atención y seguimiento a su oficio UT/VCHS/00051/2025, donde se establece la solicitud de información número 00013/VACHASO/IP/2025, hago de su conocimiento que afecto de dar cumplimiento a la solicitud antes mencionada registrada en el Sistema de Acceso a la Información Mexiquense (SAIMEX) mediante la cual establece: *Con fundamento en los dispuesto por los articulos; 8 de la Constitución Política de los Estados Unidos Mexicanos; 4, 5, 7, 8, 11, 15, 16. 17 y 19 de la Ley de Transparencia y Acceso a la Información Pública del Estado de México y Municipios, solicito me Informe lo siguiente: 1. Solicito los siguientes documentos: cedula y título profesional de la C. Sandra Karina Garrido López, tal como lo establece el articulo 32 fracción IlI y IV, 92 de la Ley Orgánica Municipal del Estado de México. 2. Solicito que me haga saber el número de constancias de Identidad, constancia de residencia y constancia de vecindad o domicilio que se han emitido a partir de la fecha en que tomo el cargo la Lic. Sandra Karina Garrido López, hasta el día de hoy. 3. Solicito sean proporcionados los recibos fiscales digitalizados que den cuenta de las constancias emitidas por la secretaria que amparen la cantidad de constancias emitidas por la secretaria, con fundamento en el artículo 6 de la Ley de Ingresos de los Municipios del Estado de México Información que solicito sea entregada en formato PDF. 4. En caso que hayan sido condonadas, entreguen el acta de cabildo donde haya sido autorizada por el cabildo. 5. Fundamento por el cual la Secretaria del Ayuntamiento está cobrando 500 pesos por expedir la precartilla militar. 6. Solicito proporcione el listado del personal que labora actualmente en la Secretaria del Ayuntamiento, con cargos, sueldos y los nombramientos de las coordinaciones. 7. Solicito informe si el Lic. LUIS GEOVANI ERREGUIN LEZAMA fue ratificado como Subdirector de Recurso Humanos por ser amigo personal de la Secretaria del Ayuntamiento la C. Sandra Karina Garrido López y de ser asi solicito proporcione su nombramiento. 8. Solicito del cabildo, la razón por la cual impusieron a la actual Secretaria del Ayuntamiento la C. Sandra Karina Garrido López ya que no cuenta con la documentación requerida de acuerdo a la Ley Orgánica del Estado de México o solo porque es la </w:t>
      </w:r>
      <w:r w:rsidDel="00000000" w:rsidR="00000000" w:rsidRPr="00000000">
        <w:rPr>
          <w:rFonts w:ascii="Palatino Linotype" w:cs="Palatino Linotype" w:eastAsia="Palatino Linotype" w:hAnsi="Palatino Linotype"/>
          <w:i w:val="1"/>
          <w:sz w:val="22"/>
          <w:szCs w:val="22"/>
          <w:rtl w:val="0"/>
        </w:rPr>
        <w:t xml:space="preserve">XXXXX XXX XX XXXXXXXXX XXXXXX XXXXX XXXXXX </w:t>
      </w:r>
      <w:r w:rsidDel="00000000" w:rsidR="00000000" w:rsidRPr="00000000">
        <w:rPr>
          <w:rFonts w:ascii="Palatino Linotype" w:cs="Palatino Linotype" w:eastAsia="Palatino Linotype" w:hAnsi="Palatino Linotype"/>
          <w:i w:val="1"/>
          <w:color w:val="000000"/>
          <w:sz w:val="22"/>
          <w:szCs w:val="22"/>
          <w:rtl w:val="0"/>
        </w:rPr>
        <w:t xml:space="preserve">y amiga del actual presidente municipal Alan Velasco Aguero. 9. Solicito al presidente municipal y al comisario de seguridad pública del porque la C. Sandra Karina Garrido López, cuenta con escoltas conforme al art. 51 fracción / y VI de la Ley Orgánica Municipal, sin ninguna justificación ante la autoridad competente que lo mandaté, y si cuenta con la documentación que amparé los escoltas entregarlas en formato PDF 10. Solicito me informe la Secretaria del Ayuntamiento el costo de las remodelaciones de dicha área, así como la autorización de la misma y facturas pagadas, en formato PDF. 11. Solicito del Organo de Interno de Control Municipal que proporcione el acta de entregas recepción de la Secretaria de Ayuntamiento, asi como de las coordinaciones. 12. Solicito del Organo de interno de Control Municipal, informe si a la fecha ha iniciado procedimiento alguno por motivo que la Secretaria del Ayuntamiento no cumple con los requisitos establecidos por la Ley Orgánica Municipal. Sic En razón de lo antes mencionado, </w:t>
      </w:r>
      <w:r w:rsidDel="00000000" w:rsidR="00000000" w:rsidRPr="00000000">
        <w:rPr>
          <w:rFonts w:ascii="Palatino Linotype" w:cs="Palatino Linotype" w:eastAsia="Palatino Linotype" w:hAnsi="Palatino Linotype"/>
          <w:b w:val="1"/>
          <w:i w:val="1"/>
          <w:color w:val="000000"/>
          <w:sz w:val="22"/>
          <w:szCs w:val="22"/>
          <w:u w:val="single"/>
          <w:rtl w:val="0"/>
        </w:rPr>
        <w:t xml:space="preserve">remito en PDF los recibos fiscales testados, que dan cuenta de las constancias de identidad y de domicilio cobradas en la Tesorería Municipal,</w:t>
      </w:r>
      <w:r w:rsidDel="00000000" w:rsidR="00000000" w:rsidRPr="00000000">
        <w:rPr>
          <w:rFonts w:ascii="Palatino Linotype" w:cs="Palatino Linotype" w:eastAsia="Palatino Linotype" w:hAnsi="Palatino Linotype"/>
          <w:i w:val="1"/>
          <w:color w:val="000000"/>
          <w:sz w:val="22"/>
          <w:szCs w:val="22"/>
          <w:rtl w:val="0"/>
        </w:rPr>
        <w:t xml:space="preserve"> con el cual se da contestación al punto 3, asi mismo </w:t>
      </w:r>
      <w:r w:rsidDel="00000000" w:rsidR="00000000" w:rsidRPr="00000000">
        <w:rPr>
          <w:rFonts w:ascii="Palatino Linotype" w:cs="Palatino Linotype" w:eastAsia="Palatino Linotype" w:hAnsi="Palatino Linotype"/>
          <w:b w:val="1"/>
          <w:i w:val="1"/>
          <w:color w:val="000000"/>
          <w:sz w:val="22"/>
          <w:szCs w:val="22"/>
          <w:u w:val="single"/>
          <w:rtl w:val="0"/>
        </w:rPr>
        <w:t xml:space="preserve">respecto al punto número 10 se hace de su conocimiento que aún no se culmina con el registro contable correspondiente al ejercicio fiscal del cuarto trimestre del año 2024</w:t>
      </w:r>
      <w:r w:rsidDel="00000000" w:rsidR="00000000" w:rsidRPr="00000000">
        <w:rPr>
          <w:rFonts w:ascii="Palatino Linotype" w:cs="Palatino Linotype" w:eastAsia="Palatino Linotype" w:hAnsi="Palatino Linotype"/>
          <w:i w:val="1"/>
          <w:color w:val="000000"/>
          <w:sz w:val="22"/>
          <w:szCs w:val="22"/>
          <w:rtl w:val="0"/>
        </w:rPr>
        <w:t xml:space="preserve">, razón por la cual en este momento me veo imposibilitado a dar contestación a su solicitud planteada en el punto número 10, sin embargo una vez que se concluya con el registro correspondiente del cuarto trimestre 2024, se dará contestación a su solicitud, en razón de lo antes manifestado se remite la información solicitada para dar cumplimiento y atención al punto 3 y 10 de la solicitud 00013/VACHASO/IP/2025. UNA VEZ REVISADA LA INFORMACIÓN CONCERNIENTE EN LA DOCUMENTACIÓN DE LA C. SANDRA KARINA GARRIDO LÓPEZ, CUMPLE CON LO ESTABLECIDO EN EL ARTICULO 32 FRACCIÓN III DE LA LEY ORGÁNICA MUNICIPAL DEL ESTADO DE MÉXICO. EN LO QUE SE REFIERE AL ARTICULO 92 LA C. SANDRA KARINA GARRIDO LÓPEZ TIENE UN TERMINO DE 6 MESES PARA PRESENTAR SU CERTIFICADO DE COMPETENCIA LABORAL ANTE ESTE H. CABILDO. Al respecto y en contestación a su solicitud, le informo lo siguiente:  Se informa que, esta Dirección no tiene ni cuenta con Elementos comisionados en labores distintas de la prevención de delitos y de la misma manera no presta el servicio de escoltas, en virtud de la función conferida a esta Institución de Seguridad Pública establecida en el artículo 21, párrafo noveno, de la CONSTITUCIÓN POLÍTICA DE LOS ESTADOS UNIDOS MEXICANOS que, a la letra refiere: “… La seguridad pública es una función del Estado a cargo de la Federación, las entidades federativas y los Municipios, cuyos fines son salvaguardar la vida, las libertades, la integridad y el patrimonio de las personas, de conformidad con lo dispuesto en el artículo 4o. de esta Constitución que garantiza los deberes reforzados de protección del Estado con las mujeres, adolescentes, niñas y niños;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y honradez, así como por la perspectiva de género y el respeto a los derechos humanos reconocidos en esta Constitución …” (sic). Adjunto la liga de la CONSTITUCIÓN POLÍTICA DE LOS ESTADOS UNIDOS MEXICANOS antes citada para su consulta: https://www.diputados.gob.mx/LeyesBiblio/pdf/CPEUM.pdf Sin más por el momento agradezco su atención y quedo a sus órdenes para cualquier aclaración o comentario al respecto. ATENTAMENTE MTRO. INOCENCIO CANDELAS CRUZ DIRECTOR DE SEGURIDAD PÚBLICA Y TRÁNSITO MUNICIPAL CONTESTACION A RESPUESTA No. 00013/VACHASO/IP/2025. UNA VEZ REVISADA LA INFORMACIÓN CONCERNIENTE EN LA DOCUMENTACIÓN DE LA C. SANDRA KARINA GARRIDO LOPEZ, CUMPLE CON LO ESTABLECIDO EN EL ARTICULO 32 FRACCIÓN III DE LA LEY ORGANICA DEL ESTADO DE MÉXICO. EN LO QUE REFIERE AL ARTICULO 92 LA C. SANDRA KARINA GARRIDO LOPEZ TIENE UN TERMINO DE 6 MESES PARA PRESENTAR SU CERTIFICACION DE COMPETENCIA LABORAL ANTE ES H. CABILDO. -En ese orden de ideas derivado de la consideración y análisis del oficio de mérito descrito anteriormente, le remito la información correspondiente dando respuesta a los puntos; 2. Solicito que me haga saber el número de constancias de identidad, constancia de residencia y constancia de vecindad o domicilio que se han emitido a partir de la fecha en que tomo el cargo la Lic. Sandra Karina Garrido López, hasta el día de hoy. Siendo 11 constancias de identidad, 0 constancias de residencia y 08 constancias de domicilio que se han entregado a la fecha del 13 de enero del 2025. 4.- En caso que hayan sido condonadas, entreguen el acta de cabildo donde haya sido autorizada por el cabildo. Siendo de dominio público, la Administración 2025 - 2027 ha realizado la transmisión en vivo de todas y cada una de las Sesiones de Cabildo, mismas que las pueden encontrar disponibles en la página oficial nombrada Gobierno de Valle de Chalco Solidaridad de la red social denominada "Facebook", en las que se puede acreditar que no hay constancias que hayan sido condonadas de la fecha que tomo el cargo la Lic. Sandra Karina Garrido López al día de hoy. 5. Fundamento por el cual la Secretaria del Ayuntamiento está cobrando 500 pesos por expedir la precartilla militar. De acuerdo al Reglamento de la Ley del Servicio Militar en sus artículos 16 y 151 que a la letra dice; 16.- Independientemente del empadronamiento de que habla el artículo 44 de la Ley del Servicio Militar, los mexicanos, entre el 1º y el 31 de julio del año en que cumplan los 18 años de edad, sea cual fuere su estado y condición física, deberán inscribirse en las Juntas Municipales de Reclutamiento del lugar de su domicilio cuando radiquen en el país, o en el Consulado de México más inmediato cuando vivan en el extranjero. La inscripción deberá hacerse personalmente o por conducto de sus representantes legítimos. 151.- Una vez inscritos los mexicanos, se les expedirá GRATUITAMENTE la cartilla de identificación que acreditará su identidad y el cumplimiento de sus deberes militares. Las cartillas expedidas por esta secretaria del H. Ayuntamiento han sido totalmente GRATUITAS. 10. Solicito me informe la Secretaría del Ayuntamiento el costo de las remodelaciones de dicha área, así como la autorización de la misma y facturas pagadas, en formato PDF. No se ha hecho remodelación alguna, únicamente se está realizando el mantenimiento correspondiente a fin de brindar los servicios adecuados de acuerdo a las actividades con las que cuenta esta secretaria. Con forme a lo dispuesto por los artículos 6 de la Constitución Política de los Estados Unidos Mexicanos; 5 de la Constitución Política del Estado Libre y Soberano de México; 4, 10, 11, 12, 59, 198, 199 y 200 de la Ley de Transparencia y Acceso a la Información Pública del Estado de México y Municipios; 110, 111 y 112 de la Ley Orgánica Municipal del Estado de México; 51 fracción III y 64 del Bando Municipal vigente en este Municipio, me permito hacer de conocimiento a Usted lo siguiente: Esta autoridad administrativa ha realizado las gestiones internas necesarias que permitieron atender la solicitud formulada por Usted en tiempo y forma, para tal efecto se adjunta al presente la información generada con la cual se da cumplimiento a la misma; siendo importante señalar que por cuanto hace a la información relativa a las actas de entrega-recepción requeridas, se encuentran testigos quienes firman en calidad de ciudadanos, por tal motivo resulta aplicativo el criterio de clasificación adjunto al presente. Sin otro particular, quedo de Usted para cualquier duda o aclaración. Por medio del presente reciba un cordial saludo, así mismo con fundamento en el artículo 1.8 del Código Administrativo del Estado de México vigente, artículo 1,2,3,4,29 fracción V, 40, 45, 51 Fracción XVI y 197 del Bando Municipal 2024 del Municipio de Valle de Chalco Solidaridad, Estado de México, en seguimiento a la solicitud No. 00013/VACHASO/IP/2025 a través de la cual se solicita. " Con fundamento en los dispuesto por los artículos; 8 de la Constitución Política de los Estados Unidos Mexicanos; 4, 5, 7, 8, 11, 15, 16. 17 y 19 de la Ley de Transparencia y Acceso a la Información Pública del Estado de México y Municipios, solicito me informe lo siguiente: 1. Solicito los siguientes documentos: cedula y título profesional de la C. Sandra Karina Garrido López, tal como lo establece el artículo 32 fracción III y IV, 92 de la Ley Orgánica Municipal del Estado de México. 2. Solicito que me haga saber el número de constancias de identidad, constancia de residencia y constancia de vecindad o domicilio que se han emitido a partir de la fecha en que tomo el cargo la Lic. Sandra Karina Garrido López, hasta el día de hoy. 3. Solicito sean proporcionados los recibos fiscales digitalizados que den cuenta de las constancias emitidas por la secretaria que amparen la cantidad de constancias emitidas por la secretaria, con fundamento en el artículo 6 de la Ley de Ingresos de los Municipios del Estado de México información que solicito sea entregada en formato PDF. 4. En caso que hayan sido condonadas, entreguen el acta de cabildo donde haya sido autorizada por el cabildo. 5. Fundamento por el cual la Secretaria del Ayuntamiento está cobrando 500 pesos por expedir la precartilla militar. 6. Solicito proporcione el listado del personal que labora actualmente en la Secretaria del Ayuntamiento, con cargos, sueldos y los nombramientos de las coordinaciones . 7. Solicito informe si el Lic. LUIS GEOVANI ERREGUIN LEZAMA fue ratificado como Subdirector de Recurso Humanos por ser amigo personal de la Secretaria del Ayuntamiento la C. Sandra Karina Garrido López y de ser así solicito proporcione su nombramiento. 8. Solicito del cabildo, la razón por la cual impusieron a la actual Secretaria del Ayuntamiento la C. Sandra Karina Garrido López ya que no cuenta con la documentación requerida de acuerdo a la Ley Orgánica del Estado de México o solo porque es la </w:t>
      </w:r>
      <w:r w:rsidDel="00000000" w:rsidR="00000000" w:rsidRPr="00000000">
        <w:rPr>
          <w:rFonts w:ascii="Palatino Linotype" w:cs="Palatino Linotype" w:eastAsia="Palatino Linotype" w:hAnsi="Palatino Linotype"/>
          <w:i w:val="1"/>
          <w:sz w:val="22"/>
          <w:szCs w:val="22"/>
          <w:rtl w:val="0"/>
        </w:rPr>
        <w:t xml:space="preserve">XXXXX XXX XX XXXXXXXXX XXXXXX XXXXX XXXXXX</w:t>
      </w:r>
      <w:r w:rsidDel="00000000" w:rsidR="00000000" w:rsidRPr="00000000">
        <w:rPr>
          <w:rFonts w:ascii="Palatino Linotype" w:cs="Palatino Linotype" w:eastAsia="Palatino Linotype" w:hAnsi="Palatino Linotype"/>
          <w:i w:val="1"/>
          <w:color w:val="000000"/>
          <w:sz w:val="22"/>
          <w:szCs w:val="22"/>
          <w:rtl w:val="0"/>
        </w:rPr>
        <w:t xml:space="preserve"> y amiga del actual presidente municipal Alan Velasco Aguero. 9. Solicito al presidente municipal y al comisario de seguridad pública del porque la C. Sandra Karina Garrido López, cuenta con escoltas conforme al art. 51 fracción I y VI de la Ley Organica Municipal ,sin ninguna justificación ante la autoridad competente que lo mandaté, y si cuenta con la documentación que amparé los escoltas entregarlas en formato PDF 10. Solicito me informe la Secretaría del Ayuntamiento el costo de las remodelaciones de dicha área, así como la autorización de la misma y facturas pagadas, en formato PDF. 11. Solicito del Órgano de Interno de Control Municipal que proporcione el acta de entregas recepción de la Secretaria de Ayuntamiento, así como de las coordinaciones. 12. Solicito del Órgano de Interno de Control Municipal, informe si a la fecha ha iniciado procedimiento alguno por motivo que la Secretaria del Ayuntamiento no cumple con los requisitos establecidos por la Ley Orgánica Municipal. “…" Sic Respecto a lo que compete a esta Dependencia de acuerdo al artículo 197 del Bando Municipal 2024 del Municipio de Valle de Chalco Solidaridad, Estado de México, hablamos específicamente de los puntos número 6. Solicito proporcione el listado del personal que labora actualmente en la Secretaria del Ayuntamiento, con cargos, sueldos y los nombramientos de las coordinaciones y 7. Solicito informe si el Lic. LUIS GEOVANI ERREGUIN LEZAMA fue ratificado como Subdirector de Recurso Humanos por ser amigo personal de la Secretaria del Ayuntamiento la C. Sandra Karina Garrido López y de ser así solicito proporcione su nombramiento; respecto al punto (6.) remito a usted la información solicitada, la cual se anexa de manera digital mediante la plataforma SAIMEX; en cuanto al punto (7) informo a usted que el Lic. Luis Geovani Erreguin Lezama no fue ratificado como Subdirector de Recursos Humanos, por lo tanto no existe tal nombramiento y no estamos en posibilidades de entregarlo. Sin más por el momento quedo de Usted. A T E N T A M E N T E MARTHA ROCÍO MARTÍNEZ APODACA DIRECTORA DE ADMINISTRACIÓN, VALLE DE CHALCO SOLIDARIDAD</w:t>
      </w:r>
    </w:p>
    <w:p w:rsidR="00000000" w:rsidDel="00000000" w:rsidP="00000000" w:rsidRDefault="00000000" w:rsidRPr="00000000" w14:paraId="00000019">
      <w:pPr>
        <w:spacing w:line="360" w:lineRule="auto"/>
        <w:ind w:right="49"/>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A">
      <w:pP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Del mismo modo, el Sujeto Obligado adjuntó a su respuesta lo siguiente: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 Copia certificada del Acta Número 1, mediante el cual se aprueba a la servidora pública referida en la solicitud de información como Secretaria del Ayuntamiento. </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de fecha veintinueve de enero de dos mil veinticinco, signado por el Director de Seguridad Pública y Tránsito Municipal, mediante el cual informa que </w:t>
      </w:r>
      <w:r w:rsidDel="00000000" w:rsidR="00000000" w:rsidRPr="00000000">
        <w:rPr>
          <w:rFonts w:ascii="Palatino Linotype" w:cs="Palatino Linotype" w:eastAsia="Palatino Linotype" w:hAnsi="Palatino Linotype"/>
          <w:b w:val="1"/>
          <w:color w:val="000000"/>
          <w:sz w:val="22"/>
          <w:szCs w:val="22"/>
          <w:rtl w:val="0"/>
        </w:rPr>
        <w:t xml:space="preserve">la Dirección no tiene ni cuenta con elementos comisionados en labores distintas de la prevención de delitos y de la misma manera no presta el servicio de escoltas, en virtud de la función conferida a esta Institución de Seguridad Pública establecida en los artículos 21, párrafo noveno de la Constitución Política de los Estados Unidos Mexicanos. </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de fecha treinta de enero de dos mil veinticinco, signado por el Síndico Municipal de Valle de Chalco Solidaridad mediante el cual informa que: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relación a los puntos 1, 2, 3, 4, 5, 6, 7, 9, 10, 11 y 12 no corresponden a las atribuciones de la suscrita por lo que no se da contestación a estas, ya que serán las diversas áreas del H. Ayuntamiento quienes atenderán estos puntos.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cuanto hace al punto 8, se menciona que la autorización para la contratación de la </w:t>
      </w:r>
      <w:r w:rsidDel="00000000" w:rsidR="00000000" w:rsidRPr="00000000">
        <w:rPr>
          <w:rFonts w:ascii="Palatino Linotype" w:cs="Palatino Linotype" w:eastAsia="Palatino Linotype" w:hAnsi="Palatino Linotype"/>
          <w:sz w:val="22"/>
          <w:szCs w:val="22"/>
          <w:rtl w:val="0"/>
        </w:rPr>
        <w:t xml:space="preserve">Secretaría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del Ayuntamiento, se realizó con estricto apego a la Ley Orgánica Municipal del Estado de México cumplimiento específicamente con los requisitos que establece el artículo 32 de la Ley en cita.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servidora pública cuenta con el plazo de seis meses para presentar su certificado de competencia laboral.</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Acta de la Tercera Sesión Extraordinaria del Comité de Transparencia, mediante el cual se aprueba la versión pública de los documentos proporcionados en respuesta. </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Acuerdo número CTM/VACHASO/A/00009/2025 emitido por el Comité de Transparencia, mediante el cual, se aprueba la versión pública de la información remitida en respuesta.</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veintitrés de enero de dos mil veinticinco, signado por el Tesorero Municipal, mediante el cual informa que, se remiten los recibos fiscales testados que dan cuenta de las constancias de identidad y de domicilio cobradas en la Tesorería Municipal, con el cual se da contestación al punto 3, asimismo, respecto al punto número 10 se hace de su conocimiento que aún no se culmina con el registro contable correspondiente al ejercicio fiscal del cuarto trimestre del año dos mil veinticuatro, razón por la que cuando se concluya se dará respuesta a la solicitud. </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Diecinueve fojas relacionadas con comprobantes de pago de expedición de constancias de identidad, en versión pública.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diez de febrero de dos mil veinticinco, signado por la Secretaria del Ayuntamiento, mediante el cual informa que:</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Son 11 constancias de identidad. 0 constancias de residencia y 08 constancias de domicilio que se han entregado al 13 de enero de dos mil veinticinco.</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hay constancias que hayan sido condonadas.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fundamento por el cual la Secretaría del Ayuntamiento está cobrando 500 pesos por expedir la precartilla militar es la Ley del Servicio Militar en sus artículo 16 y 151.</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se ha hecho remodelación alguna únicamente se está realizando el mantenimiento correspondiente a fin de brindar los servicios adecuados a las actividades con la que cuenta la secretaría.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Acta de la Cuarta Sesión Extraordinaria del Comité de Transparencia, mediante el cual se aprueba la versión pública de los documentos proporcionados en respuesta. </w:t>
      </w: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Acuerdo número CTM/VACHASO/A/00011/2025 emitido por el Comité de Transparencia, mediante el cual, se aprueba la versión pública de la información remitida en respuesta.</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Cuadro de Clasificación respecto de la versión pública de las actas entrega-recepción. </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Ordinaria de Entrega-Recepción del periodo de Gestión Constitucional Municipal y anexos, en versión pública. </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Cuarta Sesión Extraordinaria del Comité de Transparencia 2025-2027, mediante el cual se aprueba la versión pública de la información proporcionada.</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Nombramientos de diversos servidores públicos. </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Listado de servidores públicos adscrito a la Secretaría del Ayuntamiento.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Interposición del recurso de revisión. </w:t>
      </w:r>
      <w:r w:rsidDel="00000000" w:rsidR="00000000" w:rsidRPr="00000000">
        <w:rPr>
          <w:rFonts w:ascii="Palatino Linotype" w:cs="Palatino Linotype" w:eastAsia="Palatino Linotype" w:hAnsi="Palatino Linotype"/>
          <w:color w:val="000000"/>
          <w:sz w:val="22"/>
          <w:szCs w:val="22"/>
          <w:rtl w:val="0"/>
        </w:rPr>
        <w:t xml:space="preserve">Inconforme con la respuesta del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persona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interpuso recurso de revisión a través del Sistema de Acceso a la Información Mexiquense en fecha </w:t>
      </w:r>
      <w:r w:rsidDel="00000000" w:rsidR="00000000" w:rsidRPr="00000000">
        <w:rPr>
          <w:rFonts w:ascii="Palatino Linotype" w:cs="Palatino Linotype" w:eastAsia="Palatino Linotype" w:hAnsi="Palatino Linotype"/>
          <w:b w:val="1"/>
          <w:color w:val="000000"/>
          <w:sz w:val="22"/>
          <w:szCs w:val="22"/>
          <w:rtl w:val="0"/>
        </w:rPr>
        <w:t xml:space="preserve">veinticuatro de febrero de dos mil veinticinco</w:t>
      </w:r>
      <w:r w:rsidDel="00000000" w:rsidR="00000000" w:rsidRPr="00000000">
        <w:rPr>
          <w:rFonts w:ascii="Palatino Linotype" w:cs="Palatino Linotype" w:eastAsia="Palatino Linotype" w:hAnsi="Palatino Linotype"/>
          <w:color w:val="000000"/>
          <w:sz w:val="22"/>
          <w:szCs w:val="22"/>
          <w:rtl w:val="0"/>
        </w:rPr>
        <w:t xml:space="preserve">, a través del cual expresó lo siguiente:</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426"/>
        </w:tabs>
        <w:spacing w:line="360" w:lineRule="auto"/>
        <w:ind w:right="6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4">
      <w:pPr>
        <w:spacing w:line="276" w:lineRule="auto"/>
        <w:ind w:left="567" w:right="69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Motivo de inconformidad de la </w:t>
      </w:r>
      <w:r w:rsidDel="00000000" w:rsidR="00000000" w:rsidRPr="00000000">
        <w:rPr>
          <w:rFonts w:ascii="Palatino Linotype" w:cs="Palatino Linotype" w:eastAsia="Palatino Linotype" w:hAnsi="Palatino Linotype"/>
          <w:b w:val="1"/>
          <w:i w:val="1"/>
          <w:sz w:val="22"/>
          <w:szCs w:val="22"/>
          <w:u w:val="single"/>
          <w:rtl w:val="0"/>
        </w:rPr>
        <w:t xml:space="preserve">pregunta 6 El listado proporcionado no está actualizado por tal motivo solicito el listado actual</w:t>
      </w:r>
      <w:r w:rsidDel="00000000" w:rsidR="00000000" w:rsidRPr="00000000">
        <w:rPr>
          <w:rFonts w:ascii="Palatino Linotype" w:cs="Palatino Linotype" w:eastAsia="Palatino Linotype" w:hAnsi="Palatino Linotype"/>
          <w:i w:val="1"/>
          <w:sz w:val="22"/>
          <w:szCs w:val="22"/>
          <w:rtl w:val="0"/>
        </w:rPr>
        <w:t xml:space="preserve">. Motivos de inconformidad pregunta </w:t>
      </w:r>
      <w:r w:rsidDel="00000000" w:rsidR="00000000" w:rsidRPr="00000000">
        <w:rPr>
          <w:rFonts w:ascii="Palatino Linotype" w:cs="Palatino Linotype" w:eastAsia="Palatino Linotype" w:hAnsi="Palatino Linotype"/>
          <w:b w:val="1"/>
          <w:i w:val="1"/>
          <w:color w:val="ff0000"/>
          <w:sz w:val="22"/>
          <w:szCs w:val="22"/>
          <w:u w:val="single"/>
          <w:rtl w:val="0"/>
        </w:rPr>
        <w:t xml:space="preserve">9 Como es posible, es evidente que el director de seguridad pública no quiere dar la información, puesto que ahora sus escoltas ya no son uniformados si no visten de civiles, como para no querer llamar la atención</w:t>
      </w:r>
      <w:r w:rsidDel="00000000" w:rsidR="00000000" w:rsidRPr="00000000">
        <w:rPr>
          <w:rFonts w:ascii="Palatino Linotype" w:cs="Palatino Linotype" w:eastAsia="Palatino Linotype" w:hAnsi="Palatino Linotype"/>
          <w:i w:val="1"/>
          <w:sz w:val="22"/>
          <w:szCs w:val="22"/>
          <w:rtl w:val="0"/>
        </w:rPr>
        <w:t xml:space="preserve">. Respecto de la pregunta </w:t>
      </w:r>
      <w:r w:rsidDel="00000000" w:rsidR="00000000" w:rsidRPr="00000000">
        <w:rPr>
          <w:rFonts w:ascii="Palatino Linotype" w:cs="Palatino Linotype" w:eastAsia="Palatino Linotype" w:hAnsi="Palatino Linotype"/>
          <w:b w:val="1"/>
          <w:i w:val="1"/>
          <w:color w:val="ff0000"/>
          <w:sz w:val="22"/>
          <w:szCs w:val="22"/>
          <w:u w:val="single"/>
          <w:rtl w:val="0"/>
        </w:rPr>
        <w:t xml:space="preserve">10 A partir de su dicho solicito el costo del “mantenimiento”, ya que pinto de blanco toda la secretaria, quito puertas, amplio todo el espacio, cambio todo el equipo de cómputo, así como la adquisición de nuevos escritorios de metal o mejor dicho se trajo todo el equipo del DIF municipal, por lo que solicito rinda cuentas de costo de su “mantenimiento”.</w:t>
      </w:r>
      <w:r w:rsidDel="00000000" w:rsidR="00000000" w:rsidRPr="00000000">
        <w:rPr>
          <w:rFonts w:ascii="Palatino Linotype" w:cs="Palatino Linotype" w:eastAsia="Palatino Linotype" w:hAnsi="Palatino Linotype"/>
          <w:i w:val="1"/>
          <w:sz w:val="22"/>
          <w:szCs w:val="22"/>
          <w:rtl w:val="0"/>
        </w:rPr>
        <w:t xml:space="preserve"> Respecto de la pregunta </w:t>
      </w:r>
      <w:r w:rsidDel="00000000" w:rsidR="00000000" w:rsidRPr="00000000">
        <w:rPr>
          <w:rFonts w:ascii="Palatino Linotype" w:cs="Palatino Linotype" w:eastAsia="Palatino Linotype" w:hAnsi="Palatino Linotype"/>
          <w:b w:val="1"/>
          <w:i w:val="1"/>
          <w:sz w:val="22"/>
          <w:szCs w:val="22"/>
          <w:u w:val="single"/>
          <w:rtl w:val="0"/>
        </w:rPr>
        <w:t xml:space="preserve">12 El Órgano Interno de Control no da contestación a la pregunta realizada, si a la fecha cuenta con algún proceso de investigación en contra de la Secretario, ya que no cumple con los requisitos que establece la ley orgánica, así también es una persona déspota y grosera con la ciudadanía y se la pasa amenazando gente,</w:t>
      </w:r>
      <w:r w:rsidDel="00000000" w:rsidR="00000000" w:rsidRPr="00000000">
        <w:rPr>
          <w:rFonts w:ascii="Palatino Linotype" w:cs="Palatino Linotype" w:eastAsia="Palatino Linotype" w:hAnsi="Palatino Linotype"/>
          <w:i w:val="1"/>
          <w:sz w:val="22"/>
          <w:szCs w:val="22"/>
          <w:rtl w:val="0"/>
        </w:rPr>
        <w:t xml:space="preserve"> por lo que la omisión del órgano de control es de cubrir los actos de la servidora pública por ser la XXXXX XXX XX XXXXXXXXX XXXXXX XXXXX XXXXXX o cubriendo los desvíos de recursos por parte de la Secretario.</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35">
      <w:pPr>
        <w:spacing w:line="276" w:lineRule="auto"/>
        <w:ind w:left="567" w:right="69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left="567" w:right="69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Motivos de inconformidad.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Motivo de inconformidad de la </w:t>
      </w:r>
      <w:r w:rsidDel="00000000" w:rsidR="00000000" w:rsidRPr="00000000">
        <w:rPr>
          <w:rFonts w:ascii="Palatino Linotype" w:cs="Palatino Linotype" w:eastAsia="Palatino Linotype" w:hAnsi="Palatino Linotype"/>
          <w:b w:val="1"/>
          <w:i w:val="1"/>
          <w:sz w:val="22"/>
          <w:szCs w:val="22"/>
          <w:u w:val="single"/>
          <w:rtl w:val="0"/>
        </w:rPr>
        <w:t xml:space="preserve">pregunta 6 El listado proporcionado no está actualizado por tal motivo solicito el listado actual</w:t>
      </w:r>
      <w:r w:rsidDel="00000000" w:rsidR="00000000" w:rsidRPr="00000000">
        <w:rPr>
          <w:rFonts w:ascii="Palatino Linotype" w:cs="Palatino Linotype" w:eastAsia="Palatino Linotype" w:hAnsi="Palatino Linotype"/>
          <w:i w:val="1"/>
          <w:sz w:val="22"/>
          <w:szCs w:val="22"/>
          <w:rtl w:val="0"/>
        </w:rPr>
        <w:t xml:space="preserve">. Motivos de inconformidad pregunta </w:t>
      </w:r>
      <w:r w:rsidDel="00000000" w:rsidR="00000000" w:rsidRPr="00000000">
        <w:rPr>
          <w:rFonts w:ascii="Palatino Linotype" w:cs="Palatino Linotype" w:eastAsia="Palatino Linotype" w:hAnsi="Palatino Linotype"/>
          <w:b w:val="1"/>
          <w:i w:val="1"/>
          <w:color w:val="ff0000"/>
          <w:sz w:val="22"/>
          <w:szCs w:val="22"/>
          <w:u w:val="single"/>
          <w:rtl w:val="0"/>
        </w:rPr>
        <w:t xml:space="preserve">9 Como es posible, es evidente que el director de seguridad pública no quiere dar la información, puesto que ahora sus escoltas ya no son uniformados si no visten de civiles, como para no querer llamar la atención</w:t>
      </w:r>
      <w:r w:rsidDel="00000000" w:rsidR="00000000" w:rsidRPr="00000000">
        <w:rPr>
          <w:rFonts w:ascii="Palatino Linotype" w:cs="Palatino Linotype" w:eastAsia="Palatino Linotype" w:hAnsi="Palatino Linotype"/>
          <w:i w:val="1"/>
          <w:sz w:val="22"/>
          <w:szCs w:val="22"/>
          <w:rtl w:val="0"/>
        </w:rPr>
        <w:t xml:space="preserve">. Respecto de la pregunta </w:t>
      </w:r>
      <w:r w:rsidDel="00000000" w:rsidR="00000000" w:rsidRPr="00000000">
        <w:rPr>
          <w:rFonts w:ascii="Palatino Linotype" w:cs="Palatino Linotype" w:eastAsia="Palatino Linotype" w:hAnsi="Palatino Linotype"/>
          <w:b w:val="1"/>
          <w:i w:val="1"/>
          <w:color w:val="ff0000"/>
          <w:sz w:val="22"/>
          <w:szCs w:val="22"/>
          <w:u w:val="single"/>
          <w:rtl w:val="0"/>
        </w:rPr>
        <w:t xml:space="preserve">10 A partir de su dicho solicito el costo del “mantenimiento”, ya que pinto de blanco toda la secretaria, quito puertas, amplio todo el espacio, cambio todo el equipo de cómputo, así como la adquisición de nuevos escritorios de metal o mejor dicho se trajo todo el equipo del DIF municipal, por lo que solicito rinda cuentas de costo de su “mantenimiento”.</w:t>
      </w:r>
      <w:r w:rsidDel="00000000" w:rsidR="00000000" w:rsidRPr="00000000">
        <w:rPr>
          <w:rFonts w:ascii="Palatino Linotype" w:cs="Palatino Linotype" w:eastAsia="Palatino Linotype" w:hAnsi="Palatino Linotype"/>
          <w:i w:val="1"/>
          <w:sz w:val="22"/>
          <w:szCs w:val="22"/>
          <w:rtl w:val="0"/>
        </w:rPr>
        <w:t xml:space="preserve"> Respecto de la pregunta </w:t>
      </w:r>
      <w:r w:rsidDel="00000000" w:rsidR="00000000" w:rsidRPr="00000000">
        <w:rPr>
          <w:rFonts w:ascii="Palatino Linotype" w:cs="Palatino Linotype" w:eastAsia="Palatino Linotype" w:hAnsi="Palatino Linotype"/>
          <w:b w:val="1"/>
          <w:i w:val="1"/>
          <w:sz w:val="22"/>
          <w:szCs w:val="22"/>
          <w:u w:val="single"/>
          <w:rtl w:val="0"/>
        </w:rPr>
        <w:t xml:space="preserve">12 El Órgano Interno de Control no da contestación a la pregunta realizada, si a la fecha cuenta con algún proceso de investigación en contra de la Secretario, ya que no cumple con los requisitos que establece la ley orgánica, así también es una persona déspota y grosera con la ciudadanía y se la pasa amenazando gente,</w:t>
      </w:r>
      <w:r w:rsidDel="00000000" w:rsidR="00000000" w:rsidRPr="00000000">
        <w:rPr>
          <w:rFonts w:ascii="Palatino Linotype" w:cs="Palatino Linotype" w:eastAsia="Palatino Linotype" w:hAnsi="Palatino Linotype"/>
          <w:i w:val="1"/>
          <w:sz w:val="22"/>
          <w:szCs w:val="22"/>
          <w:rtl w:val="0"/>
        </w:rPr>
        <w:t xml:space="preserve"> por lo que la omisión del órgano de control es de cubrir los actos de la servidora pública por ser la XXXXX XXX XX XXXXXXXXX XXXXXX XXXXX XXXXXX o cubriendo los desvíos de recursos por parte de la Secretario</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8">
      <w:pPr>
        <w:numPr>
          <w:ilvl w:val="0"/>
          <w:numId w:val="1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Turno. </w:t>
      </w:r>
      <w:r w:rsidDel="00000000" w:rsidR="00000000" w:rsidRPr="00000000">
        <w:rPr>
          <w:rFonts w:ascii="Palatino Linotype" w:cs="Palatino Linotype" w:eastAsia="Palatino Linotype" w:hAnsi="Palatino Linotype"/>
          <w:color w:val="000000"/>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01909/INFOEM/IP/RR/2025</w:t>
      </w:r>
      <w:r w:rsidDel="00000000" w:rsidR="00000000" w:rsidRPr="00000000">
        <w:rPr>
          <w:rFonts w:ascii="Palatino Linotype" w:cs="Palatino Linotype" w:eastAsia="Palatino Linotype" w:hAnsi="Palatino Linotype"/>
          <w:color w:val="000000"/>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r w:rsidDel="00000000" w:rsidR="00000000" w:rsidRPr="00000000">
        <w:rPr>
          <w:rFonts w:ascii="Palatino Linotype" w:cs="Palatino Linotype" w:eastAsia="Palatino Linotype" w:hAnsi="Palatino Linotype"/>
          <w:color w:val="000000"/>
          <w:sz w:val="22"/>
          <w:szCs w:val="22"/>
          <w:rtl w:val="0"/>
        </w:rPr>
        <w:t xml:space="preserve">, para su análisis, estudio, elaboración del proyecto y presentación ante el Pleno de este Instituto.</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A">
      <w:pPr>
        <w:numPr>
          <w:ilvl w:val="0"/>
          <w:numId w:val="1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color w:val="000000"/>
          <w:sz w:val="22"/>
          <w:szCs w:val="22"/>
          <w:rtl w:val="0"/>
        </w:rPr>
        <w:t xml:space="preserve">Admisión del recurso de revisión: </w:t>
      </w:r>
      <w:r w:rsidDel="00000000" w:rsidR="00000000" w:rsidRPr="00000000">
        <w:rPr>
          <w:rFonts w:ascii="Palatino Linotype" w:cs="Palatino Linotype" w:eastAsia="Palatino Linotype" w:hAnsi="Palatino Linotype"/>
          <w:color w:val="000000"/>
          <w:sz w:val="22"/>
          <w:szCs w:val="22"/>
          <w:rtl w:val="0"/>
        </w:rPr>
        <w:t xml:space="preserve">En fecha </w:t>
      </w:r>
      <w:r w:rsidDel="00000000" w:rsidR="00000000" w:rsidRPr="00000000">
        <w:rPr>
          <w:rFonts w:ascii="Palatino Linotype" w:cs="Palatino Linotype" w:eastAsia="Palatino Linotype" w:hAnsi="Palatino Linotype"/>
          <w:b w:val="1"/>
          <w:color w:val="000000"/>
          <w:sz w:val="22"/>
          <w:szCs w:val="22"/>
          <w:rtl w:val="0"/>
        </w:rPr>
        <w:t xml:space="preserve">veintisiete de febrero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presentara su informe justificado.</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C">
      <w:pPr>
        <w:numPr>
          <w:ilvl w:val="0"/>
          <w:numId w:val="1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sz w:val="22"/>
          <w:szCs w:val="22"/>
          <w:rtl w:val="0"/>
        </w:rPr>
        <w:t xml:space="preserve">Manifestaciones</w:t>
      </w:r>
      <w:r w:rsidDel="00000000" w:rsidR="00000000" w:rsidRPr="00000000">
        <w:rPr>
          <w:rFonts w:ascii="Palatino Linotype" w:cs="Palatino Linotype" w:eastAsia="Palatino Linotype" w:hAnsi="Palatino Linotype"/>
          <w:color w:val="000000"/>
          <w:sz w:val="22"/>
          <w:szCs w:val="22"/>
          <w:rtl w:val="0"/>
        </w:rPr>
        <w:t xml:space="preserve">. En fecha </w:t>
      </w:r>
      <w:r w:rsidDel="00000000" w:rsidR="00000000" w:rsidRPr="00000000">
        <w:rPr>
          <w:rFonts w:ascii="Palatino Linotype" w:cs="Palatino Linotype" w:eastAsia="Palatino Linotype" w:hAnsi="Palatino Linotype"/>
          <w:b w:val="1"/>
          <w:color w:val="000000"/>
          <w:sz w:val="22"/>
          <w:szCs w:val="22"/>
          <w:rtl w:val="0"/>
        </w:rPr>
        <w:t xml:space="preserve">catorce de marzo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rindió su informe justificado mediante el cual medularmente ratificó su respuesta inicial</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Documentos que se hicieron del conocimiento de la parte Recurrente en fecha </w:t>
      </w:r>
      <w:r w:rsidDel="00000000" w:rsidR="00000000" w:rsidRPr="00000000">
        <w:rPr>
          <w:rFonts w:ascii="Palatino Linotype" w:cs="Palatino Linotype" w:eastAsia="Palatino Linotype" w:hAnsi="Palatino Linotype"/>
          <w:b w:val="1"/>
          <w:color w:val="000000"/>
          <w:sz w:val="22"/>
          <w:szCs w:val="22"/>
          <w:rtl w:val="0"/>
        </w:rPr>
        <w:t xml:space="preserve">nueve de abril de dos mil veinticinco</w:t>
      </w:r>
      <w:r w:rsidDel="00000000" w:rsidR="00000000" w:rsidRPr="00000000">
        <w:rPr>
          <w:rFonts w:ascii="Palatino Linotype" w:cs="Palatino Linotype" w:eastAsia="Palatino Linotype" w:hAnsi="Palatino Linotype"/>
          <w:color w:val="000000"/>
          <w:sz w:val="22"/>
          <w:szCs w:val="22"/>
          <w:rtl w:val="0"/>
        </w:rPr>
        <w:t xml:space="preserve">, con excepción de un archivo en el que se advirtió que se dejaron datos personales susceptibles de ser clasificados en términos de la fracción I del artículo 143 de la Ley de Transparencia de la Entidad. </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 El nueve de abril de dos mil veinticinco </w:t>
      </w:r>
      <w:r w:rsidDel="00000000" w:rsidR="00000000" w:rsidRPr="00000000">
        <w:rPr>
          <w:rFonts w:ascii="Palatino Linotype" w:cs="Palatino Linotype" w:eastAsia="Palatino Linotype" w:hAnsi="Palatino Linotype"/>
          <w:sz w:val="22"/>
          <w:szCs w:val="22"/>
          <w:rtl w:val="0"/>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2">
      <w:pPr>
        <w:numPr>
          <w:ilvl w:val="0"/>
          <w:numId w:val="1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Cierre de instrucción. </w:t>
      </w:r>
      <w:r w:rsidDel="00000000" w:rsidR="00000000" w:rsidRPr="00000000">
        <w:rPr>
          <w:rFonts w:ascii="Palatino Linotype" w:cs="Palatino Linotype" w:eastAsia="Palatino Linotype" w:hAnsi="Palatino Linotype"/>
          <w:color w:val="000000"/>
          <w:sz w:val="22"/>
          <w:szCs w:val="22"/>
          <w:rtl w:val="0"/>
        </w:rPr>
        <w:t xml:space="preserve">El </w:t>
      </w:r>
      <w:r w:rsidDel="00000000" w:rsidR="00000000" w:rsidRPr="00000000">
        <w:rPr>
          <w:rFonts w:ascii="Palatino Linotype" w:cs="Palatino Linotype" w:eastAsia="Palatino Linotype" w:hAnsi="Palatino Linotype"/>
          <w:b w:val="1"/>
          <w:color w:val="000000"/>
          <w:sz w:val="22"/>
          <w:szCs w:val="22"/>
          <w:rtl w:val="0"/>
        </w:rPr>
        <w:t xml:space="preserve">veintitrés de abril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numPr>
          <w:ilvl w:val="0"/>
          <w:numId w:val="10"/>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color w:val="000000"/>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trece de febrero de dos mil veinticinco</w:t>
      </w:r>
      <w:r w:rsidDel="00000000" w:rsidR="00000000" w:rsidRPr="00000000">
        <w:rPr>
          <w:rFonts w:ascii="Palatino Linotype" w:cs="Palatino Linotype" w:eastAsia="Palatino Linotype" w:hAnsi="Palatino Linotype"/>
          <w:sz w:val="22"/>
          <w:szCs w:val="22"/>
          <w:rtl w:val="0"/>
        </w:rPr>
        <w:t xml:space="preserve">, y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veinticuatro de febrero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séptimo día hábil en que tuvo conocimiento de la respuesta. </w:t>
      </w:r>
    </w:p>
    <w:p w:rsidR="00000000" w:rsidDel="00000000" w:rsidP="00000000" w:rsidRDefault="00000000" w:rsidRPr="00000000" w14:paraId="0000004D">
      <w:pPr>
        <w:spacing w:line="276"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4F">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V y VI de la ley de la materia, que a la letra dice:</w:t>
      </w:r>
    </w:p>
    <w:p w:rsidR="00000000" w:rsidDel="00000000" w:rsidP="00000000" w:rsidRDefault="00000000" w:rsidRPr="00000000" w14:paraId="00000051">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5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br w:type="textWrapping"/>
        <w:t xml:space="preserve">…</w:t>
      </w:r>
    </w:p>
    <w:p w:rsidR="00000000" w:rsidDel="00000000" w:rsidP="00000000" w:rsidRDefault="00000000" w:rsidRPr="00000000" w14:paraId="00000057">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entrega de información que no corresponda con lo solicitado;</w:t>
      </w:r>
    </w:p>
    <w:p w:rsidR="00000000" w:rsidDel="00000000" w:rsidP="00000000" w:rsidRDefault="00000000" w:rsidRPr="00000000" w14:paraId="00000058">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9">
      <w:pPr>
        <w:spacing w:line="360"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Tercero. Materia de Revisión</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las constancias que integran el expediente electrónico se advierte que el tema sobre el que este Instituto se pronunciará será en determinar si se actualiza la fracción I, V y VI del artículo 179 de la Ley de Transparencia y Acceso a la Información Pública del Estado de México y Municipios.  </w:t>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F">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0">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3">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tabs>
          <w:tab w:val="left" w:leader="none" w:pos="6804"/>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6">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7">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sz w:val="22"/>
          <w:szCs w:val="22"/>
          <w:rtl w:val="0"/>
        </w:rPr>
        <w:t xml:space="preserve">sólo</w:t>
      </w:r>
      <w:r w:rsidDel="00000000" w:rsidR="00000000" w:rsidRPr="00000000">
        <w:rPr>
          <w:rFonts w:ascii="Palatino Linotype" w:cs="Palatino Linotype" w:eastAsia="Palatino Linotype" w:hAnsi="Palatino Linotype"/>
          <w:color w:val="000000"/>
          <w:sz w:val="22"/>
          <w:szCs w:val="22"/>
          <w:rtl w:val="0"/>
        </w:rPr>
        <w:t xml:space="preserve"> se </w:t>
      </w:r>
      <w:r w:rsidDel="00000000" w:rsidR="00000000" w:rsidRPr="00000000">
        <w:rPr>
          <w:rFonts w:ascii="Palatino Linotype" w:cs="Palatino Linotype" w:eastAsia="Palatino Linotype" w:hAnsi="Palatino Linotype"/>
          <w:sz w:val="22"/>
          <w:szCs w:val="22"/>
          <w:rtl w:val="0"/>
        </w:rPr>
        <w:t xml:space="preserve">concretarán</w:t>
      </w:r>
      <w:r w:rsidDel="00000000" w:rsidR="00000000" w:rsidRPr="00000000">
        <w:rPr>
          <w:rFonts w:ascii="Palatino Linotype" w:cs="Palatino Linotype" w:eastAsia="Palatino Linotype" w:hAnsi="Palatino Linotype"/>
          <w:color w:val="000000"/>
          <w:sz w:val="22"/>
          <w:szCs w:val="22"/>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8">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sz w:val="22"/>
          <w:szCs w:val="22"/>
          <w:rtl w:val="0"/>
        </w:rPr>
        <w:t xml:space="preserve"> </w:t>
      </w:r>
    </w:p>
    <w:p w:rsidR="00000000" w:rsidDel="00000000" w:rsidP="00000000" w:rsidRDefault="00000000" w:rsidRPr="00000000" w14:paraId="0000006A">
      <w:pPr>
        <w:spacing w:line="276" w:lineRule="auto"/>
        <w:ind w:right="85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B">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C">
      <w:pPr>
        <w:spacing w:line="276" w:lineRule="auto"/>
        <w:ind w:right="616"/>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sz w:val="22"/>
          <w:szCs w:val="22"/>
          <w:rtl w:val="0"/>
        </w:rPr>
        <w:t xml:space="preserve">sólo proporcionarán la información pública que </w:t>
      </w:r>
      <w:r w:rsidDel="00000000" w:rsidR="00000000" w:rsidRPr="00000000">
        <w:rPr>
          <w:rFonts w:ascii="Palatino Linotype" w:cs="Palatino Linotype" w:eastAsia="Palatino Linotype" w:hAnsi="Palatino Linotype"/>
          <w:sz w:val="22"/>
          <w:szCs w:val="22"/>
          <w:rtl w:val="0"/>
        </w:rPr>
        <w:t xml:space="preserve">generen</w:t>
      </w:r>
      <w:r w:rsidDel="00000000" w:rsidR="00000000" w:rsidRPr="00000000">
        <w:rPr>
          <w:rFonts w:ascii="Palatino Linotype" w:cs="Palatino Linotype" w:eastAsia="Palatino Linotype" w:hAnsi="Palatino Linotype"/>
          <w:color w:val="000000"/>
          <w:sz w:val="22"/>
          <w:szCs w:val="22"/>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E">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4">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5">
      <w:pPr>
        <w:spacing w:line="276" w:lineRule="auto"/>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6">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8">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A">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B">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C">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D">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E">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necesario recordar que la pretensión de la persona Solicitante, es obtener del Ayuntamiento de Valle de Chalco Solidaridad, la siguiente información: </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Solicito los siguientes documentos: cedula y título profesional de la C. Sandra Karina Garrido López, tal como lo establece el artículo 32 fracción III y IV, 92 de la Ley Orgánica Municipal del Estado de México. </w:t>
      </w:r>
    </w:p>
    <w:p w:rsidR="00000000" w:rsidDel="00000000" w:rsidP="00000000" w:rsidRDefault="00000000" w:rsidRPr="00000000" w14:paraId="0000008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Solicito que me haga saber el número de constancias de identidad, constancia de residencia y constancia de vecindad o domicilio que se han emitido a partir de la fecha en que tomo el cargo la Lic. Sandra Karina Garrido López, hasta el día de hoy.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 Solicito sean proporcionados los recibos fiscales digitalizados que den cuenta de las constancias emitidas por la secretaria que amparen la cantidad de constancias emitidas por la secretaria, con fundamento en el artículo 6 de la Ley de Ingresos de los Municipios del Estado de México información que solicito sea entregada en formato PDF.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4. En caso que hayan sido condonadas, entreguen el acta de cabildo donde haya sido autorizada por el cabildo.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5. Fundamento por el cual la Secretaria del Ayuntamiento está cobrando 500 pesos por expedir la precartilla militar.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6. Solicito proporcione el listado del personal que labora actualmente en la Secretaria del Ayuntamiento, con cargos, sueldos y los nombramientos de las coordinaciones.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7. Solicito informe si el Lic. LUIS GEOVANI ERREGUIN LEZAMA fue ratificado como Subdirector de Recurso Humanos por ser amigo personal de la Secretaria del Ayuntamiento la C. Sandra Karina Garrido López y de ser así solicito proporcione su nombramiento.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8. Solicito del cabildo, la razón por la cual impusieron a la actual Secretaria del Ayuntamiento la C. Sandra Karina Garrido López ya que no cuenta con la documentación requerida de acuerdo a la Ley Orgánica del Estado de México o solo porque es la </w:t>
      </w:r>
      <w:r w:rsidDel="00000000" w:rsidR="00000000" w:rsidRPr="00000000">
        <w:rPr>
          <w:rFonts w:ascii="Palatino Linotype" w:cs="Palatino Linotype" w:eastAsia="Palatino Linotype" w:hAnsi="Palatino Linotype"/>
          <w:i w:val="1"/>
          <w:sz w:val="22"/>
          <w:szCs w:val="22"/>
          <w:rtl w:val="0"/>
        </w:rPr>
        <w:t xml:space="preserve">XXXXX XXX XX XXXXXXXXX XXXXXX XXXXX 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amiga del actual presidente municipal Alan Velasco Aguero.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9. Solicito al presidente municipal y al comisario de seguridad pública del porque la C. Sandra Karina Garrido López, cuenta con escoltas conforme al art. 51 fracción I y VI de la Ley Orgánica Municipal, sin ninguna justificación ante la autoridad competente que lo mandaté, y si cuenta con la documentación que amparé los escoltas entregarlas en formato PDF.</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10. Solicito me informe la Secretaría del Ayuntamiento el costo de las remodelaciones de dicha área, así como la autorización de la misma y facturas pagadas, en formato PDF.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11. Solicito del Órgano de Interno de Control Municipal que proporcione el acta de entregas recepción de la Secretaria de Ayuntamiento, así como de las coordinaciones.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6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12. Solicito del Órgano de Interno de Control Municipal, informe si a la fecha ha iniciado procedimiento alguno por motivo que la Secretaria del Ayuntamiento no cumple con los requisitos establecidos por la Ley Orgánica Municipal.</w:t>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proporcionó la siguiente información: </w:t>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Copia certificada del Acta Número 1, mediante el cual se aprueba a la servidora pública referida en la solicitud de información como Secretaria del Ayuntamiento. </w:t>
      </w: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de fecha veintinueve de enero de dos mil veinticinco, signado por el Director de Seguridad Pública y Tránsito Municipal, mediante el cual informa que </w:t>
      </w:r>
      <w:r w:rsidDel="00000000" w:rsidR="00000000" w:rsidRPr="00000000">
        <w:rPr>
          <w:rFonts w:ascii="Palatino Linotype" w:cs="Palatino Linotype" w:eastAsia="Palatino Linotype" w:hAnsi="Palatino Linotype"/>
          <w:b w:val="1"/>
          <w:color w:val="000000"/>
          <w:sz w:val="22"/>
          <w:szCs w:val="22"/>
          <w:rtl w:val="0"/>
        </w:rPr>
        <w:t xml:space="preserve">la Dirección no tiene ni cuenta con elementos comisionados en labores distintas de la prevención de delitos y de la misma manera no presta el servicio de escoltas, en virtud de la función conferida a esta Institución de Seguridad Pública establecida en los artículos 21, párrafo noveno de la Constitución Política de los Estados Unidos Mexicanos. </w:t>
      </w:r>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de fecha treinta de enero de dos mil veinticinco, signado por el Síndico Municipal de Valle de Chalco Solidaridad mediante el cual informa que: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relación a los puntos 1, 2, 3, 4, 5, 6, 7, 9, 10, 11 y 12 no corresponden a las atribuciones de la suscrita por lo que no se da contestación a estas, ya que serán las diversas áreas del H. Ayuntamiento quienes atenderán estos puntos.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cuanto hace al punto 8, se menciona que la autorización para la contratación de la Secretaria del Ayuntamiento, se realizó con estricto apego a la Ley Orgánica Municipal del Estado de México cumplimiento específicamente con los requisitos que establece el artículo 32 de la Ley en cita.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servidora pública cuenta con el plazo de seis meses para presentar su certificado de competencia laboral.</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Acta de la Tercera Sesión Extraordinaria del Comité de Transparencia, mediante el cual se aprueba la versión pública de los documentos proporcionados en respuesta. </w:t>
      </w:r>
      <w:r w:rsidDel="00000000" w:rsidR="00000000" w:rsidRPr="00000000">
        <w:rPr>
          <w:rtl w:val="0"/>
        </w:rPr>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Acuerdo número CTM/VACHASO/A/00009/2025 emitido por el Comité de Transparencia, mediante el cual, se aprueba la versión pública de la información remitida en respuesta.</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veintitrés de enero de dos mil veinticinco, signado por el Tesorero Municipal, mediante el cual informa que, se remiten los recibos fiscales testados que dan cuenta de las constancias de identidad y de domicilio cobradas en la Tesorería Municipal, con el cual se da contestación al punto 3, asimismo, respecto al punto número 10 se hace de su conocimiento que aún no se culmina con el registro contable correspondiente al ejercicio fiscal del cuarto trimestre del año dos mil veinticuatro, razón por la que cuando se concluya se dará respuesta a la solicitud. </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Diecinueve fojas relacionadas con comprobantes de pago de expedición de constancias de identidad, en versión pública. </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diez de febrero de dos mil veinticinco, signado por la Secretaria del Ayuntamiento, mediante el cual informa que:</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left="567" w:right="57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Son 11 constancias de identidad. 0 constancias de residencia y 08 constancias de domicilio que se han entregado al 13 de enero de dos mil veinticinco.</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hay constancias que hayan sido condonadas. </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fundamento por el cual la Secretaría del Ayuntamiento está cobrando 500 pesos por expedir la precartilla militar es la Ley del Servicio Militar en sus artículo 16 y 151.</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927" w:right="5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se ha hecho remodelación alguna únicamente se está realizando el mantenimiento correspondiente a fin de brindar los servicios adecuados a las actividades con la que cuenta la secretaría. </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Acta de la Cuarta Sesión Extraordinaria del Comité de Transparencia, mediante el cual se aprueba la versión pública de los documentos proporcionados en respuesta. </w:t>
      </w:r>
      <w:r w:rsidDel="00000000" w:rsidR="00000000" w:rsidRPr="00000000">
        <w:rPr>
          <w:rtl w:val="0"/>
        </w:rPr>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Acuerdo número CTM/VACHASO/A/00011/2025 emitido por el Comité de Transparencia, mediante el cual, se aprueba la versión pública de la información remitida en respuesta.</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Cuadro de Clasificación respecto de la versión pública de las actas entrega-recepción. </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Ordinaria de Entrega-Recepción del periodo de Gestión Constitucional Municipal y anexos, en versión pública. </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Cuarta Sesión Extraordinaria del Comité de Transparencia 2025-2027, mediante el cual se aprueba la versión pública de la información proporcionada.</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Nombramientos de diversos servidores públicos. </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line="360" w:lineRule="auto"/>
        <w:ind w:left="567" w:right="57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Listado de servidores públicos adscrito a la Secretaría del Ayuntamiento.  </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la parte Recurrente se inconformó arguyendo lo siguiente: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Motivo de inconformidad de la </w:t>
      </w:r>
      <w:r w:rsidDel="00000000" w:rsidR="00000000" w:rsidRPr="00000000">
        <w:rPr>
          <w:rFonts w:ascii="Palatino Linotype" w:cs="Palatino Linotype" w:eastAsia="Palatino Linotype" w:hAnsi="Palatino Linotype"/>
          <w:b w:val="1"/>
          <w:i w:val="1"/>
          <w:sz w:val="22"/>
          <w:szCs w:val="22"/>
          <w:u w:val="single"/>
          <w:rtl w:val="0"/>
        </w:rPr>
        <w:t xml:space="preserve">pregunta 6 El listado proporcionado no está actualizado por tal motivo solicito el listado actual</w:t>
      </w:r>
      <w:r w:rsidDel="00000000" w:rsidR="00000000" w:rsidRPr="00000000">
        <w:rPr>
          <w:rFonts w:ascii="Palatino Linotype" w:cs="Palatino Linotype" w:eastAsia="Palatino Linotype" w:hAnsi="Palatino Linotype"/>
          <w:i w:val="1"/>
          <w:sz w:val="22"/>
          <w:szCs w:val="22"/>
          <w:rtl w:val="0"/>
        </w:rPr>
        <w:t xml:space="preserve">. Motivos de inconformidad pregunta </w:t>
      </w:r>
      <w:r w:rsidDel="00000000" w:rsidR="00000000" w:rsidRPr="00000000">
        <w:rPr>
          <w:rFonts w:ascii="Palatino Linotype" w:cs="Palatino Linotype" w:eastAsia="Palatino Linotype" w:hAnsi="Palatino Linotype"/>
          <w:b w:val="1"/>
          <w:i w:val="1"/>
          <w:color w:val="ff0000"/>
          <w:sz w:val="22"/>
          <w:szCs w:val="22"/>
          <w:u w:val="single"/>
          <w:rtl w:val="0"/>
        </w:rPr>
        <w:t xml:space="preserve">9 Como es posible, es evidente que el director de seguridad pública no quiere dar la información, puesto que ahora sus escoltas ya no son uniformados si no visten de civiles, como para no querer llamar la atención</w:t>
      </w:r>
      <w:r w:rsidDel="00000000" w:rsidR="00000000" w:rsidRPr="00000000">
        <w:rPr>
          <w:rFonts w:ascii="Palatino Linotype" w:cs="Palatino Linotype" w:eastAsia="Palatino Linotype" w:hAnsi="Palatino Linotype"/>
          <w:i w:val="1"/>
          <w:sz w:val="22"/>
          <w:szCs w:val="22"/>
          <w:rtl w:val="0"/>
        </w:rPr>
        <w:t xml:space="preserve">. Respecto de la pregunta </w:t>
      </w:r>
      <w:r w:rsidDel="00000000" w:rsidR="00000000" w:rsidRPr="00000000">
        <w:rPr>
          <w:rFonts w:ascii="Palatino Linotype" w:cs="Palatino Linotype" w:eastAsia="Palatino Linotype" w:hAnsi="Palatino Linotype"/>
          <w:b w:val="1"/>
          <w:i w:val="1"/>
          <w:color w:val="ff0000"/>
          <w:sz w:val="22"/>
          <w:szCs w:val="22"/>
          <w:u w:val="single"/>
          <w:rtl w:val="0"/>
        </w:rPr>
        <w:t xml:space="preserve">10 A partir de su dicho solicito el costo del “mantenimiento”, ya que pinto de blanco toda la secretaria, quito puertas, amplio todo el espacio, cambio todo el equipo de cómputo, así como la adquisición de nuevos escritorios de metal o mejor dicho se trajo todo el equipo del DIF municipal, por lo que solicito rinda cuentas de costo de su “mantenimiento”.</w:t>
      </w:r>
      <w:r w:rsidDel="00000000" w:rsidR="00000000" w:rsidRPr="00000000">
        <w:rPr>
          <w:rFonts w:ascii="Palatino Linotype" w:cs="Palatino Linotype" w:eastAsia="Palatino Linotype" w:hAnsi="Palatino Linotype"/>
          <w:i w:val="1"/>
          <w:sz w:val="22"/>
          <w:szCs w:val="22"/>
          <w:rtl w:val="0"/>
        </w:rPr>
        <w:t xml:space="preserve"> Respecto de la pregunta </w:t>
      </w:r>
      <w:r w:rsidDel="00000000" w:rsidR="00000000" w:rsidRPr="00000000">
        <w:rPr>
          <w:rFonts w:ascii="Palatino Linotype" w:cs="Palatino Linotype" w:eastAsia="Palatino Linotype" w:hAnsi="Palatino Linotype"/>
          <w:b w:val="1"/>
          <w:i w:val="1"/>
          <w:sz w:val="22"/>
          <w:szCs w:val="22"/>
          <w:u w:val="single"/>
          <w:rtl w:val="0"/>
        </w:rPr>
        <w:t xml:space="preserve">12 El Órgano Interno de Control no da contestación a la pregunta realizada, si a la fecha cuenta con algún proceso de investigación en contra de la Secretario, ya que no cumple con los requisitos que establece la ley orgánica, así también es una persona déspota y grosera con la ciudadanía y se la pasa amenazando gente,</w:t>
      </w:r>
      <w:r w:rsidDel="00000000" w:rsidR="00000000" w:rsidRPr="00000000">
        <w:rPr>
          <w:rFonts w:ascii="Palatino Linotype" w:cs="Palatino Linotype" w:eastAsia="Palatino Linotype" w:hAnsi="Palatino Linotype"/>
          <w:i w:val="1"/>
          <w:sz w:val="22"/>
          <w:szCs w:val="22"/>
          <w:rtl w:val="0"/>
        </w:rPr>
        <w:t xml:space="preserve"> por lo que la omisión del órgano de control es de cubrir los actos de la servidora pública por ser la XXXXX XXX XX XXXXXXXXX XXXXXX XXXXX XXXXXX o cubriendo los desvíos de recursos por parte de la Secretario</w:t>
      </w:r>
      <w:r w:rsidDel="00000000" w:rsidR="00000000" w:rsidRPr="00000000">
        <w:rPr>
          <w:rtl w:val="0"/>
        </w:rPr>
      </w:r>
    </w:p>
    <w:p w:rsidR="00000000" w:rsidDel="00000000" w:rsidP="00000000" w:rsidRDefault="00000000" w:rsidRPr="00000000" w14:paraId="000000A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el Sujeto Obligado ratificó su respuesta inicial. </w:t>
      </w:r>
    </w:p>
    <w:p w:rsidR="00000000" w:rsidDel="00000000" w:rsidP="00000000" w:rsidRDefault="00000000" w:rsidRPr="00000000" w14:paraId="000000A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Señalado lo anterior, no pasa inadvertido para este Organismo Garante que, toda vez que los motivos de inconformidad aducidos en el recurso de revisión, no versan sobre la totalidad de la información proporcionada por el Sujeto Obligado, pues la parte Recurrente se inconformó específicamente por los </w:t>
      </w:r>
      <w:r w:rsidDel="00000000" w:rsidR="00000000" w:rsidRPr="00000000">
        <w:rPr>
          <w:rFonts w:ascii="Palatino Linotype" w:cs="Palatino Linotype" w:eastAsia="Palatino Linotype" w:hAnsi="Palatino Linotype"/>
          <w:b w:val="1"/>
          <w:sz w:val="22"/>
          <w:szCs w:val="22"/>
          <w:u w:val="single"/>
          <w:rtl w:val="0"/>
        </w:rPr>
        <w:t xml:space="preserve">puntos 6, 9, 10 y 12,</w:t>
      </w:r>
      <w:r w:rsidDel="00000000" w:rsidR="00000000" w:rsidRPr="00000000">
        <w:rPr>
          <w:rFonts w:ascii="Palatino Linotype" w:cs="Palatino Linotype" w:eastAsia="Palatino Linotype" w:hAnsi="Palatino Linotype"/>
          <w:sz w:val="22"/>
          <w:szCs w:val="22"/>
          <w:rtl w:val="0"/>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B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Actos consentidos tácitamente. Improcedencia de su análisis.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B9">
      <w:pPr>
        <w:tabs>
          <w:tab w:val="left" w:leader="none" w:pos="851"/>
          <w:tab w:val="left" w:leader="none" w:pos="1276"/>
        </w:tabs>
        <w:ind w:left="567" w:right="70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Dicho lo anterior, la información de la que resulta procedente pronunciarse es respecto de los puntos 6, 9, 10 y 12 que se señalan en la solicitud de información.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color w:val="000000"/>
          <w:sz w:val="22"/>
          <w:szCs w:val="22"/>
          <w:u w:val="singl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Ahora bien, establecido esto, por cuestiones de técnica jurídica, se realiza el siguiente cuadro de análisis, con la finalidad de dar mayor claridad al asunto que ahora nos ocupa:</w:t>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
        <w:tblW w:w="9358.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
        <w:gridCol w:w="3321"/>
        <w:gridCol w:w="1872"/>
        <w:gridCol w:w="1872"/>
        <w:gridCol w:w="1872"/>
        <w:tblGridChange w:id="0">
          <w:tblGrid>
            <w:gridCol w:w="421"/>
            <w:gridCol w:w="3321"/>
            <w:gridCol w:w="1872"/>
            <w:gridCol w:w="1872"/>
            <w:gridCol w:w="1872"/>
          </w:tblGrid>
        </w:tblGridChange>
      </w:tblGrid>
      <w:tr>
        <w:trPr>
          <w:cantSplit w:val="0"/>
          <w:tblHeader w:val="0"/>
        </w:trPr>
        <w:tc>
          <w:tcPr>
            <w:tcBorders>
              <w:top w:color="000000" w:space="0" w:sz="0" w:val="nil"/>
              <w:left w:color="000000" w:space="0" w:sz="0" w:val="nil"/>
            </w:tcBorders>
            <w:shd w:fill="ffffff" w:val="clear"/>
          </w:tcPr>
          <w:p w:rsidR="00000000" w:rsidDel="00000000" w:rsidP="00000000" w:rsidRDefault="00000000" w:rsidRPr="00000000" w14:paraId="000000BF">
            <w:pPr>
              <w:jc w:val="both"/>
              <w:rPr>
                <w:rFonts w:ascii="Palatino Linotype" w:cs="Palatino Linotype" w:eastAsia="Palatino Linotype" w:hAnsi="Palatino Linotype"/>
                <w:b w:val="1"/>
                <w:sz w:val="20"/>
                <w:szCs w:val="20"/>
              </w:rPr>
            </w:pPr>
            <w:r w:rsidDel="00000000" w:rsidR="00000000" w:rsidRPr="00000000">
              <w:rPr>
                <w:rtl w:val="0"/>
              </w:rPr>
            </w:r>
          </w:p>
        </w:tc>
        <w:tc>
          <w:tcPr>
            <w:shd w:fill="d9d9d9" w:val="clear"/>
          </w:tcPr>
          <w:p w:rsidR="00000000" w:rsidDel="00000000" w:rsidP="00000000" w:rsidRDefault="00000000" w:rsidRPr="00000000" w14:paraId="000000C0">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Requerimiento</w:t>
            </w:r>
          </w:p>
          <w:p w:rsidR="00000000" w:rsidDel="00000000" w:rsidP="00000000" w:rsidRDefault="00000000" w:rsidRPr="00000000" w14:paraId="000000C1">
            <w:pPr>
              <w:jc w:val="both"/>
              <w:rPr>
                <w:rFonts w:ascii="Palatino Linotype" w:cs="Palatino Linotype" w:eastAsia="Palatino Linotype" w:hAnsi="Palatino Linotype"/>
                <w:b w:val="1"/>
                <w:sz w:val="20"/>
                <w:szCs w:val="20"/>
              </w:rPr>
            </w:pPr>
            <w:r w:rsidDel="00000000" w:rsidR="00000000" w:rsidRPr="00000000">
              <w:rPr>
                <w:rtl w:val="0"/>
              </w:rPr>
            </w:r>
          </w:p>
        </w:tc>
        <w:tc>
          <w:tcPr>
            <w:shd w:fill="d9d9d9" w:val="clear"/>
          </w:tcPr>
          <w:p w:rsidR="00000000" w:rsidDel="00000000" w:rsidP="00000000" w:rsidRDefault="00000000" w:rsidRPr="00000000" w14:paraId="000000C2">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d9d9d9" w:val="clear"/>
          </w:tcPr>
          <w:p w:rsidR="00000000" w:rsidDel="00000000" w:rsidP="00000000" w:rsidRDefault="00000000" w:rsidRPr="00000000" w14:paraId="000000C3">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r>
          </w:p>
        </w:tc>
        <w:tc>
          <w:tcPr>
            <w:shd w:fill="d9d9d9" w:val="clear"/>
          </w:tcPr>
          <w:p w:rsidR="00000000" w:rsidDel="00000000" w:rsidP="00000000" w:rsidRDefault="00000000" w:rsidRPr="00000000" w14:paraId="000000C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Observaciones</w:t>
            </w:r>
          </w:p>
        </w:tc>
      </w:tr>
      <w:tr>
        <w:trPr>
          <w:cantSplit w:val="0"/>
          <w:trHeight w:val="70" w:hRule="atLeast"/>
          <w:tblHeader w:val="0"/>
        </w:trPr>
        <w:tc>
          <w:tcPr>
            <w:shd w:fill="d9d9d9" w:val="clear"/>
          </w:tcPr>
          <w:p w:rsidR="00000000" w:rsidDel="00000000" w:rsidP="00000000" w:rsidRDefault="00000000" w:rsidRPr="00000000" w14:paraId="000000C5">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w:t>
            </w:r>
          </w:p>
        </w:tc>
        <w:tc>
          <w:tcPr/>
          <w:p w:rsidR="00000000" w:rsidDel="00000000" w:rsidP="00000000" w:rsidRDefault="00000000" w:rsidRPr="00000000" w14:paraId="000000C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6. Solicito proporcione el listado del personal que labora actualmente en la Secretaria del Ayuntamiento, con cargos, sueldos. </w:t>
            </w:r>
          </w:p>
        </w:tc>
        <w:tc>
          <w:tcPr/>
          <w:p w:rsidR="00000000" w:rsidDel="00000000" w:rsidP="00000000" w:rsidRDefault="00000000" w:rsidRPr="00000000" w14:paraId="000000C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Sujeto Obligado, a través de la Directora de Administración remitió un listado que contiene nombre y apellidos de servidores públicos, plaza, departamento, total de percepciones y total neto. </w:t>
            </w:r>
          </w:p>
        </w:tc>
        <w:tc>
          <w:tcPr/>
          <w:p w:rsidR="00000000" w:rsidDel="00000000" w:rsidP="00000000" w:rsidRDefault="00000000" w:rsidRPr="00000000" w14:paraId="000000C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listado proporcionado no está actualizado por tal motivo requiere el listado actual. </w:t>
            </w:r>
          </w:p>
        </w:tc>
        <w:tc>
          <w:tcPr/>
          <w:p w:rsidR="00000000" w:rsidDel="00000000" w:rsidP="00000000" w:rsidRDefault="00000000" w:rsidRPr="00000000" w14:paraId="000000C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Colmó</w:t>
            </w:r>
          </w:p>
          <w:p w:rsidR="00000000" w:rsidDel="00000000" w:rsidP="00000000" w:rsidRDefault="00000000" w:rsidRPr="00000000" w14:paraId="000000CA">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listado se remitió a través de la unidad administrativa competente. </w:t>
            </w:r>
          </w:p>
        </w:tc>
      </w:tr>
      <w:tr>
        <w:trPr>
          <w:cantSplit w:val="0"/>
          <w:tblHeader w:val="0"/>
        </w:trPr>
        <w:tc>
          <w:tcPr>
            <w:shd w:fill="d9d9d9" w:val="clear"/>
          </w:tcPr>
          <w:p w:rsidR="00000000" w:rsidDel="00000000" w:rsidP="00000000" w:rsidRDefault="00000000" w:rsidRPr="00000000" w14:paraId="000000CC">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2</w:t>
            </w:r>
          </w:p>
        </w:tc>
        <w:tc>
          <w:tcPr/>
          <w:p w:rsidR="00000000" w:rsidDel="00000000" w:rsidP="00000000" w:rsidRDefault="00000000" w:rsidRPr="00000000" w14:paraId="000000C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9. Solicito al presidente municipal y al comisario de seguridad pública del porque la C. Sandra Karina Garrido López, cuenta con escoltas conforme al art. 51 fracción I y VI de la Ley Organica Municipal ,sin ninguna justificación ante la autoridad competente que lo mandaté, y si cuenta con la documentación que amparé los escoltas entregarlas en formato PDF</w:t>
            </w:r>
          </w:p>
        </w:tc>
        <w:tc>
          <w:tcPr/>
          <w:p w:rsidR="00000000" w:rsidDel="00000000" w:rsidP="00000000" w:rsidRDefault="00000000" w:rsidRPr="00000000" w14:paraId="000000C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Dirección de Seguridad Pública y Tránsito Municipal informó que no tiene ni cuenta con elementos comisionados en labores distintas de la prevención de delitos y de la misma manera no presta el servicio de escoltas, en virtud de la función conferida a esta Institución de Seguridad Pública establecida en los artículos 21, párrafo noveno de la Constitución Política de los Estados Unidos Mexicanos.</w:t>
            </w:r>
          </w:p>
        </w:tc>
        <w:tc>
          <w:tcPr/>
          <w:p w:rsidR="00000000" w:rsidDel="00000000" w:rsidP="00000000" w:rsidRDefault="00000000" w:rsidRPr="00000000" w14:paraId="000000C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Particular manifestó lo siguiente: </w:t>
            </w:r>
            <w:r w:rsidDel="00000000" w:rsidR="00000000" w:rsidRPr="00000000">
              <w:rPr>
                <w:rFonts w:ascii="Palatino Linotype" w:cs="Palatino Linotype" w:eastAsia="Palatino Linotype" w:hAnsi="Palatino Linotype"/>
                <w:i w:val="1"/>
                <w:sz w:val="20"/>
                <w:szCs w:val="20"/>
                <w:rtl w:val="0"/>
              </w:rPr>
              <w:t xml:space="preserve">“Como es posible, es evidente que el director de seguridad pública no quiere dar la información, puesto que ahora sus escoltas ya no son uniformados si no visten de civiles, como para no querer llamar la atención”.</w:t>
            </w:r>
            <w:r w:rsidDel="00000000" w:rsidR="00000000" w:rsidRPr="00000000">
              <w:rPr>
                <w:rFonts w:ascii="Palatino Linotype" w:cs="Palatino Linotype" w:eastAsia="Palatino Linotype" w:hAnsi="Palatino Linotype"/>
                <w:sz w:val="20"/>
                <w:szCs w:val="20"/>
                <w:rtl w:val="0"/>
              </w:rPr>
              <w:t xml:space="preserve"> </w:t>
            </w:r>
          </w:p>
        </w:tc>
        <w:tc>
          <w:tcPr/>
          <w:p w:rsidR="00000000" w:rsidDel="00000000" w:rsidP="00000000" w:rsidRDefault="00000000" w:rsidRPr="00000000" w14:paraId="000000D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Colmó.</w:t>
            </w:r>
          </w:p>
          <w:p w:rsidR="00000000" w:rsidDel="00000000" w:rsidP="00000000" w:rsidRDefault="00000000" w:rsidRPr="00000000" w14:paraId="000000D1">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Los motivos de inconformidad versan en manifestaciones subjetivas</w:t>
            </w:r>
          </w:p>
        </w:tc>
      </w:tr>
      <w:tr>
        <w:trPr>
          <w:cantSplit w:val="0"/>
          <w:tblHeader w:val="0"/>
        </w:trPr>
        <w:tc>
          <w:tcPr>
            <w:shd w:fill="d9d9d9" w:val="clear"/>
          </w:tcPr>
          <w:p w:rsidR="00000000" w:rsidDel="00000000" w:rsidP="00000000" w:rsidRDefault="00000000" w:rsidRPr="00000000" w14:paraId="000000D3">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3</w:t>
            </w:r>
          </w:p>
        </w:tc>
        <w:tc>
          <w:tcPr/>
          <w:p w:rsidR="00000000" w:rsidDel="00000000" w:rsidP="00000000" w:rsidRDefault="00000000" w:rsidRPr="00000000" w14:paraId="000000D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 Solicito me informe la Secretaría del Ayuntamiento el costo de las remodelaciones de dicha área, así como la autorización de la misma y facturas pagadas, en formato PDF</w:t>
            </w:r>
          </w:p>
        </w:tc>
        <w:tc>
          <w:tcPr/>
          <w:p w:rsidR="00000000" w:rsidDel="00000000" w:rsidP="00000000" w:rsidRDefault="00000000" w:rsidRPr="00000000" w14:paraId="000000D5">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Secretaria del Ayuntamiento informó que no se ha hecho remodelación alguna, sino únicamente se está realizando el mantenimiento correspondiente.</w:t>
            </w:r>
          </w:p>
          <w:p w:rsidR="00000000" w:rsidDel="00000000" w:rsidP="00000000" w:rsidRDefault="00000000" w:rsidRPr="00000000" w14:paraId="000000D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Por su parte la Tesorera Municipal informó que, aún no se culmina con el registro contable correspondiente al ejercicio fiscal del cuarto trimestre del año 2024, razón por la cual en este momento se encuentra imposibilitado a dar atención a la solicitud.  </w:t>
            </w:r>
          </w:p>
        </w:tc>
        <w:tc>
          <w:tcPr/>
          <w:p w:rsidR="00000000" w:rsidDel="00000000" w:rsidP="00000000" w:rsidRDefault="00000000" w:rsidRPr="00000000" w14:paraId="000000D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Particular refirió que </w:t>
            </w: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Fonts w:ascii="Palatino Linotype" w:cs="Palatino Linotype" w:eastAsia="Palatino Linotype" w:hAnsi="Palatino Linotype"/>
                <w:b w:val="1"/>
                <w:i w:val="1"/>
                <w:color w:val="ff0000"/>
                <w:sz w:val="20"/>
                <w:szCs w:val="20"/>
                <w:rtl w:val="0"/>
              </w:rPr>
              <w:t xml:space="preserve">A partir de su dicho</w:t>
            </w:r>
            <w:r w:rsidDel="00000000" w:rsidR="00000000" w:rsidRPr="00000000">
              <w:rPr>
                <w:rFonts w:ascii="Palatino Linotype" w:cs="Palatino Linotype" w:eastAsia="Palatino Linotype" w:hAnsi="Palatino Linotype"/>
                <w:i w:val="1"/>
                <w:color w:val="ff0000"/>
                <w:sz w:val="20"/>
                <w:szCs w:val="20"/>
                <w:rtl w:val="0"/>
              </w:rPr>
              <w:t xml:space="preserve"> </w:t>
            </w:r>
            <w:r w:rsidDel="00000000" w:rsidR="00000000" w:rsidRPr="00000000">
              <w:rPr>
                <w:rFonts w:ascii="Palatino Linotype" w:cs="Palatino Linotype" w:eastAsia="Palatino Linotype" w:hAnsi="Palatino Linotype"/>
                <w:i w:val="1"/>
                <w:sz w:val="20"/>
                <w:szCs w:val="20"/>
                <w:rtl w:val="0"/>
              </w:rPr>
              <w:t xml:space="preserve">solicito el costo del “mantenimiento”, ya que pinto de blanco toda la secretaria, quito puertas, amplio todo el espacio, cambio todo el equipo de cómputo, así como la adquisición de nuevos escritorios de metal o mejor dicho se trajo todo el equipo del DIF municipal, por lo que solicito </w:t>
            </w:r>
            <w:r w:rsidDel="00000000" w:rsidR="00000000" w:rsidRPr="00000000">
              <w:rPr>
                <w:rFonts w:ascii="Palatino Linotype" w:cs="Palatino Linotype" w:eastAsia="Palatino Linotype" w:hAnsi="Palatino Linotype"/>
                <w:b w:val="1"/>
                <w:i w:val="1"/>
                <w:color w:val="ff0000"/>
                <w:sz w:val="20"/>
                <w:szCs w:val="20"/>
                <w:rtl w:val="0"/>
              </w:rPr>
              <w:t xml:space="preserve">rinda cuentas de costo de su “mantenimiento</w:t>
            </w: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tl w:val="0"/>
              </w:rPr>
            </w:r>
          </w:p>
        </w:tc>
        <w:tc>
          <w:tcPr/>
          <w:p w:rsidR="00000000" w:rsidDel="00000000" w:rsidP="00000000" w:rsidRDefault="00000000" w:rsidRPr="00000000" w14:paraId="000000D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DA">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proporcionaron los costos, sus autorizaciones y las facturas. </w:t>
            </w:r>
          </w:p>
        </w:tc>
      </w:tr>
      <w:tr>
        <w:trPr>
          <w:cantSplit w:val="0"/>
          <w:tblHeader w:val="0"/>
        </w:trPr>
        <w:tc>
          <w:tcPr>
            <w:shd w:fill="d9d9d9" w:val="clear"/>
          </w:tcPr>
          <w:p w:rsidR="00000000" w:rsidDel="00000000" w:rsidP="00000000" w:rsidRDefault="00000000" w:rsidRPr="00000000" w14:paraId="000000DC">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4</w:t>
            </w:r>
          </w:p>
        </w:tc>
        <w:tc>
          <w:tcPr/>
          <w:p w:rsidR="00000000" w:rsidDel="00000000" w:rsidP="00000000" w:rsidRDefault="00000000" w:rsidRPr="00000000" w14:paraId="000000D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12. Solicito del Órgano de Interno de Control Municipal, informe si a la fecha ha iniciado procedimiento alguno por motivo que la Secretaria del Ayuntamiento no cumple con los requisitos establecidos por la Ley Orgánica Municipal.</w:t>
            </w:r>
          </w:p>
        </w:tc>
        <w:tc>
          <w:tcPr/>
          <w:p w:rsidR="00000000" w:rsidDel="00000000" w:rsidP="00000000" w:rsidRDefault="00000000" w:rsidRPr="00000000" w14:paraId="000000D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Sujeto Obligado no se pronunció al respecto. </w:t>
            </w:r>
          </w:p>
        </w:tc>
        <w:tc>
          <w:tcPr/>
          <w:p w:rsidR="00000000" w:rsidDel="00000000" w:rsidP="00000000" w:rsidRDefault="00000000" w:rsidRPr="00000000" w14:paraId="000000D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parte Recurrente se inconformó arguyendo que </w:t>
            </w:r>
          </w:p>
          <w:p w:rsidR="00000000" w:rsidDel="00000000" w:rsidP="00000000" w:rsidRDefault="00000000" w:rsidRPr="00000000" w14:paraId="000000E0">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“El Órgano Interno de Control </w:t>
            </w:r>
            <w:r w:rsidDel="00000000" w:rsidR="00000000" w:rsidRPr="00000000">
              <w:rPr>
                <w:rFonts w:ascii="Palatino Linotype" w:cs="Palatino Linotype" w:eastAsia="Palatino Linotype" w:hAnsi="Palatino Linotype"/>
                <w:b w:val="1"/>
                <w:i w:val="1"/>
                <w:sz w:val="20"/>
                <w:szCs w:val="20"/>
                <w:u w:val="single"/>
                <w:rtl w:val="0"/>
              </w:rPr>
              <w:t xml:space="preserve">no da contestación a la pregunta realizada</w:t>
            </w:r>
            <w:r w:rsidDel="00000000" w:rsidR="00000000" w:rsidRPr="00000000">
              <w:rPr>
                <w:rFonts w:ascii="Palatino Linotype" w:cs="Palatino Linotype" w:eastAsia="Palatino Linotype" w:hAnsi="Palatino Linotype"/>
                <w:i w:val="1"/>
                <w:sz w:val="20"/>
                <w:szCs w:val="20"/>
                <w:rtl w:val="0"/>
              </w:rPr>
              <w:t xml:space="preserve">, si a la fecha cuenta con algún proceso de investigación en contra de la Secretario, ya que no cumple con los requisitos que establece la ley orgánica, así también es una persona déspota y grosera con la ciudadanía y se la pasa amenazando gente, por lo que la omisión del órgano de control es de cubrir los actos de la servidora pública por ser la </w:t>
            </w:r>
            <w:r w:rsidDel="00000000" w:rsidR="00000000" w:rsidRPr="00000000">
              <w:rPr>
                <w:rFonts w:ascii="Palatino Linotype" w:cs="Palatino Linotype" w:eastAsia="Palatino Linotype" w:hAnsi="Palatino Linotype"/>
                <w:i w:val="1"/>
                <w:sz w:val="22"/>
                <w:szCs w:val="22"/>
                <w:rtl w:val="0"/>
              </w:rPr>
              <w:t xml:space="preserve">XXXXX XXX XX XXXXXXXXX XXXXXX XXXXX XXXXXX</w:t>
            </w:r>
            <w:r w:rsidDel="00000000" w:rsidR="00000000" w:rsidRPr="00000000">
              <w:rPr>
                <w:rFonts w:ascii="Palatino Linotype" w:cs="Palatino Linotype" w:eastAsia="Palatino Linotype" w:hAnsi="Palatino Linotype"/>
                <w:i w:val="1"/>
                <w:sz w:val="20"/>
                <w:szCs w:val="20"/>
                <w:rtl w:val="0"/>
              </w:rPr>
              <w:t xml:space="preserve"> o cubriendo los desvíos de recursos por parte de la Secretario”.</w:t>
            </w:r>
          </w:p>
        </w:tc>
        <w:tc>
          <w:tcPr/>
          <w:p w:rsidR="00000000" w:rsidDel="00000000" w:rsidP="00000000" w:rsidRDefault="00000000" w:rsidRPr="00000000" w14:paraId="000000E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E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advierte pronunciamiento sobre este requerimiento.</w:t>
            </w:r>
          </w:p>
        </w:tc>
      </w:tr>
    </w:tbl>
    <w:p w:rsidR="00000000" w:rsidDel="00000000" w:rsidP="00000000" w:rsidRDefault="00000000" w:rsidRPr="00000000" w14:paraId="000000E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Referido lo anterior, en cuanto hace al punto 2) relativo a </w:t>
      </w:r>
      <w:r w:rsidDel="00000000" w:rsidR="00000000" w:rsidRPr="00000000">
        <w:rPr>
          <w:rFonts w:ascii="Palatino Linotype" w:cs="Palatino Linotype" w:eastAsia="Palatino Linotype" w:hAnsi="Palatino Linotype"/>
          <w:b w:val="1"/>
          <w:sz w:val="22"/>
          <w:szCs w:val="22"/>
          <w:rtl w:val="0"/>
        </w:rPr>
        <w:t xml:space="preserve">Solicito al Presidente Municipal y al Comisario de Seguridad Pública del porque la C. Sandra Karina Garrido López, cuenta con escoltas conforme al art. 51 fracción I y VI de la Ley Orgánica Municipal sin ninguna justificación ante la autoridad competente que lo mandaté, y si cuenta con la documentación que amparé los escoltas entregarlas en formato PDF</w:t>
      </w:r>
      <w:r w:rsidDel="00000000" w:rsidR="00000000" w:rsidRPr="00000000">
        <w:rPr>
          <w:rFonts w:ascii="Palatino Linotype" w:cs="Palatino Linotype" w:eastAsia="Palatino Linotype" w:hAnsi="Palatino Linotype"/>
          <w:sz w:val="22"/>
          <w:szCs w:val="22"/>
          <w:rtl w:val="0"/>
        </w:rPr>
        <w:t xml:space="preserve">, tal como se logra advertir del recuadro que antecede, la parte Recurrente se inconformó arguyendo que, </w:t>
      </w:r>
      <w:r w:rsidDel="00000000" w:rsidR="00000000" w:rsidRPr="00000000">
        <w:rPr>
          <w:rFonts w:ascii="Palatino Linotype" w:cs="Palatino Linotype" w:eastAsia="Palatino Linotype" w:hAnsi="Palatino Linotype"/>
          <w:i w:val="1"/>
          <w:sz w:val="22"/>
          <w:szCs w:val="22"/>
          <w:rtl w:val="0"/>
        </w:rPr>
        <w:t xml:space="preserve">“Como es posible, es evidente que el director de seguridad pública no quiere dar la información, puesto que ahora sus escoltas ya no son uniformados si no visten de civiles, como para no querer llamar la atención”. </w:t>
      </w:r>
    </w:p>
    <w:p w:rsidR="00000000" w:rsidDel="00000000" w:rsidP="00000000" w:rsidRDefault="00000000" w:rsidRPr="00000000" w14:paraId="000000E6">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los motivos de inconformidad versan en manifestaciones y apreciaciones subjetivas que no pueden ser atendidas a través del derecho de acceso a la información pública, aunado a que, en respuesta la unidad administrativa competente, a saber la Dirección de Seguridad Pública y Tránsito Municipal informó que, la servidora pública no tiene ni cuenta con elementos comisionados en labores distintas de la prevención de delitos y de la misma manera no presta el servicio de escolta. </w:t>
      </w:r>
    </w:p>
    <w:p w:rsidR="00000000" w:rsidDel="00000000" w:rsidP="00000000" w:rsidRDefault="00000000" w:rsidRPr="00000000" w14:paraId="000000E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que su requerimiento se tiene por </w:t>
      </w:r>
      <w:r w:rsidDel="00000000" w:rsidR="00000000" w:rsidRPr="00000000">
        <w:rPr>
          <w:rFonts w:ascii="Palatino Linotype" w:cs="Palatino Linotype" w:eastAsia="Palatino Linotype" w:hAnsi="Palatino Linotype"/>
          <w:b w:val="1"/>
          <w:sz w:val="22"/>
          <w:szCs w:val="22"/>
          <w:rtl w:val="0"/>
        </w:rPr>
        <w:t xml:space="preserve">colmado. </w:t>
      </w:r>
    </w:p>
    <w:p w:rsidR="00000000" w:rsidDel="00000000" w:rsidP="00000000" w:rsidRDefault="00000000" w:rsidRPr="00000000" w14:paraId="000000E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punto  3) relativo a </w:t>
      </w:r>
      <w:r w:rsidDel="00000000" w:rsidR="00000000" w:rsidRPr="00000000">
        <w:rPr>
          <w:rFonts w:ascii="Palatino Linotype" w:cs="Palatino Linotype" w:eastAsia="Palatino Linotype" w:hAnsi="Palatino Linotype"/>
          <w:b w:val="1"/>
          <w:sz w:val="22"/>
          <w:szCs w:val="22"/>
          <w:rtl w:val="0"/>
        </w:rPr>
        <w:t xml:space="preserve">solicito me informe la Secretaría del Ayuntamiento el costo de las remodelaciones de dicha área, así como la autorización de la misma y facturas pagadas, en formato PDF</w:t>
      </w:r>
      <w:r w:rsidDel="00000000" w:rsidR="00000000" w:rsidRPr="00000000">
        <w:rPr>
          <w:rFonts w:ascii="Palatino Linotype" w:cs="Palatino Linotype" w:eastAsia="Palatino Linotype" w:hAnsi="Palatino Linotype"/>
          <w:sz w:val="22"/>
          <w:szCs w:val="22"/>
          <w:rtl w:val="0"/>
        </w:rPr>
        <w:t xml:space="preserve">, la parte Recurrente se inconformó arguyendo que </w:t>
      </w:r>
      <w:r w:rsidDel="00000000" w:rsidR="00000000" w:rsidRPr="00000000">
        <w:rPr>
          <w:rFonts w:ascii="Palatino Linotype" w:cs="Palatino Linotype" w:eastAsia="Palatino Linotype" w:hAnsi="Palatino Linotype"/>
          <w:i w:val="1"/>
          <w:sz w:val="22"/>
          <w:szCs w:val="22"/>
          <w:rtl w:val="0"/>
        </w:rPr>
        <w:t xml:space="preserve">“A partir de su dicho solicito el costo del “mantenimiento”, ya que pinto de blanco toda la secretaria, quito puertas, amplio todo el espacio, cambio todo el equipo de cómputo, así como la adquisición de nuevos escritorios de metal o mejor dicho se trajo todo el equipo del DIF municipal, por lo que solicito rinda cuentas de costo de su “mantenimiento”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es menester mencionar que, si bien es cierto, el Sujeto Obligado informó a la parte Recurrente que no se trataba de una remodelación sino del mantenimiento, también lo es que, el particular no está obligado a conocer el término correcto respecto de los trabajos que se encuentran realizando dentro del inmueble. </w:t>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 la respuesta dada por el Sujeto Obligado se advierte que este admite que se están llevando a cabo trabajos, en ese sentido, resulta necesario proceder al análisis de su requerimiento de información, los cuales se relacionan con los costos, facturas y autorizaciones. </w:t>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En lo que respecta a las facturas, el Glosario de Términos Hacendarios que emite el Instituto Hacendario del Estado de México, el cual define como </w:t>
      </w:r>
      <w:r w:rsidDel="00000000" w:rsidR="00000000" w:rsidRPr="00000000">
        <w:rPr>
          <w:rFonts w:ascii="Palatino Linotype" w:cs="Palatino Linotype" w:eastAsia="Palatino Linotype" w:hAnsi="Palatino Linotype"/>
          <w:b w:val="1"/>
          <w:i w:val="1"/>
          <w:sz w:val="22"/>
          <w:szCs w:val="22"/>
          <w:rtl w:val="0"/>
        </w:rPr>
        <w:t xml:space="preserve">“factura”</w:t>
      </w:r>
      <w:r w:rsidDel="00000000" w:rsidR="00000000" w:rsidRPr="00000000">
        <w:rPr>
          <w:rFonts w:ascii="Palatino Linotype" w:cs="Palatino Linotype" w:eastAsia="Palatino Linotype" w:hAnsi="Palatino Linotype"/>
          <w:i w:val="1"/>
          <w:sz w:val="22"/>
          <w:szCs w:val="22"/>
          <w:rtl w:val="0"/>
        </w:rPr>
        <w:t xml:space="preserve"> al  </w:t>
      </w:r>
      <w:r w:rsidDel="00000000" w:rsidR="00000000" w:rsidRPr="00000000">
        <w:rPr>
          <w:rFonts w:ascii="Palatino Linotype" w:cs="Palatino Linotype" w:eastAsia="Palatino Linotype" w:hAnsi="Palatino Linotype"/>
          <w:b w:val="1"/>
          <w:i w:val="1"/>
          <w:sz w:val="22"/>
          <w:szCs w:val="22"/>
          <w:rtl w:val="0"/>
        </w:rPr>
        <w:t xml:space="preserve">documento fiscal que emite la persona física o moral para comprobar la venta o adquisición de un bien y/o servicio.</w:t>
      </w:r>
      <w:r w:rsidDel="00000000" w:rsidR="00000000" w:rsidRPr="00000000">
        <w:rPr>
          <w:rtl w:val="0"/>
        </w:rPr>
      </w:r>
    </w:p>
    <w:p w:rsidR="00000000" w:rsidDel="00000000" w:rsidP="00000000" w:rsidRDefault="00000000" w:rsidRPr="00000000" w14:paraId="000000F1">
      <w:pPr>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2">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señalar que cuando las facturas amparan las erogaciones que se realizan con erario público tienen naturaleza pública, pues constituyen un medio idóneo de evidencia del gasto realizado con recursos públicos. </w:t>
      </w:r>
    </w:p>
    <w:p w:rsidR="00000000" w:rsidDel="00000000" w:rsidP="00000000" w:rsidRDefault="00000000" w:rsidRPr="00000000" w14:paraId="000000F3">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orden de ideas, el Código Financiero del Estado de México, establece en su artículo 344 lo siguiente: </w:t>
      </w:r>
    </w:p>
    <w:p w:rsidR="00000000" w:rsidDel="00000000" w:rsidP="00000000" w:rsidRDefault="00000000" w:rsidRPr="00000000" w14:paraId="000000F5">
      <w:pPr>
        <w:spacing w:line="360" w:lineRule="auto"/>
        <w:ind w:left="567"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Entes Públicos, a través de cualquiera de sus unidades administrativas</w:t>
      </w:r>
      <w:r w:rsidDel="00000000" w:rsidR="00000000" w:rsidRPr="00000000">
        <w:rPr>
          <w:rFonts w:ascii="Palatino Linotype" w:cs="Palatino Linotype" w:eastAsia="Palatino Linotype" w:hAnsi="Palatino Linotype"/>
          <w:i w:val="1"/>
          <w:sz w:val="22"/>
          <w:szCs w:val="22"/>
          <w:rtl w:val="0"/>
        </w:rPr>
        <w:t xml:space="preserve">, de acuerdo con su naturaleza jurídica y según corresponda, </w:t>
      </w:r>
      <w:r w:rsidDel="00000000" w:rsidR="00000000" w:rsidRPr="00000000">
        <w:rPr>
          <w:rFonts w:ascii="Palatino Linotype" w:cs="Palatino Linotype" w:eastAsia="Palatino Linotype" w:hAnsi="Palatino Linotype"/>
          <w:b w:val="1"/>
          <w:i w:val="1"/>
          <w:sz w:val="22"/>
          <w:szCs w:val="22"/>
          <w:u w:val="single"/>
          <w:rtl w:val="0"/>
        </w:rPr>
        <w:t xml:space="preserve">registrarán contablemente el efecto patrimonial y presupuestal de las operaciones financieras que realicen, en el momento en que ocurran, con base en el sistema y políticas de registro establecidas</w:t>
      </w:r>
      <w:r w:rsidDel="00000000" w:rsidR="00000000" w:rsidRPr="00000000">
        <w:rPr>
          <w:rFonts w:ascii="Palatino Linotype" w:cs="Palatino Linotype" w:eastAsia="Palatino Linotype" w:hAnsi="Palatino Linotype"/>
          <w:i w:val="1"/>
          <w:sz w:val="22"/>
          <w:szCs w:val="22"/>
          <w:rtl w:val="0"/>
        </w:rPr>
        <w:t xml:space="preserve">, en el caso de los Municipios, se hará por la Tesorería. </w:t>
      </w:r>
    </w:p>
    <w:p w:rsidR="00000000" w:rsidDel="00000000" w:rsidP="00000000" w:rsidRDefault="00000000" w:rsidRPr="00000000" w14:paraId="000000F7">
      <w:pPr>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Todo registro contable y presupuestal deberá estar soportado con los documentos comprobatorios originales o en medios electrónicos, los que deberán permanecer en custodia y conservación</w:t>
      </w:r>
      <w:r w:rsidDel="00000000" w:rsidR="00000000" w:rsidRPr="00000000">
        <w:rPr>
          <w:rFonts w:ascii="Palatino Linotype" w:cs="Palatino Linotype" w:eastAsia="Palatino Linotype" w:hAnsi="Palatino Linotype"/>
          <w:i w:val="1"/>
          <w:sz w:val="22"/>
          <w:szCs w:val="22"/>
          <w:rtl w:val="0"/>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000000" w:rsidDel="00000000" w:rsidP="00000000" w:rsidRDefault="00000000" w:rsidRPr="00000000" w14:paraId="000000F9">
      <w:pPr>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A">
      <w:pPr>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documentos de carácter histórico, se estará a lo dispuesto por la legislación de la materia.</w:t>
      </w:r>
    </w:p>
    <w:p w:rsidR="00000000" w:rsidDel="00000000" w:rsidP="00000000" w:rsidRDefault="00000000" w:rsidRPr="00000000" w14:paraId="000000FB">
      <w:pPr>
        <w:spacing w:line="360" w:lineRule="auto"/>
        <w:ind w:right="49"/>
        <w:jc w:val="both"/>
        <w:rPr>
          <w:sz w:val="22"/>
          <w:szCs w:val="22"/>
        </w:rPr>
      </w:pPr>
      <w:r w:rsidDel="00000000" w:rsidR="00000000" w:rsidRPr="00000000">
        <w:rPr>
          <w:rtl w:val="0"/>
        </w:rPr>
      </w:r>
    </w:p>
    <w:p w:rsidR="00000000" w:rsidDel="00000000" w:rsidP="00000000" w:rsidRDefault="00000000" w:rsidRPr="00000000" w14:paraId="000000F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Del="00000000" w:rsidR="00000000" w:rsidRPr="00000000">
        <w:rPr>
          <w:rFonts w:ascii="Palatino Linotype" w:cs="Palatino Linotype" w:eastAsia="Palatino Linotype" w:hAnsi="Palatino Linotype"/>
          <w:i w:val="1"/>
          <w:sz w:val="22"/>
          <w:szCs w:val="22"/>
          <w:rtl w:val="0"/>
        </w:rPr>
        <w:t xml:space="preserve">Glosario de Términos Administrativos</w:t>
      </w:r>
      <w:r w:rsidDel="00000000" w:rsidR="00000000" w:rsidRPr="00000000">
        <w:rPr>
          <w:rFonts w:ascii="Palatino Linotype" w:cs="Palatino Linotype" w:eastAsia="Palatino Linotype" w:hAnsi="Palatino Linotype"/>
          <w:sz w:val="22"/>
          <w:szCs w:val="22"/>
          <w:rtl w:val="0"/>
        </w:rPr>
        <w:t xml:space="preserve"> y el </w:t>
      </w:r>
      <w:r w:rsidDel="00000000" w:rsidR="00000000" w:rsidRPr="00000000">
        <w:rPr>
          <w:rFonts w:ascii="Palatino Linotype" w:cs="Palatino Linotype" w:eastAsia="Palatino Linotype" w:hAnsi="Palatino Linotype"/>
          <w:i w:val="1"/>
          <w:sz w:val="22"/>
          <w:szCs w:val="22"/>
          <w:rtl w:val="0"/>
        </w:rPr>
        <w:t xml:space="preserve">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sz w:val="22"/>
          <w:szCs w:val="22"/>
          <w:rtl w:val="0"/>
        </w:rPr>
        <w:t xml:space="preserve">, definen los registros como: </w:t>
      </w:r>
    </w:p>
    <w:p w:rsidR="00000000" w:rsidDel="00000000" w:rsidP="00000000" w:rsidRDefault="00000000" w:rsidRPr="00000000" w14:paraId="000000FD">
      <w:pPr>
        <w:spacing w:line="360" w:lineRule="auto"/>
        <w:ind w:right="56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E">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 </w:t>
      </w: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 de un ente económico. </w:t>
      </w:r>
    </w:p>
    <w:p w:rsidR="00000000" w:rsidDel="00000000" w:rsidP="00000000" w:rsidRDefault="00000000" w:rsidRPr="00000000" w14:paraId="000000FF">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0">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 </w:t>
      </w: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 </w:t>
      </w:r>
    </w:p>
    <w:p w:rsidR="00000000" w:rsidDel="00000000" w:rsidP="00000000" w:rsidRDefault="00000000" w:rsidRPr="00000000" w14:paraId="000001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colige que los entes fiscalizables</w:t>
      </w:r>
      <w:r w:rsidDel="00000000" w:rsidR="00000000" w:rsidRPr="00000000">
        <w:rPr>
          <w:rFonts w:ascii="Palatino Linotype" w:cs="Palatino Linotype" w:eastAsia="Palatino Linotype" w:hAnsi="Palatino Linotype"/>
          <w:b w:val="1"/>
          <w:sz w:val="22"/>
          <w:szCs w:val="22"/>
          <w:u w:val="single"/>
          <w:rtl w:val="0"/>
        </w:rPr>
        <w:t xml:space="preserve"> deben contar con una unidad administrativa que registra contablemente el efecto patrimonial y presupuestal de las operaciones financieras</w:t>
      </w:r>
      <w:r w:rsidDel="00000000" w:rsidR="00000000" w:rsidRPr="00000000">
        <w:rPr>
          <w:rFonts w:ascii="Palatino Linotype" w:cs="Palatino Linotype" w:eastAsia="Palatino Linotype" w:hAnsi="Palatino Linotype"/>
          <w:sz w:val="22"/>
          <w:szCs w:val="22"/>
          <w:rtl w:val="0"/>
        </w:rPr>
        <w:t xml:space="preserve"> que realizan y por lo general, se encuentran en las denominadas </w:t>
      </w:r>
      <w:r w:rsidDel="00000000" w:rsidR="00000000" w:rsidRPr="00000000">
        <w:rPr>
          <w:rFonts w:ascii="Palatino Linotype" w:cs="Palatino Linotype" w:eastAsia="Palatino Linotype" w:hAnsi="Palatino Linotype"/>
          <w:i w:val="1"/>
          <w:sz w:val="22"/>
          <w:szCs w:val="22"/>
          <w:rtl w:val="0"/>
        </w:rPr>
        <w:t xml:space="preserve">pólizas contables </w:t>
      </w:r>
      <w:r w:rsidDel="00000000" w:rsidR="00000000" w:rsidRPr="00000000">
        <w:rPr>
          <w:rFonts w:ascii="Palatino Linotype" w:cs="Palatino Linotype" w:eastAsia="Palatino Linotype" w:hAnsi="Palatino Linotype"/>
          <w:sz w:val="22"/>
          <w:szCs w:val="22"/>
          <w:rtl w:val="0"/>
        </w:rPr>
        <w:t xml:space="preserve">las cuales son aquellos documentos en los que se asientan en forma individual todas y cada una de las operaciones desarrolladas por una institución, así como la información necesaria para la identificación de estas. </w:t>
      </w:r>
    </w:p>
    <w:p w:rsidR="00000000" w:rsidDel="00000000" w:rsidP="00000000" w:rsidRDefault="00000000" w:rsidRPr="00000000" w14:paraId="00000102">
      <w:pPr>
        <w:spacing w:line="276" w:lineRule="auto"/>
        <w:ind w:right="57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el Sujeto Obligado, cuenta con las competencias, facultades y atribuciones para conocer, administrar y generar la información relacionada con los procedimientos de contratación llevados a cabo por el Municipio, así como, los documentos donde consta la comprobación de las erogaciones realizadas. </w:t>
      </w:r>
    </w:p>
    <w:p w:rsidR="00000000" w:rsidDel="00000000" w:rsidP="00000000" w:rsidRDefault="00000000" w:rsidRPr="00000000" w14:paraId="0000010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en cuanto hace a los costos y facturas, se tiene que en respuesta, la Tesorera Municipal informó que aún no se culminaba con el registro contable correspondiente para el ejercicio fiscal del cuarto trimestre del año 2024, sin embargo, esto no es pretexto para no proporcionar la información requerida ya que, el que el área se encuentre integrando el registro contable, no significa que la información solicitada no la posea o administre. </w:t>
      </w:r>
    </w:p>
    <w:p w:rsidR="00000000" w:rsidDel="00000000" w:rsidP="00000000" w:rsidRDefault="00000000" w:rsidRPr="00000000" w14:paraId="0000010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hay que referir que el derecho de acceso a la información pública consta en el acceso a los documentos que obren en los archivos de los sujetos obligados, como en el presente caso, las facturas. </w:t>
      </w:r>
    </w:p>
    <w:p w:rsidR="00000000" w:rsidDel="00000000" w:rsidP="00000000" w:rsidRDefault="00000000" w:rsidRPr="00000000" w14:paraId="0000010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no basta que se justifique la negativa de entrega de la información bajo la premisa de la integración de los registros contables y procede ordenar su entrega. </w:t>
      </w:r>
    </w:p>
    <w:p w:rsidR="00000000" w:rsidDel="00000000" w:rsidP="00000000" w:rsidRDefault="00000000" w:rsidRPr="00000000" w14:paraId="0000010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las autorizaciones, la Dirección de Administración es la responsable de proporcionar a las áreas administrativas los servicios para el mejor funcionamiento y desempeño de las actividades administrativas, asimismo, el área de Servicios Generales adscrita a la Dirección de Administración tiene como atribución el vigilar y coordinar la adecuada y oportuna prestación de los servicios generales a las diferentes unidades administrativas para mantener en óptimas condiciones las instalaciones. </w:t>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colige que, esta unidad administrativa puede generar, poseer y administrar la información solicitada relativa a las autorizaciones para llevar a cabo el mantenimiento de la Secretaría del Ayuntamiento. </w:t>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Sujeto Obligado deberá hacer entrega del documento donde consten los costos, las autorizaciones y las facturas del mantenimiento realizado a la Secretaría del Ayuntamiento al trece de enero de dos mil veinticinco. </w:t>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lo que respecta al requerimiento indicado con el numeral 1) relativo a </w:t>
      </w:r>
      <w:r w:rsidDel="00000000" w:rsidR="00000000" w:rsidRPr="00000000">
        <w:rPr>
          <w:rFonts w:ascii="Palatino Linotype" w:cs="Palatino Linotype" w:eastAsia="Palatino Linotype" w:hAnsi="Palatino Linotype"/>
          <w:b w:val="1"/>
          <w:sz w:val="22"/>
          <w:szCs w:val="22"/>
          <w:rtl w:val="0"/>
        </w:rPr>
        <w:t xml:space="preserve">solicito proporcione el listado del personal que labora actualmente en la Secretaria del Ayuntamiento</w:t>
      </w:r>
      <w:r w:rsidDel="00000000" w:rsidR="00000000" w:rsidRPr="00000000">
        <w:rPr>
          <w:rFonts w:ascii="Palatino Linotype" w:cs="Palatino Linotype" w:eastAsia="Palatino Linotype" w:hAnsi="Palatino Linotype"/>
          <w:sz w:val="22"/>
          <w:szCs w:val="22"/>
          <w:rtl w:val="0"/>
        </w:rPr>
        <w:t xml:space="preserve">, con cargos y sueldos, es de mencionar que quien dio atención a este requerimiento fue la Dirección de Administración, como se advierte en el apartado de requerimientos que obra en el expediente electrónico: </w:t>
      </w:r>
    </w:p>
    <w:p w:rsidR="00000000" w:rsidDel="00000000" w:rsidP="00000000" w:rsidRDefault="00000000" w:rsidRPr="00000000" w14:paraId="0000011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948680" cy="552450"/>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868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362794" cy="2114845"/>
            <wp:effectExtent b="0" l="0" r="0" t="0"/>
            <wp:docPr id="1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62794" cy="211484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la unidad administrativa competente, proporcionó un listado de servidores públicos adscritos a la Secretaría del Ayuntamiento, sin embargo, la parte Recurrente se inconformó arguyendo que, el listado proporcionado no estaba actualizado, por tal motivo se requería el listado actual. </w:t>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se considera que, al haberse pronunciado la unidad administrativa competente, se colige que, la información proporcionada es la actualizada a la fecha de la solicitud de información y, por ende, se tiene por </w:t>
      </w:r>
      <w:r w:rsidDel="00000000" w:rsidR="00000000" w:rsidRPr="00000000">
        <w:rPr>
          <w:rFonts w:ascii="Palatino Linotype" w:cs="Palatino Linotype" w:eastAsia="Palatino Linotype" w:hAnsi="Palatino Linotype"/>
          <w:b w:val="1"/>
          <w:sz w:val="22"/>
          <w:szCs w:val="22"/>
          <w:rtl w:val="0"/>
        </w:rPr>
        <w:t xml:space="preserve">atendido </w:t>
      </w:r>
      <w:r w:rsidDel="00000000" w:rsidR="00000000" w:rsidRPr="00000000">
        <w:rPr>
          <w:rFonts w:ascii="Palatino Linotype" w:cs="Palatino Linotype" w:eastAsia="Palatino Linotype" w:hAnsi="Palatino Linotype"/>
          <w:sz w:val="22"/>
          <w:szCs w:val="22"/>
          <w:rtl w:val="0"/>
        </w:rPr>
        <w:t xml:space="preserve">este requerimiento. </w:t>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Asimismo, de conformidad con el artículo 12 de la Ley de Transparencia y Acceso a la Información Pública del Estado de México y Municipios, los sujetos obligados sólo deberán proporcionar la información que obre en sus archivos, en el estado en que esta se encuentre, asimismo, se precisa que </w:t>
      </w:r>
      <w:r w:rsidDel="00000000" w:rsidR="00000000" w:rsidRPr="00000000">
        <w:rPr>
          <w:rFonts w:ascii="Palatino Linotype" w:cs="Palatino Linotype" w:eastAsia="Palatino Linotype" w:hAnsi="Palatino Linotype"/>
          <w:sz w:val="22"/>
          <w:szCs w:val="22"/>
          <w:rtl w:val="0"/>
        </w:rPr>
        <w:t xml:space="preserve">conforme a lo establecido en el Criterio orientador 31/10 emitido por el entonces Instituto Nacional de Transparencia, Acceso a la Información Pública y Protección de Datos Personales INAI (anteriormente IFAI) que se procede a citar a continuación:</w:t>
      </w:r>
    </w:p>
    <w:p w:rsidR="00000000" w:rsidDel="00000000" w:rsidP="00000000" w:rsidRDefault="00000000" w:rsidRPr="00000000" w14:paraId="0000011C">
      <w:pP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1D">
      <w:pPr>
        <w:tabs>
          <w:tab w:val="left" w:leader="none" w:pos="822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1E">
      <w:pPr>
        <w:tabs>
          <w:tab w:val="left" w:leader="none" w:pos="8222"/>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F">
      <w:pPr>
        <w:tabs>
          <w:tab w:val="left" w:leader="none" w:pos="8222"/>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0">
      <w:pP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Por lo que, este Organismo Garante carece de facultades para dudar de la veracidad de la información que el Sujeto Obligado puso a disposición de la parte Recurrente</w:t>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punto referido como numeral 4) relativo a solicito del </w:t>
      </w:r>
      <w:r w:rsidDel="00000000" w:rsidR="00000000" w:rsidRPr="00000000">
        <w:rPr>
          <w:rFonts w:ascii="Palatino Linotype" w:cs="Palatino Linotype" w:eastAsia="Palatino Linotype" w:hAnsi="Palatino Linotype"/>
          <w:b w:val="1"/>
          <w:sz w:val="22"/>
          <w:szCs w:val="22"/>
          <w:rtl w:val="0"/>
        </w:rPr>
        <w:t xml:space="preserve">Órgano de Interno de Control Municipal, informe si a la fecha ha iniciado procedimiento alguno contra la Secretaria del Ayuntamiento por no cumplir con los requisitos establecidos por la Ley Orgánica Municipal</w:t>
      </w:r>
      <w:r w:rsidDel="00000000" w:rsidR="00000000" w:rsidRPr="00000000">
        <w:rPr>
          <w:rFonts w:ascii="Palatino Linotype" w:cs="Palatino Linotype" w:eastAsia="Palatino Linotype" w:hAnsi="Palatino Linotype"/>
          <w:sz w:val="22"/>
          <w:szCs w:val="22"/>
          <w:rtl w:val="0"/>
        </w:rPr>
        <w:t xml:space="preserve">, no se advierte pronunciamiento tanto en respuesta como en informe justificado, respecto de este punto de la solicitud de información, situación por la que, la parte Recurrente se inconformó. </w:t>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toda vez que la pretensión del particular es conocer información sobre la existencia de un procedimiento en contra de la servidora pública referida en la solicitud de información, es necesario analizar si esto actualiza alguna causal de clasificación.</w:t>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debido a que la información está relacionada a una persona determinada, resulta necesario analizar si procede entregar el pronunciamiento respecto a la existencia o no de un procedimiento de responsabilidad, conforme a lo siguiente:</w:t>
      </w:r>
    </w:p>
    <w:p w:rsidR="00000000" w:rsidDel="00000000" w:rsidP="00000000" w:rsidRDefault="00000000" w:rsidRPr="00000000" w14:paraId="00000126">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Procedimiento en trámite, y</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Procedimiento concluido:</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1134"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Absolutorio;</w:t>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1134"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Responsabilidad no grave, y</w:t>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1134"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Responsabilidad grave. </w:t>
      </w:r>
    </w:p>
    <w:p w:rsidR="00000000" w:rsidDel="00000000" w:rsidP="00000000" w:rsidRDefault="00000000" w:rsidRPr="00000000" w14:paraId="0000012D">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426"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Procedimiento de responsabilidad en trámite.</w:t>
      </w:r>
    </w:p>
    <w:p w:rsidR="00000000" w:rsidDel="00000000" w:rsidP="00000000" w:rsidRDefault="00000000" w:rsidRPr="00000000" w14:paraId="0000012F">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necesario señalar que pronunciarse sobre la existencia de un procedimiento de posibles responsabilidades en trámite, podría afectar al posible responsable identificado, en el presente caso, ya que se daría a conocer la existencia de una investigación en contra, lo cual, generaría una percepción negativa de este, sin que se hubiere probado su responsabilidad o culpabilidad, lo cual dañaría, su honor y su derecho a la presunción inocencia e inclusive su actividad profesional, pues aún no se juntan los elementos necesarios para iniciar la segunda etapa del procedimiento.</w:t>
      </w:r>
    </w:p>
    <w:p w:rsidR="00000000" w:rsidDel="00000000" w:rsidP="00000000" w:rsidRDefault="00000000" w:rsidRPr="00000000" w14:paraId="00000131">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por lo que hace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000000" w:rsidDel="00000000" w:rsidP="00000000" w:rsidRDefault="00000000" w:rsidRPr="00000000" w14:paraId="00000133">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000000" w:rsidDel="00000000" w:rsidP="00000000" w:rsidRDefault="00000000" w:rsidRPr="00000000" w14:paraId="00000135">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tesis transcrita se desprende que el honor es el concepto que la persona tiene de sí misma o que los demás se han formado de ella, en virtud de su proceder o de la expresión de su calidad ética y social. </w:t>
      </w:r>
    </w:p>
    <w:p w:rsidR="00000000" w:rsidDel="00000000" w:rsidP="00000000" w:rsidRDefault="00000000" w:rsidRPr="00000000" w14:paraId="00000137">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en el campo jurídico, es un derecho humano que involucra la facultad de cada individuo de ser tratado de forma decoros,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000000" w:rsidDel="00000000" w:rsidP="00000000" w:rsidRDefault="00000000" w:rsidRPr="00000000" w14:paraId="00000139">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debe señalarse que conforme al artículo 20, inciso B, numeral I, de la Constitución Política del 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w:t>
      </w:r>
    </w:p>
    <w:p w:rsidR="00000000" w:rsidDel="00000000" w:rsidP="00000000" w:rsidRDefault="00000000" w:rsidRPr="00000000" w14:paraId="0000013B">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000000" w:rsidDel="00000000" w:rsidP="00000000" w:rsidRDefault="00000000" w:rsidRPr="00000000" w14:paraId="0000013D">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“PRESUNCIÓN DE INOCENCIA. ALCANCES DE ESE PRINCIPIO CONSTITUCIONAL. </w:t>
      </w:r>
      <w:r w:rsidDel="00000000" w:rsidR="00000000" w:rsidRPr="00000000">
        <w:rPr>
          <w:rFonts w:ascii="Palatino Linotype" w:cs="Palatino Linotype" w:eastAsia="Palatino Linotype" w:hAnsi="Palatino Linotype"/>
          <w:i w:val="1"/>
          <w:sz w:val="22"/>
          <w:szCs w:val="22"/>
          <w:rtl w:val="0"/>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000000" w:rsidDel="00000000" w:rsidP="00000000" w:rsidRDefault="00000000" w:rsidRPr="00000000" w14:paraId="0000013F">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000000" w:rsidDel="00000000" w:rsidP="00000000" w:rsidRDefault="00000000" w:rsidRPr="00000000" w14:paraId="00000141">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pronunciarse sobre la existencia de un procedimiento en trámite, se daría a conocer que la existencia de un procedimiento de probable responsabilidad, y la ciudadanía podría generar un juicio negativo, en contra del servidor público involucrado, sin que se hayan reunido los elementos para establecer que si son probables responsables, con lo cual, se vería afectado de manera directa, su honor y derecho a la presunción de inocencia.</w:t>
      </w:r>
    </w:p>
    <w:p w:rsidR="00000000" w:rsidDel="00000000" w:rsidP="00000000" w:rsidRDefault="00000000" w:rsidRPr="00000000" w14:paraId="00000143">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toda vez que realizar el pronunciamiento afectaría el derecho al honor, buena imagen y presunción de inocencia del servidor público, se considera que deberá clasificarlo en términos del artículo 143, fracción I, de la Ley de Transparencia y Acceso a la Información Pública del Estado de México y Municipios.</w:t>
      </w:r>
    </w:p>
    <w:p w:rsidR="00000000" w:rsidDel="00000000" w:rsidP="00000000" w:rsidRDefault="00000000" w:rsidRPr="00000000" w14:paraId="00000145">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6">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Ahora bien, es necesario señalar que conforme a al artículo 115 de la Ley General de Transparencia y Acceso a la Información Pública vigente a la fecha de la solicitud de información, relacionado con el 142 de la Ley de Transparencia y Acceso a la Información Pública del Estado de México y Municipios y el Trigésimo Séptimo de los Lineamientos Generales vigentes a la fecha de la solicitud de información, no podrá invocarse la clasificación de aquella información que se encuentre relacionada con posibles violaciones a derechos humanos o actos de corrupción.</w:t>
      </w:r>
      <w:r w:rsidDel="00000000" w:rsidR="00000000" w:rsidRPr="00000000">
        <w:rPr>
          <w:rtl w:val="0"/>
        </w:rPr>
      </w:r>
    </w:p>
    <w:p w:rsidR="00000000" w:rsidDel="00000000" w:rsidP="00000000" w:rsidRDefault="00000000" w:rsidRPr="00000000" w14:paraId="000001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resulta necesario, los artículos 3°, fracción XII y 8°, fracción VI, de la Ley General de Transparencia y Acceso a la Información Pública vigente a la fecha de la solicitud, relacionados con los diversos 3°, fracción XXII y 9°, fracción VII, de la Ley de Transparencia y Acceso a la Información Pública del Estado de México, establecen lo siguiente:</w:t>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Principio de Máxima Publicidad: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Precisa que toda la información en posesión de los entes sujetos a las Leyes de Transparencia es pública, completa, oportuna y accesible, sujeta a un claro régimen de excepciones.</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Información de Interés Público: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aquella que resulta relevante o beneficiosa para la sociedad y no simplemente de interés individual,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el interés público está íntimamente relacionado, con el principio de máxima publicidad y las excepciones a la clasificación de la información; lo anterior, pues existe un interés general de la sociedad de conocer sobre los actos de corrupción y las posibles violaciones a derechos humanos, pues no son afectaciones que se dan en lo individual, sino que existe un detrimento en un grupo o en la población en general.</w:t>
      </w:r>
    </w:p>
    <w:p w:rsidR="00000000" w:rsidDel="00000000" w:rsidP="00000000" w:rsidRDefault="00000000" w:rsidRPr="00000000" w14:paraId="000001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 motivo, se considera que, para el caso que, existiera algún procedimiento de responsabilidades administrativas en trámite y que estén relacionados con alguna excepción de las establecidas en el artículo 142 de la Ley de Transparencia y Acceso a la Información Pública del Estado de México y Municipios, tales como violaciones graves a derechos humanos o actos de corrupción, deberá entregar los documentos solicitados.</w:t>
      </w:r>
    </w:p>
    <w:p w:rsidR="00000000" w:rsidDel="00000000" w:rsidP="00000000" w:rsidRDefault="00000000" w:rsidRPr="00000000" w14:paraId="0000014F">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426"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Procedimiento concluido por falta administrativa no grave.</w:t>
      </w:r>
    </w:p>
    <w:p w:rsidR="00000000" w:rsidDel="00000000" w:rsidP="00000000" w:rsidRDefault="00000000" w:rsidRPr="00000000" w14:paraId="00000151">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ese sentido, emitir un pronunciamiento sobre la existencia de un procedimiento de responsabilidad </w:t>
      </w:r>
      <w:r w:rsidDel="00000000" w:rsidR="00000000" w:rsidRPr="00000000">
        <w:rPr>
          <w:rFonts w:ascii="Palatino Linotype" w:cs="Palatino Linotype" w:eastAsia="Palatino Linotype" w:hAnsi="Palatino Linotype"/>
          <w:b w:val="1"/>
          <w:sz w:val="22"/>
          <w:szCs w:val="22"/>
          <w:rtl w:val="0"/>
        </w:rPr>
        <w:t xml:space="preserve">por faltas no graves, </w:t>
      </w:r>
      <w:r w:rsidDel="00000000" w:rsidR="00000000" w:rsidRPr="00000000">
        <w:rPr>
          <w:rFonts w:ascii="Palatino Linotype" w:cs="Palatino Linotype" w:eastAsia="Palatino Linotype" w:hAnsi="Palatino Linotype"/>
          <w:sz w:val="22"/>
          <w:szCs w:val="22"/>
          <w:rtl w:val="0"/>
        </w:rPr>
        <w:t xml:space="preserve">concluido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caso de que existiera, </w:t>
      </w:r>
      <w:r w:rsidDel="00000000" w:rsidR="00000000" w:rsidRPr="00000000">
        <w:rPr>
          <w:rFonts w:ascii="Palatino Linotype" w:cs="Palatino Linotype" w:eastAsia="Palatino Linotype" w:hAnsi="Palatino Linotype"/>
          <w:b w:val="1"/>
          <w:sz w:val="22"/>
          <w:szCs w:val="22"/>
          <w:rtl w:val="0"/>
        </w:rPr>
        <w:t xml:space="preserve">podría afectar su honor, buen nombre y su imagen del servidor público.</w:t>
      </w:r>
    </w:p>
    <w:p w:rsidR="00000000" w:rsidDel="00000000" w:rsidP="00000000" w:rsidRDefault="00000000" w:rsidRPr="00000000" w14:paraId="00000153">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Suprema Corte de Justicia de la Nación ha reconocido como derechos fundamentales de las personas, el derecho a la intimidad y a la propia imagen, en el siguiente criterio:</w:t>
      </w:r>
    </w:p>
    <w:p w:rsidR="00000000" w:rsidDel="00000000" w:rsidP="00000000" w:rsidRDefault="00000000" w:rsidRPr="00000000" w14:paraId="000001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ind w:left="567" w:right="567"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DERECHOS A LA INTIMIDAD, PROPIA IMAGEN, IDENTIDAD PERSONAL Y SEXUAL. CONSTITUYEN DERECHOS DE DEFENSA Y GARANTÍA ESENCIAL PARA LA CONDICIÓN HUMANA.  </w:t>
      </w:r>
      <w:r w:rsidDel="00000000" w:rsidR="00000000" w:rsidRPr="00000000">
        <w:rPr>
          <w:rFonts w:ascii="Palatino Linotype" w:cs="Palatino Linotype" w:eastAsia="Palatino Linotype" w:hAnsi="Palatino Linotype"/>
          <w:i w:val="1"/>
          <w:color w:val="000000"/>
          <w:sz w:val="22"/>
          <w:szCs w:val="22"/>
          <w:rtl w:val="0"/>
        </w:rPr>
        <w:t xml:space="preserve">Dentro de los derechos personalísimos se encuentran necesariamente comprendidos el </w:t>
      </w:r>
      <w:r w:rsidDel="00000000" w:rsidR="00000000" w:rsidRPr="00000000">
        <w:rPr>
          <w:rFonts w:ascii="Palatino Linotype" w:cs="Palatino Linotype" w:eastAsia="Palatino Linotype" w:hAnsi="Palatino Linotype"/>
          <w:b w:val="1"/>
          <w:i w:val="1"/>
          <w:color w:val="000000"/>
          <w:sz w:val="22"/>
          <w:szCs w:val="22"/>
          <w:rtl w:val="0"/>
        </w:rPr>
        <w:t xml:space="preserve">derecho a la intimidad y a la propia imagen</w:t>
      </w:r>
      <w:r w:rsidDel="00000000" w:rsidR="00000000" w:rsidRPr="00000000">
        <w:rPr>
          <w:rFonts w:ascii="Palatino Linotype" w:cs="Palatino Linotype" w:eastAsia="Palatino Linotype" w:hAnsi="Palatino Linotype"/>
          <w:i w:val="1"/>
          <w:color w:val="000000"/>
          <w:sz w:val="22"/>
          <w:szCs w:val="22"/>
          <w:rtl w:val="0"/>
        </w:rPr>
        <w:t xml:space="preserve">, así como a la </w:t>
      </w:r>
      <w:r w:rsidDel="00000000" w:rsidR="00000000" w:rsidRPr="00000000">
        <w:rPr>
          <w:rFonts w:ascii="Palatino Linotype" w:cs="Palatino Linotype" w:eastAsia="Palatino Linotype" w:hAnsi="Palatino Linotype"/>
          <w:b w:val="1"/>
          <w:i w:val="1"/>
          <w:color w:val="000000"/>
          <w:sz w:val="22"/>
          <w:szCs w:val="22"/>
          <w:rtl w:val="0"/>
        </w:rPr>
        <w:t xml:space="preserve">identidad personal</w:t>
      </w:r>
      <w:r w:rsidDel="00000000" w:rsidR="00000000" w:rsidRPr="00000000">
        <w:rPr>
          <w:rFonts w:ascii="Palatino Linotype" w:cs="Palatino Linotype" w:eastAsia="Palatino Linotype" w:hAnsi="Palatino Linotype"/>
          <w:i w:val="1"/>
          <w:color w:val="000000"/>
          <w:sz w:val="22"/>
          <w:szCs w:val="22"/>
          <w:rtl w:val="0"/>
        </w:rPr>
        <w:t xml:space="preserve"> y sexual; entendiéndose por el primero, </w:t>
      </w:r>
      <w:r w:rsidDel="00000000" w:rsidR="00000000" w:rsidRPr="00000000">
        <w:rPr>
          <w:rFonts w:ascii="Palatino Linotype" w:cs="Palatino Linotype" w:eastAsia="Palatino Linotype" w:hAnsi="Palatino Linotype"/>
          <w:b w:val="1"/>
          <w:i w:val="1"/>
          <w:color w:val="000000"/>
          <w:sz w:val="22"/>
          <w:szCs w:val="22"/>
          <w:rtl w:val="0"/>
        </w:rPr>
        <w:t xml:space="preserve">el derecho del individuo a no ser conocido por otros en ciertos aspectos de su vida</w:t>
      </w:r>
      <w:r w:rsidDel="00000000" w:rsidR="00000000" w:rsidRPr="00000000">
        <w:rPr>
          <w:rFonts w:ascii="Palatino Linotype" w:cs="Palatino Linotype" w:eastAsia="Palatino Linotype" w:hAnsi="Palatino Linotype"/>
          <w:i w:val="1"/>
          <w:color w:val="000000"/>
          <w:sz w:val="22"/>
          <w:szCs w:val="22"/>
          <w:rtl w:val="0"/>
        </w:rPr>
        <w:t xml:space="preserve"> y, </w:t>
      </w:r>
      <w:r w:rsidDel="00000000" w:rsidR="00000000" w:rsidRPr="00000000">
        <w:rPr>
          <w:rFonts w:ascii="Palatino Linotype" w:cs="Palatino Linotype" w:eastAsia="Palatino Linotype" w:hAnsi="Palatino Linotype"/>
          <w:b w:val="1"/>
          <w:i w:val="1"/>
          <w:color w:val="000000"/>
          <w:sz w:val="22"/>
          <w:szCs w:val="22"/>
          <w:rtl w:val="0"/>
        </w:rPr>
        <w:t xml:space="preserve">por ende, el poder de decisión sobre la publicidad o información de datos relativos a su persona</w:t>
      </w:r>
      <w:r w:rsidDel="00000000" w:rsidR="00000000" w:rsidRPr="00000000">
        <w:rPr>
          <w:rFonts w:ascii="Palatino Linotype" w:cs="Palatino Linotype" w:eastAsia="Palatino Linotype" w:hAnsi="Palatino Linotype"/>
          <w:i w:val="1"/>
          <w:color w:val="000000"/>
          <w:sz w:val="22"/>
          <w:szCs w:val="22"/>
          <w:rtl w:val="0"/>
        </w:rPr>
        <w:t xml:space="preserve">, familia, pensamientos o sentimientos;</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a la </w:t>
      </w:r>
      <w:r w:rsidDel="00000000" w:rsidR="00000000" w:rsidRPr="00000000">
        <w:rPr>
          <w:rFonts w:ascii="Palatino Linotype" w:cs="Palatino Linotype" w:eastAsia="Palatino Linotype" w:hAnsi="Palatino Linotype"/>
          <w:b w:val="1"/>
          <w:i w:val="1"/>
          <w:color w:val="000000"/>
          <w:sz w:val="22"/>
          <w:szCs w:val="22"/>
          <w:rtl w:val="0"/>
        </w:rPr>
        <w:t xml:space="preserve">propia imagen, como aquel derecho de decidir, en forma libre, sobre la manera en que elige mostrarse frente a los demás</w:t>
      </w:r>
      <w:r w:rsidDel="00000000" w:rsidR="00000000" w:rsidRPr="00000000">
        <w:rPr>
          <w:rFonts w:ascii="Palatino Linotype" w:cs="Palatino Linotype" w:eastAsia="Palatino Linotype" w:hAnsi="Palatino Linotype"/>
          <w:i w:val="1"/>
          <w:color w:val="000000"/>
          <w:sz w:val="22"/>
          <w:szCs w:val="22"/>
          <w:rtl w:val="0"/>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Del="00000000" w:rsidR="00000000" w:rsidRPr="00000000">
        <w:rPr>
          <w:rFonts w:ascii="Palatino Linotype" w:cs="Palatino Linotype" w:eastAsia="Palatino Linotype" w:hAnsi="Palatino Linotype"/>
          <w:b w:val="1"/>
          <w:i w:val="1"/>
          <w:color w:val="000000"/>
          <w:sz w:val="22"/>
          <w:szCs w:val="22"/>
          <w:rtl w:val="0"/>
        </w:rPr>
        <w:t xml:space="preserve">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ese sentido, es derecho de todo individuo a no ser conocido por otros en ciertos aspectos de su vida y, por ende, el poder de decisión sobre la publicidad o información de datos relativos a su persona </w:t>
      </w:r>
      <w:r w:rsidDel="00000000" w:rsidR="00000000" w:rsidRPr="00000000">
        <w:rPr>
          <w:rFonts w:ascii="Palatino Linotype" w:cs="Palatino Linotype" w:eastAsia="Palatino Linotype" w:hAnsi="Palatino Linotype"/>
          <w:b w:val="1"/>
          <w:sz w:val="22"/>
          <w:szCs w:val="22"/>
          <w:rtl w:val="0"/>
        </w:rPr>
        <w:t xml:space="preserve">(derecho a la intimidad).</w:t>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w:t>
      </w:r>
      <w:r w:rsidDel="00000000" w:rsidR="00000000" w:rsidRPr="00000000">
        <w:rPr>
          <w:rFonts w:ascii="Palatino Linotype" w:cs="Palatino Linotype" w:eastAsia="Palatino Linotype" w:hAnsi="Palatino Linotype"/>
          <w:b w:val="1"/>
          <w:sz w:val="22"/>
          <w:szCs w:val="22"/>
          <w:rtl w:val="0"/>
        </w:rPr>
        <w:t xml:space="preserve">derecho a la propia imagen</w:t>
      </w:r>
      <w:r w:rsidDel="00000000" w:rsidR="00000000" w:rsidRPr="00000000">
        <w:rPr>
          <w:rFonts w:ascii="Palatino Linotype" w:cs="Palatino Linotype" w:eastAsia="Palatino Linotype" w:hAnsi="Palatino Linotype"/>
          <w:sz w:val="22"/>
          <w:szCs w:val="22"/>
          <w:rtl w:val="0"/>
        </w:rPr>
        <w:t xml:space="preserve"> es el derecho de decidir, de forma libre, sobre la manera en que elige mostrarse frente a los demás.</w:t>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C">
      <w:pPr>
        <w:spacing w:line="360" w:lineRule="auto"/>
        <w:ind w:right="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en cuanto al </w:t>
      </w:r>
      <w:r w:rsidDel="00000000" w:rsidR="00000000" w:rsidRPr="00000000">
        <w:rPr>
          <w:rFonts w:ascii="Palatino Linotype" w:cs="Palatino Linotype" w:eastAsia="Palatino Linotype" w:hAnsi="Palatino Linotype"/>
          <w:b w:val="1"/>
          <w:sz w:val="22"/>
          <w:szCs w:val="22"/>
          <w:rtl w:val="0"/>
        </w:rPr>
        <w:t xml:space="preserve">derecho al honor</w:t>
      </w:r>
      <w:r w:rsidDel="00000000" w:rsidR="00000000" w:rsidRPr="00000000">
        <w:rPr>
          <w:rFonts w:ascii="Palatino Linotype" w:cs="Palatino Linotype" w:eastAsia="Palatino Linotype" w:hAnsi="Palatino Linotype"/>
          <w:sz w:val="22"/>
          <w:szCs w:val="22"/>
          <w:rtl w:val="0"/>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000000" w:rsidDel="00000000" w:rsidP="00000000" w:rsidRDefault="00000000" w:rsidRPr="00000000" w14:paraId="0000015D">
      <w:pPr>
        <w:spacing w:line="360" w:lineRule="auto"/>
        <w:ind w:right="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E">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sz w:val="22"/>
          <w:szCs w:val="22"/>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sz w:val="22"/>
          <w:szCs w:val="22"/>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sidDel="00000000" w:rsidR="00000000" w:rsidRPr="00000000">
        <w:rPr>
          <w:rtl w:val="0"/>
        </w:rPr>
      </w:r>
    </w:p>
    <w:p w:rsidR="00000000" w:rsidDel="00000000" w:rsidP="00000000" w:rsidRDefault="00000000" w:rsidRPr="00000000" w14:paraId="000001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tesis transcrita se desprende que el honor es el concepto que la persona tiene de sí misma o que los demás se han formado de ella, en virtud de su proceder o de la expresión de su calidad ética y social. </w:t>
      </w:r>
    </w:p>
    <w:p w:rsidR="00000000" w:rsidDel="00000000" w:rsidP="00000000" w:rsidRDefault="00000000" w:rsidRPr="00000000" w14:paraId="000001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Del="00000000" w:rsidR="00000000" w:rsidRPr="00000000">
        <w:rPr>
          <w:rFonts w:ascii="Palatino Linotype" w:cs="Palatino Linotype" w:eastAsia="Palatino Linotype" w:hAnsi="Palatino Linotype"/>
          <w:b w:val="1"/>
          <w:sz w:val="22"/>
          <w:szCs w:val="22"/>
          <w:rtl w:val="0"/>
        </w:rPr>
        <w:t xml:space="preserve">En el aspecto objetivo, el honor es lesionado por todo aquello que afecta a la reputación que la persona merece.</w:t>
      </w:r>
      <w:r w:rsidDel="00000000" w:rsidR="00000000" w:rsidRPr="00000000">
        <w:rPr>
          <w:rtl w:val="0"/>
        </w:rPr>
      </w:r>
    </w:p>
    <w:p w:rsidR="00000000" w:rsidDel="00000000" w:rsidP="00000000" w:rsidRDefault="00000000" w:rsidRPr="00000000" w14:paraId="000001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000000" w:rsidDel="00000000" w:rsidP="00000000" w:rsidRDefault="00000000" w:rsidRPr="00000000" w14:paraId="000001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tabs>
          <w:tab w:val="left" w:leader="none" w:pos="8363"/>
        </w:tabs>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AL HONOR, A LA INTIMIDAD Y A LA PROPIA IMAGEN. CONSTITUYEN DERECHOS HUMANOS QUE SE PROTEGEN A TRAVÉS DEL ACTUAL MARCO CONSTITUCIONAL. </w:t>
      </w:r>
      <w:r w:rsidDel="00000000" w:rsidR="00000000" w:rsidRPr="00000000">
        <w:rPr>
          <w:rFonts w:ascii="Palatino Linotype" w:cs="Palatino Linotype" w:eastAsia="Palatino Linotype" w:hAnsi="Palatino Linotype"/>
          <w:i w:val="1"/>
          <w:sz w:val="22"/>
          <w:szCs w:val="22"/>
          <w:rtl w:val="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12 de la Declaración Universal de los Derechos Humanos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rsidR="00000000" w:rsidDel="00000000" w:rsidP="00000000" w:rsidRDefault="00000000" w:rsidRPr="00000000" w14:paraId="000001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Así, se puede advertir que dichas faltas, no tienen una trascendencia social, </w:t>
      </w:r>
      <w:r w:rsidDel="00000000" w:rsidR="00000000" w:rsidRPr="00000000">
        <w:rPr>
          <w:rFonts w:ascii="Palatino Linotype" w:cs="Palatino Linotype" w:eastAsia="Palatino Linotype" w:hAnsi="Palatino Linotype"/>
          <w:sz w:val="22"/>
          <w:szCs w:val="22"/>
          <w:rtl w:val="0"/>
        </w:rPr>
        <w:t xml:space="preserve">pues no existe un daño externo, sino que únicamente la atañe al servidor público en cuestión.</w:t>
      </w:r>
    </w:p>
    <w:p w:rsidR="00000000" w:rsidDel="00000000" w:rsidP="00000000" w:rsidRDefault="00000000" w:rsidRPr="00000000" w14:paraId="000001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expuesto, se desprende que dar a conocer pronunciamiento respecto a la existencia de un procedimiento de responsabilidad administrativa no grave, en su caso que exista, constituye información confidencial que afecta su esfera privada, puesto que podría generar una percepción negativa de éste, ocasionando un perjuicio en su </w:t>
      </w:r>
      <w:r w:rsidDel="00000000" w:rsidR="00000000" w:rsidRPr="00000000">
        <w:rPr>
          <w:rFonts w:ascii="Palatino Linotype" w:cs="Palatino Linotype" w:eastAsia="Palatino Linotype" w:hAnsi="Palatino Linotype"/>
          <w:b w:val="1"/>
          <w:sz w:val="22"/>
          <w:szCs w:val="22"/>
          <w:rtl w:val="0"/>
        </w:rPr>
        <w:t xml:space="preserve">honor, intimidad y buena imagen</w:t>
      </w:r>
      <w:r w:rsidDel="00000000" w:rsidR="00000000" w:rsidRPr="00000000">
        <w:rPr>
          <w:rFonts w:ascii="Palatino Linotype" w:cs="Palatino Linotype" w:eastAsia="Palatino Linotype" w:hAnsi="Palatino Linotype"/>
          <w:sz w:val="22"/>
          <w:szCs w:val="22"/>
          <w:rtl w:val="0"/>
        </w:rPr>
        <w:t xml:space="preserve">, pues como se precisó la afectación es para el propio servidor público, situación que no afecta a terceros.</w:t>
      </w:r>
    </w:p>
    <w:p w:rsidR="00000000" w:rsidDel="00000000" w:rsidP="00000000" w:rsidRDefault="00000000" w:rsidRPr="00000000" w14:paraId="000001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proporcionar el pronunciamiento, podría generar un juicio </w:t>
      </w:r>
      <w:r w:rsidDel="00000000" w:rsidR="00000000" w:rsidRPr="00000000">
        <w:rPr>
          <w:rFonts w:ascii="Palatino Linotype" w:cs="Palatino Linotype" w:eastAsia="Palatino Linotype" w:hAnsi="Palatino Linotype"/>
          <w:i w:val="1"/>
          <w:sz w:val="22"/>
          <w:szCs w:val="22"/>
          <w:rtl w:val="0"/>
        </w:rPr>
        <w:t xml:space="preserve">a priori</w:t>
      </w:r>
      <w:r w:rsidDel="00000000" w:rsidR="00000000" w:rsidRPr="00000000">
        <w:rPr>
          <w:rFonts w:ascii="Palatino Linotype" w:cs="Palatino Linotype" w:eastAsia="Palatino Linotype" w:hAnsi="Palatino Linotype"/>
          <w:sz w:val="22"/>
          <w:szCs w:val="22"/>
          <w:rtl w:val="0"/>
        </w:rPr>
        <w:t xml:space="preserve"> por parte de la sociedad, afectando su prestigio y su buen nombre, pues la sociedad podría calificar a dicho servidor público, con prerrogativas que lo desestimen. </w:t>
      </w:r>
    </w:p>
    <w:p w:rsidR="00000000" w:rsidDel="00000000" w:rsidP="00000000" w:rsidRDefault="00000000" w:rsidRPr="00000000" w14:paraId="000001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cual, se considera procedente la clasificación, en términos del artículo 143, fracción I, de la Ley de Transparencia y Acceso a la Información Pública del Estado de México y Municipios, del pronunciamiento en sentido afirmativo o negativo, referente a la existencia de un procedimiento de responsabilidad administrativa por falta administrativa no grave, concluido.</w:t>
      </w:r>
    </w:p>
    <w:p w:rsidR="00000000" w:rsidDel="00000000" w:rsidP="00000000" w:rsidRDefault="00000000" w:rsidRPr="00000000" w14:paraId="00000179">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284"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Procedimiento concluido absolutorio.</w:t>
      </w:r>
    </w:p>
    <w:p w:rsidR="00000000" w:rsidDel="00000000" w:rsidP="00000000" w:rsidRDefault="00000000" w:rsidRPr="00000000" w14:paraId="0000017B">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C">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señalar que pronunciarse sobre la existencia de un procedimiento de responsabilidad concluido absolutorio, podría generar una percepción negativa del servidor público, pues si bien, no se le sancionó, lo cierto es que daría a conocer que fue investigado por el Órgano Interno de Control, lo cual podría afectar su honor, intimidad, buena imagen y nombre, así como a su vida privada.</w:t>
      </w:r>
    </w:p>
    <w:p w:rsidR="00000000" w:rsidDel="00000000" w:rsidP="00000000" w:rsidRDefault="00000000" w:rsidRPr="00000000" w14:paraId="0000017D">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E">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del servidor público. </w:t>
      </w:r>
    </w:p>
    <w:p w:rsidR="00000000" w:rsidDel="00000000" w:rsidP="00000000" w:rsidRDefault="00000000" w:rsidRPr="00000000" w14:paraId="0000017F">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2"/>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Procedimiento concluido por faltas administrativas graves.</w:t>
      </w:r>
    </w:p>
    <w:p w:rsidR="00000000" w:rsidDel="00000000" w:rsidP="00000000" w:rsidRDefault="00000000" w:rsidRPr="00000000" w14:paraId="00000181">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2">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Al respecto, cabe señalar que, si bien entregar el pronunciamiento respecto a la existencia de un procedimiento de sanción administrativa, podría generar una percepción negativa de éste, ocasionando un perjuicio en su </w:t>
      </w:r>
      <w:r w:rsidDel="00000000" w:rsidR="00000000" w:rsidRPr="00000000">
        <w:rPr>
          <w:rFonts w:ascii="Palatino Linotype" w:cs="Palatino Linotype" w:eastAsia="Palatino Linotype" w:hAnsi="Palatino Linotype"/>
          <w:b w:val="1"/>
          <w:sz w:val="22"/>
          <w:szCs w:val="22"/>
          <w:rtl w:val="0"/>
        </w:rPr>
        <w:t xml:space="preserve">honor, intimidad, buena imagen y nombre, así como a su vida privada, </w:t>
      </w:r>
      <w:r w:rsidDel="00000000" w:rsidR="00000000" w:rsidRPr="00000000">
        <w:rPr>
          <w:rFonts w:ascii="Palatino Linotype" w:cs="Palatino Linotype" w:eastAsia="Palatino Linotype" w:hAnsi="Palatino Linotype"/>
          <w:sz w:val="22"/>
          <w:szCs w:val="22"/>
          <w:rtl w:val="0"/>
        </w:rPr>
        <w:t xml:space="preserve">también lo es, que en el presente caso se trataría de </w:t>
      </w:r>
      <w:r w:rsidDel="00000000" w:rsidR="00000000" w:rsidRPr="00000000">
        <w:rPr>
          <w:rFonts w:ascii="Palatino Linotype" w:cs="Palatino Linotype" w:eastAsia="Palatino Linotype" w:hAnsi="Palatino Linotype"/>
          <w:b w:val="1"/>
          <w:sz w:val="22"/>
          <w:szCs w:val="22"/>
          <w:rtl w:val="0"/>
        </w:rPr>
        <w:t xml:space="preserve">faltas graves.</w:t>
      </w:r>
    </w:p>
    <w:p w:rsidR="00000000" w:rsidDel="00000000" w:rsidP="00000000" w:rsidRDefault="00000000" w:rsidRPr="00000000" w14:paraId="00000183">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4">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en términos del artículo 52 y 82 de la Ley de Responsabilidades Administrativas del Estado de México y Municipios, establece que son faltas administrativas graves, cuando un 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rsidR="00000000" w:rsidDel="00000000" w:rsidP="00000000" w:rsidRDefault="00000000" w:rsidRPr="00000000" w14:paraId="00000185">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6">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cohecho, peculado y enriquecimiento ilícito.</w:t>
      </w:r>
    </w:p>
    <w:p w:rsidR="00000000" w:rsidDel="00000000" w:rsidP="00000000" w:rsidRDefault="00000000" w:rsidRPr="00000000" w14:paraId="00000187">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8">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vislumbrar que las faltas administrativas graves, causan un perjuicio de manera externa, esto es, a terceras personas o bien, a la hacienda o erario; por lo que, se podría considerar que existe una trascendencia social, para dar a conocer dicha información, además que se relacionan dichas conductas con actos de corrupción, conforme a la normatividad citada en el párrafo previo.</w:t>
      </w:r>
    </w:p>
    <w:p w:rsidR="00000000" w:rsidDel="00000000" w:rsidP="00000000" w:rsidRDefault="00000000" w:rsidRPr="00000000" w14:paraId="00000189">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A">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si bien el nombre de los servidores públicos sancionados por un procedimientos de responsabilidades administrativas por faltas graves, en caso de existir, podrían generar 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de las disposiciones normativas aplicables y que causaron un perjuicio a otras personas o al erario público.</w:t>
      </w:r>
    </w:p>
    <w:p w:rsidR="00000000" w:rsidDel="00000000" w:rsidP="00000000" w:rsidRDefault="00000000" w:rsidRPr="00000000" w14:paraId="0000018B">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C">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tales circunstancias, se desprende que, en el caso concreto, sobreviene una </w:t>
      </w:r>
      <w:r w:rsidDel="00000000" w:rsidR="00000000" w:rsidRPr="00000000">
        <w:rPr>
          <w:rFonts w:ascii="Palatino Linotype" w:cs="Palatino Linotype" w:eastAsia="Palatino Linotype" w:hAnsi="Palatino Linotype"/>
          <w:b w:val="1"/>
          <w:sz w:val="22"/>
          <w:szCs w:val="22"/>
          <w:rtl w:val="0"/>
        </w:rPr>
        <w:t xml:space="preserve">colisión de derechos fundamentales,</w:t>
      </w:r>
      <w:r w:rsidDel="00000000" w:rsidR="00000000" w:rsidRPr="00000000">
        <w:rPr>
          <w:rFonts w:ascii="Palatino Linotype" w:cs="Palatino Linotype" w:eastAsia="Palatino Linotype" w:hAnsi="Palatino Linotype"/>
          <w:sz w:val="22"/>
          <w:szCs w:val="22"/>
          <w:rtl w:val="0"/>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dar a conocer que estuvo inmerso en un procedimiento de responsabilidad administrativa de falta grave.</w:t>
      </w:r>
    </w:p>
    <w:p w:rsidR="00000000" w:rsidDel="00000000" w:rsidP="00000000" w:rsidRDefault="00000000" w:rsidRPr="00000000" w14:paraId="0000018D">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E">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000000" w:rsidDel="00000000" w:rsidP="00000000" w:rsidRDefault="00000000" w:rsidRPr="00000000" w14:paraId="0000018F">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0">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dado que la información se relaciona con el actuar de los servidores públicos, </w:t>
      </w:r>
      <w:r w:rsidDel="00000000" w:rsidR="00000000" w:rsidRPr="00000000">
        <w:rPr>
          <w:rFonts w:ascii="Palatino Linotype" w:cs="Palatino Linotype" w:eastAsia="Palatino Linotype" w:hAnsi="Palatino Linotype"/>
          <w:b w:val="1"/>
          <w:sz w:val="22"/>
          <w:szCs w:val="22"/>
          <w:rtl w:val="0"/>
        </w:rPr>
        <w:t xml:space="preserve">existe un interés público por conocer </w:t>
      </w:r>
      <w:r w:rsidDel="00000000" w:rsidR="00000000" w:rsidRPr="00000000">
        <w:rPr>
          <w:rFonts w:ascii="Palatino Linotype" w:cs="Palatino Linotype" w:eastAsia="Palatino Linotype" w:hAnsi="Palatino Linotype"/>
          <w:sz w:val="22"/>
          <w:szCs w:val="22"/>
          <w:rtl w:val="0"/>
        </w:rPr>
        <w:t xml:space="preserve">si alguno de ellos fue sancionado o se encuentra sujeto a un procedimiento, y, por lo tanto, la información del interés de la parte Solicitante no es susceptible de protección en tanto que su vinculación con una persona determinada reviste un interés público mayor de ser dado a conocer. </w:t>
      </w:r>
    </w:p>
    <w:p w:rsidR="00000000" w:rsidDel="00000000" w:rsidP="00000000" w:rsidRDefault="00000000" w:rsidRPr="00000000" w14:paraId="00000191">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2">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000000" w:rsidDel="00000000" w:rsidP="00000000" w:rsidRDefault="00000000" w:rsidRPr="00000000" w14:paraId="00000193">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4">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000000" w:rsidDel="00000000" w:rsidP="00000000" w:rsidRDefault="00000000" w:rsidRPr="00000000" w14:paraId="00000195">
      <w:pPr>
        <w:tabs>
          <w:tab w:val="left" w:leader="none" w:pos="3962"/>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96">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expuesto, se determina que, en caso de existir procedimientos de responsabilidades administrativas por faltas graves concluidos, que se encuentren relacionados con el desempeño de las funciones del servidor público, si bien la difusión de la documentación afectaría los derechos a la confidencialidad, a la privacidad, al honor y a la propia imagen, también lo es que </w:t>
      </w:r>
      <w:r w:rsidDel="00000000" w:rsidR="00000000" w:rsidRPr="00000000">
        <w:rPr>
          <w:rFonts w:ascii="Palatino Linotype" w:cs="Palatino Linotype" w:eastAsia="Palatino Linotype" w:hAnsi="Palatino Linotype"/>
          <w:b w:val="1"/>
          <w:sz w:val="22"/>
          <w:szCs w:val="22"/>
          <w:rtl w:val="0"/>
        </w:rPr>
        <w:t xml:space="preserve">tratándose de asuntos relacionados con actos de corrupción, al ser faltas graves, tales prerrogativas quedan supeditadas al interés mayor de conocer tales eventualidades</w:t>
      </w:r>
      <w:r w:rsidDel="00000000" w:rsidR="00000000" w:rsidRPr="00000000">
        <w:rPr>
          <w:rFonts w:ascii="Palatino Linotype" w:cs="Palatino Linotype" w:eastAsia="Palatino Linotype" w:hAnsi="Palatino Linotype"/>
          <w:sz w:val="22"/>
          <w:szCs w:val="22"/>
          <w:rtl w:val="0"/>
        </w:rPr>
        <w:t xml:space="preserve"> y por lo tanto no precede su clasificación en términos del artículo 143, fracción I de la Ley de la materia. </w:t>
      </w:r>
    </w:p>
    <w:p w:rsidR="00000000" w:rsidDel="00000000" w:rsidP="00000000" w:rsidRDefault="00000000" w:rsidRPr="00000000" w14:paraId="00000197">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8">
      <w:pPr>
        <w:numPr>
          <w:ilvl w:val="0"/>
          <w:numId w:val="9"/>
        </w:numPr>
        <w:pBdr>
          <w:top w:space="0" w:sz="0" w:val="nil"/>
          <w:left w:space="0" w:sz="0" w:val="nil"/>
          <w:bottom w:space="0" w:sz="0" w:val="nil"/>
          <w:right w:space="0" w:sz="0" w:val="nil"/>
          <w:between w:space="0" w:sz="0" w:val="nil"/>
        </w:pBdr>
        <w:spacing w:line="360" w:lineRule="auto"/>
        <w:ind w:left="426" w:hanging="36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De la  vista a la Dirección General de Protección de Datos Personales. </w:t>
      </w:r>
    </w:p>
    <w:p w:rsidR="00000000" w:rsidDel="00000000" w:rsidP="00000000" w:rsidRDefault="00000000" w:rsidRPr="00000000" w14:paraId="00000199">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Ahora bien, de la información proporcionada en respuesta e informe justificado, se logra advertir que el Sujeto Obligado dejó visibles datos personales confidenciales, tal como firmas de particulares, domicilios particulares, género etc. y proporcionó documentos que debieron ser clasificados en su totalidad, como lo es credencial para votar emitida por el Instituto Nacional Electoral, constancia de situación fiscal, entre otros, circunstancia que vulnera lo previsto en el artículo 143, fracción I, de la Ley de Transparencia y Acceso a la Información Pública del Estado de México y Municipios, por los argumentos expuestos anteriormente.  </w:t>
      </w:r>
    </w:p>
    <w:p w:rsidR="00000000" w:rsidDel="00000000" w:rsidP="00000000" w:rsidRDefault="00000000" w:rsidRPr="00000000" w14:paraId="0000019B">
      <w:pPr>
        <w:spacing w:line="360" w:lineRule="auto"/>
        <w:jc w:val="both"/>
        <w:rPr>
          <w:rFonts w:ascii="Palatino Linotype" w:cs="Palatino Linotype" w:eastAsia="Palatino Linotype" w:hAnsi="Palatino Linotype"/>
          <w:strike w:val="1"/>
          <w:color w:val="ff0000"/>
          <w:sz w:val="22"/>
          <w:szCs w:val="22"/>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rsidR="00000000" w:rsidDel="00000000" w:rsidP="00000000" w:rsidRDefault="00000000" w:rsidRPr="00000000" w14:paraId="0000019D">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2">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A3">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A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A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A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A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A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A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AD">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AE">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AF">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B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B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B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B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B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B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B7">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B9">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1B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B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C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C5">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C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C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C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C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C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C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C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C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C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D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D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D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D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D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D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D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parcialmente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01909/INFOEM/IP/RR/2025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00013/VACHASO/IP/2025.</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DE">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D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E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1">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w:t>
        <w:tab/>
        <w:t xml:space="preserve">R E S U E L V E:</w:t>
      </w:r>
    </w:p>
    <w:p w:rsidR="00000000" w:rsidDel="00000000" w:rsidP="00000000" w:rsidRDefault="00000000" w:rsidRPr="00000000" w14:paraId="000001E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3">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w:t>
      </w:r>
      <w:r w:rsidDel="00000000" w:rsidR="00000000" w:rsidRPr="00000000">
        <w:rPr>
          <w:rFonts w:ascii="Palatino Linotype" w:cs="Palatino Linotype" w:eastAsia="Palatino Linotype" w:hAnsi="Palatino Linotype"/>
          <w:b w:val="1"/>
          <w:sz w:val="22"/>
          <w:szCs w:val="22"/>
          <w:rtl w:val="0"/>
        </w:rPr>
        <w:t xml:space="preserve"> PARCIALMENTE 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01909/INFOEM/IP/RR/2025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1E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5">
      <w:pPr>
        <w:spacing w:line="360" w:lineRule="auto"/>
        <w:ind w:right="49"/>
        <w:jc w:val="both"/>
        <w:rPr>
          <w:rFonts w:ascii="Palatino Linotype" w:cs="Palatino Linotype" w:eastAsia="Palatino Linotype" w:hAnsi="Palatino Linotype"/>
          <w:sz w:val="22"/>
          <w:szCs w:val="22"/>
        </w:rPr>
      </w:pPr>
      <w:bookmarkStart w:colFirst="0" w:colLast="0" w:name="_heading=h.1fob9te" w:id="3"/>
      <w:bookmarkEnd w:id="3"/>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 en términos del Considerando Cuarto y Quinto, haga entrega, vía Sistema de Acceso a la Información Mexiquense, de ser el caso, en versión pública,</w:t>
      </w:r>
      <w:r w:rsidDel="00000000" w:rsidR="00000000" w:rsidRPr="00000000">
        <w:rPr>
          <w:rFonts w:ascii="Palatino Linotype" w:cs="Palatino Linotype" w:eastAsia="Palatino Linotype" w:hAnsi="Palatino Linotype"/>
          <w:color w:val="000000"/>
          <w:sz w:val="22"/>
          <w:szCs w:val="22"/>
          <w:rtl w:val="0"/>
        </w:rPr>
        <w:t xml:space="preserve"> lo siguiente: </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360" w:lineRule="auto"/>
        <w:ind w:left="720" w:right="560" w:firstLine="0"/>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1E7">
      <w:pPr>
        <w:numPr>
          <w:ilvl w:val="0"/>
          <w:numId w:val="8"/>
        </w:numPr>
        <w:pBdr>
          <w:top w:space="0" w:sz="0" w:val="nil"/>
          <w:left w:space="0" w:sz="0" w:val="nil"/>
          <w:bottom w:space="0" w:sz="0" w:val="nil"/>
          <w:right w:space="0" w:sz="0" w:val="nil"/>
          <w:between w:space="0" w:sz="0" w:val="nil"/>
        </w:pBdr>
        <w:spacing w:line="360" w:lineRule="auto"/>
        <w:ind w:left="720" w:right="43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donde consten los costos y las autorizaciones del mantenimiento realizado a la Secretaría del Ayuntamiento, así como, las facturas respectivas, al trece de enero de dos mil veinticinco</w:t>
      </w:r>
    </w:p>
    <w:p w:rsidR="00000000" w:rsidDel="00000000" w:rsidP="00000000" w:rsidRDefault="00000000" w:rsidRPr="00000000" w14:paraId="000001E8">
      <w:pPr>
        <w:numPr>
          <w:ilvl w:val="0"/>
          <w:numId w:val="8"/>
        </w:numPr>
        <w:pBdr>
          <w:top w:space="0" w:sz="0" w:val="nil"/>
          <w:left w:space="0" w:sz="0" w:val="nil"/>
          <w:bottom w:space="0" w:sz="0" w:val="nil"/>
          <w:right w:space="0" w:sz="0" w:val="nil"/>
          <w:between w:space="0" w:sz="0" w:val="nil"/>
        </w:pBdr>
        <w:spacing w:line="360" w:lineRule="auto"/>
        <w:ind w:left="720" w:right="43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Acuerdo emitido por el Comité de Transparencia, a través del cual se clasifique como confidencial el pronunciamiento en sentido afirmativo o negativo en términos de los artículos 49, fracción II, 132, fracción II, 143, fracción I y 149 de la Ley de Transparencia y Acceso a la Información Pública del Estado de México y Municipios; respecto de la existencia  o no de procedimientos administrativos, que se encuentre en trámite, o concluidos en donde se determinó que no existió responsabilidad administrativa y aquellos concluidos con sanción por falta administrativa no grave, de ser el caso, en contra de la servidora pública referida en la solicitud de información. </w:t>
      </w:r>
      <w:r w:rsidDel="00000000" w:rsidR="00000000" w:rsidRPr="00000000">
        <w:rPr>
          <w:rtl w:val="0"/>
        </w:rPr>
      </w:r>
    </w:p>
    <w:p w:rsidR="00000000" w:rsidDel="00000000" w:rsidP="00000000" w:rsidRDefault="00000000" w:rsidRPr="00000000" w14:paraId="000001E9">
      <w:pPr>
        <w:numPr>
          <w:ilvl w:val="0"/>
          <w:numId w:val="8"/>
        </w:numPr>
        <w:pBdr>
          <w:top w:space="0" w:sz="0" w:val="nil"/>
          <w:left w:space="0" w:sz="0" w:val="nil"/>
          <w:bottom w:space="0" w:sz="0" w:val="nil"/>
          <w:right w:space="0" w:sz="0" w:val="nil"/>
          <w:between w:space="0" w:sz="0" w:val="nil"/>
        </w:pBdr>
        <w:spacing w:line="360" w:lineRule="auto"/>
        <w:ind w:left="720" w:right="43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En caso de existir, versión pública de los documentos que den cuenta del procedimiento administrativo concluido con sanción condenatoria y que haya causado estado, en el que se haya determinado la conducta como falta administrativa grave o bien, en trámite  si se  relaciona con actos de corrupción o posibles violaciones graves a derechos humanos, de conformidad con el artículo 142, de la Ley de la materia.</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spacing w:line="276" w:lineRule="auto"/>
        <w:ind w:left="567" w:right="43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EC">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left" w:leader="none" w:pos="3962"/>
        </w:tabs>
        <w:ind w:left="567" w:right="43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que la información ordenada en el numeral 3) no obre en los archivos del </w:t>
      </w:r>
      <w:r w:rsidDel="00000000" w:rsidR="00000000" w:rsidRPr="00000000">
        <w:rPr>
          <w:rFonts w:ascii="Palatino Linotype" w:cs="Palatino Linotype" w:eastAsia="Palatino Linotype" w:hAnsi="Palatino Linotype"/>
          <w:b w:val="1"/>
          <w:i w:val="1"/>
          <w:sz w:val="22"/>
          <w:szCs w:val="22"/>
          <w:rtl w:val="0"/>
        </w:rPr>
        <w:t xml:space="preserve">SUJETO OBLIGADO, </w:t>
      </w:r>
      <w:r w:rsidDel="00000000" w:rsidR="00000000" w:rsidRPr="00000000">
        <w:rPr>
          <w:rFonts w:ascii="Palatino Linotype" w:cs="Palatino Linotype" w:eastAsia="Palatino Linotype" w:hAnsi="Palatino Linotype"/>
          <w:i w:val="1"/>
          <w:sz w:val="22"/>
          <w:szCs w:val="22"/>
          <w:rtl w:val="0"/>
        </w:rPr>
        <w:t xml:space="preserve">por no haberse generado, bastará con que así se haga del conocimiento de </w:t>
      </w:r>
      <w:r w:rsidDel="00000000" w:rsidR="00000000" w:rsidRPr="00000000">
        <w:rPr>
          <w:rFonts w:ascii="Palatino Linotype" w:cs="Palatino Linotype" w:eastAsia="Palatino Linotype" w:hAnsi="Palatino Linotype"/>
          <w:b w:val="1"/>
          <w:i w:val="1"/>
          <w:sz w:val="22"/>
          <w:szCs w:val="22"/>
          <w:rtl w:val="0"/>
        </w:rPr>
        <w:t xml:space="preserve">LA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en términos del artículo 19, párrafo segundo de la Ley de Transparencia y Acceso a la Información Pública del Estado de México y Municipios.</w:t>
      </w:r>
    </w:p>
    <w:p w:rsidR="00000000" w:rsidDel="00000000" w:rsidP="00000000" w:rsidRDefault="00000000" w:rsidRPr="00000000" w14:paraId="000001EE">
      <w:pPr>
        <w:spacing w:line="276" w:lineRule="auto"/>
        <w:ind w:right="56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F">
      <w:pPr>
        <w:spacing w:line="276" w:lineRule="auto"/>
        <w:ind w:right="56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F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 vía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F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F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GÍRESE </w:t>
      </w:r>
      <w:r w:rsidDel="00000000" w:rsidR="00000000" w:rsidRPr="00000000">
        <w:rPr>
          <w:rFonts w:ascii="Palatino Linotype" w:cs="Palatino Linotype" w:eastAsia="Palatino Linotype" w:hAnsi="Palatino Linotype"/>
          <w:sz w:val="22"/>
          <w:szCs w:val="22"/>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p>
    <w:p w:rsidR="00000000" w:rsidDel="00000000" w:rsidP="00000000" w:rsidRDefault="00000000" w:rsidRPr="00000000" w14:paraId="000001F7">
      <w:pPr>
        <w:spacing w:line="360" w:lineRule="auto"/>
        <w:jc w:val="both"/>
        <w:rPr>
          <w:rFonts w:ascii="Palatino Linotype" w:cs="Palatino Linotype" w:eastAsia="Palatino Linotype" w:hAnsi="Palatino Linotype"/>
          <w:color w:val="222222"/>
          <w:sz w:val="22"/>
          <w:szCs w:val="22"/>
        </w:rPr>
      </w:pPr>
      <w:r w:rsidDel="00000000" w:rsidR="00000000" w:rsidRPr="00000000">
        <w:rPr>
          <w:rtl w:val="0"/>
        </w:rPr>
      </w:r>
    </w:p>
    <w:p w:rsidR="00000000" w:rsidDel="00000000" w:rsidP="00000000" w:rsidRDefault="00000000" w:rsidRPr="00000000" w14:paraId="000001F8">
      <w:pPr>
        <w:spacing w:line="360" w:lineRule="auto"/>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color w:val="222222"/>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DÉCIMA CUARTA SESIÓN ORDINARIA CELEBRADA EL VEINTITRÉS DE ABRIL DE DOS MIL VEINTICINCO, ANTE EL SECRETARIO TÉCNICO DEL PLENO ALEXIS TAPIA RAMÍREZ</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F9">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type w:val="nextPage"/>
      <w:pgSz w:h="16840" w:w="1192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-673733</wp:posOffset>
          </wp:positionH>
          <wp:positionV relativeFrom="paragraph">
            <wp:posOffset>-322578</wp:posOffset>
          </wp:positionV>
          <wp:extent cx="7809876" cy="10165823"/>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F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F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01909/INFOEM/IP/RR/2025 </w:t>
          </w:r>
        </w:p>
      </w:tc>
    </w:tr>
    <w:tr>
      <w:trPr>
        <w:cantSplit w:val="0"/>
        <w:trHeight w:val="228" w:hRule="atLeast"/>
        <w:tblHeader w:val="0"/>
      </w:trPr>
      <w:tc>
        <w:tcPr>
          <w:vAlign w:val="center"/>
        </w:tcPr>
        <w:p w:rsidR="00000000" w:rsidDel="00000000" w:rsidP="00000000" w:rsidRDefault="00000000" w:rsidRPr="00000000" w14:paraId="000001F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FE">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FF">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Chalco Solidaridad</w:t>
          </w:r>
        </w:p>
      </w:tc>
    </w:tr>
    <w:tr>
      <w:trPr>
        <w:cantSplit w:val="0"/>
        <w:trHeight w:val="228" w:hRule="atLeast"/>
        <w:tblHeader w:val="0"/>
      </w:trPr>
      <w:tc>
        <w:tcPr>
          <w:vAlign w:val="center"/>
        </w:tcPr>
        <w:p w:rsidR="00000000" w:rsidDel="00000000" w:rsidP="00000000" w:rsidRDefault="00000000" w:rsidRPr="00000000" w14:paraId="0000020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 </w:t>
          </w:r>
        </w:p>
      </w:tc>
      <w:tc>
        <w:tcPr>
          <w:vAlign w:val="center"/>
        </w:tcPr>
        <w:p w:rsidR="00000000" w:rsidDel="00000000" w:rsidP="00000000" w:rsidRDefault="00000000" w:rsidRPr="00000000" w14:paraId="00000201">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 XXXX XXXXXX</w:t>
          </w:r>
        </w:p>
      </w:tc>
    </w:tr>
    <w:tr>
      <w:trPr>
        <w:cantSplit w:val="0"/>
        <w:tblHeader w:val="0"/>
      </w:trPr>
      <w:tc>
        <w:tcPr>
          <w:vAlign w:val="center"/>
        </w:tcPr>
        <w:p w:rsidR="00000000" w:rsidDel="00000000" w:rsidP="00000000" w:rsidRDefault="00000000" w:rsidRPr="00000000" w14:paraId="0000020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0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-692783</wp:posOffset>
          </wp:positionH>
          <wp:positionV relativeFrom="paragraph">
            <wp:posOffset>-198752</wp:posOffset>
          </wp:positionV>
          <wp:extent cx="7809876" cy="10165823"/>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20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0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05044/INFOEM/IP/RR/2023 </w:t>
          </w:r>
        </w:p>
      </w:tc>
    </w:tr>
    <w:tr>
      <w:trPr>
        <w:cantSplit w:val="0"/>
        <w:tblHeader w:val="0"/>
      </w:trPr>
      <w:tc>
        <w:tcPr>
          <w:vAlign w:val="center"/>
        </w:tcPr>
        <w:p w:rsidR="00000000" w:rsidDel="00000000" w:rsidP="00000000" w:rsidRDefault="00000000" w:rsidRPr="00000000" w14:paraId="00000208">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20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20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20B">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20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 </w:t>
          </w:r>
        </w:p>
      </w:tc>
    </w:tr>
    <w:tr>
      <w:trPr>
        <w:cantSplit w:val="0"/>
        <w:tblHeader w:val="0"/>
      </w:trPr>
      <w:tc>
        <w:tcPr>
          <w:vAlign w:val="center"/>
        </w:tcPr>
        <w:p w:rsidR="00000000" w:rsidDel="00000000" w:rsidP="00000000" w:rsidRDefault="00000000" w:rsidRPr="00000000" w14:paraId="000002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0E">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0F">
    <w:pPr>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-1000124</wp:posOffset>
          </wp:positionH>
          <wp:positionV relativeFrom="paragraph">
            <wp:posOffset>-448308</wp:posOffset>
          </wp:positionV>
          <wp:extent cx="7809876" cy="10165823"/>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21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1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01909/INFOEM/IP/RR/2025 </w:t>
          </w:r>
        </w:p>
      </w:tc>
    </w:tr>
    <w:tr>
      <w:trPr>
        <w:cantSplit w:val="0"/>
        <w:trHeight w:val="228" w:hRule="atLeast"/>
        <w:tblHeader w:val="0"/>
      </w:trPr>
      <w:tc>
        <w:tcPr>
          <w:vAlign w:val="center"/>
        </w:tcPr>
        <w:p w:rsidR="00000000" w:rsidDel="00000000" w:rsidP="00000000" w:rsidRDefault="00000000" w:rsidRPr="00000000" w14:paraId="0000021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216">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217">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Chalco Solidaridad</w:t>
          </w:r>
        </w:p>
      </w:tc>
    </w:tr>
    <w:tr>
      <w:trPr>
        <w:cantSplit w:val="0"/>
        <w:trHeight w:val="228" w:hRule="atLeast"/>
        <w:tblHeader w:val="0"/>
      </w:trPr>
      <w:tc>
        <w:tcPr>
          <w:vAlign w:val="center"/>
        </w:tcPr>
        <w:p w:rsidR="00000000" w:rsidDel="00000000" w:rsidP="00000000" w:rsidRDefault="00000000" w:rsidRPr="00000000" w14:paraId="0000021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 </w:t>
          </w:r>
        </w:p>
      </w:tc>
      <w:tc>
        <w:tcPr>
          <w:vAlign w:val="center"/>
        </w:tcPr>
        <w:p w:rsidR="00000000" w:rsidDel="00000000" w:rsidP="00000000" w:rsidRDefault="00000000" w:rsidRPr="00000000" w14:paraId="00000219">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 luna torres</w:t>
          </w:r>
        </w:p>
      </w:tc>
    </w:tr>
    <w:tr>
      <w:trPr>
        <w:cantSplit w:val="0"/>
        <w:tblHeader w:val="0"/>
      </w:trPr>
      <w:tc>
        <w:tcPr>
          <w:vAlign w:val="center"/>
        </w:tcPr>
        <w:p w:rsidR="00000000" w:rsidDel="00000000" w:rsidP="00000000" w:rsidRDefault="00000000" w:rsidRPr="00000000" w14:paraId="0000021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1B">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5"/>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1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outlineLvl w:val="2"/>
    </w:pPr>
    <w:rPr>
      <w:b w:val="1"/>
      <w:sz w:val="27"/>
      <w:szCs w:val="27"/>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A972A9"/>
    <w:pPr>
      <w:tabs>
        <w:tab w:val="center" w:pos="4419"/>
        <w:tab w:val="right" w:pos="8838"/>
      </w:tabs>
    </w:pPr>
  </w:style>
  <w:style w:type="character" w:styleId="EncabezadoCar" w:customStyle="1">
    <w:name w:val="Encabezado Car"/>
    <w:basedOn w:val="Fuentedeprrafopredeter"/>
    <w:link w:val="Encabezado"/>
    <w:uiPriority w:val="99"/>
    <w:rsid w:val="00A972A9"/>
  </w:style>
  <w:style w:type="paragraph" w:styleId="Piedepgina">
    <w:name w:val="footer"/>
    <w:basedOn w:val="Normal"/>
    <w:link w:val="PiedepginaCar"/>
    <w:uiPriority w:val="99"/>
    <w:unhideWhenUsed w:val="1"/>
    <w:rsid w:val="00A972A9"/>
    <w:pPr>
      <w:tabs>
        <w:tab w:val="center" w:pos="4419"/>
        <w:tab w:val="right" w:pos="8838"/>
      </w:tabs>
    </w:pPr>
  </w:style>
  <w:style w:type="character" w:styleId="PiedepginaCar" w:customStyle="1">
    <w:name w:val="Pie de página Car"/>
    <w:basedOn w:val="Fuentedeprrafopredeter"/>
    <w:link w:val="Piedepgina"/>
    <w:uiPriority w:val="99"/>
    <w:rsid w:val="00A972A9"/>
  </w:style>
  <w:style w:type="paragraph" w:styleId="Sinespaciado">
    <w:name w:val="No Spacing"/>
    <w:aliases w:val="Francesa,INAI"/>
    <w:link w:val="SinespaciadoCar"/>
    <w:uiPriority w:val="1"/>
    <w:qFormat w:val="1"/>
    <w:rsid w:val="00D73018"/>
    <w:rPr>
      <w:lang w:eastAsia="es-ES"/>
    </w:rPr>
  </w:style>
  <w:style w:type="character" w:styleId="SinespaciadoCar" w:customStyle="1">
    <w:name w:val="Sin espaciado Car"/>
    <w:aliases w:val="Francesa Car,INAI Car"/>
    <w:link w:val="Sinespaciado"/>
    <w:uiPriority w:val="1"/>
    <w:locked w:val="1"/>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75FA3"/>
    <w:pPr>
      <w:spacing w:after="160" w:line="259" w:lineRule="auto"/>
      <w:ind w:left="720"/>
      <w:contextualSpacing w:val="1"/>
    </w:pPr>
    <w:rPr>
      <w:rFonts w:ascii="Calibri" w:cs="Calibri" w:eastAsia="Calibri" w:hAnsi="Calibri"/>
      <w:sz w:val="22"/>
      <w:szCs w:val="22"/>
      <w:lang w:val="es-MX"/>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75FA3"/>
    <w:rPr>
      <w:rFonts w:ascii="Calibri" w:cs="Calibri" w:eastAsia="Calibri" w:hAnsi="Calibri"/>
      <w:sz w:val="22"/>
      <w:szCs w:val="22"/>
      <w:lang w:val="es-MX"/>
    </w:rPr>
  </w:style>
  <w:style w:type="table" w:styleId="Tablaconcuadrcula">
    <w:name w:val="Table Grid"/>
    <w:basedOn w:val="Tablanormal"/>
    <w:uiPriority w:val="39"/>
    <w:rsid w:val="00C24A7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aconvietas">
    <w:name w:val="List Bullet"/>
    <w:basedOn w:val="Normal"/>
    <w:uiPriority w:val="99"/>
    <w:unhideWhenUsed w:val="1"/>
    <w:rsid w:val="0078343E"/>
    <w:pPr>
      <w:numPr>
        <w:numId w:val="15"/>
      </w:numPr>
      <w:contextualSpacing w:val="1"/>
    </w:pPr>
    <w:rPr>
      <w:lang w:eastAsia="es-ES" w:val="es-MX"/>
    </w:rPr>
  </w:style>
  <w:style w:type="paragraph" w:styleId="NormalWeb">
    <w:name w:val="Normal (Web)"/>
    <w:basedOn w:val="Normal"/>
    <w:uiPriority w:val="99"/>
    <w:unhideWhenUsed w:val="1"/>
    <w:rsid w:val="00406BC5"/>
    <w:pPr>
      <w:spacing w:after="100" w:afterAutospacing="1" w:before="100" w:beforeAutospacing="1"/>
    </w:pPr>
    <w:rPr>
      <w:lang w:val="es-MX"/>
    </w:rPr>
  </w:style>
  <w:style w:type="character" w:styleId="Hipervnculo">
    <w:name w:val="Hyperlink"/>
    <w:basedOn w:val="Fuentedeprrafopredeter"/>
    <w:uiPriority w:val="99"/>
    <w:unhideWhenUsed w:val="1"/>
    <w:rsid w:val="00BE1827"/>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4.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3.xml"/><Relationship Id="rId14" Type="http://schemas.openxmlformats.org/officeDocument/2006/relationships/header" Target="header5.xml"/><Relationship Id="rId17" Type="http://schemas.openxmlformats.org/officeDocument/2006/relationships/footer" Target="footer5.xml"/><Relationship Id="rId16"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gU+uDyw6YtA+ZijdkNNiKkGg==">CgMxLjAyCWguM3pueXNoNzIIaC5namRneHMyCWguMzBqMHpsbDIJaC4xZm9iOXRlOAByITFtSVN0UGVsdnRncnlLRnpZUXAxR3hxNy1hY3haVDdPdA==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2025-05-07T23:55:00Z</dcterms:created>
  <dc:creator>USUARIO</dc:creator>
</cp:coreProperties>
</file>