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352B3AB4" w:rsidR="00566EB9" w:rsidRPr="00FA73B9"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A73B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A73B9">
        <w:rPr>
          <w:rFonts w:ascii="Palatino Linotype" w:eastAsia="Palatino Linotype" w:hAnsi="Palatino Linotype" w:cs="Palatino Linotype"/>
          <w:b/>
          <w:sz w:val="22"/>
          <w:szCs w:val="22"/>
        </w:rPr>
        <w:t xml:space="preserve">a </w:t>
      </w:r>
      <w:r w:rsidR="009C36CE" w:rsidRPr="00FA73B9">
        <w:rPr>
          <w:rFonts w:ascii="Palatino Linotype" w:eastAsia="Palatino Linotype" w:hAnsi="Palatino Linotype" w:cs="Palatino Linotype"/>
          <w:b/>
          <w:sz w:val="22"/>
          <w:szCs w:val="22"/>
        </w:rPr>
        <w:t>diez</w:t>
      </w:r>
      <w:r w:rsidR="003E2D6A" w:rsidRPr="00FA73B9">
        <w:rPr>
          <w:rFonts w:ascii="Palatino Linotype" w:eastAsia="Palatino Linotype" w:hAnsi="Palatino Linotype" w:cs="Palatino Linotype"/>
          <w:b/>
          <w:sz w:val="22"/>
          <w:szCs w:val="22"/>
        </w:rPr>
        <w:t xml:space="preserve"> de septiembre</w:t>
      </w:r>
      <w:r w:rsidRPr="00FA73B9">
        <w:rPr>
          <w:rFonts w:ascii="Palatino Linotype" w:eastAsia="Palatino Linotype" w:hAnsi="Palatino Linotype" w:cs="Palatino Linotype"/>
          <w:b/>
          <w:sz w:val="22"/>
          <w:szCs w:val="22"/>
        </w:rPr>
        <w:t xml:space="preserve"> de dos mil veinticinco</w:t>
      </w:r>
      <w:r w:rsidRPr="00FA73B9">
        <w:rPr>
          <w:rFonts w:ascii="Palatino Linotype" w:eastAsia="Palatino Linotype" w:hAnsi="Palatino Linotype" w:cs="Palatino Linotype"/>
          <w:sz w:val="22"/>
          <w:szCs w:val="22"/>
        </w:rPr>
        <w:t xml:space="preserve">. </w:t>
      </w:r>
    </w:p>
    <w:p w14:paraId="74DCE31D" w14:textId="599AB892" w:rsidR="00566EB9" w:rsidRPr="00FA73B9"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A73B9">
        <w:rPr>
          <w:rFonts w:ascii="Palatino Linotype" w:eastAsia="Palatino Linotype" w:hAnsi="Palatino Linotype" w:cs="Palatino Linotype"/>
          <w:b/>
          <w:sz w:val="22"/>
          <w:szCs w:val="22"/>
        </w:rPr>
        <w:t>Visto</w:t>
      </w:r>
      <w:r w:rsidRPr="00FA73B9">
        <w:rPr>
          <w:rFonts w:ascii="Palatino Linotype" w:eastAsia="Palatino Linotype" w:hAnsi="Palatino Linotype" w:cs="Palatino Linotype"/>
          <w:sz w:val="22"/>
          <w:szCs w:val="22"/>
        </w:rPr>
        <w:t xml:space="preserve"> el expediente formado con motivo del recurso de revisión </w:t>
      </w:r>
      <w:r w:rsidRPr="00FA73B9">
        <w:rPr>
          <w:rFonts w:ascii="Palatino Linotype" w:eastAsia="Palatino Linotype" w:hAnsi="Palatino Linotype" w:cs="Palatino Linotype"/>
          <w:b/>
          <w:sz w:val="22"/>
          <w:szCs w:val="22"/>
        </w:rPr>
        <w:t>0</w:t>
      </w:r>
      <w:r w:rsidR="003E2D6A" w:rsidRPr="00FA73B9">
        <w:rPr>
          <w:rFonts w:ascii="Palatino Linotype" w:eastAsia="Palatino Linotype" w:hAnsi="Palatino Linotype" w:cs="Palatino Linotype"/>
          <w:b/>
          <w:sz w:val="22"/>
          <w:szCs w:val="22"/>
        </w:rPr>
        <w:t>5</w:t>
      </w:r>
      <w:r w:rsidR="00767087" w:rsidRPr="00FA73B9">
        <w:rPr>
          <w:rFonts w:ascii="Palatino Linotype" w:eastAsia="Palatino Linotype" w:hAnsi="Palatino Linotype" w:cs="Palatino Linotype"/>
          <w:b/>
          <w:sz w:val="22"/>
          <w:szCs w:val="22"/>
        </w:rPr>
        <w:t>954</w:t>
      </w:r>
      <w:r w:rsidRPr="00FA73B9">
        <w:rPr>
          <w:rFonts w:ascii="Palatino Linotype" w:eastAsia="Palatino Linotype" w:hAnsi="Palatino Linotype" w:cs="Palatino Linotype"/>
          <w:b/>
          <w:sz w:val="22"/>
          <w:szCs w:val="22"/>
        </w:rPr>
        <w:t>/INFOEM/IP/RR/2025</w:t>
      </w:r>
      <w:r w:rsidRPr="00FA73B9">
        <w:rPr>
          <w:rFonts w:ascii="Palatino Linotype" w:eastAsia="Palatino Linotype" w:hAnsi="Palatino Linotype" w:cs="Palatino Linotype"/>
          <w:sz w:val="22"/>
          <w:szCs w:val="22"/>
        </w:rPr>
        <w:t>, interpuesto por</w:t>
      </w:r>
      <w:r w:rsidR="003E2D6A" w:rsidRPr="00FA73B9">
        <w:rPr>
          <w:rFonts w:ascii="Palatino Linotype" w:eastAsia="Palatino Linotype" w:hAnsi="Palatino Linotype" w:cs="Palatino Linotype"/>
          <w:sz w:val="22"/>
          <w:szCs w:val="22"/>
        </w:rPr>
        <w:t xml:space="preserve"> </w:t>
      </w:r>
      <w:r w:rsidR="00CF0746" w:rsidRPr="00CF0746">
        <w:rPr>
          <w:rFonts w:ascii="Palatino Linotype" w:eastAsia="Palatino Linotype" w:hAnsi="Palatino Linotype" w:cs="Palatino Linotype"/>
          <w:b/>
          <w:sz w:val="22"/>
          <w:szCs w:val="22"/>
        </w:rPr>
        <w:t>XXXX XXXXXXXXXX XXXXXX XXXX</w:t>
      </w:r>
      <w:r w:rsidRPr="00FA73B9">
        <w:rPr>
          <w:rFonts w:ascii="Palatino Linotype" w:eastAsia="Palatino Linotype" w:hAnsi="Palatino Linotype" w:cs="Palatino Linotype"/>
          <w:b/>
          <w:sz w:val="22"/>
          <w:szCs w:val="22"/>
        </w:rPr>
        <w:t>,</w:t>
      </w:r>
      <w:r w:rsidRPr="00FA73B9">
        <w:rPr>
          <w:rFonts w:ascii="Palatino Linotype" w:eastAsia="Palatino Linotype" w:hAnsi="Palatino Linotype" w:cs="Palatino Linotype"/>
          <w:sz w:val="22"/>
          <w:szCs w:val="22"/>
        </w:rPr>
        <w:t xml:space="preserve"> en lo sucesivo</w:t>
      </w:r>
      <w:r w:rsidRPr="00FA73B9">
        <w:rPr>
          <w:rFonts w:ascii="Palatino Linotype" w:eastAsia="Palatino Linotype" w:hAnsi="Palatino Linotype" w:cs="Palatino Linotype"/>
          <w:b/>
          <w:sz w:val="22"/>
          <w:szCs w:val="22"/>
        </w:rPr>
        <w:t xml:space="preserve"> la parte</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Recurrente,</w:t>
      </w:r>
      <w:r w:rsidRPr="00FA73B9">
        <w:rPr>
          <w:rFonts w:ascii="Palatino Linotype" w:eastAsia="Palatino Linotype" w:hAnsi="Palatino Linotype" w:cs="Palatino Linotype"/>
          <w:sz w:val="22"/>
          <w:szCs w:val="22"/>
        </w:rPr>
        <w:t xml:space="preserve"> en contra de la respuesta a su solicitud por parte del</w:t>
      </w:r>
      <w:r w:rsidR="00396C30" w:rsidRPr="00FA73B9">
        <w:t xml:space="preserve"> </w:t>
      </w:r>
      <w:r w:rsidR="00767087" w:rsidRPr="00FA73B9">
        <w:rPr>
          <w:rFonts w:ascii="Palatino Linotype" w:eastAsia="Palatino Linotype" w:hAnsi="Palatino Linotype" w:cs="Palatino Linotype"/>
          <w:b/>
          <w:sz w:val="22"/>
          <w:szCs w:val="22"/>
        </w:rPr>
        <w:t>Ayuntamiento de Coyotepec</w:t>
      </w:r>
      <w:r w:rsidR="00C30DDF" w:rsidRPr="00FA73B9">
        <w:rPr>
          <w:rFonts w:ascii="Palatino Linotype" w:eastAsia="Palatino Linotype" w:hAnsi="Palatino Linotype" w:cs="Palatino Linotype"/>
          <w:b/>
          <w:bCs/>
          <w:sz w:val="22"/>
          <w:szCs w:val="22"/>
        </w:rPr>
        <w:t>,</w:t>
      </w:r>
      <w:r w:rsidRPr="00FA73B9">
        <w:rPr>
          <w:rFonts w:ascii="Palatino Linotype" w:eastAsia="Palatino Linotype" w:hAnsi="Palatino Linotype" w:cs="Palatino Linotype"/>
          <w:b/>
          <w:sz w:val="22"/>
          <w:szCs w:val="22"/>
        </w:rPr>
        <w:t xml:space="preserve"> </w:t>
      </w:r>
      <w:r w:rsidRPr="00FA73B9">
        <w:rPr>
          <w:rFonts w:ascii="Palatino Linotype" w:eastAsia="Palatino Linotype" w:hAnsi="Palatino Linotype" w:cs="Palatino Linotype"/>
          <w:sz w:val="22"/>
          <w:szCs w:val="22"/>
        </w:rPr>
        <w:t xml:space="preserve">en lo sucesivo el </w:t>
      </w:r>
      <w:r w:rsidRPr="00FA73B9">
        <w:rPr>
          <w:rFonts w:ascii="Palatino Linotype" w:eastAsia="Palatino Linotype" w:hAnsi="Palatino Linotype" w:cs="Palatino Linotype"/>
          <w:b/>
          <w:sz w:val="22"/>
          <w:szCs w:val="22"/>
        </w:rPr>
        <w:t xml:space="preserve">Sujeto Obligado, </w:t>
      </w:r>
      <w:r w:rsidRPr="00FA73B9">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FA73B9" w:rsidRDefault="00D41CCE">
      <w:pPr>
        <w:spacing w:before="240" w:after="240" w:line="360" w:lineRule="auto"/>
        <w:jc w:val="center"/>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t>I. A N T E C E D E N T E S</w:t>
      </w:r>
    </w:p>
    <w:p w14:paraId="336C0FED" w14:textId="33FFA425" w:rsidR="00566EB9" w:rsidRPr="00FA73B9" w:rsidRDefault="00D41CCE">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1. Solicitud de acceso a la información.</w:t>
      </w:r>
      <w:r w:rsidRPr="00FA73B9">
        <w:rPr>
          <w:rFonts w:ascii="Palatino Linotype" w:eastAsia="Palatino Linotype" w:hAnsi="Palatino Linotype" w:cs="Palatino Linotype"/>
          <w:sz w:val="22"/>
          <w:szCs w:val="22"/>
        </w:rPr>
        <w:t xml:space="preserve"> El</w:t>
      </w:r>
      <w:r w:rsidR="00B253BE" w:rsidRPr="00FA73B9">
        <w:rPr>
          <w:rFonts w:ascii="Palatino Linotype" w:eastAsia="Palatino Linotype" w:hAnsi="Palatino Linotype" w:cs="Palatino Linotype"/>
          <w:sz w:val="22"/>
          <w:szCs w:val="22"/>
        </w:rPr>
        <w:t xml:space="preserve"> </w:t>
      </w:r>
      <w:r w:rsidR="003E2D6A" w:rsidRPr="00FA73B9">
        <w:rPr>
          <w:rFonts w:ascii="Palatino Linotype" w:eastAsia="Palatino Linotype" w:hAnsi="Palatino Linotype" w:cs="Palatino Linotype"/>
          <w:b/>
          <w:sz w:val="22"/>
          <w:szCs w:val="22"/>
        </w:rPr>
        <w:t>veinti</w:t>
      </w:r>
      <w:r w:rsidR="00767087" w:rsidRPr="00FA73B9">
        <w:rPr>
          <w:rFonts w:ascii="Palatino Linotype" w:eastAsia="Palatino Linotype" w:hAnsi="Palatino Linotype" w:cs="Palatino Linotype"/>
          <w:b/>
          <w:sz w:val="22"/>
          <w:szCs w:val="22"/>
        </w:rPr>
        <w:t>nueve</w:t>
      </w:r>
      <w:r w:rsidR="003E2D6A" w:rsidRPr="00FA73B9">
        <w:rPr>
          <w:rFonts w:ascii="Palatino Linotype" w:eastAsia="Palatino Linotype" w:hAnsi="Palatino Linotype" w:cs="Palatino Linotype"/>
          <w:b/>
          <w:sz w:val="22"/>
          <w:szCs w:val="22"/>
        </w:rPr>
        <w:t xml:space="preserve"> de abril</w:t>
      </w:r>
      <w:r w:rsidR="00B253BE" w:rsidRPr="00FA73B9">
        <w:rPr>
          <w:rFonts w:ascii="Palatino Linotype" w:eastAsia="Palatino Linotype" w:hAnsi="Palatino Linotype" w:cs="Palatino Linotype"/>
          <w:b/>
          <w:sz w:val="22"/>
          <w:szCs w:val="22"/>
        </w:rPr>
        <w:t xml:space="preserve"> de dos mil veinticinco</w:t>
      </w:r>
      <w:r w:rsidRPr="00FA73B9">
        <w:rPr>
          <w:rFonts w:ascii="Palatino Linotype" w:eastAsia="Palatino Linotype" w:hAnsi="Palatino Linotype" w:cs="Palatino Linotype"/>
          <w:b/>
          <w:sz w:val="22"/>
          <w:szCs w:val="22"/>
        </w:rPr>
        <w:t>,</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la parte</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 xml:space="preserve">Recurrente </w:t>
      </w:r>
      <w:r w:rsidRPr="00FA73B9">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la solicitud de acceso a la información pública a la que se le asignó el </w:t>
      </w:r>
      <w:r w:rsidR="005D6FD9" w:rsidRPr="00FA73B9">
        <w:rPr>
          <w:rFonts w:ascii="Palatino Linotype" w:eastAsia="Palatino Linotype" w:hAnsi="Palatino Linotype" w:cs="Palatino Linotype"/>
          <w:sz w:val="22"/>
          <w:szCs w:val="22"/>
        </w:rPr>
        <w:t>número</w:t>
      </w:r>
      <w:r w:rsidR="00767087" w:rsidRPr="00FA73B9">
        <w:t xml:space="preserve"> </w:t>
      </w:r>
      <w:r w:rsidR="00767087" w:rsidRPr="00FA73B9">
        <w:rPr>
          <w:rFonts w:ascii="Palatino Linotype" w:eastAsia="Palatino Linotype" w:hAnsi="Palatino Linotype" w:cs="Palatino Linotype"/>
          <w:b/>
          <w:sz w:val="22"/>
          <w:szCs w:val="22"/>
        </w:rPr>
        <w:t>00249/COYOTEP/IP/2025</w:t>
      </w:r>
      <w:r w:rsidR="004E6F39"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sz w:val="22"/>
          <w:szCs w:val="22"/>
        </w:rPr>
        <w:t>mediante la cual</w:t>
      </w:r>
      <w:r w:rsidR="00CE77C8" w:rsidRPr="00FA73B9">
        <w:rPr>
          <w:rFonts w:ascii="Palatino Linotype" w:eastAsia="Palatino Linotype" w:hAnsi="Palatino Linotype" w:cs="Palatino Linotype"/>
          <w:sz w:val="22"/>
          <w:szCs w:val="22"/>
        </w:rPr>
        <w:t xml:space="preserve"> se</w:t>
      </w:r>
      <w:r w:rsidRPr="00FA73B9">
        <w:rPr>
          <w:rFonts w:ascii="Palatino Linotype" w:eastAsia="Palatino Linotype" w:hAnsi="Palatino Linotype" w:cs="Palatino Linotype"/>
          <w:sz w:val="22"/>
          <w:szCs w:val="22"/>
        </w:rPr>
        <w:t xml:space="preserve"> requirió la información siguiente: </w:t>
      </w:r>
    </w:p>
    <w:p w14:paraId="53ABC3AC" w14:textId="4528CAF4" w:rsidR="00566EB9" w:rsidRPr="00FA73B9" w:rsidRDefault="00D41CCE" w:rsidP="004E6F3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FA73B9">
        <w:rPr>
          <w:rFonts w:ascii="Palatino Linotype" w:eastAsia="Palatino Linotype" w:hAnsi="Palatino Linotype" w:cs="Palatino Linotype"/>
          <w:i/>
          <w:sz w:val="22"/>
          <w:szCs w:val="22"/>
        </w:rPr>
        <w:t>“</w:t>
      </w:r>
      <w:r w:rsidR="00767087" w:rsidRPr="00FA73B9">
        <w:rPr>
          <w:rFonts w:ascii="Palatino Linotype" w:eastAsia="Palatino Linotype" w:hAnsi="Palatino Linotype" w:cs="Palatino Linotype"/>
          <w:i/>
          <w:sz w:val="22"/>
          <w:szCs w:val="22"/>
        </w:rPr>
        <w:t>Toda la información y documentación relacionada con: Costo, partida presupuestal afectada, plan, etc., de los trabajos de bacheo ejecutados en el mes de abril en el municipio, y de los cuales, hizo alusión y publicidad la presente administración municipal.</w:t>
      </w:r>
      <w:r w:rsidR="00C30DDF"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i/>
          <w:sz w:val="22"/>
          <w:szCs w:val="22"/>
        </w:rPr>
        <w:t xml:space="preserve"> (Sic) </w:t>
      </w:r>
    </w:p>
    <w:p w14:paraId="7F7E8FBF" w14:textId="77777777" w:rsidR="00566EB9" w:rsidRPr="00FA73B9" w:rsidRDefault="00D41CCE">
      <w:pPr>
        <w:spacing w:before="240" w:after="240"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Modalidad de Entrega:</w:t>
      </w:r>
      <w:r w:rsidRPr="00FA73B9">
        <w:rPr>
          <w:rFonts w:ascii="Palatino Linotype" w:eastAsia="Palatino Linotype" w:hAnsi="Palatino Linotype" w:cs="Palatino Linotype"/>
          <w:sz w:val="22"/>
          <w:szCs w:val="22"/>
        </w:rPr>
        <w:t xml:space="preserve"> a través del Sistema de Acceso a la Información Mexiquense (SAIMEX).</w:t>
      </w:r>
    </w:p>
    <w:p w14:paraId="355D92AA" w14:textId="6892C662" w:rsidR="00566EB9" w:rsidRPr="00FA73B9" w:rsidRDefault="00451A2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FA73B9">
        <w:rPr>
          <w:rFonts w:ascii="Palatino Linotype" w:eastAsia="Palatino Linotype" w:hAnsi="Palatino Linotype" w:cs="Palatino Linotype"/>
          <w:b/>
          <w:sz w:val="22"/>
          <w:szCs w:val="22"/>
        </w:rPr>
        <w:lastRenderedPageBreak/>
        <w:t>2</w:t>
      </w:r>
      <w:r w:rsidR="009C0709" w:rsidRPr="00FA73B9">
        <w:rPr>
          <w:rFonts w:ascii="Palatino Linotype" w:eastAsia="Palatino Linotype" w:hAnsi="Palatino Linotype" w:cs="Palatino Linotype"/>
          <w:b/>
          <w:sz w:val="22"/>
          <w:szCs w:val="22"/>
        </w:rPr>
        <w:t xml:space="preserve">. </w:t>
      </w:r>
      <w:r w:rsidR="0096349E" w:rsidRPr="00FA73B9">
        <w:rPr>
          <w:rFonts w:ascii="Palatino Linotype" w:eastAsia="Palatino Linotype" w:hAnsi="Palatino Linotype" w:cs="Palatino Linotype"/>
          <w:b/>
          <w:sz w:val="22"/>
          <w:szCs w:val="22"/>
        </w:rPr>
        <w:t>Respuesta</w:t>
      </w:r>
      <w:r w:rsidR="00D41CCE" w:rsidRPr="00FA73B9">
        <w:rPr>
          <w:rFonts w:ascii="Palatino Linotype" w:eastAsia="Palatino Linotype" w:hAnsi="Palatino Linotype" w:cs="Palatino Linotype"/>
          <w:b/>
          <w:sz w:val="22"/>
          <w:szCs w:val="22"/>
        </w:rPr>
        <w:t xml:space="preserve">. </w:t>
      </w:r>
      <w:r w:rsidR="00D41CCE" w:rsidRPr="00FA73B9">
        <w:rPr>
          <w:rFonts w:ascii="Palatino Linotype" w:eastAsia="Palatino Linotype" w:hAnsi="Palatino Linotype" w:cs="Palatino Linotype"/>
          <w:sz w:val="22"/>
          <w:szCs w:val="22"/>
        </w:rPr>
        <w:t xml:space="preserve">El </w:t>
      </w:r>
      <w:r w:rsidR="00767087" w:rsidRPr="00FA73B9">
        <w:rPr>
          <w:rFonts w:ascii="Palatino Linotype" w:eastAsia="Palatino Linotype" w:hAnsi="Palatino Linotype" w:cs="Palatino Linotype"/>
          <w:b/>
          <w:sz w:val="22"/>
          <w:szCs w:val="22"/>
        </w:rPr>
        <w:t>veintidós</w:t>
      </w:r>
      <w:r w:rsidR="001608B5" w:rsidRPr="00FA73B9">
        <w:rPr>
          <w:rFonts w:ascii="Palatino Linotype" w:eastAsia="Palatino Linotype" w:hAnsi="Palatino Linotype" w:cs="Palatino Linotype"/>
          <w:b/>
          <w:sz w:val="22"/>
          <w:szCs w:val="22"/>
        </w:rPr>
        <w:t xml:space="preserve"> de mayo</w:t>
      </w:r>
      <w:r w:rsidR="005D6FD9" w:rsidRPr="00FA73B9">
        <w:rPr>
          <w:rFonts w:ascii="Palatino Linotype" w:eastAsia="Palatino Linotype" w:hAnsi="Palatino Linotype" w:cs="Palatino Linotype"/>
          <w:b/>
          <w:sz w:val="22"/>
          <w:szCs w:val="22"/>
        </w:rPr>
        <w:t xml:space="preserve"> </w:t>
      </w:r>
      <w:r w:rsidR="0096349E" w:rsidRPr="00FA73B9">
        <w:rPr>
          <w:rFonts w:ascii="Palatino Linotype" w:eastAsia="Palatino Linotype" w:hAnsi="Palatino Linotype" w:cs="Palatino Linotype"/>
          <w:b/>
          <w:sz w:val="22"/>
          <w:szCs w:val="22"/>
        </w:rPr>
        <w:t xml:space="preserve">de </w:t>
      </w:r>
      <w:r w:rsidR="00D41CCE" w:rsidRPr="00FA73B9">
        <w:rPr>
          <w:rFonts w:ascii="Palatino Linotype" w:eastAsia="Palatino Linotype" w:hAnsi="Palatino Linotype" w:cs="Palatino Linotype"/>
          <w:b/>
          <w:sz w:val="22"/>
          <w:szCs w:val="22"/>
        </w:rPr>
        <w:t>dos mil veinticinco</w:t>
      </w:r>
      <w:r w:rsidR="00D41CCE" w:rsidRPr="00FA73B9">
        <w:rPr>
          <w:rFonts w:ascii="Palatino Linotype" w:eastAsia="Palatino Linotype" w:hAnsi="Palatino Linotype" w:cs="Palatino Linotype"/>
          <w:sz w:val="22"/>
          <w:szCs w:val="22"/>
        </w:rPr>
        <w:t xml:space="preserve">, el </w:t>
      </w:r>
      <w:r w:rsidR="00D41CCE" w:rsidRPr="00FA73B9">
        <w:rPr>
          <w:rFonts w:ascii="Palatino Linotype" w:eastAsia="Palatino Linotype" w:hAnsi="Palatino Linotype" w:cs="Palatino Linotype"/>
          <w:b/>
          <w:sz w:val="22"/>
          <w:szCs w:val="22"/>
        </w:rPr>
        <w:t xml:space="preserve">Sujeto Obligado </w:t>
      </w:r>
      <w:r w:rsidR="00D41CCE" w:rsidRPr="00FA73B9">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48410FE" w:rsidR="00566EB9" w:rsidRPr="00FA73B9" w:rsidRDefault="00D41CCE">
      <w:pPr>
        <w:spacing w:before="240" w:after="240"/>
        <w:ind w:left="567"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00767087" w:rsidRPr="00FA73B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r w:rsidR="00396C30"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i/>
          <w:sz w:val="22"/>
          <w:szCs w:val="22"/>
        </w:rPr>
        <w:t>(Sic)</w:t>
      </w:r>
    </w:p>
    <w:p w14:paraId="6D9EA62C" w14:textId="038D3879" w:rsidR="00DE61E0" w:rsidRPr="00FA73B9"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Adjunto a la respuesta, el </w:t>
      </w:r>
      <w:r w:rsidRPr="00FA73B9">
        <w:rPr>
          <w:rFonts w:ascii="Palatino Linotype" w:eastAsia="Palatino Linotype" w:hAnsi="Palatino Linotype" w:cs="Palatino Linotype"/>
          <w:b/>
          <w:sz w:val="22"/>
          <w:szCs w:val="22"/>
        </w:rPr>
        <w:t xml:space="preserve">Sujeto Obligado </w:t>
      </w:r>
      <w:r w:rsidRPr="00FA73B9">
        <w:rPr>
          <w:rFonts w:ascii="Palatino Linotype" w:eastAsia="Palatino Linotype" w:hAnsi="Palatino Linotype" w:cs="Palatino Linotype"/>
          <w:sz w:val="22"/>
          <w:szCs w:val="22"/>
        </w:rPr>
        <w:t xml:space="preserve">hizo entrega </w:t>
      </w:r>
      <w:r w:rsidR="003E2D6A" w:rsidRPr="00FA73B9">
        <w:rPr>
          <w:rFonts w:ascii="Palatino Linotype" w:eastAsia="Palatino Linotype" w:hAnsi="Palatino Linotype" w:cs="Palatino Linotype"/>
          <w:sz w:val="22"/>
          <w:szCs w:val="22"/>
        </w:rPr>
        <w:t>de la siguiente información</w:t>
      </w:r>
      <w:r w:rsidR="00DE61E0" w:rsidRPr="00FA73B9">
        <w:rPr>
          <w:rFonts w:ascii="Palatino Linotype" w:eastAsia="Palatino Linotype" w:hAnsi="Palatino Linotype" w:cs="Palatino Linotype"/>
          <w:sz w:val="22"/>
          <w:szCs w:val="22"/>
        </w:rPr>
        <w:t>:</w:t>
      </w:r>
    </w:p>
    <w:p w14:paraId="61C48084" w14:textId="77777777" w:rsidR="00DE61E0" w:rsidRPr="00FA73B9" w:rsidRDefault="00DE61E0"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5304005" w14:textId="429A220D" w:rsidR="00646FAC" w:rsidRPr="00FA73B9" w:rsidRDefault="00DE61E0" w:rsidP="00646FAC">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Oficio </w:t>
      </w:r>
      <w:r w:rsidR="00767087" w:rsidRPr="00FA73B9">
        <w:rPr>
          <w:rFonts w:ascii="Palatino Linotype" w:eastAsia="Palatino Linotype" w:hAnsi="Palatino Linotype" w:cs="Palatino Linotype"/>
          <w:sz w:val="22"/>
          <w:szCs w:val="22"/>
        </w:rPr>
        <w:t xml:space="preserve">del 21 de mayo de 2025, a través del cual el Director de Desarrollo Urbano y Obras Públicas informó que con relación a la solicitud de información, entre otras cuestiones, </w:t>
      </w:r>
      <w:r w:rsidR="00646FAC" w:rsidRPr="00FA73B9">
        <w:rPr>
          <w:rFonts w:ascii="Palatino Linotype" w:eastAsia="Palatino Linotype" w:hAnsi="Palatino Linotype" w:cs="Palatino Linotype"/>
          <w:sz w:val="22"/>
          <w:szCs w:val="22"/>
        </w:rPr>
        <w:t xml:space="preserve">que </w:t>
      </w:r>
      <w:r w:rsidR="00646FAC" w:rsidRPr="00FA73B9">
        <w:rPr>
          <w:rFonts w:ascii="Palatino Linotype" w:eastAsia="Palatino Linotype" w:hAnsi="Palatino Linotype" w:cs="Palatino Linotype"/>
          <w:sz w:val="22"/>
          <w:szCs w:val="22"/>
          <w:lang w:val="es-MX"/>
        </w:rPr>
        <w:t>la actual administración pública municipal 2025-2027</w:t>
      </w:r>
      <w:r w:rsidR="00646FAC" w:rsidRPr="00FA73B9">
        <w:rPr>
          <w:lang w:val="es-MX"/>
        </w:rPr>
        <w:t xml:space="preserve"> </w:t>
      </w:r>
      <w:r w:rsidR="00646FAC" w:rsidRPr="00FA73B9">
        <w:rPr>
          <w:rFonts w:ascii="Palatino Linotype" w:eastAsia="Palatino Linotype" w:hAnsi="Palatino Linotype" w:cs="Palatino Linotype"/>
          <w:sz w:val="22"/>
          <w:szCs w:val="22"/>
          <w:lang w:val="es-MX"/>
        </w:rPr>
        <w:t xml:space="preserve">realizó una obra emergente de bacheo, </w:t>
      </w:r>
      <w:r w:rsidR="00646FAC" w:rsidRPr="00FA73B9">
        <w:rPr>
          <w:rFonts w:ascii="Palatino Linotype" w:eastAsia="Palatino Linotype" w:hAnsi="Palatino Linotype" w:cs="Palatino Linotype"/>
          <w:sz w:val="22"/>
          <w:szCs w:val="22"/>
        </w:rPr>
        <w:t xml:space="preserve">en el tramo </w:t>
      </w:r>
      <w:r w:rsidR="00646FAC" w:rsidRPr="00FA73B9">
        <w:rPr>
          <w:rFonts w:ascii="Palatino Linotype" w:eastAsia="Palatino Linotype" w:hAnsi="Palatino Linotype" w:cs="Palatino Linotype"/>
          <w:sz w:val="22"/>
          <w:szCs w:val="22"/>
          <w:lang w:val="es-MX"/>
        </w:rPr>
        <w:t>de la Av. Mariano Pantaleón y la aplicación de un recubrimiento asfaltico (</w:t>
      </w:r>
      <w:proofErr w:type="spellStart"/>
      <w:r w:rsidR="00646FAC" w:rsidRPr="00FA73B9">
        <w:rPr>
          <w:rFonts w:ascii="Palatino Linotype" w:eastAsia="Palatino Linotype" w:hAnsi="Palatino Linotype" w:cs="Palatino Linotype"/>
          <w:sz w:val="22"/>
          <w:szCs w:val="22"/>
          <w:lang w:val="es-MX"/>
        </w:rPr>
        <w:t>slurryn</w:t>
      </w:r>
      <w:proofErr w:type="spellEnd"/>
      <w:r w:rsidR="00646FAC" w:rsidRPr="00FA73B9">
        <w:rPr>
          <w:rFonts w:ascii="Palatino Linotype" w:eastAsia="Palatino Linotype" w:hAnsi="Palatino Linotype" w:cs="Palatino Linotype"/>
          <w:sz w:val="22"/>
          <w:szCs w:val="22"/>
          <w:lang w:val="es-MX"/>
        </w:rPr>
        <w:t xml:space="preserve">) en el tramo de Av. 5 de Febrero de Mariano Pantaleón a Calle Vicente Guerrero, </w:t>
      </w:r>
      <w:r w:rsidR="00415D23" w:rsidRPr="00FA73B9">
        <w:rPr>
          <w:rFonts w:ascii="Palatino Linotype" w:eastAsia="Palatino Linotype" w:hAnsi="Palatino Linotype" w:cs="Palatino Linotype"/>
          <w:sz w:val="22"/>
          <w:szCs w:val="22"/>
          <w:lang w:val="es-MX"/>
        </w:rPr>
        <w:t xml:space="preserve">Barrio </w:t>
      </w:r>
      <w:proofErr w:type="spellStart"/>
      <w:r w:rsidR="00415D23" w:rsidRPr="00FA73B9">
        <w:rPr>
          <w:rFonts w:ascii="Palatino Linotype" w:eastAsia="Palatino Linotype" w:hAnsi="Palatino Linotype" w:cs="Palatino Linotype"/>
          <w:sz w:val="22"/>
          <w:szCs w:val="22"/>
          <w:lang w:val="es-MX"/>
        </w:rPr>
        <w:t>Ixtapalcalco</w:t>
      </w:r>
      <w:proofErr w:type="spellEnd"/>
      <w:r w:rsidR="00415D23" w:rsidRPr="00FA73B9">
        <w:rPr>
          <w:rFonts w:ascii="Palatino Linotype" w:eastAsia="Palatino Linotype" w:hAnsi="Palatino Linotype" w:cs="Palatino Linotype"/>
          <w:sz w:val="22"/>
          <w:szCs w:val="22"/>
          <w:lang w:val="es-MX"/>
        </w:rPr>
        <w:t xml:space="preserve">, </w:t>
      </w:r>
      <w:r w:rsidR="00767087" w:rsidRPr="00FA73B9">
        <w:rPr>
          <w:rFonts w:ascii="Palatino Linotype" w:eastAsia="Palatino Linotype" w:hAnsi="Palatino Linotype" w:cs="Palatino Linotype"/>
          <w:sz w:val="22"/>
          <w:szCs w:val="22"/>
          <w:lang w:val="es-MX"/>
        </w:rPr>
        <w:t>mediante un Modelo de Contrato denominado obra emergente con Pago Diferido</w:t>
      </w:r>
      <w:r w:rsidR="00415D23" w:rsidRPr="00FA73B9">
        <w:rPr>
          <w:rFonts w:ascii="Palatino Linotype" w:eastAsia="Palatino Linotype" w:hAnsi="Palatino Linotype" w:cs="Palatino Linotype"/>
          <w:sz w:val="22"/>
          <w:szCs w:val="22"/>
          <w:lang w:val="es-MX"/>
        </w:rPr>
        <w:t>, el cual tuvo por objetivo recuperar la vialidad en sus tramos más dañados</w:t>
      </w:r>
      <w:r w:rsidR="00444DC0" w:rsidRPr="00FA73B9">
        <w:rPr>
          <w:rFonts w:ascii="Palatino Linotype" w:eastAsia="Palatino Linotype" w:hAnsi="Palatino Linotype" w:cs="Palatino Linotype"/>
          <w:sz w:val="22"/>
          <w:szCs w:val="22"/>
          <w:lang w:val="es-MX"/>
        </w:rPr>
        <w:t xml:space="preserve"> con acciones de bacheo, refiriendo que </w:t>
      </w:r>
      <w:r w:rsidR="00415D23" w:rsidRPr="00FA73B9">
        <w:rPr>
          <w:rFonts w:ascii="Palatino Linotype" w:eastAsia="Palatino Linotype" w:hAnsi="Palatino Linotype" w:cs="Palatino Linotype"/>
          <w:sz w:val="22"/>
          <w:szCs w:val="22"/>
          <w:lang w:val="es-MX"/>
        </w:rPr>
        <w:t>afortunadamente se cumplió.</w:t>
      </w:r>
    </w:p>
    <w:p w14:paraId="00F56D00" w14:textId="77777777" w:rsidR="00646FAC" w:rsidRPr="00FA73B9" w:rsidRDefault="00646FAC" w:rsidP="00646FA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3FD3CE33" w14:textId="70B76FD5" w:rsidR="00767087" w:rsidRPr="00FA73B9" w:rsidRDefault="00646FAC" w:rsidP="00646FA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lang w:val="es-MX"/>
        </w:rPr>
        <w:t xml:space="preserve">Asimismo, se indicó </w:t>
      </w:r>
      <w:proofErr w:type="gramStart"/>
      <w:r w:rsidRPr="00FA73B9">
        <w:rPr>
          <w:rFonts w:ascii="Palatino Linotype" w:eastAsia="Palatino Linotype" w:hAnsi="Palatino Linotype" w:cs="Palatino Linotype"/>
          <w:sz w:val="22"/>
          <w:szCs w:val="22"/>
          <w:lang w:val="es-MX"/>
        </w:rPr>
        <w:t>que</w:t>
      </w:r>
      <w:proofErr w:type="gramEnd"/>
      <w:r w:rsidRPr="00FA73B9">
        <w:rPr>
          <w:rFonts w:ascii="Palatino Linotype" w:eastAsia="Palatino Linotype" w:hAnsi="Palatino Linotype" w:cs="Palatino Linotype"/>
          <w:sz w:val="22"/>
          <w:szCs w:val="22"/>
          <w:lang w:val="es-MX"/>
        </w:rPr>
        <w:t xml:space="preserve"> en cuanto al costo, esa obra se presupuestó por $1,000,000.00 (Un Millón de </w:t>
      </w:r>
      <w:proofErr w:type="gramStart"/>
      <w:r w:rsidRPr="00FA73B9">
        <w:rPr>
          <w:rFonts w:ascii="Palatino Linotype" w:eastAsia="Palatino Linotype" w:hAnsi="Palatino Linotype" w:cs="Palatino Linotype"/>
          <w:sz w:val="22"/>
          <w:szCs w:val="22"/>
          <w:lang w:val="es-MX"/>
        </w:rPr>
        <w:t>Pesos</w:t>
      </w:r>
      <w:proofErr w:type="gramEnd"/>
      <w:r w:rsidRPr="00FA73B9">
        <w:rPr>
          <w:rFonts w:ascii="Palatino Linotype" w:eastAsia="Palatino Linotype" w:hAnsi="Palatino Linotype" w:cs="Palatino Linotype"/>
          <w:sz w:val="22"/>
          <w:szCs w:val="22"/>
          <w:lang w:val="es-MX"/>
        </w:rPr>
        <w:t xml:space="preserve"> 00/100 M.N.), con cargo a Recursos Propios; sin embargo, se indica que actualmente se encuentran en el procedimiento de cuantificación y presupuestación de los trabajos ejecutados.</w:t>
      </w:r>
    </w:p>
    <w:p w14:paraId="7142C2AE" w14:textId="77777777" w:rsidR="00767087" w:rsidRPr="00FA73B9" w:rsidRDefault="00767087" w:rsidP="0076708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5467BF87" w:rsidR="00566EB9" w:rsidRPr="00FA73B9" w:rsidRDefault="00B058C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t>3</w:t>
      </w:r>
      <w:r w:rsidR="00D41CCE" w:rsidRPr="00FA73B9">
        <w:rPr>
          <w:rFonts w:ascii="Palatino Linotype" w:eastAsia="Palatino Linotype" w:hAnsi="Palatino Linotype" w:cs="Palatino Linotype"/>
          <w:b/>
          <w:sz w:val="22"/>
          <w:szCs w:val="22"/>
        </w:rPr>
        <w:t xml:space="preserve">. Interposición del recurso de revisión. </w:t>
      </w:r>
      <w:r w:rsidR="00D41CCE" w:rsidRPr="00FA73B9">
        <w:rPr>
          <w:rFonts w:ascii="Palatino Linotype" w:eastAsia="Palatino Linotype" w:hAnsi="Palatino Linotype" w:cs="Palatino Linotype"/>
          <w:sz w:val="22"/>
          <w:szCs w:val="22"/>
        </w:rPr>
        <w:t xml:space="preserve">Inconforme con los términos de la respuesta emitida por parte del </w:t>
      </w:r>
      <w:r w:rsidR="00D41CCE" w:rsidRPr="00FA73B9">
        <w:rPr>
          <w:rFonts w:ascii="Palatino Linotype" w:eastAsia="Palatino Linotype" w:hAnsi="Palatino Linotype" w:cs="Palatino Linotype"/>
          <w:b/>
          <w:sz w:val="22"/>
          <w:szCs w:val="22"/>
        </w:rPr>
        <w:t>Sujeto Obligado</w:t>
      </w:r>
      <w:r w:rsidR="00D41CCE" w:rsidRPr="00FA73B9">
        <w:rPr>
          <w:rFonts w:ascii="Palatino Linotype" w:eastAsia="Palatino Linotype" w:hAnsi="Palatino Linotype" w:cs="Palatino Linotype"/>
          <w:sz w:val="22"/>
          <w:szCs w:val="22"/>
        </w:rPr>
        <w:t>, el</w:t>
      </w:r>
      <w:r w:rsidR="00D41CCE" w:rsidRPr="00FA73B9">
        <w:rPr>
          <w:rFonts w:ascii="Palatino Linotype" w:eastAsia="Palatino Linotype" w:hAnsi="Palatino Linotype" w:cs="Palatino Linotype"/>
          <w:b/>
          <w:sz w:val="22"/>
          <w:szCs w:val="22"/>
        </w:rPr>
        <w:t xml:space="preserve"> </w:t>
      </w:r>
      <w:r w:rsidR="00415D23" w:rsidRPr="00FA73B9">
        <w:rPr>
          <w:rFonts w:ascii="Palatino Linotype" w:eastAsia="Palatino Linotype" w:hAnsi="Palatino Linotype" w:cs="Palatino Linotype"/>
          <w:b/>
          <w:sz w:val="22"/>
          <w:szCs w:val="22"/>
        </w:rPr>
        <w:t xml:space="preserve">veintiséis </w:t>
      </w:r>
      <w:r w:rsidR="00330A3C" w:rsidRPr="00FA73B9">
        <w:rPr>
          <w:rFonts w:ascii="Palatino Linotype" w:eastAsia="Palatino Linotype" w:hAnsi="Palatino Linotype" w:cs="Palatino Linotype"/>
          <w:b/>
          <w:sz w:val="22"/>
          <w:szCs w:val="22"/>
        </w:rPr>
        <w:t>de mayo</w:t>
      </w:r>
      <w:r w:rsidR="007C144D" w:rsidRPr="00FA73B9">
        <w:rPr>
          <w:rFonts w:ascii="Palatino Linotype" w:eastAsia="Palatino Linotype" w:hAnsi="Palatino Linotype" w:cs="Palatino Linotype"/>
          <w:b/>
          <w:sz w:val="22"/>
          <w:szCs w:val="22"/>
        </w:rPr>
        <w:t xml:space="preserve"> d</w:t>
      </w:r>
      <w:r w:rsidR="00D41CCE" w:rsidRPr="00FA73B9">
        <w:rPr>
          <w:rFonts w:ascii="Palatino Linotype" w:eastAsia="Palatino Linotype" w:hAnsi="Palatino Linotype" w:cs="Palatino Linotype"/>
          <w:b/>
          <w:sz w:val="22"/>
          <w:szCs w:val="22"/>
        </w:rPr>
        <w:t>e dos mil veinticinco,</w:t>
      </w:r>
      <w:r w:rsidR="00D41CCE" w:rsidRPr="00FA73B9">
        <w:rPr>
          <w:rFonts w:ascii="Palatino Linotype" w:eastAsia="Palatino Linotype" w:hAnsi="Palatino Linotype" w:cs="Palatino Linotype"/>
          <w:sz w:val="22"/>
          <w:szCs w:val="22"/>
        </w:rPr>
        <w:t xml:space="preserve"> </w:t>
      </w:r>
      <w:r w:rsidR="00D41CCE" w:rsidRPr="00FA73B9">
        <w:rPr>
          <w:rFonts w:ascii="Palatino Linotype" w:eastAsia="Palatino Linotype" w:hAnsi="Palatino Linotype" w:cs="Palatino Linotype"/>
          <w:b/>
          <w:sz w:val="22"/>
          <w:szCs w:val="22"/>
        </w:rPr>
        <w:t xml:space="preserve">la </w:t>
      </w:r>
      <w:r w:rsidR="00D41CCE" w:rsidRPr="00FA73B9">
        <w:rPr>
          <w:rFonts w:ascii="Palatino Linotype" w:eastAsia="Palatino Linotype" w:hAnsi="Palatino Linotype" w:cs="Palatino Linotype"/>
          <w:b/>
          <w:sz w:val="22"/>
          <w:szCs w:val="22"/>
        </w:rPr>
        <w:lastRenderedPageBreak/>
        <w:t>parte</w:t>
      </w:r>
      <w:r w:rsidR="00D41CCE" w:rsidRPr="00FA73B9">
        <w:rPr>
          <w:rFonts w:ascii="Palatino Linotype" w:eastAsia="Palatino Linotype" w:hAnsi="Palatino Linotype" w:cs="Palatino Linotype"/>
          <w:sz w:val="22"/>
          <w:szCs w:val="22"/>
        </w:rPr>
        <w:t xml:space="preserve"> </w:t>
      </w:r>
      <w:r w:rsidR="00D41CCE" w:rsidRPr="00FA73B9">
        <w:rPr>
          <w:rFonts w:ascii="Palatino Linotype" w:eastAsia="Palatino Linotype" w:hAnsi="Palatino Linotype" w:cs="Palatino Linotype"/>
          <w:b/>
          <w:sz w:val="22"/>
          <w:szCs w:val="22"/>
        </w:rPr>
        <w:t>Recurrente</w:t>
      </w:r>
      <w:r w:rsidR="00D41CCE" w:rsidRPr="00FA73B9">
        <w:rPr>
          <w:rFonts w:ascii="Palatino Linotype" w:eastAsia="Palatino Linotype" w:hAnsi="Palatino Linotype" w:cs="Palatino Linotype"/>
          <w:sz w:val="22"/>
          <w:szCs w:val="22"/>
        </w:rPr>
        <w:t xml:space="preserve"> interpuso el recurso de revisión a través de </w:t>
      </w:r>
      <w:r w:rsidR="00315AC1" w:rsidRPr="00FA73B9">
        <w:rPr>
          <w:rFonts w:ascii="Palatino Linotype" w:eastAsia="Palatino Linotype" w:hAnsi="Palatino Linotype" w:cs="Palatino Linotype"/>
          <w:b/>
          <w:sz w:val="22"/>
          <w:szCs w:val="22"/>
        </w:rPr>
        <w:t>SAIMEX</w:t>
      </w:r>
      <w:r w:rsidR="00C4754E" w:rsidRPr="00FA73B9">
        <w:rPr>
          <w:rFonts w:ascii="Palatino Linotype" w:eastAsia="Palatino Linotype" w:hAnsi="Palatino Linotype" w:cs="Palatino Linotype"/>
          <w:b/>
          <w:sz w:val="22"/>
          <w:szCs w:val="22"/>
        </w:rPr>
        <w:t>,</w:t>
      </w:r>
      <w:r w:rsidR="00D41CCE" w:rsidRPr="00FA73B9">
        <w:rPr>
          <w:rFonts w:ascii="Palatino Linotype" w:eastAsia="Palatino Linotype" w:hAnsi="Palatino Linotype" w:cs="Palatino Linotype"/>
          <w:b/>
          <w:sz w:val="22"/>
          <w:szCs w:val="22"/>
        </w:rPr>
        <w:t xml:space="preserve"> </w:t>
      </w:r>
      <w:r w:rsidR="00D41CCE" w:rsidRPr="00FA73B9">
        <w:rPr>
          <w:rFonts w:ascii="Palatino Linotype" w:eastAsia="Palatino Linotype" w:hAnsi="Palatino Linotype" w:cs="Palatino Linotype"/>
          <w:sz w:val="22"/>
          <w:szCs w:val="22"/>
        </w:rPr>
        <w:t>en donde se manifestó de la siguiente manera:</w:t>
      </w:r>
    </w:p>
    <w:p w14:paraId="4C715CE2" w14:textId="6D04E3C0" w:rsidR="00566EB9" w:rsidRPr="00FA73B9"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t xml:space="preserve">a) Acto impugnado: </w:t>
      </w:r>
      <w:r w:rsidRPr="00FA73B9">
        <w:rPr>
          <w:rFonts w:ascii="Palatino Linotype" w:eastAsia="Palatino Linotype" w:hAnsi="Palatino Linotype" w:cs="Palatino Linotype"/>
          <w:i/>
          <w:sz w:val="22"/>
          <w:szCs w:val="22"/>
        </w:rPr>
        <w:t>“</w:t>
      </w:r>
      <w:r w:rsidR="00415D23" w:rsidRPr="00FA73B9">
        <w:rPr>
          <w:rFonts w:ascii="Palatino Linotype" w:eastAsia="Palatino Linotype" w:hAnsi="Palatino Linotype" w:cs="Palatino Linotype"/>
          <w:i/>
          <w:sz w:val="22"/>
          <w:szCs w:val="22"/>
        </w:rPr>
        <w:t>L respuesta del sujeto obligado</w:t>
      </w:r>
      <w:r w:rsidRPr="00FA73B9">
        <w:rPr>
          <w:rFonts w:ascii="Palatino Linotype" w:eastAsia="Palatino Linotype" w:hAnsi="Palatino Linotype" w:cs="Palatino Linotype"/>
          <w:i/>
          <w:sz w:val="22"/>
          <w:szCs w:val="22"/>
        </w:rPr>
        <w:t>” (Sic)</w:t>
      </w:r>
    </w:p>
    <w:p w14:paraId="340518C7" w14:textId="37766B0A" w:rsidR="00566EB9" w:rsidRPr="00FA73B9"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A73B9">
        <w:rPr>
          <w:rFonts w:ascii="Palatino Linotype" w:eastAsia="Palatino Linotype" w:hAnsi="Palatino Linotype" w:cs="Palatino Linotype"/>
          <w:b/>
          <w:sz w:val="22"/>
          <w:szCs w:val="22"/>
        </w:rPr>
        <w:t>b) Razones o motivos de inconformidad</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i/>
          <w:sz w:val="22"/>
          <w:szCs w:val="22"/>
        </w:rPr>
        <w:t>“</w:t>
      </w:r>
      <w:r w:rsidR="00415D23" w:rsidRPr="00FA73B9">
        <w:rPr>
          <w:rFonts w:ascii="Palatino Linotype" w:eastAsia="Palatino Linotype" w:hAnsi="Palatino Linotype" w:cs="Palatino Linotype"/>
          <w:i/>
          <w:sz w:val="22"/>
          <w:szCs w:val="22"/>
        </w:rPr>
        <w:t xml:space="preserve">La negativa de la entrega de la información, ya que el sujeto obligado presenta </w:t>
      </w:r>
      <w:proofErr w:type="spellStart"/>
      <w:r w:rsidR="00415D23" w:rsidRPr="00FA73B9">
        <w:rPr>
          <w:rFonts w:ascii="Palatino Linotype" w:eastAsia="Palatino Linotype" w:hAnsi="Palatino Linotype" w:cs="Palatino Linotype"/>
          <w:i/>
          <w:sz w:val="22"/>
          <w:szCs w:val="22"/>
        </w:rPr>
        <w:t>unicamente</w:t>
      </w:r>
      <w:proofErr w:type="spellEnd"/>
      <w:r w:rsidR="00415D23" w:rsidRPr="00FA73B9">
        <w:rPr>
          <w:rFonts w:ascii="Palatino Linotype" w:eastAsia="Palatino Linotype" w:hAnsi="Palatino Linotype" w:cs="Palatino Linotype"/>
          <w:i/>
          <w:sz w:val="22"/>
          <w:szCs w:val="22"/>
        </w:rPr>
        <w:t xml:space="preserve"> un oficio COY/DDUOP/INT/05-2025/0216, el cual, motiva de manera muy pobre e imprecisa la ejecución de un "MODELO DE CONTRATO DENOMINADO OBRA EMERGENTE CON PAGO DIFERIDO", señalando expresamente "el cual tuvo por objeto recuperar la vialidad en sus tramos más dañados con acciones de bacheo...", es decir, el sujeto obligado hace precisión en tiempo pasado, </w:t>
      </w:r>
      <w:r w:rsidR="00415D23" w:rsidRPr="00FA73B9">
        <w:rPr>
          <w:rFonts w:ascii="Palatino Linotype" w:eastAsia="Palatino Linotype" w:hAnsi="Palatino Linotype" w:cs="Palatino Linotype"/>
          <w:b/>
          <w:i/>
          <w:sz w:val="22"/>
          <w:szCs w:val="22"/>
        </w:rPr>
        <w:t>es decir, el objeto de dicho contrato ya quedo ejecutado, en ese sentido, resulta irrisorio no presentar el mismo.</w:t>
      </w:r>
      <w:r w:rsidR="00415D23" w:rsidRPr="00FA73B9">
        <w:rPr>
          <w:rFonts w:ascii="Palatino Linotype" w:eastAsia="Palatino Linotype" w:hAnsi="Palatino Linotype" w:cs="Palatino Linotype"/>
          <w:i/>
          <w:sz w:val="22"/>
          <w:szCs w:val="22"/>
        </w:rPr>
        <w:t xml:space="preserve"> Ahora bien, </w:t>
      </w:r>
      <w:r w:rsidR="00415D23" w:rsidRPr="00FA73B9">
        <w:rPr>
          <w:rFonts w:ascii="Palatino Linotype" w:eastAsia="Palatino Linotype" w:hAnsi="Palatino Linotype" w:cs="Palatino Linotype"/>
          <w:b/>
          <w:i/>
          <w:sz w:val="22"/>
          <w:szCs w:val="22"/>
        </w:rPr>
        <w:t xml:space="preserve">es de explorado derecho que la planeación, programación, cuantificación y presupuestación de obras debe ser precisada antes de su ejecución, </w:t>
      </w:r>
      <w:r w:rsidR="00415D23" w:rsidRPr="00FA73B9">
        <w:rPr>
          <w:rFonts w:ascii="Palatino Linotype" w:eastAsia="Palatino Linotype" w:hAnsi="Palatino Linotype" w:cs="Palatino Linotype"/>
          <w:i/>
          <w:sz w:val="22"/>
          <w:szCs w:val="22"/>
        </w:rPr>
        <w:t xml:space="preserve">por todos los motivos expuestos se solicita amablemente a este Órgano garante (INFOEM), garantice el Derecho a la Información de su servidor, solicitando al </w:t>
      </w:r>
      <w:proofErr w:type="spellStart"/>
      <w:r w:rsidR="00415D23" w:rsidRPr="00FA73B9">
        <w:rPr>
          <w:rFonts w:ascii="Palatino Linotype" w:eastAsia="Palatino Linotype" w:hAnsi="Palatino Linotype" w:cs="Palatino Linotype"/>
          <w:i/>
          <w:sz w:val="22"/>
          <w:szCs w:val="22"/>
        </w:rPr>
        <w:t>Suejto</w:t>
      </w:r>
      <w:proofErr w:type="spellEnd"/>
      <w:r w:rsidR="00415D23" w:rsidRPr="00FA73B9">
        <w:rPr>
          <w:rFonts w:ascii="Palatino Linotype" w:eastAsia="Palatino Linotype" w:hAnsi="Palatino Linotype" w:cs="Palatino Linotype"/>
          <w:i/>
          <w:sz w:val="22"/>
          <w:szCs w:val="22"/>
        </w:rPr>
        <w:t xml:space="preserve"> Obligado rinda la información solicitada.</w:t>
      </w:r>
      <w:r w:rsidRPr="00FA73B9">
        <w:rPr>
          <w:rFonts w:ascii="Palatino Linotype" w:eastAsia="Palatino Linotype" w:hAnsi="Palatino Linotype" w:cs="Palatino Linotype"/>
          <w:i/>
          <w:sz w:val="22"/>
          <w:szCs w:val="22"/>
        </w:rPr>
        <w:t>” (Sic)</w:t>
      </w:r>
    </w:p>
    <w:p w14:paraId="4294597E" w14:textId="77777777" w:rsidR="00566EB9" w:rsidRPr="00FA73B9" w:rsidRDefault="00566EB9">
      <w:pPr>
        <w:spacing w:line="276" w:lineRule="auto"/>
        <w:ind w:left="567" w:right="900"/>
        <w:jc w:val="both"/>
        <w:rPr>
          <w:rFonts w:ascii="Palatino Linotype" w:eastAsia="Palatino Linotype" w:hAnsi="Palatino Linotype" w:cs="Palatino Linotype"/>
          <w:i/>
          <w:sz w:val="22"/>
          <w:szCs w:val="22"/>
        </w:rPr>
      </w:pPr>
    </w:p>
    <w:p w14:paraId="503A1063" w14:textId="2C01DB50" w:rsidR="00566EB9" w:rsidRPr="00FA73B9" w:rsidRDefault="001608B5">
      <w:pPr>
        <w:spacing w:line="360" w:lineRule="auto"/>
        <w:ind w:right="5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5</w:t>
      </w:r>
      <w:r w:rsidR="00D41CCE" w:rsidRPr="00FA73B9">
        <w:rPr>
          <w:rFonts w:ascii="Palatino Linotype" w:eastAsia="Palatino Linotype" w:hAnsi="Palatino Linotype" w:cs="Palatino Linotype"/>
          <w:b/>
          <w:sz w:val="22"/>
          <w:szCs w:val="22"/>
        </w:rPr>
        <w:t xml:space="preserve">. Turno. </w:t>
      </w:r>
      <w:r w:rsidR="00D41CCE" w:rsidRPr="00FA73B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FA73B9">
        <w:rPr>
          <w:rFonts w:ascii="Palatino Linotype" w:eastAsia="Palatino Linotype" w:hAnsi="Palatino Linotype" w:cs="Palatino Linotype"/>
          <w:b/>
          <w:sz w:val="22"/>
          <w:szCs w:val="22"/>
        </w:rPr>
        <w:t xml:space="preserve">Guadalupe Ramírez Peña, </w:t>
      </w:r>
      <w:r w:rsidR="00D41CCE" w:rsidRPr="00FA73B9">
        <w:rPr>
          <w:rFonts w:ascii="Palatino Linotype" w:eastAsia="Palatino Linotype" w:hAnsi="Palatino Linotype" w:cs="Palatino Linotype"/>
          <w:sz w:val="22"/>
          <w:szCs w:val="22"/>
        </w:rPr>
        <w:t xml:space="preserve">a efecto de que analizara sobre su admisión o su </w:t>
      </w:r>
      <w:proofErr w:type="spellStart"/>
      <w:r w:rsidR="00D41CCE" w:rsidRPr="00FA73B9">
        <w:rPr>
          <w:rFonts w:ascii="Palatino Linotype" w:eastAsia="Palatino Linotype" w:hAnsi="Palatino Linotype" w:cs="Palatino Linotype"/>
          <w:sz w:val="22"/>
          <w:szCs w:val="22"/>
        </w:rPr>
        <w:t>desechamiento</w:t>
      </w:r>
      <w:proofErr w:type="spellEnd"/>
      <w:r w:rsidR="00D41CCE" w:rsidRPr="00FA73B9">
        <w:rPr>
          <w:rFonts w:ascii="Palatino Linotype" w:eastAsia="Palatino Linotype" w:hAnsi="Palatino Linotype" w:cs="Palatino Linotype"/>
          <w:sz w:val="22"/>
          <w:szCs w:val="22"/>
        </w:rPr>
        <w:t>.</w:t>
      </w:r>
    </w:p>
    <w:p w14:paraId="5E938918" w14:textId="77777777" w:rsidR="00566EB9" w:rsidRPr="00FA73B9" w:rsidRDefault="00566EB9">
      <w:pPr>
        <w:spacing w:line="360" w:lineRule="auto"/>
        <w:ind w:right="51"/>
        <w:jc w:val="both"/>
        <w:rPr>
          <w:rFonts w:ascii="Palatino Linotype" w:eastAsia="Palatino Linotype" w:hAnsi="Palatino Linotype" w:cs="Palatino Linotype"/>
          <w:sz w:val="22"/>
          <w:szCs w:val="22"/>
        </w:rPr>
      </w:pPr>
    </w:p>
    <w:p w14:paraId="5CFF4378" w14:textId="595B2BCE" w:rsidR="00566EB9" w:rsidRPr="00FA73B9" w:rsidRDefault="001608B5">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6</w:t>
      </w:r>
      <w:r w:rsidR="00D41CCE" w:rsidRPr="00FA73B9">
        <w:rPr>
          <w:rFonts w:ascii="Palatino Linotype" w:eastAsia="Palatino Linotype" w:hAnsi="Palatino Linotype" w:cs="Palatino Linotype"/>
          <w:b/>
          <w:sz w:val="22"/>
          <w:szCs w:val="22"/>
        </w:rPr>
        <w:t>. Admisión del Recurso de revisión.</w:t>
      </w:r>
      <w:r w:rsidR="00D41CCE" w:rsidRPr="00FA73B9">
        <w:rPr>
          <w:rFonts w:ascii="Palatino Linotype" w:eastAsia="Palatino Linotype" w:hAnsi="Palatino Linotype" w:cs="Palatino Linotype"/>
          <w:sz w:val="22"/>
          <w:szCs w:val="22"/>
        </w:rPr>
        <w:t xml:space="preserve"> El </w:t>
      </w:r>
      <w:r w:rsidR="0074699A" w:rsidRPr="00FA73B9">
        <w:rPr>
          <w:rFonts w:ascii="Palatino Linotype" w:eastAsia="Palatino Linotype" w:hAnsi="Palatino Linotype" w:cs="Palatino Linotype"/>
          <w:b/>
          <w:sz w:val="22"/>
          <w:szCs w:val="22"/>
        </w:rPr>
        <w:t>veinti</w:t>
      </w:r>
      <w:r w:rsidR="00444DC0" w:rsidRPr="00FA73B9">
        <w:rPr>
          <w:rFonts w:ascii="Palatino Linotype" w:eastAsia="Palatino Linotype" w:hAnsi="Palatino Linotype" w:cs="Palatino Linotype"/>
          <w:b/>
          <w:sz w:val="22"/>
          <w:szCs w:val="22"/>
        </w:rPr>
        <w:t>nueve</w:t>
      </w:r>
      <w:r w:rsidR="0074699A" w:rsidRPr="00FA73B9">
        <w:rPr>
          <w:rFonts w:ascii="Palatino Linotype" w:eastAsia="Palatino Linotype" w:hAnsi="Palatino Linotype" w:cs="Palatino Linotype"/>
          <w:b/>
          <w:sz w:val="22"/>
          <w:szCs w:val="22"/>
        </w:rPr>
        <w:t xml:space="preserve"> de mayo</w:t>
      </w:r>
      <w:r w:rsidR="00D41CCE" w:rsidRPr="00FA73B9">
        <w:rPr>
          <w:rFonts w:ascii="Palatino Linotype" w:eastAsia="Palatino Linotype" w:hAnsi="Palatino Linotype" w:cs="Palatino Linotype"/>
          <w:b/>
          <w:sz w:val="22"/>
          <w:szCs w:val="22"/>
        </w:rPr>
        <w:t xml:space="preserve"> de dos mil veinticinco, </w:t>
      </w:r>
      <w:r w:rsidR="00D41CCE" w:rsidRPr="00FA73B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00D41CCE" w:rsidRPr="00FA73B9">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00D41CCE" w:rsidRPr="00FA73B9">
        <w:rPr>
          <w:rFonts w:ascii="Palatino Linotype" w:eastAsia="Palatino Linotype" w:hAnsi="Palatino Linotype" w:cs="Palatino Linotype"/>
          <w:b/>
          <w:sz w:val="22"/>
          <w:szCs w:val="22"/>
        </w:rPr>
        <w:t xml:space="preserve">Sujeto Obligado </w:t>
      </w:r>
      <w:r w:rsidR="00D41CCE" w:rsidRPr="00FA73B9">
        <w:rPr>
          <w:rFonts w:ascii="Palatino Linotype" w:eastAsia="Palatino Linotype" w:hAnsi="Palatino Linotype" w:cs="Palatino Linotype"/>
          <w:sz w:val="22"/>
          <w:szCs w:val="22"/>
        </w:rPr>
        <w:t>presentara su informe justificado.</w:t>
      </w:r>
    </w:p>
    <w:p w14:paraId="47CC460F"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78ACCF88" w14:textId="1E9E06D5" w:rsidR="007C144D" w:rsidRPr="00FA73B9" w:rsidRDefault="001608B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A73B9">
        <w:rPr>
          <w:rFonts w:ascii="Palatino Linotype" w:eastAsia="Palatino Linotype" w:hAnsi="Palatino Linotype" w:cs="Palatino Linotype"/>
          <w:b/>
          <w:sz w:val="22"/>
          <w:szCs w:val="22"/>
        </w:rPr>
        <w:t>7</w:t>
      </w:r>
      <w:r w:rsidR="00D41CCE" w:rsidRPr="00FA73B9">
        <w:rPr>
          <w:rFonts w:ascii="Palatino Linotype" w:eastAsia="Palatino Linotype" w:hAnsi="Palatino Linotype" w:cs="Palatino Linotype"/>
          <w:b/>
          <w:sz w:val="22"/>
          <w:szCs w:val="22"/>
        </w:rPr>
        <w:t>. Manifestaciones</w:t>
      </w:r>
      <w:r w:rsidR="00D41CCE" w:rsidRPr="00FA73B9">
        <w:rPr>
          <w:rFonts w:ascii="Palatino Linotype" w:eastAsia="Palatino Linotype" w:hAnsi="Palatino Linotype" w:cs="Palatino Linotype"/>
          <w:sz w:val="22"/>
          <w:szCs w:val="22"/>
        </w:rPr>
        <w:t xml:space="preserve">. De las constancias que integran el expediente en que se actúa se advierte que </w:t>
      </w:r>
      <w:r w:rsidR="00353BD3" w:rsidRPr="00FA73B9">
        <w:rPr>
          <w:rFonts w:ascii="Palatino Linotype" w:eastAsia="Palatino Linotype" w:hAnsi="Palatino Linotype" w:cs="Palatino Linotype"/>
          <w:sz w:val="22"/>
          <w:szCs w:val="22"/>
        </w:rPr>
        <w:t>las partes fueron omisas en realizar manifestaciones, como se muestra:</w:t>
      </w:r>
    </w:p>
    <w:p w14:paraId="2F78E522" w14:textId="77777777" w:rsidR="00353BD3" w:rsidRPr="00FA73B9" w:rsidRDefault="00353BD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BFB1554" w14:textId="4250A7AE" w:rsidR="00353BD3" w:rsidRPr="00FA73B9" w:rsidRDefault="00444DC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noProof/>
          <w:sz w:val="22"/>
          <w:szCs w:val="22"/>
        </w:rPr>
        <w:drawing>
          <wp:inline distT="0" distB="0" distL="0" distR="0" wp14:anchorId="2B3D93B5" wp14:editId="5A048298">
            <wp:extent cx="5612130" cy="1500505"/>
            <wp:effectExtent l="19050" t="19050" r="2667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00505"/>
                    </a:xfrm>
                    <a:prstGeom prst="rect">
                      <a:avLst/>
                    </a:prstGeom>
                    <a:ln>
                      <a:solidFill>
                        <a:schemeClr val="accent1"/>
                      </a:solidFill>
                    </a:ln>
                  </pic:spPr>
                </pic:pic>
              </a:graphicData>
            </a:graphic>
          </wp:inline>
        </w:drawing>
      </w:r>
    </w:p>
    <w:p w14:paraId="0A3D1392" w14:textId="77777777" w:rsidR="004E1B00" w:rsidRPr="00FA73B9"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p>
    <w:p w14:paraId="64847610" w14:textId="667DEFE3" w:rsidR="00962787" w:rsidRPr="00FA73B9" w:rsidRDefault="001608B5"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8</w:t>
      </w:r>
      <w:r w:rsidR="00D41CCE" w:rsidRPr="00FA73B9">
        <w:rPr>
          <w:rFonts w:ascii="Palatino Linotype" w:eastAsia="Palatino Linotype" w:hAnsi="Palatino Linotype" w:cs="Palatino Linotype"/>
          <w:b/>
          <w:sz w:val="22"/>
          <w:szCs w:val="22"/>
        </w:rPr>
        <w:t xml:space="preserve">. </w:t>
      </w:r>
      <w:r w:rsidR="00962787" w:rsidRPr="00FA73B9">
        <w:rPr>
          <w:rFonts w:ascii="Palatino Linotype" w:eastAsia="Palatino Linotype" w:hAnsi="Palatino Linotype" w:cs="Palatino Linotype"/>
          <w:b/>
          <w:sz w:val="22"/>
          <w:szCs w:val="22"/>
        </w:rPr>
        <w:t>Ampliación del término para resolver</w:t>
      </w:r>
      <w:r w:rsidR="00962787" w:rsidRPr="00FA73B9">
        <w:rPr>
          <w:rFonts w:ascii="Palatino Linotype" w:eastAsia="Palatino Linotype" w:hAnsi="Palatino Linotype" w:cs="Palatino Linotype"/>
          <w:sz w:val="22"/>
          <w:szCs w:val="22"/>
        </w:rPr>
        <w:t xml:space="preserve">. Mediante acuerdo del </w:t>
      </w:r>
      <w:r w:rsidR="00444DC0" w:rsidRPr="00FA73B9">
        <w:rPr>
          <w:rFonts w:ascii="Palatino Linotype" w:eastAsia="Palatino Linotype" w:hAnsi="Palatino Linotype" w:cs="Palatino Linotype"/>
          <w:b/>
          <w:sz w:val="22"/>
          <w:szCs w:val="22"/>
        </w:rPr>
        <w:t>tres de septiembre</w:t>
      </w:r>
      <w:r w:rsidR="00962787" w:rsidRPr="00FA73B9">
        <w:rPr>
          <w:rFonts w:ascii="Palatino Linotype" w:eastAsia="Palatino Linotype" w:hAnsi="Palatino Linotype" w:cs="Palatino Linotype"/>
          <w:b/>
          <w:sz w:val="22"/>
          <w:szCs w:val="22"/>
        </w:rPr>
        <w:t xml:space="preserve"> de dos mil veinticinco</w:t>
      </w:r>
      <w:r w:rsidR="00962787" w:rsidRPr="00FA73B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2AEF647" w14:textId="77777777" w:rsidR="009B167A" w:rsidRPr="00FA73B9" w:rsidRDefault="009B167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F38D308"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204C8CD"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2C9833B8"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ello, es menester precisar </w:t>
      </w:r>
      <w:proofErr w:type="gramStart"/>
      <w:r w:rsidRPr="00FA73B9">
        <w:rPr>
          <w:rFonts w:ascii="Palatino Linotype" w:eastAsia="Palatino Linotype" w:hAnsi="Palatino Linotype" w:cs="Palatino Linotype"/>
          <w:sz w:val="22"/>
          <w:szCs w:val="22"/>
        </w:rPr>
        <w:t>que</w:t>
      </w:r>
      <w:proofErr w:type="gramEnd"/>
      <w:r w:rsidRPr="00FA73B9">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w:t>
      </w:r>
      <w:r w:rsidRPr="00FA73B9">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6604EC1D"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65E2FF4E"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694D52"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72C81189"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55B14E"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727FAC9D"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70DF47B" w14:textId="77777777" w:rsidR="009B167A" w:rsidRPr="00FA73B9" w:rsidRDefault="009B167A" w:rsidP="009B167A">
      <w:pPr>
        <w:spacing w:line="360" w:lineRule="auto"/>
        <w:jc w:val="both"/>
        <w:rPr>
          <w:rFonts w:ascii="Palatino Linotype" w:eastAsia="Palatino Linotype" w:hAnsi="Palatino Linotype" w:cs="Palatino Linotype"/>
          <w:strike/>
          <w:sz w:val="22"/>
          <w:szCs w:val="22"/>
        </w:rPr>
      </w:pPr>
    </w:p>
    <w:p w14:paraId="5D68D4B2" w14:textId="77777777" w:rsidR="009B167A" w:rsidRPr="00FA73B9"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Complejidad del Asunto:</w:t>
      </w:r>
      <w:r w:rsidRPr="00FA73B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B48B7B" w14:textId="77777777" w:rsidR="009B167A" w:rsidRPr="00FA73B9"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Actividad Procesal del interesado</w:t>
      </w:r>
      <w:r w:rsidRPr="00FA73B9">
        <w:rPr>
          <w:rFonts w:ascii="Palatino Linotype" w:eastAsia="Palatino Linotype" w:hAnsi="Palatino Linotype" w:cs="Palatino Linotype"/>
          <w:sz w:val="22"/>
          <w:szCs w:val="22"/>
        </w:rPr>
        <w:t>. Acciones u omisiones del interesado.</w:t>
      </w:r>
    </w:p>
    <w:p w14:paraId="3E57A6DB" w14:textId="77777777" w:rsidR="009B167A" w:rsidRPr="00FA73B9"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Conducta de la Autoridad:</w:t>
      </w:r>
      <w:r w:rsidRPr="00FA73B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A8E9BD" w14:textId="77777777" w:rsidR="009B167A" w:rsidRPr="00FA73B9"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La afectación generada en la situación jurídica de la persona involucrada en el proceso:</w:t>
      </w:r>
      <w:r w:rsidRPr="00FA73B9">
        <w:rPr>
          <w:rFonts w:ascii="Palatino Linotype" w:eastAsia="Palatino Linotype" w:hAnsi="Palatino Linotype" w:cs="Palatino Linotype"/>
          <w:sz w:val="22"/>
          <w:szCs w:val="22"/>
        </w:rPr>
        <w:t xml:space="preserve"> Violación a sus derechos humanos.</w:t>
      </w:r>
    </w:p>
    <w:p w14:paraId="421BCAC1" w14:textId="77777777" w:rsidR="009B167A" w:rsidRPr="00FA73B9" w:rsidRDefault="009B167A" w:rsidP="009B167A">
      <w:pPr>
        <w:tabs>
          <w:tab w:val="left" w:pos="993"/>
        </w:tabs>
        <w:spacing w:line="360" w:lineRule="auto"/>
        <w:ind w:left="567" w:right="900"/>
        <w:jc w:val="both"/>
        <w:rPr>
          <w:rFonts w:ascii="Palatino Linotype" w:eastAsia="Palatino Linotype" w:hAnsi="Palatino Linotype" w:cs="Palatino Linotype"/>
          <w:sz w:val="22"/>
          <w:szCs w:val="22"/>
        </w:rPr>
      </w:pPr>
    </w:p>
    <w:p w14:paraId="3F3E38D0"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165037"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601020D9"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A73B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A73B9">
        <w:rPr>
          <w:rFonts w:ascii="Palatino Linotype" w:eastAsia="Palatino Linotype" w:hAnsi="Palatino Linotype" w:cs="Palatino Linotype"/>
          <w:sz w:val="22"/>
          <w:szCs w:val="22"/>
        </w:rPr>
        <w:t>, visible en la Gaceta del Seminario Judicial de la Federación con el registro digital 205635.</w:t>
      </w:r>
    </w:p>
    <w:p w14:paraId="65C920FC" w14:textId="77777777" w:rsidR="009B167A" w:rsidRPr="00FA73B9" w:rsidRDefault="009B167A" w:rsidP="009B167A">
      <w:pPr>
        <w:spacing w:line="360" w:lineRule="auto"/>
        <w:jc w:val="both"/>
        <w:rPr>
          <w:rFonts w:ascii="Palatino Linotype" w:eastAsia="Palatino Linotype" w:hAnsi="Palatino Linotype" w:cs="Palatino Linotype"/>
          <w:b/>
          <w:sz w:val="22"/>
          <w:szCs w:val="22"/>
        </w:rPr>
      </w:pPr>
    </w:p>
    <w:p w14:paraId="700362EC"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F6EFD8"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385C11E7"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279BFE" w14:textId="77777777" w:rsidR="009B167A" w:rsidRPr="00FA73B9" w:rsidRDefault="009B167A" w:rsidP="009B167A">
      <w:pPr>
        <w:spacing w:line="360" w:lineRule="auto"/>
        <w:jc w:val="both"/>
        <w:rPr>
          <w:rFonts w:ascii="Palatino Linotype" w:eastAsia="Palatino Linotype" w:hAnsi="Palatino Linotype" w:cs="Palatino Linotype"/>
          <w:sz w:val="22"/>
          <w:szCs w:val="22"/>
        </w:rPr>
      </w:pPr>
    </w:p>
    <w:p w14:paraId="6D982747" w14:textId="77777777" w:rsidR="009B167A" w:rsidRPr="00FA73B9" w:rsidRDefault="009B167A" w:rsidP="009B167A">
      <w:pPr>
        <w:spacing w:line="360" w:lineRule="auto"/>
        <w:ind w:left="851" w:right="90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i/>
          <w:sz w:val="22"/>
          <w:szCs w:val="22"/>
        </w:rPr>
        <w:t>“PLAZO RAZONABLE PARA RESOLVER. DIMENSIÓN Y EFECTOS DE ESTE CONCEPTO CUANDO SE ADUCE EXCESIVA CARGA DE TRABAJO</w:t>
      </w: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27BDFE" w14:textId="77777777" w:rsidR="009B167A" w:rsidRPr="00FA73B9" w:rsidRDefault="009B167A" w:rsidP="009B167A">
      <w:pPr>
        <w:spacing w:line="360" w:lineRule="auto"/>
        <w:ind w:left="851" w:right="90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A73B9">
        <w:rPr>
          <w:rFonts w:ascii="Palatino Linotype" w:eastAsia="Palatino Linotype" w:hAnsi="Palatino Linotype" w:cs="Palatino Linotype"/>
          <w:sz w:val="22"/>
          <w:szCs w:val="22"/>
        </w:rPr>
        <w:t>, visible en el Seminario Judicial de la Federación y su gaceta, con el registro digital 2002350.</w:t>
      </w:r>
    </w:p>
    <w:p w14:paraId="6CB05BAA" w14:textId="77777777" w:rsidR="009B167A" w:rsidRPr="00FA73B9" w:rsidRDefault="009B167A" w:rsidP="009B167A">
      <w:pPr>
        <w:spacing w:line="360" w:lineRule="auto"/>
        <w:ind w:left="851" w:right="900"/>
        <w:jc w:val="both"/>
        <w:rPr>
          <w:rFonts w:ascii="Palatino Linotype" w:eastAsia="Palatino Linotype" w:hAnsi="Palatino Linotype" w:cs="Palatino Linotype"/>
          <w:sz w:val="22"/>
          <w:szCs w:val="22"/>
        </w:rPr>
      </w:pPr>
    </w:p>
    <w:p w14:paraId="44B970E9" w14:textId="77777777" w:rsidR="009B167A" w:rsidRPr="00FA73B9" w:rsidRDefault="009B167A" w:rsidP="009B167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FA73B9">
        <w:rPr>
          <w:rFonts w:ascii="Palatino Linotype" w:eastAsia="Palatino Linotype" w:hAnsi="Palatino Linotype" w:cs="Palatino Linotype"/>
          <w:sz w:val="22"/>
          <w:szCs w:val="22"/>
        </w:rPr>
        <w:t>confiados,</w:t>
      </w:r>
      <w:proofErr w:type="gramEnd"/>
      <w:r w:rsidRPr="00FA73B9">
        <w:rPr>
          <w:rFonts w:ascii="Palatino Linotype" w:eastAsia="Palatino Linotype" w:hAnsi="Palatino Linotype" w:cs="Palatino Linotype"/>
          <w:sz w:val="22"/>
          <w:szCs w:val="22"/>
        </w:rPr>
        <w:t xml:space="preserve"> señala que este exceso del plazo legal para resolver el presente </w:t>
      </w:r>
      <w:proofErr w:type="gramStart"/>
      <w:r w:rsidRPr="00FA73B9">
        <w:rPr>
          <w:rFonts w:ascii="Palatino Linotype" w:eastAsia="Palatino Linotype" w:hAnsi="Palatino Linotype" w:cs="Palatino Linotype"/>
          <w:sz w:val="22"/>
          <w:szCs w:val="22"/>
        </w:rPr>
        <w:t>asunto,</w:t>
      </w:r>
      <w:proofErr w:type="gramEnd"/>
      <w:r w:rsidRPr="00FA73B9">
        <w:rPr>
          <w:rFonts w:ascii="Palatino Linotype" w:eastAsia="Palatino Linotype" w:hAnsi="Palatino Linotype" w:cs="Palatino Linotype"/>
          <w:sz w:val="22"/>
          <w:szCs w:val="22"/>
        </w:rPr>
        <w:t xml:space="preserve"> resulta </w:t>
      </w:r>
      <w:proofErr w:type="gramStart"/>
      <w:r w:rsidRPr="00FA73B9">
        <w:rPr>
          <w:rFonts w:ascii="Palatino Linotype" w:eastAsia="Palatino Linotype" w:hAnsi="Palatino Linotype" w:cs="Palatino Linotype"/>
          <w:sz w:val="22"/>
          <w:szCs w:val="22"/>
        </w:rPr>
        <w:t>de  carácter</w:t>
      </w:r>
      <w:proofErr w:type="gramEnd"/>
      <w:r w:rsidRPr="00FA73B9">
        <w:rPr>
          <w:rFonts w:ascii="Palatino Linotype" w:eastAsia="Palatino Linotype" w:hAnsi="Palatino Linotype" w:cs="Palatino Linotype"/>
          <w:sz w:val="22"/>
          <w:szCs w:val="22"/>
        </w:rPr>
        <w:t xml:space="preserve"> excepcional.</w:t>
      </w:r>
    </w:p>
    <w:p w14:paraId="48B2406B" w14:textId="77777777" w:rsidR="00962787" w:rsidRPr="00FA73B9" w:rsidRDefault="00962787" w:rsidP="00962787">
      <w:pPr>
        <w:spacing w:line="360" w:lineRule="auto"/>
        <w:jc w:val="both"/>
        <w:rPr>
          <w:rFonts w:ascii="Palatino Linotype" w:eastAsia="Palatino Linotype" w:hAnsi="Palatino Linotype" w:cs="Palatino Linotype"/>
          <w:sz w:val="22"/>
          <w:szCs w:val="22"/>
        </w:rPr>
      </w:pPr>
    </w:p>
    <w:p w14:paraId="20F8E529" w14:textId="5AF35D3F" w:rsidR="00736FF6" w:rsidRPr="00FA73B9" w:rsidRDefault="001608B5"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9</w:t>
      </w:r>
      <w:r w:rsidR="00736FF6" w:rsidRPr="00FA73B9">
        <w:rPr>
          <w:rFonts w:ascii="Palatino Linotype" w:eastAsia="Palatino Linotype" w:hAnsi="Palatino Linotype" w:cs="Palatino Linotype"/>
          <w:b/>
          <w:sz w:val="22"/>
          <w:szCs w:val="22"/>
        </w:rPr>
        <w:t xml:space="preserve">. Cierre de instrucción. </w:t>
      </w:r>
      <w:r w:rsidR="00736FF6" w:rsidRPr="00FA73B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44DC0" w:rsidRPr="00FA73B9">
        <w:rPr>
          <w:rFonts w:ascii="Palatino Linotype" w:eastAsia="Palatino Linotype" w:hAnsi="Palatino Linotype" w:cs="Palatino Linotype"/>
          <w:b/>
          <w:sz w:val="22"/>
          <w:szCs w:val="22"/>
        </w:rPr>
        <w:t>tres de septiembre</w:t>
      </w:r>
      <w:r w:rsidR="00E03742" w:rsidRPr="00FA73B9">
        <w:rPr>
          <w:rFonts w:ascii="Palatino Linotype" w:eastAsia="Palatino Linotype" w:hAnsi="Palatino Linotype" w:cs="Palatino Linotype"/>
          <w:b/>
          <w:sz w:val="22"/>
          <w:szCs w:val="22"/>
        </w:rPr>
        <w:t xml:space="preserve"> de dos mil veinticinco</w:t>
      </w:r>
      <w:r w:rsidR="00736FF6" w:rsidRPr="00FA73B9">
        <w:rPr>
          <w:rFonts w:ascii="Palatino Linotype" w:eastAsia="Palatino Linotype" w:hAnsi="Palatino Linotype" w:cs="Palatino Linotype"/>
          <w:b/>
          <w:sz w:val="22"/>
          <w:szCs w:val="22"/>
        </w:rPr>
        <w:t>,</w:t>
      </w:r>
      <w:r w:rsidR="00736FF6" w:rsidRPr="00FA73B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FA73B9"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49F852F3" w:rsidR="00566EB9" w:rsidRPr="00FA73B9"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FA73B9">
        <w:rPr>
          <w:rFonts w:ascii="Palatino Linotype" w:eastAsia="Palatino Linotype" w:hAnsi="Palatino Linotype" w:cs="Palatino Linotype"/>
          <w:sz w:val="22"/>
          <w:szCs w:val="22"/>
        </w:rPr>
        <w:t>En razón de</w:t>
      </w:r>
      <w:proofErr w:type="gramEnd"/>
      <w:r w:rsidRPr="00FA73B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56931F46" w14:textId="6523A8F4" w:rsidR="00B91778" w:rsidRPr="00FA73B9" w:rsidRDefault="00B91778"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4158164" w14:textId="77777777" w:rsidR="00B91778" w:rsidRPr="00FA73B9" w:rsidRDefault="00B91778"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3EB5BC7" w14:textId="77777777" w:rsidR="00566EB9" w:rsidRPr="00FA73B9" w:rsidRDefault="00D41CCE">
      <w:pPr>
        <w:widowControl w:val="0"/>
        <w:spacing w:before="240" w:after="240" w:line="360" w:lineRule="auto"/>
        <w:jc w:val="center"/>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lastRenderedPageBreak/>
        <w:t>II. C O N S I D E R A N D O S</w:t>
      </w:r>
    </w:p>
    <w:p w14:paraId="172CA64E" w14:textId="77777777" w:rsidR="00566EB9" w:rsidRPr="00FA73B9" w:rsidRDefault="00D41CCE">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Primero. Competencia.</w:t>
      </w:r>
      <w:r w:rsidRPr="00FA73B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FA73B9">
        <w:rPr>
          <w:rFonts w:ascii="Palatino Linotype" w:eastAsia="Palatino Linotype" w:hAnsi="Palatino Linotype" w:cs="Palatino Linotype"/>
          <w:sz w:val="22"/>
          <w:szCs w:val="22"/>
        </w:rPr>
        <w:t>5 párrafos trigésimo noveno</w:t>
      </w:r>
      <w:r w:rsidR="001528AE" w:rsidRPr="00FA73B9">
        <w:rPr>
          <w:rFonts w:ascii="Palatino Linotype" w:eastAsia="Palatino Linotype" w:hAnsi="Palatino Linotype" w:cs="Palatino Linotype"/>
          <w:sz w:val="22"/>
          <w:szCs w:val="22"/>
        </w:rPr>
        <w:t>, cuadragésimo y cuadragésimo primero</w:t>
      </w:r>
      <w:r w:rsidR="00FD093A"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FA73B9"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A73B9">
        <w:rPr>
          <w:rFonts w:ascii="Palatino Linotype" w:eastAsia="Palatino Linotype" w:hAnsi="Palatino Linotype" w:cs="Palatino Linotype"/>
          <w:b/>
          <w:sz w:val="22"/>
          <w:szCs w:val="22"/>
        </w:rPr>
        <w:t>Segundo. Oportunidad y Procedibilidad del Recurso de Revisión</w:t>
      </w:r>
      <w:r w:rsidRPr="00FA73B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7DB9E2DF" w14:textId="646CF9BF" w:rsidR="00566EB9" w:rsidRPr="00FA73B9" w:rsidRDefault="00D41CCE">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A73B9">
        <w:rPr>
          <w:rFonts w:ascii="Palatino Linotype" w:eastAsia="Palatino Linotype" w:hAnsi="Palatino Linotype" w:cs="Palatino Linotype"/>
          <w:b/>
          <w:sz w:val="22"/>
          <w:szCs w:val="22"/>
        </w:rPr>
        <w:t xml:space="preserve">Sujeto Obligado </w:t>
      </w:r>
      <w:r w:rsidRPr="00FA73B9">
        <w:rPr>
          <w:rFonts w:ascii="Palatino Linotype" w:eastAsia="Palatino Linotype" w:hAnsi="Palatino Linotype" w:cs="Palatino Linotype"/>
          <w:sz w:val="22"/>
          <w:szCs w:val="22"/>
        </w:rPr>
        <w:t>remitió la respuesta a la solicitud de información el</w:t>
      </w:r>
      <w:r w:rsidR="00251B80" w:rsidRPr="00FA73B9">
        <w:t xml:space="preserve"> </w:t>
      </w:r>
      <w:r w:rsidR="00631728" w:rsidRPr="00FA73B9">
        <w:rPr>
          <w:rFonts w:ascii="Palatino Linotype" w:eastAsia="Palatino Linotype" w:hAnsi="Palatino Linotype" w:cs="Palatino Linotype"/>
          <w:b/>
          <w:sz w:val="22"/>
          <w:szCs w:val="22"/>
        </w:rPr>
        <w:t>veintidós de mayo de dos mil veinticinco</w:t>
      </w:r>
      <w:r w:rsidRPr="00FA73B9">
        <w:rPr>
          <w:rFonts w:ascii="Palatino Linotype" w:eastAsia="Palatino Linotype" w:hAnsi="Palatino Linotype" w:cs="Palatino Linotype"/>
          <w:b/>
          <w:sz w:val="22"/>
          <w:szCs w:val="22"/>
        </w:rPr>
        <w:t xml:space="preserve">, </w:t>
      </w:r>
      <w:r w:rsidRPr="00FA73B9">
        <w:rPr>
          <w:rFonts w:ascii="Palatino Linotype" w:eastAsia="Palatino Linotype" w:hAnsi="Palatino Linotype" w:cs="Palatino Linotype"/>
          <w:sz w:val="22"/>
          <w:szCs w:val="22"/>
        </w:rPr>
        <w:t xml:space="preserve">mientras que el recurso de revisión interpuesto por </w:t>
      </w:r>
      <w:r w:rsidRPr="00FA73B9">
        <w:rPr>
          <w:rFonts w:ascii="Palatino Linotype" w:eastAsia="Palatino Linotype" w:hAnsi="Palatino Linotype" w:cs="Palatino Linotype"/>
          <w:b/>
          <w:sz w:val="22"/>
          <w:szCs w:val="22"/>
        </w:rPr>
        <w:t>la parte</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Recurrente</w:t>
      </w:r>
      <w:r w:rsidRPr="00FA73B9">
        <w:rPr>
          <w:rFonts w:ascii="Palatino Linotype" w:eastAsia="Palatino Linotype" w:hAnsi="Palatino Linotype" w:cs="Palatino Linotype"/>
          <w:sz w:val="22"/>
          <w:szCs w:val="22"/>
        </w:rPr>
        <w:t xml:space="preserve">, se tuvo por presentado el </w:t>
      </w:r>
      <w:r w:rsidR="00631728" w:rsidRPr="00FA73B9">
        <w:rPr>
          <w:rFonts w:ascii="Palatino Linotype" w:eastAsia="Palatino Linotype" w:hAnsi="Palatino Linotype" w:cs="Palatino Linotype"/>
          <w:b/>
          <w:sz w:val="22"/>
          <w:szCs w:val="22"/>
        </w:rPr>
        <w:t>veintiséis de mayo de dos mil veinticinco</w:t>
      </w:r>
      <w:r w:rsidR="00251B80"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sz w:val="22"/>
          <w:szCs w:val="22"/>
        </w:rPr>
        <w:t xml:space="preserve">esto es, </w:t>
      </w:r>
      <w:r w:rsidR="00C75D1E" w:rsidRPr="00FA73B9">
        <w:rPr>
          <w:rFonts w:ascii="Palatino Linotype" w:eastAsia="Palatino Linotype" w:hAnsi="Palatino Linotype" w:cs="Palatino Linotype"/>
          <w:sz w:val="22"/>
          <w:szCs w:val="22"/>
        </w:rPr>
        <w:t xml:space="preserve">al </w:t>
      </w:r>
      <w:r w:rsidR="00631728" w:rsidRPr="00FA73B9">
        <w:rPr>
          <w:rFonts w:ascii="Palatino Linotype" w:eastAsia="Palatino Linotype" w:hAnsi="Palatino Linotype" w:cs="Palatino Linotype"/>
          <w:b/>
          <w:sz w:val="22"/>
          <w:szCs w:val="22"/>
          <w:u w:val="single"/>
        </w:rPr>
        <w:t>segundo</w:t>
      </w:r>
      <w:r w:rsidRPr="00FA73B9">
        <w:rPr>
          <w:rFonts w:ascii="Palatino Linotype" w:eastAsia="Palatino Linotype" w:hAnsi="Palatino Linotype" w:cs="Palatino Linotype"/>
          <w:sz w:val="22"/>
          <w:szCs w:val="22"/>
        </w:rPr>
        <w:t xml:space="preserve"> día hábil </w:t>
      </w:r>
      <w:r w:rsidR="00C75D1E" w:rsidRPr="00FA73B9">
        <w:rPr>
          <w:rFonts w:ascii="Palatino Linotype" w:eastAsia="Palatino Linotype" w:hAnsi="Palatino Linotype" w:cs="Palatino Linotype"/>
          <w:sz w:val="22"/>
          <w:szCs w:val="22"/>
        </w:rPr>
        <w:t xml:space="preserve">siguiente a aquel </w:t>
      </w:r>
      <w:r w:rsidR="00944B0F" w:rsidRPr="00FA73B9">
        <w:rPr>
          <w:rFonts w:ascii="Palatino Linotype" w:eastAsia="Palatino Linotype" w:hAnsi="Palatino Linotype" w:cs="Palatino Linotype"/>
          <w:sz w:val="22"/>
          <w:szCs w:val="22"/>
        </w:rPr>
        <w:t xml:space="preserve">en que </w:t>
      </w:r>
      <w:r w:rsidR="00944B0F" w:rsidRPr="00FA73B9">
        <w:rPr>
          <w:rFonts w:ascii="Palatino Linotype" w:eastAsia="Palatino Linotype" w:hAnsi="Palatino Linotype" w:cs="Palatino Linotype"/>
          <w:b/>
          <w:sz w:val="22"/>
          <w:szCs w:val="22"/>
        </w:rPr>
        <w:t>s</w:t>
      </w:r>
      <w:r w:rsidRPr="00FA73B9">
        <w:rPr>
          <w:rFonts w:ascii="Palatino Linotype" w:eastAsia="Palatino Linotype" w:hAnsi="Palatino Linotype" w:cs="Palatino Linotype"/>
          <w:b/>
          <w:sz w:val="22"/>
          <w:szCs w:val="22"/>
        </w:rPr>
        <w:t>e tuvo conocimiento de la respuesta impugnada</w:t>
      </w:r>
      <w:r w:rsidRPr="00FA73B9">
        <w:rPr>
          <w:rFonts w:ascii="Palatino Linotype" w:eastAsia="Palatino Linotype" w:hAnsi="Palatino Linotype" w:cs="Palatino Linotype"/>
          <w:sz w:val="22"/>
          <w:szCs w:val="22"/>
        </w:rPr>
        <w:t xml:space="preserve">. </w:t>
      </w:r>
    </w:p>
    <w:p w14:paraId="5F418390"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FA73B9" w:rsidRDefault="00D41CCE">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7C9E8655"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FA73B9"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A73B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81407C" w14:textId="77777777" w:rsidR="00944282" w:rsidRPr="00FA73B9"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20BBC80" w:rsidR="00566EB9" w:rsidRPr="00FA73B9" w:rsidRDefault="00D41CCE">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A73B9">
        <w:rPr>
          <w:rFonts w:ascii="Palatino Linotype" w:eastAsia="Palatino Linotype" w:hAnsi="Palatino Linotype" w:cs="Palatino Linotype"/>
          <w:b/>
          <w:sz w:val="22"/>
          <w:szCs w:val="22"/>
        </w:rPr>
        <w:t>la parte</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Recurrente</w:t>
      </w:r>
      <w:r w:rsidRPr="00FA73B9">
        <w:rPr>
          <w:rFonts w:ascii="Palatino Linotype" w:eastAsia="Palatino Linotype" w:hAnsi="Palatino Linotype" w:cs="Palatino Linotype"/>
          <w:sz w:val="22"/>
          <w:szCs w:val="22"/>
        </w:rPr>
        <w:t xml:space="preserve"> en sus motivos de inconformidad, </w:t>
      </w:r>
      <w:proofErr w:type="gramStart"/>
      <w:r w:rsidRPr="00FA73B9">
        <w:rPr>
          <w:rFonts w:ascii="Palatino Linotype" w:eastAsia="Palatino Linotype" w:hAnsi="Palatino Linotype" w:cs="Palatino Linotype"/>
          <w:sz w:val="22"/>
          <w:szCs w:val="22"/>
        </w:rPr>
        <w:t xml:space="preserve">de acuerdo </w:t>
      </w:r>
      <w:r w:rsidR="007F1130" w:rsidRPr="00FA73B9">
        <w:rPr>
          <w:rFonts w:ascii="Palatino Linotype" w:eastAsia="Palatino Linotype" w:hAnsi="Palatino Linotype" w:cs="Palatino Linotype"/>
          <w:sz w:val="22"/>
          <w:szCs w:val="22"/>
        </w:rPr>
        <w:t>al</w:t>
      </w:r>
      <w:proofErr w:type="gramEnd"/>
      <w:r w:rsidR="007F1130" w:rsidRPr="00FA73B9">
        <w:rPr>
          <w:rFonts w:ascii="Palatino Linotype" w:eastAsia="Palatino Linotype" w:hAnsi="Palatino Linotype" w:cs="Palatino Linotype"/>
          <w:sz w:val="22"/>
          <w:szCs w:val="22"/>
        </w:rPr>
        <w:t xml:space="preserve"> artículo 179, </w:t>
      </w:r>
      <w:r w:rsidR="00DD4F58" w:rsidRPr="00FA73B9">
        <w:rPr>
          <w:rFonts w:ascii="Palatino Linotype" w:eastAsia="Palatino Linotype" w:hAnsi="Palatino Linotype" w:cs="Palatino Linotype"/>
          <w:sz w:val="22"/>
          <w:szCs w:val="22"/>
        </w:rPr>
        <w:t xml:space="preserve">fracción I </w:t>
      </w:r>
      <w:r w:rsidRPr="00FA73B9">
        <w:rPr>
          <w:rFonts w:ascii="Palatino Linotype" w:eastAsia="Palatino Linotype" w:hAnsi="Palatino Linotype" w:cs="Palatino Linotype"/>
          <w:sz w:val="22"/>
          <w:szCs w:val="22"/>
        </w:rPr>
        <w:t>del ordenamiento legal citado, que a la letra dice: </w:t>
      </w:r>
    </w:p>
    <w:p w14:paraId="61ECE404"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FA73B9" w:rsidRDefault="00D41CCE">
      <w:pPr>
        <w:ind w:left="567"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179.</w:t>
      </w:r>
      <w:r w:rsidRPr="00FA73B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14873D" w14:textId="2D8662F3" w:rsidR="00DD4F58" w:rsidRPr="00FA73B9" w:rsidRDefault="00677A4B" w:rsidP="00DD4F58">
      <w:pPr>
        <w:ind w:left="567"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 La negativa a la información solicitada;</w:t>
      </w:r>
    </w:p>
    <w:p w14:paraId="33F808AB" w14:textId="78060C33" w:rsidR="00566EB9" w:rsidRPr="00FA73B9" w:rsidRDefault="00DD4F58" w:rsidP="001A54C0">
      <w:pPr>
        <w:ind w:left="567" w:right="902"/>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i/>
          <w:sz w:val="22"/>
          <w:szCs w:val="22"/>
        </w:rPr>
        <w:t>[…]</w:t>
      </w:r>
      <w:r w:rsidR="00D41CCE" w:rsidRPr="00FA73B9">
        <w:rPr>
          <w:rFonts w:ascii="Palatino Linotype" w:eastAsia="Palatino Linotype" w:hAnsi="Palatino Linotype" w:cs="Palatino Linotype"/>
          <w:i/>
          <w:sz w:val="22"/>
          <w:szCs w:val="22"/>
        </w:rPr>
        <w:t>”</w:t>
      </w:r>
    </w:p>
    <w:p w14:paraId="4D715A18" w14:textId="77777777" w:rsidR="00566EB9" w:rsidRPr="00FA73B9" w:rsidRDefault="00566EB9">
      <w:pPr>
        <w:ind w:left="567"/>
        <w:rPr>
          <w:rFonts w:ascii="Palatino Linotype" w:eastAsia="Palatino Linotype" w:hAnsi="Palatino Linotype" w:cs="Palatino Linotype"/>
          <w:b/>
          <w:i/>
          <w:sz w:val="22"/>
          <w:szCs w:val="22"/>
        </w:rPr>
      </w:pPr>
    </w:p>
    <w:p w14:paraId="5961701D" w14:textId="0001B63C" w:rsidR="00C501F7" w:rsidRPr="00FA73B9" w:rsidRDefault="00C501F7" w:rsidP="00C501F7">
      <w:pPr>
        <w:spacing w:line="360" w:lineRule="auto"/>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t xml:space="preserve">Tercero. Materia de la revisión. </w:t>
      </w:r>
      <w:r w:rsidRPr="00FA73B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A73B9">
        <w:rPr>
          <w:rFonts w:ascii="Palatino Linotype" w:eastAsia="Palatino Linotype" w:hAnsi="Palatino Linotype" w:cs="Palatino Linotype"/>
          <w:b/>
          <w:sz w:val="22"/>
          <w:szCs w:val="22"/>
        </w:rPr>
        <w:t xml:space="preserve">verificar si la </w:t>
      </w:r>
      <w:r w:rsidR="00DD4F58" w:rsidRPr="00FA73B9">
        <w:rPr>
          <w:rFonts w:ascii="Palatino Linotype" w:eastAsia="Palatino Linotype" w:hAnsi="Palatino Linotype" w:cs="Palatino Linotype"/>
          <w:b/>
          <w:sz w:val="22"/>
          <w:szCs w:val="22"/>
        </w:rPr>
        <w:t xml:space="preserve">información </w:t>
      </w:r>
      <w:r w:rsidR="00C75D1E" w:rsidRPr="00FA73B9">
        <w:rPr>
          <w:rFonts w:ascii="Palatino Linotype" w:eastAsia="Palatino Linotype" w:hAnsi="Palatino Linotype" w:cs="Palatino Linotype"/>
          <w:b/>
          <w:sz w:val="22"/>
          <w:szCs w:val="22"/>
        </w:rPr>
        <w:t>otorgada</w:t>
      </w:r>
      <w:r w:rsidRPr="00FA73B9">
        <w:rPr>
          <w:rFonts w:ascii="Palatino Linotype" w:eastAsia="Palatino Linotype" w:hAnsi="Palatino Linotype" w:cs="Palatino Linotype"/>
          <w:b/>
          <w:sz w:val="22"/>
          <w:szCs w:val="22"/>
        </w:rPr>
        <w:t xml:space="preserve"> por el Sujeto Obligado </w:t>
      </w:r>
      <w:r w:rsidR="00C75D1E" w:rsidRPr="00FA73B9">
        <w:rPr>
          <w:rFonts w:ascii="Palatino Linotype" w:eastAsia="Palatino Linotype" w:hAnsi="Palatino Linotype" w:cs="Palatino Linotype"/>
          <w:b/>
          <w:sz w:val="22"/>
          <w:szCs w:val="22"/>
        </w:rPr>
        <w:t>es adecuada y suficiente</w:t>
      </w:r>
      <w:r w:rsidRPr="00FA73B9">
        <w:rPr>
          <w:rFonts w:ascii="Palatino Linotype" w:eastAsia="Palatino Linotype" w:hAnsi="Palatino Linotype" w:cs="Palatino Linotype"/>
          <w:b/>
          <w:sz w:val="22"/>
          <w:szCs w:val="22"/>
        </w:rPr>
        <w:t xml:space="preserve"> para satisfacer el derecho de acceso a la información pública de la parte Recurrente,</w:t>
      </w:r>
      <w:r w:rsidRPr="00FA73B9">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 xml:space="preserve">Cuarto. Estudio del asunto. </w:t>
      </w:r>
      <w:r w:rsidRPr="00FA73B9">
        <w:rPr>
          <w:rFonts w:ascii="Palatino Linotype" w:eastAsia="Palatino Linotype" w:hAnsi="Palatino Linotype" w:cs="Palatino Linotype"/>
          <w:sz w:val="22"/>
          <w:szCs w:val="22"/>
        </w:rPr>
        <w:t xml:space="preserve">Antes de entrar al análisis de los pronunciamientos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en la respuesta proporcionada, es necesario mencionar que el derecho de acceso </w:t>
      </w:r>
      <w:r w:rsidRPr="00FA73B9">
        <w:rPr>
          <w:rFonts w:ascii="Palatino Linotype" w:eastAsia="Palatino Linotype" w:hAnsi="Palatino Linotype" w:cs="Palatino Linotype"/>
          <w:sz w:val="22"/>
          <w:szCs w:val="22"/>
        </w:rPr>
        <w:lastRenderedPageBreak/>
        <w:t>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FA73B9" w:rsidRDefault="00C501F7" w:rsidP="00C501F7">
      <w:pPr>
        <w:spacing w:line="276" w:lineRule="auto"/>
        <w:ind w:left="851" w:right="8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A73B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FA73B9" w:rsidRDefault="00C501F7" w:rsidP="00C501F7">
      <w:pPr>
        <w:spacing w:line="276" w:lineRule="auto"/>
        <w:ind w:left="851" w:right="8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FA73B9" w:rsidRDefault="00C501F7" w:rsidP="00C501F7">
      <w:pPr>
        <w:spacing w:line="276" w:lineRule="auto"/>
        <w:ind w:left="851" w:right="8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73B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FA73B9" w:rsidRDefault="00C501F7" w:rsidP="00C501F7">
      <w:pPr>
        <w:spacing w:line="276" w:lineRule="auto"/>
        <w:ind w:left="851" w:right="8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i/>
          <w:sz w:val="22"/>
          <w:szCs w:val="22"/>
        </w:rPr>
        <w:t>[…]</w:t>
      </w:r>
    </w:p>
    <w:p w14:paraId="2911B304" w14:textId="77777777" w:rsidR="00C501F7" w:rsidRPr="00FA73B9" w:rsidRDefault="00C501F7" w:rsidP="00C501F7">
      <w:pPr>
        <w:spacing w:line="276" w:lineRule="auto"/>
        <w:ind w:left="851" w:right="90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z w:val="22"/>
          <w:szCs w:val="22"/>
        </w:rPr>
        <w:t>“Artículo 6o.</w:t>
      </w:r>
    </w:p>
    <w:p w14:paraId="270D5F17" w14:textId="77777777" w:rsidR="00C501F7" w:rsidRPr="00FA73B9" w:rsidRDefault="00C501F7" w:rsidP="00C501F7">
      <w:pPr>
        <w:spacing w:line="276" w:lineRule="auto"/>
        <w:ind w:left="851" w:right="90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i/>
          <w:sz w:val="22"/>
          <w:szCs w:val="22"/>
        </w:rPr>
        <w:t>[...]</w:t>
      </w:r>
    </w:p>
    <w:p w14:paraId="4705C1DB" w14:textId="77777777" w:rsidR="00C501F7" w:rsidRPr="00FA73B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A. Para el ejercicio del derecho de acceso a la información, la Federación y </w:t>
      </w:r>
      <w:r w:rsidRPr="00FA73B9">
        <w:rPr>
          <w:rFonts w:ascii="Palatino Linotype" w:eastAsia="Palatino Linotype" w:hAnsi="Palatino Linotype" w:cs="Palatino Linotype"/>
          <w:b/>
          <w:i/>
          <w:sz w:val="22"/>
          <w:szCs w:val="22"/>
          <w:u w:val="single"/>
        </w:rPr>
        <w:t>las entidades federativas</w:t>
      </w:r>
      <w:r w:rsidRPr="00FA73B9">
        <w:rPr>
          <w:rFonts w:ascii="Palatino Linotype" w:eastAsia="Palatino Linotype" w:hAnsi="Palatino Linotype" w:cs="Palatino Linotype"/>
          <w:b/>
          <w:i/>
          <w:sz w:val="22"/>
          <w:szCs w:val="22"/>
        </w:rPr>
        <w:t>,</w:t>
      </w:r>
      <w:r w:rsidRPr="00FA73B9">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FA73B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w:t>
      </w:r>
      <w:r w:rsidRPr="00FA73B9">
        <w:rPr>
          <w:rFonts w:ascii="Palatino Linotype" w:eastAsia="Palatino Linotype" w:hAnsi="Palatino Linotype" w:cs="Palatino Linotype"/>
          <w:b/>
          <w:i/>
          <w:sz w:val="22"/>
          <w:szCs w:val="22"/>
        </w:rPr>
        <w:t xml:space="preserve">I. </w:t>
      </w:r>
      <w:r w:rsidRPr="00FA73B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A73B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w:t>
      </w:r>
      <w:r w:rsidRPr="00FA73B9">
        <w:rPr>
          <w:rFonts w:ascii="Palatino Linotype" w:eastAsia="Palatino Linotype" w:hAnsi="Palatino Linotype" w:cs="Palatino Linotype"/>
          <w:i/>
          <w:sz w:val="22"/>
          <w:szCs w:val="22"/>
        </w:rPr>
        <w:lastRenderedPageBreak/>
        <w:t xml:space="preserve">cualquier persona física, moral o sindicato que reciba y ejerza recursos públicos o realice actos de autoridad en el ámbito federal, estatal y municipal, </w:t>
      </w:r>
      <w:r w:rsidRPr="00FA73B9">
        <w:rPr>
          <w:rFonts w:ascii="Palatino Linotype" w:eastAsia="Palatino Linotype" w:hAnsi="Palatino Linotype" w:cs="Palatino Linotype"/>
          <w:b/>
          <w:i/>
          <w:sz w:val="22"/>
          <w:szCs w:val="22"/>
        </w:rPr>
        <w:t>es pública y sólo podrá ser reservada temporalmente por razones de interés público y seguridad nacional,</w:t>
      </w:r>
      <w:r w:rsidRPr="00FA73B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FA73B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FA73B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w:t>
      </w:r>
      <w:r w:rsidRPr="00FA73B9">
        <w:rPr>
          <w:rFonts w:ascii="Palatino Linotype" w:eastAsia="Palatino Linotype" w:hAnsi="Palatino Linotype" w:cs="Palatino Linotype"/>
          <w:b/>
          <w:i/>
          <w:sz w:val="22"/>
          <w:szCs w:val="22"/>
        </w:rPr>
        <w:t xml:space="preserve">III. </w:t>
      </w:r>
      <w:r w:rsidRPr="00FA73B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A73B9">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FA73B9" w:rsidRDefault="00C501F7" w:rsidP="00C501F7">
      <w:pPr>
        <w:pBdr>
          <w:top w:val="nil"/>
          <w:left w:val="nil"/>
          <w:bottom w:val="nil"/>
          <w:right w:val="nil"/>
          <w:between w:val="nil"/>
        </w:pBdr>
        <w:spacing w:before="240" w:after="240"/>
        <w:ind w:left="851" w:right="851"/>
        <w:jc w:val="both"/>
      </w:pPr>
      <w:r w:rsidRPr="00FA73B9">
        <w:rPr>
          <w:rFonts w:ascii="Palatino Linotype" w:eastAsia="Palatino Linotype" w:hAnsi="Palatino Linotype" w:cs="Palatino Linotype"/>
          <w:b/>
          <w:i/>
          <w:sz w:val="22"/>
          <w:szCs w:val="22"/>
        </w:rPr>
        <w:t>…</w:t>
      </w:r>
    </w:p>
    <w:p w14:paraId="10C6F8F3" w14:textId="77777777" w:rsidR="00C501F7" w:rsidRPr="00FA73B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IV.</w:t>
      </w:r>
      <w:r w:rsidRPr="00FA73B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FA73B9" w:rsidRDefault="00C501F7" w:rsidP="00C501F7">
      <w:pPr>
        <w:pBdr>
          <w:top w:val="nil"/>
          <w:left w:val="nil"/>
          <w:bottom w:val="nil"/>
          <w:right w:val="nil"/>
          <w:between w:val="nil"/>
        </w:pBdr>
        <w:spacing w:before="240" w:after="240"/>
        <w:ind w:left="851" w:right="851"/>
        <w:jc w:val="both"/>
      </w:pPr>
      <w:r w:rsidRPr="00FA73B9">
        <w:rPr>
          <w:rFonts w:ascii="Palatino Linotype" w:eastAsia="Palatino Linotype" w:hAnsi="Palatino Linotype" w:cs="Palatino Linotype"/>
          <w:b/>
          <w:i/>
          <w:sz w:val="22"/>
          <w:szCs w:val="22"/>
        </w:rPr>
        <w:t xml:space="preserve">V. </w:t>
      </w:r>
      <w:r w:rsidRPr="00FA73B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FA73B9" w:rsidRDefault="00C501F7" w:rsidP="00C501F7">
      <w:pPr>
        <w:pBdr>
          <w:top w:val="nil"/>
          <w:left w:val="nil"/>
          <w:bottom w:val="nil"/>
          <w:right w:val="nil"/>
          <w:between w:val="nil"/>
        </w:pBdr>
        <w:spacing w:before="240" w:after="240"/>
        <w:ind w:left="851" w:right="851"/>
        <w:jc w:val="both"/>
      </w:pPr>
      <w:r w:rsidRPr="00FA73B9">
        <w:rPr>
          <w:rFonts w:ascii="Palatino Linotype" w:eastAsia="Palatino Linotype" w:hAnsi="Palatino Linotype" w:cs="Palatino Linotype"/>
          <w:i/>
          <w:sz w:val="22"/>
          <w:szCs w:val="22"/>
        </w:rPr>
        <w:t> </w:t>
      </w:r>
      <w:r w:rsidRPr="00FA73B9">
        <w:rPr>
          <w:rFonts w:ascii="Palatino Linotype" w:eastAsia="Palatino Linotype" w:hAnsi="Palatino Linotype" w:cs="Palatino Linotype"/>
          <w:b/>
          <w:i/>
          <w:sz w:val="22"/>
          <w:szCs w:val="22"/>
        </w:rPr>
        <w:t xml:space="preserve">VI. </w:t>
      </w:r>
      <w:r w:rsidRPr="00FA73B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FA73B9" w:rsidRDefault="00C501F7" w:rsidP="00C501F7">
      <w:pPr>
        <w:pBdr>
          <w:top w:val="nil"/>
          <w:left w:val="nil"/>
          <w:bottom w:val="nil"/>
          <w:right w:val="nil"/>
          <w:between w:val="nil"/>
        </w:pBdr>
        <w:spacing w:before="240" w:after="240"/>
        <w:ind w:left="851" w:right="851"/>
        <w:jc w:val="both"/>
      </w:pPr>
      <w:r w:rsidRPr="00FA73B9">
        <w:rPr>
          <w:rFonts w:ascii="Palatino Linotype" w:eastAsia="Palatino Linotype" w:hAnsi="Palatino Linotype" w:cs="Palatino Linotype"/>
          <w:i/>
          <w:sz w:val="22"/>
          <w:szCs w:val="22"/>
        </w:rPr>
        <w:t> </w:t>
      </w:r>
      <w:r w:rsidRPr="00FA73B9">
        <w:rPr>
          <w:rFonts w:ascii="Palatino Linotype" w:eastAsia="Palatino Linotype" w:hAnsi="Palatino Linotype" w:cs="Palatino Linotype"/>
          <w:b/>
          <w:i/>
          <w:sz w:val="22"/>
          <w:szCs w:val="22"/>
        </w:rPr>
        <w:t xml:space="preserve">VII. </w:t>
      </w:r>
      <w:r w:rsidRPr="00FA73B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FA73B9"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w:t>
      </w:r>
      <w:r w:rsidRPr="00FA73B9">
        <w:rPr>
          <w:rFonts w:ascii="Palatino Linotype" w:eastAsia="Palatino Linotype" w:hAnsi="Palatino Linotype" w:cs="Palatino Linotype"/>
          <w:sz w:val="22"/>
          <w:szCs w:val="22"/>
        </w:rPr>
        <w:lastRenderedPageBreak/>
        <w:t>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4</w:t>
      </w:r>
      <w:r w:rsidRPr="00FA73B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A73B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A73B9">
        <w:rPr>
          <w:rFonts w:ascii="Palatino Linotype" w:eastAsia="Palatino Linotype" w:hAnsi="Palatino Linotype" w:cs="Palatino Linotype"/>
          <w:i/>
          <w:sz w:val="22"/>
          <w:szCs w:val="22"/>
        </w:rPr>
        <w:t>.”</w:t>
      </w:r>
    </w:p>
    <w:p w14:paraId="41FDE746"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w:t>
      </w:r>
      <w:r w:rsidRPr="00FA73B9">
        <w:rPr>
          <w:rFonts w:ascii="Palatino Linotype" w:eastAsia="Palatino Linotype" w:hAnsi="Palatino Linotype" w:cs="Palatino Linotype"/>
          <w:sz w:val="22"/>
          <w:szCs w:val="22"/>
        </w:rPr>
        <w:lastRenderedPageBreak/>
        <w:t>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12.-</w:t>
      </w:r>
      <w:r w:rsidRPr="00FA73B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FA73B9" w:rsidRDefault="00C501F7" w:rsidP="00C501F7">
      <w:pPr>
        <w:spacing w:line="276" w:lineRule="auto"/>
        <w:ind w:left="567" w:right="616"/>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FA73B9">
        <w:rPr>
          <w:rFonts w:ascii="Palatino Linotype" w:eastAsia="Palatino Linotype" w:hAnsi="Palatino Linotype" w:cs="Palatino Linotype"/>
          <w:b/>
          <w:i/>
          <w:sz w:val="22"/>
          <w:szCs w:val="22"/>
        </w:rPr>
        <w:t>la misma</w:t>
      </w:r>
      <w:proofErr w:type="gramEnd"/>
      <w:r w:rsidRPr="00FA73B9">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FA73B9"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FA73B9" w:rsidRDefault="00C501F7" w:rsidP="00C501F7">
      <w:pPr>
        <w:spacing w:line="360" w:lineRule="auto"/>
        <w:ind w:right="-93"/>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FA73B9"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FA73B9" w:rsidRDefault="00C501F7" w:rsidP="00C501F7">
      <w:pPr>
        <w:spacing w:line="360" w:lineRule="auto"/>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A73B9">
        <w:rPr>
          <w:rFonts w:ascii="Palatino Linotype" w:eastAsia="Palatino Linotype" w:hAnsi="Palatino Linotype" w:cs="Palatino Linotype"/>
          <w:b/>
          <w:sz w:val="22"/>
          <w:szCs w:val="22"/>
        </w:rPr>
        <w:t xml:space="preserve"> </w:t>
      </w:r>
    </w:p>
    <w:p w14:paraId="598D73B5"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No existe obligación de elaborar documentos ad hoc para atender las solicitudes de acceso a la información.</w:t>
      </w:r>
      <w:r w:rsidRPr="00FA73B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FA73B9">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FA73B9"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FA73B9" w:rsidRDefault="00C501F7" w:rsidP="00C501F7">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FA73B9"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FA73B9">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FA73B9"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 xml:space="preserve">Artículo 3. </w:t>
      </w:r>
      <w:r w:rsidRPr="00FA73B9">
        <w:rPr>
          <w:rFonts w:ascii="Palatino Linotype" w:eastAsia="Palatino Linotype" w:hAnsi="Palatino Linotype" w:cs="Palatino Linotype"/>
          <w:i/>
          <w:sz w:val="22"/>
          <w:szCs w:val="22"/>
        </w:rPr>
        <w:t>Para los efectos de la presente Ley se entenderá por:</w:t>
      </w:r>
    </w:p>
    <w:p w14:paraId="474CB410"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64A4B3D6"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XI. Documento:</w:t>
      </w:r>
      <w:r w:rsidRPr="00FA73B9">
        <w:rPr>
          <w:rFonts w:ascii="Palatino Linotype" w:eastAsia="Palatino Linotype" w:hAnsi="Palatino Linotype" w:cs="Palatino Linotype"/>
          <w:i/>
          <w:sz w:val="22"/>
          <w:szCs w:val="22"/>
        </w:rPr>
        <w:t xml:space="preserve"> Los expedientes, reportes, estudios, actas</w:t>
      </w:r>
      <w:r w:rsidRPr="00FA73B9">
        <w:rPr>
          <w:rFonts w:ascii="Palatino Linotype" w:eastAsia="Palatino Linotype" w:hAnsi="Palatino Linotype" w:cs="Palatino Linotype"/>
          <w:b/>
          <w:i/>
          <w:sz w:val="22"/>
          <w:szCs w:val="22"/>
        </w:rPr>
        <w:t>,</w:t>
      </w:r>
      <w:r w:rsidRPr="00FA73B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FA73B9"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FA73B9" w:rsidRDefault="00C501F7" w:rsidP="00C501F7">
      <w:pPr>
        <w:spacing w:line="276" w:lineRule="auto"/>
        <w:ind w:left="567" w:right="616"/>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sz w:val="22"/>
          <w:szCs w:val="22"/>
        </w:rPr>
        <w:t>“</w:t>
      </w:r>
      <w:r w:rsidRPr="00FA73B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A73B9">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FA73B9">
        <w:rPr>
          <w:rFonts w:ascii="Palatino Linotype" w:eastAsia="Palatino Linotype" w:hAnsi="Palatino Linotype" w:cs="Palatino Linotype"/>
          <w:i/>
          <w:sz w:val="22"/>
          <w:szCs w:val="22"/>
        </w:rPr>
        <w:t>pública,</w:t>
      </w:r>
      <w:proofErr w:type="gramEnd"/>
      <w:r w:rsidRPr="00FA73B9">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En </w:t>
      </w:r>
      <w:proofErr w:type="gramStart"/>
      <w:r w:rsidRPr="00FA73B9">
        <w:rPr>
          <w:rFonts w:ascii="Palatino Linotype" w:eastAsia="Palatino Linotype" w:hAnsi="Palatino Linotype" w:cs="Palatino Linotype"/>
          <w:i/>
          <w:sz w:val="22"/>
          <w:szCs w:val="22"/>
        </w:rPr>
        <w:t>consecuencia</w:t>
      </w:r>
      <w:proofErr w:type="gramEnd"/>
      <w:r w:rsidRPr="00FA73B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FA73B9" w:rsidRDefault="00C501F7" w:rsidP="00C501F7">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FA73B9">
        <w:rPr>
          <w:rFonts w:ascii="Palatino Linotype" w:eastAsia="Palatino Linotype" w:hAnsi="Palatino Linotype" w:cs="Palatino Linotype"/>
          <w:i/>
          <w:sz w:val="22"/>
          <w:szCs w:val="22"/>
        </w:rPr>
        <w:t>que</w:t>
      </w:r>
      <w:proofErr w:type="gramEnd"/>
      <w:r w:rsidRPr="00FA73B9">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FA73B9" w:rsidRDefault="00C501F7" w:rsidP="00C501F7">
      <w:pPr>
        <w:spacing w:line="276" w:lineRule="auto"/>
        <w:ind w:left="567" w:right="616"/>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FA73B9">
        <w:rPr>
          <w:rFonts w:ascii="Palatino Linotype" w:eastAsia="Palatino Linotype" w:hAnsi="Palatino Linotype" w:cs="Palatino Linotype"/>
          <w:b/>
          <w:i/>
          <w:sz w:val="22"/>
          <w:szCs w:val="22"/>
        </w:rPr>
        <w:t>que</w:t>
      </w:r>
      <w:proofErr w:type="gramEnd"/>
      <w:r w:rsidRPr="00FA73B9">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FA73B9" w:rsidRDefault="00C501F7" w:rsidP="00C501F7">
      <w:pPr>
        <w:spacing w:line="276" w:lineRule="auto"/>
        <w:ind w:left="567" w:right="616"/>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A73B9">
        <w:rPr>
          <w:rFonts w:ascii="Palatino Linotype" w:eastAsia="Palatino Linotype" w:hAnsi="Palatino Linotype" w:cs="Palatino Linotype"/>
          <w:b/>
          <w:i/>
          <w:sz w:val="22"/>
          <w:szCs w:val="22"/>
        </w:rPr>
        <w:t>que</w:t>
      </w:r>
      <w:proofErr w:type="gramEnd"/>
      <w:r w:rsidRPr="00FA73B9">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FA73B9"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FA73B9" w:rsidRDefault="00C501F7" w:rsidP="00C501F7">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De ahí que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A73B9">
        <w:rPr>
          <w:rFonts w:ascii="Palatino Linotype" w:eastAsia="Palatino Linotype" w:hAnsi="Palatino Linotype" w:cs="Palatino Linotype"/>
          <w:sz w:val="22"/>
          <w:szCs w:val="22"/>
          <w:vertAlign w:val="superscript"/>
        </w:rPr>
        <w:footnoteReference w:id="1"/>
      </w:r>
      <w:r w:rsidRPr="00FA73B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A73B9">
        <w:rPr>
          <w:rFonts w:ascii="Palatino Linotype" w:eastAsia="Palatino Linotype" w:hAnsi="Palatino Linotype" w:cs="Palatino Linotype"/>
          <w:sz w:val="22"/>
          <w:szCs w:val="22"/>
          <w:vertAlign w:val="superscript"/>
        </w:rPr>
        <w:footnoteReference w:id="2"/>
      </w:r>
      <w:r w:rsidRPr="00FA73B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FA73B9"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192FD3" w14:textId="6E9B9084" w:rsidR="006620BF" w:rsidRPr="00FA73B9" w:rsidRDefault="00C501F7" w:rsidP="006620B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FA73B9">
        <w:rPr>
          <w:rFonts w:ascii="Palatino Linotype" w:eastAsia="Palatino Linotype" w:hAnsi="Palatino Linotype" w:cs="Palatino Linotype"/>
          <w:sz w:val="22"/>
          <w:szCs w:val="22"/>
        </w:rPr>
        <w:t>C</w:t>
      </w:r>
      <w:r w:rsidR="00D41CCE" w:rsidRPr="00FA73B9">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FA73B9">
        <w:rPr>
          <w:rFonts w:ascii="Palatino Linotype" w:eastAsia="Palatino Linotype" w:hAnsi="Palatino Linotype" w:cs="Palatino Linotype"/>
          <w:b/>
          <w:sz w:val="22"/>
          <w:szCs w:val="22"/>
        </w:rPr>
        <w:t>Sujeto Obligado</w:t>
      </w:r>
      <w:r w:rsidR="00631728" w:rsidRPr="00FA73B9">
        <w:rPr>
          <w:rFonts w:ascii="Palatino Linotype" w:eastAsia="Palatino Linotype" w:hAnsi="Palatino Linotype" w:cs="Palatino Linotype"/>
          <w:sz w:val="22"/>
          <w:szCs w:val="22"/>
        </w:rPr>
        <w:t xml:space="preserve"> medularmente</w:t>
      </w:r>
      <w:r w:rsidR="00D470D8" w:rsidRPr="00FA73B9">
        <w:rPr>
          <w:rFonts w:ascii="Palatino Linotype" w:eastAsia="Palatino Linotype" w:hAnsi="Palatino Linotype" w:cs="Palatino Linotype"/>
          <w:sz w:val="22"/>
          <w:szCs w:val="22"/>
        </w:rPr>
        <w:t>,</w:t>
      </w:r>
      <w:r w:rsidR="002C5B94" w:rsidRPr="00FA73B9">
        <w:rPr>
          <w:rFonts w:ascii="Palatino Linotype" w:eastAsia="Palatino Linotype" w:hAnsi="Palatino Linotype" w:cs="Palatino Linotype"/>
          <w:sz w:val="22"/>
          <w:szCs w:val="22"/>
        </w:rPr>
        <w:t xml:space="preserve"> </w:t>
      </w:r>
      <w:r w:rsidR="00631728" w:rsidRPr="00FA73B9">
        <w:rPr>
          <w:rFonts w:ascii="Palatino Linotype" w:eastAsia="Palatino Linotype" w:hAnsi="Palatino Linotype" w:cs="Palatino Linotype"/>
          <w:b/>
          <w:sz w:val="22"/>
          <w:szCs w:val="22"/>
        </w:rPr>
        <w:t>respecto de los trabajos de bacheo ejecutados en el mes de abril de dos mil veinticinco en el Municipio de Coyotepec, de los cuales hizo alusión y publicidad la presente administración, lo siguiente:</w:t>
      </w:r>
    </w:p>
    <w:p w14:paraId="7228EFC9" w14:textId="77777777" w:rsidR="00631728" w:rsidRPr="00FA73B9" w:rsidRDefault="00631728" w:rsidP="006620B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2783F8F8" w14:textId="691E3D14" w:rsidR="00631728" w:rsidRPr="00FA73B9" w:rsidRDefault="00631728" w:rsidP="00631728">
      <w:pPr>
        <w:pStyle w:val="Prrafodelista"/>
        <w:numPr>
          <w:ilvl w:val="0"/>
          <w:numId w:val="2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b/>
          <w:sz w:val="22"/>
          <w:szCs w:val="22"/>
        </w:rPr>
        <w:t xml:space="preserve">Toda la información relacionada con los costos, partida presupuestal afectada, plan, entre otros. </w:t>
      </w:r>
    </w:p>
    <w:p w14:paraId="0CF44B78" w14:textId="77777777" w:rsidR="006620BF" w:rsidRPr="00FA73B9" w:rsidRDefault="006620BF" w:rsidP="006620B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2A1CEC2" w14:textId="59BC16BA" w:rsidR="00631728" w:rsidRPr="00FA73B9" w:rsidRDefault="002D03D2" w:rsidP="0063172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E</w:t>
      </w:r>
      <w:r w:rsidR="005D2BC9" w:rsidRPr="00FA73B9">
        <w:rPr>
          <w:rFonts w:ascii="Palatino Linotype" w:eastAsia="Palatino Linotype" w:hAnsi="Palatino Linotype" w:cs="Palatino Linotype"/>
          <w:sz w:val="22"/>
          <w:szCs w:val="22"/>
        </w:rPr>
        <w:t xml:space="preserve">n respuesta </w:t>
      </w:r>
      <w:r w:rsidR="005D2BC9" w:rsidRPr="00FA73B9">
        <w:rPr>
          <w:rFonts w:ascii="Palatino Linotype" w:eastAsia="Palatino Linotype" w:hAnsi="Palatino Linotype" w:cs="Palatino Linotype"/>
          <w:b/>
          <w:sz w:val="22"/>
          <w:szCs w:val="22"/>
        </w:rPr>
        <w:t xml:space="preserve">el Sujeto Obligado </w:t>
      </w:r>
      <w:r w:rsidR="00B408C5" w:rsidRPr="00FA73B9">
        <w:rPr>
          <w:rFonts w:ascii="Palatino Linotype" w:eastAsia="Palatino Linotype" w:hAnsi="Palatino Linotype" w:cs="Palatino Linotype"/>
          <w:sz w:val="22"/>
          <w:szCs w:val="22"/>
        </w:rPr>
        <w:t xml:space="preserve">se pronunció por conducto </w:t>
      </w:r>
      <w:r w:rsidR="00631728" w:rsidRPr="00FA73B9">
        <w:rPr>
          <w:rFonts w:ascii="Palatino Linotype" w:eastAsia="Palatino Linotype" w:hAnsi="Palatino Linotype" w:cs="Palatino Linotype"/>
          <w:sz w:val="22"/>
          <w:szCs w:val="22"/>
        </w:rPr>
        <w:t>del Director de Desarrollo Urbano y Obras Públicas quien informó que con relación a la solicitud de información, entre otras cuestiones, que la actual administración pública municipal 2025-2027 realizó una obra emergente de bacheo, en el tramo de la Av. Mariano Pantaleón y la aplicación de un recubrimiento asfaltico (</w:t>
      </w:r>
      <w:proofErr w:type="spellStart"/>
      <w:r w:rsidR="00631728" w:rsidRPr="00FA73B9">
        <w:rPr>
          <w:rFonts w:ascii="Palatino Linotype" w:eastAsia="Palatino Linotype" w:hAnsi="Palatino Linotype" w:cs="Palatino Linotype"/>
          <w:sz w:val="22"/>
          <w:szCs w:val="22"/>
        </w:rPr>
        <w:t>slurryn</w:t>
      </w:r>
      <w:proofErr w:type="spellEnd"/>
      <w:r w:rsidR="00631728" w:rsidRPr="00FA73B9">
        <w:rPr>
          <w:rFonts w:ascii="Palatino Linotype" w:eastAsia="Palatino Linotype" w:hAnsi="Palatino Linotype" w:cs="Palatino Linotype"/>
          <w:sz w:val="22"/>
          <w:szCs w:val="22"/>
        </w:rPr>
        <w:t xml:space="preserve">) en el tramo de Av. 5 de Febrero de Mariano Pantaleón a Calle Vicente Guerrero, Barrio </w:t>
      </w:r>
      <w:proofErr w:type="spellStart"/>
      <w:r w:rsidR="00631728" w:rsidRPr="00FA73B9">
        <w:rPr>
          <w:rFonts w:ascii="Palatino Linotype" w:eastAsia="Palatino Linotype" w:hAnsi="Palatino Linotype" w:cs="Palatino Linotype"/>
          <w:sz w:val="22"/>
          <w:szCs w:val="22"/>
        </w:rPr>
        <w:t>Ixtapalcalco</w:t>
      </w:r>
      <w:proofErr w:type="spellEnd"/>
      <w:r w:rsidR="00631728" w:rsidRPr="00FA73B9">
        <w:rPr>
          <w:rFonts w:ascii="Palatino Linotype" w:eastAsia="Palatino Linotype" w:hAnsi="Palatino Linotype" w:cs="Palatino Linotype"/>
          <w:sz w:val="22"/>
          <w:szCs w:val="22"/>
        </w:rPr>
        <w:t xml:space="preserve">, </w:t>
      </w:r>
      <w:r w:rsidR="00631728" w:rsidRPr="00FA73B9">
        <w:rPr>
          <w:rFonts w:ascii="Palatino Linotype" w:eastAsia="Palatino Linotype" w:hAnsi="Palatino Linotype" w:cs="Palatino Linotype"/>
          <w:b/>
          <w:sz w:val="22"/>
          <w:szCs w:val="22"/>
          <w:u w:val="single"/>
        </w:rPr>
        <w:t>mediante un Modelo de Contrato denominado obra emergente con Pago Diferido</w:t>
      </w:r>
      <w:r w:rsidR="00631728" w:rsidRPr="00FA73B9">
        <w:rPr>
          <w:rFonts w:ascii="Palatino Linotype" w:eastAsia="Palatino Linotype" w:hAnsi="Palatino Linotype" w:cs="Palatino Linotype"/>
          <w:sz w:val="22"/>
          <w:szCs w:val="22"/>
        </w:rPr>
        <w:t>, el cual tuvo por objetivo recuperar la vialidad en sus tramos más dañados con acciones de bacheo, refiriendo que afortunadamente se cumplió.</w:t>
      </w:r>
    </w:p>
    <w:p w14:paraId="7485C862" w14:textId="77777777" w:rsidR="00631728" w:rsidRPr="00FA73B9" w:rsidRDefault="00631728" w:rsidP="0063172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DE451E" w14:textId="4B65449F" w:rsidR="006620BF" w:rsidRPr="00FA73B9" w:rsidRDefault="00631728" w:rsidP="0063172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Asimismo, se indicó </w:t>
      </w:r>
      <w:proofErr w:type="gramStart"/>
      <w:r w:rsidRPr="00FA73B9">
        <w:rPr>
          <w:rFonts w:ascii="Palatino Linotype" w:eastAsia="Palatino Linotype" w:hAnsi="Palatino Linotype" w:cs="Palatino Linotype"/>
          <w:sz w:val="22"/>
          <w:szCs w:val="22"/>
        </w:rPr>
        <w:t>que</w:t>
      </w:r>
      <w:proofErr w:type="gramEnd"/>
      <w:r w:rsidRPr="00FA73B9">
        <w:rPr>
          <w:rFonts w:ascii="Palatino Linotype" w:eastAsia="Palatino Linotype" w:hAnsi="Palatino Linotype" w:cs="Palatino Linotype"/>
          <w:sz w:val="22"/>
          <w:szCs w:val="22"/>
        </w:rPr>
        <w:t xml:space="preserve"> en cuanto al costo, esa obra se presupuestó por $1,000,000.00 (Un Millón de </w:t>
      </w:r>
      <w:proofErr w:type="gramStart"/>
      <w:r w:rsidRPr="00FA73B9">
        <w:rPr>
          <w:rFonts w:ascii="Palatino Linotype" w:eastAsia="Palatino Linotype" w:hAnsi="Palatino Linotype" w:cs="Palatino Linotype"/>
          <w:sz w:val="22"/>
          <w:szCs w:val="22"/>
        </w:rPr>
        <w:t>Pesos</w:t>
      </w:r>
      <w:proofErr w:type="gramEnd"/>
      <w:r w:rsidRPr="00FA73B9">
        <w:rPr>
          <w:rFonts w:ascii="Palatino Linotype" w:eastAsia="Palatino Linotype" w:hAnsi="Palatino Linotype" w:cs="Palatino Linotype"/>
          <w:sz w:val="22"/>
          <w:szCs w:val="22"/>
        </w:rPr>
        <w:t xml:space="preserve"> 00/100 M.N.), con cargo a Recursos Propios; sin embargo, se indica que actualmente se encuentran en el procedimiento de cuantificación y presupuestación de los trabajos ejecutados.</w:t>
      </w:r>
    </w:p>
    <w:p w14:paraId="541969E4" w14:textId="7144A47D" w:rsidR="00B408C5" w:rsidRPr="00FA73B9" w:rsidRDefault="00B408C5"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45B06632" w14:textId="70C84457" w:rsidR="002C5B94" w:rsidRPr="00FA73B9" w:rsidRDefault="00D41CCE">
      <w:pPr>
        <w:spacing w:line="360" w:lineRule="auto"/>
        <w:ind w:right="49"/>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sz w:val="22"/>
          <w:szCs w:val="22"/>
        </w:rPr>
        <w:t xml:space="preserve">Inconforme con la respuesta, la parte </w:t>
      </w:r>
      <w:r w:rsidRPr="00FA73B9">
        <w:rPr>
          <w:rFonts w:ascii="Palatino Linotype" w:eastAsia="Palatino Linotype" w:hAnsi="Palatino Linotype" w:cs="Palatino Linotype"/>
          <w:b/>
          <w:sz w:val="22"/>
          <w:szCs w:val="22"/>
        </w:rPr>
        <w:t xml:space="preserve">Recurrente </w:t>
      </w:r>
      <w:r w:rsidRPr="00FA73B9">
        <w:rPr>
          <w:rFonts w:ascii="Palatino Linotype" w:eastAsia="Palatino Linotype" w:hAnsi="Palatino Linotype" w:cs="Palatino Linotype"/>
          <w:sz w:val="22"/>
          <w:szCs w:val="22"/>
        </w:rPr>
        <w:t xml:space="preserve">promovió el presente recurso de revisión en el que a manera de motivos de inconformidad </w:t>
      </w:r>
      <w:r w:rsidRPr="00FA73B9">
        <w:rPr>
          <w:rFonts w:ascii="Palatino Linotype" w:eastAsia="Palatino Linotype" w:hAnsi="Palatino Linotype" w:cs="Palatino Linotype"/>
          <w:b/>
          <w:sz w:val="22"/>
          <w:szCs w:val="22"/>
        </w:rPr>
        <w:t xml:space="preserve">se adolece medularmente de </w:t>
      </w:r>
      <w:r w:rsidR="00B408C5" w:rsidRPr="00FA73B9">
        <w:rPr>
          <w:rFonts w:ascii="Palatino Linotype" w:eastAsia="Palatino Linotype" w:hAnsi="Palatino Linotype" w:cs="Palatino Linotype"/>
          <w:b/>
          <w:sz w:val="22"/>
          <w:szCs w:val="22"/>
        </w:rPr>
        <w:t>la negativa a la entrega de</w:t>
      </w:r>
      <w:r w:rsidR="00631728" w:rsidRPr="00FA73B9">
        <w:rPr>
          <w:rFonts w:ascii="Palatino Linotype" w:eastAsia="Palatino Linotype" w:hAnsi="Palatino Linotype" w:cs="Palatino Linotype"/>
          <w:b/>
          <w:sz w:val="22"/>
          <w:szCs w:val="22"/>
        </w:rPr>
        <w:t xml:space="preserve"> la información</w:t>
      </w:r>
      <w:r w:rsidR="00F90C4B" w:rsidRPr="00FA73B9">
        <w:rPr>
          <w:rFonts w:ascii="Palatino Linotype" w:eastAsia="Palatino Linotype" w:hAnsi="Palatino Linotype" w:cs="Palatino Linotype"/>
          <w:b/>
          <w:sz w:val="22"/>
          <w:szCs w:val="22"/>
        </w:rPr>
        <w:t xml:space="preserve"> requerida respecto de los trabajos de obra señalados en respuesta</w:t>
      </w:r>
      <w:r w:rsidR="00631728" w:rsidRPr="00FA73B9">
        <w:rPr>
          <w:rFonts w:ascii="Palatino Linotype" w:eastAsia="Palatino Linotype" w:hAnsi="Palatino Linotype" w:cs="Palatino Linotype"/>
          <w:b/>
          <w:sz w:val="22"/>
          <w:szCs w:val="22"/>
        </w:rPr>
        <w:t xml:space="preserve">, </w:t>
      </w:r>
      <w:r w:rsidR="00F90C4B" w:rsidRPr="00FA73B9">
        <w:rPr>
          <w:rFonts w:ascii="Palatino Linotype" w:eastAsia="Palatino Linotype" w:hAnsi="Palatino Linotype" w:cs="Palatino Linotype"/>
          <w:b/>
          <w:sz w:val="22"/>
          <w:szCs w:val="22"/>
        </w:rPr>
        <w:t xml:space="preserve">pues refiere que no se </w:t>
      </w:r>
      <w:r w:rsidR="00F77EED" w:rsidRPr="00FA73B9">
        <w:rPr>
          <w:rFonts w:ascii="Palatino Linotype" w:eastAsia="Palatino Linotype" w:hAnsi="Palatino Linotype" w:cs="Palatino Linotype"/>
          <w:b/>
          <w:sz w:val="22"/>
          <w:szCs w:val="22"/>
        </w:rPr>
        <w:t xml:space="preserve">le proporcionó </w:t>
      </w:r>
      <w:r w:rsidR="00631728" w:rsidRPr="00FA73B9">
        <w:rPr>
          <w:rFonts w:ascii="Palatino Linotype" w:eastAsia="Palatino Linotype" w:hAnsi="Palatino Linotype" w:cs="Palatino Linotype"/>
          <w:b/>
          <w:sz w:val="22"/>
          <w:szCs w:val="22"/>
        </w:rPr>
        <w:t>el Modelo de Contrato denominado Obra Emergente sobre los trabajos de bacheo</w:t>
      </w:r>
      <w:r w:rsidR="00F90C4B" w:rsidRPr="00FA73B9">
        <w:rPr>
          <w:rFonts w:ascii="Palatino Linotype" w:eastAsia="Palatino Linotype" w:hAnsi="Palatino Linotype" w:cs="Palatino Linotype"/>
          <w:b/>
          <w:sz w:val="22"/>
          <w:szCs w:val="22"/>
        </w:rPr>
        <w:t xml:space="preserve">, así como lo relativo al </w:t>
      </w:r>
      <w:r w:rsidR="00F77EED" w:rsidRPr="00FA73B9">
        <w:rPr>
          <w:rFonts w:ascii="Palatino Linotype" w:eastAsia="Palatino Linotype" w:hAnsi="Palatino Linotype" w:cs="Palatino Linotype"/>
          <w:b/>
          <w:sz w:val="22"/>
          <w:szCs w:val="22"/>
        </w:rPr>
        <w:t>proceso de cuantificación y presupuestación de los trabajos ejecutados, ya que a consideración del particular, la plan</w:t>
      </w:r>
      <w:r w:rsidR="00631728" w:rsidRPr="00FA73B9">
        <w:rPr>
          <w:rFonts w:ascii="Palatino Linotype" w:eastAsia="Palatino Linotype" w:hAnsi="Palatino Linotype" w:cs="Palatino Linotype"/>
          <w:b/>
          <w:sz w:val="22"/>
          <w:szCs w:val="22"/>
        </w:rPr>
        <w:t xml:space="preserve">eación, programación, cuantificación y presupuestación de la obra, </w:t>
      </w:r>
      <w:r w:rsidR="00F77EED" w:rsidRPr="00FA73B9">
        <w:rPr>
          <w:rFonts w:ascii="Palatino Linotype" w:eastAsia="Palatino Linotype" w:hAnsi="Palatino Linotype" w:cs="Palatino Linotype"/>
          <w:b/>
          <w:sz w:val="22"/>
          <w:szCs w:val="22"/>
        </w:rPr>
        <w:t>debe ser realizada</w:t>
      </w:r>
      <w:r w:rsidR="00631728" w:rsidRPr="00FA73B9">
        <w:rPr>
          <w:rFonts w:ascii="Palatino Linotype" w:eastAsia="Palatino Linotype" w:hAnsi="Palatino Linotype" w:cs="Palatino Linotype"/>
          <w:b/>
          <w:sz w:val="22"/>
          <w:szCs w:val="22"/>
        </w:rPr>
        <w:t xml:space="preserve"> antes de su ejecución.</w:t>
      </w:r>
    </w:p>
    <w:p w14:paraId="1B713241" w14:textId="77777777" w:rsidR="00566EB9" w:rsidRPr="00FA73B9"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FA73B9" w:rsidRDefault="00D41CCE">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Admitido el presente recurso de revisión, en términos del artículo 185 fracción II</w:t>
      </w:r>
      <w:r w:rsidRPr="00FA73B9">
        <w:rPr>
          <w:rFonts w:ascii="Palatino Linotype" w:eastAsia="Palatino Linotype" w:hAnsi="Palatino Linotype" w:cs="Palatino Linotype"/>
          <w:sz w:val="22"/>
          <w:szCs w:val="22"/>
          <w:vertAlign w:val="superscript"/>
        </w:rPr>
        <w:footnoteReference w:id="3"/>
      </w:r>
      <w:r w:rsidRPr="00FA73B9">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FA73B9" w:rsidRDefault="00566EB9">
      <w:pPr>
        <w:spacing w:line="360" w:lineRule="auto"/>
        <w:jc w:val="both"/>
        <w:rPr>
          <w:rFonts w:ascii="Palatino Linotype" w:eastAsia="Palatino Linotype" w:hAnsi="Palatino Linotype" w:cs="Palatino Linotype"/>
          <w:sz w:val="22"/>
          <w:szCs w:val="22"/>
        </w:rPr>
      </w:pPr>
    </w:p>
    <w:p w14:paraId="3C785056" w14:textId="479F8994" w:rsidR="009B2156" w:rsidRPr="00FA73B9" w:rsidRDefault="00D41CCE" w:rsidP="009B3694">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Cabe resaltar que, </w:t>
      </w:r>
      <w:r w:rsidR="00C75D1E" w:rsidRPr="00FA73B9">
        <w:rPr>
          <w:rFonts w:ascii="Palatino Linotype" w:eastAsia="Palatino Linotype" w:hAnsi="Palatino Linotype" w:cs="Palatino Linotype"/>
          <w:sz w:val="22"/>
          <w:szCs w:val="22"/>
        </w:rPr>
        <w:t>de las constancias que integran el expediente en que se actúa se advierte que las partes fueron omisas en realizar manifestaciones.</w:t>
      </w:r>
    </w:p>
    <w:p w14:paraId="268FAAC5" w14:textId="77777777" w:rsidR="00677A4B" w:rsidRPr="00FA73B9" w:rsidRDefault="00677A4B" w:rsidP="009B3694">
      <w:pPr>
        <w:spacing w:line="360" w:lineRule="auto"/>
        <w:jc w:val="both"/>
        <w:rPr>
          <w:rFonts w:ascii="Palatino Linotype" w:eastAsia="Palatino Linotype" w:hAnsi="Palatino Linotype" w:cs="Palatino Linotype"/>
          <w:sz w:val="22"/>
          <w:szCs w:val="22"/>
        </w:rPr>
      </w:pPr>
    </w:p>
    <w:p w14:paraId="36166F29" w14:textId="205DE21C" w:rsidR="00F77EED" w:rsidRPr="00FA73B9" w:rsidRDefault="00631728" w:rsidP="0063172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Expuestas las posturas de las partes, es de indicarse que, del análisis a </w:t>
      </w:r>
      <w:r w:rsidRPr="00FA73B9">
        <w:rPr>
          <w:rFonts w:ascii="Palatino Linotype" w:eastAsia="Palatino Linotype" w:hAnsi="Palatino Linotype" w:cs="Palatino Linotype"/>
          <w:b/>
          <w:sz w:val="22"/>
          <w:szCs w:val="22"/>
        </w:rPr>
        <w:t xml:space="preserve">los motivos de inconformidad se advierte que los mismos no versan sobre </w:t>
      </w:r>
      <w:r w:rsidR="00F77EED" w:rsidRPr="00FA73B9">
        <w:rPr>
          <w:rFonts w:ascii="Palatino Linotype" w:eastAsia="Palatino Linotype" w:hAnsi="Palatino Linotype" w:cs="Palatino Linotype"/>
          <w:b/>
          <w:sz w:val="22"/>
          <w:szCs w:val="22"/>
        </w:rPr>
        <w:t>el lugar donde el Sujeto Obligado reportó que realizó los trabajos de bacheo, mismos que se ejecutaron en</w:t>
      </w:r>
      <w:r w:rsidR="00F77EED" w:rsidRPr="00FA73B9">
        <w:t xml:space="preserve"> </w:t>
      </w:r>
      <w:r w:rsidR="00F77EED" w:rsidRPr="00FA73B9">
        <w:rPr>
          <w:rFonts w:ascii="Palatino Linotype" w:eastAsia="Palatino Linotype" w:hAnsi="Palatino Linotype" w:cs="Palatino Linotype"/>
          <w:b/>
          <w:sz w:val="22"/>
          <w:szCs w:val="22"/>
        </w:rPr>
        <w:t xml:space="preserve">el tramo de la Av. Mariano Pantaleón y de la Av. 5 de Febrero de Mariano Pantaleón a Calle Vicente Guerrero, Barrio </w:t>
      </w:r>
      <w:proofErr w:type="spellStart"/>
      <w:r w:rsidR="00F77EED" w:rsidRPr="00FA73B9">
        <w:rPr>
          <w:rFonts w:ascii="Palatino Linotype" w:eastAsia="Palatino Linotype" w:hAnsi="Palatino Linotype" w:cs="Palatino Linotype"/>
          <w:b/>
          <w:sz w:val="22"/>
          <w:szCs w:val="22"/>
        </w:rPr>
        <w:t>Ixtapalcalco</w:t>
      </w:r>
      <w:proofErr w:type="spellEnd"/>
      <w:r w:rsidR="00F77EED" w:rsidRPr="00FA73B9">
        <w:rPr>
          <w:rFonts w:ascii="Palatino Linotype" w:eastAsia="Palatino Linotype" w:hAnsi="Palatino Linotype" w:cs="Palatino Linotype"/>
          <w:b/>
          <w:sz w:val="22"/>
          <w:szCs w:val="22"/>
        </w:rPr>
        <w:t>;</w:t>
      </w:r>
      <w:r w:rsidRPr="00FA73B9">
        <w:rPr>
          <w:rFonts w:ascii="Palatino Linotype" w:eastAsia="Palatino Linotype" w:hAnsi="Palatino Linotype" w:cs="Palatino Linotype"/>
          <w:b/>
          <w:sz w:val="22"/>
          <w:szCs w:val="22"/>
        </w:rPr>
        <w:t xml:space="preserve"> </w:t>
      </w:r>
      <w:r w:rsidRPr="00FA73B9">
        <w:rPr>
          <w:rFonts w:ascii="Palatino Linotype" w:eastAsia="Palatino Linotype" w:hAnsi="Palatino Linotype" w:cs="Palatino Linotype"/>
          <w:sz w:val="22"/>
          <w:szCs w:val="22"/>
        </w:rPr>
        <w:t>sino de que no fue proporcionad</w:t>
      </w:r>
      <w:r w:rsidR="00F90C4B" w:rsidRPr="00FA73B9">
        <w:rPr>
          <w:rFonts w:ascii="Palatino Linotype" w:eastAsia="Palatino Linotype" w:hAnsi="Palatino Linotype" w:cs="Palatino Linotype"/>
          <w:sz w:val="22"/>
          <w:szCs w:val="22"/>
        </w:rPr>
        <w:t xml:space="preserve">a toda la información relacionada con el costo, partida presupuestal afectada, plan, </w:t>
      </w:r>
      <w:proofErr w:type="spellStart"/>
      <w:r w:rsidR="00F90C4B" w:rsidRPr="00FA73B9">
        <w:rPr>
          <w:rFonts w:ascii="Palatino Linotype" w:eastAsia="Palatino Linotype" w:hAnsi="Palatino Linotype" w:cs="Palatino Linotype"/>
          <w:sz w:val="22"/>
          <w:szCs w:val="22"/>
        </w:rPr>
        <w:t>etc</w:t>
      </w:r>
      <w:proofErr w:type="spellEnd"/>
      <w:r w:rsidR="00F90C4B" w:rsidRPr="00FA73B9">
        <w:rPr>
          <w:rFonts w:ascii="Palatino Linotype" w:eastAsia="Palatino Linotype" w:hAnsi="Palatino Linotype" w:cs="Palatino Linotype"/>
          <w:sz w:val="22"/>
          <w:szCs w:val="22"/>
        </w:rPr>
        <w:t xml:space="preserve"> de dicha obra; que en términos generales sería el expediente completo de los trabajos de bacheo realizados en la ubicación referida por el ente público en respuesta, que incluye </w:t>
      </w:r>
      <w:r w:rsidRPr="00FA73B9">
        <w:rPr>
          <w:rFonts w:ascii="Palatino Linotype" w:eastAsia="Palatino Linotype" w:hAnsi="Palatino Linotype" w:cs="Palatino Linotype"/>
          <w:sz w:val="22"/>
          <w:szCs w:val="22"/>
        </w:rPr>
        <w:t xml:space="preserve">el </w:t>
      </w:r>
      <w:r w:rsidR="00F77EED" w:rsidRPr="00FA73B9">
        <w:rPr>
          <w:rFonts w:ascii="Palatino Linotype" w:eastAsia="Palatino Linotype" w:hAnsi="Palatino Linotype" w:cs="Palatino Linotype"/>
          <w:sz w:val="22"/>
          <w:szCs w:val="22"/>
        </w:rPr>
        <w:t xml:space="preserve">Modelo de Contrato denominado Obra Emergente </w:t>
      </w:r>
      <w:r w:rsidR="00F90C4B" w:rsidRPr="00FA73B9">
        <w:rPr>
          <w:rFonts w:ascii="Palatino Linotype" w:eastAsia="Palatino Linotype" w:hAnsi="Palatino Linotype" w:cs="Palatino Linotype"/>
          <w:sz w:val="22"/>
          <w:szCs w:val="22"/>
        </w:rPr>
        <w:t xml:space="preserve">así como </w:t>
      </w:r>
      <w:r w:rsidR="00F77EED" w:rsidRPr="00FA73B9">
        <w:rPr>
          <w:rFonts w:ascii="Palatino Linotype" w:eastAsia="Palatino Linotype" w:hAnsi="Palatino Linotype" w:cs="Palatino Linotype"/>
          <w:sz w:val="22"/>
          <w:szCs w:val="22"/>
        </w:rPr>
        <w:t>la información rela</w:t>
      </w:r>
      <w:r w:rsidR="003F036E" w:rsidRPr="00FA73B9">
        <w:rPr>
          <w:rFonts w:ascii="Palatino Linotype" w:eastAsia="Palatino Linotype" w:hAnsi="Palatino Linotype" w:cs="Palatino Linotype"/>
          <w:sz w:val="22"/>
          <w:szCs w:val="22"/>
        </w:rPr>
        <w:t>cionada con el costo ejecutado de dichos trabajos.</w:t>
      </w:r>
    </w:p>
    <w:p w14:paraId="239FA1F4"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p>
    <w:p w14:paraId="3E14C084" w14:textId="00D09A01" w:rsidR="00631728" w:rsidRPr="00FA73B9" w:rsidRDefault="00631728" w:rsidP="00631728">
      <w:pPr>
        <w:spacing w:line="360" w:lineRule="auto"/>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sz w:val="22"/>
          <w:szCs w:val="22"/>
        </w:rPr>
        <w:t xml:space="preserve">Por tanto, </w:t>
      </w:r>
      <w:proofErr w:type="gramStart"/>
      <w:r w:rsidR="003F036E" w:rsidRPr="00FA73B9">
        <w:rPr>
          <w:rFonts w:ascii="Palatino Linotype" w:eastAsia="Palatino Linotype" w:hAnsi="Palatino Linotype" w:cs="Palatino Linotype"/>
          <w:b/>
          <w:sz w:val="22"/>
          <w:szCs w:val="22"/>
        </w:rPr>
        <w:t>en razón de</w:t>
      </w:r>
      <w:proofErr w:type="gramEnd"/>
      <w:r w:rsidR="003F036E" w:rsidRPr="00FA73B9">
        <w:rPr>
          <w:rFonts w:ascii="Palatino Linotype" w:eastAsia="Palatino Linotype" w:hAnsi="Palatino Linotype" w:cs="Palatino Linotype"/>
          <w:b/>
          <w:sz w:val="22"/>
          <w:szCs w:val="22"/>
        </w:rPr>
        <w:t xml:space="preserve"> que el particular no impugna el </w:t>
      </w:r>
      <w:proofErr w:type="gramStart"/>
      <w:r w:rsidR="003F036E" w:rsidRPr="00FA73B9">
        <w:rPr>
          <w:rFonts w:ascii="Palatino Linotype" w:eastAsia="Palatino Linotype" w:hAnsi="Palatino Linotype" w:cs="Palatino Linotype"/>
          <w:b/>
          <w:sz w:val="22"/>
          <w:szCs w:val="22"/>
        </w:rPr>
        <w:t>lugar</w:t>
      </w:r>
      <w:r w:rsidR="00F90C4B" w:rsidRPr="00FA73B9">
        <w:rPr>
          <w:rFonts w:ascii="Palatino Linotype" w:eastAsia="Palatino Linotype" w:hAnsi="Palatino Linotype" w:cs="Palatino Linotype"/>
          <w:b/>
          <w:sz w:val="22"/>
          <w:szCs w:val="22"/>
        </w:rPr>
        <w:t xml:space="preserve">  o</w:t>
      </w:r>
      <w:proofErr w:type="gramEnd"/>
      <w:r w:rsidR="00F90C4B" w:rsidRPr="00FA73B9">
        <w:rPr>
          <w:rFonts w:ascii="Palatino Linotype" w:eastAsia="Palatino Linotype" w:hAnsi="Palatino Linotype" w:cs="Palatino Linotype"/>
          <w:b/>
          <w:sz w:val="22"/>
          <w:szCs w:val="22"/>
        </w:rPr>
        <w:t xml:space="preserve"> ubicación</w:t>
      </w:r>
      <w:r w:rsidR="003F036E" w:rsidRPr="00FA73B9">
        <w:rPr>
          <w:rFonts w:ascii="Palatino Linotype" w:eastAsia="Palatino Linotype" w:hAnsi="Palatino Linotype" w:cs="Palatino Linotype"/>
          <w:b/>
          <w:sz w:val="22"/>
          <w:szCs w:val="22"/>
        </w:rPr>
        <w:t xml:space="preserve"> donde el ente obligado refirió que llevó a cabo trabajos de bacheo;</w:t>
      </w:r>
      <w:r w:rsidRPr="00FA73B9">
        <w:rPr>
          <w:rFonts w:ascii="Palatino Linotype" w:eastAsia="Palatino Linotype" w:hAnsi="Palatino Linotype" w:cs="Palatino Linotype"/>
          <w:sz w:val="22"/>
          <w:szCs w:val="22"/>
        </w:rPr>
        <w:t xml:space="preserve"> por ende, </w:t>
      </w:r>
      <w:r w:rsidR="003F036E" w:rsidRPr="00FA73B9">
        <w:rPr>
          <w:rFonts w:ascii="Palatino Linotype" w:eastAsia="Palatino Linotype" w:hAnsi="Palatino Linotype" w:cs="Palatino Linotype"/>
          <w:sz w:val="22"/>
          <w:szCs w:val="22"/>
        </w:rPr>
        <w:t>dicha parte se tiene consentida.</w:t>
      </w:r>
    </w:p>
    <w:p w14:paraId="3D2A6E9B"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p>
    <w:p w14:paraId="1FE2044E" w14:textId="46BDA143" w:rsidR="00631728" w:rsidRPr="00FA73B9" w:rsidRDefault="00631728" w:rsidP="0063172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Lo anterior es así, debido a que cuando la parte </w:t>
      </w:r>
      <w:r w:rsidRPr="00FA73B9">
        <w:rPr>
          <w:rFonts w:ascii="Palatino Linotype" w:eastAsia="Palatino Linotype" w:hAnsi="Palatino Linotype" w:cs="Palatino Linotype"/>
          <w:b/>
          <w:sz w:val="22"/>
          <w:szCs w:val="22"/>
        </w:rPr>
        <w:t xml:space="preserve">Recurrente </w:t>
      </w:r>
      <w:r w:rsidRPr="00FA73B9">
        <w:rPr>
          <w:rFonts w:ascii="Palatino Linotype" w:eastAsia="Palatino Linotype" w:hAnsi="Palatino Linotype" w:cs="Palatino Linotype"/>
          <w:sz w:val="22"/>
          <w:szCs w:val="22"/>
        </w:rPr>
        <w:t xml:space="preserve">impugna la respuesta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y este no expresa Razón o Motivo de Inconformidad en contra de todos los rubros solicitados</w:t>
      </w:r>
      <w:r w:rsidR="003F036E" w:rsidRPr="00FA73B9">
        <w:rPr>
          <w:rFonts w:ascii="Palatino Linotype" w:eastAsia="Palatino Linotype" w:hAnsi="Palatino Linotype" w:cs="Palatino Linotype"/>
          <w:sz w:val="22"/>
          <w:szCs w:val="22"/>
        </w:rPr>
        <w:t xml:space="preserve"> o como fue en el caso, </w:t>
      </w:r>
      <w:r w:rsidR="003F036E" w:rsidRPr="00FA73B9">
        <w:rPr>
          <w:rFonts w:ascii="Palatino Linotype" w:eastAsia="Palatino Linotype" w:hAnsi="Palatino Linotype" w:cs="Palatino Linotype"/>
          <w:b/>
          <w:sz w:val="22"/>
          <w:szCs w:val="22"/>
          <w:u w:val="single"/>
        </w:rPr>
        <w:t xml:space="preserve">el tipo de lugar </w:t>
      </w:r>
      <w:r w:rsidR="00F90C4B" w:rsidRPr="00FA73B9">
        <w:rPr>
          <w:rFonts w:ascii="Palatino Linotype" w:eastAsia="Palatino Linotype" w:hAnsi="Palatino Linotype" w:cs="Palatino Linotype"/>
          <w:b/>
          <w:sz w:val="22"/>
          <w:szCs w:val="22"/>
          <w:u w:val="single"/>
        </w:rPr>
        <w:t xml:space="preserve">o ubicación </w:t>
      </w:r>
      <w:r w:rsidR="003F036E" w:rsidRPr="00FA73B9">
        <w:rPr>
          <w:rFonts w:ascii="Palatino Linotype" w:eastAsia="Palatino Linotype" w:hAnsi="Palatino Linotype" w:cs="Palatino Linotype"/>
          <w:b/>
          <w:sz w:val="22"/>
          <w:szCs w:val="22"/>
          <w:u w:val="single"/>
        </w:rPr>
        <w:t>donde se reportó que se llevaron a cabo trabajos de bacheo</w:t>
      </w:r>
      <w:r w:rsidR="003F036E" w:rsidRPr="00FA73B9">
        <w:rPr>
          <w:rFonts w:ascii="Palatino Linotype" w:eastAsia="Palatino Linotype" w:hAnsi="Palatino Linotype" w:cs="Palatino Linotype"/>
          <w:sz w:val="22"/>
          <w:szCs w:val="22"/>
        </w:rPr>
        <w:t xml:space="preserve">; por tanto, dicha parte </w:t>
      </w:r>
      <w:r w:rsidR="00F90C4B" w:rsidRPr="00FA73B9">
        <w:rPr>
          <w:rFonts w:ascii="Palatino Linotype" w:eastAsia="Palatino Linotype" w:hAnsi="Palatino Linotype" w:cs="Palatino Linotype"/>
          <w:sz w:val="22"/>
          <w:szCs w:val="22"/>
        </w:rPr>
        <w:t xml:space="preserve">debe </w:t>
      </w:r>
      <w:r w:rsidR="003F036E" w:rsidRPr="00FA73B9">
        <w:rPr>
          <w:rFonts w:ascii="Palatino Linotype" w:eastAsia="Palatino Linotype" w:hAnsi="Palatino Linotype" w:cs="Palatino Linotype"/>
          <w:sz w:val="22"/>
          <w:szCs w:val="22"/>
        </w:rPr>
        <w:t>declararse atendida</w:t>
      </w:r>
      <w:r w:rsidRPr="00FA73B9">
        <w:rPr>
          <w:rFonts w:ascii="Palatino Linotype" w:eastAsia="Palatino Linotype" w:hAnsi="Palatino Linotype" w:cs="Palatino Linotype"/>
          <w:sz w:val="22"/>
          <w:szCs w:val="22"/>
        </w:rPr>
        <w:t xml:space="preserve">, pues se entiende que la parte </w:t>
      </w:r>
      <w:r w:rsidRPr="00FA73B9">
        <w:rPr>
          <w:rFonts w:ascii="Palatino Linotype" w:eastAsia="Palatino Linotype" w:hAnsi="Palatino Linotype" w:cs="Palatino Linotype"/>
          <w:b/>
          <w:sz w:val="22"/>
          <w:szCs w:val="22"/>
        </w:rPr>
        <w:t>Recurrente</w:t>
      </w:r>
      <w:r w:rsidRPr="00FA73B9">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CCBEF91"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p>
    <w:p w14:paraId="76B24F3C" w14:textId="77777777" w:rsidR="00631728" w:rsidRPr="00FA73B9" w:rsidRDefault="00631728" w:rsidP="00631728">
      <w:pPr>
        <w:spacing w:line="276" w:lineRule="auto"/>
        <w:ind w:left="567" w:right="616"/>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“REVISIÓN EN AMPARO. LOS RESOLUTIVOS NO COMBATIDOS DEBEN DECLARARSE FIRMES. </w:t>
      </w:r>
      <w:r w:rsidRPr="00FA73B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96AE87" w14:textId="77777777" w:rsidR="00631728" w:rsidRPr="00FA73B9" w:rsidRDefault="00631728" w:rsidP="00631728">
      <w:pPr>
        <w:spacing w:line="276" w:lineRule="auto"/>
        <w:ind w:left="567" w:right="616"/>
        <w:jc w:val="both"/>
        <w:rPr>
          <w:rFonts w:ascii="Palatino Linotype" w:eastAsia="Palatino Linotype" w:hAnsi="Palatino Linotype" w:cs="Palatino Linotype"/>
          <w:i/>
          <w:sz w:val="22"/>
          <w:szCs w:val="22"/>
        </w:rPr>
      </w:pPr>
    </w:p>
    <w:p w14:paraId="7CB24316"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DC49F39"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p>
    <w:p w14:paraId="5B1D2DD7" w14:textId="2315D735" w:rsidR="00631728" w:rsidRPr="00FA73B9" w:rsidRDefault="00631728" w:rsidP="0063172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Lo anterior se sustenta con lo plasmado en el criterio</w:t>
      </w:r>
      <w:r w:rsidR="00725EA9" w:rsidRPr="00FA73B9">
        <w:rPr>
          <w:rFonts w:ascii="Palatino Linotype" w:eastAsia="Palatino Linotype" w:hAnsi="Palatino Linotype" w:cs="Palatino Linotype"/>
          <w:sz w:val="22"/>
          <w:szCs w:val="22"/>
        </w:rPr>
        <w:t xml:space="preserve"> orientador</w:t>
      </w:r>
      <w:r w:rsidRPr="00FA73B9">
        <w:rPr>
          <w:rFonts w:ascii="Palatino Linotype" w:eastAsia="Palatino Linotype" w:hAnsi="Palatino Linotype" w:cs="Palatino Linotype"/>
          <w:sz w:val="22"/>
          <w:szCs w:val="22"/>
        </w:rPr>
        <w:t xml:space="preserve"> 01/20 emitido por el entonces Instituto Nacional de Transparencia, Acceso a la Información, y Protección de Datos Personales, INAI, que lleva por rubro y texto los siguientes: </w:t>
      </w:r>
    </w:p>
    <w:p w14:paraId="09746CAC"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p>
    <w:p w14:paraId="5279B49C" w14:textId="77777777" w:rsidR="00631728" w:rsidRPr="00FA73B9" w:rsidRDefault="00631728" w:rsidP="0063172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 xml:space="preserve">Actos consentidos tácitamente. Improcedencia de su análisis. </w:t>
      </w:r>
      <w:r w:rsidRPr="00FA73B9">
        <w:rPr>
          <w:rFonts w:ascii="Palatino Linotype" w:eastAsia="Palatino Linotype" w:hAnsi="Palatino Linotype" w:cs="Palatino Linotype"/>
          <w:i/>
          <w:sz w:val="22"/>
          <w:szCs w:val="22"/>
        </w:rPr>
        <w:t xml:space="preserve">Si en su recurso de revisión, la persona recurrente no expresó inconformidad alguna con ciertas partes de la respuesta otorgada, se entienden tácitamente consentidas, por </w:t>
      </w:r>
      <w:r w:rsidRPr="00FA73B9">
        <w:rPr>
          <w:rFonts w:ascii="Palatino Linotype" w:eastAsia="Palatino Linotype" w:hAnsi="Palatino Linotype" w:cs="Palatino Linotype"/>
          <w:i/>
          <w:sz w:val="22"/>
          <w:szCs w:val="22"/>
        </w:rPr>
        <w:lastRenderedPageBreak/>
        <w:t>ende, no deben formar parte del estudio de fondo de la resolución que emite el Instituto.”</w:t>
      </w:r>
    </w:p>
    <w:p w14:paraId="2212B25E" w14:textId="77777777" w:rsidR="00631728" w:rsidRPr="00FA73B9" w:rsidRDefault="00631728" w:rsidP="00631728">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425196FE" w14:textId="77777777" w:rsidR="00631728" w:rsidRPr="00FA73B9" w:rsidRDefault="00631728" w:rsidP="0063172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F1A55C1" w14:textId="77777777" w:rsidR="00631728" w:rsidRPr="00FA73B9" w:rsidRDefault="00631728" w:rsidP="00631728">
      <w:pPr>
        <w:spacing w:line="360" w:lineRule="auto"/>
        <w:ind w:left="851" w:right="900"/>
        <w:jc w:val="both"/>
        <w:rPr>
          <w:rFonts w:ascii="Palatino Linotype" w:eastAsia="Palatino Linotype" w:hAnsi="Palatino Linotype" w:cs="Palatino Linotype"/>
          <w:b/>
          <w:i/>
          <w:smallCaps/>
          <w:sz w:val="22"/>
          <w:szCs w:val="22"/>
        </w:rPr>
      </w:pPr>
    </w:p>
    <w:p w14:paraId="4058B1E4" w14:textId="77777777" w:rsidR="00631728" w:rsidRPr="00FA73B9" w:rsidRDefault="00631728" w:rsidP="00631728">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i/>
          <w:smallCaps/>
          <w:sz w:val="22"/>
          <w:szCs w:val="22"/>
        </w:rPr>
        <w:t xml:space="preserve">“ACTOS CONSENTIDOS. SON LOS QUE NO SE IMPUGNAN MEDIANTE EL RECURSO IDÓNEO. </w:t>
      </w:r>
      <w:r w:rsidRPr="00FA73B9">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FA73B9">
        <w:rPr>
          <w:rFonts w:ascii="Palatino Linotype" w:eastAsia="Palatino Linotype" w:hAnsi="Palatino Linotype" w:cs="Palatino Linotype"/>
          <w:i/>
          <w:sz w:val="22"/>
          <w:szCs w:val="22"/>
        </w:rPr>
        <w:t>ya que</w:t>
      </w:r>
      <w:proofErr w:type="gramEnd"/>
      <w:r w:rsidRPr="00FA73B9">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FA73B9">
        <w:rPr>
          <w:rFonts w:ascii="Palatino Linotype" w:eastAsia="Palatino Linotype" w:hAnsi="Palatino Linotype" w:cs="Palatino Linotype"/>
          <w:i/>
          <w:sz w:val="22"/>
          <w:szCs w:val="22"/>
        </w:rPr>
        <w:t>del mismo</w:t>
      </w:r>
      <w:proofErr w:type="gramEnd"/>
      <w:r w:rsidRPr="00FA73B9">
        <w:rPr>
          <w:rFonts w:ascii="Palatino Linotype" w:eastAsia="Palatino Linotype" w:hAnsi="Palatino Linotype" w:cs="Palatino Linotype"/>
          <w:i/>
          <w:sz w:val="22"/>
          <w:szCs w:val="22"/>
        </w:rPr>
        <w:t xml:space="preserve"> por falta de impugnación eficaz.”</w:t>
      </w:r>
    </w:p>
    <w:p w14:paraId="25AD5D6F" w14:textId="77777777" w:rsidR="00631728" w:rsidRPr="00FA73B9" w:rsidRDefault="00631728" w:rsidP="0063172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E06C57" w14:textId="334B2FDB" w:rsidR="00F90C4B" w:rsidRPr="00FA73B9" w:rsidRDefault="00631728" w:rsidP="0063172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FA73B9">
        <w:rPr>
          <w:rFonts w:ascii="Palatino Linotype" w:eastAsia="Palatino Linotype" w:hAnsi="Palatino Linotype" w:cs="Palatino Linotype"/>
          <w:sz w:val="22"/>
          <w:szCs w:val="22"/>
        </w:rPr>
        <w:t xml:space="preserve">En ese sentido, atendiendo los motivos de inconformidad, </w:t>
      </w:r>
      <w:r w:rsidRPr="00FA73B9">
        <w:rPr>
          <w:rFonts w:ascii="Palatino Linotype" w:eastAsia="Palatino Linotype" w:hAnsi="Palatino Linotype" w:cs="Palatino Linotype"/>
          <w:b/>
          <w:sz w:val="22"/>
          <w:szCs w:val="22"/>
        </w:rPr>
        <w:t xml:space="preserve">en el presente asunto únicamente se procederá al estudio de </w:t>
      </w:r>
      <w:r w:rsidRPr="00FA73B9">
        <w:rPr>
          <w:rFonts w:ascii="Palatino Linotype" w:eastAsia="Palatino Linotype" w:hAnsi="Palatino Linotype" w:cs="Palatino Linotype"/>
          <w:b/>
          <w:sz w:val="22"/>
          <w:szCs w:val="22"/>
          <w:u w:val="single"/>
        </w:rPr>
        <w:t>la falta de entrega de</w:t>
      </w:r>
      <w:r w:rsidR="00F90C4B" w:rsidRPr="00FA73B9">
        <w:rPr>
          <w:rFonts w:ascii="Palatino Linotype" w:eastAsia="Palatino Linotype" w:hAnsi="Palatino Linotype" w:cs="Palatino Linotype"/>
          <w:b/>
          <w:sz w:val="22"/>
          <w:szCs w:val="22"/>
          <w:u w:val="single"/>
        </w:rPr>
        <w:t>l expediente completo de los trabajos de bacheo realizados en la ubicación referida por el ente p</w:t>
      </w:r>
      <w:r w:rsidR="00544138" w:rsidRPr="00FA73B9">
        <w:rPr>
          <w:rFonts w:ascii="Palatino Linotype" w:eastAsia="Palatino Linotype" w:hAnsi="Palatino Linotype" w:cs="Palatino Linotype"/>
          <w:b/>
          <w:sz w:val="22"/>
          <w:szCs w:val="22"/>
          <w:u w:val="single"/>
        </w:rPr>
        <w:t>úblico en respuesta, que incluya</w:t>
      </w:r>
      <w:r w:rsidR="00F90C4B" w:rsidRPr="00FA73B9">
        <w:rPr>
          <w:rFonts w:ascii="Palatino Linotype" w:eastAsia="Palatino Linotype" w:hAnsi="Palatino Linotype" w:cs="Palatino Linotype"/>
          <w:b/>
          <w:sz w:val="22"/>
          <w:szCs w:val="22"/>
          <w:u w:val="single"/>
        </w:rPr>
        <w:t xml:space="preserve"> el Modelo de Contrato denominado Obra Emergente.</w:t>
      </w:r>
    </w:p>
    <w:p w14:paraId="0F0D71C7" w14:textId="77777777" w:rsidR="00F90C4B" w:rsidRPr="00FA73B9" w:rsidRDefault="00F90C4B" w:rsidP="0063172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p>
    <w:p w14:paraId="01A07DCE" w14:textId="28815D60" w:rsidR="00544138" w:rsidRPr="00FA73B9" w:rsidRDefault="00544138" w:rsidP="0054413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Una vez establecidas las posturas de las partes, toda vez que el requerimiento de información versa sobre información relativa a una obra pública</w:t>
      </w:r>
      <w:r w:rsidR="0039577B" w:rsidRPr="00FA73B9">
        <w:rPr>
          <w:rFonts w:ascii="Palatino Linotype" w:eastAsia="Palatino Linotype" w:hAnsi="Palatino Linotype" w:cs="Palatino Linotype"/>
          <w:sz w:val="22"/>
          <w:szCs w:val="22"/>
        </w:rPr>
        <w:t xml:space="preserve"> –trabajos de bacheo- desarrollados a través de un Modelo de Contrato denominado Obra Emergente</w:t>
      </w:r>
      <w:r w:rsidRPr="00FA73B9">
        <w:rPr>
          <w:rFonts w:ascii="Palatino Linotype" w:eastAsia="Palatino Linotype" w:hAnsi="Palatino Linotype" w:cs="Palatino Linotype"/>
          <w:sz w:val="22"/>
          <w:szCs w:val="22"/>
        </w:rPr>
        <w:t>, resulta conveniente citar el contenido de los artículos 12.1, fracción III, 12.2., 12.4. primer párrafo, 12.20 y 12.21, fracción I del Libro Décimo Segundo del Código Administrativo del Estado de México, a saber:</w:t>
      </w:r>
    </w:p>
    <w:p w14:paraId="0506E942" w14:textId="77777777" w:rsidR="00544138" w:rsidRPr="00FA73B9" w:rsidRDefault="00544138" w:rsidP="00544138">
      <w:pPr>
        <w:spacing w:line="360" w:lineRule="auto"/>
        <w:jc w:val="both"/>
        <w:rPr>
          <w:rFonts w:ascii="Palatino Linotype" w:eastAsia="Palatino Linotype" w:hAnsi="Palatino Linotype" w:cs="Palatino Linotype"/>
          <w:sz w:val="22"/>
          <w:szCs w:val="22"/>
        </w:rPr>
      </w:pPr>
    </w:p>
    <w:p w14:paraId="752F3CE6"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“Artículo 12.1.- Este Libro tiene por objeto regular los actos relativos a la planeación, programación, presupuestación, adjudicación, contratación, ejecución y control de la </w:t>
      </w:r>
      <w:r w:rsidRPr="00FA73B9">
        <w:rPr>
          <w:rFonts w:ascii="Palatino Linotype" w:eastAsia="Palatino Linotype" w:hAnsi="Palatino Linotype" w:cs="Palatino Linotype"/>
          <w:i/>
          <w:sz w:val="22"/>
          <w:szCs w:val="22"/>
        </w:rPr>
        <w:lastRenderedPageBreak/>
        <w:t>obra pública, así como los servicios relacionados con la misma que, por sí o por conducto de terceros, realicen:</w:t>
      </w:r>
    </w:p>
    <w:p w14:paraId="30404A89"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2D78317A" w14:textId="77777777" w:rsidR="00544138" w:rsidRPr="00FA73B9" w:rsidRDefault="00544138" w:rsidP="00544138">
      <w:pPr>
        <w:ind w:left="567" w:right="560"/>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III. Los ayuntamientos de los municipios del Estado;</w:t>
      </w:r>
    </w:p>
    <w:p w14:paraId="770EE8A3"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11FFB4D2" w14:textId="77777777" w:rsidR="00544138" w:rsidRPr="00FA73B9" w:rsidRDefault="00544138" w:rsidP="00544138">
      <w:pPr>
        <w:ind w:left="567" w:right="560"/>
        <w:jc w:val="both"/>
        <w:rPr>
          <w:rFonts w:ascii="Palatino Linotype" w:eastAsia="Palatino Linotype" w:hAnsi="Palatino Linotype" w:cs="Palatino Linotype"/>
          <w:i/>
          <w:sz w:val="22"/>
          <w:szCs w:val="22"/>
        </w:rPr>
      </w:pPr>
    </w:p>
    <w:p w14:paraId="19C89CA8"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402E8DA2" w14:textId="77777777" w:rsidR="00544138" w:rsidRPr="00FA73B9" w:rsidRDefault="00544138" w:rsidP="00544138">
      <w:pPr>
        <w:ind w:left="567" w:right="560"/>
        <w:jc w:val="both"/>
        <w:rPr>
          <w:rFonts w:ascii="Palatino Linotype" w:eastAsia="Palatino Linotype" w:hAnsi="Palatino Linotype" w:cs="Palatino Linotype"/>
          <w:i/>
          <w:sz w:val="22"/>
          <w:szCs w:val="22"/>
        </w:rPr>
      </w:pPr>
    </w:p>
    <w:p w14:paraId="7755441E" w14:textId="09D1E8E4"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“Artículo 12.4.- </w:t>
      </w:r>
      <w:r w:rsidRPr="00FA73B9">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FA73B9">
        <w:rPr>
          <w:rFonts w:ascii="Palatino Linotype" w:eastAsia="Palatino Linotype" w:hAnsi="Palatino Linotype" w:cs="Palatino Linotype"/>
          <w:i/>
          <w:sz w:val="22"/>
          <w:szCs w:val="22"/>
        </w:rPr>
        <w:t xml:space="preserve">del Estado, de sus dependencias y entidades </w:t>
      </w:r>
      <w:r w:rsidRPr="00FA73B9">
        <w:rPr>
          <w:rFonts w:ascii="Palatino Linotype" w:eastAsia="Palatino Linotype" w:hAnsi="Palatino Linotype" w:cs="Palatino Linotype"/>
          <w:b/>
          <w:i/>
          <w:sz w:val="22"/>
          <w:szCs w:val="22"/>
          <w:u w:val="single"/>
        </w:rPr>
        <w:t>y de los municipios</w:t>
      </w:r>
      <w:r w:rsidRPr="00FA73B9">
        <w:rPr>
          <w:rFonts w:ascii="Palatino Linotype" w:eastAsia="Palatino Linotype" w:hAnsi="Palatino Linotype" w:cs="Palatino Linotype"/>
          <w:i/>
          <w:sz w:val="22"/>
          <w:szCs w:val="22"/>
        </w:rPr>
        <w:t xml:space="preserve"> y sus organismos con cargo a recursos públicos estatales o municipales. [….]”</w:t>
      </w:r>
    </w:p>
    <w:p w14:paraId="1D232085" w14:textId="77777777" w:rsidR="00544138" w:rsidRPr="00FA73B9" w:rsidRDefault="00544138" w:rsidP="00544138">
      <w:pPr>
        <w:ind w:left="567" w:right="560"/>
        <w:jc w:val="both"/>
        <w:rPr>
          <w:rFonts w:ascii="Palatino Linotype" w:eastAsia="Palatino Linotype" w:hAnsi="Palatino Linotype" w:cs="Palatino Linotype"/>
          <w:i/>
          <w:sz w:val="22"/>
          <w:szCs w:val="22"/>
        </w:rPr>
      </w:pPr>
    </w:p>
    <w:p w14:paraId="67A35E43"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“Artículo 12.20.- </w:t>
      </w:r>
      <w:r w:rsidRPr="00FA73B9">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FA73B9">
        <w:rPr>
          <w:rFonts w:ascii="Palatino Linotype" w:eastAsia="Palatino Linotype" w:hAnsi="Palatino Linotype" w:cs="Palatino Linotype"/>
          <w:i/>
          <w:sz w:val="22"/>
          <w:szCs w:val="22"/>
        </w:rPr>
        <w:t xml:space="preserve"> </w:t>
      </w:r>
    </w:p>
    <w:p w14:paraId="01642947" w14:textId="77777777" w:rsidR="00544138" w:rsidRPr="00FA73B9" w:rsidRDefault="00544138" w:rsidP="00544138">
      <w:pPr>
        <w:ind w:left="567" w:right="560"/>
        <w:jc w:val="both"/>
        <w:rPr>
          <w:rFonts w:ascii="Palatino Linotype" w:eastAsia="Palatino Linotype" w:hAnsi="Palatino Linotype" w:cs="Palatino Linotype"/>
          <w:i/>
          <w:sz w:val="22"/>
          <w:szCs w:val="22"/>
        </w:rPr>
      </w:pPr>
    </w:p>
    <w:p w14:paraId="7A9042B6"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“Artículo 12.21.- </w:t>
      </w:r>
      <w:r w:rsidRPr="00FA73B9">
        <w:rPr>
          <w:rFonts w:ascii="Palatino Linotype" w:eastAsia="Palatino Linotype" w:hAnsi="Palatino Linotype" w:cs="Palatino Linotype"/>
          <w:b/>
          <w:i/>
          <w:sz w:val="22"/>
          <w:szCs w:val="22"/>
        </w:rPr>
        <w:t>Las dependencias, entidades y ayuntamientos podrán adjudicar contratos para la ejecución de obra pública o servicios relacionados con la misma</w:t>
      </w:r>
      <w:r w:rsidRPr="00FA73B9">
        <w:rPr>
          <w:rFonts w:ascii="Palatino Linotype" w:eastAsia="Palatino Linotype" w:hAnsi="Palatino Linotype" w:cs="Palatino Linotype"/>
          <w:i/>
          <w:sz w:val="22"/>
          <w:szCs w:val="22"/>
        </w:rPr>
        <w:t xml:space="preserve"> mediante las excepciones al procedimiento de licitación siguientes: </w:t>
      </w:r>
    </w:p>
    <w:p w14:paraId="0B5C299F"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I. Invitación restringida; </w:t>
      </w:r>
    </w:p>
    <w:p w14:paraId="69B56E2F" w14:textId="77777777" w:rsidR="00544138" w:rsidRPr="00FA73B9" w:rsidRDefault="00544138" w:rsidP="00544138">
      <w:pPr>
        <w:ind w:left="567" w:right="56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II. Adjudicación directa.”</w:t>
      </w:r>
    </w:p>
    <w:p w14:paraId="7050EE78" w14:textId="77777777" w:rsidR="00544138" w:rsidRPr="00FA73B9" w:rsidRDefault="00544138" w:rsidP="00544138">
      <w:pPr>
        <w:ind w:left="567" w:right="560"/>
        <w:jc w:val="both"/>
        <w:rPr>
          <w:rFonts w:ascii="Palatino Linotype" w:eastAsia="Palatino Linotype" w:hAnsi="Palatino Linotype" w:cs="Palatino Linotype"/>
          <w:i/>
          <w:sz w:val="22"/>
          <w:szCs w:val="22"/>
        </w:rPr>
      </w:pPr>
    </w:p>
    <w:p w14:paraId="2FDB6877" w14:textId="0F4358BA" w:rsidR="00544138" w:rsidRPr="00FA73B9" w:rsidRDefault="00544138" w:rsidP="00544138">
      <w:pPr>
        <w:ind w:left="567" w:right="560"/>
        <w:jc w:val="right"/>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 (Énfasis añadido)</w:t>
      </w:r>
    </w:p>
    <w:p w14:paraId="6D59C66A" w14:textId="77777777" w:rsidR="00544138" w:rsidRPr="00FA73B9" w:rsidRDefault="00544138" w:rsidP="003A297E">
      <w:pPr>
        <w:spacing w:line="360" w:lineRule="auto"/>
        <w:contextualSpacing/>
        <w:jc w:val="both"/>
        <w:rPr>
          <w:rFonts w:ascii="Palatino Linotype" w:eastAsia="Palatino Linotype" w:hAnsi="Palatino Linotype" w:cs="Palatino Linotype"/>
          <w:sz w:val="22"/>
          <w:szCs w:val="22"/>
          <w:lang w:val="es-ES"/>
        </w:rPr>
      </w:pPr>
    </w:p>
    <w:p w14:paraId="281DC58C" w14:textId="77777777" w:rsidR="00544138" w:rsidRPr="00FA73B9" w:rsidRDefault="00544138" w:rsidP="003A297E">
      <w:pPr>
        <w:spacing w:line="360" w:lineRule="auto"/>
        <w:contextualSpacing/>
        <w:jc w:val="both"/>
        <w:rPr>
          <w:rFonts w:ascii="Palatino Linotype" w:eastAsia="Palatino Linotype" w:hAnsi="Palatino Linotype" w:cs="Palatino Linotype"/>
          <w:sz w:val="22"/>
          <w:szCs w:val="22"/>
          <w:lang w:val="es-ES"/>
        </w:rPr>
      </w:pPr>
    </w:p>
    <w:p w14:paraId="4817DF66" w14:textId="1048F29C" w:rsidR="00544138" w:rsidRPr="00FA73B9" w:rsidRDefault="00544138" w:rsidP="00544138">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es considerada como </w:t>
      </w:r>
      <w:r w:rsidRPr="00FA73B9">
        <w:rPr>
          <w:rFonts w:ascii="Palatino Linotype" w:eastAsia="Palatino Linotype" w:hAnsi="Palatino Linotype" w:cs="Palatino Linotype"/>
          <w:b/>
          <w:sz w:val="22"/>
          <w:szCs w:val="22"/>
          <w:u w:val="single"/>
        </w:rPr>
        <w:t>obra pública</w:t>
      </w:r>
      <w:r w:rsidRPr="00FA73B9">
        <w:rPr>
          <w:rFonts w:ascii="Palatino Linotype" w:eastAsia="Palatino Linotype" w:hAnsi="Palatino Linotype" w:cs="Palatino Linotype"/>
          <w:sz w:val="22"/>
          <w:szCs w:val="22"/>
        </w:rPr>
        <w:t xml:space="preserve">, todo trabajo que tenga por objeto principal </w:t>
      </w:r>
      <w:r w:rsidRPr="00FA73B9">
        <w:rPr>
          <w:rFonts w:ascii="Palatino Linotype" w:eastAsia="Palatino Linotype" w:hAnsi="Palatino Linotype" w:cs="Palatino Linotype"/>
          <w:b/>
          <w:sz w:val="22"/>
          <w:szCs w:val="22"/>
          <w:u w:val="single"/>
        </w:rPr>
        <w:t>construir,</w:t>
      </w:r>
      <w:r w:rsidRPr="00FA73B9">
        <w:rPr>
          <w:rFonts w:ascii="Palatino Linotype" w:eastAsia="Palatino Linotype" w:hAnsi="Palatino Linotype" w:cs="Palatino Linotype"/>
          <w:sz w:val="22"/>
          <w:szCs w:val="22"/>
        </w:rPr>
        <w:t xml:space="preserve"> instalar, ampliar, adecuar, remodelar, </w:t>
      </w:r>
      <w:r w:rsidRPr="00FA73B9">
        <w:rPr>
          <w:rFonts w:ascii="Palatino Linotype" w:eastAsia="Palatino Linotype" w:hAnsi="Palatino Linotype" w:cs="Palatino Linotype"/>
          <w:b/>
          <w:sz w:val="22"/>
          <w:szCs w:val="22"/>
          <w:u w:val="single"/>
        </w:rPr>
        <w:t>restaurar,</w:t>
      </w:r>
      <w:r w:rsidRPr="00FA73B9">
        <w:rPr>
          <w:rFonts w:ascii="Palatino Linotype" w:eastAsia="Palatino Linotype" w:hAnsi="Palatino Linotype" w:cs="Palatino Linotype"/>
          <w:sz w:val="22"/>
          <w:szCs w:val="22"/>
        </w:rPr>
        <w:t xml:space="preserve"> conservar, mantener, modificar o demoler </w:t>
      </w:r>
      <w:r w:rsidRPr="00FA73B9">
        <w:rPr>
          <w:rFonts w:ascii="Palatino Linotype" w:eastAsia="Palatino Linotype" w:hAnsi="Palatino Linotype" w:cs="Palatino Linotype"/>
          <w:b/>
          <w:sz w:val="22"/>
          <w:szCs w:val="22"/>
        </w:rPr>
        <w:t>bienes inmuebles propiedad</w:t>
      </w:r>
      <w:r w:rsidRPr="00FA73B9">
        <w:rPr>
          <w:rFonts w:ascii="Palatino Linotype" w:eastAsia="Palatino Linotype" w:hAnsi="Palatino Linotype" w:cs="Palatino Linotype"/>
          <w:sz w:val="22"/>
          <w:szCs w:val="22"/>
        </w:rPr>
        <w:t xml:space="preserve">, entre otros, </w:t>
      </w:r>
      <w:r w:rsidRPr="00FA73B9">
        <w:rPr>
          <w:rFonts w:ascii="Palatino Linotype" w:eastAsia="Palatino Linotype" w:hAnsi="Palatino Linotype" w:cs="Palatino Linotype"/>
          <w:b/>
          <w:sz w:val="22"/>
          <w:szCs w:val="22"/>
        </w:rPr>
        <w:t>de los municipios</w:t>
      </w:r>
      <w:r w:rsidRPr="00FA73B9">
        <w:rPr>
          <w:rFonts w:ascii="Palatino Linotype" w:eastAsia="Palatino Linotype" w:hAnsi="Palatino Linotype" w:cs="Palatino Linotype"/>
          <w:sz w:val="22"/>
          <w:szCs w:val="22"/>
        </w:rPr>
        <w:t xml:space="preserve">; considerando dentro de estos trabajos, aquellos relacionados con los trabajos </w:t>
      </w:r>
      <w:r w:rsidRPr="00FA73B9">
        <w:rPr>
          <w:rFonts w:ascii="Palatino Linotype" w:eastAsia="Palatino Linotype" w:hAnsi="Palatino Linotype" w:cs="Palatino Linotype"/>
          <w:sz w:val="22"/>
          <w:szCs w:val="22"/>
        </w:rPr>
        <w:lastRenderedPageBreak/>
        <w:t>de bacheo, en razón de que son tareas de mantenimiento y conservación de la infraestructura vial.</w:t>
      </w:r>
    </w:p>
    <w:p w14:paraId="05E7E14E" w14:textId="77777777" w:rsidR="0039577B" w:rsidRPr="00FA73B9" w:rsidRDefault="0039577B" w:rsidP="00544138">
      <w:pPr>
        <w:spacing w:line="360" w:lineRule="auto"/>
        <w:jc w:val="both"/>
        <w:rPr>
          <w:rFonts w:ascii="Palatino Linotype" w:eastAsia="Palatino Linotype" w:hAnsi="Palatino Linotype" w:cs="Palatino Linotype"/>
          <w:sz w:val="22"/>
          <w:szCs w:val="22"/>
        </w:rPr>
      </w:pPr>
    </w:p>
    <w:p w14:paraId="69A1B58E" w14:textId="77777777" w:rsidR="0039577B" w:rsidRPr="00FA73B9" w:rsidRDefault="0039577B" w:rsidP="0039577B">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Consecuentemente, las contrataciones de obra pública pueden llevarse a cabo, mediante procedimientos de adquisición, entre los cuales se encuentran </w:t>
      </w:r>
      <w:r w:rsidRPr="00FA73B9">
        <w:rPr>
          <w:rFonts w:ascii="Palatino Linotype" w:eastAsia="Palatino Linotype" w:hAnsi="Palatino Linotype" w:cs="Palatino Linotype"/>
          <w:b/>
          <w:sz w:val="22"/>
          <w:szCs w:val="22"/>
          <w:u w:val="single"/>
        </w:rPr>
        <w:t xml:space="preserve">las licitaciones públicas, invitación restringida y adjudicación directa, </w:t>
      </w:r>
      <w:r w:rsidRPr="00FA73B9">
        <w:rPr>
          <w:rFonts w:ascii="Palatino Linotype" w:eastAsia="Palatino Linotype" w:hAnsi="Palatino Linotype" w:cs="Palatino Linotype"/>
          <w:sz w:val="22"/>
          <w:szCs w:val="22"/>
          <w:u w:val="single"/>
        </w:rPr>
        <w:t>por la contratación de obra pública.</w:t>
      </w:r>
    </w:p>
    <w:p w14:paraId="7BBEEE69"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p>
    <w:p w14:paraId="66CD2C93"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Respecto al procedimiento de </w:t>
      </w:r>
      <w:r w:rsidRPr="00FA73B9">
        <w:rPr>
          <w:rFonts w:ascii="Palatino Linotype" w:eastAsia="Palatino Linotype" w:hAnsi="Palatino Linotype" w:cs="Palatino Linotype"/>
          <w:b/>
          <w:sz w:val="22"/>
          <w:szCs w:val="22"/>
        </w:rPr>
        <w:t>licitación pública</w:t>
      </w:r>
      <w:r w:rsidRPr="00FA73B9">
        <w:rPr>
          <w:rFonts w:ascii="Palatino Linotype" w:eastAsia="Palatino Linotype" w:hAnsi="Palatino Linotype" w:cs="Palatino Linotype"/>
          <w:sz w:val="22"/>
          <w:szCs w:val="22"/>
        </w:rPr>
        <w:t xml:space="preserve">, es de indicar que constituye un procedimiento de contratación en </w:t>
      </w:r>
      <w:proofErr w:type="gramStart"/>
      <w:r w:rsidRPr="00FA73B9">
        <w:rPr>
          <w:rFonts w:ascii="Palatino Linotype" w:eastAsia="Palatino Linotype" w:hAnsi="Palatino Linotype" w:cs="Palatino Linotype"/>
          <w:sz w:val="22"/>
          <w:szCs w:val="22"/>
        </w:rPr>
        <w:t>que</w:t>
      </w:r>
      <w:proofErr w:type="gramEnd"/>
      <w:r w:rsidRPr="00FA73B9">
        <w:rPr>
          <w:rFonts w:ascii="Palatino Linotype" w:eastAsia="Palatino Linotype" w:hAnsi="Palatino Linotype" w:cs="Palatino Linotype"/>
          <w:sz w:val="22"/>
          <w:szCs w:val="22"/>
        </w:rPr>
        <w:t xml:space="preserv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6833FC1C"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p>
    <w:p w14:paraId="2D5BAFEA"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cuando hace a la </w:t>
      </w:r>
      <w:r w:rsidRPr="00FA73B9">
        <w:rPr>
          <w:rFonts w:ascii="Palatino Linotype" w:eastAsia="Palatino Linotype" w:hAnsi="Palatino Linotype" w:cs="Palatino Linotype"/>
          <w:b/>
          <w:sz w:val="22"/>
          <w:szCs w:val="22"/>
        </w:rPr>
        <w:t>adjudicación directa</w:t>
      </w:r>
      <w:r w:rsidRPr="00FA73B9">
        <w:rPr>
          <w:rFonts w:ascii="Palatino Linotype" w:eastAsia="Palatino Linotype" w:hAnsi="Palatino Linotype" w:cs="Palatino Linotype"/>
          <w:sz w:val="22"/>
          <w:szCs w:val="22"/>
        </w:rPr>
        <w:t xml:space="preserve">, es un procedimiento que se realiza sin puesta en concurrencia y, por ende, sin que exista competencia, adjudicándose el contrato a un proveedor que ha sido preseleccionado para tales efectos por la dependencia o entidad. </w:t>
      </w:r>
    </w:p>
    <w:p w14:paraId="31787382"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p>
    <w:p w14:paraId="74F41159" w14:textId="77777777" w:rsidR="0039577B" w:rsidRPr="00FA73B9" w:rsidRDefault="0039577B" w:rsidP="0039577B">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último, respecto a la </w:t>
      </w:r>
      <w:r w:rsidRPr="00FA73B9">
        <w:rPr>
          <w:rFonts w:ascii="Palatino Linotype" w:eastAsia="Palatino Linotype" w:hAnsi="Palatino Linotype" w:cs="Palatino Linotype"/>
          <w:b/>
          <w:sz w:val="22"/>
          <w:szCs w:val="22"/>
        </w:rPr>
        <w:t xml:space="preserve">invitación restringida </w:t>
      </w:r>
      <w:r w:rsidRPr="00FA73B9">
        <w:rPr>
          <w:rFonts w:ascii="Palatino Linotype" w:eastAsia="Palatino Linotype" w:hAnsi="Palatino Linotype" w:cs="Palatino Linotype"/>
          <w:sz w:val="22"/>
          <w:szCs w:val="22"/>
        </w:rPr>
        <w:t>precisa que es un procedimiento de excepción a la licitación pública que permite al ente público, en forma discrecional, realizar un procedimiento para adquirir, arrendar o contratar, invitando a por lo menos tres oferentes a presentar propuestas.</w:t>
      </w:r>
    </w:p>
    <w:p w14:paraId="19305B36" w14:textId="77777777" w:rsidR="00544138" w:rsidRPr="00FA73B9" w:rsidRDefault="00544138" w:rsidP="003A297E">
      <w:pPr>
        <w:spacing w:line="360" w:lineRule="auto"/>
        <w:contextualSpacing/>
        <w:jc w:val="both"/>
        <w:rPr>
          <w:rFonts w:ascii="Palatino Linotype" w:eastAsia="Palatino Linotype" w:hAnsi="Palatino Linotype" w:cs="Palatino Linotype"/>
          <w:sz w:val="22"/>
          <w:szCs w:val="22"/>
          <w:lang w:val="es-ES"/>
        </w:rPr>
      </w:pPr>
    </w:p>
    <w:p w14:paraId="1A79D5CB" w14:textId="443F188A" w:rsidR="0039577B" w:rsidRPr="00FA73B9" w:rsidRDefault="0039577B" w:rsidP="0039577B">
      <w:pPr>
        <w:spacing w:line="360" w:lineRule="auto"/>
        <w:contextualSpacing/>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sz w:val="22"/>
          <w:szCs w:val="22"/>
        </w:rPr>
        <w:t xml:space="preserve">Es de indicar que, para la adjudicación de la obra, el ente público, </w:t>
      </w:r>
      <w:r w:rsidRPr="00FA73B9">
        <w:rPr>
          <w:rFonts w:ascii="Palatino Linotype" w:eastAsia="Palatino Linotype" w:hAnsi="Palatino Linotype" w:cs="Palatino Linotype"/>
          <w:b/>
          <w:sz w:val="22"/>
          <w:szCs w:val="22"/>
        </w:rPr>
        <w:t>se encuentra constreñido a suscribir el contrato respectivo.</w:t>
      </w:r>
    </w:p>
    <w:p w14:paraId="6F27E7CD" w14:textId="77777777" w:rsidR="00544138" w:rsidRPr="00FA73B9" w:rsidRDefault="00544138" w:rsidP="003A297E">
      <w:pPr>
        <w:spacing w:line="360" w:lineRule="auto"/>
        <w:contextualSpacing/>
        <w:jc w:val="both"/>
        <w:rPr>
          <w:rFonts w:ascii="Palatino Linotype" w:eastAsia="Palatino Linotype" w:hAnsi="Palatino Linotype" w:cs="Palatino Linotype"/>
          <w:sz w:val="22"/>
          <w:szCs w:val="22"/>
          <w:lang w:val="es-ES"/>
        </w:rPr>
      </w:pPr>
    </w:p>
    <w:p w14:paraId="324887AF" w14:textId="77777777" w:rsidR="0039577B" w:rsidRPr="00FA73B9" w:rsidRDefault="0039577B" w:rsidP="0039577B">
      <w:pPr>
        <w:spacing w:line="360" w:lineRule="auto"/>
        <w:contextualSpacing/>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Por otro lado, no resulta óbice mencionar que </w:t>
      </w:r>
      <w:r w:rsidRPr="00FA73B9">
        <w:rPr>
          <w:rFonts w:ascii="Palatino Linotype" w:eastAsia="Palatino Linotype" w:hAnsi="Palatino Linotype" w:cs="Palatino Linotype"/>
          <w:b/>
          <w:sz w:val="22"/>
          <w:szCs w:val="22"/>
          <w:u w:val="single"/>
        </w:rPr>
        <w:t>tratándose de una obra pública</w:t>
      </w:r>
      <w:r w:rsidRPr="00FA73B9">
        <w:rPr>
          <w:rFonts w:ascii="Palatino Linotype" w:eastAsia="Palatino Linotype" w:hAnsi="Palatino Linotype" w:cs="Palatino Linotype"/>
          <w:sz w:val="22"/>
          <w:szCs w:val="22"/>
        </w:rPr>
        <w:t xml:space="preserve">, las dependencias, entidades, </w:t>
      </w:r>
      <w:r w:rsidRPr="00FA73B9">
        <w:rPr>
          <w:rFonts w:ascii="Palatino Linotype" w:eastAsia="Palatino Linotype" w:hAnsi="Palatino Linotype" w:cs="Palatino Linotype"/>
          <w:b/>
          <w:sz w:val="22"/>
          <w:szCs w:val="22"/>
          <w:u w:val="single"/>
        </w:rPr>
        <w:t>ayuntamientos</w:t>
      </w:r>
      <w:r w:rsidRPr="00FA73B9">
        <w:rPr>
          <w:rFonts w:ascii="Palatino Linotype" w:eastAsia="Palatino Linotype" w:hAnsi="Palatino Linotype" w:cs="Palatino Linotype"/>
          <w:sz w:val="22"/>
          <w:szCs w:val="22"/>
        </w:rPr>
        <w:t xml:space="preserve">, entre otros, </w:t>
      </w:r>
      <w:r w:rsidRPr="00FA73B9">
        <w:rPr>
          <w:rFonts w:ascii="Palatino Linotype" w:eastAsia="Palatino Linotype" w:hAnsi="Palatino Linotype" w:cs="Palatino Linotype"/>
          <w:b/>
          <w:sz w:val="22"/>
          <w:szCs w:val="22"/>
          <w:u w:val="single"/>
        </w:rPr>
        <w:t>se encuentran constreñidos a acatar el Acuerdo</w:t>
      </w:r>
      <w:r w:rsidRPr="00FA73B9">
        <w:rPr>
          <w:rFonts w:ascii="Palatino Linotype" w:eastAsia="Palatino Linotype" w:hAnsi="Palatino Linotype" w:cs="Palatino Linotype"/>
          <w:sz w:val="22"/>
          <w:szCs w:val="22"/>
        </w:rPr>
        <w:t xml:space="preserve"> del entonces Secretario de Infraestructura </w:t>
      </w:r>
      <w:r w:rsidRPr="00FA73B9">
        <w:rPr>
          <w:rFonts w:ascii="Palatino Linotype" w:eastAsia="Palatino Linotype" w:hAnsi="Palatino Linotype" w:cs="Palatino Linotype"/>
          <w:b/>
          <w:sz w:val="22"/>
          <w:szCs w:val="22"/>
          <w:u w:val="single"/>
        </w:rPr>
        <w:t>por el que se establece el Índice de Expediente Único de Obra Pública</w:t>
      </w:r>
      <w:r w:rsidRPr="00FA73B9">
        <w:rPr>
          <w:rFonts w:ascii="Palatino Linotype" w:eastAsia="Palatino Linotype" w:hAnsi="Palatino Linotype" w:cs="Palatino Linotype"/>
          <w:sz w:val="22"/>
          <w:szCs w:val="22"/>
        </w:rPr>
        <w:t xml:space="preserve"> e Instructivos de Llenado en las modalidades de adjudicación directa, invitación restringida y licitación pública, publicado el dos de diciembre de dos mil dieciséis en el Periódico Oficial "Gaceta del Gobierno" (consultable en el siguiente enlace: </w:t>
      </w:r>
      <w:hyperlink r:id="rId9">
        <w:r w:rsidRPr="00FA73B9">
          <w:rPr>
            <w:rStyle w:val="Hipervnculo"/>
            <w:rFonts w:ascii="Palatino Linotype" w:eastAsia="Palatino Linotype" w:hAnsi="Palatino Linotype" w:cs="Palatino Linotype"/>
            <w:color w:val="auto"/>
            <w:sz w:val="22"/>
            <w:szCs w:val="22"/>
          </w:rPr>
          <w:t>https://legislacion.edomex.gob.mx/sites/legislacion.edomex.gob.mx/files/files/pdf/gct/2016/dic021.pdf</w:t>
        </w:r>
      </w:hyperlink>
      <w:r w:rsidRPr="00FA73B9">
        <w:rPr>
          <w:rFonts w:ascii="Palatino Linotype" w:eastAsia="Palatino Linotype" w:hAnsi="Palatino Linotype" w:cs="Palatino Linotype"/>
          <w:sz w:val="22"/>
          <w:szCs w:val="22"/>
        </w:rPr>
        <w:t xml:space="preserve"> ).</w:t>
      </w:r>
    </w:p>
    <w:p w14:paraId="238A235C" w14:textId="77777777" w:rsidR="0039577B" w:rsidRPr="00FA73B9" w:rsidRDefault="0039577B" w:rsidP="0039577B">
      <w:pPr>
        <w:spacing w:line="360" w:lineRule="auto"/>
        <w:contextualSpacing/>
        <w:jc w:val="both"/>
        <w:rPr>
          <w:rFonts w:ascii="Palatino Linotype" w:eastAsia="Palatino Linotype" w:hAnsi="Palatino Linotype" w:cs="Palatino Linotype"/>
          <w:sz w:val="22"/>
          <w:szCs w:val="22"/>
        </w:rPr>
      </w:pPr>
    </w:p>
    <w:p w14:paraId="3B891071" w14:textId="4A8F1132" w:rsidR="0039577B" w:rsidRPr="00FA73B9" w:rsidRDefault="0039577B" w:rsidP="0039577B">
      <w:pPr>
        <w:spacing w:line="360" w:lineRule="auto"/>
        <w:contextualSpacing/>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rPr>
        <w:t xml:space="preserve">Acuerdo el indicado, que establece los documentos que deben integrar un expediente de obra pública, que contenga, entre otros, </w:t>
      </w:r>
      <w:r w:rsidRPr="00FA73B9">
        <w:rPr>
          <w:rFonts w:ascii="Palatino Linotype" w:eastAsia="Palatino Linotype" w:hAnsi="Palatino Linotype" w:cs="Palatino Linotype"/>
          <w:b/>
          <w:sz w:val="22"/>
          <w:szCs w:val="22"/>
        </w:rPr>
        <w:t>el contrato de obra pública y, en su caso, los convenios modificatorios (de reprogramación y/o de ampliación al importe del contrato), así como las facturas por los pagos efectuados.</w:t>
      </w:r>
    </w:p>
    <w:p w14:paraId="68F4A4B9" w14:textId="77777777" w:rsidR="00544138" w:rsidRPr="00FA73B9" w:rsidRDefault="00544138" w:rsidP="003A297E">
      <w:pPr>
        <w:spacing w:line="360" w:lineRule="auto"/>
        <w:contextualSpacing/>
        <w:jc w:val="both"/>
        <w:rPr>
          <w:rFonts w:ascii="Palatino Linotype" w:eastAsia="Palatino Linotype" w:hAnsi="Palatino Linotype" w:cs="Palatino Linotype"/>
          <w:sz w:val="22"/>
          <w:szCs w:val="22"/>
          <w:lang w:val="es-ES"/>
        </w:rPr>
      </w:pPr>
    </w:p>
    <w:p w14:paraId="6D937E2F" w14:textId="632AC807" w:rsidR="0039577B" w:rsidRPr="00FA73B9" w:rsidRDefault="0039577B" w:rsidP="003A297E">
      <w:pPr>
        <w:spacing w:line="360" w:lineRule="auto"/>
        <w:contextualSpacing/>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De esta manera, es en el expediente de obra, en el que el particular localizará desde el contrato celebrado hasta todo lo relacionado con la planeación, programación, cuantificación y presupuestación de la obra.</w:t>
      </w:r>
    </w:p>
    <w:p w14:paraId="6FE9617A" w14:textId="77777777" w:rsidR="0084624C" w:rsidRPr="00FA73B9" w:rsidRDefault="0084624C" w:rsidP="003A297E">
      <w:pPr>
        <w:spacing w:line="360" w:lineRule="auto"/>
        <w:contextualSpacing/>
        <w:jc w:val="both"/>
        <w:rPr>
          <w:rFonts w:ascii="Palatino Linotype" w:eastAsia="Palatino Linotype" w:hAnsi="Palatino Linotype" w:cs="Palatino Linotype"/>
          <w:sz w:val="22"/>
          <w:szCs w:val="22"/>
          <w:lang w:val="es-ES"/>
        </w:rPr>
      </w:pPr>
    </w:p>
    <w:p w14:paraId="212E1847" w14:textId="644DB271" w:rsidR="0084624C" w:rsidRPr="00FA73B9" w:rsidRDefault="0084624C" w:rsidP="0084624C">
      <w:pPr>
        <w:spacing w:line="360" w:lineRule="auto"/>
        <w:contextualSpacing/>
        <w:jc w:val="both"/>
        <w:rPr>
          <w:rFonts w:ascii="Palatino Linotype" w:eastAsia="Palatino Linotype" w:hAnsi="Palatino Linotype" w:cs="Palatino Linotype"/>
          <w:sz w:val="22"/>
          <w:szCs w:val="22"/>
        </w:rPr>
      </w:pPr>
      <w:proofErr w:type="gramStart"/>
      <w:r w:rsidRPr="00FA73B9">
        <w:rPr>
          <w:rFonts w:ascii="Palatino Linotype" w:eastAsia="Palatino Linotype" w:hAnsi="Palatino Linotype" w:cs="Palatino Linotype"/>
          <w:sz w:val="22"/>
          <w:szCs w:val="22"/>
          <w:lang w:val="es-ES"/>
        </w:rPr>
        <w:t>Además</w:t>
      </w:r>
      <w:proofErr w:type="gramEnd"/>
      <w:r w:rsidRPr="00FA73B9">
        <w:rPr>
          <w:rFonts w:ascii="Palatino Linotype" w:eastAsia="Palatino Linotype" w:hAnsi="Palatino Linotype" w:cs="Palatino Linotype"/>
          <w:sz w:val="22"/>
          <w:szCs w:val="22"/>
          <w:lang w:val="es-ES"/>
        </w:rPr>
        <w:t xml:space="preserve"> con relación a la </w:t>
      </w:r>
      <w:r w:rsidRPr="00FA73B9">
        <w:rPr>
          <w:rFonts w:ascii="Palatino Linotype" w:eastAsia="Palatino Linotype" w:hAnsi="Palatino Linotype" w:cs="Palatino Linotype"/>
          <w:b/>
          <w:sz w:val="22"/>
          <w:szCs w:val="22"/>
          <w:u w:val="single"/>
        </w:rPr>
        <w:t xml:space="preserve">información relacionada con el costo ejecutado de los trabajos de bacheo señalados en respuesta, </w:t>
      </w:r>
      <w:r w:rsidRPr="00FA73B9">
        <w:rPr>
          <w:rFonts w:ascii="Palatino Linotype" w:eastAsia="Palatino Linotype" w:hAnsi="Palatino Linotype" w:cs="Palatino Linotype"/>
          <w:sz w:val="22"/>
          <w:szCs w:val="22"/>
        </w:rPr>
        <w:t>la misma se presume debe obrar en el expediente de obra al tratarse de las erogaciones efectuadas con motivo de una obra pública, misma que debe ser soportada con el registro contable correspondiente.</w:t>
      </w:r>
    </w:p>
    <w:p w14:paraId="006620BB" w14:textId="77777777" w:rsidR="0084624C" w:rsidRPr="00FA73B9" w:rsidRDefault="0084624C" w:rsidP="0084624C">
      <w:pPr>
        <w:spacing w:line="360" w:lineRule="auto"/>
        <w:contextualSpacing/>
        <w:jc w:val="both"/>
        <w:rPr>
          <w:rFonts w:ascii="Palatino Linotype" w:eastAsia="Palatino Linotype" w:hAnsi="Palatino Linotype" w:cs="Palatino Linotype"/>
          <w:sz w:val="22"/>
          <w:szCs w:val="22"/>
        </w:rPr>
      </w:pPr>
    </w:p>
    <w:p w14:paraId="69025D9A"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w:t>
      </w:r>
      <w:r w:rsidRPr="00FA73B9">
        <w:rPr>
          <w:rFonts w:ascii="Palatino Linotype" w:eastAsia="Palatino Linotype" w:hAnsi="Palatino Linotype" w:cs="Palatino Linotype"/>
          <w:sz w:val="22"/>
          <w:szCs w:val="22"/>
        </w:rPr>
        <w:lastRenderedPageBreak/>
        <w:t xml:space="preserve">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ACDDB94"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p>
    <w:p w14:paraId="666D7D94" w14:textId="77777777" w:rsidR="0084624C" w:rsidRPr="00FA73B9" w:rsidRDefault="0084624C" w:rsidP="0084624C">
      <w:pPr>
        <w:ind w:left="851" w:right="851"/>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 xml:space="preserve">“REGISTRO CONTABLE </w:t>
      </w:r>
    </w:p>
    <w:p w14:paraId="1177752E" w14:textId="77777777" w:rsidR="0084624C" w:rsidRPr="00FA73B9" w:rsidRDefault="0084624C" w:rsidP="0084624C">
      <w:pPr>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2ED71418" w14:textId="77777777" w:rsidR="0084624C" w:rsidRPr="00FA73B9" w:rsidRDefault="0084624C" w:rsidP="0084624C">
      <w:pPr>
        <w:ind w:left="851" w:right="851"/>
        <w:jc w:val="both"/>
        <w:rPr>
          <w:rFonts w:ascii="Palatino Linotype" w:eastAsia="Palatino Linotype" w:hAnsi="Palatino Linotype" w:cs="Palatino Linotype"/>
          <w:b/>
          <w:i/>
          <w:sz w:val="22"/>
          <w:szCs w:val="22"/>
        </w:rPr>
      </w:pPr>
    </w:p>
    <w:p w14:paraId="0C2AA0E8" w14:textId="77777777" w:rsidR="0084624C" w:rsidRPr="00FA73B9" w:rsidRDefault="0084624C" w:rsidP="0084624C">
      <w:pPr>
        <w:ind w:left="851" w:right="851"/>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“REGISTRO PRESUPUESTARIO</w:t>
      </w:r>
    </w:p>
    <w:p w14:paraId="5A6BA2FF" w14:textId="77777777" w:rsidR="0084624C" w:rsidRPr="00FA73B9" w:rsidRDefault="0084624C" w:rsidP="0084624C">
      <w:pPr>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6E58EBBF" w14:textId="77777777" w:rsidR="0084624C" w:rsidRPr="00FA73B9" w:rsidRDefault="0084624C" w:rsidP="0084624C">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458F9CB"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Correlativo a lo anterior, es preciso referir una definición de </w:t>
      </w:r>
      <w:r w:rsidRPr="00FA73B9">
        <w:rPr>
          <w:rFonts w:ascii="Palatino Linotype" w:eastAsia="Palatino Linotype" w:hAnsi="Palatino Linotype" w:cs="Palatino Linotype"/>
          <w:i/>
          <w:sz w:val="22"/>
          <w:szCs w:val="22"/>
        </w:rPr>
        <w:t>póliza contable</w:t>
      </w:r>
      <w:r w:rsidRPr="00FA73B9">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4473C0E1"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p>
    <w:p w14:paraId="27BB534D" w14:textId="77777777" w:rsidR="0084624C" w:rsidRPr="00FA73B9" w:rsidRDefault="0084624C" w:rsidP="0084624C">
      <w:pPr>
        <w:ind w:left="851" w:right="851"/>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PÓLIZA CONTABLE</w:t>
      </w:r>
    </w:p>
    <w:p w14:paraId="58778976" w14:textId="77777777" w:rsidR="0084624C" w:rsidRPr="00FA73B9" w:rsidRDefault="0084624C" w:rsidP="0084624C">
      <w:pPr>
        <w:ind w:left="851" w:right="851"/>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7CE1618F" w14:textId="77777777" w:rsidR="0084624C" w:rsidRPr="00FA73B9" w:rsidRDefault="0084624C" w:rsidP="0084624C">
      <w:pPr>
        <w:ind w:left="851" w:right="851"/>
        <w:jc w:val="both"/>
        <w:rPr>
          <w:rFonts w:ascii="Palatino Linotype" w:eastAsia="Palatino Linotype" w:hAnsi="Palatino Linotype" w:cs="Palatino Linotype"/>
          <w:i/>
          <w:sz w:val="22"/>
          <w:szCs w:val="22"/>
        </w:rPr>
      </w:pPr>
    </w:p>
    <w:p w14:paraId="6D68A827"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Así, se advierte que la </w:t>
      </w:r>
      <w:r w:rsidRPr="00FA73B9">
        <w:rPr>
          <w:rFonts w:ascii="Palatino Linotype" w:eastAsia="Palatino Linotype" w:hAnsi="Palatino Linotype" w:cs="Palatino Linotype"/>
          <w:i/>
          <w:sz w:val="22"/>
          <w:szCs w:val="22"/>
        </w:rPr>
        <w:t>póliza contable</w:t>
      </w:r>
      <w:r w:rsidRPr="00FA73B9">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FA73B9">
        <w:rPr>
          <w:rFonts w:ascii="Palatino Linotype" w:eastAsia="Palatino Linotype" w:hAnsi="Palatino Linotype" w:cs="Palatino Linotype"/>
          <w:sz w:val="22"/>
          <w:szCs w:val="22"/>
          <w:u w:val="single"/>
        </w:rPr>
        <w:t>ingresos y egresos</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y se anexan los documentos o comprobantes que justifiquen las anotaciones y cantidades en ellas registradas</w:t>
      </w:r>
      <w:r w:rsidRPr="00FA73B9">
        <w:rPr>
          <w:rFonts w:ascii="Palatino Linotype" w:eastAsia="Palatino Linotype" w:hAnsi="Palatino Linotype" w:cs="Palatino Linotype"/>
          <w:sz w:val="22"/>
          <w:szCs w:val="22"/>
        </w:rPr>
        <w:t>, lo que permite la identificación plena de dichas operaciones.</w:t>
      </w:r>
    </w:p>
    <w:p w14:paraId="6307CE16"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p>
    <w:p w14:paraId="3D7A0DD1"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este sentido, existen diversos tipos de pólizas contables </w:t>
      </w:r>
      <w:proofErr w:type="gramStart"/>
      <w:r w:rsidRPr="00FA73B9">
        <w:rPr>
          <w:rFonts w:ascii="Palatino Linotype" w:eastAsia="Palatino Linotype" w:hAnsi="Palatino Linotype" w:cs="Palatino Linotype"/>
          <w:sz w:val="22"/>
          <w:szCs w:val="22"/>
        </w:rPr>
        <w:t>de acuerdo a</w:t>
      </w:r>
      <w:proofErr w:type="gramEnd"/>
      <w:r w:rsidRPr="00FA73B9">
        <w:rPr>
          <w:rFonts w:ascii="Palatino Linotype" w:eastAsia="Palatino Linotype" w:hAnsi="Palatino Linotype" w:cs="Palatino Linotype"/>
          <w:sz w:val="22"/>
          <w:szCs w:val="22"/>
        </w:rPr>
        <w:t xml:space="preserve"> las operaciones realizadas, dentro de las cuales, encontramos las </w:t>
      </w:r>
      <w:r w:rsidRPr="00FA73B9">
        <w:rPr>
          <w:rFonts w:ascii="Palatino Linotype" w:eastAsia="Palatino Linotype" w:hAnsi="Palatino Linotype" w:cs="Palatino Linotype"/>
          <w:i/>
          <w:sz w:val="22"/>
          <w:szCs w:val="22"/>
        </w:rPr>
        <w:t>pólizas de egresos e ingresos</w:t>
      </w:r>
      <w:r w:rsidRPr="00FA73B9">
        <w:rPr>
          <w:rFonts w:ascii="Palatino Linotype" w:eastAsia="Palatino Linotype" w:hAnsi="Palatino Linotype" w:cs="Palatino Linotype"/>
          <w:sz w:val="22"/>
          <w:szCs w:val="22"/>
        </w:rPr>
        <w:t>,</w:t>
      </w:r>
      <w:r w:rsidRPr="00FA73B9">
        <w:rPr>
          <w:rFonts w:ascii="Palatino Linotype" w:eastAsia="Palatino Linotype" w:hAnsi="Palatino Linotype" w:cs="Palatino Linotype"/>
          <w:b/>
          <w:sz w:val="22"/>
          <w:szCs w:val="22"/>
        </w:rPr>
        <w:t xml:space="preserve"> resultando de especial importancia</w:t>
      </w:r>
      <w:r w:rsidRPr="00FA73B9">
        <w:rPr>
          <w:rFonts w:ascii="Palatino Linotype" w:eastAsia="Palatino Linotype" w:hAnsi="Palatino Linotype" w:cs="Palatino Linotype"/>
          <w:sz w:val="22"/>
          <w:szCs w:val="22"/>
        </w:rPr>
        <w:t xml:space="preserve"> en el presente asunto, </w:t>
      </w:r>
      <w:r w:rsidRPr="00FA73B9">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FA73B9">
        <w:rPr>
          <w:rFonts w:ascii="Palatino Linotype" w:eastAsia="Palatino Linotype" w:hAnsi="Palatino Linotype" w:cs="Palatino Linotype"/>
          <w:sz w:val="22"/>
          <w:szCs w:val="22"/>
        </w:rPr>
        <w:t xml:space="preserve"> las </w:t>
      </w:r>
      <w:proofErr w:type="gramStart"/>
      <w:r w:rsidRPr="00FA73B9">
        <w:rPr>
          <w:rFonts w:ascii="Palatino Linotype" w:eastAsia="Palatino Linotype" w:hAnsi="Palatino Linotype" w:cs="Palatino Linotype"/>
          <w:sz w:val="22"/>
          <w:szCs w:val="22"/>
        </w:rPr>
        <w:t>que</w:t>
      </w:r>
      <w:proofErr w:type="gramEnd"/>
      <w:r w:rsidRPr="00FA73B9">
        <w:rPr>
          <w:rFonts w:ascii="Palatino Linotype" w:eastAsia="Palatino Linotype" w:hAnsi="Palatino Linotype" w:cs="Palatino Linotype"/>
          <w:sz w:val="22"/>
          <w:szCs w:val="22"/>
        </w:rPr>
        <w:t xml:space="preserve"> además, deben encontrarse acompañadas de las documentales que sirven de soporte de dicho movimiento.</w:t>
      </w:r>
    </w:p>
    <w:p w14:paraId="0E70CD04"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p>
    <w:p w14:paraId="1875CDE0" w14:textId="77777777" w:rsidR="0084624C" w:rsidRPr="00FA73B9" w:rsidRDefault="0084624C" w:rsidP="0084624C">
      <w:pPr>
        <w:spacing w:line="360" w:lineRule="auto"/>
        <w:ind w:right="5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De esta manera, </w:t>
      </w:r>
      <w:r w:rsidRPr="00FA73B9">
        <w:rPr>
          <w:rFonts w:ascii="Palatino Linotype" w:eastAsia="Palatino Linotype" w:hAnsi="Palatino Linotype" w:cs="Palatino Linotype"/>
          <w:b/>
          <w:sz w:val="22"/>
          <w:szCs w:val="22"/>
        </w:rPr>
        <w:t>todo registro contable y presupuestal deberá estar soportado con los documentos comprobatorios originales,</w:t>
      </w:r>
      <w:r w:rsidRPr="00FA73B9">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7A67BF6C"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p>
    <w:p w14:paraId="79278326" w14:textId="77777777" w:rsidR="0084624C" w:rsidRPr="00FA73B9" w:rsidRDefault="0084624C" w:rsidP="0084624C">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Por lo tanto, el ente público se encuentra constreñido a contar con la documentación comprobatoria que soporte la erogación por los trabajos de bacheo ejecutados derivado del Modelo de Contrato denominado obra emergente con Pago Diferido referido en respuesta, que puede ser de manera enunciativa más no limitativa con las facturas y/o los recibos correspondientes.</w:t>
      </w:r>
    </w:p>
    <w:p w14:paraId="7BDF3ED0" w14:textId="77777777" w:rsidR="0084624C" w:rsidRPr="00FA73B9" w:rsidRDefault="0084624C" w:rsidP="0084624C">
      <w:pPr>
        <w:spacing w:line="360" w:lineRule="auto"/>
        <w:contextualSpacing/>
        <w:jc w:val="both"/>
        <w:rPr>
          <w:rFonts w:ascii="Palatino Linotype" w:eastAsia="Palatino Linotype" w:hAnsi="Palatino Linotype" w:cs="Palatino Linotype"/>
          <w:sz w:val="22"/>
          <w:szCs w:val="22"/>
          <w:lang w:val="es-ES"/>
        </w:rPr>
      </w:pPr>
    </w:p>
    <w:p w14:paraId="7FFD777C" w14:textId="131229AD" w:rsidR="0084624C" w:rsidRPr="00FA73B9" w:rsidRDefault="0084624C" w:rsidP="0084624C">
      <w:pPr>
        <w:spacing w:line="360" w:lineRule="auto"/>
        <w:ind w:right="14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Además, cabe señalar que la información que se </w:t>
      </w:r>
      <w:proofErr w:type="gramStart"/>
      <w:r w:rsidRPr="00FA73B9">
        <w:rPr>
          <w:rFonts w:ascii="Palatino Linotype" w:eastAsia="Palatino Linotype" w:hAnsi="Palatino Linotype" w:cs="Palatino Linotype"/>
          <w:sz w:val="22"/>
          <w:szCs w:val="22"/>
        </w:rPr>
        <w:t>requiere,</w:t>
      </w:r>
      <w:proofErr w:type="gramEnd"/>
      <w:r w:rsidRPr="00FA73B9">
        <w:rPr>
          <w:rFonts w:ascii="Palatino Linotype" w:eastAsia="Palatino Linotype" w:hAnsi="Palatino Linotype" w:cs="Palatino Linotype"/>
          <w:sz w:val="22"/>
          <w:szCs w:val="22"/>
        </w:rPr>
        <w:t xml:space="preserve"> forma parte de las Obligaciones de Transparencia Comunes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por relacionarse con la información que forma parte de los procedimientos de adquisición, lo que nos permite traer a colación lo dispuesto por la fracción XXIX del artículo 92, de la Ley de Transparencia y Acceso a la Información Pública del Estado de México y Municipios en el cual se aprecia lo siguiente:</w:t>
      </w:r>
    </w:p>
    <w:p w14:paraId="39DDCA8E" w14:textId="77777777" w:rsidR="0084624C" w:rsidRPr="00FA73B9" w:rsidRDefault="0084624C" w:rsidP="0084624C">
      <w:pPr>
        <w:spacing w:line="360" w:lineRule="auto"/>
        <w:ind w:right="141"/>
        <w:jc w:val="both"/>
        <w:rPr>
          <w:rFonts w:ascii="Palatino Linotype" w:eastAsia="Palatino Linotype" w:hAnsi="Palatino Linotype" w:cs="Palatino Linotype"/>
          <w:sz w:val="22"/>
          <w:szCs w:val="22"/>
        </w:rPr>
      </w:pPr>
    </w:p>
    <w:p w14:paraId="0CB082D4" w14:textId="77777777" w:rsidR="0084624C" w:rsidRPr="00FA73B9" w:rsidRDefault="0084624C" w:rsidP="0084624C">
      <w:pPr>
        <w:tabs>
          <w:tab w:val="left" w:pos="851"/>
        </w:tabs>
        <w:ind w:left="709"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92</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u w:val="single"/>
        </w:rPr>
        <w:t>Los sujetos obligados deberán poner a disposición del público de manera permanente y actualizada de forma sencilla, precisa y entendible, en los respectivos medios electrónicos</w:t>
      </w:r>
      <w:r w:rsidRPr="00FA73B9">
        <w:rPr>
          <w:rFonts w:ascii="Palatino Linotype" w:eastAsia="Palatino Linotype" w:hAnsi="Palatino Linotype" w:cs="Palatino Linotype"/>
          <w:i/>
          <w:sz w:val="22"/>
          <w:szCs w:val="22"/>
        </w:rPr>
        <w:t xml:space="preserve">, de acuerdo con sus facultades, atribuciones, funciones u objeto social, según corresponda, la información, </w:t>
      </w:r>
      <w:r w:rsidRPr="00FA73B9">
        <w:rPr>
          <w:rFonts w:ascii="Palatino Linotype" w:eastAsia="Palatino Linotype" w:hAnsi="Palatino Linotype" w:cs="Palatino Linotype"/>
          <w:b/>
          <w:i/>
          <w:sz w:val="22"/>
          <w:szCs w:val="22"/>
          <w:u w:val="single"/>
        </w:rPr>
        <w:t>por lo menos, de los temas, documentos y políticas que a continuación se señalan</w:t>
      </w:r>
      <w:r w:rsidRPr="00FA73B9">
        <w:rPr>
          <w:rFonts w:ascii="Palatino Linotype" w:eastAsia="Palatino Linotype" w:hAnsi="Palatino Linotype" w:cs="Palatino Linotype"/>
          <w:i/>
          <w:sz w:val="22"/>
          <w:szCs w:val="22"/>
        </w:rPr>
        <w:t>:</w:t>
      </w:r>
    </w:p>
    <w:p w14:paraId="6A97BF4D" w14:textId="77777777" w:rsidR="0084624C" w:rsidRPr="00FA73B9" w:rsidRDefault="0084624C" w:rsidP="0084624C">
      <w:pPr>
        <w:tabs>
          <w:tab w:val="left" w:pos="851"/>
        </w:tabs>
        <w:ind w:left="709"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5A92E754" w14:textId="77777777" w:rsidR="0084624C" w:rsidRPr="00FA73B9" w:rsidRDefault="0084624C" w:rsidP="0084624C">
      <w:pPr>
        <w:tabs>
          <w:tab w:val="left" w:pos="851"/>
        </w:tabs>
        <w:ind w:left="709"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XXIX.</w:t>
      </w:r>
      <w:r w:rsidRPr="00FA73B9">
        <w:rPr>
          <w:rFonts w:ascii="Palatino Linotype" w:eastAsia="Palatino Linotype" w:hAnsi="Palatino Linotype" w:cs="Palatino Linotype"/>
          <w:b/>
          <w:i/>
          <w:sz w:val="22"/>
          <w:szCs w:val="22"/>
        </w:rPr>
        <w:tab/>
      </w:r>
      <w:r w:rsidRPr="00FA73B9">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FA73B9">
        <w:rPr>
          <w:rFonts w:ascii="Palatino Linotype" w:eastAsia="Palatino Linotype" w:hAnsi="Palatino Linotype" w:cs="Palatino Linotype"/>
          <w:i/>
          <w:sz w:val="22"/>
          <w:szCs w:val="22"/>
        </w:rPr>
        <w:t xml:space="preserve">, que deberán contener, por los menos, lo siguiente: </w:t>
      </w:r>
    </w:p>
    <w:p w14:paraId="50C1731B" w14:textId="77777777" w:rsidR="0084624C" w:rsidRPr="00FA73B9" w:rsidRDefault="0084624C" w:rsidP="0084624C">
      <w:pPr>
        <w:tabs>
          <w:tab w:val="left" w:pos="851"/>
        </w:tabs>
        <w:ind w:left="709" w:right="709"/>
        <w:jc w:val="both"/>
        <w:rPr>
          <w:rFonts w:ascii="Palatino Linotype" w:eastAsia="Palatino Linotype" w:hAnsi="Palatino Linotype" w:cs="Palatino Linotype"/>
          <w:i/>
          <w:sz w:val="22"/>
          <w:szCs w:val="22"/>
        </w:rPr>
      </w:pPr>
    </w:p>
    <w:p w14:paraId="2869BABC" w14:textId="77777777" w:rsidR="0084624C" w:rsidRPr="00FA73B9" w:rsidRDefault="0084624C" w:rsidP="0084624C">
      <w:pPr>
        <w:tabs>
          <w:tab w:val="left" w:pos="851"/>
        </w:tabs>
        <w:ind w:left="709"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a)</w:t>
      </w:r>
      <w:r w:rsidRPr="00FA73B9">
        <w:rPr>
          <w:rFonts w:ascii="Palatino Linotype" w:eastAsia="Palatino Linotype" w:hAnsi="Palatino Linotype" w:cs="Palatino Linotype"/>
          <w:i/>
          <w:sz w:val="22"/>
          <w:szCs w:val="22"/>
        </w:rPr>
        <w:tab/>
        <w:t xml:space="preserve">De licitaciones públicas o procedimientos de invitación restringida: </w:t>
      </w:r>
    </w:p>
    <w:p w14:paraId="7B2D95A9"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1)</w:t>
      </w:r>
      <w:r w:rsidRPr="00FA73B9">
        <w:rPr>
          <w:rFonts w:ascii="Palatino Linotype" w:eastAsia="Palatino Linotype" w:hAnsi="Palatino Linotype" w:cs="Palatino Linotype"/>
          <w:i/>
          <w:sz w:val="22"/>
          <w:szCs w:val="22"/>
        </w:rPr>
        <w:tab/>
        <w:t xml:space="preserve">La convocatoria o invitación emitida, así como los fundamentos legales aplicados para llevarla a cabo; </w:t>
      </w:r>
    </w:p>
    <w:p w14:paraId="1ED36CA8"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2)</w:t>
      </w:r>
      <w:r w:rsidRPr="00FA73B9">
        <w:rPr>
          <w:rFonts w:ascii="Palatino Linotype" w:eastAsia="Palatino Linotype" w:hAnsi="Palatino Linotype" w:cs="Palatino Linotype"/>
          <w:i/>
          <w:sz w:val="22"/>
          <w:szCs w:val="22"/>
        </w:rPr>
        <w:tab/>
        <w:t xml:space="preserve">Los nombres de los participantes o invitados; </w:t>
      </w:r>
    </w:p>
    <w:p w14:paraId="2FFC310A"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3)</w:t>
      </w:r>
      <w:r w:rsidRPr="00FA73B9">
        <w:rPr>
          <w:rFonts w:ascii="Palatino Linotype" w:eastAsia="Palatino Linotype" w:hAnsi="Palatino Linotype" w:cs="Palatino Linotype"/>
          <w:i/>
          <w:sz w:val="22"/>
          <w:szCs w:val="22"/>
        </w:rPr>
        <w:tab/>
        <w:t xml:space="preserve">El nombre del ganador y las razones que lo justifican; </w:t>
      </w:r>
    </w:p>
    <w:p w14:paraId="78F21576"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4)</w:t>
      </w:r>
      <w:r w:rsidRPr="00FA73B9">
        <w:rPr>
          <w:rFonts w:ascii="Palatino Linotype" w:eastAsia="Palatino Linotype" w:hAnsi="Palatino Linotype" w:cs="Palatino Linotype"/>
          <w:i/>
          <w:sz w:val="22"/>
          <w:szCs w:val="22"/>
        </w:rPr>
        <w:tab/>
        <w:t xml:space="preserve">El área solicitante y la responsable de su ejecución; </w:t>
      </w:r>
    </w:p>
    <w:p w14:paraId="7A2E3EFC"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5)</w:t>
      </w:r>
      <w:r w:rsidRPr="00FA73B9">
        <w:rPr>
          <w:rFonts w:ascii="Palatino Linotype" w:eastAsia="Palatino Linotype" w:hAnsi="Palatino Linotype" w:cs="Palatino Linotype"/>
          <w:i/>
          <w:sz w:val="22"/>
          <w:szCs w:val="22"/>
        </w:rPr>
        <w:tab/>
        <w:t xml:space="preserve">Las convocatorias e invitaciones emitidas; </w:t>
      </w:r>
    </w:p>
    <w:p w14:paraId="5B3331C5"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6)</w:t>
      </w:r>
      <w:r w:rsidRPr="00FA73B9">
        <w:rPr>
          <w:rFonts w:ascii="Palatino Linotype" w:eastAsia="Palatino Linotype" w:hAnsi="Palatino Linotype" w:cs="Palatino Linotype"/>
          <w:i/>
          <w:sz w:val="22"/>
          <w:szCs w:val="22"/>
        </w:rPr>
        <w:tab/>
        <w:t xml:space="preserve">Los dictámenes y fallo de adjudicación; </w:t>
      </w:r>
    </w:p>
    <w:p w14:paraId="560945E1"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7)</w:t>
      </w:r>
      <w:r w:rsidRPr="00FA73B9">
        <w:rPr>
          <w:rFonts w:ascii="Palatino Linotype" w:eastAsia="Palatino Linotype" w:hAnsi="Palatino Linotype" w:cs="Palatino Linotype"/>
          <w:i/>
          <w:sz w:val="22"/>
          <w:szCs w:val="22"/>
        </w:rPr>
        <w:tab/>
      </w:r>
      <w:r w:rsidRPr="00FA73B9">
        <w:rPr>
          <w:rFonts w:ascii="Palatino Linotype" w:eastAsia="Palatino Linotype" w:hAnsi="Palatino Linotype" w:cs="Palatino Linotype"/>
          <w:b/>
          <w:i/>
          <w:sz w:val="22"/>
          <w:szCs w:val="22"/>
          <w:u w:val="single"/>
        </w:rPr>
        <w:t>El contrato y, en su caso, sus anexos</w:t>
      </w:r>
      <w:r w:rsidRPr="00FA73B9">
        <w:rPr>
          <w:rFonts w:ascii="Palatino Linotype" w:eastAsia="Palatino Linotype" w:hAnsi="Palatino Linotype" w:cs="Palatino Linotype"/>
          <w:i/>
          <w:sz w:val="22"/>
          <w:szCs w:val="22"/>
        </w:rPr>
        <w:t xml:space="preserve">; </w:t>
      </w:r>
    </w:p>
    <w:p w14:paraId="3CCAB77C"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8)</w:t>
      </w:r>
      <w:r w:rsidRPr="00FA73B9">
        <w:rPr>
          <w:rFonts w:ascii="Palatino Linotype" w:eastAsia="Palatino Linotype" w:hAnsi="Palatino Linotype" w:cs="Palatino Linotype"/>
          <w:i/>
          <w:sz w:val="22"/>
          <w:szCs w:val="22"/>
        </w:rPr>
        <w:tab/>
        <w:t xml:space="preserve">Los mecanismos de vigilancia y supervisión, incluyendo en su caso, los estudios de impacto urbano y ambiental, según corresponda; </w:t>
      </w:r>
    </w:p>
    <w:p w14:paraId="47EDD55B"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9)</w:t>
      </w:r>
      <w:r w:rsidRPr="00FA73B9">
        <w:rPr>
          <w:rFonts w:ascii="Palatino Linotype" w:eastAsia="Palatino Linotype" w:hAnsi="Palatino Linotype" w:cs="Palatino Linotype"/>
          <w:i/>
          <w:sz w:val="22"/>
          <w:szCs w:val="22"/>
        </w:rPr>
        <w:tab/>
        <w:t xml:space="preserve">La partida presupuestal, de conformidad con el clasificador por objeto del gasto, en el caso de ser aplicable; </w:t>
      </w:r>
    </w:p>
    <w:p w14:paraId="0A1EDE93"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10)</w:t>
      </w:r>
      <w:r w:rsidRPr="00FA73B9">
        <w:rPr>
          <w:rFonts w:ascii="Palatino Linotype" w:eastAsia="Palatino Linotype" w:hAnsi="Palatino Linotype" w:cs="Palatino Linotype"/>
          <w:i/>
          <w:sz w:val="22"/>
          <w:szCs w:val="22"/>
        </w:rPr>
        <w:tab/>
        <w:t xml:space="preserve">Origen de los recursos especificando si son federales, estatales o municipales, así como el tipo de fondo de participación o aportación respectiva; </w:t>
      </w:r>
    </w:p>
    <w:p w14:paraId="5D4D7110"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11)</w:t>
      </w:r>
      <w:r w:rsidRPr="00FA73B9">
        <w:rPr>
          <w:rFonts w:ascii="Palatino Linotype" w:eastAsia="Palatino Linotype" w:hAnsi="Palatino Linotype" w:cs="Palatino Linotype"/>
          <w:i/>
          <w:sz w:val="22"/>
          <w:szCs w:val="22"/>
        </w:rPr>
        <w:tab/>
      </w:r>
      <w:r w:rsidRPr="00FA73B9">
        <w:rPr>
          <w:rFonts w:ascii="Palatino Linotype" w:eastAsia="Palatino Linotype" w:hAnsi="Palatino Linotype" w:cs="Palatino Linotype"/>
          <w:b/>
          <w:i/>
          <w:sz w:val="22"/>
          <w:szCs w:val="22"/>
          <w:u w:val="single"/>
        </w:rPr>
        <w:t>Los convenios modificatorios que, en su caso, sean firmados, precisando el objeto y la fecha de celebración;</w:t>
      </w:r>
      <w:r w:rsidRPr="00FA73B9">
        <w:rPr>
          <w:rFonts w:ascii="Palatino Linotype" w:eastAsia="Palatino Linotype" w:hAnsi="Palatino Linotype" w:cs="Palatino Linotype"/>
          <w:i/>
          <w:sz w:val="22"/>
          <w:szCs w:val="22"/>
        </w:rPr>
        <w:t xml:space="preserve"> </w:t>
      </w:r>
    </w:p>
    <w:p w14:paraId="7EF74D79"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lastRenderedPageBreak/>
        <w:t>12)</w:t>
      </w:r>
      <w:r w:rsidRPr="00FA73B9">
        <w:rPr>
          <w:rFonts w:ascii="Palatino Linotype" w:eastAsia="Palatino Linotype" w:hAnsi="Palatino Linotype" w:cs="Palatino Linotype"/>
          <w:i/>
          <w:sz w:val="22"/>
          <w:szCs w:val="22"/>
        </w:rPr>
        <w:tab/>
        <w:t xml:space="preserve">Los informes de avance físico y financiero sobre las obras o servicios contratados; </w:t>
      </w:r>
    </w:p>
    <w:p w14:paraId="706412EA"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13)</w:t>
      </w:r>
      <w:r w:rsidRPr="00FA73B9">
        <w:rPr>
          <w:rFonts w:ascii="Palatino Linotype" w:eastAsia="Palatino Linotype" w:hAnsi="Palatino Linotype" w:cs="Palatino Linotype"/>
          <w:i/>
          <w:sz w:val="22"/>
          <w:szCs w:val="22"/>
        </w:rPr>
        <w:tab/>
        <w:t xml:space="preserve">El convenio de terminación; y </w:t>
      </w:r>
    </w:p>
    <w:p w14:paraId="4A3693DE" w14:textId="77777777" w:rsidR="0084624C" w:rsidRPr="00FA73B9" w:rsidRDefault="0084624C" w:rsidP="0084624C">
      <w:pPr>
        <w:tabs>
          <w:tab w:val="left" w:pos="851"/>
        </w:tabs>
        <w:ind w:left="1416" w:right="709"/>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14)</w:t>
      </w:r>
      <w:r w:rsidRPr="00FA73B9">
        <w:rPr>
          <w:rFonts w:ascii="Palatino Linotype" w:eastAsia="Palatino Linotype" w:hAnsi="Palatino Linotype" w:cs="Palatino Linotype"/>
          <w:i/>
          <w:sz w:val="22"/>
          <w:szCs w:val="22"/>
        </w:rPr>
        <w:tab/>
        <w:t>El finiquito. “</w:t>
      </w:r>
    </w:p>
    <w:p w14:paraId="2AD3850A" w14:textId="77777777" w:rsidR="0084624C" w:rsidRPr="00FA73B9" w:rsidRDefault="0084624C" w:rsidP="0084624C">
      <w:pPr>
        <w:spacing w:line="360" w:lineRule="auto"/>
        <w:ind w:right="141"/>
        <w:jc w:val="both"/>
        <w:rPr>
          <w:rFonts w:ascii="Palatino Linotype" w:eastAsia="Palatino Linotype" w:hAnsi="Palatino Linotype" w:cs="Palatino Linotype"/>
          <w:sz w:val="22"/>
          <w:szCs w:val="22"/>
        </w:rPr>
      </w:pPr>
    </w:p>
    <w:p w14:paraId="3CA373E3" w14:textId="77777777" w:rsidR="0084624C" w:rsidRPr="00FA73B9" w:rsidRDefault="0084624C" w:rsidP="0084624C">
      <w:pPr>
        <w:spacing w:line="360" w:lineRule="auto"/>
        <w:jc w:val="both"/>
        <w:rPr>
          <w:rFonts w:ascii="Palatino Linotype" w:eastAsia="Palatino Linotype" w:hAnsi="Palatino Linotype" w:cs="Palatino Linotype"/>
          <w:b/>
          <w:sz w:val="22"/>
          <w:szCs w:val="22"/>
          <w:lang w:val="es-ES"/>
        </w:rPr>
      </w:pPr>
      <w:r w:rsidRPr="00FA73B9">
        <w:rPr>
          <w:rFonts w:ascii="Palatino Linotype" w:eastAsia="Palatino Linotype" w:hAnsi="Palatino Linotype" w:cs="Palatino Linotype"/>
          <w:sz w:val="22"/>
          <w:szCs w:val="22"/>
          <w:lang w:val="es-ES"/>
        </w:rPr>
        <w:t xml:space="preserve">De lo anteriormente, se colige que el </w:t>
      </w:r>
      <w:r w:rsidRPr="00FA73B9">
        <w:rPr>
          <w:rFonts w:ascii="Palatino Linotype" w:eastAsia="Palatino Linotype" w:hAnsi="Palatino Linotype" w:cs="Palatino Linotype"/>
          <w:b/>
          <w:sz w:val="22"/>
          <w:szCs w:val="22"/>
          <w:lang w:val="es-ES"/>
        </w:rPr>
        <w:t>Sujeto Obligado</w:t>
      </w:r>
      <w:r w:rsidRPr="00FA73B9">
        <w:rPr>
          <w:rFonts w:ascii="Palatino Linotype" w:eastAsia="Palatino Linotype" w:hAnsi="Palatino Linotype" w:cs="Palatino Linotype"/>
          <w:sz w:val="22"/>
          <w:szCs w:val="22"/>
          <w:lang w:val="es-ES"/>
        </w:rPr>
        <w:t xml:space="preserve">, cuenta con la competencia, facultades y atribuciones para conocer, administrar y generar la información relacionada con las obras o trabajos de bacheo que se llevan en el Municipio de Coyotepec, </w:t>
      </w:r>
      <w:r w:rsidRPr="00FA73B9">
        <w:rPr>
          <w:rFonts w:ascii="Palatino Linotype" w:eastAsia="Palatino Linotype" w:hAnsi="Palatino Linotype" w:cs="Palatino Linotype"/>
          <w:b/>
          <w:sz w:val="22"/>
          <w:szCs w:val="22"/>
          <w:lang w:val="es-ES"/>
        </w:rPr>
        <w:t>que incluye la celebración de contratos y la información relacionada con el costo ejecutado de dichos trabajos.</w:t>
      </w:r>
    </w:p>
    <w:p w14:paraId="65A1B017" w14:textId="77777777" w:rsidR="0084624C" w:rsidRPr="00FA73B9" w:rsidRDefault="0084624C" w:rsidP="0084624C">
      <w:pPr>
        <w:spacing w:line="360" w:lineRule="auto"/>
        <w:jc w:val="both"/>
        <w:rPr>
          <w:rFonts w:ascii="Palatino Linotype" w:eastAsia="Palatino Linotype" w:hAnsi="Palatino Linotype" w:cs="Palatino Linotype"/>
          <w:sz w:val="22"/>
          <w:szCs w:val="22"/>
          <w:lang w:val="es-ES"/>
        </w:rPr>
      </w:pPr>
    </w:p>
    <w:p w14:paraId="0FA39EDC" w14:textId="77777777" w:rsidR="0084624C" w:rsidRPr="00FA73B9" w:rsidRDefault="0084624C" w:rsidP="0084624C">
      <w:pPr>
        <w:spacing w:line="360" w:lineRule="auto"/>
        <w:ind w:right="14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Acotado lo anterior, dentro de la normatividad que regula al </w:t>
      </w:r>
      <w:r w:rsidRPr="00FA73B9">
        <w:rPr>
          <w:rFonts w:ascii="Palatino Linotype" w:eastAsia="Palatino Linotype" w:hAnsi="Palatino Linotype" w:cs="Palatino Linotype"/>
          <w:b/>
          <w:sz w:val="22"/>
          <w:szCs w:val="22"/>
        </w:rPr>
        <w:t xml:space="preserve">Sujeto Obligado </w:t>
      </w:r>
      <w:r w:rsidRPr="00FA73B9">
        <w:rPr>
          <w:rFonts w:ascii="Palatino Linotype" w:eastAsia="Palatino Linotype" w:hAnsi="Palatino Linotype" w:cs="Palatino Linotype"/>
          <w:sz w:val="22"/>
          <w:szCs w:val="22"/>
        </w:rPr>
        <w:t>se advierte que este cuenta con diversas unidades administrativas que pueden dar atención a la solicitud de información del particular, como lo es de manera enunciativa más no limitativa la Tesorería Municipal y la Dirección de Desarrollo Urbano y Obras Públicas.</w:t>
      </w:r>
    </w:p>
    <w:p w14:paraId="3BAD3CAC" w14:textId="77777777" w:rsidR="0084624C" w:rsidRPr="00FA73B9" w:rsidRDefault="0084624C" w:rsidP="0084624C">
      <w:pPr>
        <w:spacing w:line="360" w:lineRule="auto"/>
        <w:contextualSpacing/>
        <w:jc w:val="both"/>
        <w:rPr>
          <w:rFonts w:ascii="Palatino Linotype" w:eastAsia="Palatino Linotype" w:hAnsi="Palatino Linotype" w:cs="Palatino Linotype"/>
          <w:sz w:val="22"/>
          <w:szCs w:val="22"/>
          <w:lang w:val="es-ES"/>
        </w:rPr>
      </w:pPr>
    </w:p>
    <w:p w14:paraId="3A90CE1F" w14:textId="30503CEE" w:rsidR="003A297E" w:rsidRPr="00FA73B9" w:rsidRDefault="0084624C" w:rsidP="003A297E">
      <w:pPr>
        <w:spacing w:line="360" w:lineRule="auto"/>
        <w:contextualSpacing/>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 xml:space="preserve">Respecto de la Tesorería Municipal, </w:t>
      </w:r>
      <w:r w:rsidR="003A297E" w:rsidRPr="00FA73B9">
        <w:rPr>
          <w:rFonts w:ascii="Palatino Linotype" w:eastAsia="Palatino Linotype" w:hAnsi="Palatino Linotype" w:cs="Palatino Linotype"/>
          <w:sz w:val="22"/>
          <w:szCs w:val="22"/>
          <w:lang w:val="es-ES"/>
        </w:rPr>
        <w:t>resulta conveniente traer a colación lo previsto por los artículos 95 fracción I y IV, 125 fracción IX y 126 de la Ley Orgánica Municipal del Estado de México, los cuales son del tenor literal siguiente:</w:t>
      </w:r>
    </w:p>
    <w:p w14:paraId="60403EB2" w14:textId="77777777" w:rsidR="003A297E" w:rsidRPr="00FA73B9" w:rsidRDefault="003A297E" w:rsidP="003A297E">
      <w:pPr>
        <w:tabs>
          <w:tab w:val="left" w:pos="7371"/>
        </w:tabs>
        <w:spacing w:line="276" w:lineRule="auto"/>
        <w:ind w:left="851" w:right="616"/>
        <w:jc w:val="center"/>
        <w:rPr>
          <w:rFonts w:ascii="Palatino Linotype" w:eastAsia="Palatino Linotype" w:hAnsi="Palatino Linotype" w:cs="Palatino Linotype"/>
          <w:b/>
          <w:i/>
          <w:sz w:val="22"/>
          <w:szCs w:val="22"/>
          <w:lang w:val="es-ES"/>
        </w:rPr>
      </w:pPr>
    </w:p>
    <w:p w14:paraId="1BB21ECA" w14:textId="77777777" w:rsidR="003A297E" w:rsidRPr="00FA73B9" w:rsidRDefault="003A297E" w:rsidP="003A297E">
      <w:pPr>
        <w:tabs>
          <w:tab w:val="left" w:pos="7371"/>
        </w:tabs>
        <w:spacing w:line="276" w:lineRule="auto"/>
        <w:ind w:left="851" w:right="616"/>
        <w:jc w:val="center"/>
        <w:rPr>
          <w:rFonts w:ascii="Palatino Linotype" w:eastAsia="Palatino Linotype" w:hAnsi="Palatino Linotype" w:cs="Palatino Linotype"/>
          <w:b/>
          <w:i/>
          <w:sz w:val="22"/>
          <w:szCs w:val="22"/>
          <w:lang w:val="es-ES"/>
        </w:rPr>
      </w:pPr>
      <w:r w:rsidRPr="00FA73B9">
        <w:rPr>
          <w:rFonts w:ascii="Palatino Linotype" w:eastAsia="Palatino Linotype" w:hAnsi="Palatino Linotype" w:cs="Palatino Linotype"/>
          <w:b/>
          <w:i/>
          <w:sz w:val="22"/>
          <w:szCs w:val="22"/>
          <w:lang w:val="es-ES"/>
        </w:rPr>
        <w:t>Ley Orgánica Municipal</w:t>
      </w:r>
    </w:p>
    <w:p w14:paraId="1B53E2FB"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i/>
          <w:sz w:val="22"/>
          <w:szCs w:val="22"/>
          <w:lang w:val="es-ES"/>
        </w:rPr>
        <w:t>“</w:t>
      </w:r>
      <w:r w:rsidRPr="00FA73B9">
        <w:rPr>
          <w:rFonts w:ascii="Palatino Linotype" w:eastAsia="Palatino Linotype" w:hAnsi="Palatino Linotype" w:cs="Palatino Linotype"/>
          <w:b/>
          <w:i/>
          <w:sz w:val="22"/>
          <w:szCs w:val="22"/>
          <w:lang w:val="es-ES"/>
        </w:rPr>
        <w:t>Artículo 95</w:t>
      </w:r>
      <w:r w:rsidRPr="00FA73B9">
        <w:rPr>
          <w:rFonts w:ascii="Palatino Linotype" w:eastAsia="Palatino Linotype" w:hAnsi="Palatino Linotype" w:cs="Palatino Linotype"/>
          <w:i/>
          <w:sz w:val="22"/>
          <w:szCs w:val="22"/>
          <w:lang w:val="es-ES"/>
        </w:rPr>
        <w:t xml:space="preserve">.- Son atribuciones del </w:t>
      </w:r>
      <w:r w:rsidRPr="00FA73B9">
        <w:rPr>
          <w:rFonts w:ascii="Palatino Linotype" w:eastAsia="Palatino Linotype" w:hAnsi="Palatino Linotype" w:cs="Palatino Linotype"/>
          <w:b/>
          <w:i/>
          <w:sz w:val="22"/>
          <w:szCs w:val="22"/>
          <w:lang w:val="es-ES"/>
        </w:rPr>
        <w:t>tesorero municipal</w:t>
      </w:r>
      <w:r w:rsidRPr="00FA73B9">
        <w:rPr>
          <w:rFonts w:ascii="Palatino Linotype" w:eastAsia="Palatino Linotype" w:hAnsi="Palatino Linotype" w:cs="Palatino Linotype"/>
          <w:i/>
          <w:sz w:val="22"/>
          <w:szCs w:val="22"/>
          <w:lang w:val="es-ES"/>
        </w:rPr>
        <w:t>:</w:t>
      </w:r>
    </w:p>
    <w:p w14:paraId="7C37887A"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b/>
          <w:i/>
          <w:sz w:val="22"/>
          <w:szCs w:val="22"/>
          <w:lang w:val="es-ES"/>
        </w:rPr>
        <w:t>I. Administrar la hacienda pública municipal</w:t>
      </w:r>
      <w:r w:rsidRPr="00FA73B9">
        <w:rPr>
          <w:rFonts w:ascii="Palatino Linotype" w:eastAsia="Palatino Linotype" w:hAnsi="Palatino Linotype" w:cs="Palatino Linotype"/>
          <w:i/>
          <w:sz w:val="22"/>
          <w:szCs w:val="22"/>
          <w:lang w:val="es-ES"/>
        </w:rPr>
        <w:t xml:space="preserve">, de conformidad con las disposiciones legales aplicables; </w:t>
      </w:r>
    </w:p>
    <w:p w14:paraId="797BB397"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i/>
          <w:sz w:val="22"/>
          <w:szCs w:val="22"/>
          <w:lang w:val="es-ES"/>
        </w:rPr>
        <w:t>II. Determinar, liquidar, recaudar, fiscalizar y administrar las contribuciones en los términos de los ordenamientos jurídicos aplicables y, en su caso, aplicar el procedimiento administrativo de ejecución en términos de las disposiciones aplicables;</w:t>
      </w:r>
    </w:p>
    <w:p w14:paraId="19A5B10D"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i/>
          <w:sz w:val="22"/>
          <w:szCs w:val="22"/>
          <w:lang w:val="es-ES"/>
        </w:rPr>
        <w:t>III. Imponer las sanciones administrativas que procedan por infracciones a las disposiciones fiscales;</w:t>
      </w:r>
    </w:p>
    <w:p w14:paraId="048609AE"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b/>
          <w:i/>
          <w:sz w:val="22"/>
          <w:szCs w:val="22"/>
          <w:lang w:val="es-ES"/>
        </w:rPr>
        <w:lastRenderedPageBreak/>
        <w:t>IV. Llevar los registros contables, financieros y administrativos de los ingresos, egresos, e inventarios</w:t>
      </w:r>
      <w:r w:rsidRPr="00FA73B9">
        <w:rPr>
          <w:rFonts w:ascii="Palatino Linotype" w:eastAsia="Palatino Linotype" w:hAnsi="Palatino Linotype" w:cs="Palatino Linotype"/>
          <w:i/>
          <w:sz w:val="22"/>
          <w:szCs w:val="22"/>
          <w:lang w:val="es-ES"/>
        </w:rPr>
        <w:t>;</w:t>
      </w:r>
    </w:p>
    <w:p w14:paraId="252E1667"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i/>
          <w:sz w:val="22"/>
          <w:szCs w:val="22"/>
          <w:lang w:val="es-ES"/>
        </w:rPr>
        <w:t>V. Proporcionar oportunamente al ayuntamiento todos los datos o informes que sean necesarios para la formulación del Presupuesto de Egresos Municipales, vigilando que se ajuste a las disposiciones de esta Ley y otros ordenamientos aplicables;</w:t>
      </w:r>
    </w:p>
    <w:p w14:paraId="741E3E1D"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b/>
          <w:i/>
          <w:sz w:val="22"/>
          <w:szCs w:val="22"/>
          <w:lang w:val="es-ES"/>
        </w:rPr>
      </w:pPr>
      <w:r w:rsidRPr="00FA73B9">
        <w:rPr>
          <w:rFonts w:ascii="Palatino Linotype" w:eastAsia="Palatino Linotype" w:hAnsi="Palatino Linotype" w:cs="Palatino Linotype"/>
          <w:b/>
          <w:i/>
          <w:sz w:val="22"/>
          <w:szCs w:val="22"/>
          <w:lang w:val="es-ES"/>
        </w:rPr>
        <w:t>…</w:t>
      </w:r>
    </w:p>
    <w:p w14:paraId="4741D06D"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FA73B9">
        <w:rPr>
          <w:rFonts w:ascii="Palatino Linotype" w:eastAsia="Palatino Linotype" w:hAnsi="Palatino Linotype" w:cs="Palatino Linotype"/>
          <w:b/>
          <w:i/>
          <w:sz w:val="22"/>
          <w:szCs w:val="22"/>
          <w:lang w:val="es-ES"/>
        </w:rPr>
        <w:t xml:space="preserve">Artículo 125.- </w:t>
      </w:r>
      <w:r w:rsidRPr="00FA73B9">
        <w:rPr>
          <w:rFonts w:ascii="Palatino Linotype" w:eastAsia="Palatino Linotype" w:hAnsi="Palatino Linotype" w:cs="Palatino Linotype"/>
          <w:bCs/>
          <w:i/>
          <w:sz w:val="22"/>
          <w:szCs w:val="22"/>
          <w:lang w:val="es-ES"/>
        </w:rPr>
        <w:t>Los municipios tendrán a su cargo la prestación, explotación, administración y conservación de los servicios públicos municipales, considerándose enunciativa y no limitativamente, los siguientes:</w:t>
      </w:r>
    </w:p>
    <w:p w14:paraId="42E5C309" w14:textId="77777777" w:rsidR="003A297E" w:rsidRPr="00FA73B9" w:rsidRDefault="003A297E" w:rsidP="003A297E">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FA73B9">
        <w:rPr>
          <w:rFonts w:ascii="Palatino Linotype" w:eastAsia="Palatino Linotype" w:hAnsi="Palatino Linotype" w:cs="Palatino Linotype"/>
          <w:b/>
          <w:i/>
          <w:sz w:val="22"/>
          <w:szCs w:val="22"/>
          <w:lang w:val="es-ES"/>
        </w:rPr>
        <w:t xml:space="preserve">IX. Embellecimiento y conservación de los poblados, </w:t>
      </w:r>
      <w:r w:rsidRPr="00FA73B9">
        <w:rPr>
          <w:rFonts w:ascii="Palatino Linotype" w:eastAsia="Palatino Linotype" w:hAnsi="Palatino Linotype" w:cs="Palatino Linotype"/>
          <w:i/>
          <w:sz w:val="22"/>
          <w:szCs w:val="22"/>
          <w:lang w:val="es-ES"/>
        </w:rPr>
        <w:t xml:space="preserve">centros urbanos y </w:t>
      </w:r>
      <w:r w:rsidRPr="00FA73B9">
        <w:rPr>
          <w:rFonts w:ascii="Palatino Linotype" w:eastAsia="Palatino Linotype" w:hAnsi="Palatino Linotype" w:cs="Palatino Linotype"/>
          <w:bCs/>
          <w:i/>
          <w:sz w:val="22"/>
          <w:szCs w:val="22"/>
          <w:lang w:val="es-ES"/>
        </w:rPr>
        <w:t>obras de interés social;</w:t>
      </w:r>
    </w:p>
    <w:p w14:paraId="0377F728" w14:textId="77777777" w:rsidR="003A297E" w:rsidRPr="00FA73B9" w:rsidRDefault="003A297E" w:rsidP="003A297E">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lang w:val="es-ES"/>
        </w:rPr>
      </w:pPr>
      <w:r w:rsidRPr="00FA73B9">
        <w:rPr>
          <w:rFonts w:ascii="Palatino Linotype" w:eastAsia="Palatino Linotype" w:hAnsi="Palatino Linotype" w:cs="Palatino Linotype"/>
          <w:bCs/>
          <w:i/>
          <w:sz w:val="22"/>
          <w:szCs w:val="22"/>
          <w:lang w:val="es-ES"/>
        </w:rPr>
        <w:t>…</w:t>
      </w:r>
    </w:p>
    <w:p w14:paraId="2C516691" w14:textId="77777777" w:rsidR="003A297E" w:rsidRPr="00FA73B9" w:rsidRDefault="003A297E" w:rsidP="003A297E">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b/>
          <w:i/>
          <w:sz w:val="22"/>
          <w:szCs w:val="22"/>
          <w:lang w:val="es-ES"/>
        </w:rPr>
        <w:t>Artículo 126.-</w:t>
      </w:r>
      <w:r w:rsidRPr="00FA73B9">
        <w:rPr>
          <w:rFonts w:ascii="Palatino Linotype" w:eastAsia="Palatino Linotype" w:hAnsi="Palatino Linotype" w:cs="Palatino Linotype"/>
          <w:bCs/>
          <w:i/>
          <w:sz w:val="22"/>
          <w:szCs w:val="22"/>
          <w:lang w:val="es-ES"/>
        </w:rPr>
        <w:t xml:space="preserve"> La prestación de los servicios públicos deberá realizarse por los ayuntamientos, sus unidades administrativas y organismos auxiliares, quienes podrán coordinarse con el Estado o con otros municipios para la eficacia en su prestación.</w:t>
      </w:r>
      <w:r w:rsidRPr="00FA73B9">
        <w:rPr>
          <w:rFonts w:ascii="Palatino Linotype" w:eastAsia="Palatino Linotype" w:hAnsi="Palatino Linotype" w:cs="Palatino Linotype"/>
          <w:i/>
          <w:sz w:val="22"/>
          <w:szCs w:val="22"/>
          <w:lang w:val="es-ES"/>
        </w:rPr>
        <w:t>”</w:t>
      </w:r>
    </w:p>
    <w:p w14:paraId="49D88285" w14:textId="77777777" w:rsidR="003A297E" w:rsidRPr="00FA73B9" w:rsidRDefault="003A297E" w:rsidP="003A297E">
      <w:pPr>
        <w:tabs>
          <w:tab w:val="left" w:pos="7371"/>
        </w:tabs>
        <w:spacing w:line="276" w:lineRule="auto"/>
        <w:ind w:left="851" w:right="616"/>
        <w:jc w:val="both"/>
        <w:rPr>
          <w:rFonts w:ascii="Palatino Linotype" w:eastAsia="Palatino Linotype" w:hAnsi="Palatino Linotype" w:cs="Palatino Linotype"/>
          <w:i/>
          <w:sz w:val="22"/>
          <w:szCs w:val="22"/>
          <w:lang w:val="es-ES"/>
        </w:rPr>
      </w:pPr>
      <w:r w:rsidRPr="00FA73B9">
        <w:rPr>
          <w:rFonts w:ascii="Palatino Linotype" w:eastAsia="Palatino Linotype" w:hAnsi="Palatino Linotype" w:cs="Palatino Linotype"/>
          <w:i/>
          <w:sz w:val="22"/>
          <w:szCs w:val="22"/>
          <w:lang w:val="es-ES"/>
        </w:rPr>
        <w:t>(Énfasis Añadido)</w:t>
      </w:r>
    </w:p>
    <w:p w14:paraId="12140ADA" w14:textId="77777777" w:rsidR="003A297E" w:rsidRPr="00FA73B9" w:rsidRDefault="003A297E" w:rsidP="003A297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25F0FB34" w14:textId="17EDDD54" w:rsidR="003A297E" w:rsidRPr="00FA73B9" w:rsidRDefault="003A297E" w:rsidP="003A297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De los preceptos anteriores se desprende que es atribución de los ayuntamientos la administración y conservación de los servicios públicos municipales, considerándose enunciativa y no limitativamente, el embellecimiento y conservación de los poblados</w:t>
      </w:r>
      <w:r w:rsidR="00725EA9" w:rsidRPr="00FA73B9">
        <w:rPr>
          <w:rFonts w:ascii="Palatino Linotype" w:eastAsia="Palatino Linotype" w:hAnsi="Palatino Linotype" w:cs="Palatino Linotype"/>
          <w:sz w:val="22"/>
          <w:szCs w:val="22"/>
          <w:lang w:val="es-ES"/>
        </w:rPr>
        <w:t xml:space="preserve"> </w:t>
      </w:r>
      <w:r w:rsidR="00C8270A" w:rsidRPr="00FA73B9">
        <w:rPr>
          <w:rFonts w:ascii="Palatino Linotype" w:eastAsia="Palatino Linotype" w:hAnsi="Palatino Linotype" w:cs="Palatino Linotype"/>
          <w:sz w:val="22"/>
          <w:szCs w:val="22"/>
          <w:lang w:val="es-ES"/>
        </w:rPr>
        <w:t>a través de trabajos de bacheo.</w:t>
      </w:r>
      <w:r w:rsidRPr="00FA73B9">
        <w:rPr>
          <w:rFonts w:ascii="Palatino Linotype" w:eastAsia="Palatino Linotype" w:hAnsi="Palatino Linotype" w:cs="Palatino Linotype"/>
          <w:sz w:val="22"/>
          <w:szCs w:val="22"/>
          <w:lang w:val="es-ES"/>
        </w:rPr>
        <w:t xml:space="preserve"> </w:t>
      </w:r>
    </w:p>
    <w:p w14:paraId="1DCF54D4" w14:textId="77777777" w:rsidR="0084624C" w:rsidRPr="00FA73B9" w:rsidRDefault="0084624C" w:rsidP="003A297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3C6DB6B5" w14:textId="77777777" w:rsidR="0084624C" w:rsidRPr="00FA73B9" w:rsidRDefault="0084624C" w:rsidP="0084624C">
      <w:pPr>
        <w:spacing w:line="360" w:lineRule="auto"/>
        <w:contextualSpacing/>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Asimismo</w:t>
      </w:r>
      <w:r w:rsidRPr="00FA73B9">
        <w:rPr>
          <w:rFonts w:ascii="Palatino Linotype" w:eastAsia="Palatino Linotype" w:hAnsi="Palatino Linotype" w:cs="Palatino Linotype"/>
          <w:b/>
          <w:sz w:val="22"/>
          <w:szCs w:val="22"/>
          <w:lang w:val="es-ES"/>
        </w:rPr>
        <w:t xml:space="preserve">, </w:t>
      </w:r>
      <w:r w:rsidRPr="00FA73B9">
        <w:rPr>
          <w:rFonts w:ascii="Palatino Linotype" w:eastAsia="Palatino Linotype" w:hAnsi="Palatino Linotype" w:cs="Palatino Linotype"/>
          <w:sz w:val="22"/>
          <w:szCs w:val="22"/>
          <w:lang w:val="es-ES"/>
        </w:rPr>
        <w:t>corresponde a la Tesorería Municipal administrar la hacienda pública municipal y llevar los registros contables, financieros y administrativos de los egresos, de conformidad con el artículo 95 fracciones I y IV de la Ley Orgánica Municipal del Estado de México.</w:t>
      </w:r>
    </w:p>
    <w:p w14:paraId="35F61418" w14:textId="77777777" w:rsidR="0084624C" w:rsidRPr="00FA73B9" w:rsidRDefault="0084624C" w:rsidP="003A297E">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1FA85470" w14:textId="48EFC62D" w:rsidR="00C8270A" w:rsidRPr="00FA73B9" w:rsidRDefault="003A297E" w:rsidP="00C8270A">
      <w:pPr>
        <w:spacing w:line="360" w:lineRule="auto"/>
        <w:contextualSpacing/>
        <w:jc w:val="both"/>
        <w:rPr>
          <w:rFonts w:ascii="Palatino Linotype" w:eastAsia="Palatino Linotype" w:hAnsi="Palatino Linotype" w:cs="Palatino Linotype"/>
          <w:b/>
          <w:sz w:val="22"/>
          <w:szCs w:val="22"/>
        </w:rPr>
      </w:pPr>
      <w:r w:rsidRPr="00FA73B9">
        <w:rPr>
          <w:rFonts w:ascii="Palatino Linotype" w:eastAsia="Palatino Linotype" w:hAnsi="Palatino Linotype" w:cs="Palatino Linotype"/>
          <w:sz w:val="22"/>
          <w:szCs w:val="22"/>
          <w:lang w:val="es-ES"/>
        </w:rPr>
        <w:t xml:space="preserve">Por su parte, el </w:t>
      </w:r>
      <w:r w:rsidR="00C8270A" w:rsidRPr="00FA73B9">
        <w:rPr>
          <w:rFonts w:ascii="Palatino Linotype" w:eastAsia="Palatino Linotype" w:hAnsi="Palatino Linotype" w:cs="Palatino Linotype"/>
          <w:b/>
          <w:sz w:val="22"/>
          <w:szCs w:val="22"/>
          <w:lang w:val="es-ES"/>
        </w:rPr>
        <w:t>Reglamento Orgánico de la Administración Pública Municipal</w:t>
      </w:r>
      <w:r w:rsidR="00C8270A" w:rsidRPr="00FA73B9">
        <w:rPr>
          <w:rFonts w:ascii="Palatino Linotype" w:eastAsia="Palatino Linotype" w:hAnsi="Palatino Linotype" w:cs="Palatino Linotype"/>
          <w:sz w:val="22"/>
          <w:szCs w:val="22"/>
          <w:lang w:val="es-ES"/>
        </w:rPr>
        <w:t xml:space="preserve"> </w:t>
      </w:r>
      <w:r w:rsidRPr="00FA73B9">
        <w:rPr>
          <w:rFonts w:ascii="Palatino Linotype" w:eastAsia="Palatino Linotype" w:hAnsi="Palatino Linotype" w:cs="Palatino Linotype"/>
          <w:sz w:val="22"/>
          <w:szCs w:val="22"/>
          <w:lang w:val="es-ES"/>
        </w:rPr>
        <w:t xml:space="preserve">vigente, dispone que la </w:t>
      </w:r>
      <w:r w:rsidRPr="00FA73B9">
        <w:rPr>
          <w:rFonts w:ascii="Palatino Linotype" w:eastAsia="Palatino Linotype" w:hAnsi="Palatino Linotype" w:cs="Palatino Linotype"/>
          <w:b/>
          <w:sz w:val="22"/>
          <w:szCs w:val="22"/>
          <w:u w:val="single"/>
          <w:lang w:val="es-ES"/>
        </w:rPr>
        <w:t xml:space="preserve">Dirección </w:t>
      </w:r>
      <w:r w:rsidR="00C8270A" w:rsidRPr="00FA73B9">
        <w:rPr>
          <w:rFonts w:ascii="Palatino Linotype" w:eastAsia="Palatino Linotype" w:hAnsi="Palatino Linotype" w:cs="Palatino Linotype"/>
          <w:b/>
          <w:sz w:val="22"/>
          <w:szCs w:val="22"/>
          <w:u w:val="single"/>
          <w:lang w:val="es-ES"/>
        </w:rPr>
        <w:t>de Desarrollo Urbano y Obras Públicas</w:t>
      </w:r>
      <w:r w:rsidRPr="00FA73B9">
        <w:rPr>
          <w:rFonts w:ascii="Palatino Linotype" w:eastAsia="Palatino Linotype" w:hAnsi="Palatino Linotype" w:cs="Palatino Linotype"/>
          <w:sz w:val="22"/>
          <w:szCs w:val="22"/>
          <w:lang w:val="es-ES"/>
        </w:rPr>
        <w:t xml:space="preserve"> tiene dentro de sus </w:t>
      </w:r>
      <w:r w:rsidR="00C8270A" w:rsidRPr="00FA73B9">
        <w:rPr>
          <w:rFonts w:ascii="Palatino Linotype" w:eastAsia="Palatino Linotype" w:hAnsi="Palatino Linotype" w:cs="Palatino Linotype"/>
          <w:sz w:val="22"/>
          <w:szCs w:val="22"/>
          <w:lang w:val="es-ES"/>
        </w:rPr>
        <w:t xml:space="preserve">atribuciones elaborar y ejecutar el catálogo de conceptos mediante un análisis de precios </w:t>
      </w:r>
      <w:r w:rsidR="00C8270A" w:rsidRPr="00FA73B9">
        <w:rPr>
          <w:rFonts w:ascii="Palatino Linotype" w:eastAsia="Palatino Linotype" w:hAnsi="Palatino Linotype" w:cs="Palatino Linotype"/>
          <w:sz w:val="22"/>
          <w:szCs w:val="22"/>
          <w:lang w:val="es-ES"/>
        </w:rPr>
        <w:lastRenderedPageBreak/>
        <w:t xml:space="preserve">unitarios y volúmenes de una obra para llevar a cabo su contratación y ejecución; así como, </w:t>
      </w:r>
      <w:r w:rsidR="00C8270A" w:rsidRPr="00FA73B9">
        <w:rPr>
          <w:rFonts w:ascii="Palatino Linotype" w:eastAsia="Palatino Linotype" w:hAnsi="Palatino Linotype" w:cs="Palatino Linotype"/>
          <w:sz w:val="22"/>
          <w:szCs w:val="22"/>
        </w:rPr>
        <w:t xml:space="preserve">revisar y gestionar lo administrativo de las estimaciones presentadas de los trabajos ejecutados y analizar los precios unitarios que resulten en las propuestas económicas y durante el desarrollo de las obras públicas o servicios relacionados con las mismas; obras dentro de las cuales entran los trabajos de bacheo como los referidos en respuesta por el </w:t>
      </w:r>
      <w:r w:rsidR="00C8270A" w:rsidRPr="00FA73B9">
        <w:rPr>
          <w:rFonts w:ascii="Palatino Linotype" w:eastAsia="Palatino Linotype" w:hAnsi="Palatino Linotype" w:cs="Palatino Linotype"/>
          <w:b/>
          <w:sz w:val="22"/>
          <w:szCs w:val="22"/>
        </w:rPr>
        <w:t>Sujeto Obligado.</w:t>
      </w:r>
    </w:p>
    <w:p w14:paraId="31927661" w14:textId="77777777" w:rsidR="00C8270A" w:rsidRPr="00FA73B9" w:rsidRDefault="00C8270A" w:rsidP="00C8270A">
      <w:pPr>
        <w:spacing w:line="360" w:lineRule="auto"/>
        <w:contextualSpacing/>
        <w:jc w:val="both"/>
        <w:rPr>
          <w:rFonts w:ascii="Palatino Linotype" w:eastAsia="Palatino Linotype" w:hAnsi="Palatino Linotype" w:cs="Palatino Linotype"/>
          <w:b/>
          <w:sz w:val="22"/>
          <w:szCs w:val="22"/>
        </w:rPr>
      </w:pPr>
    </w:p>
    <w:p w14:paraId="6F9F77A8" w14:textId="3DF8CF2C" w:rsidR="003A297E" w:rsidRPr="00FA73B9" w:rsidRDefault="003A297E" w:rsidP="003A297E">
      <w:p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 xml:space="preserve">Sin embargo, es de recordar </w:t>
      </w:r>
      <w:proofErr w:type="gramStart"/>
      <w:r w:rsidRPr="00FA73B9">
        <w:rPr>
          <w:rFonts w:ascii="Palatino Linotype" w:eastAsia="Palatino Linotype" w:hAnsi="Palatino Linotype" w:cs="Palatino Linotype"/>
          <w:sz w:val="22"/>
          <w:szCs w:val="22"/>
          <w:lang w:val="es-ES"/>
        </w:rPr>
        <w:t>que</w:t>
      </w:r>
      <w:proofErr w:type="gramEnd"/>
      <w:r w:rsidRPr="00FA73B9">
        <w:rPr>
          <w:rFonts w:ascii="Palatino Linotype" w:eastAsia="Palatino Linotype" w:hAnsi="Palatino Linotype" w:cs="Palatino Linotype"/>
          <w:sz w:val="22"/>
          <w:szCs w:val="22"/>
          <w:lang w:val="es-ES"/>
        </w:rPr>
        <w:t xml:space="preserve"> en el caso, únicamente se pronun</w:t>
      </w:r>
      <w:r w:rsidR="00863894" w:rsidRPr="00FA73B9">
        <w:rPr>
          <w:rFonts w:ascii="Palatino Linotype" w:eastAsia="Palatino Linotype" w:hAnsi="Palatino Linotype" w:cs="Palatino Linotype"/>
          <w:sz w:val="22"/>
          <w:szCs w:val="22"/>
          <w:lang w:val="es-ES"/>
        </w:rPr>
        <w:t xml:space="preserve">ció </w:t>
      </w:r>
      <w:r w:rsidR="00863894" w:rsidRPr="00FA73B9">
        <w:rPr>
          <w:rFonts w:ascii="Palatino Linotype" w:eastAsia="Palatino Linotype" w:hAnsi="Palatino Linotype" w:cs="Palatino Linotype"/>
          <w:b/>
          <w:sz w:val="22"/>
          <w:szCs w:val="22"/>
          <w:lang w:val="es-ES"/>
        </w:rPr>
        <w:t>la Dirección de Desarrollo Urbano y Obras Públicas</w:t>
      </w:r>
      <w:r w:rsidRPr="00FA73B9">
        <w:rPr>
          <w:rFonts w:ascii="Palatino Linotype" w:eastAsia="Palatino Linotype" w:hAnsi="Palatino Linotype" w:cs="Palatino Linotype"/>
          <w:sz w:val="22"/>
          <w:szCs w:val="22"/>
          <w:lang w:val="es-ES"/>
        </w:rPr>
        <w:t>, de ahí que no se cumplió a cabalidad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3BE5068" w14:textId="77777777" w:rsidR="003A297E" w:rsidRPr="00FA73B9" w:rsidRDefault="003A297E" w:rsidP="003A297E">
      <w:pPr>
        <w:spacing w:line="360" w:lineRule="auto"/>
        <w:jc w:val="both"/>
        <w:rPr>
          <w:rFonts w:ascii="Palatino Linotype" w:eastAsia="Palatino Linotype" w:hAnsi="Palatino Linotype" w:cs="Palatino Linotype"/>
          <w:sz w:val="22"/>
          <w:szCs w:val="22"/>
          <w:lang w:val="es-ES"/>
        </w:rPr>
      </w:pPr>
    </w:p>
    <w:p w14:paraId="471F80AB"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E9806A0" w14:textId="77777777" w:rsidR="003A297E" w:rsidRPr="00FA73B9" w:rsidRDefault="003A297E" w:rsidP="003A297E">
      <w:pPr>
        <w:spacing w:line="360" w:lineRule="auto"/>
        <w:ind w:left="360"/>
        <w:jc w:val="both"/>
        <w:rPr>
          <w:rFonts w:ascii="Palatino Linotype" w:eastAsia="Palatino Linotype" w:hAnsi="Palatino Linotype" w:cs="Palatino Linotype"/>
          <w:sz w:val="22"/>
          <w:szCs w:val="22"/>
          <w:lang w:val="es-ES"/>
        </w:rPr>
      </w:pPr>
    </w:p>
    <w:p w14:paraId="4942EE2F"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7B8548C" w14:textId="77777777" w:rsidR="003A297E" w:rsidRPr="00FA73B9" w:rsidRDefault="003A297E" w:rsidP="003A297E">
      <w:pPr>
        <w:spacing w:line="360" w:lineRule="auto"/>
        <w:ind w:left="720"/>
        <w:rPr>
          <w:rFonts w:ascii="Palatino Linotype" w:eastAsia="Palatino Linotype" w:hAnsi="Palatino Linotype" w:cs="Palatino Linotype"/>
          <w:sz w:val="22"/>
          <w:szCs w:val="22"/>
          <w:lang w:val="es-ES"/>
        </w:rPr>
      </w:pPr>
    </w:p>
    <w:p w14:paraId="65903FAC"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lastRenderedPageBreak/>
        <w:t xml:space="preserve">Las respuestas a los requerimientos informativos deberán notificarse al interesado en el menor tiempo posible, que no podrá exceder </w:t>
      </w:r>
      <w:r w:rsidRPr="00FA73B9">
        <w:rPr>
          <w:rFonts w:ascii="Palatino Linotype" w:eastAsia="Palatino Linotype" w:hAnsi="Palatino Linotype" w:cs="Palatino Linotype"/>
          <w:b/>
          <w:sz w:val="22"/>
          <w:szCs w:val="22"/>
          <w:lang w:val="es-ES"/>
        </w:rPr>
        <w:t>quince días, contados a partir del día siguiente a la presentación de ésta.</w:t>
      </w:r>
      <w:r w:rsidRPr="00FA73B9">
        <w:rPr>
          <w:rFonts w:ascii="Palatino Linotype" w:eastAsia="Palatino Linotype" w:hAnsi="Palatino Linotype" w:cs="Palatino Linotype"/>
          <w:sz w:val="22"/>
          <w:szCs w:val="22"/>
          <w:lang w:val="es-ES"/>
        </w:rPr>
        <w:t xml:space="preserve"> Excepcionalmente, el plazo referido podrá ampliarse por siete días hábiles más, cuando existan razones fundadas y motivadas, a través del Comité de Transparencia;</w:t>
      </w:r>
    </w:p>
    <w:p w14:paraId="69E787E4" w14:textId="77777777" w:rsidR="003A297E" w:rsidRPr="00FA73B9" w:rsidRDefault="003A297E" w:rsidP="003A297E">
      <w:pPr>
        <w:spacing w:line="360" w:lineRule="auto"/>
        <w:ind w:left="720"/>
        <w:rPr>
          <w:rFonts w:ascii="Palatino Linotype" w:eastAsia="Palatino Linotype" w:hAnsi="Palatino Linotype" w:cs="Palatino Linotype"/>
          <w:sz w:val="22"/>
          <w:szCs w:val="22"/>
          <w:lang w:val="es-ES"/>
        </w:rPr>
      </w:pPr>
    </w:p>
    <w:p w14:paraId="725530EF"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b/>
          <w:sz w:val="22"/>
          <w:szCs w:val="22"/>
          <w:u w:val="single"/>
          <w:lang w:val="es-ES"/>
        </w:rPr>
      </w:pPr>
      <w:r w:rsidRPr="00FA73B9">
        <w:rPr>
          <w:rFonts w:ascii="Palatino Linotype" w:eastAsia="Palatino Linotype" w:hAnsi="Palatino Linotype" w:cs="Palatino Linotype"/>
          <w:b/>
          <w:sz w:val="22"/>
          <w:szCs w:val="22"/>
          <w:u w:val="single"/>
          <w:lang w:val="es-E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9432B5F" w14:textId="77777777" w:rsidR="003A297E" w:rsidRPr="00FA73B9" w:rsidRDefault="003A297E" w:rsidP="003A297E">
      <w:pPr>
        <w:spacing w:line="360" w:lineRule="auto"/>
        <w:ind w:left="720"/>
        <w:rPr>
          <w:rFonts w:ascii="Palatino Linotype" w:eastAsia="Palatino Linotype" w:hAnsi="Palatino Linotype" w:cs="Palatino Linotype"/>
          <w:b/>
          <w:sz w:val="22"/>
          <w:szCs w:val="22"/>
          <w:u w:val="single"/>
          <w:lang w:val="es-ES"/>
        </w:rPr>
      </w:pPr>
    </w:p>
    <w:p w14:paraId="30E3C0BE"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b/>
          <w:sz w:val="22"/>
          <w:szCs w:val="22"/>
          <w:lang w:val="es-ES"/>
        </w:rPr>
      </w:pPr>
      <w:r w:rsidRPr="00FA73B9">
        <w:rPr>
          <w:rFonts w:ascii="Palatino Linotype" w:eastAsia="Palatino Linotype" w:hAnsi="Palatino Linotype" w:cs="Palatino Linotype"/>
          <w:sz w:val="22"/>
          <w:szCs w:val="22"/>
          <w:lang w:val="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C65FBB6" w14:textId="77777777" w:rsidR="003A297E" w:rsidRPr="00FA73B9" w:rsidRDefault="003A297E" w:rsidP="003A297E">
      <w:pPr>
        <w:spacing w:line="360" w:lineRule="auto"/>
        <w:ind w:left="360"/>
        <w:jc w:val="both"/>
        <w:rPr>
          <w:rFonts w:ascii="Palatino Linotype" w:eastAsia="Palatino Linotype" w:hAnsi="Palatino Linotype" w:cs="Palatino Linotype"/>
          <w:b/>
          <w:sz w:val="22"/>
          <w:szCs w:val="22"/>
          <w:lang w:val="es-ES"/>
        </w:rPr>
      </w:pPr>
    </w:p>
    <w:p w14:paraId="5F7641EB" w14:textId="77777777" w:rsidR="003A297E" w:rsidRPr="00FA73B9" w:rsidRDefault="003A297E" w:rsidP="003A297E">
      <w:pPr>
        <w:numPr>
          <w:ilvl w:val="0"/>
          <w:numId w:val="48"/>
        </w:numPr>
        <w:spacing w:line="360" w:lineRule="auto"/>
        <w:jc w:val="both"/>
        <w:rPr>
          <w:rFonts w:ascii="Palatino Linotype" w:eastAsia="Palatino Linotype" w:hAnsi="Palatino Linotype" w:cs="Palatino Linotype"/>
          <w:b/>
          <w:sz w:val="22"/>
          <w:szCs w:val="22"/>
          <w:lang w:val="es-ES"/>
        </w:rPr>
      </w:pPr>
      <w:r w:rsidRPr="00FA73B9">
        <w:rPr>
          <w:rFonts w:ascii="Palatino Linotype" w:eastAsia="Palatino Linotype" w:hAnsi="Palatino Linotype" w:cs="Palatino Linotype"/>
          <w:sz w:val="22"/>
          <w:szCs w:val="22"/>
          <w:lang w:val="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1FC831F6" w14:textId="77777777" w:rsidR="00863894" w:rsidRPr="00FA73B9" w:rsidRDefault="00863894" w:rsidP="003A297E">
      <w:pPr>
        <w:spacing w:line="360" w:lineRule="auto"/>
        <w:ind w:right="49"/>
        <w:jc w:val="both"/>
        <w:rPr>
          <w:rFonts w:ascii="Palatino Linotype" w:eastAsia="Palatino Linotype" w:hAnsi="Palatino Linotype" w:cs="Palatino Linotype"/>
          <w:sz w:val="22"/>
          <w:szCs w:val="22"/>
          <w:lang w:val="es-ES"/>
        </w:rPr>
      </w:pPr>
    </w:p>
    <w:p w14:paraId="56CBB52D" w14:textId="77777777" w:rsidR="003A297E" w:rsidRPr="00FA73B9" w:rsidRDefault="003A297E" w:rsidP="003A297E">
      <w:pPr>
        <w:spacing w:line="360" w:lineRule="auto"/>
        <w:ind w:right="49"/>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lastRenderedPageBreak/>
        <w:t xml:space="preserve">De esta manera, se tiene que en el caso no se cumplió con el procedimiento de búsqueda de la información, </w:t>
      </w:r>
      <w:proofErr w:type="gramStart"/>
      <w:r w:rsidRPr="00FA73B9">
        <w:rPr>
          <w:rFonts w:ascii="Palatino Linotype" w:eastAsia="Palatino Linotype" w:hAnsi="Palatino Linotype" w:cs="Palatino Linotype"/>
          <w:sz w:val="22"/>
          <w:szCs w:val="22"/>
          <w:lang w:val="es-ES"/>
        </w:rPr>
        <w:t>en razón de</w:t>
      </w:r>
      <w:proofErr w:type="gramEnd"/>
      <w:r w:rsidRPr="00FA73B9">
        <w:rPr>
          <w:rFonts w:ascii="Palatino Linotype" w:eastAsia="Palatino Linotype" w:hAnsi="Palatino Linotype" w:cs="Palatino Linotype"/>
          <w:sz w:val="22"/>
          <w:szCs w:val="22"/>
          <w:lang w:val="es-ES"/>
        </w:rPr>
        <w:t xml:space="preserve"> que la Unidad de Transparencia no turnó la solicitud a todas las unidades administrativas competentes que pueden conocer de lo requerido.</w:t>
      </w:r>
    </w:p>
    <w:p w14:paraId="0D30AF77" w14:textId="6A0C9F20" w:rsidR="00863894" w:rsidRPr="00FA73B9" w:rsidRDefault="00863894" w:rsidP="00B80984">
      <w:pPr>
        <w:spacing w:line="360" w:lineRule="auto"/>
        <w:jc w:val="both"/>
        <w:rPr>
          <w:rFonts w:ascii="Palatino Linotype" w:eastAsia="Palatino Linotype" w:hAnsi="Palatino Linotype" w:cs="Palatino Linotype"/>
          <w:sz w:val="22"/>
          <w:szCs w:val="22"/>
        </w:rPr>
      </w:pPr>
    </w:p>
    <w:p w14:paraId="58071D5C" w14:textId="3C12867D" w:rsidR="0084624C" w:rsidRPr="00FA73B9" w:rsidRDefault="00863894" w:rsidP="00B80984">
      <w:p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rPr>
        <w:t xml:space="preserve">Acotado lo anterior, se procede al análisis de la respuesta emitida por el servidor público habilitado competente de la </w:t>
      </w:r>
      <w:r w:rsidRPr="00FA73B9">
        <w:rPr>
          <w:rFonts w:ascii="Palatino Linotype" w:eastAsia="Palatino Linotype" w:hAnsi="Palatino Linotype" w:cs="Palatino Linotype"/>
          <w:b/>
          <w:sz w:val="22"/>
          <w:szCs w:val="22"/>
          <w:lang w:val="es-ES"/>
        </w:rPr>
        <w:t xml:space="preserve">Dirección de Desarrollo Urbano y Obras Públicas; </w:t>
      </w:r>
      <w:r w:rsidRPr="00FA73B9">
        <w:rPr>
          <w:rFonts w:ascii="Palatino Linotype" w:eastAsia="Palatino Linotype" w:hAnsi="Palatino Linotype" w:cs="Palatino Linotype"/>
          <w:sz w:val="22"/>
          <w:szCs w:val="22"/>
          <w:lang w:val="es-ES"/>
        </w:rPr>
        <w:t xml:space="preserve">y para ello es de recordar que el mismo indicó que la actual administración pública municipal 2025-2027 realizó una obra emergente de bacheo, en el tramo de la Av. Mariano Pantaleón y la Av. 5 de Febrero de Mariano Pantaleón a Calle Vicente Guerrero, Barrio </w:t>
      </w:r>
      <w:proofErr w:type="spellStart"/>
      <w:r w:rsidRPr="00FA73B9">
        <w:rPr>
          <w:rFonts w:ascii="Palatino Linotype" w:eastAsia="Palatino Linotype" w:hAnsi="Palatino Linotype" w:cs="Palatino Linotype"/>
          <w:sz w:val="22"/>
          <w:szCs w:val="22"/>
          <w:lang w:val="es-ES"/>
        </w:rPr>
        <w:t>Ixtapalcalco</w:t>
      </w:r>
      <w:proofErr w:type="spellEnd"/>
      <w:r w:rsidRPr="00FA73B9">
        <w:rPr>
          <w:rFonts w:ascii="Palatino Linotype" w:eastAsia="Palatino Linotype" w:hAnsi="Palatino Linotype" w:cs="Palatino Linotype"/>
          <w:sz w:val="22"/>
          <w:szCs w:val="22"/>
          <w:lang w:val="es-ES"/>
        </w:rPr>
        <w:t xml:space="preserve">, mediante un Modelo de Contrato denominado obra emergente con Pago Diferido, el cual tuvo por objetivo recuperar la vialidad en sus tramos más dañados con acciones de bacheo, refiriendo que el mismo se cumplió; </w:t>
      </w:r>
      <w:r w:rsidRPr="00FA73B9">
        <w:rPr>
          <w:rFonts w:ascii="Palatino Linotype" w:eastAsia="Palatino Linotype" w:hAnsi="Palatino Linotype" w:cs="Palatino Linotype"/>
          <w:b/>
          <w:sz w:val="22"/>
          <w:szCs w:val="22"/>
          <w:lang w:val="es-ES"/>
        </w:rPr>
        <w:t xml:space="preserve">sin embargo, fue omiso en hacer entrega </w:t>
      </w:r>
      <w:r w:rsidR="0084624C" w:rsidRPr="00FA73B9">
        <w:rPr>
          <w:rFonts w:ascii="Palatino Linotype" w:eastAsia="Palatino Linotype" w:hAnsi="Palatino Linotype" w:cs="Palatino Linotype"/>
          <w:b/>
          <w:sz w:val="22"/>
          <w:szCs w:val="22"/>
          <w:lang w:val="es-ES"/>
        </w:rPr>
        <w:t>del expediente completo de los trabajos de bacheo realizados en la ubicación referida por el ente público en respuesta, que incluya el Modelo de Contrato denominado Obra Emergente.</w:t>
      </w:r>
    </w:p>
    <w:p w14:paraId="6D6724CC" w14:textId="77777777" w:rsidR="0084624C" w:rsidRPr="00FA73B9" w:rsidRDefault="0084624C" w:rsidP="00B80984">
      <w:pPr>
        <w:spacing w:line="360" w:lineRule="auto"/>
        <w:jc w:val="both"/>
        <w:rPr>
          <w:rFonts w:ascii="Palatino Linotype" w:eastAsia="Palatino Linotype" w:hAnsi="Palatino Linotype" w:cs="Palatino Linotype"/>
          <w:sz w:val="22"/>
          <w:szCs w:val="22"/>
          <w:lang w:val="es-ES"/>
        </w:rPr>
      </w:pPr>
    </w:p>
    <w:p w14:paraId="3585FB83" w14:textId="1B46FD46" w:rsidR="00863894" w:rsidRPr="00FA73B9" w:rsidRDefault="0084624C" w:rsidP="00B80984">
      <w:p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Se afirma lo anterior, pues como se indicó,</w:t>
      </w:r>
      <w:r w:rsidR="00466EF9" w:rsidRPr="00FA73B9">
        <w:rPr>
          <w:rFonts w:ascii="Palatino Linotype" w:eastAsia="Palatino Linotype" w:hAnsi="Palatino Linotype" w:cs="Palatino Linotype"/>
          <w:sz w:val="22"/>
          <w:szCs w:val="22"/>
          <w:lang w:val="es-ES"/>
        </w:rPr>
        <w:t xml:space="preserve"> del análisis a la solicitud se advierte que el particular requirió toda la información relacionada con los trabajos de bacheo indicados en</w:t>
      </w:r>
      <w:r w:rsidRPr="00FA73B9">
        <w:rPr>
          <w:rFonts w:ascii="Palatino Linotype" w:eastAsia="Palatino Linotype" w:hAnsi="Palatino Linotype" w:cs="Palatino Linotype"/>
          <w:sz w:val="22"/>
          <w:szCs w:val="22"/>
          <w:lang w:val="es-ES"/>
        </w:rPr>
        <w:t xml:space="preserve"> respuesta por el ente obligado, la cual obra dentro del expediente de obra </w:t>
      </w:r>
      <w:proofErr w:type="spellStart"/>
      <w:r w:rsidRPr="00FA73B9">
        <w:rPr>
          <w:rFonts w:ascii="Palatino Linotype" w:eastAsia="Palatino Linotype" w:hAnsi="Palatino Linotype" w:cs="Palatino Linotype"/>
          <w:sz w:val="22"/>
          <w:szCs w:val="22"/>
          <w:lang w:val="es-ES"/>
        </w:rPr>
        <w:t>aperturado</w:t>
      </w:r>
      <w:proofErr w:type="spellEnd"/>
      <w:r w:rsidRPr="00FA73B9">
        <w:rPr>
          <w:rFonts w:ascii="Palatino Linotype" w:eastAsia="Palatino Linotype" w:hAnsi="Palatino Linotype" w:cs="Palatino Linotype"/>
          <w:sz w:val="22"/>
          <w:szCs w:val="22"/>
          <w:lang w:val="es-ES"/>
        </w:rPr>
        <w:t xml:space="preserve"> con motivo de dichos trabajos.</w:t>
      </w:r>
    </w:p>
    <w:p w14:paraId="503C585B" w14:textId="77777777" w:rsidR="00466EF9" w:rsidRPr="00FA73B9" w:rsidRDefault="00466EF9" w:rsidP="00B80984">
      <w:pPr>
        <w:spacing w:line="360" w:lineRule="auto"/>
        <w:jc w:val="both"/>
        <w:rPr>
          <w:rFonts w:ascii="Palatino Linotype" w:eastAsia="Palatino Linotype" w:hAnsi="Palatino Linotype" w:cs="Palatino Linotype"/>
          <w:sz w:val="22"/>
          <w:szCs w:val="22"/>
          <w:lang w:val="es-ES"/>
        </w:rPr>
      </w:pPr>
    </w:p>
    <w:p w14:paraId="26CC53EB" w14:textId="4F642460" w:rsidR="00B317B4" w:rsidRPr="00FA73B9" w:rsidRDefault="00466EF9" w:rsidP="00B80984">
      <w:pPr>
        <w:spacing w:line="360" w:lineRule="auto"/>
        <w:jc w:val="both"/>
        <w:rPr>
          <w:rFonts w:ascii="Palatino Linotype" w:eastAsia="Palatino Linotype" w:hAnsi="Palatino Linotype" w:cs="Palatino Linotype"/>
          <w:sz w:val="22"/>
          <w:szCs w:val="22"/>
          <w:lang w:val="es-ES"/>
        </w:rPr>
      </w:pPr>
      <w:r w:rsidRPr="00FA73B9">
        <w:rPr>
          <w:rFonts w:ascii="Palatino Linotype" w:eastAsia="Palatino Linotype" w:hAnsi="Palatino Linotype" w:cs="Palatino Linotype"/>
          <w:sz w:val="22"/>
          <w:szCs w:val="22"/>
          <w:lang w:val="es-ES"/>
        </w:rPr>
        <w:t xml:space="preserve">De ahí que el motivo de inconformidad del particular </w:t>
      </w:r>
      <w:r w:rsidR="00B317B4" w:rsidRPr="00FA73B9">
        <w:rPr>
          <w:rFonts w:ascii="Palatino Linotype" w:eastAsia="Palatino Linotype" w:hAnsi="Palatino Linotype" w:cs="Palatino Linotype"/>
          <w:sz w:val="22"/>
          <w:szCs w:val="22"/>
          <w:lang w:val="es-ES"/>
        </w:rPr>
        <w:t xml:space="preserve">deviene fundado, </w:t>
      </w:r>
      <w:r w:rsidR="0084624C" w:rsidRPr="00FA73B9">
        <w:rPr>
          <w:rFonts w:ascii="Palatino Linotype" w:eastAsia="Palatino Linotype" w:hAnsi="Palatino Linotype" w:cs="Palatino Linotype"/>
          <w:sz w:val="22"/>
          <w:szCs w:val="22"/>
          <w:lang w:val="es-ES"/>
        </w:rPr>
        <w:t xml:space="preserve">siendo procedente </w:t>
      </w:r>
      <w:r w:rsidR="0084624C" w:rsidRPr="00FA73B9">
        <w:rPr>
          <w:rFonts w:ascii="Palatino Linotype" w:eastAsia="Palatino Linotype" w:hAnsi="Palatino Linotype" w:cs="Palatino Linotype"/>
          <w:b/>
          <w:sz w:val="22"/>
          <w:szCs w:val="22"/>
          <w:lang w:val="es-ES"/>
        </w:rPr>
        <w:t xml:space="preserve">Modificar </w:t>
      </w:r>
      <w:r w:rsidR="0084624C" w:rsidRPr="00FA73B9">
        <w:rPr>
          <w:rFonts w:ascii="Palatino Linotype" w:eastAsia="Palatino Linotype" w:hAnsi="Palatino Linotype" w:cs="Palatino Linotype"/>
          <w:sz w:val="22"/>
          <w:szCs w:val="22"/>
          <w:lang w:val="es-ES"/>
        </w:rPr>
        <w:t xml:space="preserve">la respuesta del </w:t>
      </w:r>
      <w:r w:rsidR="0084624C" w:rsidRPr="00FA73B9">
        <w:rPr>
          <w:rFonts w:ascii="Palatino Linotype" w:eastAsia="Palatino Linotype" w:hAnsi="Palatino Linotype" w:cs="Palatino Linotype"/>
          <w:b/>
          <w:sz w:val="22"/>
          <w:szCs w:val="22"/>
          <w:lang w:val="es-ES"/>
        </w:rPr>
        <w:t xml:space="preserve">Sujeto Obligado </w:t>
      </w:r>
      <w:r w:rsidR="0084624C" w:rsidRPr="00FA73B9">
        <w:rPr>
          <w:rFonts w:ascii="Palatino Linotype" w:eastAsia="Palatino Linotype" w:hAnsi="Palatino Linotype" w:cs="Palatino Linotype"/>
          <w:sz w:val="22"/>
          <w:szCs w:val="22"/>
          <w:lang w:val="es-ES"/>
        </w:rPr>
        <w:t xml:space="preserve">y ordenar, </w:t>
      </w:r>
      <w:r w:rsidR="00B317B4" w:rsidRPr="00FA73B9">
        <w:rPr>
          <w:rFonts w:ascii="Palatino Linotype" w:eastAsia="Palatino Linotype" w:hAnsi="Palatino Linotype" w:cs="Palatino Linotype"/>
          <w:sz w:val="22"/>
          <w:szCs w:val="22"/>
          <w:lang w:val="es-ES"/>
        </w:rPr>
        <w:t>previa búsqueda exhaustiva y razonable, de ser procedente en versión pública, la siguiente información:</w:t>
      </w:r>
    </w:p>
    <w:p w14:paraId="2AC10193" w14:textId="77777777" w:rsidR="00B317B4" w:rsidRPr="00FA73B9" w:rsidRDefault="00B317B4" w:rsidP="00B80984">
      <w:pPr>
        <w:spacing w:line="360" w:lineRule="auto"/>
        <w:jc w:val="both"/>
        <w:rPr>
          <w:rFonts w:ascii="Palatino Linotype" w:eastAsia="Palatino Linotype" w:hAnsi="Palatino Linotype" w:cs="Palatino Linotype"/>
          <w:sz w:val="22"/>
          <w:szCs w:val="22"/>
          <w:lang w:val="es-ES"/>
        </w:rPr>
      </w:pPr>
    </w:p>
    <w:p w14:paraId="00AC3ED6" w14:textId="7D0FF75F" w:rsidR="0084624C" w:rsidRPr="00FA73B9" w:rsidRDefault="0084624C" w:rsidP="0084624C">
      <w:pPr>
        <w:pStyle w:val="Prrafodelista"/>
        <w:numPr>
          <w:ilvl w:val="0"/>
          <w:numId w:val="29"/>
        </w:num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lastRenderedPageBreak/>
        <w:t xml:space="preserve">Expediente completo de los trabajos de bacheo realizados en el tramo de la Av. Mariano Pantaleón y de la Av. 5 de </w:t>
      </w:r>
      <w:proofErr w:type="gramStart"/>
      <w:r w:rsidRPr="00FA73B9">
        <w:rPr>
          <w:rFonts w:ascii="Palatino Linotype" w:eastAsia="Palatino Linotype" w:hAnsi="Palatino Linotype" w:cs="Palatino Linotype"/>
          <w:b/>
          <w:sz w:val="22"/>
          <w:szCs w:val="22"/>
        </w:rPr>
        <w:t>Febrero</w:t>
      </w:r>
      <w:proofErr w:type="gramEnd"/>
      <w:r w:rsidRPr="00FA73B9">
        <w:rPr>
          <w:rFonts w:ascii="Palatino Linotype" w:eastAsia="Palatino Linotype" w:hAnsi="Palatino Linotype" w:cs="Palatino Linotype"/>
          <w:b/>
          <w:sz w:val="22"/>
          <w:szCs w:val="22"/>
        </w:rPr>
        <w:t xml:space="preserve"> de Mariano Pantaleón a Calle Vicente Guerrero, Barrio </w:t>
      </w:r>
      <w:proofErr w:type="spellStart"/>
      <w:r w:rsidRPr="00FA73B9">
        <w:rPr>
          <w:rFonts w:ascii="Palatino Linotype" w:eastAsia="Palatino Linotype" w:hAnsi="Palatino Linotype" w:cs="Palatino Linotype"/>
          <w:b/>
          <w:sz w:val="22"/>
          <w:szCs w:val="22"/>
        </w:rPr>
        <w:t>Ixtapalcalco</w:t>
      </w:r>
      <w:proofErr w:type="spellEnd"/>
      <w:r w:rsidRPr="00FA73B9">
        <w:rPr>
          <w:rFonts w:ascii="Palatino Linotype" w:eastAsia="Palatino Linotype" w:hAnsi="Palatino Linotype" w:cs="Palatino Linotype"/>
          <w:b/>
          <w:sz w:val="22"/>
          <w:szCs w:val="22"/>
        </w:rPr>
        <w:t>, Municipio de Coyotepec, Estado de México, que incluya el Modelo de Contrato denominado Obra Emergente, indicado en respuesta.</w:t>
      </w:r>
    </w:p>
    <w:p w14:paraId="056EE657" w14:textId="77777777" w:rsidR="003A297E" w:rsidRPr="00FA73B9" w:rsidRDefault="003A297E" w:rsidP="00B80984">
      <w:pPr>
        <w:spacing w:line="360" w:lineRule="auto"/>
        <w:jc w:val="both"/>
        <w:rPr>
          <w:rFonts w:ascii="Palatino Linotype" w:eastAsia="Palatino Linotype" w:hAnsi="Palatino Linotype" w:cs="Palatino Linotype"/>
          <w:sz w:val="22"/>
          <w:szCs w:val="22"/>
        </w:rPr>
      </w:pPr>
    </w:p>
    <w:p w14:paraId="4D8375E4" w14:textId="77777777" w:rsidR="00863894" w:rsidRPr="00FA73B9" w:rsidRDefault="00863894" w:rsidP="00863894">
      <w:pPr>
        <w:spacing w:line="360" w:lineRule="auto"/>
        <w:ind w:right="5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 xml:space="preserve">Quinto. Versión Pública. </w:t>
      </w:r>
      <w:r w:rsidRPr="00FA73B9">
        <w:rPr>
          <w:rFonts w:ascii="Palatino Linotype" w:eastAsia="Palatino Linotype" w:hAnsi="Palatino Linotype" w:cs="Palatino Linotype"/>
          <w:sz w:val="22"/>
          <w:szCs w:val="22"/>
        </w:rPr>
        <w:t>Como fue debidamente apuntado,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74E8704" w14:textId="77777777" w:rsidR="00863894" w:rsidRPr="00FA73B9" w:rsidRDefault="00863894" w:rsidP="00863894">
      <w:pPr>
        <w:spacing w:line="360" w:lineRule="auto"/>
        <w:ind w:right="51"/>
        <w:jc w:val="both"/>
        <w:rPr>
          <w:rFonts w:ascii="Palatino Linotype" w:eastAsia="Palatino Linotype" w:hAnsi="Palatino Linotype" w:cs="Palatino Linotype"/>
          <w:sz w:val="22"/>
          <w:szCs w:val="22"/>
        </w:rPr>
      </w:pPr>
    </w:p>
    <w:p w14:paraId="2A9E8BEE" w14:textId="77777777" w:rsidR="00863894" w:rsidRPr="00FA73B9" w:rsidRDefault="00863894" w:rsidP="00863894">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FA73B9">
        <w:rPr>
          <w:rFonts w:ascii="Palatino Linotype" w:eastAsia="Palatino Linotype" w:hAnsi="Palatino Linotype" w:cs="Palatino Linotype"/>
          <w:sz w:val="22"/>
          <w:szCs w:val="22"/>
        </w:rPr>
        <w:t>que</w:t>
      </w:r>
      <w:proofErr w:type="gramEnd"/>
      <w:r w:rsidRPr="00FA73B9">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F6AFD62" w14:textId="77777777" w:rsidR="00863894" w:rsidRPr="00FA73B9" w:rsidRDefault="00863894" w:rsidP="00863894">
      <w:pPr>
        <w:spacing w:line="360" w:lineRule="auto"/>
        <w:ind w:right="49"/>
        <w:jc w:val="both"/>
        <w:rPr>
          <w:rFonts w:ascii="Palatino Linotype" w:eastAsia="Palatino Linotype" w:hAnsi="Palatino Linotype" w:cs="Palatino Linotype"/>
          <w:sz w:val="22"/>
          <w:szCs w:val="22"/>
        </w:rPr>
      </w:pPr>
    </w:p>
    <w:p w14:paraId="66875CDC" w14:textId="77777777" w:rsidR="00863894" w:rsidRPr="00FA73B9" w:rsidRDefault="00863894" w:rsidP="00863894">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2024FF7" w14:textId="77777777" w:rsidR="00863894" w:rsidRPr="00FA73B9" w:rsidRDefault="00863894" w:rsidP="00863894">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DC2B416"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sz w:val="22"/>
          <w:szCs w:val="22"/>
        </w:rPr>
        <w:t> </w:t>
      </w: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3.</w:t>
      </w:r>
      <w:r w:rsidRPr="00FA73B9">
        <w:rPr>
          <w:rFonts w:ascii="Palatino Linotype" w:eastAsia="Palatino Linotype" w:hAnsi="Palatino Linotype" w:cs="Palatino Linotype"/>
          <w:i/>
          <w:sz w:val="22"/>
          <w:szCs w:val="22"/>
        </w:rPr>
        <w:t xml:space="preserve"> Para los efectos de la presente Ley se entenderá por:</w:t>
      </w:r>
    </w:p>
    <w:p w14:paraId="1183857D"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lastRenderedPageBreak/>
        <w:t>…</w:t>
      </w:r>
    </w:p>
    <w:p w14:paraId="7DA4C98C"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IX. Datos personales</w:t>
      </w:r>
      <w:r w:rsidRPr="00FA73B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5D50874"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48B22913"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XX. Información clasificada</w:t>
      </w:r>
      <w:r w:rsidRPr="00FA73B9">
        <w:rPr>
          <w:rFonts w:ascii="Palatino Linotype" w:eastAsia="Palatino Linotype" w:hAnsi="Palatino Linotype" w:cs="Palatino Linotype"/>
          <w:i/>
          <w:sz w:val="22"/>
          <w:szCs w:val="22"/>
        </w:rPr>
        <w:t>: Aquella considerada por la presente Ley como reservada o confidencial;</w:t>
      </w:r>
    </w:p>
    <w:p w14:paraId="75DE9D0F"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XXI. Información confidencial</w:t>
      </w:r>
      <w:r w:rsidRPr="00FA73B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3C3C83"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39EA555E"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XXXII. Protección de Datos Personales</w:t>
      </w:r>
      <w:r w:rsidRPr="00FA73B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DD9C0A7"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55C0A7C6" w14:textId="77777777" w:rsidR="00863894" w:rsidRPr="00FA73B9" w:rsidRDefault="00863894" w:rsidP="00863894">
      <w:pPr>
        <w:tabs>
          <w:tab w:val="left" w:pos="1276"/>
        </w:tabs>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XLV. Versión pública</w:t>
      </w:r>
      <w:r w:rsidRPr="00FA73B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AF1405A"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Artículo 6</w:t>
      </w:r>
      <w:r w:rsidRPr="00FA73B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43EAC56"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236651CF"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91.</w:t>
      </w:r>
      <w:r w:rsidRPr="00FA73B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FA73B9">
        <w:rPr>
          <w:rFonts w:ascii="Palatino Linotype" w:eastAsia="Palatino Linotype" w:hAnsi="Palatino Linotype" w:cs="Palatino Linotype"/>
          <w:i/>
          <w:sz w:val="22"/>
          <w:szCs w:val="22"/>
        </w:rPr>
        <w:br/>
        <w:t>…</w:t>
      </w:r>
    </w:p>
    <w:p w14:paraId="275D41B3"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132.</w:t>
      </w:r>
      <w:r w:rsidRPr="00FA73B9">
        <w:rPr>
          <w:rFonts w:ascii="Palatino Linotype" w:eastAsia="Palatino Linotype" w:hAnsi="Palatino Linotype" w:cs="Palatino Linotype"/>
          <w:i/>
          <w:sz w:val="22"/>
          <w:szCs w:val="22"/>
        </w:rPr>
        <w:t xml:space="preserve"> La clasificación de la información se llevará a cabo en el momento en que:</w:t>
      </w:r>
    </w:p>
    <w:p w14:paraId="3FAE3F27"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Se reciba una solicitud de acceso a la información;</w:t>
      </w:r>
    </w:p>
    <w:p w14:paraId="1AB98DD1"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lastRenderedPageBreak/>
        <w:t>II.</w:t>
      </w:r>
      <w:r w:rsidRPr="00FA73B9">
        <w:rPr>
          <w:rFonts w:ascii="Palatino Linotype" w:eastAsia="Palatino Linotype" w:hAnsi="Palatino Linotype" w:cs="Palatino Linotype"/>
          <w:i/>
          <w:sz w:val="22"/>
          <w:szCs w:val="22"/>
        </w:rPr>
        <w:t xml:space="preserve"> Se determine mediante resolución de autoridad competente; o</w:t>
      </w:r>
    </w:p>
    <w:p w14:paraId="5B824BD0"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III.</w:t>
      </w:r>
      <w:r w:rsidRPr="00FA73B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0A34FF1"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w:t>
      </w:r>
    </w:p>
    <w:p w14:paraId="043EA12D"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137.</w:t>
      </w:r>
      <w:r w:rsidRPr="00FA73B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1B9FFE8"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Artículo 143.</w:t>
      </w:r>
      <w:r w:rsidRPr="00FA73B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79B48D7"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B4626C3"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49EBB1"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FA73B9">
        <w:rPr>
          <w:rFonts w:ascii="Palatino Linotype" w:eastAsia="Palatino Linotype" w:hAnsi="Palatino Linotype" w:cs="Palatino Linotype"/>
          <w:sz w:val="22"/>
          <w:szCs w:val="22"/>
        </w:rPr>
        <w:t>los mismos</w:t>
      </w:r>
      <w:proofErr w:type="gramEnd"/>
      <w:r w:rsidRPr="00FA73B9">
        <w:rPr>
          <w:rFonts w:ascii="Palatino Linotype" w:eastAsia="Palatino Linotype" w:hAnsi="Palatino Linotype" w:cs="Palatino Linotype"/>
          <w:sz w:val="22"/>
          <w:szCs w:val="22"/>
        </w:rPr>
        <w:t xml:space="preserve"> a personas ajenas a su titular.</w:t>
      </w:r>
    </w:p>
    <w:p w14:paraId="17E3D206"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19FCF93D"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La </w:t>
      </w:r>
      <w:r w:rsidRPr="00FA73B9">
        <w:rPr>
          <w:rFonts w:ascii="Palatino Linotype" w:eastAsia="Palatino Linotype" w:hAnsi="Palatino Linotype" w:cs="Palatino Linotype"/>
          <w:b/>
          <w:sz w:val="22"/>
          <w:szCs w:val="22"/>
        </w:rPr>
        <w:t xml:space="preserve">clave de </w:t>
      </w:r>
      <w:proofErr w:type="gramStart"/>
      <w:r w:rsidRPr="00FA73B9">
        <w:rPr>
          <w:rFonts w:ascii="Palatino Linotype" w:eastAsia="Palatino Linotype" w:hAnsi="Palatino Linotype" w:cs="Palatino Linotype"/>
          <w:b/>
          <w:sz w:val="22"/>
          <w:szCs w:val="22"/>
        </w:rPr>
        <w:t>elector</w:t>
      </w:r>
      <w:r w:rsidRPr="00FA73B9">
        <w:rPr>
          <w:rFonts w:ascii="Palatino Linotype" w:eastAsia="Palatino Linotype" w:hAnsi="Palatino Linotype" w:cs="Palatino Linotype"/>
          <w:sz w:val="22"/>
          <w:szCs w:val="22"/>
        </w:rPr>
        <w:t>,</w:t>
      </w:r>
      <w:proofErr w:type="gramEnd"/>
      <w:r w:rsidRPr="00FA73B9">
        <w:rPr>
          <w:rFonts w:ascii="Palatino Linotype" w:eastAsia="Palatino Linotype" w:hAnsi="Palatino Linotype" w:cs="Palatino Linotype"/>
          <w:sz w:val="22"/>
          <w:szCs w:val="22"/>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FA73B9">
        <w:rPr>
          <w:rFonts w:ascii="Palatino Linotype" w:eastAsia="Palatino Linotype" w:hAnsi="Palatino Linotype" w:cs="Palatino Linotype"/>
          <w:sz w:val="22"/>
          <w:szCs w:val="22"/>
        </w:rPr>
        <w:t>homoclave</w:t>
      </w:r>
      <w:proofErr w:type="spellEnd"/>
      <w:r w:rsidRPr="00FA73B9">
        <w:rPr>
          <w:rFonts w:ascii="Palatino Linotype" w:eastAsia="Palatino Linotype" w:hAnsi="Palatino Linotype" w:cs="Palatino Linotype"/>
          <w:sz w:val="22"/>
          <w:szCs w:val="22"/>
        </w:rPr>
        <w:t xml:space="preserve"> que distingue a su titular de cualquier otro homónimo, por lo tanto, se trata de un dato personal que debe ser protegido.</w:t>
      </w:r>
    </w:p>
    <w:p w14:paraId="18F25076"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El </w:t>
      </w:r>
      <w:r w:rsidRPr="00FA73B9">
        <w:rPr>
          <w:rFonts w:ascii="Palatino Linotype" w:eastAsia="Palatino Linotype" w:hAnsi="Palatino Linotype" w:cs="Palatino Linotype"/>
          <w:b/>
          <w:sz w:val="22"/>
          <w:szCs w:val="22"/>
        </w:rPr>
        <w:t>número de OCR,</w:t>
      </w:r>
      <w:r w:rsidRPr="00FA73B9">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w:t>
      </w:r>
      <w:proofErr w:type="gramStart"/>
      <w:r w:rsidRPr="00FA73B9">
        <w:rPr>
          <w:rFonts w:ascii="Palatino Linotype" w:eastAsia="Palatino Linotype" w:hAnsi="Palatino Linotype" w:cs="Palatino Linotype"/>
          <w:sz w:val="22"/>
          <w:szCs w:val="22"/>
        </w:rPr>
        <w:t>en razón de</w:t>
      </w:r>
      <w:proofErr w:type="gramEnd"/>
      <w:r w:rsidRPr="00FA73B9">
        <w:rPr>
          <w:rFonts w:ascii="Palatino Linotype" w:eastAsia="Palatino Linotype" w:hAnsi="Palatino Linotype" w:cs="Palatino Linotype"/>
          <w:sz w:val="22"/>
          <w:szCs w:val="22"/>
        </w:rPr>
        <w:t xml:space="preserve"> que revela información concerniente a una persona física identificada o identificable en función de la información </w:t>
      </w:r>
      <w:proofErr w:type="spellStart"/>
      <w:r w:rsidRPr="00FA73B9">
        <w:rPr>
          <w:rFonts w:ascii="Palatino Linotype" w:eastAsia="Palatino Linotype" w:hAnsi="Palatino Linotype" w:cs="Palatino Linotype"/>
          <w:sz w:val="22"/>
          <w:szCs w:val="22"/>
        </w:rPr>
        <w:t>geoelectoral</w:t>
      </w:r>
      <w:proofErr w:type="spellEnd"/>
      <w:r w:rsidRPr="00FA73B9">
        <w:rPr>
          <w:rFonts w:ascii="Palatino Linotype" w:eastAsia="Palatino Linotype" w:hAnsi="Palatino Linotype" w:cs="Palatino Linotype"/>
          <w:sz w:val="22"/>
          <w:szCs w:val="22"/>
        </w:rPr>
        <w:t xml:space="preserve"> ahí contenida, por lo que es susceptible de resguardarse.</w:t>
      </w:r>
    </w:p>
    <w:p w14:paraId="2305744B"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La </w:t>
      </w:r>
      <w:r w:rsidRPr="00FA73B9">
        <w:rPr>
          <w:rFonts w:ascii="Palatino Linotype" w:eastAsia="Palatino Linotype" w:hAnsi="Palatino Linotype" w:cs="Palatino Linotype"/>
          <w:b/>
          <w:sz w:val="22"/>
          <w:szCs w:val="22"/>
        </w:rPr>
        <w:t>clave única del registro de población,</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sz w:val="22"/>
          <w:szCs w:val="22"/>
        </w:rPr>
        <w:t xml:space="preserve">se integra por datos personales que sólo conciernen al particular titular de </w:t>
      </w:r>
      <w:proofErr w:type="gramStart"/>
      <w:r w:rsidRPr="00FA73B9">
        <w:rPr>
          <w:rFonts w:ascii="Palatino Linotype" w:eastAsia="Palatino Linotype" w:hAnsi="Palatino Linotype" w:cs="Palatino Linotype"/>
          <w:sz w:val="22"/>
          <w:szCs w:val="22"/>
        </w:rPr>
        <w:t>la misma</w:t>
      </w:r>
      <w:proofErr w:type="gramEnd"/>
      <w:r w:rsidRPr="00FA73B9">
        <w:rPr>
          <w:rFonts w:ascii="Palatino Linotype" w:eastAsia="Palatino Linotype" w:hAnsi="Palatino Linotype" w:cs="Palatino Linotype"/>
          <w:sz w:val="22"/>
          <w:szCs w:val="22"/>
        </w:rPr>
        <w:t>,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34B2848"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Igualmente, resulta importante destacar que el </w:t>
      </w:r>
      <w:r w:rsidRPr="00FA73B9">
        <w:rPr>
          <w:rFonts w:ascii="Palatino Linotype" w:eastAsia="Palatino Linotype" w:hAnsi="Palatino Linotype" w:cs="Palatino Linotype"/>
          <w:i/>
          <w:sz w:val="22"/>
          <w:szCs w:val="22"/>
        </w:rPr>
        <w:t>número de cuenta bancaria</w:t>
      </w:r>
      <w:r w:rsidRPr="00FA73B9">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5550D21"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de la Entidad; </w:t>
      </w:r>
      <w:proofErr w:type="gramStart"/>
      <w:r w:rsidRPr="00FA73B9">
        <w:rPr>
          <w:rFonts w:ascii="Palatino Linotype" w:eastAsia="Palatino Linotype" w:hAnsi="Palatino Linotype" w:cs="Palatino Linotype"/>
          <w:sz w:val="22"/>
          <w:szCs w:val="22"/>
        </w:rPr>
        <w:t>en razón de</w:t>
      </w:r>
      <w:proofErr w:type="gramEnd"/>
      <w:r w:rsidRPr="00FA73B9">
        <w:rPr>
          <w:rFonts w:ascii="Palatino Linotype" w:eastAsia="Palatino Linotype" w:hAnsi="Palatino Linotype" w:cs="Palatino Linotype"/>
          <w:sz w:val="22"/>
          <w:szCs w:val="22"/>
        </w:rPr>
        <w:t xml:space="preserve"> que, con su difusión se estaría poniendo en riesgo la seguridad de su titular.</w:t>
      </w:r>
    </w:p>
    <w:p w14:paraId="7AE55C96"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C1DF023"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3923C1E"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0C1916BB"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3989B084"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724594B6" w14:textId="77777777" w:rsidR="00863894" w:rsidRPr="00FA73B9" w:rsidRDefault="00863894" w:rsidP="00863894">
      <w:pPr>
        <w:spacing w:before="240" w:after="24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“Cuentas bancarias y/o CLABE interbancaria de personas físicas y morales privadas.</w:t>
      </w:r>
      <w:r w:rsidRPr="00FA73B9">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267055F" w14:textId="77777777" w:rsidR="00863894" w:rsidRPr="00FA73B9" w:rsidRDefault="00863894" w:rsidP="00863894">
      <w:pPr>
        <w:spacing w:before="240" w:after="24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A73B9">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5460612"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Por cuanto hace al </w:t>
      </w:r>
      <w:r w:rsidRPr="00FA73B9">
        <w:rPr>
          <w:rFonts w:ascii="Palatino Linotype" w:eastAsia="Palatino Linotype" w:hAnsi="Palatino Linotype" w:cs="Palatino Linotype"/>
          <w:b/>
          <w:sz w:val="22"/>
          <w:szCs w:val="22"/>
        </w:rPr>
        <w:t xml:space="preserve">Registro Federal de Contribuyentes (RFC) </w:t>
      </w:r>
      <w:r w:rsidRPr="00FA73B9">
        <w:rPr>
          <w:rFonts w:ascii="Palatino Linotype" w:eastAsia="Palatino Linotype" w:hAnsi="Palatino Linotype" w:cs="Palatino Linotype"/>
          <w:sz w:val="22"/>
          <w:szCs w:val="22"/>
        </w:rPr>
        <w:t>y</w:t>
      </w:r>
      <w:r w:rsidRPr="00FA73B9">
        <w:rPr>
          <w:rFonts w:ascii="Palatino Linotype" w:eastAsia="Palatino Linotype" w:hAnsi="Palatino Linotype" w:cs="Palatino Linotype"/>
          <w:b/>
          <w:sz w:val="22"/>
          <w:szCs w:val="22"/>
        </w:rPr>
        <w:t xml:space="preserve"> el domicilio fiscal </w:t>
      </w:r>
      <w:r w:rsidRPr="00FA73B9">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A63C46C"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0731BA9"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FA73B9">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FA73B9">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5AF8CD41"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15E70C8F"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“Registro Federal de Contribuyentes (RFC) de personas físicas proveedoras o contratistas. </w:t>
      </w:r>
      <w:r w:rsidRPr="00FA73B9">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FA73B9">
        <w:rPr>
          <w:rFonts w:ascii="Palatino Linotype" w:eastAsia="Palatino Linotype" w:hAnsi="Palatino Linotype" w:cs="Palatino Linotype"/>
          <w:i/>
          <w:sz w:val="22"/>
          <w:szCs w:val="22"/>
        </w:rPr>
        <w:t>ya que</w:t>
      </w:r>
      <w:proofErr w:type="gramEnd"/>
      <w:r w:rsidRPr="00FA73B9">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5BD99600"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Relacionado con lo anterior, el </w:t>
      </w:r>
      <w:r w:rsidRPr="00FA73B9">
        <w:rPr>
          <w:rFonts w:ascii="Palatino Linotype" w:eastAsia="Palatino Linotype" w:hAnsi="Palatino Linotype" w:cs="Palatino Linotype"/>
          <w:b/>
          <w:sz w:val="22"/>
          <w:szCs w:val="22"/>
        </w:rPr>
        <w:t>nombre de las personas físicas</w:t>
      </w:r>
      <w:r w:rsidRPr="00FA73B9">
        <w:rPr>
          <w:rFonts w:ascii="Palatino Linotype" w:eastAsia="Palatino Linotype" w:hAnsi="Palatino Linotype" w:cs="Palatino Linotype"/>
          <w:sz w:val="22"/>
          <w:szCs w:val="22"/>
        </w:rPr>
        <w:t xml:space="preserve"> o los </w:t>
      </w:r>
      <w:r w:rsidRPr="00FA73B9">
        <w:rPr>
          <w:rFonts w:ascii="Palatino Linotype" w:eastAsia="Palatino Linotype" w:hAnsi="Palatino Linotype" w:cs="Palatino Linotype"/>
          <w:b/>
          <w:sz w:val="22"/>
          <w:szCs w:val="22"/>
        </w:rPr>
        <w:t>representantes legales de las personas morales</w:t>
      </w:r>
      <w:r w:rsidRPr="00FA73B9">
        <w:rPr>
          <w:rFonts w:ascii="Palatino Linotype" w:eastAsia="Palatino Linotype" w:hAnsi="Palatino Linotype" w:cs="Palatino Linotype"/>
          <w:sz w:val="22"/>
          <w:szCs w:val="22"/>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w:t>
      </w:r>
      <w:r w:rsidRPr="00FA73B9">
        <w:rPr>
          <w:rFonts w:ascii="Palatino Linotype" w:eastAsia="Palatino Linotype" w:hAnsi="Palatino Linotype" w:cs="Palatino Linotype"/>
          <w:sz w:val="22"/>
          <w:szCs w:val="22"/>
        </w:rPr>
        <w:lastRenderedPageBreak/>
        <w:t>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55C65DA"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4BC2C99"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23.</w:t>
      </w:r>
      <w:r w:rsidRPr="00FA73B9">
        <w:rPr>
          <w:rFonts w:ascii="Palatino Linotype" w:eastAsia="Palatino Linotype" w:hAnsi="Palatino Linotype" w:cs="Palatino Linotype"/>
          <w:i/>
          <w:sz w:val="22"/>
          <w:szCs w:val="22"/>
        </w:rPr>
        <w:t xml:space="preserve"> (…)</w:t>
      </w:r>
    </w:p>
    <w:p w14:paraId="4207993D"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88E80B8" w14:textId="19B4F813" w:rsidR="00863894" w:rsidRPr="00FA73B9" w:rsidRDefault="00863894" w:rsidP="00863894">
      <w:pPr>
        <w:spacing w:before="280" w:after="28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4DECD83A"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“Datos de identificación del representante o apoderado legal.</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 xml:space="preserve">Naturaleza jurídica. </w:t>
      </w:r>
      <w:r w:rsidRPr="00FA73B9">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FA73B9">
        <w:rPr>
          <w:rFonts w:ascii="Palatino Linotype" w:eastAsia="Palatino Linotype" w:hAnsi="Palatino Linotype" w:cs="Palatino Linotype"/>
          <w:b/>
          <w:i/>
          <w:sz w:val="22"/>
          <w:szCs w:val="22"/>
        </w:rPr>
        <w:t xml:space="preserve">es información pública, </w:t>
      </w:r>
      <w:proofErr w:type="gramStart"/>
      <w:r w:rsidRPr="00FA73B9">
        <w:rPr>
          <w:rFonts w:ascii="Palatino Linotype" w:eastAsia="Palatino Linotype" w:hAnsi="Palatino Linotype" w:cs="Palatino Linotype"/>
          <w:b/>
          <w:i/>
          <w:sz w:val="22"/>
          <w:szCs w:val="22"/>
        </w:rPr>
        <w:t>en razón de</w:t>
      </w:r>
      <w:proofErr w:type="gramEnd"/>
      <w:r w:rsidRPr="00FA73B9">
        <w:rPr>
          <w:rFonts w:ascii="Palatino Linotype" w:eastAsia="Palatino Linotype" w:hAnsi="Palatino Linotype" w:cs="Palatino Linotype"/>
          <w:b/>
          <w:i/>
          <w:sz w:val="22"/>
          <w:szCs w:val="22"/>
        </w:rPr>
        <w:t xml:space="preserve"> que tales datos fueron proporcionados con el objeto de expresar el consentimiento obligacional del tercero y otorgar validez a dicho instrumento jurídico</w:t>
      </w:r>
      <w:r w:rsidRPr="00FA73B9">
        <w:rPr>
          <w:rFonts w:ascii="Palatino Linotype" w:eastAsia="Palatino Linotype" w:hAnsi="Palatino Linotype" w:cs="Palatino Linotype"/>
          <w:i/>
          <w:sz w:val="22"/>
          <w:szCs w:val="22"/>
        </w:rPr>
        <w:t>.”</w:t>
      </w:r>
    </w:p>
    <w:p w14:paraId="12300A8E" w14:textId="77777777" w:rsidR="00863894" w:rsidRPr="00FA73B9" w:rsidRDefault="00863894" w:rsidP="00863894">
      <w:pPr>
        <w:spacing w:before="240" w:after="240" w:line="360" w:lineRule="auto"/>
        <w:ind w:right="50"/>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FA73B9">
        <w:rPr>
          <w:rFonts w:ascii="Palatino Linotype" w:eastAsia="Palatino Linotype" w:hAnsi="Palatino Linotype" w:cs="Palatino Linotype"/>
          <w:sz w:val="22"/>
          <w:szCs w:val="22"/>
        </w:rPr>
        <w:t>Responsable</w:t>
      </w:r>
      <w:proofErr w:type="gramEnd"/>
      <w:r w:rsidRPr="00FA73B9">
        <w:rPr>
          <w:rFonts w:ascii="Palatino Linotype" w:eastAsia="Palatino Linotype" w:hAnsi="Palatino Linotype" w:cs="Palatino Linotype"/>
          <w:sz w:val="22"/>
          <w:szCs w:val="22"/>
        </w:rPr>
        <w:t xml:space="preserve"> de la Unidad de Transparencia del Sujeto Obligado, sino que ello deberá realizarse en términos de lo que disponen los </w:t>
      </w:r>
      <w:r w:rsidRPr="00FA73B9">
        <w:rPr>
          <w:rFonts w:ascii="Palatino Linotype" w:eastAsia="Palatino Linotype" w:hAnsi="Palatino Linotype" w:cs="Palatino Linotype"/>
          <w:sz w:val="22"/>
          <w:szCs w:val="22"/>
        </w:rPr>
        <w:lastRenderedPageBreak/>
        <w:t>artículos 49 fracción VIII, 53, fracción X y 59, fracción V, de la Ley en consulta, cuyo sentido literal es el siguiente:</w:t>
      </w:r>
    </w:p>
    <w:p w14:paraId="5811A920"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49.</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Los Comités de Transparencia</w:t>
      </w:r>
      <w:r w:rsidRPr="00FA73B9">
        <w:rPr>
          <w:rFonts w:ascii="Palatino Linotype" w:eastAsia="Palatino Linotype" w:hAnsi="Palatino Linotype" w:cs="Palatino Linotype"/>
          <w:i/>
          <w:sz w:val="22"/>
          <w:szCs w:val="22"/>
        </w:rPr>
        <w:t xml:space="preserve"> tendrán las siguientes atribuciones:</w:t>
      </w:r>
    </w:p>
    <w:p w14:paraId="38920BAA"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VIII. Aprobar, modificar o revocar la clasificación de la información</w:t>
      </w:r>
      <w:r w:rsidRPr="00FA73B9">
        <w:rPr>
          <w:rFonts w:ascii="Palatino Linotype" w:eastAsia="Palatino Linotype" w:hAnsi="Palatino Linotype" w:cs="Palatino Linotype"/>
          <w:i/>
          <w:sz w:val="22"/>
          <w:szCs w:val="22"/>
        </w:rPr>
        <w:t>…”</w:t>
      </w:r>
    </w:p>
    <w:p w14:paraId="55D646D5"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53.</w:t>
      </w:r>
      <w:r w:rsidRPr="00FA73B9">
        <w:rPr>
          <w:rFonts w:ascii="Palatino Linotype" w:eastAsia="Palatino Linotype" w:hAnsi="Palatino Linotype" w:cs="Palatino Linotype"/>
          <w:i/>
          <w:sz w:val="22"/>
          <w:szCs w:val="22"/>
        </w:rPr>
        <w:t xml:space="preserve"> Las </w:t>
      </w:r>
      <w:r w:rsidRPr="00FA73B9">
        <w:rPr>
          <w:rFonts w:ascii="Palatino Linotype" w:eastAsia="Palatino Linotype" w:hAnsi="Palatino Linotype" w:cs="Palatino Linotype"/>
          <w:b/>
          <w:i/>
          <w:sz w:val="22"/>
          <w:szCs w:val="22"/>
        </w:rPr>
        <w:t>Unidades de Transparencia</w:t>
      </w:r>
      <w:r w:rsidRPr="00FA73B9">
        <w:rPr>
          <w:rFonts w:ascii="Palatino Linotype" w:eastAsia="Palatino Linotype" w:hAnsi="Palatino Linotype" w:cs="Palatino Linotype"/>
          <w:i/>
          <w:sz w:val="22"/>
          <w:szCs w:val="22"/>
        </w:rPr>
        <w:t xml:space="preserve"> tendrán las siguientes </w:t>
      </w:r>
      <w:r w:rsidRPr="00FA73B9">
        <w:rPr>
          <w:rFonts w:ascii="Palatino Linotype" w:eastAsia="Palatino Linotype" w:hAnsi="Palatino Linotype" w:cs="Palatino Linotype"/>
          <w:b/>
          <w:i/>
          <w:sz w:val="22"/>
          <w:szCs w:val="22"/>
        </w:rPr>
        <w:t>funciones</w:t>
      </w:r>
      <w:r w:rsidRPr="00FA73B9">
        <w:rPr>
          <w:rFonts w:ascii="Palatino Linotype" w:eastAsia="Palatino Linotype" w:hAnsi="Palatino Linotype" w:cs="Palatino Linotype"/>
          <w:i/>
          <w:sz w:val="22"/>
          <w:szCs w:val="22"/>
        </w:rPr>
        <w:t>:</w:t>
      </w:r>
    </w:p>
    <w:p w14:paraId="18683D90"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 Presentar ante el Comité, el proyecto de clasificación de información</w:t>
      </w:r>
      <w:r w:rsidRPr="00FA73B9">
        <w:rPr>
          <w:rFonts w:ascii="Palatino Linotype" w:eastAsia="Palatino Linotype" w:hAnsi="Palatino Linotype" w:cs="Palatino Linotype"/>
          <w:i/>
          <w:sz w:val="22"/>
          <w:szCs w:val="22"/>
        </w:rPr>
        <w:t xml:space="preserve">…” </w:t>
      </w:r>
    </w:p>
    <w:p w14:paraId="720E6B2A"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“Artículo 59.</w:t>
      </w:r>
      <w:r w:rsidRPr="00FA73B9">
        <w:rPr>
          <w:rFonts w:ascii="Palatino Linotype" w:eastAsia="Palatino Linotype" w:hAnsi="Palatino Linotype" w:cs="Palatino Linotype"/>
          <w:i/>
          <w:sz w:val="22"/>
          <w:szCs w:val="22"/>
        </w:rPr>
        <w:t xml:space="preserve"> Los </w:t>
      </w:r>
      <w:r w:rsidRPr="00FA73B9">
        <w:rPr>
          <w:rFonts w:ascii="Palatino Linotype" w:eastAsia="Palatino Linotype" w:hAnsi="Palatino Linotype" w:cs="Palatino Linotype"/>
          <w:b/>
          <w:i/>
          <w:sz w:val="22"/>
          <w:szCs w:val="22"/>
        </w:rPr>
        <w:t>servidores públicos habilitados</w:t>
      </w:r>
      <w:r w:rsidRPr="00FA73B9">
        <w:rPr>
          <w:rFonts w:ascii="Palatino Linotype" w:eastAsia="Palatino Linotype" w:hAnsi="Palatino Linotype" w:cs="Palatino Linotype"/>
          <w:i/>
          <w:sz w:val="22"/>
          <w:szCs w:val="22"/>
        </w:rPr>
        <w:t xml:space="preserve"> tendrán las </w:t>
      </w:r>
      <w:r w:rsidRPr="00FA73B9">
        <w:rPr>
          <w:rFonts w:ascii="Palatino Linotype" w:eastAsia="Palatino Linotype" w:hAnsi="Palatino Linotype" w:cs="Palatino Linotype"/>
          <w:b/>
          <w:i/>
          <w:sz w:val="22"/>
          <w:szCs w:val="22"/>
        </w:rPr>
        <w:t>funciones</w:t>
      </w:r>
      <w:r w:rsidRPr="00FA73B9">
        <w:rPr>
          <w:rFonts w:ascii="Palatino Linotype" w:eastAsia="Palatino Linotype" w:hAnsi="Palatino Linotype" w:cs="Palatino Linotype"/>
          <w:i/>
          <w:sz w:val="22"/>
          <w:szCs w:val="22"/>
        </w:rPr>
        <w:t xml:space="preserve"> siguientes:</w:t>
      </w:r>
    </w:p>
    <w:p w14:paraId="2E3230C1"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A73B9">
        <w:rPr>
          <w:rFonts w:ascii="Palatino Linotype" w:eastAsia="Palatino Linotype" w:hAnsi="Palatino Linotype" w:cs="Palatino Linotype"/>
          <w:i/>
          <w:sz w:val="22"/>
          <w:szCs w:val="22"/>
        </w:rPr>
        <w:t>, la cual tendrá los fundamentos y argumentos en que se basa dicha propuesta…”</w:t>
      </w:r>
    </w:p>
    <w:p w14:paraId="568537C0"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FB8A035"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8E6FAD3"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Artículo 149.</w:t>
      </w:r>
      <w:r w:rsidRPr="00FA73B9">
        <w:rPr>
          <w:rFonts w:ascii="Palatino Linotype" w:eastAsia="Palatino Linotype" w:hAnsi="Palatino Linotype" w:cs="Palatino Linotype"/>
          <w:i/>
          <w:sz w:val="22"/>
          <w:szCs w:val="22"/>
        </w:rPr>
        <w:t xml:space="preserve"> El </w:t>
      </w:r>
      <w:r w:rsidRPr="00FA73B9">
        <w:rPr>
          <w:rFonts w:ascii="Palatino Linotype" w:eastAsia="Palatino Linotype" w:hAnsi="Palatino Linotype" w:cs="Palatino Linotype"/>
          <w:b/>
          <w:i/>
          <w:sz w:val="22"/>
          <w:szCs w:val="22"/>
        </w:rPr>
        <w:t>acuerdo que clasifique la información como confidencial</w:t>
      </w:r>
      <w:r w:rsidRPr="00FA73B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0316E3B" w14:textId="77777777" w:rsidR="00863894" w:rsidRPr="00FA73B9" w:rsidRDefault="00863894" w:rsidP="00863894">
      <w:pPr>
        <w:spacing w:before="240" w:after="240" w:line="360" w:lineRule="auto"/>
        <w:ind w:right="5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lastRenderedPageBreak/>
        <w:t xml:space="preserve">Es decir,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35EB7C3" w14:textId="77777777" w:rsidR="00863894" w:rsidRPr="00FA73B9" w:rsidRDefault="00863894" w:rsidP="00863894">
      <w:pPr>
        <w:spacing w:before="240" w:after="240"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Atento a lo anterior, cabe señalar que el Comité de Transparencia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3BC5DA7"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 “</w:t>
      </w:r>
      <w:proofErr w:type="gramStart"/>
      <w:r w:rsidRPr="00FA73B9">
        <w:rPr>
          <w:rFonts w:ascii="Palatino Linotype" w:eastAsia="Palatino Linotype" w:hAnsi="Palatino Linotype" w:cs="Palatino Linotype"/>
          <w:b/>
          <w:i/>
          <w:sz w:val="22"/>
          <w:szCs w:val="22"/>
        </w:rPr>
        <w:t>Segundo.-</w:t>
      </w:r>
      <w:proofErr w:type="gramEnd"/>
      <w:r w:rsidRPr="00FA73B9">
        <w:rPr>
          <w:rFonts w:ascii="Palatino Linotype" w:eastAsia="Palatino Linotype" w:hAnsi="Palatino Linotype" w:cs="Palatino Linotype"/>
          <w:i/>
          <w:sz w:val="22"/>
          <w:szCs w:val="22"/>
        </w:rPr>
        <w:t xml:space="preserve"> Para efectos de los presentes Lineamientos Generales, se entenderá por:</w:t>
      </w:r>
    </w:p>
    <w:p w14:paraId="5C6190C7" w14:textId="77777777" w:rsidR="00863894" w:rsidRPr="00FA73B9" w:rsidRDefault="00863894" w:rsidP="00863894">
      <w:pPr>
        <w:tabs>
          <w:tab w:val="left" w:pos="8222"/>
        </w:tabs>
        <w:spacing w:before="120" w:after="120"/>
        <w:ind w:left="1134"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XVIII.</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Versión pública:</w:t>
      </w:r>
      <w:r w:rsidRPr="00FA73B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A73B9">
        <w:rPr>
          <w:rFonts w:ascii="Palatino Linotype" w:eastAsia="Palatino Linotype" w:hAnsi="Palatino Linotype" w:cs="Palatino Linotype"/>
          <w:b/>
          <w:i/>
          <w:sz w:val="22"/>
          <w:szCs w:val="22"/>
        </w:rPr>
        <w:t>fundando y motivando la</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reserva o confidencialidad</w:t>
      </w:r>
      <w:r w:rsidRPr="00FA73B9">
        <w:rPr>
          <w:rFonts w:ascii="Palatino Linotype" w:eastAsia="Palatino Linotype" w:hAnsi="Palatino Linotype" w:cs="Palatino Linotype"/>
          <w:i/>
          <w:sz w:val="22"/>
          <w:szCs w:val="22"/>
        </w:rPr>
        <w:t>, a través de la resolución que para tal efecto emita el Comité de Transparencia.</w:t>
      </w:r>
    </w:p>
    <w:p w14:paraId="25FC1C94"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w:t>
      </w:r>
    </w:p>
    <w:p w14:paraId="53E11E06"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Cuarto.</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Para clasificar la información como</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reservada o</w:t>
      </w:r>
      <w:r w:rsidRPr="00FA73B9">
        <w:rPr>
          <w:rFonts w:ascii="Palatino Linotype" w:eastAsia="Palatino Linotype" w:hAnsi="Palatino Linotype" w:cs="Palatino Linotype"/>
          <w:i/>
          <w:sz w:val="22"/>
          <w:szCs w:val="22"/>
        </w:rPr>
        <w:t xml:space="preserve"> </w:t>
      </w:r>
      <w:r w:rsidRPr="00FA73B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A73B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49B839"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lastRenderedPageBreak/>
        <w:t>Los sujetos obligados deberán aplicar, de manera estricta, las excepciones al derecho de acceso a la información y sólo podrán invocarlas cuando acrediten su procedencia.</w:t>
      </w:r>
    </w:p>
    <w:p w14:paraId="6D2D600F"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Quinto.</w:t>
      </w:r>
      <w:r w:rsidRPr="00FA73B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CB1B4F"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Sexto.</w:t>
      </w:r>
      <w:r w:rsidRPr="00FA73B9">
        <w:rPr>
          <w:rFonts w:ascii="Palatino Linotype" w:eastAsia="Palatino Linotype" w:hAnsi="Palatino Linotype" w:cs="Palatino Linotype"/>
          <w:i/>
          <w:sz w:val="22"/>
          <w:szCs w:val="22"/>
        </w:rPr>
        <w:t xml:space="preserve"> Se deroga.</w:t>
      </w:r>
    </w:p>
    <w:p w14:paraId="0AE362EB"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Séptimo.</w:t>
      </w:r>
      <w:r w:rsidRPr="00FA73B9">
        <w:rPr>
          <w:rFonts w:ascii="Palatino Linotype" w:eastAsia="Palatino Linotype" w:hAnsi="Palatino Linotype" w:cs="Palatino Linotype"/>
          <w:i/>
          <w:sz w:val="22"/>
          <w:szCs w:val="22"/>
        </w:rPr>
        <w:t xml:space="preserve"> La clasificación de la información se llevará a cabo en el momento en que:</w:t>
      </w:r>
    </w:p>
    <w:p w14:paraId="50569435" w14:textId="77777777" w:rsidR="00863894" w:rsidRPr="00FA73B9" w:rsidRDefault="00863894" w:rsidP="00863894">
      <w:pPr>
        <w:tabs>
          <w:tab w:val="left" w:pos="8222"/>
        </w:tabs>
        <w:spacing w:before="120" w:after="120"/>
        <w:ind w:left="1134"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xml:space="preserve"> Se reciba una solicitud de acceso a la información;</w:t>
      </w:r>
    </w:p>
    <w:p w14:paraId="24809B7F" w14:textId="77777777" w:rsidR="00863894" w:rsidRPr="00FA73B9" w:rsidRDefault="00863894" w:rsidP="00863894">
      <w:pPr>
        <w:tabs>
          <w:tab w:val="left" w:pos="8222"/>
        </w:tabs>
        <w:spacing w:before="120" w:after="120"/>
        <w:ind w:left="1134"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w:t>
      </w:r>
      <w:r w:rsidRPr="00FA73B9">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74DA1806" w14:textId="77777777" w:rsidR="00863894" w:rsidRPr="00FA73B9" w:rsidRDefault="00863894" w:rsidP="00863894">
      <w:pPr>
        <w:tabs>
          <w:tab w:val="left" w:pos="8222"/>
        </w:tabs>
        <w:spacing w:before="120" w:after="120"/>
        <w:ind w:left="1134"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III.</w:t>
      </w:r>
      <w:r w:rsidRPr="00FA73B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DD8838E"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i/>
          <w:sz w:val="22"/>
          <w:szCs w:val="22"/>
        </w:rPr>
        <w:t>conforme a su naturaleza, si encuadra en una causal de reserva o de confidencialidad.</w:t>
      </w:r>
    </w:p>
    <w:p w14:paraId="263BD5A6"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Octavo.</w:t>
      </w:r>
      <w:r w:rsidRPr="00FA73B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800CE8"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B7C04B0"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w:t>
      </w:r>
      <w:r w:rsidRPr="00FA73B9">
        <w:rPr>
          <w:rFonts w:ascii="Palatino Linotype" w:eastAsia="Palatino Linotype" w:hAnsi="Palatino Linotype" w:cs="Palatino Linotype"/>
          <w:i/>
          <w:sz w:val="22"/>
          <w:szCs w:val="22"/>
        </w:rPr>
        <w:lastRenderedPageBreak/>
        <w:t>los presentes lineamientos, así como las circunstancias que justifican el establecimiento de determinado plazo de reserva.</w:t>
      </w:r>
    </w:p>
    <w:p w14:paraId="4FCC96B3"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Noveno.</w:t>
      </w:r>
      <w:r w:rsidRPr="00FA73B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BE24CB"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Décimo.</w:t>
      </w:r>
      <w:r w:rsidRPr="00FA73B9">
        <w:rPr>
          <w:rFonts w:ascii="Palatino Linotype" w:eastAsia="Palatino Linotype" w:hAnsi="Palatino Linotype" w:cs="Palatino Linotype"/>
          <w:i/>
          <w:sz w:val="22"/>
          <w:szCs w:val="22"/>
        </w:rPr>
        <w:t xml:space="preserve"> Los titulares de las </w:t>
      </w:r>
      <w:proofErr w:type="gramStart"/>
      <w:r w:rsidRPr="00FA73B9">
        <w:rPr>
          <w:rFonts w:ascii="Palatino Linotype" w:eastAsia="Palatino Linotype" w:hAnsi="Palatino Linotype" w:cs="Palatino Linotype"/>
          <w:i/>
          <w:sz w:val="22"/>
          <w:szCs w:val="22"/>
        </w:rPr>
        <w:t>áreas,</w:t>
      </w:r>
      <w:proofErr w:type="gramEnd"/>
      <w:r w:rsidRPr="00FA73B9">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79682CB"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4249A1C" w14:textId="77777777" w:rsidR="00863894" w:rsidRPr="00FA73B9" w:rsidRDefault="00863894" w:rsidP="00863894">
      <w:pPr>
        <w:tabs>
          <w:tab w:val="left" w:pos="8222"/>
        </w:tabs>
        <w:spacing w:before="120" w:after="120"/>
        <w:ind w:left="851" w:right="1134"/>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Décimo primero.</w:t>
      </w:r>
      <w:r w:rsidRPr="00FA73B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B390175" w14:textId="77777777" w:rsidR="00863894" w:rsidRPr="00FA73B9" w:rsidRDefault="00863894" w:rsidP="008638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4F9C4D1"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 “Quincuagésimo. </w:t>
      </w:r>
      <w:r w:rsidRPr="00FA73B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D003B32" w14:textId="77777777" w:rsidR="00863894" w:rsidRPr="00FA73B9" w:rsidRDefault="00863894" w:rsidP="008638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Quincuagésimo primero. </w:t>
      </w:r>
      <w:r w:rsidRPr="00FA73B9">
        <w:rPr>
          <w:rFonts w:ascii="Palatino Linotype" w:eastAsia="Palatino Linotype" w:hAnsi="Palatino Linotype" w:cs="Palatino Linotype"/>
          <w:i/>
          <w:sz w:val="22"/>
          <w:szCs w:val="22"/>
        </w:rPr>
        <w:t xml:space="preserve">Toda acta del Comité de Transparencia deberá contener: </w:t>
      </w:r>
    </w:p>
    <w:p w14:paraId="0CEBF2FD"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lastRenderedPageBreak/>
        <w:t>I.</w:t>
      </w:r>
      <w:r w:rsidRPr="00FA73B9">
        <w:rPr>
          <w:rFonts w:ascii="Palatino Linotype" w:eastAsia="Palatino Linotype" w:hAnsi="Palatino Linotype" w:cs="Palatino Linotype"/>
          <w:i/>
          <w:sz w:val="22"/>
          <w:szCs w:val="22"/>
        </w:rPr>
        <w:t xml:space="preserve"> El número de sesión y fecha; </w:t>
      </w:r>
    </w:p>
    <w:p w14:paraId="52D59745"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w:t>
      </w:r>
      <w:r w:rsidRPr="00FA73B9">
        <w:rPr>
          <w:rFonts w:ascii="Palatino Linotype" w:eastAsia="Palatino Linotype" w:hAnsi="Palatino Linotype" w:cs="Palatino Linotype"/>
          <w:i/>
          <w:sz w:val="22"/>
          <w:szCs w:val="22"/>
        </w:rPr>
        <w:t xml:space="preserve">. El nombre del área que solicitó la clasificación de información; </w:t>
      </w:r>
    </w:p>
    <w:p w14:paraId="67191738"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III</w:t>
      </w:r>
      <w:r w:rsidRPr="00FA73B9">
        <w:rPr>
          <w:rFonts w:ascii="Palatino Linotype" w:eastAsia="Palatino Linotype" w:hAnsi="Palatino Linotype" w:cs="Palatino Linotype"/>
          <w:i/>
          <w:sz w:val="22"/>
          <w:szCs w:val="22"/>
        </w:rPr>
        <w:t xml:space="preserve">. La fundamentación legal y motivación correspondiente; </w:t>
      </w:r>
    </w:p>
    <w:p w14:paraId="489CA16D"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IV</w:t>
      </w:r>
      <w:r w:rsidRPr="00FA73B9">
        <w:rPr>
          <w:rFonts w:ascii="Palatino Linotype" w:eastAsia="Palatino Linotype" w:hAnsi="Palatino Linotype" w:cs="Palatino Linotype"/>
          <w:i/>
          <w:sz w:val="22"/>
          <w:szCs w:val="22"/>
        </w:rPr>
        <w:t xml:space="preserve">. La resolución o resoluciones aprobadas; y </w:t>
      </w:r>
    </w:p>
    <w:p w14:paraId="3BE9A385"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V</w:t>
      </w:r>
      <w:r w:rsidRPr="00FA73B9">
        <w:rPr>
          <w:rFonts w:ascii="Palatino Linotype" w:eastAsia="Palatino Linotype" w:hAnsi="Palatino Linotype" w:cs="Palatino Linotype"/>
          <w:i/>
          <w:sz w:val="22"/>
          <w:szCs w:val="22"/>
        </w:rPr>
        <w:t xml:space="preserve">. La rúbrica o firma digital de cada integrante del Comité de Transparencia. </w:t>
      </w:r>
    </w:p>
    <w:p w14:paraId="0D3305C1" w14:textId="77777777" w:rsidR="00863894" w:rsidRPr="00FA73B9" w:rsidRDefault="00863894" w:rsidP="008638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97067D2"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84BD1A8"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II</w:t>
      </w:r>
      <w:r w:rsidRPr="00FA73B9">
        <w:rPr>
          <w:rFonts w:ascii="Palatino Linotype" w:eastAsia="Palatino Linotype" w:hAnsi="Palatino Linotype" w:cs="Palatino Linotype"/>
          <w:i/>
          <w:sz w:val="22"/>
          <w:szCs w:val="22"/>
        </w:rPr>
        <w:t>. Descripción de las partes o secciones reservadas, en caso de clasificación parcial</w:t>
      </w:r>
      <w:r w:rsidRPr="00FA73B9">
        <w:rPr>
          <w:rFonts w:ascii="Palatino Linotype" w:eastAsia="Palatino Linotype" w:hAnsi="Palatino Linotype" w:cs="Palatino Linotype"/>
          <w:b/>
          <w:i/>
          <w:sz w:val="22"/>
          <w:szCs w:val="22"/>
        </w:rPr>
        <w:t xml:space="preserve">; </w:t>
      </w:r>
    </w:p>
    <w:p w14:paraId="3FB7094D"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III.</w:t>
      </w:r>
      <w:r w:rsidRPr="00FA73B9">
        <w:rPr>
          <w:rFonts w:ascii="Palatino Linotype" w:eastAsia="Palatino Linotype" w:hAnsi="Palatino Linotype" w:cs="Palatino Linotype"/>
          <w:i/>
          <w:sz w:val="22"/>
          <w:szCs w:val="22"/>
        </w:rPr>
        <w:t xml:space="preserve"> El periodo por el que mantendrá su clasificación y fecha de expiración; y </w:t>
      </w:r>
    </w:p>
    <w:p w14:paraId="6BEC9EB2" w14:textId="77777777" w:rsidR="00863894" w:rsidRPr="00FA73B9" w:rsidRDefault="00863894" w:rsidP="00863894">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IV.</w:t>
      </w:r>
      <w:r w:rsidRPr="00FA73B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F90F6B1" w14:textId="77777777" w:rsidR="00863894" w:rsidRPr="00FA73B9" w:rsidRDefault="00863894" w:rsidP="008638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754D106" w14:textId="77777777" w:rsidR="00863894" w:rsidRPr="00FA73B9" w:rsidRDefault="00863894" w:rsidP="0086389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BE39C3B" w14:textId="77777777" w:rsidR="00863894" w:rsidRPr="00FA73B9" w:rsidRDefault="00863894" w:rsidP="00863894">
      <w:pPr>
        <w:spacing w:before="240" w:after="240"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5ED8775" w14:textId="77777777" w:rsidR="00863894" w:rsidRPr="00FA73B9" w:rsidRDefault="00863894" w:rsidP="00863894">
      <w:pPr>
        <w:spacing w:before="120" w:after="120"/>
        <w:ind w:left="851"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r w:rsidRPr="00FA73B9">
        <w:rPr>
          <w:rFonts w:ascii="Palatino Linotype" w:eastAsia="Palatino Linotype" w:hAnsi="Palatino Linotype" w:cs="Palatino Linotype"/>
          <w:b/>
          <w:i/>
          <w:sz w:val="22"/>
          <w:szCs w:val="22"/>
        </w:rPr>
        <w:t>Quincuagésimo segundo</w:t>
      </w:r>
      <w:r w:rsidRPr="00FA73B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726F70" w14:textId="77777777" w:rsidR="00863894" w:rsidRPr="00FA73B9" w:rsidRDefault="00863894" w:rsidP="00863894">
      <w:pPr>
        <w:spacing w:before="120" w:after="120"/>
        <w:ind w:left="851"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152A1706" w14:textId="77777777" w:rsidR="00863894" w:rsidRPr="00FA73B9" w:rsidRDefault="00863894" w:rsidP="00863894">
      <w:pPr>
        <w:spacing w:before="120" w:after="120"/>
        <w:ind w:left="1134"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AC1F3E9" w14:textId="77777777" w:rsidR="00863894" w:rsidRPr="00FA73B9" w:rsidRDefault="00863894" w:rsidP="00863894">
      <w:pPr>
        <w:spacing w:before="120" w:after="120"/>
        <w:ind w:left="1134"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w:t>
      </w:r>
      <w:r w:rsidRPr="00FA73B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DB6E3FF" w14:textId="77777777" w:rsidR="00863894" w:rsidRPr="00FA73B9" w:rsidRDefault="00863894" w:rsidP="00863894">
      <w:pPr>
        <w:spacing w:before="120" w:after="120"/>
        <w:ind w:left="1134"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III.</w:t>
      </w:r>
      <w:r w:rsidRPr="00FA73B9">
        <w:rPr>
          <w:rFonts w:ascii="Palatino Linotype" w:eastAsia="Palatino Linotype" w:hAnsi="Palatino Linotype" w:cs="Palatino Linotype"/>
          <w:i/>
          <w:sz w:val="22"/>
          <w:szCs w:val="22"/>
        </w:rPr>
        <w:t xml:space="preserve"> Señalar las personas o instancias autorizadas a acceder a la información clasificada.</w:t>
      </w:r>
    </w:p>
    <w:p w14:paraId="7C5589DF" w14:textId="77777777" w:rsidR="00863894" w:rsidRPr="00FA73B9" w:rsidRDefault="00863894" w:rsidP="00863894">
      <w:pPr>
        <w:spacing w:before="120" w:after="120"/>
        <w:ind w:left="851"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89720DA" w14:textId="77777777" w:rsidR="00863894" w:rsidRPr="00FA73B9" w:rsidRDefault="00863894" w:rsidP="0086389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w:t>
      </w:r>
    </w:p>
    <w:p w14:paraId="58D43A50" w14:textId="77777777" w:rsidR="00863894" w:rsidRPr="00FA73B9" w:rsidRDefault="00863894" w:rsidP="0086389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 xml:space="preserve">Quincuagésimo cuarto. </w:t>
      </w:r>
      <w:r w:rsidRPr="00FA73B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A73B9">
        <w:rPr>
          <w:rFonts w:ascii="Palatino Linotype" w:eastAsia="Palatino Linotype" w:hAnsi="Palatino Linotype" w:cs="Palatino Linotype"/>
          <w:b/>
          <w:i/>
          <w:sz w:val="22"/>
          <w:szCs w:val="22"/>
        </w:rPr>
        <w:t xml:space="preserve"> </w:t>
      </w:r>
    </w:p>
    <w:p w14:paraId="60CDF749"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 xml:space="preserve">Quincuagésimo quinto. </w:t>
      </w:r>
      <w:r w:rsidRPr="00FA73B9">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FA73B9">
        <w:rPr>
          <w:rFonts w:ascii="Palatino Linotype" w:eastAsia="Palatino Linotype" w:hAnsi="Palatino Linotype" w:cs="Palatino Linotype"/>
          <w:i/>
          <w:sz w:val="22"/>
          <w:szCs w:val="22"/>
        </w:rPr>
        <w:t>testado</w:t>
      </w:r>
      <w:proofErr w:type="spellEnd"/>
      <w:r w:rsidRPr="00FA73B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8949EC2" w14:textId="77777777" w:rsidR="00863894" w:rsidRPr="00FA73B9" w:rsidRDefault="00863894" w:rsidP="00863894">
      <w:pPr>
        <w:spacing w:before="120" w:after="120"/>
        <w:ind w:left="851" w:right="902"/>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b/>
          <w:i/>
          <w:sz w:val="22"/>
          <w:szCs w:val="22"/>
        </w:rPr>
        <w:t>...</w:t>
      </w:r>
    </w:p>
    <w:p w14:paraId="589B6040"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Quincuagésimo séptimo</w:t>
      </w:r>
      <w:r w:rsidRPr="00FA73B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BC8670B"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w:t>
      </w:r>
      <w:r w:rsidRPr="00FA73B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225EB23"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II.</w:t>
      </w:r>
      <w:r w:rsidRPr="00FA73B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3BA64E5" w14:textId="77777777" w:rsidR="00863894" w:rsidRPr="00FA73B9" w:rsidRDefault="00863894" w:rsidP="00863894">
      <w:pPr>
        <w:spacing w:before="120" w:after="120"/>
        <w:ind w:left="1134"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lastRenderedPageBreak/>
        <w:t>III</w:t>
      </w:r>
      <w:r w:rsidRPr="00FA73B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FA73B9">
        <w:rPr>
          <w:rFonts w:ascii="Palatino Linotype" w:eastAsia="Palatino Linotype" w:hAnsi="Palatino Linotype" w:cs="Palatino Linotype"/>
          <w:i/>
          <w:sz w:val="22"/>
          <w:szCs w:val="22"/>
        </w:rPr>
        <w:t>los mismos</w:t>
      </w:r>
      <w:proofErr w:type="gramEnd"/>
      <w:r w:rsidRPr="00FA73B9">
        <w:rPr>
          <w:rFonts w:ascii="Palatino Linotype" w:eastAsia="Palatino Linotype" w:hAnsi="Palatino Linotype" w:cs="Palatino Linotype"/>
          <w:i/>
          <w:sz w:val="22"/>
          <w:szCs w:val="22"/>
        </w:rPr>
        <w:t xml:space="preserve">. </w:t>
      </w:r>
    </w:p>
    <w:p w14:paraId="50BD9476"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3F542AB" w14:textId="77777777" w:rsidR="00863894" w:rsidRPr="00FA73B9" w:rsidRDefault="00863894" w:rsidP="00863894">
      <w:pPr>
        <w:spacing w:before="120" w:after="120"/>
        <w:ind w:left="851" w:right="902"/>
        <w:jc w:val="both"/>
        <w:rPr>
          <w:rFonts w:ascii="Palatino Linotype" w:eastAsia="Palatino Linotype" w:hAnsi="Palatino Linotype" w:cs="Palatino Linotype"/>
          <w:i/>
          <w:sz w:val="22"/>
          <w:szCs w:val="22"/>
        </w:rPr>
      </w:pPr>
      <w:r w:rsidRPr="00FA73B9">
        <w:rPr>
          <w:rFonts w:ascii="Palatino Linotype" w:eastAsia="Palatino Linotype" w:hAnsi="Palatino Linotype" w:cs="Palatino Linotype"/>
          <w:b/>
          <w:i/>
          <w:sz w:val="22"/>
          <w:szCs w:val="22"/>
        </w:rPr>
        <w:t>Quincuagésimo octavo</w:t>
      </w:r>
      <w:r w:rsidRPr="00FA73B9">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FA73B9">
        <w:rPr>
          <w:rFonts w:ascii="Palatino Linotype" w:eastAsia="Palatino Linotype" w:hAnsi="Palatino Linotype" w:cs="Palatino Linotype"/>
          <w:i/>
          <w:sz w:val="22"/>
          <w:szCs w:val="22"/>
        </w:rPr>
        <w:t>la misma</w:t>
      </w:r>
      <w:proofErr w:type="gramEnd"/>
      <w:r w:rsidRPr="00FA73B9">
        <w:rPr>
          <w:rFonts w:ascii="Palatino Linotype" w:eastAsia="Palatino Linotype" w:hAnsi="Palatino Linotype" w:cs="Palatino Linotype"/>
          <w:i/>
          <w:sz w:val="22"/>
          <w:szCs w:val="22"/>
        </w:rPr>
        <w:t>.”</w:t>
      </w:r>
    </w:p>
    <w:p w14:paraId="7FCE1BD9" w14:textId="530DF425" w:rsidR="002672F6" w:rsidRPr="00FA73B9" w:rsidRDefault="002672F6"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w:t>
      </w:r>
      <w:r w:rsidR="00453854" w:rsidRPr="00FA73B9">
        <w:rPr>
          <w:rFonts w:ascii="Palatino Linotype" w:eastAsia="Palatino Linotype" w:hAnsi="Palatino Linotype" w:cs="Palatino Linotype"/>
          <w:sz w:val="22"/>
          <w:szCs w:val="22"/>
        </w:rPr>
        <w:t>I</w:t>
      </w:r>
      <w:r w:rsidRPr="00FA73B9">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210F5D41" w14:textId="77777777" w:rsidR="002672F6" w:rsidRPr="00FA73B9" w:rsidRDefault="002672F6" w:rsidP="002672F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5793F2F" w14:textId="77777777" w:rsidR="002672F6" w:rsidRPr="00FA73B9" w:rsidRDefault="002672F6" w:rsidP="002672F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FA73B9">
        <w:rPr>
          <w:rFonts w:ascii="Palatino Linotype" w:eastAsia="Palatino Linotype" w:hAnsi="Palatino Linotype" w:cs="Palatino Linotype"/>
          <w:b/>
          <w:sz w:val="22"/>
          <w:szCs w:val="22"/>
        </w:rPr>
        <w:t>III. R E S U E L V E</w:t>
      </w:r>
    </w:p>
    <w:p w14:paraId="7779CD3B" w14:textId="77777777" w:rsidR="002672F6" w:rsidRPr="00FA73B9" w:rsidRDefault="002672F6" w:rsidP="002672F6">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3756AD40" w14:textId="1F7B4C13" w:rsidR="00453854" w:rsidRPr="00FA73B9" w:rsidRDefault="00453854" w:rsidP="00453854">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FA73B9">
        <w:rPr>
          <w:rFonts w:ascii="Palatino Linotype" w:eastAsia="Palatino Linotype" w:hAnsi="Palatino Linotype" w:cs="Palatino Linotype"/>
          <w:b/>
          <w:sz w:val="22"/>
          <w:szCs w:val="22"/>
        </w:rPr>
        <w:t xml:space="preserve">Primero. </w:t>
      </w:r>
      <w:r w:rsidRPr="00FA73B9">
        <w:rPr>
          <w:rFonts w:ascii="Palatino Linotype" w:eastAsia="Palatino Linotype" w:hAnsi="Palatino Linotype" w:cs="Palatino Linotype"/>
          <w:sz w:val="22"/>
          <w:szCs w:val="22"/>
        </w:rPr>
        <w:t xml:space="preserve">Resultan </w:t>
      </w:r>
      <w:r w:rsidRPr="00FA73B9">
        <w:rPr>
          <w:rFonts w:ascii="Palatino Linotype" w:eastAsia="Palatino Linotype" w:hAnsi="Palatino Linotype" w:cs="Palatino Linotype"/>
          <w:b/>
          <w:sz w:val="22"/>
          <w:szCs w:val="22"/>
        </w:rPr>
        <w:t>fundadas</w:t>
      </w:r>
      <w:r w:rsidRPr="00FA73B9">
        <w:rPr>
          <w:rFonts w:ascii="Palatino Linotype" w:eastAsia="Palatino Linotype" w:hAnsi="Palatino Linotype" w:cs="Palatino Linotype"/>
          <w:sz w:val="22"/>
          <w:szCs w:val="22"/>
        </w:rPr>
        <w:t xml:space="preserve"> las razones o motivos de inconformidad hechos valer por la parte</w:t>
      </w:r>
      <w:r w:rsidRPr="00FA73B9">
        <w:rPr>
          <w:rFonts w:ascii="Palatino Linotype" w:eastAsia="Palatino Linotype" w:hAnsi="Palatino Linotype" w:cs="Palatino Linotype"/>
          <w:b/>
          <w:sz w:val="22"/>
          <w:szCs w:val="22"/>
        </w:rPr>
        <w:t xml:space="preserve"> Recurrente</w:t>
      </w:r>
      <w:r w:rsidRPr="00FA73B9">
        <w:rPr>
          <w:rFonts w:ascii="Palatino Linotype" w:eastAsia="Palatino Linotype" w:hAnsi="Palatino Linotype" w:cs="Palatino Linotype"/>
          <w:sz w:val="22"/>
          <w:szCs w:val="22"/>
        </w:rPr>
        <w:t xml:space="preserve"> en el recurso de revisión </w:t>
      </w:r>
      <w:r w:rsidRPr="00FA73B9">
        <w:rPr>
          <w:rFonts w:ascii="Palatino Linotype" w:eastAsia="Palatino Linotype" w:hAnsi="Palatino Linotype" w:cs="Palatino Linotype"/>
          <w:b/>
          <w:sz w:val="22"/>
          <w:szCs w:val="22"/>
        </w:rPr>
        <w:t>0</w:t>
      </w:r>
      <w:r w:rsidR="0097574F" w:rsidRPr="00FA73B9">
        <w:rPr>
          <w:rFonts w:ascii="Palatino Linotype" w:eastAsia="Palatino Linotype" w:hAnsi="Palatino Linotype" w:cs="Palatino Linotype"/>
          <w:b/>
          <w:sz w:val="22"/>
          <w:szCs w:val="22"/>
        </w:rPr>
        <w:t>5</w:t>
      </w:r>
      <w:r w:rsidR="00B317B4" w:rsidRPr="00FA73B9">
        <w:rPr>
          <w:rFonts w:ascii="Palatino Linotype" w:eastAsia="Palatino Linotype" w:hAnsi="Palatino Linotype" w:cs="Palatino Linotype"/>
          <w:b/>
          <w:sz w:val="22"/>
          <w:szCs w:val="22"/>
        </w:rPr>
        <w:t>954</w:t>
      </w:r>
      <w:r w:rsidRPr="00FA73B9">
        <w:rPr>
          <w:rFonts w:ascii="Palatino Linotype" w:eastAsia="Palatino Linotype" w:hAnsi="Palatino Linotype" w:cs="Palatino Linotype"/>
          <w:b/>
          <w:sz w:val="22"/>
          <w:szCs w:val="22"/>
        </w:rPr>
        <w:t>/INFOEM/IP/RR/2025</w:t>
      </w:r>
      <w:r w:rsidRPr="00FA73B9">
        <w:rPr>
          <w:rFonts w:ascii="Palatino Linotype" w:eastAsia="Palatino Linotype" w:hAnsi="Palatino Linotype" w:cs="Palatino Linotype"/>
          <w:sz w:val="22"/>
          <w:szCs w:val="22"/>
        </w:rPr>
        <w:t xml:space="preserve">; por lo que, en términos del </w:t>
      </w:r>
      <w:r w:rsidRPr="00FA73B9">
        <w:rPr>
          <w:rFonts w:ascii="Palatino Linotype" w:eastAsia="Palatino Linotype" w:hAnsi="Palatino Linotype" w:cs="Palatino Linotype"/>
          <w:b/>
          <w:sz w:val="22"/>
          <w:szCs w:val="22"/>
        </w:rPr>
        <w:t>Considerando</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 xml:space="preserve">Cuarto </w:t>
      </w:r>
      <w:r w:rsidRPr="00FA73B9">
        <w:rPr>
          <w:rFonts w:ascii="Palatino Linotype" w:eastAsia="Palatino Linotype" w:hAnsi="Palatino Linotype" w:cs="Palatino Linotype"/>
          <w:sz w:val="22"/>
          <w:szCs w:val="22"/>
        </w:rPr>
        <w:t xml:space="preserve">de esta resolución, se </w:t>
      </w:r>
      <w:r w:rsidR="00E928EF" w:rsidRPr="00FA73B9">
        <w:rPr>
          <w:rFonts w:ascii="Palatino Linotype" w:eastAsia="Palatino Linotype" w:hAnsi="Palatino Linotype" w:cs="Palatino Linotype"/>
          <w:b/>
          <w:sz w:val="22"/>
          <w:szCs w:val="22"/>
        </w:rPr>
        <w:t>Modifica</w:t>
      </w:r>
      <w:r w:rsidRPr="00FA73B9">
        <w:rPr>
          <w:rFonts w:ascii="Palatino Linotype" w:eastAsia="Palatino Linotype" w:hAnsi="Palatino Linotype" w:cs="Palatino Linotype"/>
          <w:b/>
          <w:sz w:val="22"/>
          <w:szCs w:val="22"/>
        </w:rPr>
        <w:t xml:space="preserve"> </w:t>
      </w:r>
      <w:r w:rsidRPr="00FA73B9">
        <w:rPr>
          <w:rFonts w:ascii="Palatino Linotype" w:eastAsia="Palatino Linotype" w:hAnsi="Palatino Linotype" w:cs="Palatino Linotype"/>
          <w:sz w:val="22"/>
          <w:szCs w:val="22"/>
        </w:rPr>
        <w:t xml:space="preserve">la respuesta emitida por el </w:t>
      </w:r>
      <w:r w:rsidRPr="00FA73B9">
        <w:rPr>
          <w:rFonts w:ascii="Palatino Linotype" w:eastAsia="Palatino Linotype" w:hAnsi="Palatino Linotype" w:cs="Palatino Linotype"/>
          <w:b/>
          <w:sz w:val="22"/>
          <w:szCs w:val="22"/>
        </w:rPr>
        <w:t>Sujeto Obligado.</w:t>
      </w:r>
    </w:p>
    <w:p w14:paraId="13415063" w14:textId="77777777" w:rsidR="00453854" w:rsidRPr="00FA73B9" w:rsidRDefault="00453854" w:rsidP="00453854">
      <w:pPr>
        <w:spacing w:line="360" w:lineRule="auto"/>
        <w:jc w:val="both"/>
        <w:rPr>
          <w:rFonts w:ascii="Palatino Linotype" w:eastAsia="Palatino Linotype" w:hAnsi="Palatino Linotype" w:cs="Palatino Linotype"/>
          <w:b/>
          <w:sz w:val="22"/>
          <w:szCs w:val="22"/>
        </w:rPr>
      </w:pPr>
    </w:p>
    <w:p w14:paraId="4BB59B2A" w14:textId="572F5133" w:rsidR="00453854" w:rsidRPr="00FA73B9" w:rsidRDefault="00453854" w:rsidP="00453854">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FA73B9">
        <w:rPr>
          <w:rFonts w:ascii="Palatino Linotype" w:eastAsia="Palatino Linotype" w:hAnsi="Palatino Linotype" w:cs="Palatino Linotype"/>
          <w:b/>
          <w:sz w:val="22"/>
          <w:szCs w:val="22"/>
        </w:rPr>
        <w:t xml:space="preserve">Segundo. </w:t>
      </w:r>
      <w:r w:rsidRPr="00FA73B9">
        <w:rPr>
          <w:rFonts w:ascii="Palatino Linotype" w:eastAsia="Palatino Linotype" w:hAnsi="Palatino Linotype" w:cs="Palatino Linotype"/>
          <w:sz w:val="22"/>
          <w:szCs w:val="22"/>
        </w:rPr>
        <w:t xml:space="preserve">Se </w:t>
      </w:r>
      <w:r w:rsidRPr="00FA73B9">
        <w:rPr>
          <w:rFonts w:ascii="Palatino Linotype" w:eastAsia="Palatino Linotype" w:hAnsi="Palatino Linotype" w:cs="Palatino Linotype"/>
          <w:b/>
          <w:sz w:val="22"/>
          <w:szCs w:val="22"/>
        </w:rPr>
        <w:t>Ordena</w:t>
      </w:r>
      <w:r w:rsidRPr="00FA73B9">
        <w:rPr>
          <w:rFonts w:ascii="Palatino Linotype" w:eastAsia="Palatino Linotype" w:hAnsi="Palatino Linotype" w:cs="Palatino Linotype"/>
          <w:sz w:val="22"/>
          <w:szCs w:val="22"/>
        </w:rPr>
        <w:t xml:space="preserve"> al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en términos de los considerandos </w:t>
      </w:r>
      <w:r w:rsidRPr="00FA73B9">
        <w:rPr>
          <w:rFonts w:ascii="Palatino Linotype" w:eastAsia="Palatino Linotype" w:hAnsi="Palatino Linotype" w:cs="Palatino Linotype"/>
          <w:b/>
          <w:sz w:val="22"/>
          <w:szCs w:val="22"/>
        </w:rPr>
        <w:t xml:space="preserve">Cuarto y Quinto </w:t>
      </w:r>
      <w:r w:rsidRPr="00FA73B9">
        <w:rPr>
          <w:rFonts w:ascii="Palatino Linotype" w:eastAsia="Palatino Linotype" w:hAnsi="Palatino Linotype" w:cs="Palatino Linotype"/>
          <w:sz w:val="22"/>
          <w:szCs w:val="22"/>
        </w:rPr>
        <w:t xml:space="preserve">de esta resolución, </w:t>
      </w:r>
      <w:r w:rsidRPr="00FA73B9">
        <w:rPr>
          <w:rFonts w:ascii="Palatino Linotype" w:eastAsia="Palatino Linotype" w:hAnsi="Palatino Linotype" w:cs="Palatino Linotype"/>
          <w:b/>
          <w:sz w:val="22"/>
          <w:szCs w:val="22"/>
        </w:rPr>
        <w:t xml:space="preserve">haga entrega vía Sistema de Acceso a la Información Mexiquense (SAIMEX), </w:t>
      </w:r>
      <w:r w:rsidR="0097574F" w:rsidRPr="00FA73B9">
        <w:rPr>
          <w:rFonts w:ascii="Palatino Linotype" w:eastAsia="Palatino Linotype" w:hAnsi="Palatino Linotype" w:cs="Palatino Linotype"/>
          <w:sz w:val="22"/>
          <w:szCs w:val="22"/>
        </w:rPr>
        <w:t>previa búsqueda exhaustiva y razonable, de ser procedente en versión pública,</w:t>
      </w:r>
      <w:r w:rsidR="0097574F" w:rsidRPr="00FA73B9">
        <w:rPr>
          <w:rFonts w:ascii="Palatino Linotype" w:eastAsia="Palatino Linotype" w:hAnsi="Palatino Linotype" w:cs="Palatino Linotype"/>
          <w:b/>
          <w:sz w:val="22"/>
          <w:szCs w:val="22"/>
        </w:rPr>
        <w:t xml:space="preserve"> </w:t>
      </w:r>
      <w:r w:rsidR="000660E6" w:rsidRPr="00FA73B9">
        <w:rPr>
          <w:rFonts w:ascii="Palatino Linotype" w:eastAsia="Palatino Linotype" w:hAnsi="Palatino Linotype" w:cs="Palatino Linotype"/>
          <w:sz w:val="22"/>
          <w:szCs w:val="22"/>
        </w:rPr>
        <w:t>lo siguiente</w:t>
      </w:r>
      <w:r w:rsidRPr="00FA73B9">
        <w:rPr>
          <w:rFonts w:ascii="Palatino Linotype" w:eastAsia="Palatino Linotype" w:hAnsi="Palatino Linotype" w:cs="Palatino Linotype"/>
          <w:sz w:val="22"/>
          <w:szCs w:val="22"/>
        </w:rPr>
        <w:t>:</w:t>
      </w:r>
    </w:p>
    <w:p w14:paraId="110E72C0" w14:textId="77777777" w:rsidR="00453854" w:rsidRPr="00FA73B9" w:rsidRDefault="00453854" w:rsidP="00453854">
      <w:pPr>
        <w:spacing w:line="360" w:lineRule="auto"/>
        <w:jc w:val="both"/>
        <w:rPr>
          <w:rFonts w:ascii="Palatino Linotype" w:eastAsia="Palatino Linotype" w:hAnsi="Palatino Linotype" w:cs="Palatino Linotype"/>
          <w:sz w:val="22"/>
          <w:szCs w:val="22"/>
        </w:rPr>
      </w:pPr>
    </w:p>
    <w:p w14:paraId="538A0593" w14:textId="77777777" w:rsidR="0084624C" w:rsidRPr="00FA73B9" w:rsidRDefault="0084624C" w:rsidP="0084624C">
      <w:pPr>
        <w:pStyle w:val="Prrafodelista"/>
        <w:numPr>
          <w:ilvl w:val="0"/>
          <w:numId w:val="29"/>
        </w:num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lastRenderedPageBreak/>
        <w:t xml:space="preserve">Expediente completo de los trabajos de bacheo realizados en el tramo de la Av. Mariano Pantaleón y de la Av. 5 de </w:t>
      </w:r>
      <w:proofErr w:type="gramStart"/>
      <w:r w:rsidRPr="00FA73B9">
        <w:rPr>
          <w:rFonts w:ascii="Palatino Linotype" w:eastAsia="Palatino Linotype" w:hAnsi="Palatino Linotype" w:cs="Palatino Linotype"/>
          <w:b/>
          <w:sz w:val="22"/>
          <w:szCs w:val="22"/>
        </w:rPr>
        <w:t>Febrero</w:t>
      </w:r>
      <w:proofErr w:type="gramEnd"/>
      <w:r w:rsidRPr="00FA73B9">
        <w:rPr>
          <w:rFonts w:ascii="Palatino Linotype" w:eastAsia="Palatino Linotype" w:hAnsi="Palatino Linotype" w:cs="Palatino Linotype"/>
          <w:b/>
          <w:sz w:val="22"/>
          <w:szCs w:val="22"/>
        </w:rPr>
        <w:t xml:space="preserve"> de Mariano Pantaleón a Calle Vicente Guerrero, Barrio </w:t>
      </w:r>
      <w:proofErr w:type="spellStart"/>
      <w:r w:rsidRPr="00FA73B9">
        <w:rPr>
          <w:rFonts w:ascii="Palatino Linotype" w:eastAsia="Palatino Linotype" w:hAnsi="Palatino Linotype" w:cs="Palatino Linotype"/>
          <w:b/>
          <w:sz w:val="22"/>
          <w:szCs w:val="22"/>
        </w:rPr>
        <w:t>Ixtapalcalco</w:t>
      </w:r>
      <w:proofErr w:type="spellEnd"/>
      <w:r w:rsidRPr="00FA73B9">
        <w:rPr>
          <w:rFonts w:ascii="Palatino Linotype" w:eastAsia="Palatino Linotype" w:hAnsi="Palatino Linotype" w:cs="Palatino Linotype"/>
          <w:b/>
          <w:sz w:val="22"/>
          <w:szCs w:val="22"/>
        </w:rPr>
        <w:t>, Municipio de Coyotepec, Estado de México, que incluya el Modelo de Contrato denominado Obra Emergente, indicado en respuesta.</w:t>
      </w:r>
    </w:p>
    <w:p w14:paraId="061E4B84" w14:textId="77777777" w:rsidR="006E6736" w:rsidRPr="00FA73B9" w:rsidRDefault="006E6736" w:rsidP="001126BC">
      <w:pPr>
        <w:pBdr>
          <w:top w:val="nil"/>
          <w:left w:val="nil"/>
          <w:bottom w:val="nil"/>
          <w:right w:val="nil"/>
          <w:between w:val="nil"/>
        </w:pBdr>
        <w:ind w:left="284" w:right="-150"/>
        <w:jc w:val="both"/>
        <w:rPr>
          <w:rFonts w:ascii="Palatino Linotype" w:eastAsia="Palatino Linotype" w:hAnsi="Palatino Linotype" w:cs="Palatino Linotype"/>
          <w:b/>
          <w:sz w:val="22"/>
          <w:szCs w:val="22"/>
        </w:rPr>
      </w:pPr>
    </w:p>
    <w:p w14:paraId="1BF34B2C" w14:textId="6183188A" w:rsidR="001126BC" w:rsidRPr="00FA73B9" w:rsidRDefault="001126BC" w:rsidP="001126BC">
      <w:pPr>
        <w:pBdr>
          <w:top w:val="nil"/>
          <w:left w:val="nil"/>
          <w:bottom w:val="nil"/>
          <w:right w:val="nil"/>
          <w:between w:val="nil"/>
        </w:pBdr>
        <w:ind w:left="284" w:right="-150"/>
        <w:jc w:val="both"/>
        <w:rPr>
          <w:rFonts w:ascii="Palatino Linotype" w:eastAsia="Palatino Linotype" w:hAnsi="Palatino Linotype" w:cs="Palatino Linotype"/>
          <w:b/>
          <w:i/>
          <w:sz w:val="22"/>
          <w:szCs w:val="22"/>
        </w:rPr>
      </w:pPr>
      <w:r w:rsidRPr="00FA73B9">
        <w:rPr>
          <w:rFonts w:ascii="Palatino Linotype" w:eastAsia="Palatino Linotype" w:hAnsi="Palatino Linotype" w:cs="Palatino Linotype"/>
          <w:i/>
          <w:sz w:val="22"/>
          <w:szCs w:val="22"/>
          <w:lang w:val="es-E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FA73B9">
        <w:rPr>
          <w:rFonts w:ascii="Palatino Linotype" w:eastAsia="Palatino Linotype" w:hAnsi="Palatino Linotype" w:cs="Palatino Linotype"/>
          <w:b/>
          <w:i/>
          <w:sz w:val="22"/>
          <w:szCs w:val="22"/>
          <w:lang w:val="es-ES"/>
        </w:rPr>
        <w:t>la parte Recurrente</w:t>
      </w:r>
      <w:r w:rsidRPr="00FA73B9">
        <w:rPr>
          <w:rFonts w:ascii="Palatino Linotype" w:eastAsia="Palatino Linotype" w:hAnsi="Palatino Linotype" w:cs="Palatino Linotype"/>
          <w:i/>
          <w:sz w:val="22"/>
          <w:szCs w:val="22"/>
          <w:lang w:val="es-ES"/>
        </w:rPr>
        <w:t>, mismo que igualmente hará de su conocimiento</w:t>
      </w:r>
      <w:r w:rsidR="00B317B4" w:rsidRPr="00FA73B9">
        <w:rPr>
          <w:rFonts w:ascii="Palatino Linotype" w:eastAsia="Palatino Linotype" w:hAnsi="Palatino Linotype" w:cs="Palatino Linotype"/>
          <w:i/>
          <w:sz w:val="22"/>
          <w:szCs w:val="22"/>
          <w:lang w:val="es-ES"/>
        </w:rPr>
        <w:t>.</w:t>
      </w:r>
    </w:p>
    <w:p w14:paraId="0F50705D" w14:textId="77777777" w:rsidR="001126BC" w:rsidRPr="00FA73B9" w:rsidRDefault="001126BC" w:rsidP="00453854">
      <w:pPr>
        <w:pStyle w:val="Prrafodelista"/>
        <w:spacing w:line="276" w:lineRule="auto"/>
        <w:ind w:left="360"/>
        <w:jc w:val="both"/>
        <w:rPr>
          <w:rFonts w:ascii="Palatino Linotype" w:eastAsia="Palatino Linotype" w:hAnsi="Palatino Linotype" w:cs="Palatino Linotype"/>
          <w:sz w:val="22"/>
          <w:szCs w:val="22"/>
        </w:rPr>
      </w:pPr>
    </w:p>
    <w:p w14:paraId="4E2AE156" w14:textId="77777777" w:rsidR="00453854" w:rsidRPr="00FA73B9" w:rsidRDefault="00453854" w:rsidP="00453854">
      <w:pPr>
        <w:pStyle w:val="Prrafodelista"/>
        <w:spacing w:line="276" w:lineRule="auto"/>
        <w:ind w:left="360"/>
        <w:jc w:val="both"/>
        <w:rPr>
          <w:rFonts w:ascii="Palatino Linotype" w:eastAsia="Palatino Linotype" w:hAnsi="Palatino Linotype" w:cs="Palatino Linotype"/>
          <w:sz w:val="22"/>
          <w:szCs w:val="22"/>
        </w:rPr>
      </w:pPr>
    </w:p>
    <w:p w14:paraId="4FA5FAB1" w14:textId="77777777" w:rsidR="00453854" w:rsidRPr="00FA73B9" w:rsidRDefault="00453854" w:rsidP="00453854">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FA73B9">
        <w:rPr>
          <w:rFonts w:ascii="Palatino Linotype" w:eastAsia="Palatino Linotype" w:hAnsi="Palatino Linotype" w:cs="Palatino Linotype"/>
          <w:b/>
          <w:sz w:val="22"/>
          <w:szCs w:val="22"/>
        </w:rPr>
        <w:t xml:space="preserve">Tercero. Notifíquese, </w:t>
      </w:r>
      <w:r w:rsidRPr="00FA73B9">
        <w:rPr>
          <w:rFonts w:ascii="Palatino Linotype" w:eastAsia="Palatino Linotype" w:hAnsi="Palatino Linotype" w:cs="Palatino Linotype"/>
          <w:sz w:val="22"/>
          <w:szCs w:val="22"/>
        </w:rPr>
        <w:t xml:space="preserve">vía </w:t>
      </w:r>
      <w:r w:rsidRPr="00FA73B9">
        <w:rPr>
          <w:rFonts w:ascii="Palatino Linotype" w:eastAsia="Palatino Linotype" w:hAnsi="Palatino Linotype" w:cs="Palatino Linotype"/>
          <w:b/>
          <w:sz w:val="22"/>
          <w:szCs w:val="22"/>
        </w:rPr>
        <w:t>SAIMEX</w:t>
      </w:r>
      <w:r w:rsidRPr="00FA73B9">
        <w:rPr>
          <w:rFonts w:ascii="Palatino Linotype" w:eastAsia="Palatino Linotype" w:hAnsi="Palatino Linotype" w:cs="Palatino Linotype"/>
          <w:sz w:val="22"/>
          <w:szCs w:val="22"/>
        </w:rPr>
        <w:t xml:space="preserve">, al Titular de la Unidad de Transparencia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8F3C7C" w14:textId="77777777" w:rsidR="00453854" w:rsidRPr="00FA73B9" w:rsidRDefault="00453854" w:rsidP="00453854">
      <w:pPr>
        <w:spacing w:line="360" w:lineRule="auto"/>
        <w:jc w:val="both"/>
        <w:rPr>
          <w:rFonts w:ascii="Palatino Linotype" w:eastAsia="Palatino Linotype" w:hAnsi="Palatino Linotype" w:cs="Palatino Linotype"/>
          <w:sz w:val="22"/>
          <w:szCs w:val="22"/>
        </w:rPr>
      </w:pPr>
    </w:p>
    <w:p w14:paraId="6B1025E7" w14:textId="77777777" w:rsidR="00453854" w:rsidRPr="00FA73B9" w:rsidRDefault="00453854" w:rsidP="00453854">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t>Cuarto.</w:t>
      </w:r>
      <w:r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b/>
          <w:sz w:val="22"/>
          <w:szCs w:val="22"/>
        </w:rPr>
        <w:t xml:space="preserve">Notifíquese, </w:t>
      </w:r>
      <w:r w:rsidRPr="00FA73B9">
        <w:rPr>
          <w:rFonts w:ascii="Palatino Linotype" w:eastAsia="Palatino Linotype" w:hAnsi="Palatino Linotype" w:cs="Palatino Linotype"/>
          <w:sz w:val="22"/>
          <w:szCs w:val="22"/>
        </w:rPr>
        <w:t xml:space="preserve">vía </w:t>
      </w:r>
      <w:r w:rsidRPr="00FA73B9">
        <w:rPr>
          <w:rFonts w:ascii="Palatino Linotype" w:eastAsia="Palatino Linotype" w:hAnsi="Palatino Linotype" w:cs="Palatino Linotype"/>
          <w:b/>
          <w:sz w:val="22"/>
          <w:szCs w:val="22"/>
        </w:rPr>
        <w:t>SAIMEX</w:t>
      </w:r>
      <w:r w:rsidRPr="00FA73B9">
        <w:rPr>
          <w:rFonts w:ascii="Palatino Linotype" w:eastAsia="Palatino Linotype" w:hAnsi="Palatino Linotype" w:cs="Palatino Linotype"/>
          <w:sz w:val="22"/>
          <w:szCs w:val="22"/>
        </w:rPr>
        <w:t xml:space="preserve">, al Titular de la Unidad de Transparencia del </w:t>
      </w:r>
      <w:r w:rsidRPr="00FA73B9">
        <w:rPr>
          <w:rFonts w:ascii="Palatino Linotype" w:eastAsia="Palatino Linotype" w:hAnsi="Palatino Linotype" w:cs="Palatino Linotype"/>
          <w:b/>
          <w:sz w:val="22"/>
          <w:szCs w:val="22"/>
        </w:rPr>
        <w:t>Sujeto Obligado,</w:t>
      </w:r>
      <w:r w:rsidRPr="00FA73B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58B0C59" w14:textId="77777777" w:rsidR="00453854" w:rsidRPr="00FA73B9" w:rsidRDefault="00453854" w:rsidP="00453854">
      <w:pPr>
        <w:spacing w:line="360" w:lineRule="auto"/>
        <w:ind w:right="49"/>
        <w:jc w:val="both"/>
        <w:rPr>
          <w:rFonts w:ascii="Palatino Linotype" w:eastAsia="Palatino Linotype" w:hAnsi="Palatino Linotype" w:cs="Palatino Linotype"/>
          <w:sz w:val="22"/>
          <w:szCs w:val="22"/>
        </w:rPr>
      </w:pPr>
    </w:p>
    <w:p w14:paraId="22658EDF" w14:textId="77777777" w:rsidR="00453854" w:rsidRPr="00FA73B9" w:rsidRDefault="00453854" w:rsidP="00453854">
      <w:pPr>
        <w:spacing w:line="360" w:lineRule="auto"/>
        <w:ind w:right="49"/>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b/>
          <w:sz w:val="22"/>
          <w:szCs w:val="22"/>
        </w:rPr>
        <w:lastRenderedPageBreak/>
        <w:t xml:space="preserve">Quinto. Notifíquese vía SAIMEX, </w:t>
      </w:r>
      <w:r w:rsidRPr="00FA73B9">
        <w:rPr>
          <w:rFonts w:ascii="Palatino Linotype" w:eastAsia="Palatino Linotype" w:hAnsi="Palatino Linotype" w:cs="Palatino Linotype"/>
          <w:sz w:val="22"/>
          <w:szCs w:val="22"/>
        </w:rPr>
        <w:t xml:space="preserve">la presente resolución a la parte </w:t>
      </w:r>
      <w:r w:rsidRPr="00FA73B9">
        <w:rPr>
          <w:rFonts w:ascii="Palatino Linotype" w:eastAsia="Palatino Linotype" w:hAnsi="Palatino Linotype" w:cs="Palatino Linotype"/>
          <w:b/>
          <w:sz w:val="22"/>
          <w:szCs w:val="22"/>
        </w:rPr>
        <w:t>Recurrente</w:t>
      </w:r>
      <w:r w:rsidRPr="00FA73B9">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FA73B9">
        <w:rPr>
          <w:rFonts w:ascii="Palatino Linotype" w:eastAsia="Palatino Linotype" w:hAnsi="Palatino Linotype" w:cs="Palatino Linotype"/>
          <w:sz w:val="22"/>
          <w:szCs w:val="22"/>
        </w:rPr>
        <w:t>de acuerdo a</w:t>
      </w:r>
      <w:proofErr w:type="gramEnd"/>
      <w:r w:rsidRPr="00FA73B9">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2F7AE772" w14:textId="77777777" w:rsidR="00886360" w:rsidRPr="00FA73B9" w:rsidRDefault="00886360" w:rsidP="00453854">
      <w:pPr>
        <w:spacing w:line="360" w:lineRule="auto"/>
        <w:ind w:right="49"/>
        <w:jc w:val="both"/>
        <w:rPr>
          <w:rFonts w:ascii="Palatino Linotype" w:eastAsia="Palatino Linotype" w:hAnsi="Palatino Linotype" w:cs="Palatino Linotype"/>
          <w:sz w:val="22"/>
          <w:szCs w:val="22"/>
        </w:rPr>
      </w:pPr>
    </w:p>
    <w:p w14:paraId="42C6FB7C" w14:textId="6EDE3146" w:rsidR="00453854" w:rsidRPr="00B91778" w:rsidRDefault="00453854" w:rsidP="00453854">
      <w:pPr>
        <w:spacing w:line="360" w:lineRule="auto"/>
        <w:jc w:val="both"/>
        <w:rPr>
          <w:rFonts w:ascii="Palatino Linotype" w:eastAsia="Palatino Linotype" w:hAnsi="Palatino Linotype" w:cs="Palatino Linotype"/>
          <w:sz w:val="22"/>
          <w:szCs w:val="22"/>
        </w:rPr>
      </w:pPr>
      <w:r w:rsidRPr="00FA73B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4A8C" w:rsidRPr="00FA73B9">
        <w:rPr>
          <w:rFonts w:ascii="Palatino Linotype" w:eastAsia="Palatino Linotype" w:hAnsi="Palatino Linotype" w:cs="Palatino Linotype"/>
          <w:sz w:val="22"/>
          <w:szCs w:val="22"/>
        </w:rPr>
        <w:t>TRIGÉSIMA</w:t>
      </w:r>
      <w:r w:rsidRPr="00FA73B9">
        <w:rPr>
          <w:rFonts w:ascii="Palatino Linotype" w:eastAsia="Palatino Linotype" w:hAnsi="Palatino Linotype" w:cs="Palatino Linotype"/>
          <w:sz w:val="22"/>
          <w:szCs w:val="22"/>
        </w:rPr>
        <w:t xml:space="preserve"> </w:t>
      </w:r>
      <w:r w:rsidR="000F28F7" w:rsidRPr="00FA73B9">
        <w:rPr>
          <w:rFonts w:ascii="Palatino Linotype" w:eastAsia="Palatino Linotype" w:hAnsi="Palatino Linotype" w:cs="Palatino Linotype"/>
          <w:sz w:val="22"/>
          <w:szCs w:val="22"/>
        </w:rPr>
        <w:t>SEGUNDA</w:t>
      </w:r>
      <w:r w:rsidR="0097574F" w:rsidRPr="00FA73B9">
        <w:rPr>
          <w:rFonts w:ascii="Palatino Linotype" w:eastAsia="Palatino Linotype" w:hAnsi="Palatino Linotype" w:cs="Palatino Linotype"/>
          <w:sz w:val="22"/>
          <w:szCs w:val="22"/>
        </w:rPr>
        <w:t xml:space="preserve"> </w:t>
      </w:r>
      <w:r w:rsidRPr="00FA73B9">
        <w:rPr>
          <w:rFonts w:ascii="Palatino Linotype" w:eastAsia="Palatino Linotype" w:hAnsi="Palatino Linotype" w:cs="Palatino Linotype"/>
          <w:sz w:val="22"/>
          <w:szCs w:val="22"/>
        </w:rPr>
        <w:t>SESIÓ</w:t>
      </w:r>
      <w:r w:rsidR="00354A8C" w:rsidRPr="00FA73B9">
        <w:rPr>
          <w:rFonts w:ascii="Palatino Linotype" w:eastAsia="Palatino Linotype" w:hAnsi="Palatino Linotype" w:cs="Palatino Linotype"/>
          <w:sz w:val="22"/>
          <w:szCs w:val="22"/>
        </w:rPr>
        <w:t>N ORDINARIA</w:t>
      </w:r>
      <w:r w:rsidR="0097574F" w:rsidRPr="00FA73B9">
        <w:rPr>
          <w:rFonts w:ascii="Palatino Linotype" w:eastAsia="Palatino Linotype" w:hAnsi="Palatino Linotype" w:cs="Palatino Linotype"/>
          <w:sz w:val="22"/>
          <w:szCs w:val="22"/>
        </w:rPr>
        <w:t xml:space="preserve">, CELEBRADA EL </w:t>
      </w:r>
      <w:r w:rsidR="000F28F7" w:rsidRPr="00FA73B9">
        <w:rPr>
          <w:rFonts w:ascii="Palatino Linotype" w:eastAsia="Palatino Linotype" w:hAnsi="Palatino Linotype" w:cs="Palatino Linotype"/>
          <w:sz w:val="22"/>
          <w:szCs w:val="22"/>
        </w:rPr>
        <w:t>DIEZ</w:t>
      </w:r>
      <w:r w:rsidR="0097574F" w:rsidRPr="00FA73B9">
        <w:rPr>
          <w:rFonts w:ascii="Palatino Linotype" w:eastAsia="Palatino Linotype" w:hAnsi="Palatino Linotype" w:cs="Palatino Linotype"/>
          <w:sz w:val="22"/>
          <w:szCs w:val="22"/>
        </w:rPr>
        <w:t xml:space="preserve"> DE SEPTIEMBRE</w:t>
      </w:r>
      <w:r w:rsidRPr="00FA73B9">
        <w:rPr>
          <w:rFonts w:ascii="Palatino Linotype" w:eastAsia="Palatino Linotype" w:hAnsi="Palatino Linotype" w:cs="Palatino Linotype"/>
          <w:sz w:val="22"/>
          <w:szCs w:val="22"/>
        </w:rPr>
        <w:t xml:space="preserve"> DE DOS MIL VEINTICINCO, ANTE EL SECRETARIO TÉCNICO DEL PLENO ALEXIS TAPIA RAMÍREZ.</w:t>
      </w:r>
      <w:r w:rsidRPr="00B91778">
        <w:rPr>
          <w:rFonts w:ascii="Palatino Linotype" w:eastAsia="Palatino Linotype" w:hAnsi="Palatino Linotype" w:cs="Palatino Linotype"/>
          <w:sz w:val="22"/>
          <w:szCs w:val="22"/>
        </w:rPr>
        <w:t xml:space="preserve"> </w:t>
      </w:r>
    </w:p>
    <w:p w14:paraId="674F8BF7" w14:textId="18CF8D59" w:rsidR="002840DC" w:rsidRPr="00B91778" w:rsidRDefault="002840DC" w:rsidP="002840DC">
      <w:pPr>
        <w:spacing w:line="360" w:lineRule="auto"/>
        <w:jc w:val="both"/>
        <w:rPr>
          <w:rFonts w:ascii="Palatino Linotype" w:eastAsia="Palatino Linotype" w:hAnsi="Palatino Linotype" w:cs="Palatino Linotype"/>
          <w:sz w:val="22"/>
          <w:szCs w:val="22"/>
        </w:rPr>
      </w:pPr>
    </w:p>
    <w:p w14:paraId="71B96CD4" w14:textId="77777777" w:rsidR="00566EB9" w:rsidRPr="00B91778" w:rsidRDefault="00D41CCE">
      <w:pPr>
        <w:spacing w:line="360" w:lineRule="auto"/>
        <w:jc w:val="both"/>
        <w:rPr>
          <w:rFonts w:ascii="Palatino Linotype" w:eastAsia="Palatino Linotype" w:hAnsi="Palatino Linotype" w:cs="Palatino Linotype"/>
          <w:sz w:val="22"/>
          <w:szCs w:val="22"/>
        </w:rPr>
      </w:pPr>
      <w:r w:rsidRPr="00B91778">
        <w:rPr>
          <w:rFonts w:ascii="Palatino Linotype" w:eastAsia="Palatino Linotype" w:hAnsi="Palatino Linotype" w:cs="Palatino Linotype"/>
          <w:sz w:val="22"/>
          <w:szCs w:val="22"/>
        </w:rPr>
        <w:t xml:space="preserve"> </w:t>
      </w:r>
    </w:p>
    <w:p w14:paraId="7190E2A5" w14:textId="77777777" w:rsidR="00566EB9" w:rsidRPr="00B91778"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B91778" w:rsidRDefault="00566EB9">
      <w:pPr>
        <w:rPr>
          <w:rFonts w:ascii="Palatino Linotype" w:eastAsia="Palatino Linotype" w:hAnsi="Palatino Linotype" w:cs="Palatino Linotype"/>
          <w:sz w:val="22"/>
          <w:szCs w:val="22"/>
        </w:rPr>
      </w:pPr>
    </w:p>
    <w:p w14:paraId="4F26F666" w14:textId="77777777" w:rsidR="00566EB9" w:rsidRPr="00B91778"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B91778"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B91778"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B91778" w:rsidRDefault="00566EB9">
      <w:pPr>
        <w:spacing w:line="360" w:lineRule="auto"/>
        <w:jc w:val="both"/>
        <w:rPr>
          <w:rFonts w:ascii="Palatino Linotype" w:eastAsia="Palatino Linotype" w:hAnsi="Palatino Linotype" w:cs="Palatino Linotype"/>
          <w:sz w:val="22"/>
          <w:szCs w:val="22"/>
        </w:rPr>
      </w:pPr>
    </w:p>
    <w:sectPr w:rsidR="00566EB9" w:rsidRPr="00B9177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CE7A" w14:textId="77777777" w:rsidR="008D07B4" w:rsidRDefault="008D07B4">
      <w:r>
        <w:separator/>
      </w:r>
    </w:p>
  </w:endnote>
  <w:endnote w:type="continuationSeparator" w:id="0">
    <w:p w14:paraId="2B4E425B" w14:textId="77777777" w:rsidR="008D07B4" w:rsidRDefault="008D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84624C" w:rsidRDefault="0084624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73B9">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73B9">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75EA14AB" w14:textId="77777777" w:rsidR="0084624C" w:rsidRDefault="0084624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84624C" w:rsidRDefault="0084624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73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73B9">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78844A60" w14:textId="77777777" w:rsidR="0084624C" w:rsidRDefault="0084624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A12A" w14:textId="77777777" w:rsidR="008D07B4" w:rsidRDefault="008D07B4">
      <w:r>
        <w:separator/>
      </w:r>
    </w:p>
  </w:footnote>
  <w:footnote w:type="continuationSeparator" w:id="0">
    <w:p w14:paraId="13B014B7" w14:textId="77777777" w:rsidR="008D07B4" w:rsidRDefault="008D07B4">
      <w:r>
        <w:continuationSeparator/>
      </w:r>
    </w:p>
  </w:footnote>
  <w:footnote w:id="1">
    <w:p w14:paraId="5427DE49" w14:textId="77777777" w:rsidR="0084624C" w:rsidRDefault="0084624C"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84624C" w:rsidRDefault="0084624C"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84624C" w:rsidRDefault="0084624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84624C" w:rsidRDefault="0084624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77777777" w:rsidR="0084624C" w:rsidRDefault="0084624C">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84624C" w14:paraId="7556AAA7" w14:textId="77777777">
      <w:tc>
        <w:tcPr>
          <w:tcW w:w="2489" w:type="dxa"/>
        </w:tcPr>
        <w:p w14:paraId="456E930D"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43F2F6B8" w:rsidR="0084624C" w:rsidRDefault="0084624C" w:rsidP="0076708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05954/INFOEM/IP/RR/2025</w:t>
          </w:r>
        </w:p>
      </w:tc>
    </w:tr>
    <w:tr w:rsidR="0084624C" w14:paraId="625B5BC5" w14:textId="77777777">
      <w:trPr>
        <w:trHeight w:val="228"/>
      </w:trPr>
      <w:tc>
        <w:tcPr>
          <w:tcW w:w="2489" w:type="dxa"/>
          <w:vAlign w:val="center"/>
        </w:tcPr>
        <w:p w14:paraId="18DDCAF9"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738B685C" w:rsidR="0084624C" w:rsidRDefault="0084624C" w:rsidP="008279BF">
          <w:pPr>
            <w:ind w:left="-45" w:right="1586"/>
            <w:jc w:val="both"/>
            <w:rPr>
              <w:rFonts w:ascii="Palatino Linotype" w:eastAsia="Palatino Linotype" w:hAnsi="Palatino Linotype" w:cs="Palatino Linotype"/>
              <w:b/>
              <w:sz w:val="22"/>
              <w:szCs w:val="22"/>
            </w:rPr>
          </w:pPr>
          <w:r w:rsidRPr="00186540">
            <w:rPr>
              <w:rFonts w:ascii="Palatino Linotype" w:eastAsia="Palatino Linotype" w:hAnsi="Palatino Linotype" w:cs="Palatino Linotype"/>
              <w:b/>
              <w:sz w:val="22"/>
              <w:szCs w:val="22"/>
            </w:rPr>
            <w:t>Ayuntamiento de Coyotepec</w:t>
          </w:r>
        </w:p>
      </w:tc>
    </w:tr>
    <w:tr w:rsidR="0084624C" w14:paraId="5A94D834" w14:textId="77777777">
      <w:tc>
        <w:tcPr>
          <w:tcW w:w="2489" w:type="dxa"/>
          <w:vAlign w:val="center"/>
        </w:tcPr>
        <w:p w14:paraId="65DC8F86" w14:textId="77777777" w:rsidR="0084624C" w:rsidRDefault="0084624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84624C" w:rsidRDefault="0084624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84624C" w:rsidRDefault="0084624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84624C" w:rsidRDefault="0084624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84624C" w14:paraId="626C0E2F" w14:textId="77777777">
      <w:tc>
        <w:tcPr>
          <w:tcW w:w="2551" w:type="dxa"/>
          <w:vAlign w:val="center"/>
        </w:tcPr>
        <w:p w14:paraId="588E5159"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7A01B2E7" w:rsidR="0084624C" w:rsidRDefault="0084624C" w:rsidP="001865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05954/INFOEM/IP/RR/2025</w:t>
          </w:r>
        </w:p>
      </w:tc>
    </w:tr>
    <w:tr w:rsidR="0084624C" w14:paraId="600191AD" w14:textId="77777777">
      <w:trPr>
        <w:trHeight w:val="130"/>
      </w:trPr>
      <w:tc>
        <w:tcPr>
          <w:tcW w:w="2551" w:type="dxa"/>
          <w:vAlign w:val="center"/>
        </w:tcPr>
        <w:p w14:paraId="66691596"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5F94104D" w:rsidR="0084624C" w:rsidRDefault="00CF0746">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XXXXXXXXXX XXXXXX XXXX </w:t>
          </w:r>
        </w:p>
      </w:tc>
    </w:tr>
    <w:tr w:rsidR="0084624C" w14:paraId="68112254" w14:textId="77777777">
      <w:trPr>
        <w:trHeight w:val="228"/>
      </w:trPr>
      <w:tc>
        <w:tcPr>
          <w:tcW w:w="2551" w:type="dxa"/>
          <w:vAlign w:val="center"/>
        </w:tcPr>
        <w:p w14:paraId="373E7A5B"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308CDC85" w:rsidR="0084624C" w:rsidRDefault="0084624C" w:rsidP="00B87365">
          <w:pPr>
            <w:ind w:left="-45" w:right="1586"/>
            <w:jc w:val="both"/>
            <w:rPr>
              <w:rFonts w:ascii="Palatino Linotype" w:eastAsia="Palatino Linotype" w:hAnsi="Palatino Linotype" w:cs="Palatino Linotype"/>
              <w:b/>
              <w:sz w:val="22"/>
              <w:szCs w:val="22"/>
            </w:rPr>
          </w:pPr>
          <w:r w:rsidRPr="00186540">
            <w:rPr>
              <w:rFonts w:ascii="Palatino Linotype" w:eastAsia="Palatino Linotype" w:hAnsi="Palatino Linotype" w:cs="Palatino Linotype"/>
              <w:b/>
              <w:sz w:val="22"/>
              <w:szCs w:val="22"/>
            </w:rPr>
            <w:t>Ayuntamiento de Coyotepec</w:t>
          </w:r>
        </w:p>
      </w:tc>
    </w:tr>
    <w:tr w:rsidR="0084624C" w14:paraId="38DC658C" w14:textId="77777777">
      <w:tc>
        <w:tcPr>
          <w:tcW w:w="2551" w:type="dxa"/>
          <w:vAlign w:val="center"/>
        </w:tcPr>
        <w:p w14:paraId="745EE03B" w14:textId="77777777" w:rsidR="0084624C" w:rsidRDefault="008462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84624C" w:rsidRDefault="0084624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84624C" w:rsidRDefault="0084624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84624C" w:rsidRDefault="00846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3EE"/>
    <w:multiLevelType w:val="hybridMultilevel"/>
    <w:tmpl w:val="0CD4A1A8"/>
    <w:lvl w:ilvl="0" w:tplc="080A0001">
      <w:start w:val="1"/>
      <w:numFmt w:val="bullet"/>
      <w:lvlText w:val=""/>
      <w:lvlJc w:val="left"/>
      <w:pPr>
        <w:ind w:left="720" w:hanging="360"/>
      </w:pPr>
      <w:rPr>
        <w:rFonts w:ascii="Symbol" w:hAnsi="Symbo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E1CE8"/>
    <w:multiLevelType w:val="hybridMultilevel"/>
    <w:tmpl w:val="E60C1944"/>
    <w:lvl w:ilvl="0" w:tplc="3F6A38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E4C05"/>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286C79"/>
    <w:multiLevelType w:val="hybridMultilevel"/>
    <w:tmpl w:val="FEC69508"/>
    <w:lvl w:ilvl="0" w:tplc="DBC21F7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640E68"/>
    <w:multiLevelType w:val="hybridMultilevel"/>
    <w:tmpl w:val="F3C67A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651EFC"/>
    <w:multiLevelType w:val="hybridMultilevel"/>
    <w:tmpl w:val="07A0F7C6"/>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874502"/>
    <w:multiLevelType w:val="hybridMultilevel"/>
    <w:tmpl w:val="D534E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0224F2"/>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8"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1"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FDC348D"/>
    <w:multiLevelType w:val="multilevel"/>
    <w:tmpl w:val="891A28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58A2D41"/>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3E4C3348"/>
    <w:multiLevelType w:val="hybridMultilevel"/>
    <w:tmpl w:val="2AA8E8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43D90FDB"/>
    <w:multiLevelType w:val="hybridMultilevel"/>
    <w:tmpl w:val="D6B0B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7"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BE474A9"/>
    <w:multiLevelType w:val="hybridMultilevel"/>
    <w:tmpl w:val="FEEE802A"/>
    <w:lvl w:ilvl="0" w:tplc="5964C62A">
      <w:start w:val="2"/>
      <w:numFmt w:val="bullet"/>
      <w:lvlText w:val=""/>
      <w:lvlJc w:val="left"/>
      <w:pPr>
        <w:ind w:left="360" w:hanging="360"/>
      </w:pPr>
      <w:rPr>
        <w:rFonts w:ascii="Symbol" w:eastAsia="Palatino Linotype" w:hAnsi="Symbol" w:cs="Palatino Linotype" w:hint="default"/>
        <w:b/>
        <w:i w:val="0"/>
        <w:color w:val="0D0D0D" w:themeColor="text1" w:themeTint="F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776EA"/>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6F9733E4"/>
    <w:multiLevelType w:val="hybridMultilevel"/>
    <w:tmpl w:val="CA7ED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E840EA"/>
    <w:multiLevelType w:val="hybridMultilevel"/>
    <w:tmpl w:val="3D9290AC"/>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46470986">
    <w:abstractNumId w:val="9"/>
  </w:num>
  <w:num w:numId="2" w16cid:durableId="930236023">
    <w:abstractNumId w:val="17"/>
  </w:num>
  <w:num w:numId="3" w16cid:durableId="1824855952">
    <w:abstractNumId w:val="47"/>
  </w:num>
  <w:num w:numId="4" w16cid:durableId="1123034874">
    <w:abstractNumId w:val="45"/>
  </w:num>
  <w:num w:numId="5" w16cid:durableId="923805759">
    <w:abstractNumId w:val="26"/>
  </w:num>
  <w:num w:numId="6" w16cid:durableId="361827474">
    <w:abstractNumId w:val="3"/>
  </w:num>
  <w:num w:numId="7" w16cid:durableId="1665156939">
    <w:abstractNumId w:val="29"/>
  </w:num>
  <w:num w:numId="8" w16cid:durableId="1933389968">
    <w:abstractNumId w:val="12"/>
  </w:num>
  <w:num w:numId="9" w16cid:durableId="365719418">
    <w:abstractNumId w:val="28"/>
  </w:num>
  <w:num w:numId="10" w16cid:durableId="1673755574">
    <w:abstractNumId w:val="34"/>
  </w:num>
  <w:num w:numId="11" w16cid:durableId="1149787473">
    <w:abstractNumId w:val="14"/>
  </w:num>
  <w:num w:numId="12" w16cid:durableId="1800226332">
    <w:abstractNumId w:val="33"/>
  </w:num>
  <w:num w:numId="13" w16cid:durableId="989140827">
    <w:abstractNumId w:val="19"/>
  </w:num>
  <w:num w:numId="14" w16cid:durableId="1584681414">
    <w:abstractNumId w:val="25"/>
  </w:num>
  <w:num w:numId="15" w16cid:durableId="381173688">
    <w:abstractNumId w:val="40"/>
  </w:num>
  <w:num w:numId="16" w16cid:durableId="876628696">
    <w:abstractNumId w:val="32"/>
  </w:num>
  <w:num w:numId="17" w16cid:durableId="1407453884">
    <w:abstractNumId w:val="4"/>
  </w:num>
  <w:num w:numId="18" w16cid:durableId="786891557">
    <w:abstractNumId w:val="5"/>
  </w:num>
  <w:num w:numId="19" w16cid:durableId="1899514852">
    <w:abstractNumId w:val="6"/>
  </w:num>
  <w:num w:numId="20" w16cid:durableId="364908590">
    <w:abstractNumId w:val="18"/>
  </w:num>
  <w:num w:numId="21" w16cid:durableId="1672486825">
    <w:abstractNumId w:val="13"/>
  </w:num>
  <w:num w:numId="22" w16cid:durableId="1544948342">
    <w:abstractNumId w:val="46"/>
  </w:num>
  <w:num w:numId="23" w16cid:durableId="1129784654">
    <w:abstractNumId w:val="20"/>
  </w:num>
  <w:num w:numId="24" w16cid:durableId="1171410472">
    <w:abstractNumId w:val="37"/>
  </w:num>
  <w:num w:numId="25" w16cid:durableId="1740011360">
    <w:abstractNumId w:val="30"/>
  </w:num>
  <w:num w:numId="26" w16cid:durableId="1031877153">
    <w:abstractNumId w:val="43"/>
  </w:num>
  <w:num w:numId="27" w16cid:durableId="851379010">
    <w:abstractNumId w:val="39"/>
  </w:num>
  <w:num w:numId="28" w16cid:durableId="1775399281">
    <w:abstractNumId w:val="7"/>
  </w:num>
  <w:num w:numId="29" w16cid:durableId="356946">
    <w:abstractNumId w:val="0"/>
  </w:num>
  <w:num w:numId="30" w16cid:durableId="1216042151">
    <w:abstractNumId w:val="15"/>
  </w:num>
  <w:num w:numId="31" w16cid:durableId="1831678243">
    <w:abstractNumId w:val="16"/>
  </w:num>
  <w:num w:numId="32" w16cid:durableId="836576698">
    <w:abstractNumId w:val="44"/>
  </w:num>
  <w:num w:numId="33" w16cid:durableId="1055003922">
    <w:abstractNumId w:val="23"/>
  </w:num>
  <w:num w:numId="34" w16cid:durableId="780303127">
    <w:abstractNumId w:val="2"/>
  </w:num>
  <w:num w:numId="35" w16cid:durableId="1830825795">
    <w:abstractNumId w:val="48"/>
  </w:num>
  <w:num w:numId="36" w16cid:durableId="2021815656">
    <w:abstractNumId w:val="31"/>
  </w:num>
  <w:num w:numId="37" w16cid:durableId="1574658214">
    <w:abstractNumId w:val="42"/>
  </w:num>
  <w:num w:numId="38" w16cid:durableId="418186421">
    <w:abstractNumId w:val="35"/>
  </w:num>
  <w:num w:numId="39" w16cid:durableId="1424456026">
    <w:abstractNumId w:val="10"/>
  </w:num>
  <w:num w:numId="40" w16cid:durableId="454178152">
    <w:abstractNumId w:val="38"/>
  </w:num>
  <w:num w:numId="41" w16cid:durableId="1300454746">
    <w:abstractNumId w:val="22"/>
  </w:num>
  <w:num w:numId="42" w16cid:durableId="455221976">
    <w:abstractNumId w:val="21"/>
  </w:num>
  <w:num w:numId="43" w16cid:durableId="1054045086">
    <w:abstractNumId w:val="41"/>
  </w:num>
  <w:num w:numId="44" w16cid:durableId="745959435">
    <w:abstractNumId w:val="8"/>
  </w:num>
  <w:num w:numId="45" w16cid:durableId="1288854807">
    <w:abstractNumId w:val="24"/>
  </w:num>
  <w:num w:numId="46" w16cid:durableId="423695734">
    <w:abstractNumId w:val="27"/>
  </w:num>
  <w:num w:numId="47" w16cid:durableId="363480108">
    <w:abstractNumId w:val="1"/>
  </w:num>
  <w:num w:numId="48" w16cid:durableId="733164355">
    <w:abstractNumId w:val="36"/>
  </w:num>
  <w:num w:numId="49" w16cid:durableId="1706981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5E69"/>
    <w:rsid w:val="00036313"/>
    <w:rsid w:val="00045AA6"/>
    <w:rsid w:val="0005005A"/>
    <w:rsid w:val="00057A08"/>
    <w:rsid w:val="00060527"/>
    <w:rsid w:val="000660E6"/>
    <w:rsid w:val="0008100A"/>
    <w:rsid w:val="0009293B"/>
    <w:rsid w:val="000B0012"/>
    <w:rsid w:val="000C4823"/>
    <w:rsid w:val="000D7A87"/>
    <w:rsid w:val="000E5E7B"/>
    <w:rsid w:val="000F28F7"/>
    <w:rsid w:val="001015A6"/>
    <w:rsid w:val="00102B0F"/>
    <w:rsid w:val="001126BC"/>
    <w:rsid w:val="0011437B"/>
    <w:rsid w:val="0012216B"/>
    <w:rsid w:val="00124DCE"/>
    <w:rsid w:val="00131C5B"/>
    <w:rsid w:val="001454E9"/>
    <w:rsid w:val="001476D8"/>
    <w:rsid w:val="001528AE"/>
    <w:rsid w:val="001608B5"/>
    <w:rsid w:val="0016176C"/>
    <w:rsid w:val="0016332F"/>
    <w:rsid w:val="0016688D"/>
    <w:rsid w:val="00186540"/>
    <w:rsid w:val="0019486F"/>
    <w:rsid w:val="001A54C0"/>
    <w:rsid w:val="001A745C"/>
    <w:rsid w:val="001B4F9C"/>
    <w:rsid w:val="001B525C"/>
    <w:rsid w:val="001B55EA"/>
    <w:rsid w:val="001C2F8A"/>
    <w:rsid w:val="001C3928"/>
    <w:rsid w:val="001D50EF"/>
    <w:rsid w:val="001E0B78"/>
    <w:rsid w:val="001E141A"/>
    <w:rsid w:val="001E1B7C"/>
    <w:rsid w:val="001E420A"/>
    <w:rsid w:val="001F43F6"/>
    <w:rsid w:val="001F5948"/>
    <w:rsid w:val="001F622A"/>
    <w:rsid w:val="00202EF9"/>
    <w:rsid w:val="00204F1A"/>
    <w:rsid w:val="00207F9D"/>
    <w:rsid w:val="0021100A"/>
    <w:rsid w:val="002133D6"/>
    <w:rsid w:val="002257B2"/>
    <w:rsid w:val="002313BA"/>
    <w:rsid w:val="00232509"/>
    <w:rsid w:val="0023481C"/>
    <w:rsid w:val="002425BC"/>
    <w:rsid w:val="00243D88"/>
    <w:rsid w:val="00251B80"/>
    <w:rsid w:val="00254724"/>
    <w:rsid w:val="002672F6"/>
    <w:rsid w:val="00271266"/>
    <w:rsid w:val="0028208A"/>
    <w:rsid w:val="002840DC"/>
    <w:rsid w:val="0028771B"/>
    <w:rsid w:val="002970FD"/>
    <w:rsid w:val="002B03D6"/>
    <w:rsid w:val="002B2287"/>
    <w:rsid w:val="002C443A"/>
    <w:rsid w:val="002C5B94"/>
    <w:rsid w:val="002D03D2"/>
    <w:rsid w:val="002D30A5"/>
    <w:rsid w:val="002D5F62"/>
    <w:rsid w:val="002E6A40"/>
    <w:rsid w:val="00302150"/>
    <w:rsid w:val="00306781"/>
    <w:rsid w:val="00315A9F"/>
    <w:rsid w:val="00315AC1"/>
    <w:rsid w:val="0031792E"/>
    <w:rsid w:val="003234D3"/>
    <w:rsid w:val="00326383"/>
    <w:rsid w:val="00326509"/>
    <w:rsid w:val="00330A3C"/>
    <w:rsid w:val="00331E90"/>
    <w:rsid w:val="0033269B"/>
    <w:rsid w:val="00337C02"/>
    <w:rsid w:val="003525EB"/>
    <w:rsid w:val="00352E0E"/>
    <w:rsid w:val="00353BD3"/>
    <w:rsid w:val="00354A8C"/>
    <w:rsid w:val="00354BAE"/>
    <w:rsid w:val="00363731"/>
    <w:rsid w:val="00365DC1"/>
    <w:rsid w:val="00371A65"/>
    <w:rsid w:val="00375373"/>
    <w:rsid w:val="00375A51"/>
    <w:rsid w:val="00376588"/>
    <w:rsid w:val="003815BB"/>
    <w:rsid w:val="003827D1"/>
    <w:rsid w:val="00386A38"/>
    <w:rsid w:val="00390D4B"/>
    <w:rsid w:val="003911E0"/>
    <w:rsid w:val="00392E66"/>
    <w:rsid w:val="0039488A"/>
    <w:rsid w:val="00394EC6"/>
    <w:rsid w:val="0039577B"/>
    <w:rsid w:val="00395B88"/>
    <w:rsid w:val="00395E7A"/>
    <w:rsid w:val="00396C30"/>
    <w:rsid w:val="003A1A9E"/>
    <w:rsid w:val="003A297E"/>
    <w:rsid w:val="003C2384"/>
    <w:rsid w:val="003C3BA5"/>
    <w:rsid w:val="003C3D32"/>
    <w:rsid w:val="003C6BE6"/>
    <w:rsid w:val="003C77E9"/>
    <w:rsid w:val="003D640F"/>
    <w:rsid w:val="003E2D6A"/>
    <w:rsid w:val="003E6F40"/>
    <w:rsid w:val="003F036E"/>
    <w:rsid w:val="003F0A9C"/>
    <w:rsid w:val="003F126A"/>
    <w:rsid w:val="00415225"/>
    <w:rsid w:val="00415D23"/>
    <w:rsid w:val="00417D71"/>
    <w:rsid w:val="00422164"/>
    <w:rsid w:val="00432A40"/>
    <w:rsid w:val="0044354A"/>
    <w:rsid w:val="00444266"/>
    <w:rsid w:val="00444C05"/>
    <w:rsid w:val="00444DC0"/>
    <w:rsid w:val="00450912"/>
    <w:rsid w:val="00451A2D"/>
    <w:rsid w:val="00453854"/>
    <w:rsid w:val="0045555E"/>
    <w:rsid w:val="00466EF9"/>
    <w:rsid w:val="00472CA5"/>
    <w:rsid w:val="0049022B"/>
    <w:rsid w:val="004A2038"/>
    <w:rsid w:val="004A3E71"/>
    <w:rsid w:val="004B63F5"/>
    <w:rsid w:val="004B6E8D"/>
    <w:rsid w:val="004C4DBA"/>
    <w:rsid w:val="004C74A9"/>
    <w:rsid w:val="004D706F"/>
    <w:rsid w:val="004E09EE"/>
    <w:rsid w:val="004E1B00"/>
    <w:rsid w:val="004E6B75"/>
    <w:rsid w:val="004E6F39"/>
    <w:rsid w:val="004F5310"/>
    <w:rsid w:val="00500861"/>
    <w:rsid w:val="0050169B"/>
    <w:rsid w:val="00523E68"/>
    <w:rsid w:val="005323B5"/>
    <w:rsid w:val="0053297C"/>
    <w:rsid w:val="00534223"/>
    <w:rsid w:val="00544138"/>
    <w:rsid w:val="00546763"/>
    <w:rsid w:val="00547F63"/>
    <w:rsid w:val="00551C8B"/>
    <w:rsid w:val="00563CA3"/>
    <w:rsid w:val="00566025"/>
    <w:rsid w:val="00566EB9"/>
    <w:rsid w:val="005676DB"/>
    <w:rsid w:val="00570A35"/>
    <w:rsid w:val="00573E0B"/>
    <w:rsid w:val="00590C08"/>
    <w:rsid w:val="005B4AB6"/>
    <w:rsid w:val="005B6A93"/>
    <w:rsid w:val="005C6922"/>
    <w:rsid w:val="005D2BC9"/>
    <w:rsid w:val="005D6FD9"/>
    <w:rsid w:val="005D733D"/>
    <w:rsid w:val="005E5293"/>
    <w:rsid w:val="005E5CA3"/>
    <w:rsid w:val="005F732C"/>
    <w:rsid w:val="00605F57"/>
    <w:rsid w:val="0060718E"/>
    <w:rsid w:val="0061145D"/>
    <w:rsid w:val="00613B10"/>
    <w:rsid w:val="00616887"/>
    <w:rsid w:val="00631728"/>
    <w:rsid w:val="00634BFC"/>
    <w:rsid w:val="00646FAC"/>
    <w:rsid w:val="006507CF"/>
    <w:rsid w:val="00652FDC"/>
    <w:rsid w:val="006540B3"/>
    <w:rsid w:val="00656201"/>
    <w:rsid w:val="006575DA"/>
    <w:rsid w:val="00657A3C"/>
    <w:rsid w:val="00657E90"/>
    <w:rsid w:val="006620BF"/>
    <w:rsid w:val="00665AE4"/>
    <w:rsid w:val="00672A19"/>
    <w:rsid w:val="00677A4B"/>
    <w:rsid w:val="00683E62"/>
    <w:rsid w:val="006910D6"/>
    <w:rsid w:val="0069230B"/>
    <w:rsid w:val="006A6A26"/>
    <w:rsid w:val="006C0C4B"/>
    <w:rsid w:val="006D06C4"/>
    <w:rsid w:val="006D463F"/>
    <w:rsid w:val="006D4B8E"/>
    <w:rsid w:val="006E2B68"/>
    <w:rsid w:val="006E6736"/>
    <w:rsid w:val="006E7E44"/>
    <w:rsid w:val="006F05F3"/>
    <w:rsid w:val="006F22AE"/>
    <w:rsid w:val="00707279"/>
    <w:rsid w:val="0071071D"/>
    <w:rsid w:val="0071257F"/>
    <w:rsid w:val="00715193"/>
    <w:rsid w:val="007152F6"/>
    <w:rsid w:val="007170EA"/>
    <w:rsid w:val="007177CC"/>
    <w:rsid w:val="007247FD"/>
    <w:rsid w:val="00725EA9"/>
    <w:rsid w:val="007274D4"/>
    <w:rsid w:val="00731FE8"/>
    <w:rsid w:val="00734E0E"/>
    <w:rsid w:val="00735FBC"/>
    <w:rsid w:val="00736FF6"/>
    <w:rsid w:val="007371FE"/>
    <w:rsid w:val="00742820"/>
    <w:rsid w:val="0074699A"/>
    <w:rsid w:val="00750102"/>
    <w:rsid w:val="007552ED"/>
    <w:rsid w:val="00767087"/>
    <w:rsid w:val="00796322"/>
    <w:rsid w:val="007A2EB2"/>
    <w:rsid w:val="007A7860"/>
    <w:rsid w:val="007B10BA"/>
    <w:rsid w:val="007B1DA7"/>
    <w:rsid w:val="007B451C"/>
    <w:rsid w:val="007C144D"/>
    <w:rsid w:val="007C42F7"/>
    <w:rsid w:val="007D2020"/>
    <w:rsid w:val="007E23D2"/>
    <w:rsid w:val="007F1130"/>
    <w:rsid w:val="007F56FD"/>
    <w:rsid w:val="007F60A0"/>
    <w:rsid w:val="00803341"/>
    <w:rsid w:val="00806E6B"/>
    <w:rsid w:val="00820873"/>
    <w:rsid w:val="00820E6B"/>
    <w:rsid w:val="008218D8"/>
    <w:rsid w:val="0082393F"/>
    <w:rsid w:val="0082575D"/>
    <w:rsid w:val="008279BF"/>
    <w:rsid w:val="00833179"/>
    <w:rsid w:val="00835868"/>
    <w:rsid w:val="00845C8C"/>
    <w:rsid w:val="0084624C"/>
    <w:rsid w:val="00851005"/>
    <w:rsid w:val="00851CF1"/>
    <w:rsid w:val="008535C2"/>
    <w:rsid w:val="00855AB9"/>
    <w:rsid w:val="00863894"/>
    <w:rsid w:val="00863EFE"/>
    <w:rsid w:val="00865D38"/>
    <w:rsid w:val="00870244"/>
    <w:rsid w:val="008740C3"/>
    <w:rsid w:val="008757F2"/>
    <w:rsid w:val="00881705"/>
    <w:rsid w:val="00882BEE"/>
    <w:rsid w:val="00886360"/>
    <w:rsid w:val="00892371"/>
    <w:rsid w:val="00897647"/>
    <w:rsid w:val="008B099C"/>
    <w:rsid w:val="008B3920"/>
    <w:rsid w:val="008C542E"/>
    <w:rsid w:val="008C5BED"/>
    <w:rsid w:val="008C7770"/>
    <w:rsid w:val="008D07B4"/>
    <w:rsid w:val="008D1378"/>
    <w:rsid w:val="008D206E"/>
    <w:rsid w:val="008D54FB"/>
    <w:rsid w:val="008E40E3"/>
    <w:rsid w:val="008F3BE3"/>
    <w:rsid w:val="00910600"/>
    <w:rsid w:val="009136E3"/>
    <w:rsid w:val="00913AFB"/>
    <w:rsid w:val="009143AF"/>
    <w:rsid w:val="00921882"/>
    <w:rsid w:val="009225DB"/>
    <w:rsid w:val="00924809"/>
    <w:rsid w:val="00924E17"/>
    <w:rsid w:val="00932A0B"/>
    <w:rsid w:val="00944282"/>
    <w:rsid w:val="00944B0F"/>
    <w:rsid w:val="00945284"/>
    <w:rsid w:val="00945AD9"/>
    <w:rsid w:val="00946911"/>
    <w:rsid w:val="00947CDB"/>
    <w:rsid w:val="009575FD"/>
    <w:rsid w:val="00960EB2"/>
    <w:rsid w:val="00962787"/>
    <w:rsid w:val="0096349E"/>
    <w:rsid w:val="00964320"/>
    <w:rsid w:val="00972920"/>
    <w:rsid w:val="0097574F"/>
    <w:rsid w:val="00986C2F"/>
    <w:rsid w:val="009878C8"/>
    <w:rsid w:val="009A087F"/>
    <w:rsid w:val="009B167A"/>
    <w:rsid w:val="009B2156"/>
    <w:rsid w:val="009B3694"/>
    <w:rsid w:val="009B7290"/>
    <w:rsid w:val="009C0709"/>
    <w:rsid w:val="009C36CE"/>
    <w:rsid w:val="009C5EA5"/>
    <w:rsid w:val="009D48FB"/>
    <w:rsid w:val="009D4DB1"/>
    <w:rsid w:val="009D6C2F"/>
    <w:rsid w:val="009E4671"/>
    <w:rsid w:val="009E5819"/>
    <w:rsid w:val="009F0678"/>
    <w:rsid w:val="009F0A60"/>
    <w:rsid w:val="009F0B5F"/>
    <w:rsid w:val="009F43E4"/>
    <w:rsid w:val="009F6A7A"/>
    <w:rsid w:val="00A02C1B"/>
    <w:rsid w:val="00A02F20"/>
    <w:rsid w:val="00A0679C"/>
    <w:rsid w:val="00A06D79"/>
    <w:rsid w:val="00A107AD"/>
    <w:rsid w:val="00A2626A"/>
    <w:rsid w:val="00A45362"/>
    <w:rsid w:val="00A5656A"/>
    <w:rsid w:val="00A57E85"/>
    <w:rsid w:val="00A60C3E"/>
    <w:rsid w:val="00A64138"/>
    <w:rsid w:val="00A65C1E"/>
    <w:rsid w:val="00A80C4E"/>
    <w:rsid w:val="00A84BDD"/>
    <w:rsid w:val="00A97EE0"/>
    <w:rsid w:val="00AA6F49"/>
    <w:rsid w:val="00AA72A1"/>
    <w:rsid w:val="00AC0390"/>
    <w:rsid w:val="00AC683C"/>
    <w:rsid w:val="00AC7527"/>
    <w:rsid w:val="00AD0BC6"/>
    <w:rsid w:val="00AD28E4"/>
    <w:rsid w:val="00AD6A56"/>
    <w:rsid w:val="00AE3979"/>
    <w:rsid w:val="00AF5C65"/>
    <w:rsid w:val="00B018E9"/>
    <w:rsid w:val="00B051B0"/>
    <w:rsid w:val="00B058C3"/>
    <w:rsid w:val="00B20F68"/>
    <w:rsid w:val="00B21B84"/>
    <w:rsid w:val="00B253BE"/>
    <w:rsid w:val="00B306CD"/>
    <w:rsid w:val="00B317B4"/>
    <w:rsid w:val="00B36420"/>
    <w:rsid w:val="00B408C5"/>
    <w:rsid w:val="00B563C3"/>
    <w:rsid w:val="00B60ED0"/>
    <w:rsid w:val="00B6542C"/>
    <w:rsid w:val="00B703F6"/>
    <w:rsid w:val="00B7138F"/>
    <w:rsid w:val="00B7233F"/>
    <w:rsid w:val="00B73893"/>
    <w:rsid w:val="00B80984"/>
    <w:rsid w:val="00B87365"/>
    <w:rsid w:val="00B91778"/>
    <w:rsid w:val="00B91B04"/>
    <w:rsid w:val="00B96D45"/>
    <w:rsid w:val="00BA6B91"/>
    <w:rsid w:val="00BB281C"/>
    <w:rsid w:val="00BE044C"/>
    <w:rsid w:val="00BF212E"/>
    <w:rsid w:val="00BF7ABA"/>
    <w:rsid w:val="00C16D27"/>
    <w:rsid w:val="00C17968"/>
    <w:rsid w:val="00C23064"/>
    <w:rsid w:val="00C30DDF"/>
    <w:rsid w:val="00C32599"/>
    <w:rsid w:val="00C350F5"/>
    <w:rsid w:val="00C37545"/>
    <w:rsid w:val="00C43B5F"/>
    <w:rsid w:val="00C4754E"/>
    <w:rsid w:val="00C501F7"/>
    <w:rsid w:val="00C51E1C"/>
    <w:rsid w:val="00C54363"/>
    <w:rsid w:val="00C62E60"/>
    <w:rsid w:val="00C70954"/>
    <w:rsid w:val="00C72EBA"/>
    <w:rsid w:val="00C75D1E"/>
    <w:rsid w:val="00C776AC"/>
    <w:rsid w:val="00C8270A"/>
    <w:rsid w:val="00C82B0D"/>
    <w:rsid w:val="00C86837"/>
    <w:rsid w:val="00C97375"/>
    <w:rsid w:val="00CA72CB"/>
    <w:rsid w:val="00CB0923"/>
    <w:rsid w:val="00CB2CB6"/>
    <w:rsid w:val="00CC3F4A"/>
    <w:rsid w:val="00CD0D49"/>
    <w:rsid w:val="00CD118F"/>
    <w:rsid w:val="00CD7411"/>
    <w:rsid w:val="00CE150D"/>
    <w:rsid w:val="00CE24FC"/>
    <w:rsid w:val="00CE77C8"/>
    <w:rsid w:val="00CF0746"/>
    <w:rsid w:val="00CF3D24"/>
    <w:rsid w:val="00CF6D16"/>
    <w:rsid w:val="00CF7F82"/>
    <w:rsid w:val="00D01B20"/>
    <w:rsid w:val="00D0441E"/>
    <w:rsid w:val="00D13AEA"/>
    <w:rsid w:val="00D2404A"/>
    <w:rsid w:val="00D405D3"/>
    <w:rsid w:val="00D41CCE"/>
    <w:rsid w:val="00D42F35"/>
    <w:rsid w:val="00D43AD0"/>
    <w:rsid w:val="00D441A8"/>
    <w:rsid w:val="00D46690"/>
    <w:rsid w:val="00D470D8"/>
    <w:rsid w:val="00D52C6F"/>
    <w:rsid w:val="00D5518E"/>
    <w:rsid w:val="00D571D8"/>
    <w:rsid w:val="00D62E1F"/>
    <w:rsid w:val="00D65BC2"/>
    <w:rsid w:val="00D6615E"/>
    <w:rsid w:val="00D71B71"/>
    <w:rsid w:val="00D72D54"/>
    <w:rsid w:val="00D75270"/>
    <w:rsid w:val="00D84445"/>
    <w:rsid w:val="00D84E0A"/>
    <w:rsid w:val="00D93412"/>
    <w:rsid w:val="00D94197"/>
    <w:rsid w:val="00DA59BA"/>
    <w:rsid w:val="00DB2665"/>
    <w:rsid w:val="00DB2B09"/>
    <w:rsid w:val="00DB61F5"/>
    <w:rsid w:val="00DB7E9A"/>
    <w:rsid w:val="00DD0C48"/>
    <w:rsid w:val="00DD485C"/>
    <w:rsid w:val="00DD4F58"/>
    <w:rsid w:val="00DE61E0"/>
    <w:rsid w:val="00DE7719"/>
    <w:rsid w:val="00DE79F5"/>
    <w:rsid w:val="00DF27C3"/>
    <w:rsid w:val="00DF610F"/>
    <w:rsid w:val="00DF6AE8"/>
    <w:rsid w:val="00E03742"/>
    <w:rsid w:val="00E05AA4"/>
    <w:rsid w:val="00E14A71"/>
    <w:rsid w:val="00E15C8E"/>
    <w:rsid w:val="00E42C18"/>
    <w:rsid w:val="00E65C37"/>
    <w:rsid w:val="00E67A6B"/>
    <w:rsid w:val="00E712CE"/>
    <w:rsid w:val="00E712F5"/>
    <w:rsid w:val="00E763EF"/>
    <w:rsid w:val="00E928EF"/>
    <w:rsid w:val="00EC141E"/>
    <w:rsid w:val="00EC1A3E"/>
    <w:rsid w:val="00EC75C0"/>
    <w:rsid w:val="00EE219C"/>
    <w:rsid w:val="00EE39A0"/>
    <w:rsid w:val="00F01FB7"/>
    <w:rsid w:val="00F211E2"/>
    <w:rsid w:val="00F33A0B"/>
    <w:rsid w:val="00F34A92"/>
    <w:rsid w:val="00F35200"/>
    <w:rsid w:val="00F41E34"/>
    <w:rsid w:val="00F43FF2"/>
    <w:rsid w:val="00F52EF6"/>
    <w:rsid w:val="00F569BD"/>
    <w:rsid w:val="00F56DAE"/>
    <w:rsid w:val="00F666D1"/>
    <w:rsid w:val="00F67B91"/>
    <w:rsid w:val="00F713AF"/>
    <w:rsid w:val="00F72C5C"/>
    <w:rsid w:val="00F745FF"/>
    <w:rsid w:val="00F74A9B"/>
    <w:rsid w:val="00F75C7A"/>
    <w:rsid w:val="00F77EED"/>
    <w:rsid w:val="00F823D1"/>
    <w:rsid w:val="00F832DD"/>
    <w:rsid w:val="00F90C4B"/>
    <w:rsid w:val="00F91A05"/>
    <w:rsid w:val="00F96D0C"/>
    <w:rsid w:val="00F97CB4"/>
    <w:rsid w:val="00FA5277"/>
    <w:rsid w:val="00FA73B9"/>
    <w:rsid w:val="00FB13C1"/>
    <w:rsid w:val="00FB1A6B"/>
    <w:rsid w:val="00FB1B38"/>
    <w:rsid w:val="00FC2EAB"/>
    <w:rsid w:val="00FC73D6"/>
    <w:rsid w:val="00FD01DB"/>
    <w:rsid w:val="00FD093A"/>
    <w:rsid w:val="00FD4821"/>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6/dic02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13411</Words>
  <Characters>72956</Characters>
  <Application>Microsoft Office Word</Application>
  <DocSecurity>0</DocSecurity>
  <Lines>1376</Lines>
  <Paragraphs>370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2025-09-11T15:57:00Z</cp:lastPrinted>
  <dcterms:created xsi:type="dcterms:W3CDTF">2025-10-06T16:33:00Z</dcterms:created>
  <dcterms:modified xsi:type="dcterms:W3CDTF">2025-10-06T16:33:00Z</dcterms:modified>
</cp:coreProperties>
</file>