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2EC350BF" w:rsidR="00A970D5" w:rsidRPr="00E54392" w:rsidRDefault="00A970D5" w:rsidP="009950AD">
      <w:pPr>
        <w:pStyle w:val="NormalINFOEM"/>
      </w:pPr>
      <w:r w:rsidRPr="00E54392">
        <w:t>Resolución del Pleno del Instituto de Transparencia, Acceso a la Información Pública y Protección de Datos Personales del Estado de México</w:t>
      </w:r>
      <w:r w:rsidR="00FD2A3F" w:rsidRPr="00E54392">
        <w:t xml:space="preserve"> </w:t>
      </w:r>
      <w:r w:rsidRPr="00E54392">
        <w:t xml:space="preserve">y Municipios, con domicilio en Metepec, Estado de </w:t>
      </w:r>
      <w:r w:rsidR="008B2951" w:rsidRPr="00E54392">
        <w:t xml:space="preserve">México, </w:t>
      </w:r>
      <w:r w:rsidR="000D2E93" w:rsidRPr="00E54392">
        <w:t>a</w:t>
      </w:r>
      <w:r w:rsidR="0011108B" w:rsidRPr="00E54392">
        <w:t xml:space="preserve"> </w:t>
      </w:r>
      <w:r w:rsidR="00837013" w:rsidRPr="00E54392">
        <w:t>veint</w:t>
      </w:r>
      <w:r w:rsidR="00A33EE9" w:rsidRPr="00E54392">
        <w:t>i</w:t>
      </w:r>
      <w:r w:rsidR="00655A3F" w:rsidRPr="00E54392">
        <w:t>uno</w:t>
      </w:r>
      <w:r w:rsidR="00FF3E42" w:rsidRPr="00E54392">
        <w:t xml:space="preserve"> </w:t>
      </w:r>
      <w:r w:rsidR="003E7DD0" w:rsidRPr="00E54392">
        <w:t xml:space="preserve">de mayo </w:t>
      </w:r>
      <w:r w:rsidR="00FF3E42" w:rsidRPr="00E54392">
        <w:t>de dos mil veinticinco</w:t>
      </w:r>
      <w:r w:rsidR="0011108B" w:rsidRPr="00E54392">
        <w:t>.</w:t>
      </w:r>
    </w:p>
    <w:p w14:paraId="60399B74" w14:textId="77777777" w:rsidR="00A970D5" w:rsidRPr="00E54392" w:rsidRDefault="00A970D5" w:rsidP="006922F5">
      <w:pPr>
        <w:pBdr>
          <w:top w:val="nil"/>
          <w:left w:val="nil"/>
          <w:bottom w:val="nil"/>
          <w:right w:val="nil"/>
          <w:between w:val="nil"/>
        </w:pBdr>
        <w:contextualSpacing/>
        <w:rPr>
          <w:rFonts w:eastAsia="Palatino Linotype" w:cs="Palatino Linotype"/>
          <w:color w:val="000000"/>
          <w:sz w:val="22"/>
        </w:rPr>
      </w:pPr>
    </w:p>
    <w:p w14:paraId="1D0D9BD7" w14:textId="493C51EB" w:rsidR="00A970D5" w:rsidRPr="00E54392" w:rsidRDefault="70652167" w:rsidP="70652167">
      <w:pPr>
        <w:pBdr>
          <w:top w:val="nil"/>
          <w:left w:val="nil"/>
          <w:bottom w:val="nil"/>
          <w:right w:val="nil"/>
          <w:between w:val="nil"/>
        </w:pBdr>
        <w:contextualSpacing/>
        <w:rPr>
          <w:rFonts w:eastAsia="Palatino Linotype" w:cs="Palatino Linotype"/>
          <w:b/>
          <w:bCs/>
          <w:color w:val="000000"/>
          <w:lang w:val="es-ES"/>
        </w:rPr>
      </w:pPr>
      <w:r w:rsidRPr="00E54392">
        <w:rPr>
          <w:rFonts w:eastAsia="Palatino Linotype" w:cs="Palatino Linotype"/>
          <w:b/>
          <w:bCs/>
          <w:color w:val="000000" w:themeColor="text1"/>
          <w:lang w:val="es-ES"/>
        </w:rPr>
        <w:t>VISTO</w:t>
      </w:r>
      <w:r w:rsidRPr="00E54392">
        <w:rPr>
          <w:rFonts w:eastAsia="Palatino Linotype" w:cs="Palatino Linotype"/>
          <w:color w:val="000000" w:themeColor="text1"/>
          <w:lang w:val="es-ES"/>
        </w:rPr>
        <w:t xml:space="preserve"> el expediente electrónico formado con motivo del recurso de revisión número </w:t>
      </w:r>
      <w:r w:rsidR="00311D12" w:rsidRPr="00E54392">
        <w:rPr>
          <w:rFonts w:eastAsia="Palatino Linotype" w:cs="Palatino Linotype"/>
          <w:b/>
          <w:bCs/>
          <w:color w:val="000000" w:themeColor="text1"/>
          <w:lang w:val="es-ES"/>
        </w:rPr>
        <w:t>02595/INFOEM/IP/RR/2025</w:t>
      </w:r>
      <w:r w:rsidRPr="00E54392">
        <w:rPr>
          <w:rFonts w:eastAsia="Palatino Linotype" w:cs="Palatino Linotype"/>
          <w:color w:val="000000" w:themeColor="text1"/>
          <w:lang w:val="es-ES"/>
        </w:rPr>
        <w:t xml:space="preserve">, interpuesto por </w:t>
      </w:r>
      <w:r w:rsidR="002960DA" w:rsidRPr="00E54392">
        <w:rPr>
          <w:rFonts w:eastAsia="Palatino Linotype" w:cs="Palatino Linotype"/>
          <w:b/>
          <w:bCs/>
          <w:color w:val="000000" w:themeColor="text1"/>
          <w:lang w:val="es-ES"/>
        </w:rPr>
        <w:t>XXXXXXXXXXXXXX</w:t>
      </w:r>
      <w:r w:rsidR="00E97C2F" w:rsidRPr="00E54392">
        <w:rPr>
          <w:rFonts w:eastAsia="Palatino Linotype" w:cs="Palatino Linotype"/>
          <w:color w:val="000000" w:themeColor="text1"/>
          <w:lang w:val="es-ES"/>
        </w:rPr>
        <w:t>, en lo su</w:t>
      </w:r>
      <w:r w:rsidR="00771E23" w:rsidRPr="00E54392">
        <w:rPr>
          <w:rFonts w:eastAsia="Palatino Linotype" w:cs="Palatino Linotype"/>
          <w:color w:val="000000" w:themeColor="text1"/>
          <w:lang w:val="es-ES"/>
        </w:rPr>
        <w:t>cesivo el</w:t>
      </w:r>
      <w:r w:rsidRPr="00E54392">
        <w:rPr>
          <w:rFonts w:eastAsia="Palatino Linotype" w:cs="Palatino Linotype"/>
          <w:color w:val="000000" w:themeColor="text1"/>
          <w:lang w:val="es-ES"/>
        </w:rPr>
        <w:t xml:space="preserve"> </w:t>
      </w:r>
      <w:r w:rsidRPr="00E54392">
        <w:rPr>
          <w:rFonts w:eastAsia="Palatino Linotype" w:cs="Palatino Linotype"/>
          <w:b/>
          <w:bCs/>
          <w:color w:val="000000" w:themeColor="text1"/>
          <w:lang w:val="es-ES"/>
        </w:rPr>
        <w:t>Recurrente</w:t>
      </w:r>
      <w:r w:rsidRPr="00E54392">
        <w:rPr>
          <w:rFonts w:eastAsia="Palatino Linotype" w:cs="Palatino Linotype"/>
          <w:color w:val="000000" w:themeColor="text1"/>
          <w:lang w:val="es-ES"/>
        </w:rPr>
        <w:t>, en contra de la respuesta de</w:t>
      </w:r>
      <w:r w:rsidR="007926DC" w:rsidRPr="00E54392">
        <w:rPr>
          <w:rFonts w:eastAsia="Palatino Linotype" w:cs="Palatino Linotype"/>
          <w:color w:val="000000" w:themeColor="text1"/>
          <w:lang w:val="es-ES"/>
        </w:rPr>
        <w:t xml:space="preserve"> </w:t>
      </w:r>
      <w:r w:rsidR="00920835" w:rsidRPr="00E54392">
        <w:rPr>
          <w:rFonts w:eastAsia="Palatino Linotype" w:cs="Palatino Linotype"/>
          <w:color w:val="000000" w:themeColor="text1"/>
          <w:lang w:val="es-ES"/>
        </w:rPr>
        <w:t>l</w:t>
      </w:r>
      <w:r w:rsidR="007926DC" w:rsidRPr="00E54392">
        <w:rPr>
          <w:rFonts w:eastAsia="Palatino Linotype" w:cs="Palatino Linotype"/>
          <w:color w:val="000000" w:themeColor="text1"/>
          <w:lang w:val="es-ES"/>
        </w:rPr>
        <w:t>a</w:t>
      </w:r>
      <w:r w:rsidRPr="00E54392">
        <w:rPr>
          <w:rFonts w:eastAsia="Palatino Linotype" w:cs="Palatino Linotype"/>
          <w:color w:val="000000" w:themeColor="text1"/>
          <w:lang w:val="es-ES"/>
        </w:rPr>
        <w:t xml:space="preserve"> </w:t>
      </w:r>
      <w:r w:rsidR="00311D12" w:rsidRPr="00E54392">
        <w:rPr>
          <w:rFonts w:eastAsia="Palatino Linotype" w:cs="Palatino Linotype"/>
          <w:b/>
          <w:bCs/>
          <w:color w:val="000000" w:themeColor="text1"/>
          <w:lang w:val="es-ES"/>
        </w:rPr>
        <w:t>Comisión del Agua del Estado de México</w:t>
      </w:r>
      <w:r w:rsidR="00771E23" w:rsidRPr="00E54392">
        <w:rPr>
          <w:rFonts w:eastAsia="Palatino Linotype" w:cs="Palatino Linotype"/>
          <w:b/>
          <w:bCs/>
          <w:color w:val="000000" w:themeColor="text1"/>
          <w:lang w:val="es-ES"/>
        </w:rPr>
        <w:t>,</w:t>
      </w:r>
      <w:r w:rsidR="00920835" w:rsidRPr="00E54392">
        <w:rPr>
          <w:rFonts w:eastAsia="Palatino Linotype" w:cs="Palatino Linotype"/>
          <w:b/>
          <w:bCs/>
          <w:color w:val="000000" w:themeColor="text1"/>
          <w:lang w:val="es-ES"/>
        </w:rPr>
        <w:t xml:space="preserve"> </w:t>
      </w:r>
      <w:r w:rsidRPr="00E54392">
        <w:rPr>
          <w:rFonts w:eastAsia="Palatino Linotype" w:cs="Palatino Linotype"/>
          <w:color w:val="000000" w:themeColor="text1"/>
          <w:lang w:val="es-ES"/>
        </w:rPr>
        <w:t>en lo subsecuente</w:t>
      </w:r>
      <w:r w:rsidRPr="00E54392">
        <w:rPr>
          <w:rFonts w:eastAsia="Palatino Linotype" w:cs="Palatino Linotype"/>
          <w:b/>
          <w:bCs/>
          <w:color w:val="000000" w:themeColor="text1"/>
          <w:lang w:val="es-ES"/>
        </w:rPr>
        <w:t xml:space="preserve"> </w:t>
      </w:r>
      <w:r w:rsidRPr="00E54392">
        <w:rPr>
          <w:rFonts w:eastAsia="Palatino Linotype" w:cs="Palatino Linotype"/>
          <w:color w:val="000000" w:themeColor="text1"/>
          <w:lang w:val="es-ES"/>
        </w:rPr>
        <w:t>el</w:t>
      </w:r>
      <w:r w:rsidRPr="00E54392">
        <w:rPr>
          <w:rFonts w:eastAsia="Palatino Linotype" w:cs="Palatino Linotype"/>
          <w:b/>
          <w:bCs/>
          <w:color w:val="000000" w:themeColor="text1"/>
          <w:lang w:val="es-ES"/>
        </w:rPr>
        <w:t xml:space="preserve"> Sujeto Obligado, </w:t>
      </w:r>
      <w:r w:rsidRPr="00E54392">
        <w:rPr>
          <w:rFonts w:eastAsia="Palatino Linotype" w:cs="Palatino Linotype"/>
          <w:color w:val="000000" w:themeColor="text1"/>
          <w:lang w:val="es-ES"/>
        </w:rPr>
        <w:t>se procede a dictar la presente resolución.</w:t>
      </w:r>
    </w:p>
    <w:p w14:paraId="2E2053C2" w14:textId="77777777" w:rsidR="00A970D5" w:rsidRPr="00E54392" w:rsidRDefault="00A970D5" w:rsidP="006922F5">
      <w:pPr>
        <w:pBdr>
          <w:top w:val="nil"/>
          <w:left w:val="nil"/>
          <w:bottom w:val="nil"/>
          <w:right w:val="nil"/>
          <w:between w:val="nil"/>
        </w:pBdr>
        <w:contextualSpacing/>
        <w:rPr>
          <w:rFonts w:eastAsia="Palatino Linotype" w:cs="Palatino Linotype"/>
          <w:color w:val="000000"/>
          <w:sz w:val="22"/>
        </w:rPr>
      </w:pPr>
    </w:p>
    <w:p w14:paraId="293A0C59" w14:textId="77777777" w:rsidR="00A970D5" w:rsidRPr="00E54392" w:rsidRDefault="00A970D5" w:rsidP="006922F5">
      <w:pPr>
        <w:pStyle w:val="Ttulo1"/>
        <w:rPr>
          <w:rFonts w:eastAsia="Palatino Linotype"/>
          <w:lang w:val="es-ES_tradnl"/>
        </w:rPr>
      </w:pPr>
      <w:r w:rsidRPr="00E54392">
        <w:rPr>
          <w:rFonts w:eastAsia="Palatino Linotype"/>
          <w:lang w:val="es-ES_tradnl"/>
        </w:rPr>
        <w:t>A N T E C E D E N T E S</w:t>
      </w:r>
    </w:p>
    <w:p w14:paraId="32F88820" w14:textId="77777777" w:rsidR="00A970D5" w:rsidRPr="00E54392" w:rsidRDefault="00A970D5" w:rsidP="006922F5">
      <w:pPr>
        <w:pBdr>
          <w:top w:val="nil"/>
          <w:left w:val="nil"/>
          <w:bottom w:val="nil"/>
          <w:right w:val="nil"/>
          <w:between w:val="nil"/>
        </w:pBdr>
        <w:contextualSpacing/>
        <w:rPr>
          <w:rFonts w:eastAsia="Palatino Linotype" w:cs="Palatino Linotype"/>
          <w:color w:val="000000"/>
          <w:sz w:val="22"/>
        </w:rPr>
      </w:pPr>
    </w:p>
    <w:p w14:paraId="038B0CA5" w14:textId="5C9CB8F2" w:rsidR="00A970D5" w:rsidRPr="00E54392" w:rsidRDefault="00A970D5" w:rsidP="006922F5">
      <w:pPr>
        <w:pStyle w:val="Ttulo2"/>
        <w:rPr>
          <w:rFonts w:eastAsia="Palatino Linotype"/>
        </w:rPr>
      </w:pPr>
      <w:r w:rsidRPr="00E54392">
        <w:rPr>
          <w:rFonts w:eastAsia="Palatino Linotype"/>
        </w:rPr>
        <w:t xml:space="preserve">PRIMERO. De la </w:t>
      </w:r>
      <w:r w:rsidR="00A24D3F" w:rsidRPr="00E54392">
        <w:rPr>
          <w:rFonts w:eastAsia="Palatino Linotype"/>
        </w:rPr>
        <w:t>s</w:t>
      </w:r>
      <w:r w:rsidRPr="00E54392">
        <w:rPr>
          <w:rFonts w:eastAsia="Palatino Linotype"/>
        </w:rPr>
        <w:t xml:space="preserve">olicitud de </w:t>
      </w:r>
      <w:r w:rsidR="00A24D3F" w:rsidRPr="00E54392">
        <w:rPr>
          <w:rFonts w:eastAsia="Palatino Linotype"/>
        </w:rPr>
        <w:t>i</w:t>
      </w:r>
      <w:r w:rsidRPr="00E54392">
        <w:rPr>
          <w:rFonts w:eastAsia="Palatino Linotype"/>
        </w:rPr>
        <w:t>nformación.</w:t>
      </w:r>
    </w:p>
    <w:p w14:paraId="0870C154" w14:textId="45E4711B" w:rsidR="00A970D5" w:rsidRPr="00E54392" w:rsidRDefault="00B36B86" w:rsidP="006922F5">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color w:val="000000"/>
          <w:szCs w:val="24"/>
        </w:rPr>
        <w:t>Con fecha</w:t>
      </w:r>
      <w:r w:rsidR="00AA6C98" w:rsidRPr="00E54392">
        <w:rPr>
          <w:rFonts w:eastAsia="Palatino Linotype" w:cs="Palatino Linotype"/>
          <w:color w:val="000000"/>
          <w:szCs w:val="24"/>
        </w:rPr>
        <w:t xml:space="preserve"> </w:t>
      </w:r>
      <w:r w:rsidR="00311D12" w:rsidRPr="00E54392">
        <w:rPr>
          <w:rFonts w:eastAsia="Palatino Linotype" w:cs="Palatino Linotype"/>
          <w:color w:val="000000"/>
          <w:szCs w:val="24"/>
        </w:rPr>
        <w:t>veinticinco de febrero</w:t>
      </w:r>
      <w:r w:rsidR="00AC4CAF" w:rsidRPr="00E54392">
        <w:rPr>
          <w:rFonts w:eastAsia="Palatino Linotype" w:cs="Palatino Linotype"/>
          <w:color w:val="000000"/>
          <w:szCs w:val="24"/>
        </w:rPr>
        <w:t xml:space="preserve"> de dos mil veinticinco</w:t>
      </w:r>
      <w:r w:rsidR="00B54BC7" w:rsidRPr="00E54392">
        <w:rPr>
          <w:rFonts w:eastAsia="Palatino Linotype" w:cs="Palatino Linotype"/>
          <w:color w:val="000000"/>
          <w:szCs w:val="24"/>
        </w:rPr>
        <w:t xml:space="preserve">, </w:t>
      </w:r>
      <w:r w:rsidR="00771E23" w:rsidRPr="00E54392">
        <w:rPr>
          <w:rFonts w:eastAsia="Palatino Linotype" w:cs="Palatino Linotype"/>
          <w:color w:val="000000"/>
          <w:szCs w:val="24"/>
        </w:rPr>
        <w:t>el</w:t>
      </w:r>
      <w:r w:rsidR="00A970D5" w:rsidRPr="00E54392">
        <w:rPr>
          <w:rFonts w:eastAsia="Palatino Linotype" w:cs="Palatino Linotype"/>
          <w:color w:val="000000"/>
          <w:szCs w:val="24"/>
        </w:rPr>
        <w:t xml:space="preserve"> Recurrente presentó </w:t>
      </w:r>
      <w:r w:rsidR="00597C06" w:rsidRPr="00E54392">
        <w:rPr>
          <w:rFonts w:eastAsia="Palatino Linotype" w:cs="Palatino Linotype"/>
          <w:color w:val="000000"/>
          <w:szCs w:val="24"/>
        </w:rPr>
        <w:t xml:space="preserve">solicitud de información que fue registrada en </w:t>
      </w:r>
      <w:r w:rsidR="00A970D5" w:rsidRPr="00E54392">
        <w:rPr>
          <w:rFonts w:eastAsia="Palatino Linotype" w:cs="Palatino Linotype"/>
          <w:color w:val="000000"/>
          <w:szCs w:val="24"/>
        </w:rPr>
        <w:t>el Sistema de Acceso a la Información Mexiquense (SAIMEX) con el número</w:t>
      </w:r>
      <w:r w:rsidR="00642669" w:rsidRPr="00E54392">
        <w:rPr>
          <w:rFonts w:eastAsia="Palatino Linotype" w:cs="Palatino Linotype"/>
          <w:b/>
          <w:bCs/>
          <w:color w:val="000000"/>
          <w:szCs w:val="24"/>
        </w:rPr>
        <w:t xml:space="preserve"> </w:t>
      </w:r>
      <w:r w:rsidR="00311D12" w:rsidRPr="00E54392">
        <w:rPr>
          <w:rFonts w:eastAsia="Palatino Linotype" w:cs="Palatino Linotype"/>
          <w:b/>
          <w:bCs/>
          <w:color w:val="000000"/>
          <w:szCs w:val="24"/>
        </w:rPr>
        <w:t>00102/CAEM/IP/2025</w:t>
      </w:r>
      <w:r w:rsidR="00A970D5" w:rsidRPr="00E54392">
        <w:rPr>
          <w:rFonts w:eastAsia="Palatino Linotype" w:cs="Palatino Linotype"/>
          <w:color w:val="000000"/>
          <w:szCs w:val="24"/>
        </w:rPr>
        <w:t>,</w:t>
      </w:r>
      <w:r w:rsidR="00A970D5" w:rsidRPr="00E54392">
        <w:rPr>
          <w:rFonts w:eastAsia="Palatino Linotype" w:cs="Palatino Linotype"/>
          <w:b/>
          <w:color w:val="000000"/>
          <w:szCs w:val="24"/>
        </w:rPr>
        <w:t xml:space="preserve"> </w:t>
      </w:r>
      <w:r w:rsidR="00A970D5" w:rsidRPr="00E54392">
        <w:rPr>
          <w:rFonts w:eastAsia="Palatino Linotype" w:cs="Palatino Linotype"/>
          <w:color w:val="000000"/>
          <w:szCs w:val="24"/>
        </w:rPr>
        <w:t xml:space="preserve">mediante la cual solicitó </w:t>
      </w:r>
      <w:r w:rsidR="00531CE5" w:rsidRPr="00E54392">
        <w:rPr>
          <w:rFonts w:eastAsia="Palatino Linotype" w:cs="Palatino Linotype"/>
          <w:color w:val="000000"/>
          <w:szCs w:val="24"/>
        </w:rPr>
        <w:t xml:space="preserve">lo </w:t>
      </w:r>
      <w:r w:rsidR="00A970D5" w:rsidRPr="00E54392">
        <w:rPr>
          <w:rFonts w:eastAsia="Palatino Linotype" w:cs="Palatino Linotype"/>
          <w:color w:val="000000"/>
          <w:szCs w:val="24"/>
        </w:rPr>
        <w:t>siguiente:</w:t>
      </w:r>
    </w:p>
    <w:p w14:paraId="68B56D82" w14:textId="77777777" w:rsidR="00A970D5" w:rsidRPr="00E54392"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74D624C" w:rsidR="00A970D5" w:rsidRPr="00E54392" w:rsidRDefault="70652167" w:rsidP="009950AD">
      <w:pPr>
        <w:pStyle w:val="Fundamentos"/>
      </w:pPr>
      <w:r w:rsidRPr="00E54392">
        <w:rPr>
          <w:lang w:val="es-ES"/>
        </w:rPr>
        <w:t>«</w:t>
      </w:r>
      <w:r w:rsidR="00311D12" w:rsidRPr="00E54392">
        <w:rPr>
          <w:lang w:val="es-ES"/>
        </w:rPr>
        <w:t>Solicito saber el procedimiento detallado, a seguir para poder documentar o poner el regla un pozo de agua, si es se se ocupa licencias de funcionamiento, permisos, concesiones, etc.</w:t>
      </w:r>
      <w:r w:rsidRPr="00E54392">
        <w:rPr>
          <w:lang w:val="es-ES"/>
        </w:rPr>
        <w:t>» (Sic)</w:t>
      </w:r>
    </w:p>
    <w:p w14:paraId="40BBECCB" w14:textId="77777777" w:rsidR="00A970D5" w:rsidRPr="00E54392"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E54392" w:rsidRDefault="00A970D5" w:rsidP="006922F5">
      <w:pPr>
        <w:pBdr>
          <w:top w:val="nil"/>
          <w:left w:val="nil"/>
          <w:bottom w:val="nil"/>
          <w:right w:val="nil"/>
          <w:between w:val="nil"/>
        </w:pBdr>
        <w:contextualSpacing/>
        <w:rPr>
          <w:rFonts w:eastAsia="Palatino Linotype" w:cs="Palatino Linotype"/>
          <w:b/>
          <w:color w:val="000000"/>
          <w:szCs w:val="24"/>
        </w:rPr>
      </w:pPr>
      <w:r w:rsidRPr="00E54392">
        <w:rPr>
          <w:rFonts w:eastAsia="Palatino Linotype" w:cs="Palatino Linotype"/>
          <w:color w:val="000000"/>
          <w:szCs w:val="24"/>
        </w:rPr>
        <w:t xml:space="preserve">Modalidad de entrega: </w:t>
      </w:r>
      <w:r w:rsidR="004A6F01" w:rsidRPr="00E54392">
        <w:rPr>
          <w:rFonts w:eastAsia="Palatino Linotype" w:cs="Palatino Linotype"/>
          <w:b/>
          <w:color w:val="000000"/>
          <w:szCs w:val="24"/>
        </w:rPr>
        <w:t>A través del SAIMEX</w:t>
      </w:r>
    </w:p>
    <w:p w14:paraId="1063B60E" w14:textId="77777777" w:rsidR="007B7C73" w:rsidRPr="00E54392" w:rsidRDefault="007B7C73" w:rsidP="006922F5">
      <w:pPr>
        <w:pBdr>
          <w:top w:val="nil"/>
          <w:left w:val="nil"/>
          <w:bottom w:val="nil"/>
          <w:right w:val="nil"/>
          <w:between w:val="nil"/>
        </w:pBdr>
        <w:contextualSpacing/>
        <w:rPr>
          <w:rFonts w:eastAsia="Palatino Linotype" w:cs="Palatino Linotype"/>
          <w:color w:val="000000"/>
          <w:szCs w:val="24"/>
        </w:rPr>
      </w:pPr>
    </w:p>
    <w:p w14:paraId="1AEDC68E" w14:textId="7FAA05EE" w:rsidR="00A970D5" w:rsidRPr="00E54392" w:rsidRDefault="00311D12" w:rsidP="006922F5">
      <w:pPr>
        <w:pStyle w:val="Ttulo2"/>
        <w:rPr>
          <w:rFonts w:eastAsia="Palatino Linotype"/>
        </w:rPr>
      </w:pPr>
      <w:r w:rsidRPr="00E54392">
        <w:rPr>
          <w:rFonts w:eastAsia="Palatino Linotype"/>
        </w:rPr>
        <w:t>SEGUNDO</w:t>
      </w:r>
      <w:r w:rsidR="00A970D5" w:rsidRPr="00E54392">
        <w:rPr>
          <w:rFonts w:eastAsia="Palatino Linotype"/>
        </w:rPr>
        <w:t>. De la respuesta del Sujeto Obligado.</w:t>
      </w:r>
    </w:p>
    <w:p w14:paraId="2EE6F294" w14:textId="7458046F" w:rsidR="00A970D5" w:rsidRPr="00E54392" w:rsidRDefault="00A970D5" w:rsidP="006922F5">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color w:val="000000"/>
          <w:szCs w:val="24"/>
        </w:rPr>
        <w:t>De las constancias que obran en el expediente electrónico, se observa qu</w:t>
      </w:r>
      <w:r w:rsidR="008B2951" w:rsidRPr="00E54392">
        <w:rPr>
          <w:rFonts w:eastAsia="Palatino Linotype" w:cs="Palatino Linotype"/>
          <w:color w:val="000000"/>
          <w:szCs w:val="24"/>
        </w:rPr>
        <w:t>e el día</w:t>
      </w:r>
      <w:r w:rsidR="004A3367" w:rsidRPr="00E54392">
        <w:rPr>
          <w:rFonts w:eastAsia="Palatino Linotype" w:cs="Palatino Linotype"/>
          <w:color w:val="000000"/>
          <w:szCs w:val="24"/>
        </w:rPr>
        <w:t xml:space="preserve"> </w:t>
      </w:r>
      <w:r w:rsidR="00311D12" w:rsidRPr="00E54392">
        <w:rPr>
          <w:rFonts w:eastAsia="Palatino Linotype" w:cs="Palatino Linotype"/>
          <w:color w:val="000000"/>
          <w:szCs w:val="24"/>
        </w:rPr>
        <w:t>veintiséis</w:t>
      </w:r>
      <w:r w:rsidR="00175128" w:rsidRPr="00E54392">
        <w:rPr>
          <w:rFonts w:eastAsia="Palatino Linotype" w:cs="Palatino Linotype"/>
          <w:color w:val="000000"/>
          <w:szCs w:val="24"/>
        </w:rPr>
        <w:t xml:space="preserve"> de febrero</w:t>
      </w:r>
      <w:r w:rsidR="004A5EE6" w:rsidRPr="00E54392">
        <w:rPr>
          <w:rFonts w:eastAsia="Palatino Linotype" w:cs="Palatino Linotype"/>
          <w:color w:val="000000"/>
          <w:szCs w:val="24"/>
        </w:rPr>
        <w:t xml:space="preserve"> de dos mil veinticinco</w:t>
      </w:r>
      <w:r w:rsidRPr="00E54392">
        <w:rPr>
          <w:rFonts w:eastAsia="Palatino Linotype" w:cs="Palatino Linotype"/>
          <w:color w:val="000000"/>
          <w:szCs w:val="24"/>
        </w:rPr>
        <w:t>, el Sujeto Obligado dio respuest</w:t>
      </w:r>
      <w:r w:rsidR="009F4FF4" w:rsidRPr="00E54392">
        <w:rPr>
          <w:rFonts w:eastAsia="Palatino Linotype" w:cs="Palatino Linotype"/>
          <w:color w:val="000000"/>
          <w:szCs w:val="24"/>
        </w:rPr>
        <w:t>a a la solicitud de información</w:t>
      </w:r>
      <w:r w:rsidRPr="00E54392">
        <w:rPr>
          <w:rFonts w:eastAsia="Palatino Linotype" w:cs="Palatino Linotype"/>
          <w:color w:val="000000"/>
          <w:szCs w:val="24"/>
        </w:rPr>
        <w:t xml:space="preserve"> manifestando lo siguiente:</w:t>
      </w:r>
    </w:p>
    <w:p w14:paraId="6CF4EC0F" w14:textId="77777777" w:rsidR="00A970D5" w:rsidRPr="00E54392" w:rsidRDefault="00A970D5" w:rsidP="006922F5">
      <w:pPr>
        <w:pBdr>
          <w:top w:val="nil"/>
          <w:left w:val="nil"/>
          <w:bottom w:val="nil"/>
          <w:right w:val="nil"/>
          <w:between w:val="nil"/>
        </w:pBdr>
        <w:contextualSpacing/>
        <w:rPr>
          <w:rFonts w:eastAsia="Palatino Linotype" w:cs="Palatino Linotype"/>
          <w:color w:val="000000"/>
          <w:szCs w:val="24"/>
        </w:rPr>
      </w:pPr>
    </w:p>
    <w:p w14:paraId="5B20F9E4" w14:textId="77777777" w:rsidR="00311D12" w:rsidRPr="00E54392" w:rsidRDefault="23740614" w:rsidP="00311D12">
      <w:pPr>
        <w:pStyle w:val="Fundamentos"/>
        <w:rPr>
          <w:lang w:val="es-ES"/>
        </w:rPr>
      </w:pPr>
      <w:r w:rsidRPr="00E54392">
        <w:rPr>
          <w:lang w:val="es-ES"/>
        </w:rPr>
        <w:t>«</w:t>
      </w:r>
      <w:r w:rsidR="00311D12" w:rsidRPr="00E54392">
        <w:rPr>
          <w:lang w:val="es-ES"/>
        </w:rPr>
        <w:t xml:space="preserve">Oficio No. 219C0110010000S/ 0204 /2025 Naucalpan de Juárez, Estado de México 26 de febrero de 2025 ESTIMADO PETICIONARIO FOLIO DE LA SOLICITUD: 00102/CAEM/IP/2024 En respuesta a la solicitud recibida, nos permitimos hacer de su conocimiento que con fundamento en los ar-tículos 2, fracciones 111, VII; 4; 15; 24 fracciones XI y XXIV de la Ley de Transparencia y Acceso a la Información Pública del Estado de México y Municipios, y en cumplimiento a lo establecido en el artículo 53, fracciones 11, V y VI, su petición formulada en la Unidad de Transparencia de la Comisión del Agua del Estado de México vía electrónica se ha registrado con el número de folio 00102/CAEM/IP/2025, misma que a la letra dice: “Solicito saber el procedimiento detallado, a seguir para poder documentar o poner el regla un pozo de agua, si es se se ocupa licencias de funcionamiento, permisos, concesiones, etc.” (sic) Al respecto, le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Una vez realizado el análisis de la solicitud por las áreas que conforman la Dirección General de Operaciones y Atención a Emergencias, hago de su conocimiento que no se cuenta con la información requerida, cabe señalar que de acuerdo con la Ley de Aguas Nacionales en su Artículo 4° "La autoridad y administración en materia de aguas nacionales y de sus bienes públicos inherentes corresponde al Ejecutivo Federal, quien la ejercerá direc-tamente o a través de la Comisión Nacional del Agua"; el Artículo 9°, fracción XX. "Expedir títulos de conce-sión, asignación o permiso de descarga a que se refiere la presente Ley y sus reglamentos, reconocer dere-chos y llevar el Registro Público de Derechos de Agua; por lo que se sugiere, que la solicitud sea canalizada a dicha dependencia Federal, con oficinas en Avenida Río Churubusco 650, Carlos Zapata Vela, Alcaldía lztacal-co, C.P. 08040, Ciudad de México. Para el caso del Estado de México, le sugiero canalizar su solicitud a la Di-rección Local Estado de México de la CONAGUA, con oficinas en Avenida Estado de México 2301, C.P. 52148, Metepec, Estado de México o bien con el Titular de la Unidad de Transparencia, Lic. José Antonio Zamora Ga-yosso, Subdirector General Jurídico, Teléfono 55 5174 4000 Ext. 1450 y 1451, o al enlace: https://app.conagua.gob.mx/transparencia/Contenido.aspx?n1=8&amp;n2=107 Sin otro particular por el momento, aprovecho la ocasión para enviarle un cordial saludo. </w:t>
      </w:r>
    </w:p>
    <w:p w14:paraId="235D11D8" w14:textId="77777777" w:rsidR="00311D12" w:rsidRPr="00E54392" w:rsidRDefault="00311D12" w:rsidP="00311D12">
      <w:pPr>
        <w:pStyle w:val="Fundamentos"/>
        <w:rPr>
          <w:lang w:val="es-ES"/>
        </w:rPr>
      </w:pPr>
    </w:p>
    <w:p w14:paraId="4482556C" w14:textId="77777777" w:rsidR="00311D12" w:rsidRPr="00E54392" w:rsidRDefault="00311D12" w:rsidP="00311D12">
      <w:pPr>
        <w:pStyle w:val="Fundamentos"/>
        <w:rPr>
          <w:lang w:val="es-ES"/>
        </w:rPr>
      </w:pPr>
      <w:r w:rsidRPr="00E54392">
        <w:rPr>
          <w:lang w:val="es-ES"/>
        </w:rPr>
        <w:t xml:space="preserve">A T E N T A M E N T E </w:t>
      </w:r>
    </w:p>
    <w:p w14:paraId="3FE4A9EF" w14:textId="04C98329" w:rsidR="00A970D5" w:rsidRPr="00E54392" w:rsidRDefault="00311D12" w:rsidP="00311D12">
      <w:pPr>
        <w:pStyle w:val="Fundamentos"/>
        <w:rPr>
          <w:lang w:val="es-MX"/>
        </w:rPr>
      </w:pPr>
      <w:r w:rsidRPr="00E54392">
        <w:rPr>
          <w:lang w:val="es-ES"/>
        </w:rPr>
        <w:t>MAESTRO FERNANDO DANIEL CABRERA RAMIREZ TITULAR DE LA UNIDAD DE TRANSPARENCIA</w:t>
      </w:r>
      <w:r w:rsidR="00311EF3" w:rsidRPr="00E54392">
        <w:rPr>
          <w:lang w:val="es-ES"/>
        </w:rPr>
        <w:t>»</w:t>
      </w:r>
      <w:r w:rsidR="00A970D5" w:rsidRPr="00E54392">
        <w:rPr>
          <w:lang w:val="es-MX"/>
        </w:rPr>
        <w:t xml:space="preserve"> (Sic)</w:t>
      </w:r>
    </w:p>
    <w:p w14:paraId="2EAB8352" w14:textId="3B77EF6C" w:rsidR="001107C4" w:rsidRPr="00E54392"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41B972F8" w14:textId="4B0E4B6D" w:rsidR="00311D12" w:rsidRPr="00E54392" w:rsidRDefault="00311D12" w:rsidP="006922F5">
      <w:pPr>
        <w:pBdr>
          <w:top w:val="nil"/>
          <w:left w:val="nil"/>
          <w:bottom w:val="nil"/>
          <w:right w:val="nil"/>
          <w:between w:val="nil"/>
        </w:pBdr>
        <w:contextualSpacing/>
        <w:rPr>
          <w:rFonts w:eastAsia="Palatino Linotype" w:cs="Palatino Linotype"/>
          <w:color w:val="000000"/>
          <w:szCs w:val="24"/>
          <w:lang w:val="es-MX"/>
        </w:rPr>
      </w:pPr>
      <w:r w:rsidRPr="00E54392">
        <w:rPr>
          <w:rFonts w:eastAsia="Palatino Linotype" w:cs="Palatino Linotype"/>
          <w:color w:val="000000"/>
          <w:szCs w:val="24"/>
          <w:lang w:val="es-MX"/>
        </w:rPr>
        <w:t xml:space="preserve">El Sujeto Obligado adjuntó a su respuesta el documento denominado </w:t>
      </w:r>
      <w:r w:rsidRPr="00E54392">
        <w:rPr>
          <w:rFonts w:eastAsia="Palatino Linotype" w:cs="Palatino Linotype"/>
          <w:b/>
          <w:color w:val="000000"/>
          <w:szCs w:val="24"/>
          <w:lang w:val="es-MX"/>
        </w:rPr>
        <w:t>«00102..pdf»</w:t>
      </w:r>
      <w:r w:rsidRPr="00E54392">
        <w:rPr>
          <w:rFonts w:eastAsia="Palatino Linotype" w:cs="Palatino Linotype"/>
          <w:color w:val="000000"/>
          <w:szCs w:val="24"/>
          <w:lang w:val="es-MX"/>
        </w:rPr>
        <w:t xml:space="preserve"> por duplicado, cuyo contenido no se reproduce por ser del conocimiento de las partes; no obstante, será objeto de análisis en el estudio correspondiente.</w:t>
      </w:r>
    </w:p>
    <w:p w14:paraId="027C5AFB" w14:textId="77777777" w:rsidR="00311D12" w:rsidRPr="00E54392" w:rsidRDefault="00311D12" w:rsidP="006922F5">
      <w:pPr>
        <w:pBdr>
          <w:top w:val="nil"/>
          <w:left w:val="nil"/>
          <w:bottom w:val="nil"/>
          <w:right w:val="nil"/>
          <w:between w:val="nil"/>
        </w:pBdr>
        <w:contextualSpacing/>
        <w:rPr>
          <w:rFonts w:eastAsia="Palatino Linotype" w:cs="Palatino Linotype"/>
          <w:color w:val="000000"/>
          <w:szCs w:val="24"/>
          <w:lang w:val="es-MX"/>
        </w:rPr>
      </w:pPr>
    </w:p>
    <w:p w14:paraId="58FA11DD" w14:textId="418766FA" w:rsidR="00A970D5" w:rsidRPr="00E54392" w:rsidRDefault="00311D12" w:rsidP="006922F5">
      <w:pPr>
        <w:pStyle w:val="Ttulo2"/>
        <w:rPr>
          <w:rFonts w:eastAsia="Palatino Linotype"/>
        </w:rPr>
      </w:pPr>
      <w:r w:rsidRPr="00E54392">
        <w:rPr>
          <w:rFonts w:eastAsia="Palatino Linotype"/>
        </w:rPr>
        <w:t>TERCERO</w:t>
      </w:r>
      <w:r w:rsidR="00A970D5" w:rsidRPr="00E54392">
        <w:rPr>
          <w:rFonts w:eastAsia="Palatino Linotype"/>
        </w:rPr>
        <w:t>. Del recurso de revisión.</w:t>
      </w:r>
    </w:p>
    <w:p w14:paraId="0C8C3A2F" w14:textId="02656769" w:rsidR="00A970D5" w:rsidRPr="00E54392" w:rsidRDefault="0090115A" w:rsidP="006922F5">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color w:val="000000"/>
          <w:szCs w:val="24"/>
        </w:rPr>
        <w:t>Inconforme con la respuesta emitida</w:t>
      </w:r>
      <w:r w:rsidR="006726AD" w:rsidRPr="00E54392">
        <w:rPr>
          <w:rFonts w:eastAsia="Palatino Linotype" w:cs="Palatino Linotype"/>
          <w:color w:val="000000"/>
          <w:szCs w:val="24"/>
        </w:rPr>
        <w:t>, el</w:t>
      </w:r>
      <w:r w:rsidRPr="00E54392">
        <w:rPr>
          <w:rFonts w:eastAsia="Palatino Linotype" w:cs="Palatino Linotype"/>
          <w:color w:val="000000"/>
          <w:szCs w:val="24"/>
        </w:rPr>
        <w:t xml:space="preserve"> Recurrente interpuso el presente recurso de revisión el </w:t>
      </w:r>
      <w:r w:rsidR="00311D12" w:rsidRPr="00E54392">
        <w:rPr>
          <w:rFonts w:eastAsia="Palatino Linotype" w:cs="Palatino Linotype"/>
          <w:color w:val="000000"/>
          <w:szCs w:val="24"/>
        </w:rPr>
        <w:t>siete</w:t>
      </w:r>
      <w:r w:rsidR="00177F35" w:rsidRPr="00E54392">
        <w:rPr>
          <w:rFonts w:eastAsia="Palatino Linotype" w:cs="Palatino Linotype"/>
          <w:color w:val="000000"/>
          <w:szCs w:val="24"/>
        </w:rPr>
        <w:t xml:space="preserve"> de marzo </w:t>
      </w:r>
      <w:r w:rsidR="00DE2889" w:rsidRPr="00E54392">
        <w:rPr>
          <w:rFonts w:eastAsia="Palatino Linotype" w:cs="Palatino Linotype"/>
          <w:color w:val="000000"/>
          <w:szCs w:val="24"/>
        </w:rPr>
        <w:t>de dos mil veinticinco</w:t>
      </w:r>
      <w:r w:rsidRPr="00E54392">
        <w:rPr>
          <w:rFonts w:eastAsia="Palatino Linotype" w:cs="Palatino Linotype"/>
          <w:color w:val="000000"/>
          <w:szCs w:val="24"/>
        </w:rPr>
        <w:t>, el cual se registró en el SAIMEX con el expediente número</w:t>
      </w:r>
      <w:r w:rsidR="00A970D5" w:rsidRPr="00E54392">
        <w:rPr>
          <w:rFonts w:eastAsia="Palatino Linotype" w:cs="Palatino Linotype"/>
          <w:color w:val="000000"/>
          <w:szCs w:val="24"/>
        </w:rPr>
        <w:t xml:space="preserve"> </w:t>
      </w:r>
      <w:r w:rsidR="00311D12" w:rsidRPr="00E54392">
        <w:rPr>
          <w:rFonts w:eastAsia="Palatino Linotype" w:cs="Palatino Linotype"/>
          <w:b/>
          <w:color w:val="000000"/>
          <w:szCs w:val="24"/>
        </w:rPr>
        <w:t>02595/INFOEM/IP/RR/2025</w:t>
      </w:r>
      <w:r w:rsidR="00A06896" w:rsidRPr="00E54392">
        <w:rPr>
          <w:rFonts w:eastAsia="Palatino Linotype" w:cs="Palatino Linotype"/>
          <w:color w:val="000000"/>
          <w:szCs w:val="24"/>
        </w:rPr>
        <w:t xml:space="preserve">, </w:t>
      </w:r>
      <w:r w:rsidRPr="00E54392">
        <w:rPr>
          <w:rFonts w:eastAsia="Palatino Linotype" w:cs="Palatino Linotype"/>
          <w:color w:val="000000"/>
          <w:szCs w:val="24"/>
        </w:rPr>
        <w:t>en el que manifestó</w:t>
      </w:r>
      <w:r w:rsidR="00A970D5" w:rsidRPr="00E54392">
        <w:rPr>
          <w:rFonts w:eastAsia="Palatino Linotype" w:cs="Palatino Linotype"/>
          <w:color w:val="000000"/>
          <w:szCs w:val="24"/>
        </w:rPr>
        <w:t xml:space="preserve"> lo siguiente:</w:t>
      </w:r>
    </w:p>
    <w:p w14:paraId="7AA0C9F4" w14:textId="046134A0" w:rsidR="00A970D5" w:rsidRPr="00E54392"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E54392" w:rsidRDefault="00A970D5" w:rsidP="006922F5">
      <w:pPr>
        <w:contextualSpacing/>
        <w:rPr>
          <w:rFonts w:eastAsia="Palatino Linotype" w:cs="Palatino Linotype"/>
          <w:b/>
        </w:rPr>
      </w:pPr>
      <w:r w:rsidRPr="00E54392">
        <w:rPr>
          <w:rFonts w:eastAsia="Palatino Linotype" w:cs="Palatino Linotype"/>
          <w:b/>
        </w:rPr>
        <w:t>Acto Impugnado:</w:t>
      </w:r>
      <w:r w:rsidR="00655007" w:rsidRPr="00E54392">
        <w:rPr>
          <w:rFonts w:eastAsia="Palatino Linotype" w:cs="Palatino Linotype"/>
          <w:b/>
        </w:rPr>
        <w:t xml:space="preserve"> </w:t>
      </w:r>
    </w:p>
    <w:p w14:paraId="4A0EFE5A" w14:textId="5808DA48" w:rsidR="00A970D5" w:rsidRPr="00E54392" w:rsidRDefault="5C35490E" w:rsidP="5C35490E">
      <w:pPr>
        <w:pStyle w:val="Fundamentos"/>
        <w:rPr>
          <w:b/>
          <w:bCs/>
          <w:lang w:val="es-ES"/>
        </w:rPr>
      </w:pPr>
      <w:r w:rsidRPr="00E54392">
        <w:rPr>
          <w:lang w:val="es-ES"/>
        </w:rPr>
        <w:t>«</w:t>
      </w:r>
      <w:r w:rsidR="00311D12" w:rsidRPr="00E54392">
        <w:rPr>
          <w:lang w:val="es-ES"/>
        </w:rPr>
        <w:t>Solicito la información requerida, ya que por protocolo deben tener el proceso a seguir para tener en regla un pozo artesanal de agua</w:t>
      </w:r>
      <w:r w:rsidRPr="00E54392">
        <w:rPr>
          <w:lang w:val="es-ES"/>
        </w:rPr>
        <w:t>» (Sic)</w:t>
      </w:r>
    </w:p>
    <w:p w14:paraId="3C40A441" w14:textId="0B2599C4" w:rsidR="00A970D5" w:rsidRPr="00E54392" w:rsidRDefault="00A970D5" w:rsidP="00FA1919">
      <w:pPr>
        <w:tabs>
          <w:tab w:val="left" w:pos="2515"/>
        </w:tabs>
        <w:contextualSpacing/>
        <w:rPr>
          <w:rFonts w:eastAsia="Palatino Linotype" w:cs="Palatino Linotype"/>
          <w:iCs/>
          <w:szCs w:val="24"/>
          <w:lang w:val="es-ES"/>
        </w:rPr>
      </w:pPr>
    </w:p>
    <w:p w14:paraId="0F6CFE30" w14:textId="719FCACE" w:rsidR="00300EA0" w:rsidRPr="00E54392" w:rsidRDefault="002B6B0F" w:rsidP="00300EA0">
      <w:pPr>
        <w:contextualSpacing/>
        <w:rPr>
          <w:rFonts w:eastAsia="Palatino Linotype" w:cs="Palatino Linotype"/>
          <w:b/>
        </w:rPr>
      </w:pPr>
      <w:r w:rsidRPr="00E54392">
        <w:rPr>
          <w:rFonts w:eastAsia="Palatino Linotype" w:cs="Palatino Linotype"/>
          <w:b/>
        </w:rPr>
        <w:t>Razones o motivos de inconformidad</w:t>
      </w:r>
      <w:r w:rsidR="00300EA0" w:rsidRPr="00E54392">
        <w:rPr>
          <w:rFonts w:eastAsia="Palatino Linotype" w:cs="Palatino Linotype"/>
          <w:b/>
        </w:rPr>
        <w:t xml:space="preserve">: </w:t>
      </w:r>
    </w:p>
    <w:p w14:paraId="636038ED" w14:textId="7A52E931" w:rsidR="00300EA0" w:rsidRPr="00E54392" w:rsidRDefault="00300EA0" w:rsidP="00300EA0">
      <w:pPr>
        <w:pStyle w:val="Fundamentos"/>
        <w:rPr>
          <w:b/>
          <w:bCs/>
          <w:lang w:val="es-ES"/>
        </w:rPr>
      </w:pPr>
      <w:r w:rsidRPr="00E54392">
        <w:rPr>
          <w:lang w:val="es-ES"/>
        </w:rPr>
        <w:t>«</w:t>
      </w:r>
      <w:r w:rsidR="00311D12" w:rsidRPr="00E54392">
        <w:rPr>
          <w:lang w:val="es-ES"/>
        </w:rPr>
        <w:t>Son las Institución competente para conocer la información</w:t>
      </w:r>
      <w:r w:rsidRPr="00E54392">
        <w:rPr>
          <w:lang w:val="es-ES"/>
        </w:rPr>
        <w:t>» (Sic)</w:t>
      </w:r>
    </w:p>
    <w:p w14:paraId="0A3CE1C1" w14:textId="77777777" w:rsidR="00390EBF" w:rsidRPr="00E54392" w:rsidRDefault="00390EBF" w:rsidP="006922F5">
      <w:pPr>
        <w:contextualSpacing/>
        <w:rPr>
          <w:rFonts w:eastAsia="Palatino Linotype" w:cs="Palatino Linotype"/>
          <w:iCs/>
          <w:szCs w:val="24"/>
          <w:lang w:val="es-ES"/>
        </w:rPr>
      </w:pPr>
    </w:p>
    <w:p w14:paraId="11D7F189" w14:textId="11B84DFC" w:rsidR="00A970D5" w:rsidRPr="00E54392" w:rsidRDefault="00311D12" w:rsidP="006922F5">
      <w:pPr>
        <w:pStyle w:val="Ttulo2"/>
        <w:rPr>
          <w:rFonts w:eastAsia="Palatino Linotype"/>
        </w:rPr>
      </w:pPr>
      <w:r w:rsidRPr="00E54392">
        <w:rPr>
          <w:rFonts w:eastAsia="Palatino Linotype"/>
        </w:rPr>
        <w:t>CUARTO</w:t>
      </w:r>
      <w:r w:rsidR="00A970D5" w:rsidRPr="00E54392">
        <w:rPr>
          <w:rFonts w:eastAsia="Palatino Linotype"/>
        </w:rPr>
        <w:t>. Del turno y admisión del recurso de revisión.</w:t>
      </w:r>
    </w:p>
    <w:p w14:paraId="2459DEBA" w14:textId="3D5896A3" w:rsidR="00A970D5" w:rsidRPr="00E54392" w:rsidRDefault="70652167" w:rsidP="70652167">
      <w:pPr>
        <w:pBdr>
          <w:top w:val="nil"/>
          <w:left w:val="nil"/>
          <w:bottom w:val="nil"/>
          <w:right w:val="nil"/>
          <w:between w:val="nil"/>
        </w:pBdr>
        <w:contextualSpacing/>
        <w:rPr>
          <w:rFonts w:eastAsia="Palatino Linotype" w:cs="Palatino Linotype"/>
          <w:color w:val="000000"/>
          <w:lang w:val="es-ES"/>
        </w:rPr>
      </w:pPr>
      <w:r w:rsidRPr="00E54392">
        <w:rPr>
          <w:rFonts w:eastAsia="Palatino Linotype" w:cs="Palatino Linotype"/>
          <w:color w:val="000000" w:themeColor="text1"/>
          <w:lang w:val="es-ES"/>
        </w:rPr>
        <w:t xml:space="preserve">Medio de impugnación que le fue turnado al </w:t>
      </w:r>
      <w:r w:rsidRPr="00E54392">
        <w:rPr>
          <w:rFonts w:eastAsia="Palatino Linotype" w:cs="Palatino Linotype"/>
          <w:b/>
          <w:bCs/>
          <w:color w:val="000000" w:themeColor="text1"/>
          <w:lang w:val="es-ES"/>
        </w:rPr>
        <w:t>Comisionado Presidente José Martínez Vilchis</w:t>
      </w:r>
      <w:r w:rsidRPr="00E54392">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E54392">
        <w:rPr>
          <w:rFonts w:eastAsia="Palatino Linotype" w:cs="Palatino Linotype"/>
          <w:color w:val="000000" w:themeColor="text1"/>
          <w:lang w:val="es-ES"/>
        </w:rPr>
        <w:t xml:space="preserve"> admisión de fecha </w:t>
      </w:r>
      <w:r w:rsidR="00311D12" w:rsidRPr="00E54392">
        <w:rPr>
          <w:rFonts w:eastAsia="Palatino Linotype" w:cs="Palatino Linotype"/>
          <w:color w:val="000000" w:themeColor="text1"/>
          <w:lang w:val="es-ES"/>
        </w:rPr>
        <w:t>once</w:t>
      </w:r>
      <w:r w:rsidR="00177F35" w:rsidRPr="00E54392">
        <w:rPr>
          <w:rFonts w:eastAsia="Palatino Linotype" w:cs="Palatino Linotype"/>
          <w:color w:val="000000" w:themeColor="text1"/>
          <w:lang w:val="es-ES"/>
        </w:rPr>
        <w:t xml:space="preserve"> de marzo</w:t>
      </w:r>
      <w:r w:rsidR="00774AC3" w:rsidRPr="00E54392">
        <w:rPr>
          <w:rFonts w:eastAsia="Palatino Linotype" w:cs="Palatino Linotype"/>
          <w:color w:val="000000" w:themeColor="text1"/>
          <w:lang w:val="es-ES"/>
        </w:rPr>
        <w:t xml:space="preserve"> de dos mil veinticinco</w:t>
      </w:r>
      <w:r w:rsidRPr="00E54392">
        <w:rPr>
          <w:rFonts w:eastAsia="Palatino Linotype" w:cs="Palatino Linotype"/>
          <w:color w:val="000000" w:themeColor="text1"/>
          <w:lang w:val="es-ES"/>
        </w:rPr>
        <w:t xml:space="preserve">, </w:t>
      </w:r>
      <w:r w:rsidRPr="00E54392">
        <w:rPr>
          <w:rFonts w:eastAsia="Palatino Linotype" w:cs="Palatino Linotype"/>
          <w:lang w:val="es-ES"/>
        </w:rPr>
        <w:t>otorgándose</w:t>
      </w:r>
      <w:r w:rsidRPr="00E54392">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E54392" w:rsidRDefault="00A970D5" w:rsidP="006922F5">
      <w:pPr>
        <w:pBdr>
          <w:top w:val="nil"/>
          <w:left w:val="nil"/>
          <w:bottom w:val="nil"/>
          <w:right w:val="nil"/>
          <w:between w:val="nil"/>
        </w:pBdr>
        <w:contextualSpacing/>
        <w:rPr>
          <w:rFonts w:eastAsia="Palatino Linotype" w:cs="Palatino Linotype"/>
          <w:color w:val="000000"/>
          <w:sz w:val="22"/>
        </w:rPr>
      </w:pPr>
    </w:p>
    <w:p w14:paraId="05AE608B" w14:textId="49B4C3FF" w:rsidR="00A970D5" w:rsidRPr="00E54392" w:rsidRDefault="00311D12" w:rsidP="006922F5">
      <w:pPr>
        <w:pStyle w:val="Ttulo2"/>
        <w:rPr>
          <w:rFonts w:eastAsia="Palatino Linotype"/>
        </w:rPr>
      </w:pPr>
      <w:r w:rsidRPr="00E54392">
        <w:rPr>
          <w:rFonts w:eastAsia="Palatino Linotype"/>
        </w:rPr>
        <w:lastRenderedPageBreak/>
        <w:t>QUINTO</w:t>
      </w:r>
      <w:r w:rsidR="00A970D5" w:rsidRPr="00E54392">
        <w:rPr>
          <w:rFonts w:eastAsia="Palatino Linotype"/>
        </w:rPr>
        <w:t>. De la etapa de instrucción.</w:t>
      </w:r>
    </w:p>
    <w:p w14:paraId="5FDD5585" w14:textId="2DFF2A4A" w:rsidR="00EE6447" w:rsidRPr="00E54392" w:rsidRDefault="00EE6447" w:rsidP="00EE6447">
      <w:pPr>
        <w:pBdr>
          <w:top w:val="nil"/>
          <w:left w:val="nil"/>
          <w:bottom w:val="nil"/>
          <w:right w:val="nil"/>
          <w:between w:val="nil"/>
        </w:pBdr>
        <w:rPr>
          <w:rFonts w:eastAsia="Palatino Linotype" w:cs="Palatino Linotype"/>
          <w:color w:val="000000"/>
          <w:szCs w:val="24"/>
        </w:rPr>
      </w:pPr>
      <w:r w:rsidRPr="00E54392">
        <w:rPr>
          <w:rFonts w:eastAsia="Palatino Linotype" w:cs="Palatino Linotype"/>
          <w:color w:val="000000"/>
          <w:szCs w:val="24"/>
        </w:rPr>
        <w:t xml:space="preserve">Durante la etapa de instrucción, en el sumario se observa que el veintiuno de marzo de dos mil veinticinco, el Sujeto Obligado rindió su Informe Justificado mediante la presentación de los documentos denominados </w:t>
      </w:r>
      <w:r w:rsidRPr="00E54392">
        <w:rPr>
          <w:rFonts w:eastAsia="Palatino Linotype" w:cs="Palatino Linotype"/>
          <w:b/>
          <w:color w:val="000000"/>
          <w:szCs w:val="24"/>
        </w:rPr>
        <w:t>«INFORME JUSTIFICADO 2595.pdf»</w:t>
      </w:r>
      <w:r w:rsidRPr="00E54392">
        <w:rPr>
          <w:rFonts w:eastAsia="Palatino Linotype" w:cs="Palatino Linotype"/>
          <w:color w:val="000000"/>
          <w:szCs w:val="24"/>
        </w:rPr>
        <w:t xml:space="preserve">, </w:t>
      </w:r>
      <w:r w:rsidRPr="00E54392">
        <w:rPr>
          <w:rFonts w:eastAsia="Palatino Linotype" w:cs="Palatino Linotype"/>
          <w:b/>
          <w:color w:val="000000"/>
          <w:szCs w:val="24"/>
        </w:rPr>
        <w:t>«ANEXO 1.pdf»</w:t>
      </w:r>
      <w:r w:rsidRPr="00E54392">
        <w:rPr>
          <w:rFonts w:eastAsia="Palatino Linotype" w:cs="Palatino Linotype"/>
          <w:bCs/>
          <w:color w:val="000000"/>
          <w:szCs w:val="24"/>
        </w:rPr>
        <w:t xml:space="preserve"> y</w:t>
      </w:r>
      <w:r w:rsidRPr="00E54392">
        <w:rPr>
          <w:rFonts w:eastAsia="Palatino Linotype" w:cs="Palatino Linotype"/>
          <w:b/>
          <w:color w:val="000000"/>
          <w:szCs w:val="24"/>
        </w:rPr>
        <w:t xml:space="preserve"> «ANEXO 2.pdf»</w:t>
      </w:r>
      <w:r w:rsidRPr="00E54392">
        <w:rPr>
          <w:rFonts w:eastAsia="Palatino Linotype" w:cs="Palatino Linotype"/>
          <w:color w:val="000000"/>
          <w:szCs w:val="24"/>
        </w:rPr>
        <w:t>, los cuales fueron puestos a la vista del Recurrente mediante acuerdo de fecha veinticuatro de marzo del año en curso, en términos de la fracción III del artículo 185 de la Ley de Transparencia y Acceso a la Información Pública del Estado de México y Municipios, otorgando al solicitante un término de tres días para manifestar lo que a su derecho conviniera. Por su parte, el Recurrente no realizó manifestaciones, vertió alegatos ni presentó pruebas que a su derecho conviniera, así como tampoco se pronunció respecto del Informe Justificado. El contenido de los documentos referidos será motivo de análisis en el estudio correspondiente.</w:t>
      </w:r>
    </w:p>
    <w:p w14:paraId="4926BEBC" w14:textId="77777777" w:rsidR="00EE6447" w:rsidRPr="00E54392" w:rsidRDefault="00EE6447" w:rsidP="00EE6447">
      <w:pPr>
        <w:pBdr>
          <w:top w:val="nil"/>
          <w:left w:val="nil"/>
          <w:bottom w:val="nil"/>
          <w:right w:val="nil"/>
          <w:between w:val="nil"/>
        </w:pBdr>
        <w:contextualSpacing/>
        <w:rPr>
          <w:rFonts w:eastAsia="Palatino Linotype" w:cs="Palatino Linotype"/>
          <w:color w:val="000000"/>
          <w:szCs w:val="24"/>
        </w:rPr>
      </w:pPr>
    </w:p>
    <w:p w14:paraId="65310342" w14:textId="16F711E8" w:rsidR="00A970D5" w:rsidRPr="00E54392" w:rsidRDefault="007A1154" w:rsidP="006922F5">
      <w:pPr>
        <w:pStyle w:val="Ttulo2"/>
        <w:rPr>
          <w:rFonts w:eastAsia="Palatino Linotype"/>
        </w:rPr>
      </w:pPr>
      <w:r w:rsidRPr="00E54392">
        <w:rPr>
          <w:rFonts w:eastAsia="Palatino Linotype"/>
        </w:rPr>
        <w:t>S</w:t>
      </w:r>
      <w:r w:rsidR="00311D12" w:rsidRPr="00E54392">
        <w:rPr>
          <w:rFonts w:eastAsia="Palatino Linotype"/>
        </w:rPr>
        <w:t>EXTO</w:t>
      </w:r>
      <w:r w:rsidR="00A970D5" w:rsidRPr="00E54392">
        <w:rPr>
          <w:rFonts w:eastAsia="Palatino Linotype"/>
        </w:rPr>
        <w:t>. Del cierre de instrucción.</w:t>
      </w:r>
    </w:p>
    <w:p w14:paraId="2456F4BD" w14:textId="0B33E3EB" w:rsidR="00A970D5" w:rsidRPr="00E54392" w:rsidRDefault="00A970D5" w:rsidP="006922F5">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color w:val="000000"/>
          <w:szCs w:val="24"/>
        </w:rPr>
        <w:t>Así, una vez transcurrido el término legal, se decretó el cierre de instru</w:t>
      </w:r>
      <w:r w:rsidR="00AE6B11" w:rsidRPr="00E54392">
        <w:rPr>
          <w:rFonts w:eastAsia="Palatino Linotype" w:cs="Palatino Linotype"/>
          <w:color w:val="000000"/>
          <w:szCs w:val="24"/>
        </w:rPr>
        <w:t>cción</w:t>
      </w:r>
      <w:r w:rsidR="007826F1" w:rsidRPr="00E54392">
        <w:rPr>
          <w:rFonts w:eastAsia="Palatino Linotype" w:cs="Palatino Linotype"/>
          <w:color w:val="000000"/>
          <w:szCs w:val="24"/>
        </w:rPr>
        <w:t xml:space="preserve"> el</w:t>
      </w:r>
      <w:r w:rsidR="00B53BEF" w:rsidRPr="00E54392">
        <w:rPr>
          <w:rFonts w:eastAsia="Palatino Linotype" w:cs="Palatino Linotype"/>
          <w:color w:val="000000"/>
          <w:szCs w:val="24"/>
        </w:rPr>
        <w:t xml:space="preserve"> </w:t>
      </w:r>
      <w:r w:rsidR="00EE6447" w:rsidRPr="00E54392">
        <w:rPr>
          <w:rFonts w:eastAsia="Palatino Linotype" w:cs="Palatino Linotype"/>
          <w:color w:val="000000"/>
          <w:szCs w:val="24"/>
        </w:rPr>
        <w:t>veintiocho</w:t>
      </w:r>
      <w:r w:rsidR="00D2724F" w:rsidRPr="00E54392">
        <w:rPr>
          <w:rFonts w:eastAsia="Palatino Linotype" w:cs="Palatino Linotype"/>
          <w:color w:val="000000"/>
          <w:szCs w:val="24"/>
        </w:rPr>
        <w:t xml:space="preserve"> de marzo</w:t>
      </w:r>
      <w:r w:rsidR="001F3363" w:rsidRPr="00E54392">
        <w:rPr>
          <w:rFonts w:eastAsia="Palatino Linotype" w:cs="Palatino Linotype"/>
          <w:color w:val="000000"/>
          <w:szCs w:val="24"/>
        </w:rPr>
        <w:t xml:space="preserve"> de dos mil veinticinco</w:t>
      </w:r>
      <w:r w:rsidRPr="00E54392">
        <w:rPr>
          <w:rFonts w:eastAsia="Palatino Linotype" w:cs="Palatino Linotype"/>
          <w:color w:val="000000"/>
          <w:szCs w:val="24"/>
        </w:rPr>
        <w:t xml:space="preserve">, en términos del artículo 185 </w:t>
      </w:r>
      <w:r w:rsidR="004579DC" w:rsidRPr="00E54392">
        <w:rPr>
          <w:rFonts w:eastAsia="Palatino Linotype" w:cs="Palatino Linotype"/>
          <w:color w:val="000000"/>
          <w:szCs w:val="24"/>
        </w:rPr>
        <w:t>f</w:t>
      </w:r>
      <w:r w:rsidRPr="00E54392">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04DFB677" w14:textId="77777777" w:rsidR="00EB1CF4" w:rsidRPr="00E54392" w:rsidRDefault="00EB1CF4" w:rsidP="006922F5">
      <w:pPr>
        <w:pBdr>
          <w:top w:val="nil"/>
          <w:left w:val="nil"/>
          <w:bottom w:val="nil"/>
          <w:right w:val="nil"/>
          <w:between w:val="nil"/>
        </w:pBdr>
        <w:contextualSpacing/>
        <w:rPr>
          <w:rFonts w:eastAsia="Palatino Linotype" w:cs="Palatino Linotype"/>
          <w:color w:val="000000"/>
          <w:szCs w:val="24"/>
        </w:rPr>
      </w:pPr>
    </w:p>
    <w:p w14:paraId="0E430E7A" w14:textId="6135C6FB" w:rsidR="00EB1CF4" w:rsidRPr="00E54392" w:rsidRDefault="00311D12" w:rsidP="00EB1CF4">
      <w:pPr>
        <w:pStyle w:val="Ttulo2"/>
        <w:rPr>
          <w:rFonts w:eastAsiaTheme="minorHAnsi"/>
          <w:lang w:eastAsia="en-US"/>
        </w:rPr>
      </w:pPr>
      <w:r w:rsidRPr="00E54392">
        <w:rPr>
          <w:rFonts w:eastAsiaTheme="minorHAnsi"/>
          <w:lang w:eastAsia="en-US"/>
        </w:rPr>
        <w:t>SÉPTIMO</w:t>
      </w:r>
      <w:r w:rsidR="00EB1CF4" w:rsidRPr="00E54392">
        <w:rPr>
          <w:rFonts w:eastAsiaTheme="minorHAnsi"/>
          <w:lang w:eastAsia="en-US"/>
        </w:rPr>
        <w:t>. De la ampliación del término para resolver.</w:t>
      </w:r>
    </w:p>
    <w:p w14:paraId="3D8F26C7" w14:textId="240F0105" w:rsidR="00EB1CF4" w:rsidRPr="00E54392" w:rsidRDefault="00EB1CF4" w:rsidP="00EB1CF4">
      <w:pPr>
        <w:pBdr>
          <w:top w:val="nil"/>
          <w:left w:val="nil"/>
          <w:bottom w:val="nil"/>
          <w:right w:val="nil"/>
          <w:between w:val="nil"/>
        </w:pBdr>
        <w:contextualSpacing/>
        <w:rPr>
          <w:rFonts w:eastAsiaTheme="minorHAnsi" w:cstheme="minorBidi"/>
          <w:szCs w:val="24"/>
          <w:lang w:eastAsia="en-US"/>
        </w:rPr>
      </w:pPr>
      <w:r w:rsidRPr="00E54392">
        <w:rPr>
          <w:rFonts w:eastAsiaTheme="minorHAnsi" w:cstheme="minorBidi"/>
          <w:szCs w:val="24"/>
          <w:lang w:eastAsia="en-US"/>
        </w:rPr>
        <w:t xml:space="preserve">De las constancias que integran el expediente electrónico, se advierte que ha transcurrido el término de Ley para la emisión de la resolución en el presente recurso de revisión, por lo que el </w:t>
      </w:r>
      <w:r w:rsidR="00EE6447" w:rsidRPr="00E54392">
        <w:rPr>
          <w:rFonts w:eastAsiaTheme="minorHAnsi" w:cstheme="minorBidi"/>
          <w:szCs w:val="24"/>
          <w:lang w:eastAsia="en-US"/>
        </w:rPr>
        <w:t>treinta</w:t>
      </w:r>
      <w:r w:rsidRPr="00E54392">
        <w:rPr>
          <w:rFonts w:eastAsiaTheme="minorHAnsi" w:cstheme="minorBidi"/>
          <w:szCs w:val="24"/>
          <w:lang w:eastAsia="en-US"/>
        </w:rPr>
        <w:t xml:space="preserve"> de abril de dos mil veinticinco se notificó a las partes el acuerdo por el que se ordena ampliar el plazo para la emisión de la resolución, en términos del artículo </w:t>
      </w:r>
      <w:r w:rsidRPr="00E54392">
        <w:rPr>
          <w:rFonts w:eastAsiaTheme="minorHAnsi" w:cstheme="minorBidi"/>
          <w:szCs w:val="24"/>
          <w:lang w:eastAsia="en-US"/>
        </w:rPr>
        <w:lastRenderedPageBreak/>
        <w:t>181 párrafo tercero de la Ley de Transparencia y Acceso a la Información Pública del Estado de México y Municipios, ordenándose turnar los expedientes a la resolución que en derecho proceda.</w:t>
      </w:r>
    </w:p>
    <w:p w14:paraId="0283BD60" w14:textId="77777777" w:rsidR="009A70F6" w:rsidRPr="00E54392" w:rsidRDefault="009A70F6" w:rsidP="00D86696">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E54392" w:rsidRDefault="00A970D5" w:rsidP="006922F5">
      <w:pPr>
        <w:pStyle w:val="Ttulo1"/>
        <w:rPr>
          <w:rFonts w:eastAsia="Palatino Linotype"/>
          <w:lang w:val="es-ES_tradnl"/>
        </w:rPr>
      </w:pPr>
      <w:r w:rsidRPr="00E54392">
        <w:rPr>
          <w:rFonts w:eastAsia="Palatino Linotype"/>
          <w:lang w:val="es-ES_tradnl"/>
        </w:rPr>
        <w:t>C O N S I D E R A N D O</w:t>
      </w:r>
    </w:p>
    <w:p w14:paraId="32546275" w14:textId="77777777" w:rsidR="00A970D5" w:rsidRPr="00E54392"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E54392" w:rsidRDefault="00A970D5" w:rsidP="006922F5">
      <w:pPr>
        <w:pStyle w:val="Ttulo2"/>
        <w:rPr>
          <w:rFonts w:eastAsia="Palatino Linotype"/>
        </w:rPr>
      </w:pPr>
      <w:r w:rsidRPr="00E54392">
        <w:rPr>
          <w:rFonts w:eastAsia="Palatino Linotype"/>
        </w:rPr>
        <w:t>PRIMERO. De la competencia.</w:t>
      </w:r>
    </w:p>
    <w:p w14:paraId="615C5B79" w14:textId="77777777" w:rsidR="00E63F1C" w:rsidRPr="00E54392" w:rsidRDefault="00E63F1C" w:rsidP="00E63F1C">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color w:val="000000"/>
          <w:szCs w:val="24"/>
        </w:rPr>
        <w:t>Este Instituto de Transparencia, Acceso a la Información Pública y Protección de Datos Personales del Estado de México y Municipios es competente para conocer y resolver el presente recurso de revisión conforme a lo dispuesto en los artículos 5 párrafos trigésimo séptimo, trigésimo octavo y trigésimo noveno fracciones IV y V de la Constitución Política del Estado Libre y Soberano de México; artículo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FA40324" w14:textId="77777777" w:rsidR="00A970D5" w:rsidRPr="00E54392"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E54392" w:rsidRDefault="00A970D5" w:rsidP="006922F5">
      <w:pPr>
        <w:pStyle w:val="Ttulo2"/>
        <w:rPr>
          <w:rFonts w:eastAsia="Palatino Linotype"/>
        </w:rPr>
      </w:pPr>
      <w:r w:rsidRPr="00E54392">
        <w:rPr>
          <w:rFonts w:eastAsia="Palatino Linotype"/>
        </w:rPr>
        <w:t xml:space="preserve">SEGUNDO. Sobre los alcances del recurso de revisión. </w:t>
      </w:r>
    </w:p>
    <w:p w14:paraId="132CB116" w14:textId="77777777" w:rsidR="00A970D5" w:rsidRPr="00E54392" w:rsidRDefault="00A970D5" w:rsidP="006922F5">
      <w:r w:rsidRPr="00E54392">
        <w:t xml:space="preserve">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w:t>
      </w:r>
      <w:r w:rsidRPr="00E54392">
        <w:lastRenderedPageBreak/>
        <w:t>electrónico, con la finalidad de reparar cualquier posible afectación al derecho de acceso a la información pública y garantizando el principio rector de máxima publicidad.</w:t>
      </w:r>
    </w:p>
    <w:p w14:paraId="1E80F7EE" w14:textId="77777777" w:rsidR="00FE7B8E" w:rsidRPr="00E54392" w:rsidRDefault="00FE7B8E" w:rsidP="006922F5"/>
    <w:p w14:paraId="7E828C31" w14:textId="7CEB0AC2" w:rsidR="00454915" w:rsidRPr="00E54392" w:rsidRDefault="00EE6447" w:rsidP="00454915">
      <w:pPr>
        <w:pStyle w:val="Ttulo2"/>
        <w:rPr>
          <w:rFonts w:eastAsia="Palatino Linotype"/>
        </w:rPr>
      </w:pPr>
      <w:r w:rsidRPr="00E54392">
        <w:rPr>
          <w:rFonts w:eastAsia="Palatino Linotype"/>
        </w:rPr>
        <w:t>TERCERO</w:t>
      </w:r>
      <w:r w:rsidR="00454915" w:rsidRPr="00E54392">
        <w:rPr>
          <w:rFonts w:eastAsia="Palatino Linotype"/>
        </w:rPr>
        <w:t>. De las causas de improcedencia.</w:t>
      </w:r>
    </w:p>
    <w:p w14:paraId="714929BC" w14:textId="77777777" w:rsidR="00454915" w:rsidRPr="00E54392" w:rsidRDefault="00454915" w:rsidP="00454915">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E54392"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E54392" w:rsidRDefault="00454915" w:rsidP="44E9108F">
      <w:pPr>
        <w:pBdr>
          <w:top w:val="nil"/>
          <w:left w:val="nil"/>
          <w:bottom w:val="nil"/>
          <w:right w:val="nil"/>
          <w:between w:val="nil"/>
        </w:pBdr>
        <w:contextualSpacing/>
        <w:rPr>
          <w:rFonts w:eastAsia="Palatino Linotype" w:cs="Palatino Linotype"/>
          <w:color w:val="000000"/>
          <w:lang w:val="es-ES"/>
        </w:rPr>
      </w:pPr>
      <w:r w:rsidRPr="00E54392">
        <w:rPr>
          <w:rFonts w:eastAsia="Palatino Linotype" w:cs="Palatino Linotype"/>
          <w:color w:val="000000"/>
          <w:lang w:val="es-ES"/>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E54392">
        <w:rPr>
          <w:rFonts w:eastAsia="Palatino Linotype" w:cs="Palatino Linotype"/>
          <w:color w:val="000000"/>
          <w:vertAlign w:val="superscript"/>
          <w:lang w:val="es-ES"/>
        </w:rPr>
        <w:footnoteReference w:id="2"/>
      </w:r>
      <w:r w:rsidRPr="00E54392">
        <w:rPr>
          <w:rFonts w:eastAsia="Palatino Linotype" w:cs="Palatino Linotype"/>
          <w:color w:val="000000"/>
          <w:lang w:val="es-ES"/>
        </w:rPr>
        <w:t xml:space="preserve">, la cual permite dilucidar alguna </w:t>
      </w:r>
      <w:r w:rsidRPr="00E54392">
        <w:rPr>
          <w:rFonts w:eastAsia="Palatino Linotype" w:cs="Palatino Linotype"/>
          <w:color w:val="000000"/>
          <w:lang w:val="es-ES"/>
        </w:rPr>
        <w:lastRenderedPageBreak/>
        <w:t>causal que impida el estudio y resolución, cuando una vez admitido el recurso de revisión se advierta una causa de improcedencia que permita sobreseerlo, sin estudiar el fondo del asunto.</w:t>
      </w:r>
    </w:p>
    <w:p w14:paraId="3EC7CF7E" w14:textId="77777777" w:rsidR="00454915" w:rsidRPr="00E54392"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E54392" w:rsidRDefault="00454915" w:rsidP="00454915">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E54392"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1105D336" w:rsidR="00454915" w:rsidRPr="00E54392" w:rsidRDefault="00EE6447" w:rsidP="00454915">
      <w:pPr>
        <w:pStyle w:val="Ttulo2"/>
        <w:rPr>
          <w:rFonts w:eastAsia="Palatino Linotype"/>
        </w:rPr>
      </w:pPr>
      <w:r w:rsidRPr="00E54392">
        <w:rPr>
          <w:rFonts w:eastAsia="Palatino Linotype"/>
        </w:rPr>
        <w:t>CUAR</w:t>
      </w:r>
      <w:r w:rsidR="00F45971" w:rsidRPr="00E54392">
        <w:rPr>
          <w:rFonts w:eastAsia="Palatino Linotype"/>
        </w:rPr>
        <w:t>TO</w:t>
      </w:r>
      <w:r w:rsidR="00454915" w:rsidRPr="00E54392">
        <w:rPr>
          <w:rFonts w:eastAsia="Palatino Linotype"/>
        </w:rPr>
        <w:t>. Estudio y resolución del asunto.</w:t>
      </w:r>
    </w:p>
    <w:p w14:paraId="78A9F94F" w14:textId="77777777" w:rsidR="00454915" w:rsidRPr="00E54392" w:rsidRDefault="00454915" w:rsidP="00454915">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color w:val="000000"/>
          <w:szCs w:val="24"/>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w:t>
      </w:r>
      <w:r w:rsidRPr="00E54392">
        <w:rPr>
          <w:rFonts w:eastAsia="Palatino Linotype" w:cs="Palatino Linotype"/>
          <w:color w:val="000000"/>
          <w:szCs w:val="24"/>
        </w:rPr>
        <w:lastRenderedPageBreak/>
        <w:t>el Estado Mexicano sea parte, en concordancia con el párrafo tercero del artículo 1 de la Constitución Federal y el diverso 8 de la Ley de Transparencia local.</w:t>
      </w:r>
    </w:p>
    <w:p w14:paraId="231554C6" w14:textId="77777777" w:rsidR="004A3367" w:rsidRPr="00E54392" w:rsidRDefault="004A3367" w:rsidP="004A3367">
      <w:pPr>
        <w:rPr>
          <w:rFonts w:eastAsiaTheme="minorHAnsi" w:cstheme="minorBidi"/>
          <w:sz w:val="22"/>
          <w:lang w:eastAsia="en-US"/>
        </w:rPr>
      </w:pPr>
    </w:p>
    <w:p w14:paraId="7193478D" w14:textId="665F0605" w:rsidR="00012F8B" w:rsidRPr="00E54392" w:rsidRDefault="0EE28084" w:rsidP="00D31CA9">
      <w:pPr>
        <w:rPr>
          <w:rFonts w:eastAsiaTheme="minorEastAsia" w:cstheme="minorBidi"/>
          <w:lang w:val="es-ES" w:eastAsia="en-US"/>
        </w:rPr>
      </w:pPr>
      <w:r w:rsidRPr="00E54392">
        <w:rPr>
          <w:rFonts w:eastAsiaTheme="minorEastAsia" w:cstheme="minorBidi"/>
          <w:lang w:val="es-ES" w:eastAsia="en-US"/>
        </w:rPr>
        <w:t xml:space="preserve">En virtud de lo anterior, es conveniente recordar que el </w:t>
      </w:r>
      <w:r w:rsidR="00DA0841" w:rsidRPr="00E54392">
        <w:rPr>
          <w:rFonts w:eastAsiaTheme="minorEastAsia" w:cstheme="minorBidi"/>
          <w:lang w:val="es-ES" w:eastAsia="en-US"/>
        </w:rPr>
        <w:t xml:space="preserve">hoy </w:t>
      </w:r>
      <w:r w:rsidRPr="00E54392">
        <w:rPr>
          <w:rFonts w:eastAsiaTheme="minorEastAsia" w:cstheme="minorBidi"/>
          <w:lang w:val="es-ES" w:eastAsia="en-US"/>
        </w:rPr>
        <w:t>Recurrente</w:t>
      </w:r>
      <w:r w:rsidR="00DA0841" w:rsidRPr="00E54392">
        <w:rPr>
          <w:rFonts w:eastAsiaTheme="minorEastAsia" w:cstheme="minorBidi"/>
          <w:lang w:val="es-ES" w:eastAsia="en-US"/>
        </w:rPr>
        <w:t xml:space="preserve"> </w:t>
      </w:r>
      <w:r w:rsidR="00604218" w:rsidRPr="00E54392">
        <w:rPr>
          <w:rFonts w:eastAsiaTheme="minorEastAsia" w:cstheme="minorBidi"/>
          <w:lang w:val="es-ES" w:eastAsia="en-US"/>
        </w:rPr>
        <w:t>solicitó que se le diera a conocer el procedimiento detallado para documentar o poner en regla un pozo de agua y si se requieren licencias de funcionamiento, permisos, concesiones, etcétera.</w:t>
      </w:r>
    </w:p>
    <w:p w14:paraId="50217705" w14:textId="77777777" w:rsidR="0048549E" w:rsidRPr="00E54392" w:rsidRDefault="0048549E" w:rsidP="00D31CA9">
      <w:pPr>
        <w:rPr>
          <w:rFonts w:eastAsiaTheme="minorEastAsia" w:cstheme="minorBidi"/>
          <w:lang w:val="es-ES" w:eastAsia="en-US"/>
        </w:rPr>
      </w:pPr>
    </w:p>
    <w:p w14:paraId="0824BB8F" w14:textId="07618B77" w:rsidR="00D005BA" w:rsidRPr="00E54392" w:rsidRDefault="00A970D5" w:rsidP="001B63A6">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color w:val="000000"/>
          <w:szCs w:val="24"/>
        </w:rPr>
        <w:t xml:space="preserve">A dicha solicitud, el Sujeto Obligado </w:t>
      </w:r>
      <w:r w:rsidR="00604218" w:rsidRPr="00E54392">
        <w:rPr>
          <w:rFonts w:eastAsia="Palatino Linotype" w:cs="Palatino Linotype"/>
          <w:color w:val="000000"/>
          <w:szCs w:val="24"/>
        </w:rPr>
        <w:t>respondió mediante la entrega del siguiente documento, el cual fue remitido por duplicado:</w:t>
      </w:r>
    </w:p>
    <w:p w14:paraId="44301904" w14:textId="77777777" w:rsidR="00604218" w:rsidRPr="00E54392" w:rsidRDefault="00604218" w:rsidP="001B63A6">
      <w:pPr>
        <w:pBdr>
          <w:top w:val="nil"/>
          <w:left w:val="nil"/>
          <w:bottom w:val="nil"/>
          <w:right w:val="nil"/>
          <w:between w:val="nil"/>
        </w:pBdr>
        <w:contextualSpacing/>
        <w:rPr>
          <w:rFonts w:eastAsia="Palatino Linotype" w:cs="Palatino Linotype"/>
          <w:color w:val="000000"/>
          <w:szCs w:val="24"/>
        </w:rPr>
      </w:pPr>
    </w:p>
    <w:p w14:paraId="796FFACE" w14:textId="1387B772" w:rsidR="00792766" w:rsidRPr="00E54392" w:rsidRDefault="00604218" w:rsidP="0013496D">
      <w:pPr>
        <w:pStyle w:val="Prrafodelista"/>
        <w:numPr>
          <w:ilvl w:val="0"/>
          <w:numId w:val="65"/>
        </w:numPr>
        <w:pBdr>
          <w:top w:val="nil"/>
          <w:left w:val="nil"/>
          <w:bottom w:val="nil"/>
          <w:right w:val="nil"/>
          <w:between w:val="nil"/>
        </w:pBdr>
        <w:contextualSpacing/>
        <w:rPr>
          <w:rFonts w:eastAsia="Palatino Linotype" w:cs="Palatino Linotype"/>
          <w:color w:val="000000"/>
        </w:rPr>
      </w:pPr>
      <w:r w:rsidRPr="00E54392">
        <w:rPr>
          <w:rFonts w:eastAsia="Palatino Linotype" w:cs="Palatino Linotype"/>
          <w:b/>
          <w:color w:val="000000"/>
          <w:lang w:val="es-MX"/>
        </w:rPr>
        <w:t>00102..pdf</w:t>
      </w:r>
      <w:r w:rsidRPr="00E54392">
        <w:rPr>
          <w:rFonts w:eastAsia="Palatino Linotype" w:cs="Palatino Linotype"/>
          <w:color w:val="000000"/>
          <w:lang w:val="es-MX"/>
        </w:rPr>
        <w:t xml:space="preserve">. Oficio número 219C0110010000S/0204/2025 suscrito por el Titular de la Unidad de Transparencia mediante el cual </w:t>
      </w:r>
      <w:r w:rsidR="0013496D" w:rsidRPr="00E54392">
        <w:rPr>
          <w:rFonts w:eastAsia="Palatino Linotype" w:cs="Palatino Linotype"/>
          <w:color w:val="000000"/>
          <w:lang w:val="es-MX"/>
        </w:rPr>
        <w:t xml:space="preserve">se informó que, una vez realizado el análisis de la solicitud en las áreas que conforman la Dirección General de Operaciones y Atención a Emergencias, no se cuenta con la información requerida; lo anterior debido a que, de acuerdo con la Ley de Aguas Nacionales en su artículo 4° «La autoridad y administración en materia de aguas nacionales y de sus bienes públicos inherentes corresponde al Ejecutivo Federal, quien la ejercerá directamente o a través de la Comisión Nacional del Agua»; </w:t>
      </w:r>
      <w:r w:rsidR="00792766" w:rsidRPr="00E54392">
        <w:rPr>
          <w:rFonts w:eastAsia="Palatino Linotype" w:cs="Palatino Linotype"/>
          <w:color w:val="000000"/>
          <w:lang w:val="es-MX"/>
        </w:rPr>
        <w:t xml:space="preserve">mientras que </w:t>
      </w:r>
      <w:r w:rsidR="0013496D" w:rsidRPr="00E54392">
        <w:rPr>
          <w:rFonts w:eastAsia="Palatino Linotype" w:cs="Palatino Linotype"/>
          <w:color w:val="000000"/>
          <w:lang w:val="es-MX"/>
        </w:rPr>
        <w:t xml:space="preserve">el </w:t>
      </w:r>
      <w:r w:rsidR="00792766" w:rsidRPr="00E54392">
        <w:rPr>
          <w:rFonts w:eastAsia="Palatino Linotype" w:cs="Palatino Linotype"/>
          <w:color w:val="000000"/>
          <w:lang w:val="es-MX"/>
        </w:rPr>
        <w:t>artículo 9° fracción XX dispone que «Expedir títulos de conce</w:t>
      </w:r>
      <w:r w:rsidR="0013496D" w:rsidRPr="00E54392">
        <w:rPr>
          <w:rFonts w:eastAsia="Palatino Linotype" w:cs="Palatino Linotype"/>
          <w:color w:val="000000"/>
          <w:lang w:val="es-MX"/>
        </w:rPr>
        <w:t xml:space="preserve">sión, asignación o permiso de descarga a que se refiere la presente Ley y </w:t>
      </w:r>
      <w:r w:rsidR="00792766" w:rsidRPr="00E54392">
        <w:rPr>
          <w:rFonts w:eastAsia="Palatino Linotype" w:cs="Palatino Linotype"/>
          <w:color w:val="000000"/>
          <w:lang w:val="es-MX"/>
        </w:rPr>
        <w:t>sus reglamentos, reconocer dere</w:t>
      </w:r>
      <w:r w:rsidR="0013496D" w:rsidRPr="00E54392">
        <w:rPr>
          <w:rFonts w:eastAsia="Palatino Linotype" w:cs="Palatino Linotype"/>
          <w:color w:val="000000"/>
          <w:lang w:val="es-MX"/>
        </w:rPr>
        <w:t>chos y llevar el Registro Público de Derechos de Agua</w:t>
      </w:r>
      <w:r w:rsidR="00792766" w:rsidRPr="00E54392">
        <w:rPr>
          <w:rFonts w:eastAsia="Palatino Linotype" w:cs="Palatino Linotype"/>
          <w:color w:val="000000"/>
          <w:lang w:val="es-MX"/>
        </w:rPr>
        <w:t xml:space="preserve">». Por tanto, se sugirió </w:t>
      </w:r>
      <w:r w:rsidR="0013496D" w:rsidRPr="00E54392">
        <w:rPr>
          <w:rFonts w:eastAsia="Palatino Linotype" w:cs="Palatino Linotype"/>
          <w:color w:val="000000"/>
          <w:lang w:val="es-MX"/>
        </w:rPr>
        <w:t xml:space="preserve">que la solicitud sea </w:t>
      </w:r>
      <w:r w:rsidR="00792766" w:rsidRPr="00E54392">
        <w:rPr>
          <w:rFonts w:eastAsia="Palatino Linotype" w:cs="Palatino Linotype"/>
          <w:color w:val="000000"/>
          <w:lang w:val="es-MX"/>
        </w:rPr>
        <w:t xml:space="preserve">presentada a la Comisión Nacional del Agua, cuyas oficinas se encuentran </w:t>
      </w:r>
      <w:r w:rsidR="0013496D" w:rsidRPr="00E54392">
        <w:rPr>
          <w:rFonts w:eastAsia="Palatino Linotype" w:cs="Palatino Linotype"/>
          <w:color w:val="000000"/>
          <w:lang w:val="es-MX"/>
        </w:rPr>
        <w:t xml:space="preserve">en </w:t>
      </w:r>
      <w:r w:rsidR="00792766" w:rsidRPr="00E54392">
        <w:rPr>
          <w:rFonts w:eastAsia="Palatino Linotype" w:cs="Palatino Linotype"/>
          <w:color w:val="000000"/>
          <w:lang w:val="es-MX"/>
        </w:rPr>
        <w:t>la a</w:t>
      </w:r>
      <w:r w:rsidR="0013496D" w:rsidRPr="00E54392">
        <w:rPr>
          <w:rFonts w:eastAsia="Palatino Linotype" w:cs="Palatino Linotype"/>
          <w:color w:val="000000"/>
          <w:lang w:val="es-MX"/>
        </w:rPr>
        <w:t>venida Río Churubusco 650, Carlo</w:t>
      </w:r>
      <w:r w:rsidR="00792766" w:rsidRPr="00E54392">
        <w:rPr>
          <w:rFonts w:eastAsia="Palatino Linotype" w:cs="Palatino Linotype"/>
          <w:color w:val="000000"/>
          <w:lang w:val="es-MX"/>
        </w:rPr>
        <w:t>s Zapata Vela, Alcaldía Iztacalco</w:t>
      </w:r>
      <w:r w:rsidR="0013496D" w:rsidRPr="00E54392">
        <w:rPr>
          <w:rFonts w:eastAsia="Palatino Linotype" w:cs="Palatino Linotype"/>
          <w:color w:val="000000"/>
          <w:lang w:val="es-MX"/>
        </w:rPr>
        <w:t xml:space="preserve">, C.P. 08040, Ciudad de México. </w:t>
      </w:r>
      <w:r w:rsidR="00792766" w:rsidRPr="00E54392">
        <w:rPr>
          <w:rFonts w:eastAsia="Palatino Linotype" w:cs="Palatino Linotype"/>
          <w:color w:val="000000"/>
          <w:lang w:val="es-MX"/>
        </w:rPr>
        <w:t>En</w:t>
      </w:r>
      <w:r w:rsidR="0013496D" w:rsidRPr="00E54392">
        <w:rPr>
          <w:rFonts w:eastAsia="Palatino Linotype" w:cs="Palatino Linotype"/>
          <w:color w:val="000000"/>
          <w:lang w:val="es-MX"/>
        </w:rPr>
        <w:t xml:space="preserve"> el caso del Estado de México, </w:t>
      </w:r>
      <w:r w:rsidR="00792766" w:rsidRPr="00E54392">
        <w:rPr>
          <w:rFonts w:eastAsia="Palatino Linotype" w:cs="Palatino Linotype"/>
          <w:color w:val="000000"/>
          <w:lang w:val="es-MX"/>
        </w:rPr>
        <w:t xml:space="preserve">se </w:t>
      </w:r>
      <w:r w:rsidR="00792766" w:rsidRPr="00E54392">
        <w:rPr>
          <w:rFonts w:eastAsia="Palatino Linotype" w:cs="Palatino Linotype"/>
          <w:color w:val="000000"/>
          <w:lang w:val="es-MX"/>
        </w:rPr>
        <w:lastRenderedPageBreak/>
        <w:t>orientó para canalizar la solicitud a la Di</w:t>
      </w:r>
      <w:r w:rsidR="0013496D" w:rsidRPr="00E54392">
        <w:rPr>
          <w:rFonts w:eastAsia="Palatino Linotype" w:cs="Palatino Linotype"/>
          <w:color w:val="000000"/>
          <w:lang w:val="es-MX"/>
        </w:rPr>
        <w:t xml:space="preserve">rección Local Estado de México </w:t>
      </w:r>
      <w:r w:rsidR="00792766" w:rsidRPr="00E54392">
        <w:rPr>
          <w:rFonts w:eastAsia="Palatino Linotype" w:cs="Palatino Linotype"/>
          <w:color w:val="000000"/>
          <w:lang w:val="es-MX"/>
        </w:rPr>
        <w:t>de la CONAGUA, con oficinas en a</w:t>
      </w:r>
      <w:r w:rsidR="0013496D" w:rsidRPr="00E54392">
        <w:rPr>
          <w:rFonts w:eastAsia="Palatino Linotype" w:cs="Palatino Linotype"/>
          <w:color w:val="000000"/>
          <w:lang w:val="es-MX"/>
        </w:rPr>
        <w:t>venida Estado de México 2301, C.P. 52148, Metepec, Estado de México o bien con el Titular de la Unidad de Transparencia, Lic. José Antonio Zamora Gayosso, Subdirector General Jurídico, Teléfono 55 5174 4000 Ext. 1450 y 1451,</w:t>
      </w:r>
      <w:r w:rsidR="00792766" w:rsidRPr="00E54392">
        <w:rPr>
          <w:rFonts w:eastAsia="Palatino Linotype" w:cs="Palatino Linotype"/>
          <w:color w:val="000000"/>
          <w:lang w:val="es-MX"/>
        </w:rPr>
        <w:t xml:space="preserve"> </w:t>
      </w:r>
      <w:r w:rsidR="0013496D" w:rsidRPr="00E54392">
        <w:rPr>
          <w:rFonts w:eastAsia="Palatino Linotype" w:cs="Palatino Linotype"/>
          <w:color w:val="000000"/>
          <w:lang w:val="es-MX"/>
        </w:rPr>
        <w:t xml:space="preserve"> o al </w:t>
      </w:r>
      <w:r w:rsidR="00792766" w:rsidRPr="00E54392">
        <w:rPr>
          <w:rFonts w:eastAsia="Palatino Linotype" w:cs="Palatino Linotype"/>
          <w:color w:val="000000"/>
          <w:lang w:val="es-MX"/>
        </w:rPr>
        <w:t xml:space="preserve">siguiente </w:t>
      </w:r>
      <w:r w:rsidR="0013496D" w:rsidRPr="00E54392">
        <w:rPr>
          <w:rFonts w:eastAsia="Palatino Linotype" w:cs="Palatino Linotype"/>
          <w:color w:val="000000"/>
          <w:lang w:val="es-MX"/>
        </w:rPr>
        <w:t>enlace:</w:t>
      </w:r>
    </w:p>
    <w:p w14:paraId="043C7E8E" w14:textId="67640BD2" w:rsidR="00604218" w:rsidRPr="00E54392" w:rsidRDefault="00E54392" w:rsidP="00792766">
      <w:pPr>
        <w:pStyle w:val="Prrafodelista"/>
        <w:pBdr>
          <w:top w:val="nil"/>
          <w:left w:val="nil"/>
          <w:bottom w:val="nil"/>
          <w:right w:val="nil"/>
          <w:between w:val="nil"/>
        </w:pBdr>
        <w:contextualSpacing/>
        <w:rPr>
          <w:rFonts w:eastAsia="Palatino Linotype" w:cs="Palatino Linotype"/>
          <w:color w:val="000000"/>
        </w:rPr>
      </w:pPr>
      <w:hyperlink r:id="rId8" w:history="1">
        <w:r w:rsidR="00792766" w:rsidRPr="00E54392">
          <w:rPr>
            <w:rStyle w:val="Hipervnculo"/>
            <w:rFonts w:eastAsia="Palatino Linotype" w:cs="Palatino Linotype"/>
            <w:lang w:val="es-MX"/>
          </w:rPr>
          <w:t>https://app.conagua.gob.mx/transparencia/Contenido.aspx?n1=8&amp;n2=107</w:t>
        </w:r>
      </w:hyperlink>
      <w:r w:rsidR="00792766" w:rsidRPr="00E54392">
        <w:rPr>
          <w:rFonts w:eastAsia="Palatino Linotype" w:cs="Palatino Linotype"/>
          <w:color w:val="000000"/>
          <w:lang w:val="es-MX"/>
        </w:rPr>
        <w:t xml:space="preserve"> </w:t>
      </w:r>
      <w:r w:rsidR="0013496D" w:rsidRPr="00E54392">
        <w:rPr>
          <w:rFonts w:eastAsia="Palatino Linotype" w:cs="Palatino Linotype"/>
          <w:color w:val="000000"/>
          <w:lang w:val="es-MX"/>
        </w:rPr>
        <w:t xml:space="preserve"> </w:t>
      </w:r>
    </w:p>
    <w:p w14:paraId="1FCFC7BC" w14:textId="77777777" w:rsidR="00604218" w:rsidRPr="00E54392" w:rsidRDefault="00604218" w:rsidP="001B63A6">
      <w:pPr>
        <w:pBdr>
          <w:top w:val="nil"/>
          <w:left w:val="nil"/>
          <w:bottom w:val="nil"/>
          <w:right w:val="nil"/>
          <w:between w:val="nil"/>
        </w:pBdr>
        <w:contextualSpacing/>
        <w:rPr>
          <w:rFonts w:eastAsia="Palatino Linotype" w:cs="Palatino Linotype"/>
          <w:color w:val="000000" w:themeColor="text1"/>
        </w:rPr>
      </w:pPr>
    </w:p>
    <w:p w14:paraId="6128DFF4" w14:textId="2864ABF9" w:rsidR="00A970D5" w:rsidRPr="00E54392" w:rsidRDefault="44E9108F" w:rsidP="44E9108F">
      <w:pPr>
        <w:pBdr>
          <w:top w:val="nil"/>
          <w:left w:val="nil"/>
          <w:bottom w:val="nil"/>
          <w:right w:val="nil"/>
          <w:between w:val="nil"/>
        </w:pBdr>
        <w:contextualSpacing/>
        <w:rPr>
          <w:rFonts w:eastAsia="Palatino Linotype" w:cs="Palatino Linotype"/>
          <w:color w:val="000000"/>
          <w:lang w:val="es-ES"/>
        </w:rPr>
      </w:pPr>
      <w:r w:rsidRPr="00E54392">
        <w:rPr>
          <w:rFonts w:eastAsia="Palatino Linotype" w:cs="Palatino Linotype"/>
          <w:color w:val="000000" w:themeColor="text1"/>
          <w:lang w:val="es-ES"/>
        </w:rPr>
        <w:t>Ante la respuesta em</w:t>
      </w:r>
      <w:r w:rsidR="002623AA" w:rsidRPr="00E54392">
        <w:rPr>
          <w:rFonts w:eastAsia="Palatino Linotype" w:cs="Palatino Linotype"/>
          <w:color w:val="000000" w:themeColor="text1"/>
          <w:lang w:val="es-ES"/>
        </w:rPr>
        <w:t>itida por el Sujeto Obligado, el</w:t>
      </w:r>
      <w:r w:rsidRPr="00E54392">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sidRPr="00E54392">
        <w:rPr>
          <w:rFonts w:eastAsia="Palatino Linotype" w:cs="Palatino Linotype"/>
          <w:color w:val="000000" w:themeColor="text1"/>
          <w:lang w:val="es-ES"/>
        </w:rPr>
        <w:t xml:space="preserve"> </w:t>
      </w:r>
      <w:r w:rsidR="00DF7AC9" w:rsidRPr="00E54392">
        <w:rPr>
          <w:rFonts w:eastAsia="Palatino Linotype" w:cs="Palatino Linotype"/>
          <w:color w:val="000000" w:themeColor="text1"/>
          <w:lang w:val="es-ES"/>
        </w:rPr>
        <w:t>que se requiere la información ya que por protocolo el Sujeto Obligado debe tener el proceso a seguir para tener en regla un pozo artesanal de agua; dando como</w:t>
      </w:r>
      <w:r w:rsidR="001B63A6" w:rsidRPr="00E54392">
        <w:rPr>
          <w:rFonts w:eastAsia="Palatino Linotype" w:cs="Palatino Linotype"/>
          <w:color w:val="000000" w:themeColor="text1"/>
          <w:lang w:val="es-ES"/>
        </w:rPr>
        <w:t xml:space="preserve"> razones o motivos de inconformidad que </w:t>
      </w:r>
      <w:r w:rsidR="00DF7AC9" w:rsidRPr="00E54392">
        <w:rPr>
          <w:rFonts w:eastAsia="Palatino Linotype" w:cs="Palatino Linotype"/>
          <w:color w:val="000000" w:themeColor="text1"/>
          <w:lang w:val="es-ES"/>
        </w:rPr>
        <w:t>es la institución competente para conocer la información.</w:t>
      </w:r>
    </w:p>
    <w:p w14:paraId="4A6500B8" w14:textId="77777777" w:rsidR="008F50E6" w:rsidRPr="00E54392" w:rsidRDefault="008F50E6" w:rsidP="00A04222"/>
    <w:p w14:paraId="2A679139" w14:textId="4A94AD91" w:rsidR="000D572A" w:rsidRPr="00E54392" w:rsidRDefault="00DF7AC9" w:rsidP="000D572A">
      <w:r w:rsidRPr="00E54392">
        <w:t>Durante la etapa de instrucción, el Sujeto Obligado rindió el Informe Justificado mediante la entrega de los siguientes documentos:</w:t>
      </w:r>
    </w:p>
    <w:p w14:paraId="44D37D79" w14:textId="77777777" w:rsidR="00DF7AC9" w:rsidRPr="00E54392" w:rsidRDefault="00DF7AC9" w:rsidP="000D572A"/>
    <w:p w14:paraId="18B6FF26" w14:textId="326C7848" w:rsidR="00DF7AC9" w:rsidRPr="00E54392" w:rsidRDefault="00DF7AC9" w:rsidP="00E11A03">
      <w:pPr>
        <w:pStyle w:val="Prrafodelista"/>
        <w:numPr>
          <w:ilvl w:val="0"/>
          <w:numId w:val="66"/>
        </w:numPr>
        <w:rPr>
          <w:rFonts w:eastAsia="Palatino Linotype" w:cs="Palatino Linotype"/>
          <w:color w:val="000000"/>
        </w:rPr>
      </w:pPr>
      <w:r w:rsidRPr="00E54392">
        <w:rPr>
          <w:rFonts w:eastAsia="Palatino Linotype" w:cs="Palatino Linotype"/>
          <w:b/>
          <w:color w:val="000000"/>
        </w:rPr>
        <w:t>INFORME JUSTIFICADO 2595.pdf</w:t>
      </w:r>
      <w:r w:rsidRPr="00E54392">
        <w:rPr>
          <w:rFonts w:eastAsia="Palatino Linotype" w:cs="Palatino Linotype"/>
          <w:color w:val="000000"/>
        </w:rPr>
        <w:t xml:space="preserve">. </w:t>
      </w:r>
      <w:r w:rsidR="00E11A03" w:rsidRPr="00E54392">
        <w:rPr>
          <w:rFonts w:eastAsia="Palatino Linotype" w:cs="Palatino Linotype"/>
          <w:color w:val="000000"/>
          <w:lang w:val="es-MX"/>
        </w:rPr>
        <w:t>Oficio número 219C0110000300S-UT/327/2025 emitido por el Titular de la Unidad de Transparencia, con el cual se hace referencia a las respuestas emitidas por los servidores públicos habilitados.</w:t>
      </w:r>
    </w:p>
    <w:p w14:paraId="049FC28C" w14:textId="24290DC6" w:rsidR="00DF7AC9" w:rsidRPr="00E54392" w:rsidRDefault="00DF7AC9" w:rsidP="00E11A03">
      <w:pPr>
        <w:pStyle w:val="Prrafodelista"/>
        <w:numPr>
          <w:ilvl w:val="0"/>
          <w:numId w:val="66"/>
        </w:numPr>
        <w:rPr>
          <w:rFonts w:eastAsia="Palatino Linotype" w:cs="Palatino Linotype"/>
          <w:color w:val="000000"/>
        </w:rPr>
      </w:pPr>
      <w:r w:rsidRPr="00E54392">
        <w:rPr>
          <w:rFonts w:eastAsia="Palatino Linotype" w:cs="Palatino Linotype"/>
          <w:b/>
          <w:color w:val="000000"/>
        </w:rPr>
        <w:t>ANEXO 1.pdf</w:t>
      </w:r>
      <w:r w:rsidRPr="00E54392">
        <w:rPr>
          <w:rFonts w:eastAsia="Palatino Linotype" w:cs="Palatino Linotype"/>
          <w:color w:val="000000"/>
        </w:rPr>
        <w:t xml:space="preserve">. </w:t>
      </w:r>
      <w:r w:rsidR="00E11A03" w:rsidRPr="00E54392">
        <w:rPr>
          <w:rFonts w:eastAsia="Palatino Linotype" w:cs="Palatino Linotype"/>
          <w:color w:val="000000"/>
        </w:rPr>
        <w:t>Oficio número 219CO11001000-UT/317/2025 signado por el Titular de la Unidad de Transparencia y dirigido al Director General de Operación y Atención a Emergencias, por medio del cual se requirió la entrega del Informe Justificado.</w:t>
      </w:r>
    </w:p>
    <w:p w14:paraId="00817715" w14:textId="1E4DD021" w:rsidR="00DF7AC9" w:rsidRPr="00E54392" w:rsidRDefault="00DF7AC9" w:rsidP="00E11A03">
      <w:pPr>
        <w:pStyle w:val="Prrafodelista"/>
        <w:numPr>
          <w:ilvl w:val="0"/>
          <w:numId w:val="66"/>
        </w:numPr>
      </w:pPr>
      <w:r w:rsidRPr="00E54392">
        <w:rPr>
          <w:rFonts w:eastAsia="Palatino Linotype" w:cs="Palatino Linotype"/>
          <w:b/>
          <w:color w:val="000000"/>
        </w:rPr>
        <w:lastRenderedPageBreak/>
        <w:t>ANEXO 2.pdf</w:t>
      </w:r>
      <w:r w:rsidRPr="00E54392">
        <w:rPr>
          <w:rFonts w:eastAsia="Palatino Linotype" w:cs="Palatino Linotype"/>
          <w:color w:val="000000"/>
        </w:rPr>
        <w:t xml:space="preserve">. </w:t>
      </w:r>
      <w:r w:rsidR="00E11A03" w:rsidRPr="00E54392">
        <w:rPr>
          <w:rFonts w:eastAsia="Palatino Linotype" w:cs="Palatino Linotype"/>
          <w:color w:val="000000"/>
        </w:rPr>
        <w:t xml:space="preserve">Oficio número 0114000000L/000788/2025 suscrito por el Director General de Operación y Atención a Emergencias, mediante el cual señaló que esa Dirección General no lleva a cabo las acciones referidas en la solicitud por ser de competencia del ámbito federal, de acuerdo con la Ley de Aguas Nacionales, por lo que se orientó a presentar la solicitud ante la Comisión </w:t>
      </w:r>
      <w:r w:rsidR="00446C34" w:rsidRPr="00E54392">
        <w:rPr>
          <w:rFonts w:eastAsia="Palatino Linotype" w:cs="Palatino Linotype"/>
          <w:color w:val="000000"/>
        </w:rPr>
        <w:t>Nacional del Agua.</w:t>
      </w:r>
    </w:p>
    <w:p w14:paraId="75D497D1" w14:textId="77777777" w:rsidR="000D572A" w:rsidRPr="00E54392" w:rsidRDefault="000D572A" w:rsidP="00BE576A">
      <w:pPr>
        <w:pBdr>
          <w:top w:val="nil"/>
          <w:left w:val="nil"/>
          <w:bottom w:val="nil"/>
          <w:right w:val="nil"/>
          <w:between w:val="nil"/>
        </w:pBdr>
        <w:contextualSpacing/>
        <w:rPr>
          <w:rFonts w:eastAsia="Palatino Linotype" w:cs="Palatino Linotype"/>
          <w:color w:val="000000"/>
          <w:szCs w:val="24"/>
        </w:rPr>
      </w:pPr>
    </w:p>
    <w:p w14:paraId="2A36517D" w14:textId="242B3270" w:rsidR="00446C34" w:rsidRPr="00E54392" w:rsidRDefault="00446C34" w:rsidP="00BE576A">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color w:val="000000"/>
          <w:szCs w:val="24"/>
        </w:rPr>
        <w:t>Por su parte, el Recurrente no emitió manifestaciones, vertió alegatos ni presentó pruebas que a su derecho convengan; así como tampoco se pronunció respecto del Informe Justificado rendido por el Sujeto Obligado.</w:t>
      </w:r>
    </w:p>
    <w:p w14:paraId="00E0F78A" w14:textId="77777777" w:rsidR="00446C34" w:rsidRPr="00E54392" w:rsidRDefault="00446C34" w:rsidP="00BE576A">
      <w:pPr>
        <w:pBdr>
          <w:top w:val="nil"/>
          <w:left w:val="nil"/>
          <w:bottom w:val="nil"/>
          <w:right w:val="nil"/>
          <w:between w:val="nil"/>
        </w:pBdr>
        <w:contextualSpacing/>
        <w:rPr>
          <w:rFonts w:eastAsia="Palatino Linotype" w:cs="Palatino Linotype"/>
          <w:color w:val="000000"/>
          <w:szCs w:val="24"/>
        </w:rPr>
      </w:pPr>
    </w:p>
    <w:p w14:paraId="02C281BA" w14:textId="77777777" w:rsidR="006100FC" w:rsidRPr="00E54392" w:rsidRDefault="006100FC" w:rsidP="006100FC">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AF7731E" w14:textId="77777777" w:rsidR="006100FC" w:rsidRPr="00E54392" w:rsidRDefault="006100FC" w:rsidP="006100FC">
      <w:pPr>
        <w:pBdr>
          <w:top w:val="nil"/>
          <w:left w:val="nil"/>
          <w:bottom w:val="nil"/>
          <w:right w:val="nil"/>
          <w:between w:val="nil"/>
        </w:pBdr>
        <w:contextualSpacing/>
        <w:rPr>
          <w:rFonts w:eastAsia="Palatino Linotype" w:cs="Palatino Linotype"/>
          <w:color w:val="000000"/>
          <w:szCs w:val="24"/>
        </w:rPr>
      </w:pPr>
    </w:p>
    <w:p w14:paraId="5E1B6FE8" w14:textId="0AB79C3B" w:rsidR="006100FC" w:rsidRPr="00E54392" w:rsidRDefault="006100FC" w:rsidP="006100FC">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color w:val="000000"/>
          <w:szCs w:val="24"/>
        </w:rPr>
        <w:t xml:space="preserve">En este sentido, es pertinente enfatizar lo que, respecto al derecho de acceso a la información pública, refiere el artículo </w:t>
      </w:r>
      <w:r w:rsidR="00E00EC1" w:rsidRPr="00E54392">
        <w:rPr>
          <w:rFonts w:eastAsia="Palatino Linotype" w:cs="Palatino Linotype"/>
          <w:color w:val="000000"/>
          <w:szCs w:val="24"/>
        </w:rPr>
        <w:t>5</w:t>
      </w:r>
      <w:r w:rsidRPr="00E54392">
        <w:rPr>
          <w:rFonts w:eastAsia="Palatino Linotype" w:cs="Palatino Linotype"/>
          <w:color w:val="000000"/>
          <w:szCs w:val="24"/>
        </w:rPr>
        <w:t>° de la Constitución Política del Estado Libre y Soberano de México</w:t>
      </w:r>
      <w:r w:rsidR="00E00EC1" w:rsidRPr="00E54392">
        <w:rPr>
          <w:rFonts w:eastAsia="Palatino Linotype" w:cs="Palatino Linotype"/>
          <w:color w:val="000000"/>
          <w:szCs w:val="24"/>
        </w:rPr>
        <w:t>, que</w:t>
      </w:r>
      <w:r w:rsidRPr="00E54392">
        <w:rPr>
          <w:rFonts w:eastAsia="Palatino Linotype" w:cs="Palatino Linotype"/>
          <w:color w:val="000000"/>
          <w:szCs w:val="24"/>
        </w:rPr>
        <w:t xml:space="preserve"> en su parte conducente</w:t>
      </w:r>
      <w:r w:rsidR="00E00EC1" w:rsidRPr="00E54392">
        <w:rPr>
          <w:rFonts w:eastAsia="Palatino Linotype" w:cs="Palatino Linotype"/>
          <w:color w:val="000000"/>
          <w:szCs w:val="24"/>
        </w:rPr>
        <w:t xml:space="preserve"> dispone</w:t>
      </w:r>
      <w:r w:rsidRPr="00E54392">
        <w:rPr>
          <w:rFonts w:eastAsia="Palatino Linotype" w:cs="Palatino Linotype"/>
          <w:color w:val="000000"/>
          <w:szCs w:val="24"/>
        </w:rPr>
        <w:t xml:space="preserve"> lo siguiente:</w:t>
      </w:r>
    </w:p>
    <w:p w14:paraId="5DA101FA" w14:textId="77777777" w:rsidR="006100FC" w:rsidRPr="00E54392" w:rsidRDefault="006100FC" w:rsidP="006100FC">
      <w:pPr>
        <w:pBdr>
          <w:top w:val="nil"/>
          <w:left w:val="nil"/>
          <w:bottom w:val="nil"/>
          <w:right w:val="nil"/>
          <w:between w:val="nil"/>
        </w:pBdr>
        <w:contextualSpacing/>
        <w:rPr>
          <w:rFonts w:eastAsia="Palatino Linotype" w:cs="Palatino Linotype"/>
          <w:color w:val="000000"/>
          <w:szCs w:val="24"/>
        </w:rPr>
      </w:pPr>
    </w:p>
    <w:p w14:paraId="04D5C6D7" w14:textId="77777777" w:rsidR="006100FC" w:rsidRPr="00E54392" w:rsidRDefault="006100FC" w:rsidP="006100FC">
      <w:pPr>
        <w:pStyle w:val="Fundamentos"/>
      </w:pPr>
      <w:r w:rsidRPr="00E54392">
        <w:rPr>
          <w:b/>
          <w:bCs/>
        </w:rPr>
        <w:t>Artículo 5.</w:t>
      </w:r>
      <w:r w:rsidRPr="00E54392">
        <w:t xml:space="preserve"> […]</w:t>
      </w:r>
    </w:p>
    <w:p w14:paraId="1839D29E" w14:textId="77777777" w:rsidR="006100FC" w:rsidRPr="00E54392" w:rsidRDefault="006100FC" w:rsidP="006100FC">
      <w:pPr>
        <w:pStyle w:val="Fundamentos"/>
      </w:pPr>
    </w:p>
    <w:p w14:paraId="7D51A6D3" w14:textId="77777777" w:rsidR="006100FC" w:rsidRPr="00E54392" w:rsidRDefault="006100FC" w:rsidP="006100FC">
      <w:pPr>
        <w:pStyle w:val="Fundamentos"/>
      </w:pPr>
      <w:r w:rsidRPr="00E54392">
        <w:t xml:space="preserve">El derecho a la información será garantizado por el Estado. La ley establecerá las previsiones que permitan asegurar la protección, el respeto y la difusión de este derecho. </w:t>
      </w:r>
    </w:p>
    <w:p w14:paraId="4079EC08" w14:textId="77777777" w:rsidR="006100FC" w:rsidRPr="00E54392" w:rsidRDefault="006100FC" w:rsidP="006100FC">
      <w:pPr>
        <w:pStyle w:val="Fundamentos"/>
      </w:pPr>
    </w:p>
    <w:p w14:paraId="2060C0A8" w14:textId="77777777" w:rsidR="006100FC" w:rsidRPr="00E54392" w:rsidRDefault="006100FC" w:rsidP="006100FC">
      <w:pPr>
        <w:pStyle w:val="Fundamentos"/>
      </w:pPr>
      <w:r w:rsidRPr="00E54392">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ACBA707" w14:textId="77777777" w:rsidR="006100FC" w:rsidRPr="00E54392" w:rsidRDefault="006100FC" w:rsidP="006100FC">
      <w:pPr>
        <w:pStyle w:val="Fundamentos"/>
      </w:pPr>
    </w:p>
    <w:p w14:paraId="31D381A6" w14:textId="77777777" w:rsidR="006100FC" w:rsidRPr="00E54392" w:rsidRDefault="006100FC" w:rsidP="006100FC">
      <w:pPr>
        <w:pStyle w:val="Fundamentos"/>
      </w:pPr>
      <w:r w:rsidRPr="00E54392">
        <w:t>Este derecho se regirá por los principios y bases siguientes:</w:t>
      </w:r>
    </w:p>
    <w:p w14:paraId="1A21896F" w14:textId="77777777" w:rsidR="006100FC" w:rsidRPr="00E54392" w:rsidRDefault="006100FC" w:rsidP="006100FC">
      <w:pPr>
        <w:pStyle w:val="Fundamentos"/>
      </w:pPr>
    </w:p>
    <w:p w14:paraId="13A22FC8" w14:textId="77777777" w:rsidR="006100FC" w:rsidRPr="00E54392" w:rsidRDefault="006100FC" w:rsidP="006100FC">
      <w:pPr>
        <w:pStyle w:val="Fundamentos"/>
      </w:pPr>
      <w:r w:rsidRPr="00E54392">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00FD7EF" w14:textId="77777777" w:rsidR="006100FC" w:rsidRPr="00E54392" w:rsidRDefault="006100FC" w:rsidP="006100FC">
      <w:pPr>
        <w:pStyle w:val="Fundamentos"/>
      </w:pPr>
      <w:r w:rsidRPr="00E54392">
        <w:t>II. La información referente a la intimidad de la vida privada y la imagen de las personas será protegida a través de un marco jurídico rígido de tratamiento y manejo de datos personales, con las excepciones que establezca la ley reglamentaria.</w:t>
      </w:r>
    </w:p>
    <w:p w14:paraId="0ADBC238" w14:textId="77777777" w:rsidR="006100FC" w:rsidRPr="00E54392" w:rsidRDefault="006100FC" w:rsidP="006100FC">
      <w:pPr>
        <w:pStyle w:val="Fundamentos"/>
        <w:rPr>
          <w:lang w:val="es-ES"/>
        </w:rPr>
      </w:pPr>
      <w:r w:rsidRPr="00E54392">
        <w:rPr>
          <w:lang w:val="es-ES"/>
        </w:rPr>
        <w:t>III. Toda persona, sin necesidad de acreditar interés alguno o justificar su utilización, tendrá acceso gratuito a la información pública, a sus datos personales o a la rectificación de éstos.</w:t>
      </w:r>
    </w:p>
    <w:p w14:paraId="2BB6A261" w14:textId="77777777" w:rsidR="006100FC" w:rsidRPr="00E54392" w:rsidRDefault="006100FC" w:rsidP="006100FC">
      <w:pPr>
        <w:pStyle w:val="Fundamentos"/>
      </w:pPr>
      <w:r w:rsidRPr="00E54392">
        <w:t>IV. Se establecerán mecanismos de acceso a la información y procedimientos de revisión expeditos que se sustanciarán ante el organismo autónomo especializado e imparcial que establece esta Constitución.</w:t>
      </w:r>
    </w:p>
    <w:p w14:paraId="18803A62" w14:textId="77777777" w:rsidR="006100FC" w:rsidRPr="00E54392" w:rsidRDefault="006100FC" w:rsidP="006100FC">
      <w:pPr>
        <w:pStyle w:val="Fundamentos"/>
      </w:pPr>
      <w:r w:rsidRPr="00E54392">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0A4C7E99" w14:textId="77777777" w:rsidR="006100FC" w:rsidRPr="00E54392" w:rsidRDefault="006100FC" w:rsidP="006100FC">
      <w:pPr>
        <w:pStyle w:val="Fundamentos"/>
      </w:pPr>
      <w:r w:rsidRPr="00E54392">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33A16184" w14:textId="77777777" w:rsidR="006100FC" w:rsidRPr="00E54392" w:rsidRDefault="006100FC" w:rsidP="006100FC">
      <w:pPr>
        <w:pStyle w:val="Fundamentos"/>
        <w:rPr>
          <w:lang w:val="es-ES"/>
        </w:rPr>
      </w:pPr>
      <w:r w:rsidRPr="00E54392">
        <w:rPr>
          <w:lang w:val="es-ES"/>
        </w:rPr>
        <w:t>VII. La ley reglamentaria, determinará la manera en que los sujetos obligados deberán hacer pública la información relativa a los recursos públicos que entreguen a personas físicas o jurídicas colectivas.</w:t>
      </w:r>
    </w:p>
    <w:p w14:paraId="5126C5B1" w14:textId="77777777" w:rsidR="006100FC" w:rsidRPr="00E54392" w:rsidRDefault="006100FC" w:rsidP="006100FC">
      <w:pPr>
        <w:pBdr>
          <w:top w:val="nil"/>
          <w:left w:val="nil"/>
          <w:bottom w:val="nil"/>
          <w:right w:val="nil"/>
          <w:between w:val="nil"/>
        </w:pBdr>
        <w:contextualSpacing/>
        <w:rPr>
          <w:rFonts w:eastAsia="Palatino Linotype" w:cs="Palatino Linotype"/>
          <w:color w:val="000000"/>
          <w:szCs w:val="24"/>
        </w:rPr>
      </w:pPr>
    </w:p>
    <w:p w14:paraId="577AEEBE" w14:textId="32D3DF03" w:rsidR="006100FC" w:rsidRPr="00E54392" w:rsidRDefault="006100FC" w:rsidP="006100FC">
      <w:pPr>
        <w:rPr>
          <w:rFonts w:eastAsia="Palatino Linotype" w:cs="Palatino Linotype"/>
          <w:szCs w:val="24"/>
        </w:rPr>
      </w:pPr>
      <w:r w:rsidRPr="00E54392">
        <w:rPr>
          <w:rFonts w:eastAsia="Palatino Linotype" w:cs="Palatino Linotype"/>
          <w:szCs w:val="24"/>
        </w:rPr>
        <w:lastRenderedPageBreak/>
        <w:t>En ese orden de ideas, la Ley de Transparencia y Acceso a la Información Pública del Estado de México y Mun</w:t>
      </w:r>
      <w:r w:rsidR="001B63A6" w:rsidRPr="00E54392">
        <w:rPr>
          <w:rFonts w:eastAsia="Palatino Linotype" w:cs="Palatino Linotype"/>
          <w:szCs w:val="24"/>
        </w:rPr>
        <w:t>icipios, prevé en su artículo 23</w:t>
      </w:r>
      <w:r w:rsidRPr="00E54392">
        <w:rPr>
          <w:rFonts w:eastAsia="Palatino Linotype" w:cs="Palatino Linotype"/>
          <w:szCs w:val="24"/>
        </w:rPr>
        <w:t xml:space="preserve"> fracción I, lo siguiente:</w:t>
      </w:r>
    </w:p>
    <w:p w14:paraId="2225C7E4" w14:textId="77777777" w:rsidR="006100FC" w:rsidRPr="00E54392" w:rsidRDefault="006100FC" w:rsidP="006100FC">
      <w:pPr>
        <w:rPr>
          <w:rFonts w:eastAsia="Palatino Linotype" w:cs="Palatino Linotype"/>
          <w:szCs w:val="24"/>
        </w:rPr>
      </w:pPr>
    </w:p>
    <w:p w14:paraId="1E7239A4" w14:textId="77777777" w:rsidR="006100FC" w:rsidRPr="00E54392" w:rsidRDefault="006100FC" w:rsidP="006100FC">
      <w:pPr>
        <w:pStyle w:val="Fundamentos"/>
      </w:pPr>
      <w:r w:rsidRPr="00E54392">
        <w:rPr>
          <w:b/>
        </w:rPr>
        <w:t>Artículo 23.</w:t>
      </w:r>
      <w:r w:rsidRPr="00E54392">
        <w:t xml:space="preserve"> Son sujetos obligados a transparentar y permitir el acceso a su información y proteger los datos personales que obren en su poder:</w:t>
      </w:r>
    </w:p>
    <w:p w14:paraId="1F1A0AD1" w14:textId="527CCDE8" w:rsidR="006100FC" w:rsidRPr="00E54392" w:rsidRDefault="005E625F" w:rsidP="006100FC">
      <w:pPr>
        <w:pStyle w:val="Fundamentos"/>
      </w:pPr>
      <w:r w:rsidRPr="00E54392">
        <w:t>[…]</w:t>
      </w:r>
    </w:p>
    <w:p w14:paraId="451DBD48" w14:textId="276B5121" w:rsidR="006100FC" w:rsidRPr="00E54392" w:rsidRDefault="006100FC" w:rsidP="006100FC">
      <w:pPr>
        <w:pStyle w:val="Fundamentos"/>
      </w:pPr>
      <w:r w:rsidRPr="00E54392">
        <w:rPr>
          <w:b/>
          <w:bCs/>
        </w:rPr>
        <w:t xml:space="preserve">I. </w:t>
      </w:r>
      <w:r w:rsidR="001B63A6" w:rsidRPr="00E54392">
        <w:t>El Poder Ejecutivo del Estado de México, las dependencias, organismos auxiliares, órganos, entidades, fideicomisos y fondos públicos, así como la Procuraduría General de Justicia</w:t>
      </w:r>
      <w:r w:rsidRPr="00E54392">
        <w:t>;</w:t>
      </w:r>
    </w:p>
    <w:p w14:paraId="20F34654" w14:textId="77777777" w:rsidR="006100FC" w:rsidRPr="00E54392" w:rsidRDefault="006100FC" w:rsidP="006100FC">
      <w:pPr>
        <w:pStyle w:val="Fundamentos"/>
      </w:pPr>
      <w:r w:rsidRPr="00E54392">
        <w:t>[…]</w:t>
      </w:r>
    </w:p>
    <w:p w14:paraId="2FDDCFD2" w14:textId="77777777" w:rsidR="006100FC" w:rsidRPr="00E54392" w:rsidRDefault="006100FC" w:rsidP="006100FC">
      <w:pPr>
        <w:pBdr>
          <w:top w:val="nil"/>
          <w:left w:val="nil"/>
          <w:bottom w:val="nil"/>
          <w:right w:val="nil"/>
          <w:between w:val="nil"/>
        </w:pBdr>
        <w:contextualSpacing/>
        <w:rPr>
          <w:rFonts w:eastAsia="Palatino Linotype" w:cs="Palatino Linotype"/>
          <w:color w:val="000000"/>
          <w:szCs w:val="24"/>
        </w:rPr>
      </w:pPr>
    </w:p>
    <w:p w14:paraId="6B7A73D1" w14:textId="77777777" w:rsidR="006100FC" w:rsidRPr="00E54392" w:rsidRDefault="006100FC" w:rsidP="006100FC">
      <w:r w:rsidRPr="00E54392">
        <w:t>Es así como,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w:t>
      </w:r>
    </w:p>
    <w:p w14:paraId="3B7CDEA8" w14:textId="77777777" w:rsidR="00737EBC" w:rsidRPr="00E54392" w:rsidRDefault="00737EBC" w:rsidP="006100FC"/>
    <w:p w14:paraId="2171541A" w14:textId="12C1F45C" w:rsidR="00737EBC" w:rsidRPr="00E54392" w:rsidRDefault="00737EBC" w:rsidP="006100FC">
      <w:r w:rsidRPr="00E54392">
        <w:t xml:space="preserve">Asimismo, </w:t>
      </w:r>
      <w:r w:rsidR="00726486" w:rsidRPr="00E54392">
        <w:t>de</w:t>
      </w:r>
      <w:r w:rsidR="00942EC6" w:rsidRPr="00E54392">
        <w:t xml:space="preserve"> </w:t>
      </w:r>
      <w:r w:rsidRPr="00E54392">
        <w:t xml:space="preserve">los motivos de inconformidad expresados por </w:t>
      </w:r>
      <w:r w:rsidR="00942EC6" w:rsidRPr="00E54392">
        <w:t>el</w:t>
      </w:r>
      <w:r w:rsidRPr="00E54392">
        <w:t xml:space="preserve"> Recurrente, se estima que en el presente caso se actualizó la causal de procedencia del recurso de revisión</w:t>
      </w:r>
      <w:r w:rsidR="00392DAC" w:rsidRPr="00E54392">
        <w:t xml:space="preserve"> prevista en la fracci</w:t>
      </w:r>
      <w:r w:rsidR="00942EC6" w:rsidRPr="00E54392">
        <w:t>ón</w:t>
      </w:r>
      <w:r w:rsidR="00392DAC" w:rsidRPr="00E54392">
        <w:t xml:space="preserve"> I</w:t>
      </w:r>
      <w:r w:rsidR="004128E1" w:rsidRPr="00E54392">
        <w:t>V</w:t>
      </w:r>
      <w:r w:rsidR="006E1158" w:rsidRPr="00E54392">
        <w:t xml:space="preserve"> del artículo 179 de la Ley de Transparencia local, que a la letra es</w:t>
      </w:r>
      <w:r w:rsidR="0090120A" w:rsidRPr="00E54392">
        <w:t>tipula lo siguiente:</w:t>
      </w:r>
    </w:p>
    <w:p w14:paraId="5EC36975" w14:textId="77777777" w:rsidR="0090120A" w:rsidRPr="00E54392" w:rsidRDefault="0090120A" w:rsidP="006100FC"/>
    <w:p w14:paraId="24B98DEE" w14:textId="77777777" w:rsidR="009A41B1" w:rsidRPr="00E54392" w:rsidRDefault="009A41B1" w:rsidP="007A5010">
      <w:pPr>
        <w:pStyle w:val="Fundamentos"/>
        <w:rPr>
          <w:lang w:val="es-MX"/>
        </w:rPr>
      </w:pPr>
      <w:r w:rsidRPr="00E54392">
        <w:rPr>
          <w:b/>
          <w:lang w:val="es-MX"/>
        </w:rPr>
        <w:t xml:space="preserve">Artículo 179. </w:t>
      </w:r>
      <w:r w:rsidRPr="00E54392">
        <w:rPr>
          <w:lang w:val="es-MX"/>
        </w:rPr>
        <w:t>El recurso de revisión es un medio de protección que la Ley otorga a los particulares, para hacer valer su derecho de acceso a la información pública, y procederá en contra de las siguientes causas:</w:t>
      </w:r>
    </w:p>
    <w:p w14:paraId="7C233B4F" w14:textId="2250D9D8" w:rsidR="0090120A" w:rsidRPr="00E54392" w:rsidRDefault="004128E1" w:rsidP="007A5010">
      <w:pPr>
        <w:pStyle w:val="Fundamentos"/>
        <w:rPr>
          <w:lang w:val="es-MX"/>
        </w:rPr>
      </w:pPr>
      <w:r w:rsidRPr="00E54392">
        <w:rPr>
          <w:lang w:val="es-MX"/>
        </w:rPr>
        <w:t>[…]</w:t>
      </w:r>
    </w:p>
    <w:p w14:paraId="5C4DD805" w14:textId="773342E9" w:rsidR="009A41B1" w:rsidRPr="00E54392" w:rsidRDefault="00392DAC" w:rsidP="00392DAC">
      <w:pPr>
        <w:pStyle w:val="Fundamentos"/>
      </w:pPr>
      <w:r w:rsidRPr="00E54392">
        <w:rPr>
          <w:b/>
          <w:lang w:val="es-ES"/>
        </w:rPr>
        <w:t>I</w:t>
      </w:r>
      <w:r w:rsidR="004128E1" w:rsidRPr="00E54392">
        <w:rPr>
          <w:b/>
          <w:lang w:val="es-ES"/>
        </w:rPr>
        <w:t>V</w:t>
      </w:r>
      <w:r w:rsidRPr="00E54392">
        <w:rPr>
          <w:b/>
          <w:lang w:val="es-ES"/>
        </w:rPr>
        <w:t>.</w:t>
      </w:r>
      <w:r w:rsidRPr="00E54392">
        <w:rPr>
          <w:lang w:val="es-ES"/>
        </w:rPr>
        <w:t xml:space="preserve"> </w:t>
      </w:r>
      <w:r w:rsidR="44E9108F" w:rsidRPr="00E54392">
        <w:rPr>
          <w:lang w:val="es-ES"/>
        </w:rPr>
        <w:t xml:space="preserve">La </w:t>
      </w:r>
      <w:r w:rsidR="004128E1" w:rsidRPr="00E54392">
        <w:rPr>
          <w:lang w:val="es-ES"/>
        </w:rPr>
        <w:t>declaración de incompetencia por el sujeto obligado</w:t>
      </w:r>
      <w:r w:rsidR="44E9108F" w:rsidRPr="00E54392">
        <w:rPr>
          <w:lang w:val="es-ES"/>
        </w:rPr>
        <w:t>;</w:t>
      </w:r>
    </w:p>
    <w:p w14:paraId="7DA613D5" w14:textId="0F80D5F5" w:rsidR="00392DAC" w:rsidRPr="00E54392" w:rsidRDefault="007A5010" w:rsidP="00291F65">
      <w:pPr>
        <w:pStyle w:val="Fundamentos"/>
      </w:pPr>
      <w:r w:rsidRPr="00E54392">
        <w:t>[…]</w:t>
      </w:r>
    </w:p>
    <w:p w14:paraId="34F693E7" w14:textId="77777777" w:rsidR="009A41B1" w:rsidRPr="00E54392" w:rsidRDefault="009A41B1" w:rsidP="006100FC"/>
    <w:p w14:paraId="283ACB08" w14:textId="1D85884A" w:rsidR="00446C34" w:rsidRPr="00E54392" w:rsidRDefault="006100FC" w:rsidP="00E542CF">
      <w:pPr>
        <w:ind w:left="-20" w:right="-20"/>
      </w:pPr>
      <w:r w:rsidRPr="00E54392">
        <w:lastRenderedPageBreak/>
        <w:t xml:space="preserve">En segundo término, </w:t>
      </w:r>
      <w:r w:rsidR="00054F17" w:rsidRPr="00E54392">
        <w:t xml:space="preserve">se observa </w:t>
      </w:r>
      <w:r w:rsidR="00B504D5" w:rsidRPr="00E54392">
        <w:t xml:space="preserve">que </w:t>
      </w:r>
      <w:r w:rsidR="00446C34" w:rsidRPr="00E54392">
        <w:t>la respuesta fue emitida por la Dirección General de Operaciones y Atención a Emergencias</w:t>
      </w:r>
      <w:r w:rsidR="00781B30" w:rsidRPr="00E54392">
        <w:t>, la cual, conforme al artículo 19 del Reglamento Interior de la Comisión del Agua del Estado de México, cuenta con las siguientes atribuciones:</w:t>
      </w:r>
    </w:p>
    <w:p w14:paraId="26CA488A" w14:textId="77777777" w:rsidR="00781B30" w:rsidRPr="00E54392" w:rsidRDefault="00781B30" w:rsidP="00E542CF">
      <w:pPr>
        <w:ind w:left="-20" w:right="-20"/>
      </w:pPr>
    </w:p>
    <w:p w14:paraId="0CDD5FCB" w14:textId="4F77D0C9" w:rsidR="00781B30" w:rsidRPr="00E54392" w:rsidRDefault="00781B30" w:rsidP="00781B30">
      <w:pPr>
        <w:pStyle w:val="Fundamentos"/>
      </w:pPr>
      <w:r w:rsidRPr="00E54392">
        <w:rPr>
          <w:b/>
        </w:rPr>
        <w:t>Artículo 19.</w:t>
      </w:r>
      <w:r w:rsidRPr="00E54392">
        <w:t xml:space="preserve"> Corresponden a la Dirección General de Operaciones y Atención a Emergencias las atribuciones siguientes:</w:t>
      </w:r>
    </w:p>
    <w:p w14:paraId="429197C5" w14:textId="77777777" w:rsidR="00781B30" w:rsidRPr="00E54392" w:rsidRDefault="00781B30" w:rsidP="00781B30">
      <w:pPr>
        <w:pStyle w:val="Fundamentos"/>
      </w:pPr>
    </w:p>
    <w:p w14:paraId="4929E371" w14:textId="279A9EC8" w:rsidR="00781B30" w:rsidRPr="00E54392" w:rsidRDefault="00781B30" w:rsidP="00781B30">
      <w:pPr>
        <w:pStyle w:val="Fundamentos"/>
        <w:numPr>
          <w:ilvl w:val="0"/>
          <w:numId w:val="67"/>
        </w:numPr>
      </w:pPr>
      <w:r w:rsidRPr="00E54392">
        <w:t>Coordinar la operación, mantenimiento preventivo y reparación de la infraestructura hidráulica con la que se proporciona a los municipios, organismos operadores y sectores, social y privado, los servicios de agua potable en bloque y la que se utiliza para el desalojo de aguas residuales, y pluviales; así como la de tratamiento y reúso;</w:t>
      </w:r>
    </w:p>
    <w:p w14:paraId="1B3C4A3D" w14:textId="3110D000" w:rsidR="00781B30" w:rsidRPr="00E54392" w:rsidRDefault="00781B30" w:rsidP="00781B30">
      <w:pPr>
        <w:pStyle w:val="Fundamentos"/>
        <w:numPr>
          <w:ilvl w:val="0"/>
          <w:numId w:val="67"/>
        </w:numPr>
      </w:pPr>
      <w:r w:rsidRPr="00E54392">
        <w:t>Coordinar la operación y mantenimiento de los equipos de desinfección del agua en bloque propio; así como el mantenimiento de los sistemas y recargas de reactivos a las y los usuarios que lo soliciten, previo convenio celebrado al efecto;</w:t>
      </w:r>
    </w:p>
    <w:p w14:paraId="667837DB" w14:textId="5239E997" w:rsidR="00781B30" w:rsidRPr="00E54392" w:rsidRDefault="00781B30" w:rsidP="00781B30">
      <w:pPr>
        <w:pStyle w:val="Fundamentos"/>
        <w:numPr>
          <w:ilvl w:val="0"/>
          <w:numId w:val="67"/>
        </w:numPr>
      </w:pPr>
      <w:r w:rsidRPr="00E54392">
        <w:t>Coordinar la toma de muestras de agua en fuentes de abastecimiento para su análisis, con el objeto de verificar que el agua suministrada sea apta para el consumo humano;</w:t>
      </w:r>
    </w:p>
    <w:p w14:paraId="5063A4D3" w14:textId="77777777" w:rsidR="00781B30" w:rsidRPr="00E54392" w:rsidRDefault="00781B30" w:rsidP="00781B30">
      <w:pPr>
        <w:pStyle w:val="Fundamentos"/>
        <w:numPr>
          <w:ilvl w:val="0"/>
          <w:numId w:val="67"/>
        </w:numPr>
      </w:pPr>
      <w:r w:rsidRPr="00E54392">
        <w:t>Proponer los dictámenes de factibilidad para el suministro de agua potable, drenaje, saneamiento y reúso de aguas tratadas en los nuevos desarrollos urbanos, industriales y de servicios del Estado; así como dictaminar la congruencia con los emitidos por la autoridad municipal;</w:t>
      </w:r>
    </w:p>
    <w:p w14:paraId="4F2CB852" w14:textId="77777777" w:rsidR="00781B30" w:rsidRPr="00E54392" w:rsidRDefault="00781B30" w:rsidP="00781B30">
      <w:pPr>
        <w:pStyle w:val="Fundamentos"/>
        <w:numPr>
          <w:ilvl w:val="0"/>
          <w:numId w:val="67"/>
        </w:numPr>
      </w:pPr>
      <w:r w:rsidRPr="00E54392">
        <w:t>Proporcionar asistencia técnica relacionada a la operación y mantenimiento de los sistemas de agua potable, drenaje, saneamiento, tratamiento y reúso de aguas tratadas, a los ayuntamientos y organismos operadores que lo soliciten;</w:t>
      </w:r>
    </w:p>
    <w:p w14:paraId="0CEAC329" w14:textId="77777777" w:rsidR="00781B30" w:rsidRPr="00E54392" w:rsidRDefault="00781B30" w:rsidP="00781B30">
      <w:pPr>
        <w:pStyle w:val="Fundamentos"/>
        <w:numPr>
          <w:ilvl w:val="0"/>
          <w:numId w:val="67"/>
        </w:numPr>
      </w:pPr>
      <w:r w:rsidRPr="00E54392">
        <w:t>Participar en los comités y grupos de trabajo, de conformidad con la normatividad aplicable;</w:t>
      </w:r>
    </w:p>
    <w:p w14:paraId="6AEF31E8" w14:textId="77777777" w:rsidR="00781B30" w:rsidRPr="00E54392" w:rsidRDefault="00781B30" w:rsidP="00781B30">
      <w:pPr>
        <w:pStyle w:val="Fundamentos"/>
        <w:numPr>
          <w:ilvl w:val="0"/>
          <w:numId w:val="67"/>
        </w:numPr>
      </w:pPr>
      <w:r w:rsidRPr="00E54392">
        <w:t>Formar parte del Consejo Estatal de Protección Civil, participando con los organismos operadores y/o municipios, durante las contingencias o emergencias suscitadas en época de lluvias, conforme a la normatividad en la materia;</w:t>
      </w:r>
    </w:p>
    <w:p w14:paraId="1FDE6837" w14:textId="77777777" w:rsidR="00781B30" w:rsidRPr="00E54392" w:rsidRDefault="00781B30" w:rsidP="00781B30">
      <w:pPr>
        <w:pStyle w:val="Fundamentos"/>
        <w:numPr>
          <w:ilvl w:val="0"/>
          <w:numId w:val="67"/>
        </w:numPr>
      </w:pPr>
      <w:r w:rsidRPr="00E54392">
        <w:t>Impulsar y supervisar la operación de la red estatal de estaciones meteorológicas, en coordinación con el Gobierno Federal y con las entidades federativas vecinas, y</w:t>
      </w:r>
    </w:p>
    <w:p w14:paraId="394D9ED0" w14:textId="3250BBDB" w:rsidR="00781B30" w:rsidRPr="00E54392" w:rsidRDefault="00781B30" w:rsidP="00781B30">
      <w:pPr>
        <w:pStyle w:val="Fundamentos"/>
        <w:numPr>
          <w:ilvl w:val="0"/>
          <w:numId w:val="67"/>
        </w:numPr>
      </w:pPr>
      <w:r w:rsidRPr="00E54392">
        <w:t>Las demás que le confieran otras disposiciones jurídicas aplicables y aquellas que le encomiende el Vocal Ejecutivo.</w:t>
      </w:r>
    </w:p>
    <w:p w14:paraId="7337880E" w14:textId="77777777" w:rsidR="00446C34" w:rsidRPr="00E54392" w:rsidRDefault="00446C34" w:rsidP="00E542CF">
      <w:pPr>
        <w:ind w:left="-20" w:right="-20"/>
      </w:pPr>
    </w:p>
    <w:p w14:paraId="346B6E42" w14:textId="32E2BFF2" w:rsidR="00446C34" w:rsidRPr="00E54392" w:rsidRDefault="00531D12" w:rsidP="00E542CF">
      <w:pPr>
        <w:ind w:left="-20" w:right="-20"/>
      </w:pPr>
      <w:r w:rsidRPr="00E54392">
        <w:lastRenderedPageBreak/>
        <w:t xml:space="preserve">Así, dicha Dirección General es la facultada para coordinar la operación, mantenimiento preventivo y reparación de la infraestructura hidráulica con la que se proporcionan los servicios de agua potable; proponer los dictámenes de factibilidad para el suministro de agua potable en nuevos desarrollos urbanos, industriales y de servicios del Estado; sin embargo, no cuenta con la facultad de emitir permisos, licencias de funcionamiento o concesiones con la finalidad de regularizar </w:t>
      </w:r>
      <w:r w:rsidR="00A97255" w:rsidRPr="00E54392">
        <w:t>un pozo de agua.</w:t>
      </w:r>
    </w:p>
    <w:p w14:paraId="3FEA7DE8" w14:textId="77777777" w:rsidR="00A97255" w:rsidRPr="00E54392" w:rsidRDefault="00A97255" w:rsidP="00E542CF">
      <w:pPr>
        <w:ind w:left="-20" w:right="-20"/>
      </w:pPr>
    </w:p>
    <w:p w14:paraId="21ED02B4" w14:textId="28BAAD2B" w:rsidR="00A97255" w:rsidRPr="00E54392" w:rsidRDefault="00A97255" w:rsidP="00E542CF">
      <w:pPr>
        <w:ind w:left="-20" w:right="-20"/>
      </w:pPr>
      <w:r w:rsidRPr="00E54392">
        <w:t>En ese sentido, es conveniente recordar que el Sujeto Obligado</w:t>
      </w:r>
      <w:r w:rsidR="0030514C" w:rsidRPr="00E54392">
        <w:t xml:space="preserve"> se declaró incompetente para conocer de la información solicitada al referir que, conforme a lo dispuesto por la Ley de Aguas Nacionales, la Comisión Nacional de Aguas es la competente para generar, poseer o administrar la información.</w:t>
      </w:r>
    </w:p>
    <w:p w14:paraId="1C920811" w14:textId="77777777" w:rsidR="0030514C" w:rsidRPr="00E54392" w:rsidRDefault="0030514C" w:rsidP="00E542CF">
      <w:pPr>
        <w:ind w:left="-20" w:right="-20"/>
      </w:pPr>
    </w:p>
    <w:p w14:paraId="294C258E" w14:textId="78CCDE97" w:rsidR="0030514C" w:rsidRPr="00E54392" w:rsidRDefault="0030514C" w:rsidP="00E542CF">
      <w:pPr>
        <w:ind w:left="-20" w:right="-20"/>
      </w:pPr>
      <w:r w:rsidRPr="00E54392">
        <w:t xml:space="preserve">Al respecto, </w:t>
      </w:r>
      <w:r w:rsidR="0018660A" w:rsidRPr="00E54392">
        <w:t>se tiene que el Sujeto Obligado refirió el contenido del artículo 4 y 9 fracción XX de la Ley citada, en los que se dispone lo siguiente:</w:t>
      </w:r>
    </w:p>
    <w:p w14:paraId="66844DB9" w14:textId="77777777" w:rsidR="0018660A" w:rsidRPr="00E54392" w:rsidRDefault="0018660A" w:rsidP="00E542CF">
      <w:pPr>
        <w:ind w:left="-20" w:right="-20"/>
      </w:pPr>
    </w:p>
    <w:p w14:paraId="7C49A7E4" w14:textId="77777777" w:rsidR="0018660A" w:rsidRPr="00E54392" w:rsidRDefault="0018660A" w:rsidP="0018660A">
      <w:pPr>
        <w:pStyle w:val="Fundamentos"/>
      </w:pPr>
      <w:r w:rsidRPr="00E54392">
        <w:rPr>
          <w:b/>
        </w:rPr>
        <w:t>ARTÍCULO 4.</w:t>
      </w:r>
      <w:r w:rsidRPr="00E54392">
        <w:t xml:space="preserve"> La autoridad y administración en materia de aguas nacionales y de sus bienes públicos inherentes corresponde al Ejecutivo Federal, quien la ejercerá directamente o a través de "la Comisión". </w:t>
      </w:r>
    </w:p>
    <w:p w14:paraId="0953126F" w14:textId="77777777" w:rsidR="0018660A" w:rsidRPr="00E54392" w:rsidRDefault="0018660A" w:rsidP="0018660A">
      <w:pPr>
        <w:pStyle w:val="Fundamentos"/>
      </w:pPr>
    </w:p>
    <w:p w14:paraId="52F6EA5D" w14:textId="77777777" w:rsidR="0018660A" w:rsidRPr="00E54392" w:rsidRDefault="0018660A" w:rsidP="0018660A">
      <w:pPr>
        <w:pStyle w:val="Fundamentos"/>
      </w:pPr>
      <w:r w:rsidRPr="00E54392">
        <w:t>Cualquier autorización, permiso, concesión, asignación o prórroga que se otorgue conforme a la presente ley debe priorizar el consumo humano y doméstico del agua.</w:t>
      </w:r>
    </w:p>
    <w:p w14:paraId="6EA31F29" w14:textId="77777777" w:rsidR="0018660A" w:rsidRPr="00E54392" w:rsidRDefault="0018660A" w:rsidP="0018660A">
      <w:pPr>
        <w:pStyle w:val="Fundamentos"/>
      </w:pPr>
    </w:p>
    <w:p w14:paraId="7CA6B09C" w14:textId="36D6EF32" w:rsidR="0018660A" w:rsidRPr="00E54392" w:rsidRDefault="0018660A" w:rsidP="0018660A">
      <w:pPr>
        <w:pStyle w:val="Fundamentos"/>
      </w:pPr>
      <w:r w:rsidRPr="00E54392">
        <w:t>En caso de que exista riesgo de disponibilidad de agua para consumo humano y doméstico, “la Autoridad del Agua” disminuirá o cancelará el volumen de agua concesionada.</w:t>
      </w:r>
    </w:p>
    <w:p w14:paraId="1871A67B" w14:textId="77777777" w:rsidR="00446C34" w:rsidRPr="00E54392" w:rsidRDefault="00446C34" w:rsidP="0018660A">
      <w:pPr>
        <w:pStyle w:val="Fundamentos"/>
      </w:pPr>
    </w:p>
    <w:p w14:paraId="71820DFE" w14:textId="77777777" w:rsidR="0018660A" w:rsidRPr="00E54392" w:rsidRDefault="0018660A" w:rsidP="0018660A">
      <w:pPr>
        <w:pStyle w:val="Fundamentos"/>
      </w:pPr>
      <w:r w:rsidRPr="00E54392">
        <w:rPr>
          <w:b/>
        </w:rPr>
        <w:t>ARTÍCULO 9.</w:t>
      </w:r>
      <w:r w:rsidRPr="00E54392">
        <w:t xml:space="preserve"> "La Comisión (Nacional del Agua)" es un órgano administrativo desconcentrado de "la Secretaría", que se regula conforme a las disposiciones de esta Ley y sus reglamentos, de la Ley Orgánica de la Administración Pública Federal y de su Reglamento Interior. </w:t>
      </w:r>
    </w:p>
    <w:p w14:paraId="632F0831" w14:textId="77777777" w:rsidR="0018660A" w:rsidRPr="00E54392" w:rsidRDefault="0018660A" w:rsidP="0018660A">
      <w:pPr>
        <w:pStyle w:val="Fundamentos"/>
      </w:pPr>
    </w:p>
    <w:p w14:paraId="1E5A264E" w14:textId="77777777" w:rsidR="0018660A" w:rsidRPr="00E54392" w:rsidRDefault="0018660A" w:rsidP="0018660A">
      <w:pPr>
        <w:pStyle w:val="Fundamentos"/>
      </w:pPr>
      <w:r w:rsidRPr="00E54392">
        <w:t xml:space="preserve">"La Comisión" tiene por objeto ejercer las atribuciones que le corresponden a la autoridad en materia hídrica y constituirse como el Órgano Superior con carácter técnico, normativo y consultivo de la Federación, en materia de gestión integrada de los recursos hídricos, incluyendo la administración, regulación, control y protección del dominio público hídrico. </w:t>
      </w:r>
    </w:p>
    <w:p w14:paraId="5158AA29" w14:textId="77777777" w:rsidR="0018660A" w:rsidRPr="00E54392" w:rsidRDefault="0018660A" w:rsidP="0018660A">
      <w:pPr>
        <w:pStyle w:val="Fundamentos"/>
      </w:pPr>
      <w:r w:rsidRPr="00E54392">
        <w:t xml:space="preserve">En el ejercicio de sus atribuciones, "la Comisión" se organizará en dos modalidades: </w:t>
      </w:r>
    </w:p>
    <w:p w14:paraId="6EE266F2" w14:textId="77777777" w:rsidR="0018660A" w:rsidRPr="00E54392" w:rsidRDefault="0018660A" w:rsidP="0018660A">
      <w:pPr>
        <w:pStyle w:val="Fundamentos"/>
      </w:pPr>
    </w:p>
    <w:p w14:paraId="7E944D05" w14:textId="77777777" w:rsidR="0018660A" w:rsidRPr="00E54392" w:rsidRDefault="0018660A" w:rsidP="0018660A">
      <w:pPr>
        <w:pStyle w:val="Fundamentos"/>
      </w:pPr>
      <w:r w:rsidRPr="00E54392">
        <w:rPr>
          <w:b/>
        </w:rPr>
        <w:t>a.</w:t>
      </w:r>
      <w:r w:rsidRPr="00E54392">
        <w:t xml:space="preserve"> El Nivel Nacional, y</w:t>
      </w:r>
    </w:p>
    <w:p w14:paraId="53F84229" w14:textId="77777777" w:rsidR="0018660A" w:rsidRPr="00E54392" w:rsidRDefault="0018660A" w:rsidP="0018660A">
      <w:pPr>
        <w:pStyle w:val="Fundamentos"/>
      </w:pPr>
      <w:r w:rsidRPr="00E54392">
        <w:rPr>
          <w:b/>
        </w:rPr>
        <w:t>b.</w:t>
      </w:r>
      <w:r w:rsidRPr="00E54392">
        <w:t xml:space="preserve"> El Nivel Regional Hidrológico - Administrativo, a través de sus Organismos de Cuenca.</w:t>
      </w:r>
    </w:p>
    <w:p w14:paraId="362164B6" w14:textId="77777777" w:rsidR="0018660A" w:rsidRPr="00E54392" w:rsidRDefault="0018660A" w:rsidP="0018660A">
      <w:pPr>
        <w:pStyle w:val="Fundamentos"/>
      </w:pPr>
    </w:p>
    <w:p w14:paraId="31C34028" w14:textId="77777777" w:rsidR="0018660A" w:rsidRPr="00E54392" w:rsidRDefault="0018660A" w:rsidP="0018660A">
      <w:pPr>
        <w:pStyle w:val="Fundamentos"/>
      </w:pPr>
      <w:r w:rsidRPr="00E54392">
        <w:t xml:space="preserve">Las atribuciones, funciones y actividades específicas en materia operativa, ejecutiva, administrativa y jurídica, relativas al ámbito Federal en materia de aguas nacionales y su gestión, se realizarán a través de los Organismos de Cuenca, con las salvedades asentadas en la presente Ley. </w:t>
      </w:r>
    </w:p>
    <w:p w14:paraId="36207FB8" w14:textId="77777777" w:rsidR="0018660A" w:rsidRPr="00E54392" w:rsidRDefault="0018660A" w:rsidP="0018660A">
      <w:pPr>
        <w:pStyle w:val="Fundamentos"/>
      </w:pPr>
    </w:p>
    <w:p w14:paraId="5B0C819E" w14:textId="2A811C1E" w:rsidR="00446C34" w:rsidRPr="00E54392" w:rsidRDefault="0018660A" w:rsidP="0018660A">
      <w:pPr>
        <w:pStyle w:val="Fundamentos"/>
      </w:pPr>
      <w:r w:rsidRPr="00E54392">
        <w:t>Son atribuciones de "la Comisión" en su Nivel Nacional, las siguientes:</w:t>
      </w:r>
    </w:p>
    <w:p w14:paraId="09D56870" w14:textId="51F72210" w:rsidR="00446C34" w:rsidRPr="00E54392" w:rsidRDefault="0018660A" w:rsidP="0018660A">
      <w:pPr>
        <w:pStyle w:val="Fundamentos"/>
      </w:pPr>
      <w:r w:rsidRPr="00E54392">
        <w:t>[…]</w:t>
      </w:r>
    </w:p>
    <w:p w14:paraId="5B144297" w14:textId="0DDED91C" w:rsidR="00446C34" w:rsidRPr="00E54392" w:rsidRDefault="0018660A" w:rsidP="0018660A">
      <w:pPr>
        <w:pStyle w:val="Fundamentos"/>
      </w:pPr>
      <w:r w:rsidRPr="00E54392">
        <w:rPr>
          <w:b/>
        </w:rPr>
        <w:t>XX.</w:t>
      </w:r>
      <w:r w:rsidRPr="00E54392">
        <w:t xml:space="preserve"> </w:t>
      </w:r>
      <w:r w:rsidRPr="00E54392">
        <w:rPr>
          <w:b/>
          <w:u w:val="single"/>
        </w:rPr>
        <w:t>Expedir títulos de concesión</w:t>
      </w:r>
      <w:r w:rsidRPr="00E54392">
        <w:t>, asignación o permiso de descarga</w:t>
      </w:r>
      <w:r w:rsidRPr="00E54392">
        <w:rPr>
          <w:b/>
          <w:u w:val="single"/>
        </w:rPr>
        <w:t xml:space="preserve"> a que se refiere la presente Ley y sus reglamentos</w:t>
      </w:r>
      <w:r w:rsidRPr="00E54392">
        <w:t>, reconocer derechos y llevar el Registro Público de Derechos de Agua;</w:t>
      </w:r>
    </w:p>
    <w:p w14:paraId="334B73A6" w14:textId="455D18B9" w:rsidR="00446C34" w:rsidRPr="00E54392" w:rsidRDefault="0018660A" w:rsidP="0018660A">
      <w:pPr>
        <w:pStyle w:val="Fundamentos"/>
      </w:pPr>
      <w:r w:rsidRPr="00E54392">
        <w:t>[…]</w:t>
      </w:r>
    </w:p>
    <w:p w14:paraId="70A06425" w14:textId="77777777" w:rsidR="00446C34" w:rsidRPr="00E54392" w:rsidRDefault="00446C34" w:rsidP="00E542CF">
      <w:pPr>
        <w:ind w:left="-20" w:right="-20"/>
      </w:pPr>
    </w:p>
    <w:p w14:paraId="542ECC29" w14:textId="1DB41284" w:rsidR="00446C34" w:rsidRPr="00E54392" w:rsidRDefault="0018660A" w:rsidP="00E542CF">
      <w:pPr>
        <w:ind w:left="-20" w:right="-20"/>
      </w:pPr>
      <w:r w:rsidRPr="00E54392">
        <w:t>Como se desprende de los preceptos citados, la Comisión Nacional del Agua es la autoridad facultada para expedir títulos de concesión, asignación o permiso de descarga referida en la Ley referida; asimismo, en su</w:t>
      </w:r>
      <w:r w:rsidR="00772400" w:rsidRPr="00E54392">
        <w:t>s</w:t>
      </w:r>
      <w:r w:rsidRPr="00E54392">
        <w:t xml:space="preserve"> artículo</w:t>
      </w:r>
      <w:r w:rsidR="00772400" w:rsidRPr="00E54392">
        <w:t>s</w:t>
      </w:r>
      <w:r w:rsidRPr="00E54392">
        <w:t xml:space="preserve"> 12 fracción IX </w:t>
      </w:r>
      <w:r w:rsidR="00772400" w:rsidRPr="00E54392">
        <w:t xml:space="preserve">y 20 </w:t>
      </w:r>
      <w:r w:rsidRPr="00E54392">
        <w:t>se dispone lo siguiente:</w:t>
      </w:r>
    </w:p>
    <w:p w14:paraId="56F02420" w14:textId="77777777" w:rsidR="0018660A" w:rsidRPr="00E54392" w:rsidRDefault="0018660A" w:rsidP="00E542CF">
      <w:pPr>
        <w:ind w:left="-20" w:right="-20"/>
      </w:pPr>
    </w:p>
    <w:p w14:paraId="55A6B558" w14:textId="3730979A" w:rsidR="0018660A" w:rsidRPr="00E54392" w:rsidRDefault="0018660A" w:rsidP="0018660A">
      <w:pPr>
        <w:pStyle w:val="Fundamentos"/>
      </w:pPr>
      <w:r w:rsidRPr="00E54392">
        <w:rPr>
          <w:b/>
        </w:rPr>
        <w:t>ARTÍCULO 12.</w:t>
      </w:r>
      <w:r w:rsidRPr="00E54392">
        <w:t xml:space="preserve"> El Director General de "la Comisión" tendrá las facultades siguientes:</w:t>
      </w:r>
    </w:p>
    <w:p w14:paraId="225B3051" w14:textId="3EC4DBDA" w:rsidR="00446C34" w:rsidRPr="00E54392" w:rsidRDefault="0018660A" w:rsidP="0018660A">
      <w:pPr>
        <w:pStyle w:val="Fundamentos"/>
      </w:pPr>
      <w:r w:rsidRPr="00E54392">
        <w:t>[…]</w:t>
      </w:r>
    </w:p>
    <w:p w14:paraId="213316A9" w14:textId="4AE66102" w:rsidR="0018660A" w:rsidRPr="00E54392" w:rsidRDefault="0018660A" w:rsidP="0018660A">
      <w:pPr>
        <w:pStyle w:val="Fundamentos"/>
      </w:pPr>
      <w:r w:rsidRPr="00E54392">
        <w:rPr>
          <w:b/>
        </w:rPr>
        <w:t>IX.</w:t>
      </w:r>
      <w:r w:rsidRPr="00E54392">
        <w:t xml:space="preserve"> </w:t>
      </w:r>
      <w:r w:rsidRPr="00E54392">
        <w:rPr>
          <w:b/>
          <w:u w:val="single"/>
        </w:rPr>
        <w:t>Expedir los títulos de concesión</w:t>
      </w:r>
      <w:r w:rsidRPr="00E54392">
        <w:t>, asignación, permisos de descarga, además de los permisos que establece la fracción IX del Artículo 9 de la presente Ley;</w:t>
      </w:r>
    </w:p>
    <w:p w14:paraId="1F594ABA" w14:textId="32C54C52" w:rsidR="00446C34" w:rsidRPr="00E54392" w:rsidRDefault="0018660A" w:rsidP="0018660A">
      <w:pPr>
        <w:pStyle w:val="Fundamentos"/>
      </w:pPr>
      <w:r w:rsidRPr="00E54392">
        <w:t>[…]</w:t>
      </w:r>
    </w:p>
    <w:p w14:paraId="2037194A" w14:textId="77777777" w:rsidR="00772400" w:rsidRPr="00E54392" w:rsidRDefault="00772400" w:rsidP="0018660A">
      <w:pPr>
        <w:pStyle w:val="Fundamentos"/>
      </w:pPr>
    </w:p>
    <w:p w14:paraId="6C88B373" w14:textId="77777777" w:rsidR="00772400" w:rsidRPr="00E54392" w:rsidRDefault="00772400" w:rsidP="0018660A">
      <w:pPr>
        <w:pStyle w:val="Fundamentos"/>
      </w:pPr>
      <w:r w:rsidRPr="00E54392">
        <w:rPr>
          <w:b/>
        </w:rPr>
        <w:t>ARTÍCULO 20.</w:t>
      </w:r>
      <w:r w:rsidRPr="00E54392">
        <w:t xml:space="preserve"> De conformidad con el carácter público del recurso hídrico, la explotación, uso o aprovechamiento de las aguas nacionales se realizará mediante concesión o asignación </w:t>
      </w:r>
      <w:r w:rsidRPr="00E54392">
        <w:lastRenderedPageBreak/>
        <w:t xml:space="preserve">otorgada por el Ejecutivo Federal a través de "la Comisión" por medio de los Organismos de Cuenca, o directamente por ésta cuando así le competa, de acuerdo con las reglas y condiciones que dispone la presente Ley y sus reglamentos. Las concesiones y asignaciones se otorgarán después de considerar a las partes involucradas, y el costo económico y ambiental de las obras proyectadas. </w:t>
      </w:r>
    </w:p>
    <w:p w14:paraId="2199A960" w14:textId="77777777" w:rsidR="00772400" w:rsidRPr="00E54392" w:rsidRDefault="00772400" w:rsidP="0018660A">
      <w:pPr>
        <w:pStyle w:val="Fundamentos"/>
      </w:pPr>
    </w:p>
    <w:p w14:paraId="2A2354DC" w14:textId="77777777" w:rsidR="00772400" w:rsidRPr="00E54392" w:rsidRDefault="00772400" w:rsidP="0018660A">
      <w:pPr>
        <w:pStyle w:val="Fundamentos"/>
      </w:pPr>
      <w:r w:rsidRPr="00E54392">
        <w:t xml:space="preserve">Corresponde a los Organismos de Cuenca expedir los títulos de concesión, asignación y permisos de descarga a los que se refiere la presente Ley y sus reglamentos, salvo en aquellos casos previstos en la Fracción IX del Artículo 9 de la presente Ley, que queden reservados para la actuación directa de "la Comisión". </w:t>
      </w:r>
    </w:p>
    <w:p w14:paraId="19ED012F" w14:textId="77777777" w:rsidR="00772400" w:rsidRPr="00E54392" w:rsidRDefault="00772400" w:rsidP="0018660A">
      <w:pPr>
        <w:pStyle w:val="Fundamentos"/>
      </w:pPr>
    </w:p>
    <w:p w14:paraId="1F039919" w14:textId="287B36AB" w:rsidR="00772400" w:rsidRPr="00E54392" w:rsidRDefault="00772400" w:rsidP="0018660A">
      <w:pPr>
        <w:pStyle w:val="Fundamentos"/>
      </w:pPr>
      <w:r w:rsidRPr="00E54392">
        <w:rPr>
          <w:b/>
          <w:u w:val="single"/>
        </w:rPr>
        <w:t>La explotación, uso o aprovechamiento de aguas nacionales por parte de personas físicas o morales se realizará mediante concesión otorgada por el Ejecutivo Federal a través de "la Comisión" por medio de los Organismos de Cuenca, o por ésta cuando así le competa, de acuerdo con las reglas y condiciones que establece esta Ley, sus reglamentos, el título y las prórrogas que al efecto se emitan</w:t>
      </w:r>
      <w:r w:rsidRPr="00E54392">
        <w:t xml:space="preserve">. </w:t>
      </w:r>
    </w:p>
    <w:p w14:paraId="0EFA0F22" w14:textId="77777777" w:rsidR="00772400" w:rsidRPr="00E54392" w:rsidRDefault="00772400" w:rsidP="0018660A">
      <w:pPr>
        <w:pStyle w:val="Fundamentos"/>
      </w:pPr>
    </w:p>
    <w:p w14:paraId="3453315B" w14:textId="77777777" w:rsidR="00772400" w:rsidRPr="00E54392" w:rsidRDefault="00772400" w:rsidP="0018660A">
      <w:pPr>
        <w:pStyle w:val="Fundamentos"/>
      </w:pPr>
      <w:r w:rsidRPr="00E54392">
        <w:t xml:space="preserve">La explotación, uso o aprovechamiento de aguas nacionales por dependencias y organismos descentralizados de la administración pública federal, estatal o municipal, o el Distrito Federal y sus organismos descentralizados se realizará mediante concesión otorgada por el Ejecutivo Federal a través de "la Comisión" por medio de los Organismos de Cuenca, o por ésta cuando así le competa, de acuerdo con las reglas y condiciones que establece esta Ley y sus reglamentos. Cuando se trate de la prestación de los servicios de agua con carácter público urbano o doméstico, incluidos los procesos que estos servicios conllevan, la explotación, uso o aprovechamiento de aguas nacionales, se realizará mediante asignación otorgada por el Ejecutivo Federal a través de "la Comisión" por medio de los Organismos de Cuenca, o por ésta cuando así le competa, a los municipios, a los estados o al Distrito Federal, en correspondencia con la Fracción VIII del Artículo 3 de la presente Ley. Los derechos amparados en las asignaciones no podrán ser objeto de transmisión. </w:t>
      </w:r>
    </w:p>
    <w:p w14:paraId="6FA9A5C3" w14:textId="77777777" w:rsidR="00772400" w:rsidRPr="00E54392" w:rsidRDefault="00772400" w:rsidP="0018660A">
      <w:pPr>
        <w:pStyle w:val="Fundamentos"/>
      </w:pPr>
    </w:p>
    <w:p w14:paraId="5A49185C" w14:textId="77777777" w:rsidR="00772400" w:rsidRPr="00E54392" w:rsidRDefault="00772400" w:rsidP="0018660A">
      <w:pPr>
        <w:pStyle w:val="Fundamentos"/>
      </w:pPr>
      <w:r w:rsidRPr="00E54392">
        <w:t xml:space="preserve">La asignación de agua a que se refiere el párrafo anterior se regirá por las mismas disposiciones que se aplican a las concesiones, salvo en la transmisión de derechos, y el asignatario se considerará concesionario para efectos de la presente Ley. </w:t>
      </w:r>
    </w:p>
    <w:p w14:paraId="299EF030" w14:textId="77777777" w:rsidR="00772400" w:rsidRPr="00E54392" w:rsidRDefault="00772400" w:rsidP="0018660A">
      <w:pPr>
        <w:pStyle w:val="Fundamentos"/>
      </w:pPr>
    </w:p>
    <w:p w14:paraId="51711FDA" w14:textId="77777777" w:rsidR="00772400" w:rsidRPr="00E54392" w:rsidRDefault="00772400" w:rsidP="0018660A">
      <w:pPr>
        <w:pStyle w:val="Fundamentos"/>
      </w:pPr>
      <w:r w:rsidRPr="00E54392">
        <w:t xml:space="preserve">Las concesiones y asignaciones crearán derechos y obligaciones a favor de los beneficiarios en los términos de la presente Ley. </w:t>
      </w:r>
    </w:p>
    <w:p w14:paraId="54CD1EA3" w14:textId="77777777" w:rsidR="00772400" w:rsidRPr="00E54392" w:rsidRDefault="00772400" w:rsidP="0018660A">
      <w:pPr>
        <w:pStyle w:val="Fundamentos"/>
      </w:pPr>
    </w:p>
    <w:p w14:paraId="5C1D31D9" w14:textId="77777777" w:rsidR="00772400" w:rsidRPr="00E54392" w:rsidRDefault="00772400" w:rsidP="0018660A">
      <w:pPr>
        <w:pStyle w:val="Fundamentos"/>
      </w:pPr>
      <w:r w:rsidRPr="00E54392">
        <w:t xml:space="preserve">El Gobierno Federal podrá coordinarse con los gobiernos de los estados y del Distrito Federal, a través de convenios de colaboración administrativa y fiscal para la ejecución por parte de </w:t>
      </w:r>
      <w:r w:rsidRPr="00E54392">
        <w:lastRenderedPageBreak/>
        <w:t xml:space="preserve">estos últimos, de determinados actos administrativos y fiscales relacionados con el presente Título, en los términos de lo que establece esta Ley, la Ley de Planeación, la Ley de Coordinación Fiscal y otras disposiciones aplicables, para contribuir a la descentralización de la administración del agua. </w:t>
      </w:r>
    </w:p>
    <w:p w14:paraId="280CBBDF" w14:textId="77777777" w:rsidR="00772400" w:rsidRPr="00E54392" w:rsidRDefault="00772400" w:rsidP="0018660A">
      <w:pPr>
        <w:pStyle w:val="Fundamentos"/>
      </w:pPr>
    </w:p>
    <w:p w14:paraId="7CD1DC5C" w14:textId="670E3B7B" w:rsidR="00772400" w:rsidRPr="00E54392" w:rsidRDefault="00772400" w:rsidP="0018660A">
      <w:pPr>
        <w:pStyle w:val="Fundamentos"/>
      </w:pPr>
      <w:r w:rsidRPr="00E54392">
        <w:t>Cuando las disposiciones a partir del presente Título se refieran a la actuación de "la Comisión", en los casos que a ésta le corresponda conforme a lo dispuesto en la Fracción IX del Artículo 9 de la presente Ley, o del Organismo de Cuenca que corresponda, se entenderá que cada instancia actuará en su ámbito de competencia y conforme a sus facultades específicas, sin implicar concurrencia. En lo sucesivo, esta Ley se referirá a "la Autoridad del Agua", cuando el Organismo de Cuenca que corresponda actúe en su ámbito de competencia, o bien, "la Comisión" actúe en los casos dispuestos en la Fracción y Artículo antes referidos.</w:t>
      </w:r>
    </w:p>
    <w:p w14:paraId="3F9476FF" w14:textId="77777777" w:rsidR="00446C34" w:rsidRPr="00E54392" w:rsidRDefault="00446C34" w:rsidP="00E542CF">
      <w:pPr>
        <w:ind w:left="-20" w:right="-20"/>
      </w:pPr>
    </w:p>
    <w:p w14:paraId="0B9019DB" w14:textId="5B2D9278" w:rsidR="00772400" w:rsidRPr="00E54392" w:rsidRDefault="0018660A" w:rsidP="00E542CF">
      <w:pPr>
        <w:ind w:left="-20" w:right="-20"/>
      </w:pPr>
      <w:r w:rsidRPr="00E54392">
        <w:t>De tal forma que es la Dirección General de la Comisión Nacional del Agua</w:t>
      </w:r>
      <w:r w:rsidR="00FC40D2" w:rsidRPr="00E54392">
        <w:t xml:space="preserve"> quien expide los títulos de concesión</w:t>
      </w:r>
      <w:r w:rsidR="00772400" w:rsidRPr="00E54392">
        <w:t xml:space="preserve"> a personas físicas o morales para la explotación, uso o aprovechamiento de las aguas nacionales en los casos que así le competa.</w:t>
      </w:r>
      <w:r w:rsidR="00FC40D2" w:rsidRPr="00E54392">
        <w:t xml:space="preserve"> </w:t>
      </w:r>
    </w:p>
    <w:p w14:paraId="5889ACFA" w14:textId="77777777" w:rsidR="00772400" w:rsidRPr="00E54392" w:rsidRDefault="00772400" w:rsidP="00E542CF">
      <w:pPr>
        <w:ind w:left="-20" w:right="-20"/>
      </w:pPr>
    </w:p>
    <w:p w14:paraId="3DA5DBAB" w14:textId="323C90BF" w:rsidR="00446C34" w:rsidRPr="00E54392" w:rsidRDefault="00FC40D2" w:rsidP="00E542CF">
      <w:pPr>
        <w:ind w:left="-20" w:right="-20"/>
      </w:pPr>
      <w:r w:rsidRPr="00E54392">
        <w:t>En ese sentido, es toral establece</w:t>
      </w:r>
      <w:r w:rsidR="00A70B81" w:rsidRPr="00E54392">
        <w:t>r</w:t>
      </w:r>
      <w:r w:rsidRPr="00E54392">
        <w:t xml:space="preserve"> que un título de concesión de la Comisión Nacional del Agua es el documento otorgado que autoriza a las personas físicas o morales para usar las aguas de ríos, lagos, pozos o norias y que es necesario solicitar cuando se requiere usar, explotar o aprovechar el agua para el uso agrícola, industrial, pecuario, acuacultura, agro-industrial, generación de energía eléctrica, domestico, público urbano o de servicios.</w:t>
      </w:r>
    </w:p>
    <w:p w14:paraId="1067565F" w14:textId="77777777" w:rsidR="00FC40D2" w:rsidRPr="00E54392" w:rsidRDefault="00FC40D2" w:rsidP="00E542CF">
      <w:pPr>
        <w:ind w:left="-20" w:right="-20"/>
      </w:pPr>
    </w:p>
    <w:p w14:paraId="67692EE2" w14:textId="11ECC900" w:rsidR="00FC40D2" w:rsidRPr="00E54392" w:rsidRDefault="00FC40D2" w:rsidP="00E542CF">
      <w:pPr>
        <w:ind w:left="-20" w:right="-20"/>
      </w:pPr>
      <w:r w:rsidRPr="00E54392">
        <w:t xml:space="preserve">Asimismo, no se omite referir </w:t>
      </w:r>
      <w:r w:rsidR="00A70B81" w:rsidRPr="00E54392">
        <w:t xml:space="preserve">que en el Acuerdo mediante el cual se establecen los trámites que se presentarán, atenderán y resolverán a través del sistema Conagu@-Digital, la notificación electrónica en el Buzón del Agua, la no exigencia de requisitos o la forma en que se tendrán por cumplidos y se hace del conocimiento del público en general los días que serán considerados como inhábiles para efectos de los trámites substanciados por la Comisión Nacional del Agua publicado en el Diario Oficial de la Federación el </w:t>
      </w:r>
      <w:r w:rsidR="00A70B81" w:rsidRPr="00E54392">
        <w:lastRenderedPageBreak/>
        <w:t>primero de octubre de dos mil dieciocho, se establece en su artículo 2 fracción III lo siguiente:</w:t>
      </w:r>
    </w:p>
    <w:p w14:paraId="43F9E633" w14:textId="77777777" w:rsidR="00A70B81" w:rsidRPr="00E54392" w:rsidRDefault="00A70B81" w:rsidP="00E542CF">
      <w:pPr>
        <w:ind w:left="-20" w:right="-20"/>
      </w:pPr>
    </w:p>
    <w:p w14:paraId="47EC9657" w14:textId="77777777" w:rsidR="00A70B81" w:rsidRPr="00E54392" w:rsidRDefault="00A70B81" w:rsidP="00A70B81">
      <w:pPr>
        <w:pStyle w:val="Fundamentos"/>
      </w:pPr>
      <w:r w:rsidRPr="00E54392">
        <w:rPr>
          <w:b/>
        </w:rPr>
        <w:t>Artículo 2.</w:t>
      </w:r>
      <w:r w:rsidRPr="00E54392">
        <w:t xml:space="preserve"> Los trámites electrónicos que se recibirán, atenderán y resolverán en el sistema Conagu@-Digital y cuyos requerimientos y resoluciones se notificarán a través del Buzón del Agua serán los siguientes:</w:t>
      </w:r>
    </w:p>
    <w:p w14:paraId="5A506557" w14:textId="71FEDD02" w:rsidR="00A70B81" w:rsidRPr="00E54392" w:rsidRDefault="00A70B81" w:rsidP="00A70B81">
      <w:pPr>
        <w:pStyle w:val="Fundamentos"/>
      </w:pPr>
      <w:r w:rsidRPr="00E54392">
        <w:t>[…]</w:t>
      </w:r>
    </w:p>
    <w:p w14:paraId="6B3DBBB2" w14:textId="77777777" w:rsidR="00A70B81" w:rsidRPr="00E54392" w:rsidRDefault="00A70B81" w:rsidP="00A70B81">
      <w:pPr>
        <w:pStyle w:val="Fundamentos"/>
      </w:pPr>
      <w:r w:rsidRPr="00E54392">
        <w:rPr>
          <w:b/>
        </w:rPr>
        <w:t>III.</w:t>
      </w:r>
      <w:r w:rsidRPr="00E54392">
        <w:t xml:space="preserve"> CONAGUA-01-004-A Concesión/asignación de aguas nacionales subterráneas.</w:t>
      </w:r>
    </w:p>
    <w:p w14:paraId="1EE91075" w14:textId="518259E8" w:rsidR="00446C34" w:rsidRPr="00E54392" w:rsidRDefault="00A70B81" w:rsidP="00A70B81">
      <w:pPr>
        <w:pStyle w:val="Fundamentos"/>
      </w:pPr>
      <w:r w:rsidRPr="00E54392">
        <w:t>[…]</w:t>
      </w:r>
    </w:p>
    <w:p w14:paraId="6E290A1B" w14:textId="77777777" w:rsidR="00446C34" w:rsidRPr="00E54392" w:rsidRDefault="00446C34" w:rsidP="00E542CF">
      <w:pPr>
        <w:ind w:left="-20" w:right="-20"/>
      </w:pPr>
    </w:p>
    <w:p w14:paraId="37759117" w14:textId="49029D19" w:rsidR="00446C34" w:rsidRPr="00E54392" w:rsidRDefault="00A70B81" w:rsidP="00E542CF">
      <w:pPr>
        <w:ind w:left="-20" w:right="-20"/>
      </w:pPr>
      <w:r w:rsidRPr="00E54392">
        <w:t>De los anterior se colige que las personas que requieran una concesión para usar, explotar o aprovechar las aguas nacionales subterráneas</w:t>
      </w:r>
      <w:r w:rsidR="00772400" w:rsidRPr="00E54392">
        <w:t xml:space="preserve"> (pozos)</w:t>
      </w:r>
      <w:r w:rsidRPr="00E54392">
        <w:t xml:space="preserve"> para el uso agrícola, industrial, pecuario, acuacultura, agro-industrial, generación de energía eléctrica, domestico, público urbano o de servicios deberán realizar el trámite ante la Comisión Nacional del Agua.</w:t>
      </w:r>
    </w:p>
    <w:p w14:paraId="10BFEE84" w14:textId="77777777" w:rsidR="00A70B81" w:rsidRPr="00E54392" w:rsidRDefault="00A70B81" w:rsidP="00E542CF">
      <w:pPr>
        <w:ind w:left="-20" w:right="-20"/>
      </w:pPr>
    </w:p>
    <w:p w14:paraId="682B2290" w14:textId="1BCDCB09" w:rsidR="00A70B81" w:rsidRPr="00E54392" w:rsidRDefault="00A70B81" w:rsidP="00A70B81">
      <w:pPr>
        <w:contextualSpacing/>
        <w:rPr>
          <w:rFonts w:eastAsia="Palatino Linotype" w:cs="Palatino Linotype"/>
          <w:szCs w:val="24"/>
        </w:rPr>
      </w:pPr>
      <w:r w:rsidRPr="00E54392">
        <w:rPr>
          <w:rFonts w:eastAsia="Palatino Linotype" w:cs="Palatino Linotype"/>
          <w:szCs w:val="24"/>
        </w:rPr>
        <w:t>Por lo anterior, se debe colegir que la dependencia competente para conocer de la información requerida por el hoy Recurrente es la Comisión Nacional del Agua y no así el Sujeto Obligado, quien no cuenta con las atribuciones para generar, administrar o poseer la documentación requerida por el particular.</w:t>
      </w:r>
    </w:p>
    <w:p w14:paraId="59D9E4B3" w14:textId="77777777" w:rsidR="00A70B81" w:rsidRPr="00E54392" w:rsidRDefault="00A70B81" w:rsidP="00A70B81">
      <w:pPr>
        <w:contextualSpacing/>
        <w:rPr>
          <w:rFonts w:eastAsia="Palatino Linotype" w:cs="Palatino Linotype"/>
          <w:szCs w:val="24"/>
        </w:rPr>
      </w:pPr>
    </w:p>
    <w:p w14:paraId="17278092" w14:textId="77777777" w:rsidR="00A70B81" w:rsidRPr="00E54392" w:rsidRDefault="00A70B81" w:rsidP="00A70B81">
      <w:pPr>
        <w:contextualSpacing/>
        <w:rPr>
          <w:rFonts w:eastAsia="Palatino Linotype" w:cs="Palatino Linotype"/>
          <w:szCs w:val="24"/>
        </w:rPr>
      </w:pPr>
      <w:r w:rsidRPr="00E54392">
        <w:rPr>
          <w:rFonts w:eastAsia="Palatino Linotype" w:cs="Palatino Linotype"/>
          <w:szCs w:val="24"/>
        </w:rPr>
        <w:t>Así, se debe hacer referencia a lo establecido en los artículos 4, 12 y 24 último párrafo de la Ley de Transparencia local en los que se dispone lo siguiente:</w:t>
      </w:r>
    </w:p>
    <w:p w14:paraId="617C16D6" w14:textId="77777777" w:rsidR="00A70B81" w:rsidRPr="00E54392" w:rsidRDefault="00A70B81" w:rsidP="00A70B81">
      <w:pPr>
        <w:contextualSpacing/>
        <w:rPr>
          <w:rFonts w:eastAsia="Palatino Linotype" w:cs="Palatino Linotype"/>
          <w:szCs w:val="24"/>
        </w:rPr>
      </w:pPr>
    </w:p>
    <w:p w14:paraId="7084F99D" w14:textId="77777777" w:rsidR="00A70B81" w:rsidRPr="00E54392" w:rsidRDefault="00A70B81" w:rsidP="00A70B81">
      <w:pPr>
        <w:pStyle w:val="Fundamentos"/>
        <w:rPr>
          <w:lang w:val="es-MX"/>
        </w:rPr>
      </w:pPr>
      <w:r w:rsidRPr="00E54392">
        <w:rPr>
          <w:b/>
          <w:lang w:val="es-MX"/>
        </w:rPr>
        <w:t xml:space="preserve">Artículo 4. </w:t>
      </w:r>
      <w:r w:rsidRPr="00E54392">
        <w:rPr>
          <w:lang w:val="es-MX"/>
        </w:rPr>
        <w:t>El derecho humano de acceso a la información pública es la prerrogativa de las personas para buscar, difundir, investigar, recabar, recibir y solicitar información pública, sin necesidad de acreditar personalidad ni interés jurídico.</w:t>
      </w:r>
    </w:p>
    <w:p w14:paraId="3868EF20" w14:textId="77777777" w:rsidR="00A70B81" w:rsidRPr="00E54392" w:rsidRDefault="00A70B81" w:rsidP="00A70B81">
      <w:pPr>
        <w:pStyle w:val="Fundamentos"/>
        <w:rPr>
          <w:lang w:val="es-MX"/>
        </w:rPr>
      </w:pPr>
    </w:p>
    <w:p w14:paraId="2CAA7877" w14:textId="77777777" w:rsidR="00A70B81" w:rsidRPr="00E54392" w:rsidRDefault="00A70B81" w:rsidP="00A70B81">
      <w:pPr>
        <w:pStyle w:val="Fundamentos"/>
        <w:rPr>
          <w:lang w:val="es-MX"/>
        </w:rPr>
      </w:pPr>
      <w:r w:rsidRPr="00E54392">
        <w:rPr>
          <w:lang w:val="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2DC3EE8" w14:textId="77777777" w:rsidR="00A70B81" w:rsidRPr="00E54392" w:rsidRDefault="00A70B81" w:rsidP="00A70B81">
      <w:pPr>
        <w:pStyle w:val="Fundamentos"/>
        <w:rPr>
          <w:lang w:val="es-MX"/>
        </w:rPr>
      </w:pPr>
    </w:p>
    <w:p w14:paraId="7665FD4E" w14:textId="77777777" w:rsidR="00A70B81" w:rsidRPr="00E54392" w:rsidRDefault="00A70B81" w:rsidP="00A70B81">
      <w:pPr>
        <w:pStyle w:val="Fundamentos"/>
        <w:rPr>
          <w:lang w:val="es-MX"/>
        </w:rPr>
      </w:pPr>
      <w:r w:rsidRPr="00E54392">
        <w:rPr>
          <w:lang w:val="es-MX"/>
        </w:rPr>
        <w:t>Los sujetos obligados deben poner en práctica, políticas y programas de acceso a la información que se apeguen a criterios de publicidad, veracidad, oportunidad, precisión y suficiencia en beneficio de los solicitantes.</w:t>
      </w:r>
    </w:p>
    <w:p w14:paraId="41B38DED" w14:textId="77777777" w:rsidR="00A70B81" w:rsidRPr="00E54392" w:rsidRDefault="00A70B81" w:rsidP="00A70B81">
      <w:pPr>
        <w:pStyle w:val="Fundamentos"/>
      </w:pPr>
    </w:p>
    <w:p w14:paraId="205888DA" w14:textId="77777777" w:rsidR="00A70B81" w:rsidRPr="00E54392" w:rsidRDefault="00A70B81" w:rsidP="00A70B81">
      <w:pPr>
        <w:pStyle w:val="Fundamentos"/>
        <w:rPr>
          <w:lang w:val="es-MX"/>
        </w:rPr>
      </w:pPr>
      <w:r w:rsidRPr="00E54392">
        <w:rPr>
          <w:b/>
          <w:lang w:val="es-MX"/>
        </w:rPr>
        <w:t xml:space="preserve">Artículo 12. </w:t>
      </w:r>
      <w:r w:rsidRPr="00E54392">
        <w:rPr>
          <w:lang w:val="es-MX"/>
        </w:rPr>
        <w:t>Quienes generen, recopilen, administren, manejen, procesen, archiven o conserven información pública serán responsables de la misma en los términos de las disposiciones jurídicas aplicables.</w:t>
      </w:r>
    </w:p>
    <w:p w14:paraId="7F86DF2B" w14:textId="77777777" w:rsidR="00A70B81" w:rsidRPr="00E54392" w:rsidRDefault="00A70B81" w:rsidP="00A70B81">
      <w:pPr>
        <w:pStyle w:val="Fundamentos"/>
        <w:rPr>
          <w:lang w:val="es-MX"/>
        </w:rPr>
      </w:pPr>
    </w:p>
    <w:p w14:paraId="742C7BDD" w14:textId="77777777" w:rsidR="00A70B81" w:rsidRPr="00E54392" w:rsidRDefault="00A70B81" w:rsidP="00A70B81">
      <w:pPr>
        <w:pStyle w:val="Fundamentos"/>
        <w:rPr>
          <w:lang w:val="es-MX"/>
        </w:rPr>
      </w:pPr>
      <w:r w:rsidRPr="00E54392">
        <w:rPr>
          <w:lang w:val="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998C83E" w14:textId="77777777" w:rsidR="00A70B81" w:rsidRPr="00E54392" w:rsidRDefault="00A70B81" w:rsidP="00A70B81">
      <w:pPr>
        <w:pStyle w:val="Fundamentos"/>
        <w:rPr>
          <w:lang w:val="es-MX"/>
        </w:rPr>
      </w:pPr>
    </w:p>
    <w:p w14:paraId="2546CF36" w14:textId="346BF261" w:rsidR="00A70B81" w:rsidRPr="00E54392" w:rsidRDefault="00A70B81" w:rsidP="00A70B81">
      <w:pPr>
        <w:pStyle w:val="Fundamentos"/>
        <w:rPr>
          <w:lang w:val="es-MX"/>
        </w:rPr>
      </w:pPr>
      <w:r w:rsidRPr="00E54392">
        <w:rPr>
          <w:b/>
          <w:lang w:val="es-MX"/>
        </w:rPr>
        <w:t>Artículo 24.</w:t>
      </w:r>
      <w:r w:rsidRPr="00E54392">
        <w:rPr>
          <w:lang w:val="es-MX"/>
        </w:rPr>
        <w:t xml:space="preserve"> […]</w:t>
      </w:r>
    </w:p>
    <w:p w14:paraId="2888188B" w14:textId="77777777" w:rsidR="00A70B81" w:rsidRPr="00E54392" w:rsidRDefault="00A70B81" w:rsidP="00A70B81">
      <w:pPr>
        <w:pStyle w:val="Fundamentos"/>
        <w:rPr>
          <w:lang w:val="es-MX"/>
        </w:rPr>
      </w:pPr>
    </w:p>
    <w:p w14:paraId="082262BE" w14:textId="77777777" w:rsidR="00A70B81" w:rsidRPr="00E54392" w:rsidRDefault="00A70B81" w:rsidP="00A70B81">
      <w:pPr>
        <w:pStyle w:val="Fundamentos"/>
        <w:rPr>
          <w:lang w:val="es-MX"/>
        </w:rPr>
      </w:pPr>
      <w:r w:rsidRPr="00E54392">
        <w:rPr>
          <w:lang w:val="es-MX"/>
        </w:rPr>
        <w:t>Los sujetos obligados solo proporcionarán la información pública que generen, administren o posean en el ejercicio de sus atribuciones.</w:t>
      </w:r>
    </w:p>
    <w:p w14:paraId="2A32C920" w14:textId="77777777" w:rsidR="00A70B81" w:rsidRPr="00E54392" w:rsidRDefault="00A70B81" w:rsidP="00A70B81">
      <w:pPr>
        <w:contextualSpacing/>
        <w:rPr>
          <w:rFonts w:eastAsia="Palatino Linotype" w:cs="Palatino Linotype"/>
          <w:szCs w:val="24"/>
        </w:rPr>
      </w:pPr>
    </w:p>
    <w:p w14:paraId="795A89A4" w14:textId="77777777" w:rsidR="00A70B81" w:rsidRPr="00E54392" w:rsidRDefault="00A70B81" w:rsidP="00A70B81">
      <w:pPr>
        <w:contextualSpacing/>
        <w:rPr>
          <w:rFonts w:eastAsia="Palatino Linotype" w:cs="Palatino Linotype"/>
          <w:szCs w:val="24"/>
          <w:lang w:val="es-MX"/>
        </w:rPr>
      </w:pPr>
      <w:r w:rsidRPr="00E54392">
        <w:rPr>
          <w:rFonts w:eastAsia="Palatino Linotype" w:cs="Palatino Linotype"/>
          <w:szCs w:val="24"/>
        </w:rPr>
        <w:t xml:space="preserve">De lo anterior se desprende que toda la información generada, poseída o administrada por los sujetos obligados es pública, y que los sujetos obligados sólo están constreñidos a proporcionar la información que se les requiera </w:t>
      </w:r>
      <w:r w:rsidRPr="00E54392">
        <w:rPr>
          <w:rFonts w:eastAsia="Palatino Linotype" w:cs="Palatino Linotype"/>
          <w:b/>
          <w:szCs w:val="24"/>
        </w:rPr>
        <w:t>y que obre en sus archivos y en el estado en el que esta se encuentre</w:t>
      </w:r>
      <w:r w:rsidRPr="00E54392">
        <w:rPr>
          <w:rFonts w:eastAsia="Palatino Linotype" w:cs="Palatino Linotype"/>
          <w:szCs w:val="24"/>
        </w:rPr>
        <w:t xml:space="preserve">, sin estar obligados a presentarla conforme al interés del solicitante ni a generarla, resumirla, efectuar cálculos o practicar investigaciones. </w:t>
      </w:r>
      <w:r w:rsidRPr="00E54392">
        <w:rPr>
          <w:rFonts w:eastAsia="Palatino Linotype" w:cs="Palatino Linotype"/>
          <w:szCs w:val="24"/>
          <w:lang w:val="es-MX"/>
        </w:rPr>
        <w:t xml:space="preserve">Lo anterior implica que para satisfacer el derecho de acceso a la información </w:t>
      </w:r>
      <w:r w:rsidRPr="00E54392">
        <w:rPr>
          <w:rFonts w:eastAsia="Palatino Linotype" w:cs="Palatino Linotype"/>
          <w:b/>
          <w:szCs w:val="24"/>
          <w:lang w:val="es-MX"/>
        </w:rPr>
        <w:t xml:space="preserve">los sujetos </w:t>
      </w:r>
      <w:r w:rsidRPr="00E54392">
        <w:rPr>
          <w:rFonts w:eastAsia="Palatino Linotype" w:cs="Palatino Linotype"/>
          <w:b/>
          <w:szCs w:val="24"/>
          <w:lang w:val="es-MX"/>
        </w:rPr>
        <w:lastRenderedPageBreak/>
        <w:t>obligados deberán entregar la información que hayan generado en el ejercicio de sus atribuciones</w:t>
      </w:r>
      <w:r w:rsidRPr="00E54392">
        <w:rPr>
          <w:rFonts w:eastAsia="Palatino Linotype" w:cs="Palatino Linotype"/>
          <w:szCs w:val="24"/>
          <w:lang w:val="es-MX"/>
        </w:rPr>
        <w:t xml:space="preserve"> y que conste en algún documento, en el estado en el que ésta se encuentre en sus archivos.</w:t>
      </w:r>
    </w:p>
    <w:p w14:paraId="215F618D" w14:textId="77777777" w:rsidR="00A70B81" w:rsidRPr="00E54392" w:rsidRDefault="00A70B81" w:rsidP="00A70B81">
      <w:pPr>
        <w:contextualSpacing/>
        <w:rPr>
          <w:rFonts w:eastAsia="Palatino Linotype" w:cs="Palatino Linotype"/>
          <w:szCs w:val="24"/>
          <w:lang w:val="es-MX"/>
        </w:rPr>
      </w:pPr>
    </w:p>
    <w:p w14:paraId="632E1332" w14:textId="77777777" w:rsidR="00A70B81" w:rsidRPr="00E54392" w:rsidRDefault="00A70B81" w:rsidP="00A70B81">
      <w:pPr>
        <w:contextualSpacing/>
        <w:rPr>
          <w:rFonts w:eastAsia="Palatino Linotype" w:cs="Palatino Linotype"/>
          <w:szCs w:val="24"/>
          <w:lang w:val="es-MX"/>
        </w:rPr>
      </w:pPr>
      <w:r w:rsidRPr="00E54392">
        <w:rPr>
          <w:rFonts w:eastAsia="Palatino Linotype" w:cs="Palatino Linotype"/>
          <w:szCs w:val="24"/>
          <w:lang w:val="es-MX"/>
        </w:rPr>
        <w:t>Así, toda vez que el Sujeto Obligado determinó que el generar la información solicitada no corresponde a sus atribuciones, se lo hizo saber al hoy Recurrente en su respuesta conforme a lo establecido en el artículo 167 de la Ley de la materia, en el que se dispone lo siguiente:</w:t>
      </w:r>
    </w:p>
    <w:p w14:paraId="79A34F1C" w14:textId="77777777" w:rsidR="00A70B81" w:rsidRPr="00E54392" w:rsidRDefault="00A70B81" w:rsidP="00A70B81">
      <w:pPr>
        <w:contextualSpacing/>
        <w:rPr>
          <w:rFonts w:eastAsia="Palatino Linotype" w:cs="Palatino Linotype"/>
          <w:szCs w:val="24"/>
          <w:lang w:val="es-MX"/>
        </w:rPr>
      </w:pPr>
    </w:p>
    <w:p w14:paraId="091EDF3C" w14:textId="77777777" w:rsidR="00A70B81" w:rsidRPr="00E54392" w:rsidRDefault="00A70B81" w:rsidP="00A70B81">
      <w:pPr>
        <w:pStyle w:val="Fundamentos"/>
        <w:rPr>
          <w:lang w:val="es-MX"/>
        </w:rPr>
      </w:pPr>
      <w:r w:rsidRPr="00E54392">
        <w:rPr>
          <w:b/>
          <w:lang w:val="es-MX"/>
        </w:rPr>
        <w:t xml:space="preserve">Artículo 167. </w:t>
      </w:r>
      <w:r w:rsidRPr="00E54392">
        <w:rPr>
          <w:lang w:val="es-MX"/>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0066B03B" w14:textId="77777777" w:rsidR="00A70B81" w:rsidRPr="00E54392" w:rsidRDefault="00A70B81" w:rsidP="00A70B81">
      <w:pPr>
        <w:pStyle w:val="Fundamentos"/>
        <w:rPr>
          <w:lang w:val="es-MX"/>
        </w:rPr>
      </w:pPr>
    </w:p>
    <w:p w14:paraId="7E837A15" w14:textId="77777777" w:rsidR="00A70B81" w:rsidRPr="00E54392" w:rsidRDefault="00A70B81" w:rsidP="00A70B81">
      <w:pPr>
        <w:pStyle w:val="Fundamentos"/>
        <w:rPr>
          <w:lang w:val="es-MX"/>
        </w:rPr>
      </w:pPr>
      <w:r w:rsidRPr="00E54392">
        <w:rPr>
          <w:lang w:val="es-MX"/>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14EF6FBE" w14:textId="77777777" w:rsidR="00A70B81" w:rsidRPr="00E54392" w:rsidRDefault="00A70B81" w:rsidP="00A70B81">
      <w:pPr>
        <w:pStyle w:val="Fundamentos"/>
        <w:rPr>
          <w:lang w:val="es-MX"/>
        </w:rPr>
      </w:pPr>
    </w:p>
    <w:p w14:paraId="409E947B" w14:textId="77777777" w:rsidR="00A70B81" w:rsidRPr="00E54392" w:rsidRDefault="00A70B81" w:rsidP="00A70B81">
      <w:pPr>
        <w:pStyle w:val="Fundamentos"/>
        <w:rPr>
          <w:lang w:val="es-MX"/>
        </w:rPr>
      </w:pPr>
      <w:r w:rsidRPr="00E54392">
        <w:rPr>
          <w:lang w:val="es-MX"/>
        </w:rPr>
        <w:t>Si transcurrido el plazo señalado en el primer párrafo de este artículo, el sujeto obligado no declina la competencia en los términos establecidos, podrá canalizar la solicitud ante el sujeto obligado competente.</w:t>
      </w:r>
    </w:p>
    <w:p w14:paraId="1EB2FEF7" w14:textId="77777777" w:rsidR="00A70B81" w:rsidRPr="00E54392" w:rsidRDefault="00A70B81" w:rsidP="00A70B81">
      <w:pPr>
        <w:contextualSpacing/>
        <w:rPr>
          <w:rFonts w:eastAsia="Palatino Linotype" w:cs="Palatino Linotype"/>
          <w:szCs w:val="24"/>
          <w:lang w:val="es-MX"/>
        </w:rPr>
      </w:pPr>
    </w:p>
    <w:p w14:paraId="04A487ED" w14:textId="55E8F0C4" w:rsidR="00A70B81" w:rsidRPr="00E54392" w:rsidRDefault="00A70B81" w:rsidP="00A70B81">
      <w:pPr>
        <w:contextualSpacing/>
        <w:rPr>
          <w:rFonts w:eastAsia="Palatino Linotype" w:cs="Palatino Linotype"/>
          <w:szCs w:val="24"/>
          <w:lang w:val="es-MX"/>
        </w:rPr>
      </w:pPr>
      <w:r w:rsidRPr="00E54392">
        <w:rPr>
          <w:rFonts w:eastAsia="Palatino Linotype" w:cs="Palatino Linotype"/>
          <w:szCs w:val="24"/>
        </w:rPr>
        <w:t xml:space="preserve">No se omite señalar que el Sujeto Obligado orientó al Recurrente para que presentara su solicitud ante la autoridad que, en el ejercicio de sus atribuciones, competencias y facultades, </w:t>
      </w:r>
      <w:r w:rsidR="003A2C9F" w:rsidRPr="00E54392">
        <w:rPr>
          <w:rFonts w:eastAsia="Palatino Linotype" w:cs="Palatino Linotype"/>
          <w:szCs w:val="24"/>
        </w:rPr>
        <w:t>puede generar la información que es de su interés;</w:t>
      </w:r>
      <w:r w:rsidRPr="00E54392">
        <w:rPr>
          <w:rFonts w:eastAsia="Palatino Linotype" w:cs="Palatino Linotype"/>
          <w:szCs w:val="24"/>
        </w:rPr>
        <w:t xml:space="preserve"> por lo que se dejan a salvo los derechos del particular para realizar nuevamente su solicitud de información ante la dependencia que resulte competente.</w:t>
      </w:r>
    </w:p>
    <w:p w14:paraId="36FF3FCD" w14:textId="77777777" w:rsidR="00A70B81" w:rsidRPr="00E54392" w:rsidRDefault="00A70B81" w:rsidP="00A70B81">
      <w:pPr>
        <w:contextualSpacing/>
        <w:rPr>
          <w:rFonts w:eastAsia="Palatino Linotype" w:cs="Palatino Linotype"/>
          <w:szCs w:val="24"/>
          <w:lang w:val="es-MX"/>
        </w:rPr>
      </w:pPr>
    </w:p>
    <w:p w14:paraId="793F77DB" w14:textId="09525FA3" w:rsidR="00A70B81" w:rsidRPr="00E54392" w:rsidRDefault="00A70B81" w:rsidP="00A70B81">
      <w:pPr>
        <w:contextualSpacing/>
        <w:rPr>
          <w:rFonts w:eastAsia="Palatino Linotype" w:cs="Palatino Linotype"/>
          <w:szCs w:val="24"/>
          <w:lang w:val="es-MX"/>
        </w:rPr>
      </w:pPr>
      <w:r w:rsidRPr="00E54392">
        <w:rPr>
          <w:rFonts w:eastAsia="Palatino Linotype" w:cs="Palatino Linotype"/>
          <w:szCs w:val="24"/>
          <w:lang w:val="es-MX"/>
        </w:rPr>
        <w:lastRenderedPageBreak/>
        <w:t>En conclusión</w:t>
      </w:r>
      <w:r w:rsidRPr="00E54392">
        <w:t>, este Órgano Garante considera que la respuesta otorgada por el Sujeto Obligado en el sentido de que no es la dependencia que genera la información solicitada</w:t>
      </w:r>
      <w:r w:rsidR="003A2C9F" w:rsidRPr="00E54392">
        <w:t>, se encuentra ap</w:t>
      </w:r>
      <w:r w:rsidRPr="00E54392">
        <w:t>egada a derecho</w:t>
      </w:r>
      <w:r w:rsidR="003A2C9F" w:rsidRPr="00E54392">
        <w:t>; en consecuencia,</w:t>
      </w:r>
      <w:r w:rsidRPr="00E54392">
        <w:t xml:space="preserve"> se estima que los motivos de inconformidad planteados por el Recurrente devienen infundados, siendo procedente confirmar la respuesta del Sujeto Obligado.</w:t>
      </w:r>
    </w:p>
    <w:p w14:paraId="46ECAD67" w14:textId="77777777" w:rsidR="00A70B81" w:rsidRPr="00E54392" w:rsidRDefault="00A70B81" w:rsidP="00E542CF">
      <w:pPr>
        <w:ind w:left="-20" w:right="-20"/>
      </w:pPr>
    </w:p>
    <w:p w14:paraId="0BDDE268" w14:textId="5E726D94" w:rsidR="00A32473" w:rsidRPr="00E54392" w:rsidRDefault="00A32473" w:rsidP="00D658AD">
      <w:pPr>
        <w:contextualSpacing/>
        <w:rPr>
          <w:rFonts w:eastAsia="Palatino Linotype" w:cs="Palatino Linotype"/>
          <w:color w:val="000000"/>
          <w:szCs w:val="24"/>
        </w:rPr>
      </w:pPr>
      <w:r w:rsidRPr="00E54392">
        <w:rPr>
          <w:rFonts w:eastAsia="Palatino Linotype" w:cs="Palatino Linotype"/>
          <w:color w:val="000000"/>
          <w:szCs w:val="24"/>
        </w:rPr>
        <w:t xml:space="preserve">Así, con fundamento en el artículo 186 fracción II de la Ley de Transparencia y Acceso a la Información Pública del Estado de México y Municipios, se </w:t>
      </w:r>
      <w:r w:rsidRPr="00E54392">
        <w:rPr>
          <w:rFonts w:eastAsia="Palatino Linotype" w:cs="Palatino Linotype"/>
          <w:b/>
          <w:color w:val="000000"/>
          <w:szCs w:val="24"/>
        </w:rPr>
        <w:t>CONFIRMA</w:t>
      </w:r>
      <w:r w:rsidRPr="00E54392">
        <w:rPr>
          <w:rFonts w:eastAsia="Palatino Linotype" w:cs="Palatino Linotype"/>
          <w:color w:val="000000"/>
          <w:szCs w:val="24"/>
        </w:rPr>
        <w:t xml:space="preserve"> la respuesta a la solicitud de información pública </w:t>
      </w:r>
      <w:r w:rsidR="00311D12" w:rsidRPr="00E54392">
        <w:rPr>
          <w:rFonts w:eastAsia="Palatino Linotype" w:cs="Palatino Linotype"/>
          <w:b/>
          <w:bCs/>
          <w:color w:val="000000"/>
          <w:szCs w:val="24"/>
        </w:rPr>
        <w:t>00102/CAEM/IP/2025</w:t>
      </w:r>
      <w:r w:rsidRPr="00E54392">
        <w:rPr>
          <w:rFonts w:eastAsia="Palatino Linotype" w:cs="Palatino Linotype"/>
          <w:bCs/>
          <w:color w:val="000000"/>
          <w:szCs w:val="24"/>
        </w:rPr>
        <w:t xml:space="preserve">, </w:t>
      </w:r>
      <w:r w:rsidRPr="00E54392">
        <w:rPr>
          <w:rFonts w:eastAsia="Palatino Linotype" w:cs="Palatino Linotype"/>
          <w:color w:val="000000"/>
          <w:szCs w:val="24"/>
        </w:rPr>
        <w:t>que ha sido materia del presente fallo, por lo que este Pleno:</w:t>
      </w:r>
    </w:p>
    <w:p w14:paraId="5A437131" w14:textId="77777777" w:rsidR="00A32473" w:rsidRPr="00E54392" w:rsidRDefault="00A32473" w:rsidP="00830042">
      <w:pPr>
        <w:rPr>
          <w:rFonts w:eastAsia="Times New Roman" w:cs="Times New Roman"/>
          <w:szCs w:val="24"/>
          <w:lang w:eastAsia="es-ES"/>
        </w:rPr>
      </w:pPr>
    </w:p>
    <w:p w14:paraId="685A5497" w14:textId="77777777" w:rsidR="00A32473" w:rsidRPr="00E54392" w:rsidRDefault="00A32473" w:rsidP="00830042">
      <w:pPr>
        <w:pStyle w:val="Ttulo1"/>
        <w:rPr>
          <w:rFonts w:eastAsia="Palatino Linotype"/>
        </w:rPr>
      </w:pPr>
      <w:r w:rsidRPr="00E54392">
        <w:rPr>
          <w:rFonts w:eastAsia="Palatino Linotype"/>
        </w:rPr>
        <w:t>R E S U E L V E</w:t>
      </w:r>
    </w:p>
    <w:p w14:paraId="6C6C255B" w14:textId="77777777" w:rsidR="00A32473" w:rsidRPr="00E54392" w:rsidRDefault="00A32473" w:rsidP="00830042">
      <w:pPr>
        <w:pBdr>
          <w:top w:val="nil"/>
          <w:left w:val="nil"/>
          <w:bottom w:val="nil"/>
          <w:right w:val="nil"/>
          <w:between w:val="nil"/>
        </w:pBdr>
        <w:contextualSpacing/>
        <w:jc w:val="center"/>
        <w:rPr>
          <w:rFonts w:eastAsia="Palatino Linotype" w:cs="Palatino Linotype"/>
          <w:b/>
          <w:color w:val="000000"/>
          <w:szCs w:val="24"/>
        </w:rPr>
      </w:pPr>
    </w:p>
    <w:p w14:paraId="0BE2019B" w14:textId="20AB124D" w:rsidR="00A32473" w:rsidRPr="00E54392" w:rsidRDefault="00A32473" w:rsidP="00D658AD">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b/>
          <w:color w:val="000000"/>
          <w:szCs w:val="24"/>
        </w:rPr>
        <w:t xml:space="preserve">PRIMERO. </w:t>
      </w:r>
      <w:r w:rsidRPr="00E54392">
        <w:rPr>
          <w:rFonts w:eastAsia="Palatino Linotype" w:cs="Palatino Linotype"/>
          <w:color w:val="000000"/>
          <w:szCs w:val="24"/>
        </w:rPr>
        <w:t xml:space="preserve">Se </w:t>
      </w:r>
      <w:r w:rsidRPr="00E54392">
        <w:rPr>
          <w:rFonts w:eastAsia="Palatino Linotype" w:cs="Palatino Linotype"/>
          <w:b/>
          <w:color w:val="000000"/>
          <w:szCs w:val="24"/>
        </w:rPr>
        <w:t>CONFIRMA</w:t>
      </w:r>
      <w:r w:rsidRPr="00E54392">
        <w:rPr>
          <w:rFonts w:eastAsia="Palatino Linotype" w:cs="Palatino Linotype"/>
          <w:color w:val="000000"/>
          <w:szCs w:val="24"/>
        </w:rPr>
        <w:t xml:space="preserve"> la respuesta del Sujeto Obligado</w:t>
      </w:r>
      <w:r w:rsidRPr="00E54392">
        <w:rPr>
          <w:rFonts w:eastAsia="Palatino Linotype" w:cs="Palatino Linotype"/>
          <w:b/>
          <w:color w:val="000000"/>
          <w:szCs w:val="24"/>
        </w:rPr>
        <w:t xml:space="preserve"> </w:t>
      </w:r>
      <w:r w:rsidRPr="00E54392">
        <w:rPr>
          <w:rFonts w:eastAsia="Palatino Linotype" w:cs="Palatino Linotype"/>
          <w:color w:val="000000"/>
          <w:szCs w:val="24"/>
        </w:rPr>
        <w:t>a l</w:t>
      </w:r>
      <w:r w:rsidR="00A41543" w:rsidRPr="00E54392">
        <w:rPr>
          <w:rFonts w:eastAsia="Palatino Linotype" w:cs="Palatino Linotype"/>
          <w:color w:val="000000"/>
          <w:szCs w:val="24"/>
        </w:rPr>
        <w:t>a</w:t>
      </w:r>
      <w:r w:rsidRPr="00E54392">
        <w:rPr>
          <w:rFonts w:eastAsia="Palatino Linotype" w:cs="Palatino Linotype"/>
          <w:color w:val="000000"/>
          <w:szCs w:val="24"/>
        </w:rPr>
        <w:t xml:space="preserve"> solicitud de información </w:t>
      </w:r>
      <w:r w:rsidR="00311D12" w:rsidRPr="00E54392">
        <w:rPr>
          <w:rFonts w:eastAsia="Palatino Linotype" w:cs="Palatino Linotype"/>
          <w:b/>
          <w:bCs/>
          <w:color w:val="000000"/>
          <w:szCs w:val="24"/>
        </w:rPr>
        <w:t>00102/CAEM/IP/2025</w:t>
      </w:r>
      <w:r w:rsidRPr="00E54392">
        <w:rPr>
          <w:rFonts w:eastAsia="Palatino Linotype" w:cs="Palatino Linotype"/>
          <w:bCs/>
          <w:color w:val="000000"/>
          <w:szCs w:val="24"/>
        </w:rPr>
        <w:t>,</w:t>
      </w:r>
      <w:r w:rsidRPr="00E54392">
        <w:rPr>
          <w:rFonts w:eastAsia="Palatino Linotype" w:cs="Palatino Linotype"/>
          <w:b/>
          <w:color w:val="000000"/>
          <w:szCs w:val="24"/>
        </w:rPr>
        <w:t xml:space="preserve"> </w:t>
      </w:r>
      <w:r w:rsidRPr="00E54392">
        <w:rPr>
          <w:rFonts w:eastAsia="Palatino Linotype" w:cs="Palatino Linotype"/>
          <w:color w:val="000000"/>
          <w:szCs w:val="24"/>
        </w:rPr>
        <w:t xml:space="preserve">por resultar infundadas las razones o motivos de inconformidad hechos valer por el Recurrente, en términos del Considerando </w:t>
      </w:r>
      <w:r w:rsidR="00F76EF6" w:rsidRPr="00E54392">
        <w:rPr>
          <w:rFonts w:eastAsia="Palatino Linotype" w:cs="Palatino Linotype"/>
          <w:b/>
          <w:color w:val="000000"/>
          <w:szCs w:val="24"/>
        </w:rPr>
        <w:t>CUAR</w:t>
      </w:r>
      <w:r w:rsidRPr="00E54392">
        <w:rPr>
          <w:rFonts w:eastAsia="Palatino Linotype" w:cs="Palatino Linotype"/>
          <w:b/>
          <w:color w:val="000000"/>
          <w:szCs w:val="24"/>
        </w:rPr>
        <w:t xml:space="preserve">TO </w:t>
      </w:r>
      <w:r w:rsidRPr="00E54392">
        <w:rPr>
          <w:rFonts w:eastAsia="Palatino Linotype" w:cs="Palatino Linotype"/>
          <w:color w:val="000000"/>
          <w:szCs w:val="24"/>
        </w:rPr>
        <w:t>de esta resolución.</w:t>
      </w:r>
    </w:p>
    <w:p w14:paraId="78646036" w14:textId="77777777" w:rsidR="00A32473" w:rsidRPr="00E54392" w:rsidRDefault="00A32473" w:rsidP="00D658AD">
      <w:pPr>
        <w:pBdr>
          <w:top w:val="nil"/>
          <w:left w:val="nil"/>
          <w:bottom w:val="nil"/>
          <w:right w:val="nil"/>
          <w:between w:val="nil"/>
        </w:pBdr>
        <w:contextualSpacing/>
        <w:rPr>
          <w:rFonts w:eastAsia="Palatino Linotype" w:cs="Palatino Linotype"/>
          <w:b/>
          <w:color w:val="000000"/>
          <w:szCs w:val="24"/>
        </w:rPr>
      </w:pPr>
    </w:p>
    <w:p w14:paraId="3DCBEDB4" w14:textId="77777777" w:rsidR="00A32473" w:rsidRPr="00E54392" w:rsidRDefault="00A32473" w:rsidP="00D658AD">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b/>
          <w:color w:val="000000"/>
          <w:szCs w:val="24"/>
        </w:rPr>
        <w:t>SEGUNDO.</w:t>
      </w:r>
      <w:r w:rsidRPr="00E54392">
        <w:rPr>
          <w:rFonts w:eastAsia="Palatino Linotype" w:cs="Palatino Linotype"/>
          <w:color w:val="000000"/>
          <w:szCs w:val="24"/>
        </w:rPr>
        <w:t xml:space="preserve"> </w:t>
      </w:r>
      <w:r w:rsidRPr="00E54392">
        <w:rPr>
          <w:rFonts w:eastAsia="Palatino Linotype" w:cs="Palatino Linotype"/>
          <w:b/>
          <w:color w:val="000000"/>
          <w:szCs w:val="24"/>
        </w:rPr>
        <w:t>Notifíquese</w:t>
      </w:r>
      <w:r w:rsidRPr="00E54392">
        <w:rPr>
          <w:rFonts w:eastAsia="Palatino Linotype" w:cs="Palatino Linotype"/>
          <w:color w:val="000000"/>
          <w:szCs w:val="24"/>
        </w:rPr>
        <w:t xml:space="preserve"> la presente resolución </w:t>
      </w:r>
      <w:r w:rsidRPr="00E54392">
        <w:rPr>
          <w:rFonts w:eastAsia="Palatino Linotype" w:cs="Palatino Linotype"/>
          <w:szCs w:val="24"/>
        </w:rPr>
        <w:t>mediante el Sistema de Acceso a la Información Mexiquense</w:t>
      </w:r>
      <w:r w:rsidRPr="00E54392">
        <w:rPr>
          <w:rFonts w:eastAsia="Palatino Linotype" w:cs="Palatino Linotype"/>
          <w:color w:val="000000"/>
          <w:szCs w:val="24"/>
        </w:rPr>
        <w:t xml:space="preserve"> (SAIMEX) al Titular de la Unidad de Transparencia del Sujeto Obligado.</w:t>
      </w:r>
    </w:p>
    <w:p w14:paraId="536AF66B" w14:textId="77777777" w:rsidR="00A32473" w:rsidRPr="00E54392" w:rsidRDefault="00A32473" w:rsidP="00D658AD">
      <w:pPr>
        <w:pBdr>
          <w:top w:val="nil"/>
          <w:left w:val="nil"/>
          <w:bottom w:val="nil"/>
          <w:right w:val="nil"/>
          <w:between w:val="nil"/>
        </w:pBdr>
        <w:contextualSpacing/>
        <w:rPr>
          <w:rFonts w:eastAsia="Palatino Linotype" w:cs="Palatino Linotype"/>
          <w:color w:val="000000"/>
          <w:szCs w:val="24"/>
        </w:rPr>
      </w:pPr>
    </w:p>
    <w:p w14:paraId="497C5384" w14:textId="77777777" w:rsidR="00A32473" w:rsidRPr="00E54392" w:rsidRDefault="00A32473" w:rsidP="00D658AD">
      <w:pPr>
        <w:pBdr>
          <w:top w:val="nil"/>
          <w:left w:val="nil"/>
          <w:bottom w:val="nil"/>
          <w:right w:val="nil"/>
          <w:between w:val="nil"/>
        </w:pBdr>
        <w:rPr>
          <w:rFonts w:eastAsia="Palatino Linotype" w:cs="Palatino Linotype"/>
          <w:color w:val="000000"/>
          <w:szCs w:val="24"/>
          <w:lang w:val="es-MX"/>
        </w:rPr>
      </w:pPr>
      <w:r w:rsidRPr="00E54392">
        <w:rPr>
          <w:rFonts w:eastAsia="Palatino Linotype" w:cs="Palatino Linotype"/>
          <w:b/>
          <w:color w:val="000000"/>
          <w:szCs w:val="24"/>
          <w:lang w:val="es-MX"/>
        </w:rPr>
        <w:t>TERCERO.</w:t>
      </w:r>
      <w:r w:rsidRPr="00E54392">
        <w:rPr>
          <w:rFonts w:eastAsia="Palatino Linotype" w:cs="Palatino Linotype"/>
          <w:color w:val="000000"/>
          <w:szCs w:val="24"/>
          <w:lang w:val="es-MX"/>
        </w:rPr>
        <w:t xml:space="preserve"> </w:t>
      </w:r>
      <w:r w:rsidRPr="00E54392">
        <w:rPr>
          <w:rFonts w:eastAsia="Palatino Linotype" w:cs="Palatino Linotype"/>
          <w:b/>
          <w:color w:val="000000"/>
          <w:szCs w:val="24"/>
          <w:lang w:val="es-MX"/>
        </w:rPr>
        <w:t>Notifíquese</w:t>
      </w:r>
      <w:r w:rsidRPr="00E54392">
        <w:rPr>
          <w:rFonts w:eastAsia="Palatino Linotype" w:cs="Palatino Linotype"/>
          <w:color w:val="000000"/>
          <w:szCs w:val="24"/>
          <w:lang w:val="es-MX"/>
        </w:rPr>
        <w:t xml:space="preserve"> al Recurrente</w:t>
      </w:r>
      <w:r w:rsidRPr="00E54392">
        <w:rPr>
          <w:rFonts w:eastAsia="Palatino Linotype" w:cs="Palatino Linotype"/>
          <w:b/>
          <w:color w:val="000000"/>
          <w:szCs w:val="24"/>
          <w:lang w:val="es-MX"/>
        </w:rPr>
        <w:t xml:space="preserve"> </w:t>
      </w:r>
      <w:r w:rsidRPr="00E54392">
        <w:rPr>
          <w:rFonts w:eastAsia="Palatino Linotype" w:cs="Palatino Linotype"/>
          <w:color w:val="000000"/>
          <w:szCs w:val="24"/>
          <w:lang w:val="es-MX"/>
        </w:rPr>
        <w:t>la presente resolución vía S</w:t>
      </w:r>
      <w:r w:rsidRPr="00E54392">
        <w:rPr>
          <w:rFonts w:eastAsia="Palatino Linotype" w:cs="Palatino Linotype"/>
          <w:szCs w:val="24"/>
          <w:lang w:val="es-MX"/>
        </w:rPr>
        <w:t>istema de Acceso a la Información Mexiquense</w:t>
      </w:r>
      <w:r w:rsidRPr="00E54392">
        <w:rPr>
          <w:rFonts w:eastAsia="Palatino Linotype" w:cs="Palatino Linotype"/>
          <w:color w:val="000000"/>
          <w:szCs w:val="24"/>
          <w:lang w:val="es-MX"/>
        </w:rPr>
        <w:t xml:space="preserve"> (SAIMEX) y hágase de su conocimiento que en caso de que </w:t>
      </w:r>
      <w:r w:rsidRPr="00E54392">
        <w:rPr>
          <w:rFonts w:eastAsia="Palatino Linotype" w:cs="Palatino Linotype"/>
          <w:color w:val="000000"/>
          <w:szCs w:val="24"/>
          <w:lang w:val="es-MX"/>
        </w:rPr>
        <w:lastRenderedPageBreak/>
        <w:t>considere que le causa algún perjuicio, podrá promover el Juicio de Amparo en los términos de las leyes aplicables, conforme al artículo 196 de la Ley de Transparencia y Acceso a la Información Pública del Estado de México y Municipios.</w:t>
      </w:r>
    </w:p>
    <w:p w14:paraId="56649F2C" w14:textId="77777777" w:rsidR="006605AE" w:rsidRPr="00E54392" w:rsidRDefault="006605AE" w:rsidP="00830042">
      <w:pPr>
        <w:contextualSpacing/>
        <w:rPr>
          <w:lang w:val="es-MX"/>
        </w:rPr>
      </w:pPr>
    </w:p>
    <w:p w14:paraId="20573BFF" w14:textId="29A5E9EB" w:rsidR="00A970D5" w:rsidRPr="00E54392" w:rsidRDefault="005A45B1" w:rsidP="00772400">
      <w:pPr>
        <w:pBdr>
          <w:top w:val="nil"/>
          <w:left w:val="nil"/>
          <w:bottom w:val="nil"/>
          <w:right w:val="nil"/>
          <w:between w:val="nil"/>
        </w:pBdr>
        <w:contextualSpacing/>
        <w:rPr>
          <w:rFonts w:eastAsia="Palatino Linotype" w:cs="Palatino Linotype"/>
          <w:color w:val="000000"/>
          <w:szCs w:val="24"/>
        </w:rPr>
      </w:pPr>
      <w:r w:rsidRPr="00E54392">
        <w:rPr>
          <w:rFonts w:eastAsia="Palatino Linotype" w:cs="Palatino Linotype"/>
          <w:color w:val="000000"/>
          <w:szCs w:val="24"/>
        </w:rPr>
        <w:t>ASÍ LO RESUELVE</w:t>
      </w:r>
      <w:r w:rsidR="00247FE8" w:rsidRPr="00E54392">
        <w:rPr>
          <w:rFonts w:eastAsia="Palatino Linotype" w:cs="Palatino Linotype"/>
          <w:color w:val="000000"/>
          <w:szCs w:val="24"/>
        </w:rPr>
        <w:t xml:space="preserve"> POR </w:t>
      </w:r>
      <w:r w:rsidR="009E3D7A" w:rsidRPr="00E54392">
        <w:rPr>
          <w:rFonts w:eastAsia="Palatino Linotype" w:cs="Palatino Linotype"/>
          <w:color w:val="000000"/>
          <w:szCs w:val="24"/>
        </w:rPr>
        <w:t>UNANIMIDAD</w:t>
      </w:r>
      <w:r w:rsidRPr="00E54392">
        <w:rPr>
          <w:rFonts w:eastAsia="Palatino Linotype" w:cs="Palatino Linotype"/>
          <w:color w:val="000000"/>
          <w:szCs w:val="24"/>
        </w:rPr>
        <w:t xml:space="preserve"> </w:t>
      </w:r>
      <w:r w:rsidR="006922F5" w:rsidRPr="00E54392">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E54392">
        <w:rPr>
          <w:rFonts w:eastAsia="Palatino Linotype" w:cs="Palatino Linotype"/>
          <w:color w:val="000000"/>
          <w:szCs w:val="24"/>
        </w:rPr>
        <w:t xml:space="preserve"> </w:t>
      </w:r>
      <w:r w:rsidR="006922F5" w:rsidRPr="00E54392">
        <w:rPr>
          <w:rFonts w:eastAsia="Palatino Linotype" w:cs="Palatino Linotype"/>
          <w:color w:val="000000"/>
          <w:szCs w:val="24"/>
        </w:rPr>
        <w:t>Y GUADALUPE RAMÍREZ PEÑA</w:t>
      </w:r>
      <w:r w:rsidR="00AF6B94" w:rsidRPr="00E54392">
        <w:rPr>
          <w:rFonts w:eastAsia="Palatino Linotype" w:cs="Palatino Linotype"/>
          <w:color w:val="000000"/>
          <w:szCs w:val="24"/>
        </w:rPr>
        <w:t>,</w:t>
      </w:r>
      <w:r w:rsidR="00F37687" w:rsidRPr="00E54392">
        <w:rPr>
          <w:rFonts w:eastAsia="Palatino Linotype" w:cs="Palatino Linotype"/>
          <w:color w:val="000000"/>
          <w:szCs w:val="24"/>
        </w:rPr>
        <w:t xml:space="preserve"> </w:t>
      </w:r>
      <w:r w:rsidR="006922F5" w:rsidRPr="00E54392">
        <w:rPr>
          <w:rFonts w:eastAsia="Palatino Linotype" w:cs="Palatino Linotype"/>
          <w:color w:val="000000"/>
          <w:szCs w:val="24"/>
        </w:rPr>
        <w:t>EN LA</w:t>
      </w:r>
      <w:r w:rsidR="00C93568" w:rsidRPr="00E54392">
        <w:rPr>
          <w:rFonts w:eastAsia="Palatino Linotype" w:cs="Palatino Linotype"/>
          <w:color w:val="000000"/>
          <w:szCs w:val="24"/>
        </w:rPr>
        <w:t xml:space="preserve"> </w:t>
      </w:r>
      <w:r w:rsidR="00837013" w:rsidRPr="00E54392">
        <w:rPr>
          <w:rFonts w:eastAsia="Palatino Linotype" w:cs="Palatino Linotype"/>
          <w:color w:val="000000"/>
          <w:szCs w:val="24"/>
        </w:rPr>
        <w:t>DÉCIMA</w:t>
      </w:r>
      <w:r w:rsidR="00501811" w:rsidRPr="00E54392">
        <w:rPr>
          <w:rFonts w:eastAsia="Palatino Linotype" w:cs="Palatino Linotype"/>
          <w:color w:val="000000"/>
          <w:szCs w:val="24"/>
        </w:rPr>
        <w:t xml:space="preserve"> </w:t>
      </w:r>
      <w:r w:rsidR="00655A3F" w:rsidRPr="00E54392">
        <w:rPr>
          <w:rFonts w:eastAsia="Palatino Linotype" w:cs="Palatino Linotype"/>
          <w:color w:val="000000"/>
          <w:szCs w:val="24"/>
        </w:rPr>
        <w:t>OCTAVA</w:t>
      </w:r>
      <w:r w:rsidR="0075725A" w:rsidRPr="00E54392">
        <w:rPr>
          <w:rFonts w:eastAsia="Palatino Linotype" w:cs="Palatino Linotype"/>
          <w:color w:val="000000"/>
          <w:szCs w:val="24"/>
        </w:rPr>
        <w:t xml:space="preserve"> </w:t>
      </w:r>
      <w:r w:rsidR="006922F5" w:rsidRPr="00E54392">
        <w:rPr>
          <w:rFonts w:eastAsia="Palatino Linotype" w:cs="Palatino Linotype"/>
          <w:color w:val="000000"/>
          <w:szCs w:val="24"/>
        </w:rPr>
        <w:t>SESIÓN ORDINARIA CELEBRADA E</w:t>
      </w:r>
      <w:r w:rsidR="00C93568" w:rsidRPr="00E54392">
        <w:rPr>
          <w:rFonts w:eastAsia="Palatino Linotype" w:cs="Palatino Linotype"/>
          <w:color w:val="000000"/>
          <w:szCs w:val="24"/>
        </w:rPr>
        <w:t>L</w:t>
      </w:r>
      <w:r w:rsidR="0011108B" w:rsidRPr="00E54392">
        <w:rPr>
          <w:rFonts w:eastAsia="Palatino Linotype" w:cs="Palatino Linotype"/>
          <w:color w:val="000000"/>
          <w:szCs w:val="24"/>
        </w:rPr>
        <w:t xml:space="preserve"> </w:t>
      </w:r>
      <w:r w:rsidR="00837013" w:rsidRPr="00E54392">
        <w:rPr>
          <w:rFonts w:eastAsia="Palatino Linotype" w:cs="Palatino Linotype"/>
          <w:color w:val="000000"/>
          <w:szCs w:val="24"/>
        </w:rPr>
        <w:t>V</w:t>
      </w:r>
      <w:r w:rsidR="0075725A" w:rsidRPr="00E54392">
        <w:rPr>
          <w:rFonts w:eastAsia="Palatino Linotype" w:cs="Palatino Linotype"/>
          <w:color w:val="000000"/>
          <w:szCs w:val="24"/>
        </w:rPr>
        <w:t>EINTI</w:t>
      </w:r>
      <w:r w:rsidR="00655A3F" w:rsidRPr="00E54392">
        <w:rPr>
          <w:rFonts w:eastAsia="Palatino Linotype" w:cs="Palatino Linotype"/>
          <w:color w:val="000000"/>
          <w:szCs w:val="24"/>
        </w:rPr>
        <w:t>UNO DE MAYO</w:t>
      </w:r>
      <w:r w:rsidR="00C93568" w:rsidRPr="00E54392">
        <w:rPr>
          <w:rFonts w:eastAsia="Palatino Linotype" w:cs="Palatino Linotype"/>
          <w:color w:val="000000"/>
          <w:szCs w:val="24"/>
        </w:rPr>
        <w:t xml:space="preserve"> </w:t>
      </w:r>
      <w:r w:rsidR="002475C3" w:rsidRPr="00E54392">
        <w:rPr>
          <w:rFonts w:eastAsia="Palatino Linotype" w:cs="Palatino Linotype"/>
          <w:color w:val="000000"/>
          <w:szCs w:val="24"/>
        </w:rPr>
        <w:t>DE DOS MIL VEINTI</w:t>
      </w:r>
      <w:r w:rsidR="0011108B" w:rsidRPr="00E54392">
        <w:rPr>
          <w:rFonts w:eastAsia="Palatino Linotype" w:cs="Palatino Linotype"/>
          <w:color w:val="000000"/>
          <w:szCs w:val="24"/>
        </w:rPr>
        <w:t>C</w:t>
      </w:r>
      <w:r w:rsidR="00B43890" w:rsidRPr="00E54392">
        <w:rPr>
          <w:rFonts w:eastAsia="Palatino Linotype" w:cs="Palatino Linotype"/>
          <w:color w:val="000000"/>
          <w:szCs w:val="24"/>
        </w:rPr>
        <w:t>INCO</w:t>
      </w:r>
      <w:r w:rsidR="006922F5" w:rsidRPr="00E54392">
        <w:rPr>
          <w:rFonts w:eastAsia="Palatino Linotype" w:cs="Palatino Linotype"/>
          <w:color w:val="000000"/>
          <w:szCs w:val="24"/>
        </w:rPr>
        <w:t xml:space="preserve">, ANTE EL SECRETARIO TÉCNICO </w:t>
      </w:r>
      <w:r w:rsidRPr="00E54392">
        <w:rPr>
          <w:rFonts w:eastAsia="Palatino Linotype" w:cs="Palatino Linotype"/>
          <w:color w:val="000000"/>
          <w:szCs w:val="24"/>
        </w:rPr>
        <w:t>DEL PLENO, ALEXIS TAPIA RAMÍREZ</w:t>
      </w:r>
      <w:r w:rsidR="00A970D5" w:rsidRPr="00E54392">
        <w:rPr>
          <w:rFonts w:eastAsia="Palatino Linotype" w:cs="Palatino Linotype"/>
          <w:color w:val="000000"/>
          <w:szCs w:val="24"/>
        </w:rPr>
        <w:t>.</w:t>
      </w:r>
      <w:r w:rsidR="001957CF" w:rsidRPr="00E54392">
        <w:rPr>
          <w:rFonts w:eastAsia="Palatino Linotype" w:cs="Palatino Linotype"/>
          <w:color w:val="000000"/>
          <w:szCs w:val="24"/>
        </w:rPr>
        <w:t>--------------</w:t>
      </w:r>
      <w:r w:rsidR="00772400" w:rsidRPr="00E54392">
        <w:rPr>
          <w:rFonts w:eastAsia="Palatino Linotype" w:cs="Palatino Linotype"/>
          <w:color w:val="000000"/>
          <w:szCs w:val="24"/>
        </w:rPr>
        <w:t>----------------------------------------------------------------------------------------------------------------------------------------------------------------------------------------------------------------------------------------------------------------------------------------------------------------------------------------------------------------------------------------------------------------------------------------------------------------------------------------------------------------------------------------------------------------------------------------------------------------------------------------------------------------------------------------------------------------------------------------------------------------------------------------------------------------------------------------------------------------------------------------------------------------------------------------------------------------------------------------------------------------------------------------------------------------------------------------------------------------------------------------------------------------------------------------------------------------------------------------------------------------------------------------------</w:t>
      </w:r>
      <w:r w:rsidR="00E54392">
        <w:rPr>
          <w:rFonts w:eastAsia="Palatino Linotype" w:cs="Palatino Linotype"/>
          <w:color w:val="000000"/>
          <w:szCs w:val="24"/>
        </w:rPr>
        <w:t>----------------------------------------------------------------------------------------------</w:t>
      </w:r>
      <w:bookmarkStart w:id="0" w:name="_GoBack"/>
      <w:bookmarkEnd w:id="0"/>
      <w:r w:rsidR="00772400" w:rsidRPr="00E54392">
        <w:rPr>
          <w:rFonts w:eastAsia="Palatino Linotype" w:cs="Palatino Linotype"/>
          <w:color w:val="000000"/>
          <w:szCs w:val="24"/>
        </w:rPr>
        <w:t>--</w:t>
      </w:r>
    </w:p>
    <w:p w14:paraId="4DA57669" w14:textId="77777777" w:rsidR="00A970D5" w:rsidRPr="004B7011" w:rsidRDefault="44E9108F" w:rsidP="001E2ECC">
      <w:pPr>
        <w:pBdr>
          <w:top w:val="nil"/>
          <w:left w:val="nil"/>
          <w:bottom w:val="nil"/>
          <w:right w:val="nil"/>
          <w:between w:val="nil"/>
        </w:pBdr>
        <w:contextualSpacing/>
        <w:rPr>
          <w:rFonts w:eastAsia="Palatino Linotype" w:cs="Palatino Linotype"/>
          <w:color w:val="000000"/>
          <w:sz w:val="20"/>
          <w:szCs w:val="20"/>
          <w:lang w:val="es-ES"/>
        </w:rPr>
      </w:pPr>
      <w:r w:rsidRPr="00E54392">
        <w:rPr>
          <w:rFonts w:eastAsia="Palatino Linotype" w:cs="Palatino Linotype"/>
          <w:color w:val="000000" w:themeColor="text1"/>
          <w:sz w:val="20"/>
          <w:szCs w:val="20"/>
          <w:lang w:val="es-ES"/>
        </w:rPr>
        <w:t>JMV/CCR/fzh</w:t>
      </w:r>
    </w:p>
    <w:p w14:paraId="5FBC6CA4" w14:textId="77777777" w:rsidR="00A970D5" w:rsidRPr="004B7011" w:rsidRDefault="00A970D5" w:rsidP="001E2ECC">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8D544" w14:textId="77777777" w:rsidR="00597DF4" w:rsidRDefault="00597DF4" w:rsidP="00F2498E">
      <w:pPr>
        <w:spacing w:line="240" w:lineRule="auto"/>
      </w:pPr>
      <w:r>
        <w:separator/>
      </w:r>
    </w:p>
  </w:endnote>
  <w:endnote w:type="continuationSeparator" w:id="0">
    <w:p w14:paraId="607E726E" w14:textId="77777777" w:rsidR="00597DF4" w:rsidRDefault="00597DF4" w:rsidP="00F2498E">
      <w:pPr>
        <w:spacing w:line="240" w:lineRule="auto"/>
      </w:pPr>
      <w:r>
        <w:continuationSeparator/>
      </w:r>
    </w:p>
  </w:endnote>
  <w:endnote w:type="continuationNotice" w:id="1">
    <w:p w14:paraId="7E414658" w14:textId="77777777" w:rsidR="00597DF4" w:rsidRDefault="00597D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FC40D2" w:rsidRPr="00871A91" w:rsidRDefault="00FC40D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54392">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54392">
      <w:rPr>
        <w:rFonts w:ascii="Palatino Linotype" w:hAnsi="Palatino Linotype"/>
        <w:b/>
        <w:bCs/>
        <w:noProof/>
        <w:sz w:val="20"/>
      </w:rPr>
      <w:t>23</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FC40D2" w:rsidRPr="00871A91" w:rsidRDefault="00FC40D2"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E5439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E54392">
      <w:rPr>
        <w:rFonts w:ascii="Palatino Linotype" w:hAnsi="Palatino Linotype"/>
        <w:b/>
        <w:bCs/>
        <w:noProof/>
        <w:sz w:val="20"/>
      </w:rPr>
      <w:t>23</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5476C" w14:textId="77777777" w:rsidR="00597DF4" w:rsidRDefault="00597DF4" w:rsidP="00F2498E">
      <w:pPr>
        <w:spacing w:line="240" w:lineRule="auto"/>
      </w:pPr>
      <w:r>
        <w:separator/>
      </w:r>
    </w:p>
  </w:footnote>
  <w:footnote w:type="continuationSeparator" w:id="0">
    <w:p w14:paraId="17411117" w14:textId="77777777" w:rsidR="00597DF4" w:rsidRDefault="00597DF4" w:rsidP="00F2498E">
      <w:pPr>
        <w:spacing w:line="240" w:lineRule="auto"/>
      </w:pPr>
      <w:r>
        <w:continuationSeparator/>
      </w:r>
    </w:p>
  </w:footnote>
  <w:footnote w:type="continuationNotice" w:id="1">
    <w:p w14:paraId="5305A633" w14:textId="77777777" w:rsidR="00597DF4" w:rsidRDefault="00597DF4">
      <w:pPr>
        <w:spacing w:line="240" w:lineRule="auto"/>
      </w:pPr>
    </w:p>
  </w:footnote>
  <w:footnote w:id="2">
    <w:p w14:paraId="2BCE50A0" w14:textId="77777777" w:rsidR="00FC40D2" w:rsidRPr="0031280C" w:rsidRDefault="00FC40D2"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FC40D2" w:rsidRPr="0031280C" w:rsidRDefault="00FC40D2"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FC40D2" w:rsidRPr="0031280C" w:rsidRDefault="00FC40D2"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FC40D2" w:rsidRPr="0031280C" w:rsidRDefault="00FC40D2"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FC40D2" w:rsidRDefault="00E54392">
    <w:pPr>
      <w:pStyle w:val="Encabezado"/>
    </w:pPr>
    <w:r>
      <w:rPr>
        <w:noProof/>
        <w:lang w:val="es-MX" w:eastAsia="es-MX"/>
      </w:rPr>
      <w:pict w14:anchorId="58853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4099"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C40D2" w:rsidRPr="00B17577" w14:paraId="37B9EBDE" w14:textId="77777777" w:rsidTr="003938ED">
      <w:trPr>
        <w:trHeight w:val="227"/>
      </w:trPr>
      <w:tc>
        <w:tcPr>
          <w:tcW w:w="5103" w:type="dxa"/>
          <w:hideMark/>
        </w:tcPr>
        <w:p w14:paraId="4964FBC5" w14:textId="54CDA645" w:rsidR="00FC40D2" w:rsidRPr="00096248" w:rsidRDefault="00FC40D2"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A632F3A" w:rsidR="00FC40D2" w:rsidRPr="00096248" w:rsidRDefault="00FC40D2" w:rsidP="00011C4D">
          <w:pPr>
            <w:spacing w:after="120" w:line="240" w:lineRule="auto"/>
            <w:ind w:right="71"/>
            <w:jc w:val="right"/>
            <w:rPr>
              <w:rFonts w:cs="Arial"/>
              <w:b/>
              <w:szCs w:val="24"/>
            </w:rPr>
          </w:pPr>
          <w:r>
            <w:rPr>
              <w:rFonts w:cs="Arial"/>
              <w:b/>
              <w:bCs/>
              <w:szCs w:val="24"/>
            </w:rPr>
            <w:t>02595/INFOEM/IP/RR/2025</w:t>
          </w:r>
        </w:p>
      </w:tc>
    </w:tr>
    <w:tr w:rsidR="00FC40D2" w14:paraId="7591D3C9" w14:textId="77777777" w:rsidTr="003938ED">
      <w:trPr>
        <w:trHeight w:val="242"/>
      </w:trPr>
      <w:tc>
        <w:tcPr>
          <w:tcW w:w="5103" w:type="dxa"/>
          <w:hideMark/>
        </w:tcPr>
        <w:p w14:paraId="729A65A8" w14:textId="77777777" w:rsidR="00FC40D2" w:rsidRPr="00096248" w:rsidRDefault="00FC40D2"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39A3A290" w:rsidR="00FC40D2" w:rsidRPr="00096248" w:rsidRDefault="00FC40D2" w:rsidP="00011C4D">
          <w:pPr>
            <w:spacing w:after="120" w:line="240" w:lineRule="auto"/>
            <w:ind w:left="-81" w:right="71"/>
            <w:jc w:val="right"/>
            <w:rPr>
              <w:rFonts w:cs="Arial"/>
              <w:szCs w:val="24"/>
            </w:rPr>
          </w:pPr>
          <w:r>
            <w:rPr>
              <w:rFonts w:cs="Arial"/>
              <w:szCs w:val="24"/>
            </w:rPr>
            <w:t>Comisión del Agua del Estado de México</w:t>
          </w:r>
        </w:p>
      </w:tc>
    </w:tr>
    <w:tr w:rsidR="00FC40D2" w:rsidRPr="00F63239" w14:paraId="037E914D" w14:textId="77777777" w:rsidTr="003938ED">
      <w:trPr>
        <w:trHeight w:val="342"/>
      </w:trPr>
      <w:tc>
        <w:tcPr>
          <w:tcW w:w="5103" w:type="dxa"/>
          <w:hideMark/>
        </w:tcPr>
        <w:p w14:paraId="7676B68F" w14:textId="64D69EAF" w:rsidR="00FC40D2" w:rsidRPr="00096248" w:rsidRDefault="00FC40D2"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FC40D2" w:rsidRDefault="00FC40D2"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FC40D2" w:rsidRPr="00711916" w:rsidRDefault="00FC40D2" w:rsidP="00011C4D">
          <w:pPr>
            <w:spacing w:after="120" w:line="240" w:lineRule="auto"/>
            <w:ind w:left="-486" w:right="71" w:firstLine="567"/>
            <w:jc w:val="right"/>
            <w:rPr>
              <w:rFonts w:cs="Arial"/>
              <w:sz w:val="2"/>
              <w:szCs w:val="2"/>
            </w:rPr>
          </w:pPr>
        </w:p>
      </w:tc>
    </w:tr>
  </w:tbl>
  <w:p w14:paraId="2998DBFD" w14:textId="25A9F426" w:rsidR="00FC40D2" w:rsidRPr="00871A91" w:rsidRDefault="00E54392">
    <w:pPr>
      <w:pStyle w:val="Encabezado"/>
      <w:rPr>
        <w:sz w:val="2"/>
      </w:rPr>
    </w:pPr>
    <w:r>
      <w:rPr>
        <w:noProof/>
        <w:lang w:val="es-MX" w:eastAsia="es-MX"/>
      </w:rPr>
      <w:pict w14:anchorId="1C5DA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8" type="#_x0000_t75" alt="" style="position:absolute;left:0;text-align:left;margin-left:-81.95pt;margin-top:-143.1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FC40D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FC40D2" w14:paraId="0F9FE9B6" w14:textId="77777777" w:rsidTr="70652167">
      <w:trPr>
        <w:trHeight w:val="227"/>
      </w:trPr>
      <w:tc>
        <w:tcPr>
          <w:tcW w:w="5103" w:type="dxa"/>
          <w:hideMark/>
        </w:tcPr>
        <w:p w14:paraId="6D1D9D71" w14:textId="11150E5A" w:rsidR="00FC40D2" w:rsidRPr="00663A37" w:rsidRDefault="00FC40D2"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461544B" w:rsidR="00FC40D2" w:rsidRPr="00C81ECD" w:rsidRDefault="00FC40D2" w:rsidP="00011C4D">
          <w:pPr>
            <w:spacing w:after="120" w:line="240" w:lineRule="auto"/>
            <w:ind w:left="-486" w:right="68" w:firstLine="558"/>
            <w:jc w:val="right"/>
            <w:rPr>
              <w:rFonts w:cs="Arial"/>
              <w:b/>
              <w:szCs w:val="24"/>
            </w:rPr>
          </w:pPr>
          <w:r>
            <w:rPr>
              <w:rFonts w:cs="Arial"/>
              <w:b/>
              <w:bCs/>
              <w:szCs w:val="24"/>
            </w:rPr>
            <w:t>02595/INFOEM/IP/RR/2025</w:t>
          </w:r>
        </w:p>
      </w:tc>
    </w:tr>
    <w:tr w:rsidR="00FC40D2" w:rsidRPr="001F57CD" w14:paraId="1377D264" w14:textId="77777777" w:rsidTr="70652167">
      <w:trPr>
        <w:trHeight w:val="196"/>
      </w:trPr>
      <w:tc>
        <w:tcPr>
          <w:tcW w:w="5103" w:type="dxa"/>
          <w:hideMark/>
        </w:tcPr>
        <w:p w14:paraId="04D597A1" w14:textId="77777777" w:rsidR="00FC40D2" w:rsidRPr="00663A37" w:rsidRDefault="00FC40D2"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7B1B56BE" w:rsidR="00FC40D2" w:rsidRPr="00663A37" w:rsidRDefault="002960DA" w:rsidP="70652167">
          <w:pPr>
            <w:spacing w:after="120" w:line="240" w:lineRule="auto"/>
            <w:ind w:right="68"/>
            <w:jc w:val="right"/>
            <w:rPr>
              <w:rFonts w:cs="Arial"/>
              <w:lang w:val="es-ES"/>
            </w:rPr>
          </w:pPr>
          <w:r>
            <w:rPr>
              <w:rFonts w:cs="Arial"/>
              <w:lang w:val="es-ES"/>
            </w:rPr>
            <w:t>XXXXXXXXXXXXXXXX</w:t>
          </w:r>
        </w:p>
      </w:tc>
    </w:tr>
    <w:tr w:rsidR="00FC40D2" w14:paraId="4DC11993" w14:textId="77777777" w:rsidTr="70652167">
      <w:trPr>
        <w:trHeight w:val="242"/>
      </w:trPr>
      <w:tc>
        <w:tcPr>
          <w:tcW w:w="5103" w:type="dxa"/>
          <w:hideMark/>
        </w:tcPr>
        <w:p w14:paraId="76CEF1B5" w14:textId="77777777" w:rsidR="00FC40D2" w:rsidRPr="00663A37" w:rsidRDefault="00FC40D2"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01A94A16" w:rsidR="00FC40D2" w:rsidRPr="00663A37" w:rsidRDefault="00FC40D2" w:rsidP="00771E23">
          <w:pPr>
            <w:spacing w:after="120" w:line="240" w:lineRule="auto"/>
            <w:ind w:left="-70" w:right="68"/>
            <w:jc w:val="right"/>
            <w:rPr>
              <w:rFonts w:cs="Arial"/>
              <w:szCs w:val="24"/>
            </w:rPr>
          </w:pPr>
          <w:r>
            <w:rPr>
              <w:rFonts w:cs="Arial"/>
              <w:szCs w:val="24"/>
            </w:rPr>
            <w:t>Comisión del Agua del Estado de México</w:t>
          </w:r>
        </w:p>
      </w:tc>
    </w:tr>
    <w:tr w:rsidR="00FC40D2" w14:paraId="5C2B511D" w14:textId="77777777" w:rsidTr="70652167">
      <w:trPr>
        <w:trHeight w:val="342"/>
      </w:trPr>
      <w:tc>
        <w:tcPr>
          <w:tcW w:w="5103" w:type="dxa"/>
          <w:hideMark/>
        </w:tcPr>
        <w:p w14:paraId="03FEF68C" w14:textId="45E91CF4" w:rsidR="00FC40D2" w:rsidRPr="00663A37" w:rsidRDefault="00FC40D2"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FC40D2" w:rsidRPr="00663A37" w:rsidRDefault="00FC40D2"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FC40D2" w:rsidRPr="00871A91" w:rsidRDefault="00E54392">
    <w:pPr>
      <w:pStyle w:val="Encabezado"/>
      <w:rPr>
        <w:sz w:val="2"/>
      </w:rPr>
    </w:pPr>
    <w:r>
      <w:rPr>
        <w:noProof/>
        <w:lang w:val="es-MX" w:eastAsia="es-MX"/>
      </w:rPr>
      <w:pict w14:anchorId="6154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alt="" style="position:absolute;left:0;text-align:left;margin-left:-81.95pt;margin-top:-143pt;width:609.4pt;height:793.75pt;z-index:-251654143;mso-wrap-edited:f;mso-width-percent:0;mso-height-percent:0;mso-position-horizontal-relative:margin;mso-position-vertical-relative:margin;mso-width-percent:0;mso-height-percent:0" o:allowincell="f">
          <v:imagedata r:id="rId1" o:title="infoem"/>
          <w10:wrap anchorx="margin" anchory="margin"/>
        </v:shape>
      </w:pict>
    </w:r>
    <w:r w:rsidR="00FC40D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152C0"/>
    <w:multiLevelType w:val="hybridMultilevel"/>
    <w:tmpl w:val="B0CAED1A"/>
    <w:lvl w:ilvl="0" w:tplc="FFFFFFFF">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4F27F1"/>
    <w:multiLevelType w:val="hybridMultilevel"/>
    <w:tmpl w:val="3F1A3FFE"/>
    <w:lvl w:ilvl="0" w:tplc="85AA3AD4">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0465A3"/>
    <w:multiLevelType w:val="multilevel"/>
    <w:tmpl w:val="3E28DF1E"/>
    <w:styleLink w:val="Listaactual1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8E1475"/>
    <w:multiLevelType w:val="multilevel"/>
    <w:tmpl w:val="9FE23126"/>
    <w:styleLink w:val="Listaactual23"/>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5" w15:restartNumberingAfterBreak="0">
    <w:nsid w:val="079A6174"/>
    <w:multiLevelType w:val="hybridMultilevel"/>
    <w:tmpl w:val="7690ECA2"/>
    <w:lvl w:ilvl="0" w:tplc="B08440B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09703814"/>
    <w:multiLevelType w:val="multilevel"/>
    <w:tmpl w:val="94ECCD2A"/>
    <w:styleLink w:val="Listaactual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9D632D"/>
    <w:multiLevelType w:val="multilevel"/>
    <w:tmpl w:val="2BA8417C"/>
    <w:styleLink w:val="Listaactual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5574D5"/>
    <w:multiLevelType w:val="multilevel"/>
    <w:tmpl w:val="F59601CA"/>
    <w:styleLink w:val="Listaactual12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5F2890"/>
    <w:multiLevelType w:val="multilevel"/>
    <w:tmpl w:val="9734500C"/>
    <w:styleLink w:val="Listaactual1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7B56CB"/>
    <w:multiLevelType w:val="hybridMultilevel"/>
    <w:tmpl w:val="3D86915C"/>
    <w:styleLink w:val="Listaactual20"/>
    <w:lvl w:ilvl="0" w:tplc="EAF09620">
      <w:start w:val="1"/>
      <w:numFmt w:val="bullet"/>
      <w:lvlText w:val=""/>
      <w:lvlJc w:val="left"/>
      <w:pPr>
        <w:ind w:left="709" w:hanging="425"/>
      </w:pPr>
      <w:rPr>
        <w:rFonts w:ascii="Symbol" w:hAnsi="Symbol" w:hint="default"/>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12C41000"/>
    <w:multiLevelType w:val="multilevel"/>
    <w:tmpl w:val="8ADEFFC2"/>
    <w:styleLink w:val="Listaactual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6DD50A2"/>
    <w:multiLevelType w:val="hybridMultilevel"/>
    <w:tmpl w:val="6068F052"/>
    <w:lvl w:ilvl="0" w:tplc="3E9898A2">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A833985"/>
    <w:multiLevelType w:val="multilevel"/>
    <w:tmpl w:val="8EBC40F0"/>
    <w:styleLink w:val="Listaactual38"/>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9"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102446"/>
    <w:multiLevelType w:val="multilevel"/>
    <w:tmpl w:val="7B247F86"/>
    <w:styleLink w:val="Listaactual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5D381F"/>
    <w:multiLevelType w:val="multilevel"/>
    <w:tmpl w:val="310C0766"/>
    <w:styleLink w:val="Listaactual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DEA594E"/>
    <w:multiLevelType w:val="multilevel"/>
    <w:tmpl w:val="2362C2B6"/>
    <w:styleLink w:val="Listaactual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26D56D97"/>
    <w:multiLevelType w:val="multilevel"/>
    <w:tmpl w:val="39FAAA7A"/>
    <w:styleLink w:val="Listaactual13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786A3E"/>
    <w:multiLevelType w:val="hybridMultilevel"/>
    <w:tmpl w:val="162E6598"/>
    <w:styleLink w:val="Listaactual31"/>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788589D"/>
    <w:multiLevelType w:val="hybridMultilevel"/>
    <w:tmpl w:val="E35E17D8"/>
    <w:lvl w:ilvl="0" w:tplc="5854FFD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8"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9" w15:restartNumberingAfterBreak="0">
    <w:nsid w:val="30696FA2"/>
    <w:multiLevelType w:val="hybridMultilevel"/>
    <w:tmpl w:val="021E83A6"/>
    <w:lvl w:ilvl="0" w:tplc="2A9ADA0E">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38974A2B"/>
    <w:multiLevelType w:val="multilevel"/>
    <w:tmpl w:val="61B24A62"/>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2" w15:restartNumberingAfterBreak="0">
    <w:nsid w:val="3B2E0142"/>
    <w:multiLevelType w:val="multilevel"/>
    <w:tmpl w:val="166EE932"/>
    <w:styleLink w:val="Listaactual29"/>
    <w:lvl w:ilvl="0">
      <w:start w:val="1"/>
      <w:numFmt w:val="bullet"/>
      <w:lvlText w:val=""/>
      <w:lvlJc w:val="left"/>
      <w:pPr>
        <w:ind w:left="644" w:hanging="360"/>
      </w:pPr>
      <w:rPr>
        <w:rFonts w:ascii="Symbol" w:hAnsi="Symbol" w:hint="default"/>
        <w:lang w:val="es-ES_tradnl"/>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3" w15:restartNumberingAfterBreak="0">
    <w:nsid w:val="3C41568C"/>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4"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D3F5F93"/>
    <w:multiLevelType w:val="hybridMultilevel"/>
    <w:tmpl w:val="0456B3D0"/>
    <w:lvl w:ilvl="0" w:tplc="3294B994">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15:restartNumberingAfterBreak="0">
    <w:nsid w:val="3E22641F"/>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7"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2447E9F"/>
    <w:multiLevelType w:val="multilevel"/>
    <w:tmpl w:val="EE024956"/>
    <w:lvl w:ilvl="0">
      <w:start w:val="1"/>
      <w:numFmt w:val="decimal"/>
      <w:lvlText w:val="%1."/>
      <w:lvlJc w:val="left"/>
      <w:pPr>
        <w:ind w:left="709" w:hanging="425"/>
      </w:pPr>
      <w:rPr>
        <w:rFonts w:hint="default"/>
      </w:rPr>
    </w:lvl>
    <w:lvl w:ilvl="1">
      <w:start w:val="1"/>
      <w:numFmt w:val="decimal"/>
      <w:isLgl/>
      <w:lvlText w:val="%1.%2."/>
      <w:lvlJc w:val="left"/>
      <w:pPr>
        <w:ind w:left="1276" w:hanging="567"/>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9" w15:restartNumberingAfterBreak="0">
    <w:nsid w:val="447F7C30"/>
    <w:multiLevelType w:val="hybridMultilevel"/>
    <w:tmpl w:val="76BA3E68"/>
    <w:styleLink w:val="Listaactual16"/>
    <w:lvl w:ilvl="0" w:tplc="4D9A66B4">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0EF1605"/>
    <w:multiLevelType w:val="multilevel"/>
    <w:tmpl w:val="E012BF02"/>
    <w:styleLink w:val="Listaactual37"/>
    <w:lvl w:ilvl="0">
      <w:start w:val="1"/>
      <w:numFmt w:val="decimal"/>
      <w:lvlText w:val="%1."/>
      <w:lvlJc w:val="left"/>
      <w:pPr>
        <w:ind w:left="64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18315E"/>
    <w:multiLevelType w:val="multilevel"/>
    <w:tmpl w:val="AFD40AAC"/>
    <w:styleLink w:val="Listaactual1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4BF6F8D"/>
    <w:multiLevelType w:val="multilevel"/>
    <w:tmpl w:val="EA10E5C8"/>
    <w:styleLink w:val="Listaactual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3521B0"/>
    <w:multiLevelType w:val="multilevel"/>
    <w:tmpl w:val="8EFE2B06"/>
    <w:styleLink w:val="Listaactual21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9A17AD"/>
    <w:multiLevelType w:val="multilevel"/>
    <w:tmpl w:val="F4AAC5D2"/>
    <w:styleLink w:val="Listaactual3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8"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5C4D40E1"/>
    <w:multiLevelType w:val="hybridMultilevel"/>
    <w:tmpl w:val="0E1220FC"/>
    <w:lvl w:ilvl="0" w:tplc="F5A41CA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8B0FE9"/>
    <w:multiLevelType w:val="multilevel"/>
    <w:tmpl w:val="A858C59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2D41CE7"/>
    <w:multiLevelType w:val="multilevel"/>
    <w:tmpl w:val="A5AE7070"/>
    <w:styleLink w:val="Listaactual81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DF33B9"/>
    <w:multiLevelType w:val="multilevel"/>
    <w:tmpl w:val="0EA29CF2"/>
    <w:styleLink w:val="Listaactual2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5" w15:restartNumberingAfterBreak="0">
    <w:nsid w:val="64057279"/>
    <w:multiLevelType w:val="hybridMultilevel"/>
    <w:tmpl w:val="EA74E536"/>
    <w:lvl w:ilvl="0" w:tplc="F972327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7"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8"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D897BDB"/>
    <w:multiLevelType w:val="hybridMultilevel"/>
    <w:tmpl w:val="1E1C7482"/>
    <w:styleLink w:val="Listaactual26"/>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0"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FD34645"/>
    <w:multiLevelType w:val="multilevel"/>
    <w:tmpl w:val="CDD4F81A"/>
    <w:styleLink w:val="Listaactual13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897BAE"/>
    <w:multiLevelType w:val="multilevel"/>
    <w:tmpl w:val="B8C26234"/>
    <w:styleLink w:val="Listaactual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E74797A"/>
    <w:multiLevelType w:val="multilevel"/>
    <w:tmpl w:val="A28C3CDC"/>
    <w:styleLink w:val="Listaactual30"/>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48"/>
  </w:num>
  <w:num w:numId="3">
    <w:abstractNumId w:val="19"/>
  </w:num>
  <w:num w:numId="4">
    <w:abstractNumId w:val="60"/>
  </w:num>
  <w:num w:numId="5">
    <w:abstractNumId w:val="8"/>
  </w:num>
  <w:num w:numId="6">
    <w:abstractNumId w:val="52"/>
  </w:num>
  <w:num w:numId="7">
    <w:abstractNumId w:val="16"/>
  </w:num>
  <w:num w:numId="8">
    <w:abstractNumId w:val="6"/>
  </w:num>
  <w:num w:numId="9">
    <w:abstractNumId w:val="27"/>
  </w:num>
  <w:num w:numId="10">
    <w:abstractNumId w:val="28"/>
  </w:num>
  <w:num w:numId="11">
    <w:abstractNumId w:val="64"/>
  </w:num>
  <w:num w:numId="12">
    <w:abstractNumId w:val="58"/>
  </w:num>
  <w:num w:numId="13">
    <w:abstractNumId w:val="40"/>
  </w:num>
  <w:num w:numId="14">
    <w:abstractNumId w:val="47"/>
  </w:num>
  <w:num w:numId="15">
    <w:abstractNumId w:val="23"/>
  </w:num>
  <w:num w:numId="16">
    <w:abstractNumId w:val="39"/>
  </w:num>
  <w:num w:numId="17">
    <w:abstractNumId w:val="21"/>
  </w:num>
  <w:num w:numId="18">
    <w:abstractNumId w:val="11"/>
  </w:num>
  <w:num w:numId="19">
    <w:abstractNumId w:val="12"/>
  </w:num>
  <w:num w:numId="20">
    <w:abstractNumId w:val="20"/>
  </w:num>
  <w:num w:numId="21">
    <w:abstractNumId w:val="31"/>
  </w:num>
  <w:num w:numId="22">
    <w:abstractNumId w:val="4"/>
  </w:num>
  <w:num w:numId="23">
    <w:abstractNumId w:val="43"/>
  </w:num>
  <w:num w:numId="24">
    <w:abstractNumId w:val="51"/>
  </w:num>
  <w:num w:numId="25">
    <w:abstractNumId w:val="59"/>
  </w:num>
  <w:num w:numId="26">
    <w:abstractNumId w:val="25"/>
  </w:num>
  <w:num w:numId="27">
    <w:abstractNumId w:val="54"/>
  </w:num>
  <w:num w:numId="28">
    <w:abstractNumId w:val="34"/>
  </w:num>
  <w:num w:numId="29">
    <w:abstractNumId w:val="30"/>
  </w:num>
  <w:num w:numId="30">
    <w:abstractNumId w:val="22"/>
  </w:num>
  <w:num w:numId="31">
    <w:abstractNumId w:val="45"/>
  </w:num>
  <w:num w:numId="32">
    <w:abstractNumId w:val="50"/>
  </w:num>
  <w:num w:numId="33">
    <w:abstractNumId w:val="10"/>
  </w:num>
  <w:num w:numId="34">
    <w:abstractNumId w:val="62"/>
  </w:num>
  <w:num w:numId="35">
    <w:abstractNumId w:val="65"/>
  </w:num>
  <w:num w:numId="36">
    <w:abstractNumId w:val="57"/>
  </w:num>
  <w:num w:numId="37">
    <w:abstractNumId w:val="13"/>
  </w:num>
  <w:num w:numId="38">
    <w:abstractNumId w:val="56"/>
  </w:num>
  <w:num w:numId="39">
    <w:abstractNumId w:val="14"/>
  </w:num>
  <w:num w:numId="40">
    <w:abstractNumId w:val="53"/>
  </w:num>
  <w:num w:numId="41">
    <w:abstractNumId w:val="61"/>
  </w:num>
  <w:num w:numId="42">
    <w:abstractNumId w:val="0"/>
  </w:num>
  <w:num w:numId="43">
    <w:abstractNumId w:val="3"/>
  </w:num>
  <w:num w:numId="44">
    <w:abstractNumId w:val="37"/>
  </w:num>
  <w:num w:numId="45">
    <w:abstractNumId w:val="24"/>
  </w:num>
  <w:num w:numId="46">
    <w:abstractNumId w:val="63"/>
  </w:num>
  <w:num w:numId="47">
    <w:abstractNumId w:val="32"/>
  </w:num>
  <w:num w:numId="48">
    <w:abstractNumId w:val="66"/>
  </w:num>
  <w:num w:numId="49">
    <w:abstractNumId w:val="1"/>
  </w:num>
  <w:num w:numId="50">
    <w:abstractNumId w:val="49"/>
  </w:num>
  <w:num w:numId="51">
    <w:abstractNumId w:val="15"/>
  </w:num>
  <w:num w:numId="52">
    <w:abstractNumId w:val="36"/>
  </w:num>
  <w:num w:numId="53">
    <w:abstractNumId w:val="29"/>
  </w:num>
  <w:num w:numId="54">
    <w:abstractNumId w:val="46"/>
  </w:num>
  <w:num w:numId="55">
    <w:abstractNumId w:val="5"/>
  </w:num>
  <w:num w:numId="56">
    <w:abstractNumId w:val="44"/>
  </w:num>
  <w:num w:numId="57">
    <w:abstractNumId w:val="17"/>
  </w:num>
  <w:num w:numId="58">
    <w:abstractNumId w:val="9"/>
  </w:num>
  <w:num w:numId="59">
    <w:abstractNumId w:val="55"/>
  </w:num>
  <w:num w:numId="60">
    <w:abstractNumId w:val="7"/>
  </w:num>
  <w:num w:numId="61">
    <w:abstractNumId w:val="41"/>
  </w:num>
  <w:num w:numId="62">
    <w:abstractNumId w:val="18"/>
  </w:num>
  <w:num w:numId="63">
    <w:abstractNumId w:val="38"/>
  </w:num>
  <w:num w:numId="64">
    <w:abstractNumId w:val="33"/>
  </w:num>
  <w:num w:numId="65">
    <w:abstractNumId w:val="26"/>
  </w:num>
  <w:num w:numId="66">
    <w:abstractNumId w:val="2"/>
  </w:num>
  <w:num w:numId="67">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104E"/>
    <w:rsid w:val="000024F0"/>
    <w:rsid w:val="00002C6A"/>
    <w:rsid w:val="00003412"/>
    <w:rsid w:val="000034AA"/>
    <w:rsid w:val="000037B8"/>
    <w:rsid w:val="00003F45"/>
    <w:rsid w:val="00004014"/>
    <w:rsid w:val="00004465"/>
    <w:rsid w:val="00004479"/>
    <w:rsid w:val="00004B62"/>
    <w:rsid w:val="00005965"/>
    <w:rsid w:val="0000665B"/>
    <w:rsid w:val="000072EB"/>
    <w:rsid w:val="000077FF"/>
    <w:rsid w:val="00007857"/>
    <w:rsid w:val="00007BA4"/>
    <w:rsid w:val="000102FB"/>
    <w:rsid w:val="0001033C"/>
    <w:rsid w:val="000114A6"/>
    <w:rsid w:val="0001151F"/>
    <w:rsid w:val="000117AB"/>
    <w:rsid w:val="00011C4D"/>
    <w:rsid w:val="00011CCA"/>
    <w:rsid w:val="000124BD"/>
    <w:rsid w:val="00012909"/>
    <w:rsid w:val="00012BEE"/>
    <w:rsid w:val="00012D78"/>
    <w:rsid w:val="00012F8B"/>
    <w:rsid w:val="00015487"/>
    <w:rsid w:val="000154CA"/>
    <w:rsid w:val="00016B50"/>
    <w:rsid w:val="000171BE"/>
    <w:rsid w:val="00020325"/>
    <w:rsid w:val="00021122"/>
    <w:rsid w:val="00021165"/>
    <w:rsid w:val="00021A08"/>
    <w:rsid w:val="000221D0"/>
    <w:rsid w:val="00022432"/>
    <w:rsid w:val="0002287F"/>
    <w:rsid w:val="000232DA"/>
    <w:rsid w:val="0002356F"/>
    <w:rsid w:val="00024A6D"/>
    <w:rsid w:val="00025560"/>
    <w:rsid w:val="00025773"/>
    <w:rsid w:val="00026582"/>
    <w:rsid w:val="00027DA8"/>
    <w:rsid w:val="00030AB0"/>
    <w:rsid w:val="00031BA3"/>
    <w:rsid w:val="000325A7"/>
    <w:rsid w:val="00032686"/>
    <w:rsid w:val="0003268C"/>
    <w:rsid w:val="00032C99"/>
    <w:rsid w:val="00032FBE"/>
    <w:rsid w:val="00033089"/>
    <w:rsid w:val="00033336"/>
    <w:rsid w:val="00033479"/>
    <w:rsid w:val="00033562"/>
    <w:rsid w:val="000343A2"/>
    <w:rsid w:val="0003521B"/>
    <w:rsid w:val="0003577D"/>
    <w:rsid w:val="00035A30"/>
    <w:rsid w:val="0003692B"/>
    <w:rsid w:val="000369F1"/>
    <w:rsid w:val="00036D5F"/>
    <w:rsid w:val="00036D83"/>
    <w:rsid w:val="00036EFC"/>
    <w:rsid w:val="00037938"/>
    <w:rsid w:val="00040A10"/>
    <w:rsid w:val="00041421"/>
    <w:rsid w:val="00041670"/>
    <w:rsid w:val="000417BE"/>
    <w:rsid w:val="00041AE7"/>
    <w:rsid w:val="00041DEA"/>
    <w:rsid w:val="000429D8"/>
    <w:rsid w:val="00042C8A"/>
    <w:rsid w:val="00042C95"/>
    <w:rsid w:val="00043780"/>
    <w:rsid w:val="000452AA"/>
    <w:rsid w:val="00045F86"/>
    <w:rsid w:val="00046717"/>
    <w:rsid w:val="00046A15"/>
    <w:rsid w:val="00047890"/>
    <w:rsid w:val="00050D85"/>
    <w:rsid w:val="00050FF1"/>
    <w:rsid w:val="0005129C"/>
    <w:rsid w:val="00051732"/>
    <w:rsid w:val="00051B1A"/>
    <w:rsid w:val="00051F5E"/>
    <w:rsid w:val="0005219F"/>
    <w:rsid w:val="0005241C"/>
    <w:rsid w:val="00053AC0"/>
    <w:rsid w:val="00054689"/>
    <w:rsid w:val="0005480B"/>
    <w:rsid w:val="00054F17"/>
    <w:rsid w:val="00054F6A"/>
    <w:rsid w:val="00055858"/>
    <w:rsid w:val="00055891"/>
    <w:rsid w:val="00055C90"/>
    <w:rsid w:val="000564B5"/>
    <w:rsid w:val="000565EE"/>
    <w:rsid w:val="00056D5F"/>
    <w:rsid w:val="00057148"/>
    <w:rsid w:val="0005726D"/>
    <w:rsid w:val="000575E4"/>
    <w:rsid w:val="0005787D"/>
    <w:rsid w:val="00057B42"/>
    <w:rsid w:val="00060716"/>
    <w:rsid w:val="00061B46"/>
    <w:rsid w:val="00061B8D"/>
    <w:rsid w:val="00061D9B"/>
    <w:rsid w:val="00061F00"/>
    <w:rsid w:val="00062CBE"/>
    <w:rsid w:val="000643FB"/>
    <w:rsid w:val="00064854"/>
    <w:rsid w:val="00064FFF"/>
    <w:rsid w:val="000653C5"/>
    <w:rsid w:val="00065463"/>
    <w:rsid w:val="000658E9"/>
    <w:rsid w:val="000666B3"/>
    <w:rsid w:val="000676A2"/>
    <w:rsid w:val="0007107B"/>
    <w:rsid w:val="00071159"/>
    <w:rsid w:val="00072987"/>
    <w:rsid w:val="00072FF9"/>
    <w:rsid w:val="000739AF"/>
    <w:rsid w:val="00074118"/>
    <w:rsid w:val="00074D4D"/>
    <w:rsid w:val="00075586"/>
    <w:rsid w:val="00075997"/>
    <w:rsid w:val="00075D5E"/>
    <w:rsid w:val="00075FDC"/>
    <w:rsid w:val="00076332"/>
    <w:rsid w:val="00076A70"/>
    <w:rsid w:val="00077748"/>
    <w:rsid w:val="00077A55"/>
    <w:rsid w:val="00077B53"/>
    <w:rsid w:val="00077D39"/>
    <w:rsid w:val="00077F28"/>
    <w:rsid w:val="0008029E"/>
    <w:rsid w:val="000802BA"/>
    <w:rsid w:val="0008134D"/>
    <w:rsid w:val="00081F52"/>
    <w:rsid w:val="00082E5D"/>
    <w:rsid w:val="00083498"/>
    <w:rsid w:val="0008496A"/>
    <w:rsid w:val="00084D1A"/>
    <w:rsid w:val="0008591E"/>
    <w:rsid w:val="00085EA2"/>
    <w:rsid w:val="0008628E"/>
    <w:rsid w:val="000864CC"/>
    <w:rsid w:val="00086FDB"/>
    <w:rsid w:val="0008737D"/>
    <w:rsid w:val="00087AFB"/>
    <w:rsid w:val="00087F54"/>
    <w:rsid w:val="0009020C"/>
    <w:rsid w:val="00090297"/>
    <w:rsid w:val="00090A37"/>
    <w:rsid w:val="00090EE8"/>
    <w:rsid w:val="00092533"/>
    <w:rsid w:val="00092681"/>
    <w:rsid w:val="00092B31"/>
    <w:rsid w:val="00092D82"/>
    <w:rsid w:val="0009320C"/>
    <w:rsid w:val="00093272"/>
    <w:rsid w:val="0009328A"/>
    <w:rsid w:val="0009397B"/>
    <w:rsid w:val="000944AF"/>
    <w:rsid w:val="00094B23"/>
    <w:rsid w:val="00094FD7"/>
    <w:rsid w:val="000951B9"/>
    <w:rsid w:val="00095F45"/>
    <w:rsid w:val="0009609D"/>
    <w:rsid w:val="00096248"/>
    <w:rsid w:val="000962AC"/>
    <w:rsid w:val="0009686C"/>
    <w:rsid w:val="000970B5"/>
    <w:rsid w:val="00097898"/>
    <w:rsid w:val="00097BFD"/>
    <w:rsid w:val="000A00B6"/>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945"/>
    <w:rsid w:val="000A6B98"/>
    <w:rsid w:val="000A6F53"/>
    <w:rsid w:val="000A7D80"/>
    <w:rsid w:val="000B09CA"/>
    <w:rsid w:val="000B117C"/>
    <w:rsid w:val="000B1F27"/>
    <w:rsid w:val="000B2390"/>
    <w:rsid w:val="000B266E"/>
    <w:rsid w:val="000B28CF"/>
    <w:rsid w:val="000B29E0"/>
    <w:rsid w:val="000B350D"/>
    <w:rsid w:val="000B4159"/>
    <w:rsid w:val="000B491D"/>
    <w:rsid w:val="000B4CC9"/>
    <w:rsid w:val="000B503C"/>
    <w:rsid w:val="000B51CE"/>
    <w:rsid w:val="000B5296"/>
    <w:rsid w:val="000B5608"/>
    <w:rsid w:val="000B5690"/>
    <w:rsid w:val="000B65C3"/>
    <w:rsid w:val="000C0203"/>
    <w:rsid w:val="000C066A"/>
    <w:rsid w:val="000C0E5D"/>
    <w:rsid w:val="000C0F27"/>
    <w:rsid w:val="000C2504"/>
    <w:rsid w:val="000C2661"/>
    <w:rsid w:val="000C2D59"/>
    <w:rsid w:val="000C2E3B"/>
    <w:rsid w:val="000C3494"/>
    <w:rsid w:val="000C416A"/>
    <w:rsid w:val="000C500D"/>
    <w:rsid w:val="000C51AF"/>
    <w:rsid w:val="000C539D"/>
    <w:rsid w:val="000C568A"/>
    <w:rsid w:val="000C661C"/>
    <w:rsid w:val="000C703C"/>
    <w:rsid w:val="000C7472"/>
    <w:rsid w:val="000C7583"/>
    <w:rsid w:val="000C7801"/>
    <w:rsid w:val="000C7BF9"/>
    <w:rsid w:val="000C7C21"/>
    <w:rsid w:val="000C7EB6"/>
    <w:rsid w:val="000C7F8F"/>
    <w:rsid w:val="000D08B6"/>
    <w:rsid w:val="000D0CD3"/>
    <w:rsid w:val="000D14DA"/>
    <w:rsid w:val="000D2A2D"/>
    <w:rsid w:val="000D2C63"/>
    <w:rsid w:val="000D2E93"/>
    <w:rsid w:val="000D3A71"/>
    <w:rsid w:val="000D3C8A"/>
    <w:rsid w:val="000D3DC4"/>
    <w:rsid w:val="000D5244"/>
    <w:rsid w:val="000D55D2"/>
    <w:rsid w:val="000D5634"/>
    <w:rsid w:val="000D56B9"/>
    <w:rsid w:val="000D572A"/>
    <w:rsid w:val="000D5C00"/>
    <w:rsid w:val="000D609A"/>
    <w:rsid w:val="000D648C"/>
    <w:rsid w:val="000D66A1"/>
    <w:rsid w:val="000D6AE8"/>
    <w:rsid w:val="000D7340"/>
    <w:rsid w:val="000D772A"/>
    <w:rsid w:val="000E06A3"/>
    <w:rsid w:val="000E0D32"/>
    <w:rsid w:val="000E195F"/>
    <w:rsid w:val="000E1FD4"/>
    <w:rsid w:val="000E2370"/>
    <w:rsid w:val="000E27CE"/>
    <w:rsid w:val="000E35E0"/>
    <w:rsid w:val="000E37D0"/>
    <w:rsid w:val="000E3D5F"/>
    <w:rsid w:val="000E3EB9"/>
    <w:rsid w:val="000E48E3"/>
    <w:rsid w:val="000E4AFE"/>
    <w:rsid w:val="000E4E16"/>
    <w:rsid w:val="000E4EBC"/>
    <w:rsid w:val="000E513A"/>
    <w:rsid w:val="000E57E9"/>
    <w:rsid w:val="000E74D7"/>
    <w:rsid w:val="000E7BF6"/>
    <w:rsid w:val="000F015F"/>
    <w:rsid w:val="000F0B57"/>
    <w:rsid w:val="000F114E"/>
    <w:rsid w:val="000F146C"/>
    <w:rsid w:val="000F152C"/>
    <w:rsid w:val="000F196A"/>
    <w:rsid w:val="000F1D9B"/>
    <w:rsid w:val="000F2668"/>
    <w:rsid w:val="000F367A"/>
    <w:rsid w:val="000F3D79"/>
    <w:rsid w:val="000F44C1"/>
    <w:rsid w:val="000F4544"/>
    <w:rsid w:val="000F4958"/>
    <w:rsid w:val="000F547D"/>
    <w:rsid w:val="000F54F6"/>
    <w:rsid w:val="000F753B"/>
    <w:rsid w:val="000F7D93"/>
    <w:rsid w:val="0010147E"/>
    <w:rsid w:val="0010149D"/>
    <w:rsid w:val="0010153C"/>
    <w:rsid w:val="00102165"/>
    <w:rsid w:val="0010239B"/>
    <w:rsid w:val="0010303E"/>
    <w:rsid w:val="00103271"/>
    <w:rsid w:val="00103A9A"/>
    <w:rsid w:val="00103C89"/>
    <w:rsid w:val="00103D8C"/>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41AE"/>
    <w:rsid w:val="00114B1E"/>
    <w:rsid w:val="00114F1E"/>
    <w:rsid w:val="00115495"/>
    <w:rsid w:val="00116965"/>
    <w:rsid w:val="00116B11"/>
    <w:rsid w:val="00116E4B"/>
    <w:rsid w:val="00116F6B"/>
    <w:rsid w:val="001171FF"/>
    <w:rsid w:val="00121552"/>
    <w:rsid w:val="00121842"/>
    <w:rsid w:val="00121B19"/>
    <w:rsid w:val="00121BF4"/>
    <w:rsid w:val="00121F46"/>
    <w:rsid w:val="001235A0"/>
    <w:rsid w:val="001238FD"/>
    <w:rsid w:val="00123D0B"/>
    <w:rsid w:val="00124B26"/>
    <w:rsid w:val="0012508E"/>
    <w:rsid w:val="00130A89"/>
    <w:rsid w:val="00130C18"/>
    <w:rsid w:val="00131C40"/>
    <w:rsid w:val="00131C6C"/>
    <w:rsid w:val="00131F2D"/>
    <w:rsid w:val="001321ED"/>
    <w:rsid w:val="00133F26"/>
    <w:rsid w:val="0013462D"/>
    <w:rsid w:val="0013496D"/>
    <w:rsid w:val="001360B8"/>
    <w:rsid w:val="0013657B"/>
    <w:rsid w:val="00136A94"/>
    <w:rsid w:val="00137807"/>
    <w:rsid w:val="0013783C"/>
    <w:rsid w:val="00140181"/>
    <w:rsid w:val="0014092A"/>
    <w:rsid w:val="00140A63"/>
    <w:rsid w:val="00141359"/>
    <w:rsid w:val="00142AF7"/>
    <w:rsid w:val="00142D35"/>
    <w:rsid w:val="00143916"/>
    <w:rsid w:val="00143E8A"/>
    <w:rsid w:val="00143FC6"/>
    <w:rsid w:val="00144A6E"/>
    <w:rsid w:val="00144ABF"/>
    <w:rsid w:val="00144BA8"/>
    <w:rsid w:val="00145C22"/>
    <w:rsid w:val="001464CD"/>
    <w:rsid w:val="0014666C"/>
    <w:rsid w:val="0014715B"/>
    <w:rsid w:val="00147D4D"/>
    <w:rsid w:val="00150293"/>
    <w:rsid w:val="001502AD"/>
    <w:rsid w:val="00150415"/>
    <w:rsid w:val="001509C0"/>
    <w:rsid w:val="00150EA5"/>
    <w:rsid w:val="00151431"/>
    <w:rsid w:val="00151764"/>
    <w:rsid w:val="00151FF5"/>
    <w:rsid w:val="001522A2"/>
    <w:rsid w:val="00152B40"/>
    <w:rsid w:val="001530E5"/>
    <w:rsid w:val="00154B4E"/>
    <w:rsid w:val="00154F75"/>
    <w:rsid w:val="00155CC6"/>
    <w:rsid w:val="00155CDF"/>
    <w:rsid w:val="00155F53"/>
    <w:rsid w:val="001564E3"/>
    <w:rsid w:val="00156699"/>
    <w:rsid w:val="001568D5"/>
    <w:rsid w:val="00156DAA"/>
    <w:rsid w:val="00157491"/>
    <w:rsid w:val="00157C91"/>
    <w:rsid w:val="00157D2B"/>
    <w:rsid w:val="00160608"/>
    <w:rsid w:val="001608D3"/>
    <w:rsid w:val="001624E8"/>
    <w:rsid w:val="0016322B"/>
    <w:rsid w:val="0016339A"/>
    <w:rsid w:val="0016392B"/>
    <w:rsid w:val="001641EC"/>
    <w:rsid w:val="001643F2"/>
    <w:rsid w:val="00165898"/>
    <w:rsid w:val="00165CA1"/>
    <w:rsid w:val="00165E57"/>
    <w:rsid w:val="00166171"/>
    <w:rsid w:val="00166D47"/>
    <w:rsid w:val="00167291"/>
    <w:rsid w:val="0016741B"/>
    <w:rsid w:val="00167DF0"/>
    <w:rsid w:val="00171192"/>
    <w:rsid w:val="00171AAD"/>
    <w:rsid w:val="00171BBC"/>
    <w:rsid w:val="00171CF4"/>
    <w:rsid w:val="00171F77"/>
    <w:rsid w:val="0017292D"/>
    <w:rsid w:val="00172A87"/>
    <w:rsid w:val="001748CB"/>
    <w:rsid w:val="00175128"/>
    <w:rsid w:val="0017523B"/>
    <w:rsid w:val="00175B42"/>
    <w:rsid w:val="0017606D"/>
    <w:rsid w:val="0017633C"/>
    <w:rsid w:val="00176522"/>
    <w:rsid w:val="00176CA8"/>
    <w:rsid w:val="00177325"/>
    <w:rsid w:val="00177C5F"/>
    <w:rsid w:val="00177F35"/>
    <w:rsid w:val="00177F85"/>
    <w:rsid w:val="0018038A"/>
    <w:rsid w:val="001809A8"/>
    <w:rsid w:val="00180C5F"/>
    <w:rsid w:val="001819E8"/>
    <w:rsid w:val="00181A06"/>
    <w:rsid w:val="00181A9D"/>
    <w:rsid w:val="001823E3"/>
    <w:rsid w:val="00182FC0"/>
    <w:rsid w:val="001834D9"/>
    <w:rsid w:val="00183915"/>
    <w:rsid w:val="00183990"/>
    <w:rsid w:val="00183F45"/>
    <w:rsid w:val="00184AEA"/>
    <w:rsid w:val="0018577B"/>
    <w:rsid w:val="00185C61"/>
    <w:rsid w:val="0018660A"/>
    <w:rsid w:val="0018697B"/>
    <w:rsid w:val="00186D1D"/>
    <w:rsid w:val="00187CCE"/>
    <w:rsid w:val="00190030"/>
    <w:rsid w:val="0019086A"/>
    <w:rsid w:val="00190B5A"/>
    <w:rsid w:val="00190D0F"/>
    <w:rsid w:val="00190F59"/>
    <w:rsid w:val="00192D02"/>
    <w:rsid w:val="0019495B"/>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316F"/>
    <w:rsid w:val="001A321A"/>
    <w:rsid w:val="001A3982"/>
    <w:rsid w:val="001A3C5F"/>
    <w:rsid w:val="001A3F75"/>
    <w:rsid w:val="001A429F"/>
    <w:rsid w:val="001A4523"/>
    <w:rsid w:val="001A4BDF"/>
    <w:rsid w:val="001A5348"/>
    <w:rsid w:val="001A5B53"/>
    <w:rsid w:val="001A6466"/>
    <w:rsid w:val="001A6849"/>
    <w:rsid w:val="001A773B"/>
    <w:rsid w:val="001B0259"/>
    <w:rsid w:val="001B0262"/>
    <w:rsid w:val="001B0D9E"/>
    <w:rsid w:val="001B11CB"/>
    <w:rsid w:val="001B236A"/>
    <w:rsid w:val="001B23FA"/>
    <w:rsid w:val="001B28D1"/>
    <w:rsid w:val="001B2A3F"/>
    <w:rsid w:val="001B3FD2"/>
    <w:rsid w:val="001B5693"/>
    <w:rsid w:val="001B587B"/>
    <w:rsid w:val="001B5959"/>
    <w:rsid w:val="001B63A6"/>
    <w:rsid w:val="001B6C2D"/>
    <w:rsid w:val="001B7147"/>
    <w:rsid w:val="001B7214"/>
    <w:rsid w:val="001C061E"/>
    <w:rsid w:val="001C087E"/>
    <w:rsid w:val="001C0AB6"/>
    <w:rsid w:val="001C0F32"/>
    <w:rsid w:val="001C1BF4"/>
    <w:rsid w:val="001C2099"/>
    <w:rsid w:val="001C27A3"/>
    <w:rsid w:val="001C2982"/>
    <w:rsid w:val="001C29FA"/>
    <w:rsid w:val="001C2C72"/>
    <w:rsid w:val="001C2DED"/>
    <w:rsid w:val="001C3145"/>
    <w:rsid w:val="001C3387"/>
    <w:rsid w:val="001C407C"/>
    <w:rsid w:val="001C4A71"/>
    <w:rsid w:val="001C4CBF"/>
    <w:rsid w:val="001C54A1"/>
    <w:rsid w:val="001C5CD0"/>
    <w:rsid w:val="001C6455"/>
    <w:rsid w:val="001C6C3D"/>
    <w:rsid w:val="001C72C0"/>
    <w:rsid w:val="001C7347"/>
    <w:rsid w:val="001C7400"/>
    <w:rsid w:val="001C7697"/>
    <w:rsid w:val="001C7C31"/>
    <w:rsid w:val="001D1B77"/>
    <w:rsid w:val="001D225B"/>
    <w:rsid w:val="001D2E7C"/>
    <w:rsid w:val="001D32FC"/>
    <w:rsid w:val="001D3563"/>
    <w:rsid w:val="001D3687"/>
    <w:rsid w:val="001D3965"/>
    <w:rsid w:val="001D3EE2"/>
    <w:rsid w:val="001D41E0"/>
    <w:rsid w:val="001D4382"/>
    <w:rsid w:val="001D4CB2"/>
    <w:rsid w:val="001D6377"/>
    <w:rsid w:val="001D660A"/>
    <w:rsid w:val="001D6CA8"/>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2ECC"/>
    <w:rsid w:val="001E3430"/>
    <w:rsid w:val="001E35AE"/>
    <w:rsid w:val="001E4621"/>
    <w:rsid w:val="001E48A4"/>
    <w:rsid w:val="001E5273"/>
    <w:rsid w:val="001E5286"/>
    <w:rsid w:val="001E5453"/>
    <w:rsid w:val="001E5C3D"/>
    <w:rsid w:val="001E65C6"/>
    <w:rsid w:val="001E678B"/>
    <w:rsid w:val="001E7C62"/>
    <w:rsid w:val="001F0525"/>
    <w:rsid w:val="001F0C02"/>
    <w:rsid w:val="001F2B26"/>
    <w:rsid w:val="001F2BC9"/>
    <w:rsid w:val="001F2DF0"/>
    <w:rsid w:val="001F2F39"/>
    <w:rsid w:val="001F3363"/>
    <w:rsid w:val="001F34DD"/>
    <w:rsid w:val="001F3FA2"/>
    <w:rsid w:val="001F408E"/>
    <w:rsid w:val="001F4349"/>
    <w:rsid w:val="001F4860"/>
    <w:rsid w:val="001F4EDD"/>
    <w:rsid w:val="001F57CD"/>
    <w:rsid w:val="001F5B07"/>
    <w:rsid w:val="001F5E58"/>
    <w:rsid w:val="001F6270"/>
    <w:rsid w:val="001F65BE"/>
    <w:rsid w:val="001F7890"/>
    <w:rsid w:val="001F7D76"/>
    <w:rsid w:val="001F7D9A"/>
    <w:rsid w:val="00200FAD"/>
    <w:rsid w:val="002015CF"/>
    <w:rsid w:val="00201765"/>
    <w:rsid w:val="00201ABD"/>
    <w:rsid w:val="0020200E"/>
    <w:rsid w:val="0020257F"/>
    <w:rsid w:val="00204436"/>
    <w:rsid w:val="00204AA1"/>
    <w:rsid w:val="00205357"/>
    <w:rsid w:val="00205455"/>
    <w:rsid w:val="00205FAC"/>
    <w:rsid w:val="00206139"/>
    <w:rsid w:val="00207028"/>
    <w:rsid w:val="0020763C"/>
    <w:rsid w:val="00207E11"/>
    <w:rsid w:val="0021063D"/>
    <w:rsid w:val="00210714"/>
    <w:rsid w:val="00211B32"/>
    <w:rsid w:val="0021327B"/>
    <w:rsid w:val="002132F2"/>
    <w:rsid w:val="00214B09"/>
    <w:rsid w:val="002155ED"/>
    <w:rsid w:val="002156A3"/>
    <w:rsid w:val="00215AEE"/>
    <w:rsid w:val="0021627B"/>
    <w:rsid w:val="00216810"/>
    <w:rsid w:val="0021698E"/>
    <w:rsid w:val="00216D13"/>
    <w:rsid w:val="00216F33"/>
    <w:rsid w:val="002207CF"/>
    <w:rsid w:val="0022145E"/>
    <w:rsid w:val="00221C04"/>
    <w:rsid w:val="0022245F"/>
    <w:rsid w:val="00223256"/>
    <w:rsid w:val="0022406E"/>
    <w:rsid w:val="00224FEA"/>
    <w:rsid w:val="00225930"/>
    <w:rsid w:val="002262C0"/>
    <w:rsid w:val="00226345"/>
    <w:rsid w:val="002264AE"/>
    <w:rsid w:val="00227691"/>
    <w:rsid w:val="00227A85"/>
    <w:rsid w:val="00227B4C"/>
    <w:rsid w:val="00227BB0"/>
    <w:rsid w:val="00227DBC"/>
    <w:rsid w:val="00230284"/>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1D0"/>
    <w:rsid w:val="00236B9A"/>
    <w:rsid w:val="002372F0"/>
    <w:rsid w:val="00240046"/>
    <w:rsid w:val="00241201"/>
    <w:rsid w:val="002423EA"/>
    <w:rsid w:val="00242971"/>
    <w:rsid w:val="002432E1"/>
    <w:rsid w:val="00243315"/>
    <w:rsid w:val="00243B44"/>
    <w:rsid w:val="00243C51"/>
    <w:rsid w:val="00243D7F"/>
    <w:rsid w:val="00243E13"/>
    <w:rsid w:val="002454DC"/>
    <w:rsid w:val="00245AC1"/>
    <w:rsid w:val="0024621D"/>
    <w:rsid w:val="00246269"/>
    <w:rsid w:val="00247588"/>
    <w:rsid w:val="002475C3"/>
    <w:rsid w:val="00247ED0"/>
    <w:rsid w:val="00247FE8"/>
    <w:rsid w:val="00252443"/>
    <w:rsid w:val="00252521"/>
    <w:rsid w:val="00252CF5"/>
    <w:rsid w:val="002530AE"/>
    <w:rsid w:val="0025386E"/>
    <w:rsid w:val="00254346"/>
    <w:rsid w:val="002547B2"/>
    <w:rsid w:val="0025565C"/>
    <w:rsid w:val="00255FD1"/>
    <w:rsid w:val="002564E8"/>
    <w:rsid w:val="00256CE0"/>
    <w:rsid w:val="0025791F"/>
    <w:rsid w:val="00261886"/>
    <w:rsid w:val="00261A13"/>
    <w:rsid w:val="00261E57"/>
    <w:rsid w:val="0026219D"/>
    <w:rsid w:val="002623AA"/>
    <w:rsid w:val="0026428D"/>
    <w:rsid w:val="00264613"/>
    <w:rsid w:val="00264CA1"/>
    <w:rsid w:val="00264FB2"/>
    <w:rsid w:val="0026506A"/>
    <w:rsid w:val="00265B88"/>
    <w:rsid w:val="00266604"/>
    <w:rsid w:val="00267A38"/>
    <w:rsid w:val="00267A7B"/>
    <w:rsid w:val="00267DB0"/>
    <w:rsid w:val="002704DF"/>
    <w:rsid w:val="00270A17"/>
    <w:rsid w:val="00270C64"/>
    <w:rsid w:val="00270F03"/>
    <w:rsid w:val="002710B5"/>
    <w:rsid w:val="0027116F"/>
    <w:rsid w:val="00271737"/>
    <w:rsid w:val="002719F8"/>
    <w:rsid w:val="00272121"/>
    <w:rsid w:val="002729A0"/>
    <w:rsid w:val="00273312"/>
    <w:rsid w:val="00273E61"/>
    <w:rsid w:val="00273F5F"/>
    <w:rsid w:val="00273F7C"/>
    <w:rsid w:val="002745A2"/>
    <w:rsid w:val="0027555F"/>
    <w:rsid w:val="00275599"/>
    <w:rsid w:val="00275719"/>
    <w:rsid w:val="00275727"/>
    <w:rsid w:val="00275BE9"/>
    <w:rsid w:val="00275F2C"/>
    <w:rsid w:val="00277BEF"/>
    <w:rsid w:val="00280398"/>
    <w:rsid w:val="00280AE4"/>
    <w:rsid w:val="00281167"/>
    <w:rsid w:val="002811E3"/>
    <w:rsid w:val="002813B2"/>
    <w:rsid w:val="00282431"/>
    <w:rsid w:val="00282E9E"/>
    <w:rsid w:val="00283965"/>
    <w:rsid w:val="00283BBD"/>
    <w:rsid w:val="00283D5E"/>
    <w:rsid w:val="00284245"/>
    <w:rsid w:val="0028431F"/>
    <w:rsid w:val="00285028"/>
    <w:rsid w:val="00285034"/>
    <w:rsid w:val="00285A72"/>
    <w:rsid w:val="00285A94"/>
    <w:rsid w:val="002902FE"/>
    <w:rsid w:val="00290544"/>
    <w:rsid w:val="00290614"/>
    <w:rsid w:val="002913C5"/>
    <w:rsid w:val="00291DE2"/>
    <w:rsid w:val="00291F65"/>
    <w:rsid w:val="0029208D"/>
    <w:rsid w:val="00292258"/>
    <w:rsid w:val="0029225E"/>
    <w:rsid w:val="002926F9"/>
    <w:rsid w:val="00293681"/>
    <w:rsid w:val="00293A4E"/>
    <w:rsid w:val="00293B95"/>
    <w:rsid w:val="00293F85"/>
    <w:rsid w:val="002942EA"/>
    <w:rsid w:val="0029482F"/>
    <w:rsid w:val="00294892"/>
    <w:rsid w:val="00294DA9"/>
    <w:rsid w:val="00296073"/>
    <w:rsid w:val="002960DA"/>
    <w:rsid w:val="00296626"/>
    <w:rsid w:val="00296DB8"/>
    <w:rsid w:val="00296E92"/>
    <w:rsid w:val="00297212"/>
    <w:rsid w:val="002972E8"/>
    <w:rsid w:val="00297791"/>
    <w:rsid w:val="002A02E8"/>
    <w:rsid w:val="002A0A88"/>
    <w:rsid w:val="002A1797"/>
    <w:rsid w:val="002A1DA3"/>
    <w:rsid w:val="002A3211"/>
    <w:rsid w:val="002A3CE3"/>
    <w:rsid w:val="002A4174"/>
    <w:rsid w:val="002A4A05"/>
    <w:rsid w:val="002A51B8"/>
    <w:rsid w:val="002A564E"/>
    <w:rsid w:val="002A5ADD"/>
    <w:rsid w:val="002A5FDF"/>
    <w:rsid w:val="002A613A"/>
    <w:rsid w:val="002A6FCE"/>
    <w:rsid w:val="002A7172"/>
    <w:rsid w:val="002A7501"/>
    <w:rsid w:val="002B042B"/>
    <w:rsid w:val="002B0EA1"/>
    <w:rsid w:val="002B1027"/>
    <w:rsid w:val="002B1DAC"/>
    <w:rsid w:val="002B317E"/>
    <w:rsid w:val="002B33D8"/>
    <w:rsid w:val="002B3983"/>
    <w:rsid w:val="002B3CE2"/>
    <w:rsid w:val="002B3EA9"/>
    <w:rsid w:val="002B40FF"/>
    <w:rsid w:val="002B44C4"/>
    <w:rsid w:val="002B5565"/>
    <w:rsid w:val="002B5F48"/>
    <w:rsid w:val="002B6304"/>
    <w:rsid w:val="002B6355"/>
    <w:rsid w:val="002B6548"/>
    <w:rsid w:val="002B6B0F"/>
    <w:rsid w:val="002B7549"/>
    <w:rsid w:val="002B78B9"/>
    <w:rsid w:val="002B7DE3"/>
    <w:rsid w:val="002C0E65"/>
    <w:rsid w:val="002C0E9B"/>
    <w:rsid w:val="002C15CA"/>
    <w:rsid w:val="002C188B"/>
    <w:rsid w:val="002C195C"/>
    <w:rsid w:val="002C1DAF"/>
    <w:rsid w:val="002C26CD"/>
    <w:rsid w:val="002C2780"/>
    <w:rsid w:val="002C2C08"/>
    <w:rsid w:val="002C2D27"/>
    <w:rsid w:val="002C3141"/>
    <w:rsid w:val="002C3AA0"/>
    <w:rsid w:val="002C42A2"/>
    <w:rsid w:val="002C4718"/>
    <w:rsid w:val="002C48A8"/>
    <w:rsid w:val="002C49B5"/>
    <w:rsid w:val="002C4F2A"/>
    <w:rsid w:val="002C5B10"/>
    <w:rsid w:val="002C6010"/>
    <w:rsid w:val="002C633F"/>
    <w:rsid w:val="002C6B4C"/>
    <w:rsid w:val="002C7329"/>
    <w:rsid w:val="002C7CEB"/>
    <w:rsid w:val="002C7EC4"/>
    <w:rsid w:val="002D003A"/>
    <w:rsid w:val="002D00F1"/>
    <w:rsid w:val="002D15F2"/>
    <w:rsid w:val="002D1E08"/>
    <w:rsid w:val="002D2BE6"/>
    <w:rsid w:val="002D2F05"/>
    <w:rsid w:val="002D2F64"/>
    <w:rsid w:val="002D4953"/>
    <w:rsid w:val="002D552F"/>
    <w:rsid w:val="002D5CCE"/>
    <w:rsid w:val="002D5FC4"/>
    <w:rsid w:val="002D639B"/>
    <w:rsid w:val="002D785E"/>
    <w:rsid w:val="002D7B83"/>
    <w:rsid w:val="002E0588"/>
    <w:rsid w:val="002E0D37"/>
    <w:rsid w:val="002E0FE2"/>
    <w:rsid w:val="002E1484"/>
    <w:rsid w:val="002E1A7A"/>
    <w:rsid w:val="002E1B5E"/>
    <w:rsid w:val="002E2D8A"/>
    <w:rsid w:val="002E32E7"/>
    <w:rsid w:val="002E37DA"/>
    <w:rsid w:val="002E40AD"/>
    <w:rsid w:val="002E55C9"/>
    <w:rsid w:val="002E5AFA"/>
    <w:rsid w:val="002E5D59"/>
    <w:rsid w:val="002E6B68"/>
    <w:rsid w:val="002E72F0"/>
    <w:rsid w:val="002E7D14"/>
    <w:rsid w:val="002E7F0E"/>
    <w:rsid w:val="002F031D"/>
    <w:rsid w:val="002F054A"/>
    <w:rsid w:val="002F07A0"/>
    <w:rsid w:val="002F368E"/>
    <w:rsid w:val="002F3AAF"/>
    <w:rsid w:val="002F40FF"/>
    <w:rsid w:val="002F5101"/>
    <w:rsid w:val="002F52C1"/>
    <w:rsid w:val="002F5C83"/>
    <w:rsid w:val="002F713F"/>
    <w:rsid w:val="002F799E"/>
    <w:rsid w:val="002F7A64"/>
    <w:rsid w:val="002F7D3E"/>
    <w:rsid w:val="002F7ED4"/>
    <w:rsid w:val="00300919"/>
    <w:rsid w:val="00300C6B"/>
    <w:rsid w:val="00300EA0"/>
    <w:rsid w:val="003012FD"/>
    <w:rsid w:val="003021B1"/>
    <w:rsid w:val="00302BF3"/>
    <w:rsid w:val="00302D8C"/>
    <w:rsid w:val="00303EE7"/>
    <w:rsid w:val="00303F92"/>
    <w:rsid w:val="00304386"/>
    <w:rsid w:val="00304487"/>
    <w:rsid w:val="00304EE5"/>
    <w:rsid w:val="0030514C"/>
    <w:rsid w:val="00305507"/>
    <w:rsid w:val="00305C48"/>
    <w:rsid w:val="00306313"/>
    <w:rsid w:val="00307E10"/>
    <w:rsid w:val="00310825"/>
    <w:rsid w:val="00310AF9"/>
    <w:rsid w:val="00310E80"/>
    <w:rsid w:val="003110C6"/>
    <w:rsid w:val="00311D12"/>
    <w:rsid w:val="00311EF3"/>
    <w:rsid w:val="00312106"/>
    <w:rsid w:val="003126FB"/>
    <w:rsid w:val="0031280C"/>
    <w:rsid w:val="00313170"/>
    <w:rsid w:val="00313303"/>
    <w:rsid w:val="003136B3"/>
    <w:rsid w:val="00313B18"/>
    <w:rsid w:val="00314324"/>
    <w:rsid w:val="0031447F"/>
    <w:rsid w:val="00314835"/>
    <w:rsid w:val="00315AE3"/>
    <w:rsid w:val="00315CA2"/>
    <w:rsid w:val="00315DF8"/>
    <w:rsid w:val="0031667E"/>
    <w:rsid w:val="00316A7B"/>
    <w:rsid w:val="003176D1"/>
    <w:rsid w:val="003207ED"/>
    <w:rsid w:val="00320E35"/>
    <w:rsid w:val="0032116B"/>
    <w:rsid w:val="00321B9A"/>
    <w:rsid w:val="0032250C"/>
    <w:rsid w:val="0032390D"/>
    <w:rsid w:val="00323EBD"/>
    <w:rsid w:val="00324709"/>
    <w:rsid w:val="00324C92"/>
    <w:rsid w:val="00324F09"/>
    <w:rsid w:val="00325487"/>
    <w:rsid w:val="0032597C"/>
    <w:rsid w:val="00325BCB"/>
    <w:rsid w:val="00325C6E"/>
    <w:rsid w:val="0032659A"/>
    <w:rsid w:val="003265D6"/>
    <w:rsid w:val="00326743"/>
    <w:rsid w:val="003268EC"/>
    <w:rsid w:val="003275F8"/>
    <w:rsid w:val="00327721"/>
    <w:rsid w:val="00330546"/>
    <w:rsid w:val="0033070B"/>
    <w:rsid w:val="00330748"/>
    <w:rsid w:val="00330BCD"/>
    <w:rsid w:val="00330C73"/>
    <w:rsid w:val="00331513"/>
    <w:rsid w:val="00331ECA"/>
    <w:rsid w:val="00331F69"/>
    <w:rsid w:val="0033204C"/>
    <w:rsid w:val="0033491A"/>
    <w:rsid w:val="00334F21"/>
    <w:rsid w:val="00335A61"/>
    <w:rsid w:val="003365B8"/>
    <w:rsid w:val="0033687B"/>
    <w:rsid w:val="00337088"/>
    <w:rsid w:val="00337638"/>
    <w:rsid w:val="00337FA1"/>
    <w:rsid w:val="003403A1"/>
    <w:rsid w:val="00340ADD"/>
    <w:rsid w:val="00341178"/>
    <w:rsid w:val="00341869"/>
    <w:rsid w:val="00341B42"/>
    <w:rsid w:val="00341DB4"/>
    <w:rsid w:val="003420E1"/>
    <w:rsid w:val="00342221"/>
    <w:rsid w:val="003423FC"/>
    <w:rsid w:val="0034332A"/>
    <w:rsid w:val="003437DC"/>
    <w:rsid w:val="0034444F"/>
    <w:rsid w:val="00344766"/>
    <w:rsid w:val="00344A50"/>
    <w:rsid w:val="00344AD3"/>
    <w:rsid w:val="00345089"/>
    <w:rsid w:val="00345427"/>
    <w:rsid w:val="00345687"/>
    <w:rsid w:val="00345708"/>
    <w:rsid w:val="00346373"/>
    <w:rsid w:val="0034646D"/>
    <w:rsid w:val="003467CD"/>
    <w:rsid w:val="00346B31"/>
    <w:rsid w:val="003471F0"/>
    <w:rsid w:val="00347B20"/>
    <w:rsid w:val="003505B2"/>
    <w:rsid w:val="0035063B"/>
    <w:rsid w:val="00350B04"/>
    <w:rsid w:val="00350B8B"/>
    <w:rsid w:val="00351DF7"/>
    <w:rsid w:val="00351FD1"/>
    <w:rsid w:val="00352677"/>
    <w:rsid w:val="003526EA"/>
    <w:rsid w:val="0035374E"/>
    <w:rsid w:val="0035393E"/>
    <w:rsid w:val="003540E4"/>
    <w:rsid w:val="00354255"/>
    <w:rsid w:val="00355981"/>
    <w:rsid w:val="00355BFE"/>
    <w:rsid w:val="00356AA0"/>
    <w:rsid w:val="00357344"/>
    <w:rsid w:val="003573D2"/>
    <w:rsid w:val="003579CE"/>
    <w:rsid w:val="00357A38"/>
    <w:rsid w:val="00360189"/>
    <w:rsid w:val="0036188D"/>
    <w:rsid w:val="00362013"/>
    <w:rsid w:val="00362136"/>
    <w:rsid w:val="003623F5"/>
    <w:rsid w:val="00363333"/>
    <w:rsid w:val="0036336C"/>
    <w:rsid w:val="003634F7"/>
    <w:rsid w:val="003637A1"/>
    <w:rsid w:val="00363EA3"/>
    <w:rsid w:val="00363F4F"/>
    <w:rsid w:val="0036401A"/>
    <w:rsid w:val="003647C3"/>
    <w:rsid w:val="003649B1"/>
    <w:rsid w:val="00364C0A"/>
    <w:rsid w:val="00365AE9"/>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81027"/>
    <w:rsid w:val="0038157C"/>
    <w:rsid w:val="00381BAB"/>
    <w:rsid w:val="00381FE7"/>
    <w:rsid w:val="0038209B"/>
    <w:rsid w:val="00383731"/>
    <w:rsid w:val="003837A2"/>
    <w:rsid w:val="003839F9"/>
    <w:rsid w:val="00383D8A"/>
    <w:rsid w:val="00384AA7"/>
    <w:rsid w:val="00385421"/>
    <w:rsid w:val="00386453"/>
    <w:rsid w:val="00386A48"/>
    <w:rsid w:val="00386DBD"/>
    <w:rsid w:val="00386F51"/>
    <w:rsid w:val="0038754D"/>
    <w:rsid w:val="00387CF3"/>
    <w:rsid w:val="00387E34"/>
    <w:rsid w:val="00390536"/>
    <w:rsid w:val="00390611"/>
    <w:rsid w:val="00390B2F"/>
    <w:rsid w:val="00390EBF"/>
    <w:rsid w:val="00391CB5"/>
    <w:rsid w:val="00392022"/>
    <w:rsid w:val="00392043"/>
    <w:rsid w:val="0039214E"/>
    <w:rsid w:val="003924A1"/>
    <w:rsid w:val="0039256B"/>
    <w:rsid w:val="00392DAC"/>
    <w:rsid w:val="00393884"/>
    <w:rsid w:val="003938ED"/>
    <w:rsid w:val="00393910"/>
    <w:rsid w:val="0039393F"/>
    <w:rsid w:val="00393CC5"/>
    <w:rsid w:val="00393E8F"/>
    <w:rsid w:val="00393F5B"/>
    <w:rsid w:val="003943DC"/>
    <w:rsid w:val="003960C8"/>
    <w:rsid w:val="003961DA"/>
    <w:rsid w:val="00396394"/>
    <w:rsid w:val="00397677"/>
    <w:rsid w:val="003A0095"/>
    <w:rsid w:val="003A0B24"/>
    <w:rsid w:val="003A0BF2"/>
    <w:rsid w:val="003A0F14"/>
    <w:rsid w:val="003A216B"/>
    <w:rsid w:val="003A2C9F"/>
    <w:rsid w:val="003A36BD"/>
    <w:rsid w:val="003A3A32"/>
    <w:rsid w:val="003A4262"/>
    <w:rsid w:val="003A4518"/>
    <w:rsid w:val="003A51C8"/>
    <w:rsid w:val="003A53BF"/>
    <w:rsid w:val="003A55D8"/>
    <w:rsid w:val="003A5940"/>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181"/>
    <w:rsid w:val="003B3474"/>
    <w:rsid w:val="003B380A"/>
    <w:rsid w:val="003B461A"/>
    <w:rsid w:val="003B48D1"/>
    <w:rsid w:val="003B4BBE"/>
    <w:rsid w:val="003B542D"/>
    <w:rsid w:val="003B54E4"/>
    <w:rsid w:val="003B5841"/>
    <w:rsid w:val="003B595A"/>
    <w:rsid w:val="003B5FBE"/>
    <w:rsid w:val="003B7208"/>
    <w:rsid w:val="003B7403"/>
    <w:rsid w:val="003B75A5"/>
    <w:rsid w:val="003C0A73"/>
    <w:rsid w:val="003C1100"/>
    <w:rsid w:val="003C1570"/>
    <w:rsid w:val="003C19CB"/>
    <w:rsid w:val="003C1CFB"/>
    <w:rsid w:val="003C1DE6"/>
    <w:rsid w:val="003C27A8"/>
    <w:rsid w:val="003C30DA"/>
    <w:rsid w:val="003C4A15"/>
    <w:rsid w:val="003C4FF5"/>
    <w:rsid w:val="003C57BF"/>
    <w:rsid w:val="003C6226"/>
    <w:rsid w:val="003C66C3"/>
    <w:rsid w:val="003C6778"/>
    <w:rsid w:val="003C744C"/>
    <w:rsid w:val="003D0AE2"/>
    <w:rsid w:val="003D17AF"/>
    <w:rsid w:val="003D2681"/>
    <w:rsid w:val="003D3477"/>
    <w:rsid w:val="003D372B"/>
    <w:rsid w:val="003D5450"/>
    <w:rsid w:val="003D58CE"/>
    <w:rsid w:val="003D70D0"/>
    <w:rsid w:val="003D7707"/>
    <w:rsid w:val="003D7760"/>
    <w:rsid w:val="003D7841"/>
    <w:rsid w:val="003E0B2A"/>
    <w:rsid w:val="003E0F89"/>
    <w:rsid w:val="003E13A1"/>
    <w:rsid w:val="003E24F3"/>
    <w:rsid w:val="003E2955"/>
    <w:rsid w:val="003E4196"/>
    <w:rsid w:val="003E44DA"/>
    <w:rsid w:val="003E468A"/>
    <w:rsid w:val="003E4972"/>
    <w:rsid w:val="003E4BAA"/>
    <w:rsid w:val="003E606D"/>
    <w:rsid w:val="003E674F"/>
    <w:rsid w:val="003E6C77"/>
    <w:rsid w:val="003E6E17"/>
    <w:rsid w:val="003E7594"/>
    <w:rsid w:val="003E7DD0"/>
    <w:rsid w:val="003E7E83"/>
    <w:rsid w:val="003F0A58"/>
    <w:rsid w:val="003F1C2E"/>
    <w:rsid w:val="003F2491"/>
    <w:rsid w:val="003F308A"/>
    <w:rsid w:val="003F32E3"/>
    <w:rsid w:val="003F3BA5"/>
    <w:rsid w:val="003F4582"/>
    <w:rsid w:val="003F52FC"/>
    <w:rsid w:val="003F5B98"/>
    <w:rsid w:val="003F5D5C"/>
    <w:rsid w:val="003F6192"/>
    <w:rsid w:val="003F716E"/>
    <w:rsid w:val="003F7DBF"/>
    <w:rsid w:val="003F7E2F"/>
    <w:rsid w:val="00400374"/>
    <w:rsid w:val="00400915"/>
    <w:rsid w:val="0040187C"/>
    <w:rsid w:val="00402353"/>
    <w:rsid w:val="00402424"/>
    <w:rsid w:val="00402CBA"/>
    <w:rsid w:val="00403319"/>
    <w:rsid w:val="00404754"/>
    <w:rsid w:val="004049C4"/>
    <w:rsid w:val="004054C3"/>
    <w:rsid w:val="00405A0E"/>
    <w:rsid w:val="00406793"/>
    <w:rsid w:val="0040791E"/>
    <w:rsid w:val="00410D87"/>
    <w:rsid w:val="00411BED"/>
    <w:rsid w:val="00411F8F"/>
    <w:rsid w:val="004128E1"/>
    <w:rsid w:val="004135D8"/>
    <w:rsid w:val="004136D6"/>
    <w:rsid w:val="00413FC2"/>
    <w:rsid w:val="0041401B"/>
    <w:rsid w:val="00414020"/>
    <w:rsid w:val="0041428D"/>
    <w:rsid w:val="0041493D"/>
    <w:rsid w:val="00415270"/>
    <w:rsid w:val="004154DB"/>
    <w:rsid w:val="00415CF1"/>
    <w:rsid w:val="00415D16"/>
    <w:rsid w:val="00415ED8"/>
    <w:rsid w:val="004161DA"/>
    <w:rsid w:val="004167AE"/>
    <w:rsid w:val="00417379"/>
    <w:rsid w:val="004176BF"/>
    <w:rsid w:val="00417D6D"/>
    <w:rsid w:val="004201B5"/>
    <w:rsid w:val="004204D0"/>
    <w:rsid w:val="00420AC4"/>
    <w:rsid w:val="00421B87"/>
    <w:rsid w:val="00421DD1"/>
    <w:rsid w:val="004232C6"/>
    <w:rsid w:val="00423696"/>
    <w:rsid w:val="004236B2"/>
    <w:rsid w:val="004239F6"/>
    <w:rsid w:val="00423E0C"/>
    <w:rsid w:val="0042456A"/>
    <w:rsid w:val="00424B41"/>
    <w:rsid w:val="00426124"/>
    <w:rsid w:val="00426222"/>
    <w:rsid w:val="00426F24"/>
    <w:rsid w:val="004300F9"/>
    <w:rsid w:val="00430C63"/>
    <w:rsid w:val="004310BB"/>
    <w:rsid w:val="004325EA"/>
    <w:rsid w:val="004338C7"/>
    <w:rsid w:val="00433E65"/>
    <w:rsid w:val="00434C3F"/>
    <w:rsid w:val="00434EAD"/>
    <w:rsid w:val="0043556C"/>
    <w:rsid w:val="00435D81"/>
    <w:rsid w:val="00436BDA"/>
    <w:rsid w:val="00437085"/>
    <w:rsid w:val="004406B5"/>
    <w:rsid w:val="00441804"/>
    <w:rsid w:val="00441DAF"/>
    <w:rsid w:val="00442E5E"/>
    <w:rsid w:val="004431D5"/>
    <w:rsid w:val="004434CE"/>
    <w:rsid w:val="004436C5"/>
    <w:rsid w:val="00443911"/>
    <w:rsid w:val="00444DD3"/>
    <w:rsid w:val="00444E7F"/>
    <w:rsid w:val="00445514"/>
    <w:rsid w:val="00445853"/>
    <w:rsid w:val="00446C34"/>
    <w:rsid w:val="00446CC4"/>
    <w:rsid w:val="00447429"/>
    <w:rsid w:val="00447748"/>
    <w:rsid w:val="00447A90"/>
    <w:rsid w:val="00450D3E"/>
    <w:rsid w:val="00451C0A"/>
    <w:rsid w:val="00451E46"/>
    <w:rsid w:val="0045354B"/>
    <w:rsid w:val="00453687"/>
    <w:rsid w:val="004536F3"/>
    <w:rsid w:val="00453BC4"/>
    <w:rsid w:val="00454915"/>
    <w:rsid w:val="00455885"/>
    <w:rsid w:val="004558BD"/>
    <w:rsid w:val="00455AD8"/>
    <w:rsid w:val="004569FF"/>
    <w:rsid w:val="004579DC"/>
    <w:rsid w:val="00457A56"/>
    <w:rsid w:val="00460C5B"/>
    <w:rsid w:val="004610DA"/>
    <w:rsid w:val="004615D3"/>
    <w:rsid w:val="0046281E"/>
    <w:rsid w:val="00463909"/>
    <w:rsid w:val="004639C1"/>
    <w:rsid w:val="00464AF4"/>
    <w:rsid w:val="00464D6B"/>
    <w:rsid w:val="00467C83"/>
    <w:rsid w:val="00467D01"/>
    <w:rsid w:val="00470070"/>
    <w:rsid w:val="00470110"/>
    <w:rsid w:val="00471468"/>
    <w:rsid w:val="00471E09"/>
    <w:rsid w:val="0047231D"/>
    <w:rsid w:val="004728C4"/>
    <w:rsid w:val="00473538"/>
    <w:rsid w:val="0047369A"/>
    <w:rsid w:val="00473B4F"/>
    <w:rsid w:val="00473C7A"/>
    <w:rsid w:val="00474095"/>
    <w:rsid w:val="004740EF"/>
    <w:rsid w:val="00474679"/>
    <w:rsid w:val="00474833"/>
    <w:rsid w:val="00474C35"/>
    <w:rsid w:val="004750A1"/>
    <w:rsid w:val="004752CD"/>
    <w:rsid w:val="004753D3"/>
    <w:rsid w:val="004756C6"/>
    <w:rsid w:val="00475888"/>
    <w:rsid w:val="004764FE"/>
    <w:rsid w:val="00476784"/>
    <w:rsid w:val="004769A4"/>
    <w:rsid w:val="00476D8E"/>
    <w:rsid w:val="00477958"/>
    <w:rsid w:val="00480212"/>
    <w:rsid w:val="00480D99"/>
    <w:rsid w:val="00482C8B"/>
    <w:rsid w:val="00482D0F"/>
    <w:rsid w:val="0048337A"/>
    <w:rsid w:val="004835C8"/>
    <w:rsid w:val="004838A8"/>
    <w:rsid w:val="00483CEE"/>
    <w:rsid w:val="00483E2D"/>
    <w:rsid w:val="00483EC9"/>
    <w:rsid w:val="004841AE"/>
    <w:rsid w:val="0048423C"/>
    <w:rsid w:val="0048483C"/>
    <w:rsid w:val="00484C7F"/>
    <w:rsid w:val="00485194"/>
    <w:rsid w:val="004851F7"/>
    <w:rsid w:val="0048549E"/>
    <w:rsid w:val="00487BBD"/>
    <w:rsid w:val="004900E8"/>
    <w:rsid w:val="004903B6"/>
    <w:rsid w:val="0049095E"/>
    <w:rsid w:val="00490C99"/>
    <w:rsid w:val="00490F8D"/>
    <w:rsid w:val="004918B5"/>
    <w:rsid w:val="0049216F"/>
    <w:rsid w:val="004928F5"/>
    <w:rsid w:val="004933FC"/>
    <w:rsid w:val="00493545"/>
    <w:rsid w:val="0049385F"/>
    <w:rsid w:val="00493B5B"/>
    <w:rsid w:val="00494029"/>
    <w:rsid w:val="004941FA"/>
    <w:rsid w:val="00495065"/>
    <w:rsid w:val="0049591A"/>
    <w:rsid w:val="004962CD"/>
    <w:rsid w:val="00497395"/>
    <w:rsid w:val="004976BF"/>
    <w:rsid w:val="004A0AF8"/>
    <w:rsid w:val="004A0E7A"/>
    <w:rsid w:val="004A2091"/>
    <w:rsid w:val="004A212C"/>
    <w:rsid w:val="004A29FE"/>
    <w:rsid w:val="004A3000"/>
    <w:rsid w:val="004A3367"/>
    <w:rsid w:val="004A35F0"/>
    <w:rsid w:val="004A3998"/>
    <w:rsid w:val="004A4236"/>
    <w:rsid w:val="004A4437"/>
    <w:rsid w:val="004A4A73"/>
    <w:rsid w:val="004A4CC8"/>
    <w:rsid w:val="004A4DE0"/>
    <w:rsid w:val="004A584E"/>
    <w:rsid w:val="004A5EE6"/>
    <w:rsid w:val="004A6D54"/>
    <w:rsid w:val="004A6E6E"/>
    <w:rsid w:val="004A6F01"/>
    <w:rsid w:val="004A73A1"/>
    <w:rsid w:val="004A7A11"/>
    <w:rsid w:val="004B0090"/>
    <w:rsid w:val="004B04BE"/>
    <w:rsid w:val="004B05C6"/>
    <w:rsid w:val="004B0675"/>
    <w:rsid w:val="004B104F"/>
    <w:rsid w:val="004B12E2"/>
    <w:rsid w:val="004B1A74"/>
    <w:rsid w:val="004B2E5B"/>
    <w:rsid w:val="004B3514"/>
    <w:rsid w:val="004B37E3"/>
    <w:rsid w:val="004B3867"/>
    <w:rsid w:val="004B3EDF"/>
    <w:rsid w:val="004B4346"/>
    <w:rsid w:val="004B645E"/>
    <w:rsid w:val="004B6671"/>
    <w:rsid w:val="004B670B"/>
    <w:rsid w:val="004B7011"/>
    <w:rsid w:val="004B79BE"/>
    <w:rsid w:val="004B7FD7"/>
    <w:rsid w:val="004C0799"/>
    <w:rsid w:val="004C09C8"/>
    <w:rsid w:val="004C11B9"/>
    <w:rsid w:val="004C139F"/>
    <w:rsid w:val="004C16C7"/>
    <w:rsid w:val="004C1A04"/>
    <w:rsid w:val="004C2511"/>
    <w:rsid w:val="004C2853"/>
    <w:rsid w:val="004C2BB4"/>
    <w:rsid w:val="004C3B02"/>
    <w:rsid w:val="004C3C1C"/>
    <w:rsid w:val="004C3E4F"/>
    <w:rsid w:val="004C43C9"/>
    <w:rsid w:val="004C4418"/>
    <w:rsid w:val="004C45FA"/>
    <w:rsid w:val="004C4707"/>
    <w:rsid w:val="004C4BB7"/>
    <w:rsid w:val="004C52E8"/>
    <w:rsid w:val="004C55E8"/>
    <w:rsid w:val="004C6471"/>
    <w:rsid w:val="004C64EB"/>
    <w:rsid w:val="004C6779"/>
    <w:rsid w:val="004C7106"/>
    <w:rsid w:val="004C7156"/>
    <w:rsid w:val="004C75B3"/>
    <w:rsid w:val="004C7D54"/>
    <w:rsid w:val="004D069A"/>
    <w:rsid w:val="004D0CC4"/>
    <w:rsid w:val="004D0E43"/>
    <w:rsid w:val="004D11A8"/>
    <w:rsid w:val="004D307E"/>
    <w:rsid w:val="004D3254"/>
    <w:rsid w:val="004D571F"/>
    <w:rsid w:val="004D6095"/>
    <w:rsid w:val="004D64C0"/>
    <w:rsid w:val="004D66AD"/>
    <w:rsid w:val="004D6995"/>
    <w:rsid w:val="004D69DF"/>
    <w:rsid w:val="004E07A1"/>
    <w:rsid w:val="004E0B36"/>
    <w:rsid w:val="004E1729"/>
    <w:rsid w:val="004E1B3C"/>
    <w:rsid w:val="004E1CA8"/>
    <w:rsid w:val="004E1EF4"/>
    <w:rsid w:val="004E32AA"/>
    <w:rsid w:val="004E34A8"/>
    <w:rsid w:val="004E3526"/>
    <w:rsid w:val="004E3959"/>
    <w:rsid w:val="004E3F86"/>
    <w:rsid w:val="004E4252"/>
    <w:rsid w:val="004E46F9"/>
    <w:rsid w:val="004E4AD1"/>
    <w:rsid w:val="004E5659"/>
    <w:rsid w:val="004E655C"/>
    <w:rsid w:val="004E6A11"/>
    <w:rsid w:val="004E6E5F"/>
    <w:rsid w:val="004E77E1"/>
    <w:rsid w:val="004E7898"/>
    <w:rsid w:val="004E7C8B"/>
    <w:rsid w:val="004F0AB7"/>
    <w:rsid w:val="004F119E"/>
    <w:rsid w:val="004F15D9"/>
    <w:rsid w:val="004F1B07"/>
    <w:rsid w:val="004F23DB"/>
    <w:rsid w:val="004F26AD"/>
    <w:rsid w:val="004F271C"/>
    <w:rsid w:val="004F3291"/>
    <w:rsid w:val="004F32D0"/>
    <w:rsid w:val="004F342E"/>
    <w:rsid w:val="004F3AB3"/>
    <w:rsid w:val="004F483D"/>
    <w:rsid w:val="004F4929"/>
    <w:rsid w:val="004F5285"/>
    <w:rsid w:val="004F5CDC"/>
    <w:rsid w:val="004F60C9"/>
    <w:rsid w:val="004F662C"/>
    <w:rsid w:val="004F6671"/>
    <w:rsid w:val="004F7010"/>
    <w:rsid w:val="004F78C4"/>
    <w:rsid w:val="004F7CBE"/>
    <w:rsid w:val="00500E29"/>
    <w:rsid w:val="00501811"/>
    <w:rsid w:val="00501E92"/>
    <w:rsid w:val="005025C7"/>
    <w:rsid w:val="005039C0"/>
    <w:rsid w:val="00504B42"/>
    <w:rsid w:val="0050566F"/>
    <w:rsid w:val="0050677F"/>
    <w:rsid w:val="00506DB2"/>
    <w:rsid w:val="00507EFE"/>
    <w:rsid w:val="0051074E"/>
    <w:rsid w:val="00510856"/>
    <w:rsid w:val="00510870"/>
    <w:rsid w:val="00511301"/>
    <w:rsid w:val="0051177C"/>
    <w:rsid w:val="00511AE4"/>
    <w:rsid w:val="0051262E"/>
    <w:rsid w:val="00512A53"/>
    <w:rsid w:val="00513D8C"/>
    <w:rsid w:val="0051421A"/>
    <w:rsid w:val="005142CE"/>
    <w:rsid w:val="0051495F"/>
    <w:rsid w:val="005149AC"/>
    <w:rsid w:val="00514AF8"/>
    <w:rsid w:val="00514C55"/>
    <w:rsid w:val="005159EC"/>
    <w:rsid w:val="00515D31"/>
    <w:rsid w:val="00515E8C"/>
    <w:rsid w:val="005163AF"/>
    <w:rsid w:val="00516890"/>
    <w:rsid w:val="00516A4D"/>
    <w:rsid w:val="00516F68"/>
    <w:rsid w:val="0051760C"/>
    <w:rsid w:val="00517649"/>
    <w:rsid w:val="00520545"/>
    <w:rsid w:val="005205DF"/>
    <w:rsid w:val="00520C3C"/>
    <w:rsid w:val="005212DF"/>
    <w:rsid w:val="00521628"/>
    <w:rsid w:val="005216ED"/>
    <w:rsid w:val="00521A59"/>
    <w:rsid w:val="0052214D"/>
    <w:rsid w:val="005222B0"/>
    <w:rsid w:val="00524986"/>
    <w:rsid w:val="00524DB9"/>
    <w:rsid w:val="0052514C"/>
    <w:rsid w:val="00525F6D"/>
    <w:rsid w:val="0052655F"/>
    <w:rsid w:val="0052661E"/>
    <w:rsid w:val="00526627"/>
    <w:rsid w:val="00526694"/>
    <w:rsid w:val="00526B00"/>
    <w:rsid w:val="00526DCA"/>
    <w:rsid w:val="00527EF6"/>
    <w:rsid w:val="005302F1"/>
    <w:rsid w:val="00531016"/>
    <w:rsid w:val="00531CE5"/>
    <w:rsid w:val="00531D12"/>
    <w:rsid w:val="00531F4E"/>
    <w:rsid w:val="00532218"/>
    <w:rsid w:val="00533849"/>
    <w:rsid w:val="00533D56"/>
    <w:rsid w:val="0053468B"/>
    <w:rsid w:val="0053588F"/>
    <w:rsid w:val="00535912"/>
    <w:rsid w:val="00536373"/>
    <w:rsid w:val="005367E7"/>
    <w:rsid w:val="00537A4A"/>
    <w:rsid w:val="00537D86"/>
    <w:rsid w:val="00540005"/>
    <w:rsid w:val="00540525"/>
    <w:rsid w:val="00540926"/>
    <w:rsid w:val="005412A2"/>
    <w:rsid w:val="005427A7"/>
    <w:rsid w:val="00542B22"/>
    <w:rsid w:val="00542CDB"/>
    <w:rsid w:val="00543B6B"/>
    <w:rsid w:val="00543B75"/>
    <w:rsid w:val="00544041"/>
    <w:rsid w:val="0054456E"/>
    <w:rsid w:val="005449D0"/>
    <w:rsid w:val="00544F4D"/>
    <w:rsid w:val="005450E4"/>
    <w:rsid w:val="00545B97"/>
    <w:rsid w:val="00546575"/>
    <w:rsid w:val="0054675F"/>
    <w:rsid w:val="0054712E"/>
    <w:rsid w:val="005475D9"/>
    <w:rsid w:val="00547F03"/>
    <w:rsid w:val="0055043F"/>
    <w:rsid w:val="00550ECE"/>
    <w:rsid w:val="005515F8"/>
    <w:rsid w:val="00552326"/>
    <w:rsid w:val="005526E1"/>
    <w:rsid w:val="00553368"/>
    <w:rsid w:val="005538D4"/>
    <w:rsid w:val="00553B9B"/>
    <w:rsid w:val="0055407F"/>
    <w:rsid w:val="005543AF"/>
    <w:rsid w:val="00554BD4"/>
    <w:rsid w:val="0055572B"/>
    <w:rsid w:val="00555A84"/>
    <w:rsid w:val="00555CE3"/>
    <w:rsid w:val="0055603D"/>
    <w:rsid w:val="00556978"/>
    <w:rsid w:val="00557080"/>
    <w:rsid w:val="005600CD"/>
    <w:rsid w:val="00560E60"/>
    <w:rsid w:val="00561255"/>
    <w:rsid w:val="005616BB"/>
    <w:rsid w:val="00562117"/>
    <w:rsid w:val="0056298C"/>
    <w:rsid w:val="00562E42"/>
    <w:rsid w:val="0056402C"/>
    <w:rsid w:val="0056405F"/>
    <w:rsid w:val="005641C9"/>
    <w:rsid w:val="00564672"/>
    <w:rsid w:val="0056494C"/>
    <w:rsid w:val="00564DDB"/>
    <w:rsid w:val="00565338"/>
    <w:rsid w:val="00565921"/>
    <w:rsid w:val="00565C1E"/>
    <w:rsid w:val="005660D0"/>
    <w:rsid w:val="00566380"/>
    <w:rsid w:val="0056658C"/>
    <w:rsid w:val="00567C36"/>
    <w:rsid w:val="00567D41"/>
    <w:rsid w:val="005701EF"/>
    <w:rsid w:val="00570551"/>
    <w:rsid w:val="005705C6"/>
    <w:rsid w:val="00571527"/>
    <w:rsid w:val="00571CCC"/>
    <w:rsid w:val="005724D3"/>
    <w:rsid w:val="005727FC"/>
    <w:rsid w:val="00572C2A"/>
    <w:rsid w:val="00572F6A"/>
    <w:rsid w:val="005737B6"/>
    <w:rsid w:val="00573B2C"/>
    <w:rsid w:val="00573B96"/>
    <w:rsid w:val="005740E5"/>
    <w:rsid w:val="005742BF"/>
    <w:rsid w:val="00574506"/>
    <w:rsid w:val="00574D31"/>
    <w:rsid w:val="00576948"/>
    <w:rsid w:val="0057697F"/>
    <w:rsid w:val="005807A8"/>
    <w:rsid w:val="00580D15"/>
    <w:rsid w:val="00581587"/>
    <w:rsid w:val="00581A2E"/>
    <w:rsid w:val="00582613"/>
    <w:rsid w:val="0058344E"/>
    <w:rsid w:val="00584C51"/>
    <w:rsid w:val="00584F97"/>
    <w:rsid w:val="00585165"/>
    <w:rsid w:val="005856B3"/>
    <w:rsid w:val="00585AA7"/>
    <w:rsid w:val="00587662"/>
    <w:rsid w:val="00587B1E"/>
    <w:rsid w:val="00587E84"/>
    <w:rsid w:val="00590174"/>
    <w:rsid w:val="005913E6"/>
    <w:rsid w:val="00592125"/>
    <w:rsid w:val="005939F9"/>
    <w:rsid w:val="005944ED"/>
    <w:rsid w:val="005956A6"/>
    <w:rsid w:val="0059574D"/>
    <w:rsid w:val="005964D7"/>
    <w:rsid w:val="00596D61"/>
    <w:rsid w:val="00596E0E"/>
    <w:rsid w:val="00596FB6"/>
    <w:rsid w:val="00597018"/>
    <w:rsid w:val="00597C02"/>
    <w:rsid w:val="00597C06"/>
    <w:rsid w:val="00597DF4"/>
    <w:rsid w:val="005A030B"/>
    <w:rsid w:val="005A0521"/>
    <w:rsid w:val="005A0649"/>
    <w:rsid w:val="005A0993"/>
    <w:rsid w:val="005A1C6D"/>
    <w:rsid w:val="005A1EA5"/>
    <w:rsid w:val="005A1FA7"/>
    <w:rsid w:val="005A2CE7"/>
    <w:rsid w:val="005A2F92"/>
    <w:rsid w:val="005A40C1"/>
    <w:rsid w:val="005A43E7"/>
    <w:rsid w:val="005A4480"/>
    <w:rsid w:val="005A45B1"/>
    <w:rsid w:val="005A4D9F"/>
    <w:rsid w:val="005A6057"/>
    <w:rsid w:val="005A60E9"/>
    <w:rsid w:val="005A66BC"/>
    <w:rsid w:val="005A77E1"/>
    <w:rsid w:val="005A7E33"/>
    <w:rsid w:val="005B03D3"/>
    <w:rsid w:val="005B10CC"/>
    <w:rsid w:val="005B12BF"/>
    <w:rsid w:val="005B265D"/>
    <w:rsid w:val="005B32C9"/>
    <w:rsid w:val="005B3971"/>
    <w:rsid w:val="005B4E14"/>
    <w:rsid w:val="005B52A0"/>
    <w:rsid w:val="005B538B"/>
    <w:rsid w:val="005B5434"/>
    <w:rsid w:val="005B5555"/>
    <w:rsid w:val="005B643F"/>
    <w:rsid w:val="005B6B8A"/>
    <w:rsid w:val="005B6FFD"/>
    <w:rsid w:val="005B72D5"/>
    <w:rsid w:val="005C0894"/>
    <w:rsid w:val="005C16D1"/>
    <w:rsid w:val="005C196C"/>
    <w:rsid w:val="005C27C8"/>
    <w:rsid w:val="005C2DFB"/>
    <w:rsid w:val="005C32BE"/>
    <w:rsid w:val="005C3756"/>
    <w:rsid w:val="005C3DF3"/>
    <w:rsid w:val="005C45A8"/>
    <w:rsid w:val="005C49D1"/>
    <w:rsid w:val="005C5501"/>
    <w:rsid w:val="005C5AEA"/>
    <w:rsid w:val="005C629E"/>
    <w:rsid w:val="005C6703"/>
    <w:rsid w:val="005C75AF"/>
    <w:rsid w:val="005C7AFE"/>
    <w:rsid w:val="005D01B4"/>
    <w:rsid w:val="005D0786"/>
    <w:rsid w:val="005D10B3"/>
    <w:rsid w:val="005D158D"/>
    <w:rsid w:val="005D1DD0"/>
    <w:rsid w:val="005D1F37"/>
    <w:rsid w:val="005D1F9B"/>
    <w:rsid w:val="005D22BC"/>
    <w:rsid w:val="005D27D9"/>
    <w:rsid w:val="005D34E0"/>
    <w:rsid w:val="005D3A5F"/>
    <w:rsid w:val="005D3E38"/>
    <w:rsid w:val="005D43B1"/>
    <w:rsid w:val="005D4BBF"/>
    <w:rsid w:val="005D595C"/>
    <w:rsid w:val="005D6215"/>
    <w:rsid w:val="005D647C"/>
    <w:rsid w:val="005D6CE0"/>
    <w:rsid w:val="005D73A6"/>
    <w:rsid w:val="005D743E"/>
    <w:rsid w:val="005D7918"/>
    <w:rsid w:val="005E0835"/>
    <w:rsid w:val="005E10A5"/>
    <w:rsid w:val="005E1AEC"/>
    <w:rsid w:val="005E21DE"/>
    <w:rsid w:val="005E24C2"/>
    <w:rsid w:val="005E34E9"/>
    <w:rsid w:val="005E35AB"/>
    <w:rsid w:val="005E3E29"/>
    <w:rsid w:val="005E40B7"/>
    <w:rsid w:val="005E57D8"/>
    <w:rsid w:val="005E5A8E"/>
    <w:rsid w:val="005E625F"/>
    <w:rsid w:val="005E68C5"/>
    <w:rsid w:val="005E7E9F"/>
    <w:rsid w:val="005F06CD"/>
    <w:rsid w:val="005F1439"/>
    <w:rsid w:val="005F21B0"/>
    <w:rsid w:val="005F30F1"/>
    <w:rsid w:val="005F3103"/>
    <w:rsid w:val="005F3144"/>
    <w:rsid w:val="005F33B2"/>
    <w:rsid w:val="005F4D3D"/>
    <w:rsid w:val="005F514E"/>
    <w:rsid w:val="005F5B10"/>
    <w:rsid w:val="005F6CAB"/>
    <w:rsid w:val="005F760D"/>
    <w:rsid w:val="0060049C"/>
    <w:rsid w:val="0060129A"/>
    <w:rsid w:val="0060244C"/>
    <w:rsid w:val="006024B2"/>
    <w:rsid w:val="00602B07"/>
    <w:rsid w:val="00603988"/>
    <w:rsid w:val="00604218"/>
    <w:rsid w:val="0060429C"/>
    <w:rsid w:val="006052E7"/>
    <w:rsid w:val="006055AB"/>
    <w:rsid w:val="0060623B"/>
    <w:rsid w:val="00606D46"/>
    <w:rsid w:val="006100FC"/>
    <w:rsid w:val="00610274"/>
    <w:rsid w:val="00610980"/>
    <w:rsid w:val="00610A95"/>
    <w:rsid w:val="006115F0"/>
    <w:rsid w:val="00611CEF"/>
    <w:rsid w:val="00613401"/>
    <w:rsid w:val="00613C62"/>
    <w:rsid w:val="00613F4F"/>
    <w:rsid w:val="00614AA2"/>
    <w:rsid w:val="00614F26"/>
    <w:rsid w:val="0061516D"/>
    <w:rsid w:val="00615B10"/>
    <w:rsid w:val="006165FB"/>
    <w:rsid w:val="006168EB"/>
    <w:rsid w:val="00616DEB"/>
    <w:rsid w:val="00620CF2"/>
    <w:rsid w:val="00620DE2"/>
    <w:rsid w:val="00621BB2"/>
    <w:rsid w:val="006224BE"/>
    <w:rsid w:val="00624255"/>
    <w:rsid w:val="00624E9E"/>
    <w:rsid w:val="0062573B"/>
    <w:rsid w:val="0062633E"/>
    <w:rsid w:val="006263D3"/>
    <w:rsid w:val="00626825"/>
    <w:rsid w:val="0062694E"/>
    <w:rsid w:val="00630030"/>
    <w:rsid w:val="0063016D"/>
    <w:rsid w:val="00630426"/>
    <w:rsid w:val="0063057C"/>
    <w:rsid w:val="00631753"/>
    <w:rsid w:val="006317B4"/>
    <w:rsid w:val="00632B22"/>
    <w:rsid w:val="0063355F"/>
    <w:rsid w:val="00633CAC"/>
    <w:rsid w:val="006349BE"/>
    <w:rsid w:val="0063561E"/>
    <w:rsid w:val="006359FE"/>
    <w:rsid w:val="00635C2F"/>
    <w:rsid w:val="00635DA1"/>
    <w:rsid w:val="006364F4"/>
    <w:rsid w:val="00636EB3"/>
    <w:rsid w:val="00637679"/>
    <w:rsid w:val="006377A9"/>
    <w:rsid w:val="00637878"/>
    <w:rsid w:val="0063788D"/>
    <w:rsid w:val="00637CA7"/>
    <w:rsid w:val="00637F6F"/>
    <w:rsid w:val="00640056"/>
    <w:rsid w:val="00640E61"/>
    <w:rsid w:val="0064180A"/>
    <w:rsid w:val="006424D3"/>
    <w:rsid w:val="00642669"/>
    <w:rsid w:val="00642A8B"/>
    <w:rsid w:val="00642C4C"/>
    <w:rsid w:val="006439D3"/>
    <w:rsid w:val="00644D02"/>
    <w:rsid w:val="006451AD"/>
    <w:rsid w:val="0064523C"/>
    <w:rsid w:val="0064573B"/>
    <w:rsid w:val="006468ED"/>
    <w:rsid w:val="00647DF7"/>
    <w:rsid w:val="00650569"/>
    <w:rsid w:val="0065060E"/>
    <w:rsid w:val="006512F6"/>
    <w:rsid w:val="00651EDD"/>
    <w:rsid w:val="0065378D"/>
    <w:rsid w:val="006538FC"/>
    <w:rsid w:val="00653B0F"/>
    <w:rsid w:val="00655007"/>
    <w:rsid w:val="006557CE"/>
    <w:rsid w:val="0065599C"/>
    <w:rsid w:val="00655A3F"/>
    <w:rsid w:val="00655B5C"/>
    <w:rsid w:val="00656FD1"/>
    <w:rsid w:val="00657129"/>
    <w:rsid w:val="00657595"/>
    <w:rsid w:val="006575BC"/>
    <w:rsid w:val="00657695"/>
    <w:rsid w:val="00657B69"/>
    <w:rsid w:val="006605AE"/>
    <w:rsid w:val="006609B3"/>
    <w:rsid w:val="00660E52"/>
    <w:rsid w:val="0066148E"/>
    <w:rsid w:val="006617FD"/>
    <w:rsid w:val="00661B3F"/>
    <w:rsid w:val="0066218F"/>
    <w:rsid w:val="00662416"/>
    <w:rsid w:val="006625F9"/>
    <w:rsid w:val="006633E3"/>
    <w:rsid w:val="00663A37"/>
    <w:rsid w:val="00663B72"/>
    <w:rsid w:val="00664BB4"/>
    <w:rsid w:val="00665A8F"/>
    <w:rsid w:val="00666458"/>
    <w:rsid w:val="00666B9D"/>
    <w:rsid w:val="00667860"/>
    <w:rsid w:val="00667DCF"/>
    <w:rsid w:val="00671277"/>
    <w:rsid w:val="0067157E"/>
    <w:rsid w:val="00672247"/>
    <w:rsid w:val="006723F9"/>
    <w:rsid w:val="006726AD"/>
    <w:rsid w:val="006728CE"/>
    <w:rsid w:val="00672989"/>
    <w:rsid w:val="00672DF2"/>
    <w:rsid w:val="00672E0C"/>
    <w:rsid w:val="00673EAA"/>
    <w:rsid w:val="0067405E"/>
    <w:rsid w:val="00674108"/>
    <w:rsid w:val="006748F5"/>
    <w:rsid w:val="00675B61"/>
    <w:rsid w:val="00675D66"/>
    <w:rsid w:val="006761F3"/>
    <w:rsid w:val="00676D1D"/>
    <w:rsid w:val="00676D91"/>
    <w:rsid w:val="006771CD"/>
    <w:rsid w:val="00680659"/>
    <w:rsid w:val="00680D15"/>
    <w:rsid w:val="0068141C"/>
    <w:rsid w:val="00681544"/>
    <w:rsid w:val="006818D9"/>
    <w:rsid w:val="006834AD"/>
    <w:rsid w:val="00683670"/>
    <w:rsid w:val="006838C7"/>
    <w:rsid w:val="00685230"/>
    <w:rsid w:val="0068532F"/>
    <w:rsid w:val="00685706"/>
    <w:rsid w:val="0068643A"/>
    <w:rsid w:val="00686CD9"/>
    <w:rsid w:val="0068751B"/>
    <w:rsid w:val="00687F16"/>
    <w:rsid w:val="00690405"/>
    <w:rsid w:val="00690944"/>
    <w:rsid w:val="006914D2"/>
    <w:rsid w:val="00691C06"/>
    <w:rsid w:val="006922F5"/>
    <w:rsid w:val="006926B5"/>
    <w:rsid w:val="00692B0E"/>
    <w:rsid w:val="00692B84"/>
    <w:rsid w:val="00692DBD"/>
    <w:rsid w:val="00692DF3"/>
    <w:rsid w:val="006930D6"/>
    <w:rsid w:val="00693C6F"/>
    <w:rsid w:val="0069448A"/>
    <w:rsid w:val="00694E9A"/>
    <w:rsid w:val="006950D6"/>
    <w:rsid w:val="00696A11"/>
    <w:rsid w:val="00696FD6"/>
    <w:rsid w:val="00697B3A"/>
    <w:rsid w:val="006A04A9"/>
    <w:rsid w:val="006A1D05"/>
    <w:rsid w:val="006A281D"/>
    <w:rsid w:val="006A2A82"/>
    <w:rsid w:val="006A3246"/>
    <w:rsid w:val="006A3A42"/>
    <w:rsid w:val="006A4224"/>
    <w:rsid w:val="006A53BF"/>
    <w:rsid w:val="006A56F0"/>
    <w:rsid w:val="006A585F"/>
    <w:rsid w:val="006A60B3"/>
    <w:rsid w:val="006A66EC"/>
    <w:rsid w:val="006A67C2"/>
    <w:rsid w:val="006A6ACE"/>
    <w:rsid w:val="006A721D"/>
    <w:rsid w:val="006A777E"/>
    <w:rsid w:val="006A7BEE"/>
    <w:rsid w:val="006A7CE2"/>
    <w:rsid w:val="006A7E3C"/>
    <w:rsid w:val="006B11C6"/>
    <w:rsid w:val="006B14BE"/>
    <w:rsid w:val="006B279D"/>
    <w:rsid w:val="006B3A5C"/>
    <w:rsid w:val="006B4CA4"/>
    <w:rsid w:val="006B6498"/>
    <w:rsid w:val="006B64AA"/>
    <w:rsid w:val="006B6868"/>
    <w:rsid w:val="006B68FD"/>
    <w:rsid w:val="006B7074"/>
    <w:rsid w:val="006B7A23"/>
    <w:rsid w:val="006B7E1D"/>
    <w:rsid w:val="006C14E5"/>
    <w:rsid w:val="006C167A"/>
    <w:rsid w:val="006C1705"/>
    <w:rsid w:val="006C2214"/>
    <w:rsid w:val="006C2E7C"/>
    <w:rsid w:val="006C372D"/>
    <w:rsid w:val="006C3DEF"/>
    <w:rsid w:val="006C410C"/>
    <w:rsid w:val="006C41F6"/>
    <w:rsid w:val="006C48DE"/>
    <w:rsid w:val="006C5074"/>
    <w:rsid w:val="006C52D3"/>
    <w:rsid w:val="006C55C2"/>
    <w:rsid w:val="006C55D7"/>
    <w:rsid w:val="006C654D"/>
    <w:rsid w:val="006C698A"/>
    <w:rsid w:val="006C6C41"/>
    <w:rsid w:val="006C746A"/>
    <w:rsid w:val="006C7E69"/>
    <w:rsid w:val="006D0A02"/>
    <w:rsid w:val="006D1335"/>
    <w:rsid w:val="006D1470"/>
    <w:rsid w:val="006D1BA8"/>
    <w:rsid w:val="006D1EC8"/>
    <w:rsid w:val="006D2466"/>
    <w:rsid w:val="006D2D2B"/>
    <w:rsid w:val="006D3F59"/>
    <w:rsid w:val="006D41A6"/>
    <w:rsid w:val="006D438A"/>
    <w:rsid w:val="006D4CBD"/>
    <w:rsid w:val="006D6830"/>
    <w:rsid w:val="006D685C"/>
    <w:rsid w:val="006D6CD1"/>
    <w:rsid w:val="006D719C"/>
    <w:rsid w:val="006D7352"/>
    <w:rsid w:val="006D786D"/>
    <w:rsid w:val="006D7DF3"/>
    <w:rsid w:val="006E1158"/>
    <w:rsid w:val="006E15A2"/>
    <w:rsid w:val="006E20F9"/>
    <w:rsid w:val="006E21BF"/>
    <w:rsid w:val="006E21FF"/>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1D3D"/>
    <w:rsid w:val="006F22DE"/>
    <w:rsid w:val="006F2497"/>
    <w:rsid w:val="006F3394"/>
    <w:rsid w:val="006F375E"/>
    <w:rsid w:val="006F3EFF"/>
    <w:rsid w:val="006F428B"/>
    <w:rsid w:val="006F48A5"/>
    <w:rsid w:val="006F4C9E"/>
    <w:rsid w:val="006F52DF"/>
    <w:rsid w:val="006F6768"/>
    <w:rsid w:val="006F676C"/>
    <w:rsid w:val="006F6AB6"/>
    <w:rsid w:val="0070042A"/>
    <w:rsid w:val="00700C90"/>
    <w:rsid w:val="00701F34"/>
    <w:rsid w:val="007031A2"/>
    <w:rsid w:val="00703D4D"/>
    <w:rsid w:val="00703E25"/>
    <w:rsid w:val="00703E4D"/>
    <w:rsid w:val="00703F3A"/>
    <w:rsid w:val="00704693"/>
    <w:rsid w:val="0070491A"/>
    <w:rsid w:val="00704AB9"/>
    <w:rsid w:val="00705355"/>
    <w:rsid w:val="007054D8"/>
    <w:rsid w:val="00706383"/>
    <w:rsid w:val="00706D47"/>
    <w:rsid w:val="007070E1"/>
    <w:rsid w:val="00707E9C"/>
    <w:rsid w:val="00711916"/>
    <w:rsid w:val="00711EE2"/>
    <w:rsid w:val="007123B7"/>
    <w:rsid w:val="00712D71"/>
    <w:rsid w:val="007130DA"/>
    <w:rsid w:val="00713380"/>
    <w:rsid w:val="00713DD5"/>
    <w:rsid w:val="007143A2"/>
    <w:rsid w:val="007147B9"/>
    <w:rsid w:val="00714CA9"/>
    <w:rsid w:val="007158FD"/>
    <w:rsid w:val="0071601C"/>
    <w:rsid w:val="007167AE"/>
    <w:rsid w:val="00717F32"/>
    <w:rsid w:val="00717FD6"/>
    <w:rsid w:val="0072057C"/>
    <w:rsid w:val="00720D8F"/>
    <w:rsid w:val="0072149D"/>
    <w:rsid w:val="007214D9"/>
    <w:rsid w:val="007218F7"/>
    <w:rsid w:val="0072232C"/>
    <w:rsid w:val="007229FC"/>
    <w:rsid w:val="00723C6D"/>
    <w:rsid w:val="0072514D"/>
    <w:rsid w:val="00725C5A"/>
    <w:rsid w:val="007263E6"/>
    <w:rsid w:val="00726486"/>
    <w:rsid w:val="007264EA"/>
    <w:rsid w:val="00726D09"/>
    <w:rsid w:val="00726F49"/>
    <w:rsid w:val="0073008C"/>
    <w:rsid w:val="00730102"/>
    <w:rsid w:val="007304D0"/>
    <w:rsid w:val="00731482"/>
    <w:rsid w:val="007327E4"/>
    <w:rsid w:val="00732AB3"/>
    <w:rsid w:val="007332CF"/>
    <w:rsid w:val="007332E1"/>
    <w:rsid w:val="00733597"/>
    <w:rsid w:val="007337A8"/>
    <w:rsid w:val="0073427B"/>
    <w:rsid w:val="00734855"/>
    <w:rsid w:val="0073486B"/>
    <w:rsid w:val="00734FB5"/>
    <w:rsid w:val="00735577"/>
    <w:rsid w:val="00735D93"/>
    <w:rsid w:val="0073686C"/>
    <w:rsid w:val="00736F47"/>
    <w:rsid w:val="00736F6B"/>
    <w:rsid w:val="007373BE"/>
    <w:rsid w:val="00737EBC"/>
    <w:rsid w:val="0074019C"/>
    <w:rsid w:val="007404B8"/>
    <w:rsid w:val="007406B0"/>
    <w:rsid w:val="00740ACC"/>
    <w:rsid w:val="00740DFE"/>
    <w:rsid w:val="007410C2"/>
    <w:rsid w:val="007411F0"/>
    <w:rsid w:val="0074208A"/>
    <w:rsid w:val="00742226"/>
    <w:rsid w:val="00743802"/>
    <w:rsid w:val="00744A98"/>
    <w:rsid w:val="007465DF"/>
    <w:rsid w:val="00746DD6"/>
    <w:rsid w:val="00746E60"/>
    <w:rsid w:val="00746FA8"/>
    <w:rsid w:val="007479B5"/>
    <w:rsid w:val="007501B9"/>
    <w:rsid w:val="007502BD"/>
    <w:rsid w:val="007514FB"/>
    <w:rsid w:val="00752886"/>
    <w:rsid w:val="007529D0"/>
    <w:rsid w:val="00752F56"/>
    <w:rsid w:val="00753070"/>
    <w:rsid w:val="0075340F"/>
    <w:rsid w:val="00753A5C"/>
    <w:rsid w:val="00753ACF"/>
    <w:rsid w:val="00754023"/>
    <w:rsid w:val="007542EB"/>
    <w:rsid w:val="00754A30"/>
    <w:rsid w:val="00754B8E"/>
    <w:rsid w:val="007550BD"/>
    <w:rsid w:val="007551E4"/>
    <w:rsid w:val="0075702C"/>
    <w:rsid w:val="0075725A"/>
    <w:rsid w:val="0075799A"/>
    <w:rsid w:val="00757CF8"/>
    <w:rsid w:val="0076064B"/>
    <w:rsid w:val="00760F14"/>
    <w:rsid w:val="007616A0"/>
    <w:rsid w:val="007619CE"/>
    <w:rsid w:val="00761C38"/>
    <w:rsid w:val="00761EE8"/>
    <w:rsid w:val="00762151"/>
    <w:rsid w:val="0076215F"/>
    <w:rsid w:val="00762871"/>
    <w:rsid w:val="00762D4B"/>
    <w:rsid w:val="00764010"/>
    <w:rsid w:val="00764368"/>
    <w:rsid w:val="0076491F"/>
    <w:rsid w:val="00764A05"/>
    <w:rsid w:val="00764AFB"/>
    <w:rsid w:val="00764B5B"/>
    <w:rsid w:val="007651DD"/>
    <w:rsid w:val="00765287"/>
    <w:rsid w:val="007657CF"/>
    <w:rsid w:val="00765C81"/>
    <w:rsid w:val="00766A73"/>
    <w:rsid w:val="00766F19"/>
    <w:rsid w:val="007678E8"/>
    <w:rsid w:val="0077047B"/>
    <w:rsid w:val="00770D24"/>
    <w:rsid w:val="00770DC3"/>
    <w:rsid w:val="007712C7"/>
    <w:rsid w:val="00771E23"/>
    <w:rsid w:val="00772113"/>
    <w:rsid w:val="00772400"/>
    <w:rsid w:val="00773219"/>
    <w:rsid w:val="0077455A"/>
    <w:rsid w:val="00774AC3"/>
    <w:rsid w:val="00775B5A"/>
    <w:rsid w:val="00776581"/>
    <w:rsid w:val="00777372"/>
    <w:rsid w:val="00777417"/>
    <w:rsid w:val="00777527"/>
    <w:rsid w:val="007775CA"/>
    <w:rsid w:val="00777824"/>
    <w:rsid w:val="007802A6"/>
    <w:rsid w:val="00780E83"/>
    <w:rsid w:val="00781849"/>
    <w:rsid w:val="00781B30"/>
    <w:rsid w:val="00781B6F"/>
    <w:rsid w:val="007822D6"/>
    <w:rsid w:val="0078246A"/>
    <w:rsid w:val="007826F1"/>
    <w:rsid w:val="00782890"/>
    <w:rsid w:val="007833CB"/>
    <w:rsid w:val="00783618"/>
    <w:rsid w:val="00783B56"/>
    <w:rsid w:val="00785BC4"/>
    <w:rsid w:val="00785F67"/>
    <w:rsid w:val="00786897"/>
    <w:rsid w:val="00786CFF"/>
    <w:rsid w:val="00787121"/>
    <w:rsid w:val="007874B4"/>
    <w:rsid w:val="0078754B"/>
    <w:rsid w:val="0078755D"/>
    <w:rsid w:val="00787C97"/>
    <w:rsid w:val="00787E62"/>
    <w:rsid w:val="007906EE"/>
    <w:rsid w:val="00790F55"/>
    <w:rsid w:val="00791490"/>
    <w:rsid w:val="00791C7A"/>
    <w:rsid w:val="00791D59"/>
    <w:rsid w:val="007926DC"/>
    <w:rsid w:val="00792766"/>
    <w:rsid w:val="00792808"/>
    <w:rsid w:val="00792D4C"/>
    <w:rsid w:val="007938AE"/>
    <w:rsid w:val="007939F7"/>
    <w:rsid w:val="00793B7C"/>
    <w:rsid w:val="00794312"/>
    <w:rsid w:val="007955D0"/>
    <w:rsid w:val="0079573E"/>
    <w:rsid w:val="0079583E"/>
    <w:rsid w:val="0079595C"/>
    <w:rsid w:val="00797413"/>
    <w:rsid w:val="007A061B"/>
    <w:rsid w:val="007A0763"/>
    <w:rsid w:val="007A0DC1"/>
    <w:rsid w:val="007A0F05"/>
    <w:rsid w:val="007A1065"/>
    <w:rsid w:val="007A1154"/>
    <w:rsid w:val="007A1512"/>
    <w:rsid w:val="007A1541"/>
    <w:rsid w:val="007A19E0"/>
    <w:rsid w:val="007A1AB6"/>
    <w:rsid w:val="007A23F8"/>
    <w:rsid w:val="007A2D52"/>
    <w:rsid w:val="007A31AE"/>
    <w:rsid w:val="007A3FFF"/>
    <w:rsid w:val="007A414E"/>
    <w:rsid w:val="007A4205"/>
    <w:rsid w:val="007A4C43"/>
    <w:rsid w:val="007A5010"/>
    <w:rsid w:val="007A5145"/>
    <w:rsid w:val="007A550A"/>
    <w:rsid w:val="007A572A"/>
    <w:rsid w:val="007A5B2E"/>
    <w:rsid w:val="007A5C18"/>
    <w:rsid w:val="007A6D6F"/>
    <w:rsid w:val="007A7493"/>
    <w:rsid w:val="007B13B0"/>
    <w:rsid w:val="007B14F7"/>
    <w:rsid w:val="007B1765"/>
    <w:rsid w:val="007B24C4"/>
    <w:rsid w:val="007B2759"/>
    <w:rsid w:val="007B28CF"/>
    <w:rsid w:val="007B363B"/>
    <w:rsid w:val="007B3F26"/>
    <w:rsid w:val="007B4263"/>
    <w:rsid w:val="007B4416"/>
    <w:rsid w:val="007B46BF"/>
    <w:rsid w:val="007B57CD"/>
    <w:rsid w:val="007B6263"/>
    <w:rsid w:val="007B6DD8"/>
    <w:rsid w:val="007B7C73"/>
    <w:rsid w:val="007C009D"/>
    <w:rsid w:val="007C05DC"/>
    <w:rsid w:val="007C0FF7"/>
    <w:rsid w:val="007C106E"/>
    <w:rsid w:val="007C14EE"/>
    <w:rsid w:val="007C17F1"/>
    <w:rsid w:val="007C2A09"/>
    <w:rsid w:val="007C2C98"/>
    <w:rsid w:val="007C3040"/>
    <w:rsid w:val="007C354C"/>
    <w:rsid w:val="007C35DF"/>
    <w:rsid w:val="007C3BA4"/>
    <w:rsid w:val="007C3BBF"/>
    <w:rsid w:val="007C4790"/>
    <w:rsid w:val="007C4E4F"/>
    <w:rsid w:val="007C5BB3"/>
    <w:rsid w:val="007C6783"/>
    <w:rsid w:val="007C7C8B"/>
    <w:rsid w:val="007D0042"/>
    <w:rsid w:val="007D07B3"/>
    <w:rsid w:val="007D1B1E"/>
    <w:rsid w:val="007D1D80"/>
    <w:rsid w:val="007D1F12"/>
    <w:rsid w:val="007D2550"/>
    <w:rsid w:val="007D2646"/>
    <w:rsid w:val="007D2B20"/>
    <w:rsid w:val="007D3117"/>
    <w:rsid w:val="007D31AD"/>
    <w:rsid w:val="007D4712"/>
    <w:rsid w:val="007D4AFF"/>
    <w:rsid w:val="007D5CDD"/>
    <w:rsid w:val="007D5D30"/>
    <w:rsid w:val="007D6294"/>
    <w:rsid w:val="007D6CF0"/>
    <w:rsid w:val="007D72D8"/>
    <w:rsid w:val="007D79C8"/>
    <w:rsid w:val="007D7C90"/>
    <w:rsid w:val="007E0B5E"/>
    <w:rsid w:val="007E0C9C"/>
    <w:rsid w:val="007E0FE3"/>
    <w:rsid w:val="007E18F8"/>
    <w:rsid w:val="007E205A"/>
    <w:rsid w:val="007E3575"/>
    <w:rsid w:val="007E38F1"/>
    <w:rsid w:val="007E3990"/>
    <w:rsid w:val="007E3C2E"/>
    <w:rsid w:val="007E3F8B"/>
    <w:rsid w:val="007E5F2B"/>
    <w:rsid w:val="007E6300"/>
    <w:rsid w:val="007E648C"/>
    <w:rsid w:val="007E660F"/>
    <w:rsid w:val="007E72FE"/>
    <w:rsid w:val="007E781F"/>
    <w:rsid w:val="007E7E50"/>
    <w:rsid w:val="007F06D2"/>
    <w:rsid w:val="007F08CA"/>
    <w:rsid w:val="007F1049"/>
    <w:rsid w:val="007F120F"/>
    <w:rsid w:val="007F1538"/>
    <w:rsid w:val="007F15FE"/>
    <w:rsid w:val="007F1ABC"/>
    <w:rsid w:val="007F1B42"/>
    <w:rsid w:val="007F2134"/>
    <w:rsid w:val="007F28C6"/>
    <w:rsid w:val="007F2A29"/>
    <w:rsid w:val="007F2A92"/>
    <w:rsid w:val="007F3189"/>
    <w:rsid w:val="007F3D8B"/>
    <w:rsid w:val="007F3F9F"/>
    <w:rsid w:val="007F44CF"/>
    <w:rsid w:val="007F5589"/>
    <w:rsid w:val="007F56A8"/>
    <w:rsid w:val="007F5BB9"/>
    <w:rsid w:val="007F5C41"/>
    <w:rsid w:val="007F5E4F"/>
    <w:rsid w:val="007F6C1A"/>
    <w:rsid w:val="007F753E"/>
    <w:rsid w:val="007F7871"/>
    <w:rsid w:val="007F7965"/>
    <w:rsid w:val="0080069B"/>
    <w:rsid w:val="00800777"/>
    <w:rsid w:val="00800788"/>
    <w:rsid w:val="008008B9"/>
    <w:rsid w:val="00800EF1"/>
    <w:rsid w:val="00801665"/>
    <w:rsid w:val="008017D6"/>
    <w:rsid w:val="0080185B"/>
    <w:rsid w:val="008029F1"/>
    <w:rsid w:val="00802AC9"/>
    <w:rsid w:val="00803304"/>
    <w:rsid w:val="008035D5"/>
    <w:rsid w:val="008040CE"/>
    <w:rsid w:val="0080575D"/>
    <w:rsid w:val="008058D0"/>
    <w:rsid w:val="0080741D"/>
    <w:rsid w:val="008074C5"/>
    <w:rsid w:val="00807B2A"/>
    <w:rsid w:val="008101FB"/>
    <w:rsid w:val="008105EA"/>
    <w:rsid w:val="00810E97"/>
    <w:rsid w:val="0081123B"/>
    <w:rsid w:val="00811393"/>
    <w:rsid w:val="0081165E"/>
    <w:rsid w:val="00811E61"/>
    <w:rsid w:val="008121E2"/>
    <w:rsid w:val="00812323"/>
    <w:rsid w:val="008126F0"/>
    <w:rsid w:val="008140CE"/>
    <w:rsid w:val="008147D1"/>
    <w:rsid w:val="008148F3"/>
    <w:rsid w:val="008151D2"/>
    <w:rsid w:val="00815716"/>
    <w:rsid w:val="00816C5A"/>
    <w:rsid w:val="00817344"/>
    <w:rsid w:val="00817678"/>
    <w:rsid w:val="008200BC"/>
    <w:rsid w:val="0082049D"/>
    <w:rsid w:val="008217BC"/>
    <w:rsid w:val="008228F5"/>
    <w:rsid w:val="00822BA1"/>
    <w:rsid w:val="00822DED"/>
    <w:rsid w:val="00822F57"/>
    <w:rsid w:val="008233DB"/>
    <w:rsid w:val="00823D90"/>
    <w:rsid w:val="00824570"/>
    <w:rsid w:val="00824E58"/>
    <w:rsid w:val="008264C9"/>
    <w:rsid w:val="008275DC"/>
    <w:rsid w:val="0082778F"/>
    <w:rsid w:val="00827AF8"/>
    <w:rsid w:val="00827D60"/>
    <w:rsid w:val="00830042"/>
    <w:rsid w:val="0083028E"/>
    <w:rsid w:val="008302C5"/>
    <w:rsid w:val="00830D47"/>
    <w:rsid w:val="00831867"/>
    <w:rsid w:val="00831A8D"/>
    <w:rsid w:val="00831D6C"/>
    <w:rsid w:val="00832CDC"/>
    <w:rsid w:val="00832F6C"/>
    <w:rsid w:val="008341ED"/>
    <w:rsid w:val="008356D0"/>
    <w:rsid w:val="0083573A"/>
    <w:rsid w:val="008362CE"/>
    <w:rsid w:val="00837013"/>
    <w:rsid w:val="00837584"/>
    <w:rsid w:val="0083796C"/>
    <w:rsid w:val="00837E77"/>
    <w:rsid w:val="00841673"/>
    <w:rsid w:val="0084172B"/>
    <w:rsid w:val="00841963"/>
    <w:rsid w:val="00841C0F"/>
    <w:rsid w:val="00841F3F"/>
    <w:rsid w:val="00842EC4"/>
    <w:rsid w:val="008432F9"/>
    <w:rsid w:val="00843BC7"/>
    <w:rsid w:val="008455EF"/>
    <w:rsid w:val="008456E4"/>
    <w:rsid w:val="00845B52"/>
    <w:rsid w:val="00846D3E"/>
    <w:rsid w:val="00846DE7"/>
    <w:rsid w:val="00847319"/>
    <w:rsid w:val="008477B9"/>
    <w:rsid w:val="0084786A"/>
    <w:rsid w:val="00847C27"/>
    <w:rsid w:val="008505FB"/>
    <w:rsid w:val="00851748"/>
    <w:rsid w:val="00852339"/>
    <w:rsid w:val="008523FA"/>
    <w:rsid w:val="008525F9"/>
    <w:rsid w:val="008526E3"/>
    <w:rsid w:val="008529E6"/>
    <w:rsid w:val="00852CDD"/>
    <w:rsid w:val="008542A4"/>
    <w:rsid w:val="0085493E"/>
    <w:rsid w:val="008549DA"/>
    <w:rsid w:val="00855E11"/>
    <w:rsid w:val="008562D6"/>
    <w:rsid w:val="0085719C"/>
    <w:rsid w:val="008575E1"/>
    <w:rsid w:val="0085760A"/>
    <w:rsid w:val="008576D9"/>
    <w:rsid w:val="00857F5B"/>
    <w:rsid w:val="0086045A"/>
    <w:rsid w:val="00860CE1"/>
    <w:rsid w:val="0086170A"/>
    <w:rsid w:val="00861D35"/>
    <w:rsid w:val="00862113"/>
    <w:rsid w:val="008623CC"/>
    <w:rsid w:val="00863328"/>
    <w:rsid w:val="008633A8"/>
    <w:rsid w:val="008635E0"/>
    <w:rsid w:val="008637D5"/>
    <w:rsid w:val="00863820"/>
    <w:rsid w:val="0086401C"/>
    <w:rsid w:val="00864348"/>
    <w:rsid w:val="0086448F"/>
    <w:rsid w:val="008647F5"/>
    <w:rsid w:val="00864D6E"/>
    <w:rsid w:val="008659A2"/>
    <w:rsid w:val="00866099"/>
    <w:rsid w:val="0086690B"/>
    <w:rsid w:val="00866973"/>
    <w:rsid w:val="008677E2"/>
    <w:rsid w:val="00867A0C"/>
    <w:rsid w:val="008708AA"/>
    <w:rsid w:val="008710F8"/>
    <w:rsid w:val="008716D7"/>
    <w:rsid w:val="00871A91"/>
    <w:rsid w:val="00871B94"/>
    <w:rsid w:val="00872B4A"/>
    <w:rsid w:val="00872F21"/>
    <w:rsid w:val="00873012"/>
    <w:rsid w:val="008732A2"/>
    <w:rsid w:val="0087384A"/>
    <w:rsid w:val="00873E84"/>
    <w:rsid w:val="00873FEC"/>
    <w:rsid w:val="0087417C"/>
    <w:rsid w:val="00874274"/>
    <w:rsid w:val="0087513F"/>
    <w:rsid w:val="008755C2"/>
    <w:rsid w:val="00875A6F"/>
    <w:rsid w:val="00875B7E"/>
    <w:rsid w:val="0087685C"/>
    <w:rsid w:val="00877767"/>
    <w:rsid w:val="00877A41"/>
    <w:rsid w:val="008816EC"/>
    <w:rsid w:val="008816ED"/>
    <w:rsid w:val="00881947"/>
    <w:rsid w:val="00881D64"/>
    <w:rsid w:val="00881D9F"/>
    <w:rsid w:val="00882C01"/>
    <w:rsid w:val="00882CC7"/>
    <w:rsid w:val="00882E02"/>
    <w:rsid w:val="008835FF"/>
    <w:rsid w:val="00883B18"/>
    <w:rsid w:val="00883C16"/>
    <w:rsid w:val="00883D12"/>
    <w:rsid w:val="00883EFF"/>
    <w:rsid w:val="00884919"/>
    <w:rsid w:val="008853EC"/>
    <w:rsid w:val="00885F19"/>
    <w:rsid w:val="00886866"/>
    <w:rsid w:val="00886880"/>
    <w:rsid w:val="00886B67"/>
    <w:rsid w:val="00887A2E"/>
    <w:rsid w:val="00890A94"/>
    <w:rsid w:val="00890AFA"/>
    <w:rsid w:val="0089115A"/>
    <w:rsid w:val="00891CFC"/>
    <w:rsid w:val="00891E79"/>
    <w:rsid w:val="008921AE"/>
    <w:rsid w:val="00892323"/>
    <w:rsid w:val="00895187"/>
    <w:rsid w:val="008952BC"/>
    <w:rsid w:val="00895BD3"/>
    <w:rsid w:val="00896CA2"/>
    <w:rsid w:val="00896EDC"/>
    <w:rsid w:val="00897AB4"/>
    <w:rsid w:val="008A02C9"/>
    <w:rsid w:val="008A06D7"/>
    <w:rsid w:val="008A0A35"/>
    <w:rsid w:val="008A0C9F"/>
    <w:rsid w:val="008A10C8"/>
    <w:rsid w:val="008A14F6"/>
    <w:rsid w:val="008A1645"/>
    <w:rsid w:val="008A2F8E"/>
    <w:rsid w:val="008A304E"/>
    <w:rsid w:val="008A382E"/>
    <w:rsid w:val="008A3E6F"/>
    <w:rsid w:val="008A3E76"/>
    <w:rsid w:val="008A497B"/>
    <w:rsid w:val="008A56C3"/>
    <w:rsid w:val="008A637C"/>
    <w:rsid w:val="008A700E"/>
    <w:rsid w:val="008A76FD"/>
    <w:rsid w:val="008A7BBE"/>
    <w:rsid w:val="008A7EF2"/>
    <w:rsid w:val="008B003A"/>
    <w:rsid w:val="008B0626"/>
    <w:rsid w:val="008B06BA"/>
    <w:rsid w:val="008B0B86"/>
    <w:rsid w:val="008B0DFB"/>
    <w:rsid w:val="008B154A"/>
    <w:rsid w:val="008B216E"/>
    <w:rsid w:val="008B23B5"/>
    <w:rsid w:val="008B2951"/>
    <w:rsid w:val="008B2BBB"/>
    <w:rsid w:val="008B340F"/>
    <w:rsid w:val="008B36CB"/>
    <w:rsid w:val="008B389B"/>
    <w:rsid w:val="008B3EFD"/>
    <w:rsid w:val="008B4FFE"/>
    <w:rsid w:val="008B507B"/>
    <w:rsid w:val="008B60D9"/>
    <w:rsid w:val="008B646D"/>
    <w:rsid w:val="008B6842"/>
    <w:rsid w:val="008B70C4"/>
    <w:rsid w:val="008B7348"/>
    <w:rsid w:val="008B7BF3"/>
    <w:rsid w:val="008B7D6C"/>
    <w:rsid w:val="008B7F11"/>
    <w:rsid w:val="008C004B"/>
    <w:rsid w:val="008C04D3"/>
    <w:rsid w:val="008C0630"/>
    <w:rsid w:val="008C0B3A"/>
    <w:rsid w:val="008C0CAF"/>
    <w:rsid w:val="008C1678"/>
    <w:rsid w:val="008C18C1"/>
    <w:rsid w:val="008C1B22"/>
    <w:rsid w:val="008C2BC9"/>
    <w:rsid w:val="008C3154"/>
    <w:rsid w:val="008C3DC2"/>
    <w:rsid w:val="008C4229"/>
    <w:rsid w:val="008C442E"/>
    <w:rsid w:val="008C4943"/>
    <w:rsid w:val="008C5658"/>
    <w:rsid w:val="008C5DCA"/>
    <w:rsid w:val="008C6195"/>
    <w:rsid w:val="008C6338"/>
    <w:rsid w:val="008C6360"/>
    <w:rsid w:val="008C64B9"/>
    <w:rsid w:val="008C7865"/>
    <w:rsid w:val="008D0ADE"/>
    <w:rsid w:val="008D0B21"/>
    <w:rsid w:val="008D0EE2"/>
    <w:rsid w:val="008D17CF"/>
    <w:rsid w:val="008D1C97"/>
    <w:rsid w:val="008D29AF"/>
    <w:rsid w:val="008D2D8F"/>
    <w:rsid w:val="008D32F5"/>
    <w:rsid w:val="008D3321"/>
    <w:rsid w:val="008D344B"/>
    <w:rsid w:val="008D346A"/>
    <w:rsid w:val="008D370B"/>
    <w:rsid w:val="008D41FC"/>
    <w:rsid w:val="008D47C5"/>
    <w:rsid w:val="008D4DD5"/>
    <w:rsid w:val="008D4ED9"/>
    <w:rsid w:val="008D5835"/>
    <w:rsid w:val="008D6229"/>
    <w:rsid w:val="008D6B04"/>
    <w:rsid w:val="008D72B9"/>
    <w:rsid w:val="008D7AE1"/>
    <w:rsid w:val="008E05B1"/>
    <w:rsid w:val="008E0E9B"/>
    <w:rsid w:val="008E1B37"/>
    <w:rsid w:val="008E2254"/>
    <w:rsid w:val="008E2654"/>
    <w:rsid w:val="008E2AF5"/>
    <w:rsid w:val="008E2C34"/>
    <w:rsid w:val="008E35F3"/>
    <w:rsid w:val="008E4808"/>
    <w:rsid w:val="008E4929"/>
    <w:rsid w:val="008E4FF4"/>
    <w:rsid w:val="008E5682"/>
    <w:rsid w:val="008E5C69"/>
    <w:rsid w:val="008E6DB1"/>
    <w:rsid w:val="008E6ECA"/>
    <w:rsid w:val="008E7242"/>
    <w:rsid w:val="008F0FB4"/>
    <w:rsid w:val="008F1C22"/>
    <w:rsid w:val="008F2554"/>
    <w:rsid w:val="008F25B1"/>
    <w:rsid w:val="008F2C23"/>
    <w:rsid w:val="008F2D02"/>
    <w:rsid w:val="008F3C6D"/>
    <w:rsid w:val="008F47DC"/>
    <w:rsid w:val="008F50E6"/>
    <w:rsid w:val="008F52B5"/>
    <w:rsid w:val="008F635E"/>
    <w:rsid w:val="008F69A1"/>
    <w:rsid w:val="008F738E"/>
    <w:rsid w:val="008F7ACB"/>
    <w:rsid w:val="008F7F4D"/>
    <w:rsid w:val="009002CE"/>
    <w:rsid w:val="0090115A"/>
    <w:rsid w:val="0090120A"/>
    <w:rsid w:val="009025FB"/>
    <w:rsid w:val="009029DB"/>
    <w:rsid w:val="0090348A"/>
    <w:rsid w:val="009038A8"/>
    <w:rsid w:val="00903D1B"/>
    <w:rsid w:val="00904109"/>
    <w:rsid w:val="009042E8"/>
    <w:rsid w:val="00905C6E"/>
    <w:rsid w:val="0090753F"/>
    <w:rsid w:val="00907591"/>
    <w:rsid w:val="00907913"/>
    <w:rsid w:val="00907D17"/>
    <w:rsid w:val="00910529"/>
    <w:rsid w:val="009118BA"/>
    <w:rsid w:val="009138B0"/>
    <w:rsid w:val="00913E51"/>
    <w:rsid w:val="00914511"/>
    <w:rsid w:val="00914844"/>
    <w:rsid w:val="00914986"/>
    <w:rsid w:val="00914DFE"/>
    <w:rsid w:val="009150A8"/>
    <w:rsid w:val="0091549C"/>
    <w:rsid w:val="00915E31"/>
    <w:rsid w:val="0091614B"/>
    <w:rsid w:val="00916340"/>
    <w:rsid w:val="00916A28"/>
    <w:rsid w:val="00916CEC"/>
    <w:rsid w:val="00916E6E"/>
    <w:rsid w:val="0091735D"/>
    <w:rsid w:val="009202A0"/>
    <w:rsid w:val="009202C9"/>
    <w:rsid w:val="00920835"/>
    <w:rsid w:val="00921287"/>
    <w:rsid w:val="0092131F"/>
    <w:rsid w:val="00921595"/>
    <w:rsid w:val="00922140"/>
    <w:rsid w:val="009249F3"/>
    <w:rsid w:val="009259CB"/>
    <w:rsid w:val="00925D59"/>
    <w:rsid w:val="00926716"/>
    <w:rsid w:val="009308DA"/>
    <w:rsid w:val="00932039"/>
    <w:rsid w:val="00932101"/>
    <w:rsid w:val="00932A82"/>
    <w:rsid w:val="0093319A"/>
    <w:rsid w:val="00933540"/>
    <w:rsid w:val="0093396C"/>
    <w:rsid w:val="00933E6E"/>
    <w:rsid w:val="0093425F"/>
    <w:rsid w:val="00934877"/>
    <w:rsid w:val="009348BC"/>
    <w:rsid w:val="00934BC5"/>
    <w:rsid w:val="009353B8"/>
    <w:rsid w:val="00935439"/>
    <w:rsid w:val="009357CD"/>
    <w:rsid w:val="009357D5"/>
    <w:rsid w:val="00935CD9"/>
    <w:rsid w:val="0093698A"/>
    <w:rsid w:val="009372AB"/>
    <w:rsid w:val="00937432"/>
    <w:rsid w:val="009374E9"/>
    <w:rsid w:val="00937708"/>
    <w:rsid w:val="00937C75"/>
    <w:rsid w:val="00941538"/>
    <w:rsid w:val="00941D0E"/>
    <w:rsid w:val="00941FC5"/>
    <w:rsid w:val="0094290B"/>
    <w:rsid w:val="00942B33"/>
    <w:rsid w:val="00942EC6"/>
    <w:rsid w:val="00944024"/>
    <w:rsid w:val="00944E3F"/>
    <w:rsid w:val="009453A6"/>
    <w:rsid w:val="00945CE6"/>
    <w:rsid w:val="009461AB"/>
    <w:rsid w:val="009464A3"/>
    <w:rsid w:val="00946522"/>
    <w:rsid w:val="00946796"/>
    <w:rsid w:val="00947285"/>
    <w:rsid w:val="0094742A"/>
    <w:rsid w:val="00950042"/>
    <w:rsid w:val="00950969"/>
    <w:rsid w:val="009511AA"/>
    <w:rsid w:val="0095183B"/>
    <w:rsid w:val="00951E25"/>
    <w:rsid w:val="00951EE2"/>
    <w:rsid w:val="0095204C"/>
    <w:rsid w:val="009520FE"/>
    <w:rsid w:val="00953424"/>
    <w:rsid w:val="00953B51"/>
    <w:rsid w:val="00953B7B"/>
    <w:rsid w:val="00954528"/>
    <w:rsid w:val="00955122"/>
    <w:rsid w:val="009554A0"/>
    <w:rsid w:val="009558AA"/>
    <w:rsid w:val="00955E61"/>
    <w:rsid w:val="00956EC1"/>
    <w:rsid w:val="00957190"/>
    <w:rsid w:val="009603E5"/>
    <w:rsid w:val="0096071A"/>
    <w:rsid w:val="00960A35"/>
    <w:rsid w:val="00960C91"/>
    <w:rsid w:val="00961911"/>
    <w:rsid w:val="00961AEB"/>
    <w:rsid w:val="00961B6D"/>
    <w:rsid w:val="00962A88"/>
    <w:rsid w:val="00963717"/>
    <w:rsid w:val="00963E37"/>
    <w:rsid w:val="00964945"/>
    <w:rsid w:val="00965586"/>
    <w:rsid w:val="00965CC4"/>
    <w:rsid w:val="0096624D"/>
    <w:rsid w:val="00966A2E"/>
    <w:rsid w:val="009674D4"/>
    <w:rsid w:val="009676E3"/>
    <w:rsid w:val="00967E6A"/>
    <w:rsid w:val="00970143"/>
    <w:rsid w:val="009707D7"/>
    <w:rsid w:val="00970B7F"/>
    <w:rsid w:val="00970C38"/>
    <w:rsid w:val="00971614"/>
    <w:rsid w:val="00972340"/>
    <w:rsid w:val="009723DE"/>
    <w:rsid w:val="009725D2"/>
    <w:rsid w:val="00973B9F"/>
    <w:rsid w:val="00974A7A"/>
    <w:rsid w:val="00975014"/>
    <w:rsid w:val="009752FA"/>
    <w:rsid w:val="009754C3"/>
    <w:rsid w:val="009755CD"/>
    <w:rsid w:val="009758B1"/>
    <w:rsid w:val="00977693"/>
    <w:rsid w:val="00977A7D"/>
    <w:rsid w:val="00977AC6"/>
    <w:rsid w:val="00977BB1"/>
    <w:rsid w:val="00980C24"/>
    <w:rsid w:val="009818E4"/>
    <w:rsid w:val="00982494"/>
    <w:rsid w:val="00983C60"/>
    <w:rsid w:val="009845F3"/>
    <w:rsid w:val="009845FD"/>
    <w:rsid w:val="009856E0"/>
    <w:rsid w:val="00986E0B"/>
    <w:rsid w:val="00986E68"/>
    <w:rsid w:val="00987C19"/>
    <w:rsid w:val="00990144"/>
    <w:rsid w:val="00990289"/>
    <w:rsid w:val="00990542"/>
    <w:rsid w:val="00990935"/>
    <w:rsid w:val="00990A99"/>
    <w:rsid w:val="00990AFD"/>
    <w:rsid w:val="00991001"/>
    <w:rsid w:val="00991069"/>
    <w:rsid w:val="00992771"/>
    <w:rsid w:val="0099397C"/>
    <w:rsid w:val="00994A07"/>
    <w:rsid w:val="00994A4C"/>
    <w:rsid w:val="009950AD"/>
    <w:rsid w:val="00996257"/>
    <w:rsid w:val="00996BCA"/>
    <w:rsid w:val="0099766A"/>
    <w:rsid w:val="009A02A8"/>
    <w:rsid w:val="009A0B02"/>
    <w:rsid w:val="009A0E79"/>
    <w:rsid w:val="009A15CF"/>
    <w:rsid w:val="009A1740"/>
    <w:rsid w:val="009A216A"/>
    <w:rsid w:val="009A23B0"/>
    <w:rsid w:val="009A242D"/>
    <w:rsid w:val="009A35C9"/>
    <w:rsid w:val="009A3604"/>
    <w:rsid w:val="009A41B1"/>
    <w:rsid w:val="009A473C"/>
    <w:rsid w:val="009A4754"/>
    <w:rsid w:val="009A4AAD"/>
    <w:rsid w:val="009A4D87"/>
    <w:rsid w:val="009A52E0"/>
    <w:rsid w:val="009A640D"/>
    <w:rsid w:val="009A6BA8"/>
    <w:rsid w:val="009A70F6"/>
    <w:rsid w:val="009A7364"/>
    <w:rsid w:val="009A7F00"/>
    <w:rsid w:val="009B0E3B"/>
    <w:rsid w:val="009B139E"/>
    <w:rsid w:val="009B1548"/>
    <w:rsid w:val="009B1B4B"/>
    <w:rsid w:val="009B321A"/>
    <w:rsid w:val="009B3A1D"/>
    <w:rsid w:val="009B3A56"/>
    <w:rsid w:val="009B41F0"/>
    <w:rsid w:val="009B44F0"/>
    <w:rsid w:val="009B4620"/>
    <w:rsid w:val="009B55BC"/>
    <w:rsid w:val="009B56A2"/>
    <w:rsid w:val="009B58D1"/>
    <w:rsid w:val="009B59F0"/>
    <w:rsid w:val="009B69E9"/>
    <w:rsid w:val="009B7525"/>
    <w:rsid w:val="009B7FFD"/>
    <w:rsid w:val="009C0279"/>
    <w:rsid w:val="009C0C1F"/>
    <w:rsid w:val="009C147F"/>
    <w:rsid w:val="009C21B4"/>
    <w:rsid w:val="009C3225"/>
    <w:rsid w:val="009C3CB8"/>
    <w:rsid w:val="009C3E2A"/>
    <w:rsid w:val="009C4284"/>
    <w:rsid w:val="009C42DE"/>
    <w:rsid w:val="009C4CE7"/>
    <w:rsid w:val="009C5DC4"/>
    <w:rsid w:val="009C61A3"/>
    <w:rsid w:val="009C6658"/>
    <w:rsid w:val="009C66AA"/>
    <w:rsid w:val="009C6A9B"/>
    <w:rsid w:val="009C6B84"/>
    <w:rsid w:val="009C6EE8"/>
    <w:rsid w:val="009C7BDB"/>
    <w:rsid w:val="009C7DBE"/>
    <w:rsid w:val="009D0112"/>
    <w:rsid w:val="009D05D6"/>
    <w:rsid w:val="009D0BC2"/>
    <w:rsid w:val="009D0CC2"/>
    <w:rsid w:val="009D0D5C"/>
    <w:rsid w:val="009D1368"/>
    <w:rsid w:val="009D1A7A"/>
    <w:rsid w:val="009D2CDA"/>
    <w:rsid w:val="009D553D"/>
    <w:rsid w:val="009D5A24"/>
    <w:rsid w:val="009D5B2E"/>
    <w:rsid w:val="009D5CDE"/>
    <w:rsid w:val="009D636F"/>
    <w:rsid w:val="009D6D1D"/>
    <w:rsid w:val="009D7457"/>
    <w:rsid w:val="009D758F"/>
    <w:rsid w:val="009D7930"/>
    <w:rsid w:val="009D7AC7"/>
    <w:rsid w:val="009D7BF2"/>
    <w:rsid w:val="009D7D83"/>
    <w:rsid w:val="009E00E7"/>
    <w:rsid w:val="009E0BE8"/>
    <w:rsid w:val="009E172F"/>
    <w:rsid w:val="009E19CB"/>
    <w:rsid w:val="009E1C0E"/>
    <w:rsid w:val="009E1D3C"/>
    <w:rsid w:val="009E2429"/>
    <w:rsid w:val="009E3D09"/>
    <w:rsid w:val="009E3D7A"/>
    <w:rsid w:val="009E3DAE"/>
    <w:rsid w:val="009E426E"/>
    <w:rsid w:val="009E4339"/>
    <w:rsid w:val="009E439C"/>
    <w:rsid w:val="009E46F2"/>
    <w:rsid w:val="009E620D"/>
    <w:rsid w:val="009E64ED"/>
    <w:rsid w:val="009E7192"/>
    <w:rsid w:val="009E7F49"/>
    <w:rsid w:val="009F0B98"/>
    <w:rsid w:val="009F14F7"/>
    <w:rsid w:val="009F15B7"/>
    <w:rsid w:val="009F1641"/>
    <w:rsid w:val="009F1C46"/>
    <w:rsid w:val="009F1E25"/>
    <w:rsid w:val="009F2079"/>
    <w:rsid w:val="009F2592"/>
    <w:rsid w:val="009F2AB7"/>
    <w:rsid w:val="009F47F2"/>
    <w:rsid w:val="009F4BE1"/>
    <w:rsid w:val="009F4FF4"/>
    <w:rsid w:val="009F5541"/>
    <w:rsid w:val="009F5C19"/>
    <w:rsid w:val="009F6493"/>
    <w:rsid w:val="009F69B5"/>
    <w:rsid w:val="009F6EA2"/>
    <w:rsid w:val="009F75B3"/>
    <w:rsid w:val="009F79AE"/>
    <w:rsid w:val="009F7F22"/>
    <w:rsid w:val="00A004D3"/>
    <w:rsid w:val="00A00BD1"/>
    <w:rsid w:val="00A00E4C"/>
    <w:rsid w:val="00A00FFB"/>
    <w:rsid w:val="00A027DE"/>
    <w:rsid w:val="00A031FC"/>
    <w:rsid w:val="00A04222"/>
    <w:rsid w:val="00A046BB"/>
    <w:rsid w:val="00A04C7E"/>
    <w:rsid w:val="00A0565F"/>
    <w:rsid w:val="00A0616C"/>
    <w:rsid w:val="00A06896"/>
    <w:rsid w:val="00A07776"/>
    <w:rsid w:val="00A07CA6"/>
    <w:rsid w:val="00A07E4D"/>
    <w:rsid w:val="00A10FD5"/>
    <w:rsid w:val="00A110A7"/>
    <w:rsid w:val="00A12981"/>
    <w:rsid w:val="00A12D9D"/>
    <w:rsid w:val="00A134B2"/>
    <w:rsid w:val="00A14320"/>
    <w:rsid w:val="00A14E83"/>
    <w:rsid w:val="00A14EA4"/>
    <w:rsid w:val="00A15071"/>
    <w:rsid w:val="00A151A5"/>
    <w:rsid w:val="00A15263"/>
    <w:rsid w:val="00A159DE"/>
    <w:rsid w:val="00A15E74"/>
    <w:rsid w:val="00A15FB5"/>
    <w:rsid w:val="00A161E0"/>
    <w:rsid w:val="00A164FB"/>
    <w:rsid w:val="00A16702"/>
    <w:rsid w:val="00A16BEA"/>
    <w:rsid w:val="00A16E1D"/>
    <w:rsid w:val="00A175E5"/>
    <w:rsid w:val="00A178C0"/>
    <w:rsid w:val="00A17EA1"/>
    <w:rsid w:val="00A17EDF"/>
    <w:rsid w:val="00A215DD"/>
    <w:rsid w:val="00A21746"/>
    <w:rsid w:val="00A24265"/>
    <w:rsid w:val="00A24B55"/>
    <w:rsid w:val="00A24D3F"/>
    <w:rsid w:val="00A24F34"/>
    <w:rsid w:val="00A24F60"/>
    <w:rsid w:val="00A254EA"/>
    <w:rsid w:val="00A25999"/>
    <w:rsid w:val="00A26B32"/>
    <w:rsid w:val="00A26E31"/>
    <w:rsid w:val="00A274EF"/>
    <w:rsid w:val="00A2751A"/>
    <w:rsid w:val="00A27E41"/>
    <w:rsid w:val="00A300E8"/>
    <w:rsid w:val="00A300FD"/>
    <w:rsid w:val="00A30DB1"/>
    <w:rsid w:val="00A31101"/>
    <w:rsid w:val="00A31F97"/>
    <w:rsid w:val="00A31FD9"/>
    <w:rsid w:val="00A32087"/>
    <w:rsid w:val="00A32460"/>
    <w:rsid w:val="00A32473"/>
    <w:rsid w:val="00A32A89"/>
    <w:rsid w:val="00A33EE9"/>
    <w:rsid w:val="00A34451"/>
    <w:rsid w:val="00A34742"/>
    <w:rsid w:val="00A3520E"/>
    <w:rsid w:val="00A35811"/>
    <w:rsid w:val="00A35C97"/>
    <w:rsid w:val="00A35D0A"/>
    <w:rsid w:val="00A3634E"/>
    <w:rsid w:val="00A36775"/>
    <w:rsid w:val="00A367F7"/>
    <w:rsid w:val="00A370D9"/>
    <w:rsid w:val="00A40E66"/>
    <w:rsid w:val="00A40FB6"/>
    <w:rsid w:val="00A41543"/>
    <w:rsid w:val="00A4179C"/>
    <w:rsid w:val="00A418DB"/>
    <w:rsid w:val="00A42629"/>
    <w:rsid w:val="00A43347"/>
    <w:rsid w:val="00A43620"/>
    <w:rsid w:val="00A438B9"/>
    <w:rsid w:val="00A43944"/>
    <w:rsid w:val="00A43A45"/>
    <w:rsid w:val="00A43D2B"/>
    <w:rsid w:val="00A44476"/>
    <w:rsid w:val="00A44BC3"/>
    <w:rsid w:val="00A4524B"/>
    <w:rsid w:val="00A45454"/>
    <w:rsid w:val="00A4637B"/>
    <w:rsid w:val="00A46BB9"/>
    <w:rsid w:val="00A476B4"/>
    <w:rsid w:val="00A476D0"/>
    <w:rsid w:val="00A50D2F"/>
    <w:rsid w:val="00A50D4D"/>
    <w:rsid w:val="00A50EE4"/>
    <w:rsid w:val="00A5182C"/>
    <w:rsid w:val="00A51BC0"/>
    <w:rsid w:val="00A51D25"/>
    <w:rsid w:val="00A521D4"/>
    <w:rsid w:val="00A525D3"/>
    <w:rsid w:val="00A52E29"/>
    <w:rsid w:val="00A53511"/>
    <w:rsid w:val="00A53B80"/>
    <w:rsid w:val="00A541FE"/>
    <w:rsid w:val="00A54F19"/>
    <w:rsid w:val="00A55395"/>
    <w:rsid w:val="00A55724"/>
    <w:rsid w:val="00A55ABE"/>
    <w:rsid w:val="00A55F8B"/>
    <w:rsid w:val="00A60841"/>
    <w:rsid w:val="00A61A4E"/>
    <w:rsid w:val="00A63700"/>
    <w:rsid w:val="00A63958"/>
    <w:rsid w:val="00A63CD7"/>
    <w:rsid w:val="00A642CF"/>
    <w:rsid w:val="00A64575"/>
    <w:rsid w:val="00A64C36"/>
    <w:rsid w:val="00A651C0"/>
    <w:rsid w:val="00A65800"/>
    <w:rsid w:val="00A65A26"/>
    <w:rsid w:val="00A66FCC"/>
    <w:rsid w:val="00A671E7"/>
    <w:rsid w:val="00A67318"/>
    <w:rsid w:val="00A67625"/>
    <w:rsid w:val="00A67EF4"/>
    <w:rsid w:val="00A7032E"/>
    <w:rsid w:val="00A70B81"/>
    <w:rsid w:val="00A71944"/>
    <w:rsid w:val="00A71E89"/>
    <w:rsid w:val="00A72970"/>
    <w:rsid w:val="00A72B9F"/>
    <w:rsid w:val="00A73CF9"/>
    <w:rsid w:val="00A73EF9"/>
    <w:rsid w:val="00A74912"/>
    <w:rsid w:val="00A74A2B"/>
    <w:rsid w:val="00A75324"/>
    <w:rsid w:val="00A756C6"/>
    <w:rsid w:val="00A76999"/>
    <w:rsid w:val="00A77200"/>
    <w:rsid w:val="00A80093"/>
    <w:rsid w:val="00A80AA5"/>
    <w:rsid w:val="00A80BB6"/>
    <w:rsid w:val="00A80C68"/>
    <w:rsid w:val="00A8147A"/>
    <w:rsid w:val="00A816D7"/>
    <w:rsid w:val="00A821AF"/>
    <w:rsid w:val="00A830A7"/>
    <w:rsid w:val="00A84408"/>
    <w:rsid w:val="00A844B8"/>
    <w:rsid w:val="00A849C8"/>
    <w:rsid w:val="00A855BE"/>
    <w:rsid w:val="00A86406"/>
    <w:rsid w:val="00A87937"/>
    <w:rsid w:val="00A87D62"/>
    <w:rsid w:val="00A9014B"/>
    <w:rsid w:val="00A90C05"/>
    <w:rsid w:val="00A914F3"/>
    <w:rsid w:val="00A915AB"/>
    <w:rsid w:val="00A91E92"/>
    <w:rsid w:val="00A9222E"/>
    <w:rsid w:val="00A92C7A"/>
    <w:rsid w:val="00A92DD2"/>
    <w:rsid w:val="00A930F5"/>
    <w:rsid w:val="00A9316F"/>
    <w:rsid w:val="00A93911"/>
    <w:rsid w:val="00A942FA"/>
    <w:rsid w:val="00A94450"/>
    <w:rsid w:val="00A9454C"/>
    <w:rsid w:val="00A94751"/>
    <w:rsid w:val="00A949EF"/>
    <w:rsid w:val="00A953A4"/>
    <w:rsid w:val="00A954D7"/>
    <w:rsid w:val="00A95B2A"/>
    <w:rsid w:val="00A95E7F"/>
    <w:rsid w:val="00A96228"/>
    <w:rsid w:val="00A96DBD"/>
    <w:rsid w:val="00A970D5"/>
    <w:rsid w:val="00A97255"/>
    <w:rsid w:val="00A97638"/>
    <w:rsid w:val="00A978AF"/>
    <w:rsid w:val="00AA0B4E"/>
    <w:rsid w:val="00AA1BBB"/>
    <w:rsid w:val="00AA1E74"/>
    <w:rsid w:val="00AA24D2"/>
    <w:rsid w:val="00AA423E"/>
    <w:rsid w:val="00AA6088"/>
    <w:rsid w:val="00AA66F5"/>
    <w:rsid w:val="00AA6C98"/>
    <w:rsid w:val="00AA6D2C"/>
    <w:rsid w:val="00AA6E4E"/>
    <w:rsid w:val="00AA7316"/>
    <w:rsid w:val="00AA78CE"/>
    <w:rsid w:val="00AA7F42"/>
    <w:rsid w:val="00AB0C12"/>
    <w:rsid w:val="00AB0FA7"/>
    <w:rsid w:val="00AB128A"/>
    <w:rsid w:val="00AB2605"/>
    <w:rsid w:val="00AB26D5"/>
    <w:rsid w:val="00AB2FF9"/>
    <w:rsid w:val="00AB3885"/>
    <w:rsid w:val="00AB39A6"/>
    <w:rsid w:val="00AB44B1"/>
    <w:rsid w:val="00AB45DB"/>
    <w:rsid w:val="00AB49EA"/>
    <w:rsid w:val="00AB4F00"/>
    <w:rsid w:val="00AB5C26"/>
    <w:rsid w:val="00AB5F3B"/>
    <w:rsid w:val="00AC004D"/>
    <w:rsid w:val="00AC09F1"/>
    <w:rsid w:val="00AC0C50"/>
    <w:rsid w:val="00AC119D"/>
    <w:rsid w:val="00AC265B"/>
    <w:rsid w:val="00AC2BD0"/>
    <w:rsid w:val="00AC2E4E"/>
    <w:rsid w:val="00AC2F14"/>
    <w:rsid w:val="00AC38A9"/>
    <w:rsid w:val="00AC4681"/>
    <w:rsid w:val="00AC4BF6"/>
    <w:rsid w:val="00AC4CAF"/>
    <w:rsid w:val="00AC51CD"/>
    <w:rsid w:val="00AC5375"/>
    <w:rsid w:val="00AC5601"/>
    <w:rsid w:val="00AC5AF0"/>
    <w:rsid w:val="00AC6797"/>
    <w:rsid w:val="00AC6A7A"/>
    <w:rsid w:val="00AC6F68"/>
    <w:rsid w:val="00AC7896"/>
    <w:rsid w:val="00AD0E72"/>
    <w:rsid w:val="00AD104E"/>
    <w:rsid w:val="00AD124D"/>
    <w:rsid w:val="00AD1EAE"/>
    <w:rsid w:val="00AD2275"/>
    <w:rsid w:val="00AD2280"/>
    <w:rsid w:val="00AD26C0"/>
    <w:rsid w:val="00AD2B85"/>
    <w:rsid w:val="00AD3CC4"/>
    <w:rsid w:val="00AD4839"/>
    <w:rsid w:val="00AD4C7C"/>
    <w:rsid w:val="00AD714E"/>
    <w:rsid w:val="00AD76EF"/>
    <w:rsid w:val="00AE19D1"/>
    <w:rsid w:val="00AE2666"/>
    <w:rsid w:val="00AE29DB"/>
    <w:rsid w:val="00AE2C80"/>
    <w:rsid w:val="00AE2E9B"/>
    <w:rsid w:val="00AE31C2"/>
    <w:rsid w:val="00AE3719"/>
    <w:rsid w:val="00AE3BE0"/>
    <w:rsid w:val="00AE44CF"/>
    <w:rsid w:val="00AE50C7"/>
    <w:rsid w:val="00AE5D09"/>
    <w:rsid w:val="00AE6037"/>
    <w:rsid w:val="00AE6625"/>
    <w:rsid w:val="00AE6B11"/>
    <w:rsid w:val="00AE78CD"/>
    <w:rsid w:val="00AE7EBC"/>
    <w:rsid w:val="00AF115C"/>
    <w:rsid w:val="00AF167D"/>
    <w:rsid w:val="00AF17F0"/>
    <w:rsid w:val="00AF434D"/>
    <w:rsid w:val="00AF4EE4"/>
    <w:rsid w:val="00AF5B98"/>
    <w:rsid w:val="00AF6B94"/>
    <w:rsid w:val="00B0026B"/>
    <w:rsid w:val="00B0036F"/>
    <w:rsid w:val="00B00A28"/>
    <w:rsid w:val="00B00C8E"/>
    <w:rsid w:val="00B02674"/>
    <w:rsid w:val="00B02AA5"/>
    <w:rsid w:val="00B045EC"/>
    <w:rsid w:val="00B04DA9"/>
    <w:rsid w:val="00B04F50"/>
    <w:rsid w:val="00B05943"/>
    <w:rsid w:val="00B05AE4"/>
    <w:rsid w:val="00B05CA6"/>
    <w:rsid w:val="00B07742"/>
    <w:rsid w:val="00B10224"/>
    <w:rsid w:val="00B1073D"/>
    <w:rsid w:val="00B1129B"/>
    <w:rsid w:val="00B11CD7"/>
    <w:rsid w:val="00B1205D"/>
    <w:rsid w:val="00B128F0"/>
    <w:rsid w:val="00B13307"/>
    <w:rsid w:val="00B1367C"/>
    <w:rsid w:val="00B13B7B"/>
    <w:rsid w:val="00B15202"/>
    <w:rsid w:val="00B1553A"/>
    <w:rsid w:val="00B15920"/>
    <w:rsid w:val="00B16338"/>
    <w:rsid w:val="00B1688A"/>
    <w:rsid w:val="00B17577"/>
    <w:rsid w:val="00B17C90"/>
    <w:rsid w:val="00B209BF"/>
    <w:rsid w:val="00B21B6A"/>
    <w:rsid w:val="00B21CD1"/>
    <w:rsid w:val="00B2248D"/>
    <w:rsid w:val="00B23256"/>
    <w:rsid w:val="00B244AA"/>
    <w:rsid w:val="00B24CF5"/>
    <w:rsid w:val="00B25441"/>
    <w:rsid w:val="00B26507"/>
    <w:rsid w:val="00B265AB"/>
    <w:rsid w:val="00B269CE"/>
    <w:rsid w:val="00B3055A"/>
    <w:rsid w:val="00B31920"/>
    <w:rsid w:val="00B31CD8"/>
    <w:rsid w:val="00B32535"/>
    <w:rsid w:val="00B3277B"/>
    <w:rsid w:val="00B32A9E"/>
    <w:rsid w:val="00B32B21"/>
    <w:rsid w:val="00B3370C"/>
    <w:rsid w:val="00B33D83"/>
    <w:rsid w:val="00B367AA"/>
    <w:rsid w:val="00B36B86"/>
    <w:rsid w:val="00B36DA8"/>
    <w:rsid w:val="00B37176"/>
    <w:rsid w:val="00B373AA"/>
    <w:rsid w:val="00B37787"/>
    <w:rsid w:val="00B401F0"/>
    <w:rsid w:val="00B40823"/>
    <w:rsid w:val="00B40DF9"/>
    <w:rsid w:val="00B42083"/>
    <w:rsid w:val="00B42270"/>
    <w:rsid w:val="00B427A9"/>
    <w:rsid w:val="00B42A26"/>
    <w:rsid w:val="00B433A2"/>
    <w:rsid w:val="00B43455"/>
    <w:rsid w:val="00B435F8"/>
    <w:rsid w:val="00B4373C"/>
    <w:rsid w:val="00B43890"/>
    <w:rsid w:val="00B45E11"/>
    <w:rsid w:val="00B4620E"/>
    <w:rsid w:val="00B46CB0"/>
    <w:rsid w:val="00B4725D"/>
    <w:rsid w:val="00B47408"/>
    <w:rsid w:val="00B477D3"/>
    <w:rsid w:val="00B504D5"/>
    <w:rsid w:val="00B50BEE"/>
    <w:rsid w:val="00B51B5D"/>
    <w:rsid w:val="00B52A3F"/>
    <w:rsid w:val="00B539AD"/>
    <w:rsid w:val="00B53BEF"/>
    <w:rsid w:val="00B5462A"/>
    <w:rsid w:val="00B5479E"/>
    <w:rsid w:val="00B54BC7"/>
    <w:rsid w:val="00B54E24"/>
    <w:rsid w:val="00B5506B"/>
    <w:rsid w:val="00B5606E"/>
    <w:rsid w:val="00B565AE"/>
    <w:rsid w:val="00B568C7"/>
    <w:rsid w:val="00B56C15"/>
    <w:rsid w:val="00B57348"/>
    <w:rsid w:val="00B61934"/>
    <w:rsid w:val="00B61E5E"/>
    <w:rsid w:val="00B625B5"/>
    <w:rsid w:val="00B629EA"/>
    <w:rsid w:val="00B62D2B"/>
    <w:rsid w:val="00B62DEC"/>
    <w:rsid w:val="00B63807"/>
    <w:rsid w:val="00B63E88"/>
    <w:rsid w:val="00B6426B"/>
    <w:rsid w:val="00B64804"/>
    <w:rsid w:val="00B6581C"/>
    <w:rsid w:val="00B65D4D"/>
    <w:rsid w:val="00B6621C"/>
    <w:rsid w:val="00B66649"/>
    <w:rsid w:val="00B667E3"/>
    <w:rsid w:val="00B670F0"/>
    <w:rsid w:val="00B676F1"/>
    <w:rsid w:val="00B67741"/>
    <w:rsid w:val="00B67DF0"/>
    <w:rsid w:val="00B71399"/>
    <w:rsid w:val="00B720DB"/>
    <w:rsid w:val="00B72B77"/>
    <w:rsid w:val="00B75226"/>
    <w:rsid w:val="00B75683"/>
    <w:rsid w:val="00B75985"/>
    <w:rsid w:val="00B76050"/>
    <w:rsid w:val="00B7667D"/>
    <w:rsid w:val="00B76ACC"/>
    <w:rsid w:val="00B80785"/>
    <w:rsid w:val="00B80876"/>
    <w:rsid w:val="00B8179C"/>
    <w:rsid w:val="00B81D3B"/>
    <w:rsid w:val="00B822DB"/>
    <w:rsid w:val="00B82D4E"/>
    <w:rsid w:val="00B84191"/>
    <w:rsid w:val="00B84A8A"/>
    <w:rsid w:val="00B850A5"/>
    <w:rsid w:val="00B865A6"/>
    <w:rsid w:val="00B87C64"/>
    <w:rsid w:val="00B87E47"/>
    <w:rsid w:val="00B91A82"/>
    <w:rsid w:val="00B9279C"/>
    <w:rsid w:val="00B92BCE"/>
    <w:rsid w:val="00B934BE"/>
    <w:rsid w:val="00B93569"/>
    <w:rsid w:val="00B94B37"/>
    <w:rsid w:val="00B95178"/>
    <w:rsid w:val="00B9576A"/>
    <w:rsid w:val="00B962BB"/>
    <w:rsid w:val="00B967A7"/>
    <w:rsid w:val="00B96B0F"/>
    <w:rsid w:val="00BA088E"/>
    <w:rsid w:val="00BA0A2D"/>
    <w:rsid w:val="00BA152C"/>
    <w:rsid w:val="00BA21B2"/>
    <w:rsid w:val="00BA2861"/>
    <w:rsid w:val="00BA3873"/>
    <w:rsid w:val="00BA441E"/>
    <w:rsid w:val="00BA5315"/>
    <w:rsid w:val="00BA636A"/>
    <w:rsid w:val="00BA6707"/>
    <w:rsid w:val="00BA7C0B"/>
    <w:rsid w:val="00BA7C85"/>
    <w:rsid w:val="00BB0F85"/>
    <w:rsid w:val="00BB1004"/>
    <w:rsid w:val="00BB1497"/>
    <w:rsid w:val="00BB16D5"/>
    <w:rsid w:val="00BB1940"/>
    <w:rsid w:val="00BB2A3A"/>
    <w:rsid w:val="00BB2E4D"/>
    <w:rsid w:val="00BB3445"/>
    <w:rsid w:val="00BB36D5"/>
    <w:rsid w:val="00BB404F"/>
    <w:rsid w:val="00BB467E"/>
    <w:rsid w:val="00BB5301"/>
    <w:rsid w:val="00BB57E8"/>
    <w:rsid w:val="00BB58C8"/>
    <w:rsid w:val="00BB63AD"/>
    <w:rsid w:val="00BB7349"/>
    <w:rsid w:val="00BB778D"/>
    <w:rsid w:val="00BB7DF0"/>
    <w:rsid w:val="00BB7F90"/>
    <w:rsid w:val="00BC0196"/>
    <w:rsid w:val="00BC0367"/>
    <w:rsid w:val="00BC1CAA"/>
    <w:rsid w:val="00BC219A"/>
    <w:rsid w:val="00BC357C"/>
    <w:rsid w:val="00BC3946"/>
    <w:rsid w:val="00BC42A8"/>
    <w:rsid w:val="00BC4869"/>
    <w:rsid w:val="00BC6627"/>
    <w:rsid w:val="00BC66EE"/>
    <w:rsid w:val="00BC69F2"/>
    <w:rsid w:val="00BC72BE"/>
    <w:rsid w:val="00BC7535"/>
    <w:rsid w:val="00BC7555"/>
    <w:rsid w:val="00BC7F3C"/>
    <w:rsid w:val="00BC7FFB"/>
    <w:rsid w:val="00BD034D"/>
    <w:rsid w:val="00BD0704"/>
    <w:rsid w:val="00BD0C09"/>
    <w:rsid w:val="00BD1211"/>
    <w:rsid w:val="00BD3209"/>
    <w:rsid w:val="00BD323A"/>
    <w:rsid w:val="00BD361A"/>
    <w:rsid w:val="00BD3692"/>
    <w:rsid w:val="00BD3E45"/>
    <w:rsid w:val="00BD3ECE"/>
    <w:rsid w:val="00BD4316"/>
    <w:rsid w:val="00BD5782"/>
    <w:rsid w:val="00BD578A"/>
    <w:rsid w:val="00BD5EFA"/>
    <w:rsid w:val="00BD6293"/>
    <w:rsid w:val="00BD6710"/>
    <w:rsid w:val="00BD6C6F"/>
    <w:rsid w:val="00BD6DCD"/>
    <w:rsid w:val="00BD780A"/>
    <w:rsid w:val="00BE0194"/>
    <w:rsid w:val="00BE092B"/>
    <w:rsid w:val="00BE0CEB"/>
    <w:rsid w:val="00BE1CF2"/>
    <w:rsid w:val="00BE1E12"/>
    <w:rsid w:val="00BE27FB"/>
    <w:rsid w:val="00BE2D09"/>
    <w:rsid w:val="00BE346A"/>
    <w:rsid w:val="00BE46DF"/>
    <w:rsid w:val="00BE496A"/>
    <w:rsid w:val="00BE4ADD"/>
    <w:rsid w:val="00BE576A"/>
    <w:rsid w:val="00BE635E"/>
    <w:rsid w:val="00BE6364"/>
    <w:rsid w:val="00BE6D71"/>
    <w:rsid w:val="00BE6DC4"/>
    <w:rsid w:val="00BE718D"/>
    <w:rsid w:val="00BE729B"/>
    <w:rsid w:val="00BE7A12"/>
    <w:rsid w:val="00BE7ADF"/>
    <w:rsid w:val="00BE7B81"/>
    <w:rsid w:val="00BE7CAE"/>
    <w:rsid w:val="00BE7D4F"/>
    <w:rsid w:val="00BF0862"/>
    <w:rsid w:val="00BF1B26"/>
    <w:rsid w:val="00BF1D08"/>
    <w:rsid w:val="00BF26EE"/>
    <w:rsid w:val="00BF341C"/>
    <w:rsid w:val="00BF4B2D"/>
    <w:rsid w:val="00BF5945"/>
    <w:rsid w:val="00BF5C55"/>
    <w:rsid w:val="00BF5D6D"/>
    <w:rsid w:val="00BF5FB6"/>
    <w:rsid w:val="00BF6106"/>
    <w:rsid w:val="00BF6362"/>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15C"/>
    <w:rsid w:val="00C05398"/>
    <w:rsid w:val="00C056BE"/>
    <w:rsid w:val="00C06182"/>
    <w:rsid w:val="00C06249"/>
    <w:rsid w:val="00C068BC"/>
    <w:rsid w:val="00C07235"/>
    <w:rsid w:val="00C07871"/>
    <w:rsid w:val="00C0787B"/>
    <w:rsid w:val="00C07B7F"/>
    <w:rsid w:val="00C07EC8"/>
    <w:rsid w:val="00C10243"/>
    <w:rsid w:val="00C10601"/>
    <w:rsid w:val="00C11E89"/>
    <w:rsid w:val="00C1291E"/>
    <w:rsid w:val="00C134F6"/>
    <w:rsid w:val="00C138AA"/>
    <w:rsid w:val="00C13C38"/>
    <w:rsid w:val="00C1424F"/>
    <w:rsid w:val="00C14933"/>
    <w:rsid w:val="00C14D71"/>
    <w:rsid w:val="00C14E0B"/>
    <w:rsid w:val="00C157FC"/>
    <w:rsid w:val="00C15F54"/>
    <w:rsid w:val="00C16C9B"/>
    <w:rsid w:val="00C170D0"/>
    <w:rsid w:val="00C200F2"/>
    <w:rsid w:val="00C2027F"/>
    <w:rsid w:val="00C202FE"/>
    <w:rsid w:val="00C20B16"/>
    <w:rsid w:val="00C2138F"/>
    <w:rsid w:val="00C213C6"/>
    <w:rsid w:val="00C21537"/>
    <w:rsid w:val="00C216A8"/>
    <w:rsid w:val="00C21B3C"/>
    <w:rsid w:val="00C22169"/>
    <w:rsid w:val="00C226EB"/>
    <w:rsid w:val="00C233B3"/>
    <w:rsid w:val="00C235D5"/>
    <w:rsid w:val="00C238FB"/>
    <w:rsid w:val="00C23BF7"/>
    <w:rsid w:val="00C240FA"/>
    <w:rsid w:val="00C25B3F"/>
    <w:rsid w:val="00C2627B"/>
    <w:rsid w:val="00C266DC"/>
    <w:rsid w:val="00C27F6A"/>
    <w:rsid w:val="00C31080"/>
    <w:rsid w:val="00C3227B"/>
    <w:rsid w:val="00C32ACE"/>
    <w:rsid w:val="00C32C99"/>
    <w:rsid w:val="00C32F37"/>
    <w:rsid w:val="00C33352"/>
    <w:rsid w:val="00C346DD"/>
    <w:rsid w:val="00C34DB4"/>
    <w:rsid w:val="00C35A64"/>
    <w:rsid w:val="00C35E7C"/>
    <w:rsid w:val="00C36835"/>
    <w:rsid w:val="00C36929"/>
    <w:rsid w:val="00C36B0D"/>
    <w:rsid w:val="00C3744C"/>
    <w:rsid w:val="00C37839"/>
    <w:rsid w:val="00C37C4D"/>
    <w:rsid w:val="00C37EA0"/>
    <w:rsid w:val="00C40335"/>
    <w:rsid w:val="00C409F6"/>
    <w:rsid w:val="00C410D2"/>
    <w:rsid w:val="00C41479"/>
    <w:rsid w:val="00C41E0F"/>
    <w:rsid w:val="00C43670"/>
    <w:rsid w:val="00C43810"/>
    <w:rsid w:val="00C439F1"/>
    <w:rsid w:val="00C44200"/>
    <w:rsid w:val="00C4452E"/>
    <w:rsid w:val="00C5042D"/>
    <w:rsid w:val="00C510A7"/>
    <w:rsid w:val="00C518EC"/>
    <w:rsid w:val="00C52AC3"/>
    <w:rsid w:val="00C52FE5"/>
    <w:rsid w:val="00C532A4"/>
    <w:rsid w:val="00C536D2"/>
    <w:rsid w:val="00C53C0D"/>
    <w:rsid w:val="00C54558"/>
    <w:rsid w:val="00C5499F"/>
    <w:rsid w:val="00C5522A"/>
    <w:rsid w:val="00C55359"/>
    <w:rsid w:val="00C558A4"/>
    <w:rsid w:val="00C559CD"/>
    <w:rsid w:val="00C57E04"/>
    <w:rsid w:val="00C6057A"/>
    <w:rsid w:val="00C6060E"/>
    <w:rsid w:val="00C606E2"/>
    <w:rsid w:val="00C60938"/>
    <w:rsid w:val="00C61818"/>
    <w:rsid w:val="00C61B06"/>
    <w:rsid w:val="00C61FEC"/>
    <w:rsid w:val="00C62B4F"/>
    <w:rsid w:val="00C62DE0"/>
    <w:rsid w:val="00C62FC2"/>
    <w:rsid w:val="00C6512A"/>
    <w:rsid w:val="00C65918"/>
    <w:rsid w:val="00C65FA7"/>
    <w:rsid w:val="00C668EA"/>
    <w:rsid w:val="00C66AC2"/>
    <w:rsid w:val="00C67387"/>
    <w:rsid w:val="00C679CA"/>
    <w:rsid w:val="00C67D0D"/>
    <w:rsid w:val="00C7008E"/>
    <w:rsid w:val="00C7062B"/>
    <w:rsid w:val="00C71A87"/>
    <w:rsid w:val="00C72BDC"/>
    <w:rsid w:val="00C72F35"/>
    <w:rsid w:val="00C73ED0"/>
    <w:rsid w:val="00C74ACA"/>
    <w:rsid w:val="00C74F2A"/>
    <w:rsid w:val="00C755F6"/>
    <w:rsid w:val="00C7590B"/>
    <w:rsid w:val="00C75C4F"/>
    <w:rsid w:val="00C75F98"/>
    <w:rsid w:val="00C76946"/>
    <w:rsid w:val="00C76CD4"/>
    <w:rsid w:val="00C77686"/>
    <w:rsid w:val="00C809F1"/>
    <w:rsid w:val="00C80B05"/>
    <w:rsid w:val="00C80D5B"/>
    <w:rsid w:val="00C8138B"/>
    <w:rsid w:val="00C81550"/>
    <w:rsid w:val="00C81AD2"/>
    <w:rsid w:val="00C81CD7"/>
    <w:rsid w:val="00C81ECD"/>
    <w:rsid w:val="00C82268"/>
    <w:rsid w:val="00C83AEC"/>
    <w:rsid w:val="00C83E44"/>
    <w:rsid w:val="00C84348"/>
    <w:rsid w:val="00C856EA"/>
    <w:rsid w:val="00C8742E"/>
    <w:rsid w:val="00C8778D"/>
    <w:rsid w:val="00C87955"/>
    <w:rsid w:val="00C90FC8"/>
    <w:rsid w:val="00C91075"/>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4CA"/>
    <w:rsid w:val="00C97586"/>
    <w:rsid w:val="00C97BA2"/>
    <w:rsid w:val="00C97E88"/>
    <w:rsid w:val="00CA00C9"/>
    <w:rsid w:val="00CA0640"/>
    <w:rsid w:val="00CA076C"/>
    <w:rsid w:val="00CA0E7A"/>
    <w:rsid w:val="00CA1AD6"/>
    <w:rsid w:val="00CA1F3B"/>
    <w:rsid w:val="00CA22F9"/>
    <w:rsid w:val="00CA2CFC"/>
    <w:rsid w:val="00CA39B7"/>
    <w:rsid w:val="00CA43EA"/>
    <w:rsid w:val="00CA45E8"/>
    <w:rsid w:val="00CA59E3"/>
    <w:rsid w:val="00CA5AF6"/>
    <w:rsid w:val="00CA5B91"/>
    <w:rsid w:val="00CA62C6"/>
    <w:rsid w:val="00CA6A87"/>
    <w:rsid w:val="00CA6B6E"/>
    <w:rsid w:val="00CA760E"/>
    <w:rsid w:val="00CA7BAE"/>
    <w:rsid w:val="00CB0368"/>
    <w:rsid w:val="00CB2149"/>
    <w:rsid w:val="00CB2159"/>
    <w:rsid w:val="00CB22EA"/>
    <w:rsid w:val="00CB252D"/>
    <w:rsid w:val="00CB28EF"/>
    <w:rsid w:val="00CB2A72"/>
    <w:rsid w:val="00CB3767"/>
    <w:rsid w:val="00CB4AB3"/>
    <w:rsid w:val="00CB4BBD"/>
    <w:rsid w:val="00CB4C86"/>
    <w:rsid w:val="00CB508B"/>
    <w:rsid w:val="00CB5223"/>
    <w:rsid w:val="00CB52E9"/>
    <w:rsid w:val="00CB5B7B"/>
    <w:rsid w:val="00CB5E54"/>
    <w:rsid w:val="00CB5F3F"/>
    <w:rsid w:val="00CB6418"/>
    <w:rsid w:val="00CB6CF5"/>
    <w:rsid w:val="00CB6D15"/>
    <w:rsid w:val="00CB718E"/>
    <w:rsid w:val="00CB740B"/>
    <w:rsid w:val="00CC0C48"/>
    <w:rsid w:val="00CC237C"/>
    <w:rsid w:val="00CC2F81"/>
    <w:rsid w:val="00CC3DCA"/>
    <w:rsid w:val="00CC435D"/>
    <w:rsid w:val="00CC4504"/>
    <w:rsid w:val="00CC4F1E"/>
    <w:rsid w:val="00CC5FBE"/>
    <w:rsid w:val="00CC6778"/>
    <w:rsid w:val="00CC67F2"/>
    <w:rsid w:val="00CC6BC0"/>
    <w:rsid w:val="00CC7706"/>
    <w:rsid w:val="00CD0915"/>
    <w:rsid w:val="00CD135D"/>
    <w:rsid w:val="00CD19A8"/>
    <w:rsid w:val="00CD19DB"/>
    <w:rsid w:val="00CD1A48"/>
    <w:rsid w:val="00CD2E3C"/>
    <w:rsid w:val="00CD30FC"/>
    <w:rsid w:val="00CD39A2"/>
    <w:rsid w:val="00CD3C29"/>
    <w:rsid w:val="00CD4B87"/>
    <w:rsid w:val="00CD4D4B"/>
    <w:rsid w:val="00CD55DB"/>
    <w:rsid w:val="00CD63AD"/>
    <w:rsid w:val="00CD64FD"/>
    <w:rsid w:val="00CE1045"/>
    <w:rsid w:val="00CE12F6"/>
    <w:rsid w:val="00CE167E"/>
    <w:rsid w:val="00CE185E"/>
    <w:rsid w:val="00CE1E88"/>
    <w:rsid w:val="00CE26E6"/>
    <w:rsid w:val="00CE2981"/>
    <w:rsid w:val="00CE31B1"/>
    <w:rsid w:val="00CE3FDA"/>
    <w:rsid w:val="00CE4450"/>
    <w:rsid w:val="00CE4772"/>
    <w:rsid w:val="00CE49B6"/>
    <w:rsid w:val="00CE4A28"/>
    <w:rsid w:val="00CE51FB"/>
    <w:rsid w:val="00CE52A5"/>
    <w:rsid w:val="00CE56C5"/>
    <w:rsid w:val="00CE5C3A"/>
    <w:rsid w:val="00CE6A84"/>
    <w:rsid w:val="00CE6C8C"/>
    <w:rsid w:val="00CE7027"/>
    <w:rsid w:val="00CE7BA9"/>
    <w:rsid w:val="00CE7CC1"/>
    <w:rsid w:val="00CE7E37"/>
    <w:rsid w:val="00CF0972"/>
    <w:rsid w:val="00CF0AE0"/>
    <w:rsid w:val="00CF120B"/>
    <w:rsid w:val="00CF194D"/>
    <w:rsid w:val="00CF2301"/>
    <w:rsid w:val="00CF31B4"/>
    <w:rsid w:val="00CF32A8"/>
    <w:rsid w:val="00CF33E8"/>
    <w:rsid w:val="00CF427E"/>
    <w:rsid w:val="00CF4606"/>
    <w:rsid w:val="00CF4664"/>
    <w:rsid w:val="00CF4CEF"/>
    <w:rsid w:val="00CF5D3E"/>
    <w:rsid w:val="00CF610C"/>
    <w:rsid w:val="00CF6431"/>
    <w:rsid w:val="00CF6491"/>
    <w:rsid w:val="00CF6592"/>
    <w:rsid w:val="00CF6E52"/>
    <w:rsid w:val="00CF777F"/>
    <w:rsid w:val="00D00206"/>
    <w:rsid w:val="00D003F7"/>
    <w:rsid w:val="00D005BA"/>
    <w:rsid w:val="00D00B10"/>
    <w:rsid w:val="00D01DCF"/>
    <w:rsid w:val="00D01E03"/>
    <w:rsid w:val="00D01F15"/>
    <w:rsid w:val="00D025F0"/>
    <w:rsid w:val="00D02606"/>
    <w:rsid w:val="00D02A6F"/>
    <w:rsid w:val="00D04514"/>
    <w:rsid w:val="00D0465B"/>
    <w:rsid w:val="00D058CD"/>
    <w:rsid w:val="00D05D6D"/>
    <w:rsid w:val="00D062B1"/>
    <w:rsid w:val="00D06465"/>
    <w:rsid w:val="00D067C4"/>
    <w:rsid w:val="00D076D9"/>
    <w:rsid w:val="00D10489"/>
    <w:rsid w:val="00D11A35"/>
    <w:rsid w:val="00D11E06"/>
    <w:rsid w:val="00D1224D"/>
    <w:rsid w:val="00D12517"/>
    <w:rsid w:val="00D1259C"/>
    <w:rsid w:val="00D13710"/>
    <w:rsid w:val="00D13846"/>
    <w:rsid w:val="00D13C46"/>
    <w:rsid w:val="00D146EB"/>
    <w:rsid w:val="00D15656"/>
    <w:rsid w:val="00D1622E"/>
    <w:rsid w:val="00D16E98"/>
    <w:rsid w:val="00D20835"/>
    <w:rsid w:val="00D20D52"/>
    <w:rsid w:val="00D20EF6"/>
    <w:rsid w:val="00D219AA"/>
    <w:rsid w:val="00D21D01"/>
    <w:rsid w:val="00D2237A"/>
    <w:rsid w:val="00D22D3F"/>
    <w:rsid w:val="00D235D9"/>
    <w:rsid w:val="00D23E73"/>
    <w:rsid w:val="00D240B5"/>
    <w:rsid w:val="00D24BD1"/>
    <w:rsid w:val="00D24F18"/>
    <w:rsid w:val="00D2588A"/>
    <w:rsid w:val="00D25B60"/>
    <w:rsid w:val="00D25EA2"/>
    <w:rsid w:val="00D26217"/>
    <w:rsid w:val="00D26522"/>
    <w:rsid w:val="00D2724F"/>
    <w:rsid w:val="00D277FB"/>
    <w:rsid w:val="00D278F0"/>
    <w:rsid w:val="00D279E2"/>
    <w:rsid w:val="00D308F6"/>
    <w:rsid w:val="00D31CA9"/>
    <w:rsid w:val="00D31F97"/>
    <w:rsid w:val="00D3268E"/>
    <w:rsid w:val="00D32986"/>
    <w:rsid w:val="00D334AD"/>
    <w:rsid w:val="00D338DB"/>
    <w:rsid w:val="00D3511F"/>
    <w:rsid w:val="00D35B8D"/>
    <w:rsid w:val="00D360DF"/>
    <w:rsid w:val="00D36BE0"/>
    <w:rsid w:val="00D36DB6"/>
    <w:rsid w:val="00D3752B"/>
    <w:rsid w:val="00D37CE0"/>
    <w:rsid w:val="00D40470"/>
    <w:rsid w:val="00D41147"/>
    <w:rsid w:val="00D417E4"/>
    <w:rsid w:val="00D41F91"/>
    <w:rsid w:val="00D43190"/>
    <w:rsid w:val="00D44AD8"/>
    <w:rsid w:val="00D44B6E"/>
    <w:rsid w:val="00D4515E"/>
    <w:rsid w:val="00D4521D"/>
    <w:rsid w:val="00D45819"/>
    <w:rsid w:val="00D46397"/>
    <w:rsid w:val="00D464F2"/>
    <w:rsid w:val="00D50F44"/>
    <w:rsid w:val="00D52933"/>
    <w:rsid w:val="00D52C36"/>
    <w:rsid w:val="00D52FF0"/>
    <w:rsid w:val="00D53395"/>
    <w:rsid w:val="00D537E5"/>
    <w:rsid w:val="00D538C9"/>
    <w:rsid w:val="00D53F9F"/>
    <w:rsid w:val="00D549DF"/>
    <w:rsid w:val="00D54ECB"/>
    <w:rsid w:val="00D5591C"/>
    <w:rsid w:val="00D56683"/>
    <w:rsid w:val="00D574A2"/>
    <w:rsid w:val="00D57592"/>
    <w:rsid w:val="00D578EF"/>
    <w:rsid w:val="00D57F1A"/>
    <w:rsid w:val="00D6001A"/>
    <w:rsid w:val="00D60FC7"/>
    <w:rsid w:val="00D6189E"/>
    <w:rsid w:val="00D61ABB"/>
    <w:rsid w:val="00D61E4F"/>
    <w:rsid w:val="00D62166"/>
    <w:rsid w:val="00D62E71"/>
    <w:rsid w:val="00D63146"/>
    <w:rsid w:val="00D640FB"/>
    <w:rsid w:val="00D64BB4"/>
    <w:rsid w:val="00D65159"/>
    <w:rsid w:val="00D658AD"/>
    <w:rsid w:val="00D65AEB"/>
    <w:rsid w:val="00D65C56"/>
    <w:rsid w:val="00D66CBB"/>
    <w:rsid w:val="00D67377"/>
    <w:rsid w:val="00D6791C"/>
    <w:rsid w:val="00D7035F"/>
    <w:rsid w:val="00D70514"/>
    <w:rsid w:val="00D70BAB"/>
    <w:rsid w:val="00D71305"/>
    <w:rsid w:val="00D718B8"/>
    <w:rsid w:val="00D71BF7"/>
    <w:rsid w:val="00D71CA8"/>
    <w:rsid w:val="00D71CEC"/>
    <w:rsid w:val="00D72465"/>
    <w:rsid w:val="00D724CE"/>
    <w:rsid w:val="00D7260C"/>
    <w:rsid w:val="00D729DF"/>
    <w:rsid w:val="00D72B70"/>
    <w:rsid w:val="00D72FAE"/>
    <w:rsid w:val="00D731D0"/>
    <w:rsid w:val="00D738D2"/>
    <w:rsid w:val="00D73CDD"/>
    <w:rsid w:val="00D741C8"/>
    <w:rsid w:val="00D7495B"/>
    <w:rsid w:val="00D74E94"/>
    <w:rsid w:val="00D74F71"/>
    <w:rsid w:val="00D75395"/>
    <w:rsid w:val="00D76565"/>
    <w:rsid w:val="00D766B4"/>
    <w:rsid w:val="00D777EE"/>
    <w:rsid w:val="00D77C21"/>
    <w:rsid w:val="00D80444"/>
    <w:rsid w:val="00D809E4"/>
    <w:rsid w:val="00D80B5A"/>
    <w:rsid w:val="00D81B85"/>
    <w:rsid w:val="00D81DF9"/>
    <w:rsid w:val="00D81EDD"/>
    <w:rsid w:val="00D8312F"/>
    <w:rsid w:val="00D8486E"/>
    <w:rsid w:val="00D84EA2"/>
    <w:rsid w:val="00D84F77"/>
    <w:rsid w:val="00D852CF"/>
    <w:rsid w:val="00D852EB"/>
    <w:rsid w:val="00D86103"/>
    <w:rsid w:val="00D8663B"/>
    <w:rsid w:val="00D86696"/>
    <w:rsid w:val="00D875BA"/>
    <w:rsid w:val="00D878B6"/>
    <w:rsid w:val="00D87FC0"/>
    <w:rsid w:val="00D906A7"/>
    <w:rsid w:val="00D90C1B"/>
    <w:rsid w:val="00D90FB3"/>
    <w:rsid w:val="00D910B9"/>
    <w:rsid w:val="00D91E87"/>
    <w:rsid w:val="00D92243"/>
    <w:rsid w:val="00D925D1"/>
    <w:rsid w:val="00D92668"/>
    <w:rsid w:val="00D93AD4"/>
    <w:rsid w:val="00D94948"/>
    <w:rsid w:val="00D94BE4"/>
    <w:rsid w:val="00D94F27"/>
    <w:rsid w:val="00D9531F"/>
    <w:rsid w:val="00D956C2"/>
    <w:rsid w:val="00D95B37"/>
    <w:rsid w:val="00D9626D"/>
    <w:rsid w:val="00D96E32"/>
    <w:rsid w:val="00D979CF"/>
    <w:rsid w:val="00D97DD9"/>
    <w:rsid w:val="00DA04CA"/>
    <w:rsid w:val="00DA0841"/>
    <w:rsid w:val="00DA0B8F"/>
    <w:rsid w:val="00DA100A"/>
    <w:rsid w:val="00DA17F7"/>
    <w:rsid w:val="00DA1A7B"/>
    <w:rsid w:val="00DA1DC6"/>
    <w:rsid w:val="00DA1F2A"/>
    <w:rsid w:val="00DA1FA8"/>
    <w:rsid w:val="00DA236C"/>
    <w:rsid w:val="00DA4093"/>
    <w:rsid w:val="00DA430B"/>
    <w:rsid w:val="00DA432C"/>
    <w:rsid w:val="00DA4677"/>
    <w:rsid w:val="00DA5392"/>
    <w:rsid w:val="00DB0034"/>
    <w:rsid w:val="00DB0677"/>
    <w:rsid w:val="00DB08A2"/>
    <w:rsid w:val="00DB0D6D"/>
    <w:rsid w:val="00DB1035"/>
    <w:rsid w:val="00DB1976"/>
    <w:rsid w:val="00DB1F84"/>
    <w:rsid w:val="00DB2950"/>
    <w:rsid w:val="00DB2F12"/>
    <w:rsid w:val="00DB447B"/>
    <w:rsid w:val="00DB44A1"/>
    <w:rsid w:val="00DB4A8A"/>
    <w:rsid w:val="00DB4D5B"/>
    <w:rsid w:val="00DB5CD7"/>
    <w:rsid w:val="00DB6647"/>
    <w:rsid w:val="00DC0C9F"/>
    <w:rsid w:val="00DC1727"/>
    <w:rsid w:val="00DC1843"/>
    <w:rsid w:val="00DC30E4"/>
    <w:rsid w:val="00DC33BA"/>
    <w:rsid w:val="00DC4064"/>
    <w:rsid w:val="00DC448E"/>
    <w:rsid w:val="00DC4957"/>
    <w:rsid w:val="00DC4959"/>
    <w:rsid w:val="00DC4AE2"/>
    <w:rsid w:val="00DC63B3"/>
    <w:rsid w:val="00DC6B6C"/>
    <w:rsid w:val="00DC757B"/>
    <w:rsid w:val="00DD0B5D"/>
    <w:rsid w:val="00DD0DD0"/>
    <w:rsid w:val="00DD2877"/>
    <w:rsid w:val="00DD29DC"/>
    <w:rsid w:val="00DD2EDE"/>
    <w:rsid w:val="00DD3144"/>
    <w:rsid w:val="00DD3886"/>
    <w:rsid w:val="00DD38A3"/>
    <w:rsid w:val="00DD38F0"/>
    <w:rsid w:val="00DD406B"/>
    <w:rsid w:val="00DD54B7"/>
    <w:rsid w:val="00DD67AC"/>
    <w:rsid w:val="00DD7FD2"/>
    <w:rsid w:val="00DE0E0F"/>
    <w:rsid w:val="00DE0F3E"/>
    <w:rsid w:val="00DE1DEE"/>
    <w:rsid w:val="00DE2889"/>
    <w:rsid w:val="00DE2A8A"/>
    <w:rsid w:val="00DE3218"/>
    <w:rsid w:val="00DE33F9"/>
    <w:rsid w:val="00DE3693"/>
    <w:rsid w:val="00DE452C"/>
    <w:rsid w:val="00DE4669"/>
    <w:rsid w:val="00DE4B38"/>
    <w:rsid w:val="00DE5831"/>
    <w:rsid w:val="00DE59B1"/>
    <w:rsid w:val="00DE5C5C"/>
    <w:rsid w:val="00DE658C"/>
    <w:rsid w:val="00DE6816"/>
    <w:rsid w:val="00DE6BED"/>
    <w:rsid w:val="00DE76D7"/>
    <w:rsid w:val="00DE774B"/>
    <w:rsid w:val="00DF06C4"/>
    <w:rsid w:val="00DF0BD1"/>
    <w:rsid w:val="00DF1033"/>
    <w:rsid w:val="00DF1156"/>
    <w:rsid w:val="00DF1173"/>
    <w:rsid w:val="00DF2CB0"/>
    <w:rsid w:val="00DF33A6"/>
    <w:rsid w:val="00DF383C"/>
    <w:rsid w:val="00DF4465"/>
    <w:rsid w:val="00DF451B"/>
    <w:rsid w:val="00DF451C"/>
    <w:rsid w:val="00DF4F09"/>
    <w:rsid w:val="00DF5B04"/>
    <w:rsid w:val="00DF5D03"/>
    <w:rsid w:val="00DF6006"/>
    <w:rsid w:val="00DF6955"/>
    <w:rsid w:val="00DF6AE6"/>
    <w:rsid w:val="00DF7AC9"/>
    <w:rsid w:val="00DF7B01"/>
    <w:rsid w:val="00DF7CFE"/>
    <w:rsid w:val="00DF7E4B"/>
    <w:rsid w:val="00E00957"/>
    <w:rsid w:val="00E00EC1"/>
    <w:rsid w:val="00E01DDD"/>
    <w:rsid w:val="00E0232E"/>
    <w:rsid w:val="00E0349F"/>
    <w:rsid w:val="00E03FCB"/>
    <w:rsid w:val="00E0443E"/>
    <w:rsid w:val="00E0480A"/>
    <w:rsid w:val="00E05FCE"/>
    <w:rsid w:val="00E065CE"/>
    <w:rsid w:val="00E06901"/>
    <w:rsid w:val="00E076EA"/>
    <w:rsid w:val="00E0787C"/>
    <w:rsid w:val="00E07E93"/>
    <w:rsid w:val="00E07F12"/>
    <w:rsid w:val="00E10734"/>
    <w:rsid w:val="00E11A03"/>
    <w:rsid w:val="00E120FC"/>
    <w:rsid w:val="00E12997"/>
    <w:rsid w:val="00E12D07"/>
    <w:rsid w:val="00E145C0"/>
    <w:rsid w:val="00E14BA9"/>
    <w:rsid w:val="00E14CCB"/>
    <w:rsid w:val="00E14D96"/>
    <w:rsid w:val="00E16B24"/>
    <w:rsid w:val="00E1701F"/>
    <w:rsid w:val="00E1736D"/>
    <w:rsid w:val="00E1746A"/>
    <w:rsid w:val="00E207AC"/>
    <w:rsid w:val="00E2095F"/>
    <w:rsid w:val="00E2168A"/>
    <w:rsid w:val="00E224FF"/>
    <w:rsid w:val="00E2254B"/>
    <w:rsid w:val="00E22FD4"/>
    <w:rsid w:val="00E23A0E"/>
    <w:rsid w:val="00E23EE3"/>
    <w:rsid w:val="00E245A1"/>
    <w:rsid w:val="00E24831"/>
    <w:rsid w:val="00E25228"/>
    <w:rsid w:val="00E25361"/>
    <w:rsid w:val="00E25725"/>
    <w:rsid w:val="00E258F1"/>
    <w:rsid w:val="00E27953"/>
    <w:rsid w:val="00E27A9D"/>
    <w:rsid w:val="00E305E3"/>
    <w:rsid w:val="00E30F56"/>
    <w:rsid w:val="00E31001"/>
    <w:rsid w:val="00E313DB"/>
    <w:rsid w:val="00E314BF"/>
    <w:rsid w:val="00E318E5"/>
    <w:rsid w:val="00E31B52"/>
    <w:rsid w:val="00E328C4"/>
    <w:rsid w:val="00E32B7F"/>
    <w:rsid w:val="00E3391B"/>
    <w:rsid w:val="00E3486A"/>
    <w:rsid w:val="00E34A4E"/>
    <w:rsid w:val="00E35198"/>
    <w:rsid w:val="00E35AA6"/>
    <w:rsid w:val="00E3733B"/>
    <w:rsid w:val="00E40EDA"/>
    <w:rsid w:val="00E413DE"/>
    <w:rsid w:val="00E41A97"/>
    <w:rsid w:val="00E41B74"/>
    <w:rsid w:val="00E41C8A"/>
    <w:rsid w:val="00E41D06"/>
    <w:rsid w:val="00E41D0D"/>
    <w:rsid w:val="00E41E33"/>
    <w:rsid w:val="00E42296"/>
    <w:rsid w:val="00E4260A"/>
    <w:rsid w:val="00E426BD"/>
    <w:rsid w:val="00E4352A"/>
    <w:rsid w:val="00E43A79"/>
    <w:rsid w:val="00E43C83"/>
    <w:rsid w:val="00E43CD1"/>
    <w:rsid w:val="00E44174"/>
    <w:rsid w:val="00E444C4"/>
    <w:rsid w:val="00E4466E"/>
    <w:rsid w:val="00E45508"/>
    <w:rsid w:val="00E4626D"/>
    <w:rsid w:val="00E46685"/>
    <w:rsid w:val="00E502D6"/>
    <w:rsid w:val="00E504B0"/>
    <w:rsid w:val="00E507BE"/>
    <w:rsid w:val="00E50A06"/>
    <w:rsid w:val="00E510EB"/>
    <w:rsid w:val="00E51559"/>
    <w:rsid w:val="00E51D63"/>
    <w:rsid w:val="00E5259C"/>
    <w:rsid w:val="00E52624"/>
    <w:rsid w:val="00E5265D"/>
    <w:rsid w:val="00E528E2"/>
    <w:rsid w:val="00E540BC"/>
    <w:rsid w:val="00E5413A"/>
    <w:rsid w:val="00E542CF"/>
    <w:rsid w:val="00E54392"/>
    <w:rsid w:val="00E545D0"/>
    <w:rsid w:val="00E546D8"/>
    <w:rsid w:val="00E55289"/>
    <w:rsid w:val="00E55480"/>
    <w:rsid w:val="00E55AC7"/>
    <w:rsid w:val="00E55C26"/>
    <w:rsid w:val="00E55EA0"/>
    <w:rsid w:val="00E56AE4"/>
    <w:rsid w:val="00E56C8D"/>
    <w:rsid w:val="00E56FBE"/>
    <w:rsid w:val="00E600CD"/>
    <w:rsid w:val="00E60219"/>
    <w:rsid w:val="00E61149"/>
    <w:rsid w:val="00E61239"/>
    <w:rsid w:val="00E62EF4"/>
    <w:rsid w:val="00E632EA"/>
    <w:rsid w:val="00E63F1C"/>
    <w:rsid w:val="00E64613"/>
    <w:rsid w:val="00E650E0"/>
    <w:rsid w:val="00E654A0"/>
    <w:rsid w:val="00E65521"/>
    <w:rsid w:val="00E65D6D"/>
    <w:rsid w:val="00E66CAF"/>
    <w:rsid w:val="00E67455"/>
    <w:rsid w:val="00E67FF3"/>
    <w:rsid w:val="00E701AC"/>
    <w:rsid w:val="00E719E2"/>
    <w:rsid w:val="00E71E0E"/>
    <w:rsid w:val="00E72497"/>
    <w:rsid w:val="00E72D4B"/>
    <w:rsid w:val="00E72F90"/>
    <w:rsid w:val="00E730F3"/>
    <w:rsid w:val="00E73424"/>
    <w:rsid w:val="00E7374B"/>
    <w:rsid w:val="00E74451"/>
    <w:rsid w:val="00E74957"/>
    <w:rsid w:val="00E74EC8"/>
    <w:rsid w:val="00E75036"/>
    <w:rsid w:val="00E75386"/>
    <w:rsid w:val="00E758A1"/>
    <w:rsid w:val="00E75DEB"/>
    <w:rsid w:val="00E76832"/>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C17"/>
    <w:rsid w:val="00E84410"/>
    <w:rsid w:val="00E844ED"/>
    <w:rsid w:val="00E84AB8"/>
    <w:rsid w:val="00E84FDA"/>
    <w:rsid w:val="00E85271"/>
    <w:rsid w:val="00E85BAC"/>
    <w:rsid w:val="00E8653F"/>
    <w:rsid w:val="00E86C05"/>
    <w:rsid w:val="00E8726B"/>
    <w:rsid w:val="00E90372"/>
    <w:rsid w:val="00E904FF"/>
    <w:rsid w:val="00E90C8F"/>
    <w:rsid w:val="00E90E09"/>
    <w:rsid w:val="00E91006"/>
    <w:rsid w:val="00E91200"/>
    <w:rsid w:val="00E91851"/>
    <w:rsid w:val="00E92106"/>
    <w:rsid w:val="00E92204"/>
    <w:rsid w:val="00E93025"/>
    <w:rsid w:val="00E93149"/>
    <w:rsid w:val="00E93276"/>
    <w:rsid w:val="00E93457"/>
    <w:rsid w:val="00E93F35"/>
    <w:rsid w:val="00E955FA"/>
    <w:rsid w:val="00E956FD"/>
    <w:rsid w:val="00E971FE"/>
    <w:rsid w:val="00E97C2F"/>
    <w:rsid w:val="00EA04FB"/>
    <w:rsid w:val="00EA0E90"/>
    <w:rsid w:val="00EA1864"/>
    <w:rsid w:val="00EA1F76"/>
    <w:rsid w:val="00EA4C1F"/>
    <w:rsid w:val="00EA5469"/>
    <w:rsid w:val="00EA5B2B"/>
    <w:rsid w:val="00EA6041"/>
    <w:rsid w:val="00EA737F"/>
    <w:rsid w:val="00EA7EA7"/>
    <w:rsid w:val="00EB0239"/>
    <w:rsid w:val="00EB0AFA"/>
    <w:rsid w:val="00EB0C68"/>
    <w:rsid w:val="00EB1CF4"/>
    <w:rsid w:val="00EB2AC5"/>
    <w:rsid w:val="00EB2BE8"/>
    <w:rsid w:val="00EB2F9B"/>
    <w:rsid w:val="00EB311C"/>
    <w:rsid w:val="00EB349F"/>
    <w:rsid w:val="00EB352A"/>
    <w:rsid w:val="00EB3FD5"/>
    <w:rsid w:val="00EB47A3"/>
    <w:rsid w:val="00EB4897"/>
    <w:rsid w:val="00EB548E"/>
    <w:rsid w:val="00EB5707"/>
    <w:rsid w:val="00EB5ECF"/>
    <w:rsid w:val="00EB5F05"/>
    <w:rsid w:val="00EB6396"/>
    <w:rsid w:val="00EB64E0"/>
    <w:rsid w:val="00EB65D1"/>
    <w:rsid w:val="00EB6B8E"/>
    <w:rsid w:val="00EC0F44"/>
    <w:rsid w:val="00EC115E"/>
    <w:rsid w:val="00EC1362"/>
    <w:rsid w:val="00EC14F5"/>
    <w:rsid w:val="00EC238F"/>
    <w:rsid w:val="00EC291E"/>
    <w:rsid w:val="00EC2EEA"/>
    <w:rsid w:val="00EC6033"/>
    <w:rsid w:val="00EC67DE"/>
    <w:rsid w:val="00EC6ABB"/>
    <w:rsid w:val="00EC747F"/>
    <w:rsid w:val="00EC7865"/>
    <w:rsid w:val="00EC7B44"/>
    <w:rsid w:val="00EC7B71"/>
    <w:rsid w:val="00ED0426"/>
    <w:rsid w:val="00ED08F0"/>
    <w:rsid w:val="00ED10D9"/>
    <w:rsid w:val="00ED1397"/>
    <w:rsid w:val="00ED19DB"/>
    <w:rsid w:val="00ED2048"/>
    <w:rsid w:val="00ED22D6"/>
    <w:rsid w:val="00ED28F4"/>
    <w:rsid w:val="00ED2AAC"/>
    <w:rsid w:val="00ED2D91"/>
    <w:rsid w:val="00ED30A9"/>
    <w:rsid w:val="00ED3204"/>
    <w:rsid w:val="00ED37C2"/>
    <w:rsid w:val="00ED3FD9"/>
    <w:rsid w:val="00ED42D5"/>
    <w:rsid w:val="00ED43C6"/>
    <w:rsid w:val="00ED4BA1"/>
    <w:rsid w:val="00ED52D1"/>
    <w:rsid w:val="00ED5476"/>
    <w:rsid w:val="00ED62D1"/>
    <w:rsid w:val="00ED6DC2"/>
    <w:rsid w:val="00ED7413"/>
    <w:rsid w:val="00ED7430"/>
    <w:rsid w:val="00ED7482"/>
    <w:rsid w:val="00ED7864"/>
    <w:rsid w:val="00ED7AAE"/>
    <w:rsid w:val="00ED7DAC"/>
    <w:rsid w:val="00ED7DFF"/>
    <w:rsid w:val="00ED7E00"/>
    <w:rsid w:val="00EE0175"/>
    <w:rsid w:val="00EE0200"/>
    <w:rsid w:val="00EE0F6C"/>
    <w:rsid w:val="00EE1465"/>
    <w:rsid w:val="00EE1D25"/>
    <w:rsid w:val="00EE2C69"/>
    <w:rsid w:val="00EE3066"/>
    <w:rsid w:val="00EE34DD"/>
    <w:rsid w:val="00EE3C92"/>
    <w:rsid w:val="00EE447F"/>
    <w:rsid w:val="00EE4674"/>
    <w:rsid w:val="00EE47C6"/>
    <w:rsid w:val="00EE4D84"/>
    <w:rsid w:val="00EE4EE4"/>
    <w:rsid w:val="00EE4F4E"/>
    <w:rsid w:val="00EE575C"/>
    <w:rsid w:val="00EE5F95"/>
    <w:rsid w:val="00EE6447"/>
    <w:rsid w:val="00EE6B6F"/>
    <w:rsid w:val="00EE76B1"/>
    <w:rsid w:val="00EE7818"/>
    <w:rsid w:val="00EF0B59"/>
    <w:rsid w:val="00EF0F59"/>
    <w:rsid w:val="00EF1196"/>
    <w:rsid w:val="00EF1A5A"/>
    <w:rsid w:val="00EF1DEA"/>
    <w:rsid w:val="00EF20D2"/>
    <w:rsid w:val="00EF2B23"/>
    <w:rsid w:val="00EF3A01"/>
    <w:rsid w:val="00EF4D0F"/>
    <w:rsid w:val="00EF4D9C"/>
    <w:rsid w:val="00EF52F1"/>
    <w:rsid w:val="00EF5FF8"/>
    <w:rsid w:val="00EF6F58"/>
    <w:rsid w:val="00EF6FA1"/>
    <w:rsid w:val="00EF71A3"/>
    <w:rsid w:val="00EF7935"/>
    <w:rsid w:val="00EF7C5F"/>
    <w:rsid w:val="00F01526"/>
    <w:rsid w:val="00F023A7"/>
    <w:rsid w:val="00F02EDC"/>
    <w:rsid w:val="00F039E2"/>
    <w:rsid w:val="00F041B8"/>
    <w:rsid w:val="00F04A95"/>
    <w:rsid w:val="00F058D3"/>
    <w:rsid w:val="00F05E89"/>
    <w:rsid w:val="00F05F02"/>
    <w:rsid w:val="00F10169"/>
    <w:rsid w:val="00F10A38"/>
    <w:rsid w:val="00F1176A"/>
    <w:rsid w:val="00F11FF3"/>
    <w:rsid w:val="00F129F7"/>
    <w:rsid w:val="00F12BF1"/>
    <w:rsid w:val="00F12F4D"/>
    <w:rsid w:val="00F12FB0"/>
    <w:rsid w:val="00F13A10"/>
    <w:rsid w:val="00F13C4C"/>
    <w:rsid w:val="00F1523B"/>
    <w:rsid w:val="00F16039"/>
    <w:rsid w:val="00F1603A"/>
    <w:rsid w:val="00F163AC"/>
    <w:rsid w:val="00F16E57"/>
    <w:rsid w:val="00F17165"/>
    <w:rsid w:val="00F20491"/>
    <w:rsid w:val="00F206DE"/>
    <w:rsid w:val="00F20903"/>
    <w:rsid w:val="00F20DCF"/>
    <w:rsid w:val="00F20E1B"/>
    <w:rsid w:val="00F23331"/>
    <w:rsid w:val="00F238F5"/>
    <w:rsid w:val="00F23CF2"/>
    <w:rsid w:val="00F2498E"/>
    <w:rsid w:val="00F249C5"/>
    <w:rsid w:val="00F25865"/>
    <w:rsid w:val="00F270F0"/>
    <w:rsid w:val="00F276A8"/>
    <w:rsid w:val="00F27DB1"/>
    <w:rsid w:val="00F30FCB"/>
    <w:rsid w:val="00F3149A"/>
    <w:rsid w:val="00F3332A"/>
    <w:rsid w:val="00F34068"/>
    <w:rsid w:val="00F3421F"/>
    <w:rsid w:val="00F34B64"/>
    <w:rsid w:val="00F359DA"/>
    <w:rsid w:val="00F35ED7"/>
    <w:rsid w:val="00F36B72"/>
    <w:rsid w:val="00F37059"/>
    <w:rsid w:val="00F37626"/>
    <w:rsid w:val="00F37687"/>
    <w:rsid w:val="00F37E44"/>
    <w:rsid w:val="00F4001D"/>
    <w:rsid w:val="00F4019E"/>
    <w:rsid w:val="00F423F6"/>
    <w:rsid w:val="00F43528"/>
    <w:rsid w:val="00F43916"/>
    <w:rsid w:val="00F44306"/>
    <w:rsid w:val="00F44F84"/>
    <w:rsid w:val="00F45591"/>
    <w:rsid w:val="00F45971"/>
    <w:rsid w:val="00F462E2"/>
    <w:rsid w:val="00F466E6"/>
    <w:rsid w:val="00F47508"/>
    <w:rsid w:val="00F4786D"/>
    <w:rsid w:val="00F508F3"/>
    <w:rsid w:val="00F51133"/>
    <w:rsid w:val="00F51165"/>
    <w:rsid w:val="00F51C42"/>
    <w:rsid w:val="00F51CC4"/>
    <w:rsid w:val="00F51EAB"/>
    <w:rsid w:val="00F53747"/>
    <w:rsid w:val="00F53B5B"/>
    <w:rsid w:val="00F53EC1"/>
    <w:rsid w:val="00F541F1"/>
    <w:rsid w:val="00F54862"/>
    <w:rsid w:val="00F54AF1"/>
    <w:rsid w:val="00F551D6"/>
    <w:rsid w:val="00F55B3B"/>
    <w:rsid w:val="00F55CBC"/>
    <w:rsid w:val="00F55DCB"/>
    <w:rsid w:val="00F56426"/>
    <w:rsid w:val="00F5643F"/>
    <w:rsid w:val="00F56CB4"/>
    <w:rsid w:val="00F6040B"/>
    <w:rsid w:val="00F6068A"/>
    <w:rsid w:val="00F62332"/>
    <w:rsid w:val="00F62371"/>
    <w:rsid w:val="00F62B5A"/>
    <w:rsid w:val="00F63239"/>
    <w:rsid w:val="00F638E7"/>
    <w:rsid w:val="00F63C65"/>
    <w:rsid w:val="00F6499A"/>
    <w:rsid w:val="00F64F0D"/>
    <w:rsid w:val="00F6554B"/>
    <w:rsid w:val="00F656E5"/>
    <w:rsid w:val="00F65BB6"/>
    <w:rsid w:val="00F6600E"/>
    <w:rsid w:val="00F66279"/>
    <w:rsid w:val="00F67500"/>
    <w:rsid w:val="00F67EEC"/>
    <w:rsid w:val="00F70652"/>
    <w:rsid w:val="00F70B12"/>
    <w:rsid w:val="00F70F10"/>
    <w:rsid w:val="00F716BE"/>
    <w:rsid w:val="00F71849"/>
    <w:rsid w:val="00F72E1A"/>
    <w:rsid w:val="00F73053"/>
    <w:rsid w:val="00F73B22"/>
    <w:rsid w:val="00F7474D"/>
    <w:rsid w:val="00F74A3D"/>
    <w:rsid w:val="00F74A8F"/>
    <w:rsid w:val="00F74FB9"/>
    <w:rsid w:val="00F764E0"/>
    <w:rsid w:val="00F76EF6"/>
    <w:rsid w:val="00F775A3"/>
    <w:rsid w:val="00F7795D"/>
    <w:rsid w:val="00F77D38"/>
    <w:rsid w:val="00F77F4D"/>
    <w:rsid w:val="00F809C6"/>
    <w:rsid w:val="00F81408"/>
    <w:rsid w:val="00F815F4"/>
    <w:rsid w:val="00F832E4"/>
    <w:rsid w:val="00F84205"/>
    <w:rsid w:val="00F86C5F"/>
    <w:rsid w:val="00F86D62"/>
    <w:rsid w:val="00F874BB"/>
    <w:rsid w:val="00F90DA5"/>
    <w:rsid w:val="00F9118F"/>
    <w:rsid w:val="00F914C6"/>
    <w:rsid w:val="00F923FB"/>
    <w:rsid w:val="00F92B59"/>
    <w:rsid w:val="00F931A2"/>
    <w:rsid w:val="00F93236"/>
    <w:rsid w:val="00F95F2A"/>
    <w:rsid w:val="00F96410"/>
    <w:rsid w:val="00F968FC"/>
    <w:rsid w:val="00F96BAB"/>
    <w:rsid w:val="00F96F86"/>
    <w:rsid w:val="00F97115"/>
    <w:rsid w:val="00F97289"/>
    <w:rsid w:val="00F97B3C"/>
    <w:rsid w:val="00F97DE7"/>
    <w:rsid w:val="00FA00A8"/>
    <w:rsid w:val="00FA016F"/>
    <w:rsid w:val="00FA1919"/>
    <w:rsid w:val="00FA1CA1"/>
    <w:rsid w:val="00FA1F4B"/>
    <w:rsid w:val="00FA3644"/>
    <w:rsid w:val="00FA4168"/>
    <w:rsid w:val="00FA4571"/>
    <w:rsid w:val="00FA4A6C"/>
    <w:rsid w:val="00FA4CAD"/>
    <w:rsid w:val="00FA4CFE"/>
    <w:rsid w:val="00FA4DC7"/>
    <w:rsid w:val="00FA4FF3"/>
    <w:rsid w:val="00FA5D15"/>
    <w:rsid w:val="00FA7A6F"/>
    <w:rsid w:val="00FA7F35"/>
    <w:rsid w:val="00FB09A6"/>
    <w:rsid w:val="00FB1DEB"/>
    <w:rsid w:val="00FB290E"/>
    <w:rsid w:val="00FB3254"/>
    <w:rsid w:val="00FB3596"/>
    <w:rsid w:val="00FB3D5B"/>
    <w:rsid w:val="00FB41FD"/>
    <w:rsid w:val="00FB4353"/>
    <w:rsid w:val="00FB4E64"/>
    <w:rsid w:val="00FB4F83"/>
    <w:rsid w:val="00FB5BF2"/>
    <w:rsid w:val="00FB6398"/>
    <w:rsid w:val="00FB665A"/>
    <w:rsid w:val="00FB6EAA"/>
    <w:rsid w:val="00FB6F5A"/>
    <w:rsid w:val="00FB715C"/>
    <w:rsid w:val="00FC16AB"/>
    <w:rsid w:val="00FC2173"/>
    <w:rsid w:val="00FC37AD"/>
    <w:rsid w:val="00FC3FBD"/>
    <w:rsid w:val="00FC40D2"/>
    <w:rsid w:val="00FC54A4"/>
    <w:rsid w:val="00FC5909"/>
    <w:rsid w:val="00FC5CDF"/>
    <w:rsid w:val="00FC623B"/>
    <w:rsid w:val="00FC692D"/>
    <w:rsid w:val="00FC6B73"/>
    <w:rsid w:val="00FC6C30"/>
    <w:rsid w:val="00FC6F04"/>
    <w:rsid w:val="00FC79E8"/>
    <w:rsid w:val="00FD0A58"/>
    <w:rsid w:val="00FD154B"/>
    <w:rsid w:val="00FD160B"/>
    <w:rsid w:val="00FD19B7"/>
    <w:rsid w:val="00FD1FA6"/>
    <w:rsid w:val="00FD295A"/>
    <w:rsid w:val="00FD2A3F"/>
    <w:rsid w:val="00FD2DEE"/>
    <w:rsid w:val="00FD314B"/>
    <w:rsid w:val="00FD3825"/>
    <w:rsid w:val="00FD39C9"/>
    <w:rsid w:val="00FD3CDC"/>
    <w:rsid w:val="00FD3E5D"/>
    <w:rsid w:val="00FD4378"/>
    <w:rsid w:val="00FD508D"/>
    <w:rsid w:val="00FD57A1"/>
    <w:rsid w:val="00FD5C86"/>
    <w:rsid w:val="00FD6EF2"/>
    <w:rsid w:val="00FD710A"/>
    <w:rsid w:val="00FD72C2"/>
    <w:rsid w:val="00FD7834"/>
    <w:rsid w:val="00FD7D51"/>
    <w:rsid w:val="00FE0B52"/>
    <w:rsid w:val="00FE10DF"/>
    <w:rsid w:val="00FE1867"/>
    <w:rsid w:val="00FE1A09"/>
    <w:rsid w:val="00FE26EC"/>
    <w:rsid w:val="00FE276F"/>
    <w:rsid w:val="00FE2DFF"/>
    <w:rsid w:val="00FE30A0"/>
    <w:rsid w:val="00FE35A8"/>
    <w:rsid w:val="00FE4867"/>
    <w:rsid w:val="00FE571B"/>
    <w:rsid w:val="00FE599A"/>
    <w:rsid w:val="00FE663C"/>
    <w:rsid w:val="00FE76FD"/>
    <w:rsid w:val="00FE7B8E"/>
    <w:rsid w:val="00FF0847"/>
    <w:rsid w:val="00FF1B40"/>
    <w:rsid w:val="00FF1B91"/>
    <w:rsid w:val="00FF28C3"/>
    <w:rsid w:val="00FF299D"/>
    <w:rsid w:val="00FF32F4"/>
    <w:rsid w:val="00FF35B6"/>
    <w:rsid w:val="00FF3E42"/>
    <w:rsid w:val="00FF40EB"/>
    <w:rsid w:val="00FF47CD"/>
    <w:rsid w:val="00FF48BE"/>
    <w:rsid w:val="00FF4CA5"/>
    <w:rsid w:val="00FF5344"/>
    <w:rsid w:val="00FF5532"/>
    <w:rsid w:val="00FF5DBD"/>
    <w:rsid w:val="00FF6225"/>
    <w:rsid w:val="00FF67D7"/>
    <w:rsid w:val="0EE28084"/>
    <w:rsid w:val="23740614"/>
    <w:rsid w:val="44E9108F"/>
    <w:rsid w:val="5C35490E"/>
    <w:rsid w:val="70652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339F6C0"/>
  <w15:chartTrackingRefBased/>
  <w15:docId w15:val="{AAC39CD6-AA89-4531-B5E5-1E3174A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pPr>
      <w:numPr>
        <w:numId w:val="17"/>
      </w:numPr>
    </w:pPr>
  </w:style>
  <w:style w:type="paragraph" w:customStyle="1" w:styleId="fundamentos0">
    <w:name w:val="fundamentos"/>
    <w:basedOn w:val="Sinespaciado"/>
    <w:link w:val="fundamentosCar"/>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style>
  <w:style w:type="numbering" w:customStyle="1" w:styleId="Listaactual19">
    <w:name w:val="Lista actual19"/>
    <w:uiPriority w:val="99"/>
    <w:rsid w:val="00121B19"/>
    <w:pPr>
      <w:numPr>
        <w:numId w:val="18"/>
      </w:numPr>
    </w:pPr>
  </w:style>
  <w:style w:type="numbering" w:customStyle="1" w:styleId="Listaactual20">
    <w:name w:val="Lista actual20"/>
    <w:uiPriority w:val="99"/>
    <w:rsid w:val="001E1533"/>
    <w:pPr>
      <w:numPr>
        <w:numId w:val="19"/>
      </w:numPr>
    </w:pPr>
  </w:style>
  <w:style w:type="numbering" w:customStyle="1" w:styleId="Listaactual21">
    <w:name w:val="Lista actual21"/>
    <w:uiPriority w:val="99"/>
    <w:rsid w:val="009D0CC2"/>
  </w:style>
  <w:style w:type="numbering" w:customStyle="1" w:styleId="Listaactual22">
    <w:name w:val="Lista actual22"/>
    <w:uiPriority w:val="99"/>
    <w:rsid w:val="0049591A"/>
    <w:pPr>
      <w:numPr>
        <w:numId w:val="21"/>
      </w:numPr>
    </w:pPr>
  </w:style>
  <w:style w:type="numbering" w:customStyle="1" w:styleId="Listaactual23">
    <w:name w:val="Lista actual23"/>
    <w:uiPriority w:val="99"/>
    <w:rsid w:val="003C19CB"/>
    <w:pPr>
      <w:numPr>
        <w:numId w:val="22"/>
      </w:numPr>
    </w:pPr>
  </w:style>
  <w:style w:type="numbering" w:customStyle="1" w:styleId="Listaactual24">
    <w:name w:val="Lista actual24"/>
    <w:uiPriority w:val="99"/>
    <w:rsid w:val="004C1A04"/>
    <w:pPr>
      <w:numPr>
        <w:numId w:val="23"/>
      </w:numPr>
    </w:pPr>
  </w:style>
  <w:style w:type="numbering" w:customStyle="1" w:styleId="Listaactual25">
    <w:name w:val="Lista actual25"/>
    <w:uiPriority w:val="99"/>
    <w:rsid w:val="00402353"/>
    <w:pPr>
      <w:numPr>
        <w:numId w:val="24"/>
      </w:numPr>
    </w:pPr>
  </w:style>
  <w:style w:type="numbering" w:customStyle="1" w:styleId="Listaactual26">
    <w:name w:val="Lista actual26"/>
    <w:uiPriority w:val="99"/>
    <w:rsid w:val="00797413"/>
    <w:pPr>
      <w:numPr>
        <w:numId w:val="25"/>
      </w:numPr>
    </w:pPr>
  </w:style>
  <w:style w:type="numbering" w:customStyle="1" w:styleId="Listaactual31">
    <w:name w:val="Lista actual31"/>
    <w:uiPriority w:val="99"/>
    <w:rsid w:val="00957190"/>
    <w:pPr>
      <w:numPr>
        <w:numId w:val="26"/>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numbering" w:customStyle="1" w:styleId="Listaactual27">
    <w:name w:val="Lista actual27"/>
    <w:uiPriority w:val="99"/>
    <w:rsid w:val="007529D0"/>
    <w:pPr>
      <w:numPr>
        <w:numId w:val="27"/>
      </w:numPr>
    </w:pPr>
  </w:style>
  <w:style w:type="numbering" w:customStyle="1" w:styleId="Sinlista1">
    <w:name w:val="Sin lista1"/>
    <w:next w:val="Sinlista"/>
    <w:uiPriority w:val="99"/>
    <w:semiHidden/>
    <w:unhideWhenUsed/>
    <w:rsid w:val="00F37E44"/>
  </w:style>
  <w:style w:type="table" w:customStyle="1" w:styleId="Tablaconcuadrcula2">
    <w:name w:val="Tabla con cuadrícula2"/>
    <w:basedOn w:val="Tablanormal"/>
    <w:next w:val="Tablaconcuadrcula"/>
    <w:uiPriority w:val="39"/>
    <w:rsid w:val="00F3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F37E4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10">
    <w:name w:val="Lista actual110"/>
    <w:uiPriority w:val="99"/>
    <w:rsid w:val="00F37E44"/>
    <w:pPr>
      <w:numPr>
        <w:numId w:val="1"/>
      </w:numPr>
    </w:pPr>
  </w:style>
  <w:style w:type="numbering" w:customStyle="1" w:styleId="Listaactual81">
    <w:name w:val="Lista actual81"/>
    <w:uiPriority w:val="99"/>
    <w:rsid w:val="00F37E44"/>
    <w:pPr>
      <w:numPr>
        <w:numId w:val="28"/>
      </w:numPr>
    </w:pPr>
  </w:style>
  <w:style w:type="numbering" w:customStyle="1" w:styleId="Listaactual91">
    <w:name w:val="Lista actual91"/>
    <w:uiPriority w:val="99"/>
    <w:rsid w:val="00F37E44"/>
    <w:pPr>
      <w:numPr>
        <w:numId w:val="29"/>
      </w:numPr>
    </w:pPr>
  </w:style>
  <w:style w:type="numbering" w:customStyle="1" w:styleId="Sinlista11">
    <w:name w:val="Sin lista11"/>
    <w:next w:val="Sinlista"/>
    <w:uiPriority w:val="99"/>
    <w:semiHidden/>
    <w:unhideWhenUsed/>
    <w:rsid w:val="00F37E44"/>
  </w:style>
  <w:style w:type="numbering" w:customStyle="1" w:styleId="Listaactual111">
    <w:name w:val="Lista actual111"/>
    <w:uiPriority w:val="99"/>
    <w:rsid w:val="00F37E44"/>
    <w:pPr>
      <w:numPr>
        <w:numId w:val="30"/>
      </w:numPr>
    </w:pPr>
  </w:style>
  <w:style w:type="numbering" w:customStyle="1" w:styleId="Listaactual211">
    <w:name w:val="Lista actual211"/>
    <w:uiPriority w:val="99"/>
    <w:rsid w:val="00F37E44"/>
    <w:pPr>
      <w:numPr>
        <w:numId w:val="31"/>
      </w:numPr>
    </w:pPr>
  </w:style>
  <w:style w:type="paragraph" w:customStyle="1" w:styleId="NormalINFOEM">
    <w:name w:val="Normal INFOEM"/>
    <w:basedOn w:val="Normal"/>
    <w:link w:val="NormalINFOEMCar"/>
    <w:qFormat/>
    <w:rsid w:val="00F37E44"/>
  </w:style>
  <w:style w:type="character" w:customStyle="1" w:styleId="NormalINFOEMCar">
    <w:name w:val="Normal INFOEM Car"/>
    <w:basedOn w:val="Fuentedeprrafopredeter"/>
    <w:link w:val="NormalINFOEM"/>
    <w:rsid w:val="00F37E44"/>
    <w:rPr>
      <w:rFonts w:ascii="Palatino Linotype" w:eastAsia="Calibri" w:hAnsi="Palatino Linotype" w:cs="Calibri"/>
      <w:sz w:val="24"/>
      <w:lang w:val="es-ES_tradnl" w:eastAsia="es-MX"/>
    </w:rPr>
  </w:style>
  <w:style w:type="numbering" w:customStyle="1" w:styleId="Listaactual101">
    <w:name w:val="Lista actual101"/>
    <w:uiPriority w:val="99"/>
    <w:rsid w:val="00F37E44"/>
    <w:pPr>
      <w:numPr>
        <w:numId w:val="32"/>
      </w:numPr>
    </w:pPr>
  </w:style>
  <w:style w:type="numbering" w:customStyle="1" w:styleId="Listaactual121">
    <w:name w:val="Lista actual121"/>
    <w:uiPriority w:val="99"/>
    <w:rsid w:val="00F37E44"/>
    <w:pPr>
      <w:numPr>
        <w:numId w:val="33"/>
      </w:numPr>
    </w:pPr>
  </w:style>
  <w:style w:type="numbering" w:customStyle="1" w:styleId="Listaactual131">
    <w:name w:val="Lista actual131"/>
    <w:uiPriority w:val="99"/>
    <w:rsid w:val="00F37E44"/>
    <w:pPr>
      <w:numPr>
        <w:numId w:val="34"/>
      </w:numPr>
    </w:pPr>
  </w:style>
  <w:style w:type="numbering" w:customStyle="1" w:styleId="Listaactual221">
    <w:name w:val="Lista actual221"/>
    <w:uiPriority w:val="99"/>
    <w:rsid w:val="00F37E44"/>
    <w:pPr>
      <w:numPr>
        <w:numId w:val="35"/>
      </w:numPr>
    </w:pPr>
  </w:style>
  <w:style w:type="numbering" w:customStyle="1" w:styleId="Listaactual311">
    <w:name w:val="Lista actual311"/>
    <w:uiPriority w:val="99"/>
    <w:rsid w:val="00F37E44"/>
    <w:pPr>
      <w:numPr>
        <w:numId w:val="20"/>
      </w:numPr>
    </w:pPr>
  </w:style>
  <w:style w:type="paragraph" w:styleId="Revisin">
    <w:name w:val="Revision"/>
    <w:hidden/>
    <w:uiPriority w:val="99"/>
    <w:semiHidden/>
    <w:rsid w:val="00F37E44"/>
    <w:pPr>
      <w:spacing w:after="0" w:line="240" w:lineRule="auto"/>
    </w:pPr>
    <w:rPr>
      <w:rFonts w:ascii="Calibri" w:eastAsia="Calibri" w:hAnsi="Calibri" w:cs="Calibri"/>
      <w:lang w:eastAsia="es-MX"/>
    </w:rPr>
  </w:style>
  <w:style w:type="numbering" w:customStyle="1" w:styleId="Listaactual41">
    <w:name w:val="Lista actual41"/>
    <w:uiPriority w:val="99"/>
    <w:rsid w:val="00F37E44"/>
    <w:pPr>
      <w:numPr>
        <w:numId w:val="36"/>
      </w:numPr>
    </w:pPr>
  </w:style>
  <w:style w:type="numbering" w:customStyle="1" w:styleId="Listaactual51">
    <w:name w:val="Lista actual51"/>
    <w:uiPriority w:val="99"/>
    <w:rsid w:val="00F37E44"/>
    <w:pPr>
      <w:numPr>
        <w:numId w:val="37"/>
      </w:numPr>
    </w:pPr>
  </w:style>
  <w:style w:type="numbering" w:customStyle="1" w:styleId="Listaactual61">
    <w:name w:val="Lista actual61"/>
    <w:uiPriority w:val="99"/>
    <w:rsid w:val="00F37E44"/>
    <w:pPr>
      <w:numPr>
        <w:numId w:val="38"/>
      </w:numPr>
    </w:pPr>
  </w:style>
  <w:style w:type="numbering" w:customStyle="1" w:styleId="Listaactual71">
    <w:name w:val="Lista actual71"/>
    <w:uiPriority w:val="99"/>
    <w:rsid w:val="00F37E44"/>
    <w:pPr>
      <w:numPr>
        <w:numId w:val="39"/>
      </w:numPr>
    </w:pPr>
  </w:style>
  <w:style w:type="numbering" w:customStyle="1" w:styleId="Listaactual811">
    <w:name w:val="Lista actual811"/>
    <w:uiPriority w:val="99"/>
    <w:rsid w:val="00F37E44"/>
    <w:pPr>
      <w:numPr>
        <w:numId w:val="40"/>
      </w:numPr>
    </w:pPr>
  </w:style>
  <w:style w:type="numbering" w:customStyle="1" w:styleId="Listaactual911">
    <w:name w:val="Lista actual911"/>
    <w:uiPriority w:val="99"/>
    <w:rsid w:val="00F37E44"/>
    <w:pPr>
      <w:numPr>
        <w:numId w:val="41"/>
      </w:numPr>
    </w:pPr>
  </w:style>
  <w:style w:type="numbering" w:customStyle="1" w:styleId="Listaactual1011">
    <w:name w:val="Lista actual1011"/>
    <w:uiPriority w:val="99"/>
    <w:rsid w:val="00F37E44"/>
    <w:pPr>
      <w:numPr>
        <w:numId w:val="42"/>
      </w:numPr>
    </w:pPr>
  </w:style>
  <w:style w:type="numbering" w:customStyle="1" w:styleId="Listaactual1111">
    <w:name w:val="Lista actual1111"/>
    <w:uiPriority w:val="99"/>
    <w:rsid w:val="00F37E44"/>
    <w:pPr>
      <w:numPr>
        <w:numId w:val="43"/>
      </w:numPr>
    </w:pPr>
  </w:style>
  <w:style w:type="numbering" w:customStyle="1" w:styleId="Listaactual1211">
    <w:name w:val="Lista actual1211"/>
    <w:uiPriority w:val="99"/>
    <w:rsid w:val="00F37E44"/>
    <w:pPr>
      <w:numPr>
        <w:numId w:val="44"/>
      </w:numPr>
    </w:pPr>
  </w:style>
  <w:style w:type="numbering" w:customStyle="1" w:styleId="Listaactual1311">
    <w:name w:val="Lista actual1311"/>
    <w:uiPriority w:val="99"/>
    <w:rsid w:val="00F37E44"/>
    <w:pPr>
      <w:numPr>
        <w:numId w:val="45"/>
      </w:numPr>
    </w:pPr>
  </w:style>
  <w:style w:type="numbering" w:customStyle="1" w:styleId="Listaactual28">
    <w:name w:val="Lista actual28"/>
    <w:uiPriority w:val="99"/>
    <w:rsid w:val="00CA62C6"/>
    <w:pPr>
      <w:numPr>
        <w:numId w:val="46"/>
      </w:numPr>
    </w:pPr>
  </w:style>
  <w:style w:type="numbering" w:customStyle="1" w:styleId="Listaactual29">
    <w:name w:val="Lista actual29"/>
    <w:uiPriority w:val="99"/>
    <w:rsid w:val="00281167"/>
    <w:pPr>
      <w:numPr>
        <w:numId w:val="47"/>
      </w:numPr>
    </w:pPr>
  </w:style>
  <w:style w:type="numbering" w:customStyle="1" w:styleId="Listaactual30">
    <w:name w:val="Lista actual30"/>
    <w:uiPriority w:val="99"/>
    <w:rsid w:val="00555A84"/>
    <w:pPr>
      <w:numPr>
        <w:numId w:val="48"/>
      </w:numPr>
    </w:pPr>
  </w:style>
  <w:style w:type="character" w:customStyle="1" w:styleId="Mencinsinresolver5">
    <w:name w:val="Mención sin resolver5"/>
    <w:basedOn w:val="Fuentedeprrafopredeter"/>
    <w:uiPriority w:val="99"/>
    <w:semiHidden/>
    <w:unhideWhenUsed/>
    <w:rsid w:val="00A73CF9"/>
    <w:rPr>
      <w:color w:val="605E5C"/>
      <w:shd w:val="clear" w:color="auto" w:fill="E1DFDD"/>
    </w:rPr>
  </w:style>
  <w:style w:type="numbering" w:customStyle="1" w:styleId="Listaactual32">
    <w:name w:val="Lista actual32"/>
    <w:uiPriority w:val="99"/>
    <w:rsid w:val="005216ED"/>
    <w:pPr>
      <w:numPr>
        <w:numId w:val="51"/>
      </w:numPr>
    </w:pPr>
  </w:style>
  <w:style w:type="numbering" w:customStyle="1" w:styleId="Listaactual33">
    <w:name w:val="Lista actual33"/>
    <w:uiPriority w:val="99"/>
    <w:rsid w:val="005939F9"/>
    <w:pPr>
      <w:numPr>
        <w:numId w:val="54"/>
      </w:numPr>
    </w:pPr>
  </w:style>
  <w:style w:type="numbering" w:customStyle="1" w:styleId="Listaactual34">
    <w:name w:val="Lista actual34"/>
    <w:uiPriority w:val="99"/>
    <w:rsid w:val="00C97BA2"/>
    <w:pPr>
      <w:numPr>
        <w:numId w:val="56"/>
      </w:numPr>
    </w:pPr>
  </w:style>
  <w:style w:type="numbering" w:customStyle="1" w:styleId="Listaactual35">
    <w:name w:val="Lista actual35"/>
    <w:uiPriority w:val="99"/>
    <w:rsid w:val="00A367F7"/>
    <w:pPr>
      <w:numPr>
        <w:numId w:val="58"/>
      </w:numPr>
    </w:pPr>
  </w:style>
  <w:style w:type="numbering" w:customStyle="1" w:styleId="Listaactual36">
    <w:name w:val="Lista actual36"/>
    <w:uiPriority w:val="99"/>
    <w:rsid w:val="008C1678"/>
    <w:pPr>
      <w:numPr>
        <w:numId w:val="60"/>
      </w:numPr>
    </w:pPr>
  </w:style>
  <w:style w:type="numbering" w:customStyle="1" w:styleId="Listaactual37">
    <w:name w:val="Lista actual37"/>
    <w:uiPriority w:val="99"/>
    <w:rsid w:val="00B05943"/>
    <w:pPr>
      <w:numPr>
        <w:numId w:val="61"/>
      </w:numPr>
    </w:pPr>
  </w:style>
  <w:style w:type="numbering" w:customStyle="1" w:styleId="Listaactual38">
    <w:name w:val="Lista actual38"/>
    <w:uiPriority w:val="99"/>
    <w:rsid w:val="003B3181"/>
    <w:pPr>
      <w:numPr>
        <w:numId w:val="62"/>
      </w:numPr>
    </w:pPr>
  </w:style>
  <w:style w:type="paragraph" w:styleId="Textoindependiente2">
    <w:name w:val="Body Text 2"/>
    <w:basedOn w:val="Normal"/>
    <w:link w:val="Textoindependiente2Car"/>
    <w:uiPriority w:val="99"/>
    <w:semiHidden/>
    <w:unhideWhenUsed/>
    <w:rsid w:val="00EB5707"/>
    <w:pPr>
      <w:spacing w:after="120" w:line="480" w:lineRule="auto"/>
    </w:pPr>
  </w:style>
  <w:style w:type="character" w:customStyle="1" w:styleId="Textoindependiente2Car">
    <w:name w:val="Texto independiente 2 Car"/>
    <w:basedOn w:val="Fuentedeprrafopredeter"/>
    <w:link w:val="Textoindependiente2"/>
    <w:uiPriority w:val="99"/>
    <w:semiHidden/>
    <w:rsid w:val="00EB5707"/>
    <w:rPr>
      <w:rFonts w:ascii="Palatino Linotype" w:eastAsia="Calibri" w:hAnsi="Palatino Linotype" w:cs="Calibri"/>
      <w:sz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7801761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184222131">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317383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68803236">
      <w:bodyDiv w:val="1"/>
      <w:marLeft w:val="0"/>
      <w:marRight w:val="0"/>
      <w:marTop w:val="0"/>
      <w:marBottom w:val="0"/>
      <w:divBdr>
        <w:top w:val="none" w:sz="0" w:space="0" w:color="auto"/>
        <w:left w:val="none" w:sz="0" w:space="0" w:color="auto"/>
        <w:bottom w:val="none" w:sz="0" w:space="0" w:color="auto"/>
        <w:right w:val="none" w:sz="0" w:space="0" w:color="auto"/>
      </w:divBdr>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onagua.gob.mx/transparencia/Contenido.aspx?n1=8&amp;n2=1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DFD2-9C2D-437B-BB95-9F1096AF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23</Pages>
  <Words>6120</Words>
  <Characters>33664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15</cp:revision>
  <cp:lastPrinted>2019-06-13T16:30:00Z</cp:lastPrinted>
  <dcterms:created xsi:type="dcterms:W3CDTF">2025-04-21T19:15:00Z</dcterms:created>
  <dcterms:modified xsi:type="dcterms:W3CDTF">2025-07-01T23:45:00Z</dcterms:modified>
</cp:coreProperties>
</file>