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F420" w14:textId="4FEDFEC5" w:rsidR="0007180F" w:rsidRPr="00CC1F91" w:rsidRDefault="00D84FD3">
      <w:pPr>
        <w:spacing w:line="360" w:lineRule="auto"/>
        <w:jc w:val="both"/>
        <w:rPr>
          <w:rFonts w:ascii="Palatino Linotype" w:eastAsia="Palatino Linotype" w:hAnsi="Palatino Linotype" w:cs="Palatino Linotype"/>
        </w:rPr>
      </w:pPr>
      <w:bookmarkStart w:id="0" w:name="_heading=h.1fob9te" w:colFirst="0" w:colLast="0"/>
      <w:bookmarkEnd w:id="0"/>
      <w:r w:rsidRPr="00CC1F9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90655" w:rsidRPr="00CC1F91">
        <w:rPr>
          <w:rFonts w:ascii="Palatino Linotype" w:eastAsia="Palatino Linotype" w:hAnsi="Palatino Linotype" w:cs="Palatino Linotype"/>
        </w:rPr>
        <w:t>dieciséis de julio</w:t>
      </w:r>
      <w:r w:rsidRPr="00CC1F91">
        <w:rPr>
          <w:rFonts w:ascii="Palatino Linotype" w:eastAsia="Palatino Linotype" w:hAnsi="Palatino Linotype" w:cs="Palatino Linotype"/>
        </w:rPr>
        <w:t xml:space="preserve"> de dos mil veinticinco. </w:t>
      </w:r>
    </w:p>
    <w:p w14:paraId="68526496" w14:textId="77777777" w:rsidR="0007180F" w:rsidRPr="00CC1F91" w:rsidRDefault="0007180F">
      <w:pPr>
        <w:spacing w:line="360" w:lineRule="auto"/>
        <w:jc w:val="both"/>
        <w:rPr>
          <w:rFonts w:ascii="Palatino Linotype" w:eastAsia="Palatino Linotype" w:hAnsi="Palatino Linotype" w:cs="Palatino Linotype"/>
        </w:rPr>
      </w:pPr>
    </w:p>
    <w:p w14:paraId="3BE9BD16" w14:textId="088B4187" w:rsidR="0007180F" w:rsidRPr="00CC1F91" w:rsidRDefault="00D84FD3">
      <w:pPr>
        <w:spacing w:line="360" w:lineRule="auto"/>
        <w:jc w:val="both"/>
        <w:rPr>
          <w:rFonts w:ascii="Palatino Linotype" w:eastAsia="Palatino Linotype" w:hAnsi="Palatino Linotype" w:cs="Palatino Linotype"/>
        </w:rPr>
      </w:pPr>
      <w:bookmarkStart w:id="1" w:name="_heading=h.q7458r2sgzp0" w:colFirst="0" w:colLast="0"/>
      <w:bookmarkEnd w:id="1"/>
      <w:r w:rsidRPr="00CC1F91">
        <w:rPr>
          <w:rFonts w:ascii="Palatino Linotype" w:eastAsia="Palatino Linotype" w:hAnsi="Palatino Linotype" w:cs="Palatino Linotype"/>
          <w:b/>
        </w:rPr>
        <w:t>Visto</w:t>
      </w:r>
      <w:r w:rsidRPr="00CC1F91">
        <w:rPr>
          <w:rFonts w:ascii="Palatino Linotype" w:eastAsia="Palatino Linotype" w:hAnsi="Palatino Linotype" w:cs="Palatino Linotype"/>
        </w:rPr>
        <w:t xml:space="preserve"> el expediente relativo al recurso de revisión </w:t>
      </w:r>
      <w:r w:rsidRPr="00CC1F91">
        <w:rPr>
          <w:rFonts w:ascii="Palatino Linotype" w:eastAsia="Palatino Linotype" w:hAnsi="Palatino Linotype" w:cs="Palatino Linotype"/>
          <w:b/>
        </w:rPr>
        <w:t>0</w:t>
      </w:r>
      <w:r w:rsidR="00890655" w:rsidRPr="00CC1F91">
        <w:rPr>
          <w:rFonts w:ascii="Palatino Linotype" w:eastAsia="Palatino Linotype" w:hAnsi="Palatino Linotype" w:cs="Palatino Linotype"/>
          <w:b/>
        </w:rPr>
        <w:t>5184</w:t>
      </w:r>
      <w:r w:rsidRPr="00CC1F91">
        <w:rPr>
          <w:rFonts w:ascii="Palatino Linotype" w:eastAsia="Palatino Linotype" w:hAnsi="Palatino Linotype" w:cs="Palatino Linotype"/>
          <w:b/>
        </w:rPr>
        <w:t>/INFOEM/IP/RR/2025</w:t>
      </w:r>
      <w:r w:rsidRPr="00CC1F91">
        <w:rPr>
          <w:rFonts w:ascii="Palatino Linotype" w:eastAsia="Palatino Linotype" w:hAnsi="Palatino Linotype" w:cs="Palatino Linotype"/>
        </w:rPr>
        <w:t xml:space="preserve">, interpuesto por </w:t>
      </w:r>
      <w:r w:rsidRPr="00CC1F91">
        <w:rPr>
          <w:rFonts w:ascii="Palatino Linotype" w:eastAsia="Palatino Linotype" w:hAnsi="Palatino Linotype" w:cs="Palatino Linotype"/>
          <w:b/>
        </w:rPr>
        <w:t xml:space="preserve">un particular que no proporcionó nombre o seudónimo para ser identificado, </w:t>
      </w:r>
      <w:r w:rsidRPr="00CC1F91">
        <w:rPr>
          <w:rFonts w:ascii="Palatino Linotype" w:eastAsia="Palatino Linotype" w:hAnsi="Palatino Linotype" w:cs="Palatino Linotype"/>
        </w:rPr>
        <w:t>en lo sucesivo se le denominará la parte</w:t>
      </w:r>
      <w:r w:rsidRPr="00CC1F91">
        <w:rPr>
          <w:rFonts w:ascii="Palatino Linotype" w:eastAsia="Palatino Linotype" w:hAnsi="Palatino Linotype" w:cs="Palatino Linotype"/>
          <w:b/>
        </w:rPr>
        <w:t xml:space="preserve"> Recurrente</w:t>
      </w:r>
      <w:r w:rsidRPr="00CC1F91">
        <w:rPr>
          <w:rFonts w:ascii="Palatino Linotype" w:eastAsia="Palatino Linotype" w:hAnsi="Palatino Linotype" w:cs="Palatino Linotype"/>
        </w:rPr>
        <w:t>, en contra de la respuesta a su solicitud de información con número de folio</w:t>
      </w:r>
      <w:r w:rsidRPr="00CC1F91">
        <w:rPr>
          <w:rFonts w:ascii="Palatino Linotype" w:eastAsia="Palatino Linotype" w:hAnsi="Palatino Linotype" w:cs="Palatino Linotype"/>
          <w:b/>
        </w:rPr>
        <w:t xml:space="preserve"> </w:t>
      </w:r>
      <w:r w:rsidR="00890655" w:rsidRPr="00CC1F91">
        <w:rPr>
          <w:rFonts w:ascii="Palatino Linotype" w:eastAsia="Palatino Linotype" w:hAnsi="Palatino Linotype" w:cs="Palatino Linotype"/>
          <w:b/>
        </w:rPr>
        <w:t xml:space="preserve"> 00074/DIFHUEHUET/IP/2025</w:t>
      </w:r>
      <w:r w:rsidRPr="00CC1F91">
        <w:rPr>
          <w:rFonts w:ascii="Palatino Linotype" w:eastAsia="Palatino Linotype" w:hAnsi="Palatino Linotype" w:cs="Palatino Linotype"/>
        </w:rPr>
        <w:t xml:space="preserve">, por parte del </w:t>
      </w:r>
      <w:r w:rsidRPr="00CC1F91">
        <w:rPr>
          <w:rFonts w:ascii="Palatino Linotype" w:eastAsia="Palatino Linotype" w:hAnsi="Palatino Linotype" w:cs="Palatino Linotype"/>
          <w:b/>
        </w:rPr>
        <w:t xml:space="preserve">Sistema Municipal Para el Desarrollo Integral de la Familia de </w:t>
      </w:r>
      <w:r w:rsidR="00890655" w:rsidRPr="00CC1F91">
        <w:rPr>
          <w:rFonts w:ascii="Palatino Linotype" w:eastAsia="Palatino Linotype" w:hAnsi="Palatino Linotype" w:cs="Palatino Linotype"/>
          <w:b/>
        </w:rPr>
        <w:t>Huehuetoca</w:t>
      </w:r>
      <w:r w:rsidRPr="00CC1F91">
        <w:rPr>
          <w:rFonts w:ascii="Palatino Linotype" w:eastAsia="Palatino Linotype" w:hAnsi="Palatino Linotype" w:cs="Palatino Linotype"/>
          <w:b/>
        </w:rPr>
        <w:t xml:space="preserve"> </w:t>
      </w:r>
      <w:r w:rsidRPr="00CC1F91">
        <w:rPr>
          <w:rFonts w:ascii="Palatino Linotype" w:eastAsia="Palatino Linotype" w:hAnsi="Palatino Linotype" w:cs="Palatino Linotype"/>
        </w:rPr>
        <w:t xml:space="preserve">en lo sucesivo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w:t>
      </w:r>
      <w:r w:rsidRPr="00CC1F91">
        <w:rPr>
          <w:rFonts w:ascii="Palatino Linotype" w:eastAsia="Palatino Linotype" w:hAnsi="Palatino Linotype" w:cs="Palatino Linotype"/>
          <w:b/>
        </w:rPr>
        <w:t xml:space="preserve"> </w:t>
      </w:r>
      <w:r w:rsidRPr="00CC1F91">
        <w:rPr>
          <w:rFonts w:ascii="Palatino Linotype" w:eastAsia="Palatino Linotype" w:hAnsi="Palatino Linotype" w:cs="Palatino Linotype"/>
        </w:rPr>
        <w:t>se procede a dictar la presente resolución, con base en los siguientes:</w:t>
      </w:r>
    </w:p>
    <w:p w14:paraId="1107D2BB" w14:textId="77777777" w:rsidR="0007180F" w:rsidRPr="00CC1F91" w:rsidRDefault="0007180F">
      <w:pPr>
        <w:spacing w:line="360" w:lineRule="auto"/>
        <w:jc w:val="both"/>
        <w:rPr>
          <w:rFonts w:ascii="Palatino Linotype" w:eastAsia="Palatino Linotype" w:hAnsi="Palatino Linotype" w:cs="Palatino Linotype"/>
        </w:rPr>
      </w:pPr>
    </w:p>
    <w:p w14:paraId="742C0C53" w14:textId="77777777" w:rsidR="0007180F" w:rsidRPr="00CC1F91" w:rsidRDefault="00D84FD3">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rPr>
      </w:pPr>
      <w:r w:rsidRPr="00CC1F91">
        <w:rPr>
          <w:rFonts w:ascii="Palatino Linotype" w:eastAsia="Palatino Linotype" w:hAnsi="Palatino Linotype" w:cs="Palatino Linotype"/>
          <w:b/>
        </w:rPr>
        <w:t>A N T E C E D E N T E S:</w:t>
      </w:r>
    </w:p>
    <w:p w14:paraId="58E1B56D" w14:textId="77777777" w:rsidR="0007180F" w:rsidRPr="00CC1F91" w:rsidRDefault="0007180F">
      <w:pPr>
        <w:pBdr>
          <w:top w:val="nil"/>
          <w:left w:val="nil"/>
          <w:bottom w:val="nil"/>
          <w:right w:val="nil"/>
          <w:between w:val="nil"/>
        </w:pBdr>
        <w:spacing w:line="360" w:lineRule="auto"/>
        <w:ind w:left="1077"/>
        <w:jc w:val="center"/>
        <w:rPr>
          <w:rFonts w:ascii="Palatino Linotype" w:eastAsia="Palatino Linotype" w:hAnsi="Palatino Linotype" w:cs="Palatino Linotype"/>
          <w:b/>
        </w:rPr>
      </w:pPr>
    </w:p>
    <w:p w14:paraId="65F9F861" w14:textId="67A8D439" w:rsidR="0007180F" w:rsidRPr="00CC1F91" w:rsidRDefault="00D84FD3">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CC1F91">
        <w:rPr>
          <w:rFonts w:ascii="Palatino Linotype" w:eastAsia="Palatino Linotype" w:hAnsi="Palatino Linotype" w:cs="Palatino Linotype"/>
          <w:b/>
        </w:rPr>
        <w:t xml:space="preserve">Solicitud de acceso a la información. </w:t>
      </w:r>
      <w:r w:rsidRPr="00CC1F91">
        <w:rPr>
          <w:rFonts w:ascii="Palatino Linotype" w:eastAsia="Palatino Linotype" w:hAnsi="Palatino Linotype" w:cs="Palatino Linotype"/>
        </w:rPr>
        <w:t xml:space="preserve">Con fecha </w:t>
      </w:r>
      <w:r w:rsidR="00890655" w:rsidRPr="00CC1F91">
        <w:rPr>
          <w:rFonts w:ascii="Palatino Linotype" w:eastAsia="Palatino Linotype" w:hAnsi="Palatino Linotype" w:cs="Palatino Linotype"/>
          <w:b/>
        </w:rPr>
        <w:t>siete de abril</w:t>
      </w:r>
      <w:r w:rsidRPr="00CC1F91">
        <w:rPr>
          <w:rFonts w:ascii="Palatino Linotype" w:eastAsia="Palatino Linotype" w:hAnsi="Palatino Linotype" w:cs="Palatino Linotype"/>
          <w:b/>
        </w:rPr>
        <w:t xml:space="preserve"> de dos mil veinticinco</w:t>
      </w:r>
      <w:r w:rsidRPr="00CC1F91">
        <w:rPr>
          <w:rFonts w:ascii="Palatino Linotype" w:eastAsia="Palatino Linotype" w:hAnsi="Palatino Linotype" w:cs="Palatino Linotype"/>
        </w:rPr>
        <w:t xml:space="preserve">, la parte </w:t>
      </w:r>
      <w:r w:rsidRPr="00CC1F91">
        <w:rPr>
          <w:rFonts w:ascii="Palatino Linotype" w:eastAsia="Palatino Linotype" w:hAnsi="Palatino Linotype" w:cs="Palatino Linotype"/>
          <w:b/>
        </w:rPr>
        <w:t>Recurrente</w:t>
      </w:r>
      <w:r w:rsidRPr="00CC1F91">
        <w:rPr>
          <w:rFonts w:ascii="Palatino Linotype" w:eastAsia="Palatino Linotype" w:hAnsi="Palatino Linotype" w:cs="Palatino Linotype"/>
        </w:rPr>
        <w:t xml:space="preserve"> formuló solicitud de acceso a información pública al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a través del Sistema de Acceso a la Información Mexiquense, en adelante </w:t>
      </w:r>
      <w:r w:rsidRPr="00CC1F91">
        <w:rPr>
          <w:rFonts w:ascii="Palatino Linotype" w:eastAsia="Palatino Linotype" w:hAnsi="Palatino Linotype" w:cs="Palatino Linotype"/>
          <w:b/>
        </w:rPr>
        <w:t>SAIMEX</w:t>
      </w:r>
      <w:r w:rsidRPr="00CC1F91">
        <w:rPr>
          <w:rFonts w:ascii="Palatino Linotype" w:eastAsia="Palatino Linotype" w:hAnsi="Palatino Linotype" w:cs="Palatino Linotype"/>
        </w:rPr>
        <w:t>, requiriéndole lo siguiente:</w:t>
      </w:r>
    </w:p>
    <w:p w14:paraId="41BA7CA7" w14:textId="77777777" w:rsidR="0007180F" w:rsidRPr="00CC1F91" w:rsidRDefault="0007180F">
      <w:pPr>
        <w:pBdr>
          <w:top w:val="nil"/>
          <w:left w:val="nil"/>
          <w:bottom w:val="nil"/>
          <w:right w:val="nil"/>
          <w:between w:val="nil"/>
        </w:pBdr>
        <w:spacing w:line="360" w:lineRule="auto"/>
        <w:jc w:val="both"/>
        <w:rPr>
          <w:rFonts w:ascii="Palatino Linotype" w:eastAsia="Palatino Linotype" w:hAnsi="Palatino Linotype" w:cs="Palatino Linotype"/>
          <w:b/>
        </w:rPr>
      </w:pPr>
    </w:p>
    <w:p w14:paraId="2A4CDD39" w14:textId="4D67F4D0" w:rsidR="0007180F" w:rsidRPr="00CC1F91" w:rsidRDefault="00D84FD3">
      <w:pPr>
        <w:ind w:left="851" w:right="616"/>
        <w:jc w:val="both"/>
        <w:rPr>
          <w:rFonts w:ascii="Palatino Linotype" w:eastAsia="Palatino Linotype" w:hAnsi="Palatino Linotype" w:cs="Palatino Linotype"/>
          <w:i/>
          <w:sz w:val="22"/>
          <w:szCs w:val="22"/>
        </w:rPr>
      </w:pPr>
      <w:r w:rsidRPr="00CC1F91">
        <w:rPr>
          <w:rFonts w:ascii="Palatino Linotype" w:eastAsia="Palatino Linotype" w:hAnsi="Palatino Linotype" w:cs="Palatino Linotype"/>
          <w:i/>
          <w:sz w:val="22"/>
          <w:szCs w:val="22"/>
        </w:rPr>
        <w:t>“</w:t>
      </w:r>
      <w:r w:rsidR="00890655" w:rsidRPr="00CC1F91">
        <w:rPr>
          <w:rFonts w:ascii="Palatino Linotype" w:eastAsia="Palatino Linotype" w:hAnsi="Palatino Linotype" w:cs="Palatino Linotype"/>
          <w:i/>
          <w:sz w:val="22"/>
          <w:szCs w:val="22"/>
        </w:rPr>
        <w:t xml:space="preserve">Haciendo uso de mis derechos bajo el artículo 4 de la Ley de Transparencia y 6 de la Constitución Política, deseo conocer el contenido de todos los </w:t>
      </w:r>
      <w:r w:rsidR="00890655" w:rsidRPr="00CC1F91">
        <w:rPr>
          <w:rFonts w:ascii="Palatino Linotype" w:eastAsia="Palatino Linotype" w:hAnsi="Palatino Linotype" w:cs="Palatino Linotype"/>
          <w:b/>
          <w:bCs/>
          <w:i/>
          <w:sz w:val="22"/>
          <w:szCs w:val="22"/>
          <w:u w:val="single"/>
        </w:rPr>
        <w:t>oficios emitidos</w:t>
      </w:r>
      <w:r w:rsidR="00890655" w:rsidRPr="00CC1F91">
        <w:rPr>
          <w:rFonts w:ascii="Palatino Linotype" w:eastAsia="Palatino Linotype" w:hAnsi="Palatino Linotype" w:cs="Palatino Linotype"/>
          <w:i/>
          <w:sz w:val="22"/>
          <w:szCs w:val="22"/>
        </w:rPr>
        <w:t xml:space="preserve"> </w:t>
      </w:r>
      <w:r w:rsidR="00890655" w:rsidRPr="00CC1F91">
        <w:rPr>
          <w:rFonts w:ascii="Palatino Linotype" w:eastAsia="Palatino Linotype" w:hAnsi="Palatino Linotype" w:cs="Palatino Linotype"/>
          <w:b/>
          <w:bCs/>
          <w:i/>
          <w:sz w:val="22"/>
          <w:szCs w:val="22"/>
          <w:u w:val="single"/>
        </w:rPr>
        <w:t>por la UNIDAD DE INFORMACIÓN, PLANEACIÓN, PROGRAMACIÓN Y EVALUACIÓN del primer trimestre de 2025, en formato PDF y divididos por cada mes, así como su libro florete donde contenga y respalde cada oficio</w:t>
      </w:r>
      <w:r w:rsidRPr="00CC1F91">
        <w:rPr>
          <w:rFonts w:ascii="Palatino Linotype" w:eastAsia="Palatino Linotype" w:hAnsi="Palatino Linotype" w:cs="Palatino Linotype"/>
          <w:i/>
          <w:sz w:val="22"/>
          <w:szCs w:val="22"/>
        </w:rPr>
        <w:t>.”</w:t>
      </w:r>
    </w:p>
    <w:p w14:paraId="61CFA347" w14:textId="77777777" w:rsidR="0007180F" w:rsidRPr="00CC1F91" w:rsidRDefault="0007180F">
      <w:pPr>
        <w:spacing w:line="360" w:lineRule="auto"/>
        <w:ind w:left="709" w:right="900"/>
        <w:jc w:val="both"/>
        <w:rPr>
          <w:rFonts w:ascii="Palatino Linotype" w:eastAsia="Palatino Linotype" w:hAnsi="Palatino Linotype" w:cs="Palatino Linotype"/>
          <w:b/>
          <w:i/>
        </w:rPr>
      </w:pPr>
    </w:p>
    <w:p w14:paraId="75B7D73F"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Modalidad elegida para la entrega de la información: </w:t>
      </w:r>
      <w:r w:rsidRPr="00CC1F91">
        <w:rPr>
          <w:rFonts w:ascii="Palatino Linotype" w:eastAsia="Palatino Linotype" w:hAnsi="Palatino Linotype" w:cs="Palatino Linotype"/>
        </w:rPr>
        <w:t xml:space="preserve">a través del Sistema de Acceso a la Información Mexiquense. </w:t>
      </w:r>
    </w:p>
    <w:p w14:paraId="28C980C7" w14:textId="77777777" w:rsidR="0007180F" w:rsidRPr="00CC1F91" w:rsidRDefault="0007180F">
      <w:pPr>
        <w:spacing w:line="360" w:lineRule="auto"/>
        <w:jc w:val="both"/>
        <w:rPr>
          <w:rFonts w:ascii="Palatino Linotype" w:eastAsia="Palatino Linotype" w:hAnsi="Palatino Linotype" w:cs="Palatino Linotype"/>
        </w:rPr>
      </w:pPr>
    </w:p>
    <w:p w14:paraId="555E138E" w14:textId="06227DB9" w:rsidR="0007180F" w:rsidRPr="00CC1F91" w:rsidRDefault="00D84FD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Respuesta. </w:t>
      </w:r>
      <w:r w:rsidRPr="00CC1F91">
        <w:rPr>
          <w:rFonts w:ascii="Palatino Linotype" w:eastAsia="Palatino Linotype" w:hAnsi="Palatino Linotype" w:cs="Palatino Linotype"/>
        </w:rPr>
        <w:t xml:space="preserve">Con fecha </w:t>
      </w:r>
      <w:r w:rsidR="00890655" w:rsidRPr="00CC1F91">
        <w:rPr>
          <w:rFonts w:ascii="Palatino Linotype" w:eastAsia="Palatino Linotype" w:hAnsi="Palatino Linotype" w:cs="Palatino Linotype"/>
          <w:b/>
        </w:rPr>
        <w:t>seis de mayo</w:t>
      </w:r>
      <w:r w:rsidRPr="00CC1F91">
        <w:rPr>
          <w:rFonts w:ascii="Palatino Linotype" w:eastAsia="Palatino Linotype" w:hAnsi="Palatino Linotype" w:cs="Palatino Linotype"/>
          <w:b/>
        </w:rPr>
        <w:t xml:space="preserve"> de dos mil veinticinco</w:t>
      </w:r>
      <w:r w:rsidRPr="00CC1F91">
        <w:rPr>
          <w:rFonts w:ascii="Palatino Linotype" w:eastAsia="Palatino Linotype" w:hAnsi="Palatino Linotype" w:cs="Palatino Linotype"/>
        </w:rPr>
        <w:t xml:space="preserve">,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envió su respuesta a la solicitud de acceso a la información a través del SAIMEX, la cual versa como sigue: </w:t>
      </w:r>
    </w:p>
    <w:p w14:paraId="15211072" w14:textId="77777777" w:rsidR="0007180F" w:rsidRPr="00CC1F91" w:rsidRDefault="0007180F">
      <w:pPr>
        <w:tabs>
          <w:tab w:val="left" w:pos="7371"/>
        </w:tabs>
        <w:spacing w:line="360" w:lineRule="auto"/>
        <w:ind w:left="567" w:right="616"/>
        <w:jc w:val="both"/>
        <w:rPr>
          <w:rFonts w:ascii="Palatino Linotype" w:eastAsia="Palatino Linotype" w:hAnsi="Palatino Linotype" w:cs="Palatino Linotype"/>
          <w:i/>
        </w:rPr>
      </w:pPr>
      <w:bookmarkStart w:id="2" w:name="_heading=h.3znysh7" w:colFirst="0" w:colLast="0"/>
      <w:bookmarkEnd w:id="2"/>
    </w:p>
    <w:p w14:paraId="4F84520E" w14:textId="63381BA0" w:rsidR="00890655" w:rsidRPr="00CC1F91" w:rsidRDefault="00D84FD3" w:rsidP="00890655">
      <w:pPr>
        <w:tabs>
          <w:tab w:val="left" w:pos="7371"/>
        </w:tabs>
        <w:ind w:left="851" w:right="616"/>
        <w:jc w:val="right"/>
        <w:rPr>
          <w:rFonts w:ascii="Palatino Linotype" w:eastAsia="Palatino Linotype" w:hAnsi="Palatino Linotype" w:cs="Palatino Linotype"/>
          <w:i/>
          <w:sz w:val="22"/>
          <w:szCs w:val="22"/>
        </w:rPr>
      </w:pPr>
      <w:r w:rsidRPr="00CC1F91">
        <w:rPr>
          <w:rFonts w:ascii="Palatino Linotype" w:eastAsia="Palatino Linotype" w:hAnsi="Palatino Linotype" w:cs="Palatino Linotype"/>
          <w:i/>
          <w:sz w:val="22"/>
          <w:szCs w:val="22"/>
        </w:rPr>
        <w:t>”</w:t>
      </w:r>
      <w:r w:rsidR="00890655" w:rsidRPr="00CC1F91">
        <w:rPr>
          <w:rFonts w:ascii="Palatino Linotype" w:hAnsi="Palatino Linotype"/>
          <w:sz w:val="22"/>
          <w:szCs w:val="22"/>
        </w:rPr>
        <w:t xml:space="preserve"> </w:t>
      </w:r>
      <w:r w:rsidR="00890655" w:rsidRPr="00CC1F91">
        <w:rPr>
          <w:rFonts w:ascii="Palatino Linotype" w:eastAsia="Palatino Linotype" w:hAnsi="Palatino Linotype" w:cs="Palatino Linotype"/>
          <w:i/>
          <w:sz w:val="22"/>
          <w:szCs w:val="22"/>
        </w:rPr>
        <w:t xml:space="preserve">l Para el Desarrollo Integral de la Familia de Huehuetoca, México a 06 de </w:t>
      </w:r>
      <w:proofErr w:type="gramStart"/>
      <w:r w:rsidR="00890655" w:rsidRPr="00CC1F91">
        <w:rPr>
          <w:rFonts w:ascii="Palatino Linotype" w:eastAsia="Palatino Linotype" w:hAnsi="Palatino Linotype" w:cs="Palatino Linotype"/>
          <w:i/>
          <w:sz w:val="22"/>
          <w:szCs w:val="22"/>
        </w:rPr>
        <w:t>Mayo</w:t>
      </w:r>
      <w:proofErr w:type="gramEnd"/>
      <w:r w:rsidR="00890655" w:rsidRPr="00CC1F91">
        <w:rPr>
          <w:rFonts w:ascii="Palatino Linotype" w:eastAsia="Palatino Linotype" w:hAnsi="Palatino Linotype" w:cs="Palatino Linotype"/>
          <w:i/>
          <w:sz w:val="22"/>
          <w:szCs w:val="22"/>
        </w:rPr>
        <w:t xml:space="preserve"> de 2025</w:t>
      </w:r>
    </w:p>
    <w:p w14:paraId="28AE367B" w14:textId="77B8D0EA" w:rsidR="00890655" w:rsidRPr="00CC1F91" w:rsidRDefault="00890655" w:rsidP="00890655">
      <w:pPr>
        <w:tabs>
          <w:tab w:val="left" w:pos="7371"/>
        </w:tabs>
        <w:ind w:left="851" w:right="616"/>
        <w:jc w:val="right"/>
        <w:rPr>
          <w:rFonts w:ascii="Palatino Linotype" w:eastAsia="Palatino Linotype" w:hAnsi="Palatino Linotype" w:cs="Palatino Linotype"/>
          <w:i/>
          <w:sz w:val="22"/>
          <w:szCs w:val="22"/>
        </w:rPr>
      </w:pPr>
      <w:r w:rsidRPr="00CC1F91">
        <w:rPr>
          <w:rFonts w:ascii="Palatino Linotype" w:eastAsia="Palatino Linotype" w:hAnsi="Palatino Linotype" w:cs="Palatino Linotype"/>
          <w:i/>
          <w:sz w:val="22"/>
          <w:szCs w:val="22"/>
        </w:rPr>
        <w:t>Nombre del solicitante: C. Solicitante</w:t>
      </w:r>
    </w:p>
    <w:p w14:paraId="73D08F16" w14:textId="6B1F3E84" w:rsidR="00890655" w:rsidRPr="00CC1F91" w:rsidRDefault="00890655" w:rsidP="00890655">
      <w:pPr>
        <w:tabs>
          <w:tab w:val="left" w:pos="7371"/>
        </w:tabs>
        <w:ind w:left="851" w:right="616"/>
        <w:jc w:val="right"/>
        <w:rPr>
          <w:rFonts w:ascii="Palatino Linotype" w:eastAsia="Palatino Linotype" w:hAnsi="Palatino Linotype" w:cs="Palatino Linotype"/>
          <w:i/>
          <w:sz w:val="22"/>
          <w:szCs w:val="22"/>
        </w:rPr>
      </w:pPr>
      <w:r w:rsidRPr="00CC1F91">
        <w:rPr>
          <w:rFonts w:ascii="Palatino Linotype" w:eastAsia="Palatino Linotype" w:hAnsi="Palatino Linotype" w:cs="Palatino Linotype"/>
          <w:i/>
          <w:sz w:val="22"/>
          <w:szCs w:val="22"/>
        </w:rPr>
        <w:t>Folio de la solicitud: 00074/DIFHUEHUET/IP/2025</w:t>
      </w:r>
    </w:p>
    <w:p w14:paraId="6F539CB3" w14:textId="77777777" w:rsidR="00890655" w:rsidRPr="00CC1F91" w:rsidRDefault="00890655" w:rsidP="00890655">
      <w:pPr>
        <w:tabs>
          <w:tab w:val="left" w:pos="7371"/>
        </w:tabs>
        <w:ind w:left="851" w:right="616"/>
        <w:jc w:val="both"/>
        <w:rPr>
          <w:rFonts w:ascii="Palatino Linotype" w:eastAsia="Palatino Linotype" w:hAnsi="Palatino Linotype" w:cs="Palatino Linotype"/>
          <w:i/>
          <w:sz w:val="22"/>
          <w:szCs w:val="22"/>
        </w:rPr>
      </w:pPr>
    </w:p>
    <w:p w14:paraId="230E4138" w14:textId="3E6CCF25" w:rsidR="00890655" w:rsidRPr="00CC1F91" w:rsidRDefault="00890655" w:rsidP="00890655">
      <w:pPr>
        <w:tabs>
          <w:tab w:val="left" w:pos="7371"/>
        </w:tabs>
        <w:ind w:left="851" w:right="616"/>
        <w:jc w:val="both"/>
        <w:rPr>
          <w:rFonts w:ascii="Palatino Linotype" w:eastAsia="Palatino Linotype" w:hAnsi="Palatino Linotype" w:cs="Palatino Linotype"/>
          <w:i/>
          <w:sz w:val="22"/>
          <w:szCs w:val="22"/>
        </w:rPr>
      </w:pPr>
      <w:r w:rsidRPr="00CC1F91">
        <w:rPr>
          <w:rFonts w:ascii="Palatino Linotype" w:eastAsia="Palatino Linotype" w:hAnsi="Palatino Linotype" w:cs="Palatino Linotype"/>
          <w:i/>
          <w:sz w:val="22"/>
          <w:szCs w:val="22"/>
        </w:rPr>
        <w:t>BUENA NOCHE, ADJUNTO REMITO RESPUESTA A SU SOLICITUD</w:t>
      </w:r>
    </w:p>
    <w:p w14:paraId="74E8CF7E" w14:textId="77777777" w:rsidR="00890655" w:rsidRPr="00CC1F91" w:rsidRDefault="00890655" w:rsidP="00890655">
      <w:pPr>
        <w:tabs>
          <w:tab w:val="left" w:pos="7371"/>
        </w:tabs>
        <w:ind w:left="851" w:right="616"/>
        <w:jc w:val="both"/>
        <w:rPr>
          <w:rFonts w:ascii="Palatino Linotype" w:eastAsia="Palatino Linotype" w:hAnsi="Palatino Linotype" w:cs="Palatino Linotype"/>
          <w:i/>
          <w:sz w:val="22"/>
          <w:szCs w:val="22"/>
        </w:rPr>
      </w:pPr>
      <w:r w:rsidRPr="00CC1F91">
        <w:rPr>
          <w:rFonts w:ascii="Palatino Linotype" w:eastAsia="Palatino Linotype" w:hAnsi="Palatino Linotype" w:cs="Palatino Linotype"/>
          <w:i/>
          <w:sz w:val="22"/>
          <w:szCs w:val="22"/>
        </w:rPr>
        <w:t>ATENTAMENTE</w:t>
      </w:r>
    </w:p>
    <w:p w14:paraId="65D6AD07" w14:textId="77777777" w:rsidR="00890655" w:rsidRPr="00CC1F91" w:rsidRDefault="00890655" w:rsidP="00890655">
      <w:pPr>
        <w:tabs>
          <w:tab w:val="left" w:pos="7371"/>
        </w:tabs>
        <w:ind w:left="851" w:right="616"/>
        <w:jc w:val="both"/>
        <w:rPr>
          <w:rFonts w:ascii="Palatino Linotype" w:eastAsia="Palatino Linotype" w:hAnsi="Palatino Linotype" w:cs="Palatino Linotype"/>
          <w:i/>
          <w:sz w:val="22"/>
          <w:szCs w:val="22"/>
        </w:rPr>
      </w:pPr>
    </w:p>
    <w:p w14:paraId="7D24136C" w14:textId="75AF6C32" w:rsidR="0007180F" w:rsidRPr="00CC1F91" w:rsidRDefault="00890655" w:rsidP="00890655">
      <w:pPr>
        <w:tabs>
          <w:tab w:val="left" w:pos="7371"/>
        </w:tabs>
        <w:ind w:left="851" w:right="616"/>
        <w:jc w:val="both"/>
        <w:rPr>
          <w:rFonts w:ascii="Palatino Linotype" w:eastAsia="Palatino Linotype" w:hAnsi="Palatino Linotype" w:cs="Palatino Linotype"/>
          <w:i/>
          <w:sz w:val="22"/>
          <w:szCs w:val="22"/>
        </w:rPr>
      </w:pPr>
      <w:r w:rsidRPr="00CC1F91">
        <w:rPr>
          <w:rFonts w:ascii="Palatino Linotype" w:eastAsia="Palatino Linotype" w:hAnsi="Palatino Linotype" w:cs="Palatino Linotype"/>
          <w:i/>
          <w:sz w:val="22"/>
          <w:szCs w:val="22"/>
        </w:rPr>
        <w:t>C. Janeth Olivia Maldonado Cervantes</w:t>
      </w:r>
      <w:r w:rsidR="00D84FD3" w:rsidRPr="00CC1F91">
        <w:rPr>
          <w:rFonts w:ascii="Palatino Linotype" w:eastAsia="Palatino Linotype" w:hAnsi="Palatino Linotype" w:cs="Palatino Linotype"/>
          <w:i/>
          <w:sz w:val="22"/>
          <w:szCs w:val="22"/>
        </w:rPr>
        <w:t>.”</w:t>
      </w:r>
    </w:p>
    <w:p w14:paraId="6C0A0F2B" w14:textId="77777777" w:rsidR="0007180F" w:rsidRPr="00CC1F91" w:rsidRDefault="0007180F">
      <w:pPr>
        <w:spacing w:line="360" w:lineRule="auto"/>
        <w:ind w:right="49"/>
        <w:jc w:val="both"/>
        <w:rPr>
          <w:rFonts w:ascii="Palatino Linotype" w:eastAsia="Palatino Linotype" w:hAnsi="Palatino Linotype" w:cs="Palatino Linotype"/>
        </w:rPr>
      </w:pPr>
    </w:p>
    <w:p w14:paraId="58F4C50D" w14:textId="77777777" w:rsidR="0007180F" w:rsidRPr="00CC1F91" w:rsidRDefault="00D84FD3">
      <w:pPr>
        <w:spacing w:line="360" w:lineRule="auto"/>
        <w:ind w:right="49"/>
        <w:jc w:val="both"/>
        <w:rPr>
          <w:rFonts w:ascii="Palatino Linotype" w:eastAsia="Palatino Linotype" w:hAnsi="Palatino Linotype" w:cs="Palatino Linotype"/>
        </w:rPr>
      </w:pPr>
      <w:bookmarkStart w:id="3" w:name="_heading=h.98yg9wwg8yei" w:colFirst="0" w:colLast="0"/>
      <w:bookmarkEnd w:id="3"/>
      <w:r w:rsidRPr="00CC1F91">
        <w:rPr>
          <w:rFonts w:ascii="Palatino Linotype" w:eastAsia="Palatino Linotype" w:hAnsi="Palatino Linotype" w:cs="Palatino Linotype"/>
        </w:rPr>
        <w:t xml:space="preserve">Del mismo modo,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adjuntó a su respuesta lo siguiente: </w:t>
      </w:r>
    </w:p>
    <w:p w14:paraId="41387B3C" w14:textId="77777777" w:rsidR="0007180F" w:rsidRPr="00CC1F91" w:rsidRDefault="0007180F">
      <w:pPr>
        <w:spacing w:line="360" w:lineRule="auto"/>
        <w:ind w:right="49"/>
        <w:jc w:val="both"/>
        <w:rPr>
          <w:rFonts w:ascii="Palatino Linotype" w:eastAsia="Palatino Linotype" w:hAnsi="Palatino Linotype" w:cs="Palatino Linotype"/>
        </w:rPr>
      </w:pPr>
    </w:p>
    <w:p w14:paraId="4F2BF634" w14:textId="610F8425" w:rsidR="00890655" w:rsidRPr="00CC1F91" w:rsidRDefault="00890655" w:rsidP="00890655">
      <w:pPr>
        <w:numPr>
          <w:ilvl w:val="0"/>
          <w:numId w:val="12"/>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RESPUESTA 00074-DIFHUEHUET-IP-2025.pdf</w:t>
      </w:r>
      <w:r w:rsidR="00D84FD3" w:rsidRPr="00CC1F91">
        <w:rPr>
          <w:rFonts w:ascii="Palatino Linotype" w:eastAsia="Palatino Linotype" w:hAnsi="Palatino Linotype" w:cs="Palatino Linotype"/>
        </w:rPr>
        <w:t xml:space="preserve">: </w:t>
      </w:r>
      <w:r w:rsidRPr="00CC1F91">
        <w:rPr>
          <w:rFonts w:ascii="Palatino Linotype" w:eastAsia="Palatino Linotype" w:hAnsi="Palatino Linotype" w:cs="Palatino Linotype"/>
        </w:rPr>
        <w:t>Contiene un total de cuatro oficios, emitidos por el Titular de la Unidad de UIPPE del Sistema Municipal para el Desarrollo Integ</w:t>
      </w:r>
      <w:r w:rsidR="00F86F5A" w:rsidRPr="00CC1F91">
        <w:rPr>
          <w:rFonts w:ascii="Palatino Linotype" w:eastAsia="Palatino Linotype" w:hAnsi="Palatino Linotype" w:cs="Palatino Linotype"/>
        </w:rPr>
        <w:t>ral de la Familia de Huehuetoca</w:t>
      </w:r>
      <w:r w:rsidR="00D73E8F" w:rsidRPr="00CC1F91">
        <w:rPr>
          <w:rFonts w:ascii="Palatino Linotype" w:eastAsia="Palatino Linotype" w:hAnsi="Palatino Linotype" w:cs="Palatino Linotype"/>
        </w:rPr>
        <w:t>.</w:t>
      </w:r>
    </w:p>
    <w:p w14:paraId="29425BB2" w14:textId="77777777" w:rsidR="00890655" w:rsidRPr="00CC1F91" w:rsidRDefault="00890655" w:rsidP="00890655">
      <w:pPr>
        <w:pBdr>
          <w:top w:val="nil"/>
          <w:left w:val="nil"/>
          <w:bottom w:val="nil"/>
          <w:right w:val="nil"/>
          <w:between w:val="nil"/>
        </w:pBdr>
        <w:spacing w:line="360" w:lineRule="auto"/>
        <w:ind w:left="720" w:right="616"/>
        <w:jc w:val="both"/>
        <w:rPr>
          <w:rFonts w:ascii="Palatino Linotype" w:eastAsia="Palatino Linotype" w:hAnsi="Palatino Linotype" w:cs="Palatino Linotype"/>
        </w:rPr>
      </w:pPr>
    </w:p>
    <w:p w14:paraId="6EF0FE10" w14:textId="11668271" w:rsidR="0007180F" w:rsidRPr="00CC1F91" w:rsidRDefault="00D84FD3">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CC1F91">
        <w:rPr>
          <w:rFonts w:ascii="Palatino Linotype" w:eastAsia="Palatino Linotype" w:hAnsi="Palatino Linotype" w:cs="Palatino Linotype"/>
          <w:b/>
        </w:rPr>
        <w:lastRenderedPageBreak/>
        <w:t xml:space="preserve">Interposición del recurso de revisión. </w:t>
      </w:r>
      <w:r w:rsidRPr="00CC1F91">
        <w:rPr>
          <w:rFonts w:ascii="Palatino Linotype" w:eastAsia="Palatino Linotype" w:hAnsi="Palatino Linotype" w:cs="Palatino Linotype"/>
        </w:rPr>
        <w:t xml:space="preserve">Inconforme con la respuesta del </w:t>
      </w:r>
      <w:r w:rsidRPr="00CC1F91">
        <w:rPr>
          <w:rFonts w:ascii="Palatino Linotype" w:eastAsia="Palatino Linotype" w:hAnsi="Palatino Linotype" w:cs="Palatino Linotype"/>
          <w:b/>
        </w:rPr>
        <w:t xml:space="preserve">Sujeto Obligado </w:t>
      </w:r>
      <w:r w:rsidRPr="00CC1F91">
        <w:rPr>
          <w:rFonts w:ascii="Palatino Linotype" w:eastAsia="Palatino Linotype" w:hAnsi="Palatino Linotype" w:cs="Palatino Linotype"/>
        </w:rPr>
        <w:t>la parte</w:t>
      </w:r>
      <w:r w:rsidRPr="00CC1F91">
        <w:rPr>
          <w:rFonts w:ascii="Palatino Linotype" w:eastAsia="Palatino Linotype" w:hAnsi="Palatino Linotype" w:cs="Palatino Linotype"/>
          <w:b/>
        </w:rPr>
        <w:t xml:space="preserve"> Recurrente</w:t>
      </w:r>
      <w:r w:rsidRPr="00CC1F91">
        <w:rPr>
          <w:rFonts w:ascii="Palatino Linotype" w:eastAsia="Palatino Linotype" w:hAnsi="Palatino Linotype" w:cs="Palatino Linotype"/>
        </w:rPr>
        <w:t xml:space="preserve"> interpuso recurso de revisión a través del SAIMEX en fecha </w:t>
      </w:r>
      <w:r w:rsidR="00890655" w:rsidRPr="00CC1F91">
        <w:rPr>
          <w:rFonts w:ascii="Palatino Linotype" w:eastAsia="Palatino Linotype" w:hAnsi="Palatino Linotype" w:cs="Palatino Linotype"/>
          <w:b/>
        </w:rPr>
        <w:t>siete de mayo</w:t>
      </w:r>
      <w:r w:rsidRPr="00CC1F91">
        <w:rPr>
          <w:rFonts w:ascii="Palatino Linotype" w:eastAsia="Palatino Linotype" w:hAnsi="Palatino Linotype" w:cs="Palatino Linotype"/>
          <w:b/>
        </w:rPr>
        <w:t xml:space="preserve"> de dos mil veinticinco</w:t>
      </w:r>
      <w:r w:rsidRPr="00CC1F91">
        <w:rPr>
          <w:rFonts w:ascii="Palatino Linotype" w:eastAsia="Palatino Linotype" w:hAnsi="Palatino Linotype" w:cs="Palatino Linotype"/>
        </w:rPr>
        <w:t>, a través del cual expresó lo siguiente:</w:t>
      </w:r>
    </w:p>
    <w:p w14:paraId="2E4F9B02" w14:textId="77777777" w:rsidR="0007180F" w:rsidRPr="00CC1F91" w:rsidRDefault="0007180F">
      <w:pPr>
        <w:ind w:left="851" w:right="616"/>
        <w:jc w:val="both"/>
        <w:rPr>
          <w:rFonts w:ascii="Palatino Linotype" w:eastAsia="Palatino Linotype" w:hAnsi="Palatino Linotype" w:cs="Palatino Linotype"/>
          <w:b/>
        </w:rPr>
      </w:pPr>
    </w:p>
    <w:p w14:paraId="3EFA647B" w14:textId="4C1F274C"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rPr>
        <w:t xml:space="preserve">Acto impugnado. </w:t>
      </w:r>
      <w:r w:rsidRPr="00CC1F91">
        <w:rPr>
          <w:rFonts w:ascii="Palatino Linotype" w:eastAsia="Palatino Linotype" w:hAnsi="Palatino Linotype" w:cs="Palatino Linotype"/>
          <w:i/>
        </w:rPr>
        <w:t>“</w:t>
      </w:r>
      <w:r w:rsidR="00890655" w:rsidRPr="00CC1F91">
        <w:rPr>
          <w:rFonts w:ascii="Palatino Linotype" w:eastAsia="Palatino Linotype" w:hAnsi="Palatino Linotype" w:cs="Palatino Linotype"/>
          <w:i/>
        </w:rPr>
        <w:t>No dieron respuesta a lo requerido en la solicitud de información</w:t>
      </w:r>
      <w:r w:rsidRPr="00CC1F91">
        <w:rPr>
          <w:rFonts w:ascii="Palatino Linotype" w:eastAsia="Palatino Linotype" w:hAnsi="Palatino Linotype" w:cs="Palatino Linotype"/>
          <w:i/>
        </w:rPr>
        <w:t xml:space="preserve">.” </w:t>
      </w:r>
    </w:p>
    <w:p w14:paraId="26EDAAD6" w14:textId="77777777" w:rsidR="0007180F" w:rsidRPr="00CC1F91" w:rsidRDefault="0007180F">
      <w:pPr>
        <w:ind w:left="851" w:right="616"/>
        <w:rPr>
          <w:rFonts w:ascii="Palatino Linotype" w:eastAsia="Palatino Linotype" w:hAnsi="Palatino Linotype" w:cs="Palatino Linotype"/>
        </w:rPr>
      </w:pPr>
    </w:p>
    <w:p w14:paraId="06BF99A7" w14:textId="1605C5EE"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b/>
          <w:i/>
          <w:u w:val="single"/>
        </w:rPr>
      </w:pPr>
      <w:r w:rsidRPr="00CC1F91">
        <w:rPr>
          <w:rFonts w:ascii="Palatino Linotype" w:eastAsia="Palatino Linotype" w:hAnsi="Palatino Linotype" w:cs="Palatino Linotype"/>
          <w:b/>
        </w:rPr>
        <w:t xml:space="preserve">Motivos de inconformidad. </w:t>
      </w:r>
      <w:r w:rsidRPr="00CC1F91">
        <w:rPr>
          <w:rFonts w:ascii="Palatino Linotype" w:eastAsia="Palatino Linotype" w:hAnsi="Palatino Linotype" w:cs="Palatino Linotype"/>
          <w:i/>
        </w:rPr>
        <w:t>“</w:t>
      </w:r>
      <w:r w:rsidR="00890655" w:rsidRPr="00CC1F91">
        <w:rPr>
          <w:rFonts w:ascii="Palatino Linotype" w:eastAsia="Palatino Linotype" w:hAnsi="Palatino Linotype" w:cs="Palatino Linotype"/>
          <w:i/>
        </w:rPr>
        <w:t xml:space="preserve">No dieron respuesta a lo requerido en la solicitud de información. ya que </w:t>
      </w:r>
      <w:r w:rsidR="00890655" w:rsidRPr="00CC1F91">
        <w:rPr>
          <w:rFonts w:ascii="Palatino Linotype" w:eastAsia="Palatino Linotype" w:hAnsi="Palatino Linotype" w:cs="Palatino Linotype"/>
          <w:b/>
          <w:i/>
          <w:u w:val="single"/>
        </w:rPr>
        <w:t>se pidieron los oficios emitidos por la UIIPE del primer trimestre del 2025, no emitieron dichos oficios</w:t>
      </w:r>
      <w:r w:rsidR="00890655" w:rsidRPr="00CC1F91">
        <w:rPr>
          <w:rFonts w:ascii="Palatino Linotype" w:eastAsia="Palatino Linotype" w:hAnsi="Palatino Linotype" w:cs="Palatino Linotype"/>
          <w:i/>
        </w:rPr>
        <w:t>.</w:t>
      </w:r>
      <w:r w:rsidRPr="00CC1F91">
        <w:rPr>
          <w:rFonts w:ascii="Palatino Linotype" w:eastAsia="Palatino Linotype" w:hAnsi="Palatino Linotype" w:cs="Palatino Linotype"/>
          <w:i/>
        </w:rPr>
        <w:t>”</w:t>
      </w:r>
    </w:p>
    <w:p w14:paraId="7F766133" w14:textId="77777777" w:rsidR="0007180F" w:rsidRPr="00CC1F91" w:rsidRDefault="0007180F">
      <w:pPr>
        <w:pBdr>
          <w:top w:val="nil"/>
          <w:left w:val="nil"/>
          <w:bottom w:val="nil"/>
          <w:right w:val="nil"/>
          <w:between w:val="nil"/>
        </w:pBdr>
        <w:spacing w:line="360" w:lineRule="auto"/>
        <w:jc w:val="both"/>
        <w:rPr>
          <w:rFonts w:ascii="Palatino Linotype" w:eastAsia="Palatino Linotype" w:hAnsi="Palatino Linotype" w:cs="Palatino Linotype"/>
          <w:i/>
        </w:rPr>
      </w:pPr>
    </w:p>
    <w:p w14:paraId="7B7BD0F1" w14:textId="016C137C" w:rsidR="0007180F" w:rsidRPr="00CC1F91" w:rsidRDefault="00D84FD3">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Turno. </w:t>
      </w:r>
      <w:r w:rsidRPr="00CC1F9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CC1F91">
        <w:rPr>
          <w:rFonts w:ascii="Palatino Linotype" w:eastAsia="Palatino Linotype" w:hAnsi="Palatino Linotype" w:cs="Palatino Linotype"/>
          <w:b/>
        </w:rPr>
        <w:t>0</w:t>
      </w:r>
      <w:r w:rsidR="00890655" w:rsidRPr="00CC1F91">
        <w:rPr>
          <w:rFonts w:ascii="Palatino Linotype" w:eastAsia="Palatino Linotype" w:hAnsi="Palatino Linotype" w:cs="Palatino Linotype"/>
          <w:b/>
        </w:rPr>
        <w:t>5184</w:t>
      </w:r>
      <w:r w:rsidRPr="00CC1F91">
        <w:rPr>
          <w:rFonts w:ascii="Palatino Linotype" w:eastAsia="Palatino Linotype" w:hAnsi="Palatino Linotype" w:cs="Palatino Linotype"/>
          <w:b/>
        </w:rPr>
        <w:t>/INFOEM/IP/RR/2025</w:t>
      </w:r>
      <w:r w:rsidRPr="00CC1F91">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CC1F91">
        <w:rPr>
          <w:rFonts w:ascii="Palatino Linotype" w:eastAsia="Palatino Linotype" w:hAnsi="Palatino Linotype" w:cs="Palatino Linotype"/>
          <w:b/>
        </w:rPr>
        <w:t>Guadalupe Ramírez Peña</w:t>
      </w:r>
      <w:r w:rsidRPr="00CC1F91">
        <w:rPr>
          <w:rFonts w:ascii="Palatino Linotype" w:eastAsia="Palatino Linotype" w:hAnsi="Palatino Linotype" w:cs="Palatino Linotype"/>
        </w:rPr>
        <w:t>, para su análisis, estudio, elaboración del proyecto y presentación ante el Pleno de este Instituto.</w:t>
      </w:r>
    </w:p>
    <w:p w14:paraId="580BB1A6" w14:textId="77777777" w:rsidR="0007180F" w:rsidRPr="00CC1F91" w:rsidRDefault="000718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3AB1022" w14:textId="3F04BB98" w:rsidR="0007180F" w:rsidRPr="00CC1F91" w:rsidRDefault="00D84FD3">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4" w:name="_heading=h.gjdgxs" w:colFirst="0" w:colLast="0"/>
      <w:bookmarkEnd w:id="4"/>
      <w:r w:rsidRPr="00CC1F91">
        <w:rPr>
          <w:rFonts w:ascii="Palatino Linotype" w:eastAsia="Palatino Linotype" w:hAnsi="Palatino Linotype" w:cs="Palatino Linotype"/>
          <w:b/>
        </w:rPr>
        <w:t xml:space="preserve">Admisión del recurso de revisión: </w:t>
      </w:r>
      <w:r w:rsidRPr="00CC1F91">
        <w:rPr>
          <w:rFonts w:ascii="Palatino Linotype" w:eastAsia="Palatino Linotype" w:hAnsi="Palatino Linotype" w:cs="Palatino Linotype"/>
        </w:rPr>
        <w:t xml:space="preserve">En fecha </w:t>
      </w:r>
      <w:r w:rsidR="00890655" w:rsidRPr="00CC1F91">
        <w:rPr>
          <w:rFonts w:ascii="Palatino Linotype" w:eastAsia="Palatino Linotype" w:hAnsi="Palatino Linotype" w:cs="Palatino Linotype"/>
          <w:b/>
        </w:rPr>
        <w:t>doce de mayo</w:t>
      </w:r>
      <w:r w:rsidRPr="00CC1F91">
        <w:rPr>
          <w:rFonts w:ascii="Palatino Linotype" w:eastAsia="Palatino Linotype" w:hAnsi="Palatino Linotype" w:cs="Palatino Linotype"/>
          <w:b/>
        </w:rPr>
        <w:t xml:space="preserve"> de dos mil veinticinco</w:t>
      </w:r>
      <w:r w:rsidRPr="00CC1F9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presentara su informe justificado.</w:t>
      </w:r>
    </w:p>
    <w:p w14:paraId="6496D898" w14:textId="77777777" w:rsidR="0007180F" w:rsidRPr="00CC1F91" w:rsidRDefault="000718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147DD65" w14:textId="771A04BD" w:rsidR="0007180F" w:rsidRPr="00CC1F91" w:rsidRDefault="00D84FD3" w:rsidP="005E45B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CC1F91">
        <w:rPr>
          <w:rFonts w:ascii="Palatino Linotype" w:eastAsia="Palatino Linotype" w:hAnsi="Palatino Linotype" w:cs="Palatino Linotype"/>
          <w:b/>
        </w:rPr>
        <w:lastRenderedPageBreak/>
        <w:t>Manifestaciones</w:t>
      </w:r>
      <w:r w:rsidRPr="00CC1F91">
        <w:rPr>
          <w:rFonts w:ascii="Palatino Linotype" w:eastAsia="Palatino Linotype" w:hAnsi="Palatino Linotype" w:cs="Palatino Linotype"/>
        </w:rPr>
        <w:t xml:space="preserve">: De las constancias que obran en el expediente electrónico del </w:t>
      </w:r>
      <w:r w:rsidRPr="00CC1F91">
        <w:rPr>
          <w:rFonts w:ascii="Palatino Linotype" w:eastAsia="Palatino Linotype" w:hAnsi="Palatino Linotype" w:cs="Palatino Linotype"/>
          <w:b/>
        </w:rPr>
        <w:t>SAIMEX</w:t>
      </w:r>
      <w:r w:rsidRPr="00CC1F91">
        <w:rPr>
          <w:rFonts w:ascii="Palatino Linotype" w:eastAsia="Palatino Linotype" w:hAnsi="Palatino Linotype" w:cs="Palatino Linotype"/>
        </w:rPr>
        <w:t xml:space="preserve"> se desprende que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w:t>
      </w:r>
      <w:r w:rsidR="005E45B8" w:rsidRPr="00CC1F91">
        <w:rPr>
          <w:rFonts w:ascii="Palatino Linotype" w:eastAsia="Palatino Linotype" w:hAnsi="Palatino Linotype" w:cs="Palatino Linotype"/>
        </w:rPr>
        <w:t>no rindió</w:t>
      </w:r>
      <w:r w:rsidRPr="00CC1F91">
        <w:rPr>
          <w:rFonts w:ascii="Palatino Linotype" w:eastAsia="Palatino Linotype" w:hAnsi="Palatino Linotype" w:cs="Palatino Linotype"/>
        </w:rPr>
        <w:t xml:space="preserve"> su informe justificado</w:t>
      </w:r>
      <w:r w:rsidR="005E45B8" w:rsidRPr="00CC1F91">
        <w:rPr>
          <w:rFonts w:ascii="Palatino Linotype" w:eastAsia="Palatino Linotype" w:hAnsi="Palatino Linotype" w:cs="Palatino Linotype"/>
        </w:rPr>
        <w:t xml:space="preserve">. </w:t>
      </w:r>
      <w:r w:rsidRPr="00CC1F91">
        <w:rPr>
          <w:rFonts w:ascii="Palatino Linotype" w:eastAsia="Palatino Linotype" w:hAnsi="Palatino Linotype" w:cs="Palatino Linotype"/>
        </w:rPr>
        <w:t xml:space="preserve"> Por su parte, el ahora </w:t>
      </w:r>
      <w:r w:rsidRPr="00CC1F91">
        <w:rPr>
          <w:rFonts w:ascii="Palatino Linotype" w:eastAsia="Palatino Linotype" w:hAnsi="Palatino Linotype" w:cs="Palatino Linotype"/>
          <w:b/>
        </w:rPr>
        <w:t>Recurrente</w:t>
      </w:r>
      <w:r w:rsidRPr="00CC1F91">
        <w:rPr>
          <w:rFonts w:ascii="Palatino Linotype" w:eastAsia="Palatino Linotype" w:hAnsi="Palatino Linotype" w:cs="Palatino Linotype"/>
        </w:rPr>
        <w:t xml:space="preserve"> omitió realizar manifestaciones que a su derecho resultaran convenientes.</w:t>
      </w:r>
    </w:p>
    <w:p w14:paraId="3C34BE2C" w14:textId="15DC1A52" w:rsidR="005E45B8" w:rsidRPr="00CC1F91" w:rsidRDefault="005E45B8" w:rsidP="005E45B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noProof/>
          <w:lang w:val="es-MX" w:eastAsia="es-MX"/>
        </w:rPr>
        <w:drawing>
          <wp:inline distT="0" distB="0" distL="0" distR="0" wp14:anchorId="37EA885E" wp14:editId="307755E7">
            <wp:extent cx="5612130" cy="27279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727960"/>
                    </a:xfrm>
                    <a:prstGeom prst="rect">
                      <a:avLst/>
                    </a:prstGeom>
                  </pic:spPr>
                </pic:pic>
              </a:graphicData>
            </a:graphic>
          </wp:inline>
        </w:drawing>
      </w:r>
    </w:p>
    <w:p w14:paraId="1681823C" w14:textId="6EF2401D" w:rsidR="00A00612" w:rsidRPr="00CC1F91" w:rsidRDefault="00F86F5A" w:rsidP="00A00612">
      <w:pPr>
        <w:spacing w:before="240" w:after="240" w:line="360" w:lineRule="auto"/>
        <w:jc w:val="both"/>
        <w:rPr>
          <w:rFonts w:ascii="Palatino Linotype" w:eastAsia="Palatino Linotype" w:hAnsi="Palatino Linotype" w:cs="Palatino Linotype"/>
          <w:b/>
        </w:rPr>
      </w:pPr>
      <w:r w:rsidRPr="00CC1F91">
        <w:rPr>
          <w:rFonts w:ascii="Palatino Linotype" w:eastAsia="Palatino Linotype" w:hAnsi="Palatino Linotype" w:cs="Palatino Linotype"/>
          <w:b/>
        </w:rPr>
        <w:t xml:space="preserve">7. </w:t>
      </w:r>
      <w:r w:rsidR="00D84FD3" w:rsidRPr="00CC1F91">
        <w:rPr>
          <w:rFonts w:ascii="Palatino Linotype" w:eastAsia="Palatino Linotype" w:hAnsi="Palatino Linotype" w:cs="Palatino Linotype"/>
          <w:b/>
        </w:rPr>
        <w:t xml:space="preserve">Ampliación de plazo: </w:t>
      </w:r>
      <w:r w:rsidR="00D84FD3" w:rsidRPr="00CC1F91">
        <w:rPr>
          <w:rFonts w:ascii="Palatino Linotype" w:eastAsia="Palatino Linotype" w:hAnsi="Palatino Linotype" w:cs="Palatino Linotype"/>
          <w:color w:val="000000" w:themeColor="text1"/>
        </w:rPr>
        <w:t>El</w:t>
      </w:r>
      <w:r w:rsidR="00D84FD3" w:rsidRPr="00CC1F91">
        <w:rPr>
          <w:rFonts w:ascii="Palatino Linotype" w:eastAsia="Palatino Linotype" w:hAnsi="Palatino Linotype" w:cs="Palatino Linotype"/>
          <w:b/>
          <w:color w:val="000000" w:themeColor="text1"/>
        </w:rPr>
        <w:t xml:space="preserve"> </w:t>
      </w:r>
      <w:r w:rsidRPr="00CC1F91">
        <w:rPr>
          <w:rFonts w:ascii="Palatino Linotype" w:eastAsia="Palatino Linotype" w:hAnsi="Palatino Linotype" w:cs="Palatino Linotype"/>
          <w:b/>
          <w:color w:val="000000" w:themeColor="text1"/>
        </w:rPr>
        <w:t>diez</w:t>
      </w:r>
      <w:r w:rsidR="005E45B8" w:rsidRPr="00CC1F91">
        <w:rPr>
          <w:rFonts w:ascii="Palatino Linotype" w:eastAsia="Palatino Linotype" w:hAnsi="Palatino Linotype" w:cs="Palatino Linotype"/>
          <w:b/>
          <w:color w:val="000000" w:themeColor="text1"/>
        </w:rPr>
        <w:t xml:space="preserve"> de julio</w:t>
      </w:r>
      <w:r w:rsidR="00D84FD3" w:rsidRPr="00CC1F91">
        <w:rPr>
          <w:rFonts w:ascii="Palatino Linotype" w:eastAsia="Palatino Linotype" w:hAnsi="Palatino Linotype" w:cs="Palatino Linotype"/>
          <w:b/>
          <w:color w:val="000000" w:themeColor="text1"/>
        </w:rPr>
        <w:t xml:space="preserve"> de </w:t>
      </w:r>
      <w:r w:rsidR="00D84FD3" w:rsidRPr="00CC1F91">
        <w:rPr>
          <w:rFonts w:ascii="Palatino Linotype" w:eastAsia="Palatino Linotype" w:hAnsi="Palatino Linotype" w:cs="Palatino Linotype"/>
          <w:b/>
        </w:rPr>
        <w:t xml:space="preserve">dos mil veinticinco, </w:t>
      </w:r>
      <w:r w:rsidR="00A00612" w:rsidRPr="00CC1F91">
        <w:rPr>
          <w:rFonts w:ascii="Palatino Linotype" w:eastAsia="Palatino Linotype" w:hAnsi="Palatino Linotype" w:cs="Palatino Linotype"/>
        </w:rPr>
        <w:t>se amplió el término para resolver el recurso de revisión en términos del artículo 181 párrafo tercero de la Ley de Transparencia y Acceso a la Información Pública del Estado de México y Municipios.</w:t>
      </w:r>
    </w:p>
    <w:p w14:paraId="016DE9EE" w14:textId="77777777" w:rsidR="00A00612" w:rsidRPr="00CC1F91" w:rsidRDefault="00A00612" w:rsidP="00A00612">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0B3F06D" w14:textId="77777777" w:rsidR="00A00612" w:rsidRPr="00CC1F91" w:rsidRDefault="00A00612" w:rsidP="00A00612">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21B82CE" w14:textId="77777777" w:rsidR="00A00612" w:rsidRPr="00CC1F91" w:rsidRDefault="00A00612" w:rsidP="00A00612">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75EBEF" w14:textId="77777777" w:rsidR="00A00612" w:rsidRPr="00CC1F91" w:rsidRDefault="00A00612" w:rsidP="00A00612">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AE8F429" w14:textId="77777777" w:rsidR="00A00612" w:rsidRPr="00CC1F91" w:rsidRDefault="00A00612" w:rsidP="00A00612">
      <w:pPr>
        <w:spacing w:before="240" w:after="240" w:line="360" w:lineRule="auto"/>
        <w:jc w:val="both"/>
        <w:rPr>
          <w:rFonts w:ascii="Palatino Linotype" w:eastAsia="Palatino Linotype" w:hAnsi="Palatino Linotype" w:cs="Palatino Linotype"/>
          <w:strike/>
        </w:rPr>
      </w:pPr>
      <w:r w:rsidRPr="00CC1F9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5EB958C" w14:textId="77777777" w:rsidR="00A00612" w:rsidRPr="00CC1F91" w:rsidRDefault="00A00612" w:rsidP="00A00612">
      <w:pPr>
        <w:numPr>
          <w:ilvl w:val="0"/>
          <w:numId w:val="13"/>
        </w:numPr>
        <w:tabs>
          <w:tab w:val="left" w:pos="567"/>
        </w:tabs>
        <w:spacing w:before="240" w:after="240" w:line="360" w:lineRule="auto"/>
        <w:ind w:left="284" w:firstLine="0"/>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9D4EEBA" w14:textId="77777777" w:rsidR="00A00612" w:rsidRPr="00CC1F91" w:rsidRDefault="00A00612" w:rsidP="00A00612">
      <w:pPr>
        <w:numPr>
          <w:ilvl w:val="0"/>
          <w:numId w:val="13"/>
        </w:numPr>
        <w:tabs>
          <w:tab w:val="left" w:pos="567"/>
        </w:tabs>
        <w:spacing w:before="240" w:after="240" w:line="360" w:lineRule="auto"/>
        <w:ind w:left="284" w:firstLine="0"/>
        <w:jc w:val="both"/>
        <w:rPr>
          <w:rFonts w:ascii="Palatino Linotype" w:eastAsia="Palatino Linotype" w:hAnsi="Palatino Linotype" w:cs="Palatino Linotype"/>
        </w:rPr>
      </w:pPr>
      <w:r w:rsidRPr="00CC1F91">
        <w:rPr>
          <w:rFonts w:ascii="Palatino Linotype" w:eastAsia="Palatino Linotype" w:hAnsi="Palatino Linotype" w:cs="Palatino Linotype"/>
        </w:rPr>
        <w:t>Actividad Procesal del interesado. Acciones u omisiones del interesado.</w:t>
      </w:r>
    </w:p>
    <w:p w14:paraId="78D751B9" w14:textId="77777777" w:rsidR="00A00612" w:rsidRPr="00CC1F91" w:rsidRDefault="00A00612" w:rsidP="00A00612">
      <w:pPr>
        <w:numPr>
          <w:ilvl w:val="0"/>
          <w:numId w:val="13"/>
        </w:numPr>
        <w:tabs>
          <w:tab w:val="left" w:pos="567"/>
        </w:tabs>
        <w:spacing w:before="240" w:after="240" w:line="360" w:lineRule="auto"/>
        <w:ind w:left="284" w:firstLine="0"/>
        <w:jc w:val="both"/>
        <w:rPr>
          <w:rFonts w:ascii="Palatino Linotype" w:eastAsia="Palatino Linotype" w:hAnsi="Palatino Linotype" w:cs="Palatino Linotype"/>
        </w:rPr>
      </w:pPr>
      <w:r w:rsidRPr="00CC1F91">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776725A8" w14:textId="77777777" w:rsidR="00A00612" w:rsidRPr="00CC1F91" w:rsidRDefault="00A00612" w:rsidP="00A00612">
      <w:pPr>
        <w:tabs>
          <w:tab w:val="left" w:pos="567"/>
        </w:tabs>
        <w:spacing w:before="240" w:after="240" w:line="360" w:lineRule="auto"/>
        <w:ind w:left="284"/>
        <w:jc w:val="both"/>
        <w:rPr>
          <w:rFonts w:ascii="Palatino Linotype" w:eastAsia="Palatino Linotype" w:hAnsi="Palatino Linotype" w:cs="Palatino Linotype"/>
        </w:rPr>
      </w:pPr>
      <w:r w:rsidRPr="00CC1F91">
        <w:rPr>
          <w:rFonts w:ascii="Palatino Linotype" w:eastAsia="Palatino Linotype" w:hAnsi="Palatino Linotype" w:cs="Palatino Linotype"/>
        </w:rPr>
        <w:t>d) La afectación generada en la situación jurídica de la persona involucrada en el proceso: Violación a sus derechos humanos.</w:t>
      </w:r>
    </w:p>
    <w:p w14:paraId="4B1C9D2F" w14:textId="77777777" w:rsidR="00A00612" w:rsidRPr="00CC1F91" w:rsidRDefault="00A00612" w:rsidP="00A00612">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C6F75B" w14:textId="77777777" w:rsidR="00A00612" w:rsidRPr="00CC1F91" w:rsidRDefault="00A00612" w:rsidP="00A00612">
      <w:pPr>
        <w:spacing w:before="240" w:after="240" w:line="360" w:lineRule="auto"/>
        <w:jc w:val="both"/>
        <w:rPr>
          <w:rFonts w:ascii="Palatino Linotype" w:eastAsia="Palatino Linotype" w:hAnsi="Palatino Linotype" w:cs="Palatino Linotype"/>
          <w:b/>
        </w:rPr>
      </w:pPr>
      <w:r w:rsidRPr="00CC1F9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C1F9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C1F91">
        <w:rPr>
          <w:rFonts w:ascii="Palatino Linotype" w:eastAsia="Palatino Linotype" w:hAnsi="Palatino Linotype" w:cs="Palatino Linotype"/>
        </w:rPr>
        <w:t>, visible en la Gaceta del Seminario Judicial de la Federación con el registro digital 205635.</w:t>
      </w:r>
    </w:p>
    <w:p w14:paraId="230C2B63" w14:textId="77777777" w:rsidR="00A00612" w:rsidRPr="00CC1F91" w:rsidRDefault="00A00612" w:rsidP="00A00612">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CC1F91">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E939D3" w14:textId="77777777" w:rsidR="00A00612" w:rsidRPr="00CC1F91" w:rsidRDefault="00A00612" w:rsidP="00A00612">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25C2AB9" w14:textId="77777777" w:rsidR="00A00612" w:rsidRPr="00CC1F91" w:rsidRDefault="00A00612" w:rsidP="00A00612">
      <w:pPr>
        <w:spacing w:before="120" w:after="120"/>
        <w:ind w:left="851" w:right="902"/>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 </w:t>
      </w: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PLAZO RAZONABLE PARA RESOLVER. DIMENSIÓN Y EFECTOS DE ESTE CONCEPTO CUANDO SE ADUCE EXCESIVA CARGA DE TRABAJO</w:t>
      </w:r>
      <w:r w:rsidRPr="00CC1F91">
        <w:rPr>
          <w:rFonts w:ascii="Palatino Linotype" w:eastAsia="Palatino Linotype" w:hAnsi="Palatino Linotype" w:cs="Palatino Linotype"/>
          <w:i/>
        </w:rPr>
        <w:t>.”</w:t>
      </w:r>
      <w:r w:rsidRPr="00CC1F91">
        <w:rPr>
          <w:rFonts w:ascii="Palatino Linotype" w:eastAsia="Palatino Linotype" w:hAnsi="Palatino Linotype" w:cs="Palatino Linotype"/>
        </w:rPr>
        <w:t xml:space="preserve"> consultable en el Seminario Judicial de la Federación y su gaceta, con el registro digital 2002351.</w:t>
      </w:r>
    </w:p>
    <w:p w14:paraId="44DFB13B" w14:textId="77777777" w:rsidR="00A00612" w:rsidRPr="00CC1F91" w:rsidRDefault="00A00612" w:rsidP="00A00612">
      <w:pPr>
        <w:spacing w:before="120" w:after="120"/>
        <w:ind w:left="851" w:right="902"/>
        <w:jc w:val="both"/>
        <w:rPr>
          <w:rFonts w:ascii="Palatino Linotype" w:eastAsia="Palatino Linotype" w:hAnsi="Palatino Linotype" w:cs="Palatino Linotype"/>
        </w:rPr>
      </w:pP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PLAZO RAZONABLE PARA RESOLVER. CONCEPTO Y ELEMENTOS QUE LO INTEGRAN A LA LUZ DEL DERECHO INTERNACIONAL DE LOS DERECHOS HUMANOS</w:t>
      </w:r>
      <w:r w:rsidRPr="00CC1F91">
        <w:rPr>
          <w:rFonts w:ascii="Palatino Linotype" w:eastAsia="Palatino Linotype" w:hAnsi="Palatino Linotype" w:cs="Palatino Linotype"/>
          <w:i/>
        </w:rPr>
        <w:t>.”</w:t>
      </w:r>
      <w:r w:rsidRPr="00CC1F91">
        <w:rPr>
          <w:rFonts w:ascii="Palatino Linotype" w:eastAsia="Palatino Linotype" w:hAnsi="Palatino Linotype" w:cs="Palatino Linotype"/>
        </w:rPr>
        <w:t>, visible en el Seminario Judicial de la Federación y su gaceta, con el registro digital 2002350.</w:t>
      </w:r>
    </w:p>
    <w:p w14:paraId="549EFCD9" w14:textId="77777777" w:rsidR="00A00612" w:rsidRPr="00CC1F91" w:rsidRDefault="00A00612" w:rsidP="00A00612">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69B10C1" w14:textId="7432EAE9" w:rsidR="0007180F" w:rsidRPr="00CC1F91" w:rsidRDefault="00D84FD3" w:rsidP="005315A1">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Cierre de instrucción. </w:t>
      </w:r>
      <w:r w:rsidRPr="00CC1F91">
        <w:rPr>
          <w:rFonts w:ascii="Palatino Linotype" w:eastAsia="Palatino Linotype" w:hAnsi="Palatino Linotype" w:cs="Palatino Linotype"/>
        </w:rPr>
        <w:t xml:space="preserve">El </w:t>
      </w:r>
      <w:r w:rsidR="00F86F5A" w:rsidRPr="00CC1F91">
        <w:rPr>
          <w:rFonts w:ascii="Palatino Linotype" w:eastAsia="Palatino Linotype" w:hAnsi="Palatino Linotype" w:cs="Palatino Linotype"/>
          <w:b/>
          <w:color w:val="000000" w:themeColor="text1"/>
        </w:rPr>
        <w:t>diez</w:t>
      </w:r>
      <w:r w:rsidR="005E45B8" w:rsidRPr="00CC1F91">
        <w:rPr>
          <w:rFonts w:ascii="Palatino Linotype" w:eastAsia="Palatino Linotype" w:hAnsi="Palatino Linotype" w:cs="Palatino Linotype"/>
          <w:b/>
          <w:color w:val="000000" w:themeColor="text1"/>
        </w:rPr>
        <w:t xml:space="preserve"> de julio</w:t>
      </w:r>
      <w:r w:rsidRPr="00CC1F91">
        <w:rPr>
          <w:rFonts w:ascii="Palatino Linotype" w:eastAsia="Palatino Linotype" w:hAnsi="Palatino Linotype" w:cs="Palatino Linotype"/>
          <w:b/>
          <w:color w:val="000000" w:themeColor="text1"/>
        </w:rPr>
        <w:t xml:space="preserve"> </w:t>
      </w:r>
      <w:r w:rsidRPr="00CC1F91">
        <w:rPr>
          <w:rFonts w:ascii="Palatino Linotype" w:eastAsia="Palatino Linotype" w:hAnsi="Palatino Linotype" w:cs="Palatino Linotype"/>
          <w:b/>
        </w:rPr>
        <w:t>de dos mil veinticinco</w:t>
      </w:r>
      <w:r w:rsidRPr="00CC1F91">
        <w:rPr>
          <w:rFonts w:ascii="Palatino Linotype" w:eastAsia="Palatino Linotype" w:hAnsi="Palatino Linotype" w:cs="Palatino Linotype"/>
        </w:rPr>
        <w:t xml:space="preserve">, la Comisionada Ponente determinó el cierre de instrucción en términos de la fracción VI del artículo </w:t>
      </w:r>
      <w:r w:rsidRPr="00CC1F91">
        <w:rPr>
          <w:rFonts w:ascii="Palatino Linotype" w:eastAsia="Palatino Linotype" w:hAnsi="Palatino Linotype" w:cs="Palatino Linotype"/>
        </w:rPr>
        <w:lastRenderedPageBreak/>
        <w:t>185 de la Ley de Transparencia y Acceso a la Información Pública del Estado de México y Municipios.</w:t>
      </w:r>
    </w:p>
    <w:p w14:paraId="55DE68C5" w14:textId="77777777" w:rsidR="0007180F" w:rsidRPr="00CC1F91" w:rsidRDefault="0007180F" w:rsidP="005315A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066314C" w14:textId="77777777" w:rsidR="0007180F" w:rsidRPr="00CC1F91" w:rsidRDefault="00D84FD3" w:rsidP="005315A1">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B7E0161" w14:textId="77777777" w:rsidR="0007180F" w:rsidRPr="00CC1F91" w:rsidRDefault="0007180F">
      <w:pPr>
        <w:spacing w:line="360" w:lineRule="auto"/>
        <w:jc w:val="both"/>
        <w:rPr>
          <w:rFonts w:ascii="Palatino Linotype" w:eastAsia="Palatino Linotype" w:hAnsi="Palatino Linotype" w:cs="Palatino Linotype"/>
        </w:rPr>
      </w:pPr>
    </w:p>
    <w:p w14:paraId="2C07DF19" w14:textId="77777777" w:rsidR="0007180F" w:rsidRPr="00CC1F91" w:rsidRDefault="00D84FD3">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rPr>
      </w:pPr>
      <w:bookmarkStart w:id="5" w:name="_heading=h.30j0zll" w:colFirst="0" w:colLast="0"/>
      <w:bookmarkEnd w:id="5"/>
      <w:r w:rsidRPr="00CC1F91">
        <w:rPr>
          <w:rFonts w:ascii="Palatino Linotype" w:eastAsia="Palatino Linotype" w:hAnsi="Palatino Linotype" w:cs="Palatino Linotype"/>
          <w:b/>
        </w:rPr>
        <w:t>C O N S I D E R A N D O:</w:t>
      </w:r>
    </w:p>
    <w:p w14:paraId="45069B79" w14:textId="77777777" w:rsidR="0007180F" w:rsidRPr="00CC1F91" w:rsidRDefault="0007180F">
      <w:pPr>
        <w:pBdr>
          <w:top w:val="nil"/>
          <w:left w:val="nil"/>
          <w:bottom w:val="nil"/>
          <w:right w:val="nil"/>
          <w:between w:val="nil"/>
        </w:pBdr>
        <w:spacing w:line="360" w:lineRule="auto"/>
        <w:ind w:left="1077"/>
        <w:jc w:val="center"/>
        <w:rPr>
          <w:rFonts w:ascii="Palatino Linotype" w:eastAsia="Palatino Linotype" w:hAnsi="Palatino Linotype" w:cs="Palatino Linotype"/>
          <w:b/>
        </w:rPr>
      </w:pPr>
    </w:p>
    <w:p w14:paraId="29873F2F" w14:textId="59400E84"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Primero. Competencia. </w:t>
      </w:r>
      <w:r w:rsidRPr="00CC1F91">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315A1" w:rsidRPr="00CC1F91">
        <w:rPr>
          <w:rFonts w:ascii="Palatino Linotype" w:eastAsia="Palatino Linotype" w:hAnsi="Palatino Linotype" w:cs="Palatino Linotype"/>
        </w:rPr>
        <w:t xml:space="preserve">5 párrafos trigésimo noveno, cuadragésimo y cuadragésimo primero, fracciones IV y V de la Constitución Política del Estado Libre y Soberano de México; </w:t>
      </w:r>
      <w:r w:rsidRPr="00CC1F91">
        <w:rPr>
          <w:rFonts w:ascii="Palatino Linotype" w:eastAsia="Palatino Linotype" w:hAnsi="Palatino Linotype" w:cs="Palatino Linotype"/>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8FB9D4" w14:textId="77777777" w:rsidR="0007180F" w:rsidRPr="00CC1F91" w:rsidRDefault="0007180F">
      <w:pPr>
        <w:spacing w:line="360" w:lineRule="auto"/>
        <w:jc w:val="both"/>
        <w:rPr>
          <w:rFonts w:ascii="Palatino Linotype" w:eastAsia="Palatino Linotype" w:hAnsi="Palatino Linotype" w:cs="Palatino Linotype"/>
          <w:b/>
        </w:rPr>
      </w:pPr>
    </w:p>
    <w:p w14:paraId="58D8C5FE"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Segundo. Oportunidad y Procedibilidad del Recurso de Revisión</w:t>
      </w:r>
      <w:r w:rsidRPr="00CC1F91">
        <w:rPr>
          <w:rFonts w:ascii="Palatino Linotype" w:eastAsia="Palatino Linotype" w:hAnsi="Palatino Linotype" w:cs="Palatino Linotype"/>
        </w:rPr>
        <w:t xml:space="preserve">. Previo al estudio del fondo del asunto, se procede a analizar los requisitos de oportunidad y </w:t>
      </w:r>
      <w:r w:rsidRPr="00CC1F91">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14:paraId="0F308229" w14:textId="77777777" w:rsidR="0007180F" w:rsidRPr="00CC1F91" w:rsidRDefault="0007180F">
      <w:pPr>
        <w:spacing w:line="360" w:lineRule="auto"/>
        <w:jc w:val="both"/>
        <w:rPr>
          <w:rFonts w:ascii="Palatino Linotype" w:eastAsia="Palatino Linotype" w:hAnsi="Palatino Linotype" w:cs="Palatino Linotype"/>
        </w:rPr>
      </w:pPr>
    </w:p>
    <w:p w14:paraId="52FE0D0D" w14:textId="416885B3" w:rsidR="0007180F" w:rsidRPr="00CC1F91" w:rsidRDefault="00D84FD3">
      <w:pPr>
        <w:spacing w:line="360" w:lineRule="auto"/>
        <w:ind w:right="49"/>
        <w:jc w:val="both"/>
        <w:rPr>
          <w:rFonts w:ascii="Palatino Linotype" w:eastAsia="Palatino Linotype" w:hAnsi="Palatino Linotype" w:cs="Palatino Linotype"/>
          <w:b/>
        </w:rPr>
      </w:pPr>
      <w:r w:rsidRPr="00CC1F9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proporcionó su respuesta a la solicitud de información el </w:t>
      </w:r>
      <w:r w:rsidR="005130AC" w:rsidRPr="00CC1F91">
        <w:rPr>
          <w:rFonts w:ascii="Palatino Linotype" w:eastAsia="Palatino Linotype" w:hAnsi="Palatino Linotype" w:cs="Palatino Linotype"/>
          <w:b/>
        </w:rPr>
        <w:t>seis de mayo</w:t>
      </w:r>
      <w:r w:rsidRPr="00CC1F91">
        <w:rPr>
          <w:rFonts w:ascii="Palatino Linotype" w:eastAsia="Palatino Linotype" w:hAnsi="Palatino Linotype" w:cs="Palatino Linotype"/>
          <w:b/>
        </w:rPr>
        <w:t xml:space="preserve"> de dos mil veinticinco,</w:t>
      </w:r>
      <w:r w:rsidRPr="00CC1F91">
        <w:rPr>
          <w:rFonts w:ascii="Palatino Linotype" w:eastAsia="Palatino Linotype" w:hAnsi="Palatino Linotype" w:cs="Palatino Linotype"/>
        </w:rPr>
        <w:t xml:space="preserve"> y la parte </w:t>
      </w:r>
      <w:r w:rsidRPr="00CC1F91">
        <w:rPr>
          <w:rFonts w:ascii="Palatino Linotype" w:eastAsia="Palatino Linotype" w:hAnsi="Palatino Linotype" w:cs="Palatino Linotype"/>
          <w:b/>
        </w:rPr>
        <w:t>Recurrente</w:t>
      </w:r>
      <w:r w:rsidRPr="00CC1F91">
        <w:rPr>
          <w:rFonts w:ascii="Palatino Linotype" w:eastAsia="Palatino Linotype" w:hAnsi="Palatino Linotype" w:cs="Palatino Linotype"/>
        </w:rPr>
        <w:t xml:space="preserve"> presentó su recurso de revisión el </w:t>
      </w:r>
      <w:r w:rsidR="005130AC" w:rsidRPr="00CC1F91">
        <w:rPr>
          <w:rFonts w:ascii="Palatino Linotype" w:eastAsia="Palatino Linotype" w:hAnsi="Palatino Linotype" w:cs="Palatino Linotype"/>
          <w:b/>
        </w:rPr>
        <w:t>siete de mayo</w:t>
      </w:r>
      <w:r w:rsidRPr="00CC1F91">
        <w:rPr>
          <w:rFonts w:ascii="Palatino Linotype" w:eastAsia="Palatino Linotype" w:hAnsi="Palatino Linotype" w:cs="Palatino Linotype"/>
          <w:b/>
        </w:rPr>
        <w:t xml:space="preserve"> de dos mil veinticinco</w:t>
      </w:r>
      <w:r w:rsidRPr="00CC1F91">
        <w:rPr>
          <w:rFonts w:ascii="Palatino Linotype" w:eastAsia="Palatino Linotype" w:hAnsi="Palatino Linotype" w:cs="Palatino Linotype"/>
        </w:rPr>
        <w:t>;</w:t>
      </w:r>
      <w:r w:rsidRPr="00CC1F91">
        <w:rPr>
          <w:rFonts w:ascii="Palatino Linotype" w:eastAsia="Palatino Linotype" w:hAnsi="Palatino Linotype" w:cs="Palatino Linotype"/>
          <w:b/>
        </w:rPr>
        <w:t xml:space="preserve"> </w:t>
      </w:r>
      <w:r w:rsidR="005130AC" w:rsidRPr="00CC1F91">
        <w:rPr>
          <w:rFonts w:ascii="Palatino Linotype" w:eastAsia="Palatino Linotype" w:hAnsi="Palatino Linotype" w:cs="Palatino Linotype"/>
        </w:rPr>
        <w:t xml:space="preserve">esto es al </w:t>
      </w:r>
      <w:r w:rsidRPr="00CC1F91">
        <w:rPr>
          <w:rFonts w:ascii="Palatino Linotype" w:eastAsia="Palatino Linotype" w:hAnsi="Palatino Linotype" w:cs="Palatino Linotype"/>
        </w:rPr>
        <w:t>día hábil</w:t>
      </w:r>
      <w:r w:rsidR="005130AC" w:rsidRPr="00CC1F91">
        <w:rPr>
          <w:rFonts w:ascii="Palatino Linotype" w:eastAsia="Palatino Linotype" w:hAnsi="Palatino Linotype" w:cs="Palatino Linotype"/>
        </w:rPr>
        <w:t xml:space="preserve"> siguiente </w:t>
      </w:r>
      <w:r w:rsidRPr="00CC1F91">
        <w:rPr>
          <w:rFonts w:ascii="Palatino Linotype" w:eastAsia="Palatino Linotype" w:hAnsi="Palatino Linotype" w:cs="Palatino Linotype"/>
        </w:rPr>
        <w:t xml:space="preserve">en que tuvo conocimiento de la respuesta. </w:t>
      </w:r>
    </w:p>
    <w:p w14:paraId="7747815D" w14:textId="77777777" w:rsidR="0007180F" w:rsidRPr="00CC1F91" w:rsidRDefault="00D84FD3">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Asimismo, por cuanto hace a la procedibilidad del recurso de revisión, es de suma importancia señalar que la parte</w:t>
      </w:r>
      <w:r w:rsidRPr="00CC1F91">
        <w:rPr>
          <w:rFonts w:ascii="Palatino Linotype" w:eastAsia="Palatino Linotype" w:hAnsi="Palatino Linotype" w:cs="Palatino Linotype"/>
          <w:b/>
        </w:rPr>
        <w:t xml:space="preserve"> Recurrente</w:t>
      </w:r>
      <w:r w:rsidRPr="00CC1F91">
        <w:rPr>
          <w:rFonts w:ascii="Palatino Linotype" w:eastAsia="Palatino Linotype" w:hAnsi="Palatino Linotype" w:cs="Palatino Linotype"/>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D3ABE3B" w14:textId="77777777" w:rsidR="0007180F" w:rsidRPr="00CC1F91" w:rsidRDefault="00D84FD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"Las </w:t>
      </w:r>
      <w:r w:rsidRPr="00CC1F91">
        <w:rPr>
          <w:rFonts w:ascii="Palatino Linotype" w:eastAsia="Palatino Linotype" w:hAnsi="Palatino Linotype" w:cs="Palatino Linotype"/>
          <w:b/>
          <w:i/>
        </w:rPr>
        <w:t>solicitudes anónimas</w:t>
      </w:r>
      <w:r w:rsidRPr="00CC1F91">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21A09136" w14:textId="77777777" w:rsidR="0007180F" w:rsidRPr="00CC1F91" w:rsidRDefault="0007180F">
      <w:pPr>
        <w:spacing w:line="360" w:lineRule="auto"/>
        <w:ind w:right="843"/>
        <w:jc w:val="both"/>
        <w:rPr>
          <w:rFonts w:ascii="Palatino Linotype" w:eastAsia="Palatino Linotype" w:hAnsi="Palatino Linotype" w:cs="Palatino Linotype"/>
        </w:rPr>
      </w:pPr>
    </w:p>
    <w:p w14:paraId="27EF8BCD"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8C258F6" w14:textId="5176E16A"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Asimismo, resulta procedente la interposición del recurso de revisión al rubro anotado, toda vez que se actualiza las hipótesis previstas en el artículo 179, fra</w:t>
      </w:r>
      <w:r w:rsidR="005130AC" w:rsidRPr="00CC1F91">
        <w:rPr>
          <w:rFonts w:ascii="Palatino Linotype" w:eastAsia="Palatino Linotype" w:hAnsi="Palatino Linotype" w:cs="Palatino Linotype"/>
        </w:rPr>
        <w:t xml:space="preserve">cción I </w:t>
      </w:r>
      <w:r w:rsidRPr="00CC1F91">
        <w:rPr>
          <w:rFonts w:ascii="Palatino Linotype" w:eastAsia="Palatino Linotype" w:hAnsi="Palatino Linotype" w:cs="Palatino Linotype"/>
        </w:rPr>
        <w:t>de la ley de la materia, que a la letra dice:</w:t>
      </w:r>
    </w:p>
    <w:p w14:paraId="32DBB966" w14:textId="77777777" w:rsidR="0007180F" w:rsidRPr="00CC1F91" w:rsidRDefault="0007180F">
      <w:pPr>
        <w:spacing w:line="360" w:lineRule="auto"/>
        <w:jc w:val="both"/>
        <w:rPr>
          <w:rFonts w:ascii="Palatino Linotype" w:eastAsia="Palatino Linotype" w:hAnsi="Palatino Linotype" w:cs="Palatino Linotype"/>
        </w:rPr>
      </w:pPr>
    </w:p>
    <w:p w14:paraId="32644457"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 xml:space="preserve">Artículo 179. </w:t>
      </w:r>
      <w:r w:rsidRPr="00CC1F91">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B9E7F9E"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p>
    <w:p w14:paraId="1A92AB37" w14:textId="6FC6063F" w:rsidR="0007180F" w:rsidRPr="00CC1F91" w:rsidRDefault="005130AC">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I. La negativa a la información </w:t>
      </w:r>
      <w:proofErr w:type="gramStart"/>
      <w:r w:rsidRPr="00CC1F91">
        <w:rPr>
          <w:rFonts w:ascii="Palatino Linotype" w:eastAsia="Palatino Linotype" w:hAnsi="Palatino Linotype" w:cs="Palatino Linotype"/>
          <w:i/>
        </w:rPr>
        <w:t>solicitada;</w:t>
      </w:r>
      <w:r w:rsidR="00D84FD3" w:rsidRPr="00CC1F91">
        <w:rPr>
          <w:rFonts w:ascii="Palatino Linotype" w:eastAsia="Palatino Linotype" w:hAnsi="Palatino Linotype" w:cs="Palatino Linotype"/>
          <w:i/>
        </w:rPr>
        <w:t>;</w:t>
      </w:r>
      <w:proofErr w:type="gramEnd"/>
    </w:p>
    <w:p w14:paraId="07BF1628"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 </w:t>
      </w:r>
    </w:p>
    <w:p w14:paraId="48C1A059" w14:textId="77777777" w:rsidR="0007180F" w:rsidRPr="00CC1F91" w:rsidRDefault="0007180F">
      <w:pPr>
        <w:spacing w:line="360" w:lineRule="auto"/>
        <w:ind w:left="567" w:right="616"/>
        <w:jc w:val="both"/>
        <w:rPr>
          <w:rFonts w:ascii="Palatino Linotype" w:eastAsia="Palatino Linotype" w:hAnsi="Palatino Linotype" w:cs="Palatino Linotype"/>
          <w:i/>
        </w:rPr>
      </w:pPr>
    </w:p>
    <w:p w14:paraId="4731496D" w14:textId="71FBB86D"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Tercero. Materia de Revisión</w:t>
      </w:r>
      <w:r w:rsidRPr="00CC1F91">
        <w:rPr>
          <w:rFonts w:ascii="Palatino Linotype" w:eastAsia="Palatino Linotype" w:hAnsi="Palatino Linotype" w:cs="Palatino Linotype"/>
        </w:rPr>
        <w:t>: De las constancias que integran el expediente electrónico se advierte que el tema sobre el que este Instituto se pronunciará será en determinar si se actualiza la fr</w:t>
      </w:r>
      <w:r w:rsidR="005130AC" w:rsidRPr="00CC1F91">
        <w:rPr>
          <w:rFonts w:ascii="Palatino Linotype" w:eastAsia="Palatino Linotype" w:hAnsi="Palatino Linotype" w:cs="Palatino Linotype"/>
        </w:rPr>
        <w:t>acción I</w:t>
      </w:r>
      <w:r w:rsidRPr="00CC1F91">
        <w:rPr>
          <w:rFonts w:ascii="Palatino Linotype" w:eastAsia="Palatino Linotype" w:hAnsi="Palatino Linotype" w:cs="Palatino Linotype"/>
        </w:rPr>
        <w:t xml:space="preserve"> del artículo 179 de la Ley de Transparencia y Acceso a la Información Pública del Estado de México y Municipios.  </w:t>
      </w:r>
    </w:p>
    <w:p w14:paraId="48DAC54C" w14:textId="77777777" w:rsidR="0007180F" w:rsidRPr="00CC1F91" w:rsidRDefault="0007180F">
      <w:pPr>
        <w:spacing w:line="360" w:lineRule="auto"/>
        <w:jc w:val="both"/>
        <w:rPr>
          <w:rFonts w:ascii="Palatino Linotype" w:eastAsia="Palatino Linotype" w:hAnsi="Palatino Linotype" w:cs="Palatino Linotype"/>
        </w:rPr>
      </w:pPr>
    </w:p>
    <w:p w14:paraId="0BCFC144" w14:textId="1FD1F784"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Cuarto. Estudio de fondo del asunto. </w:t>
      </w:r>
      <w:r w:rsidRPr="00CC1F91">
        <w:rPr>
          <w:rFonts w:ascii="Palatino Linotype" w:eastAsia="Palatino Linotype" w:hAnsi="Palatino Linotype" w:cs="Palatino Linotype"/>
        </w:rPr>
        <w:t>Es conve</w:t>
      </w:r>
      <w:r w:rsidR="005130AC" w:rsidRPr="00CC1F91">
        <w:rPr>
          <w:rFonts w:ascii="Palatino Linotype" w:eastAsia="Palatino Linotype" w:hAnsi="Palatino Linotype" w:cs="Palatino Linotype"/>
        </w:rPr>
        <w:t xml:space="preserve">niente analizar si la respuesta </w:t>
      </w:r>
      <w:r w:rsidRPr="00CC1F91">
        <w:rPr>
          <w:rFonts w:ascii="Palatino Linotype" w:eastAsia="Palatino Linotype" w:hAnsi="Palatino Linotype" w:cs="Palatino Linotype"/>
        </w:rPr>
        <w:t>del Sujeto Obligado</w:t>
      </w:r>
      <w:r w:rsidRPr="00CC1F91">
        <w:rPr>
          <w:rFonts w:ascii="Palatino Linotype" w:eastAsia="Palatino Linotype" w:hAnsi="Palatino Linotype" w:cs="Palatino Linotype"/>
          <w:b/>
        </w:rPr>
        <w:t xml:space="preserve"> </w:t>
      </w:r>
      <w:r w:rsidR="005130AC" w:rsidRPr="00CC1F91">
        <w:rPr>
          <w:rFonts w:ascii="Palatino Linotype" w:eastAsia="Palatino Linotype" w:hAnsi="Palatino Linotype" w:cs="Palatino Linotype"/>
        </w:rPr>
        <w:t xml:space="preserve">cumple </w:t>
      </w:r>
      <w:r w:rsidRPr="00CC1F91">
        <w:rPr>
          <w:rFonts w:ascii="Palatino Linotype" w:eastAsia="Palatino Linotype" w:hAnsi="Palatino Linotype" w:cs="Palatino Linotype"/>
        </w:rPr>
        <w:t xml:space="preserve">con los requisitos y procedimientos del derecho de acceso a la información pública, en atención a que en la Ley de Transparencia y Acceso a la Información Pública del Estado de México y Municipios en su artículo 4, que dice </w:t>
      </w:r>
      <w:r w:rsidRPr="00CC1F91">
        <w:rPr>
          <w:rFonts w:ascii="Palatino Linotype" w:eastAsia="Palatino Linotype" w:hAnsi="Palatino Linotype" w:cs="Palatino Linotype"/>
        </w:rPr>
        <w:lastRenderedPageBreak/>
        <w:t>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C35FA36" w14:textId="77777777" w:rsidR="0007180F" w:rsidRPr="00CC1F91" w:rsidRDefault="0007180F">
      <w:pPr>
        <w:spacing w:line="360" w:lineRule="auto"/>
        <w:jc w:val="both"/>
        <w:rPr>
          <w:rFonts w:ascii="Palatino Linotype" w:eastAsia="Palatino Linotype" w:hAnsi="Palatino Linotype" w:cs="Palatino Linotype"/>
        </w:rPr>
      </w:pPr>
    </w:p>
    <w:p w14:paraId="7DCCBF68" w14:textId="77777777" w:rsidR="0007180F" w:rsidRPr="00CC1F91" w:rsidRDefault="00D84FD3">
      <w:pPr>
        <w:tabs>
          <w:tab w:val="left" w:pos="851"/>
        </w:tabs>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Artículo 4</w:t>
      </w:r>
      <w:r w:rsidRPr="00CC1F9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2D7F829" w14:textId="77777777" w:rsidR="0007180F" w:rsidRPr="00CC1F91" w:rsidRDefault="00D84FD3">
      <w:pPr>
        <w:tabs>
          <w:tab w:val="left" w:pos="851"/>
        </w:tabs>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C1F9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580EA5" w14:textId="77777777" w:rsidR="0007180F" w:rsidRPr="00CC1F91" w:rsidRDefault="00D84FD3">
      <w:pPr>
        <w:tabs>
          <w:tab w:val="left" w:pos="851"/>
        </w:tabs>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CC1F91">
        <w:rPr>
          <w:rFonts w:ascii="Palatino Linotype" w:eastAsia="Palatino Linotype" w:hAnsi="Palatino Linotype" w:cs="Palatino Linotype"/>
          <w:i/>
        </w:rPr>
        <w:t>.”(</w:t>
      </w:r>
      <w:proofErr w:type="gramEnd"/>
      <w:r w:rsidRPr="00CC1F91">
        <w:rPr>
          <w:rFonts w:ascii="Palatino Linotype" w:eastAsia="Palatino Linotype" w:hAnsi="Palatino Linotype" w:cs="Palatino Linotype"/>
          <w:i/>
        </w:rPr>
        <w:t>Sic)</w:t>
      </w:r>
    </w:p>
    <w:p w14:paraId="273689F0" w14:textId="77777777" w:rsidR="0007180F" w:rsidRPr="00CC1F91" w:rsidRDefault="0007180F">
      <w:pPr>
        <w:spacing w:line="360" w:lineRule="auto"/>
        <w:jc w:val="both"/>
        <w:rPr>
          <w:rFonts w:ascii="Palatino Linotype" w:eastAsia="Palatino Linotype" w:hAnsi="Palatino Linotype" w:cs="Palatino Linotype"/>
        </w:rPr>
      </w:pPr>
    </w:p>
    <w:p w14:paraId="7256864A"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w:t>
      </w:r>
      <w:r w:rsidRPr="00CC1F91">
        <w:rPr>
          <w:rFonts w:ascii="Palatino Linotype" w:eastAsia="Palatino Linotype" w:hAnsi="Palatino Linotype" w:cs="Palatino Linotype"/>
        </w:rPr>
        <w:lastRenderedPageBreak/>
        <w:t>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C6AB75F" w14:textId="77777777" w:rsidR="0007180F" w:rsidRPr="00CC1F91" w:rsidRDefault="0007180F">
      <w:pPr>
        <w:spacing w:line="276" w:lineRule="auto"/>
        <w:ind w:left="567" w:right="616"/>
        <w:jc w:val="both"/>
        <w:rPr>
          <w:rFonts w:ascii="Palatino Linotype" w:eastAsia="Palatino Linotype" w:hAnsi="Palatino Linotype" w:cs="Palatino Linotype"/>
        </w:rPr>
      </w:pPr>
    </w:p>
    <w:p w14:paraId="2509A655"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Artículo 12.-</w:t>
      </w:r>
      <w:r w:rsidRPr="00CC1F9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E3ED73A" w14:textId="77777777" w:rsidR="0007180F" w:rsidRPr="00CC1F91" w:rsidRDefault="0007180F">
      <w:pPr>
        <w:ind w:left="851" w:right="616"/>
        <w:jc w:val="both"/>
        <w:rPr>
          <w:rFonts w:ascii="Palatino Linotype" w:eastAsia="Palatino Linotype" w:hAnsi="Palatino Linotype" w:cs="Palatino Linotype"/>
          <w:i/>
        </w:rPr>
      </w:pPr>
    </w:p>
    <w:p w14:paraId="4BD3CFCB"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C1F91">
        <w:rPr>
          <w:rFonts w:ascii="Palatino Linotype" w:eastAsia="Palatino Linotype" w:hAnsi="Palatino Linotype" w:cs="Palatino Linotype"/>
          <w:i/>
        </w:rPr>
        <w:t xml:space="preserve">. </w:t>
      </w:r>
      <w:r w:rsidRPr="00CC1F9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CC1F91">
        <w:rPr>
          <w:rFonts w:ascii="Palatino Linotype" w:eastAsia="Palatino Linotype" w:hAnsi="Palatino Linotype" w:cs="Palatino Linotype"/>
          <w:i/>
        </w:rPr>
        <w:t xml:space="preserve">.” </w:t>
      </w:r>
    </w:p>
    <w:p w14:paraId="17D7852D" w14:textId="77777777" w:rsidR="0007180F" w:rsidRPr="00CC1F91" w:rsidRDefault="0007180F">
      <w:pPr>
        <w:spacing w:line="360" w:lineRule="auto"/>
        <w:ind w:right="-93"/>
        <w:jc w:val="both"/>
        <w:rPr>
          <w:rFonts w:ascii="Palatino Linotype" w:eastAsia="Palatino Linotype" w:hAnsi="Palatino Linotype" w:cs="Palatino Linotype"/>
        </w:rPr>
      </w:pPr>
    </w:p>
    <w:p w14:paraId="421CCE70" w14:textId="77777777" w:rsidR="0007180F" w:rsidRPr="00CC1F91" w:rsidRDefault="00D84FD3">
      <w:pPr>
        <w:spacing w:line="360" w:lineRule="auto"/>
        <w:ind w:right="-93"/>
        <w:jc w:val="both"/>
        <w:rPr>
          <w:rFonts w:ascii="Palatino Linotype" w:eastAsia="Palatino Linotype" w:hAnsi="Palatino Linotype" w:cs="Palatino Linotype"/>
        </w:rPr>
      </w:pPr>
      <w:r w:rsidRPr="00CC1F9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6287647" w14:textId="77777777" w:rsidR="0007180F" w:rsidRPr="00CC1F91" w:rsidRDefault="0007180F">
      <w:pPr>
        <w:spacing w:line="360" w:lineRule="auto"/>
        <w:ind w:right="-93"/>
        <w:jc w:val="both"/>
        <w:rPr>
          <w:rFonts w:ascii="Palatino Linotype" w:eastAsia="Palatino Linotype" w:hAnsi="Palatino Linotype" w:cs="Palatino Linotype"/>
        </w:rPr>
      </w:pPr>
    </w:p>
    <w:p w14:paraId="394E6898" w14:textId="77777777" w:rsidR="0007180F" w:rsidRPr="00CC1F91" w:rsidRDefault="00D84FD3">
      <w:pPr>
        <w:spacing w:line="360" w:lineRule="auto"/>
        <w:jc w:val="both"/>
        <w:rPr>
          <w:rFonts w:ascii="Palatino Linotype" w:eastAsia="Palatino Linotype" w:hAnsi="Palatino Linotype" w:cs="Palatino Linotype"/>
          <w:b/>
        </w:rPr>
      </w:pPr>
      <w:r w:rsidRPr="00CC1F91">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CC1F91">
        <w:rPr>
          <w:rFonts w:ascii="Palatino Linotype" w:eastAsia="Palatino Linotype" w:hAnsi="Palatino Linotype" w:cs="Palatino Linotype"/>
          <w:b/>
        </w:rPr>
        <w:t xml:space="preserve"> </w:t>
      </w:r>
    </w:p>
    <w:p w14:paraId="100F7127" w14:textId="77777777" w:rsidR="0007180F" w:rsidRPr="00CC1F91" w:rsidRDefault="0007180F">
      <w:pPr>
        <w:spacing w:line="276" w:lineRule="auto"/>
        <w:ind w:left="851" w:right="850"/>
        <w:jc w:val="both"/>
        <w:rPr>
          <w:rFonts w:ascii="Palatino Linotype" w:eastAsia="Palatino Linotype" w:hAnsi="Palatino Linotype" w:cs="Palatino Linotype"/>
        </w:rPr>
      </w:pPr>
    </w:p>
    <w:p w14:paraId="3B74A828"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No existe obligación de elaborar documentos ad hoc para atender las solicitudes de acceso a la información.</w:t>
      </w:r>
      <w:r w:rsidRPr="00CC1F9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563C8D9" w14:textId="77777777" w:rsidR="0007180F" w:rsidRPr="00CC1F91" w:rsidRDefault="0007180F">
      <w:pPr>
        <w:spacing w:line="276" w:lineRule="auto"/>
        <w:ind w:left="567" w:right="616"/>
        <w:jc w:val="both"/>
        <w:rPr>
          <w:rFonts w:ascii="Palatino Linotype" w:eastAsia="Palatino Linotype" w:hAnsi="Palatino Linotype" w:cs="Palatino Linotype"/>
          <w:i/>
        </w:rPr>
      </w:pPr>
    </w:p>
    <w:p w14:paraId="601CD6CA"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68F8CC" w14:textId="77777777" w:rsidR="0007180F" w:rsidRPr="00CC1F91" w:rsidRDefault="0007180F">
      <w:pPr>
        <w:spacing w:line="360" w:lineRule="auto"/>
        <w:jc w:val="both"/>
        <w:rPr>
          <w:rFonts w:ascii="Palatino Linotype" w:eastAsia="Palatino Linotype" w:hAnsi="Palatino Linotype" w:cs="Palatino Linotype"/>
        </w:rPr>
      </w:pPr>
    </w:p>
    <w:p w14:paraId="4F1D75C9"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CC1F91">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383C8B64" w14:textId="77777777" w:rsidR="0007180F" w:rsidRPr="00CC1F91" w:rsidRDefault="0007180F">
      <w:pPr>
        <w:spacing w:line="360" w:lineRule="auto"/>
        <w:jc w:val="both"/>
        <w:rPr>
          <w:rFonts w:ascii="Palatino Linotype" w:eastAsia="Palatino Linotype" w:hAnsi="Palatino Linotype" w:cs="Palatino Linotype"/>
        </w:rPr>
      </w:pPr>
    </w:p>
    <w:p w14:paraId="05BC6056"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 xml:space="preserve">Artículo 3. </w:t>
      </w:r>
      <w:r w:rsidRPr="00CC1F91">
        <w:rPr>
          <w:rFonts w:ascii="Palatino Linotype" w:eastAsia="Palatino Linotype" w:hAnsi="Palatino Linotype" w:cs="Palatino Linotype"/>
          <w:i/>
        </w:rPr>
        <w:t>Para los efectos de la presente Ley se entenderá por:</w:t>
      </w:r>
    </w:p>
    <w:p w14:paraId="26C87106"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p>
    <w:p w14:paraId="72A4CC57"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XI. Documento:</w:t>
      </w:r>
      <w:r w:rsidRPr="00CC1F91">
        <w:rPr>
          <w:rFonts w:ascii="Palatino Linotype" w:eastAsia="Palatino Linotype" w:hAnsi="Palatino Linotype" w:cs="Palatino Linotype"/>
          <w:i/>
        </w:rPr>
        <w:t xml:space="preserve"> Los expedientes, reportes, estudios, actas</w:t>
      </w:r>
      <w:r w:rsidRPr="00CC1F91">
        <w:rPr>
          <w:rFonts w:ascii="Palatino Linotype" w:eastAsia="Palatino Linotype" w:hAnsi="Palatino Linotype" w:cs="Palatino Linotype"/>
          <w:b/>
          <w:i/>
        </w:rPr>
        <w:t>,</w:t>
      </w:r>
      <w:r w:rsidRPr="00CC1F9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7402BA7" w14:textId="77777777" w:rsidR="0007180F" w:rsidRPr="00CC1F91" w:rsidRDefault="0007180F">
      <w:pPr>
        <w:spacing w:line="360" w:lineRule="auto"/>
        <w:ind w:left="851" w:right="899"/>
        <w:jc w:val="both"/>
        <w:rPr>
          <w:rFonts w:ascii="Palatino Linotype" w:eastAsia="Palatino Linotype" w:hAnsi="Palatino Linotype" w:cs="Palatino Linotype"/>
        </w:rPr>
      </w:pPr>
    </w:p>
    <w:p w14:paraId="33D77DDC"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0432BE" w14:textId="77777777" w:rsidR="0007180F" w:rsidRPr="00CC1F91" w:rsidRDefault="0007180F">
      <w:pPr>
        <w:spacing w:line="360" w:lineRule="auto"/>
        <w:ind w:left="851" w:right="899"/>
        <w:jc w:val="both"/>
        <w:rPr>
          <w:rFonts w:ascii="Palatino Linotype" w:eastAsia="Palatino Linotype" w:hAnsi="Palatino Linotype" w:cs="Palatino Linotype"/>
        </w:rPr>
      </w:pPr>
    </w:p>
    <w:p w14:paraId="551B8A59" w14:textId="77777777" w:rsidR="0007180F" w:rsidRPr="00CC1F91" w:rsidRDefault="00D84FD3">
      <w:pPr>
        <w:ind w:left="851" w:right="616"/>
        <w:jc w:val="both"/>
        <w:rPr>
          <w:rFonts w:ascii="Palatino Linotype" w:eastAsia="Palatino Linotype" w:hAnsi="Palatino Linotype" w:cs="Palatino Linotype"/>
          <w:b/>
          <w:i/>
        </w:rPr>
      </w:pPr>
      <w:r w:rsidRPr="00CC1F91">
        <w:rPr>
          <w:rFonts w:ascii="Palatino Linotype" w:eastAsia="Palatino Linotype" w:hAnsi="Palatino Linotype" w:cs="Palatino Linotype"/>
          <w:b/>
        </w:rPr>
        <w:t>“</w:t>
      </w:r>
      <w:r w:rsidRPr="00CC1F9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CC1F9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9764C1"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lastRenderedPageBreak/>
        <w:t xml:space="preserve">En </w:t>
      </w:r>
      <w:proofErr w:type="gramStart"/>
      <w:r w:rsidRPr="00CC1F91">
        <w:rPr>
          <w:rFonts w:ascii="Palatino Linotype" w:eastAsia="Palatino Linotype" w:hAnsi="Palatino Linotype" w:cs="Palatino Linotype"/>
          <w:i/>
        </w:rPr>
        <w:t>consecuencia</w:t>
      </w:r>
      <w:proofErr w:type="gramEnd"/>
      <w:r w:rsidRPr="00CC1F91">
        <w:rPr>
          <w:rFonts w:ascii="Palatino Linotype" w:eastAsia="Palatino Linotype" w:hAnsi="Palatino Linotype" w:cs="Palatino Linotype"/>
          <w:i/>
        </w:rPr>
        <w:t xml:space="preserve"> el acceso a la información se refiere a que se cumplan cualquiera de los siguientes tres supuestos:</w:t>
      </w:r>
    </w:p>
    <w:p w14:paraId="77011395"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1) Que se trate de información registrada en cualquier soporte documental, </w:t>
      </w:r>
      <w:proofErr w:type="gramStart"/>
      <w:r w:rsidRPr="00CC1F91">
        <w:rPr>
          <w:rFonts w:ascii="Palatino Linotype" w:eastAsia="Palatino Linotype" w:hAnsi="Palatino Linotype" w:cs="Palatino Linotype"/>
          <w:i/>
        </w:rPr>
        <w:t>que</w:t>
      </w:r>
      <w:proofErr w:type="gramEnd"/>
      <w:r w:rsidRPr="00CC1F91">
        <w:rPr>
          <w:rFonts w:ascii="Palatino Linotype" w:eastAsia="Palatino Linotype" w:hAnsi="Palatino Linotype" w:cs="Palatino Linotype"/>
          <w:i/>
        </w:rPr>
        <w:t xml:space="preserve"> en ejercicio de las atribuciones conferidas, sea generada por los Sujetos Obligados;</w:t>
      </w:r>
    </w:p>
    <w:p w14:paraId="7F59224D" w14:textId="77777777" w:rsidR="0007180F" w:rsidRPr="00CC1F91" w:rsidRDefault="00D84FD3">
      <w:pPr>
        <w:ind w:left="851" w:right="616"/>
        <w:jc w:val="both"/>
        <w:rPr>
          <w:rFonts w:ascii="Palatino Linotype" w:eastAsia="Palatino Linotype" w:hAnsi="Palatino Linotype" w:cs="Palatino Linotype"/>
          <w:b/>
          <w:i/>
        </w:rPr>
      </w:pPr>
      <w:r w:rsidRPr="00CC1F91">
        <w:rPr>
          <w:rFonts w:ascii="Palatino Linotype" w:eastAsia="Palatino Linotype" w:hAnsi="Palatino Linotype" w:cs="Palatino Linotype"/>
          <w:b/>
          <w:i/>
        </w:rPr>
        <w:t xml:space="preserve">2) Que se trate de información registrada en cualquier soporte documental, </w:t>
      </w:r>
      <w:proofErr w:type="gramStart"/>
      <w:r w:rsidRPr="00CC1F91">
        <w:rPr>
          <w:rFonts w:ascii="Palatino Linotype" w:eastAsia="Palatino Linotype" w:hAnsi="Palatino Linotype" w:cs="Palatino Linotype"/>
          <w:b/>
          <w:i/>
        </w:rPr>
        <w:t>que</w:t>
      </w:r>
      <w:proofErr w:type="gramEnd"/>
      <w:r w:rsidRPr="00CC1F91">
        <w:rPr>
          <w:rFonts w:ascii="Palatino Linotype" w:eastAsia="Palatino Linotype" w:hAnsi="Palatino Linotype" w:cs="Palatino Linotype"/>
          <w:b/>
          <w:i/>
        </w:rPr>
        <w:t xml:space="preserve"> en ejercicio de las atribuciones conferidas, sea administrada por los Sujetos Obligados, y</w:t>
      </w:r>
    </w:p>
    <w:p w14:paraId="1985E8D3" w14:textId="77777777" w:rsidR="0007180F" w:rsidRPr="00CC1F91" w:rsidRDefault="00D84FD3">
      <w:pPr>
        <w:ind w:left="851" w:right="616"/>
        <w:jc w:val="both"/>
        <w:rPr>
          <w:rFonts w:ascii="Palatino Linotype" w:eastAsia="Palatino Linotype" w:hAnsi="Palatino Linotype" w:cs="Palatino Linotype"/>
          <w:b/>
          <w:i/>
        </w:rPr>
      </w:pPr>
      <w:r w:rsidRPr="00CC1F91">
        <w:rPr>
          <w:rFonts w:ascii="Palatino Linotype" w:eastAsia="Palatino Linotype" w:hAnsi="Palatino Linotype" w:cs="Palatino Linotype"/>
          <w:b/>
          <w:i/>
        </w:rPr>
        <w:t xml:space="preserve">3) Que se trate de información registrada en cualquier soporte documental, </w:t>
      </w:r>
      <w:proofErr w:type="gramStart"/>
      <w:r w:rsidRPr="00CC1F91">
        <w:rPr>
          <w:rFonts w:ascii="Palatino Linotype" w:eastAsia="Palatino Linotype" w:hAnsi="Palatino Linotype" w:cs="Palatino Linotype"/>
          <w:b/>
          <w:i/>
        </w:rPr>
        <w:t>que</w:t>
      </w:r>
      <w:proofErr w:type="gramEnd"/>
      <w:r w:rsidRPr="00CC1F91">
        <w:rPr>
          <w:rFonts w:ascii="Palatino Linotype" w:eastAsia="Palatino Linotype" w:hAnsi="Palatino Linotype" w:cs="Palatino Linotype"/>
          <w:b/>
          <w:i/>
        </w:rPr>
        <w:t xml:space="preserve"> en ejercicio de las atribuciones conferidas, se encuentre en posesión de los Sujetos Obligados.” (Sic)</w:t>
      </w:r>
    </w:p>
    <w:p w14:paraId="41419C14" w14:textId="77777777" w:rsidR="0007180F" w:rsidRPr="00CC1F91" w:rsidRDefault="0007180F">
      <w:pPr>
        <w:spacing w:line="360" w:lineRule="auto"/>
        <w:jc w:val="both"/>
        <w:rPr>
          <w:rFonts w:ascii="Palatino Linotype" w:eastAsia="Palatino Linotype" w:hAnsi="Palatino Linotype" w:cs="Palatino Linotype"/>
        </w:rPr>
      </w:pPr>
    </w:p>
    <w:p w14:paraId="0D0D724D" w14:textId="77777777" w:rsidR="0007180F" w:rsidRPr="00CC1F91" w:rsidRDefault="00D84FD3">
      <w:pPr>
        <w:spacing w:line="360" w:lineRule="auto"/>
        <w:ind w:right="49"/>
        <w:jc w:val="both"/>
        <w:rPr>
          <w:rFonts w:ascii="Palatino Linotype" w:eastAsia="Palatino Linotype" w:hAnsi="Palatino Linotype" w:cs="Palatino Linotype"/>
        </w:rPr>
      </w:pPr>
      <w:r w:rsidRPr="00CC1F91">
        <w:rPr>
          <w:rFonts w:ascii="Palatino Linotype" w:eastAsia="Palatino Linotype" w:hAnsi="Palatino Linotype" w:cs="Palatino Linotype"/>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7E6AEF1" w14:textId="77777777" w:rsidR="0007180F" w:rsidRPr="00CC1F91" w:rsidRDefault="0007180F">
      <w:pPr>
        <w:spacing w:line="360" w:lineRule="auto"/>
        <w:jc w:val="both"/>
        <w:rPr>
          <w:rFonts w:ascii="Palatino Linotype" w:eastAsia="Palatino Linotype" w:hAnsi="Palatino Linotype" w:cs="Palatino Linotype"/>
        </w:rPr>
      </w:pPr>
    </w:p>
    <w:p w14:paraId="47D22B84"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w:t>
      </w:r>
      <w:r w:rsidRPr="00CC1F91">
        <w:rPr>
          <w:rFonts w:ascii="Palatino Linotype" w:eastAsia="Palatino Linotype" w:hAnsi="Palatino Linotype" w:cs="Palatino Linotype"/>
        </w:rPr>
        <w:lastRenderedPageBreak/>
        <w:t>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4DC4A3B" w14:textId="5B9BC298" w:rsidR="0007180F" w:rsidRPr="00CC1F91" w:rsidRDefault="00D84FD3">
      <w:pPr>
        <w:spacing w:before="240" w:after="240" w:line="360" w:lineRule="auto"/>
        <w:ind w:right="51"/>
        <w:jc w:val="both"/>
        <w:rPr>
          <w:rFonts w:ascii="Palatino Linotype" w:eastAsia="Palatino Linotype" w:hAnsi="Palatino Linotype" w:cs="Palatino Linotype"/>
          <w:b/>
        </w:rPr>
      </w:pPr>
      <w:r w:rsidRPr="00CC1F91">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CC1F91">
        <w:rPr>
          <w:rFonts w:ascii="Palatino Linotype" w:eastAsia="Palatino Linotype" w:hAnsi="Palatino Linotype" w:cs="Palatino Linotype"/>
          <w:b/>
        </w:rPr>
        <w:t>Recurrente</w:t>
      </w:r>
      <w:r w:rsidRPr="00CC1F91">
        <w:rPr>
          <w:rFonts w:ascii="Palatino Linotype" w:eastAsia="Palatino Linotype" w:hAnsi="Palatino Linotype" w:cs="Palatino Linotype"/>
        </w:rPr>
        <w:t xml:space="preserve"> requirió al </w:t>
      </w:r>
      <w:r w:rsidRPr="00CC1F91">
        <w:rPr>
          <w:rFonts w:ascii="Palatino Linotype" w:eastAsia="Palatino Linotype" w:hAnsi="Palatino Linotype" w:cs="Palatino Linotype"/>
          <w:b/>
        </w:rPr>
        <w:t xml:space="preserve">Sujeto Obligado </w:t>
      </w:r>
      <w:r w:rsidRPr="00CC1F91">
        <w:rPr>
          <w:rFonts w:ascii="Palatino Linotype" w:eastAsia="Palatino Linotype" w:hAnsi="Palatino Linotype" w:cs="Palatino Linotype"/>
        </w:rPr>
        <w:t xml:space="preserve">le proporcione, </w:t>
      </w:r>
      <w:r w:rsidR="005130AC" w:rsidRPr="00CC1F91">
        <w:rPr>
          <w:rFonts w:ascii="Palatino Linotype" w:eastAsia="Palatino Linotype" w:hAnsi="Palatino Linotype" w:cs="Palatino Linotype"/>
          <w:b/>
        </w:rPr>
        <w:t xml:space="preserve">de la Unidad de Información, Planeación, Programación y Evaluación, </w:t>
      </w:r>
      <w:r w:rsidRPr="00CC1F91">
        <w:rPr>
          <w:rFonts w:ascii="Palatino Linotype" w:eastAsia="Palatino Linotype" w:hAnsi="Palatino Linotype" w:cs="Palatino Linotype"/>
          <w:b/>
        </w:rPr>
        <w:t xml:space="preserve">información </w:t>
      </w:r>
      <w:r w:rsidR="005130AC" w:rsidRPr="00CC1F91">
        <w:rPr>
          <w:rFonts w:ascii="Palatino Linotype" w:eastAsia="Palatino Linotype" w:hAnsi="Palatino Linotype" w:cs="Palatino Linotype"/>
          <w:b/>
        </w:rPr>
        <w:t xml:space="preserve">generada del primer trimestre del 2025, </w:t>
      </w:r>
      <w:r w:rsidRPr="00CC1F91">
        <w:rPr>
          <w:rFonts w:ascii="Palatino Linotype" w:eastAsia="Palatino Linotype" w:hAnsi="Palatino Linotype" w:cs="Palatino Linotype"/>
          <w:b/>
        </w:rPr>
        <w:t>consistente en lo siguiente:</w:t>
      </w:r>
    </w:p>
    <w:p w14:paraId="37B6697C" w14:textId="4D3CD7B0" w:rsidR="0007180F" w:rsidRPr="00CC1F91" w:rsidRDefault="005130AC">
      <w:pPr>
        <w:numPr>
          <w:ilvl w:val="0"/>
          <w:numId w:val="4"/>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bookmarkStart w:id="6" w:name="_heading=h.r9yyvipmrukr" w:colFirst="0" w:colLast="0"/>
      <w:bookmarkEnd w:id="6"/>
      <w:r w:rsidRPr="00CC1F91">
        <w:rPr>
          <w:rFonts w:ascii="Palatino Linotype" w:eastAsia="Palatino Linotype" w:hAnsi="Palatino Linotype" w:cs="Palatino Linotype"/>
          <w:i/>
        </w:rPr>
        <w:t xml:space="preserve">Oficios emitidos </w:t>
      </w:r>
    </w:p>
    <w:p w14:paraId="322B6663" w14:textId="1E7186A5" w:rsidR="005130AC" w:rsidRPr="00CC1F91" w:rsidRDefault="005130AC">
      <w:pPr>
        <w:numPr>
          <w:ilvl w:val="0"/>
          <w:numId w:val="4"/>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Libro de registro de dichos oficios </w:t>
      </w:r>
    </w:p>
    <w:p w14:paraId="6BF99130" w14:textId="77777777" w:rsidR="0007180F" w:rsidRPr="00CC1F91" w:rsidRDefault="0007180F">
      <w:pPr>
        <w:pBdr>
          <w:top w:val="nil"/>
          <w:left w:val="nil"/>
          <w:bottom w:val="nil"/>
          <w:right w:val="nil"/>
          <w:between w:val="nil"/>
        </w:pBdr>
        <w:spacing w:line="276" w:lineRule="auto"/>
        <w:ind w:left="1854" w:right="616"/>
        <w:jc w:val="both"/>
        <w:rPr>
          <w:rFonts w:ascii="Palatino Linotype" w:eastAsia="Palatino Linotype" w:hAnsi="Palatino Linotype" w:cs="Palatino Linotype"/>
          <w:i/>
        </w:rPr>
      </w:pPr>
    </w:p>
    <w:p w14:paraId="7EF9EF79" w14:textId="15DCBF8D" w:rsidR="0007180F" w:rsidRPr="00CC1F91" w:rsidRDefault="00D84FD3" w:rsidP="004739C1">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En respuesta,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w:t>
      </w:r>
      <w:r w:rsidR="004739C1" w:rsidRPr="00CC1F91">
        <w:rPr>
          <w:rFonts w:ascii="Palatino Linotype" w:eastAsia="Palatino Linotype" w:hAnsi="Palatino Linotype" w:cs="Palatino Linotype"/>
        </w:rPr>
        <w:t xml:space="preserve">remitió diversos oficios </w:t>
      </w:r>
      <w:r w:rsidR="0067511A" w:rsidRPr="00CC1F91">
        <w:rPr>
          <w:rFonts w:ascii="Palatino Linotype" w:eastAsia="Palatino Linotype" w:hAnsi="Palatino Linotype" w:cs="Palatino Linotype"/>
        </w:rPr>
        <w:t xml:space="preserve">signados por el Titular del Área de la que solicita información. </w:t>
      </w:r>
    </w:p>
    <w:p w14:paraId="5564EA85" w14:textId="4A325944" w:rsidR="0007180F" w:rsidRPr="00CC1F91" w:rsidRDefault="00D84FD3">
      <w:pPr>
        <w:spacing w:before="240" w:after="240" w:line="360" w:lineRule="auto"/>
        <w:ind w:right="49"/>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Derivado de ello, la parte solicitante, interpuso el recurso de revisión que se analiza en el presente asunto, por medio del cual se inconformó </w:t>
      </w:r>
      <w:r w:rsidR="0067511A" w:rsidRPr="00CC1F91">
        <w:rPr>
          <w:rFonts w:ascii="Palatino Linotype" w:eastAsia="Palatino Linotype" w:hAnsi="Palatino Linotype" w:cs="Palatino Linotype"/>
        </w:rPr>
        <w:t xml:space="preserve">la falta de entrega de los oficios solicitados. </w:t>
      </w:r>
    </w:p>
    <w:p w14:paraId="1B85CA02" w14:textId="197EDA0B" w:rsidR="0007180F" w:rsidRPr="00CC1F91" w:rsidRDefault="0067511A">
      <w:pPr>
        <w:tabs>
          <w:tab w:val="left" w:pos="4962"/>
        </w:tabs>
        <w:spacing w:line="360" w:lineRule="auto"/>
        <w:ind w:right="49"/>
        <w:jc w:val="both"/>
        <w:rPr>
          <w:rFonts w:ascii="Palatino Linotype" w:eastAsia="Palatino Linotype" w:hAnsi="Palatino Linotype" w:cs="Palatino Linotype"/>
        </w:rPr>
      </w:pPr>
      <w:r w:rsidRPr="00CC1F91">
        <w:rPr>
          <w:rFonts w:ascii="Palatino Linotype" w:eastAsia="Palatino Linotype" w:hAnsi="Palatino Linotype" w:cs="Palatino Linotype"/>
        </w:rPr>
        <w:t>E</w:t>
      </w:r>
      <w:r w:rsidR="00D84FD3" w:rsidRPr="00CC1F91">
        <w:rPr>
          <w:rFonts w:ascii="Palatino Linotype" w:eastAsia="Palatino Linotype" w:hAnsi="Palatino Linotype" w:cs="Palatino Linotype"/>
        </w:rPr>
        <w:t xml:space="preserve">l </w:t>
      </w:r>
      <w:r w:rsidR="00D84FD3" w:rsidRPr="00CC1F91">
        <w:rPr>
          <w:rFonts w:ascii="Palatino Linotype" w:eastAsia="Palatino Linotype" w:hAnsi="Palatino Linotype" w:cs="Palatino Linotype"/>
          <w:b/>
        </w:rPr>
        <w:t xml:space="preserve">Sujeto Obligado </w:t>
      </w:r>
      <w:r w:rsidRPr="00CC1F91">
        <w:rPr>
          <w:rFonts w:ascii="Palatino Linotype" w:eastAsia="Palatino Linotype" w:hAnsi="Palatino Linotype" w:cs="Palatino Linotype"/>
        </w:rPr>
        <w:t>no emitió informe</w:t>
      </w:r>
      <w:r w:rsidR="00D84FD3" w:rsidRPr="00CC1F91">
        <w:rPr>
          <w:rFonts w:ascii="Palatino Linotype" w:eastAsia="Palatino Linotype" w:hAnsi="Palatino Linotype" w:cs="Palatino Linotype"/>
        </w:rPr>
        <w:t xml:space="preserve"> justificado, mientras que la parte </w:t>
      </w:r>
      <w:r w:rsidR="00D84FD3" w:rsidRPr="00CC1F91">
        <w:rPr>
          <w:rFonts w:ascii="Palatino Linotype" w:eastAsia="Palatino Linotype" w:hAnsi="Palatino Linotype" w:cs="Palatino Linotype"/>
          <w:b/>
        </w:rPr>
        <w:t xml:space="preserve">Recurrente </w:t>
      </w:r>
      <w:r w:rsidR="00D84FD3" w:rsidRPr="00CC1F91">
        <w:rPr>
          <w:rFonts w:ascii="Palatino Linotype" w:eastAsia="Palatino Linotype" w:hAnsi="Palatino Linotype" w:cs="Palatino Linotype"/>
        </w:rPr>
        <w:t xml:space="preserve">fue omisa en emitir alguna manifestación. </w:t>
      </w:r>
    </w:p>
    <w:p w14:paraId="76A37275" w14:textId="77777777" w:rsidR="0007180F" w:rsidRPr="00CC1F91" w:rsidRDefault="0007180F">
      <w:pPr>
        <w:tabs>
          <w:tab w:val="left" w:pos="4962"/>
        </w:tabs>
        <w:spacing w:line="360" w:lineRule="auto"/>
        <w:ind w:right="49"/>
        <w:jc w:val="both"/>
        <w:rPr>
          <w:rFonts w:ascii="Palatino Linotype" w:eastAsia="Palatino Linotype" w:hAnsi="Palatino Linotype" w:cs="Palatino Linotype"/>
        </w:rPr>
      </w:pPr>
    </w:p>
    <w:p w14:paraId="7C81823E" w14:textId="712903CB" w:rsidR="0067511A" w:rsidRPr="00CC1F91" w:rsidRDefault="00D84FD3" w:rsidP="00D73E8F">
      <w:pPr>
        <w:pStyle w:val="NormalWeb"/>
        <w:spacing w:before="0" w:beforeAutospacing="0" w:after="0" w:afterAutospacing="0" w:line="360" w:lineRule="auto"/>
        <w:ind w:right="-28"/>
        <w:jc w:val="both"/>
      </w:pPr>
      <w:r w:rsidRPr="00CC1F91">
        <w:rPr>
          <w:rFonts w:ascii="Palatino Linotype" w:eastAsia="Palatino Linotype" w:hAnsi="Palatino Linotype" w:cs="Palatino Linotype"/>
        </w:rPr>
        <w:lastRenderedPageBreak/>
        <w:t xml:space="preserve">Expuestas las posturas de las partes, es importante destacar que </w:t>
      </w:r>
      <w:r w:rsidR="0067511A" w:rsidRPr="00CC1F91">
        <w:rPr>
          <w:rFonts w:ascii="Palatino Linotype" w:hAnsi="Palatino Linotype"/>
          <w:color w:val="000000"/>
        </w:rPr>
        <w:t xml:space="preserve">el </w:t>
      </w:r>
      <w:r w:rsidR="0067511A" w:rsidRPr="00CC1F91">
        <w:rPr>
          <w:rFonts w:ascii="Palatino Linotype" w:hAnsi="Palatino Linotype"/>
          <w:b/>
          <w:bCs/>
          <w:color w:val="000000"/>
          <w:u w:val="single"/>
        </w:rPr>
        <w:t>Particular únicamente se inconformó por la falta de entrega de los oficios emitidos por la unidad administrativa de la que solicita información</w:t>
      </w:r>
      <w:r w:rsidR="0067511A" w:rsidRPr="00CC1F91">
        <w:rPr>
          <w:rFonts w:ascii="Palatino Linotype" w:hAnsi="Palatino Linotype"/>
          <w:color w:val="000000"/>
        </w:rPr>
        <w:t xml:space="preserve">, situación por la cual resulta aplicable el criterio sostenido por el Poder Judicial de la Federación de rubro </w:t>
      </w:r>
      <w:r w:rsidR="0067511A" w:rsidRPr="00CC1F91">
        <w:rPr>
          <w:rFonts w:ascii="Palatino Linotype" w:hAnsi="Palatino Linotype"/>
          <w:b/>
          <w:bCs/>
          <w:color w:val="000000"/>
        </w:rPr>
        <w:t>ACTOS CONSENTIDOS TÁCITAMENTE</w:t>
      </w:r>
      <w:r w:rsidR="0067511A" w:rsidRPr="00CC1F91">
        <w:rPr>
          <w:rFonts w:ascii="Palatino Linotype" w:hAnsi="Palatino Linotype"/>
          <w:color w:val="000000"/>
        </w:rPr>
        <w:t>,</w:t>
      </w:r>
      <w:r w:rsidR="0067511A" w:rsidRPr="00CC1F91">
        <w:rPr>
          <w:rFonts w:ascii="Palatino Linotype" w:hAnsi="Palatino Linotype"/>
          <w:b/>
          <w:bCs/>
          <w:color w:val="000000"/>
        </w:rPr>
        <w:t xml:space="preserve"> </w:t>
      </w:r>
      <w:r w:rsidR="0067511A" w:rsidRPr="00CC1F91">
        <w:rPr>
          <w:rFonts w:ascii="Palatino Linotype" w:hAnsi="Palatino Linotype"/>
          <w:color w:val="000000"/>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0F6E6DE0" w14:textId="77777777" w:rsidR="0067511A" w:rsidRPr="00CC1F91" w:rsidRDefault="0067511A" w:rsidP="00D73E8F">
      <w:pPr>
        <w:spacing w:line="360" w:lineRule="auto"/>
      </w:pPr>
    </w:p>
    <w:p w14:paraId="1A79ECD7" w14:textId="21ADAD63" w:rsidR="0067511A" w:rsidRPr="00CC1F91" w:rsidRDefault="0067511A" w:rsidP="00D73E8F">
      <w:pPr>
        <w:pStyle w:val="NormalWeb"/>
        <w:spacing w:before="0" w:beforeAutospacing="0" w:after="0" w:afterAutospacing="0" w:line="360" w:lineRule="auto"/>
        <w:ind w:right="49"/>
        <w:jc w:val="both"/>
      </w:pPr>
      <w:r w:rsidRPr="00CC1F91">
        <w:rPr>
          <w:rFonts w:ascii="Palatino Linotype" w:hAnsi="Palatino Linotype"/>
          <w:color w:val="000000"/>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CC1F91">
        <w:rPr>
          <w:rFonts w:ascii="Palatino Linotype" w:hAnsi="Palatino Linotype"/>
          <w:b/>
          <w:bCs/>
          <w:color w:val="000000"/>
        </w:rPr>
        <w:t>quedaron firmes.</w:t>
      </w:r>
    </w:p>
    <w:p w14:paraId="527FAC00" w14:textId="77777777" w:rsidR="0067511A" w:rsidRPr="00CC1F91" w:rsidRDefault="0067511A" w:rsidP="00D73E8F">
      <w:pPr>
        <w:spacing w:line="360" w:lineRule="auto"/>
      </w:pPr>
    </w:p>
    <w:p w14:paraId="06F6692D" w14:textId="77777777" w:rsidR="0067511A" w:rsidRPr="00CC1F91" w:rsidRDefault="0067511A" w:rsidP="00D73E8F">
      <w:pPr>
        <w:pStyle w:val="NormalWeb"/>
        <w:spacing w:before="0" w:beforeAutospacing="0" w:after="0" w:afterAutospacing="0" w:line="360" w:lineRule="auto"/>
        <w:ind w:right="49"/>
        <w:jc w:val="both"/>
      </w:pPr>
      <w:r w:rsidRPr="00CC1F91">
        <w:rPr>
          <w:rFonts w:ascii="Palatino Linotype" w:hAnsi="Palatino Linotype"/>
          <w:color w:val="000000"/>
        </w:rPr>
        <w:t>Asimismo, resulta relevante traer a colación el Criterio 01/20, emitido por el Instituto Nacional de Transparencia, Acceso a la Información y Protección de Datos Personales, que establece lo siguiente:</w:t>
      </w:r>
    </w:p>
    <w:p w14:paraId="362D896A" w14:textId="77777777" w:rsidR="0067511A" w:rsidRPr="00CC1F91" w:rsidRDefault="0067511A" w:rsidP="00D73E8F">
      <w:pPr>
        <w:spacing w:line="360" w:lineRule="auto"/>
      </w:pPr>
    </w:p>
    <w:p w14:paraId="0BFD657A" w14:textId="77777777" w:rsidR="0067511A" w:rsidRPr="00CC1F91" w:rsidRDefault="0067511A" w:rsidP="00D73E8F">
      <w:pPr>
        <w:pStyle w:val="NormalWeb"/>
        <w:spacing w:before="0" w:beforeAutospacing="0" w:after="0" w:afterAutospacing="0" w:line="360" w:lineRule="auto"/>
        <w:ind w:left="567" w:right="560"/>
        <w:jc w:val="both"/>
      </w:pPr>
      <w:r w:rsidRPr="00CC1F91">
        <w:rPr>
          <w:rFonts w:ascii="Palatino Linotype" w:hAnsi="Palatino Linotype"/>
          <w:i/>
          <w:iCs/>
          <w:color w:val="000000"/>
          <w:sz w:val="22"/>
          <w:szCs w:val="22"/>
        </w:rPr>
        <w:t>“</w:t>
      </w:r>
      <w:r w:rsidRPr="00CC1F91">
        <w:rPr>
          <w:rFonts w:ascii="Palatino Linotype" w:hAnsi="Palatino Linotype"/>
          <w:b/>
          <w:bCs/>
          <w:i/>
          <w:iCs/>
          <w:color w:val="000000"/>
          <w:sz w:val="22"/>
          <w:szCs w:val="22"/>
        </w:rPr>
        <w:t>Actos consentidos tácitamente. Improcedencia de su análisis</w:t>
      </w:r>
      <w:r w:rsidRPr="00CC1F91">
        <w:rPr>
          <w:rFonts w:ascii="Palatino Linotype" w:hAnsi="Palatino Linotype"/>
          <w:i/>
          <w:iCs/>
          <w:color w:val="000000"/>
          <w:sz w:val="22"/>
          <w:szCs w:val="22"/>
        </w:rPr>
        <w:t xml:space="preserve">. Si en su recurso de revisión, la persona recurrente no expresó inconformidad alguna con ciertas partes de </w:t>
      </w:r>
      <w:r w:rsidRPr="00CC1F91">
        <w:rPr>
          <w:rFonts w:ascii="Palatino Linotype" w:hAnsi="Palatino Linotype"/>
          <w:i/>
          <w:iCs/>
          <w:color w:val="000000"/>
          <w:sz w:val="22"/>
          <w:szCs w:val="22"/>
        </w:rPr>
        <w:lastRenderedPageBreak/>
        <w:t>la respuesta otorgada, se entienden tácitamente consentidas, por ende, no deben formar parte del estudio de fondo de la resolución que emite el Instituto.” </w:t>
      </w:r>
    </w:p>
    <w:p w14:paraId="132AB51E" w14:textId="77777777" w:rsidR="0067511A" w:rsidRPr="00CC1F91" w:rsidRDefault="0067511A" w:rsidP="0067511A"/>
    <w:p w14:paraId="6872F16D" w14:textId="663C89C9" w:rsidR="0067511A" w:rsidRPr="00CC1F91" w:rsidRDefault="0067511A" w:rsidP="0067511A">
      <w:pPr>
        <w:pStyle w:val="NormalWeb"/>
        <w:spacing w:before="0" w:beforeAutospacing="0" w:after="0" w:afterAutospacing="0" w:line="360" w:lineRule="auto"/>
        <w:ind w:right="49"/>
        <w:jc w:val="both"/>
      </w:pPr>
      <w:r w:rsidRPr="00CC1F91">
        <w:rPr>
          <w:rFonts w:ascii="Palatino Linotype" w:hAnsi="Palatino Linotype"/>
          <w:color w:val="000000"/>
        </w:rPr>
        <w:t xml:space="preserve">Conforme al Criterio establecido, es improcedente entrar al análisis de las partes de la respuesta del Sujeto Obligado que no fueron impugnadas por el Recurrente, es decir, </w:t>
      </w:r>
      <w:r w:rsidRPr="00CC1F91">
        <w:rPr>
          <w:rFonts w:ascii="Palatino Linotype" w:hAnsi="Palatino Linotype"/>
          <w:b/>
          <w:bCs/>
          <w:color w:val="000000"/>
          <w:u w:val="single"/>
        </w:rPr>
        <w:t xml:space="preserve">es improcedente analizar lo relacionado el registro de oficios. </w:t>
      </w:r>
    </w:p>
    <w:p w14:paraId="1CA4BEE9" w14:textId="77777777" w:rsidR="0067511A" w:rsidRPr="00CC1F91" w:rsidRDefault="0067511A" w:rsidP="0067511A">
      <w:pPr>
        <w:spacing w:line="360" w:lineRule="auto"/>
      </w:pPr>
    </w:p>
    <w:p w14:paraId="26570FEC" w14:textId="17D0D96F"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Expuesto lo anterior, </w:t>
      </w:r>
      <w:r w:rsidR="00D73E8F" w:rsidRPr="00CC1F91">
        <w:rPr>
          <w:rFonts w:ascii="Palatino Linotype" w:eastAsia="Palatino Linotype" w:hAnsi="Palatino Linotype" w:cs="Palatino Linotype"/>
        </w:rPr>
        <w:t>respecto</w:t>
      </w:r>
      <w:r w:rsidRPr="00CC1F91">
        <w:rPr>
          <w:rFonts w:ascii="Palatino Linotype" w:eastAsia="Palatino Linotype" w:hAnsi="Palatino Linotype" w:cs="Palatino Linotype"/>
        </w:rPr>
        <w:t xml:space="preserve"> los </w:t>
      </w:r>
      <w:r w:rsidRPr="00CC1F91">
        <w:rPr>
          <w:rFonts w:ascii="Palatino Linotype" w:eastAsia="Palatino Linotype" w:hAnsi="Palatino Linotype" w:cs="Palatino Linotype"/>
          <w:b/>
        </w:rPr>
        <w:t xml:space="preserve">oficios emitidos por </w:t>
      </w:r>
      <w:r w:rsidR="0067511A" w:rsidRPr="00CC1F91">
        <w:rPr>
          <w:rFonts w:ascii="Palatino Linotype" w:eastAsia="Palatino Linotype" w:hAnsi="Palatino Linotype" w:cs="Palatino Linotype"/>
          <w:b/>
        </w:rPr>
        <w:t>la Unidad de UIPPE del Sujeto Obligado</w:t>
      </w:r>
      <w:r w:rsidRPr="00CC1F91">
        <w:rPr>
          <w:rFonts w:ascii="Palatino Linotype" w:eastAsia="Palatino Linotype" w:hAnsi="Palatino Linotype" w:cs="Palatino Linotype"/>
          <w:b/>
        </w:rPr>
        <w:t xml:space="preserve">, </w:t>
      </w:r>
      <w:r w:rsidR="0067511A" w:rsidRPr="00CC1F91">
        <w:rPr>
          <w:rFonts w:ascii="Palatino Linotype" w:eastAsia="Palatino Linotype" w:hAnsi="Palatino Linotype" w:cs="Palatino Linotype"/>
          <w:b/>
        </w:rPr>
        <w:t>durante el primer trimestre</w:t>
      </w:r>
      <w:r w:rsidR="00D73E8F" w:rsidRPr="00CC1F91">
        <w:rPr>
          <w:rFonts w:ascii="Palatino Linotype" w:eastAsia="Palatino Linotype" w:hAnsi="Palatino Linotype" w:cs="Palatino Linotype"/>
          <w:b/>
        </w:rPr>
        <w:t xml:space="preserve"> de dos mil veinticinco</w:t>
      </w:r>
      <w:r w:rsidR="0067511A" w:rsidRPr="00CC1F91">
        <w:rPr>
          <w:rFonts w:ascii="Palatino Linotype" w:eastAsia="Palatino Linotype" w:hAnsi="Palatino Linotype" w:cs="Palatino Linotype"/>
          <w:b/>
        </w:rPr>
        <w:t xml:space="preserve">, es decir </w:t>
      </w:r>
      <w:r w:rsidRPr="00CC1F91">
        <w:rPr>
          <w:rFonts w:ascii="Palatino Linotype" w:eastAsia="Palatino Linotype" w:hAnsi="Palatino Linotype" w:cs="Palatino Linotype"/>
          <w:b/>
        </w:rPr>
        <w:t xml:space="preserve">del primero de enero al </w:t>
      </w:r>
      <w:r w:rsidR="0067511A" w:rsidRPr="00CC1F91">
        <w:rPr>
          <w:rFonts w:ascii="Palatino Linotype" w:eastAsia="Palatino Linotype" w:hAnsi="Palatino Linotype" w:cs="Palatino Linotype"/>
          <w:b/>
        </w:rPr>
        <w:t>treinta y uno de marzo</w:t>
      </w:r>
      <w:r w:rsidRPr="00CC1F91">
        <w:rPr>
          <w:rFonts w:ascii="Palatino Linotype" w:eastAsia="Palatino Linotype" w:hAnsi="Palatino Linotype" w:cs="Palatino Linotype"/>
          <w:b/>
        </w:rPr>
        <w:t xml:space="preserve"> de dos mil veinticinco</w:t>
      </w:r>
      <w:r w:rsidRPr="00CC1F91">
        <w:rPr>
          <w:rFonts w:ascii="Palatino Linotype" w:eastAsia="Palatino Linotype" w:hAnsi="Palatino Linotype" w:cs="Palatino Linotype"/>
        </w:rPr>
        <w:t>, de las constancias que obran en el expediente en el que se actúa se advierte que la Unidad de Transparencia, en observancia de lo previsto en los artículos 53, fracciones II y IV</w:t>
      </w:r>
      <w:r w:rsidRPr="00CC1F91">
        <w:rPr>
          <w:rFonts w:ascii="Palatino Linotype" w:eastAsia="Palatino Linotype" w:hAnsi="Palatino Linotype" w:cs="Palatino Linotype"/>
          <w:vertAlign w:val="superscript"/>
        </w:rPr>
        <w:t xml:space="preserve"> </w:t>
      </w:r>
      <w:r w:rsidRPr="00CC1F91">
        <w:rPr>
          <w:rFonts w:ascii="Palatino Linotype" w:eastAsia="Palatino Linotype" w:hAnsi="Palatino Linotype" w:cs="Palatino Linotype"/>
          <w:vertAlign w:val="superscript"/>
        </w:rPr>
        <w:footnoteReference w:id="1"/>
      </w:r>
      <w:r w:rsidRPr="00CC1F91">
        <w:rPr>
          <w:rFonts w:ascii="Palatino Linotype" w:eastAsia="Palatino Linotype" w:hAnsi="Palatino Linotype" w:cs="Palatino Linotype"/>
        </w:rPr>
        <w:t xml:space="preserve"> y 162</w:t>
      </w:r>
      <w:r w:rsidRPr="00CC1F91">
        <w:rPr>
          <w:rFonts w:ascii="Palatino Linotype" w:eastAsia="Palatino Linotype" w:hAnsi="Palatino Linotype" w:cs="Palatino Linotype"/>
          <w:vertAlign w:val="superscript"/>
        </w:rPr>
        <w:footnoteReference w:id="2"/>
      </w:r>
      <w:r w:rsidRPr="00CC1F91">
        <w:rPr>
          <w:rFonts w:ascii="Palatino Linotype" w:eastAsia="Palatino Linotype" w:hAnsi="Palatino Linotype" w:cs="Palatino Linotype"/>
        </w:rPr>
        <w:t xml:space="preserve"> de la Ley de Transparencia y Acceso a la Información Pública del Estado de México y Municipios, turnó la solicitud de información </w:t>
      </w:r>
      <w:r w:rsidR="0067511A" w:rsidRPr="00CC1F91">
        <w:rPr>
          <w:rFonts w:ascii="Palatino Linotype" w:eastAsia="Palatino Linotype" w:hAnsi="Palatino Linotype" w:cs="Palatino Linotype"/>
        </w:rPr>
        <w:t>al área</w:t>
      </w:r>
      <w:r w:rsidRPr="00CC1F91">
        <w:rPr>
          <w:rFonts w:ascii="Palatino Linotype" w:eastAsia="Palatino Linotype" w:hAnsi="Palatino Linotype" w:cs="Palatino Linotype"/>
        </w:rPr>
        <w:t xml:space="preserve">, de acuerdo con sus facultades, competencias y funciones, pudieran contar con la información materia de la solicitud, esto es la </w:t>
      </w:r>
      <w:r w:rsidR="0067511A" w:rsidRPr="00CC1F91">
        <w:rPr>
          <w:rFonts w:ascii="Palatino Linotype" w:eastAsia="Palatino Linotype" w:hAnsi="Palatino Linotype" w:cs="Palatino Linotype"/>
        </w:rPr>
        <w:t>Unidad de UIPPE,  al ser la dependencia de la</w:t>
      </w:r>
      <w:r w:rsidRPr="00CC1F91">
        <w:rPr>
          <w:rFonts w:ascii="Palatino Linotype" w:eastAsia="Palatino Linotype" w:hAnsi="Palatino Linotype" w:cs="Palatino Linotype"/>
        </w:rPr>
        <w:t xml:space="preserve"> cual se so</w:t>
      </w:r>
      <w:r w:rsidR="0067511A" w:rsidRPr="00CC1F91">
        <w:rPr>
          <w:rFonts w:ascii="Palatino Linotype" w:eastAsia="Palatino Linotype" w:hAnsi="Palatino Linotype" w:cs="Palatino Linotype"/>
        </w:rPr>
        <w:t xml:space="preserve">licitó la información y quien </w:t>
      </w:r>
      <w:r w:rsidRPr="00CC1F91">
        <w:rPr>
          <w:rFonts w:ascii="Palatino Linotype" w:eastAsia="Palatino Linotype" w:hAnsi="Palatino Linotype" w:cs="Palatino Linotype"/>
        </w:rPr>
        <w:t>en e</w:t>
      </w:r>
      <w:r w:rsidR="0067511A" w:rsidRPr="00CC1F91">
        <w:rPr>
          <w:rFonts w:ascii="Palatino Linotype" w:eastAsia="Palatino Linotype" w:hAnsi="Palatino Linotype" w:cs="Palatino Linotype"/>
        </w:rPr>
        <w:t>jercicio de sus funciones dio</w:t>
      </w:r>
      <w:r w:rsidRPr="00CC1F91">
        <w:rPr>
          <w:rFonts w:ascii="Palatino Linotype" w:eastAsia="Palatino Linotype" w:hAnsi="Palatino Linotype" w:cs="Palatino Linotype"/>
        </w:rPr>
        <w:t xml:space="preserve"> atención a la solicitud de mérito, como se muestra a continuación:</w:t>
      </w:r>
    </w:p>
    <w:p w14:paraId="750A8DCC" w14:textId="4B134D6A" w:rsidR="0007180F" w:rsidRPr="00CC1F91" w:rsidRDefault="0007180F">
      <w:pPr>
        <w:spacing w:line="360" w:lineRule="auto"/>
        <w:jc w:val="center"/>
        <w:rPr>
          <w:rFonts w:ascii="Palatino Linotype" w:eastAsia="Palatino Linotype" w:hAnsi="Palatino Linotype" w:cs="Palatino Linotype"/>
        </w:rPr>
      </w:pPr>
    </w:p>
    <w:p w14:paraId="30EECCBD" w14:textId="3E8DA803" w:rsidR="0007180F" w:rsidRPr="00CC1F91" w:rsidRDefault="0007180F" w:rsidP="0067511A">
      <w:pPr>
        <w:spacing w:line="360" w:lineRule="auto"/>
        <w:rPr>
          <w:rFonts w:ascii="Palatino Linotype" w:eastAsia="Palatino Linotype" w:hAnsi="Palatino Linotype" w:cs="Palatino Linotype"/>
        </w:rPr>
      </w:pPr>
    </w:p>
    <w:p w14:paraId="54312B6D" w14:textId="0836A46E" w:rsidR="0007180F" w:rsidRPr="00CC1F91" w:rsidRDefault="0067511A">
      <w:pPr>
        <w:spacing w:line="360" w:lineRule="auto"/>
        <w:jc w:val="center"/>
        <w:rPr>
          <w:rFonts w:ascii="Palatino Linotype" w:eastAsia="Palatino Linotype" w:hAnsi="Palatino Linotype" w:cs="Palatino Linotype"/>
        </w:rPr>
      </w:pPr>
      <w:r w:rsidRPr="00CC1F91">
        <w:rPr>
          <w:rFonts w:ascii="Palatino Linotype" w:eastAsia="Palatino Linotype" w:hAnsi="Palatino Linotype" w:cs="Palatino Linotype"/>
          <w:noProof/>
          <w:lang w:val="es-MX" w:eastAsia="es-MX"/>
        </w:rPr>
        <w:lastRenderedPageBreak/>
        <w:drawing>
          <wp:inline distT="0" distB="0" distL="0" distR="0" wp14:anchorId="334ECD7A" wp14:editId="712DA007">
            <wp:extent cx="3962604" cy="151137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62604" cy="1511378"/>
                    </a:xfrm>
                    <a:prstGeom prst="rect">
                      <a:avLst/>
                    </a:prstGeom>
                  </pic:spPr>
                </pic:pic>
              </a:graphicData>
            </a:graphic>
          </wp:inline>
        </w:drawing>
      </w:r>
    </w:p>
    <w:p w14:paraId="7D5BDA59" w14:textId="6F6C0436" w:rsidR="0007180F" w:rsidRPr="00CC1F91" w:rsidRDefault="0007180F">
      <w:pPr>
        <w:spacing w:line="360" w:lineRule="auto"/>
        <w:jc w:val="center"/>
        <w:rPr>
          <w:rFonts w:ascii="Palatino Linotype" w:eastAsia="Palatino Linotype" w:hAnsi="Palatino Linotype" w:cs="Palatino Linotype"/>
        </w:rPr>
      </w:pPr>
    </w:p>
    <w:p w14:paraId="3D9E1781" w14:textId="49C66BD4" w:rsidR="0007180F" w:rsidRPr="00CC1F91" w:rsidRDefault="0007180F">
      <w:pPr>
        <w:spacing w:line="360" w:lineRule="auto"/>
        <w:jc w:val="center"/>
        <w:rPr>
          <w:rFonts w:ascii="Palatino Linotype" w:eastAsia="Palatino Linotype" w:hAnsi="Palatino Linotype" w:cs="Palatino Linotype"/>
        </w:rPr>
      </w:pPr>
    </w:p>
    <w:p w14:paraId="74F873E5" w14:textId="61210723" w:rsidR="0007180F" w:rsidRPr="00CC1F91" w:rsidRDefault="00056AB6">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Unidad administrativa que</w:t>
      </w:r>
      <w:r w:rsidR="00D84FD3" w:rsidRPr="00CC1F91">
        <w:rPr>
          <w:rFonts w:ascii="Palatino Linotype" w:eastAsia="Palatino Linotype" w:hAnsi="Palatino Linotype" w:cs="Palatino Linotype"/>
        </w:rPr>
        <w:t>, en atención a la soli</w:t>
      </w:r>
      <w:r w:rsidRPr="00CC1F91">
        <w:rPr>
          <w:rFonts w:ascii="Palatino Linotype" w:eastAsia="Palatino Linotype" w:hAnsi="Palatino Linotype" w:cs="Palatino Linotype"/>
        </w:rPr>
        <w:t xml:space="preserve">citud de información, asumió </w:t>
      </w:r>
      <w:r w:rsidR="00D84FD3" w:rsidRPr="00CC1F91">
        <w:rPr>
          <w:rFonts w:ascii="Palatino Linotype" w:eastAsia="Palatino Linotype" w:hAnsi="Palatino Linotype" w:cs="Palatino Linotype"/>
        </w:rPr>
        <w:t xml:space="preserve">contar con la información, ya que </w:t>
      </w:r>
      <w:r w:rsidRPr="00CC1F91">
        <w:rPr>
          <w:rFonts w:ascii="Palatino Linotype" w:eastAsia="Palatino Linotype" w:hAnsi="Palatino Linotype" w:cs="Palatino Linotype"/>
        </w:rPr>
        <w:t xml:space="preserve">hizo </w:t>
      </w:r>
      <w:r w:rsidR="00D84FD3" w:rsidRPr="00CC1F91">
        <w:rPr>
          <w:rFonts w:ascii="Palatino Linotype" w:eastAsia="Palatino Linotype" w:hAnsi="Palatino Linotype" w:cs="Palatino Linotype"/>
        </w:rPr>
        <w:t>del conocimiento la ent</w:t>
      </w:r>
      <w:r w:rsidRPr="00CC1F91">
        <w:rPr>
          <w:rFonts w:ascii="Palatino Linotype" w:eastAsia="Palatino Linotype" w:hAnsi="Palatino Linotype" w:cs="Palatino Linotype"/>
        </w:rPr>
        <w:t xml:space="preserve">rega de los oficios solicitados. </w:t>
      </w:r>
    </w:p>
    <w:p w14:paraId="7A8315B1" w14:textId="77777777" w:rsidR="0007180F" w:rsidRPr="00CC1F91" w:rsidRDefault="0007180F">
      <w:pPr>
        <w:spacing w:line="360" w:lineRule="auto"/>
        <w:jc w:val="both"/>
        <w:rPr>
          <w:rFonts w:ascii="Palatino Linotype" w:eastAsia="Palatino Linotype" w:hAnsi="Palatino Linotype" w:cs="Palatino Linotype"/>
        </w:rPr>
      </w:pPr>
    </w:p>
    <w:p w14:paraId="7498A008" w14:textId="77777777" w:rsidR="0007180F" w:rsidRPr="00CC1F91" w:rsidRDefault="00D84FD3">
      <w:pPr>
        <w:tabs>
          <w:tab w:val="left" w:pos="4962"/>
        </w:tabs>
        <w:spacing w:line="360" w:lineRule="auto"/>
        <w:ind w:right="49"/>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Dicho lo anterior, es conviene señalar que los </w:t>
      </w:r>
      <w:r w:rsidRPr="00CC1F91">
        <w:rPr>
          <w:rFonts w:ascii="Palatino Linotype" w:eastAsia="Palatino Linotype" w:hAnsi="Palatino Linotype" w:cs="Palatino Linotype"/>
          <w:b/>
          <w:i/>
        </w:rPr>
        <w:t>oficios</w:t>
      </w:r>
      <w:r w:rsidRPr="00CC1F91">
        <w:rPr>
          <w:rFonts w:ascii="Palatino Linotype" w:eastAsia="Palatino Linotype" w:hAnsi="Palatino Linotype" w:cs="Palatino Linotype"/>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1E404D1E" w14:textId="77777777" w:rsidR="0007180F" w:rsidRPr="00CC1F91" w:rsidRDefault="00D84FD3">
      <w:pPr>
        <w:shd w:val="clear" w:color="auto" w:fill="FFFFFF"/>
        <w:spacing w:line="276" w:lineRule="auto"/>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“6. m. Comunicación escrita, referente a los asuntos de las Administraciones públicas.</w:t>
      </w:r>
    </w:p>
    <w:p w14:paraId="23DB3544" w14:textId="77777777" w:rsidR="0007180F" w:rsidRPr="00CC1F91" w:rsidRDefault="00D84FD3">
      <w:pPr>
        <w:shd w:val="clear" w:color="auto" w:fill="FFFFFF"/>
        <w:spacing w:line="276" w:lineRule="auto"/>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Sin.: escrito, comunicado, comunicación, documento, expediente.” (Sic)</w:t>
      </w:r>
    </w:p>
    <w:p w14:paraId="2B97427A" w14:textId="35EB0FC4" w:rsidR="0007180F" w:rsidRPr="00CC1F91" w:rsidRDefault="00D84FD3">
      <w:pPr>
        <w:shd w:val="clear" w:color="auto" w:fill="FFFFFF"/>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En ese sentido, resulta importante mencionar que como se precisó en líneas anteriores, el acceso a la información pública versa sobre documentos, en este caso, sobre oficios, por lo tanto, </w:t>
      </w:r>
      <w:r w:rsidRPr="00CC1F91">
        <w:rPr>
          <w:rFonts w:ascii="Palatino Linotype" w:eastAsia="Palatino Linotype" w:hAnsi="Palatino Linotype" w:cs="Palatino Linotype"/>
          <w:b/>
          <w:u w:val="single"/>
        </w:rPr>
        <w:t xml:space="preserve">sirve citar </w:t>
      </w:r>
      <w:r w:rsidR="00056AB6" w:rsidRPr="00CC1F91">
        <w:rPr>
          <w:rFonts w:ascii="Palatino Linotype" w:eastAsia="Palatino Linotype" w:hAnsi="Palatino Linotype" w:cs="Palatino Linotype"/>
          <w:b/>
          <w:u w:val="single"/>
        </w:rPr>
        <w:t>como referencia</w:t>
      </w:r>
      <w:r w:rsidRPr="00CC1F91">
        <w:rPr>
          <w:rFonts w:ascii="Palatino Linotype" w:eastAsia="Palatino Linotype" w:hAnsi="Palatino Linotype" w:cs="Palatino Linotype"/>
        </w:rPr>
        <w:t xml:space="preserve"> los </w:t>
      </w:r>
      <w:r w:rsidRPr="00CC1F91">
        <w:rPr>
          <w:rFonts w:ascii="Palatino Linotype" w:eastAsia="Palatino Linotype" w:hAnsi="Palatino Linotype" w:cs="Palatino Linotype"/>
          <w:b/>
        </w:rPr>
        <w:t>Lineamientos para el trámite de la correspondencia de las unidades orgánicas del Poder Ejecutivo</w:t>
      </w:r>
      <w:r w:rsidRPr="00CC1F91">
        <w:rPr>
          <w:rFonts w:ascii="Palatino Linotype" w:eastAsia="Palatino Linotype" w:hAnsi="Palatino Linotype" w:cs="Palatino Linotype"/>
        </w:rPr>
        <w:t xml:space="preserve">, publicados en mayo de dos mil diez por la Secretaría de Finanzas del Gobierno del </w:t>
      </w:r>
      <w:r w:rsidRPr="00CC1F91">
        <w:rPr>
          <w:rFonts w:ascii="Palatino Linotype" w:eastAsia="Palatino Linotype" w:hAnsi="Palatino Linotype" w:cs="Palatino Linotype"/>
        </w:rPr>
        <w:lastRenderedPageBreak/>
        <w:t>Estado de México. Dichos lineamientos sujetan a todas las dependencias y unidades orgánicas del Poder Ejecutivo para lograr una homogenización en la comunicación formal de las instituciones públicas:</w:t>
      </w:r>
    </w:p>
    <w:p w14:paraId="64DE14D0" w14:textId="77777777" w:rsidR="0007180F" w:rsidRPr="00CC1F91" w:rsidRDefault="00D84FD3">
      <w:pPr>
        <w:shd w:val="clear" w:color="auto" w:fill="FFFFFF"/>
        <w:spacing w:after="120" w:line="276" w:lineRule="auto"/>
        <w:ind w:left="851" w:right="851"/>
        <w:rPr>
          <w:rFonts w:ascii="Palatino Linotype" w:eastAsia="Palatino Linotype" w:hAnsi="Palatino Linotype" w:cs="Palatino Linotype"/>
        </w:rPr>
      </w:pPr>
      <w:r w:rsidRPr="00CC1F91">
        <w:rPr>
          <w:rFonts w:ascii="Palatino Linotype" w:eastAsia="Palatino Linotype" w:hAnsi="Palatino Linotype" w:cs="Palatino Linotype"/>
          <w:b/>
          <w:i/>
        </w:rPr>
        <w:t>“2. Objetivo</w:t>
      </w:r>
    </w:p>
    <w:p w14:paraId="36D16F3E"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b/>
          <w:i/>
        </w:rPr>
        <w:t>Proporcionar a las áreas de recepción y despacho de correspondencia de las unidades orgánicas del Poder Ejecutivo</w:t>
      </w:r>
      <w:r w:rsidRPr="00CC1F91">
        <w:rPr>
          <w:rFonts w:ascii="Palatino Linotype" w:eastAsia="Palatino Linotype" w:hAnsi="Palatino Linotype" w:cs="Palatino Linotype"/>
          <w:i/>
        </w:rPr>
        <w:t>, un instrumento técnico que les permita homogeneizar y </w:t>
      </w:r>
      <w:proofErr w:type="spellStart"/>
      <w:r w:rsidRPr="00CC1F91">
        <w:rPr>
          <w:rFonts w:ascii="Palatino Linotype" w:eastAsia="Palatino Linotype" w:hAnsi="Palatino Linotype" w:cs="Palatino Linotype"/>
          <w:b/>
          <w:i/>
          <w:u w:val="single"/>
        </w:rPr>
        <w:t>eficientar</w:t>
      </w:r>
      <w:proofErr w:type="spellEnd"/>
      <w:r w:rsidRPr="00CC1F91">
        <w:rPr>
          <w:rFonts w:ascii="Palatino Linotype" w:eastAsia="Palatino Linotype" w:hAnsi="Palatino Linotype" w:cs="Palatino Linotype"/>
          <w:b/>
          <w:i/>
          <w:u w:val="single"/>
        </w:rPr>
        <w:t xml:space="preserve"> los servicios de correspondencia, a fin de agilizar la comunicación </w:t>
      </w:r>
      <w:proofErr w:type="gramStart"/>
      <w:r w:rsidRPr="00CC1F91">
        <w:rPr>
          <w:rFonts w:ascii="Palatino Linotype" w:eastAsia="Palatino Linotype" w:hAnsi="Palatino Linotype" w:cs="Palatino Linotype"/>
          <w:b/>
          <w:i/>
          <w:u w:val="single"/>
        </w:rPr>
        <w:t>formal</w:t>
      </w:r>
      <w:proofErr w:type="gramEnd"/>
      <w:r w:rsidRPr="00CC1F91">
        <w:rPr>
          <w:rFonts w:ascii="Palatino Linotype" w:eastAsia="Palatino Linotype" w:hAnsi="Palatino Linotype" w:cs="Palatino Linotype"/>
          <w:b/>
          <w:i/>
          <w:u w:val="single"/>
        </w:rPr>
        <w:t xml:space="preserve"> así como coadyuvar a la oportuna toma de decisiones por parte de los servidores públicos</w:t>
      </w:r>
      <w:r w:rsidRPr="00CC1F91">
        <w:rPr>
          <w:rFonts w:ascii="Palatino Linotype" w:eastAsia="Palatino Linotype" w:hAnsi="Palatino Linotype" w:cs="Palatino Linotype"/>
          <w:i/>
        </w:rPr>
        <w:t>.</w:t>
      </w:r>
    </w:p>
    <w:p w14:paraId="1BA564C8"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i/>
        </w:rPr>
        <w:t> </w:t>
      </w:r>
      <w:r w:rsidRPr="00CC1F91">
        <w:rPr>
          <w:rFonts w:ascii="Palatino Linotype" w:eastAsia="Palatino Linotype" w:hAnsi="Palatino Linotype" w:cs="Palatino Linotype"/>
          <w:b/>
          <w:i/>
        </w:rPr>
        <w:t>Administración de documentos:</w:t>
      </w:r>
    </w:p>
    <w:p w14:paraId="33181C88"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b/>
          <w:i/>
          <w:u w:val="single"/>
        </w:rPr>
        <w:t>Conjunto de actividades vinculadas con la</w:t>
      </w:r>
      <w:r w:rsidRPr="00CC1F91">
        <w:rPr>
          <w:rFonts w:ascii="Palatino Linotype" w:eastAsia="Palatino Linotype" w:hAnsi="Palatino Linotype" w:cs="Palatino Linotype"/>
          <w:i/>
        </w:rPr>
        <w:t> generación, adquisición</w:t>
      </w:r>
      <w:r w:rsidRPr="00CC1F91">
        <w:rPr>
          <w:rFonts w:ascii="Palatino Linotype" w:eastAsia="Palatino Linotype" w:hAnsi="Palatino Linotype" w:cs="Palatino Linotype"/>
          <w:b/>
          <w:i/>
          <w:u w:val="single"/>
        </w:rPr>
        <w:t>, recepción</w:t>
      </w:r>
      <w:r w:rsidRPr="00CC1F91">
        <w:rPr>
          <w:rFonts w:ascii="Palatino Linotype" w:eastAsia="Palatino Linotype" w:hAnsi="Palatino Linotype" w:cs="Palatino Linotype"/>
          <w:i/>
        </w:rPr>
        <w:t>, control, circulación, reproducción, organización, conservación, custodia, restauración, valoración, selección, eliminación</w:t>
      </w:r>
      <w:r w:rsidRPr="00CC1F91">
        <w:rPr>
          <w:rFonts w:ascii="Palatino Linotype" w:eastAsia="Palatino Linotype" w:hAnsi="Palatino Linotype" w:cs="Palatino Linotype"/>
          <w:b/>
          <w:i/>
        </w:rPr>
        <w:t>, </w:t>
      </w:r>
      <w:r w:rsidRPr="00CC1F91">
        <w:rPr>
          <w:rFonts w:ascii="Palatino Linotype" w:eastAsia="Palatino Linotype" w:hAnsi="Palatino Linotype" w:cs="Palatino Linotype"/>
          <w:b/>
          <w:i/>
          <w:u w:val="single"/>
        </w:rPr>
        <w:t>uso y divulgación de los documentos.</w:t>
      </w:r>
    </w:p>
    <w:p w14:paraId="3F0B5902"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i/>
        </w:rPr>
        <w:t>…</w:t>
      </w:r>
    </w:p>
    <w:p w14:paraId="31628622"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b/>
          <w:i/>
        </w:rPr>
        <w:t>Oficio:</w:t>
      </w:r>
    </w:p>
    <w:p w14:paraId="2BC0891D"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b/>
          <w:i/>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CC1F91">
        <w:rPr>
          <w:rFonts w:ascii="Palatino Linotype" w:eastAsia="Palatino Linotype" w:hAnsi="Palatino Linotype" w:cs="Palatino Linotype"/>
          <w:i/>
        </w:rPr>
        <w:t>.</w:t>
      </w:r>
    </w:p>
    <w:p w14:paraId="1458F14F"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i/>
        </w:rPr>
        <w:t>…</w:t>
      </w:r>
    </w:p>
    <w:p w14:paraId="332E1A06"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i/>
        </w:rPr>
        <w:lastRenderedPageBreak/>
        <w:t> </w:t>
      </w:r>
      <w:r w:rsidRPr="00CC1F91">
        <w:rPr>
          <w:rFonts w:ascii="Palatino Linotype" w:eastAsia="Palatino Linotype" w:hAnsi="Palatino Linotype" w:cs="Palatino Linotype"/>
          <w:b/>
          <w:i/>
        </w:rPr>
        <w:t>Recepción de documentos:</w:t>
      </w:r>
    </w:p>
    <w:p w14:paraId="0AA9261C"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i/>
        </w:rPr>
        <w:t> </w:t>
      </w:r>
      <w:r w:rsidRPr="00CC1F91">
        <w:rPr>
          <w:rFonts w:ascii="Palatino Linotype" w:eastAsia="Palatino Linotype" w:hAnsi="Palatino Linotype" w:cs="Palatino Linotype"/>
          <w:b/>
          <w:i/>
          <w:u w:val="single"/>
        </w:rPr>
        <w:t>Acción de recibir e ingresar los documentos </w:t>
      </w:r>
      <w:r w:rsidRPr="00CC1F91">
        <w:rPr>
          <w:rFonts w:ascii="Palatino Linotype" w:eastAsia="Palatino Linotype" w:hAnsi="Palatino Linotype" w:cs="Palatino Linotype"/>
          <w:i/>
        </w:rPr>
        <w:t>a las unidades orgánicas del Poder Ejecutivo Estatal </w:t>
      </w:r>
      <w:r w:rsidRPr="00CC1F91">
        <w:rPr>
          <w:rFonts w:ascii="Palatino Linotype" w:eastAsia="Palatino Linotype" w:hAnsi="Palatino Linotype" w:cs="Palatino Linotype"/>
          <w:b/>
          <w:i/>
          <w:u w:val="single"/>
        </w:rPr>
        <w:t>para su atención, custodia o circulación</w:t>
      </w:r>
      <w:r w:rsidRPr="00CC1F91">
        <w:rPr>
          <w:rFonts w:ascii="Palatino Linotype" w:eastAsia="Palatino Linotype" w:hAnsi="Palatino Linotype" w:cs="Palatino Linotype"/>
          <w:i/>
        </w:rPr>
        <w:t>.</w:t>
      </w:r>
    </w:p>
    <w:p w14:paraId="1627B00E"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i/>
        </w:rPr>
        <w:t>…</w:t>
      </w:r>
    </w:p>
    <w:p w14:paraId="0B99BF30" w14:textId="77777777" w:rsidR="0007180F" w:rsidRPr="00CC1F91" w:rsidRDefault="00D84FD3">
      <w:pPr>
        <w:shd w:val="clear" w:color="auto" w:fill="FFFFFF"/>
        <w:spacing w:after="120" w:line="276" w:lineRule="auto"/>
        <w:ind w:left="851" w:right="851"/>
        <w:jc w:val="both"/>
        <w:rPr>
          <w:rFonts w:ascii="Palatino Linotype" w:eastAsia="Palatino Linotype" w:hAnsi="Palatino Linotype" w:cs="Palatino Linotype"/>
        </w:rPr>
      </w:pPr>
      <w:r w:rsidRPr="00CC1F91">
        <w:rPr>
          <w:rFonts w:ascii="Palatino Linotype" w:eastAsia="Palatino Linotype" w:hAnsi="Palatino Linotype" w:cs="Palatino Linotype"/>
          <w:i/>
        </w:rPr>
        <w:t>4.2 </w:t>
      </w:r>
      <w:r w:rsidRPr="00CC1F91">
        <w:rPr>
          <w:rFonts w:ascii="Palatino Linotype" w:eastAsia="Palatino Linotype" w:hAnsi="Palatino Linotype" w:cs="Palatino Linotype"/>
          <w:b/>
          <w:i/>
        </w:rPr>
        <w:t>Las disposiciones establecidas en los presentes lineamientos son de </w:t>
      </w:r>
      <w:r w:rsidRPr="00CC1F91">
        <w:rPr>
          <w:rFonts w:ascii="Palatino Linotype" w:eastAsia="Palatino Linotype" w:hAnsi="Palatino Linotype" w:cs="Palatino Linotype"/>
          <w:b/>
          <w:i/>
          <w:u w:val="single"/>
        </w:rPr>
        <w:t>observancia obligatoria para las unidades orgánicas del Poder Ejecutivo Estatal</w:t>
      </w:r>
      <w:r w:rsidRPr="00CC1F91">
        <w:rPr>
          <w:rFonts w:ascii="Palatino Linotype" w:eastAsia="Palatino Linotype" w:hAnsi="Palatino Linotype" w:cs="Palatino Linotype"/>
        </w:rPr>
        <w:t>…”</w:t>
      </w:r>
    </w:p>
    <w:p w14:paraId="24484D76" w14:textId="77777777" w:rsidR="0007180F" w:rsidRPr="00CC1F91" w:rsidRDefault="00D84FD3">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De lo anteriormente vertido, se tiene que un </w:t>
      </w:r>
      <w:r w:rsidRPr="00CC1F91">
        <w:rPr>
          <w:rFonts w:ascii="Palatino Linotype" w:eastAsia="Palatino Linotype" w:hAnsi="Palatino Linotype" w:cs="Palatino Linotype"/>
          <w:b/>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04D0641D" w14:textId="07408DA4"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Ahora bien, </w:t>
      </w:r>
      <w:r w:rsidR="00056AB6" w:rsidRPr="00CC1F91">
        <w:rPr>
          <w:rFonts w:ascii="Palatino Linotype" w:eastAsia="Palatino Linotype" w:hAnsi="Palatino Linotype" w:cs="Palatino Linotype"/>
        </w:rPr>
        <w:t>resulta necesario analizar la información proporcionada por</w:t>
      </w:r>
      <w:r w:rsidRPr="00CC1F91">
        <w:rPr>
          <w:rFonts w:ascii="Palatino Linotype" w:eastAsia="Palatino Linotype" w:hAnsi="Palatino Linotype" w:cs="Palatino Linotype"/>
        </w:rPr>
        <w:t xml:space="preserve"> el</w:t>
      </w:r>
      <w:r w:rsidRPr="00CC1F91">
        <w:rPr>
          <w:rFonts w:ascii="Palatino Linotype" w:eastAsia="Palatino Linotype" w:hAnsi="Palatino Linotype" w:cs="Palatino Linotype"/>
          <w:b/>
        </w:rPr>
        <w:t xml:space="preserve"> Sujeto Obligado</w:t>
      </w:r>
      <w:r w:rsidRPr="00CC1F91">
        <w:rPr>
          <w:rFonts w:ascii="Palatino Linotype" w:eastAsia="Palatino Linotype" w:hAnsi="Palatino Linotype" w:cs="Palatino Linotype"/>
        </w:rPr>
        <w:t>:</w:t>
      </w:r>
    </w:p>
    <w:p w14:paraId="499D6182" w14:textId="77777777" w:rsidR="0007180F" w:rsidRPr="00CC1F91" w:rsidRDefault="0007180F">
      <w:pPr>
        <w:spacing w:line="360" w:lineRule="auto"/>
        <w:jc w:val="both"/>
        <w:rPr>
          <w:rFonts w:ascii="Palatino Linotype" w:eastAsia="Palatino Linotype" w:hAnsi="Palatino Linotype" w:cs="Palatino Linotype"/>
        </w:rPr>
      </w:pPr>
    </w:p>
    <w:tbl>
      <w:tblPr>
        <w:tblStyle w:val="afa"/>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1848"/>
        <w:gridCol w:w="3827"/>
        <w:gridCol w:w="2693"/>
      </w:tblGrid>
      <w:tr w:rsidR="00C821DB" w:rsidRPr="00CC1F91" w14:paraId="439745E9" w14:textId="77777777">
        <w:tc>
          <w:tcPr>
            <w:tcW w:w="699" w:type="dxa"/>
            <w:shd w:val="clear" w:color="auto" w:fill="F2F2F2"/>
          </w:tcPr>
          <w:p w14:paraId="35B2A22D" w14:textId="77777777" w:rsidR="0007180F" w:rsidRPr="00CC1F91" w:rsidRDefault="00D84FD3">
            <w:pPr>
              <w:jc w:val="center"/>
              <w:rPr>
                <w:rFonts w:ascii="Palatino Linotype" w:eastAsia="Palatino Linotype" w:hAnsi="Palatino Linotype" w:cs="Palatino Linotype"/>
                <w:b/>
              </w:rPr>
            </w:pPr>
            <w:r w:rsidRPr="00CC1F91">
              <w:rPr>
                <w:rFonts w:ascii="Palatino Linotype" w:eastAsia="Palatino Linotype" w:hAnsi="Palatino Linotype" w:cs="Palatino Linotype"/>
                <w:b/>
              </w:rPr>
              <w:t>N/C</w:t>
            </w:r>
          </w:p>
        </w:tc>
        <w:tc>
          <w:tcPr>
            <w:tcW w:w="1848" w:type="dxa"/>
            <w:shd w:val="clear" w:color="auto" w:fill="F2F2F2"/>
          </w:tcPr>
          <w:p w14:paraId="21046C0B" w14:textId="77777777" w:rsidR="0007180F" w:rsidRPr="00CC1F91" w:rsidRDefault="00D84FD3">
            <w:pPr>
              <w:jc w:val="center"/>
              <w:rPr>
                <w:rFonts w:ascii="Palatino Linotype" w:eastAsia="Palatino Linotype" w:hAnsi="Palatino Linotype" w:cs="Palatino Linotype"/>
                <w:b/>
              </w:rPr>
            </w:pPr>
            <w:r w:rsidRPr="00CC1F91">
              <w:rPr>
                <w:rFonts w:ascii="Palatino Linotype" w:eastAsia="Palatino Linotype" w:hAnsi="Palatino Linotype" w:cs="Palatino Linotype"/>
                <w:b/>
              </w:rPr>
              <w:t>Unidad Administrativa</w:t>
            </w:r>
          </w:p>
        </w:tc>
        <w:tc>
          <w:tcPr>
            <w:tcW w:w="3827" w:type="dxa"/>
            <w:shd w:val="clear" w:color="auto" w:fill="F2F2F2"/>
          </w:tcPr>
          <w:p w14:paraId="41B1B7B7" w14:textId="77777777" w:rsidR="0007180F" w:rsidRPr="00CC1F91" w:rsidRDefault="00D84FD3">
            <w:pPr>
              <w:jc w:val="center"/>
              <w:rPr>
                <w:rFonts w:ascii="Palatino Linotype" w:eastAsia="Palatino Linotype" w:hAnsi="Palatino Linotype" w:cs="Palatino Linotype"/>
                <w:b/>
              </w:rPr>
            </w:pPr>
            <w:r w:rsidRPr="00CC1F91">
              <w:rPr>
                <w:rFonts w:ascii="Palatino Linotype" w:eastAsia="Palatino Linotype" w:hAnsi="Palatino Linotype" w:cs="Palatino Linotype"/>
                <w:b/>
              </w:rPr>
              <w:t>Oficios entregados</w:t>
            </w:r>
          </w:p>
        </w:tc>
        <w:tc>
          <w:tcPr>
            <w:tcW w:w="2693" w:type="dxa"/>
            <w:shd w:val="clear" w:color="auto" w:fill="F2F2F2"/>
          </w:tcPr>
          <w:p w14:paraId="59E1B987" w14:textId="77777777" w:rsidR="0007180F" w:rsidRPr="00CC1F91" w:rsidRDefault="00D84FD3">
            <w:pPr>
              <w:jc w:val="center"/>
              <w:rPr>
                <w:rFonts w:ascii="Palatino Linotype" w:eastAsia="Palatino Linotype" w:hAnsi="Palatino Linotype" w:cs="Palatino Linotype"/>
                <w:b/>
              </w:rPr>
            </w:pPr>
            <w:r w:rsidRPr="00CC1F91">
              <w:rPr>
                <w:rFonts w:ascii="Palatino Linotype" w:eastAsia="Palatino Linotype" w:hAnsi="Palatino Linotype" w:cs="Palatino Linotype"/>
                <w:b/>
              </w:rPr>
              <w:t>Observaciones</w:t>
            </w:r>
          </w:p>
        </w:tc>
      </w:tr>
      <w:tr w:rsidR="00C821DB" w:rsidRPr="00CC1F91" w14:paraId="2DE72E06" w14:textId="77777777">
        <w:tc>
          <w:tcPr>
            <w:tcW w:w="699" w:type="dxa"/>
          </w:tcPr>
          <w:p w14:paraId="1D61DBA1" w14:textId="77777777" w:rsidR="0007180F" w:rsidRPr="00CC1F91" w:rsidRDefault="00D84FD3">
            <w:pPr>
              <w:jc w:val="both"/>
              <w:rPr>
                <w:rFonts w:ascii="Palatino Linotype" w:eastAsia="Palatino Linotype" w:hAnsi="Palatino Linotype" w:cs="Palatino Linotype"/>
              </w:rPr>
            </w:pPr>
            <w:r w:rsidRPr="00CC1F91">
              <w:rPr>
                <w:rFonts w:ascii="Palatino Linotype" w:eastAsia="Palatino Linotype" w:hAnsi="Palatino Linotype" w:cs="Palatino Linotype"/>
              </w:rPr>
              <w:t>1</w:t>
            </w:r>
          </w:p>
        </w:tc>
        <w:tc>
          <w:tcPr>
            <w:tcW w:w="1848" w:type="dxa"/>
          </w:tcPr>
          <w:p w14:paraId="4E337D1D" w14:textId="5E348335" w:rsidR="0007180F" w:rsidRPr="00CC1F91" w:rsidRDefault="00056AB6">
            <w:pPr>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Titular de la Unidad de UIPPE </w:t>
            </w:r>
          </w:p>
        </w:tc>
        <w:tc>
          <w:tcPr>
            <w:tcW w:w="3827" w:type="dxa"/>
          </w:tcPr>
          <w:p w14:paraId="17F9D528" w14:textId="77777777" w:rsidR="00056AB6" w:rsidRPr="00CC1F91" w:rsidRDefault="00056AB6" w:rsidP="00056AB6">
            <w:pPr>
              <w:pStyle w:val="Prrafodelista"/>
              <w:ind w:left="720"/>
              <w:jc w:val="both"/>
              <w:rPr>
                <w:rFonts w:ascii="Palatino Linotype" w:eastAsia="Palatino Linotype" w:hAnsi="Palatino Linotype" w:cs="Palatino Linotype"/>
              </w:rPr>
            </w:pPr>
            <w:r w:rsidRPr="00CC1F91">
              <w:rPr>
                <w:rFonts w:ascii="Palatino Linotype" w:eastAsia="Palatino Linotype" w:hAnsi="Palatino Linotype" w:cs="Palatino Linotype"/>
              </w:rPr>
              <w:t>Oficio</w:t>
            </w:r>
          </w:p>
          <w:p w14:paraId="449A0E65" w14:textId="26D8774D" w:rsidR="00056AB6" w:rsidRPr="00CC1F91" w:rsidRDefault="00056AB6" w:rsidP="00056AB6">
            <w:pPr>
              <w:pStyle w:val="Prrafodelista"/>
              <w:numPr>
                <w:ilvl w:val="0"/>
                <w:numId w:val="14"/>
              </w:numPr>
              <w:jc w:val="both"/>
              <w:rPr>
                <w:rFonts w:ascii="Palatino Linotype" w:eastAsia="Palatino Linotype" w:hAnsi="Palatino Linotype" w:cs="Palatino Linotype"/>
              </w:rPr>
            </w:pPr>
            <w:r w:rsidRPr="00CC1F91">
              <w:rPr>
                <w:rFonts w:ascii="Palatino Linotype" w:eastAsia="Palatino Linotype" w:hAnsi="Palatino Linotype" w:cs="Palatino Linotype"/>
              </w:rPr>
              <w:t>DIF/HUE/UIPPES/</w:t>
            </w:r>
            <w:r w:rsidRPr="00CC1F91">
              <w:rPr>
                <w:rFonts w:ascii="Palatino Linotype" w:eastAsia="Palatino Linotype" w:hAnsi="Palatino Linotype" w:cs="Palatino Linotype"/>
                <w:b/>
              </w:rPr>
              <w:t>001/</w:t>
            </w:r>
            <w:r w:rsidRPr="00CC1F91">
              <w:rPr>
                <w:rFonts w:ascii="Palatino Linotype" w:eastAsia="Palatino Linotype" w:hAnsi="Palatino Linotype" w:cs="Palatino Linotype"/>
              </w:rPr>
              <w:t>2025- 20 de enero de 2025</w:t>
            </w:r>
          </w:p>
          <w:p w14:paraId="6C057359" w14:textId="24AE0F9F" w:rsidR="00056AB6" w:rsidRPr="00CC1F91" w:rsidRDefault="00056AB6" w:rsidP="00056AB6">
            <w:pPr>
              <w:pStyle w:val="Prrafodelista"/>
              <w:numPr>
                <w:ilvl w:val="0"/>
                <w:numId w:val="14"/>
              </w:numPr>
              <w:jc w:val="both"/>
              <w:rPr>
                <w:rFonts w:ascii="Palatino Linotype" w:eastAsia="Palatino Linotype" w:hAnsi="Palatino Linotype" w:cs="Palatino Linotype"/>
              </w:rPr>
            </w:pPr>
            <w:r w:rsidRPr="00CC1F91">
              <w:rPr>
                <w:rFonts w:ascii="Palatino Linotype" w:eastAsia="Palatino Linotype" w:hAnsi="Palatino Linotype" w:cs="Palatino Linotype"/>
              </w:rPr>
              <w:t>DIF/HUE/UIPPES/</w:t>
            </w:r>
            <w:r w:rsidRPr="00CC1F91">
              <w:rPr>
                <w:rFonts w:ascii="Palatino Linotype" w:eastAsia="Palatino Linotype" w:hAnsi="Palatino Linotype" w:cs="Palatino Linotype"/>
                <w:b/>
              </w:rPr>
              <w:t>002</w:t>
            </w:r>
            <w:r w:rsidRPr="00CC1F91">
              <w:rPr>
                <w:rFonts w:ascii="Palatino Linotype" w:eastAsia="Palatino Linotype" w:hAnsi="Palatino Linotype" w:cs="Palatino Linotype"/>
              </w:rPr>
              <w:t>/2025- 15 de marzo de 2025</w:t>
            </w:r>
          </w:p>
          <w:p w14:paraId="7D66C0AA" w14:textId="66733001" w:rsidR="0007180F" w:rsidRPr="00CC1F91" w:rsidRDefault="00056AB6" w:rsidP="00056AB6">
            <w:pPr>
              <w:pStyle w:val="Prrafodelista"/>
              <w:numPr>
                <w:ilvl w:val="0"/>
                <w:numId w:val="14"/>
              </w:numPr>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 DIF/HUE/UIPPES/</w:t>
            </w:r>
            <w:r w:rsidRPr="00CC1F91">
              <w:rPr>
                <w:rFonts w:ascii="Palatino Linotype" w:eastAsia="Palatino Linotype" w:hAnsi="Palatino Linotype" w:cs="Palatino Linotype"/>
                <w:b/>
              </w:rPr>
              <w:t>004/</w:t>
            </w:r>
            <w:r w:rsidRPr="00CC1F91">
              <w:rPr>
                <w:rFonts w:ascii="Palatino Linotype" w:eastAsia="Palatino Linotype" w:hAnsi="Palatino Linotype" w:cs="Palatino Linotype"/>
              </w:rPr>
              <w:t>2025- 11 de abril de 2025</w:t>
            </w:r>
          </w:p>
          <w:p w14:paraId="2853A245" w14:textId="16536296" w:rsidR="00056AB6" w:rsidRPr="00CC1F91" w:rsidRDefault="00056AB6" w:rsidP="00056AB6">
            <w:pPr>
              <w:pStyle w:val="Prrafodelista"/>
              <w:numPr>
                <w:ilvl w:val="0"/>
                <w:numId w:val="14"/>
              </w:numPr>
              <w:jc w:val="both"/>
              <w:rPr>
                <w:rFonts w:ascii="Palatino Linotype" w:eastAsia="Palatino Linotype" w:hAnsi="Palatino Linotype" w:cs="Palatino Linotype"/>
              </w:rPr>
            </w:pPr>
            <w:r w:rsidRPr="00CC1F91">
              <w:rPr>
                <w:rFonts w:ascii="Palatino Linotype" w:eastAsia="Palatino Linotype" w:hAnsi="Palatino Linotype" w:cs="Palatino Linotype"/>
              </w:rPr>
              <w:t>DIF/HUE/UIPPES/</w:t>
            </w:r>
            <w:r w:rsidRPr="00CC1F91">
              <w:rPr>
                <w:rFonts w:ascii="Palatino Linotype" w:eastAsia="Palatino Linotype" w:hAnsi="Palatino Linotype" w:cs="Palatino Linotype"/>
                <w:b/>
              </w:rPr>
              <w:t>005/</w:t>
            </w:r>
            <w:r w:rsidRPr="00CC1F91">
              <w:rPr>
                <w:rFonts w:ascii="Palatino Linotype" w:eastAsia="Palatino Linotype" w:hAnsi="Palatino Linotype" w:cs="Palatino Linotype"/>
              </w:rPr>
              <w:t>2025- 11 de abril de 2025</w:t>
            </w:r>
          </w:p>
        </w:tc>
        <w:tc>
          <w:tcPr>
            <w:tcW w:w="2693" w:type="dxa"/>
          </w:tcPr>
          <w:p w14:paraId="2B84F7A7" w14:textId="6A61E55C" w:rsidR="0007180F" w:rsidRPr="00CC1F91" w:rsidRDefault="00D84FD3">
            <w:pPr>
              <w:jc w:val="both"/>
              <w:rPr>
                <w:rFonts w:ascii="Palatino Linotype" w:eastAsia="Palatino Linotype" w:hAnsi="Palatino Linotype" w:cs="Palatino Linotype"/>
              </w:rPr>
            </w:pPr>
            <w:r w:rsidRPr="00CC1F91">
              <w:rPr>
                <w:rFonts w:ascii="Palatino Linotype" w:eastAsia="Palatino Linotype" w:hAnsi="Palatino Linotype" w:cs="Palatino Linotype"/>
              </w:rPr>
              <w:t>Se advierte que no hizo entrega de tod</w:t>
            </w:r>
            <w:r w:rsidR="00056AB6" w:rsidRPr="00CC1F91">
              <w:rPr>
                <w:rFonts w:ascii="Palatino Linotype" w:eastAsia="Palatino Linotype" w:hAnsi="Palatino Linotype" w:cs="Palatino Linotype"/>
              </w:rPr>
              <w:t>os los oficios, puesto que hace</w:t>
            </w:r>
            <w:r w:rsidRPr="00CC1F91">
              <w:rPr>
                <w:rFonts w:ascii="Palatino Linotype" w:eastAsia="Palatino Linotype" w:hAnsi="Palatino Linotype" w:cs="Palatino Linotype"/>
              </w:rPr>
              <w:t xml:space="preserve"> falta </w:t>
            </w:r>
            <w:r w:rsidR="00056AB6" w:rsidRPr="00CC1F91">
              <w:rPr>
                <w:rFonts w:ascii="Palatino Linotype" w:eastAsia="Palatino Linotype" w:hAnsi="Palatino Linotype" w:cs="Palatino Linotype"/>
              </w:rPr>
              <w:t>el 03-25</w:t>
            </w:r>
            <w:r w:rsidR="000A0352" w:rsidRPr="00CC1F91">
              <w:rPr>
                <w:rFonts w:ascii="Palatino Linotype" w:eastAsia="Palatino Linotype" w:hAnsi="Palatino Linotype" w:cs="Palatino Linotype"/>
              </w:rPr>
              <w:t xml:space="preserve">. </w:t>
            </w:r>
          </w:p>
          <w:p w14:paraId="6790A133" w14:textId="77777777" w:rsidR="000A0352" w:rsidRPr="00CC1F91" w:rsidRDefault="000A0352">
            <w:pPr>
              <w:jc w:val="both"/>
              <w:rPr>
                <w:rFonts w:ascii="Palatino Linotype" w:eastAsia="Palatino Linotype" w:hAnsi="Palatino Linotype" w:cs="Palatino Linotype"/>
              </w:rPr>
            </w:pPr>
          </w:p>
          <w:p w14:paraId="32850422" w14:textId="3377215E" w:rsidR="000A0352" w:rsidRPr="00CC1F91" w:rsidRDefault="000A0352">
            <w:pPr>
              <w:jc w:val="both"/>
              <w:rPr>
                <w:rFonts w:ascii="Palatino Linotype" w:eastAsia="Palatino Linotype" w:hAnsi="Palatino Linotype" w:cs="Palatino Linotype"/>
              </w:rPr>
            </w:pPr>
            <w:proofErr w:type="gramStart"/>
            <w:r w:rsidRPr="00CC1F91">
              <w:rPr>
                <w:rFonts w:ascii="Palatino Linotype" w:eastAsia="Palatino Linotype" w:hAnsi="Palatino Linotype" w:cs="Palatino Linotype"/>
              </w:rPr>
              <w:t>Asimismo</w:t>
            </w:r>
            <w:proofErr w:type="gramEnd"/>
            <w:r w:rsidRPr="00CC1F91">
              <w:rPr>
                <w:rFonts w:ascii="Palatino Linotype" w:eastAsia="Palatino Linotype" w:hAnsi="Palatino Linotype" w:cs="Palatino Linotype"/>
              </w:rPr>
              <w:t xml:space="preserve"> se advierte que hizo entrega de oficios que fueron emitidos en fecha </w:t>
            </w:r>
            <w:r w:rsidRPr="00CC1F91">
              <w:rPr>
                <w:rFonts w:ascii="Palatino Linotype" w:eastAsia="Palatino Linotype" w:hAnsi="Palatino Linotype" w:cs="Palatino Linotype"/>
              </w:rPr>
              <w:lastRenderedPageBreak/>
              <w:t xml:space="preserve">posterior al periodo solicitado, como lo es el oficio 04 y 05. </w:t>
            </w:r>
          </w:p>
          <w:p w14:paraId="30BF1722" w14:textId="00377FD1" w:rsidR="0007180F" w:rsidRPr="00CC1F91" w:rsidRDefault="0007180F">
            <w:pPr>
              <w:jc w:val="both"/>
              <w:rPr>
                <w:rFonts w:ascii="Palatino Linotype" w:eastAsia="Palatino Linotype" w:hAnsi="Palatino Linotype" w:cs="Palatino Linotype"/>
              </w:rPr>
            </w:pPr>
          </w:p>
        </w:tc>
      </w:tr>
    </w:tbl>
    <w:p w14:paraId="40E27C28" w14:textId="77777777" w:rsidR="0007180F" w:rsidRPr="00CC1F91" w:rsidRDefault="0007180F">
      <w:pPr>
        <w:spacing w:line="360" w:lineRule="auto"/>
        <w:jc w:val="both"/>
        <w:rPr>
          <w:rFonts w:ascii="Palatino Linotype" w:eastAsia="Palatino Linotype" w:hAnsi="Palatino Linotype" w:cs="Palatino Linotype"/>
        </w:rPr>
      </w:pPr>
    </w:p>
    <w:p w14:paraId="4BC1EAC7" w14:textId="0430F03E"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De tal manera podemos concluir que de los diferentes números de oficios que se remitieron en respuesta por parte </w:t>
      </w:r>
      <w:r w:rsidR="00056AB6" w:rsidRPr="00CC1F91">
        <w:rPr>
          <w:rFonts w:ascii="Palatino Linotype" w:eastAsia="Palatino Linotype" w:hAnsi="Palatino Linotype" w:cs="Palatino Linotype"/>
        </w:rPr>
        <w:t>del Titular de la Unidad de UIPPE</w:t>
      </w:r>
      <w:r w:rsidRPr="00CC1F91">
        <w:rPr>
          <w:rFonts w:ascii="Palatino Linotype" w:eastAsia="Palatino Linotype" w:hAnsi="Palatino Linotype" w:cs="Palatino Linotype"/>
        </w:rPr>
        <w:t xml:space="preserve">, en relación a los consecutivos, se advierten la falta de </w:t>
      </w:r>
      <w:r w:rsidR="00056AB6" w:rsidRPr="00CC1F91">
        <w:rPr>
          <w:rFonts w:ascii="Palatino Linotype" w:eastAsia="Palatino Linotype" w:hAnsi="Palatino Linotype" w:cs="Palatino Linotype"/>
        </w:rPr>
        <w:t>uno</w:t>
      </w:r>
      <w:r w:rsidRPr="00CC1F91">
        <w:rPr>
          <w:rFonts w:ascii="Palatino Linotype" w:eastAsia="Palatino Linotype" w:hAnsi="Palatino Linotype" w:cs="Palatino Linotype"/>
        </w:rPr>
        <w:t xml:space="preserve"> de ellos, en este sentido, su respuesta careció de los principios de congruencia y exhaustividad, como refuerzo de lo anterior, resulta crucial el Criterio orientador 02/17, emitido por el Pleno del entonces Instituto Nacional de Transparencia y Acceso a la Información y Protección de Datos Personales, de título y texto siguientes:</w:t>
      </w:r>
    </w:p>
    <w:p w14:paraId="6958A729" w14:textId="77777777" w:rsidR="0007180F" w:rsidRPr="00CC1F91" w:rsidRDefault="00D84FD3">
      <w:pPr>
        <w:spacing w:before="240" w:after="240"/>
        <w:ind w:left="567" w:right="900"/>
        <w:jc w:val="both"/>
        <w:rPr>
          <w:rFonts w:ascii="Palatino Linotype" w:eastAsia="Palatino Linotype" w:hAnsi="Palatino Linotype" w:cs="Palatino Linotype"/>
          <w:i/>
        </w:rPr>
      </w:pPr>
      <w:r w:rsidRPr="00CC1F91">
        <w:rPr>
          <w:rFonts w:ascii="Palatino Linotype" w:eastAsia="Palatino Linotype" w:hAnsi="Palatino Linotype" w:cs="Palatino Linotype"/>
          <w:b/>
          <w:i/>
        </w:rPr>
        <w:t xml:space="preserve"> “Congruencia y exhaustividad. Sus alcances para garantizar el derecho de acceso a la información. </w:t>
      </w:r>
      <w:r w:rsidRPr="00CC1F91">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C1F91">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CC1F91">
        <w:rPr>
          <w:rFonts w:ascii="Palatino Linotype" w:eastAsia="Palatino Linotype" w:hAnsi="Palatino Linotype" w:cs="Palatino Linotype"/>
          <w:i/>
        </w:rPr>
        <w:t xml:space="preserve">; mientras que </w:t>
      </w:r>
      <w:r w:rsidRPr="00CC1F91">
        <w:rPr>
          <w:rFonts w:ascii="Palatino Linotype" w:eastAsia="Palatino Linotype" w:hAnsi="Palatino Linotype" w:cs="Palatino Linotype"/>
          <w:b/>
          <w:i/>
        </w:rPr>
        <w:t>la exhaustividad significa que dicha respuesta se refiera expresamente a cada uno de los puntos solicitados</w:t>
      </w:r>
      <w:r w:rsidRPr="00CC1F91">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w:t>
      </w:r>
    </w:p>
    <w:p w14:paraId="0911CC0E" w14:textId="171CE3C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Por tal motivo, se </w:t>
      </w:r>
      <w:r w:rsidRPr="00CC1F91">
        <w:rPr>
          <w:rFonts w:ascii="Palatino Linotype" w:eastAsia="Palatino Linotype" w:hAnsi="Palatino Linotype" w:cs="Palatino Linotype"/>
          <w:b/>
        </w:rPr>
        <w:t xml:space="preserve">ordena </w:t>
      </w:r>
      <w:r w:rsidRPr="00CC1F91">
        <w:rPr>
          <w:rFonts w:ascii="Palatino Linotype" w:eastAsia="Palatino Linotype" w:hAnsi="Palatino Linotype" w:cs="Palatino Linotype"/>
        </w:rPr>
        <w:t xml:space="preserve">previa búsqueda exhaustiva y razonable, haga entrega de </w:t>
      </w:r>
      <w:r w:rsidR="000A0352" w:rsidRPr="00CC1F91">
        <w:rPr>
          <w:rFonts w:ascii="Palatino Linotype" w:eastAsia="Palatino Linotype" w:hAnsi="Palatino Linotype" w:cs="Palatino Linotype"/>
        </w:rPr>
        <w:t xml:space="preserve">del oficio faltante, emitido </w:t>
      </w:r>
      <w:r w:rsidRPr="00CC1F91">
        <w:rPr>
          <w:rFonts w:ascii="Palatino Linotype" w:eastAsia="Palatino Linotype" w:hAnsi="Palatino Linotype" w:cs="Palatino Linotype"/>
        </w:rPr>
        <w:t xml:space="preserve">por </w:t>
      </w:r>
      <w:r w:rsidR="000A0352" w:rsidRPr="00CC1F91">
        <w:rPr>
          <w:rFonts w:ascii="Palatino Linotype" w:eastAsia="Palatino Linotype" w:hAnsi="Palatino Linotype" w:cs="Palatino Linotype"/>
        </w:rPr>
        <w:t xml:space="preserve"> la Unidad de UIPPE  del Sujeto Obligado</w:t>
      </w:r>
      <w:r w:rsidRPr="00CC1F91">
        <w:rPr>
          <w:rFonts w:ascii="Palatino Linotype" w:eastAsia="Palatino Linotype" w:hAnsi="Palatino Linotype" w:cs="Palatino Linotype"/>
        </w:rPr>
        <w:t xml:space="preserve">, de ser </w:t>
      </w:r>
      <w:r w:rsidRPr="00CC1F91">
        <w:rPr>
          <w:rFonts w:ascii="Palatino Linotype" w:eastAsia="Palatino Linotype" w:hAnsi="Palatino Linotype" w:cs="Palatino Linotype"/>
        </w:rPr>
        <w:lastRenderedPageBreak/>
        <w:t>procedente en versión pública, en términos del considerando quinto; sin embargo, en caso d</w:t>
      </w:r>
      <w:r w:rsidR="000A0352" w:rsidRPr="00CC1F91">
        <w:rPr>
          <w:rFonts w:ascii="Palatino Linotype" w:eastAsia="Palatino Linotype" w:hAnsi="Palatino Linotype" w:cs="Palatino Linotype"/>
        </w:rPr>
        <w:t>e que no se llegara a localizar</w:t>
      </w:r>
      <w:r w:rsidRPr="00CC1F91">
        <w:rPr>
          <w:rFonts w:ascii="Palatino Linotype" w:eastAsia="Palatino Linotype" w:hAnsi="Palatino Linotype" w:cs="Palatino Linotype"/>
        </w:rPr>
        <w:t xml:space="preserve"> </w:t>
      </w:r>
      <w:r w:rsidR="000A0352" w:rsidRPr="00CC1F91">
        <w:rPr>
          <w:rFonts w:ascii="Palatino Linotype" w:eastAsia="Palatino Linotype" w:hAnsi="Palatino Linotype" w:cs="Palatino Linotype"/>
        </w:rPr>
        <w:t>el</w:t>
      </w:r>
      <w:r w:rsidRPr="00CC1F91">
        <w:rPr>
          <w:rFonts w:ascii="Palatino Linotype" w:eastAsia="Palatino Linotype" w:hAnsi="Palatino Linotype" w:cs="Palatino Linotype"/>
        </w:rPr>
        <w:t xml:space="preserve"> oficio</w:t>
      </w:r>
      <w:r w:rsidR="000A0352" w:rsidRPr="00CC1F91">
        <w:rPr>
          <w:rFonts w:ascii="Palatino Linotype" w:eastAsia="Palatino Linotype" w:hAnsi="Palatino Linotype" w:cs="Palatino Linotype"/>
        </w:rPr>
        <w:t xml:space="preserve"> </w:t>
      </w:r>
      <w:r w:rsidRPr="00CC1F91">
        <w:rPr>
          <w:rFonts w:ascii="Palatino Linotype" w:eastAsia="Palatino Linotype" w:hAnsi="Palatino Linotype" w:cs="Palatino Linotype"/>
        </w:rPr>
        <w:t>que se ordena, por haberse cancelado</w:t>
      </w:r>
      <w:r w:rsidR="000A0352" w:rsidRPr="00CC1F91">
        <w:rPr>
          <w:rFonts w:ascii="Palatino Linotype" w:eastAsia="Palatino Linotype" w:hAnsi="Palatino Linotype" w:cs="Palatino Linotype"/>
        </w:rPr>
        <w:t xml:space="preserve"> o no haberse emitido dentro del periodo indicado por el particular</w:t>
      </w:r>
      <w:r w:rsidRPr="00CC1F91">
        <w:rPr>
          <w:rFonts w:ascii="Palatino Linotype" w:eastAsia="Palatino Linotype" w:hAnsi="Palatino Linotype" w:cs="Palatino Linotype"/>
        </w:rPr>
        <w:t xml:space="preserve">, bastará con que así se lo haga saber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a la parte </w:t>
      </w:r>
      <w:r w:rsidRPr="00CC1F91">
        <w:rPr>
          <w:rFonts w:ascii="Palatino Linotype" w:eastAsia="Palatino Linotype" w:hAnsi="Palatino Linotype" w:cs="Palatino Linotype"/>
          <w:b/>
        </w:rPr>
        <w:t>Recurrente</w:t>
      </w:r>
      <w:r w:rsidRPr="00CC1F91">
        <w:rPr>
          <w:rFonts w:ascii="Palatino Linotype" w:eastAsia="Palatino Linotype" w:hAnsi="Palatino Linotype" w:cs="Palatino Linotype"/>
        </w:rPr>
        <w:t xml:space="preserve"> de manera fundada y motivada en términos de lo señalado por el segundo párrafo del artículo 19 de la Ley en la materia, que es del tenor literal siguiente:</w:t>
      </w:r>
    </w:p>
    <w:p w14:paraId="0ACDE7BE" w14:textId="77777777" w:rsidR="0007180F" w:rsidRPr="00CC1F91" w:rsidRDefault="00D84FD3">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Artículo 19</w:t>
      </w:r>
      <w:r w:rsidRPr="00CC1F91">
        <w:rPr>
          <w:rFonts w:ascii="Palatino Linotype" w:eastAsia="Palatino Linotype" w:hAnsi="Palatino Linotype" w:cs="Palatino Linotype"/>
          <w:i/>
        </w:rPr>
        <w:t>…</w:t>
      </w:r>
    </w:p>
    <w:p w14:paraId="18400F69" w14:textId="77777777" w:rsidR="0007180F" w:rsidRPr="00CC1F91" w:rsidRDefault="00D84FD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CC1F91">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6C9BE923" w14:textId="77777777" w:rsidR="0007180F" w:rsidRPr="00CC1F91" w:rsidRDefault="0007180F">
      <w:pPr>
        <w:pBdr>
          <w:top w:val="nil"/>
          <w:left w:val="nil"/>
          <w:bottom w:val="nil"/>
          <w:right w:val="nil"/>
          <w:between w:val="nil"/>
        </w:pBdr>
        <w:spacing w:line="360" w:lineRule="auto"/>
        <w:ind w:right="-91"/>
        <w:jc w:val="both"/>
        <w:rPr>
          <w:rFonts w:ascii="Palatino Linotype" w:eastAsia="Palatino Linotype" w:hAnsi="Palatino Linotype" w:cs="Palatino Linotype"/>
        </w:rPr>
      </w:pPr>
    </w:p>
    <w:p w14:paraId="1A440238" w14:textId="77777777" w:rsidR="0007180F" w:rsidRPr="00CC1F91" w:rsidRDefault="00D84FD3">
      <w:pPr>
        <w:pBdr>
          <w:top w:val="nil"/>
          <w:left w:val="nil"/>
          <w:bottom w:val="nil"/>
          <w:right w:val="nil"/>
          <w:between w:val="nil"/>
        </w:pBd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Quinto. Versión Pública. </w:t>
      </w:r>
      <w:r w:rsidRPr="00CC1F91">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CC1F91">
        <w:rPr>
          <w:rFonts w:ascii="Palatino Linotype" w:eastAsia="Palatino Linotype" w:hAnsi="Palatino Linotype" w:cs="Palatino Linotype"/>
          <w:b/>
        </w:rPr>
        <w:t>Recurrente</w:t>
      </w:r>
      <w:r w:rsidRPr="00CC1F91">
        <w:rPr>
          <w:rFonts w:ascii="Palatino Linotype" w:eastAsia="Palatino Linotype" w:hAnsi="Palatino Linotype" w:cs="Palatino Linotype"/>
        </w:rPr>
        <w:t xml:space="preserve"> sin menoscabar el derecho a la protección de los datos personales de terceros.</w:t>
      </w:r>
    </w:p>
    <w:p w14:paraId="3E15E680" w14:textId="77777777" w:rsidR="0007180F" w:rsidRPr="00CC1F91" w:rsidRDefault="00D84FD3">
      <w:pPr>
        <w:spacing w:before="240" w:after="240" w:line="360" w:lineRule="auto"/>
        <w:ind w:right="50"/>
        <w:jc w:val="both"/>
        <w:rPr>
          <w:rFonts w:ascii="Palatino Linotype" w:eastAsia="Palatino Linotype" w:hAnsi="Palatino Linotype" w:cs="Palatino Linotype"/>
        </w:rPr>
      </w:pPr>
      <w:r w:rsidRPr="00CC1F91">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69389344" w14:textId="77777777" w:rsidR="0007180F" w:rsidRPr="00CC1F91" w:rsidRDefault="00D84FD3">
      <w:pPr>
        <w:ind w:left="851" w:right="616"/>
        <w:jc w:val="both"/>
        <w:rPr>
          <w:rFonts w:ascii="Palatino Linotype" w:eastAsia="Palatino Linotype" w:hAnsi="Palatino Linotype" w:cs="Palatino Linotype"/>
          <w:b/>
          <w:i/>
        </w:rPr>
      </w:pPr>
      <w:r w:rsidRPr="00CC1F91">
        <w:rPr>
          <w:rFonts w:ascii="Palatino Linotype" w:eastAsia="Palatino Linotype" w:hAnsi="Palatino Linotype" w:cs="Palatino Linotype"/>
          <w:b/>
          <w:i/>
        </w:rPr>
        <w:lastRenderedPageBreak/>
        <w:t xml:space="preserve"> “Artículo 3. Para los efectos de la presente Ley se entenderá por:</w:t>
      </w:r>
    </w:p>
    <w:p w14:paraId="3A767E95"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IX. Datos personales:</w:t>
      </w:r>
      <w:r w:rsidRPr="00CC1F91">
        <w:rPr>
          <w:rFonts w:ascii="Palatino Linotype" w:eastAsia="Palatino Linotype" w:hAnsi="Palatino Linotype" w:cs="Palatino Linotype"/>
          <w:i/>
        </w:rPr>
        <w:t xml:space="preserve"> </w:t>
      </w:r>
      <w:r w:rsidRPr="00CC1F91">
        <w:rPr>
          <w:rFonts w:ascii="Palatino Linotype" w:eastAsia="Palatino Linotype" w:hAnsi="Palatino Linotype" w:cs="Palatino Linotype"/>
          <w:b/>
          <w:i/>
        </w:rPr>
        <w:t>La información concerniente a una persona, identificada o identificable</w:t>
      </w:r>
      <w:r w:rsidRPr="00CC1F91">
        <w:rPr>
          <w:rFonts w:ascii="Palatino Linotype" w:eastAsia="Palatino Linotype" w:hAnsi="Palatino Linotype" w:cs="Palatino Linotype"/>
          <w:i/>
        </w:rPr>
        <w:t xml:space="preserve"> según lo dispuesto por la Ley de Protección de Datos Personales del Estado de México;</w:t>
      </w:r>
    </w:p>
    <w:p w14:paraId="6EE2DCAA"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XX. Información clasificada:</w:t>
      </w:r>
      <w:r w:rsidRPr="00CC1F91">
        <w:rPr>
          <w:rFonts w:ascii="Palatino Linotype" w:eastAsia="Palatino Linotype" w:hAnsi="Palatino Linotype" w:cs="Palatino Linotype"/>
          <w:i/>
        </w:rPr>
        <w:t xml:space="preserve"> Aquella considerada por la presente Ley como reservada o confidencial;</w:t>
      </w:r>
    </w:p>
    <w:p w14:paraId="10384AFD"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XXXII. Protección de Datos Personales:</w:t>
      </w:r>
      <w:r w:rsidRPr="00CC1F91">
        <w:rPr>
          <w:rFonts w:ascii="Palatino Linotype" w:eastAsia="Palatino Linotype" w:hAnsi="Palatino Linotype" w:cs="Palatino Linotype"/>
          <w:i/>
        </w:rPr>
        <w:t xml:space="preserve"> Derecho humano que tutela la privacidad de datos personales en poder de los sujetos obligados y sujetos particulares;</w:t>
      </w:r>
    </w:p>
    <w:p w14:paraId="5AA18EAC"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XLV. Versión pública</w:t>
      </w:r>
      <w:r w:rsidRPr="00CC1F91">
        <w:rPr>
          <w:rFonts w:ascii="Palatino Linotype" w:eastAsia="Palatino Linotype" w:hAnsi="Palatino Linotype" w:cs="Palatino Linotype"/>
          <w:i/>
        </w:rPr>
        <w:t>: Documento en el que se elimine, suprime o borra la información clasificada como reservada o confidencial para permitir su acceso.”</w:t>
      </w:r>
    </w:p>
    <w:p w14:paraId="02EB3042" w14:textId="77777777" w:rsidR="0007180F" w:rsidRPr="00CC1F91" w:rsidRDefault="0007180F">
      <w:pPr>
        <w:ind w:left="851" w:right="616"/>
        <w:jc w:val="both"/>
        <w:rPr>
          <w:rFonts w:ascii="Palatino Linotype" w:eastAsia="Palatino Linotype" w:hAnsi="Palatino Linotype" w:cs="Palatino Linotype"/>
          <w:i/>
        </w:rPr>
      </w:pPr>
    </w:p>
    <w:p w14:paraId="13A70A4D"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“Artículo 6.</w:t>
      </w:r>
      <w:r w:rsidRPr="00CC1F91">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A42F9E7" w14:textId="77777777" w:rsidR="0007180F" w:rsidRPr="00CC1F91" w:rsidRDefault="0007180F">
      <w:pPr>
        <w:ind w:left="851" w:right="616"/>
        <w:jc w:val="both"/>
        <w:rPr>
          <w:rFonts w:ascii="Palatino Linotype" w:eastAsia="Palatino Linotype" w:hAnsi="Palatino Linotype" w:cs="Palatino Linotype"/>
          <w:i/>
        </w:rPr>
      </w:pPr>
    </w:p>
    <w:p w14:paraId="4679D9CD" w14:textId="77777777" w:rsidR="0007180F" w:rsidRPr="00CC1F91" w:rsidRDefault="00D84FD3">
      <w:pPr>
        <w:ind w:left="851" w:right="616"/>
        <w:jc w:val="both"/>
        <w:rPr>
          <w:rFonts w:ascii="Palatino Linotype" w:eastAsia="Palatino Linotype" w:hAnsi="Palatino Linotype" w:cs="Palatino Linotype"/>
          <w:b/>
          <w:i/>
        </w:rPr>
      </w:pPr>
      <w:r w:rsidRPr="00CC1F91">
        <w:rPr>
          <w:rFonts w:ascii="Palatino Linotype" w:eastAsia="Palatino Linotype" w:hAnsi="Palatino Linotype" w:cs="Palatino Linotype"/>
          <w:b/>
          <w:i/>
        </w:rPr>
        <w:t>“Artículo 137.</w:t>
      </w:r>
      <w:r w:rsidRPr="00CC1F91">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A560DE" w14:textId="77777777" w:rsidR="0007180F" w:rsidRPr="00CC1F91" w:rsidRDefault="0007180F">
      <w:pPr>
        <w:ind w:left="851" w:right="616"/>
        <w:jc w:val="both"/>
        <w:rPr>
          <w:rFonts w:ascii="Palatino Linotype" w:eastAsia="Palatino Linotype" w:hAnsi="Palatino Linotype" w:cs="Palatino Linotype"/>
          <w:b/>
          <w:i/>
        </w:rPr>
      </w:pPr>
    </w:p>
    <w:p w14:paraId="228204DC"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“Artículo 143</w:t>
      </w:r>
      <w:r w:rsidRPr="00CC1F91">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1012816"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I.</w:t>
      </w:r>
      <w:r w:rsidRPr="00CC1F91">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546BCEB9"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46E67D6D"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13669FDC" w14:textId="77777777" w:rsidR="0007180F" w:rsidRPr="00CC1F91" w:rsidRDefault="0007180F">
      <w:pPr>
        <w:ind w:left="993" w:right="1041"/>
        <w:jc w:val="both"/>
        <w:rPr>
          <w:rFonts w:ascii="Palatino Linotype" w:eastAsia="Palatino Linotype" w:hAnsi="Palatino Linotype" w:cs="Palatino Linotype"/>
          <w:i/>
        </w:rPr>
      </w:pPr>
    </w:p>
    <w:p w14:paraId="630F658E" w14:textId="77777777" w:rsidR="0007180F" w:rsidRPr="00CC1F91" w:rsidRDefault="00D84FD3">
      <w:pPr>
        <w:spacing w:line="360" w:lineRule="auto"/>
        <w:ind w:right="51"/>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para satisfacer el derecho de acceso a la información pública de la parte </w:t>
      </w:r>
      <w:r w:rsidRPr="00CC1F91">
        <w:rPr>
          <w:rFonts w:ascii="Palatino Linotype" w:eastAsia="Palatino Linotype" w:hAnsi="Palatino Linotype" w:cs="Palatino Linotype"/>
          <w:b/>
        </w:rPr>
        <w:t>Recurrente</w:t>
      </w:r>
      <w:r w:rsidRPr="00CC1F91">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0B7DFFC" w14:textId="77777777" w:rsidR="0007180F" w:rsidRPr="00CC1F91" w:rsidRDefault="0007180F">
      <w:pPr>
        <w:spacing w:line="360" w:lineRule="auto"/>
        <w:ind w:right="51"/>
        <w:jc w:val="both"/>
        <w:rPr>
          <w:rFonts w:ascii="Palatino Linotype" w:eastAsia="Palatino Linotype" w:hAnsi="Palatino Linotype" w:cs="Palatino Linotype"/>
        </w:rPr>
      </w:pPr>
    </w:p>
    <w:p w14:paraId="0918B9DD" w14:textId="77777777" w:rsidR="0007180F" w:rsidRPr="00CC1F91" w:rsidRDefault="00D84FD3">
      <w:pPr>
        <w:spacing w:line="360" w:lineRule="auto"/>
        <w:ind w:right="50"/>
        <w:jc w:val="both"/>
        <w:rPr>
          <w:rFonts w:ascii="Palatino Linotype" w:eastAsia="Palatino Linotype" w:hAnsi="Palatino Linotype" w:cs="Palatino Linotype"/>
        </w:rPr>
      </w:pPr>
      <w:r w:rsidRPr="00CC1F9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2592246" w14:textId="77777777" w:rsidR="0007180F" w:rsidRPr="00CC1F91" w:rsidRDefault="0007180F">
      <w:pPr>
        <w:spacing w:line="360" w:lineRule="auto"/>
        <w:ind w:right="50"/>
        <w:jc w:val="both"/>
        <w:rPr>
          <w:rFonts w:ascii="Palatino Linotype" w:eastAsia="Palatino Linotype" w:hAnsi="Palatino Linotype" w:cs="Palatino Linotype"/>
        </w:rPr>
      </w:pPr>
    </w:p>
    <w:p w14:paraId="1084CD25" w14:textId="77777777" w:rsidR="0007180F" w:rsidRPr="00CC1F91" w:rsidRDefault="00D84FD3">
      <w:pPr>
        <w:spacing w:line="360" w:lineRule="auto"/>
        <w:ind w:right="51"/>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CC1F91">
        <w:rPr>
          <w:rFonts w:ascii="Palatino Linotype" w:eastAsia="Palatino Linotype" w:hAnsi="Palatino Linotype" w:cs="Palatino Linotype"/>
        </w:rPr>
        <w:t>Responsable</w:t>
      </w:r>
      <w:proofErr w:type="gramEnd"/>
      <w:r w:rsidRPr="00CC1F91">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51BEC5A1" w14:textId="77777777" w:rsidR="0007180F" w:rsidRPr="00CC1F91" w:rsidRDefault="0007180F">
      <w:pPr>
        <w:spacing w:line="360" w:lineRule="auto"/>
        <w:ind w:right="51"/>
        <w:jc w:val="both"/>
        <w:rPr>
          <w:rFonts w:ascii="Palatino Linotype" w:eastAsia="Palatino Linotype" w:hAnsi="Palatino Linotype" w:cs="Palatino Linotype"/>
        </w:rPr>
      </w:pPr>
    </w:p>
    <w:p w14:paraId="1EB08C61"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“Artículo 49.</w:t>
      </w:r>
      <w:r w:rsidRPr="00CC1F91">
        <w:rPr>
          <w:rFonts w:ascii="Palatino Linotype" w:eastAsia="Palatino Linotype" w:hAnsi="Palatino Linotype" w:cs="Palatino Linotype"/>
          <w:i/>
        </w:rPr>
        <w:t xml:space="preserve"> </w:t>
      </w:r>
      <w:r w:rsidRPr="00CC1F91">
        <w:rPr>
          <w:rFonts w:ascii="Palatino Linotype" w:eastAsia="Palatino Linotype" w:hAnsi="Palatino Linotype" w:cs="Palatino Linotype"/>
          <w:b/>
          <w:i/>
        </w:rPr>
        <w:t>Los Comités de Transparencia</w:t>
      </w:r>
      <w:r w:rsidRPr="00CC1F91">
        <w:rPr>
          <w:rFonts w:ascii="Palatino Linotype" w:eastAsia="Palatino Linotype" w:hAnsi="Palatino Linotype" w:cs="Palatino Linotype"/>
          <w:i/>
        </w:rPr>
        <w:t xml:space="preserve"> tendrán las siguientes atribuciones:</w:t>
      </w:r>
    </w:p>
    <w:p w14:paraId="76062560"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VIII. Aprobar, modificar o revocar la clasificación de la información</w:t>
      </w:r>
      <w:r w:rsidRPr="00CC1F91">
        <w:rPr>
          <w:rFonts w:ascii="Palatino Linotype" w:eastAsia="Palatino Linotype" w:hAnsi="Palatino Linotype" w:cs="Palatino Linotype"/>
          <w:i/>
        </w:rPr>
        <w:t>…”</w:t>
      </w:r>
    </w:p>
    <w:p w14:paraId="64D4C04B"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Artículo 53.</w:t>
      </w:r>
      <w:r w:rsidRPr="00CC1F91">
        <w:rPr>
          <w:rFonts w:ascii="Palatino Linotype" w:eastAsia="Palatino Linotype" w:hAnsi="Palatino Linotype" w:cs="Palatino Linotype"/>
          <w:i/>
        </w:rPr>
        <w:t xml:space="preserve"> Las </w:t>
      </w:r>
      <w:r w:rsidRPr="00CC1F91">
        <w:rPr>
          <w:rFonts w:ascii="Palatino Linotype" w:eastAsia="Palatino Linotype" w:hAnsi="Palatino Linotype" w:cs="Palatino Linotype"/>
          <w:b/>
          <w:i/>
        </w:rPr>
        <w:t>Unidades de Transparencia</w:t>
      </w:r>
      <w:r w:rsidRPr="00CC1F91">
        <w:rPr>
          <w:rFonts w:ascii="Palatino Linotype" w:eastAsia="Palatino Linotype" w:hAnsi="Palatino Linotype" w:cs="Palatino Linotype"/>
          <w:i/>
        </w:rPr>
        <w:t xml:space="preserve"> tendrán las siguientes </w:t>
      </w:r>
      <w:r w:rsidRPr="00CC1F91">
        <w:rPr>
          <w:rFonts w:ascii="Palatino Linotype" w:eastAsia="Palatino Linotype" w:hAnsi="Palatino Linotype" w:cs="Palatino Linotype"/>
          <w:b/>
          <w:i/>
        </w:rPr>
        <w:t>funciones</w:t>
      </w:r>
      <w:r w:rsidRPr="00CC1F91">
        <w:rPr>
          <w:rFonts w:ascii="Palatino Linotype" w:eastAsia="Palatino Linotype" w:hAnsi="Palatino Linotype" w:cs="Palatino Linotype"/>
          <w:i/>
        </w:rPr>
        <w:t>:</w:t>
      </w:r>
    </w:p>
    <w:p w14:paraId="50E1F727"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X. Presentar ante el Comité, el proyecto de clasificación de información</w:t>
      </w:r>
      <w:r w:rsidRPr="00CC1F91">
        <w:rPr>
          <w:rFonts w:ascii="Palatino Linotype" w:eastAsia="Palatino Linotype" w:hAnsi="Palatino Linotype" w:cs="Palatino Linotype"/>
          <w:i/>
        </w:rPr>
        <w:t xml:space="preserve">…” </w:t>
      </w:r>
    </w:p>
    <w:p w14:paraId="07D38151"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“Artículo 59.</w:t>
      </w:r>
      <w:r w:rsidRPr="00CC1F91">
        <w:rPr>
          <w:rFonts w:ascii="Palatino Linotype" w:eastAsia="Palatino Linotype" w:hAnsi="Palatino Linotype" w:cs="Palatino Linotype"/>
          <w:i/>
        </w:rPr>
        <w:t xml:space="preserve"> Los </w:t>
      </w:r>
      <w:r w:rsidRPr="00CC1F91">
        <w:rPr>
          <w:rFonts w:ascii="Palatino Linotype" w:eastAsia="Palatino Linotype" w:hAnsi="Palatino Linotype" w:cs="Palatino Linotype"/>
          <w:b/>
          <w:i/>
        </w:rPr>
        <w:t>servidores públicos habilitados</w:t>
      </w:r>
      <w:r w:rsidRPr="00CC1F91">
        <w:rPr>
          <w:rFonts w:ascii="Palatino Linotype" w:eastAsia="Palatino Linotype" w:hAnsi="Palatino Linotype" w:cs="Palatino Linotype"/>
          <w:i/>
        </w:rPr>
        <w:t xml:space="preserve"> tendrán las </w:t>
      </w:r>
      <w:r w:rsidRPr="00CC1F91">
        <w:rPr>
          <w:rFonts w:ascii="Palatino Linotype" w:eastAsia="Palatino Linotype" w:hAnsi="Palatino Linotype" w:cs="Palatino Linotype"/>
          <w:b/>
          <w:i/>
        </w:rPr>
        <w:t>funciones</w:t>
      </w:r>
      <w:r w:rsidRPr="00CC1F91">
        <w:rPr>
          <w:rFonts w:ascii="Palatino Linotype" w:eastAsia="Palatino Linotype" w:hAnsi="Palatino Linotype" w:cs="Palatino Linotype"/>
          <w:i/>
        </w:rPr>
        <w:t xml:space="preserve"> siguientes:</w:t>
      </w:r>
    </w:p>
    <w:p w14:paraId="5814B45A" w14:textId="77777777" w:rsidR="0007180F" w:rsidRPr="00CC1F91" w:rsidRDefault="00D84FD3">
      <w:pP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V. Integrar y presentar al responsable de la Unidad de Transparencia la propuesta de clasificación de información</w:t>
      </w:r>
      <w:r w:rsidRPr="00CC1F91">
        <w:rPr>
          <w:rFonts w:ascii="Palatino Linotype" w:eastAsia="Palatino Linotype" w:hAnsi="Palatino Linotype" w:cs="Palatino Linotype"/>
          <w:i/>
        </w:rPr>
        <w:t>, la cual tendrá los fundamentos y argumentos en que se basa dicha propuesta</w:t>
      </w:r>
      <w:proofErr w:type="gramStart"/>
      <w:r w:rsidRPr="00CC1F91">
        <w:rPr>
          <w:rFonts w:ascii="Palatino Linotype" w:eastAsia="Palatino Linotype" w:hAnsi="Palatino Linotype" w:cs="Palatino Linotype"/>
          <w:i/>
        </w:rPr>
        <w:t>…”(</w:t>
      </w:r>
      <w:proofErr w:type="gramEnd"/>
      <w:r w:rsidRPr="00CC1F91">
        <w:rPr>
          <w:rFonts w:ascii="Palatino Linotype" w:eastAsia="Palatino Linotype" w:hAnsi="Palatino Linotype" w:cs="Palatino Linotype"/>
          <w:i/>
        </w:rPr>
        <w:t>Sic)</w:t>
      </w:r>
    </w:p>
    <w:p w14:paraId="2D57B5D1" w14:textId="77777777" w:rsidR="0007180F" w:rsidRPr="00CC1F91" w:rsidRDefault="0007180F">
      <w:pPr>
        <w:ind w:left="992" w:right="1043"/>
        <w:jc w:val="both"/>
        <w:rPr>
          <w:rFonts w:ascii="Palatino Linotype" w:eastAsia="Palatino Linotype" w:hAnsi="Palatino Linotype" w:cs="Palatino Linotype"/>
          <w:i/>
        </w:rPr>
      </w:pPr>
    </w:p>
    <w:p w14:paraId="18E6D397"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CC1F91">
        <w:rPr>
          <w:rFonts w:ascii="Palatino Linotype" w:eastAsia="Palatino Linotype" w:hAnsi="Palatino Linotype" w:cs="Palatino Linotype"/>
        </w:rPr>
        <w:lastRenderedPageBreak/>
        <w:t>de clasificación de la información y finalmente sea éste último quien apruebe, modifique o revoque la clasificación de la información solicitada.</w:t>
      </w:r>
    </w:p>
    <w:p w14:paraId="6A501854" w14:textId="77777777" w:rsidR="0007180F" w:rsidRPr="00CC1F91" w:rsidRDefault="0007180F">
      <w:pPr>
        <w:spacing w:line="360" w:lineRule="auto"/>
        <w:jc w:val="both"/>
        <w:rPr>
          <w:rFonts w:ascii="Palatino Linotype" w:eastAsia="Palatino Linotype" w:hAnsi="Palatino Linotype" w:cs="Palatino Linotype"/>
        </w:rPr>
      </w:pPr>
    </w:p>
    <w:p w14:paraId="1DC22B81"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D0BB74D" w14:textId="77777777" w:rsidR="0007180F" w:rsidRPr="00CC1F91" w:rsidRDefault="0007180F">
      <w:pPr>
        <w:spacing w:line="360" w:lineRule="auto"/>
        <w:jc w:val="both"/>
        <w:rPr>
          <w:rFonts w:ascii="Palatino Linotype" w:eastAsia="Palatino Linotype" w:hAnsi="Palatino Linotype" w:cs="Palatino Linotype"/>
        </w:rPr>
      </w:pPr>
    </w:p>
    <w:p w14:paraId="0583CABC" w14:textId="77777777" w:rsidR="0007180F" w:rsidRPr="00CC1F91" w:rsidRDefault="00D84FD3">
      <w:pPr>
        <w:spacing w:after="240" w:line="276" w:lineRule="auto"/>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r w:rsidRPr="00CC1F91">
        <w:rPr>
          <w:rFonts w:ascii="Palatino Linotype" w:eastAsia="Palatino Linotype" w:hAnsi="Palatino Linotype" w:cs="Palatino Linotype"/>
          <w:b/>
          <w:i/>
        </w:rPr>
        <w:t>Artículo 149.</w:t>
      </w:r>
      <w:r w:rsidRPr="00CC1F91">
        <w:rPr>
          <w:rFonts w:ascii="Palatino Linotype" w:eastAsia="Palatino Linotype" w:hAnsi="Palatino Linotype" w:cs="Palatino Linotype"/>
          <w:i/>
        </w:rPr>
        <w:t xml:space="preserve"> El </w:t>
      </w:r>
      <w:r w:rsidRPr="00CC1F91">
        <w:rPr>
          <w:rFonts w:ascii="Palatino Linotype" w:eastAsia="Palatino Linotype" w:hAnsi="Palatino Linotype" w:cs="Palatino Linotype"/>
          <w:b/>
          <w:i/>
        </w:rPr>
        <w:t>acuerdo que clasifique la información como confidencial</w:t>
      </w:r>
      <w:r w:rsidRPr="00CC1F91">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roofErr w:type="gramStart"/>
      <w:r w:rsidRPr="00CC1F91">
        <w:rPr>
          <w:rFonts w:ascii="Palatino Linotype" w:eastAsia="Palatino Linotype" w:hAnsi="Palatino Linotype" w:cs="Palatino Linotype"/>
          <w:i/>
        </w:rPr>
        <w:t>.”(</w:t>
      </w:r>
      <w:proofErr w:type="gramEnd"/>
      <w:r w:rsidRPr="00CC1F91">
        <w:rPr>
          <w:rFonts w:ascii="Palatino Linotype" w:eastAsia="Palatino Linotype" w:hAnsi="Palatino Linotype" w:cs="Palatino Linotype"/>
          <w:i/>
        </w:rPr>
        <w:t>Sic)</w:t>
      </w:r>
    </w:p>
    <w:p w14:paraId="2C0545E5" w14:textId="77777777" w:rsidR="0007180F" w:rsidRPr="00CC1F91" w:rsidRDefault="0007180F">
      <w:pPr>
        <w:spacing w:before="240" w:line="360" w:lineRule="auto"/>
        <w:ind w:right="51"/>
        <w:jc w:val="both"/>
        <w:rPr>
          <w:rFonts w:ascii="Palatino Linotype" w:eastAsia="Palatino Linotype" w:hAnsi="Palatino Linotype" w:cs="Palatino Linotype"/>
          <w:i/>
        </w:rPr>
      </w:pPr>
    </w:p>
    <w:p w14:paraId="6157337D" w14:textId="77777777" w:rsidR="0007180F" w:rsidRPr="00CC1F91" w:rsidRDefault="00D84FD3">
      <w:pPr>
        <w:spacing w:line="360" w:lineRule="auto"/>
        <w:ind w:right="51"/>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Es decir,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95F1F52" w14:textId="77777777" w:rsidR="0007180F" w:rsidRPr="00CC1F91" w:rsidRDefault="0007180F">
      <w:pPr>
        <w:spacing w:line="360" w:lineRule="auto"/>
        <w:jc w:val="both"/>
        <w:rPr>
          <w:rFonts w:ascii="Palatino Linotype" w:eastAsia="Palatino Linotype" w:hAnsi="Palatino Linotype" w:cs="Palatino Linotype"/>
        </w:rPr>
      </w:pPr>
    </w:p>
    <w:p w14:paraId="01416FA0"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Al respecto, se destaca que la versión pública que elabore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debe cumplir con las formalidades exigidas en la Ley; es decir, resulta necesario que el </w:t>
      </w:r>
      <w:r w:rsidRPr="00CC1F91">
        <w:rPr>
          <w:rFonts w:ascii="Palatino Linotype" w:eastAsia="Palatino Linotype" w:hAnsi="Palatino Linotype" w:cs="Palatino Linotype"/>
        </w:rPr>
        <w:lastRenderedPageBreak/>
        <w:t xml:space="preserve">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CC1F91">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CC1F91">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4663F0A4" w14:textId="77777777" w:rsidR="0007180F" w:rsidRPr="00CC1F91" w:rsidRDefault="0007180F">
      <w:pPr>
        <w:ind w:left="709" w:right="709"/>
        <w:jc w:val="both"/>
        <w:rPr>
          <w:rFonts w:ascii="Palatino Linotype" w:eastAsia="Palatino Linotype" w:hAnsi="Palatino Linotype" w:cs="Palatino Linotype"/>
          <w:b/>
          <w:i/>
        </w:rPr>
      </w:pPr>
    </w:p>
    <w:p w14:paraId="0313A12B"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231AA88B"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i/>
        </w:rPr>
        <w:t>“</w:t>
      </w:r>
      <w:proofErr w:type="gramStart"/>
      <w:r w:rsidRPr="00CC1F91">
        <w:rPr>
          <w:rFonts w:ascii="Palatino Linotype" w:eastAsia="Palatino Linotype" w:hAnsi="Palatino Linotype" w:cs="Palatino Linotype"/>
          <w:b/>
          <w:i/>
        </w:rPr>
        <w:t>Segundo.-</w:t>
      </w:r>
      <w:proofErr w:type="gramEnd"/>
      <w:r w:rsidRPr="00CC1F91">
        <w:rPr>
          <w:rFonts w:ascii="Palatino Linotype" w:eastAsia="Palatino Linotype" w:hAnsi="Palatino Linotype" w:cs="Palatino Linotype"/>
          <w:i/>
        </w:rPr>
        <w:t xml:space="preserve"> Para efectos de los presentes Lineamientos Generales, se entenderá por:</w:t>
      </w:r>
    </w:p>
    <w:p w14:paraId="50C09FA2"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XVIII.</w:t>
      </w:r>
      <w:r w:rsidRPr="00CC1F91">
        <w:rPr>
          <w:rFonts w:ascii="Palatino Linotype" w:eastAsia="Palatino Linotype" w:hAnsi="Palatino Linotype" w:cs="Palatino Linotype"/>
          <w:i/>
        </w:rPr>
        <w:t xml:space="preserve"> </w:t>
      </w:r>
      <w:r w:rsidRPr="00CC1F91">
        <w:rPr>
          <w:rFonts w:ascii="Palatino Linotype" w:eastAsia="Palatino Linotype" w:hAnsi="Palatino Linotype" w:cs="Palatino Linotype"/>
          <w:b/>
          <w:i/>
        </w:rPr>
        <w:t>Versión pública:</w:t>
      </w:r>
      <w:r w:rsidRPr="00CC1F91">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CC1F91">
        <w:rPr>
          <w:rFonts w:ascii="Palatino Linotype" w:eastAsia="Palatino Linotype" w:hAnsi="Palatino Linotype" w:cs="Palatino Linotype"/>
          <w:b/>
          <w:i/>
          <w:u w:val="single"/>
        </w:rPr>
        <w:t>fundando y motivando la</w:t>
      </w:r>
      <w:r w:rsidRPr="00CC1F91">
        <w:rPr>
          <w:rFonts w:ascii="Palatino Linotype" w:eastAsia="Palatino Linotype" w:hAnsi="Palatino Linotype" w:cs="Palatino Linotype"/>
          <w:i/>
        </w:rPr>
        <w:t xml:space="preserve"> reserva o </w:t>
      </w:r>
      <w:r w:rsidRPr="00CC1F91">
        <w:rPr>
          <w:rFonts w:ascii="Palatino Linotype" w:eastAsia="Palatino Linotype" w:hAnsi="Palatino Linotype" w:cs="Palatino Linotype"/>
          <w:b/>
          <w:i/>
          <w:u w:val="single"/>
        </w:rPr>
        <w:t>confidencialidad</w:t>
      </w:r>
      <w:r w:rsidRPr="00CC1F91">
        <w:rPr>
          <w:rFonts w:ascii="Palatino Linotype" w:eastAsia="Palatino Linotype" w:hAnsi="Palatino Linotype" w:cs="Palatino Linotype"/>
          <w:i/>
        </w:rPr>
        <w:t>, a través de la resolución que para tal efecto emita el Comité de Transparencia.</w:t>
      </w:r>
    </w:p>
    <w:p w14:paraId="08B8F11B"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Cuarto.</w:t>
      </w:r>
      <w:r w:rsidRPr="00CC1F91">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A0657D3"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i/>
        </w:rPr>
        <w:lastRenderedPageBreak/>
        <w:t>Los sujetos obligados deberán aplicar, de manera estricta, las excepciones al derecho de acceso a la información y sólo podrán invocarlas cuando acrediten su procedencia.</w:t>
      </w:r>
    </w:p>
    <w:p w14:paraId="20640A47"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Quinto.</w:t>
      </w:r>
      <w:r w:rsidRPr="00CC1F91">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EB0A5A"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w:t>
      </w:r>
    </w:p>
    <w:p w14:paraId="2BF90041"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Séptimo.</w:t>
      </w:r>
      <w:r w:rsidRPr="00CC1F91">
        <w:rPr>
          <w:rFonts w:ascii="Palatino Linotype" w:eastAsia="Palatino Linotype" w:hAnsi="Palatino Linotype" w:cs="Palatino Linotype"/>
          <w:i/>
        </w:rPr>
        <w:t xml:space="preserve"> La clasificación de la información se llevará a cabo en el momento en que:</w:t>
      </w:r>
    </w:p>
    <w:p w14:paraId="0A8B8420"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I.</w:t>
      </w:r>
      <w:r w:rsidRPr="00CC1F91">
        <w:rPr>
          <w:rFonts w:ascii="Palatino Linotype" w:eastAsia="Palatino Linotype" w:hAnsi="Palatino Linotype" w:cs="Palatino Linotype"/>
          <w:i/>
        </w:rPr>
        <w:t xml:space="preserve"> Se reciba una solicitud de acceso a la información;</w:t>
      </w:r>
    </w:p>
    <w:p w14:paraId="2558702E"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II.</w:t>
      </w:r>
      <w:r w:rsidRPr="00CC1F91">
        <w:rPr>
          <w:rFonts w:ascii="Palatino Linotype" w:eastAsia="Palatino Linotype" w:hAnsi="Palatino Linotype" w:cs="Palatino Linotype"/>
          <w:i/>
        </w:rPr>
        <w:t xml:space="preserve"> </w:t>
      </w:r>
      <w:proofErr w:type="gramStart"/>
      <w:r w:rsidRPr="00CC1F91">
        <w:rPr>
          <w:rFonts w:ascii="Palatino Linotype" w:eastAsia="Palatino Linotype" w:hAnsi="Palatino Linotype" w:cs="Palatino Linotype"/>
          <w:i/>
        </w:rPr>
        <w:t>Se  determine</w:t>
      </w:r>
      <w:proofErr w:type="gramEnd"/>
      <w:r w:rsidRPr="00CC1F91">
        <w:rPr>
          <w:rFonts w:ascii="Palatino Linotype" w:eastAsia="Palatino Linotype" w:hAnsi="Palatino Linotype" w:cs="Palatino Linotype"/>
          <w:i/>
        </w:rPr>
        <w:t xml:space="preserve"> mediante resolución del Comité de Transparencia, el órgano garante </w:t>
      </w:r>
    </w:p>
    <w:p w14:paraId="4CD46329"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i/>
        </w:rPr>
        <w:t>competente, o en cumplimiento a una sentencia del Poder Judicial; o</w:t>
      </w:r>
    </w:p>
    <w:p w14:paraId="0AECFC8E"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III.</w:t>
      </w:r>
      <w:r w:rsidRPr="00CC1F91">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40A19333"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1198ED89"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Octavo.</w:t>
      </w:r>
      <w:r w:rsidRPr="00CC1F91">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DD6ABA"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73541FC2"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w:t>
      </w:r>
      <w:r w:rsidRPr="00CC1F91">
        <w:rPr>
          <w:rFonts w:ascii="Palatino Linotype" w:eastAsia="Palatino Linotype" w:hAnsi="Palatino Linotype" w:cs="Palatino Linotype"/>
          <w:i/>
        </w:rPr>
        <w:lastRenderedPageBreak/>
        <w:t xml:space="preserve">los presentes lineamientos, así como las circunstancias que justifican el establecimiento de determinado plazo de reserva. </w:t>
      </w:r>
    </w:p>
    <w:p w14:paraId="7D534C89"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Noveno.</w:t>
      </w:r>
      <w:r w:rsidRPr="00CC1F91">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AC15BB"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b/>
          <w:i/>
        </w:rPr>
        <w:t>Décimo.</w:t>
      </w:r>
      <w:r w:rsidRPr="00CC1F91">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CAB1C8"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0612E91A"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Décimo primero.</w:t>
      </w:r>
      <w:r w:rsidRPr="00CC1F91">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E853AB4" w14:textId="77777777" w:rsidR="0007180F" w:rsidRPr="00CC1F91" w:rsidRDefault="0007180F">
      <w:pPr>
        <w:pBdr>
          <w:top w:val="nil"/>
          <w:left w:val="nil"/>
          <w:bottom w:val="nil"/>
          <w:right w:val="nil"/>
          <w:between w:val="nil"/>
        </w:pBdr>
        <w:ind w:left="851" w:right="616"/>
        <w:jc w:val="both"/>
        <w:rPr>
          <w:rFonts w:ascii="Palatino Linotype" w:eastAsia="Palatino Linotype" w:hAnsi="Palatino Linotype" w:cs="Palatino Linotype"/>
        </w:rPr>
      </w:pPr>
    </w:p>
    <w:p w14:paraId="7829BDF7" w14:textId="77777777" w:rsidR="0007180F" w:rsidRPr="00CC1F91" w:rsidRDefault="00D84FD3">
      <w:pPr>
        <w:pBdr>
          <w:top w:val="nil"/>
          <w:left w:val="nil"/>
          <w:bottom w:val="nil"/>
          <w:right w:val="nil"/>
          <w:between w:val="nil"/>
        </w:pBdr>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i/>
        </w:rPr>
        <w:t>[…]</w:t>
      </w:r>
    </w:p>
    <w:p w14:paraId="74699DDF" w14:textId="77777777" w:rsidR="0007180F" w:rsidRPr="00CC1F91" w:rsidRDefault="00D84FD3">
      <w:pPr>
        <w:pBdr>
          <w:top w:val="nil"/>
          <w:left w:val="nil"/>
          <w:bottom w:val="nil"/>
          <w:right w:val="nil"/>
          <w:between w:val="nil"/>
        </w:pBdr>
        <w:ind w:left="851" w:right="616"/>
        <w:jc w:val="center"/>
        <w:rPr>
          <w:rFonts w:ascii="Palatino Linotype" w:eastAsia="Palatino Linotype" w:hAnsi="Palatino Linotype" w:cs="Palatino Linotype"/>
        </w:rPr>
      </w:pPr>
      <w:r w:rsidRPr="00CC1F91">
        <w:rPr>
          <w:rFonts w:ascii="Palatino Linotype" w:eastAsia="Palatino Linotype" w:hAnsi="Palatino Linotype" w:cs="Palatino Linotype"/>
          <w:b/>
          <w:i/>
        </w:rPr>
        <w:t>CAPÍTULO VIII</w:t>
      </w:r>
    </w:p>
    <w:p w14:paraId="12DA58A5" w14:textId="77777777" w:rsidR="0007180F" w:rsidRPr="00CC1F91" w:rsidRDefault="00D84FD3">
      <w:pPr>
        <w:pBdr>
          <w:top w:val="nil"/>
          <w:left w:val="nil"/>
          <w:bottom w:val="nil"/>
          <w:right w:val="nil"/>
          <w:between w:val="nil"/>
        </w:pBdr>
        <w:spacing w:after="160"/>
        <w:ind w:left="851" w:right="616"/>
        <w:jc w:val="center"/>
        <w:rPr>
          <w:rFonts w:ascii="Palatino Linotype" w:eastAsia="Palatino Linotype" w:hAnsi="Palatino Linotype" w:cs="Palatino Linotype"/>
          <w:b/>
          <w:i/>
        </w:rPr>
      </w:pPr>
      <w:r w:rsidRPr="00CC1F91">
        <w:rPr>
          <w:rFonts w:ascii="Palatino Linotype" w:eastAsia="Palatino Linotype" w:hAnsi="Palatino Linotype" w:cs="Palatino Linotype"/>
          <w:b/>
          <w:i/>
        </w:rPr>
        <w:t>DE LOS ELEMENTOS PARA LA CLASIFICACIÓN</w:t>
      </w:r>
    </w:p>
    <w:p w14:paraId="5D876351"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Quincuagésimo</w:t>
      </w:r>
      <w:r w:rsidRPr="00CC1F91">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DFA0F2A"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Quincuagésimo primero</w:t>
      </w:r>
      <w:r w:rsidRPr="00CC1F91">
        <w:rPr>
          <w:rFonts w:ascii="Palatino Linotype" w:eastAsia="Palatino Linotype" w:hAnsi="Palatino Linotype" w:cs="Palatino Linotype"/>
          <w:i/>
        </w:rPr>
        <w:t>. Toda acta del Comité de Transparencia deberá contener:</w:t>
      </w:r>
    </w:p>
    <w:p w14:paraId="6D2497F2"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I. El número de sesión y fecha; </w:t>
      </w:r>
    </w:p>
    <w:p w14:paraId="2FE60904"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lastRenderedPageBreak/>
        <w:t>II. El nombre del área que solicitó la clasificación de información;</w:t>
      </w:r>
    </w:p>
    <w:p w14:paraId="26F499B9"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III. La fundamentación legal y motivación correspondiente;</w:t>
      </w:r>
    </w:p>
    <w:p w14:paraId="10BA1BB0"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IV. La resolución o resoluciones aprobadas; y</w:t>
      </w:r>
    </w:p>
    <w:p w14:paraId="4EC4DB5F"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V. La rúbrica o firma digital de cada integrante del Comité de Transparencia. </w:t>
      </w:r>
    </w:p>
    <w:p w14:paraId="71209A55"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0ACDB262"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I. Los motivos y razonamientos que sustenten la confirmación o modificación de la prueba de daño;</w:t>
      </w:r>
    </w:p>
    <w:p w14:paraId="104104B0"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II. Descripción de las partes o secciones reservadas, en caso de clasificación parcial;</w:t>
      </w:r>
    </w:p>
    <w:p w14:paraId="295D986C"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III. El periodo por el que mantendrá su clasificación y fecha de expiración; y</w:t>
      </w:r>
    </w:p>
    <w:p w14:paraId="06AD41D4"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IV. El nombre del titular y área encargada de realizar la versión pública del documento, en su caso.</w:t>
      </w:r>
    </w:p>
    <w:p w14:paraId="3FC30648"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7D4CEB3"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A0A7AFF"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b/>
          <w:i/>
        </w:rPr>
        <w:t>Quincuagésimo segundo</w:t>
      </w:r>
      <w:r w:rsidRPr="00CC1F91">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F1D7DE5"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2973C4BC"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lastRenderedPageBreak/>
        <w:t>I. Fijar la fecha en que se elaboró la versión pública y la fecha en la cual el Comité de Transparencia confirmó dicha versión;</w:t>
      </w:r>
    </w:p>
    <w:p w14:paraId="594F3497"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4EA16BF5"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III. Señalar las personas o instancias autorizadas a acceder a la información clasificada.</w:t>
      </w:r>
    </w:p>
    <w:p w14:paraId="21B76D73"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4EE8748"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w:t>
      </w:r>
    </w:p>
    <w:p w14:paraId="1DC898F8"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3A12455" w14:textId="77777777" w:rsidR="0007180F" w:rsidRPr="00CC1F91" w:rsidRDefault="00D84FD3">
      <w:pPr>
        <w:pBdr>
          <w:top w:val="nil"/>
          <w:left w:val="nil"/>
          <w:bottom w:val="nil"/>
          <w:right w:val="nil"/>
          <w:between w:val="nil"/>
        </w:pBdr>
        <w:spacing w:after="160"/>
        <w:ind w:left="851" w:right="616"/>
        <w:jc w:val="both"/>
        <w:rPr>
          <w:rFonts w:ascii="Palatino Linotype" w:eastAsia="Palatino Linotype" w:hAnsi="Palatino Linotype" w:cs="Palatino Linotype"/>
        </w:rPr>
      </w:pPr>
      <w:r w:rsidRPr="00CC1F91">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CC1F91">
        <w:rPr>
          <w:rFonts w:ascii="Palatino Linotype" w:eastAsia="Palatino Linotype" w:hAnsi="Palatino Linotype" w:cs="Palatino Linotype"/>
          <w:i/>
        </w:rPr>
        <w:t>testado</w:t>
      </w:r>
      <w:proofErr w:type="spellEnd"/>
      <w:r w:rsidRPr="00CC1F91">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CC1F91">
        <w:rPr>
          <w:rFonts w:ascii="Palatino Linotype" w:eastAsia="Palatino Linotype" w:hAnsi="Palatino Linotype" w:cs="Palatino Linotype"/>
        </w:rPr>
        <w:t>.</w:t>
      </w:r>
    </w:p>
    <w:p w14:paraId="47FB9A3C" w14:textId="77777777" w:rsidR="0007180F" w:rsidRPr="00CC1F91" w:rsidRDefault="0007180F">
      <w:pPr>
        <w:rPr>
          <w:rFonts w:ascii="Palatino Linotype" w:eastAsia="Palatino Linotype" w:hAnsi="Palatino Linotype" w:cs="Palatino Linotype"/>
        </w:rPr>
      </w:pPr>
    </w:p>
    <w:p w14:paraId="1A58C2F8" w14:textId="77777777" w:rsidR="0007180F" w:rsidRPr="00CC1F91" w:rsidRDefault="00D84FD3">
      <w:pP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5A3C6F65" w14:textId="77777777" w:rsidR="0007180F" w:rsidRPr="00CC1F91" w:rsidRDefault="0007180F">
      <w:pPr>
        <w:spacing w:line="360" w:lineRule="auto"/>
        <w:jc w:val="both"/>
        <w:rPr>
          <w:rFonts w:ascii="Palatino Linotype" w:eastAsia="Palatino Linotype" w:hAnsi="Palatino Linotype" w:cs="Palatino Linotype"/>
        </w:rPr>
      </w:pPr>
    </w:p>
    <w:p w14:paraId="5B8A6495" w14:textId="77777777" w:rsidR="0007180F" w:rsidRPr="00CC1F91" w:rsidRDefault="00D84FD3">
      <w:pPr>
        <w:shd w:val="clear" w:color="auto" w:fill="FFFFFF"/>
        <w:spacing w:line="360" w:lineRule="auto"/>
        <w:ind w:right="51"/>
        <w:jc w:val="both"/>
        <w:rPr>
          <w:rFonts w:ascii="Palatino Linotype" w:eastAsia="Palatino Linotype" w:hAnsi="Palatino Linotype" w:cs="Palatino Linotype"/>
        </w:rPr>
      </w:pPr>
      <w:r w:rsidRPr="00CC1F91">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CC1F91">
        <w:rPr>
          <w:rFonts w:ascii="Palatino Linotype" w:eastAsia="Palatino Linotype" w:hAnsi="Palatino Linotype" w:cs="Palatino Linotype"/>
          <w:b/>
        </w:rPr>
        <w:t>Recurrente</w:t>
      </w:r>
      <w:r w:rsidRPr="00CC1F91">
        <w:rPr>
          <w:rFonts w:ascii="Palatino Linotype" w:eastAsia="Palatino Linotype" w:hAnsi="Palatino Linotype" w:cs="Palatino Linotype"/>
        </w:rPr>
        <w:t>.</w:t>
      </w:r>
    </w:p>
    <w:p w14:paraId="6741A1BC" w14:textId="77777777" w:rsidR="0007180F" w:rsidRPr="00CC1F91" w:rsidRDefault="0007180F">
      <w:pPr>
        <w:spacing w:line="360" w:lineRule="auto"/>
        <w:jc w:val="both"/>
        <w:rPr>
          <w:rFonts w:ascii="Palatino Linotype" w:eastAsia="Palatino Linotype" w:hAnsi="Palatino Linotype" w:cs="Palatino Linotype"/>
        </w:rPr>
      </w:pPr>
    </w:p>
    <w:p w14:paraId="5BE6A1EE" w14:textId="6246E706" w:rsidR="0007180F" w:rsidRPr="00CC1F91" w:rsidRDefault="00D84FD3">
      <w:pPr>
        <w:pBdr>
          <w:top w:val="nil"/>
          <w:left w:val="nil"/>
          <w:bottom w:val="nil"/>
          <w:right w:val="nil"/>
          <w:between w:val="nil"/>
        </w:pBd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Así, con fundamento en lo prescrito en los artículos </w:t>
      </w:r>
      <w:r w:rsidR="000A0352" w:rsidRPr="00CC1F91">
        <w:rPr>
          <w:rFonts w:ascii="Palatino Linotype" w:eastAsia="Palatino Linotype" w:hAnsi="Palatino Linotype" w:cs="Palatino Linotype"/>
        </w:rPr>
        <w:t>5 párrafos trigésimo noveno, cuadragésimo y cuadragésimo primero, fracciones IV y V de la Constitución Política del Estado Libre y Soberano de México</w:t>
      </w:r>
      <w:r w:rsidRPr="00CC1F91">
        <w:rPr>
          <w:rFonts w:ascii="Palatino Linotype" w:eastAsia="Palatino Linotype" w:hAnsi="Palatino Linotype" w:cs="Palatino Linotype"/>
        </w:rPr>
        <w:t>; 2, fracción II; 29, 36 fracciones I y II; 176, 178, 181, 185 y 186 fracción III de la Ley de Transparencia y Acceso a la Información Pública del Estado de México y Municipios, este Pleno:</w:t>
      </w:r>
    </w:p>
    <w:p w14:paraId="5519C2EB" w14:textId="77777777" w:rsidR="000A0352" w:rsidRPr="00CC1F91" w:rsidRDefault="000A0352">
      <w:pPr>
        <w:pBdr>
          <w:top w:val="nil"/>
          <w:left w:val="nil"/>
          <w:bottom w:val="nil"/>
          <w:right w:val="nil"/>
          <w:between w:val="nil"/>
        </w:pBdr>
        <w:spacing w:line="360" w:lineRule="auto"/>
        <w:jc w:val="both"/>
        <w:rPr>
          <w:rFonts w:ascii="Palatino Linotype" w:eastAsia="Palatino Linotype" w:hAnsi="Palatino Linotype" w:cs="Palatino Linotype"/>
          <w:b/>
        </w:rPr>
      </w:pPr>
    </w:p>
    <w:p w14:paraId="39DF123C" w14:textId="77777777" w:rsidR="0007180F" w:rsidRPr="00CC1F91" w:rsidRDefault="00D84FD3">
      <w:pPr>
        <w:pBdr>
          <w:top w:val="nil"/>
          <w:left w:val="nil"/>
          <w:bottom w:val="nil"/>
          <w:right w:val="nil"/>
          <w:between w:val="nil"/>
        </w:pBdr>
        <w:spacing w:line="360" w:lineRule="auto"/>
        <w:jc w:val="center"/>
        <w:rPr>
          <w:rFonts w:ascii="Palatino Linotype" w:eastAsia="Palatino Linotype" w:hAnsi="Palatino Linotype" w:cs="Palatino Linotype"/>
          <w:b/>
        </w:rPr>
      </w:pPr>
      <w:r w:rsidRPr="00CC1F91">
        <w:rPr>
          <w:rFonts w:ascii="Palatino Linotype" w:eastAsia="Palatino Linotype" w:hAnsi="Palatino Linotype" w:cs="Palatino Linotype"/>
          <w:b/>
        </w:rPr>
        <w:t>R E S U E L V E:</w:t>
      </w:r>
    </w:p>
    <w:p w14:paraId="3DCB5B6B" w14:textId="77777777" w:rsidR="0007180F" w:rsidRPr="00CC1F91" w:rsidRDefault="0007180F">
      <w:pPr>
        <w:pBdr>
          <w:top w:val="nil"/>
          <w:left w:val="nil"/>
          <w:bottom w:val="nil"/>
          <w:right w:val="nil"/>
          <w:between w:val="nil"/>
        </w:pBdr>
        <w:spacing w:line="360" w:lineRule="auto"/>
        <w:jc w:val="both"/>
        <w:rPr>
          <w:rFonts w:ascii="Palatino Linotype" w:eastAsia="Palatino Linotype" w:hAnsi="Palatino Linotype" w:cs="Palatino Linotype"/>
          <w:b/>
        </w:rPr>
      </w:pPr>
    </w:p>
    <w:p w14:paraId="3D7EE69F" w14:textId="4601E0D0" w:rsidR="0007180F" w:rsidRPr="00CC1F91" w:rsidRDefault="00D84FD3">
      <w:pPr>
        <w:pBdr>
          <w:top w:val="nil"/>
          <w:left w:val="nil"/>
          <w:bottom w:val="nil"/>
          <w:right w:val="nil"/>
          <w:between w:val="nil"/>
        </w:pBd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PRIMERO. </w:t>
      </w:r>
      <w:r w:rsidRPr="00CC1F91">
        <w:rPr>
          <w:rFonts w:ascii="Palatino Linotype" w:eastAsia="Palatino Linotype" w:hAnsi="Palatino Linotype" w:cs="Palatino Linotype"/>
        </w:rPr>
        <w:t xml:space="preserve">Resultan fundados los motivos de inconformidad hechos valer por el </w:t>
      </w:r>
      <w:r w:rsidRPr="00CC1F91">
        <w:rPr>
          <w:rFonts w:ascii="Palatino Linotype" w:eastAsia="Palatino Linotype" w:hAnsi="Palatino Linotype" w:cs="Palatino Linotype"/>
          <w:b/>
        </w:rPr>
        <w:t>Recurrente</w:t>
      </w:r>
      <w:r w:rsidRPr="00CC1F91">
        <w:rPr>
          <w:rFonts w:ascii="Palatino Linotype" w:eastAsia="Palatino Linotype" w:hAnsi="Palatino Linotype" w:cs="Palatino Linotype"/>
        </w:rPr>
        <w:t xml:space="preserve"> en los Recursos de Revisión </w:t>
      </w:r>
      <w:r w:rsidR="000A0352" w:rsidRPr="00CC1F91">
        <w:rPr>
          <w:rFonts w:ascii="Palatino Linotype" w:eastAsia="Palatino Linotype" w:hAnsi="Palatino Linotype" w:cs="Palatino Linotype"/>
          <w:b/>
        </w:rPr>
        <w:t>05184</w:t>
      </w:r>
      <w:r w:rsidRPr="00CC1F91">
        <w:rPr>
          <w:rFonts w:ascii="Palatino Linotype" w:eastAsia="Palatino Linotype" w:hAnsi="Palatino Linotype" w:cs="Palatino Linotype"/>
          <w:b/>
        </w:rPr>
        <w:t xml:space="preserve">/INFOEM/IP/RR/2025 </w:t>
      </w:r>
      <w:r w:rsidRPr="00CC1F91">
        <w:rPr>
          <w:rFonts w:ascii="Palatino Linotype" w:eastAsia="Palatino Linotype" w:hAnsi="Palatino Linotype" w:cs="Palatino Linotype"/>
        </w:rPr>
        <w:t xml:space="preserve">por lo que, en </w:t>
      </w:r>
      <w:r w:rsidRPr="00CC1F91">
        <w:rPr>
          <w:rFonts w:ascii="Palatino Linotype" w:eastAsia="Palatino Linotype" w:hAnsi="Palatino Linotype" w:cs="Palatino Linotype"/>
        </w:rPr>
        <w:lastRenderedPageBreak/>
        <w:t xml:space="preserve">términos del considerando </w:t>
      </w:r>
      <w:r w:rsidRPr="00CC1F91">
        <w:rPr>
          <w:rFonts w:ascii="Palatino Linotype" w:eastAsia="Palatino Linotype" w:hAnsi="Palatino Linotype" w:cs="Palatino Linotype"/>
          <w:b/>
        </w:rPr>
        <w:t xml:space="preserve">Cuarto </w:t>
      </w:r>
      <w:r w:rsidRPr="00CC1F91">
        <w:rPr>
          <w:rFonts w:ascii="Palatino Linotype" w:eastAsia="Palatino Linotype" w:hAnsi="Palatino Linotype" w:cs="Palatino Linotype"/>
        </w:rPr>
        <w:t xml:space="preserve">de esta resolución, se </w:t>
      </w:r>
      <w:r w:rsidRPr="00CC1F91">
        <w:rPr>
          <w:rFonts w:ascii="Palatino Linotype" w:eastAsia="Palatino Linotype" w:hAnsi="Palatino Linotype" w:cs="Palatino Linotype"/>
          <w:b/>
        </w:rPr>
        <w:t xml:space="preserve">Modifica </w:t>
      </w:r>
      <w:r w:rsidRPr="00CC1F91">
        <w:rPr>
          <w:rFonts w:ascii="Palatino Linotype" w:eastAsia="Palatino Linotype" w:hAnsi="Palatino Linotype" w:cs="Palatino Linotype"/>
        </w:rPr>
        <w:t xml:space="preserve">la respuesta emitida por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w:t>
      </w:r>
    </w:p>
    <w:p w14:paraId="486237EE" w14:textId="77777777" w:rsidR="0007180F" w:rsidRPr="00CC1F91" w:rsidRDefault="0007180F">
      <w:pPr>
        <w:pBdr>
          <w:top w:val="nil"/>
          <w:left w:val="nil"/>
          <w:bottom w:val="nil"/>
          <w:right w:val="nil"/>
          <w:between w:val="nil"/>
        </w:pBdr>
        <w:spacing w:line="360" w:lineRule="auto"/>
        <w:jc w:val="both"/>
        <w:rPr>
          <w:rFonts w:ascii="Palatino Linotype" w:eastAsia="Palatino Linotype" w:hAnsi="Palatino Linotype" w:cs="Palatino Linotype"/>
          <w:b/>
        </w:rPr>
      </w:pPr>
    </w:p>
    <w:p w14:paraId="7B087AF3" w14:textId="77777777" w:rsidR="0007180F" w:rsidRPr="00CC1F91" w:rsidRDefault="00D84FD3">
      <w:pPr>
        <w:pBdr>
          <w:top w:val="nil"/>
          <w:left w:val="nil"/>
          <w:bottom w:val="nil"/>
          <w:right w:val="nil"/>
          <w:between w:val="nil"/>
        </w:pBd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SEGUNDO. </w:t>
      </w:r>
      <w:r w:rsidRPr="00CC1F91">
        <w:rPr>
          <w:rFonts w:ascii="Palatino Linotype" w:eastAsia="Palatino Linotype" w:hAnsi="Palatino Linotype" w:cs="Palatino Linotype"/>
        </w:rPr>
        <w:t>Se</w:t>
      </w:r>
      <w:r w:rsidRPr="00CC1F91">
        <w:rPr>
          <w:rFonts w:ascii="Palatino Linotype" w:eastAsia="Palatino Linotype" w:hAnsi="Palatino Linotype" w:cs="Palatino Linotype"/>
          <w:b/>
        </w:rPr>
        <w:t xml:space="preserve"> Ordena </w:t>
      </w:r>
      <w:r w:rsidRPr="00CC1F91">
        <w:rPr>
          <w:rFonts w:ascii="Palatino Linotype" w:eastAsia="Palatino Linotype" w:hAnsi="Palatino Linotype" w:cs="Palatino Linotype"/>
        </w:rPr>
        <w:t xml:space="preserve">al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en términos del Considerando </w:t>
      </w:r>
      <w:r w:rsidRPr="00CC1F91">
        <w:rPr>
          <w:rFonts w:ascii="Palatino Linotype" w:eastAsia="Palatino Linotype" w:hAnsi="Palatino Linotype" w:cs="Palatino Linotype"/>
          <w:b/>
        </w:rPr>
        <w:t xml:space="preserve">Cuarto y Quinto de esta resolución, </w:t>
      </w:r>
      <w:r w:rsidRPr="00CC1F91">
        <w:rPr>
          <w:rFonts w:ascii="Palatino Linotype" w:eastAsia="Palatino Linotype" w:hAnsi="Palatino Linotype" w:cs="Palatino Linotype"/>
        </w:rPr>
        <w:t xml:space="preserve">haga entrega vía </w:t>
      </w:r>
      <w:r w:rsidRPr="00CC1F91">
        <w:rPr>
          <w:rFonts w:ascii="Palatino Linotype" w:eastAsia="Palatino Linotype" w:hAnsi="Palatino Linotype" w:cs="Palatino Linotype"/>
          <w:b/>
        </w:rPr>
        <w:t>SAIMEX</w:t>
      </w:r>
      <w:r w:rsidRPr="00CC1F91">
        <w:rPr>
          <w:rFonts w:ascii="Palatino Linotype" w:eastAsia="Palatino Linotype" w:hAnsi="Palatino Linotype" w:cs="Palatino Linotype"/>
        </w:rPr>
        <w:t>, previa búsqueda exhaustiva y razonable, de ser procedente en versión pública, de lo siguiente:</w:t>
      </w:r>
    </w:p>
    <w:p w14:paraId="0F61C626" w14:textId="77777777" w:rsidR="0007180F" w:rsidRPr="00CC1F91" w:rsidRDefault="0007180F">
      <w:pPr>
        <w:pBdr>
          <w:top w:val="nil"/>
          <w:left w:val="nil"/>
          <w:bottom w:val="nil"/>
          <w:right w:val="nil"/>
          <w:between w:val="nil"/>
        </w:pBdr>
        <w:spacing w:line="360" w:lineRule="auto"/>
        <w:jc w:val="both"/>
        <w:rPr>
          <w:rFonts w:ascii="Palatino Linotype" w:eastAsia="Palatino Linotype" w:hAnsi="Palatino Linotype" w:cs="Palatino Linotype"/>
        </w:rPr>
      </w:pPr>
    </w:p>
    <w:p w14:paraId="34FB5BAC" w14:textId="3DE4BC6B" w:rsidR="0007180F" w:rsidRPr="00CC1F91" w:rsidRDefault="000A0352">
      <w:pPr>
        <w:numPr>
          <w:ilvl w:val="0"/>
          <w:numId w:val="5"/>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i/>
        </w:rPr>
      </w:pPr>
      <w:r w:rsidRPr="00CC1F91">
        <w:rPr>
          <w:rFonts w:ascii="Palatino Linotype" w:eastAsia="Palatino Linotype" w:hAnsi="Palatino Linotype" w:cs="Palatino Linotype"/>
        </w:rPr>
        <w:t>El oficio faltante, emitido</w:t>
      </w:r>
      <w:r w:rsidR="00D84FD3" w:rsidRPr="00CC1F91">
        <w:rPr>
          <w:rFonts w:ascii="Palatino Linotype" w:eastAsia="Palatino Linotype" w:hAnsi="Palatino Linotype" w:cs="Palatino Linotype"/>
        </w:rPr>
        <w:t xml:space="preserve"> por </w:t>
      </w:r>
      <w:r w:rsidRPr="00CC1F91">
        <w:rPr>
          <w:rFonts w:ascii="Palatino Linotype" w:eastAsia="Palatino Linotype" w:hAnsi="Palatino Linotype" w:cs="Palatino Linotype"/>
        </w:rPr>
        <w:t>la Unidad de UIPPE d</w:t>
      </w:r>
      <w:r w:rsidR="00D84FD3" w:rsidRPr="00CC1F91">
        <w:rPr>
          <w:rFonts w:ascii="Palatino Linotype" w:eastAsia="Palatino Linotype" w:hAnsi="Palatino Linotype" w:cs="Palatino Linotype"/>
        </w:rPr>
        <w:t>el Sistema Municipal para el Desarrollo In</w:t>
      </w:r>
      <w:r w:rsidRPr="00CC1F91">
        <w:rPr>
          <w:rFonts w:ascii="Palatino Linotype" w:eastAsia="Palatino Linotype" w:hAnsi="Palatino Linotype" w:cs="Palatino Linotype"/>
        </w:rPr>
        <w:t>tegral de la Familia de Huehuetoca</w:t>
      </w:r>
      <w:r w:rsidR="00D84FD3" w:rsidRPr="00CC1F91">
        <w:rPr>
          <w:rFonts w:ascii="Palatino Linotype" w:eastAsia="Palatino Linotype" w:hAnsi="Palatino Linotype" w:cs="Palatino Linotype"/>
        </w:rPr>
        <w:t xml:space="preserve">, </w:t>
      </w:r>
      <w:r w:rsidR="00745F5E" w:rsidRPr="00CC1F91">
        <w:rPr>
          <w:rFonts w:ascii="Palatino Linotype" w:eastAsia="Palatino Linotype" w:hAnsi="Palatino Linotype" w:cs="Palatino Linotype"/>
        </w:rPr>
        <w:t xml:space="preserve">dentro del periodo comprendido del </w:t>
      </w:r>
      <w:r w:rsidRPr="00CC1F91">
        <w:rPr>
          <w:rFonts w:ascii="Palatino Linotype" w:eastAsia="Palatino Linotype" w:hAnsi="Palatino Linotype" w:cs="Palatino Linotype"/>
        </w:rPr>
        <w:t>primero de enero al treinta y uno de marzo</w:t>
      </w:r>
      <w:r w:rsidR="00D84FD3" w:rsidRPr="00CC1F91">
        <w:rPr>
          <w:rFonts w:ascii="Palatino Linotype" w:eastAsia="Palatino Linotype" w:hAnsi="Palatino Linotype" w:cs="Palatino Linotype"/>
        </w:rPr>
        <w:t xml:space="preserve"> de dos mil veinticinco. </w:t>
      </w:r>
    </w:p>
    <w:p w14:paraId="29F8B458" w14:textId="77777777" w:rsidR="0007180F" w:rsidRPr="00CC1F91" w:rsidRDefault="0007180F">
      <w:p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p>
    <w:p w14:paraId="452B6C29" w14:textId="77777777" w:rsidR="0007180F" w:rsidRPr="00CC1F91" w:rsidRDefault="00D84FD3">
      <w:p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w:t>
      </w:r>
      <w:r w:rsidRPr="00CC1F91">
        <w:rPr>
          <w:rFonts w:ascii="Palatino Linotype" w:eastAsia="Palatino Linotype" w:hAnsi="Palatino Linotype" w:cs="Palatino Linotype"/>
          <w:b/>
          <w:i/>
        </w:rPr>
        <w:t xml:space="preserve"> Recurrente</w:t>
      </w:r>
      <w:r w:rsidRPr="00CC1F91">
        <w:rPr>
          <w:rFonts w:ascii="Palatino Linotype" w:eastAsia="Palatino Linotype" w:hAnsi="Palatino Linotype" w:cs="Palatino Linotype"/>
          <w:i/>
        </w:rPr>
        <w:t>.</w:t>
      </w:r>
    </w:p>
    <w:p w14:paraId="2DE132B8" w14:textId="77777777" w:rsidR="0007180F" w:rsidRPr="00CC1F91" w:rsidRDefault="0007180F">
      <w:p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p>
    <w:p w14:paraId="33637DCF" w14:textId="32A7E57C" w:rsidR="0007180F" w:rsidRPr="00CC1F91" w:rsidRDefault="00D84FD3">
      <w:pPr>
        <w:spacing w:line="276" w:lineRule="auto"/>
        <w:ind w:left="851" w:right="616"/>
        <w:jc w:val="both"/>
        <w:rPr>
          <w:rFonts w:ascii="Palatino Linotype" w:eastAsia="Palatino Linotype" w:hAnsi="Palatino Linotype" w:cs="Palatino Linotype"/>
          <w:i/>
        </w:rPr>
      </w:pPr>
      <w:r w:rsidRPr="00CC1F91">
        <w:rPr>
          <w:rFonts w:ascii="Palatino Linotype" w:eastAsia="Palatino Linotype" w:hAnsi="Palatino Linotype" w:cs="Palatino Linotype"/>
          <w:i/>
        </w:rPr>
        <w:t xml:space="preserve">Para el caso de que el </w:t>
      </w:r>
      <w:r w:rsidRPr="00CC1F91">
        <w:rPr>
          <w:rFonts w:ascii="Palatino Linotype" w:eastAsia="Palatino Linotype" w:hAnsi="Palatino Linotype" w:cs="Palatino Linotype"/>
          <w:b/>
          <w:i/>
        </w:rPr>
        <w:t>Sujeto Obligado</w:t>
      </w:r>
      <w:r w:rsidRPr="00CC1F91">
        <w:rPr>
          <w:rFonts w:ascii="Palatino Linotype" w:eastAsia="Palatino Linotype" w:hAnsi="Palatino Linotype" w:cs="Palatino Linotype"/>
          <w:i/>
        </w:rPr>
        <w:t xml:space="preserve"> no cuente con </w:t>
      </w:r>
      <w:r w:rsidR="000A0352" w:rsidRPr="00CC1F91">
        <w:rPr>
          <w:rFonts w:ascii="Palatino Linotype" w:eastAsia="Palatino Linotype" w:hAnsi="Palatino Linotype" w:cs="Palatino Linotype"/>
          <w:i/>
        </w:rPr>
        <w:t>el oficio</w:t>
      </w:r>
      <w:r w:rsidRPr="00CC1F91">
        <w:rPr>
          <w:rFonts w:ascii="Palatino Linotype" w:eastAsia="Palatino Linotype" w:hAnsi="Palatino Linotype" w:cs="Palatino Linotype"/>
          <w:i/>
        </w:rPr>
        <w:t xml:space="preserve"> que se ordena su entrega, por haber sido cancelado</w:t>
      </w:r>
      <w:r w:rsidR="000A0352" w:rsidRPr="00CC1F91">
        <w:rPr>
          <w:rFonts w:ascii="Palatino Linotype" w:eastAsia="Palatino Linotype" w:hAnsi="Palatino Linotype" w:cs="Palatino Linotype"/>
          <w:i/>
        </w:rPr>
        <w:t xml:space="preserve"> o no haberse emitido dentro del periodo indicado</w:t>
      </w:r>
      <w:r w:rsidRPr="00CC1F91">
        <w:rPr>
          <w:rFonts w:ascii="Palatino Linotype" w:eastAsia="Palatino Linotype" w:hAnsi="Palatino Linotype" w:cs="Palatino Linotype"/>
          <w:i/>
        </w:rPr>
        <w:t xml:space="preserve">, bastará con que así lo haga del conocimiento de la parte </w:t>
      </w:r>
      <w:r w:rsidRPr="00CC1F91">
        <w:rPr>
          <w:rFonts w:ascii="Palatino Linotype" w:eastAsia="Palatino Linotype" w:hAnsi="Palatino Linotype" w:cs="Palatino Linotype"/>
          <w:b/>
          <w:i/>
        </w:rPr>
        <w:t>Recurrente</w:t>
      </w:r>
      <w:r w:rsidRPr="00CC1F91">
        <w:rPr>
          <w:rFonts w:ascii="Palatino Linotype" w:eastAsia="Palatino Linotype" w:hAnsi="Palatino Linotype" w:cs="Palatino Linotype"/>
          <w:i/>
        </w:rPr>
        <w:t>, de manera clara y precisa, en términos del artículo 19, párrafo segundo de la Ley de Transparencia y Acceso a la Información pública del Estado de México y Municipios para tener por colmado el requerimiento de información.</w:t>
      </w:r>
    </w:p>
    <w:p w14:paraId="0ADE3430" w14:textId="77777777" w:rsidR="0007180F" w:rsidRPr="00CC1F91" w:rsidRDefault="0007180F">
      <w:pPr>
        <w:pBdr>
          <w:top w:val="nil"/>
          <w:left w:val="nil"/>
          <w:bottom w:val="nil"/>
          <w:right w:val="nil"/>
          <w:between w:val="nil"/>
        </w:pBdr>
        <w:spacing w:line="360" w:lineRule="auto"/>
        <w:jc w:val="both"/>
        <w:rPr>
          <w:rFonts w:ascii="Palatino Linotype" w:eastAsia="Palatino Linotype" w:hAnsi="Palatino Linotype" w:cs="Palatino Linotype"/>
        </w:rPr>
      </w:pPr>
    </w:p>
    <w:p w14:paraId="0984BB94" w14:textId="77777777" w:rsidR="0007180F" w:rsidRPr="00CC1F91" w:rsidRDefault="00D84FD3">
      <w:pPr>
        <w:pBdr>
          <w:top w:val="nil"/>
          <w:left w:val="nil"/>
          <w:bottom w:val="nil"/>
          <w:right w:val="nil"/>
          <w:between w:val="nil"/>
        </w:pBd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lastRenderedPageBreak/>
        <w:t xml:space="preserve">TERCERO.  Notifíquese vía SAIMEX, </w:t>
      </w:r>
      <w:r w:rsidRPr="00CC1F91">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1CE1B3" w14:textId="77777777" w:rsidR="0007180F" w:rsidRPr="00CC1F91" w:rsidRDefault="0007180F">
      <w:pPr>
        <w:pBdr>
          <w:top w:val="nil"/>
          <w:left w:val="nil"/>
          <w:bottom w:val="nil"/>
          <w:right w:val="nil"/>
          <w:between w:val="nil"/>
        </w:pBdr>
        <w:spacing w:line="360" w:lineRule="auto"/>
        <w:jc w:val="both"/>
        <w:rPr>
          <w:rFonts w:ascii="Palatino Linotype" w:eastAsia="Palatino Linotype" w:hAnsi="Palatino Linotype" w:cs="Palatino Linotype"/>
          <w:b/>
        </w:rPr>
      </w:pPr>
    </w:p>
    <w:p w14:paraId="230B6E10" w14:textId="77777777" w:rsidR="0007180F" w:rsidRPr="00CC1F91" w:rsidRDefault="00D84FD3">
      <w:pPr>
        <w:pBdr>
          <w:top w:val="nil"/>
          <w:left w:val="nil"/>
          <w:bottom w:val="nil"/>
          <w:right w:val="nil"/>
          <w:between w:val="nil"/>
        </w:pBd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CUARTO. </w:t>
      </w:r>
      <w:r w:rsidRPr="00CC1F9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C1F91">
        <w:rPr>
          <w:rFonts w:ascii="Palatino Linotype" w:eastAsia="Palatino Linotype" w:hAnsi="Palatino Linotype" w:cs="Palatino Linotype"/>
          <w:b/>
        </w:rPr>
        <w:t>Sujeto Obligado</w:t>
      </w:r>
      <w:r w:rsidRPr="00CC1F91">
        <w:rPr>
          <w:rFonts w:ascii="Palatino Linotype" w:eastAsia="Palatino Linotype" w:hAnsi="Palatino Linotype" w:cs="Palatino Linotype"/>
        </w:rPr>
        <w:t xml:space="preserve"> de manera fundada y motivada, podrá solicitar una ampliación de plazo para el cumplimiento de la presente resolución.</w:t>
      </w:r>
    </w:p>
    <w:p w14:paraId="088A3415" w14:textId="77777777" w:rsidR="0007180F" w:rsidRPr="00CC1F91" w:rsidRDefault="0007180F">
      <w:pPr>
        <w:pBdr>
          <w:top w:val="nil"/>
          <w:left w:val="nil"/>
          <w:bottom w:val="nil"/>
          <w:right w:val="nil"/>
          <w:between w:val="nil"/>
        </w:pBdr>
        <w:spacing w:line="360" w:lineRule="auto"/>
        <w:jc w:val="both"/>
        <w:rPr>
          <w:rFonts w:ascii="Palatino Linotype" w:eastAsia="Palatino Linotype" w:hAnsi="Palatino Linotype" w:cs="Palatino Linotype"/>
        </w:rPr>
      </w:pPr>
    </w:p>
    <w:p w14:paraId="38FCBC0E" w14:textId="77777777" w:rsidR="0007180F" w:rsidRPr="00CC1F91" w:rsidRDefault="00D84FD3">
      <w:pPr>
        <w:pBdr>
          <w:top w:val="nil"/>
          <w:left w:val="nil"/>
          <w:bottom w:val="nil"/>
          <w:right w:val="nil"/>
          <w:between w:val="nil"/>
        </w:pBdr>
        <w:spacing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b/>
        </w:rPr>
        <w:t xml:space="preserve">QUINTO. Notifíquese vía SAIMEX, </w:t>
      </w:r>
      <w:r w:rsidRPr="00CC1F91">
        <w:rPr>
          <w:rFonts w:ascii="Palatino Linotype" w:eastAsia="Palatino Linotype" w:hAnsi="Palatino Linotype" w:cs="Palatino Linotype"/>
        </w:rPr>
        <w:t>a la parte</w:t>
      </w:r>
      <w:r w:rsidRPr="00CC1F91">
        <w:rPr>
          <w:rFonts w:ascii="Palatino Linotype" w:eastAsia="Palatino Linotype" w:hAnsi="Palatino Linotype" w:cs="Palatino Linotype"/>
          <w:b/>
        </w:rPr>
        <w:t xml:space="preserve"> Recurrente</w:t>
      </w:r>
      <w:r w:rsidRPr="00CC1F91">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10059701" w14:textId="77777777" w:rsidR="00745F5E" w:rsidRDefault="00D84FD3">
      <w:pPr>
        <w:spacing w:before="240" w:after="240" w:line="360" w:lineRule="auto"/>
        <w:jc w:val="both"/>
        <w:rPr>
          <w:rFonts w:ascii="Palatino Linotype" w:eastAsia="Palatino Linotype" w:hAnsi="Palatino Linotype" w:cs="Palatino Linotype"/>
        </w:rPr>
      </w:pPr>
      <w:r w:rsidRPr="00CC1F9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CC1F91">
        <w:rPr>
          <w:rFonts w:ascii="Palatino Linotype" w:eastAsia="Palatino Linotype" w:hAnsi="Palatino Linotype" w:cs="Palatino Linotype"/>
        </w:rPr>
        <w:lastRenderedPageBreak/>
        <w:t xml:space="preserve">MUNICIPIOS, CONFORMADO POR LOS COMISIONADOS JOSÉ MARTÍNEZ VILCHIS; MARÍA DEL ROSARIO MEJÍA AYALA, SHARON CRISTINA MORALES MARTÍNEZ; LUIS GUSTAVO PARRA NORIEGA Y GUADALUPE RAMÍREZ PEÑA; EN </w:t>
      </w:r>
      <w:r w:rsidR="00745F5E" w:rsidRPr="00CC1F91">
        <w:rPr>
          <w:rFonts w:ascii="Palatino Linotype" w:eastAsia="Palatino Linotype" w:hAnsi="Palatino Linotype" w:cs="Palatino Linotype"/>
        </w:rPr>
        <w:t>VIGÉSIMA SEXTA</w:t>
      </w:r>
      <w:r w:rsidRPr="00CC1F91">
        <w:rPr>
          <w:rFonts w:ascii="Palatino Linotype" w:eastAsia="Palatino Linotype" w:hAnsi="Palatino Linotype" w:cs="Palatino Linotype"/>
        </w:rPr>
        <w:t xml:space="preserve"> SESIÓN ORDINARIA CELEBRADA EL </w:t>
      </w:r>
      <w:r w:rsidR="00745F5E" w:rsidRPr="00CC1F91">
        <w:rPr>
          <w:rFonts w:ascii="Palatino Linotype" w:eastAsia="Palatino Linotype" w:hAnsi="Palatino Linotype" w:cs="Palatino Linotype"/>
        </w:rPr>
        <w:t>DIECISEIS DE JULIO</w:t>
      </w:r>
      <w:r w:rsidRPr="00CC1F91">
        <w:rPr>
          <w:rFonts w:ascii="Palatino Linotype" w:eastAsia="Palatino Linotype" w:hAnsi="Palatino Linotype" w:cs="Palatino Linotype"/>
        </w:rPr>
        <w:t xml:space="preserve"> DE DOS MIL VEINTICINCO, ANTE EL SECRETARIO TÉCNICO DEL PLENO, ALEXIS TAPIA R</w:t>
      </w:r>
      <w:r w:rsidR="00745F5E" w:rsidRPr="00CC1F91">
        <w:rPr>
          <w:rFonts w:ascii="Palatino Linotype" w:eastAsia="Palatino Linotype" w:hAnsi="Palatino Linotype" w:cs="Palatino Linotype"/>
        </w:rPr>
        <w:t>AMÍREZ.</w:t>
      </w:r>
    </w:p>
    <w:p w14:paraId="35316AAD" w14:textId="77777777" w:rsidR="00745F5E" w:rsidRDefault="00745F5E">
      <w:pPr>
        <w:spacing w:before="240" w:after="240" w:line="360" w:lineRule="auto"/>
        <w:jc w:val="both"/>
        <w:rPr>
          <w:rFonts w:ascii="Palatino Linotype" w:eastAsia="Palatino Linotype" w:hAnsi="Palatino Linotype" w:cs="Palatino Linotype"/>
        </w:rPr>
      </w:pPr>
    </w:p>
    <w:p w14:paraId="422D2B9B" w14:textId="417EB6A3" w:rsidR="0007180F" w:rsidRPr="005315A1" w:rsidRDefault="00D84FD3">
      <w:pPr>
        <w:spacing w:before="240" w:after="240" w:line="360" w:lineRule="auto"/>
        <w:jc w:val="both"/>
        <w:rPr>
          <w:rFonts w:ascii="Palatino Linotype" w:eastAsia="Palatino Linotype" w:hAnsi="Palatino Linotype" w:cs="Palatino Linotype"/>
        </w:rPr>
        <w:sectPr w:rsidR="0007180F" w:rsidRPr="005315A1">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5315A1">
        <w:rPr>
          <w:rFonts w:ascii="Palatino Linotype" w:eastAsia="Palatino Linotype" w:hAnsi="Palatino Linotype" w:cs="Palatino Linotype"/>
        </w:rPr>
        <w:t xml:space="preserve">   </w:t>
      </w:r>
    </w:p>
    <w:p w14:paraId="59EEA24A" w14:textId="77777777" w:rsidR="0007180F" w:rsidRPr="005315A1" w:rsidRDefault="0007180F">
      <w:pPr>
        <w:spacing w:line="360" w:lineRule="auto"/>
        <w:jc w:val="both"/>
        <w:rPr>
          <w:rFonts w:ascii="Palatino Linotype" w:eastAsia="Palatino Linotype" w:hAnsi="Palatino Linotype" w:cs="Palatino Linotype"/>
        </w:rPr>
      </w:pPr>
    </w:p>
    <w:p w14:paraId="32D4C793" w14:textId="77777777" w:rsidR="0007180F" w:rsidRPr="005315A1" w:rsidRDefault="0007180F">
      <w:pPr>
        <w:spacing w:line="360" w:lineRule="auto"/>
        <w:jc w:val="both"/>
        <w:rPr>
          <w:rFonts w:ascii="Palatino Linotype" w:eastAsia="Palatino Linotype" w:hAnsi="Palatino Linotype" w:cs="Palatino Linotype"/>
        </w:rPr>
      </w:pPr>
    </w:p>
    <w:sectPr w:rsidR="0007180F" w:rsidRPr="005315A1">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4EA1" w14:textId="77777777" w:rsidR="00D5268E" w:rsidRDefault="00D5268E">
      <w:r>
        <w:separator/>
      </w:r>
    </w:p>
  </w:endnote>
  <w:endnote w:type="continuationSeparator" w:id="0">
    <w:p w14:paraId="3F0F466A" w14:textId="77777777" w:rsidR="00D5268E" w:rsidRDefault="00D5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084A" w14:textId="77777777" w:rsidR="005130AC" w:rsidRDefault="005130A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C1F91">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C1F91">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7925E635" w14:textId="77777777" w:rsidR="005130AC" w:rsidRDefault="005130AC">
    <w:pPr>
      <w:pBdr>
        <w:top w:val="nil"/>
        <w:left w:val="nil"/>
        <w:bottom w:val="nil"/>
        <w:right w:val="nil"/>
        <w:between w:val="nil"/>
      </w:pBdr>
      <w:tabs>
        <w:tab w:val="center" w:pos="4252"/>
        <w:tab w:val="right" w:pos="8504"/>
      </w:tabs>
      <w:rPr>
        <w:color w:val="000000"/>
      </w:rPr>
    </w:pPr>
  </w:p>
  <w:p w14:paraId="3DFD6BAD" w14:textId="77777777" w:rsidR="005130AC" w:rsidRDefault="005130A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A225" w14:textId="77777777" w:rsidR="005130AC" w:rsidRDefault="005130A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C1F91">
      <w:rPr>
        <w:rFonts w:ascii="Arial" w:eastAsia="Arial" w:hAnsi="Arial" w:cs="Arial"/>
        <w:b/>
        <w:noProof/>
        <w:color w:val="000000"/>
        <w:sz w:val="20"/>
        <w:szCs w:val="20"/>
      </w:rPr>
      <w:t>37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C1F91">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5F7A3756" w14:textId="77777777" w:rsidR="005130AC" w:rsidRDefault="005130A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46F3" w14:textId="77777777" w:rsidR="00D5268E" w:rsidRDefault="00D5268E">
      <w:r>
        <w:separator/>
      </w:r>
    </w:p>
  </w:footnote>
  <w:footnote w:type="continuationSeparator" w:id="0">
    <w:p w14:paraId="2EFA5E02" w14:textId="77777777" w:rsidR="00D5268E" w:rsidRDefault="00D5268E">
      <w:r>
        <w:continuationSeparator/>
      </w:r>
    </w:p>
  </w:footnote>
  <w:footnote w:id="1">
    <w:p w14:paraId="7D07A5EA" w14:textId="77777777" w:rsidR="005130AC" w:rsidRDefault="005130A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b/>
          <w:color w:val="000000"/>
          <w:sz w:val="16"/>
          <w:szCs w:val="16"/>
        </w:rPr>
        <w:t xml:space="preserve"> Artículo 53</w:t>
      </w:r>
      <w:r>
        <w:rPr>
          <w:rFonts w:ascii="Palatino Linotype" w:eastAsia="Palatino Linotype" w:hAnsi="Palatino Linotype" w:cs="Palatino Linotype"/>
          <w:color w:val="000000"/>
          <w:sz w:val="16"/>
          <w:szCs w:val="16"/>
        </w:rPr>
        <w:t>. Las Unidades de Transparencia tendrán las siguientes funciones:</w:t>
      </w:r>
    </w:p>
    <w:p w14:paraId="2974FA58" w14:textId="77777777" w:rsidR="005130AC" w:rsidRDefault="005130A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07B4D106" w14:textId="77777777" w:rsidR="005130AC" w:rsidRDefault="005130A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2">
    <w:p w14:paraId="3EC3787F" w14:textId="77777777" w:rsidR="005130AC" w:rsidRDefault="005130A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5147" w14:textId="77777777" w:rsidR="005130AC" w:rsidRDefault="005130A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2BCEE68" wp14:editId="4512D044">
          <wp:simplePos x="0" y="0"/>
          <wp:positionH relativeFrom="column">
            <wp:posOffset>-638171</wp:posOffset>
          </wp:positionH>
          <wp:positionV relativeFrom="paragraph">
            <wp:posOffset>-450210</wp:posOffset>
          </wp:positionV>
          <wp:extent cx="7809876" cy="10165823"/>
          <wp:effectExtent l="0" t="0" r="0" b="0"/>
          <wp:wrapNone/>
          <wp:docPr id="21285507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b"/>
      <w:tblW w:w="5528" w:type="dxa"/>
      <w:tblInd w:w="3261" w:type="dxa"/>
      <w:tblLayout w:type="fixed"/>
      <w:tblLook w:val="0400" w:firstRow="0" w:lastRow="0" w:firstColumn="0" w:lastColumn="0" w:noHBand="0" w:noVBand="1"/>
    </w:tblPr>
    <w:tblGrid>
      <w:gridCol w:w="2551"/>
      <w:gridCol w:w="2977"/>
    </w:tblGrid>
    <w:tr w:rsidR="005130AC" w14:paraId="1FFE285D" w14:textId="77777777">
      <w:tc>
        <w:tcPr>
          <w:tcW w:w="2551" w:type="dxa"/>
          <w:vAlign w:val="center"/>
        </w:tcPr>
        <w:p w14:paraId="2AEDBE93" w14:textId="77777777" w:rsidR="005130AC" w:rsidRDefault="005130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DB4E690" w14:textId="7C37D140" w:rsidR="005130AC" w:rsidRDefault="005130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05184/INFOEM/IP/RR/2025</w:t>
          </w:r>
        </w:p>
      </w:tc>
    </w:tr>
    <w:tr w:rsidR="005130AC" w14:paraId="136DE1E3" w14:textId="77777777">
      <w:trPr>
        <w:trHeight w:val="228"/>
      </w:trPr>
      <w:tc>
        <w:tcPr>
          <w:tcW w:w="2551" w:type="dxa"/>
          <w:vAlign w:val="center"/>
        </w:tcPr>
        <w:p w14:paraId="745F299C" w14:textId="77777777" w:rsidR="005130AC" w:rsidRDefault="005130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01CC3DDC" w14:textId="374111EF" w:rsidR="005130AC" w:rsidRDefault="005130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5130AC" w14:paraId="326EEE63" w14:textId="77777777">
      <w:tc>
        <w:tcPr>
          <w:tcW w:w="2551" w:type="dxa"/>
          <w:vAlign w:val="center"/>
        </w:tcPr>
        <w:p w14:paraId="797F8772" w14:textId="77777777" w:rsidR="005130AC" w:rsidRDefault="005130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C7C2A49" w14:textId="77777777" w:rsidR="005130AC" w:rsidRDefault="005130A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BC2AD2" w14:textId="77777777" w:rsidR="005130AC" w:rsidRDefault="005130A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AD79" w14:textId="77777777" w:rsidR="005130AC" w:rsidRDefault="005130A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DCC9B4A" wp14:editId="2D6E56E0">
          <wp:simplePos x="0" y="0"/>
          <wp:positionH relativeFrom="column">
            <wp:posOffset>-798188</wp:posOffset>
          </wp:positionH>
          <wp:positionV relativeFrom="paragraph">
            <wp:posOffset>-399409</wp:posOffset>
          </wp:positionV>
          <wp:extent cx="7809876" cy="10165823"/>
          <wp:effectExtent l="0" t="0" r="0" b="0"/>
          <wp:wrapNone/>
          <wp:docPr id="21285507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c"/>
      <w:tblW w:w="5670" w:type="dxa"/>
      <w:tblInd w:w="3119" w:type="dxa"/>
      <w:tblLayout w:type="fixed"/>
      <w:tblLook w:val="0400" w:firstRow="0" w:lastRow="0" w:firstColumn="0" w:lastColumn="0" w:noHBand="0" w:noVBand="1"/>
    </w:tblPr>
    <w:tblGrid>
      <w:gridCol w:w="2551"/>
      <w:gridCol w:w="3119"/>
    </w:tblGrid>
    <w:tr w:rsidR="005130AC" w14:paraId="1E56B864" w14:textId="77777777">
      <w:tc>
        <w:tcPr>
          <w:tcW w:w="2551" w:type="dxa"/>
          <w:vAlign w:val="center"/>
        </w:tcPr>
        <w:p w14:paraId="28B6D53F" w14:textId="77777777" w:rsidR="005130AC" w:rsidRDefault="005130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91FA702" w14:textId="1B07AAAF" w:rsidR="005130AC" w:rsidRDefault="005130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05184/INFOEM/IP/RR/2025</w:t>
          </w:r>
        </w:p>
      </w:tc>
    </w:tr>
    <w:tr w:rsidR="005130AC" w14:paraId="73F25760" w14:textId="77777777">
      <w:tc>
        <w:tcPr>
          <w:tcW w:w="2551" w:type="dxa"/>
          <w:vAlign w:val="center"/>
        </w:tcPr>
        <w:p w14:paraId="7FECA4CC" w14:textId="77777777" w:rsidR="005130AC" w:rsidRDefault="005130A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47B2976" w14:textId="77777777" w:rsidR="005130AC" w:rsidRDefault="005130AC">
          <w:pPr>
            <w:ind w:right="-533"/>
            <w:jc w:val="both"/>
            <w:rPr>
              <w:rFonts w:ascii="Palatino Linotype" w:eastAsia="Palatino Linotype" w:hAnsi="Palatino Linotype" w:cs="Palatino Linotype"/>
              <w:b/>
              <w:sz w:val="22"/>
              <w:szCs w:val="22"/>
            </w:rPr>
          </w:pPr>
        </w:p>
      </w:tc>
    </w:tr>
    <w:tr w:rsidR="005130AC" w14:paraId="10F86BB7" w14:textId="77777777">
      <w:trPr>
        <w:trHeight w:val="228"/>
      </w:trPr>
      <w:tc>
        <w:tcPr>
          <w:tcW w:w="2551" w:type="dxa"/>
          <w:vAlign w:val="center"/>
        </w:tcPr>
        <w:p w14:paraId="330EF0F7" w14:textId="77777777" w:rsidR="005130AC" w:rsidRDefault="005130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F3F0D91" w14:textId="7CEC24A2" w:rsidR="005130AC" w:rsidRDefault="005130A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5130AC" w14:paraId="6C8420E4" w14:textId="77777777">
      <w:tc>
        <w:tcPr>
          <w:tcW w:w="2551" w:type="dxa"/>
          <w:vAlign w:val="center"/>
        </w:tcPr>
        <w:p w14:paraId="2548FE82" w14:textId="77777777" w:rsidR="005130AC" w:rsidRDefault="005130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C588F73" w14:textId="77777777" w:rsidR="005130AC" w:rsidRDefault="005130A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EEBD3F" w14:textId="77777777" w:rsidR="005130AC" w:rsidRDefault="005130A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8C00" w14:textId="77777777" w:rsidR="005130AC" w:rsidRDefault="005130A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FBF8296" w14:textId="77777777" w:rsidR="005130AC" w:rsidRDefault="005130A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A25"/>
    <w:multiLevelType w:val="multilevel"/>
    <w:tmpl w:val="C52CBF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A641FC5"/>
    <w:multiLevelType w:val="multilevel"/>
    <w:tmpl w:val="17FA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FA62C2"/>
    <w:multiLevelType w:val="multilevel"/>
    <w:tmpl w:val="DCC888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3654DD3"/>
    <w:multiLevelType w:val="multilevel"/>
    <w:tmpl w:val="D8AA8208"/>
    <w:lvl w:ilvl="0">
      <w:start w:val="8"/>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7A6A41"/>
    <w:multiLevelType w:val="hybridMultilevel"/>
    <w:tmpl w:val="46F6D2D8"/>
    <w:lvl w:ilvl="0" w:tplc="A7669A0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354093"/>
    <w:multiLevelType w:val="multilevel"/>
    <w:tmpl w:val="06322AC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A31BA5"/>
    <w:multiLevelType w:val="multilevel"/>
    <w:tmpl w:val="95AC5B9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B72143"/>
    <w:multiLevelType w:val="multilevel"/>
    <w:tmpl w:val="66B215F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067590"/>
    <w:multiLevelType w:val="multilevel"/>
    <w:tmpl w:val="D2303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697B75"/>
    <w:multiLevelType w:val="multilevel"/>
    <w:tmpl w:val="1A84B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145D71"/>
    <w:multiLevelType w:val="multilevel"/>
    <w:tmpl w:val="FD6CD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81202F"/>
    <w:multiLevelType w:val="multilevel"/>
    <w:tmpl w:val="C4348E1E"/>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863A7B"/>
    <w:multiLevelType w:val="multilevel"/>
    <w:tmpl w:val="649A0190"/>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15:restartNumberingAfterBreak="0">
    <w:nsid w:val="7D7372AC"/>
    <w:multiLevelType w:val="multilevel"/>
    <w:tmpl w:val="EFB6AA74"/>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2"/>
  </w:num>
  <w:num w:numId="3">
    <w:abstractNumId w:val="1"/>
  </w:num>
  <w:num w:numId="4">
    <w:abstractNumId w:val="5"/>
  </w:num>
  <w:num w:numId="5">
    <w:abstractNumId w:val="13"/>
  </w:num>
  <w:num w:numId="6">
    <w:abstractNumId w:val="11"/>
  </w:num>
  <w:num w:numId="7">
    <w:abstractNumId w:val="3"/>
  </w:num>
  <w:num w:numId="8">
    <w:abstractNumId w:val="0"/>
  </w:num>
  <w:num w:numId="9">
    <w:abstractNumId w:val="9"/>
  </w:num>
  <w:num w:numId="10">
    <w:abstractNumId w:val="10"/>
  </w:num>
  <w:num w:numId="11">
    <w:abstractNumId w:val="8"/>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0F"/>
    <w:rsid w:val="00056AB6"/>
    <w:rsid w:val="0007180F"/>
    <w:rsid w:val="000A0352"/>
    <w:rsid w:val="00153723"/>
    <w:rsid w:val="002D2DC8"/>
    <w:rsid w:val="00343B1F"/>
    <w:rsid w:val="004739C1"/>
    <w:rsid w:val="005130AC"/>
    <w:rsid w:val="00530AAE"/>
    <w:rsid w:val="005315A1"/>
    <w:rsid w:val="005E45B8"/>
    <w:rsid w:val="006555BE"/>
    <w:rsid w:val="0067511A"/>
    <w:rsid w:val="00697B3F"/>
    <w:rsid w:val="00745F5E"/>
    <w:rsid w:val="00875F73"/>
    <w:rsid w:val="00890655"/>
    <w:rsid w:val="008F0BB2"/>
    <w:rsid w:val="00901117"/>
    <w:rsid w:val="00A00612"/>
    <w:rsid w:val="00AF0EA2"/>
    <w:rsid w:val="00C0795F"/>
    <w:rsid w:val="00C821DB"/>
    <w:rsid w:val="00CC1F91"/>
    <w:rsid w:val="00D5268E"/>
    <w:rsid w:val="00D73E8F"/>
    <w:rsid w:val="00D84FD3"/>
    <w:rsid w:val="00E14196"/>
    <w:rsid w:val="00E606A1"/>
    <w:rsid w:val="00E60856"/>
    <w:rsid w:val="00E67123"/>
    <w:rsid w:val="00F86F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2E68F"/>
  <w15:docId w15:val="{2FC649A6-8E6D-4136-927E-1C14933A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A34A0"/>
    <w:rPr>
      <w:color w:val="605E5C"/>
      <w:shd w:val="clear" w:color="auto" w:fill="E1DFDD"/>
    </w:rPr>
  </w:style>
  <w:style w:type="paragraph" w:customStyle="1" w:styleId="Default">
    <w:name w:val="Default"/>
    <w:rsid w:val="00740F46"/>
    <w:pPr>
      <w:autoSpaceDE w:val="0"/>
      <w:autoSpaceDN w:val="0"/>
      <w:adjustRightInd w:val="0"/>
    </w:pPr>
    <w:rPr>
      <w:rFonts w:ascii="Arial" w:eastAsiaTheme="minorHAnsi" w:hAnsi="Arial" w:cs="Arial"/>
      <w:color w:val="000000"/>
      <w:lang w:val="es-MX" w:eastAsia="en-US"/>
    </w:rPr>
  </w:style>
  <w:style w:type="table" w:customStyle="1" w:styleId="Tablaconcuadrcula2">
    <w:name w:val="Tabla con cuadrícula2"/>
    <w:basedOn w:val="Tablanormal"/>
    <w:next w:val="Tablaconcuadrcula"/>
    <w:uiPriority w:val="39"/>
    <w:rsid w:val="0057641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1">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2C0EC1"/>
    <w:rPr>
      <w:color w:val="605E5C"/>
      <w:shd w:val="clear" w:color="auto" w:fill="E1DFDD"/>
    </w:r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character" w:customStyle="1" w:styleId="apple-tab-span">
    <w:name w:val="apple-tab-span"/>
    <w:basedOn w:val="Fuentedeprrafopredeter"/>
    <w:rsid w:val="0067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3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gOBfBxVAsa9ejeYfyuQS+D2d1g==">CgMxLjAyCWguMWZvYjl0ZTIOaC5xNzQ1OHIyc2d6cDAyCWguM3pueXNoNzIOaC45OHlnOXd3Zzh5ZWkyDmgueTQ5NGJjcmt6YWx0MghoLmdqZGd4czIJaC4zMGowemxsMg5oLnI5eXl2aXBtcnVrcjgAciExYjRXRlZPcUhIeVlJRFlPQzk1ci1MRm1oN1k3NjBKc2M=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8257</Words>
  <Characters>45417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2025-07-17T23:41:00Z</cp:lastPrinted>
  <dcterms:created xsi:type="dcterms:W3CDTF">2025-08-12T15:51:00Z</dcterms:created>
  <dcterms:modified xsi:type="dcterms:W3CDTF">2025-08-12T15:51:00Z</dcterms:modified>
</cp:coreProperties>
</file>