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68" w:rsidRPr="00D05AD5" w:rsidRDefault="000E1768" w:rsidP="00D05AD5">
      <w:pPr>
        <w:spacing w:line="360" w:lineRule="auto"/>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05AD5">
        <w:rPr>
          <w:rFonts w:ascii="Palatino Linotype" w:eastAsia="Palatino Linotype" w:hAnsi="Palatino Linotype" w:cs="Palatino Linotype"/>
          <w:b/>
          <w:color w:val="000000" w:themeColor="text1"/>
        </w:rPr>
        <w:t xml:space="preserve">de fecha veinte (20) </w:t>
      </w:r>
      <w:r w:rsidR="00D05AD5" w:rsidRPr="00157555">
        <w:rPr>
          <w:rFonts w:ascii="Palatino Linotype" w:eastAsia="Palatino Linotype" w:hAnsi="Palatino Linotype" w:cs="Palatino Linotype"/>
          <w:b/>
          <w:color w:val="000000" w:themeColor="text1"/>
        </w:rPr>
        <w:t xml:space="preserve">de </w:t>
      </w:r>
      <w:r w:rsidR="00D05AD5">
        <w:rPr>
          <w:rFonts w:ascii="Palatino Linotype" w:eastAsia="Palatino Linotype" w:hAnsi="Palatino Linotype" w:cs="Palatino Linotype"/>
          <w:b/>
          <w:color w:val="000000" w:themeColor="text1"/>
        </w:rPr>
        <w:t xml:space="preserve">noviembre </w:t>
      </w:r>
      <w:r w:rsidR="00D05AD5" w:rsidRPr="00157555">
        <w:rPr>
          <w:rFonts w:ascii="Palatino Linotype" w:eastAsia="Palatino Linotype" w:hAnsi="Palatino Linotype" w:cs="Palatino Linotype"/>
          <w:b/>
          <w:color w:val="000000" w:themeColor="text1"/>
        </w:rPr>
        <w:t>de dos mil veinticinco</w:t>
      </w:r>
      <w:r w:rsidRPr="00D05AD5">
        <w:rPr>
          <w:rFonts w:ascii="Palatino Linotype" w:eastAsia="Palatino Linotype" w:hAnsi="Palatino Linotype" w:cs="Palatino Linotype"/>
          <w:color w:val="000000" w:themeColor="text1"/>
        </w:rPr>
        <w:t>.</w:t>
      </w:r>
    </w:p>
    <w:p w:rsidR="000E1768" w:rsidRPr="00D05AD5" w:rsidRDefault="000E1768" w:rsidP="00D05AD5">
      <w:pP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spacing w:line="360" w:lineRule="auto"/>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b/>
          <w:color w:val="000000" w:themeColor="text1"/>
        </w:rPr>
        <w:t>VISTO</w:t>
      </w:r>
      <w:r w:rsidRPr="00D05AD5">
        <w:rPr>
          <w:rFonts w:ascii="Palatino Linotype" w:eastAsia="Palatino Linotype" w:hAnsi="Palatino Linotype" w:cs="Palatino Linotype"/>
          <w:color w:val="000000" w:themeColor="text1"/>
        </w:rPr>
        <w:t xml:space="preserve"> el expediente electrónico formado con motivo del recurso de revisión </w:t>
      </w:r>
      <w:r w:rsidRPr="00D05AD5">
        <w:rPr>
          <w:rFonts w:ascii="Palatino Linotype" w:eastAsia="Palatino Linotype" w:hAnsi="Palatino Linotype" w:cs="Palatino Linotype"/>
          <w:b/>
          <w:color w:val="000000" w:themeColor="text1"/>
        </w:rPr>
        <w:t xml:space="preserve">11158/INFOEM/IP/RR/2025, </w:t>
      </w:r>
      <w:r w:rsidRPr="00D05AD5">
        <w:rPr>
          <w:rFonts w:ascii="Palatino Linotype" w:eastAsia="Palatino Linotype" w:hAnsi="Palatino Linotype" w:cs="Palatino Linotype"/>
          <w:color w:val="000000" w:themeColor="text1"/>
        </w:rPr>
        <w:t xml:space="preserve">promovido por </w:t>
      </w:r>
      <w:r w:rsidR="00DC32DF">
        <w:rPr>
          <w:rFonts w:ascii="Palatino Linotype" w:eastAsia="Palatino Linotype" w:hAnsi="Palatino Linotype" w:cs="Palatino Linotype"/>
          <w:b/>
          <w:bCs/>
          <w:color w:val="000000" w:themeColor="text1"/>
        </w:rPr>
        <w:t>XXXX</w:t>
      </w:r>
      <w:r w:rsidRPr="00D05AD5">
        <w:rPr>
          <w:rFonts w:ascii="Palatino Linotype" w:eastAsia="Palatino Linotype" w:hAnsi="Palatino Linotype" w:cs="Palatino Linotype"/>
          <w:b/>
          <w:color w:val="000000" w:themeColor="text1"/>
        </w:rPr>
        <w:t>,</w:t>
      </w:r>
      <w:r w:rsidRPr="00D05AD5">
        <w:rPr>
          <w:rFonts w:ascii="Palatino Linotype" w:eastAsia="Palatino Linotype" w:hAnsi="Palatino Linotype" w:cs="Palatino Linotype"/>
          <w:color w:val="000000" w:themeColor="text1"/>
        </w:rPr>
        <w:t xml:space="preserve"> </w:t>
      </w:r>
      <w:r w:rsidR="005F5A13">
        <w:rPr>
          <w:rFonts w:ascii="Palatino Linotype" w:eastAsia="Palatino Linotype" w:hAnsi="Palatino Linotype" w:cs="Palatino Linotype"/>
          <w:color w:val="000000" w:themeColor="text1"/>
        </w:rPr>
        <w:t xml:space="preserve">a </w:t>
      </w:r>
      <w:r w:rsidRPr="00D05AD5">
        <w:rPr>
          <w:rFonts w:ascii="Palatino Linotype" w:eastAsia="Palatino Linotype" w:hAnsi="Palatino Linotype" w:cs="Palatino Linotype"/>
          <w:color w:val="000000" w:themeColor="text1"/>
        </w:rPr>
        <w:t xml:space="preserve">quien en lo sucesivo se identificará como </w:t>
      </w:r>
      <w:r w:rsidRPr="00D05AD5">
        <w:rPr>
          <w:rFonts w:ascii="Palatino Linotype" w:eastAsia="Palatino Linotype" w:hAnsi="Palatino Linotype" w:cs="Palatino Linotype"/>
          <w:b/>
          <w:color w:val="000000" w:themeColor="text1"/>
        </w:rPr>
        <w:t>EL RECURRENTE</w:t>
      </w:r>
      <w:r w:rsidRPr="00D05AD5">
        <w:rPr>
          <w:rFonts w:ascii="Palatino Linotype" w:eastAsia="Palatino Linotype" w:hAnsi="Palatino Linotype" w:cs="Palatino Linotype"/>
          <w:color w:val="000000" w:themeColor="text1"/>
        </w:rPr>
        <w:t xml:space="preserve">, en contra de la respuesta de la </w:t>
      </w:r>
      <w:r w:rsidRPr="00D05AD5">
        <w:rPr>
          <w:rFonts w:ascii="Palatino Linotype" w:eastAsia="Palatino Linotype" w:hAnsi="Palatino Linotype" w:cs="Palatino Linotype"/>
          <w:b/>
          <w:color w:val="000000" w:themeColor="text1"/>
        </w:rPr>
        <w:t xml:space="preserve">Secretaría de Movilidad, </w:t>
      </w:r>
      <w:r w:rsidRPr="00D05AD5">
        <w:rPr>
          <w:rFonts w:ascii="Palatino Linotype" w:eastAsia="Palatino Linotype" w:hAnsi="Palatino Linotype" w:cs="Palatino Linotype"/>
          <w:color w:val="000000" w:themeColor="text1"/>
        </w:rPr>
        <w:t>en adelante el</w:t>
      </w:r>
      <w:r w:rsidRPr="00D05AD5">
        <w:rPr>
          <w:rFonts w:ascii="Palatino Linotype" w:eastAsia="Palatino Linotype" w:hAnsi="Palatino Linotype" w:cs="Palatino Linotype"/>
          <w:b/>
          <w:color w:val="000000" w:themeColor="text1"/>
        </w:rPr>
        <w:t xml:space="preserve"> SUJETO OBLIGADO</w:t>
      </w:r>
      <w:r w:rsidRPr="00D05AD5">
        <w:rPr>
          <w:rFonts w:ascii="Palatino Linotype" w:eastAsia="Palatino Linotype" w:hAnsi="Palatino Linotype" w:cs="Palatino Linotype"/>
          <w:color w:val="000000" w:themeColor="text1"/>
        </w:rPr>
        <w:t>, por lo que se procede a dictar la presente resolución, con base en los siguientes:</w:t>
      </w:r>
    </w:p>
    <w:p w:rsidR="000E1768" w:rsidRPr="00D05AD5" w:rsidRDefault="000E1768" w:rsidP="00D05AD5">
      <w:pPr>
        <w:spacing w:line="360" w:lineRule="auto"/>
        <w:jc w:val="both"/>
        <w:rPr>
          <w:rFonts w:ascii="Palatino Linotype" w:eastAsia="Palatino Linotype" w:hAnsi="Palatino Linotype" w:cs="Palatino Linotype"/>
          <w:b/>
          <w:color w:val="000000" w:themeColor="text1"/>
        </w:rPr>
      </w:pPr>
    </w:p>
    <w:p w:rsidR="000E1768" w:rsidRPr="00D05AD5" w:rsidRDefault="000E1768" w:rsidP="00D05AD5">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D05AD5">
        <w:rPr>
          <w:rFonts w:ascii="Palatino Linotype" w:eastAsia="Palatino Linotype" w:hAnsi="Palatino Linotype" w:cs="Palatino Linotype"/>
          <w:b/>
          <w:color w:val="000000" w:themeColor="text1"/>
        </w:rPr>
        <w:t>A N T E C E D E N T E S</w:t>
      </w:r>
    </w:p>
    <w:p w:rsidR="000E1768" w:rsidRPr="00D05AD5" w:rsidRDefault="000E1768" w:rsidP="00D05AD5">
      <w:pPr>
        <w:spacing w:line="360" w:lineRule="auto"/>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El </w:t>
      </w:r>
      <w:r w:rsidRPr="00D05AD5">
        <w:rPr>
          <w:rFonts w:ascii="Palatino Linotype" w:eastAsia="Palatino Linotype" w:hAnsi="Palatino Linotype" w:cs="Palatino Linotype"/>
          <w:b/>
          <w:color w:val="000000" w:themeColor="text1"/>
        </w:rPr>
        <w:t>veintiséis de agosto de dos mil veinticinco</w:t>
      </w:r>
      <w:r w:rsidRPr="00D05AD5">
        <w:rPr>
          <w:rFonts w:ascii="Palatino Linotype" w:eastAsia="Palatino Linotype" w:hAnsi="Palatino Linotype" w:cs="Palatino Linotype"/>
          <w:color w:val="000000" w:themeColor="text1"/>
        </w:rPr>
        <w:t xml:space="preserve">, </w:t>
      </w:r>
      <w:r w:rsidRPr="00D05AD5">
        <w:rPr>
          <w:rFonts w:ascii="Palatino Linotype" w:eastAsia="Palatino Linotype" w:hAnsi="Palatino Linotype" w:cs="Palatino Linotype"/>
          <w:b/>
          <w:color w:val="000000" w:themeColor="text1"/>
        </w:rPr>
        <w:t>EL RECURRENTE,</w:t>
      </w:r>
      <w:r w:rsidRPr="00D05AD5">
        <w:rPr>
          <w:rFonts w:ascii="Palatino Linotype" w:eastAsia="Palatino Linotype" w:hAnsi="Palatino Linotype" w:cs="Palatino Linotype"/>
          <w:color w:val="000000" w:themeColor="text1"/>
        </w:rPr>
        <w:t xml:space="preserve"> ante el </w:t>
      </w:r>
      <w:r w:rsidRPr="00D05AD5">
        <w:rPr>
          <w:rFonts w:ascii="Palatino Linotype" w:eastAsia="Palatino Linotype" w:hAnsi="Palatino Linotype" w:cs="Palatino Linotype"/>
          <w:b/>
          <w:color w:val="000000" w:themeColor="text1"/>
        </w:rPr>
        <w:t>SUJETO OBLIGADO</w:t>
      </w:r>
      <w:r w:rsidRPr="00D05AD5">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D05AD5">
        <w:rPr>
          <w:rFonts w:ascii="Palatino Linotype" w:eastAsia="Palatino Linotype" w:hAnsi="Palatino Linotype" w:cs="Palatino Linotype"/>
          <w:b/>
          <w:bCs/>
          <w:color w:val="000000" w:themeColor="text1"/>
        </w:rPr>
        <w:t>00506/SMOV/IP/2025</w:t>
      </w:r>
      <w:r w:rsidRPr="00D05AD5">
        <w:rPr>
          <w:rFonts w:ascii="Palatino Linotype" w:eastAsia="Palatino Linotype" w:hAnsi="Palatino Linotype" w:cs="Palatino Linotype"/>
          <w:b/>
          <w:color w:val="000000" w:themeColor="text1"/>
        </w:rPr>
        <w:t xml:space="preserve">, </w:t>
      </w:r>
      <w:r w:rsidRPr="00D05AD5">
        <w:rPr>
          <w:rFonts w:ascii="Palatino Linotype" w:eastAsia="Palatino Linotype" w:hAnsi="Palatino Linotype" w:cs="Palatino Linotype"/>
          <w:color w:val="000000" w:themeColor="text1"/>
        </w:rPr>
        <w:t>en la que se solicitó lo siguiente:</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05AD5">
        <w:rPr>
          <w:rFonts w:ascii="Palatino Linotype" w:eastAsia="Palatino Linotype" w:hAnsi="Palatino Linotype" w:cs="Palatino Linotype"/>
          <w:i/>
          <w:color w:val="000000" w:themeColor="text1"/>
        </w:rPr>
        <w:t xml:space="preserve">“solicito la certificación del titular de la unidad de transparencia” (Sic) </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Se señaló como modalidad de entrega a través de SAIMEX.  </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El </w:t>
      </w:r>
      <w:r w:rsidRPr="00D05AD5">
        <w:rPr>
          <w:rFonts w:ascii="Palatino Linotype" w:eastAsia="Palatino Linotype" w:hAnsi="Palatino Linotype" w:cs="Palatino Linotype"/>
          <w:b/>
          <w:color w:val="000000" w:themeColor="text1"/>
        </w:rPr>
        <w:t>veintisiete de agosto de dos mil veinticinco</w:t>
      </w:r>
      <w:r w:rsidRPr="00D05AD5">
        <w:rPr>
          <w:rFonts w:ascii="Palatino Linotype" w:eastAsia="Palatino Linotype" w:hAnsi="Palatino Linotype" w:cs="Palatino Linotype"/>
          <w:color w:val="000000" w:themeColor="text1"/>
        </w:rPr>
        <w:t xml:space="preserve">, se realizó un requerimiento de información al servidor público habilitado. </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lastRenderedPageBreak/>
        <w:t xml:space="preserve">El </w:t>
      </w:r>
      <w:r w:rsidRPr="00D05AD5">
        <w:rPr>
          <w:rFonts w:ascii="Palatino Linotype" w:eastAsia="Palatino Linotype" w:hAnsi="Palatino Linotype" w:cs="Palatino Linotype"/>
          <w:b/>
          <w:color w:val="000000" w:themeColor="text1"/>
        </w:rPr>
        <w:t>diecisiete de septiembre de dos mil veinticinco</w:t>
      </w:r>
      <w:r w:rsidRPr="00D05AD5">
        <w:rPr>
          <w:rFonts w:ascii="Palatino Linotype" w:eastAsia="Palatino Linotype" w:hAnsi="Palatino Linotype" w:cs="Palatino Linotype"/>
          <w:color w:val="000000" w:themeColor="text1"/>
        </w:rPr>
        <w:t>, el Sujeto Obligado dio respuesta a la solicitud de información en los siguientes términos:</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595" w:type="dxa"/>
        <w:jc w:val="center"/>
        <w:tblCellSpacing w:w="0" w:type="dxa"/>
        <w:tblCellMar>
          <w:left w:w="0" w:type="dxa"/>
          <w:right w:w="0" w:type="dxa"/>
        </w:tblCellMar>
        <w:tblLook w:val="04A0" w:firstRow="1" w:lastRow="0" w:firstColumn="1" w:lastColumn="0" w:noHBand="0" w:noVBand="1"/>
      </w:tblPr>
      <w:tblGrid>
        <w:gridCol w:w="7595"/>
      </w:tblGrid>
      <w:tr w:rsidR="00D05AD5" w:rsidRPr="00D05AD5" w:rsidTr="000E1768">
        <w:trPr>
          <w:trHeight w:val="293"/>
          <w:tblCellSpacing w:w="0" w:type="dxa"/>
          <w:jc w:val="center"/>
        </w:trPr>
        <w:tc>
          <w:tcPr>
            <w:tcW w:w="0" w:type="auto"/>
            <w:vAlign w:val="center"/>
            <w:hideMark/>
          </w:tcPr>
          <w:p w:rsidR="000E1768" w:rsidRPr="00D05AD5" w:rsidRDefault="000E1768" w:rsidP="00D05AD5">
            <w:pPr>
              <w:jc w:val="right"/>
              <w:rPr>
                <w:rFonts w:ascii="Palatino Linotype" w:hAnsi="Palatino Linotype"/>
                <w:i/>
                <w:color w:val="000000" w:themeColor="text1"/>
              </w:rPr>
            </w:pPr>
            <w:r w:rsidRPr="00D05AD5">
              <w:rPr>
                <w:rFonts w:ascii="Palatino Linotype" w:hAnsi="Palatino Linotype"/>
                <w:i/>
                <w:color w:val="000000" w:themeColor="text1"/>
              </w:rPr>
              <w:t>“Metepec, México a 17 de Septiembre de 2025</w:t>
            </w:r>
          </w:p>
        </w:tc>
      </w:tr>
      <w:tr w:rsidR="00D05AD5" w:rsidRPr="00D05AD5" w:rsidTr="000E1768">
        <w:trPr>
          <w:trHeight w:val="293"/>
          <w:tblCellSpacing w:w="0" w:type="dxa"/>
          <w:jc w:val="center"/>
        </w:trPr>
        <w:tc>
          <w:tcPr>
            <w:tcW w:w="0" w:type="auto"/>
            <w:vAlign w:val="center"/>
            <w:hideMark/>
          </w:tcPr>
          <w:p w:rsidR="000E1768" w:rsidRPr="00D05AD5" w:rsidRDefault="000E1768" w:rsidP="00D05AD5">
            <w:pPr>
              <w:jc w:val="right"/>
              <w:rPr>
                <w:rFonts w:ascii="Palatino Linotype" w:hAnsi="Palatino Linotype"/>
                <w:i/>
                <w:color w:val="000000" w:themeColor="text1"/>
              </w:rPr>
            </w:pPr>
            <w:r w:rsidRPr="00D05AD5">
              <w:rPr>
                <w:rFonts w:ascii="Palatino Linotype" w:hAnsi="Palatino Linotype"/>
                <w:i/>
                <w:color w:val="000000" w:themeColor="text1"/>
              </w:rPr>
              <w:t>Nombre del solicitante: C. Solicitante</w:t>
            </w:r>
          </w:p>
        </w:tc>
      </w:tr>
      <w:tr w:rsidR="00D05AD5" w:rsidRPr="00D05AD5" w:rsidTr="000E1768">
        <w:trPr>
          <w:trHeight w:val="293"/>
          <w:tblCellSpacing w:w="0" w:type="dxa"/>
          <w:jc w:val="center"/>
        </w:trPr>
        <w:tc>
          <w:tcPr>
            <w:tcW w:w="0" w:type="auto"/>
            <w:vAlign w:val="center"/>
            <w:hideMark/>
          </w:tcPr>
          <w:p w:rsidR="000E1768" w:rsidRPr="00D05AD5" w:rsidRDefault="000E1768" w:rsidP="00D05AD5">
            <w:pPr>
              <w:jc w:val="right"/>
              <w:rPr>
                <w:rFonts w:ascii="Palatino Linotype" w:hAnsi="Palatino Linotype"/>
                <w:i/>
                <w:color w:val="000000" w:themeColor="text1"/>
              </w:rPr>
            </w:pPr>
            <w:r w:rsidRPr="00D05AD5">
              <w:rPr>
                <w:rFonts w:ascii="Palatino Linotype" w:hAnsi="Palatino Linotype"/>
                <w:i/>
                <w:color w:val="000000" w:themeColor="text1"/>
              </w:rPr>
              <w:t>Folio de la solicitud: 00506/SMOV/IP/2025</w:t>
            </w:r>
          </w:p>
        </w:tc>
      </w:tr>
      <w:tr w:rsidR="00D05AD5" w:rsidRPr="00D05AD5" w:rsidTr="000E1768">
        <w:trPr>
          <w:trHeight w:val="440"/>
          <w:tblCellSpacing w:w="0" w:type="dxa"/>
          <w:jc w:val="center"/>
        </w:trPr>
        <w:tc>
          <w:tcPr>
            <w:tcW w:w="0" w:type="auto"/>
            <w:vAlign w:val="center"/>
            <w:hideMark/>
          </w:tcPr>
          <w:p w:rsidR="000E1768" w:rsidRPr="00D05AD5" w:rsidRDefault="000E1768" w:rsidP="00D05AD5">
            <w:pPr>
              <w:jc w:val="right"/>
              <w:rPr>
                <w:rFonts w:ascii="Palatino Linotype" w:hAnsi="Palatino Linotype"/>
                <w:i/>
                <w:color w:val="000000" w:themeColor="text1"/>
              </w:rPr>
            </w:pPr>
          </w:p>
        </w:tc>
      </w:tr>
      <w:tr w:rsidR="00D05AD5" w:rsidRPr="00D05AD5" w:rsidTr="000E1768">
        <w:trPr>
          <w:trHeight w:val="14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r w:rsidRPr="00D05AD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05AD5" w:rsidRPr="00D05AD5" w:rsidTr="000E1768">
        <w:trPr>
          <w:trHeight w:val="36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p>
        </w:tc>
      </w:tr>
      <w:tr w:rsidR="00D05AD5" w:rsidRPr="00D05AD5" w:rsidTr="000E1768">
        <w:trPr>
          <w:trHeight w:val="14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r w:rsidRPr="00D05AD5">
              <w:rPr>
                <w:rFonts w:ascii="Palatino Linotype" w:hAnsi="Palatino Linotype"/>
                <w:i/>
                <w:color w:val="000000" w:themeColor="text1"/>
              </w:rPr>
              <w:t>Se anexa oficio de la unidad de transparencia</w:t>
            </w:r>
          </w:p>
        </w:tc>
      </w:tr>
      <w:tr w:rsidR="00D05AD5" w:rsidRPr="00D05AD5" w:rsidTr="000E1768">
        <w:trPr>
          <w:trHeight w:val="36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p>
        </w:tc>
      </w:tr>
      <w:tr w:rsidR="00D05AD5" w:rsidRPr="00D05AD5" w:rsidTr="000E1768">
        <w:trPr>
          <w:trHeight w:val="146"/>
          <w:tblCellSpacing w:w="0" w:type="dxa"/>
          <w:jc w:val="center"/>
        </w:trPr>
        <w:tc>
          <w:tcPr>
            <w:tcW w:w="0" w:type="auto"/>
            <w:vAlign w:val="center"/>
            <w:hideMark/>
          </w:tcPr>
          <w:p w:rsidR="000E1768" w:rsidRPr="00D05AD5" w:rsidRDefault="000E1768" w:rsidP="00D05AD5">
            <w:pPr>
              <w:jc w:val="center"/>
              <w:rPr>
                <w:rFonts w:ascii="Palatino Linotype" w:hAnsi="Palatino Linotype"/>
                <w:i/>
                <w:color w:val="000000" w:themeColor="text1"/>
              </w:rPr>
            </w:pPr>
          </w:p>
        </w:tc>
      </w:tr>
      <w:tr w:rsidR="00D05AD5" w:rsidRPr="00D05AD5" w:rsidTr="000E1768">
        <w:trPr>
          <w:trHeight w:val="14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p>
        </w:tc>
      </w:tr>
      <w:tr w:rsidR="00D05AD5" w:rsidRPr="00D05AD5" w:rsidTr="000E1768">
        <w:trPr>
          <w:trHeight w:val="14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r w:rsidRPr="00D05AD5">
              <w:rPr>
                <w:rFonts w:ascii="Palatino Linotype" w:hAnsi="Palatino Linotype"/>
                <w:i/>
                <w:color w:val="000000" w:themeColor="text1"/>
              </w:rPr>
              <w:t>ATENTAMENTE</w:t>
            </w:r>
          </w:p>
        </w:tc>
      </w:tr>
      <w:tr w:rsidR="00D05AD5" w:rsidRPr="00D05AD5" w:rsidTr="000E1768">
        <w:trPr>
          <w:trHeight w:val="220"/>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p>
        </w:tc>
      </w:tr>
      <w:tr w:rsidR="000E1768" w:rsidRPr="00D05AD5" w:rsidTr="000E1768">
        <w:trPr>
          <w:trHeight w:val="146"/>
          <w:tblCellSpacing w:w="0" w:type="dxa"/>
          <w:jc w:val="center"/>
        </w:trPr>
        <w:tc>
          <w:tcPr>
            <w:tcW w:w="0" w:type="auto"/>
            <w:vAlign w:val="center"/>
            <w:hideMark/>
          </w:tcPr>
          <w:p w:rsidR="000E1768" w:rsidRPr="00D05AD5" w:rsidRDefault="000E1768" w:rsidP="00D05AD5">
            <w:pPr>
              <w:rPr>
                <w:rFonts w:ascii="Palatino Linotype" w:hAnsi="Palatino Linotype"/>
                <w:i/>
                <w:color w:val="000000" w:themeColor="text1"/>
              </w:rPr>
            </w:pPr>
            <w:r w:rsidRPr="00D05AD5">
              <w:rPr>
                <w:rFonts w:ascii="Palatino Linotype" w:hAnsi="Palatino Linotype"/>
                <w:i/>
                <w:color w:val="000000" w:themeColor="text1"/>
              </w:rPr>
              <w:t>Lic. Frida Guadalupe Vera Ruiz”</w:t>
            </w:r>
          </w:p>
        </w:tc>
      </w:tr>
    </w:tbl>
    <w:p w:rsidR="000E1768" w:rsidRPr="00D05AD5" w:rsidRDefault="000E1768" w:rsidP="00D05AD5">
      <w:pPr>
        <w:spacing w:line="360" w:lineRule="auto"/>
        <w:jc w:val="both"/>
        <w:rPr>
          <w:rFonts w:ascii="Palatino Linotype" w:eastAsia="Palatino Linotype" w:hAnsi="Palatino Linotype" w:cs="Palatino Linotype"/>
          <w:color w:val="000000" w:themeColor="text1"/>
        </w:rPr>
      </w:pPr>
    </w:p>
    <w:p w:rsidR="000E1768" w:rsidRPr="00D05AD5" w:rsidRDefault="000E1768" w:rsidP="005F5A1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A la respuesta se adjuntaron los archivos que, grosso modo, refieren lo siguiente:</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Default="000E1768" w:rsidP="005F5A13">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 </w:t>
      </w:r>
      <w:hyperlink r:id="rId7" w:tgtFrame="_blank" w:history="1">
        <w:r w:rsidRPr="00D05AD5">
          <w:rPr>
            <w:rStyle w:val="Hipervnculo"/>
            <w:rFonts w:ascii="Palatino Linotype" w:eastAsia="Palatino Linotype" w:hAnsi="Palatino Linotype" w:cs="Palatino Linotype"/>
            <w:b/>
            <w:bCs/>
            <w:color w:val="000000" w:themeColor="text1"/>
          </w:rPr>
          <w:t>SAIMEX 2025 - 00506 CH.pdf</w:t>
        </w:r>
      </w:hyperlink>
      <w:r w:rsidRPr="00D05AD5">
        <w:rPr>
          <w:rFonts w:ascii="Palatino Linotype" w:eastAsia="Palatino Linotype" w:hAnsi="Palatino Linotype" w:cs="Palatino Linotype"/>
          <w:color w:val="000000" w:themeColor="text1"/>
        </w:rPr>
        <w:t>: oficio número 22000012000100S/0908/2025 de fecha ocho de septiembre de dos mil veinticinco, suscrito por la Subdirectora de Administración y Capital Humano, quien señaló “</w:t>
      </w:r>
      <w:r w:rsidRPr="00D05AD5">
        <w:rPr>
          <w:rFonts w:ascii="Palatino Linotype" w:eastAsia="Palatino Linotype" w:hAnsi="Palatino Linotype" w:cs="Palatino Linotype"/>
          <w:i/>
          <w:color w:val="000000" w:themeColor="text1"/>
        </w:rPr>
        <w:t xml:space="preserve">Por lo anterior expuesto, es importante mencionar que la Unidad de Transparencia no forma parte de la Estructura Orgánica de la Secretaría de Movilidad, sin embargo, la titular de la Unidad de Transparencia de la Secretaría de Movilidad actualmente es la Lic. Frida Guadalupe Vera Ruiz. Por otro lado, es importante mencionar que, como tal, no existe puesto nominal como Titular de la Unidad de Transparencia, pues la misma es una designación sin percepciones adicionales. Derivado de lo anterior, la Lic. Frida Guadalupe Vera Ruiz es titular de la Coordinación de Control Técnico de la Secretaría de Movilidad. Referente a "certificación", se informa que después </w:t>
      </w:r>
      <w:r w:rsidRPr="00D05AD5">
        <w:rPr>
          <w:rFonts w:ascii="Palatino Linotype" w:eastAsia="Palatino Linotype" w:hAnsi="Palatino Linotype" w:cs="Palatino Linotype"/>
          <w:i/>
          <w:color w:val="000000" w:themeColor="text1"/>
        </w:rPr>
        <w:lastRenderedPageBreak/>
        <w:t>de realizar una búsqueda de la información solicitada, no se encontró información que coincida con los criterios solicitados, por lo que no se puede proporcionar documentación y/o información al respecto. Sin embargo, en atención al principio de máxima publicidad se entregará la documentación que obra en el expediente de la servidora pública, consiste en dos constancias emitidas por el Instituto de Transparencia, Acceso a la Información y Protección de Datos Personales, la expresión documental más próxima</w:t>
      </w:r>
      <w:r w:rsidRPr="00D05AD5">
        <w:rPr>
          <w:rFonts w:ascii="Palatino Linotype" w:eastAsia="Palatino Linotype" w:hAnsi="Palatino Linotype" w:cs="Palatino Linotype"/>
          <w:color w:val="000000" w:themeColor="text1"/>
        </w:rPr>
        <w:t xml:space="preserve">”. </w:t>
      </w:r>
    </w:p>
    <w:p w:rsidR="00D05AD5" w:rsidRPr="00D05AD5" w:rsidRDefault="00D05AD5" w:rsidP="00D05AD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0E1768" w:rsidRDefault="000E1768" w:rsidP="00D05AD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Asimismo, se adjuntaron dos constancias en materia de Protección de Datos Personales y Acceso a la Información Pública. </w:t>
      </w:r>
    </w:p>
    <w:p w:rsidR="00D05AD5" w:rsidRPr="00D05AD5" w:rsidRDefault="00D05AD5" w:rsidP="00D05AD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0E1768" w:rsidRPr="00D05AD5" w:rsidRDefault="004762A1" w:rsidP="005F5A13">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8" w:tgtFrame="_blank" w:history="1">
        <w:r w:rsidR="000E1768" w:rsidRPr="00D05AD5">
          <w:rPr>
            <w:rStyle w:val="Hipervnculo"/>
            <w:rFonts w:ascii="Palatino Linotype" w:eastAsia="Palatino Linotype" w:hAnsi="Palatino Linotype" w:cs="Palatino Linotype"/>
            <w:b/>
            <w:bCs/>
            <w:color w:val="000000" w:themeColor="text1"/>
          </w:rPr>
          <w:t>506.pdf</w:t>
        </w:r>
      </w:hyperlink>
      <w:r w:rsidR="000E1768" w:rsidRPr="00D05AD5">
        <w:rPr>
          <w:rFonts w:ascii="Palatino Linotype" w:eastAsia="Palatino Linotype" w:hAnsi="Palatino Linotype" w:cs="Palatino Linotype"/>
          <w:color w:val="000000" w:themeColor="text1"/>
        </w:rPr>
        <w:t>:</w:t>
      </w:r>
      <w:r w:rsidR="004C3C65" w:rsidRPr="00D05AD5">
        <w:rPr>
          <w:rFonts w:ascii="Palatino Linotype" w:eastAsia="Palatino Linotype" w:hAnsi="Palatino Linotype" w:cs="Palatino Linotype"/>
          <w:color w:val="000000" w:themeColor="text1"/>
        </w:rPr>
        <w:t xml:space="preserve"> oficio número CCT/UT/0953/2025 de fecha diecisiete de septiembre de  dos mil veinticinco, suscrito por la Titular de la Unidad de Transparencia, quien señaló que está en espera de que se emita una nueva convocatoria. </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El </w:t>
      </w:r>
      <w:r w:rsidR="004C3C65" w:rsidRPr="00D05AD5">
        <w:rPr>
          <w:rFonts w:ascii="Palatino Linotype" w:eastAsia="Palatino Linotype" w:hAnsi="Palatino Linotype" w:cs="Palatino Linotype"/>
          <w:b/>
          <w:color w:val="000000" w:themeColor="text1"/>
        </w:rPr>
        <w:t>veintinueve de septiembre</w:t>
      </w:r>
      <w:r w:rsidRPr="00D05AD5">
        <w:rPr>
          <w:rFonts w:ascii="Palatino Linotype" w:eastAsia="Palatino Linotype" w:hAnsi="Palatino Linotype" w:cs="Palatino Linotype"/>
          <w:b/>
          <w:color w:val="000000" w:themeColor="text1"/>
        </w:rPr>
        <w:t xml:space="preserve"> de dos mil veinticinco</w:t>
      </w:r>
      <w:r w:rsidRPr="00D05AD5">
        <w:rPr>
          <w:rFonts w:ascii="Palatino Linotype" w:eastAsia="Palatino Linotype" w:hAnsi="Palatino Linotype" w:cs="Palatino Linotype"/>
          <w:color w:val="000000" w:themeColor="text1"/>
        </w:rPr>
        <w:t xml:space="preserve">, </w:t>
      </w:r>
      <w:r w:rsidRPr="00D05AD5">
        <w:rPr>
          <w:rFonts w:ascii="Palatino Linotype" w:eastAsia="Palatino Linotype" w:hAnsi="Palatino Linotype" w:cs="Palatino Linotype"/>
          <w:b/>
          <w:color w:val="000000" w:themeColor="text1"/>
        </w:rPr>
        <w:t>El Recurrente</w:t>
      </w:r>
      <w:r w:rsidRPr="00D05AD5">
        <w:rPr>
          <w:rFonts w:ascii="Palatino Linotype" w:eastAsia="Palatino Linotype" w:hAnsi="Palatino Linotype" w:cs="Palatino Linotype"/>
          <w:color w:val="000000" w:themeColor="text1"/>
        </w:rPr>
        <w:t xml:space="preserve"> interpuso el recurso de revisión, en contra de la respuesta, señalando como:</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numPr>
          <w:ilvl w:val="0"/>
          <w:numId w:val="1"/>
        </w:numPr>
        <w:spacing w:line="360" w:lineRule="auto"/>
        <w:ind w:left="0" w:firstLine="0"/>
        <w:jc w:val="both"/>
        <w:rPr>
          <w:rFonts w:ascii="Palatino Linotype" w:hAnsi="Palatino Linotype"/>
          <w:color w:val="000000" w:themeColor="text1"/>
        </w:rPr>
      </w:pPr>
      <w:r w:rsidRPr="00D05AD5">
        <w:rPr>
          <w:rFonts w:ascii="Palatino Linotype" w:eastAsia="Palatino Linotype" w:hAnsi="Palatino Linotype" w:cs="Palatino Linotype"/>
          <w:b/>
          <w:color w:val="000000" w:themeColor="text1"/>
        </w:rPr>
        <w:t>Acto impugnado</w:t>
      </w:r>
      <w:r w:rsidRPr="00D05AD5">
        <w:rPr>
          <w:rFonts w:ascii="Palatino Linotype" w:eastAsia="Palatino Linotype" w:hAnsi="Palatino Linotype" w:cs="Palatino Linotype"/>
          <w:b/>
          <w:i/>
          <w:color w:val="000000" w:themeColor="text1"/>
        </w:rPr>
        <w:t>:</w:t>
      </w:r>
      <w:r w:rsidRPr="00D05AD5">
        <w:rPr>
          <w:rFonts w:ascii="Palatino Linotype" w:eastAsia="Palatino Linotype" w:hAnsi="Palatino Linotype" w:cs="Palatino Linotype"/>
          <w:i/>
          <w:color w:val="000000" w:themeColor="text1"/>
        </w:rPr>
        <w:t xml:space="preserve"> "</w:t>
      </w:r>
      <w:r w:rsidR="004C3C65" w:rsidRPr="00D05AD5">
        <w:rPr>
          <w:rFonts w:ascii="Palatino Linotype" w:hAnsi="Palatino Linotype"/>
          <w:color w:val="000000" w:themeColor="text1"/>
        </w:rPr>
        <w:t xml:space="preserve"> </w:t>
      </w:r>
      <w:r w:rsidR="004C3C65" w:rsidRPr="00D05AD5">
        <w:rPr>
          <w:rFonts w:ascii="Palatino Linotype" w:eastAsia="Palatino Linotype" w:hAnsi="Palatino Linotype" w:cs="Palatino Linotype"/>
          <w:i/>
          <w:color w:val="000000" w:themeColor="text1"/>
        </w:rPr>
        <w:t>solicito la certificacion</w:t>
      </w:r>
      <w:r w:rsidRPr="00D05AD5">
        <w:rPr>
          <w:rFonts w:ascii="Palatino Linotype" w:eastAsia="Palatino Linotype" w:hAnsi="Palatino Linotype" w:cs="Palatino Linotype"/>
          <w:i/>
          <w:color w:val="000000" w:themeColor="text1"/>
        </w:rPr>
        <w:t>" (Sic)</w:t>
      </w:r>
    </w:p>
    <w:p w:rsidR="000E1768" w:rsidRPr="00D05AD5" w:rsidRDefault="000E1768" w:rsidP="00D05AD5">
      <w:pPr>
        <w:spacing w:line="360" w:lineRule="auto"/>
        <w:jc w:val="both"/>
        <w:rPr>
          <w:rFonts w:ascii="Palatino Linotype" w:hAnsi="Palatino Linotype"/>
          <w:color w:val="000000" w:themeColor="text1"/>
        </w:rPr>
      </w:pPr>
    </w:p>
    <w:p w:rsidR="000E1768" w:rsidRPr="00D05AD5" w:rsidRDefault="000E1768" w:rsidP="00D05AD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b/>
          <w:color w:val="000000" w:themeColor="text1"/>
        </w:rPr>
        <w:t xml:space="preserve">Razones o Motivos de inconformidad: </w:t>
      </w:r>
      <w:r w:rsidRPr="00D05AD5">
        <w:rPr>
          <w:rFonts w:ascii="Palatino Linotype" w:eastAsia="Palatino Linotype" w:hAnsi="Palatino Linotype" w:cs="Palatino Linotype"/>
          <w:i/>
          <w:color w:val="000000" w:themeColor="text1"/>
        </w:rPr>
        <w:t>"</w:t>
      </w:r>
      <w:r w:rsidR="004C3C65" w:rsidRPr="00D05AD5">
        <w:rPr>
          <w:rFonts w:ascii="Palatino Linotype" w:eastAsia="Palatino Linotype" w:hAnsi="Palatino Linotype" w:cs="Palatino Linotype"/>
          <w:i/>
          <w:color w:val="000000" w:themeColor="text1"/>
        </w:rPr>
        <w:t>solicito la certificacion</w:t>
      </w:r>
      <w:r w:rsidRPr="00D05AD5">
        <w:rPr>
          <w:rFonts w:ascii="Palatino Linotype" w:eastAsia="Palatino Linotype" w:hAnsi="Palatino Linotype" w:cs="Palatino Linotype"/>
          <w:i/>
          <w:color w:val="000000" w:themeColor="text1"/>
        </w:rPr>
        <w:t>" (Sic)</w:t>
      </w:r>
    </w:p>
    <w:p w:rsidR="000E1768" w:rsidRPr="00D05AD5" w:rsidRDefault="000E1768" w:rsidP="00D05AD5">
      <w:pP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D05AD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05AD5">
        <w:rPr>
          <w:rFonts w:ascii="Palatino Linotype" w:eastAsia="Palatino Linotype" w:hAnsi="Palatino Linotype" w:cs="Palatino Linotype"/>
          <w:color w:val="000000" w:themeColor="text1"/>
        </w:rPr>
        <w:t xml:space="preserve">se turna a la </w:t>
      </w:r>
      <w:r w:rsidRPr="00D05AD5">
        <w:rPr>
          <w:rFonts w:ascii="Palatino Linotype" w:eastAsia="Palatino Linotype" w:hAnsi="Palatino Linotype" w:cs="Palatino Linotype"/>
          <w:b/>
          <w:color w:val="000000" w:themeColor="text1"/>
        </w:rPr>
        <w:t xml:space="preserve">Comisionada María del Rosario Mejía Ayala, </w:t>
      </w:r>
      <w:r w:rsidRPr="00D05AD5">
        <w:rPr>
          <w:rFonts w:ascii="Palatino Linotype" w:eastAsia="Palatino Linotype" w:hAnsi="Palatino Linotype" w:cs="Palatino Linotype"/>
          <w:color w:val="000000" w:themeColor="text1"/>
        </w:rPr>
        <w:t xml:space="preserve">para su análisis. </w:t>
      </w:r>
    </w:p>
    <w:p w:rsidR="000E1768" w:rsidRPr="00D05AD5" w:rsidRDefault="005F5A13"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0E1768" w:rsidRPr="00D05AD5">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4C3C65" w:rsidRPr="00D05AD5">
        <w:rPr>
          <w:rFonts w:ascii="Palatino Linotype" w:eastAsia="Palatino Linotype" w:hAnsi="Palatino Linotype" w:cs="Palatino Linotype"/>
          <w:b/>
          <w:color w:val="000000" w:themeColor="text1"/>
        </w:rPr>
        <w:t>treinta de septiembre</w:t>
      </w:r>
      <w:r w:rsidR="000E1768" w:rsidRPr="00D05AD5">
        <w:rPr>
          <w:rFonts w:ascii="Palatino Linotype" w:eastAsia="Palatino Linotype" w:hAnsi="Palatino Linotype" w:cs="Palatino Linotype"/>
          <w:b/>
          <w:color w:val="000000" w:themeColor="text1"/>
        </w:rPr>
        <w:t xml:space="preserve"> de dos mil veinticinco</w:t>
      </w:r>
      <w:r w:rsidR="000E1768" w:rsidRPr="00D05AD5">
        <w:rPr>
          <w:rFonts w:ascii="Palatino Linotype" w:eastAsia="Palatino Linotype" w:hAnsi="Palatino Linotype" w:cs="Palatino Linotype"/>
          <w:color w:val="000000" w:themeColor="text1"/>
        </w:rPr>
        <w:t xml:space="preserve">, puso a disposición de las partes el expediente electrónico vía </w:t>
      </w:r>
      <w:r w:rsidR="000E1768" w:rsidRPr="00D05AD5">
        <w:rPr>
          <w:rFonts w:ascii="Palatino Linotype" w:eastAsia="Palatino Linotype" w:hAnsi="Palatino Linotype" w:cs="Palatino Linotype"/>
          <w:b/>
          <w:color w:val="000000" w:themeColor="text1"/>
        </w:rPr>
        <w:t xml:space="preserve">SAIMEX </w:t>
      </w:r>
      <w:r w:rsidR="000E1768" w:rsidRPr="00D05AD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0E1768" w:rsidRPr="00D05AD5">
        <w:rPr>
          <w:rFonts w:ascii="Palatino Linotype" w:eastAsia="Palatino Linotype" w:hAnsi="Palatino Linotype" w:cs="Palatino Linotype"/>
          <w:b/>
          <w:color w:val="000000" w:themeColor="text1"/>
        </w:rPr>
        <w:t>SUJETO OBLIGADO</w:t>
      </w:r>
      <w:r w:rsidR="000E1768" w:rsidRPr="00D05AD5">
        <w:rPr>
          <w:rFonts w:ascii="Palatino Linotype" w:eastAsia="Palatino Linotype" w:hAnsi="Palatino Linotype" w:cs="Palatino Linotype"/>
          <w:color w:val="000000" w:themeColor="text1"/>
        </w:rPr>
        <w:t xml:space="preserve"> presentará el informe justificado procedente. </w:t>
      </w:r>
    </w:p>
    <w:p w:rsidR="000E1768" w:rsidRPr="00D05AD5" w:rsidRDefault="000E1768" w:rsidP="00D05AD5">
      <w:pPr>
        <w:pBdr>
          <w:top w:val="nil"/>
          <w:left w:val="nil"/>
          <w:bottom w:val="nil"/>
          <w:right w:val="nil"/>
          <w:between w:val="nil"/>
        </w:pBdr>
        <w:rPr>
          <w:rFonts w:ascii="Palatino Linotype" w:eastAsia="Palatino Linotype" w:hAnsi="Palatino Linotype" w:cs="Palatino Linotype"/>
          <w:color w:val="000000" w:themeColor="text1"/>
        </w:rPr>
      </w:pP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05AD5">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CD2413" w:rsidRPr="00D05AD5">
        <w:rPr>
          <w:rFonts w:ascii="Palatino Linotype" w:eastAsia="Palatino Linotype" w:hAnsi="Palatino Linotype" w:cs="Palatino Linotype"/>
          <w:b/>
          <w:color w:val="000000" w:themeColor="text1"/>
        </w:rPr>
        <w:t>nueve de octubre</w:t>
      </w:r>
      <w:r w:rsidRPr="00D05AD5">
        <w:rPr>
          <w:rFonts w:ascii="Palatino Linotype" w:eastAsia="Palatino Linotype" w:hAnsi="Palatino Linotype" w:cs="Palatino Linotype"/>
          <w:b/>
          <w:color w:val="000000" w:themeColor="text1"/>
        </w:rPr>
        <w:t xml:space="preserve"> de dos mil veinticinco</w:t>
      </w:r>
      <w:r w:rsidRPr="00D05AD5">
        <w:rPr>
          <w:rFonts w:ascii="Palatino Linotype" w:eastAsia="Palatino Linotype" w:hAnsi="Palatino Linotype" w:cs="Palatino Linotype"/>
          <w:color w:val="000000" w:themeColor="text1"/>
        </w:rPr>
        <w:t xml:space="preserve">, el cual se puso a la vista del particular el </w:t>
      </w:r>
      <w:r w:rsidR="00CD2413" w:rsidRPr="00D05AD5">
        <w:rPr>
          <w:rFonts w:ascii="Palatino Linotype" w:eastAsia="Palatino Linotype" w:hAnsi="Palatino Linotype" w:cs="Palatino Linotype"/>
          <w:b/>
          <w:color w:val="000000" w:themeColor="text1"/>
        </w:rPr>
        <w:t>veintinueve</w:t>
      </w:r>
      <w:r w:rsidRPr="00D05AD5">
        <w:rPr>
          <w:rFonts w:ascii="Palatino Linotype" w:eastAsia="Palatino Linotype" w:hAnsi="Palatino Linotype" w:cs="Palatino Linotype"/>
          <w:b/>
          <w:color w:val="000000" w:themeColor="text1"/>
        </w:rPr>
        <w:t xml:space="preserve"> de octubre del mismo año</w:t>
      </w:r>
      <w:r w:rsidRPr="00D05AD5">
        <w:rPr>
          <w:rFonts w:ascii="Palatino Linotype" w:eastAsia="Palatino Linotype" w:hAnsi="Palatino Linotype" w:cs="Palatino Linotype"/>
          <w:color w:val="000000" w:themeColor="text1"/>
        </w:rPr>
        <w:t>, y que consta de los archivos que se describen enseguida:</w:t>
      </w:r>
    </w:p>
    <w:p w:rsidR="000E1768" w:rsidRPr="00D05AD5" w:rsidRDefault="000E1768" w:rsidP="00D05AD5">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color w:val="000000" w:themeColor="text1"/>
        </w:rPr>
        <w:t xml:space="preserve"> </w:t>
      </w:r>
      <w:hyperlink r:id="rId9" w:history="1">
        <w:r w:rsidR="00CD2413" w:rsidRPr="00D05AD5">
          <w:rPr>
            <w:rStyle w:val="Hipervnculo"/>
            <w:rFonts w:ascii="Palatino Linotype" w:eastAsiaTheme="majorEastAsia" w:hAnsi="Palatino Linotype" w:cs="Arial"/>
            <w:b/>
            <w:bCs/>
            <w:color w:val="000000" w:themeColor="text1"/>
          </w:rPr>
          <w:t>CCT.UT.1081.2025 Escaneado con Firma.pdf</w:t>
        </w:r>
      </w:hyperlink>
      <w:r w:rsidRPr="00D05AD5">
        <w:rPr>
          <w:rFonts w:ascii="Palatino Linotype" w:eastAsiaTheme="majorEastAsia" w:hAnsi="Palatino Linotype" w:cs="Arial"/>
          <w:bCs/>
          <w:color w:val="000000" w:themeColor="text1"/>
        </w:rPr>
        <w:t xml:space="preserve">: </w:t>
      </w:r>
      <w:r w:rsidR="00CD2413" w:rsidRPr="00D05AD5">
        <w:rPr>
          <w:rFonts w:ascii="Palatino Linotype" w:eastAsia="Palatino Linotype" w:hAnsi="Palatino Linotype" w:cs="Palatino Linotype"/>
          <w:color w:val="000000" w:themeColor="text1"/>
        </w:rPr>
        <w:t>oficio número CCT/UT1081/2025 fecha nueve de octubre de dos mil veinticinco, suscrito por la Titular de la Unidad de Transparencia, quien ratificó respuesta y señaló que ya se encuentra pre-registrada para obtener la certificación.</w:t>
      </w:r>
    </w:p>
    <w:p w:rsidR="00CD2413" w:rsidRPr="00D05AD5" w:rsidRDefault="004762A1" w:rsidP="00D05AD5">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0" w:history="1">
        <w:r w:rsidR="00CD2413" w:rsidRPr="00D05AD5">
          <w:rPr>
            <w:rStyle w:val="Hipervnculo"/>
            <w:rFonts w:ascii="Palatino Linotype" w:eastAsia="Palatino Linotype" w:hAnsi="Palatino Linotype" w:cs="Palatino Linotype"/>
            <w:b/>
            <w:bCs/>
            <w:color w:val="000000" w:themeColor="text1"/>
          </w:rPr>
          <w:t>CCT.UT.1081.2025.pdf</w:t>
        </w:r>
      </w:hyperlink>
      <w:r w:rsidR="00CD2413" w:rsidRPr="00D05AD5">
        <w:rPr>
          <w:rFonts w:ascii="Palatino Linotype" w:eastAsia="Palatino Linotype" w:hAnsi="Palatino Linotype" w:cs="Palatino Linotype"/>
          <w:b/>
          <w:color w:val="000000" w:themeColor="text1"/>
        </w:rPr>
        <w:t xml:space="preserve">: </w:t>
      </w:r>
      <w:r w:rsidR="00CD2413" w:rsidRPr="00D05AD5">
        <w:rPr>
          <w:rFonts w:ascii="Palatino Linotype" w:eastAsia="Palatino Linotype" w:hAnsi="Palatino Linotype" w:cs="Palatino Linotype"/>
          <w:color w:val="000000" w:themeColor="text1"/>
        </w:rPr>
        <w:t xml:space="preserve">oficio  número CCT/UT1081/2025 descrito en el párrafo anterior. </w:t>
      </w:r>
      <w:r w:rsidR="00CD2413" w:rsidRPr="00D05AD5">
        <w:rPr>
          <w:rFonts w:ascii="Palatino Linotype" w:eastAsia="Palatino Linotype" w:hAnsi="Palatino Linotype" w:cs="Palatino Linotype"/>
          <w:b/>
          <w:color w:val="000000" w:themeColor="text1"/>
        </w:rPr>
        <w:t xml:space="preserve"> </w:t>
      </w: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El </w:t>
      </w:r>
      <w:r w:rsidR="00CD2413" w:rsidRPr="00D05AD5">
        <w:rPr>
          <w:rFonts w:ascii="Palatino Linotype" w:eastAsia="Palatino Linotype" w:hAnsi="Palatino Linotype" w:cs="Palatino Linotype"/>
          <w:b/>
          <w:color w:val="000000" w:themeColor="text1"/>
        </w:rPr>
        <w:t>cuatro de noviembre</w:t>
      </w:r>
      <w:r w:rsidRPr="00D05AD5">
        <w:rPr>
          <w:rFonts w:ascii="Palatino Linotype" w:eastAsia="Palatino Linotype" w:hAnsi="Palatino Linotype" w:cs="Palatino Linotype"/>
          <w:b/>
          <w:color w:val="000000" w:themeColor="text1"/>
        </w:rPr>
        <w:t xml:space="preserve"> de dos mil veinticinco</w:t>
      </w:r>
      <w:r w:rsidRPr="00D05AD5">
        <w:rPr>
          <w:rFonts w:ascii="Palatino Linotype" w:eastAsia="Palatino Linotype" w:hAnsi="Palatino Linotype" w:cs="Palatino Linotype"/>
          <w:color w:val="000000" w:themeColor="text1"/>
        </w:rPr>
        <w:t xml:space="preserve">, se notificó el acuerdo mediante el cual se decretó el cierre de instrucción. </w:t>
      </w:r>
      <w:r w:rsidR="005F5A13">
        <w:rPr>
          <w:rFonts w:ascii="Palatino Linotype" w:eastAsia="Palatino Linotype" w:hAnsi="Palatino Linotype" w:cs="Palatino Linotype"/>
          <w:color w:val="000000" w:themeColor="text1"/>
        </w:rPr>
        <w:t>----------------------------------------------------------------------------</w:t>
      </w:r>
    </w:p>
    <w:p w:rsidR="005F5A13" w:rsidRDefault="005F5A13" w:rsidP="005F5A1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F5A13" w:rsidRDefault="005F5A13" w:rsidP="005F5A1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F5A13" w:rsidRPr="00D05AD5" w:rsidRDefault="005F5A13" w:rsidP="005F5A1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spacing w:line="360" w:lineRule="auto"/>
        <w:rPr>
          <w:rFonts w:ascii="Palatino Linotype" w:eastAsia="Palatino Linotype" w:hAnsi="Palatino Linotype" w:cs="Palatino Linotype"/>
          <w:color w:val="000000" w:themeColor="text1"/>
        </w:rPr>
      </w:pPr>
    </w:p>
    <w:p w:rsidR="000E1768" w:rsidRPr="00D05AD5" w:rsidRDefault="000E1768" w:rsidP="00D05AD5">
      <w:pPr>
        <w:spacing w:line="360" w:lineRule="auto"/>
        <w:jc w:val="center"/>
        <w:rPr>
          <w:rFonts w:ascii="Palatino Linotype" w:eastAsia="Palatino Linotype" w:hAnsi="Palatino Linotype" w:cs="Palatino Linotype"/>
          <w:color w:val="000000" w:themeColor="text1"/>
        </w:rPr>
      </w:pPr>
      <w:bookmarkStart w:id="1" w:name="_heading=h.1fob9te" w:colFirst="0" w:colLast="0"/>
      <w:bookmarkEnd w:id="1"/>
      <w:r w:rsidRPr="00D05AD5">
        <w:rPr>
          <w:rFonts w:ascii="Palatino Linotype" w:eastAsia="Palatino Linotype" w:hAnsi="Palatino Linotype" w:cs="Palatino Linotype"/>
          <w:b/>
          <w:color w:val="000000" w:themeColor="text1"/>
        </w:rPr>
        <w:lastRenderedPageBreak/>
        <w:t>C O N S I D E R A N D O</w:t>
      </w:r>
    </w:p>
    <w:p w:rsidR="000E1768" w:rsidRPr="00D05AD5" w:rsidRDefault="000E1768" w:rsidP="00D05AD5">
      <w:pPr>
        <w:spacing w:line="360" w:lineRule="auto"/>
        <w:jc w:val="center"/>
        <w:rPr>
          <w:rFonts w:ascii="Palatino Linotype" w:eastAsia="Palatino Linotype" w:hAnsi="Palatino Linotype" w:cs="Palatino Linotype"/>
          <w:color w:val="000000" w:themeColor="text1"/>
        </w:rPr>
      </w:pPr>
    </w:p>
    <w:p w:rsidR="000E1768" w:rsidRPr="00D05AD5" w:rsidRDefault="000E1768" w:rsidP="00D05AD5">
      <w:pPr>
        <w:spacing w:line="360" w:lineRule="auto"/>
        <w:jc w:val="both"/>
        <w:rPr>
          <w:rFonts w:ascii="Palatino Linotype" w:eastAsia="Palatino Linotype" w:hAnsi="Palatino Linotype" w:cs="Palatino Linotype"/>
          <w:b/>
          <w:color w:val="000000" w:themeColor="text1"/>
        </w:rPr>
      </w:pPr>
      <w:bookmarkStart w:id="2" w:name="_heading=h.3znysh7" w:colFirst="0" w:colLast="0"/>
      <w:bookmarkEnd w:id="2"/>
      <w:r w:rsidRPr="00D05AD5">
        <w:rPr>
          <w:rFonts w:ascii="Palatino Linotype" w:eastAsia="Palatino Linotype" w:hAnsi="Palatino Linotype" w:cs="Palatino Linotype"/>
          <w:b/>
          <w:color w:val="000000" w:themeColor="text1"/>
        </w:rPr>
        <w:t>PRIMERO. De la competencia</w:t>
      </w:r>
    </w:p>
    <w:p w:rsidR="00054651" w:rsidRPr="00D05AD5" w:rsidRDefault="000E1768" w:rsidP="00D05AD5">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054651" w:rsidRPr="00D05AD5" w:rsidRDefault="00054651" w:rsidP="00D05AD5">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0E1768" w:rsidRPr="00D05AD5" w:rsidRDefault="000E1768" w:rsidP="00D05AD5">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D05AD5">
        <w:rPr>
          <w:rFonts w:ascii="Palatino Linotype" w:eastAsia="Palatino Linotype" w:hAnsi="Palatino Linotype" w:cs="Palatino Linotype"/>
          <w:b/>
          <w:color w:val="000000" w:themeColor="text1"/>
        </w:rPr>
        <w:t>SEGUNDO. De la oportunidad y procedencia.</w:t>
      </w: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El medio de impugnación fue presentado a través del </w:t>
      </w:r>
      <w:r w:rsidRPr="00D05AD5">
        <w:rPr>
          <w:rFonts w:ascii="Palatino Linotype" w:eastAsia="Palatino Linotype" w:hAnsi="Palatino Linotype" w:cs="Palatino Linotype"/>
          <w:b/>
          <w:color w:val="000000" w:themeColor="text1"/>
        </w:rPr>
        <w:t>SAIMEX,</w:t>
      </w:r>
      <w:r w:rsidRPr="00D05AD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D05AD5">
        <w:rPr>
          <w:rFonts w:ascii="Palatino Linotype" w:eastAsia="Palatino Linotype" w:hAnsi="Palatino Linotype" w:cs="Palatino Linotype"/>
          <w:b/>
          <w:color w:val="000000" w:themeColor="text1"/>
        </w:rPr>
        <w:t>SUJETO OBLIGADO</w:t>
      </w:r>
      <w:r w:rsidRPr="00D05AD5">
        <w:rPr>
          <w:rFonts w:ascii="Palatino Linotype" w:eastAsia="Palatino Linotype" w:hAnsi="Palatino Linotype" w:cs="Palatino Linotype"/>
          <w:color w:val="000000" w:themeColor="text1"/>
        </w:rPr>
        <w:t xml:space="preserve"> entregó respuesta a la solicitud el día </w:t>
      </w:r>
      <w:r w:rsidR="00CD2413" w:rsidRPr="00D05AD5">
        <w:rPr>
          <w:rFonts w:ascii="Palatino Linotype" w:eastAsia="Palatino Linotype" w:hAnsi="Palatino Linotype" w:cs="Palatino Linotype"/>
          <w:b/>
          <w:color w:val="000000" w:themeColor="text1"/>
        </w:rPr>
        <w:t>diecisiete de septiembre</w:t>
      </w:r>
      <w:r w:rsidRPr="00D05AD5">
        <w:rPr>
          <w:rFonts w:ascii="Palatino Linotype" w:eastAsia="Palatino Linotype" w:hAnsi="Palatino Linotype" w:cs="Palatino Linotype"/>
          <w:b/>
          <w:color w:val="000000" w:themeColor="text1"/>
        </w:rPr>
        <w:t xml:space="preserve"> de dos mil veinticinco</w:t>
      </w:r>
      <w:r w:rsidRPr="00D05AD5">
        <w:rPr>
          <w:rFonts w:ascii="Palatino Linotype" w:eastAsia="Palatino Linotype" w:hAnsi="Palatino Linotype" w:cs="Palatino Linotype"/>
          <w:color w:val="000000" w:themeColor="text1"/>
        </w:rPr>
        <w:t>, de tal forma que el plazo para interponer el recurso de revisión transcurrió del</w:t>
      </w:r>
      <w:r w:rsidRPr="00D05AD5">
        <w:rPr>
          <w:rFonts w:ascii="Palatino Linotype" w:eastAsia="Palatino Linotype" w:hAnsi="Palatino Linotype" w:cs="Palatino Linotype"/>
          <w:b/>
          <w:color w:val="000000" w:themeColor="text1"/>
        </w:rPr>
        <w:t xml:space="preserve"> </w:t>
      </w:r>
      <w:r w:rsidR="00CD2413" w:rsidRPr="00D05AD5">
        <w:rPr>
          <w:rFonts w:ascii="Palatino Linotype" w:eastAsia="Palatino Linotype" w:hAnsi="Palatino Linotype" w:cs="Palatino Linotype"/>
          <w:b/>
          <w:color w:val="000000" w:themeColor="text1"/>
        </w:rPr>
        <w:t>dieciocho de septiembre</w:t>
      </w:r>
      <w:r w:rsidRPr="00D05AD5">
        <w:rPr>
          <w:rFonts w:ascii="Palatino Linotype" w:eastAsia="Palatino Linotype" w:hAnsi="Palatino Linotype" w:cs="Palatino Linotype"/>
          <w:b/>
          <w:color w:val="000000" w:themeColor="text1"/>
        </w:rPr>
        <w:t xml:space="preserve"> al </w:t>
      </w:r>
      <w:r w:rsidR="00836131" w:rsidRPr="00D05AD5">
        <w:rPr>
          <w:rFonts w:ascii="Palatino Linotype" w:eastAsia="Palatino Linotype" w:hAnsi="Palatino Linotype" w:cs="Palatino Linotype"/>
          <w:b/>
          <w:color w:val="000000" w:themeColor="text1"/>
        </w:rPr>
        <w:t>ocho de octubre</w:t>
      </w:r>
      <w:r w:rsidRPr="00D05AD5">
        <w:rPr>
          <w:rFonts w:ascii="Palatino Linotype" w:eastAsia="Palatino Linotype" w:hAnsi="Palatino Linotype" w:cs="Palatino Linotype"/>
          <w:b/>
          <w:color w:val="000000" w:themeColor="text1"/>
        </w:rPr>
        <w:t xml:space="preserve"> de dos mil veinticinco</w:t>
      </w:r>
      <w:r w:rsidRPr="00D05AD5">
        <w:rPr>
          <w:rFonts w:ascii="Palatino Linotype" w:eastAsia="Palatino Linotype" w:hAnsi="Palatino Linotype" w:cs="Palatino Linotype"/>
          <w:color w:val="000000" w:themeColor="text1"/>
        </w:rPr>
        <w:t xml:space="preserve">; en consecuencia, presentó su inconformidad el día </w:t>
      </w:r>
      <w:r w:rsidRPr="00D05AD5">
        <w:rPr>
          <w:rFonts w:ascii="Palatino Linotype" w:eastAsia="Palatino Linotype" w:hAnsi="Palatino Linotype" w:cs="Palatino Linotype"/>
          <w:b/>
          <w:color w:val="000000" w:themeColor="text1"/>
        </w:rPr>
        <w:t>diez de julio de dos mil veinticinco</w:t>
      </w:r>
      <w:r w:rsidRPr="00D05AD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D05AD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05AD5">
        <w:rPr>
          <w:rFonts w:ascii="Palatino Linotype" w:eastAsia="Palatino Linotype" w:hAnsi="Palatino Linotype" w:cs="Palatino Linotype"/>
          <w:color w:val="000000" w:themeColor="text1"/>
        </w:rPr>
        <w:t>vigente.</w:t>
      </w:r>
    </w:p>
    <w:p w:rsidR="000E1768" w:rsidRPr="00D05AD5" w:rsidRDefault="000E1768" w:rsidP="00D05AD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E1768" w:rsidRPr="00D05AD5" w:rsidRDefault="000E1768" w:rsidP="00D05AD5">
      <w:pPr>
        <w:pBdr>
          <w:top w:val="nil"/>
          <w:left w:val="nil"/>
          <w:bottom w:val="nil"/>
          <w:right w:val="nil"/>
          <w:between w:val="nil"/>
        </w:pBdr>
        <w:rPr>
          <w:rFonts w:ascii="Palatino Linotype" w:eastAsia="Palatino Linotype" w:hAnsi="Palatino Linotype" w:cs="Palatino Linotype"/>
          <w:color w:val="000000" w:themeColor="text1"/>
        </w:rPr>
      </w:pPr>
    </w:p>
    <w:p w:rsidR="009526CC" w:rsidRPr="00D05AD5" w:rsidRDefault="009526CC" w:rsidP="00D05AD5">
      <w:pPr>
        <w:pStyle w:val="Ttulo1"/>
        <w:rPr>
          <w:rFonts w:ascii="Palatino Linotype" w:eastAsia="MS Mincho" w:hAnsi="Palatino Linotype" w:cs="Times New Roman"/>
          <w:b/>
          <w:color w:val="000000" w:themeColor="text1"/>
          <w:sz w:val="24"/>
          <w:szCs w:val="24"/>
        </w:rPr>
      </w:pPr>
      <w:r w:rsidRPr="00D05AD5">
        <w:rPr>
          <w:rFonts w:ascii="Palatino Linotype" w:hAnsi="Palatino Linotype"/>
          <w:b/>
          <w:color w:val="000000" w:themeColor="text1"/>
          <w:sz w:val="24"/>
          <w:szCs w:val="24"/>
        </w:rPr>
        <w:t xml:space="preserve">TERCERO. Planteamiento de la Litis </w:t>
      </w:r>
    </w:p>
    <w:p w:rsidR="009526CC" w:rsidRPr="00D05AD5" w:rsidRDefault="009526CC" w:rsidP="00D05AD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D05AD5">
        <w:rPr>
          <w:rFonts w:ascii="Palatino Linotype" w:hAnsi="Palatino Linotype"/>
          <w:bCs/>
          <w:color w:val="000000" w:themeColor="text1"/>
        </w:rPr>
        <w:t xml:space="preserve">El recurrente solicitó </w:t>
      </w:r>
      <w:r w:rsidRPr="00D05AD5">
        <w:rPr>
          <w:rFonts w:ascii="Palatino Linotype" w:eastAsia="Palatino Linotype" w:hAnsi="Palatino Linotype" w:cs="Palatino Linotype"/>
          <w:color w:val="000000" w:themeColor="text1"/>
        </w:rPr>
        <w:t xml:space="preserve">el certificado de competencia laboral del Titular de la Unidad de Transparencia; en respuesta, el Sujeto Obligado señaló a través de la Subdirectora de Administración del Capital Humano que derivado de la búsqueda exhaustiva no se localizó lo solicitado, por su parte, la Titular de la Unidad de Transparencia señaló que </w:t>
      </w:r>
      <w:r w:rsidR="00054651" w:rsidRPr="00D05AD5">
        <w:rPr>
          <w:rFonts w:ascii="Palatino Linotype" w:eastAsia="Palatino Linotype" w:hAnsi="Palatino Linotype" w:cs="Palatino Linotype"/>
          <w:color w:val="000000" w:themeColor="text1"/>
        </w:rPr>
        <w:t>está</w:t>
      </w:r>
      <w:r w:rsidRPr="00D05AD5">
        <w:rPr>
          <w:rFonts w:ascii="Palatino Linotype" w:eastAsia="Palatino Linotype" w:hAnsi="Palatino Linotype" w:cs="Palatino Linotype"/>
          <w:color w:val="000000" w:themeColor="text1"/>
        </w:rPr>
        <w:t xml:space="preserve"> en espera de que el Instituto de Transparencia emita una nueva convocatoria para realizar la certificación.  </w:t>
      </w:r>
      <w:r w:rsidR="00054651" w:rsidRPr="00D05AD5">
        <w:rPr>
          <w:rFonts w:ascii="Palatino Linotype" w:eastAsia="Palatino Linotype" w:hAnsi="Palatino Linotype" w:cs="Palatino Linotype"/>
          <w:color w:val="000000" w:themeColor="text1"/>
        </w:rPr>
        <w:t xml:space="preserve">Posteriormente, el Recurrente se inconformó por la negativa de la información. </w:t>
      </w:r>
    </w:p>
    <w:p w:rsidR="00054651" w:rsidRPr="00D05AD5" w:rsidRDefault="00054651" w:rsidP="00D05AD5">
      <w:pPr>
        <w:pStyle w:val="Prrafodelista"/>
        <w:spacing w:before="240" w:after="240" w:line="360" w:lineRule="auto"/>
        <w:ind w:left="0"/>
        <w:jc w:val="both"/>
        <w:rPr>
          <w:rFonts w:ascii="Palatino Linotype" w:hAnsi="Palatino Linotype"/>
          <w:i/>
          <w:color w:val="000000" w:themeColor="text1"/>
        </w:rPr>
      </w:pPr>
    </w:p>
    <w:p w:rsidR="009526CC" w:rsidRPr="00D05AD5" w:rsidRDefault="009526CC" w:rsidP="00D05AD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D05AD5">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D05AD5">
        <w:rPr>
          <w:rFonts w:ascii="Palatino Linotype" w:hAnsi="Palatino Linotype"/>
          <w:color w:val="000000" w:themeColor="text1"/>
          <w:lang w:val="es-ES_tradnl"/>
        </w:rPr>
        <w:t>actualiza la causal de procedencia</w:t>
      </w:r>
      <w:r w:rsidRPr="00D05AD5">
        <w:rPr>
          <w:rFonts w:ascii="Palatino Linotype" w:hAnsi="Palatino Linotype"/>
          <w:b/>
          <w:color w:val="000000" w:themeColor="text1"/>
          <w:lang w:val="es-ES_tradnl"/>
        </w:rPr>
        <w:t xml:space="preserve"> </w:t>
      </w:r>
      <w:r w:rsidRPr="00D05AD5">
        <w:rPr>
          <w:rFonts w:ascii="Palatino Linotype" w:hAnsi="Palatino Linotype" w:cs="Arial"/>
          <w:color w:val="000000" w:themeColor="text1"/>
          <w:lang w:val="es-ES_tradnl"/>
        </w:rPr>
        <w:t xml:space="preserve">contenida en </w:t>
      </w:r>
      <w:r w:rsidRPr="00D05AD5">
        <w:rPr>
          <w:rFonts w:ascii="Palatino Linotype" w:hAnsi="Palatino Linotype" w:cs="Arial"/>
          <w:color w:val="000000" w:themeColor="text1"/>
          <w:lang w:val="es-ES"/>
        </w:rPr>
        <w:t xml:space="preserve">el artículo 179 fracción  I, de la </w:t>
      </w:r>
      <w:r w:rsidRPr="00D05AD5">
        <w:rPr>
          <w:rFonts w:ascii="Palatino Linotype" w:eastAsia="Calibri" w:hAnsi="Palatino Linotype" w:cs="Arial"/>
          <w:b/>
          <w:color w:val="000000" w:themeColor="text1"/>
          <w:lang w:val="es-ES"/>
        </w:rPr>
        <w:t>Ley de Transparencia y Acceso a la Información Pública del Estado de México y Municipios</w:t>
      </w:r>
      <w:r w:rsidRPr="00D05AD5">
        <w:rPr>
          <w:rFonts w:ascii="Palatino Linotype" w:hAnsi="Palatino Linotype" w:cs="Arial"/>
          <w:color w:val="000000" w:themeColor="text1"/>
          <w:lang w:val="es-ES"/>
        </w:rPr>
        <w:t>, relativo a</w:t>
      </w:r>
      <w:r w:rsidR="00054651" w:rsidRPr="00D05AD5">
        <w:rPr>
          <w:rFonts w:ascii="Palatino Linotype" w:hAnsi="Palatino Linotype" w:cs="Arial"/>
          <w:color w:val="000000" w:themeColor="text1"/>
          <w:lang w:val="es-ES"/>
        </w:rPr>
        <w:t xml:space="preserve"> la negativa de la información.</w:t>
      </w:r>
    </w:p>
    <w:p w:rsidR="009526CC" w:rsidRPr="00D05AD5" w:rsidRDefault="009526CC" w:rsidP="00D05AD5">
      <w:pPr>
        <w:pStyle w:val="Prrafodelista"/>
        <w:ind w:left="0"/>
        <w:rPr>
          <w:rFonts w:ascii="Palatino Linotype" w:hAnsi="Palatino Linotype"/>
          <w:i/>
          <w:color w:val="000000" w:themeColor="text1"/>
        </w:rPr>
      </w:pPr>
    </w:p>
    <w:p w:rsidR="009526CC" w:rsidRPr="00D05AD5" w:rsidRDefault="009526CC" w:rsidP="00D05AD5">
      <w:pPr>
        <w:pStyle w:val="Ttulo2"/>
        <w:tabs>
          <w:tab w:val="left" w:pos="426"/>
        </w:tabs>
        <w:rPr>
          <w:rFonts w:ascii="Palatino Linotype" w:hAnsi="Palatino Linotype" w:cs="Arial"/>
          <w:b/>
          <w:color w:val="000000" w:themeColor="text1"/>
          <w:sz w:val="24"/>
          <w:szCs w:val="24"/>
        </w:rPr>
      </w:pPr>
      <w:bookmarkStart w:id="4" w:name="_Toc87456489"/>
      <w:r w:rsidRPr="00D05AD5">
        <w:rPr>
          <w:rFonts w:ascii="Palatino Linotype" w:hAnsi="Palatino Linotype" w:cs="Arial"/>
          <w:b/>
          <w:color w:val="000000" w:themeColor="text1"/>
          <w:sz w:val="24"/>
          <w:szCs w:val="24"/>
        </w:rPr>
        <w:t>CUARTO. Estudio y Resolución del asunto.</w:t>
      </w:r>
      <w:bookmarkEnd w:id="4"/>
    </w:p>
    <w:p w:rsidR="009526CC" w:rsidRPr="00D05AD5" w:rsidRDefault="009526CC" w:rsidP="00D05AD5">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D05AD5">
        <w:rPr>
          <w:rFonts w:ascii="Palatino Linotype" w:eastAsia="Calibri" w:hAnsi="Palatino Linotype" w:cs="Arial"/>
          <w:color w:val="000000" w:themeColor="text1"/>
        </w:rPr>
        <w:t>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0E1768" w:rsidRPr="00D05AD5" w:rsidRDefault="000E1768" w:rsidP="00D05AD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color w:val="000000" w:themeColor="text1"/>
        </w:rPr>
        <w:lastRenderedPageBreak/>
        <w:t xml:space="preserve">En el presente caso, el Recurrente solicitó </w:t>
      </w:r>
      <w:r w:rsidR="00CF02EA" w:rsidRPr="00D05AD5">
        <w:rPr>
          <w:rFonts w:ascii="Palatino Linotype" w:eastAsia="Palatino Linotype" w:hAnsi="Palatino Linotype" w:cs="Palatino Linotype"/>
          <w:color w:val="000000" w:themeColor="text1"/>
        </w:rPr>
        <w:t xml:space="preserve">el certificado de competencia laboral del Titular de la Unidad de Transparencia; en respuesta, el Sujeto Obligado señaló a través de la Subdirectora de Administración del Capital Humano que derivado de la búsqueda exhaustiva </w:t>
      </w:r>
      <w:r w:rsidR="00C50E75" w:rsidRPr="00D05AD5">
        <w:rPr>
          <w:rFonts w:ascii="Palatino Linotype" w:eastAsia="Palatino Linotype" w:hAnsi="Palatino Linotype" w:cs="Palatino Linotype"/>
          <w:color w:val="000000" w:themeColor="text1"/>
        </w:rPr>
        <w:t xml:space="preserve">no se localizó lo solicitado, por su parte, la Titular de la Unidad de Transparencia señaló que esta en espera de que el Instituto de Transparencia emita una nueva convocatoria para realizar la certificación. </w:t>
      </w:r>
      <w:r w:rsidRPr="00D05AD5">
        <w:rPr>
          <w:rFonts w:ascii="Palatino Linotype" w:eastAsia="Palatino Linotype" w:hAnsi="Palatino Linotype" w:cs="Palatino Linotype"/>
          <w:color w:val="000000" w:themeColor="text1"/>
        </w:rPr>
        <w:t xml:space="preserve"> </w:t>
      </w:r>
    </w:p>
    <w:p w:rsidR="000E1768" w:rsidRPr="00D05AD5" w:rsidRDefault="000E1768" w:rsidP="00D05AD5">
      <w:pPr>
        <w:pStyle w:val="Prrafodelista"/>
        <w:ind w:left="0"/>
        <w:rPr>
          <w:rFonts w:ascii="Palatino Linotype" w:eastAsia="Palatino Linotype" w:hAnsi="Palatino Linotype" w:cs="Palatino Linotype"/>
          <w:b/>
          <w:color w:val="000000" w:themeColor="text1"/>
        </w:rPr>
      </w:pPr>
    </w:p>
    <w:p w:rsidR="000E1768" w:rsidRPr="00D05AD5" w:rsidRDefault="000E1768" w:rsidP="00D05AD5">
      <w:pPr>
        <w:pStyle w:val="Prrafodelista"/>
        <w:numPr>
          <w:ilvl w:val="0"/>
          <w:numId w:val="2"/>
        </w:numPr>
        <w:spacing w:line="360" w:lineRule="auto"/>
        <w:ind w:left="0" w:firstLine="0"/>
        <w:jc w:val="both"/>
        <w:rPr>
          <w:rFonts w:ascii="Palatino Linotype" w:eastAsia="MS Mincho" w:hAnsi="Palatino Linotype"/>
          <w:color w:val="000000" w:themeColor="text1"/>
        </w:rPr>
      </w:pPr>
      <w:r w:rsidRPr="00D05AD5">
        <w:rPr>
          <w:rFonts w:ascii="Palatino Linotype" w:eastAsia="MS Mincho" w:hAnsi="Palatino Linotype"/>
          <w:color w:val="000000" w:themeColor="text1"/>
        </w:rPr>
        <w:t xml:space="preserve">Al respecto, primeramente debemos mencionar que el acceso a la información es un derecho humano constitucional y convencionalmente reconocido y para tal efecto </w:t>
      </w:r>
      <w:r w:rsidRPr="00D05AD5">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D05AD5">
        <w:rPr>
          <w:rFonts w:ascii="Palatino Linotype" w:eastAsia="Calibri" w:hAnsi="Palatino Linotype"/>
          <w:i/>
          <w:color w:val="000000" w:themeColor="text1"/>
          <w:lang w:val="es-ES"/>
        </w:rPr>
        <w:t xml:space="preserve">en el ámbito de sus atribuciones, de promover, respetar, proteger y </w:t>
      </w:r>
      <w:r w:rsidRPr="00D05AD5">
        <w:rPr>
          <w:rFonts w:ascii="Palatino Linotype" w:eastAsia="Calibri" w:hAnsi="Palatino Linotype"/>
          <w:b/>
          <w:i/>
          <w:color w:val="000000" w:themeColor="text1"/>
          <w:lang w:val="es-ES"/>
        </w:rPr>
        <w:t>garantizar</w:t>
      </w:r>
      <w:r w:rsidRPr="00D05AD5">
        <w:rPr>
          <w:rFonts w:ascii="Palatino Linotype" w:eastAsia="Calibri" w:hAnsi="Palatino Linotype"/>
          <w:i/>
          <w:color w:val="000000" w:themeColor="text1"/>
          <w:lang w:val="es-ES"/>
        </w:rPr>
        <w:t xml:space="preserve"> los derechos humanos. </w:t>
      </w:r>
      <w:r w:rsidRPr="00D05AD5">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D05AD5">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D05AD5">
        <w:rPr>
          <w:rStyle w:val="Refdenotaalpie"/>
          <w:rFonts w:ascii="Palatino Linotype" w:hAnsi="Palatino Linotype"/>
          <w:i/>
          <w:color w:val="000000" w:themeColor="text1"/>
        </w:rPr>
        <w:footnoteReference w:id="1"/>
      </w:r>
      <w:r w:rsidRPr="00D05AD5">
        <w:rPr>
          <w:rFonts w:ascii="Palatino Linotype" w:hAnsi="Palatino Linotype"/>
          <w:i/>
          <w:color w:val="000000" w:themeColor="text1"/>
        </w:rPr>
        <w:t xml:space="preserve">, </w:t>
      </w:r>
      <w:r w:rsidRPr="00D05AD5">
        <w:rPr>
          <w:rFonts w:ascii="Palatino Linotype" w:hAnsi="Palatino Linotype"/>
          <w:color w:val="000000" w:themeColor="text1"/>
        </w:rPr>
        <w:t>asimismo establece</w:t>
      </w:r>
      <w:r w:rsidRPr="00D05AD5">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E1768" w:rsidRPr="00D05AD5" w:rsidRDefault="000E1768" w:rsidP="00D05AD5">
      <w:pPr>
        <w:pStyle w:val="Prrafodelista"/>
        <w:ind w:left="0"/>
        <w:rPr>
          <w:rFonts w:ascii="Palatino Linotype" w:eastAsia="Calibri" w:hAnsi="Palatino Linotype" w:cs="Arial"/>
          <w:color w:val="000000" w:themeColor="text1"/>
        </w:rPr>
      </w:pPr>
    </w:p>
    <w:p w:rsidR="000E1768" w:rsidRPr="00D05AD5" w:rsidRDefault="000E1768" w:rsidP="00D05AD5">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D05AD5">
        <w:rPr>
          <w:rFonts w:ascii="Palatino Linotype" w:hAnsi="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w:t>
      </w:r>
      <w:r w:rsidRPr="00D05AD5">
        <w:rPr>
          <w:rFonts w:ascii="Palatino Linotype" w:hAnsi="Palatino Linotype"/>
          <w:color w:val="000000" w:themeColor="text1"/>
        </w:rPr>
        <w:lastRenderedPageBreak/>
        <w:t>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E1768" w:rsidRPr="00D05AD5" w:rsidRDefault="000E1768" w:rsidP="00D05AD5">
      <w:pPr>
        <w:pStyle w:val="Prrafodelista"/>
        <w:ind w:left="0"/>
        <w:rPr>
          <w:rFonts w:ascii="Palatino Linotype" w:hAnsi="Palatino Linotype"/>
          <w:color w:val="000000" w:themeColor="text1"/>
        </w:rPr>
      </w:pPr>
    </w:p>
    <w:p w:rsidR="000E1768" w:rsidRPr="00D05AD5" w:rsidRDefault="000E1768" w:rsidP="00D05AD5">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D05AD5">
        <w:rPr>
          <w:rFonts w:ascii="Palatino Linotype" w:hAnsi="Palatino Linotype"/>
          <w:color w:val="000000" w:themeColor="text1"/>
        </w:rPr>
        <w:t xml:space="preserve">Es así que, su obligación es </w:t>
      </w:r>
      <w:r w:rsidRPr="00D05AD5">
        <w:rPr>
          <w:rFonts w:ascii="Palatino Linotype" w:hAnsi="Palatino Linotype"/>
          <w:i/>
          <w:color w:val="000000" w:themeColor="text1"/>
        </w:rPr>
        <w:t>realizar, con efectividad, los trámites internos necesarios para la atención de las solicitudes de información</w:t>
      </w:r>
      <w:r w:rsidRPr="00D05AD5">
        <w:rPr>
          <w:rStyle w:val="Refdenotaalpie"/>
          <w:rFonts w:ascii="Palatino Linotype" w:hAnsi="Palatino Linotype"/>
          <w:color w:val="000000" w:themeColor="text1"/>
        </w:rPr>
        <w:footnoteReference w:id="2"/>
      </w:r>
      <w:r w:rsidRPr="00D05AD5">
        <w:rPr>
          <w:rFonts w:ascii="Palatino Linotype" w:hAnsi="Palatino Linotype"/>
          <w:color w:val="000000" w:themeColor="text1"/>
        </w:rPr>
        <w:t>, es decir, deben otorgar respuestas concisas, contundentes y sobre todo que den la certeza de los actos que realizan.</w:t>
      </w:r>
    </w:p>
    <w:p w:rsidR="000E1768" w:rsidRPr="00D05AD5" w:rsidRDefault="000E1768" w:rsidP="00D05AD5">
      <w:pPr>
        <w:pStyle w:val="Prrafodelista"/>
        <w:ind w:left="0"/>
        <w:rPr>
          <w:rFonts w:ascii="Palatino Linotype" w:eastAsia="Calibri" w:hAnsi="Palatino Linotype" w:cs="Arial"/>
          <w:color w:val="000000" w:themeColor="text1"/>
        </w:rPr>
      </w:pPr>
    </w:p>
    <w:p w:rsidR="000E1768" w:rsidRPr="00D05AD5" w:rsidRDefault="000E1768" w:rsidP="00D05AD5">
      <w:pPr>
        <w:pStyle w:val="Prrafodelista"/>
        <w:numPr>
          <w:ilvl w:val="0"/>
          <w:numId w:val="2"/>
        </w:numPr>
        <w:spacing w:line="360" w:lineRule="auto"/>
        <w:ind w:left="0" w:firstLine="0"/>
        <w:jc w:val="both"/>
        <w:rPr>
          <w:rFonts w:ascii="Palatino Linotype" w:eastAsia="MS Mincho" w:hAnsi="Palatino Linotype"/>
          <w:color w:val="000000" w:themeColor="text1"/>
        </w:rPr>
      </w:pPr>
      <w:r w:rsidRPr="00D05AD5">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D05AD5">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i/>
          <w:iCs/>
          <w:color w:val="000000" w:themeColor="text1"/>
        </w:rPr>
        <w:t xml:space="preserve">Artículo 50. </w:t>
      </w:r>
      <w:r w:rsidRPr="00D05AD5">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0E1768" w:rsidRPr="00D05AD5" w:rsidRDefault="000E1768" w:rsidP="00D05AD5">
      <w:pPr>
        <w:jc w:val="both"/>
        <w:rPr>
          <w:rFonts w:ascii="Palatino Linotype" w:eastAsia="Palatino Linotype" w:hAnsi="Palatino Linotype" w:cs="Palatino Linotype"/>
          <w:i/>
          <w:iCs/>
          <w:color w:val="000000" w:themeColor="text1"/>
        </w:rPr>
      </w:pP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i/>
          <w:iCs/>
          <w:color w:val="000000" w:themeColor="text1"/>
        </w:rPr>
        <w:t xml:space="preserve">Artículo 53. </w:t>
      </w:r>
      <w:r w:rsidRPr="00D05AD5">
        <w:rPr>
          <w:rFonts w:ascii="Palatino Linotype" w:eastAsia="Palatino Linotype" w:hAnsi="Palatino Linotype" w:cs="Palatino Linotype"/>
          <w:i/>
          <w:iCs/>
          <w:color w:val="000000" w:themeColor="text1"/>
        </w:rPr>
        <w:t>Las Unidades de Transparencia tendrán las siguientes funciones:</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i/>
          <w:iCs/>
          <w:color w:val="000000" w:themeColor="text1"/>
        </w:rPr>
        <w:t>(…)</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bCs/>
          <w:i/>
          <w:iCs/>
          <w:color w:val="000000" w:themeColor="text1"/>
        </w:rPr>
        <w:t>II.</w:t>
      </w:r>
      <w:r w:rsidRPr="00D05AD5">
        <w:rPr>
          <w:rFonts w:ascii="Palatino Linotype" w:eastAsia="Palatino Linotype" w:hAnsi="Palatino Linotype" w:cs="Palatino Linotype"/>
          <w:i/>
          <w:iCs/>
          <w:color w:val="000000" w:themeColor="text1"/>
        </w:rPr>
        <w:t xml:space="preserve"> Recibir, tramitar y dar respuesta a las solicitudes de acceso a la información;</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i/>
          <w:iCs/>
          <w:color w:val="000000" w:themeColor="text1"/>
        </w:rPr>
        <w:t>(…)</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bCs/>
          <w:i/>
          <w:iCs/>
          <w:color w:val="000000" w:themeColor="text1"/>
        </w:rPr>
        <w:t>IV.</w:t>
      </w:r>
      <w:r w:rsidRPr="00D05AD5">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bCs/>
          <w:i/>
          <w:iCs/>
          <w:color w:val="000000" w:themeColor="text1"/>
        </w:rPr>
        <w:t>V.</w:t>
      </w:r>
      <w:r w:rsidRPr="00D05AD5">
        <w:rPr>
          <w:rFonts w:ascii="Palatino Linotype" w:eastAsia="Palatino Linotype" w:hAnsi="Palatino Linotype" w:cs="Palatino Linotype"/>
          <w:i/>
          <w:iCs/>
          <w:color w:val="000000" w:themeColor="text1"/>
        </w:rPr>
        <w:t xml:space="preserve"> Entregar, en su caso, a los particulares la información solicitada;</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i/>
          <w:iCs/>
          <w:color w:val="000000" w:themeColor="text1"/>
        </w:rPr>
        <w:t>(…)</w:t>
      </w:r>
    </w:p>
    <w:p w:rsidR="000E1768" w:rsidRPr="00D05AD5" w:rsidRDefault="000E1768" w:rsidP="00D05AD5">
      <w:pPr>
        <w:jc w:val="both"/>
        <w:rPr>
          <w:rFonts w:ascii="Palatino Linotype" w:eastAsia="Palatino Linotype" w:hAnsi="Palatino Linotype" w:cs="Palatino Linotype"/>
          <w:i/>
          <w:iCs/>
          <w:color w:val="000000" w:themeColor="text1"/>
        </w:rPr>
      </w:pP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i/>
          <w:iCs/>
          <w:color w:val="000000" w:themeColor="text1"/>
        </w:rPr>
        <w:t xml:space="preserve">Artículo 58. </w:t>
      </w:r>
      <w:r w:rsidRPr="00D05AD5">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0E1768" w:rsidRPr="00D05AD5" w:rsidRDefault="000E1768" w:rsidP="00D05AD5">
      <w:pPr>
        <w:jc w:val="both"/>
        <w:rPr>
          <w:rFonts w:ascii="Palatino Linotype" w:eastAsia="Palatino Linotype" w:hAnsi="Palatino Linotype" w:cs="Palatino Linotype"/>
          <w:i/>
          <w:iCs/>
          <w:color w:val="000000" w:themeColor="text1"/>
        </w:rPr>
      </w:pP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i/>
          <w:iCs/>
          <w:color w:val="000000" w:themeColor="text1"/>
        </w:rPr>
        <w:t xml:space="preserve">Artículo 59. </w:t>
      </w:r>
      <w:r w:rsidRPr="00D05AD5">
        <w:rPr>
          <w:rFonts w:ascii="Palatino Linotype" w:eastAsia="Palatino Linotype" w:hAnsi="Palatino Linotype" w:cs="Palatino Linotype"/>
          <w:i/>
          <w:iCs/>
          <w:color w:val="000000" w:themeColor="text1"/>
        </w:rPr>
        <w:t>Los servidores públicos habilitados tendrán las funciones siguientes:</w:t>
      </w:r>
    </w:p>
    <w:p w:rsidR="000E1768" w:rsidRPr="00D05AD5" w:rsidRDefault="000E1768" w:rsidP="00D05AD5">
      <w:pPr>
        <w:jc w:val="both"/>
        <w:rPr>
          <w:rFonts w:ascii="Palatino Linotype" w:eastAsia="Palatino Linotype" w:hAnsi="Palatino Linotype" w:cs="Palatino Linotype"/>
          <w:i/>
          <w:iCs/>
          <w:color w:val="000000" w:themeColor="text1"/>
        </w:rPr>
      </w:pP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bCs/>
          <w:i/>
          <w:iCs/>
          <w:color w:val="000000" w:themeColor="text1"/>
        </w:rPr>
        <w:lastRenderedPageBreak/>
        <w:t>I.</w:t>
      </w:r>
      <w:r w:rsidRPr="00D05AD5">
        <w:rPr>
          <w:rFonts w:ascii="Palatino Linotype" w:eastAsia="Palatino Linotype" w:hAnsi="Palatino Linotype" w:cs="Palatino Linotype"/>
          <w:i/>
          <w:iCs/>
          <w:color w:val="000000" w:themeColor="text1"/>
        </w:rPr>
        <w:t xml:space="preserve"> Localizar la información que le solicite la Unidad de Transparencia;</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bCs/>
          <w:i/>
          <w:iCs/>
          <w:color w:val="000000" w:themeColor="text1"/>
        </w:rPr>
        <w:t>II.</w:t>
      </w:r>
      <w:r w:rsidRPr="00D05AD5">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i/>
          <w:iCs/>
          <w:color w:val="000000" w:themeColor="text1"/>
        </w:rPr>
        <w:t>(...)</w:t>
      </w:r>
    </w:p>
    <w:p w:rsidR="000E1768" w:rsidRPr="00D05AD5" w:rsidRDefault="000E1768" w:rsidP="00D05AD5">
      <w:pPr>
        <w:jc w:val="both"/>
        <w:rPr>
          <w:rFonts w:ascii="Palatino Linotype" w:eastAsia="Palatino Linotype" w:hAnsi="Palatino Linotype" w:cs="Palatino Linotype"/>
          <w:i/>
          <w:iCs/>
          <w:color w:val="000000" w:themeColor="text1"/>
        </w:rPr>
      </w:pPr>
    </w:p>
    <w:p w:rsidR="000E1768" w:rsidRPr="00D05AD5" w:rsidRDefault="000E1768" w:rsidP="00D05AD5">
      <w:pPr>
        <w:jc w:val="both"/>
        <w:rPr>
          <w:rFonts w:ascii="Palatino Linotype" w:eastAsia="Palatino Linotype" w:hAnsi="Palatino Linotype" w:cs="Palatino Linotype"/>
          <w:i/>
          <w:iCs/>
          <w:color w:val="000000" w:themeColor="text1"/>
        </w:rPr>
      </w:pPr>
      <w:r w:rsidRPr="00D05AD5">
        <w:rPr>
          <w:rFonts w:ascii="Palatino Linotype" w:eastAsia="Palatino Linotype" w:hAnsi="Palatino Linotype" w:cs="Palatino Linotype"/>
          <w:b/>
          <w:i/>
          <w:iCs/>
          <w:color w:val="000000" w:themeColor="text1"/>
        </w:rPr>
        <w:t xml:space="preserve">Artículo 162. </w:t>
      </w:r>
      <w:r w:rsidRPr="00D05AD5">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E1768" w:rsidRPr="00D05AD5" w:rsidRDefault="000E1768" w:rsidP="00D05AD5">
      <w:pP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D05AD5">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D05AD5">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E1768" w:rsidRPr="00D05AD5" w:rsidRDefault="000E1768" w:rsidP="00D05AD5">
      <w:pPr>
        <w:pStyle w:val="Prrafodelista"/>
        <w:spacing w:line="360" w:lineRule="auto"/>
        <w:ind w:left="0"/>
        <w:jc w:val="both"/>
        <w:rPr>
          <w:rFonts w:ascii="Palatino Linotype" w:eastAsia="Arial Unicode MS" w:hAnsi="Palatino Linotype" w:cs="Arial"/>
          <w:color w:val="000000" w:themeColor="text1"/>
          <w:lang w:eastAsia="en-US"/>
        </w:rPr>
      </w:pPr>
    </w:p>
    <w:p w:rsidR="000E1768" w:rsidRPr="00D05AD5" w:rsidRDefault="000E1768" w:rsidP="00D05AD5">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D05AD5">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E1768" w:rsidRPr="00D05AD5" w:rsidRDefault="000E1768" w:rsidP="00D05AD5">
      <w:pPr>
        <w:pStyle w:val="Prrafodelista"/>
        <w:ind w:left="0"/>
        <w:rPr>
          <w:rFonts w:ascii="Palatino Linotype" w:eastAsia="Arial Unicode MS" w:hAnsi="Palatino Linotype" w:cs="Arial"/>
          <w:color w:val="000000" w:themeColor="text1"/>
          <w:lang w:eastAsia="en-US"/>
        </w:rPr>
      </w:pPr>
    </w:p>
    <w:p w:rsidR="000E1768" w:rsidRPr="00D05AD5" w:rsidRDefault="000E1768" w:rsidP="00D05AD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D05AD5">
        <w:rPr>
          <w:rFonts w:ascii="Palatino Linotype" w:eastAsia="Arial Unicode MS" w:hAnsi="Palatino Linotype" w:cs="Arial"/>
          <w:color w:val="000000" w:themeColor="text1"/>
          <w:lang w:eastAsia="en-US"/>
        </w:rPr>
        <w:lastRenderedPageBreak/>
        <w:t xml:space="preserve">En el caso que se resuelve, </w:t>
      </w:r>
      <w:r w:rsidR="00C50E75" w:rsidRPr="00D05AD5">
        <w:rPr>
          <w:rFonts w:ascii="Palatino Linotype" w:eastAsia="Arial Unicode MS" w:hAnsi="Palatino Linotype" w:cs="Arial"/>
          <w:color w:val="000000" w:themeColor="text1"/>
          <w:lang w:eastAsia="en-US"/>
        </w:rPr>
        <w:t xml:space="preserve">la respuesta fue emitida por la Subdirección de Administración del Capital Humano, área que de acuerdo al Manual General de </w:t>
      </w:r>
      <w:r w:rsidR="00D17756" w:rsidRPr="00D05AD5">
        <w:rPr>
          <w:rFonts w:ascii="Palatino Linotype" w:eastAsia="Arial Unicode MS" w:hAnsi="Palatino Linotype" w:cs="Arial"/>
          <w:color w:val="000000" w:themeColor="text1"/>
          <w:lang w:eastAsia="en-US"/>
        </w:rPr>
        <w:t xml:space="preserve">Organización de la Secretaría de Movilidad, es el área encargada de supervisar la adecuada integración </w:t>
      </w:r>
      <w:r w:rsidR="00EC72C4" w:rsidRPr="00D05AD5">
        <w:rPr>
          <w:rFonts w:ascii="Palatino Linotype" w:eastAsia="Arial Unicode MS" w:hAnsi="Palatino Linotype" w:cs="Arial"/>
          <w:color w:val="000000" w:themeColor="text1"/>
          <w:lang w:eastAsia="en-US"/>
        </w:rPr>
        <w:t>de los expedientes del personal</w:t>
      </w:r>
      <w:r w:rsidR="00D17756" w:rsidRPr="00D05AD5">
        <w:rPr>
          <w:rFonts w:ascii="Palatino Linotype" w:eastAsia="Arial Unicode MS" w:hAnsi="Palatino Linotype" w:cs="Arial"/>
          <w:color w:val="000000" w:themeColor="text1"/>
          <w:lang w:eastAsia="en-US"/>
        </w:rPr>
        <w:t xml:space="preserve">; por otro lado, la respuesta también fue emitida por la Titular de la Unidad de Transparencia, </w:t>
      </w:r>
      <w:r w:rsidR="00EC72C4" w:rsidRPr="00D05AD5">
        <w:rPr>
          <w:rFonts w:ascii="Palatino Linotype" w:eastAsia="Arial Unicode MS" w:hAnsi="Palatino Linotype" w:cs="Arial"/>
          <w:color w:val="000000" w:themeColor="text1"/>
          <w:lang w:eastAsia="en-US"/>
        </w:rPr>
        <w:t>es decir, que</w:t>
      </w:r>
      <w:r w:rsidR="00D17756" w:rsidRPr="00D05AD5">
        <w:rPr>
          <w:rFonts w:ascii="Palatino Linotype" w:eastAsia="Arial Unicode MS" w:hAnsi="Palatino Linotype" w:cs="Arial"/>
          <w:color w:val="000000" w:themeColor="text1"/>
          <w:lang w:eastAsia="en-US"/>
        </w:rPr>
        <w:t xml:space="preserve"> la respuesta fue emitida por los servidores públicos con facultades para generar, poseer y administrar la información requerida, </w:t>
      </w:r>
      <w:r w:rsidR="00EC72C4" w:rsidRPr="00D05AD5">
        <w:rPr>
          <w:rFonts w:ascii="Palatino Linotype" w:eastAsia="Arial Unicode MS" w:hAnsi="Palatino Linotype" w:cs="Arial"/>
          <w:color w:val="000000" w:themeColor="text1"/>
          <w:lang w:eastAsia="en-US"/>
        </w:rPr>
        <w:t xml:space="preserve">por lo tanto, se puede advertir </w:t>
      </w:r>
      <w:r w:rsidR="00D17756" w:rsidRPr="00D05AD5">
        <w:rPr>
          <w:rFonts w:ascii="Palatino Linotype" w:eastAsia="Arial Unicode MS" w:hAnsi="Palatino Linotype" w:cs="Arial"/>
          <w:color w:val="000000" w:themeColor="text1"/>
          <w:lang w:eastAsia="en-US"/>
        </w:rPr>
        <w:t xml:space="preserve">que se dio cumplimiento al proceso de búsqueda establecido en la legislación. </w:t>
      </w:r>
    </w:p>
    <w:p w:rsidR="000E1768" w:rsidRPr="00D05AD5" w:rsidRDefault="000E1768" w:rsidP="00D05AD5">
      <w:pPr>
        <w:rPr>
          <w:rFonts w:ascii="Palatino Linotype" w:eastAsia="Palatino Linotype" w:hAnsi="Palatino Linotype" w:cs="Palatino Linotype"/>
          <w:color w:val="000000" w:themeColor="text1"/>
        </w:rPr>
      </w:pPr>
    </w:p>
    <w:p w:rsidR="00EC72C4" w:rsidRPr="00D05AD5" w:rsidRDefault="00EC72C4" w:rsidP="00D05AD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Ahora bien, en respuesta, la Subdirección de Administración del Capital Humano, señaló que no la Unidad de Transparencia no forma parte de la Estructura Orgánica de la Secretaría de Movilidad, sin embargo, la titular de la Unidad de Transparencia de la Secretaría de Movilidad actualmente es la Lic. Frida Guadalupe Vera Ruiz, de quien señaló no se localizó información referente a lo peticionado, sin embargo, se adjuntaron dos constancias emitidas en favor de la servidora pública relacionadas a la materia. Asimismo, la Titular de la Unidad de Transparencia, señaló que está en espera de la convocatoria para la certificación. </w:t>
      </w:r>
    </w:p>
    <w:p w:rsidR="00EC72C4" w:rsidRPr="00D05AD5" w:rsidRDefault="00EC72C4" w:rsidP="00D05AD5">
      <w:pPr>
        <w:pStyle w:val="Prrafodelista"/>
        <w:ind w:left="0"/>
        <w:rPr>
          <w:rFonts w:ascii="Palatino Linotype" w:eastAsia="Palatino Linotype" w:hAnsi="Palatino Linotype" w:cs="Palatino Linotype"/>
          <w:color w:val="000000" w:themeColor="text1"/>
        </w:rPr>
      </w:pPr>
    </w:p>
    <w:p w:rsidR="000E1768" w:rsidRPr="00D05AD5" w:rsidRDefault="00EC72C4" w:rsidP="00D05AD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 xml:space="preserve">Consecuentemente, a través de informe justificado, la Titular de la Unidad de Transparencia adjuntó una imagen para señalar que ya se encuentra pre-registrada para la certificación, </w:t>
      </w:r>
      <w:r w:rsidR="002C7E8E" w:rsidRPr="00D05AD5">
        <w:rPr>
          <w:rFonts w:ascii="Palatino Linotype" w:eastAsia="Palatino Linotype" w:hAnsi="Palatino Linotype" w:cs="Palatino Linotype"/>
          <w:color w:val="000000" w:themeColor="text1"/>
        </w:rPr>
        <w:t xml:space="preserve">situación de la que no puede dudar este Órgano Garante, ya que se aleja de sus atribuciones. </w:t>
      </w:r>
    </w:p>
    <w:p w:rsidR="00EC72C4" w:rsidRPr="00D05AD5" w:rsidRDefault="00EC72C4" w:rsidP="00D05AD5">
      <w:pPr>
        <w:pStyle w:val="Prrafodelista"/>
        <w:ind w:left="0"/>
        <w:rPr>
          <w:rFonts w:ascii="Palatino Linotype" w:eastAsia="Palatino Linotype" w:hAnsi="Palatino Linotype" w:cs="Palatino Linotype"/>
          <w:color w:val="000000" w:themeColor="text1"/>
        </w:rPr>
      </w:pPr>
    </w:p>
    <w:p w:rsidR="002C7E8E" w:rsidRPr="00D05AD5" w:rsidRDefault="00EC72C4" w:rsidP="00D05AD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Theme="minorEastAsia" w:hAnsi="Palatino Linotype"/>
          <w:color w:val="000000" w:themeColor="text1"/>
          <w:lang w:val="es-ES_tradnl"/>
        </w:rPr>
      </w:pPr>
      <w:r w:rsidRPr="00D05AD5">
        <w:rPr>
          <w:rFonts w:ascii="Palatino Linotype" w:eastAsia="Palatino Linotype" w:hAnsi="Palatino Linotype" w:cs="Palatino Linotype"/>
          <w:color w:val="000000" w:themeColor="text1"/>
        </w:rPr>
        <w:t xml:space="preserve">Ahora bien, </w:t>
      </w:r>
      <w:r w:rsidR="002C7E8E" w:rsidRPr="00D05AD5">
        <w:rPr>
          <w:rFonts w:ascii="Palatino Linotype" w:eastAsiaTheme="minorEastAsia" w:hAnsi="Palatino Linotype"/>
          <w:color w:val="000000" w:themeColor="text1"/>
          <w:lang w:val="es-ES_tradnl"/>
        </w:rPr>
        <w:t xml:space="preserve">es necesario traer a contexto lo establecido en el artículo 32 de la Ley Orgánica Municipal del Estado de México y el artículo 57, fracción I </w:t>
      </w:r>
      <w:r w:rsidR="005E1A51" w:rsidRPr="00D05AD5">
        <w:rPr>
          <w:rFonts w:ascii="Palatino Linotype" w:eastAsiaTheme="minorEastAsia" w:hAnsi="Palatino Linotype"/>
          <w:color w:val="000000" w:themeColor="text1"/>
          <w:lang w:val="es-ES_tradnl"/>
        </w:rPr>
        <w:t xml:space="preserve">de la Ley de </w:t>
      </w:r>
      <w:r w:rsidR="005E1A51" w:rsidRPr="00D05AD5">
        <w:rPr>
          <w:rFonts w:ascii="Palatino Linotype" w:eastAsiaTheme="minorEastAsia" w:hAnsi="Palatino Linotype"/>
          <w:color w:val="000000" w:themeColor="text1"/>
          <w:lang w:val="es-ES_tradnl"/>
        </w:rPr>
        <w:lastRenderedPageBreak/>
        <w:t xml:space="preserve">Transparencia y Acceso a la Información Pública del Estado de México y Municipios </w:t>
      </w:r>
      <w:r w:rsidR="002C7E8E" w:rsidRPr="00D05AD5">
        <w:rPr>
          <w:rFonts w:ascii="Palatino Linotype" w:eastAsiaTheme="minorEastAsia" w:hAnsi="Palatino Linotype"/>
          <w:color w:val="000000" w:themeColor="text1"/>
          <w:lang w:val="es-ES_tradnl"/>
        </w:rPr>
        <w:t>que establece</w:t>
      </w:r>
      <w:r w:rsidR="005E1A51" w:rsidRPr="00D05AD5">
        <w:rPr>
          <w:rFonts w:ascii="Palatino Linotype" w:eastAsiaTheme="minorEastAsia" w:hAnsi="Palatino Linotype"/>
          <w:color w:val="000000" w:themeColor="text1"/>
          <w:lang w:val="es-ES_tradnl"/>
        </w:rPr>
        <w:t>n</w:t>
      </w:r>
      <w:r w:rsidR="002C7E8E" w:rsidRPr="00D05AD5">
        <w:rPr>
          <w:rFonts w:ascii="Palatino Linotype" w:eastAsiaTheme="minorEastAsia" w:hAnsi="Palatino Linotype"/>
          <w:color w:val="000000" w:themeColor="text1"/>
          <w:lang w:val="es-ES_tradnl"/>
        </w:rPr>
        <w:t xml:space="preserve">: </w:t>
      </w:r>
    </w:p>
    <w:p w:rsidR="002C7E8E" w:rsidRPr="00D05AD5" w:rsidRDefault="002C7E8E"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b/>
          <w:i/>
          <w:color w:val="000000" w:themeColor="text1"/>
        </w:rPr>
        <w:t>LEY ORGÁNICA MUNICIPAL DEL ESTADO DE MÉXICO</w:t>
      </w:r>
    </w:p>
    <w:p w:rsidR="002C7E8E" w:rsidRPr="00D05AD5" w:rsidRDefault="002C7E8E"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D05AD5">
        <w:rPr>
          <w:rFonts w:ascii="Palatino Linotype" w:eastAsiaTheme="minorEastAsia" w:hAnsi="Palatino Linotype"/>
          <w:b/>
          <w:i/>
          <w:color w:val="000000" w:themeColor="text1"/>
          <w:u w:val="single"/>
        </w:rPr>
        <w:t>de las unidades administrativa</w:t>
      </w:r>
      <w:r w:rsidRPr="00D05AD5">
        <w:rPr>
          <w:rFonts w:ascii="Palatino Linotype" w:eastAsiaTheme="minorEastAsia" w:hAnsi="Palatino Linotype"/>
          <w:i/>
          <w:color w:val="000000" w:themeColor="text1"/>
        </w:rPr>
        <w:t xml:space="preserve">s y de los organismos auxiliares, se deberán satisfacer los siguientes requisitos: </w:t>
      </w:r>
    </w:p>
    <w:p w:rsidR="002C7E8E" w:rsidRPr="00D05AD5" w:rsidRDefault="002C7E8E"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w:t>
      </w:r>
      <w:r w:rsidRPr="00D05AD5">
        <w:rPr>
          <w:rFonts w:ascii="Palatino Linotype" w:eastAsiaTheme="minorEastAsia" w:hAnsi="Palatino Linotype"/>
          <w:i/>
          <w:color w:val="000000" w:themeColor="text1"/>
        </w:rPr>
        <w:tab/>
      </w:r>
    </w:p>
    <w:p w:rsidR="002C7E8E" w:rsidRPr="00D05AD5" w:rsidRDefault="002C7E8E"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 xml:space="preserve">IV. </w:t>
      </w:r>
      <w:r w:rsidRPr="00D05AD5">
        <w:rPr>
          <w:rFonts w:ascii="Palatino Linotype" w:eastAsiaTheme="minorEastAsia" w:hAnsi="Palatino Linotype"/>
          <w:b/>
          <w:i/>
          <w:color w:val="000000" w:themeColor="text1"/>
        </w:rPr>
        <w:t>Contar con certificación de competencia laboral en la materia del cargo que se desempeñará, expedida por institución con reconocimiento de validez oficial</w:t>
      </w:r>
      <w:r w:rsidRPr="00D05AD5">
        <w:rPr>
          <w:rFonts w:ascii="Palatino Linotype" w:eastAsiaTheme="minorEastAsia" w:hAnsi="Palatino Linotype"/>
          <w:i/>
          <w:color w:val="000000" w:themeColor="text1"/>
        </w:rPr>
        <w:t xml:space="preserve">. Este requisito deberá acreditarse dentro de los </w:t>
      </w:r>
      <w:r w:rsidRPr="00D05AD5">
        <w:rPr>
          <w:rFonts w:ascii="Palatino Linotype" w:eastAsiaTheme="minorEastAsia" w:hAnsi="Palatino Linotype"/>
          <w:b/>
          <w:i/>
          <w:color w:val="000000" w:themeColor="text1"/>
        </w:rPr>
        <w:t>seis meses</w:t>
      </w:r>
      <w:r w:rsidRPr="00D05AD5">
        <w:rPr>
          <w:rFonts w:ascii="Palatino Linotype" w:eastAsiaTheme="minorEastAsia" w:hAnsi="Palatino Linotype"/>
          <w:i/>
          <w:color w:val="000000" w:themeColor="text1"/>
        </w:rPr>
        <w:t xml:space="preserve"> siguientes a la fecha en que inicien sus funciones;</w:t>
      </w:r>
    </w:p>
    <w:p w:rsidR="002C7E8E" w:rsidRPr="00D05AD5" w:rsidRDefault="002C7E8E"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w:t>
      </w:r>
    </w:p>
    <w:p w:rsidR="005E1A51" w:rsidRPr="00D05AD5" w:rsidRDefault="005E1A51"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005E1A51" w:rsidRPr="00D05AD5" w:rsidRDefault="005E1A51"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 xml:space="preserve">I. </w:t>
      </w:r>
      <w:r w:rsidRPr="00D05AD5">
        <w:rPr>
          <w:rFonts w:ascii="Palatino Linotype" w:eastAsiaTheme="minorEastAsia" w:hAnsi="Palatino Linotype"/>
          <w:b/>
          <w:i/>
          <w:color w:val="000000" w:themeColor="text1"/>
        </w:rPr>
        <w:t>Contar con conocimiento o, tratándose de las entidades gubernamentales estatales y los municipios certificación en materia de acceso a la información</w:t>
      </w:r>
      <w:r w:rsidRPr="00D05AD5">
        <w:rPr>
          <w:rFonts w:ascii="Palatino Linotype" w:eastAsiaTheme="minorEastAsia" w:hAnsi="Palatino Linotype"/>
          <w:i/>
          <w:color w:val="000000" w:themeColor="text1"/>
        </w:rPr>
        <w:t xml:space="preserve">, transparencia y protección de datos personales, que para tal efecto emita el Instituto; </w:t>
      </w:r>
    </w:p>
    <w:p w:rsidR="005E1A51" w:rsidRPr="00D05AD5" w:rsidRDefault="005E1A51"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 xml:space="preserve">II. Experiencia en materia de acceso a la información y protección de datos personales; y </w:t>
      </w:r>
    </w:p>
    <w:p w:rsidR="005E1A51" w:rsidRPr="00D05AD5" w:rsidRDefault="005E1A51" w:rsidP="00D05AD5">
      <w:pPr>
        <w:pStyle w:val="Prrafodelista"/>
        <w:spacing w:line="360" w:lineRule="auto"/>
        <w:ind w:left="0"/>
        <w:jc w:val="both"/>
        <w:rPr>
          <w:rFonts w:ascii="Palatino Linotype" w:eastAsiaTheme="minorEastAsia" w:hAnsi="Palatino Linotype"/>
          <w:i/>
          <w:color w:val="000000" w:themeColor="text1"/>
        </w:rPr>
      </w:pPr>
      <w:r w:rsidRPr="00D05AD5">
        <w:rPr>
          <w:rFonts w:ascii="Palatino Linotype" w:eastAsiaTheme="minorEastAsia" w:hAnsi="Palatino Linotype"/>
          <w:i/>
          <w:color w:val="000000" w:themeColor="text1"/>
        </w:rPr>
        <w:t>III. Habilidades de organización y comunicación, así como visión y liderazgo</w:t>
      </w:r>
    </w:p>
    <w:p w:rsidR="002C7E8E" w:rsidRPr="00D05AD5" w:rsidRDefault="002C7E8E" w:rsidP="00D05AD5">
      <w:pPr>
        <w:spacing w:line="360" w:lineRule="auto"/>
        <w:contextualSpacing/>
        <w:jc w:val="both"/>
        <w:rPr>
          <w:rFonts w:ascii="Palatino Linotype" w:eastAsiaTheme="minorEastAsia" w:hAnsi="Palatino Linotype"/>
          <w:color w:val="000000" w:themeColor="text1"/>
          <w:lang w:val="es-ES_tradnl"/>
        </w:rPr>
      </w:pPr>
    </w:p>
    <w:p w:rsidR="002C7E8E" w:rsidRPr="00D05AD5" w:rsidRDefault="005E1A51" w:rsidP="00D05AD5">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rPr>
      </w:pPr>
      <w:r w:rsidRPr="00D05AD5">
        <w:rPr>
          <w:rFonts w:ascii="Palatino Linotype" w:eastAsiaTheme="minorEastAsia" w:hAnsi="Palatino Linotype"/>
          <w:color w:val="000000" w:themeColor="text1"/>
        </w:rPr>
        <w:t xml:space="preserve">Conforme a lo anterior, se advierte que los Titulares de la Unidades de Transparencia deben contar con un certificado de competencia laboral, </w:t>
      </w:r>
      <w:r w:rsidR="00054651" w:rsidRPr="00D05AD5">
        <w:rPr>
          <w:rFonts w:ascii="Palatino Linotype" w:eastAsiaTheme="minorEastAsia" w:hAnsi="Palatino Linotype"/>
          <w:color w:val="000000" w:themeColor="text1"/>
        </w:rPr>
        <w:t>la cual</w:t>
      </w:r>
      <w:r w:rsidRPr="00D05AD5">
        <w:rPr>
          <w:rFonts w:ascii="Palatino Linotype" w:eastAsiaTheme="minorEastAsia" w:hAnsi="Palatino Linotype"/>
          <w:color w:val="000000" w:themeColor="text1"/>
        </w:rPr>
        <w:t xml:space="preserve"> debe acreditarse dentro de los seis meses siguientes a la fecha en que inicien sus funciones. </w:t>
      </w:r>
    </w:p>
    <w:p w:rsidR="005E1A51" w:rsidRPr="00D05AD5" w:rsidRDefault="005E1A51" w:rsidP="00D05AD5">
      <w:pPr>
        <w:numPr>
          <w:ilvl w:val="0"/>
          <w:numId w:val="2"/>
        </w:numPr>
        <w:pBdr>
          <w:top w:val="nil"/>
          <w:left w:val="nil"/>
          <w:bottom w:val="nil"/>
          <w:right w:val="nil"/>
          <w:between w:val="nil"/>
        </w:pBdr>
        <w:tabs>
          <w:tab w:val="left" w:pos="284"/>
          <w:tab w:val="left" w:pos="567"/>
        </w:tabs>
        <w:spacing w:line="360" w:lineRule="auto"/>
        <w:ind w:left="0" w:firstLine="0"/>
        <w:contextualSpacing/>
        <w:jc w:val="both"/>
        <w:rPr>
          <w:rFonts w:ascii="Palatino Linotype" w:eastAsia="Palatino Linotype" w:hAnsi="Palatino Linotype" w:cs="Palatino Linotype"/>
          <w:color w:val="000000" w:themeColor="text1"/>
          <w:lang w:val="es-ES_tradnl"/>
        </w:rPr>
      </w:pPr>
      <w:r w:rsidRPr="00D05AD5">
        <w:rPr>
          <w:rFonts w:ascii="Palatino Linotype" w:eastAsiaTheme="minorEastAsia" w:hAnsi="Palatino Linotype"/>
          <w:color w:val="000000" w:themeColor="text1"/>
        </w:rPr>
        <w:lastRenderedPageBreak/>
        <w:t xml:space="preserve">En el presente caso, </w:t>
      </w:r>
      <w:r w:rsidR="00F01FB7" w:rsidRPr="00D05AD5">
        <w:rPr>
          <w:rFonts w:ascii="Palatino Linotype" w:eastAsiaTheme="minorEastAsia" w:hAnsi="Palatino Linotype"/>
          <w:color w:val="000000" w:themeColor="text1"/>
        </w:rPr>
        <w:t xml:space="preserve">de acuerdo con los registros en la Plataforma de </w:t>
      </w:r>
      <w:r w:rsidR="00EF61FF" w:rsidRPr="00D05AD5">
        <w:rPr>
          <w:rFonts w:ascii="Palatino Linotype" w:eastAsiaTheme="minorEastAsia" w:hAnsi="Palatino Linotype"/>
          <w:color w:val="000000" w:themeColor="text1"/>
        </w:rPr>
        <w:t xml:space="preserve">Información Pública de Oficio Mexiquense (IPOMEX) del Sujeto Obligado, </w:t>
      </w:r>
      <w:r w:rsidRPr="00D05AD5">
        <w:rPr>
          <w:rFonts w:ascii="Palatino Linotype" w:eastAsiaTheme="minorEastAsia" w:hAnsi="Palatino Linotype"/>
          <w:color w:val="000000" w:themeColor="text1"/>
        </w:rPr>
        <w:t xml:space="preserve">se advierte que la Titular de </w:t>
      </w:r>
      <w:r w:rsidR="00E92213" w:rsidRPr="00D05AD5">
        <w:rPr>
          <w:rFonts w:ascii="Palatino Linotype" w:eastAsiaTheme="minorEastAsia" w:hAnsi="Palatino Linotype"/>
          <w:color w:val="000000" w:themeColor="text1"/>
        </w:rPr>
        <w:t>la Unidad de Transparencia causó</w:t>
      </w:r>
      <w:r w:rsidRPr="00D05AD5">
        <w:rPr>
          <w:rFonts w:ascii="Palatino Linotype" w:eastAsiaTheme="minorEastAsia" w:hAnsi="Palatino Linotype"/>
          <w:color w:val="000000" w:themeColor="text1"/>
        </w:rPr>
        <w:t xml:space="preserve"> alta en su cargo el dieciséis de mayo de dos </w:t>
      </w:r>
      <w:r w:rsidR="009526CC" w:rsidRPr="00D05AD5">
        <w:rPr>
          <w:rFonts w:ascii="Palatino Linotype" w:eastAsiaTheme="minorEastAsia" w:hAnsi="Palatino Linotype"/>
          <w:color w:val="000000" w:themeColor="text1"/>
        </w:rPr>
        <w:t xml:space="preserve">mil veinticinco </w:t>
      </w:r>
      <w:r w:rsidR="00E92213" w:rsidRPr="00D05AD5">
        <w:rPr>
          <w:rFonts w:ascii="Palatino Linotype" w:eastAsiaTheme="minorEastAsia" w:hAnsi="Palatino Linotype"/>
          <w:color w:val="000000" w:themeColor="text1"/>
        </w:rPr>
        <w:t xml:space="preserve">y </w:t>
      </w:r>
      <w:r w:rsidRPr="00D05AD5">
        <w:rPr>
          <w:rFonts w:ascii="Palatino Linotype" w:eastAsiaTheme="minorEastAsia" w:hAnsi="Palatino Linotype"/>
          <w:color w:val="000000" w:themeColor="text1"/>
        </w:rPr>
        <w:t xml:space="preserve">la fecha de la solicitud es del veinticinco de agosto de dos mil veinticinco, por lo tanto, a </w:t>
      </w:r>
      <w:r w:rsidR="00E92213" w:rsidRPr="00D05AD5">
        <w:rPr>
          <w:rFonts w:ascii="Palatino Linotype" w:eastAsiaTheme="minorEastAsia" w:hAnsi="Palatino Linotype"/>
          <w:color w:val="000000" w:themeColor="text1"/>
        </w:rPr>
        <w:t>la fecha de la solicitud, aun se encontraba dentro del periodo establecido para obtener la certificación</w:t>
      </w:r>
      <w:r w:rsidR="00054651" w:rsidRPr="00D05AD5">
        <w:rPr>
          <w:rFonts w:ascii="Palatino Linotype" w:eastAsiaTheme="minorEastAsia" w:hAnsi="Palatino Linotype"/>
          <w:color w:val="000000" w:themeColor="text1"/>
        </w:rPr>
        <w:t>:</w:t>
      </w:r>
    </w:p>
    <w:p w:rsidR="00054651" w:rsidRPr="00D05AD5" w:rsidRDefault="00054651" w:rsidP="00D05AD5">
      <w:pPr>
        <w:pStyle w:val="Prrafodelista"/>
        <w:ind w:left="0"/>
        <w:rPr>
          <w:rFonts w:ascii="Palatino Linotype" w:eastAsia="Palatino Linotype" w:hAnsi="Palatino Linotype" w:cs="Palatino Linotype"/>
          <w:color w:val="000000" w:themeColor="text1"/>
          <w:lang w:val="es-ES_tradnl"/>
        </w:rPr>
      </w:pPr>
    </w:p>
    <w:p w:rsidR="00054651" w:rsidRPr="00D05AD5" w:rsidRDefault="00054651" w:rsidP="00D05AD5">
      <w:pPr>
        <w:pBdr>
          <w:top w:val="nil"/>
          <w:left w:val="nil"/>
          <w:bottom w:val="nil"/>
          <w:right w:val="nil"/>
          <w:between w:val="nil"/>
        </w:pBdr>
        <w:tabs>
          <w:tab w:val="left" w:pos="284"/>
          <w:tab w:val="left" w:pos="567"/>
        </w:tabs>
        <w:spacing w:line="360" w:lineRule="auto"/>
        <w:contextualSpacing/>
        <w:jc w:val="both"/>
        <w:rPr>
          <w:rFonts w:ascii="Palatino Linotype" w:eastAsia="Palatino Linotype" w:hAnsi="Palatino Linotype" w:cs="Palatino Linotype"/>
          <w:color w:val="000000" w:themeColor="text1"/>
          <w:lang w:val="es-ES_tradnl"/>
        </w:rPr>
      </w:pPr>
      <w:r w:rsidRPr="00D05AD5">
        <w:rPr>
          <w:rFonts w:ascii="Palatino Linotype" w:eastAsia="Palatino Linotype" w:hAnsi="Palatino Linotype" w:cs="Palatino Linotype"/>
          <w:noProof/>
          <w:color w:val="000000" w:themeColor="text1"/>
        </w:rPr>
        <w:drawing>
          <wp:inline distT="0" distB="0" distL="0" distR="0" wp14:anchorId="3CB5C342" wp14:editId="05747A1A">
            <wp:extent cx="5370234" cy="2729552"/>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4321" cy="2736712"/>
                    </a:xfrm>
                    <a:prstGeom prst="rect">
                      <a:avLst/>
                    </a:prstGeom>
                  </pic:spPr>
                </pic:pic>
              </a:graphicData>
            </a:graphic>
          </wp:inline>
        </w:drawing>
      </w:r>
    </w:p>
    <w:p w:rsidR="000E1768" w:rsidRPr="00D05AD5" w:rsidRDefault="000E1768" w:rsidP="00D05AD5">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054651" w:rsidRPr="00D05AD5" w:rsidRDefault="00054651" w:rsidP="00D05AD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eastAsia="Calibri" w:hAnsi="Palatino Linotype" w:cs="Arial"/>
          <w:color w:val="000000" w:themeColor="text1"/>
        </w:rPr>
        <w:t xml:space="preserve">Derivado de lo expuesto en líneas anteriores, podemos concluir que Titular de la Unidad de Transparencia se encuentra dentro de la temporalidad establecida por la legislación aplicable, para poder obtener su certificado de competencia laboral. </w:t>
      </w:r>
    </w:p>
    <w:p w:rsidR="00054651" w:rsidRPr="00D05AD5" w:rsidRDefault="00054651" w:rsidP="00D05AD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054651" w:rsidRPr="00D05AD5" w:rsidRDefault="00054651" w:rsidP="00D05AD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D05AD5">
        <w:rPr>
          <w:rFonts w:ascii="Palatino Linotype" w:hAnsi="Palatino Linotype"/>
          <w:color w:val="000000" w:themeColor="text1"/>
        </w:rPr>
        <w:t xml:space="preserve">Asimismo, la </w:t>
      </w:r>
      <w:r w:rsidRPr="00D05AD5">
        <w:rPr>
          <w:rFonts w:ascii="Palatino Linotype" w:hAnsi="Palatino Linotype"/>
          <w:b/>
          <w:color w:val="000000" w:themeColor="text1"/>
        </w:rPr>
        <w:t>Ley de Transparencia y Acceso a la Información Pública del Estado de México y Municipios</w:t>
      </w:r>
      <w:r w:rsidRPr="00D05AD5">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D05AD5">
        <w:rPr>
          <w:rFonts w:ascii="Palatino Linotype" w:hAnsi="Palatino Linotype"/>
          <w:color w:val="000000" w:themeColor="text1"/>
        </w:rPr>
        <w:lastRenderedPageBreak/>
        <w:t xml:space="preserve">información, por lo que deberán apegarse en todo momento a los criterios de publicidad, </w:t>
      </w:r>
      <w:r w:rsidRPr="00D05AD5">
        <w:rPr>
          <w:rFonts w:ascii="Palatino Linotype" w:hAnsi="Palatino Linotype"/>
          <w:b/>
          <w:color w:val="000000" w:themeColor="text1"/>
        </w:rPr>
        <w:t>veracidad</w:t>
      </w:r>
      <w:r w:rsidRPr="00D05AD5">
        <w:rPr>
          <w:rFonts w:ascii="Palatino Linotype" w:hAnsi="Palatino Linotype"/>
          <w:color w:val="000000" w:themeColor="text1"/>
        </w:rPr>
        <w:t>, oportunidad entre otros, numeral en comento que a la letra señala:</w:t>
      </w:r>
    </w:p>
    <w:p w:rsidR="00054651" w:rsidRPr="00D05AD5" w:rsidRDefault="00054651" w:rsidP="00D05AD5">
      <w:pPr>
        <w:pStyle w:val="Prrafodelista"/>
        <w:spacing w:line="276" w:lineRule="auto"/>
        <w:ind w:left="0"/>
        <w:jc w:val="both"/>
        <w:rPr>
          <w:rFonts w:ascii="Palatino Linotype" w:hAnsi="Palatino Linotype" w:cs="Arial"/>
          <w:i/>
          <w:color w:val="000000" w:themeColor="text1"/>
        </w:rPr>
      </w:pPr>
      <w:r w:rsidRPr="00D05AD5">
        <w:rPr>
          <w:rFonts w:ascii="Palatino Linotype" w:hAnsi="Palatino Linotype" w:cs="Arial"/>
          <w:i/>
          <w:color w:val="000000" w:themeColor="text1"/>
        </w:rPr>
        <w:t xml:space="preserve">“Artículo 4.- </w:t>
      </w:r>
    </w:p>
    <w:p w:rsidR="00054651" w:rsidRPr="00D05AD5" w:rsidRDefault="00054651" w:rsidP="00D05AD5">
      <w:pPr>
        <w:pStyle w:val="Prrafodelista"/>
        <w:spacing w:line="276" w:lineRule="auto"/>
        <w:ind w:left="0"/>
        <w:jc w:val="both"/>
        <w:rPr>
          <w:rFonts w:ascii="Palatino Linotype" w:hAnsi="Palatino Linotype" w:cs="Arial"/>
          <w:i/>
          <w:color w:val="000000" w:themeColor="text1"/>
        </w:rPr>
      </w:pPr>
      <w:r w:rsidRPr="00D05AD5">
        <w:rPr>
          <w:rFonts w:ascii="Palatino Linotype" w:hAnsi="Palatino Linotype" w:cs="Arial"/>
          <w:i/>
          <w:color w:val="000000" w:themeColor="text1"/>
        </w:rPr>
        <w:t>..</w:t>
      </w:r>
    </w:p>
    <w:p w:rsidR="00054651" w:rsidRPr="00D05AD5" w:rsidRDefault="00054651" w:rsidP="00D05AD5">
      <w:pPr>
        <w:pStyle w:val="Prrafodelista"/>
        <w:spacing w:line="276" w:lineRule="auto"/>
        <w:ind w:left="0"/>
        <w:jc w:val="both"/>
        <w:rPr>
          <w:rFonts w:ascii="Palatino Linotype" w:hAnsi="Palatino Linotype" w:cs="Arial"/>
          <w:i/>
          <w:color w:val="000000" w:themeColor="text1"/>
        </w:rPr>
      </w:pPr>
      <w:r w:rsidRPr="00D05AD5">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54651" w:rsidRPr="00D05AD5" w:rsidRDefault="00054651" w:rsidP="00D05AD5">
      <w:pPr>
        <w:pStyle w:val="Prrafodelista"/>
        <w:spacing w:line="276" w:lineRule="auto"/>
        <w:ind w:left="0"/>
        <w:jc w:val="both"/>
        <w:rPr>
          <w:rFonts w:ascii="Palatino Linotype" w:hAnsi="Palatino Linotype" w:cs="Arial"/>
          <w:b/>
          <w:i/>
          <w:color w:val="000000" w:themeColor="text1"/>
        </w:rPr>
      </w:pPr>
      <w:r w:rsidRPr="00D05AD5">
        <w:rPr>
          <w:rFonts w:ascii="Palatino Linotype" w:hAnsi="Palatino Linotype" w:cs="Arial"/>
          <w:i/>
          <w:color w:val="000000" w:themeColor="text1"/>
        </w:rPr>
        <w:t>…”</w:t>
      </w:r>
    </w:p>
    <w:p w:rsidR="00054651" w:rsidRPr="00D05AD5" w:rsidRDefault="00054651" w:rsidP="00D05AD5">
      <w:pPr>
        <w:pStyle w:val="Prrafodelista"/>
        <w:tabs>
          <w:tab w:val="left" w:pos="709"/>
        </w:tabs>
        <w:spacing w:line="360" w:lineRule="auto"/>
        <w:ind w:left="0"/>
        <w:jc w:val="both"/>
        <w:rPr>
          <w:rFonts w:ascii="Palatino Linotype" w:hAnsi="Palatino Linotype" w:cs="Arial"/>
          <w:noProof/>
          <w:color w:val="000000" w:themeColor="text1"/>
        </w:rPr>
      </w:pPr>
    </w:p>
    <w:p w:rsidR="00054651" w:rsidRPr="00D05AD5" w:rsidRDefault="00054651" w:rsidP="00DC32DF">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D05AD5">
        <w:rPr>
          <w:rFonts w:ascii="Palatino Linotype" w:hAnsi="Palatino Linotype" w:cs="Arial"/>
          <w:noProof/>
          <w:color w:val="000000" w:themeColor="text1"/>
        </w:rPr>
        <w:t xml:space="preserve">Numerales que compelen al </w:t>
      </w:r>
      <w:r w:rsidRPr="00D05AD5">
        <w:rPr>
          <w:rFonts w:ascii="Palatino Linotype" w:hAnsi="Palatino Linotype" w:cs="Arial"/>
          <w:b/>
          <w:noProof/>
          <w:color w:val="000000" w:themeColor="text1"/>
        </w:rPr>
        <w:t>SUJETO OBLIGADO</w:t>
      </w:r>
      <w:r w:rsidRPr="00D05AD5">
        <w:rPr>
          <w:rFonts w:ascii="Palatino Linotype" w:hAnsi="Palatino Linotype" w:cs="Arial"/>
          <w:noProof/>
          <w:color w:val="000000" w:themeColor="text1"/>
        </w:rPr>
        <w:t xml:space="preserve"> a apegarse en todo momento a los criterios ya expuestos, imipidiendo a este Órgano Colegiado cuestionar la veracidad de la información.</w:t>
      </w:r>
    </w:p>
    <w:p w:rsidR="00054651" w:rsidRPr="00D05AD5" w:rsidRDefault="00054651" w:rsidP="00D05AD5">
      <w:pPr>
        <w:pStyle w:val="Prrafodelista"/>
        <w:tabs>
          <w:tab w:val="left" w:pos="0"/>
        </w:tabs>
        <w:spacing w:line="360" w:lineRule="auto"/>
        <w:ind w:left="0"/>
        <w:jc w:val="both"/>
        <w:rPr>
          <w:rFonts w:ascii="Palatino Linotype" w:hAnsi="Palatino Linotype" w:cs="Arial"/>
          <w:noProof/>
          <w:color w:val="000000" w:themeColor="text1"/>
        </w:rPr>
      </w:pPr>
    </w:p>
    <w:p w:rsidR="00054651" w:rsidRPr="00D05AD5" w:rsidRDefault="00054651" w:rsidP="00DC32DF">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D05AD5">
        <w:rPr>
          <w:rFonts w:ascii="Palatino Linotype" w:hAnsi="Palatino Linotype" w:cs="Arial"/>
          <w:color w:val="000000" w:themeColor="text1"/>
        </w:rPr>
        <w:t xml:space="preserve">En conclusión, el </w:t>
      </w:r>
      <w:r w:rsidRPr="00D05AD5">
        <w:rPr>
          <w:rFonts w:ascii="Palatino Linotype" w:hAnsi="Palatino Linotype" w:cs="Arial"/>
          <w:b/>
          <w:color w:val="000000" w:themeColor="text1"/>
        </w:rPr>
        <w:t xml:space="preserve">SUJETO OBLIGADO </w:t>
      </w:r>
      <w:r w:rsidRPr="00D05AD5">
        <w:rPr>
          <w:rFonts w:ascii="Palatino Linotype" w:hAnsi="Palatino Linotype" w:cs="Arial"/>
          <w:color w:val="000000" w:themeColor="text1"/>
        </w:rPr>
        <w:t>emitió</w:t>
      </w:r>
      <w:r w:rsidRPr="00D05AD5">
        <w:rPr>
          <w:rFonts w:ascii="Palatino Linotype" w:hAnsi="Palatino Linotype" w:cs="Arial"/>
          <w:b/>
          <w:color w:val="000000" w:themeColor="text1"/>
        </w:rPr>
        <w:t xml:space="preserve"> </w:t>
      </w:r>
      <w:r w:rsidRPr="00D05AD5">
        <w:rPr>
          <w:rFonts w:ascii="Palatino Linotype" w:hAnsi="Palatino Linotype" w:cs="Arial"/>
          <w:color w:val="000000" w:themeColor="text1"/>
        </w:rPr>
        <w:t xml:space="preserve">la respuesta correspondiente en tiempo y forma, por lo que la información remitida satisface el derecho de acceso a la información pública y lo procedente es </w:t>
      </w:r>
      <w:r w:rsidRPr="00D05AD5">
        <w:rPr>
          <w:rFonts w:ascii="Palatino Linotype" w:hAnsi="Palatino Linotype" w:cs="Arial"/>
          <w:b/>
          <w:color w:val="000000" w:themeColor="text1"/>
        </w:rPr>
        <w:t xml:space="preserve">CONFIRMAR </w:t>
      </w:r>
      <w:r w:rsidRPr="00D05AD5">
        <w:rPr>
          <w:rFonts w:ascii="Palatino Linotype" w:hAnsi="Palatino Linotype" w:cs="Arial"/>
          <w:color w:val="000000" w:themeColor="text1"/>
        </w:rPr>
        <w:t>la respuesta.</w:t>
      </w:r>
    </w:p>
    <w:p w:rsidR="00054651" w:rsidRPr="00D05AD5" w:rsidRDefault="00054651" w:rsidP="00D05AD5">
      <w:pPr>
        <w:pStyle w:val="Prrafodelista"/>
        <w:ind w:left="0"/>
        <w:rPr>
          <w:rFonts w:ascii="Palatino Linotype" w:hAnsi="Palatino Linotype" w:cs="Arial"/>
          <w:color w:val="000000" w:themeColor="text1"/>
        </w:rPr>
      </w:pPr>
    </w:p>
    <w:p w:rsidR="00054651" w:rsidRPr="00D05AD5" w:rsidRDefault="00054651" w:rsidP="00DC32DF">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D05AD5">
        <w:rPr>
          <w:rFonts w:ascii="Palatino Linotype" w:hAnsi="Palatino Linotype" w:cs="Arial"/>
          <w:color w:val="000000" w:themeColor="text1"/>
        </w:rPr>
        <w:t xml:space="preserve">Por lo anteriormente expuesto y fundado, este </w:t>
      </w:r>
      <w:r w:rsidRPr="00D05AD5">
        <w:rPr>
          <w:rFonts w:ascii="Palatino Linotype" w:hAnsi="Palatino Linotype" w:cs="Arial"/>
          <w:b/>
          <w:bCs/>
          <w:color w:val="000000" w:themeColor="text1"/>
        </w:rPr>
        <w:t>ÓRGANO GARANTE</w:t>
      </w:r>
      <w:r w:rsidRPr="00D05AD5">
        <w:rPr>
          <w:rFonts w:ascii="Palatino Linotype" w:hAnsi="Palatino Linotype" w:cs="Arial"/>
          <w:color w:val="000000" w:themeColor="text1"/>
        </w:rPr>
        <w:t xml:space="preserve"> emite los siguientes:</w:t>
      </w:r>
      <w:bookmarkStart w:id="5" w:name="_GoBack"/>
      <w:bookmarkEnd w:id="5"/>
    </w:p>
    <w:p w:rsidR="00054651" w:rsidRPr="00D05AD5" w:rsidRDefault="00054651" w:rsidP="00D05AD5">
      <w:pPr>
        <w:pStyle w:val="Ttulo1"/>
        <w:jc w:val="center"/>
        <w:rPr>
          <w:rFonts w:ascii="Palatino Linotype" w:hAnsi="Palatino Linotype"/>
          <w:b/>
          <w:color w:val="000000" w:themeColor="text1"/>
          <w:sz w:val="24"/>
          <w:szCs w:val="24"/>
        </w:rPr>
      </w:pPr>
      <w:bookmarkStart w:id="6" w:name="_Toc4061692"/>
      <w:bookmarkStart w:id="7" w:name="_Toc486525261"/>
      <w:bookmarkStart w:id="8" w:name="_Toc445745148"/>
      <w:bookmarkStart w:id="9" w:name="_Toc447699324"/>
      <w:bookmarkStart w:id="10" w:name="_Toc87549684"/>
      <w:r w:rsidRPr="00D05AD5">
        <w:rPr>
          <w:rFonts w:ascii="Palatino Linotype" w:hAnsi="Palatino Linotype"/>
          <w:b/>
          <w:color w:val="000000" w:themeColor="text1"/>
          <w:sz w:val="24"/>
          <w:szCs w:val="24"/>
        </w:rPr>
        <w:t>R E S O L U T I V O S</w:t>
      </w:r>
      <w:bookmarkEnd w:id="6"/>
      <w:bookmarkEnd w:id="7"/>
      <w:bookmarkEnd w:id="8"/>
      <w:bookmarkEnd w:id="9"/>
      <w:bookmarkEnd w:id="10"/>
    </w:p>
    <w:p w:rsidR="00054651" w:rsidRPr="00D05AD5" w:rsidRDefault="00054651" w:rsidP="00D05AD5">
      <w:pPr>
        <w:keepNext/>
        <w:keepLines/>
        <w:spacing w:line="360" w:lineRule="auto"/>
        <w:jc w:val="center"/>
        <w:outlineLvl w:val="0"/>
        <w:rPr>
          <w:rFonts w:ascii="Palatino Linotype" w:hAnsi="Palatino Linotype" w:cstheme="majorBidi"/>
          <w:b/>
          <w:bCs/>
          <w:color w:val="000000" w:themeColor="text1"/>
        </w:rPr>
      </w:pPr>
    </w:p>
    <w:p w:rsidR="00054651" w:rsidRPr="00D05AD5" w:rsidRDefault="00054651" w:rsidP="00D05AD5">
      <w:pPr>
        <w:spacing w:line="360" w:lineRule="auto"/>
        <w:jc w:val="both"/>
        <w:rPr>
          <w:rFonts w:ascii="Palatino Linotype" w:hAnsi="Palatino Linotype"/>
          <w:color w:val="000000" w:themeColor="text1"/>
        </w:rPr>
      </w:pPr>
      <w:r w:rsidRPr="00D05AD5">
        <w:rPr>
          <w:rFonts w:ascii="Palatino Linotype" w:hAnsi="Palatino Linotype" w:cs="Arial"/>
          <w:b/>
          <w:color w:val="000000" w:themeColor="text1"/>
        </w:rPr>
        <w:t xml:space="preserve">PRIMERO. </w:t>
      </w:r>
      <w:r w:rsidRPr="00D05AD5">
        <w:rPr>
          <w:rFonts w:ascii="Palatino Linotype" w:hAnsi="Palatino Linotype" w:cs="Arial"/>
          <w:color w:val="000000" w:themeColor="text1"/>
        </w:rPr>
        <w:t>Resultan infundadas las</w:t>
      </w:r>
      <w:r w:rsidRPr="00D05AD5">
        <w:rPr>
          <w:rFonts w:ascii="Palatino Linotype" w:hAnsi="Palatino Linotype" w:cs="Arial"/>
          <w:b/>
          <w:color w:val="000000" w:themeColor="text1"/>
        </w:rPr>
        <w:t xml:space="preserve"> </w:t>
      </w:r>
      <w:r w:rsidRPr="00D05AD5">
        <w:rPr>
          <w:rFonts w:ascii="Palatino Linotype" w:hAnsi="Palatino Linotype" w:cs="Arial"/>
          <w:color w:val="000000" w:themeColor="text1"/>
          <w:lang w:val="es-ES"/>
        </w:rPr>
        <w:t xml:space="preserve">razones o motivos de inconformidad hechos valer </w:t>
      </w:r>
      <w:r w:rsidRPr="00D05AD5">
        <w:rPr>
          <w:rFonts w:ascii="Palatino Linotype" w:eastAsia="Calibri" w:hAnsi="Palatino Linotype" w:cs="Arial"/>
          <w:color w:val="000000" w:themeColor="text1"/>
          <w:lang w:val="es-ES"/>
        </w:rPr>
        <w:t xml:space="preserve">en el recurso de revisión </w:t>
      </w:r>
      <w:r w:rsidRPr="00D05AD5">
        <w:rPr>
          <w:rFonts w:ascii="Palatino Linotype" w:eastAsia="Calibri" w:hAnsi="Palatino Linotype" w:cs="Tahoma"/>
          <w:b/>
          <w:color w:val="000000" w:themeColor="text1"/>
          <w:lang w:eastAsia="en-US"/>
        </w:rPr>
        <w:t>11158/INFOEM/IP/RR/2025</w:t>
      </w:r>
      <w:r w:rsidRPr="00D05AD5">
        <w:rPr>
          <w:rFonts w:ascii="Palatino Linotype" w:hAnsi="Palatino Linotype"/>
          <w:b/>
          <w:color w:val="000000" w:themeColor="text1"/>
        </w:rPr>
        <w:t xml:space="preserve"> </w:t>
      </w:r>
      <w:r w:rsidRPr="00D05AD5">
        <w:rPr>
          <w:rFonts w:ascii="Palatino Linotype" w:hAnsi="Palatino Linotype"/>
          <w:color w:val="000000" w:themeColor="text1"/>
        </w:rPr>
        <w:t>en términos del</w:t>
      </w:r>
      <w:r w:rsidRPr="00D05AD5">
        <w:rPr>
          <w:rFonts w:ascii="Palatino Linotype" w:hAnsi="Palatino Linotype"/>
          <w:b/>
          <w:bCs/>
          <w:color w:val="000000" w:themeColor="text1"/>
        </w:rPr>
        <w:t xml:space="preserve"> Considerando</w:t>
      </w:r>
      <w:r w:rsidRPr="00D05AD5">
        <w:rPr>
          <w:rFonts w:ascii="Palatino Linotype" w:hAnsi="Palatino Linotype"/>
          <w:color w:val="000000" w:themeColor="text1"/>
        </w:rPr>
        <w:t xml:space="preserve"> </w:t>
      </w:r>
      <w:r w:rsidRPr="00D05AD5">
        <w:rPr>
          <w:rFonts w:ascii="Palatino Linotype" w:hAnsi="Palatino Linotype"/>
          <w:b/>
          <w:color w:val="000000" w:themeColor="text1"/>
        </w:rPr>
        <w:t>CUARTO</w:t>
      </w:r>
      <w:r w:rsidRPr="00D05AD5">
        <w:rPr>
          <w:rFonts w:ascii="Palatino Linotype" w:hAnsi="Palatino Linotype"/>
          <w:color w:val="000000" w:themeColor="text1"/>
        </w:rPr>
        <w:t xml:space="preserve"> de la presente resolución.</w:t>
      </w:r>
    </w:p>
    <w:p w:rsidR="00054651" w:rsidRPr="00D05AD5" w:rsidRDefault="00054651" w:rsidP="00D05AD5">
      <w:pPr>
        <w:spacing w:line="360" w:lineRule="auto"/>
        <w:contextualSpacing/>
        <w:jc w:val="both"/>
        <w:rPr>
          <w:rFonts w:ascii="Palatino Linotype" w:eastAsia="Calibri" w:hAnsi="Palatino Linotype" w:cs="Arial"/>
          <w:b/>
          <w:bCs/>
          <w:color w:val="000000" w:themeColor="text1"/>
          <w:lang w:val="es-ES"/>
        </w:rPr>
      </w:pPr>
    </w:p>
    <w:p w:rsidR="00054651" w:rsidRPr="00D05AD5" w:rsidRDefault="00054651" w:rsidP="00D05AD5">
      <w:pPr>
        <w:spacing w:line="360" w:lineRule="auto"/>
        <w:contextualSpacing/>
        <w:jc w:val="both"/>
        <w:rPr>
          <w:rFonts w:ascii="Palatino Linotype" w:eastAsia="Calibri" w:hAnsi="Palatino Linotype" w:cs="Arial"/>
          <w:color w:val="000000" w:themeColor="text1"/>
        </w:rPr>
      </w:pPr>
      <w:r w:rsidRPr="00D05AD5">
        <w:rPr>
          <w:rFonts w:ascii="Palatino Linotype" w:eastAsia="Calibri" w:hAnsi="Palatino Linotype" w:cs="Arial"/>
          <w:b/>
          <w:bCs/>
          <w:color w:val="000000" w:themeColor="text1"/>
          <w:lang w:val="es-ES"/>
        </w:rPr>
        <w:lastRenderedPageBreak/>
        <w:t xml:space="preserve">SEGUNDO. </w:t>
      </w:r>
      <w:r w:rsidRPr="00D05AD5">
        <w:rPr>
          <w:rFonts w:ascii="Palatino Linotype" w:eastAsia="Calibri" w:hAnsi="Palatino Linotype" w:cs="Arial"/>
          <w:color w:val="000000" w:themeColor="text1"/>
          <w:lang w:val="es-ES"/>
        </w:rPr>
        <w:t xml:space="preserve">Se </w:t>
      </w:r>
      <w:r w:rsidRPr="00D05AD5">
        <w:rPr>
          <w:rFonts w:ascii="Palatino Linotype" w:eastAsia="Calibri" w:hAnsi="Palatino Linotype" w:cs="Arial"/>
          <w:b/>
          <w:color w:val="000000" w:themeColor="text1"/>
          <w:lang w:val="es-ES"/>
        </w:rPr>
        <w:t>CONFIRMA</w:t>
      </w:r>
      <w:r w:rsidRPr="00D05AD5">
        <w:rPr>
          <w:rFonts w:ascii="Palatino Linotype" w:eastAsia="Calibri" w:hAnsi="Palatino Linotype" w:cs="Arial"/>
          <w:color w:val="000000" w:themeColor="text1"/>
          <w:lang w:val="es-ES"/>
        </w:rPr>
        <w:t xml:space="preserve"> la respuesta emitida por la</w:t>
      </w:r>
      <w:r w:rsidRPr="00D05AD5">
        <w:rPr>
          <w:rFonts w:ascii="Palatino Linotype" w:eastAsia="Calibri" w:hAnsi="Palatino Linotype" w:cs="Arial"/>
          <w:b/>
          <w:color w:val="000000" w:themeColor="text1"/>
          <w:lang w:val="es-ES"/>
        </w:rPr>
        <w:t xml:space="preserve"> Secretaría de Movilidad</w:t>
      </w:r>
      <w:r w:rsidRPr="00D05AD5">
        <w:rPr>
          <w:rFonts w:ascii="Palatino Linotype" w:eastAsia="Calibri" w:hAnsi="Palatino Linotype" w:cs="Arial"/>
          <w:bCs/>
          <w:color w:val="000000" w:themeColor="text1"/>
        </w:rPr>
        <w:t xml:space="preserve"> a la solicitud </w:t>
      </w:r>
      <w:bookmarkStart w:id="11" w:name="_Toc460947013"/>
      <w:r w:rsidRPr="00D05AD5">
        <w:rPr>
          <w:rFonts w:ascii="Palatino Linotype" w:hAnsi="Palatino Linotype" w:cs="Arial"/>
          <w:b/>
          <w:bCs/>
          <w:color w:val="000000" w:themeColor="text1"/>
        </w:rPr>
        <w:t>00506/SMOV/IP/2025</w:t>
      </w:r>
      <w:r w:rsidRPr="00D05AD5">
        <w:rPr>
          <w:rFonts w:ascii="Palatino Linotype" w:eastAsia="Calibri" w:hAnsi="Palatino Linotype" w:cs="Arial"/>
          <w:color w:val="000000" w:themeColor="text1"/>
        </w:rPr>
        <w:t>.</w:t>
      </w:r>
    </w:p>
    <w:p w:rsidR="00054651" w:rsidRPr="00D05AD5" w:rsidRDefault="00054651" w:rsidP="00D05AD5">
      <w:pPr>
        <w:tabs>
          <w:tab w:val="left" w:pos="993"/>
        </w:tabs>
        <w:spacing w:line="360" w:lineRule="auto"/>
        <w:jc w:val="both"/>
        <w:rPr>
          <w:rFonts w:ascii="Palatino Linotype" w:eastAsia="Calibri" w:hAnsi="Palatino Linotype" w:cs="Arial"/>
          <w:color w:val="000000" w:themeColor="text1"/>
        </w:rPr>
      </w:pPr>
    </w:p>
    <w:p w:rsidR="00054651" w:rsidRPr="00D05AD5" w:rsidRDefault="00054651" w:rsidP="00D05AD5">
      <w:pPr>
        <w:tabs>
          <w:tab w:val="left" w:pos="8080"/>
        </w:tabs>
        <w:spacing w:line="360" w:lineRule="auto"/>
        <w:contextualSpacing/>
        <w:jc w:val="both"/>
        <w:rPr>
          <w:rFonts w:ascii="Palatino Linotype" w:eastAsia="Palatino Linotype" w:hAnsi="Palatino Linotype" w:cs="Palatino Linotype"/>
          <w:b/>
          <w:color w:val="000000" w:themeColor="text1"/>
        </w:rPr>
      </w:pPr>
      <w:r w:rsidRPr="00D05AD5">
        <w:rPr>
          <w:rFonts w:ascii="Palatino Linotype" w:eastAsia="MS Mincho" w:hAnsi="Palatino Linotype"/>
          <w:b/>
          <w:color w:val="000000" w:themeColor="text1"/>
        </w:rPr>
        <w:t>TERCERO.</w:t>
      </w:r>
      <w:r w:rsidRPr="00D05AD5">
        <w:rPr>
          <w:rFonts w:ascii="Palatino Linotype" w:eastAsia="MS Mincho" w:hAnsi="Palatino Linotype"/>
          <w:color w:val="000000" w:themeColor="text1"/>
        </w:rPr>
        <w:t xml:space="preserve"> </w:t>
      </w:r>
      <w:bookmarkEnd w:id="11"/>
      <w:r w:rsidRPr="00D05AD5">
        <w:rPr>
          <w:rFonts w:ascii="Palatino Linotype" w:eastAsia="Palatino Linotype" w:hAnsi="Palatino Linotype" w:cs="Palatino Linotype"/>
          <w:b/>
          <w:color w:val="000000" w:themeColor="text1"/>
        </w:rPr>
        <w:t xml:space="preserve">Notifíquese, </w:t>
      </w:r>
      <w:r w:rsidRPr="00D05AD5">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D05AD5">
        <w:rPr>
          <w:rFonts w:ascii="Palatino Linotype" w:eastAsia="Palatino Linotype" w:hAnsi="Palatino Linotype" w:cs="Palatino Linotype"/>
          <w:b/>
          <w:color w:val="000000" w:themeColor="text1"/>
        </w:rPr>
        <w:t>SUJETO OBLIGADO.</w:t>
      </w:r>
    </w:p>
    <w:p w:rsidR="00054651" w:rsidRPr="00D05AD5" w:rsidRDefault="00054651" w:rsidP="00D05AD5">
      <w:pPr>
        <w:tabs>
          <w:tab w:val="left" w:pos="8080"/>
        </w:tabs>
        <w:spacing w:line="360" w:lineRule="auto"/>
        <w:contextualSpacing/>
        <w:jc w:val="both"/>
        <w:rPr>
          <w:rFonts w:ascii="Palatino Linotype" w:eastAsia="Palatino Linotype" w:hAnsi="Palatino Linotype" w:cs="Palatino Linotype"/>
          <w:b/>
          <w:color w:val="000000" w:themeColor="text1"/>
        </w:rPr>
      </w:pPr>
    </w:p>
    <w:p w:rsidR="00054651" w:rsidRPr="00D05AD5" w:rsidRDefault="00054651" w:rsidP="00D05AD5">
      <w:pPr>
        <w:shd w:val="clear" w:color="auto" w:fill="FFFFFF"/>
        <w:spacing w:line="360" w:lineRule="auto"/>
        <w:jc w:val="both"/>
        <w:rPr>
          <w:rFonts w:ascii="Palatino Linotype" w:hAnsi="Palatino Linotype"/>
          <w:color w:val="000000" w:themeColor="text1"/>
        </w:rPr>
      </w:pPr>
      <w:r w:rsidRPr="00D05AD5">
        <w:rPr>
          <w:rFonts w:ascii="Palatino Linotype" w:hAnsi="Palatino Linotype" w:cs="Arial"/>
          <w:b/>
          <w:color w:val="000000" w:themeColor="text1"/>
        </w:rPr>
        <w:t xml:space="preserve">CUARTO. </w:t>
      </w:r>
      <w:r w:rsidRPr="00D05AD5">
        <w:rPr>
          <w:rFonts w:ascii="Palatino Linotype" w:hAnsi="Palatino Linotype"/>
          <w:b/>
          <w:bCs/>
          <w:color w:val="000000" w:themeColor="text1"/>
          <w:lang w:val="es-ES"/>
        </w:rPr>
        <w:t>Notifíquese al</w:t>
      </w:r>
      <w:r w:rsidRPr="00D05AD5">
        <w:rPr>
          <w:rFonts w:ascii="Palatino Linotype" w:hAnsi="Palatino Linotype"/>
          <w:b/>
          <w:color w:val="000000" w:themeColor="text1"/>
        </w:rPr>
        <w:t xml:space="preserve"> RECURRENTE</w:t>
      </w:r>
      <w:r w:rsidRPr="00D05AD5">
        <w:rPr>
          <w:rFonts w:ascii="Palatino Linotype" w:hAnsi="Palatino Linotype"/>
          <w:color w:val="000000" w:themeColor="text1"/>
        </w:rPr>
        <w:t xml:space="preserve"> la presente resolución, </w:t>
      </w:r>
      <w:r w:rsidRPr="00D05AD5">
        <w:rPr>
          <w:rFonts w:ascii="Palatino Linotype" w:eastAsia="Palatino Linotype" w:hAnsi="Palatino Linotype" w:cs="Palatino Linotype"/>
          <w:color w:val="000000" w:themeColor="text1"/>
        </w:rPr>
        <w:t>vía Sistema de Acceso a la Información Mexiquense (SAIMEX).</w:t>
      </w:r>
    </w:p>
    <w:p w:rsidR="00054651" w:rsidRPr="00D05AD5" w:rsidRDefault="00054651" w:rsidP="00D05AD5">
      <w:pPr>
        <w:shd w:val="clear" w:color="auto" w:fill="FFFFFF"/>
        <w:spacing w:line="360" w:lineRule="auto"/>
        <w:jc w:val="both"/>
        <w:rPr>
          <w:rFonts w:ascii="Palatino Linotype" w:hAnsi="Palatino Linotype"/>
          <w:color w:val="000000" w:themeColor="text1"/>
        </w:rPr>
      </w:pPr>
    </w:p>
    <w:p w:rsidR="000E1768" w:rsidRPr="00D05AD5" w:rsidRDefault="00054651" w:rsidP="00D05AD5">
      <w:pPr>
        <w:spacing w:line="360" w:lineRule="auto"/>
        <w:jc w:val="both"/>
        <w:rPr>
          <w:rFonts w:ascii="Palatino Linotype" w:eastAsia="MS Mincho" w:hAnsi="Palatino Linotype"/>
          <w:color w:val="000000" w:themeColor="text1"/>
          <w:lang w:val="es-ES"/>
        </w:rPr>
      </w:pPr>
      <w:r w:rsidRPr="00D05AD5">
        <w:rPr>
          <w:rFonts w:ascii="Palatino Linotype" w:eastAsia="MS Mincho" w:hAnsi="Palatino Linotype"/>
          <w:b/>
          <w:color w:val="000000" w:themeColor="text1"/>
        </w:rPr>
        <w:t>QUINTO.</w:t>
      </w:r>
      <w:r w:rsidRPr="00D05AD5">
        <w:rPr>
          <w:rFonts w:ascii="Palatino Linotype" w:eastAsia="MS Mincho" w:hAnsi="Palatino Linotype"/>
          <w:color w:val="000000" w:themeColor="text1"/>
        </w:rPr>
        <w:t xml:space="preserve"> </w:t>
      </w:r>
      <w:r w:rsidRPr="00D05AD5">
        <w:rPr>
          <w:rFonts w:ascii="Palatino Linotype" w:eastAsia="MS Mincho" w:hAnsi="Palatino Linotype"/>
          <w:color w:val="000000" w:themeColor="text1"/>
          <w:lang w:val="es-ES"/>
        </w:rPr>
        <w:t xml:space="preserve">Se hace del conocimiento del </w:t>
      </w:r>
      <w:r w:rsidRPr="00D05AD5">
        <w:rPr>
          <w:rFonts w:ascii="Palatino Linotype" w:eastAsia="MS Mincho" w:hAnsi="Palatino Linotype"/>
          <w:b/>
          <w:color w:val="000000" w:themeColor="text1"/>
          <w:lang w:val="es-ES"/>
        </w:rPr>
        <w:t>RECURRENTE</w:t>
      </w:r>
      <w:r w:rsidRPr="00D05AD5">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05AD5">
        <w:rPr>
          <w:rFonts w:ascii="Palatino Linotype" w:eastAsia="MS Mincho" w:hAnsi="Palatino Linotype"/>
          <w:bCs/>
          <w:color w:val="000000" w:themeColor="text1"/>
          <w:lang w:val="es-ES"/>
        </w:rPr>
        <w:t>vía juicio de amparo</w:t>
      </w:r>
      <w:r w:rsidRPr="00D05AD5">
        <w:rPr>
          <w:rFonts w:ascii="Palatino Linotype" w:eastAsia="MS Mincho" w:hAnsi="Palatino Linotype"/>
          <w:color w:val="000000" w:themeColor="text1"/>
          <w:lang w:val="es-ES"/>
        </w:rPr>
        <w:t xml:space="preserve"> en los términos de las leyes aplicables.</w:t>
      </w:r>
    </w:p>
    <w:p w:rsidR="00D05AD5" w:rsidRDefault="00D05AD5" w:rsidP="00D05AD5">
      <w:pPr>
        <w:tabs>
          <w:tab w:val="left" w:pos="5387"/>
        </w:tabs>
        <w:spacing w:line="360" w:lineRule="auto"/>
        <w:ind w:right="49"/>
        <w:jc w:val="both"/>
        <w:rPr>
          <w:rFonts w:ascii="Palatino Linotype" w:eastAsia="Palatino Linotype" w:hAnsi="Palatino Linotype" w:cs="Palatino Linotype"/>
        </w:rPr>
      </w:pPr>
    </w:p>
    <w:p w:rsidR="00D05AD5" w:rsidRPr="00444783" w:rsidRDefault="00D05AD5" w:rsidP="00D05AD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0E1768" w:rsidRPr="00D05AD5" w:rsidRDefault="000E1768" w:rsidP="00D05AD5">
      <w:pPr>
        <w:tabs>
          <w:tab w:val="left" w:pos="284"/>
        </w:tabs>
        <w:spacing w:before="240" w:after="240"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rPr>
          <w:rFonts w:ascii="Palatino Linotype" w:eastAsia="Palatino Linotype" w:hAnsi="Palatino Linotype" w:cs="Palatino Linotype"/>
          <w:color w:val="000000" w:themeColor="text1"/>
        </w:rPr>
      </w:pPr>
    </w:p>
    <w:p w:rsidR="000E1768" w:rsidRPr="00D05AD5" w:rsidRDefault="000E1768" w:rsidP="00D05A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1768" w:rsidRPr="00D05AD5" w:rsidRDefault="000E1768" w:rsidP="00D05AD5">
      <w:pPr>
        <w:rPr>
          <w:rFonts w:ascii="Palatino Linotype" w:hAnsi="Palatino Linotype"/>
          <w:color w:val="000000" w:themeColor="text1"/>
        </w:rPr>
      </w:pPr>
    </w:p>
    <w:p w:rsidR="000E1768" w:rsidRPr="00D05AD5" w:rsidRDefault="000E1768" w:rsidP="00D05AD5">
      <w:pPr>
        <w:rPr>
          <w:rFonts w:ascii="Palatino Linotype" w:hAnsi="Palatino Linotype"/>
          <w:color w:val="000000" w:themeColor="text1"/>
        </w:rPr>
      </w:pPr>
    </w:p>
    <w:p w:rsidR="000E1768" w:rsidRPr="00D05AD5" w:rsidRDefault="000E1768" w:rsidP="00D05AD5">
      <w:pPr>
        <w:rPr>
          <w:rFonts w:ascii="Palatino Linotype" w:hAnsi="Palatino Linotype"/>
          <w:color w:val="000000" w:themeColor="text1"/>
        </w:rPr>
      </w:pPr>
    </w:p>
    <w:p w:rsidR="00BA47D2" w:rsidRPr="00D05AD5" w:rsidRDefault="00BA47D2" w:rsidP="00D05AD5">
      <w:pPr>
        <w:rPr>
          <w:rFonts w:ascii="Palatino Linotype" w:hAnsi="Palatino Linotype"/>
          <w:color w:val="000000" w:themeColor="text1"/>
        </w:rPr>
      </w:pPr>
    </w:p>
    <w:sectPr w:rsidR="00BA47D2" w:rsidRPr="00D05AD5" w:rsidSect="00A24BC5">
      <w:headerReference w:type="even" r:id="rId12"/>
      <w:headerReference w:type="default" r:id="rId13"/>
      <w:footerReference w:type="default" r:id="rId14"/>
      <w:headerReference w:type="first" r:id="rId15"/>
      <w:footerReference w:type="first" r:id="rId16"/>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2A1" w:rsidRDefault="004762A1" w:rsidP="000E1768">
      <w:r>
        <w:separator/>
      </w:r>
    </w:p>
  </w:endnote>
  <w:endnote w:type="continuationSeparator" w:id="0">
    <w:p w:rsidR="004762A1" w:rsidRDefault="004762A1" w:rsidP="000E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A51" w:rsidRDefault="005E1A5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C32DF">
      <w:rPr>
        <w:b/>
        <w:noProof/>
        <w:color w:val="000000"/>
      </w:rPr>
      <w:t>15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C32DF">
      <w:rPr>
        <w:b/>
        <w:noProof/>
        <w:color w:val="000000"/>
      </w:rPr>
      <w:t>15</w:t>
    </w:r>
    <w:r>
      <w:rPr>
        <w:b/>
        <w:color w:val="000000"/>
      </w:rPr>
      <w:fldChar w:fldCharType="end"/>
    </w:r>
  </w:p>
  <w:p w:rsidR="005E1A51" w:rsidRDefault="005E1A5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A51" w:rsidRDefault="005E1A5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C32D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C32DF">
      <w:rPr>
        <w:b/>
        <w:noProof/>
        <w:color w:val="000000"/>
      </w:rPr>
      <w:t>15</w:t>
    </w:r>
    <w:r>
      <w:rPr>
        <w:b/>
        <w:color w:val="000000"/>
      </w:rPr>
      <w:fldChar w:fldCharType="end"/>
    </w:r>
  </w:p>
  <w:p w:rsidR="005E1A51" w:rsidRDefault="005E1A5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2A1" w:rsidRDefault="004762A1" w:rsidP="000E1768">
      <w:r>
        <w:separator/>
      </w:r>
    </w:p>
  </w:footnote>
  <w:footnote w:type="continuationSeparator" w:id="0">
    <w:p w:rsidR="004762A1" w:rsidRDefault="004762A1" w:rsidP="000E1768">
      <w:r>
        <w:continuationSeparator/>
      </w:r>
    </w:p>
  </w:footnote>
  <w:footnote w:id="1">
    <w:p w:rsidR="005E1A51" w:rsidRDefault="005E1A51" w:rsidP="000E1768">
      <w:pPr>
        <w:pStyle w:val="Textonotapie"/>
      </w:pPr>
      <w:r>
        <w:rPr>
          <w:rStyle w:val="Refdenotaalpie"/>
        </w:rPr>
        <w:footnoteRef/>
      </w:r>
      <w:r>
        <w:t xml:space="preserve"> Artículo 150. Ley de Transparencia y Acceso a la Información Pública del Estado de México y Municipios.</w:t>
      </w:r>
    </w:p>
    <w:p w:rsidR="005E1A51" w:rsidRDefault="005E1A51" w:rsidP="000E1768">
      <w:pPr>
        <w:pStyle w:val="Textonotapie"/>
      </w:pPr>
      <w:r>
        <w:t>Artículo 151. Ibídem.</w:t>
      </w:r>
    </w:p>
  </w:footnote>
  <w:footnote w:id="2">
    <w:p w:rsidR="005E1A51" w:rsidRDefault="005E1A51" w:rsidP="000E176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A51" w:rsidRDefault="004762A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5E1A51" w:rsidTr="00A24BC5">
      <w:trPr>
        <w:trHeight w:val="1435"/>
      </w:trPr>
      <w:tc>
        <w:tcPr>
          <w:tcW w:w="2268" w:type="dxa"/>
          <w:shd w:val="clear" w:color="auto" w:fill="auto"/>
        </w:tcPr>
        <w:p w:rsidR="005E1A51" w:rsidRDefault="005E1A51">
          <w:pPr>
            <w:tabs>
              <w:tab w:val="right" w:pos="4273"/>
            </w:tabs>
            <w:rPr>
              <w:rFonts w:ascii="Garamond" w:eastAsia="Garamond" w:hAnsi="Garamond" w:cs="Garamond"/>
              <w:sz w:val="16"/>
              <w:szCs w:val="16"/>
            </w:rPr>
          </w:pPr>
        </w:p>
      </w:tc>
      <w:tc>
        <w:tcPr>
          <w:tcW w:w="7797" w:type="dxa"/>
          <w:shd w:val="clear" w:color="auto" w:fill="auto"/>
        </w:tcPr>
        <w:tbl>
          <w:tblPr>
            <w:tblW w:w="7507" w:type="dxa"/>
            <w:tblInd w:w="1452" w:type="dxa"/>
            <w:tblLayout w:type="fixed"/>
            <w:tblLook w:val="0400" w:firstRow="0" w:lastRow="0" w:firstColumn="0" w:lastColumn="0" w:noHBand="0" w:noVBand="1"/>
          </w:tblPr>
          <w:tblGrid>
            <w:gridCol w:w="2687"/>
            <w:gridCol w:w="4820"/>
          </w:tblGrid>
          <w:tr w:rsidR="005E1A51" w:rsidTr="00A24BC5">
            <w:trPr>
              <w:trHeight w:val="150"/>
            </w:trPr>
            <w:tc>
              <w:tcPr>
                <w:tcW w:w="2687" w:type="dxa"/>
                <w:shd w:val="clear" w:color="auto" w:fill="auto"/>
              </w:tcPr>
              <w:p w:rsidR="005E1A51" w:rsidRPr="00D05AD5" w:rsidRDefault="005E1A51" w:rsidP="00D05AD5">
                <w:pPr>
                  <w:tabs>
                    <w:tab w:val="right" w:pos="8838"/>
                  </w:tabs>
                  <w:ind w:right="-10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Recurso de Revisión:</w:t>
                </w:r>
              </w:p>
            </w:tc>
            <w:tc>
              <w:tcPr>
                <w:tcW w:w="4820" w:type="dxa"/>
                <w:shd w:val="clear" w:color="auto" w:fill="auto"/>
              </w:tcPr>
              <w:p w:rsidR="005E1A51" w:rsidRPr="00D05AD5" w:rsidRDefault="005E1A51" w:rsidP="00D05AD5">
                <w:pPr>
                  <w:tabs>
                    <w:tab w:val="right" w:pos="8838"/>
                  </w:tabs>
                  <w:ind w:right="-108"/>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11158/INFOEM/IP/RR/2025</w:t>
                </w:r>
                <w:r w:rsidRPr="00D05AD5">
                  <w:rPr>
                    <w:rFonts w:ascii="Palatino Linotype" w:eastAsia="Palatino Linotype" w:hAnsi="Palatino Linotype" w:cs="Palatino Linotype"/>
                    <w:b/>
                    <w:color w:val="000000" w:themeColor="text1"/>
                  </w:rPr>
                  <w:t xml:space="preserve"> </w:t>
                </w:r>
              </w:p>
            </w:tc>
          </w:tr>
          <w:tr w:rsidR="005E1A51" w:rsidTr="00A24BC5">
            <w:trPr>
              <w:trHeight w:val="295"/>
            </w:trPr>
            <w:tc>
              <w:tcPr>
                <w:tcW w:w="2687" w:type="dxa"/>
                <w:shd w:val="clear" w:color="auto" w:fill="auto"/>
              </w:tcPr>
              <w:p w:rsidR="005E1A51" w:rsidRPr="00D05AD5" w:rsidRDefault="005E1A51" w:rsidP="00D05AD5">
                <w:pPr>
                  <w:tabs>
                    <w:tab w:val="right" w:pos="8838"/>
                  </w:tabs>
                  <w:ind w:right="-10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Sujeto Obligado:</w:t>
                </w:r>
              </w:p>
            </w:tc>
            <w:tc>
              <w:tcPr>
                <w:tcW w:w="4820" w:type="dxa"/>
                <w:shd w:val="clear" w:color="auto" w:fill="auto"/>
              </w:tcPr>
              <w:p w:rsidR="005E1A51" w:rsidRPr="00D05AD5" w:rsidRDefault="005E1A51" w:rsidP="00D05AD5">
                <w:pPr>
                  <w:tabs>
                    <w:tab w:val="left" w:pos="2834"/>
                    <w:tab w:val="right" w:pos="8838"/>
                  </w:tabs>
                  <w:ind w:right="-108"/>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Secretaría de Movilidad</w:t>
                </w:r>
              </w:p>
            </w:tc>
          </w:tr>
          <w:tr w:rsidR="005E1A51" w:rsidTr="00A24BC5">
            <w:trPr>
              <w:trHeight w:val="295"/>
            </w:trPr>
            <w:tc>
              <w:tcPr>
                <w:tcW w:w="2687" w:type="dxa"/>
                <w:shd w:val="clear" w:color="auto" w:fill="auto"/>
              </w:tcPr>
              <w:p w:rsidR="005E1A51" w:rsidRPr="00D05AD5" w:rsidRDefault="005E1A51" w:rsidP="00D05AD5">
                <w:pPr>
                  <w:tabs>
                    <w:tab w:val="right" w:pos="8838"/>
                  </w:tabs>
                  <w:ind w:right="-10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Comisionado ponente:</w:t>
                </w:r>
              </w:p>
            </w:tc>
            <w:tc>
              <w:tcPr>
                <w:tcW w:w="4820" w:type="dxa"/>
                <w:shd w:val="clear" w:color="auto" w:fill="auto"/>
              </w:tcPr>
              <w:p w:rsidR="005E1A51" w:rsidRPr="00D05AD5" w:rsidRDefault="005E1A51" w:rsidP="00D05AD5">
                <w:pPr>
                  <w:tabs>
                    <w:tab w:val="right" w:pos="8838"/>
                  </w:tabs>
                  <w:ind w:right="-108"/>
                  <w:jc w:val="both"/>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María del Rosario Mejía Ayala</w:t>
                </w:r>
              </w:p>
              <w:p w:rsidR="005E1A51" w:rsidRPr="00D05AD5" w:rsidRDefault="005E1A51" w:rsidP="00D05AD5">
                <w:pPr>
                  <w:tabs>
                    <w:tab w:val="right" w:pos="8838"/>
                  </w:tabs>
                  <w:ind w:right="-108"/>
                  <w:jc w:val="both"/>
                  <w:rPr>
                    <w:rFonts w:ascii="Palatino Linotype" w:eastAsia="Palatino Linotype" w:hAnsi="Palatino Linotype" w:cs="Palatino Linotype"/>
                    <w:b/>
                    <w:color w:val="000000" w:themeColor="text1"/>
                  </w:rPr>
                </w:pPr>
              </w:p>
            </w:tc>
          </w:tr>
        </w:tbl>
        <w:p w:rsidR="005E1A51" w:rsidRDefault="005E1A51">
          <w:pPr>
            <w:tabs>
              <w:tab w:val="right" w:pos="8838"/>
            </w:tabs>
            <w:ind w:left="-28"/>
            <w:jc w:val="both"/>
            <w:rPr>
              <w:rFonts w:ascii="Arial" w:eastAsia="Arial" w:hAnsi="Arial" w:cs="Arial"/>
              <w:b/>
              <w:sz w:val="22"/>
              <w:szCs w:val="22"/>
            </w:rPr>
          </w:pPr>
        </w:p>
      </w:tc>
    </w:tr>
  </w:tbl>
  <w:p w:rsidR="005E1A51" w:rsidRDefault="004762A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5E1A51">
      <w:trPr>
        <w:trHeight w:val="1435"/>
      </w:trPr>
      <w:tc>
        <w:tcPr>
          <w:tcW w:w="2265" w:type="dxa"/>
          <w:shd w:val="clear" w:color="auto" w:fill="auto"/>
        </w:tcPr>
        <w:p w:rsidR="005E1A51" w:rsidRDefault="005E1A51">
          <w:pPr>
            <w:tabs>
              <w:tab w:val="right" w:pos="4273"/>
            </w:tabs>
            <w:rPr>
              <w:rFonts w:ascii="Garamond" w:eastAsia="Garamond" w:hAnsi="Garamond" w:cs="Garamond"/>
              <w:sz w:val="22"/>
              <w:szCs w:val="22"/>
            </w:rPr>
          </w:pPr>
        </w:p>
      </w:tc>
      <w:tc>
        <w:tcPr>
          <w:tcW w:w="7755" w:type="dxa"/>
          <w:shd w:val="clear" w:color="auto" w:fill="auto"/>
        </w:tcPr>
        <w:tbl>
          <w:tblPr>
            <w:tblW w:w="7368" w:type="dxa"/>
            <w:tblInd w:w="1455" w:type="dxa"/>
            <w:tblLayout w:type="fixed"/>
            <w:tblLook w:val="0400" w:firstRow="0" w:lastRow="0" w:firstColumn="0" w:lastColumn="0" w:noHBand="0" w:noVBand="1"/>
          </w:tblPr>
          <w:tblGrid>
            <w:gridCol w:w="2552"/>
            <w:gridCol w:w="4816"/>
          </w:tblGrid>
          <w:tr w:rsidR="00D05AD5" w:rsidRPr="00D05AD5" w:rsidTr="00A24BC5">
            <w:trPr>
              <w:trHeight w:val="144"/>
            </w:trPr>
            <w:tc>
              <w:tcPr>
                <w:tcW w:w="2552" w:type="dxa"/>
                <w:shd w:val="clear" w:color="auto" w:fill="auto"/>
              </w:tcPr>
              <w:p w:rsidR="005E1A51" w:rsidRPr="00D05AD5" w:rsidRDefault="005E1A51" w:rsidP="00D05AD5">
                <w:pPr>
                  <w:tabs>
                    <w:tab w:val="right" w:pos="8838"/>
                  </w:tabs>
                  <w:ind w:left="-264" w:right="-105" w:firstLine="19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Recurso de Revisión:</w:t>
                </w:r>
              </w:p>
            </w:tc>
            <w:tc>
              <w:tcPr>
                <w:tcW w:w="4816" w:type="dxa"/>
                <w:shd w:val="clear" w:color="auto" w:fill="auto"/>
              </w:tcPr>
              <w:p w:rsidR="005E1A51" w:rsidRPr="00D05AD5" w:rsidRDefault="005E1A51" w:rsidP="00D05AD5">
                <w:pPr>
                  <w:tabs>
                    <w:tab w:val="right" w:pos="8838"/>
                  </w:tabs>
                  <w:ind w:left="-74" w:right="-104"/>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11158/INFOEM/IP/RR/2025</w:t>
                </w:r>
              </w:p>
            </w:tc>
          </w:tr>
          <w:tr w:rsidR="00D05AD5" w:rsidRPr="00D05AD5" w:rsidTr="00A24BC5">
            <w:trPr>
              <w:trHeight w:val="144"/>
            </w:trPr>
            <w:tc>
              <w:tcPr>
                <w:tcW w:w="2552" w:type="dxa"/>
                <w:shd w:val="clear" w:color="auto" w:fill="auto"/>
              </w:tcPr>
              <w:p w:rsidR="005E1A51" w:rsidRPr="00D05AD5" w:rsidRDefault="005E1A51" w:rsidP="00D05AD5">
                <w:pPr>
                  <w:tabs>
                    <w:tab w:val="right" w:pos="8838"/>
                  </w:tabs>
                  <w:ind w:left="-74" w:right="-10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Recurrente:</w:t>
                </w:r>
              </w:p>
            </w:tc>
            <w:tc>
              <w:tcPr>
                <w:tcW w:w="4816" w:type="dxa"/>
                <w:shd w:val="clear" w:color="auto" w:fill="auto"/>
              </w:tcPr>
              <w:p w:rsidR="005E1A51" w:rsidRPr="00D05AD5" w:rsidRDefault="00DC32DF" w:rsidP="00D05AD5">
                <w:pPr>
                  <w:tabs>
                    <w:tab w:val="left" w:pos="3122"/>
                    <w:tab w:val="right" w:pos="8838"/>
                  </w:tabs>
                  <w:ind w:left="-74" w:right="-104"/>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D05AD5" w:rsidRPr="00D05AD5" w:rsidTr="00A24BC5">
            <w:trPr>
              <w:trHeight w:val="283"/>
            </w:trPr>
            <w:tc>
              <w:tcPr>
                <w:tcW w:w="2552" w:type="dxa"/>
                <w:shd w:val="clear" w:color="auto" w:fill="auto"/>
              </w:tcPr>
              <w:p w:rsidR="005E1A51" w:rsidRPr="00D05AD5" w:rsidRDefault="005E1A51" w:rsidP="00D05AD5">
                <w:pPr>
                  <w:tabs>
                    <w:tab w:val="right" w:pos="8838"/>
                  </w:tabs>
                  <w:ind w:left="-74" w:right="-10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Sujeto Obligado:</w:t>
                </w:r>
              </w:p>
            </w:tc>
            <w:tc>
              <w:tcPr>
                <w:tcW w:w="4816" w:type="dxa"/>
                <w:shd w:val="clear" w:color="auto" w:fill="auto"/>
              </w:tcPr>
              <w:p w:rsidR="005E1A51" w:rsidRPr="00D05AD5" w:rsidRDefault="005E1A51" w:rsidP="00D05AD5">
                <w:pPr>
                  <w:tabs>
                    <w:tab w:val="left" w:pos="2834"/>
                    <w:tab w:val="right" w:pos="8838"/>
                  </w:tabs>
                  <w:ind w:left="-74" w:right="-104"/>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Secretaría de Movilidad</w:t>
                </w:r>
              </w:p>
            </w:tc>
          </w:tr>
          <w:tr w:rsidR="00D05AD5" w:rsidRPr="00D05AD5" w:rsidTr="00A24BC5">
            <w:trPr>
              <w:trHeight w:val="283"/>
            </w:trPr>
            <w:tc>
              <w:tcPr>
                <w:tcW w:w="2552" w:type="dxa"/>
                <w:shd w:val="clear" w:color="auto" w:fill="auto"/>
              </w:tcPr>
              <w:p w:rsidR="005E1A51" w:rsidRPr="00D05AD5" w:rsidRDefault="005E1A51" w:rsidP="00D05AD5">
                <w:pPr>
                  <w:tabs>
                    <w:tab w:val="right" w:pos="8838"/>
                  </w:tabs>
                  <w:ind w:left="-74" w:right="-105"/>
                  <w:rPr>
                    <w:rFonts w:ascii="Palatino Linotype" w:eastAsia="Palatino Linotype" w:hAnsi="Palatino Linotype" w:cs="Palatino Linotype"/>
                    <w:b/>
                    <w:color w:val="000000" w:themeColor="text1"/>
                  </w:rPr>
                </w:pPr>
                <w:r w:rsidRPr="00D05AD5">
                  <w:rPr>
                    <w:rFonts w:ascii="Palatino Linotype" w:eastAsia="Palatino Linotype" w:hAnsi="Palatino Linotype" w:cs="Palatino Linotype"/>
                    <w:b/>
                    <w:color w:val="000000" w:themeColor="text1"/>
                  </w:rPr>
                  <w:t>Comisionado ponente:</w:t>
                </w:r>
              </w:p>
            </w:tc>
            <w:tc>
              <w:tcPr>
                <w:tcW w:w="4816" w:type="dxa"/>
                <w:shd w:val="clear" w:color="auto" w:fill="auto"/>
              </w:tcPr>
              <w:p w:rsidR="005E1A51" w:rsidRPr="00D05AD5" w:rsidRDefault="005E1A51" w:rsidP="00D05AD5">
                <w:pPr>
                  <w:tabs>
                    <w:tab w:val="right" w:pos="8838"/>
                  </w:tabs>
                  <w:ind w:left="-74" w:right="-104"/>
                  <w:rPr>
                    <w:rFonts w:ascii="Palatino Linotype" w:eastAsia="Palatino Linotype" w:hAnsi="Palatino Linotype" w:cs="Palatino Linotype"/>
                    <w:color w:val="000000" w:themeColor="text1"/>
                  </w:rPr>
                </w:pPr>
                <w:r w:rsidRPr="00D05AD5">
                  <w:rPr>
                    <w:rFonts w:ascii="Palatino Linotype" w:eastAsia="Palatino Linotype" w:hAnsi="Palatino Linotype" w:cs="Palatino Linotype"/>
                    <w:color w:val="000000" w:themeColor="text1"/>
                  </w:rPr>
                  <w:t>María del Rosario Mejía Ayala</w:t>
                </w:r>
              </w:p>
              <w:p w:rsidR="005E1A51" w:rsidRPr="00D05AD5" w:rsidRDefault="005E1A51" w:rsidP="00D05AD5">
                <w:pPr>
                  <w:tabs>
                    <w:tab w:val="right" w:pos="8838"/>
                  </w:tabs>
                  <w:ind w:left="-74" w:right="-104"/>
                  <w:rPr>
                    <w:rFonts w:ascii="Palatino Linotype" w:eastAsia="Palatino Linotype" w:hAnsi="Palatino Linotype" w:cs="Palatino Linotype"/>
                    <w:b/>
                    <w:color w:val="000000" w:themeColor="text1"/>
                  </w:rPr>
                </w:pPr>
              </w:p>
            </w:tc>
          </w:tr>
        </w:tbl>
        <w:p w:rsidR="005E1A51" w:rsidRDefault="005E1A51">
          <w:pPr>
            <w:tabs>
              <w:tab w:val="right" w:pos="8838"/>
            </w:tabs>
            <w:ind w:left="-28"/>
            <w:jc w:val="both"/>
            <w:rPr>
              <w:rFonts w:ascii="Arial" w:eastAsia="Arial" w:hAnsi="Arial" w:cs="Arial"/>
              <w:b/>
              <w:sz w:val="22"/>
              <w:szCs w:val="22"/>
            </w:rPr>
          </w:pPr>
        </w:p>
      </w:tc>
    </w:tr>
  </w:tbl>
  <w:p w:rsidR="005E1A51" w:rsidRDefault="004762A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0A6"/>
    <w:multiLevelType w:val="hybridMultilevel"/>
    <w:tmpl w:val="8452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1E112605"/>
    <w:multiLevelType w:val="hybridMultilevel"/>
    <w:tmpl w:val="8D84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5BCF6119"/>
    <w:multiLevelType w:val="hybridMultilevel"/>
    <w:tmpl w:val="A78AE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9"/>
  </w:num>
  <w:num w:numId="4">
    <w:abstractNumId w:val="1"/>
  </w:num>
  <w:num w:numId="5">
    <w:abstractNumId w:val="4"/>
  </w:num>
  <w:num w:numId="6">
    <w:abstractNumId w:val="2"/>
  </w:num>
  <w:num w:numId="7">
    <w:abstractNumId w:val="0"/>
  </w:num>
  <w:num w:numId="8">
    <w:abstractNumId w:val="7"/>
  </w:num>
  <w:num w:numId="9">
    <w:abstractNumId w:val="6"/>
  </w:num>
  <w:num w:numId="10">
    <w:abstractNumId w:val="8"/>
  </w:num>
  <w:num w:numId="11">
    <w:abstractNumId w:val="5"/>
  </w:num>
  <w:num w:numId="12">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68"/>
    <w:rsid w:val="00054651"/>
    <w:rsid w:val="000E1768"/>
    <w:rsid w:val="0021198D"/>
    <w:rsid w:val="002C7E8E"/>
    <w:rsid w:val="004762A1"/>
    <w:rsid w:val="004C3C65"/>
    <w:rsid w:val="005E1A51"/>
    <w:rsid w:val="005F5A13"/>
    <w:rsid w:val="007063E2"/>
    <w:rsid w:val="007B7F39"/>
    <w:rsid w:val="00836131"/>
    <w:rsid w:val="008F1377"/>
    <w:rsid w:val="009526CC"/>
    <w:rsid w:val="009B3C53"/>
    <w:rsid w:val="00A24BC5"/>
    <w:rsid w:val="00BA47D2"/>
    <w:rsid w:val="00BC114C"/>
    <w:rsid w:val="00C50E75"/>
    <w:rsid w:val="00CD2413"/>
    <w:rsid w:val="00CF02EA"/>
    <w:rsid w:val="00D05AD5"/>
    <w:rsid w:val="00D17756"/>
    <w:rsid w:val="00DC32DF"/>
    <w:rsid w:val="00E92213"/>
    <w:rsid w:val="00EC72C4"/>
    <w:rsid w:val="00EF61FF"/>
    <w:rsid w:val="00F01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FE4585F-95B3-476E-B11E-D2505587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6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526CC"/>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E17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1768"/>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0E1768"/>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176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1768"/>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E176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E176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E1768"/>
    <w:rPr>
      <w:vertAlign w:val="superscript"/>
    </w:rPr>
  </w:style>
  <w:style w:type="paragraph" w:styleId="Piedepgina">
    <w:name w:val="footer"/>
    <w:basedOn w:val="Normal"/>
    <w:link w:val="PiedepginaCar"/>
    <w:uiPriority w:val="99"/>
    <w:unhideWhenUsed/>
    <w:rsid w:val="000E1768"/>
    <w:pPr>
      <w:tabs>
        <w:tab w:val="center" w:pos="4419"/>
        <w:tab w:val="right" w:pos="8838"/>
      </w:tabs>
    </w:pPr>
  </w:style>
  <w:style w:type="character" w:customStyle="1" w:styleId="PiedepginaCar">
    <w:name w:val="Pie de página Car"/>
    <w:basedOn w:val="Fuentedeprrafopredeter"/>
    <w:link w:val="Piedepgina"/>
    <w:uiPriority w:val="99"/>
    <w:rsid w:val="000E1768"/>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9526CC"/>
    <w:rPr>
      <w:rFonts w:asciiTheme="majorHAnsi" w:eastAsiaTheme="majorEastAsia" w:hAnsiTheme="majorHAnsi" w:cstheme="majorBidi"/>
      <w:color w:val="2E74B5" w:themeColor="accent1" w:themeShade="BF"/>
      <w:sz w:val="32"/>
      <w:szCs w:val="32"/>
      <w:lang w:eastAsia="es-ES"/>
    </w:rPr>
  </w:style>
  <w:style w:type="paragraph" w:customStyle="1" w:styleId="Default">
    <w:name w:val="Default"/>
    <w:rsid w:val="000546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6804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565874.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2588054.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58805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15</Pages>
  <Words>3335</Words>
  <Characters>18345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2025-11-21T19:48:00Z</cp:lastPrinted>
  <dcterms:created xsi:type="dcterms:W3CDTF">2025-10-29T18:23:00Z</dcterms:created>
  <dcterms:modified xsi:type="dcterms:W3CDTF">2025-12-02T00:07:00Z</dcterms:modified>
</cp:coreProperties>
</file>