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06538F87" w:rsidR="00566EB9" w:rsidRPr="00B50957"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B5095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50957">
        <w:rPr>
          <w:rFonts w:ascii="Palatino Linotype" w:eastAsia="Palatino Linotype" w:hAnsi="Palatino Linotype" w:cs="Palatino Linotype"/>
          <w:b/>
          <w:sz w:val="22"/>
          <w:szCs w:val="22"/>
        </w:rPr>
        <w:t xml:space="preserve">a </w:t>
      </w:r>
      <w:r w:rsidR="000B7385" w:rsidRPr="00B50957">
        <w:rPr>
          <w:rFonts w:ascii="Palatino Linotype" w:eastAsia="Palatino Linotype" w:hAnsi="Palatino Linotype" w:cs="Palatino Linotype"/>
          <w:b/>
          <w:sz w:val="22"/>
          <w:szCs w:val="22"/>
        </w:rPr>
        <w:t>quince</w:t>
      </w:r>
      <w:r w:rsidR="008C4074" w:rsidRPr="00B50957">
        <w:rPr>
          <w:rFonts w:ascii="Palatino Linotype" w:eastAsia="Palatino Linotype" w:hAnsi="Palatino Linotype" w:cs="Palatino Linotype"/>
          <w:b/>
          <w:sz w:val="22"/>
          <w:szCs w:val="22"/>
        </w:rPr>
        <w:t xml:space="preserve"> de octubre</w:t>
      </w:r>
      <w:r w:rsidRPr="00B50957">
        <w:rPr>
          <w:rFonts w:ascii="Palatino Linotype" w:eastAsia="Palatino Linotype" w:hAnsi="Palatino Linotype" w:cs="Palatino Linotype"/>
          <w:b/>
          <w:sz w:val="22"/>
          <w:szCs w:val="22"/>
        </w:rPr>
        <w:t xml:space="preserve"> de dos mil veinticinco</w:t>
      </w:r>
      <w:r w:rsidRPr="00B50957">
        <w:rPr>
          <w:rFonts w:ascii="Palatino Linotype" w:eastAsia="Palatino Linotype" w:hAnsi="Palatino Linotype" w:cs="Palatino Linotype"/>
          <w:sz w:val="22"/>
          <w:szCs w:val="22"/>
        </w:rPr>
        <w:t xml:space="preserve">. </w:t>
      </w:r>
    </w:p>
    <w:p w14:paraId="74DCE31D" w14:textId="68497F9D" w:rsidR="00566EB9" w:rsidRPr="00B50957"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B50957">
        <w:rPr>
          <w:rFonts w:ascii="Palatino Linotype" w:eastAsia="Palatino Linotype" w:hAnsi="Palatino Linotype" w:cs="Palatino Linotype"/>
          <w:b/>
          <w:sz w:val="22"/>
          <w:szCs w:val="22"/>
        </w:rPr>
        <w:t>Visto</w:t>
      </w:r>
      <w:r w:rsidRPr="00B50957">
        <w:rPr>
          <w:rFonts w:ascii="Palatino Linotype" w:eastAsia="Palatino Linotype" w:hAnsi="Palatino Linotype" w:cs="Palatino Linotype"/>
          <w:sz w:val="22"/>
          <w:szCs w:val="22"/>
        </w:rPr>
        <w:t xml:space="preserve"> el expediente formado con motivo del recurso de revisión </w:t>
      </w:r>
      <w:r w:rsidR="000B7385" w:rsidRPr="00B50957">
        <w:rPr>
          <w:rFonts w:ascii="Palatino Linotype" w:eastAsia="Palatino Linotype" w:hAnsi="Palatino Linotype" w:cs="Palatino Linotype"/>
          <w:b/>
          <w:sz w:val="22"/>
          <w:szCs w:val="22"/>
        </w:rPr>
        <w:t>10184</w:t>
      </w:r>
      <w:r w:rsidRPr="00B50957">
        <w:rPr>
          <w:rFonts w:ascii="Palatino Linotype" w:eastAsia="Palatino Linotype" w:hAnsi="Palatino Linotype" w:cs="Palatino Linotype"/>
          <w:b/>
          <w:sz w:val="22"/>
          <w:szCs w:val="22"/>
        </w:rPr>
        <w:t>/INFOEM/IP/RR/2025</w:t>
      </w:r>
      <w:r w:rsidRPr="00B50957">
        <w:rPr>
          <w:rFonts w:ascii="Palatino Linotype" w:eastAsia="Palatino Linotype" w:hAnsi="Palatino Linotype" w:cs="Palatino Linotype"/>
          <w:sz w:val="22"/>
          <w:szCs w:val="22"/>
        </w:rPr>
        <w:t>, interpuesto por</w:t>
      </w:r>
      <w:r w:rsidR="003F0A9C" w:rsidRPr="00B50957">
        <w:t xml:space="preserve"> </w:t>
      </w:r>
      <w:r w:rsidR="001E141A" w:rsidRPr="00B50957">
        <w:rPr>
          <w:rFonts w:ascii="Palatino Linotype" w:eastAsia="Palatino Linotype" w:hAnsi="Palatino Linotype" w:cs="Palatino Linotype"/>
          <w:b/>
          <w:sz w:val="22"/>
        </w:rPr>
        <w:t>una persona usuaria del Sistema de Acceso a la Información Mexiquense que no proporcionó nombre</w:t>
      </w:r>
      <w:r w:rsidRPr="00B50957">
        <w:rPr>
          <w:rFonts w:ascii="Palatino Linotype" w:eastAsia="Palatino Linotype" w:hAnsi="Palatino Linotype" w:cs="Palatino Linotype"/>
          <w:b/>
          <w:sz w:val="22"/>
          <w:szCs w:val="22"/>
        </w:rPr>
        <w:t>,</w:t>
      </w:r>
      <w:r w:rsidRPr="00B50957">
        <w:rPr>
          <w:rFonts w:ascii="Palatino Linotype" w:eastAsia="Palatino Linotype" w:hAnsi="Palatino Linotype" w:cs="Palatino Linotype"/>
          <w:sz w:val="22"/>
          <w:szCs w:val="22"/>
        </w:rPr>
        <w:t xml:space="preserve"> en lo sucesivo</w:t>
      </w:r>
      <w:r w:rsidRPr="00B50957">
        <w:rPr>
          <w:rFonts w:ascii="Palatino Linotype" w:eastAsia="Palatino Linotype" w:hAnsi="Palatino Linotype" w:cs="Palatino Linotype"/>
          <w:b/>
          <w:sz w:val="22"/>
          <w:szCs w:val="22"/>
        </w:rPr>
        <w:t xml:space="preserve"> la parte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 xml:space="preserve"> en contra de la respuesta a su solicitud por parte del</w:t>
      </w:r>
      <w:r w:rsidR="003F0A9C" w:rsidRPr="00B50957">
        <w:rPr>
          <w:rFonts w:ascii="Palatino Linotype" w:eastAsia="Palatino Linotype" w:hAnsi="Palatino Linotype" w:cs="Palatino Linotype"/>
          <w:sz w:val="22"/>
          <w:szCs w:val="22"/>
        </w:rPr>
        <w:t xml:space="preserve"> </w:t>
      </w:r>
      <w:r w:rsidR="000B7385" w:rsidRPr="00B50957">
        <w:rPr>
          <w:rFonts w:ascii="Palatino Linotype" w:eastAsia="Palatino Linotype" w:hAnsi="Palatino Linotype" w:cs="Palatino Linotype"/>
          <w:b/>
          <w:bCs/>
          <w:sz w:val="22"/>
          <w:szCs w:val="22"/>
        </w:rPr>
        <w:t>Ayuntamiento de Melchor Ocampo</w:t>
      </w:r>
      <w:r w:rsidR="00C30DDF" w:rsidRPr="00B50957">
        <w:rPr>
          <w:rFonts w:ascii="Palatino Linotype" w:eastAsia="Palatino Linotype" w:hAnsi="Palatino Linotype" w:cs="Palatino Linotype"/>
          <w:b/>
          <w:bCs/>
          <w:sz w:val="22"/>
          <w:szCs w:val="22"/>
        </w:rPr>
        <w:t>,</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 xml:space="preserve">en lo sucesivo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B50957" w:rsidRDefault="00D41CCE">
      <w:pPr>
        <w:spacing w:before="240" w:after="240" w:line="360" w:lineRule="auto"/>
        <w:jc w:val="center"/>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I. A N T E C E D E N T E S</w:t>
      </w:r>
    </w:p>
    <w:p w14:paraId="336C0FED" w14:textId="25352F4C" w:rsidR="00566EB9" w:rsidRPr="00B50957" w:rsidRDefault="00D41CCE">
      <w:pPr>
        <w:spacing w:before="240"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1. Solicitud de acceso a la información.</w:t>
      </w:r>
      <w:r w:rsidRPr="00B50957">
        <w:rPr>
          <w:rFonts w:ascii="Palatino Linotype" w:eastAsia="Palatino Linotype" w:hAnsi="Palatino Linotype" w:cs="Palatino Linotype"/>
          <w:sz w:val="22"/>
          <w:szCs w:val="22"/>
        </w:rPr>
        <w:t xml:space="preserve"> El</w:t>
      </w:r>
      <w:r w:rsidR="00B253BE" w:rsidRPr="00B50957">
        <w:rPr>
          <w:rFonts w:ascii="Palatino Linotype" w:eastAsia="Palatino Linotype" w:hAnsi="Palatino Linotype" w:cs="Palatino Linotype"/>
          <w:sz w:val="22"/>
          <w:szCs w:val="22"/>
        </w:rPr>
        <w:t xml:space="preserve"> </w:t>
      </w:r>
      <w:r w:rsidR="000B7385" w:rsidRPr="00B50957">
        <w:rPr>
          <w:rFonts w:ascii="Palatino Linotype" w:eastAsia="Palatino Linotype" w:hAnsi="Palatino Linotype" w:cs="Palatino Linotype"/>
          <w:b/>
          <w:sz w:val="22"/>
          <w:szCs w:val="22"/>
        </w:rPr>
        <w:t>dos de julio de dos mil veinticinco</w:t>
      </w:r>
      <w:r w:rsidRPr="00B50957">
        <w:rPr>
          <w:rFonts w:ascii="Palatino Linotype" w:eastAsia="Palatino Linotype" w:hAnsi="Palatino Linotype" w:cs="Palatino Linotype"/>
          <w:b/>
          <w:sz w:val="22"/>
          <w:szCs w:val="22"/>
        </w:rPr>
        <w:t>,</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la parte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 xml:space="preserve">Recurrente </w:t>
      </w:r>
      <w:r w:rsidRPr="00B50957">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la solicitud de acceso a la información pública a la que se le asignó el </w:t>
      </w:r>
      <w:r w:rsidR="005D6FD9" w:rsidRPr="00B50957">
        <w:rPr>
          <w:rFonts w:ascii="Palatino Linotype" w:eastAsia="Palatino Linotype" w:hAnsi="Palatino Linotype" w:cs="Palatino Linotype"/>
          <w:sz w:val="22"/>
          <w:szCs w:val="22"/>
        </w:rPr>
        <w:t>número</w:t>
      </w:r>
      <w:r w:rsidR="000B7385" w:rsidRPr="00B50957">
        <w:t xml:space="preserve"> </w:t>
      </w:r>
      <w:r w:rsidR="000B7385" w:rsidRPr="00B50957">
        <w:rPr>
          <w:rFonts w:ascii="Palatino Linotype" w:eastAsia="Palatino Linotype" w:hAnsi="Palatino Linotype" w:cs="Palatino Linotype"/>
          <w:b/>
          <w:sz w:val="22"/>
          <w:szCs w:val="22"/>
        </w:rPr>
        <w:t>00197/MELOCAM/IP/2025</w:t>
      </w:r>
      <w:r w:rsidR="00B253BE" w:rsidRPr="00B50957">
        <w:rPr>
          <w:rFonts w:ascii="Palatino Linotype" w:eastAsia="Palatino Linotype" w:hAnsi="Palatino Linotype" w:cs="Palatino Linotype"/>
          <w:b/>
          <w:sz w:val="22"/>
          <w:szCs w:val="22"/>
        </w:rPr>
        <w:t>;</w:t>
      </w:r>
      <w:r w:rsidR="009E4671"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sz w:val="22"/>
          <w:szCs w:val="22"/>
        </w:rPr>
        <w:t xml:space="preserve">mediante la cual requirió la información siguiente: </w:t>
      </w:r>
    </w:p>
    <w:p w14:paraId="53ABC3AC" w14:textId="12DD2F42" w:rsidR="00566EB9" w:rsidRPr="00B50957" w:rsidRDefault="008C4074" w:rsidP="000B7385">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B50957">
        <w:rPr>
          <w:rFonts w:ascii="Palatino Linotype" w:eastAsia="Palatino Linotype" w:hAnsi="Palatino Linotype" w:cs="Palatino Linotype"/>
          <w:i/>
          <w:sz w:val="22"/>
          <w:szCs w:val="22"/>
        </w:rPr>
        <w:t>“</w:t>
      </w:r>
      <w:r w:rsidR="000B7385" w:rsidRPr="00B50957">
        <w:rPr>
          <w:rFonts w:ascii="Palatino Linotype" w:eastAsia="Palatino Linotype" w:hAnsi="Palatino Linotype" w:cs="Palatino Linotype"/>
          <w:i/>
          <w:sz w:val="22"/>
          <w:szCs w:val="22"/>
        </w:rPr>
        <w:t>Solicito el expediente laboral del secretario técnico</w:t>
      </w:r>
      <w:r w:rsidR="00C30DDF" w:rsidRPr="00B50957">
        <w:rPr>
          <w:rFonts w:ascii="Palatino Linotype" w:eastAsia="Palatino Linotype" w:hAnsi="Palatino Linotype" w:cs="Palatino Linotype"/>
          <w:i/>
          <w:sz w:val="22"/>
          <w:szCs w:val="22"/>
        </w:rPr>
        <w:t>”</w:t>
      </w:r>
      <w:r w:rsidR="00D41CCE" w:rsidRPr="00B50957">
        <w:rPr>
          <w:rFonts w:ascii="Palatino Linotype" w:eastAsia="Palatino Linotype" w:hAnsi="Palatino Linotype" w:cs="Palatino Linotype"/>
          <w:i/>
          <w:sz w:val="22"/>
          <w:szCs w:val="22"/>
        </w:rPr>
        <w:t xml:space="preserve"> (Sic) </w:t>
      </w:r>
    </w:p>
    <w:p w14:paraId="7F7E8FBF" w14:textId="77777777" w:rsidR="00566EB9" w:rsidRPr="00B50957" w:rsidRDefault="00D41CCE">
      <w:pPr>
        <w:spacing w:before="240" w:after="240"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Modalidad de Entrega:</w:t>
      </w:r>
      <w:r w:rsidRPr="00B50957">
        <w:rPr>
          <w:rFonts w:ascii="Palatino Linotype" w:eastAsia="Palatino Linotype" w:hAnsi="Palatino Linotype" w:cs="Palatino Linotype"/>
          <w:sz w:val="22"/>
          <w:szCs w:val="22"/>
        </w:rPr>
        <w:t xml:space="preserve"> a través del Sistema de Acceso a la Información Mexiquense (SAIMEX).</w:t>
      </w:r>
    </w:p>
    <w:p w14:paraId="461A83BC" w14:textId="4D7E29CD" w:rsidR="000B7385" w:rsidRPr="00B50957" w:rsidRDefault="00D41CCE" w:rsidP="000B7385">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B50957">
        <w:rPr>
          <w:rFonts w:ascii="Palatino Linotype" w:eastAsia="Palatino Linotype" w:hAnsi="Palatino Linotype" w:cs="Palatino Linotype"/>
          <w:b/>
          <w:sz w:val="22"/>
          <w:szCs w:val="22"/>
        </w:rPr>
        <w:t>2.</w:t>
      </w:r>
      <w:r w:rsidR="000B7385" w:rsidRPr="00B50957">
        <w:rPr>
          <w:rFonts w:ascii="Palatino Linotype" w:eastAsia="Palatino Linotype" w:hAnsi="Palatino Linotype" w:cs="Palatino Linotype"/>
          <w:b/>
          <w:sz w:val="22"/>
          <w:szCs w:val="22"/>
        </w:rPr>
        <w:t xml:space="preserve"> Prórroga. </w:t>
      </w:r>
      <w:r w:rsidR="000B7385" w:rsidRPr="00B50957">
        <w:rPr>
          <w:rFonts w:ascii="Palatino Linotype" w:eastAsia="Palatino Linotype" w:hAnsi="Palatino Linotype" w:cs="Palatino Linotype"/>
          <w:sz w:val="22"/>
          <w:szCs w:val="22"/>
        </w:rPr>
        <w:t xml:space="preserve">El </w:t>
      </w:r>
      <w:r w:rsidR="000B7385" w:rsidRPr="00B50957">
        <w:rPr>
          <w:rFonts w:ascii="Palatino Linotype" w:eastAsia="Palatino Linotype" w:hAnsi="Palatino Linotype" w:cs="Palatino Linotype"/>
          <w:b/>
          <w:sz w:val="22"/>
          <w:szCs w:val="22"/>
        </w:rPr>
        <w:t xml:space="preserve">seis de agosto de dos mil veinticuatro, </w:t>
      </w:r>
      <w:r w:rsidR="000B7385" w:rsidRPr="00B50957">
        <w:rPr>
          <w:rFonts w:ascii="Palatino Linotype" w:eastAsia="Palatino Linotype" w:hAnsi="Palatino Linotype" w:cs="Palatino Linotype"/>
          <w:sz w:val="22"/>
          <w:szCs w:val="22"/>
        </w:rPr>
        <w:t xml:space="preserve">el </w:t>
      </w:r>
      <w:r w:rsidR="000B7385" w:rsidRPr="00B50957">
        <w:rPr>
          <w:rFonts w:ascii="Palatino Linotype" w:eastAsia="Palatino Linotype" w:hAnsi="Palatino Linotype" w:cs="Palatino Linotype"/>
          <w:b/>
          <w:sz w:val="22"/>
          <w:szCs w:val="22"/>
        </w:rPr>
        <w:t xml:space="preserve">Sujeto Obligado </w:t>
      </w:r>
      <w:r w:rsidR="000B7385" w:rsidRPr="00B50957">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023C914D" w14:textId="28B74DB4" w:rsidR="000B7385" w:rsidRPr="00B50957" w:rsidRDefault="000B7385" w:rsidP="000B7385">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lastRenderedPageBreak/>
        <w:t>“SE SOLICITA PRORROGA A RAZÓN DE ENCONTRARNOS RECABANDO LA INFORMACIÓN REQUERIDA, LO ANTERIOR CON FUNDAMENTO EN EL ARTÍCULO 163 PÁRRAFO SEGUNDO DE LA LEY DE TRANSPARENCIA Y ACCESO A LA INFORMACIÓN PÚBLICA DEL ESTADO DE MÉXICO Y MUNICIPIOS.” (Sic)</w:t>
      </w:r>
    </w:p>
    <w:p w14:paraId="689EEDD1" w14:textId="77777777" w:rsidR="000B7385" w:rsidRPr="00B50957" w:rsidRDefault="000B7385" w:rsidP="000B7385">
      <w:pPr>
        <w:spacing w:line="276" w:lineRule="auto"/>
        <w:ind w:left="567" w:right="560"/>
        <w:jc w:val="both"/>
        <w:rPr>
          <w:rFonts w:ascii="Palatino Linotype" w:eastAsia="Palatino Linotype" w:hAnsi="Palatino Linotype" w:cs="Palatino Linotype"/>
          <w:i/>
          <w:sz w:val="22"/>
          <w:szCs w:val="22"/>
        </w:rPr>
      </w:pPr>
    </w:p>
    <w:p w14:paraId="341669A2" w14:textId="77777777" w:rsidR="000B7385" w:rsidRPr="00B50957" w:rsidRDefault="000B7385" w:rsidP="000B7385">
      <w:pP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 esta manera, como refiere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B50957">
        <w:rPr>
          <w:rFonts w:ascii="Palatino Linotype" w:eastAsia="Palatino Linotype" w:hAnsi="Palatino Linotype" w:cs="Palatino Linotype"/>
          <w:b/>
          <w:sz w:val="22"/>
          <w:szCs w:val="22"/>
        </w:rPr>
        <w:t>NO se observaron las formalidades que establece la Ley de la materia</w:t>
      </w:r>
      <w:r w:rsidRPr="00B50957">
        <w:rPr>
          <w:rFonts w:ascii="Palatino Linotype" w:eastAsia="Palatino Linotype" w:hAnsi="Palatino Linotype" w:cs="Palatino Linotype"/>
          <w:sz w:val="22"/>
          <w:szCs w:val="22"/>
        </w:rPr>
        <w:t>, pues se omitió adjuntar el Acta que contiene el Acuerdo del Comité de Transparencia de dicho ente público, mediante el cual se aprobara la ampliación del plazo para dar atención a la solicitud de información.</w:t>
      </w:r>
    </w:p>
    <w:p w14:paraId="355D92AA" w14:textId="36896A8F" w:rsidR="00566EB9" w:rsidRPr="00B50957" w:rsidRDefault="000B7385">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B50957">
        <w:rPr>
          <w:rFonts w:ascii="Palatino Linotype" w:hAnsi="Palatino Linotype"/>
          <w:b/>
        </w:rPr>
        <w:t xml:space="preserve">3. </w:t>
      </w:r>
      <w:r w:rsidR="0096349E" w:rsidRPr="00B50957">
        <w:rPr>
          <w:rFonts w:ascii="Palatino Linotype" w:eastAsia="Palatino Linotype" w:hAnsi="Palatino Linotype" w:cs="Palatino Linotype"/>
          <w:b/>
          <w:sz w:val="22"/>
          <w:szCs w:val="22"/>
        </w:rPr>
        <w:t>Respuesta</w:t>
      </w:r>
      <w:r w:rsidR="00D41CCE" w:rsidRPr="00B50957">
        <w:rPr>
          <w:rFonts w:ascii="Palatino Linotype" w:eastAsia="Palatino Linotype" w:hAnsi="Palatino Linotype" w:cs="Palatino Linotype"/>
          <w:b/>
          <w:sz w:val="22"/>
          <w:szCs w:val="22"/>
        </w:rPr>
        <w:t xml:space="preserve">. </w:t>
      </w:r>
      <w:r w:rsidR="00D41CCE" w:rsidRPr="00B50957">
        <w:rPr>
          <w:rFonts w:ascii="Palatino Linotype" w:eastAsia="Palatino Linotype" w:hAnsi="Palatino Linotype" w:cs="Palatino Linotype"/>
          <w:sz w:val="22"/>
          <w:szCs w:val="22"/>
        </w:rPr>
        <w:t xml:space="preserve">El </w:t>
      </w:r>
      <w:r w:rsidRPr="00B50957">
        <w:rPr>
          <w:rFonts w:ascii="Palatino Linotype" w:eastAsia="Palatino Linotype" w:hAnsi="Palatino Linotype" w:cs="Palatino Linotype"/>
          <w:b/>
          <w:sz w:val="22"/>
          <w:szCs w:val="22"/>
        </w:rPr>
        <w:t>catorce de agosto</w:t>
      </w:r>
      <w:r w:rsidR="005D6FD9" w:rsidRPr="00B50957">
        <w:rPr>
          <w:rFonts w:ascii="Palatino Linotype" w:eastAsia="Palatino Linotype" w:hAnsi="Palatino Linotype" w:cs="Palatino Linotype"/>
          <w:b/>
          <w:sz w:val="22"/>
          <w:szCs w:val="22"/>
        </w:rPr>
        <w:t xml:space="preserve"> </w:t>
      </w:r>
      <w:r w:rsidR="0096349E" w:rsidRPr="00B50957">
        <w:rPr>
          <w:rFonts w:ascii="Palatino Linotype" w:eastAsia="Palatino Linotype" w:hAnsi="Palatino Linotype" w:cs="Palatino Linotype"/>
          <w:b/>
          <w:sz w:val="22"/>
          <w:szCs w:val="22"/>
        </w:rPr>
        <w:t xml:space="preserve">de </w:t>
      </w:r>
      <w:r w:rsidR="00D41CCE" w:rsidRPr="00B50957">
        <w:rPr>
          <w:rFonts w:ascii="Palatino Linotype" w:eastAsia="Palatino Linotype" w:hAnsi="Palatino Linotype" w:cs="Palatino Linotype"/>
          <w:b/>
          <w:sz w:val="22"/>
          <w:szCs w:val="22"/>
        </w:rPr>
        <w:t>dos mil veinticinco</w:t>
      </w:r>
      <w:r w:rsidR="00D41CCE" w:rsidRPr="00B50957">
        <w:rPr>
          <w:rFonts w:ascii="Palatino Linotype" w:eastAsia="Palatino Linotype" w:hAnsi="Palatino Linotype" w:cs="Palatino Linotype"/>
          <w:sz w:val="22"/>
          <w:szCs w:val="22"/>
        </w:rPr>
        <w:t xml:space="preserve">, el </w:t>
      </w:r>
      <w:r w:rsidR="00D41CCE" w:rsidRPr="00B50957">
        <w:rPr>
          <w:rFonts w:ascii="Palatino Linotype" w:eastAsia="Palatino Linotype" w:hAnsi="Palatino Linotype" w:cs="Palatino Linotype"/>
          <w:b/>
          <w:sz w:val="22"/>
          <w:szCs w:val="22"/>
        </w:rPr>
        <w:t xml:space="preserve">Sujeto Obligado </w:t>
      </w:r>
      <w:r w:rsidR="00D41CCE" w:rsidRPr="00B50957">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9A79E49" w:rsidR="00566EB9" w:rsidRPr="00B50957" w:rsidRDefault="00D41CCE">
      <w:pPr>
        <w:spacing w:before="240" w:after="240"/>
        <w:ind w:left="567"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000B7385" w:rsidRPr="00B50957">
        <w:rPr>
          <w:rFonts w:ascii="Palatino Linotype" w:eastAsia="Palatino Linotype" w:hAnsi="Palatino Linotype" w:cs="Palatino Linotype"/>
          <w:i/>
          <w:sz w:val="22"/>
          <w:szCs w:val="22"/>
        </w:rPr>
        <w:t>Se adjunta respuesta a solicitud de información.</w:t>
      </w:r>
      <w:r w:rsidRPr="00B50957">
        <w:rPr>
          <w:rFonts w:ascii="Palatino Linotype" w:eastAsia="Palatino Linotype" w:hAnsi="Palatino Linotype" w:cs="Palatino Linotype"/>
          <w:i/>
          <w:sz w:val="22"/>
          <w:szCs w:val="22"/>
        </w:rPr>
        <w:t>” (Sic)</w:t>
      </w:r>
    </w:p>
    <w:p w14:paraId="11758A54" w14:textId="5E07B7F0" w:rsidR="00566EB9" w:rsidRPr="00B50957"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Adjunto a la respuesta,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hizo entrega </w:t>
      </w:r>
      <w:r w:rsidR="006C0C4B" w:rsidRPr="00B50957">
        <w:rPr>
          <w:rFonts w:ascii="Palatino Linotype" w:eastAsia="Palatino Linotype" w:hAnsi="Palatino Linotype" w:cs="Palatino Linotype"/>
          <w:sz w:val="22"/>
          <w:szCs w:val="22"/>
        </w:rPr>
        <w:t xml:space="preserve">de </w:t>
      </w:r>
      <w:r w:rsidRPr="00B50957">
        <w:rPr>
          <w:rFonts w:ascii="Palatino Linotype" w:eastAsia="Palatino Linotype" w:hAnsi="Palatino Linotype" w:cs="Palatino Linotype"/>
          <w:sz w:val="22"/>
          <w:szCs w:val="22"/>
        </w:rPr>
        <w:t>la siguiente información:</w:t>
      </w:r>
    </w:p>
    <w:p w14:paraId="654860C0" w14:textId="77777777" w:rsidR="00CD0D49" w:rsidRPr="00B50957"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29CE45CC" w:rsidR="001E0B78" w:rsidRPr="00B50957" w:rsidRDefault="00975927" w:rsidP="000B7385">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Oficio </w:t>
      </w:r>
      <w:r w:rsidR="000B7385" w:rsidRPr="00B50957">
        <w:rPr>
          <w:rFonts w:ascii="Palatino Linotype" w:eastAsia="Palatino Linotype" w:hAnsi="Palatino Linotype" w:cs="Palatino Linotype"/>
          <w:sz w:val="22"/>
          <w:szCs w:val="22"/>
        </w:rPr>
        <w:t>del 14 de agosto de 2025, a través del cual la Jefa de Recursos Humanos refiere remitir la versión pública del expediente laboral del servidor público requerido.</w:t>
      </w:r>
    </w:p>
    <w:p w14:paraId="6958753B" w14:textId="596E8B66" w:rsidR="000B7385" w:rsidRPr="00B50957" w:rsidRDefault="000B7385" w:rsidP="000B7385">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Archivo que contiene lo siguiente:</w:t>
      </w:r>
    </w:p>
    <w:p w14:paraId="00E6ABA3" w14:textId="3DA0723F" w:rsidR="000B7385" w:rsidRPr="00B50957" w:rsidRDefault="000B7385"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lastRenderedPageBreak/>
        <w:t>-Versión pública de Constancia de terminación de estudios de alumno egresado, en la que se testó el número de matrícula, promedio general y número de créditos aprobados.</w:t>
      </w:r>
    </w:p>
    <w:p w14:paraId="4F4BC296" w14:textId="28989AEF" w:rsidR="000B7385" w:rsidRPr="00B50957" w:rsidRDefault="000B7385"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-Versión pública del </w:t>
      </w:r>
      <w:proofErr w:type="spellStart"/>
      <w:r w:rsidRPr="00B50957">
        <w:rPr>
          <w:rFonts w:ascii="Palatino Linotype" w:eastAsia="Palatino Linotype" w:hAnsi="Palatino Linotype" w:cs="Palatino Linotype"/>
          <w:sz w:val="22"/>
          <w:szCs w:val="22"/>
        </w:rPr>
        <w:t>Curriculum</w:t>
      </w:r>
      <w:proofErr w:type="spellEnd"/>
      <w:r w:rsidRPr="00B50957">
        <w:rPr>
          <w:rFonts w:ascii="Palatino Linotype" w:eastAsia="Palatino Linotype" w:hAnsi="Palatino Linotype" w:cs="Palatino Linotype"/>
          <w:sz w:val="22"/>
          <w:szCs w:val="22"/>
        </w:rPr>
        <w:t xml:space="preserve"> vitae, donde se testaron datos de contacto, pero no se advierte el tipo de dato.</w:t>
      </w:r>
    </w:p>
    <w:p w14:paraId="017C8909" w14:textId="3A130E85" w:rsidR="000B7385" w:rsidRPr="00B50957" w:rsidRDefault="000B7385"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-Versión íntegra, reconocimiento por haber concluido una capacitación en la plataforma de recaudación ISSEMYM.</w:t>
      </w:r>
    </w:p>
    <w:p w14:paraId="098F1ED0" w14:textId="3BBBE932" w:rsidR="00C260B3" w:rsidRPr="00B50957" w:rsidRDefault="00C260B3" w:rsidP="00C260B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-Versión </w:t>
      </w:r>
      <w:r w:rsidR="00A238AC" w:rsidRPr="00B50957">
        <w:rPr>
          <w:rFonts w:ascii="Palatino Linotype" w:eastAsia="Palatino Linotype" w:hAnsi="Palatino Linotype" w:cs="Palatino Linotype"/>
          <w:sz w:val="22"/>
          <w:szCs w:val="22"/>
        </w:rPr>
        <w:t xml:space="preserve">íntegra </w:t>
      </w:r>
      <w:r w:rsidRPr="00B50957">
        <w:rPr>
          <w:rFonts w:ascii="Palatino Linotype" w:eastAsia="Palatino Linotype" w:hAnsi="Palatino Linotype" w:cs="Palatino Linotype"/>
          <w:sz w:val="22"/>
          <w:szCs w:val="22"/>
        </w:rPr>
        <w:t>del Título de Licenciado en Mercadotecnia y Publicidad.</w:t>
      </w:r>
    </w:p>
    <w:p w14:paraId="0820D398" w14:textId="182FBECD" w:rsidR="000B7385" w:rsidRPr="00B50957" w:rsidRDefault="000B7385"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-Versión pública de una carta responsiva sobre la entrega del instructivo de configuración de página “Google Chrome”, donde se testó firma de servidor público.</w:t>
      </w:r>
    </w:p>
    <w:p w14:paraId="7AB7759E" w14:textId="56DA11B1" w:rsidR="000B7385" w:rsidRPr="00B50957" w:rsidRDefault="000B7385"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-Versión pública de la clave única de registro de población, donde se testa CURP, Códigos QR y código de barras.</w:t>
      </w:r>
    </w:p>
    <w:p w14:paraId="06E58DD1" w14:textId="30324603" w:rsidR="000B7385" w:rsidRPr="00B50957" w:rsidRDefault="000B7385"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-Versión pública de acuse de recibo de generación de </w:t>
      </w:r>
      <w:r w:rsidR="00C260B3" w:rsidRPr="00B50957">
        <w:rPr>
          <w:rFonts w:ascii="Palatino Linotype" w:eastAsia="Palatino Linotype" w:hAnsi="Palatino Linotype" w:cs="Palatino Linotype"/>
          <w:sz w:val="22"/>
          <w:szCs w:val="22"/>
        </w:rPr>
        <w:t>firma electrónica del SAT, donde se testa RFC, correo electrónico, etc.</w:t>
      </w:r>
    </w:p>
    <w:p w14:paraId="13B4A98C" w14:textId="2C7732A2" w:rsidR="00C260B3" w:rsidRPr="00B50957" w:rsidRDefault="00C260B3"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-Versión pública de la credencial para votar, en la que se testan diversos datos, los cuales no se logran distinguir por encontrarse ilegible.</w:t>
      </w:r>
    </w:p>
    <w:p w14:paraId="3AE8F10F" w14:textId="10BF17DF" w:rsidR="000B7385" w:rsidRPr="00B50957" w:rsidRDefault="00C260B3"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-Versión pública de acta de nacimiento, donde se testó, entre otros datos, fecha y lugar de nacimiento, nombres de los padres, CURP y código </w:t>
      </w:r>
      <w:proofErr w:type="spellStart"/>
      <w:r w:rsidRPr="00B50957">
        <w:rPr>
          <w:rFonts w:ascii="Palatino Linotype" w:eastAsia="Palatino Linotype" w:hAnsi="Palatino Linotype" w:cs="Palatino Linotype"/>
          <w:sz w:val="22"/>
          <w:szCs w:val="22"/>
        </w:rPr>
        <w:t>qr</w:t>
      </w:r>
      <w:proofErr w:type="spellEnd"/>
      <w:r w:rsidRPr="00B50957">
        <w:rPr>
          <w:rFonts w:ascii="Palatino Linotype" w:eastAsia="Palatino Linotype" w:hAnsi="Palatino Linotype" w:cs="Palatino Linotype"/>
          <w:sz w:val="22"/>
          <w:szCs w:val="22"/>
        </w:rPr>
        <w:t>.</w:t>
      </w:r>
    </w:p>
    <w:p w14:paraId="75390B82" w14:textId="236AC7B6" w:rsidR="00C260B3" w:rsidRPr="00B50957" w:rsidRDefault="00C260B3"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-Versión pública de la constancia de situación fiscal, donde se testaron diversos datos como: RFC, domicilio, CURP, etc.</w:t>
      </w:r>
    </w:p>
    <w:p w14:paraId="3D13EE23" w14:textId="77777777" w:rsidR="00C260B3" w:rsidRPr="00B50957" w:rsidRDefault="00C260B3" w:rsidP="000B738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46B67175" w:rsidR="00566EB9" w:rsidRPr="00B50957"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 xml:space="preserve">3. Interposición del recurso de revisión. </w:t>
      </w:r>
      <w:r w:rsidRPr="00B50957">
        <w:rPr>
          <w:rFonts w:ascii="Palatino Linotype" w:eastAsia="Palatino Linotype" w:hAnsi="Palatino Linotype" w:cs="Palatino Linotype"/>
          <w:sz w:val="22"/>
          <w:szCs w:val="22"/>
        </w:rPr>
        <w:t xml:space="preserve">Inconforme con los términos de la respuesta emitida por parte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el</w:t>
      </w:r>
      <w:r w:rsidRPr="00B50957">
        <w:rPr>
          <w:rFonts w:ascii="Palatino Linotype" w:eastAsia="Palatino Linotype" w:hAnsi="Palatino Linotype" w:cs="Palatino Linotype"/>
          <w:b/>
          <w:sz w:val="22"/>
          <w:szCs w:val="22"/>
        </w:rPr>
        <w:t xml:space="preserve"> </w:t>
      </w:r>
      <w:r w:rsidR="00C260B3" w:rsidRPr="00B50957">
        <w:rPr>
          <w:rFonts w:ascii="Palatino Linotype" w:eastAsia="Palatino Linotype" w:hAnsi="Palatino Linotype" w:cs="Palatino Linotype"/>
          <w:b/>
          <w:sz w:val="22"/>
          <w:szCs w:val="22"/>
        </w:rPr>
        <w:t>veintinueve de agosto</w:t>
      </w:r>
      <w:r w:rsidRPr="00B50957">
        <w:rPr>
          <w:rFonts w:ascii="Palatino Linotype" w:eastAsia="Palatino Linotype" w:hAnsi="Palatino Linotype" w:cs="Palatino Linotype"/>
          <w:b/>
          <w:sz w:val="22"/>
          <w:szCs w:val="22"/>
        </w:rPr>
        <w:t xml:space="preserve"> de dos mil veinticinco,</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la parte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 xml:space="preserve"> interpuso el recurso de revisión a través de </w:t>
      </w:r>
      <w:r w:rsidR="00315AC1" w:rsidRPr="00B50957">
        <w:rPr>
          <w:rFonts w:ascii="Palatino Linotype" w:eastAsia="Palatino Linotype" w:hAnsi="Palatino Linotype" w:cs="Palatino Linotype"/>
          <w:b/>
          <w:sz w:val="22"/>
          <w:szCs w:val="22"/>
        </w:rPr>
        <w:t>SAIMEX</w:t>
      </w:r>
      <w:r w:rsidR="00AA72A1" w:rsidRPr="00B50957">
        <w:rPr>
          <w:rFonts w:ascii="Palatino Linotype" w:eastAsia="Palatino Linotype" w:hAnsi="Palatino Linotype" w:cs="Palatino Linotype"/>
          <w:b/>
          <w:sz w:val="22"/>
          <w:szCs w:val="22"/>
        </w:rPr>
        <w:t>,</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en donde se manifestó de la siguiente manera:</w:t>
      </w:r>
    </w:p>
    <w:p w14:paraId="4C715CE2" w14:textId="6543CCDA" w:rsidR="00566EB9" w:rsidRPr="00B50957"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 xml:space="preserve">a) Acto impugnado: </w:t>
      </w:r>
      <w:r w:rsidRPr="00B50957">
        <w:rPr>
          <w:rFonts w:ascii="Palatino Linotype" w:eastAsia="Palatino Linotype" w:hAnsi="Palatino Linotype" w:cs="Palatino Linotype"/>
          <w:i/>
          <w:sz w:val="22"/>
          <w:szCs w:val="22"/>
        </w:rPr>
        <w:t>“</w:t>
      </w:r>
      <w:r w:rsidR="00C260B3" w:rsidRPr="00B50957">
        <w:rPr>
          <w:rFonts w:ascii="Palatino Linotype" w:eastAsia="Palatino Linotype" w:hAnsi="Palatino Linotype" w:cs="Palatino Linotype"/>
          <w:i/>
          <w:sz w:val="22"/>
          <w:szCs w:val="22"/>
        </w:rPr>
        <w:t>Oficio</w:t>
      </w:r>
      <w:r w:rsidRPr="00B50957">
        <w:rPr>
          <w:rFonts w:ascii="Palatino Linotype" w:eastAsia="Palatino Linotype" w:hAnsi="Palatino Linotype" w:cs="Palatino Linotype"/>
          <w:i/>
          <w:sz w:val="22"/>
          <w:szCs w:val="22"/>
        </w:rPr>
        <w:t>” (Sic)</w:t>
      </w:r>
    </w:p>
    <w:p w14:paraId="340518C7" w14:textId="49AA5A57" w:rsidR="00566EB9" w:rsidRPr="00B50957"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B50957">
        <w:rPr>
          <w:rFonts w:ascii="Palatino Linotype" w:eastAsia="Palatino Linotype" w:hAnsi="Palatino Linotype" w:cs="Palatino Linotype"/>
          <w:b/>
          <w:sz w:val="22"/>
          <w:szCs w:val="22"/>
        </w:rPr>
        <w:t>b) Razones o motivos de inconformidad</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i/>
          <w:sz w:val="22"/>
          <w:szCs w:val="22"/>
        </w:rPr>
        <w:t>“</w:t>
      </w:r>
      <w:r w:rsidR="00C260B3" w:rsidRPr="00B50957">
        <w:rPr>
          <w:rFonts w:ascii="Palatino Linotype" w:eastAsia="Palatino Linotype" w:hAnsi="Palatino Linotype" w:cs="Palatino Linotype"/>
          <w:i/>
          <w:sz w:val="22"/>
          <w:szCs w:val="22"/>
        </w:rPr>
        <w:t>No envían lo que solicite</w:t>
      </w:r>
      <w:r w:rsidRPr="00B50957">
        <w:rPr>
          <w:rFonts w:ascii="Palatino Linotype" w:eastAsia="Palatino Linotype" w:hAnsi="Palatino Linotype" w:cs="Palatino Linotype"/>
          <w:i/>
          <w:sz w:val="22"/>
          <w:szCs w:val="22"/>
        </w:rPr>
        <w:t>” (Sic)</w:t>
      </w:r>
    </w:p>
    <w:p w14:paraId="4294597E" w14:textId="77777777" w:rsidR="00566EB9" w:rsidRPr="00B50957"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B50957" w:rsidRDefault="00D41CCE">
      <w:pPr>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 xml:space="preserve">4. Turno. </w:t>
      </w:r>
      <w:r w:rsidRPr="00B5095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50957">
        <w:rPr>
          <w:rFonts w:ascii="Palatino Linotype" w:eastAsia="Palatino Linotype" w:hAnsi="Palatino Linotype" w:cs="Palatino Linotype"/>
          <w:b/>
          <w:sz w:val="22"/>
          <w:szCs w:val="22"/>
        </w:rPr>
        <w:t xml:space="preserve">Guadalupe Ramírez Peña, </w:t>
      </w:r>
      <w:r w:rsidRPr="00B50957">
        <w:rPr>
          <w:rFonts w:ascii="Palatino Linotype" w:eastAsia="Palatino Linotype" w:hAnsi="Palatino Linotype" w:cs="Palatino Linotype"/>
          <w:sz w:val="22"/>
          <w:szCs w:val="22"/>
        </w:rPr>
        <w:t xml:space="preserve">a efecto de que analizara sobre su admisión o su </w:t>
      </w:r>
      <w:proofErr w:type="spellStart"/>
      <w:r w:rsidRPr="00B50957">
        <w:rPr>
          <w:rFonts w:ascii="Palatino Linotype" w:eastAsia="Palatino Linotype" w:hAnsi="Palatino Linotype" w:cs="Palatino Linotype"/>
          <w:sz w:val="22"/>
          <w:szCs w:val="22"/>
        </w:rPr>
        <w:t>desechamiento</w:t>
      </w:r>
      <w:proofErr w:type="spellEnd"/>
      <w:r w:rsidRPr="00B50957">
        <w:rPr>
          <w:rFonts w:ascii="Palatino Linotype" w:eastAsia="Palatino Linotype" w:hAnsi="Palatino Linotype" w:cs="Palatino Linotype"/>
          <w:sz w:val="22"/>
          <w:szCs w:val="22"/>
        </w:rPr>
        <w:t>.</w:t>
      </w:r>
    </w:p>
    <w:p w14:paraId="5E938918" w14:textId="77777777" w:rsidR="00566EB9" w:rsidRPr="00B50957" w:rsidRDefault="00566EB9">
      <w:pPr>
        <w:spacing w:line="360" w:lineRule="auto"/>
        <w:ind w:right="51"/>
        <w:jc w:val="both"/>
        <w:rPr>
          <w:rFonts w:ascii="Palatino Linotype" w:eastAsia="Palatino Linotype" w:hAnsi="Palatino Linotype" w:cs="Palatino Linotype"/>
          <w:sz w:val="22"/>
          <w:szCs w:val="22"/>
        </w:rPr>
      </w:pPr>
    </w:p>
    <w:p w14:paraId="5CFF4378" w14:textId="4EA8DD6A" w:rsidR="00566EB9" w:rsidRPr="00B50957" w:rsidRDefault="00D41CCE">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5. Admisión del Recurso de revisión.</w:t>
      </w:r>
      <w:r w:rsidRPr="00B50957">
        <w:rPr>
          <w:rFonts w:ascii="Palatino Linotype" w:eastAsia="Palatino Linotype" w:hAnsi="Palatino Linotype" w:cs="Palatino Linotype"/>
          <w:sz w:val="22"/>
          <w:szCs w:val="22"/>
        </w:rPr>
        <w:t xml:space="preserve"> El </w:t>
      </w:r>
      <w:r w:rsidR="00C260B3" w:rsidRPr="00B50957">
        <w:rPr>
          <w:rFonts w:ascii="Palatino Linotype" w:eastAsia="Palatino Linotype" w:hAnsi="Palatino Linotype" w:cs="Palatino Linotype"/>
          <w:b/>
          <w:sz w:val="22"/>
          <w:szCs w:val="22"/>
        </w:rPr>
        <w:t>dos de septiembre</w:t>
      </w:r>
      <w:r w:rsidRPr="00B50957">
        <w:rPr>
          <w:rFonts w:ascii="Palatino Linotype" w:eastAsia="Palatino Linotype" w:hAnsi="Palatino Linotype" w:cs="Palatino Linotype"/>
          <w:b/>
          <w:sz w:val="22"/>
          <w:szCs w:val="22"/>
        </w:rPr>
        <w:t xml:space="preserve"> de dos mil veinticinco, </w:t>
      </w:r>
      <w:r w:rsidRPr="00B5095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presentara su informe justificado.</w:t>
      </w:r>
    </w:p>
    <w:p w14:paraId="47CC460F"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02A883C5" w14:textId="340954BE" w:rsidR="00566EB9" w:rsidRPr="00B50957" w:rsidRDefault="00D41CCE" w:rsidP="00C260B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B50957">
        <w:rPr>
          <w:rFonts w:ascii="Palatino Linotype" w:eastAsia="Palatino Linotype" w:hAnsi="Palatino Linotype" w:cs="Palatino Linotype"/>
          <w:b/>
          <w:sz w:val="22"/>
          <w:szCs w:val="22"/>
        </w:rPr>
        <w:t>6. Manifestaciones</w:t>
      </w:r>
      <w:r w:rsidRPr="00B50957">
        <w:rPr>
          <w:rFonts w:ascii="Palatino Linotype" w:eastAsia="Palatino Linotype" w:hAnsi="Palatino Linotype" w:cs="Palatino Linotype"/>
          <w:sz w:val="22"/>
          <w:szCs w:val="22"/>
        </w:rPr>
        <w:t xml:space="preserve">. De las constancias que integran el expediente en que se actúa se advierte que </w:t>
      </w:r>
      <w:r w:rsidR="00C260B3" w:rsidRPr="00B50957">
        <w:rPr>
          <w:rFonts w:ascii="Palatino Linotype" w:eastAsia="Palatino Linotype" w:hAnsi="Palatino Linotype" w:cs="Palatino Linotype"/>
          <w:sz w:val="22"/>
          <w:szCs w:val="22"/>
        </w:rPr>
        <w:t>las partes fueron omisas en hacer valer manifestaciones en el periodo concedido para tal efecto, como se muestra:</w:t>
      </w:r>
    </w:p>
    <w:p w14:paraId="6504C81A" w14:textId="77777777" w:rsidR="00C260B3" w:rsidRPr="00B50957" w:rsidRDefault="00C260B3" w:rsidP="00C260B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37D6770" w14:textId="237D5ECE" w:rsidR="00C260B3" w:rsidRPr="00B50957" w:rsidRDefault="00C260B3" w:rsidP="00C260B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1BAAD709" wp14:editId="3CC3B6F1">
            <wp:extent cx="5612130" cy="1532255"/>
            <wp:effectExtent l="19050" t="19050" r="26670"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32255"/>
                    </a:xfrm>
                    <a:prstGeom prst="rect">
                      <a:avLst/>
                    </a:prstGeom>
                    <a:ln>
                      <a:solidFill>
                        <a:schemeClr val="accent1"/>
                      </a:solidFill>
                    </a:ln>
                  </pic:spPr>
                </pic:pic>
              </a:graphicData>
            </a:graphic>
          </wp:inline>
        </w:drawing>
      </w:r>
    </w:p>
    <w:p w14:paraId="6C250D84" w14:textId="7D277B4B" w:rsidR="00326383" w:rsidRPr="00B50957"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0C7C3B1E" w:rsidR="00D90F2D" w:rsidRPr="00B50957"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7</w:t>
      </w:r>
      <w:r w:rsidR="00D41CCE" w:rsidRPr="00B50957">
        <w:rPr>
          <w:rFonts w:ascii="Palatino Linotype" w:eastAsia="Palatino Linotype" w:hAnsi="Palatino Linotype" w:cs="Palatino Linotype"/>
          <w:b/>
          <w:sz w:val="22"/>
          <w:szCs w:val="22"/>
        </w:rPr>
        <w:t xml:space="preserve">. </w:t>
      </w:r>
      <w:r w:rsidR="00D90F2D" w:rsidRPr="00B50957">
        <w:rPr>
          <w:rFonts w:ascii="Palatino Linotype" w:eastAsia="Palatino Linotype" w:hAnsi="Palatino Linotype" w:cs="Palatino Linotype"/>
          <w:b/>
          <w:sz w:val="22"/>
          <w:szCs w:val="22"/>
        </w:rPr>
        <w:t xml:space="preserve">Cierre de instrucción. </w:t>
      </w:r>
      <w:r w:rsidR="00D90F2D" w:rsidRPr="00B5095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260B3" w:rsidRPr="00B50957">
        <w:rPr>
          <w:rFonts w:ascii="Palatino Linotype" w:eastAsia="Palatino Linotype" w:hAnsi="Palatino Linotype" w:cs="Palatino Linotype"/>
          <w:b/>
          <w:sz w:val="22"/>
          <w:szCs w:val="22"/>
        </w:rPr>
        <w:t>siete</w:t>
      </w:r>
      <w:r w:rsidR="000A7763" w:rsidRPr="00B50957">
        <w:rPr>
          <w:rFonts w:ascii="Palatino Linotype" w:eastAsia="Palatino Linotype" w:hAnsi="Palatino Linotype" w:cs="Palatino Linotype"/>
          <w:b/>
          <w:sz w:val="22"/>
          <w:szCs w:val="22"/>
        </w:rPr>
        <w:t xml:space="preserve"> de octubre</w:t>
      </w:r>
      <w:r w:rsidR="00957EFF" w:rsidRPr="00B50957">
        <w:rPr>
          <w:rFonts w:ascii="Palatino Linotype" w:eastAsia="Palatino Linotype" w:hAnsi="Palatino Linotype" w:cs="Palatino Linotype"/>
          <w:b/>
          <w:sz w:val="22"/>
          <w:szCs w:val="22"/>
        </w:rPr>
        <w:t xml:space="preserve"> de dos mil veinticinco</w:t>
      </w:r>
      <w:r w:rsidR="00D90F2D" w:rsidRPr="00B50957">
        <w:rPr>
          <w:rFonts w:ascii="Palatino Linotype" w:eastAsia="Palatino Linotype" w:hAnsi="Palatino Linotype" w:cs="Palatino Linotype"/>
          <w:b/>
          <w:sz w:val="22"/>
          <w:szCs w:val="22"/>
        </w:rPr>
        <w:t>,</w:t>
      </w:r>
      <w:r w:rsidR="00D90F2D" w:rsidRPr="00B5095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B50957"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B50957"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B50957" w:rsidRDefault="00D41CCE">
      <w:pPr>
        <w:widowControl w:val="0"/>
        <w:spacing w:before="240" w:after="240" w:line="360" w:lineRule="auto"/>
        <w:jc w:val="center"/>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II. C O N S I D E R A N D O S</w:t>
      </w:r>
    </w:p>
    <w:p w14:paraId="172CA64E" w14:textId="77777777" w:rsidR="00566EB9" w:rsidRPr="00B50957" w:rsidRDefault="00D41CCE">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Primero. Competencia.</w:t>
      </w:r>
      <w:r w:rsidRPr="00B5095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B50957">
        <w:rPr>
          <w:rFonts w:ascii="Palatino Linotype" w:eastAsia="Palatino Linotype" w:hAnsi="Palatino Linotype" w:cs="Palatino Linotype"/>
          <w:sz w:val="22"/>
          <w:szCs w:val="22"/>
        </w:rPr>
        <w:t>5 párrafos trigésimo noveno</w:t>
      </w:r>
      <w:r w:rsidR="001528AE" w:rsidRPr="00B50957">
        <w:rPr>
          <w:rFonts w:ascii="Palatino Linotype" w:eastAsia="Palatino Linotype" w:hAnsi="Palatino Linotype" w:cs="Palatino Linotype"/>
          <w:sz w:val="22"/>
          <w:szCs w:val="22"/>
        </w:rPr>
        <w:t>, cuadragésimo y cuadragésimo primero</w:t>
      </w:r>
      <w:r w:rsidR="00FD093A"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B50957"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B50957">
        <w:rPr>
          <w:rFonts w:ascii="Palatino Linotype" w:eastAsia="Palatino Linotype" w:hAnsi="Palatino Linotype" w:cs="Palatino Linotype"/>
          <w:b/>
          <w:sz w:val="22"/>
          <w:szCs w:val="22"/>
        </w:rPr>
        <w:t xml:space="preserve">Segundo. Oportunidad y </w:t>
      </w:r>
      <w:proofErr w:type="spellStart"/>
      <w:r w:rsidRPr="00B50957">
        <w:rPr>
          <w:rFonts w:ascii="Palatino Linotype" w:eastAsia="Palatino Linotype" w:hAnsi="Palatino Linotype" w:cs="Palatino Linotype"/>
          <w:b/>
          <w:sz w:val="22"/>
          <w:szCs w:val="22"/>
        </w:rPr>
        <w:t>Procedibilidad</w:t>
      </w:r>
      <w:proofErr w:type="spellEnd"/>
      <w:r w:rsidRPr="00B50957">
        <w:rPr>
          <w:rFonts w:ascii="Palatino Linotype" w:eastAsia="Palatino Linotype" w:hAnsi="Palatino Linotype" w:cs="Palatino Linotype"/>
          <w:b/>
          <w:sz w:val="22"/>
          <w:szCs w:val="22"/>
        </w:rPr>
        <w:t xml:space="preserve"> del Recurso de Revisión</w:t>
      </w:r>
      <w:r w:rsidRPr="00B50957">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B50957">
        <w:rPr>
          <w:rFonts w:ascii="Palatino Linotype" w:eastAsia="Palatino Linotype" w:hAnsi="Palatino Linotype" w:cs="Palatino Linotype"/>
          <w:sz w:val="22"/>
          <w:szCs w:val="22"/>
        </w:rPr>
        <w:t>procedibilidad</w:t>
      </w:r>
      <w:proofErr w:type="spellEnd"/>
      <w:r w:rsidRPr="00B50957">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7C665AE4"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7DB9E2DF" w14:textId="24A00C35" w:rsidR="00566EB9" w:rsidRPr="00B50957" w:rsidRDefault="00D41CCE">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remitió la respuesta a la solicitud de información el</w:t>
      </w:r>
      <w:r w:rsidR="00251B80" w:rsidRPr="00B50957">
        <w:t xml:space="preserve"> </w:t>
      </w:r>
      <w:r w:rsidR="00C260B3" w:rsidRPr="00B50957">
        <w:rPr>
          <w:rFonts w:ascii="Palatino Linotype" w:eastAsia="Palatino Linotype" w:hAnsi="Palatino Linotype" w:cs="Palatino Linotype"/>
          <w:b/>
          <w:sz w:val="22"/>
          <w:szCs w:val="22"/>
        </w:rPr>
        <w:t>catorce de agosto de dos mil veinticinco</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 xml:space="preserve">mientras que el recurso de revisión interpuesto por </w:t>
      </w:r>
      <w:r w:rsidRPr="00B50957">
        <w:rPr>
          <w:rFonts w:ascii="Palatino Linotype" w:eastAsia="Palatino Linotype" w:hAnsi="Palatino Linotype" w:cs="Palatino Linotype"/>
          <w:b/>
          <w:sz w:val="22"/>
          <w:szCs w:val="22"/>
        </w:rPr>
        <w:t>la parte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 xml:space="preserve">, se tuvo por presentado el </w:t>
      </w:r>
      <w:r w:rsidR="00C260B3" w:rsidRPr="00B50957">
        <w:rPr>
          <w:rFonts w:ascii="Palatino Linotype" w:eastAsia="Palatino Linotype" w:hAnsi="Palatino Linotype" w:cs="Palatino Linotype"/>
          <w:b/>
          <w:sz w:val="22"/>
          <w:szCs w:val="22"/>
        </w:rPr>
        <w:t>veintinueve de agosto de dos mil veinticinco</w:t>
      </w:r>
      <w:r w:rsidR="00251B80"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sz w:val="22"/>
          <w:szCs w:val="22"/>
        </w:rPr>
        <w:t xml:space="preserve">esto es, </w:t>
      </w:r>
      <w:r w:rsidR="006D4B8E" w:rsidRPr="00B50957">
        <w:rPr>
          <w:rFonts w:ascii="Palatino Linotype" w:eastAsia="Palatino Linotype" w:hAnsi="Palatino Linotype" w:cs="Palatino Linotype"/>
          <w:sz w:val="22"/>
          <w:szCs w:val="22"/>
        </w:rPr>
        <w:t>e</w:t>
      </w:r>
      <w:r w:rsidRPr="00B50957">
        <w:rPr>
          <w:rFonts w:ascii="Palatino Linotype" w:eastAsia="Palatino Linotype" w:hAnsi="Palatino Linotype" w:cs="Palatino Linotype"/>
          <w:sz w:val="22"/>
          <w:szCs w:val="22"/>
        </w:rPr>
        <w:t xml:space="preserve">l </w:t>
      </w:r>
      <w:r w:rsidR="006D4B8E" w:rsidRPr="00B50957">
        <w:rPr>
          <w:rFonts w:ascii="Palatino Linotype" w:eastAsia="Palatino Linotype" w:hAnsi="Palatino Linotype" w:cs="Palatino Linotype"/>
          <w:b/>
          <w:sz w:val="22"/>
          <w:szCs w:val="22"/>
          <w:u w:val="single"/>
        </w:rPr>
        <w:t xml:space="preserve">décimo </w:t>
      </w:r>
      <w:r w:rsidR="00C260B3" w:rsidRPr="00B50957">
        <w:rPr>
          <w:rFonts w:ascii="Palatino Linotype" w:eastAsia="Palatino Linotype" w:hAnsi="Palatino Linotype" w:cs="Palatino Linotype"/>
          <w:b/>
          <w:sz w:val="22"/>
          <w:szCs w:val="22"/>
          <w:u w:val="single"/>
        </w:rPr>
        <w:t>primer</w:t>
      </w:r>
      <w:r w:rsidRPr="00B50957">
        <w:rPr>
          <w:rFonts w:ascii="Palatino Linotype" w:eastAsia="Palatino Linotype" w:hAnsi="Palatino Linotype" w:cs="Palatino Linotype"/>
          <w:sz w:val="22"/>
          <w:szCs w:val="22"/>
        </w:rPr>
        <w:t xml:space="preserve"> día hábil siguiente a aquel </w:t>
      </w:r>
      <w:r w:rsidRPr="00B50957">
        <w:rPr>
          <w:rFonts w:ascii="Palatino Linotype" w:eastAsia="Palatino Linotype" w:hAnsi="Palatino Linotype" w:cs="Palatino Linotype"/>
          <w:b/>
          <w:sz w:val="22"/>
          <w:szCs w:val="22"/>
        </w:rPr>
        <w:t>en que se tuvo conocimiento de la respuesta impugnada</w:t>
      </w:r>
      <w:r w:rsidRPr="00B50957">
        <w:rPr>
          <w:rFonts w:ascii="Palatino Linotype" w:eastAsia="Palatino Linotype" w:hAnsi="Palatino Linotype" w:cs="Palatino Linotype"/>
          <w:sz w:val="22"/>
          <w:szCs w:val="22"/>
        </w:rPr>
        <w:t xml:space="preserve">. </w:t>
      </w:r>
    </w:p>
    <w:p w14:paraId="5F418390"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B50957" w:rsidRDefault="00D41CCE">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B50957"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B50957">
        <w:rPr>
          <w:rFonts w:ascii="Palatino Linotype" w:eastAsia="Palatino Linotype" w:hAnsi="Palatino Linotype" w:cs="Palatino Linotype"/>
          <w:sz w:val="22"/>
          <w:szCs w:val="22"/>
        </w:rPr>
        <w:t xml:space="preserve">Al mismo tiempo, por cuanto hace a la </w:t>
      </w:r>
      <w:proofErr w:type="spellStart"/>
      <w:r w:rsidRPr="00B50957">
        <w:rPr>
          <w:rFonts w:ascii="Palatino Linotype" w:eastAsia="Palatino Linotype" w:hAnsi="Palatino Linotype" w:cs="Palatino Linotype"/>
          <w:sz w:val="22"/>
          <w:szCs w:val="22"/>
        </w:rPr>
        <w:t>procedibilidad</w:t>
      </w:r>
      <w:proofErr w:type="spellEnd"/>
      <w:r w:rsidRPr="00B50957">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B50957"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B50957" w:rsidRDefault="00944282" w:rsidP="00944282">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otro lado, es de suma importancia mencionar que, si bien la parte</w:t>
      </w:r>
      <w:r w:rsidRPr="00B50957">
        <w:rPr>
          <w:rFonts w:ascii="Palatino Linotype" w:eastAsia="Palatino Linotype" w:hAnsi="Palatino Linotype" w:cs="Palatino Linotype"/>
          <w:b/>
          <w:sz w:val="22"/>
          <w:szCs w:val="22"/>
        </w:rPr>
        <w:t xml:space="preserve"> Recurrente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no</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proporcionó nombre,</w:t>
      </w:r>
      <w:r w:rsidRPr="00B50957">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B50957"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B50957" w:rsidRDefault="00944282" w:rsidP="00944282">
      <w:pPr>
        <w:spacing w:line="276" w:lineRule="auto"/>
        <w:ind w:left="851" w:right="902"/>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Las solicitudes anónimas,</w:t>
      </w:r>
      <w:r w:rsidRPr="00B50957">
        <w:rPr>
          <w:rFonts w:ascii="Palatino Linotype" w:eastAsia="Palatino Linotype" w:hAnsi="Palatino Linotype" w:cs="Palatino Linotype"/>
          <w:i/>
          <w:sz w:val="22"/>
          <w:szCs w:val="22"/>
        </w:rPr>
        <w:t xml:space="preserve"> con nombre incompleto o seudónimo </w:t>
      </w:r>
      <w:r w:rsidRPr="00B50957">
        <w:rPr>
          <w:rFonts w:ascii="Palatino Linotype" w:eastAsia="Palatino Linotype" w:hAnsi="Palatino Linotype" w:cs="Palatino Linotype"/>
          <w:b/>
          <w:i/>
          <w:sz w:val="22"/>
          <w:szCs w:val="22"/>
        </w:rPr>
        <w:t>serán procedentes para su trámite por parte del sujeto obligado ante quien se presente</w:t>
      </w:r>
      <w:r w:rsidRPr="00B50957">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B50957"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B50957" w:rsidRDefault="00D41CCE">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50957">
        <w:rPr>
          <w:rFonts w:ascii="Palatino Linotype" w:eastAsia="Palatino Linotype" w:hAnsi="Palatino Linotype" w:cs="Palatino Linotype"/>
          <w:b/>
          <w:sz w:val="22"/>
          <w:szCs w:val="22"/>
        </w:rPr>
        <w:t>la parte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 xml:space="preserve"> en sus motivos de inconformidad, de acuerdo </w:t>
      </w:r>
      <w:r w:rsidR="007F1130" w:rsidRPr="00B50957">
        <w:rPr>
          <w:rFonts w:ascii="Palatino Linotype" w:eastAsia="Palatino Linotype" w:hAnsi="Palatino Linotype" w:cs="Palatino Linotype"/>
          <w:sz w:val="22"/>
          <w:szCs w:val="22"/>
        </w:rPr>
        <w:t xml:space="preserve">al artículo 179, </w:t>
      </w:r>
      <w:r w:rsidR="00366B0E" w:rsidRPr="00B50957">
        <w:rPr>
          <w:rFonts w:ascii="Palatino Linotype" w:eastAsia="Palatino Linotype" w:hAnsi="Palatino Linotype" w:cs="Palatino Linotype"/>
          <w:sz w:val="22"/>
          <w:szCs w:val="22"/>
        </w:rPr>
        <w:t>fra</w:t>
      </w:r>
      <w:r w:rsidR="00914756" w:rsidRPr="00B50957">
        <w:rPr>
          <w:rFonts w:ascii="Palatino Linotype" w:eastAsia="Palatino Linotype" w:hAnsi="Palatino Linotype" w:cs="Palatino Linotype"/>
          <w:sz w:val="22"/>
          <w:szCs w:val="22"/>
        </w:rPr>
        <w:t xml:space="preserve">cción </w:t>
      </w:r>
      <w:r w:rsidR="00C260B3" w:rsidRPr="00B50957">
        <w:rPr>
          <w:rFonts w:ascii="Palatino Linotype" w:eastAsia="Palatino Linotype" w:hAnsi="Palatino Linotype" w:cs="Palatino Linotype"/>
          <w:sz w:val="22"/>
          <w:szCs w:val="22"/>
        </w:rPr>
        <w:t>I</w:t>
      </w:r>
      <w:r w:rsidRPr="00B50957">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B50957" w:rsidRDefault="00D41CCE">
      <w:pPr>
        <w:ind w:left="567"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179.</w:t>
      </w:r>
      <w:r w:rsidRPr="00B5095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B50957" w:rsidRDefault="00C260B3" w:rsidP="00A5656A">
      <w:pPr>
        <w:ind w:left="567" w:right="902"/>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I. La negativa a la información solicitada;</w:t>
      </w:r>
    </w:p>
    <w:p w14:paraId="33F808AB" w14:textId="13FB9859" w:rsidR="00566EB9" w:rsidRPr="00B50957" w:rsidRDefault="00D41CCE" w:rsidP="00A5656A">
      <w:pPr>
        <w:ind w:left="567"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4D715A18" w14:textId="77777777" w:rsidR="00566EB9" w:rsidRPr="00B50957" w:rsidRDefault="00566EB9">
      <w:pPr>
        <w:ind w:left="567"/>
        <w:rPr>
          <w:rFonts w:ascii="Palatino Linotype" w:eastAsia="Palatino Linotype" w:hAnsi="Palatino Linotype" w:cs="Palatino Linotype"/>
          <w:b/>
          <w:i/>
          <w:sz w:val="22"/>
          <w:szCs w:val="22"/>
        </w:rPr>
      </w:pPr>
    </w:p>
    <w:p w14:paraId="109A199F" w14:textId="77777777" w:rsidR="00566EB9" w:rsidRPr="00B50957" w:rsidRDefault="00D41CCE">
      <w:pPr>
        <w:ind w:left="567" w:right="900"/>
        <w:jc w:val="right"/>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 xml:space="preserve"> </w:t>
      </w:r>
      <w:r w:rsidRPr="00B50957">
        <w:rPr>
          <w:rFonts w:ascii="Palatino Linotype" w:eastAsia="Palatino Linotype" w:hAnsi="Palatino Linotype" w:cs="Palatino Linotype"/>
          <w:i/>
          <w:sz w:val="22"/>
          <w:szCs w:val="22"/>
        </w:rPr>
        <w:t>(Énfasis añadido)</w:t>
      </w:r>
    </w:p>
    <w:p w14:paraId="7E7E4929" w14:textId="77777777" w:rsidR="00527C07" w:rsidRPr="00B50957"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B50957" w:rsidRDefault="00C501F7" w:rsidP="00C501F7">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 xml:space="preserve">Tercero. Materia de la revisión. </w:t>
      </w:r>
      <w:r w:rsidRPr="00B5095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50957">
        <w:rPr>
          <w:rFonts w:ascii="Palatino Linotype" w:eastAsia="Palatino Linotype" w:hAnsi="Palatino Linotype" w:cs="Palatino Linotype"/>
          <w:b/>
          <w:sz w:val="22"/>
          <w:szCs w:val="22"/>
        </w:rPr>
        <w:t xml:space="preserve">verificar si la </w:t>
      </w:r>
      <w:r w:rsidR="00527C07" w:rsidRPr="00B50957">
        <w:rPr>
          <w:rFonts w:ascii="Palatino Linotype" w:eastAsia="Palatino Linotype" w:hAnsi="Palatino Linotype" w:cs="Palatino Linotype"/>
          <w:b/>
          <w:sz w:val="22"/>
          <w:szCs w:val="22"/>
        </w:rPr>
        <w:t xml:space="preserve">información otorgada </w:t>
      </w:r>
      <w:r w:rsidRPr="00B50957">
        <w:rPr>
          <w:rFonts w:ascii="Palatino Linotype" w:eastAsia="Palatino Linotype" w:hAnsi="Palatino Linotype" w:cs="Palatino Linotype"/>
          <w:b/>
          <w:sz w:val="22"/>
          <w:szCs w:val="22"/>
        </w:rPr>
        <w:t xml:space="preserve">por el Sujeto Obligado </w:t>
      </w:r>
      <w:r w:rsidR="00527C07" w:rsidRPr="00B50957">
        <w:rPr>
          <w:rFonts w:ascii="Palatino Linotype" w:eastAsia="Palatino Linotype" w:hAnsi="Palatino Linotype" w:cs="Palatino Linotype"/>
          <w:b/>
          <w:sz w:val="22"/>
          <w:szCs w:val="22"/>
        </w:rPr>
        <w:t>es adecuada y suficiente</w:t>
      </w:r>
      <w:r w:rsidRPr="00B50957">
        <w:rPr>
          <w:rFonts w:ascii="Palatino Linotype" w:eastAsia="Palatino Linotype" w:hAnsi="Palatino Linotype" w:cs="Palatino Linotype"/>
          <w:b/>
          <w:sz w:val="22"/>
          <w:szCs w:val="22"/>
        </w:rPr>
        <w:t xml:space="preserve"> para satisfacer el derecho de acceso a la información pública de la parte Recurrente,</w:t>
      </w:r>
      <w:r w:rsidRPr="00B50957">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 xml:space="preserve">Cuarto. Estudio del asunto. </w:t>
      </w:r>
      <w:r w:rsidRPr="00B50957">
        <w:rPr>
          <w:rFonts w:ascii="Palatino Linotype" w:eastAsia="Palatino Linotype" w:hAnsi="Palatino Linotype" w:cs="Palatino Linotype"/>
          <w:sz w:val="22"/>
          <w:szCs w:val="22"/>
        </w:rPr>
        <w:t xml:space="preserve">Antes de entrar al análisis de los pronunciamientos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B50957" w:rsidRDefault="00C501F7" w:rsidP="00C501F7">
      <w:pPr>
        <w:spacing w:line="276" w:lineRule="auto"/>
        <w:ind w:left="851" w:right="8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5095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B50957" w:rsidRDefault="00C501F7" w:rsidP="00C501F7">
      <w:pPr>
        <w:spacing w:line="276" w:lineRule="auto"/>
        <w:ind w:left="851" w:right="8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B50957" w:rsidRDefault="00C501F7" w:rsidP="00C501F7">
      <w:pPr>
        <w:spacing w:line="276" w:lineRule="auto"/>
        <w:ind w:left="851" w:right="8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095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B50957" w:rsidRDefault="00C501F7" w:rsidP="00C501F7">
      <w:pPr>
        <w:spacing w:line="276" w:lineRule="auto"/>
        <w:ind w:left="851" w:right="8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w:t>
      </w:r>
    </w:p>
    <w:p w14:paraId="2911B304" w14:textId="77777777" w:rsidR="00C501F7" w:rsidRPr="00B50957" w:rsidRDefault="00C501F7" w:rsidP="00C501F7">
      <w:pPr>
        <w:spacing w:line="276" w:lineRule="auto"/>
        <w:ind w:left="851" w:right="90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“Artículo 6o.</w:t>
      </w:r>
    </w:p>
    <w:p w14:paraId="270D5F17" w14:textId="77777777" w:rsidR="00C501F7" w:rsidRPr="00B50957" w:rsidRDefault="00C501F7" w:rsidP="00C501F7">
      <w:pPr>
        <w:spacing w:line="276" w:lineRule="auto"/>
        <w:ind w:left="851" w:right="90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w:t>
      </w:r>
    </w:p>
    <w:p w14:paraId="4705C1DB" w14:textId="77777777" w:rsidR="00C501F7" w:rsidRPr="00B50957"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 xml:space="preserve">A. Para el ejercicio del derecho de acceso a la información, la Federación y </w:t>
      </w:r>
      <w:r w:rsidRPr="00B50957">
        <w:rPr>
          <w:rFonts w:ascii="Palatino Linotype" w:eastAsia="Palatino Linotype" w:hAnsi="Palatino Linotype" w:cs="Palatino Linotype"/>
          <w:b/>
          <w:i/>
          <w:sz w:val="22"/>
          <w:szCs w:val="22"/>
          <w:u w:val="single"/>
        </w:rPr>
        <w:t>las entidades federativas</w:t>
      </w:r>
      <w:r w:rsidRPr="00B50957">
        <w:rPr>
          <w:rFonts w:ascii="Palatino Linotype" w:eastAsia="Palatino Linotype" w:hAnsi="Palatino Linotype" w:cs="Palatino Linotype"/>
          <w:b/>
          <w:i/>
          <w:sz w:val="22"/>
          <w:szCs w:val="22"/>
        </w:rPr>
        <w:t>,</w:t>
      </w:r>
      <w:r w:rsidRPr="00B50957">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B50957"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w:t>
      </w:r>
      <w:r w:rsidRPr="00B50957">
        <w:rPr>
          <w:rFonts w:ascii="Palatino Linotype" w:eastAsia="Palatino Linotype" w:hAnsi="Palatino Linotype" w:cs="Palatino Linotype"/>
          <w:b/>
          <w:i/>
          <w:sz w:val="22"/>
          <w:szCs w:val="22"/>
        </w:rPr>
        <w:t xml:space="preserve">I. </w:t>
      </w:r>
      <w:r w:rsidRPr="00B5095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095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50957">
        <w:rPr>
          <w:rFonts w:ascii="Palatino Linotype" w:eastAsia="Palatino Linotype" w:hAnsi="Palatino Linotype" w:cs="Palatino Linotype"/>
          <w:b/>
          <w:i/>
          <w:sz w:val="22"/>
          <w:szCs w:val="22"/>
        </w:rPr>
        <w:t>es pública y sólo podrá ser reservada temporalmente por razones de interés público y seguridad nacional,</w:t>
      </w:r>
      <w:r w:rsidRPr="00B5095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B50957"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B50957"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w:t>
      </w:r>
      <w:r w:rsidRPr="00B50957">
        <w:rPr>
          <w:rFonts w:ascii="Palatino Linotype" w:eastAsia="Palatino Linotype" w:hAnsi="Palatino Linotype" w:cs="Palatino Linotype"/>
          <w:b/>
          <w:i/>
          <w:sz w:val="22"/>
          <w:szCs w:val="22"/>
        </w:rPr>
        <w:t xml:space="preserve">III. </w:t>
      </w:r>
      <w:r w:rsidRPr="00B5095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0957">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B50957" w:rsidRDefault="00C501F7" w:rsidP="00C501F7">
      <w:pPr>
        <w:pBdr>
          <w:top w:val="nil"/>
          <w:left w:val="nil"/>
          <w:bottom w:val="nil"/>
          <w:right w:val="nil"/>
          <w:between w:val="nil"/>
        </w:pBdr>
        <w:spacing w:before="240" w:after="240"/>
        <w:ind w:left="851" w:right="851"/>
        <w:jc w:val="both"/>
      </w:pPr>
      <w:r w:rsidRPr="00B50957">
        <w:rPr>
          <w:rFonts w:ascii="Palatino Linotype" w:eastAsia="Palatino Linotype" w:hAnsi="Palatino Linotype" w:cs="Palatino Linotype"/>
          <w:b/>
          <w:i/>
          <w:sz w:val="22"/>
          <w:szCs w:val="22"/>
        </w:rPr>
        <w:t>…</w:t>
      </w:r>
    </w:p>
    <w:p w14:paraId="10C6F8F3" w14:textId="77777777" w:rsidR="00C501F7" w:rsidRPr="00B50957"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IV.</w:t>
      </w:r>
      <w:r w:rsidRPr="00B5095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B50957" w:rsidRDefault="00C501F7" w:rsidP="00C501F7">
      <w:pPr>
        <w:pBdr>
          <w:top w:val="nil"/>
          <w:left w:val="nil"/>
          <w:bottom w:val="nil"/>
          <w:right w:val="nil"/>
          <w:between w:val="nil"/>
        </w:pBdr>
        <w:spacing w:before="240" w:after="240"/>
        <w:ind w:left="851" w:right="851"/>
        <w:jc w:val="both"/>
      </w:pPr>
      <w:r w:rsidRPr="00B50957">
        <w:rPr>
          <w:rFonts w:ascii="Palatino Linotype" w:eastAsia="Palatino Linotype" w:hAnsi="Palatino Linotype" w:cs="Palatino Linotype"/>
          <w:b/>
          <w:i/>
          <w:sz w:val="22"/>
          <w:szCs w:val="22"/>
        </w:rPr>
        <w:t xml:space="preserve">V. </w:t>
      </w:r>
      <w:r w:rsidRPr="00B5095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B50957" w:rsidRDefault="00C501F7" w:rsidP="00C501F7">
      <w:pPr>
        <w:pBdr>
          <w:top w:val="nil"/>
          <w:left w:val="nil"/>
          <w:bottom w:val="nil"/>
          <w:right w:val="nil"/>
          <w:between w:val="nil"/>
        </w:pBdr>
        <w:spacing w:before="240" w:after="240"/>
        <w:ind w:left="851" w:right="851"/>
        <w:jc w:val="both"/>
      </w:pPr>
      <w:r w:rsidRPr="00B50957">
        <w:rPr>
          <w:rFonts w:ascii="Palatino Linotype" w:eastAsia="Palatino Linotype" w:hAnsi="Palatino Linotype" w:cs="Palatino Linotype"/>
          <w:i/>
          <w:sz w:val="22"/>
          <w:szCs w:val="22"/>
        </w:rPr>
        <w:t> </w:t>
      </w:r>
      <w:r w:rsidRPr="00B50957">
        <w:rPr>
          <w:rFonts w:ascii="Palatino Linotype" w:eastAsia="Palatino Linotype" w:hAnsi="Palatino Linotype" w:cs="Palatino Linotype"/>
          <w:b/>
          <w:i/>
          <w:sz w:val="22"/>
          <w:szCs w:val="22"/>
        </w:rPr>
        <w:t xml:space="preserve">VI. </w:t>
      </w:r>
      <w:r w:rsidRPr="00B5095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B50957" w:rsidRDefault="00C501F7" w:rsidP="00C501F7">
      <w:pPr>
        <w:pBdr>
          <w:top w:val="nil"/>
          <w:left w:val="nil"/>
          <w:bottom w:val="nil"/>
          <w:right w:val="nil"/>
          <w:between w:val="nil"/>
        </w:pBdr>
        <w:spacing w:before="240" w:after="240"/>
        <w:ind w:left="851" w:right="851"/>
        <w:jc w:val="both"/>
      </w:pPr>
      <w:r w:rsidRPr="00B50957">
        <w:rPr>
          <w:rFonts w:ascii="Palatino Linotype" w:eastAsia="Palatino Linotype" w:hAnsi="Palatino Linotype" w:cs="Palatino Linotype"/>
          <w:i/>
          <w:sz w:val="22"/>
          <w:szCs w:val="22"/>
        </w:rPr>
        <w:t> </w:t>
      </w:r>
      <w:r w:rsidRPr="00B50957">
        <w:rPr>
          <w:rFonts w:ascii="Palatino Linotype" w:eastAsia="Palatino Linotype" w:hAnsi="Palatino Linotype" w:cs="Palatino Linotype"/>
          <w:b/>
          <w:i/>
          <w:sz w:val="22"/>
          <w:szCs w:val="22"/>
        </w:rPr>
        <w:t xml:space="preserve">VII. </w:t>
      </w:r>
      <w:r w:rsidRPr="00B5095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B50957"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4</w:t>
      </w:r>
      <w:r w:rsidRPr="00B5095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095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0957">
        <w:rPr>
          <w:rFonts w:ascii="Palatino Linotype" w:eastAsia="Palatino Linotype" w:hAnsi="Palatino Linotype" w:cs="Palatino Linotype"/>
          <w:i/>
          <w:sz w:val="22"/>
          <w:szCs w:val="22"/>
        </w:rPr>
        <w:t>.”</w:t>
      </w:r>
    </w:p>
    <w:p w14:paraId="41FDE746"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12.-</w:t>
      </w:r>
      <w:r w:rsidRPr="00B5095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B50957" w:rsidRDefault="00C501F7" w:rsidP="00C501F7">
      <w:pPr>
        <w:spacing w:line="276" w:lineRule="auto"/>
        <w:ind w:left="567" w:right="616"/>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B50957"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B50957" w:rsidRDefault="00C501F7" w:rsidP="00C501F7">
      <w:pPr>
        <w:spacing w:line="360" w:lineRule="auto"/>
        <w:ind w:right="-93"/>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B50957"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B50957" w:rsidRDefault="00C501F7" w:rsidP="00C501F7">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50957">
        <w:rPr>
          <w:rFonts w:ascii="Palatino Linotype" w:eastAsia="Palatino Linotype" w:hAnsi="Palatino Linotype" w:cs="Palatino Linotype"/>
          <w:b/>
          <w:sz w:val="22"/>
          <w:szCs w:val="22"/>
        </w:rPr>
        <w:t xml:space="preserve"> </w:t>
      </w:r>
    </w:p>
    <w:p w14:paraId="598D73B5"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No existe obligación de elaborar documentos ad hoc para atender las solicitudes de acceso a la información.</w:t>
      </w:r>
      <w:r w:rsidRPr="00B5095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B50957"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B50957" w:rsidRDefault="00C501F7" w:rsidP="00C501F7">
      <w:pP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B50957"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B50957"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 xml:space="preserve">Artículo 3. </w:t>
      </w:r>
      <w:r w:rsidRPr="00B50957">
        <w:rPr>
          <w:rFonts w:ascii="Palatino Linotype" w:eastAsia="Palatino Linotype" w:hAnsi="Palatino Linotype" w:cs="Palatino Linotype"/>
          <w:i/>
          <w:sz w:val="22"/>
          <w:szCs w:val="22"/>
        </w:rPr>
        <w:t>Para los efectos de la presente Ley se entenderá por:</w:t>
      </w:r>
    </w:p>
    <w:p w14:paraId="474CB410"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64A4B3D6"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XI. Documento:</w:t>
      </w:r>
      <w:r w:rsidRPr="00B50957">
        <w:rPr>
          <w:rFonts w:ascii="Palatino Linotype" w:eastAsia="Palatino Linotype" w:hAnsi="Palatino Linotype" w:cs="Palatino Linotype"/>
          <w:i/>
          <w:sz w:val="22"/>
          <w:szCs w:val="22"/>
        </w:rPr>
        <w:t xml:space="preserve"> Los expedientes, reportes, estudios, actas</w:t>
      </w:r>
      <w:r w:rsidRPr="00B50957">
        <w:rPr>
          <w:rFonts w:ascii="Palatino Linotype" w:eastAsia="Palatino Linotype" w:hAnsi="Palatino Linotype" w:cs="Palatino Linotype"/>
          <w:b/>
          <w:i/>
          <w:sz w:val="22"/>
          <w:szCs w:val="22"/>
        </w:rPr>
        <w:t>,</w:t>
      </w:r>
      <w:r w:rsidRPr="00B5095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B50957"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B50957" w:rsidRDefault="00C501F7" w:rsidP="00C501F7">
      <w:pPr>
        <w:spacing w:line="276" w:lineRule="auto"/>
        <w:ind w:left="567" w:right="616"/>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sz w:val="22"/>
          <w:szCs w:val="22"/>
        </w:rPr>
        <w:t>“</w:t>
      </w:r>
      <w:r w:rsidRPr="00B5095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5095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En </w:t>
      </w:r>
      <w:proofErr w:type="gramStart"/>
      <w:r w:rsidRPr="00B50957">
        <w:rPr>
          <w:rFonts w:ascii="Palatino Linotype" w:eastAsia="Palatino Linotype" w:hAnsi="Palatino Linotype" w:cs="Palatino Linotype"/>
          <w:i/>
          <w:sz w:val="22"/>
          <w:szCs w:val="22"/>
        </w:rPr>
        <w:t>consecuencia</w:t>
      </w:r>
      <w:proofErr w:type="gramEnd"/>
      <w:r w:rsidRPr="00B5095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B50957" w:rsidRDefault="00C501F7" w:rsidP="00C501F7">
      <w:pPr>
        <w:spacing w:line="276" w:lineRule="auto"/>
        <w:ind w:left="567"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50957">
        <w:rPr>
          <w:rFonts w:ascii="Palatino Linotype" w:eastAsia="Palatino Linotype" w:hAnsi="Palatino Linotype" w:cs="Palatino Linotype"/>
          <w:i/>
          <w:sz w:val="22"/>
          <w:szCs w:val="22"/>
        </w:rPr>
        <w:t>que</w:t>
      </w:r>
      <w:proofErr w:type="gramEnd"/>
      <w:r w:rsidRPr="00B50957">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B50957" w:rsidRDefault="00C501F7" w:rsidP="00C501F7">
      <w:pPr>
        <w:spacing w:line="276" w:lineRule="auto"/>
        <w:ind w:left="567" w:right="616"/>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50957">
        <w:rPr>
          <w:rFonts w:ascii="Palatino Linotype" w:eastAsia="Palatino Linotype" w:hAnsi="Palatino Linotype" w:cs="Palatino Linotype"/>
          <w:b/>
          <w:i/>
          <w:sz w:val="22"/>
          <w:szCs w:val="22"/>
        </w:rPr>
        <w:t>que</w:t>
      </w:r>
      <w:proofErr w:type="gramEnd"/>
      <w:r w:rsidRPr="00B50957">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B50957" w:rsidRDefault="00C501F7" w:rsidP="00C501F7">
      <w:pPr>
        <w:spacing w:line="276" w:lineRule="auto"/>
        <w:ind w:left="567" w:right="616"/>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50957">
        <w:rPr>
          <w:rFonts w:ascii="Palatino Linotype" w:eastAsia="Palatino Linotype" w:hAnsi="Palatino Linotype" w:cs="Palatino Linotype"/>
          <w:b/>
          <w:i/>
          <w:sz w:val="22"/>
          <w:szCs w:val="22"/>
        </w:rPr>
        <w:t>que</w:t>
      </w:r>
      <w:proofErr w:type="gramEnd"/>
      <w:r w:rsidRPr="00B5095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B50957"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B50957" w:rsidRDefault="00C501F7" w:rsidP="00C501F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 ahí que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50957">
        <w:rPr>
          <w:rFonts w:ascii="Palatino Linotype" w:eastAsia="Palatino Linotype" w:hAnsi="Palatino Linotype" w:cs="Palatino Linotype"/>
          <w:sz w:val="22"/>
          <w:szCs w:val="22"/>
          <w:vertAlign w:val="superscript"/>
        </w:rPr>
        <w:footnoteReference w:id="1"/>
      </w:r>
      <w:r w:rsidRPr="00B50957">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50957">
        <w:rPr>
          <w:rFonts w:ascii="Palatino Linotype" w:eastAsia="Palatino Linotype" w:hAnsi="Palatino Linotype" w:cs="Palatino Linotype"/>
          <w:sz w:val="22"/>
          <w:szCs w:val="22"/>
          <w:vertAlign w:val="superscript"/>
        </w:rPr>
        <w:footnoteReference w:id="2"/>
      </w:r>
      <w:r w:rsidRPr="00B50957">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B50957"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7993F80" w14:textId="4D92F23E" w:rsidR="0093081E" w:rsidRPr="00B50957" w:rsidRDefault="00C501F7" w:rsidP="00C260B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1y810tw" w:colFirst="0" w:colLast="0"/>
      <w:bookmarkEnd w:id="9"/>
      <w:r w:rsidRPr="00B50957">
        <w:rPr>
          <w:rFonts w:ascii="Palatino Linotype" w:eastAsia="Palatino Linotype" w:hAnsi="Palatino Linotype" w:cs="Palatino Linotype"/>
          <w:sz w:val="22"/>
          <w:szCs w:val="22"/>
        </w:rPr>
        <w:t>C</w:t>
      </w:r>
      <w:r w:rsidR="00D41CCE" w:rsidRPr="00B50957">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B50957">
        <w:rPr>
          <w:rFonts w:ascii="Palatino Linotype" w:eastAsia="Palatino Linotype" w:hAnsi="Palatino Linotype" w:cs="Palatino Linotype"/>
          <w:b/>
          <w:sz w:val="22"/>
          <w:szCs w:val="22"/>
        </w:rPr>
        <w:t>Sujeto Obligado</w:t>
      </w:r>
      <w:r w:rsidR="006F7A2A" w:rsidRPr="00B50957">
        <w:rPr>
          <w:rFonts w:ascii="Palatino Linotype" w:eastAsia="Palatino Linotype" w:hAnsi="Palatino Linotype" w:cs="Palatino Linotype"/>
          <w:b/>
          <w:sz w:val="22"/>
          <w:szCs w:val="22"/>
        </w:rPr>
        <w:t>,</w:t>
      </w:r>
      <w:r w:rsidR="00117BD3" w:rsidRPr="00B50957">
        <w:rPr>
          <w:rFonts w:ascii="Palatino Linotype" w:eastAsia="Palatino Linotype" w:hAnsi="Palatino Linotype" w:cs="Palatino Linotype"/>
          <w:sz w:val="22"/>
          <w:szCs w:val="22"/>
        </w:rPr>
        <w:t xml:space="preserve"> </w:t>
      </w:r>
      <w:r w:rsidR="0096110A" w:rsidRPr="00B50957">
        <w:rPr>
          <w:rFonts w:ascii="Palatino Linotype" w:eastAsia="Palatino Linotype" w:hAnsi="Palatino Linotype" w:cs="Palatino Linotype"/>
          <w:b/>
          <w:sz w:val="22"/>
          <w:szCs w:val="22"/>
        </w:rPr>
        <w:t>respecto de</w:t>
      </w:r>
      <w:r w:rsidR="003616D6" w:rsidRPr="00B50957">
        <w:rPr>
          <w:rFonts w:ascii="Palatino Linotype" w:eastAsia="Palatino Linotype" w:hAnsi="Palatino Linotype" w:cs="Palatino Linotype"/>
          <w:b/>
          <w:sz w:val="22"/>
          <w:szCs w:val="22"/>
        </w:rPr>
        <w:t xml:space="preserve">l </w:t>
      </w:r>
      <w:r w:rsidR="00C260B3" w:rsidRPr="00B50957">
        <w:rPr>
          <w:rFonts w:ascii="Palatino Linotype" w:eastAsia="Palatino Linotype" w:hAnsi="Palatino Linotype" w:cs="Palatino Linotype"/>
          <w:b/>
          <w:sz w:val="22"/>
          <w:szCs w:val="22"/>
        </w:rPr>
        <w:t>Secretario Técnico</w:t>
      </w:r>
      <w:r w:rsidR="003616D6" w:rsidRPr="00B50957">
        <w:rPr>
          <w:rFonts w:ascii="Palatino Linotype" w:eastAsia="Palatino Linotype" w:hAnsi="Palatino Linotype" w:cs="Palatino Linotype"/>
          <w:b/>
          <w:sz w:val="22"/>
          <w:szCs w:val="22"/>
        </w:rPr>
        <w:t xml:space="preserve">, </w:t>
      </w:r>
      <w:r w:rsidR="00C260B3" w:rsidRPr="00B50957">
        <w:rPr>
          <w:rFonts w:ascii="Palatino Linotype" w:eastAsia="Palatino Linotype" w:hAnsi="Palatino Linotype" w:cs="Palatino Linotype"/>
          <w:b/>
          <w:sz w:val="22"/>
          <w:szCs w:val="22"/>
        </w:rPr>
        <w:t>su expediente laboral.</w:t>
      </w:r>
    </w:p>
    <w:p w14:paraId="1964103D" w14:textId="77777777" w:rsidR="00C260B3" w:rsidRPr="00B50957" w:rsidRDefault="00C260B3" w:rsidP="00C260B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6AEA92E0" w14:textId="18BA5091" w:rsidR="006F7A2A" w:rsidRPr="00B50957" w:rsidRDefault="002D03D2"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w:t>
      </w:r>
      <w:r w:rsidR="005D2BC9" w:rsidRPr="00B50957">
        <w:rPr>
          <w:rFonts w:ascii="Palatino Linotype" w:eastAsia="Palatino Linotype" w:hAnsi="Palatino Linotype" w:cs="Palatino Linotype"/>
          <w:sz w:val="22"/>
          <w:szCs w:val="22"/>
        </w:rPr>
        <w:t xml:space="preserve">n respuesta </w:t>
      </w:r>
      <w:r w:rsidR="005D2BC9" w:rsidRPr="00B50957">
        <w:rPr>
          <w:rFonts w:ascii="Palatino Linotype" w:eastAsia="Palatino Linotype" w:hAnsi="Palatino Linotype" w:cs="Palatino Linotype"/>
          <w:b/>
          <w:sz w:val="22"/>
          <w:szCs w:val="22"/>
        </w:rPr>
        <w:t xml:space="preserve">el Sujeto Obligado </w:t>
      </w:r>
      <w:r w:rsidR="0093081E" w:rsidRPr="00B50957">
        <w:rPr>
          <w:rFonts w:ascii="Palatino Linotype" w:eastAsia="Palatino Linotype" w:hAnsi="Palatino Linotype" w:cs="Palatino Linotype"/>
          <w:sz w:val="22"/>
          <w:szCs w:val="22"/>
        </w:rPr>
        <w:t>se pronunció por conducto de</w:t>
      </w:r>
      <w:r w:rsidR="00177ED1" w:rsidRPr="00B50957">
        <w:rPr>
          <w:rFonts w:ascii="Palatino Linotype" w:eastAsia="Palatino Linotype" w:hAnsi="Palatino Linotype" w:cs="Palatino Linotype"/>
          <w:sz w:val="22"/>
          <w:szCs w:val="22"/>
        </w:rPr>
        <w:t xml:space="preserve"> la Jefa de Recursos Humanos quien refirió remitir la versión pública del expediente laboral del servidor público requerido; adjuntando para tal efecto </w:t>
      </w:r>
      <w:r w:rsidR="003616D6" w:rsidRPr="00B50957">
        <w:rPr>
          <w:rFonts w:ascii="Palatino Linotype" w:eastAsia="Palatino Linotype" w:hAnsi="Palatino Linotype" w:cs="Palatino Linotype"/>
          <w:sz w:val="22"/>
          <w:szCs w:val="22"/>
        </w:rPr>
        <w:t xml:space="preserve">la información precisada en el antecedente </w:t>
      </w:r>
      <w:r w:rsidR="00177ED1" w:rsidRPr="00B50957">
        <w:rPr>
          <w:rFonts w:ascii="Palatino Linotype" w:eastAsia="Palatino Linotype" w:hAnsi="Palatino Linotype" w:cs="Palatino Linotype"/>
          <w:sz w:val="22"/>
          <w:szCs w:val="22"/>
        </w:rPr>
        <w:t>tercero</w:t>
      </w:r>
      <w:r w:rsidR="003616D6" w:rsidRPr="00B50957">
        <w:rPr>
          <w:rFonts w:ascii="Palatino Linotype" w:eastAsia="Palatino Linotype" w:hAnsi="Palatino Linotype" w:cs="Palatino Linotype"/>
          <w:sz w:val="22"/>
          <w:szCs w:val="22"/>
        </w:rPr>
        <w:t xml:space="preserve"> de la presente resolución y que será objeto de análisis más adelante.</w:t>
      </w:r>
    </w:p>
    <w:p w14:paraId="041873FD" w14:textId="77777777" w:rsidR="006F7A2A" w:rsidRPr="00B50957" w:rsidRDefault="006F7A2A">
      <w:pPr>
        <w:spacing w:line="360" w:lineRule="auto"/>
        <w:ind w:right="49"/>
        <w:jc w:val="both"/>
        <w:rPr>
          <w:rFonts w:ascii="Palatino Linotype" w:eastAsia="Palatino Linotype" w:hAnsi="Palatino Linotype" w:cs="Palatino Linotype"/>
          <w:sz w:val="22"/>
          <w:szCs w:val="22"/>
        </w:rPr>
      </w:pPr>
    </w:p>
    <w:p w14:paraId="1B713241" w14:textId="4112E386" w:rsidR="00566EB9" w:rsidRPr="00B50957" w:rsidRDefault="00D41CCE">
      <w:pPr>
        <w:spacing w:line="360" w:lineRule="auto"/>
        <w:ind w:right="49"/>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sz w:val="22"/>
          <w:szCs w:val="22"/>
        </w:rPr>
        <w:t xml:space="preserve">Inconforme con la respuesta, la parte </w:t>
      </w:r>
      <w:r w:rsidRPr="00B50957">
        <w:rPr>
          <w:rFonts w:ascii="Palatino Linotype" w:eastAsia="Palatino Linotype" w:hAnsi="Palatino Linotype" w:cs="Palatino Linotype"/>
          <w:b/>
          <w:sz w:val="22"/>
          <w:szCs w:val="22"/>
        </w:rPr>
        <w:t xml:space="preserve">Recurrente </w:t>
      </w:r>
      <w:r w:rsidRPr="00B50957">
        <w:rPr>
          <w:rFonts w:ascii="Palatino Linotype" w:eastAsia="Palatino Linotype" w:hAnsi="Palatino Linotype" w:cs="Palatino Linotype"/>
          <w:sz w:val="22"/>
          <w:szCs w:val="22"/>
        </w:rPr>
        <w:t xml:space="preserve">promovió el presente recurso de revisión en el que a manera de motivos de inconformidad </w:t>
      </w:r>
      <w:r w:rsidRPr="00B50957">
        <w:rPr>
          <w:rFonts w:ascii="Palatino Linotype" w:eastAsia="Palatino Linotype" w:hAnsi="Palatino Linotype" w:cs="Palatino Linotype"/>
          <w:b/>
          <w:sz w:val="22"/>
          <w:szCs w:val="22"/>
        </w:rPr>
        <w:t xml:space="preserve">se adolece medularmente de </w:t>
      </w:r>
      <w:r w:rsidR="00CC3F4A" w:rsidRPr="00B50957">
        <w:rPr>
          <w:rFonts w:ascii="Palatino Linotype" w:eastAsia="Palatino Linotype" w:hAnsi="Palatino Linotype" w:cs="Palatino Linotype"/>
          <w:b/>
          <w:sz w:val="22"/>
          <w:szCs w:val="22"/>
        </w:rPr>
        <w:t xml:space="preserve">la </w:t>
      </w:r>
      <w:r w:rsidR="00C45950" w:rsidRPr="00B50957">
        <w:rPr>
          <w:rFonts w:ascii="Palatino Linotype" w:eastAsia="Palatino Linotype" w:hAnsi="Palatino Linotype" w:cs="Palatino Linotype"/>
          <w:b/>
          <w:sz w:val="22"/>
          <w:szCs w:val="22"/>
        </w:rPr>
        <w:t>negativa a la entrega de la información requerida</w:t>
      </w:r>
      <w:r w:rsidR="00366B0E" w:rsidRPr="00B50957">
        <w:rPr>
          <w:rFonts w:ascii="Palatino Linotype" w:eastAsia="Palatino Linotype" w:hAnsi="Palatino Linotype" w:cs="Palatino Linotype"/>
          <w:b/>
          <w:sz w:val="22"/>
          <w:szCs w:val="22"/>
        </w:rPr>
        <w:t>.</w:t>
      </w:r>
    </w:p>
    <w:p w14:paraId="666CD6A1" w14:textId="77777777" w:rsidR="006F7A2A" w:rsidRPr="00B50957"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B50957" w:rsidRDefault="00D41CCE">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Admitido el presente recurso de revisión, en términos del artículo 185 fracción II</w:t>
      </w:r>
      <w:r w:rsidRPr="00B50957">
        <w:rPr>
          <w:rFonts w:ascii="Palatino Linotype" w:eastAsia="Palatino Linotype" w:hAnsi="Palatino Linotype" w:cs="Palatino Linotype"/>
          <w:sz w:val="22"/>
          <w:szCs w:val="22"/>
          <w:vertAlign w:val="superscript"/>
        </w:rPr>
        <w:footnoteReference w:id="3"/>
      </w:r>
      <w:r w:rsidRPr="00B50957">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B50957" w:rsidRDefault="00566EB9">
      <w:pPr>
        <w:spacing w:line="360" w:lineRule="auto"/>
        <w:jc w:val="both"/>
        <w:rPr>
          <w:rFonts w:ascii="Palatino Linotype" w:eastAsia="Palatino Linotype" w:hAnsi="Palatino Linotype" w:cs="Palatino Linotype"/>
          <w:sz w:val="22"/>
          <w:szCs w:val="22"/>
        </w:rPr>
      </w:pPr>
    </w:p>
    <w:p w14:paraId="0FDE2B9E" w14:textId="72667F08" w:rsidR="00331E90" w:rsidRPr="00B50957" w:rsidRDefault="00D41CCE" w:rsidP="00B7233F">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Cabe resaltar que, </w:t>
      </w:r>
      <w:r w:rsidR="00C45950" w:rsidRPr="00B50957">
        <w:rPr>
          <w:rFonts w:ascii="Palatino Linotype" w:eastAsia="Palatino Linotype" w:hAnsi="Palatino Linotype" w:cs="Palatino Linotype"/>
          <w:sz w:val="22"/>
          <w:szCs w:val="22"/>
        </w:rPr>
        <w:t>de las constancias que obran en el expediente en que se actúa las partes fueron omisas en rendir manifestaciones.</w:t>
      </w:r>
    </w:p>
    <w:p w14:paraId="0386A397" w14:textId="77777777" w:rsidR="00331E90" w:rsidRPr="00B50957" w:rsidRDefault="00331E90" w:rsidP="00B7233F">
      <w:pPr>
        <w:spacing w:line="360" w:lineRule="auto"/>
        <w:jc w:val="both"/>
        <w:rPr>
          <w:rFonts w:ascii="Palatino Linotype" w:eastAsia="Palatino Linotype" w:hAnsi="Palatino Linotype" w:cs="Palatino Linotype"/>
          <w:sz w:val="22"/>
          <w:szCs w:val="22"/>
        </w:rPr>
      </w:pPr>
    </w:p>
    <w:p w14:paraId="32C39F9A" w14:textId="267D307F" w:rsidR="003C77E9" w:rsidRPr="00B50957" w:rsidRDefault="00C45950" w:rsidP="00B7233F">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Expuestas las posturas de las partes, en el caso es de recordar que quien se pronunció fue la Jefatura de Recursos Humanos, área que se estima competente para conocer de lo requerido, en razón de que es el área encargada de administrar los recursos humanos del ente obligado, así como de mantener actualizados los expedientes del personal adscrito al Ayuntamiento de Melchor Ocampo.</w:t>
      </w:r>
    </w:p>
    <w:p w14:paraId="61244BC4" w14:textId="77777777" w:rsidR="00C45950" w:rsidRPr="00B50957" w:rsidRDefault="00C45950" w:rsidP="00B7233F">
      <w:pPr>
        <w:spacing w:line="360" w:lineRule="auto"/>
        <w:jc w:val="both"/>
        <w:rPr>
          <w:rFonts w:ascii="Palatino Linotype" w:eastAsia="Palatino Linotype" w:hAnsi="Palatino Linotype" w:cs="Palatino Linotype"/>
          <w:sz w:val="22"/>
          <w:szCs w:val="22"/>
        </w:rPr>
      </w:pPr>
    </w:p>
    <w:p w14:paraId="6BD69D0C" w14:textId="77777777" w:rsidR="00C45950" w:rsidRPr="00B50957" w:rsidRDefault="00C45950" w:rsidP="00C45950">
      <w:pP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ese sentido, se tiene que en el caso 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2353CB00" w14:textId="77777777" w:rsidR="00C45950" w:rsidRPr="00B50957" w:rsidRDefault="00C45950" w:rsidP="00C45950">
      <w:pPr>
        <w:rPr>
          <w:sz w:val="22"/>
          <w:szCs w:val="22"/>
        </w:rPr>
      </w:pPr>
    </w:p>
    <w:p w14:paraId="609F795E" w14:textId="77777777" w:rsidR="00C45950" w:rsidRPr="00B50957" w:rsidRDefault="00C45950" w:rsidP="00C45950">
      <w:pPr>
        <w:pBdr>
          <w:top w:val="nil"/>
          <w:left w:val="nil"/>
          <w:bottom w:val="nil"/>
          <w:right w:val="nil"/>
          <w:between w:val="nil"/>
        </w:pBdr>
        <w:ind w:left="864" w:right="864"/>
        <w:jc w:val="both"/>
        <w:rPr>
          <w:sz w:val="22"/>
          <w:szCs w:val="22"/>
        </w:rPr>
      </w:pPr>
      <w:r w:rsidRPr="00B50957">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0FFF818" w14:textId="77777777" w:rsidR="00C45950" w:rsidRPr="00B50957" w:rsidRDefault="00C45950" w:rsidP="00C45950">
      <w:pPr>
        <w:rPr>
          <w:sz w:val="22"/>
          <w:szCs w:val="22"/>
        </w:rPr>
      </w:pPr>
    </w:p>
    <w:p w14:paraId="56DD8E9A" w14:textId="3BFA5C57" w:rsidR="00C45950" w:rsidRPr="00B50957" w:rsidRDefault="00C45950" w:rsidP="00C45950">
      <w:pPr>
        <w:pBdr>
          <w:top w:val="nil"/>
          <w:left w:val="nil"/>
          <w:bottom w:val="nil"/>
          <w:right w:val="nil"/>
          <w:between w:val="nil"/>
        </w:pBdr>
        <w:shd w:val="clear" w:color="auto" w:fill="FFFFFF"/>
        <w:spacing w:line="360" w:lineRule="auto"/>
        <w:jc w:val="both"/>
        <w:rPr>
          <w:sz w:val="22"/>
          <w:szCs w:val="22"/>
        </w:rPr>
      </w:pPr>
      <w:r w:rsidRPr="00B50957">
        <w:rPr>
          <w:rFonts w:ascii="Palatino Linotype" w:eastAsia="Palatino Linotype" w:hAnsi="Palatino Linotype" w:cs="Palatino Linotype"/>
          <w:sz w:val="22"/>
          <w:szCs w:val="22"/>
        </w:rPr>
        <w:t>En este orden de ideas, se advierte que la Unidad de Transparencia cumplió con lo expresado en el artículo 162 de la Ley de Transparencia y Acceso a la Información Pública del Estado de México y Municipios, el cual menciona lo siguiente:</w:t>
      </w:r>
    </w:p>
    <w:p w14:paraId="0CB49AA4" w14:textId="77777777" w:rsidR="00C45950" w:rsidRPr="00B50957" w:rsidRDefault="00C45950" w:rsidP="00C45950">
      <w:pPr>
        <w:rPr>
          <w:sz w:val="22"/>
          <w:szCs w:val="22"/>
        </w:rPr>
      </w:pPr>
    </w:p>
    <w:p w14:paraId="079D4040" w14:textId="77777777" w:rsidR="00C45950" w:rsidRPr="00B50957" w:rsidRDefault="00C45950" w:rsidP="00C45950">
      <w:pPr>
        <w:pBdr>
          <w:top w:val="nil"/>
          <w:left w:val="nil"/>
          <w:bottom w:val="nil"/>
          <w:right w:val="nil"/>
          <w:between w:val="nil"/>
        </w:pBdr>
        <w:ind w:left="864" w:right="864"/>
        <w:jc w:val="both"/>
        <w:rPr>
          <w:sz w:val="22"/>
          <w:szCs w:val="22"/>
        </w:rPr>
      </w:pPr>
      <w:r w:rsidRPr="00B50957">
        <w:rPr>
          <w:rFonts w:ascii="Palatino Linotype" w:eastAsia="Palatino Linotype" w:hAnsi="Palatino Linotype" w:cs="Palatino Linotype"/>
          <w:i/>
          <w:sz w:val="22"/>
          <w:szCs w:val="22"/>
        </w:rPr>
        <w:t xml:space="preserve">“Artículo 162. Las unidades de transparencia deberán garantizar que las solicitudes </w:t>
      </w:r>
      <w:r w:rsidRPr="00B50957">
        <w:rPr>
          <w:rFonts w:ascii="Palatino Linotype" w:eastAsia="Palatino Linotype" w:hAnsi="Palatino Linotype" w:cs="Palatino Linotype"/>
          <w:b/>
          <w:i/>
          <w:sz w:val="22"/>
          <w:szCs w:val="22"/>
        </w:rPr>
        <w:t xml:space="preserve">se turnen a todas las Áreas competentes </w:t>
      </w:r>
      <w:r w:rsidRPr="00B50957">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6B69358" w14:textId="77777777" w:rsidR="00C45950" w:rsidRPr="00B50957" w:rsidRDefault="00C45950" w:rsidP="00C45950">
      <w:pPr>
        <w:spacing w:line="360" w:lineRule="auto"/>
        <w:jc w:val="both"/>
        <w:rPr>
          <w:rFonts w:ascii="Palatino Linotype" w:eastAsia="Palatino Linotype" w:hAnsi="Palatino Linotype" w:cs="Palatino Linotype"/>
          <w:sz w:val="22"/>
          <w:szCs w:val="22"/>
        </w:rPr>
      </w:pPr>
    </w:p>
    <w:p w14:paraId="2EE71C16" w14:textId="77777777" w:rsidR="003616D6" w:rsidRPr="00B50957" w:rsidRDefault="003616D6" w:rsidP="003616D6">
      <w:pPr>
        <w:tabs>
          <w:tab w:val="left" w:pos="709"/>
        </w:tabs>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Ahora bien, en cuanto a la materia de los documentos que integran los expedientes laborales de servidores públicos, se procede a señalar los requisitos generales contenidos en los articulados 47, 48 y 49, de la Ley del Trabado de los Servidores Públicos del Estado de México y Municipios, así como el documento idóneo con el que se pudiera acreditar, son los siguientes:</w:t>
      </w:r>
    </w:p>
    <w:p w14:paraId="732D3D26" w14:textId="77777777" w:rsidR="003616D6" w:rsidRPr="00B50957" w:rsidRDefault="003616D6" w:rsidP="003616D6"/>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381D43" w:rsidRPr="00B50957" w14:paraId="38857288" w14:textId="77777777" w:rsidTr="00FB657A">
        <w:trPr>
          <w:tblHeader/>
        </w:trPr>
        <w:tc>
          <w:tcPr>
            <w:tcW w:w="3767" w:type="dxa"/>
            <w:shd w:val="clear" w:color="auto" w:fill="DDD9C4"/>
            <w:vAlign w:val="center"/>
          </w:tcPr>
          <w:p w14:paraId="298FCDBF"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b/>
                <w:sz w:val="20"/>
                <w:szCs w:val="20"/>
              </w:rPr>
            </w:pPr>
            <w:r w:rsidRPr="00B50957">
              <w:rPr>
                <w:rFonts w:ascii="Palatino Linotype" w:eastAsia="Palatino Linotype" w:hAnsi="Palatino Linotype" w:cs="Palatino Linotype"/>
                <w:b/>
                <w:sz w:val="20"/>
                <w:szCs w:val="20"/>
              </w:rPr>
              <w:t>Requisito establecido en la Ley del Trabajo de los Servidores Públicos del Estado y Municipios</w:t>
            </w:r>
          </w:p>
        </w:tc>
        <w:tc>
          <w:tcPr>
            <w:tcW w:w="2607" w:type="dxa"/>
            <w:shd w:val="clear" w:color="auto" w:fill="DDD9C4"/>
            <w:vAlign w:val="center"/>
          </w:tcPr>
          <w:p w14:paraId="0CD4E471"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b/>
                <w:sz w:val="20"/>
                <w:szCs w:val="20"/>
              </w:rPr>
            </w:pPr>
            <w:r w:rsidRPr="00B50957">
              <w:rPr>
                <w:rFonts w:ascii="Palatino Linotype" w:eastAsia="Palatino Linotype" w:hAnsi="Palatino Linotype" w:cs="Palatino Linotype"/>
                <w:b/>
                <w:sz w:val="20"/>
                <w:szCs w:val="20"/>
              </w:rPr>
              <w:t>Documento que lo acredita</w:t>
            </w:r>
          </w:p>
        </w:tc>
        <w:tc>
          <w:tcPr>
            <w:tcW w:w="2410" w:type="dxa"/>
            <w:shd w:val="clear" w:color="auto" w:fill="DDD9C4"/>
            <w:vAlign w:val="center"/>
          </w:tcPr>
          <w:p w14:paraId="5E4C8489"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b/>
                <w:sz w:val="20"/>
                <w:szCs w:val="20"/>
              </w:rPr>
            </w:pPr>
            <w:r w:rsidRPr="00B50957">
              <w:rPr>
                <w:rFonts w:ascii="Palatino Linotype" w:eastAsia="Palatino Linotype" w:hAnsi="Palatino Linotype" w:cs="Palatino Linotype"/>
                <w:b/>
                <w:sz w:val="20"/>
                <w:szCs w:val="20"/>
              </w:rPr>
              <w:t>Clasificación de la Información</w:t>
            </w:r>
          </w:p>
        </w:tc>
      </w:tr>
      <w:tr w:rsidR="00381D43" w:rsidRPr="00B50957" w14:paraId="0AA8935D" w14:textId="77777777" w:rsidTr="00FB657A">
        <w:tc>
          <w:tcPr>
            <w:tcW w:w="3767" w:type="dxa"/>
            <w:vAlign w:val="center"/>
          </w:tcPr>
          <w:p w14:paraId="7287A16C"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Presentar una solicitud utilizando la forma oficial que se autorice por la institución pública o dependencia correspondiente.</w:t>
            </w:r>
          </w:p>
        </w:tc>
        <w:tc>
          <w:tcPr>
            <w:tcW w:w="2607" w:type="dxa"/>
            <w:vAlign w:val="center"/>
          </w:tcPr>
          <w:p w14:paraId="58489A27"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 xml:space="preserve">Solicitud de empleo, ficha curricular, </w:t>
            </w:r>
            <w:proofErr w:type="spellStart"/>
            <w:r w:rsidRPr="00B50957">
              <w:rPr>
                <w:rFonts w:ascii="Palatino Linotype" w:eastAsia="Palatino Linotype" w:hAnsi="Palatino Linotype" w:cs="Palatino Linotype"/>
                <w:sz w:val="18"/>
                <w:szCs w:val="18"/>
              </w:rPr>
              <w:t>curriculum</w:t>
            </w:r>
            <w:proofErr w:type="spellEnd"/>
            <w:r w:rsidRPr="00B50957">
              <w:rPr>
                <w:rFonts w:ascii="Palatino Linotype" w:eastAsia="Palatino Linotype" w:hAnsi="Palatino Linotype" w:cs="Palatino Linotype"/>
                <w:sz w:val="18"/>
                <w:szCs w:val="18"/>
              </w:rPr>
              <w:t xml:space="preserve"> vitae o documento análogo</w:t>
            </w:r>
          </w:p>
        </w:tc>
        <w:tc>
          <w:tcPr>
            <w:tcW w:w="2410" w:type="dxa"/>
            <w:vAlign w:val="center"/>
          </w:tcPr>
          <w:p w14:paraId="744EB5FD"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tc>
      </w:tr>
      <w:tr w:rsidR="00381D43" w:rsidRPr="00B50957" w14:paraId="2C6EAB32" w14:textId="77777777" w:rsidTr="00FB657A">
        <w:trPr>
          <w:trHeight w:val="517"/>
        </w:trPr>
        <w:tc>
          <w:tcPr>
            <w:tcW w:w="3767" w:type="dxa"/>
            <w:vAlign w:val="center"/>
          </w:tcPr>
          <w:p w14:paraId="002A125B"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Ser de nacionalidad mexicana.</w:t>
            </w:r>
          </w:p>
        </w:tc>
        <w:tc>
          <w:tcPr>
            <w:tcW w:w="2607" w:type="dxa"/>
            <w:vAlign w:val="center"/>
          </w:tcPr>
          <w:p w14:paraId="690EF00B"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Acta de nacimiento</w:t>
            </w:r>
          </w:p>
        </w:tc>
        <w:tc>
          <w:tcPr>
            <w:tcW w:w="2410" w:type="dxa"/>
            <w:vAlign w:val="center"/>
          </w:tcPr>
          <w:p w14:paraId="7D1BBEAB"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Confidencial</w:t>
            </w:r>
          </w:p>
        </w:tc>
      </w:tr>
      <w:tr w:rsidR="00381D43" w:rsidRPr="00B50957" w14:paraId="564C2C71" w14:textId="77777777" w:rsidTr="00FB657A">
        <w:tc>
          <w:tcPr>
            <w:tcW w:w="3767" w:type="dxa"/>
            <w:vAlign w:val="center"/>
          </w:tcPr>
          <w:p w14:paraId="2CAA676B"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Estar en pleno ejercicio de sus derechos civiles y políticos.</w:t>
            </w:r>
          </w:p>
        </w:tc>
        <w:tc>
          <w:tcPr>
            <w:tcW w:w="2607" w:type="dxa"/>
            <w:vAlign w:val="center"/>
          </w:tcPr>
          <w:p w14:paraId="204E4DF0"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Credencial de elector e Informe o certificado de no antecedentes penales.</w:t>
            </w:r>
          </w:p>
        </w:tc>
        <w:tc>
          <w:tcPr>
            <w:tcW w:w="2410" w:type="dxa"/>
            <w:vAlign w:val="center"/>
          </w:tcPr>
          <w:p w14:paraId="7710B066"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tc>
      </w:tr>
      <w:tr w:rsidR="00381D43" w:rsidRPr="00B50957" w14:paraId="4B68BF7B" w14:textId="77777777" w:rsidTr="00FB657A">
        <w:tc>
          <w:tcPr>
            <w:tcW w:w="3767" w:type="dxa"/>
            <w:vAlign w:val="center"/>
          </w:tcPr>
          <w:p w14:paraId="4351E0C3"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Acreditar, cuando proceda, el cumplimiento de la Ley del Servicio Militar Nacional.</w:t>
            </w:r>
          </w:p>
        </w:tc>
        <w:tc>
          <w:tcPr>
            <w:tcW w:w="2607" w:type="dxa"/>
            <w:vAlign w:val="center"/>
          </w:tcPr>
          <w:p w14:paraId="37288064"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Cartilla del Servicio Militar</w:t>
            </w:r>
          </w:p>
        </w:tc>
        <w:tc>
          <w:tcPr>
            <w:tcW w:w="2410" w:type="dxa"/>
            <w:vAlign w:val="center"/>
          </w:tcPr>
          <w:p w14:paraId="27D25738"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Confidencial</w:t>
            </w:r>
          </w:p>
        </w:tc>
      </w:tr>
      <w:tr w:rsidR="00381D43" w:rsidRPr="00B50957" w14:paraId="242EF781" w14:textId="77777777" w:rsidTr="00FB657A">
        <w:tc>
          <w:tcPr>
            <w:tcW w:w="3767" w:type="dxa"/>
            <w:vAlign w:val="center"/>
          </w:tcPr>
          <w:p w14:paraId="0C86BE1C"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No haber sido separado anteriormente del servicio por las causas previstas en el artículo 93 de la presente ley.</w:t>
            </w:r>
          </w:p>
        </w:tc>
        <w:tc>
          <w:tcPr>
            <w:tcW w:w="2607" w:type="dxa"/>
            <w:vAlign w:val="center"/>
          </w:tcPr>
          <w:p w14:paraId="2837E548"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Constancia de no inhabilitación.</w:t>
            </w:r>
          </w:p>
        </w:tc>
        <w:tc>
          <w:tcPr>
            <w:tcW w:w="2410" w:type="dxa"/>
            <w:vAlign w:val="center"/>
          </w:tcPr>
          <w:p w14:paraId="0363BBF9"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tc>
      </w:tr>
      <w:tr w:rsidR="00381D43" w:rsidRPr="00B50957" w14:paraId="601A1E53" w14:textId="77777777" w:rsidTr="00FB657A">
        <w:tc>
          <w:tcPr>
            <w:tcW w:w="3767" w:type="dxa"/>
            <w:vAlign w:val="center"/>
          </w:tcPr>
          <w:p w14:paraId="38D9E49C"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Tener buena salud, lo que se comprobará con los certificados médicos.</w:t>
            </w:r>
          </w:p>
        </w:tc>
        <w:tc>
          <w:tcPr>
            <w:tcW w:w="2607" w:type="dxa"/>
            <w:vAlign w:val="center"/>
          </w:tcPr>
          <w:p w14:paraId="1A23F8DC"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Certificado Médico</w:t>
            </w:r>
          </w:p>
        </w:tc>
        <w:tc>
          <w:tcPr>
            <w:tcW w:w="2410" w:type="dxa"/>
            <w:vAlign w:val="center"/>
          </w:tcPr>
          <w:p w14:paraId="710ECEA2"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Confidencial</w:t>
            </w:r>
          </w:p>
        </w:tc>
      </w:tr>
      <w:tr w:rsidR="00381D43" w:rsidRPr="00B50957" w14:paraId="1F2D9461" w14:textId="77777777" w:rsidTr="00FB657A">
        <w:tc>
          <w:tcPr>
            <w:tcW w:w="3767" w:type="dxa"/>
            <w:vAlign w:val="center"/>
          </w:tcPr>
          <w:p w14:paraId="650A518F"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Cumplir con los requisitos que se establezcan para los diferentes puestos.</w:t>
            </w:r>
          </w:p>
        </w:tc>
        <w:tc>
          <w:tcPr>
            <w:tcW w:w="2607" w:type="dxa"/>
            <w:vAlign w:val="center"/>
          </w:tcPr>
          <w:p w14:paraId="57E7BB02" w14:textId="545955B8" w:rsidR="003616D6" w:rsidRPr="00B50957" w:rsidRDefault="00B55BAC"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hAnsi="Palatino Linotype"/>
                <w:sz w:val="18"/>
                <w:szCs w:val="18"/>
              </w:rPr>
              <w:t xml:space="preserve">De la consulta al </w:t>
            </w:r>
            <w:proofErr w:type="spellStart"/>
            <w:r w:rsidRPr="00B50957">
              <w:rPr>
                <w:rFonts w:ascii="Palatino Linotype" w:hAnsi="Palatino Linotype"/>
                <w:sz w:val="18"/>
                <w:szCs w:val="18"/>
              </w:rPr>
              <w:t>Ipomex</w:t>
            </w:r>
            <w:proofErr w:type="spellEnd"/>
            <w:r w:rsidRPr="00B50957">
              <w:rPr>
                <w:rFonts w:ascii="Palatino Linotype" w:hAnsi="Palatino Linotype"/>
                <w:sz w:val="18"/>
                <w:szCs w:val="18"/>
              </w:rPr>
              <w:t xml:space="preserve"> del Sujeto Obligado no se advierte que este tenga publicado un perfil de puestos de los servidores públicos; no obstante, no se descarta que cuente con uno.</w:t>
            </w:r>
          </w:p>
        </w:tc>
        <w:tc>
          <w:tcPr>
            <w:tcW w:w="2410" w:type="dxa"/>
            <w:vAlign w:val="center"/>
          </w:tcPr>
          <w:p w14:paraId="6FFE1051"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p w14:paraId="00C4F668"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20"/>
                <w:szCs w:val="20"/>
              </w:rPr>
            </w:pPr>
          </w:p>
        </w:tc>
      </w:tr>
      <w:tr w:rsidR="00381D43" w:rsidRPr="00B50957" w14:paraId="27E87FD9" w14:textId="77777777" w:rsidTr="00FB657A">
        <w:tc>
          <w:tcPr>
            <w:tcW w:w="3767" w:type="dxa"/>
            <w:vAlign w:val="center"/>
          </w:tcPr>
          <w:p w14:paraId="32A2013E"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Acreditar por medio de los exámenes correspondientes los conocimientos y aptitudes necesarios para el desempeño del puesto.</w:t>
            </w:r>
          </w:p>
        </w:tc>
        <w:tc>
          <w:tcPr>
            <w:tcW w:w="2607" w:type="dxa"/>
            <w:vAlign w:val="center"/>
          </w:tcPr>
          <w:p w14:paraId="0C1668C1" w14:textId="01EA30F9" w:rsidR="003616D6" w:rsidRPr="00B50957" w:rsidRDefault="00B55BAC"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hAnsi="Palatino Linotype"/>
                <w:sz w:val="18"/>
                <w:szCs w:val="18"/>
              </w:rPr>
              <w:t>No se localizó que los servidores públicos adscritos al Sujeto Obligado se encuentren constreñidos a presentar examen de conocimientos y aptitudes para ostentar algún cargo; no obstante, no se descarta la posibilidad de que si cuente con ellos, por lo que, de ser así se deberá entregar el documento que demuestre el resultado global, como aprobado/no aprobado.</w:t>
            </w:r>
          </w:p>
        </w:tc>
        <w:tc>
          <w:tcPr>
            <w:tcW w:w="2410" w:type="dxa"/>
            <w:vAlign w:val="center"/>
          </w:tcPr>
          <w:p w14:paraId="4509E6CF" w14:textId="60B2A335" w:rsidR="003616D6" w:rsidRPr="00B50957" w:rsidRDefault="00B55BAC"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hAnsi="Palatino Linotype"/>
                <w:sz w:val="18"/>
                <w:szCs w:val="18"/>
              </w:rPr>
              <w:t>En versión pública el resultado.</w:t>
            </w:r>
          </w:p>
        </w:tc>
      </w:tr>
      <w:tr w:rsidR="00381D43" w:rsidRPr="00B50957" w14:paraId="4EE7838E" w14:textId="77777777" w:rsidTr="00FB657A">
        <w:tc>
          <w:tcPr>
            <w:tcW w:w="3767" w:type="dxa"/>
            <w:vAlign w:val="center"/>
          </w:tcPr>
          <w:p w14:paraId="1D7D69D9"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No estar inhabilitado para el ejercicio del servicio público.</w:t>
            </w:r>
          </w:p>
        </w:tc>
        <w:tc>
          <w:tcPr>
            <w:tcW w:w="2607" w:type="dxa"/>
            <w:vAlign w:val="center"/>
          </w:tcPr>
          <w:p w14:paraId="6F525E47"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Constancia de no inhabilitación.</w:t>
            </w:r>
          </w:p>
        </w:tc>
        <w:tc>
          <w:tcPr>
            <w:tcW w:w="2410" w:type="dxa"/>
            <w:vAlign w:val="center"/>
          </w:tcPr>
          <w:p w14:paraId="45F7CFB1"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tc>
      </w:tr>
      <w:tr w:rsidR="00381D43" w:rsidRPr="00B50957" w14:paraId="2B67EE57" w14:textId="77777777" w:rsidTr="00FB657A">
        <w:tc>
          <w:tcPr>
            <w:tcW w:w="3767" w:type="dxa"/>
            <w:vAlign w:val="center"/>
          </w:tcPr>
          <w:p w14:paraId="22AEB8A7"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Presentar certificado expedido por la Unidad del Registro de Deudores Alimentarios Morosos en el que conste, si se encuentra inscrito o no en el mismo.</w:t>
            </w:r>
          </w:p>
        </w:tc>
        <w:tc>
          <w:tcPr>
            <w:tcW w:w="2607" w:type="dxa"/>
            <w:vAlign w:val="center"/>
          </w:tcPr>
          <w:p w14:paraId="23EE9EE2"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Certificado de No Deudor Alimentario Moroso.</w:t>
            </w:r>
          </w:p>
        </w:tc>
        <w:tc>
          <w:tcPr>
            <w:tcW w:w="2410" w:type="dxa"/>
            <w:vAlign w:val="center"/>
          </w:tcPr>
          <w:p w14:paraId="14521121"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tc>
      </w:tr>
      <w:tr w:rsidR="003616D6" w:rsidRPr="00B50957" w14:paraId="29DDF81E" w14:textId="77777777" w:rsidTr="00FB657A">
        <w:tc>
          <w:tcPr>
            <w:tcW w:w="3767" w:type="dxa"/>
            <w:shd w:val="clear" w:color="auto" w:fill="auto"/>
            <w:vAlign w:val="center"/>
          </w:tcPr>
          <w:p w14:paraId="4D2F40CB"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Para iniciar la prestación de los servicios</w:t>
            </w:r>
          </w:p>
        </w:tc>
        <w:tc>
          <w:tcPr>
            <w:tcW w:w="2607" w:type="dxa"/>
            <w:shd w:val="clear" w:color="auto" w:fill="auto"/>
            <w:vAlign w:val="center"/>
          </w:tcPr>
          <w:p w14:paraId="28D586A3" w14:textId="77777777" w:rsidR="003616D6" w:rsidRPr="00B50957"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Nombramiento, contrato o formato único de Movimientos de Personal.</w:t>
            </w:r>
          </w:p>
        </w:tc>
        <w:tc>
          <w:tcPr>
            <w:tcW w:w="2410" w:type="dxa"/>
            <w:vAlign w:val="center"/>
          </w:tcPr>
          <w:p w14:paraId="229ADB5B" w14:textId="77777777" w:rsidR="003616D6" w:rsidRPr="00B50957"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B50957">
              <w:rPr>
                <w:rFonts w:ascii="Palatino Linotype" w:eastAsia="Palatino Linotype" w:hAnsi="Palatino Linotype" w:cs="Palatino Linotype"/>
                <w:sz w:val="18"/>
                <w:szCs w:val="18"/>
              </w:rPr>
              <w:t>En versión Pública.</w:t>
            </w:r>
          </w:p>
        </w:tc>
      </w:tr>
    </w:tbl>
    <w:p w14:paraId="44828BFA"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43846A5E"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49F17F53"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50AE7190" w14:textId="418C4C69"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atención a lo anterior, se procede al análisis pormenorizado de las documentales que conforman los expedientes laborales del personal, para efecto de determinar la procedencia de su entrega:</w:t>
      </w:r>
    </w:p>
    <w:p w14:paraId="4F47760E"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88E1A3" w14:textId="77777777" w:rsidR="003616D6" w:rsidRPr="00B50957" w:rsidRDefault="003616D6" w:rsidP="00E24241">
      <w:pPr>
        <w:numPr>
          <w:ilvl w:val="0"/>
          <w:numId w:val="6"/>
        </w:numPr>
        <w:pBdr>
          <w:top w:val="nil"/>
          <w:left w:val="nil"/>
          <w:bottom w:val="nil"/>
          <w:right w:val="nil"/>
          <w:between w:val="nil"/>
        </w:pBdr>
        <w:tabs>
          <w:tab w:val="left" w:pos="8222"/>
        </w:tabs>
        <w:spacing w:after="160" w:line="360" w:lineRule="auto"/>
        <w:ind w:right="49"/>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Solicitud de empleo.</w:t>
      </w:r>
    </w:p>
    <w:p w14:paraId="3544E8EE"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b/>
          <w:sz w:val="22"/>
          <w:szCs w:val="22"/>
        </w:rPr>
      </w:pPr>
    </w:p>
    <w:p w14:paraId="2FA8CD93"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79E35571"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2151D679"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otro lado, es necesario referir que de acuerdo con el artículo 47 de la Ley de Trabajo de los Servidores Públicos del Estado de México, establece que para ingresar al servicio público se requiere presentar una solicitud de empleo, es decir, la entrega de este documento resulta ser un requisito indispensable para poder prestar servicios dentro de la Administración Pública del Estado de México.</w:t>
      </w:r>
    </w:p>
    <w:p w14:paraId="5B9DB4B3"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4C2A2193"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0756E97C"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2C47EECC" w14:textId="7777777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sz w:val="22"/>
          <w:szCs w:val="22"/>
        </w:rPr>
        <w:t xml:space="preserve">De esta manera, se trata de un documento de interés público, que contiene datos que actualizan la causal de clasificación parcial de información confidencial establecida en el artículo 143, fracción I, de la Ley de Transparencia y Acceso a la Información Pública del Estado de México y Municipios, </w:t>
      </w:r>
      <w:r w:rsidRPr="00B50957">
        <w:rPr>
          <w:rFonts w:ascii="Palatino Linotype" w:eastAsia="Palatino Linotype" w:hAnsi="Palatino Linotype" w:cs="Palatino Linotype"/>
          <w:b/>
          <w:sz w:val="22"/>
          <w:szCs w:val="22"/>
        </w:rPr>
        <w:t>por lo tanto, procede su entrega en versión pública.</w:t>
      </w:r>
    </w:p>
    <w:p w14:paraId="393EADCD" w14:textId="590708F7" w:rsidR="003616D6" w:rsidRPr="00B50957"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5C51013A" w14:textId="77777777" w:rsidR="003616D6" w:rsidRPr="00B50957" w:rsidRDefault="003616D6" w:rsidP="00E24241">
      <w:pPr>
        <w:numPr>
          <w:ilvl w:val="0"/>
          <w:numId w:val="6"/>
        </w:numPr>
        <w:pBdr>
          <w:top w:val="nil"/>
          <w:left w:val="nil"/>
          <w:bottom w:val="nil"/>
          <w:right w:val="nil"/>
          <w:between w:val="nil"/>
        </w:pBdr>
        <w:tabs>
          <w:tab w:val="left" w:pos="8222"/>
        </w:tabs>
        <w:spacing w:after="160" w:line="360" w:lineRule="auto"/>
        <w:ind w:right="49"/>
        <w:jc w:val="both"/>
        <w:rPr>
          <w:rFonts w:ascii="Palatino Linotype" w:eastAsia="Palatino Linotype" w:hAnsi="Palatino Linotype" w:cs="Palatino Linotype"/>
          <w:b/>
          <w:sz w:val="22"/>
          <w:szCs w:val="22"/>
          <w:u w:val="single"/>
        </w:rPr>
      </w:pPr>
      <w:proofErr w:type="spellStart"/>
      <w:r w:rsidRPr="00B50957">
        <w:rPr>
          <w:rFonts w:ascii="Palatino Linotype" w:eastAsia="Palatino Linotype" w:hAnsi="Palatino Linotype" w:cs="Palatino Linotype"/>
          <w:b/>
          <w:sz w:val="22"/>
          <w:szCs w:val="22"/>
          <w:u w:val="single"/>
        </w:rPr>
        <w:t>Curriculum</w:t>
      </w:r>
      <w:proofErr w:type="spellEnd"/>
      <w:r w:rsidRPr="00B50957">
        <w:rPr>
          <w:rFonts w:ascii="Palatino Linotype" w:eastAsia="Palatino Linotype" w:hAnsi="Palatino Linotype" w:cs="Palatino Linotype"/>
          <w:b/>
          <w:sz w:val="22"/>
          <w:szCs w:val="22"/>
          <w:u w:val="single"/>
        </w:rPr>
        <w:t xml:space="preserve"> vitae.</w:t>
      </w:r>
    </w:p>
    <w:p w14:paraId="2AA8E2AA"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2C0C705F" w14:textId="77777777" w:rsidR="003616D6" w:rsidRPr="00B50957" w:rsidRDefault="003616D6" w:rsidP="003616D6">
      <w:pPr>
        <w:spacing w:line="360" w:lineRule="auto"/>
        <w:jc w:val="both"/>
        <w:rPr>
          <w:rFonts w:ascii="Palatino Linotype" w:eastAsia="Palatino Linotype" w:hAnsi="Palatino Linotype" w:cs="Palatino Linotype"/>
          <w:sz w:val="22"/>
          <w:szCs w:val="22"/>
          <w:lang w:eastAsia="en-US"/>
        </w:rPr>
      </w:pPr>
      <w:r w:rsidRPr="00B50957">
        <w:rPr>
          <w:rFonts w:ascii="Palatino Linotype" w:eastAsia="Palatino Linotype" w:hAnsi="Palatino Linotype" w:cs="Palatino Linotype"/>
          <w:sz w:val="22"/>
          <w:szCs w:val="22"/>
          <w:lang w:eastAsia="en-US"/>
        </w:rPr>
        <w:t xml:space="preserve">El </w:t>
      </w:r>
      <w:proofErr w:type="spellStart"/>
      <w:r w:rsidRPr="00B50957">
        <w:rPr>
          <w:rFonts w:ascii="Palatino Linotype" w:eastAsia="Palatino Linotype" w:hAnsi="Palatino Linotype" w:cs="Palatino Linotype"/>
          <w:i/>
          <w:sz w:val="22"/>
          <w:szCs w:val="22"/>
          <w:lang w:eastAsia="en-US"/>
        </w:rPr>
        <w:t>curriculum</w:t>
      </w:r>
      <w:proofErr w:type="spellEnd"/>
      <w:r w:rsidRPr="00B50957">
        <w:rPr>
          <w:rFonts w:ascii="Palatino Linotype" w:eastAsia="Palatino Linotype" w:hAnsi="Palatino Linotype" w:cs="Palatino Linotype"/>
          <w:i/>
          <w:sz w:val="22"/>
          <w:szCs w:val="22"/>
          <w:lang w:eastAsia="en-US"/>
        </w:rPr>
        <w:t xml:space="preserve"> vitae</w:t>
      </w:r>
      <w:r w:rsidRPr="00B50957">
        <w:rPr>
          <w:rFonts w:ascii="Palatino Linotype" w:eastAsia="Palatino Linotype" w:hAnsi="Palatino Linotype" w:cs="Palatino Linotype"/>
          <w:sz w:val="22"/>
          <w:szCs w:val="22"/>
          <w:lang w:eastAsia="en-US"/>
        </w:rPr>
        <w:t>, es el documento que las personas elaboran con los datos de identificación y contacto</w:t>
      </w:r>
      <w:r w:rsidRPr="00B50957">
        <w:rPr>
          <w:rFonts w:ascii="Palatino Linotype" w:eastAsia="Palatino Linotype" w:hAnsi="Palatino Linotype" w:cs="Palatino Linotype"/>
          <w:sz w:val="22"/>
          <w:szCs w:val="22"/>
          <w:u w:val="single"/>
          <w:lang w:eastAsia="en-US"/>
        </w:rPr>
        <w:t xml:space="preserve">, </w:t>
      </w:r>
      <w:r w:rsidRPr="00B50957">
        <w:rPr>
          <w:rFonts w:ascii="Palatino Linotype" w:eastAsia="Palatino Linotype" w:hAnsi="Palatino Linotype" w:cs="Palatino Linotype"/>
          <w:b/>
          <w:sz w:val="22"/>
          <w:szCs w:val="22"/>
          <w:u w:val="single"/>
          <w:lang w:eastAsia="en-US"/>
        </w:rPr>
        <w:t>preparación académica y experiencia profesion</w:t>
      </w:r>
      <w:r w:rsidRPr="00B50957">
        <w:rPr>
          <w:rFonts w:ascii="Palatino Linotype" w:eastAsia="Palatino Linotype" w:hAnsi="Palatino Linotype" w:cs="Palatino Linotype"/>
          <w:b/>
          <w:sz w:val="22"/>
          <w:szCs w:val="22"/>
          <w:lang w:eastAsia="en-US"/>
        </w:rPr>
        <w:t>al,</w:t>
      </w:r>
      <w:r w:rsidRPr="00B50957">
        <w:rPr>
          <w:rFonts w:ascii="Palatino Linotype" w:eastAsia="Palatino Linotype" w:hAnsi="Palatino Linotype" w:cs="Palatino Linotype"/>
          <w:sz w:val="22"/>
          <w:szCs w:val="22"/>
          <w:lang w:eastAsia="en-US"/>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B50957">
        <w:rPr>
          <w:rFonts w:ascii="Palatino Linotype" w:eastAsia="Palatino Linotype" w:hAnsi="Palatino Linotype" w:cs="Palatino Linotype"/>
          <w:i/>
          <w:sz w:val="22"/>
          <w:szCs w:val="22"/>
          <w:lang w:eastAsia="en-US"/>
        </w:rPr>
        <w:t>curriculum</w:t>
      </w:r>
      <w:proofErr w:type="spellEnd"/>
      <w:r w:rsidRPr="00B50957">
        <w:rPr>
          <w:rFonts w:ascii="Palatino Linotype" w:eastAsia="Palatino Linotype" w:hAnsi="Palatino Linotype" w:cs="Palatino Linotype"/>
          <w:i/>
          <w:sz w:val="22"/>
          <w:szCs w:val="22"/>
          <w:lang w:eastAsia="en-US"/>
        </w:rPr>
        <w:t xml:space="preserve"> vitae</w:t>
      </w:r>
      <w:r w:rsidRPr="00B50957">
        <w:rPr>
          <w:rFonts w:ascii="Palatino Linotype" w:eastAsia="Palatino Linotype" w:hAnsi="Palatino Linotype" w:cs="Palatino Linotype"/>
          <w:b/>
          <w:sz w:val="22"/>
          <w:szCs w:val="22"/>
          <w:u w:val="single"/>
          <w:lang w:eastAsia="en-US"/>
        </w:rPr>
        <w:t>, se le suma la experiencia laboral</w:t>
      </w:r>
      <w:r w:rsidRPr="00B50957">
        <w:rPr>
          <w:rFonts w:ascii="Palatino Linotype" w:eastAsia="Palatino Linotype" w:hAnsi="Palatino Linotype" w:cs="Palatino Linotype"/>
          <w:sz w:val="22"/>
          <w:szCs w:val="22"/>
          <w:lang w:eastAsia="en-US"/>
        </w:rPr>
        <w:t xml:space="preserve"> </w:t>
      </w:r>
      <w:r w:rsidRPr="00B50957">
        <w:rPr>
          <w:rFonts w:ascii="Palatino Linotype" w:eastAsia="Palatino Linotype" w:hAnsi="Palatino Linotype" w:cs="Palatino Linotype"/>
          <w:b/>
          <w:sz w:val="22"/>
          <w:szCs w:val="22"/>
          <w:u w:val="single"/>
          <w:lang w:eastAsia="en-US"/>
        </w:rPr>
        <w:t xml:space="preserve">pues permiten identificar el nivel y tipo de preparación de su titular y en su caso su perfil </w:t>
      </w:r>
      <w:r w:rsidRPr="00B50957">
        <w:rPr>
          <w:rFonts w:ascii="Palatino Linotype" w:eastAsia="Palatino Linotype" w:hAnsi="Palatino Linotype" w:cs="Palatino Linotype"/>
          <w:b/>
          <w:sz w:val="22"/>
          <w:szCs w:val="22"/>
          <w:lang w:eastAsia="en-US"/>
        </w:rPr>
        <w:t xml:space="preserve">profesional </w:t>
      </w:r>
      <w:r w:rsidRPr="00B50957">
        <w:rPr>
          <w:rFonts w:ascii="Palatino Linotype" w:eastAsia="Palatino Linotype" w:hAnsi="Palatino Linotype" w:cs="Palatino Linotype"/>
          <w:b/>
          <w:sz w:val="22"/>
          <w:szCs w:val="22"/>
          <w:u w:val="single"/>
          <w:lang w:eastAsia="en-US"/>
        </w:rPr>
        <w:t>o laboral.</w:t>
      </w:r>
    </w:p>
    <w:p w14:paraId="743FB377"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p>
    <w:p w14:paraId="4AD4DCF5"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r w:rsidRPr="00B50957">
        <w:rPr>
          <w:rFonts w:ascii="Palatino Linotype" w:eastAsia="Palatino Linotype" w:hAnsi="Palatino Linotype" w:cs="Palatino Linotype"/>
          <w:sz w:val="22"/>
          <w:lang w:eastAsia="en-US"/>
        </w:rPr>
        <w:t xml:space="preserve">Desde esta perspectiva, a través del currículum vite la persona solicitante puede advertir los estudios realizados o bien el nivel académico, así como la experiencia laboral de los servidores públicos que se encuentran adscritos al </w:t>
      </w:r>
      <w:r w:rsidRPr="00B50957">
        <w:rPr>
          <w:rFonts w:ascii="Palatino Linotype" w:eastAsia="Palatino Linotype" w:hAnsi="Palatino Linotype" w:cs="Palatino Linotype"/>
          <w:b/>
          <w:sz w:val="22"/>
          <w:lang w:eastAsia="en-US"/>
        </w:rPr>
        <w:t>Sujeto Obligado</w:t>
      </w:r>
      <w:r w:rsidRPr="00B50957">
        <w:rPr>
          <w:rFonts w:ascii="Palatino Linotype" w:eastAsia="Palatino Linotype" w:hAnsi="Palatino Linotype" w:cs="Palatino Linotype"/>
          <w:sz w:val="22"/>
          <w:lang w:eastAsia="en-US"/>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B50957">
        <w:rPr>
          <w:rFonts w:ascii="Palatino Linotype" w:eastAsia="Palatino Linotype" w:hAnsi="Palatino Linotype" w:cs="Palatino Linotype"/>
          <w:b/>
          <w:sz w:val="22"/>
          <w:u w:val="single"/>
          <w:lang w:eastAsia="en-US"/>
        </w:rPr>
        <w:t>es mediante la publicidad de ciertos datos contenidos en los currículos, o bien en las solicitudes de empleo,</w:t>
      </w:r>
      <w:r w:rsidRPr="00B50957">
        <w:rPr>
          <w:rFonts w:ascii="Palatino Linotype" w:eastAsia="Palatino Linotype" w:hAnsi="Palatino Linotype" w:cs="Palatino Linotype"/>
          <w:sz w:val="22"/>
          <w:lang w:eastAsia="en-US"/>
        </w:rPr>
        <w:t xml:space="preserve"> el cual, para mayor ilustración se transcribe a continuación:</w:t>
      </w:r>
    </w:p>
    <w:p w14:paraId="632D7F3D"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p>
    <w:p w14:paraId="63773800" w14:textId="77777777" w:rsidR="003616D6" w:rsidRPr="00B50957" w:rsidRDefault="003616D6" w:rsidP="003616D6">
      <w:pPr>
        <w:ind w:left="567" w:right="612"/>
        <w:jc w:val="both"/>
        <w:rPr>
          <w:rFonts w:ascii="Palatino Linotype" w:eastAsia="Palatino Linotype" w:hAnsi="Palatino Linotype" w:cs="Palatino Linotype"/>
          <w:i/>
          <w:sz w:val="20"/>
          <w:szCs w:val="22"/>
          <w:lang w:eastAsia="en-US"/>
        </w:rPr>
      </w:pPr>
      <w:r w:rsidRPr="00B50957">
        <w:rPr>
          <w:rFonts w:ascii="Palatino Linotype" w:eastAsia="Palatino Linotype" w:hAnsi="Palatino Linotype" w:cs="Palatino Linotype"/>
          <w:i/>
          <w:sz w:val="22"/>
          <w:lang w:eastAsia="en-US"/>
        </w:rPr>
        <w:t xml:space="preserve"> “</w:t>
      </w:r>
      <w:proofErr w:type="spellStart"/>
      <w:r w:rsidRPr="00B50957">
        <w:rPr>
          <w:rFonts w:ascii="Palatino Linotype" w:eastAsia="Palatino Linotype" w:hAnsi="Palatino Linotype" w:cs="Palatino Linotype"/>
          <w:b/>
          <w:i/>
          <w:sz w:val="22"/>
          <w:lang w:eastAsia="en-US"/>
        </w:rPr>
        <w:t>Curriculum</w:t>
      </w:r>
      <w:proofErr w:type="spellEnd"/>
      <w:r w:rsidRPr="00B50957">
        <w:rPr>
          <w:rFonts w:ascii="Palatino Linotype" w:eastAsia="Palatino Linotype" w:hAnsi="Palatino Linotype" w:cs="Palatino Linotype"/>
          <w:b/>
          <w:i/>
          <w:sz w:val="22"/>
          <w:lang w:eastAsia="en-US"/>
        </w:rPr>
        <w:t xml:space="preserve"> Vitae de servidores públicos.</w:t>
      </w:r>
      <w:r w:rsidRPr="00B50957">
        <w:rPr>
          <w:rFonts w:ascii="Palatino Linotype" w:eastAsia="Palatino Linotype" w:hAnsi="Palatino Linotype" w:cs="Palatino Linotype"/>
          <w:i/>
          <w:sz w:val="22"/>
          <w:lang w:eastAsia="en-U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B50957">
        <w:rPr>
          <w:rFonts w:ascii="Palatino Linotype" w:eastAsia="Palatino Linotype" w:hAnsi="Palatino Linotype" w:cs="Palatino Linotype"/>
          <w:i/>
          <w:sz w:val="22"/>
          <w:lang w:eastAsia="en-US"/>
        </w:rPr>
        <w:t>curriculum</w:t>
      </w:r>
      <w:proofErr w:type="spellEnd"/>
      <w:r w:rsidRPr="00B50957">
        <w:rPr>
          <w:rFonts w:ascii="Palatino Linotype" w:eastAsia="Palatino Linotype" w:hAnsi="Palatino Linotype" w:cs="Palatino Linotype"/>
          <w:i/>
          <w:sz w:val="22"/>
          <w:lang w:eastAsia="en-US"/>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B50957">
        <w:rPr>
          <w:rFonts w:ascii="Palatino Linotype" w:eastAsia="Palatino Linotype" w:hAnsi="Palatino Linotype" w:cs="Palatino Linotype"/>
          <w:i/>
          <w:sz w:val="22"/>
          <w:lang w:eastAsia="en-US"/>
        </w:rPr>
        <w:t>curriculum</w:t>
      </w:r>
      <w:proofErr w:type="spellEnd"/>
      <w:r w:rsidRPr="00B50957">
        <w:rPr>
          <w:rFonts w:ascii="Palatino Linotype" w:eastAsia="Palatino Linotype" w:hAnsi="Palatino Linotype" w:cs="Palatino Linotype"/>
          <w:i/>
          <w:sz w:val="22"/>
          <w:lang w:eastAsia="en-U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B50957">
        <w:rPr>
          <w:rFonts w:ascii="Palatino Linotype" w:eastAsia="Palatino Linotype" w:hAnsi="Palatino Linotype" w:cs="Palatino Linotype"/>
          <w:i/>
          <w:sz w:val="22"/>
          <w:lang w:eastAsia="en-US"/>
        </w:rPr>
        <w:t>curriculum</w:t>
      </w:r>
      <w:proofErr w:type="spellEnd"/>
      <w:r w:rsidRPr="00B50957">
        <w:rPr>
          <w:rFonts w:ascii="Palatino Linotype" w:eastAsia="Palatino Linotype" w:hAnsi="Palatino Linotype" w:cs="Palatino Linotype"/>
          <w:i/>
          <w:sz w:val="22"/>
          <w:lang w:eastAsia="en-U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6FAC46F7" w14:textId="77777777" w:rsidR="003616D6" w:rsidRPr="00B50957" w:rsidRDefault="003616D6" w:rsidP="003616D6">
      <w:pPr>
        <w:spacing w:line="276" w:lineRule="auto"/>
        <w:jc w:val="both"/>
        <w:rPr>
          <w:rFonts w:ascii="Palatino Linotype" w:eastAsia="Palatino Linotype" w:hAnsi="Palatino Linotype" w:cs="Palatino Linotype"/>
          <w:i/>
          <w:sz w:val="22"/>
          <w:lang w:eastAsia="en-US"/>
        </w:rPr>
      </w:pPr>
    </w:p>
    <w:p w14:paraId="3F2B724F" w14:textId="77777777" w:rsidR="003616D6" w:rsidRPr="00B50957" w:rsidRDefault="003616D6" w:rsidP="003616D6">
      <w:pPr>
        <w:spacing w:line="360" w:lineRule="auto"/>
        <w:jc w:val="both"/>
        <w:rPr>
          <w:rFonts w:ascii="Palatino Linotype" w:eastAsia="Palatino Linotype" w:hAnsi="Palatino Linotype" w:cs="Palatino Linotype"/>
          <w:b/>
          <w:sz w:val="22"/>
          <w:lang w:eastAsia="en-US"/>
        </w:rPr>
      </w:pPr>
      <w:r w:rsidRPr="00B50957">
        <w:rPr>
          <w:rFonts w:ascii="Palatino Linotype" w:eastAsia="Palatino Linotype" w:hAnsi="Palatino Linotype" w:cs="Palatino Linotype"/>
          <w:sz w:val="22"/>
          <w:lang w:eastAsia="en-US"/>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B50957">
        <w:rPr>
          <w:rFonts w:ascii="Palatino Linotype" w:eastAsia="Palatino Linotype" w:hAnsi="Palatino Linotype" w:cs="Palatino Linotype"/>
          <w:b/>
          <w:sz w:val="22"/>
          <w:lang w:eastAsia="en-US"/>
        </w:rPr>
        <w:t>de acuerdo a su nivel profesional y laboral</w:t>
      </w:r>
      <w:r w:rsidRPr="00B50957">
        <w:rPr>
          <w:rFonts w:ascii="Palatino Linotype" w:eastAsia="Palatino Linotype" w:hAnsi="Palatino Linotype" w:cs="Palatino Linotype"/>
          <w:sz w:val="22"/>
          <w:lang w:eastAsia="en-US"/>
        </w:rPr>
        <w:t xml:space="preserve">, para el desempeño de sus funciones en el cargo que ostenten, razón que resulta suficiente para que sean de conocimiento público </w:t>
      </w:r>
      <w:r w:rsidRPr="00B50957">
        <w:rPr>
          <w:rFonts w:ascii="Palatino Linotype" w:eastAsia="Palatino Linotype" w:hAnsi="Palatino Linotype" w:cs="Palatino Linotype"/>
          <w:sz w:val="22"/>
          <w:u w:val="single"/>
          <w:lang w:eastAsia="en-US"/>
        </w:rPr>
        <w:t>y si bien es cierto que no existe disposición legal que ordene de manera expresa que el sujeto obligado, deba contar en sus archivos con un documento denominado “currículum vitae”</w:t>
      </w:r>
      <w:r w:rsidRPr="00B50957">
        <w:rPr>
          <w:rFonts w:ascii="Palatino Linotype" w:eastAsia="Palatino Linotype" w:hAnsi="Palatino Linotype" w:cs="Palatino Linotype"/>
          <w:sz w:val="22"/>
          <w:lang w:eastAsia="en-US"/>
        </w:rPr>
        <w:t xml:space="preserve"> de sus servidores públicos, </w:t>
      </w:r>
      <w:r w:rsidRPr="00B50957">
        <w:rPr>
          <w:rFonts w:ascii="Palatino Linotype" w:eastAsia="Palatino Linotype" w:hAnsi="Palatino Linotype" w:cs="Palatino Linotype"/>
          <w:b/>
          <w:sz w:val="22"/>
          <w:lang w:eastAsia="en-US"/>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00CD0EDB" w14:textId="77777777" w:rsidR="003616D6" w:rsidRPr="00B50957" w:rsidRDefault="003616D6" w:rsidP="003616D6">
      <w:pPr>
        <w:spacing w:line="360" w:lineRule="auto"/>
        <w:jc w:val="both"/>
        <w:rPr>
          <w:rFonts w:ascii="Palatino Linotype" w:eastAsia="Palatino Linotype" w:hAnsi="Palatino Linotype" w:cs="Palatino Linotype"/>
          <w:b/>
          <w:sz w:val="22"/>
          <w:lang w:eastAsia="en-US"/>
        </w:rPr>
      </w:pPr>
    </w:p>
    <w:p w14:paraId="55BF85FA"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lang w:eastAsia="en-US"/>
        </w:rPr>
      </w:pPr>
      <w:r w:rsidRPr="00B50957">
        <w:rPr>
          <w:rFonts w:ascii="Palatino Linotype" w:eastAsia="Palatino Linotype" w:hAnsi="Palatino Linotype" w:cs="Palatino Linotype"/>
          <w:i/>
          <w:sz w:val="22"/>
          <w:lang w:eastAsia="en-US"/>
        </w:rPr>
        <w:t xml:space="preserve">“ARTÍCULO 47. Para ingresar al servicio público se requiere: </w:t>
      </w:r>
    </w:p>
    <w:p w14:paraId="2F83BE49"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lang w:eastAsia="en-US"/>
        </w:rPr>
      </w:pPr>
      <w:r w:rsidRPr="00B50957">
        <w:rPr>
          <w:rFonts w:ascii="Palatino Linotype" w:eastAsia="Palatino Linotype" w:hAnsi="Palatino Linotype" w:cs="Palatino Linotype"/>
          <w:i/>
          <w:sz w:val="22"/>
          <w:lang w:eastAsia="en-US"/>
        </w:rPr>
        <w:t xml:space="preserve">I. Presentar una solicitud utilizando la forma oficial que se autorice por la institución pública o dependencia correspondiente, a la cual se le prohíbe incluir la fotografía de quien solicita el </w:t>
      </w:r>
      <w:proofErr w:type="gramStart"/>
      <w:r w:rsidRPr="00B50957">
        <w:rPr>
          <w:rFonts w:ascii="Palatino Linotype" w:eastAsia="Palatino Linotype" w:hAnsi="Palatino Linotype" w:cs="Palatino Linotype"/>
          <w:i/>
          <w:sz w:val="22"/>
          <w:lang w:eastAsia="en-US"/>
        </w:rPr>
        <w:t>empleo;[</w:t>
      </w:r>
      <w:proofErr w:type="gramEnd"/>
      <w:r w:rsidRPr="00B50957">
        <w:rPr>
          <w:rFonts w:ascii="Palatino Linotype" w:eastAsia="Palatino Linotype" w:hAnsi="Palatino Linotype" w:cs="Palatino Linotype"/>
          <w:i/>
          <w:sz w:val="22"/>
          <w:lang w:eastAsia="en-US"/>
        </w:rPr>
        <w:t>…]”</w:t>
      </w:r>
    </w:p>
    <w:p w14:paraId="6C27BC20"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p>
    <w:p w14:paraId="4B690E03"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r w:rsidRPr="00B50957">
        <w:rPr>
          <w:rFonts w:ascii="Palatino Linotype" w:eastAsia="Palatino Linotype" w:hAnsi="Palatino Linotype" w:cs="Palatino Linotype"/>
          <w:b/>
          <w:sz w:val="22"/>
          <w:lang w:eastAsia="en-US"/>
        </w:rPr>
        <w:t>Por lo que es posible determinar que, el currículum vítae, ficha curricular, solicitud de empleo o documento análogo, contienen información relacionada con la trayectoria académica, profesional y laboral,</w:t>
      </w:r>
      <w:r w:rsidRPr="00B50957">
        <w:rPr>
          <w:rFonts w:ascii="Palatino Linotype" w:eastAsia="Palatino Linotype" w:hAnsi="Palatino Linotype" w:cs="Palatino Linotype"/>
          <w:sz w:val="22"/>
          <w:lang w:eastAsia="en-US"/>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84B62A2"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p>
    <w:p w14:paraId="1F1396A7"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r w:rsidRPr="00B50957">
        <w:rPr>
          <w:rFonts w:ascii="Palatino Linotype" w:eastAsia="Palatino Linotype" w:hAnsi="Palatino Linotype" w:cs="Palatino Linotype"/>
          <w:sz w:val="22"/>
          <w:lang w:eastAsia="en-US"/>
        </w:rPr>
        <w:t xml:space="preserve">En esa tesitura, debe apuntarse que la información curricular constituye una obligación de transparencia, pues </w:t>
      </w:r>
      <w:r w:rsidRPr="00B50957">
        <w:rPr>
          <w:rFonts w:ascii="Palatino Linotype" w:eastAsia="Palatino Linotype" w:hAnsi="Palatino Linotype" w:cs="Palatino Linotype"/>
          <w:b/>
          <w:sz w:val="22"/>
          <w:lang w:eastAsia="en-US"/>
        </w:rPr>
        <w:t>el Sujeto Obligado</w:t>
      </w:r>
      <w:r w:rsidRPr="00B50957">
        <w:rPr>
          <w:rFonts w:ascii="Palatino Linotype" w:eastAsia="Palatino Linotype" w:hAnsi="Palatino Linotype" w:cs="Palatino Linotype"/>
          <w:sz w:val="22"/>
          <w:lang w:eastAsia="en-US"/>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D87482E" w14:textId="77777777" w:rsidR="003616D6" w:rsidRPr="00B50957" w:rsidRDefault="003616D6" w:rsidP="003616D6">
      <w:pPr>
        <w:spacing w:line="360" w:lineRule="auto"/>
        <w:jc w:val="both"/>
        <w:rPr>
          <w:rFonts w:ascii="Palatino Linotype" w:eastAsia="Palatino Linotype" w:hAnsi="Palatino Linotype" w:cs="Palatino Linotype"/>
          <w:sz w:val="22"/>
          <w:lang w:eastAsia="en-US"/>
        </w:rPr>
      </w:pPr>
    </w:p>
    <w:p w14:paraId="59E8D970" w14:textId="77777777" w:rsidR="003616D6" w:rsidRPr="00B50957" w:rsidRDefault="003616D6" w:rsidP="003616D6">
      <w:pPr>
        <w:ind w:left="567" w:right="612"/>
        <w:jc w:val="both"/>
        <w:rPr>
          <w:rFonts w:ascii="Palatino Linotype" w:eastAsia="Palatino Linotype" w:hAnsi="Palatino Linotype" w:cs="Palatino Linotype"/>
          <w:i/>
          <w:sz w:val="20"/>
          <w:szCs w:val="22"/>
          <w:lang w:eastAsia="en-US"/>
        </w:rPr>
      </w:pPr>
      <w:r w:rsidRPr="00B50957">
        <w:rPr>
          <w:rFonts w:ascii="Palatino Linotype" w:eastAsia="Palatino Linotype" w:hAnsi="Palatino Linotype" w:cs="Palatino Linotype"/>
          <w:i/>
          <w:sz w:val="22"/>
          <w:lang w:eastAsia="en-US"/>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EA7787" w14:textId="77777777" w:rsidR="003616D6" w:rsidRPr="00B50957" w:rsidRDefault="003616D6" w:rsidP="003616D6">
      <w:pPr>
        <w:ind w:left="567" w:right="612"/>
        <w:jc w:val="both"/>
        <w:rPr>
          <w:rFonts w:ascii="Palatino Linotype" w:eastAsia="Palatino Linotype" w:hAnsi="Palatino Linotype" w:cs="Palatino Linotype"/>
          <w:i/>
          <w:sz w:val="20"/>
          <w:szCs w:val="22"/>
          <w:lang w:eastAsia="en-US"/>
        </w:rPr>
      </w:pPr>
      <w:r w:rsidRPr="00B50957">
        <w:rPr>
          <w:rFonts w:ascii="Palatino Linotype" w:eastAsia="Palatino Linotype" w:hAnsi="Palatino Linotype" w:cs="Palatino Linotype"/>
          <w:i/>
          <w:sz w:val="22"/>
          <w:lang w:eastAsia="en-US"/>
        </w:rPr>
        <w:t>...</w:t>
      </w:r>
    </w:p>
    <w:p w14:paraId="41F847B7" w14:textId="77777777" w:rsidR="003616D6" w:rsidRPr="00B50957" w:rsidRDefault="003616D6" w:rsidP="003616D6">
      <w:pPr>
        <w:ind w:left="567" w:right="612"/>
        <w:jc w:val="both"/>
        <w:rPr>
          <w:rFonts w:ascii="Palatino Linotype" w:eastAsia="Palatino Linotype" w:hAnsi="Palatino Linotype" w:cs="Palatino Linotype"/>
          <w:i/>
          <w:sz w:val="20"/>
          <w:szCs w:val="22"/>
          <w:lang w:eastAsia="en-US"/>
        </w:rPr>
      </w:pPr>
      <w:r w:rsidRPr="00B50957">
        <w:rPr>
          <w:rFonts w:ascii="Palatino Linotype" w:eastAsia="Palatino Linotype" w:hAnsi="Palatino Linotype" w:cs="Palatino Linotype"/>
          <w:i/>
          <w:sz w:val="22"/>
          <w:lang w:eastAsia="en-US"/>
        </w:rPr>
        <w:t>XXI. La información curricular, desde el nivel de jefe de departamento o equivalente, hasta el titular del sujeto obligado, así como, en su caso, las sanciones administrativas de que haya sido objeto;”</w:t>
      </w:r>
    </w:p>
    <w:p w14:paraId="6CE410DE" w14:textId="77777777" w:rsidR="003616D6" w:rsidRPr="00B50957" w:rsidRDefault="003616D6" w:rsidP="003616D6">
      <w:pPr>
        <w:spacing w:line="360" w:lineRule="auto"/>
        <w:ind w:right="49"/>
        <w:jc w:val="both"/>
        <w:rPr>
          <w:rFonts w:ascii="Palatino Linotype" w:eastAsia="Palatino Linotype" w:hAnsi="Palatino Linotype" w:cs="Palatino Linotype"/>
          <w:sz w:val="22"/>
          <w:szCs w:val="22"/>
          <w:lang w:eastAsia="en-US"/>
        </w:rPr>
      </w:pPr>
    </w:p>
    <w:p w14:paraId="0468093E" w14:textId="77777777" w:rsidR="003616D6" w:rsidRPr="00B50957" w:rsidRDefault="003616D6" w:rsidP="003616D6">
      <w:pPr>
        <w:spacing w:line="360" w:lineRule="auto"/>
        <w:jc w:val="both"/>
        <w:rPr>
          <w:rFonts w:ascii="Palatino Linotype" w:eastAsia="Palatino Linotype" w:hAnsi="Palatino Linotype" w:cs="Palatino Linotype"/>
          <w:b/>
          <w:sz w:val="22"/>
          <w:szCs w:val="22"/>
          <w:lang w:eastAsia="en-US"/>
        </w:rPr>
      </w:pPr>
      <w:r w:rsidRPr="00B50957">
        <w:rPr>
          <w:rFonts w:ascii="Palatino Linotype" w:eastAsia="Palatino Linotype" w:hAnsi="Palatino Linotype" w:cs="Palatino Linotype"/>
          <w:sz w:val="22"/>
          <w:szCs w:val="22"/>
          <w:lang w:eastAsia="en-US"/>
        </w:rPr>
        <w:t xml:space="preserve">En ese contexto, según Islas, Jorge (2016), en la “Ley General de Transparencia y Acceso a la Información Pública Comentada” (p. 244), refirió que el </w:t>
      </w:r>
      <w:proofErr w:type="spellStart"/>
      <w:r w:rsidRPr="00B50957">
        <w:rPr>
          <w:rFonts w:ascii="Palatino Linotype" w:eastAsia="Palatino Linotype" w:hAnsi="Palatino Linotype" w:cs="Palatino Linotype"/>
          <w:b/>
          <w:i/>
          <w:sz w:val="22"/>
          <w:szCs w:val="22"/>
          <w:lang w:eastAsia="en-US"/>
        </w:rPr>
        <w:t>curriculum</w:t>
      </w:r>
      <w:proofErr w:type="spellEnd"/>
      <w:r w:rsidRPr="00B50957">
        <w:rPr>
          <w:rFonts w:ascii="Palatino Linotype" w:eastAsia="Palatino Linotype" w:hAnsi="Palatino Linotype" w:cs="Palatino Linotype"/>
          <w:b/>
          <w:i/>
          <w:sz w:val="22"/>
          <w:szCs w:val="22"/>
          <w:lang w:eastAsia="en-US"/>
        </w:rPr>
        <w:t xml:space="preserve"> vitae</w:t>
      </w:r>
      <w:r w:rsidRPr="00B50957">
        <w:rPr>
          <w:rFonts w:ascii="Palatino Linotype" w:eastAsia="Palatino Linotype" w:hAnsi="Palatino Linotype" w:cs="Palatino Linotype"/>
          <w:b/>
          <w:sz w:val="22"/>
          <w:szCs w:val="22"/>
          <w:lang w:eastAsia="en-US"/>
        </w:rPr>
        <w:t xml:space="preserve"> </w:t>
      </w:r>
      <w:r w:rsidRPr="00B50957">
        <w:rPr>
          <w:rFonts w:ascii="Palatino Linotype" w:eastAsia="Palatino Linotype" w:hAnsi="Palatino Linotype" w:cs="Palatino Linotype"/>
          <w:sz w:val="22"/>
          <w:szCs w:val="22"/>
          <w:lang w:eastAsia="en-US"/>
        </w:rPr>
        <w:t>d</w:t>
      </w:r>
      <w:r w:rsidRPr="00B50957">
        <w:rPr>
          <w:rFonts w:ascii="Palatino Linotype" w:eastAsia="Palatino Linotype" w:hAnsi="Palatino Linotype" w:cs="Palatino Linotype"/>
          <w:b/>
          <w:sz w:val="22"/>
          <w:szCs w:val="22"/>
          <w:lang w:eastAsia="en-US"/>
        </w:rPr>
        <w:t>e un servidor público, justifica que su formación académica resulta viable para el desempeño eficiente y correcto de su encargo; lo anterior, con el fin de acreditar que dichos trabajadores sean los más capacitados acordes al área solicitada.</w:t>
      </w:r>
    </w:p>
    <w:p w14:paraId="263734EA" w14:textId="77777777" w:rsidR="003616D6" w:rsidRPr="00B50957" w:rsidRDefault="003616D6" w:rsidP="003616D6">
      <w:pPr>
        <w:spacing w:line="360" w:lineRule="auto"/>
        <w:jc w:val="both"/>
        <w:rPr>
          <w:rFonts w:ascii="Palatino Linotype" w:eastAsia="Palatino Linotype" w:hAnsi="Palatino Linotype" w:cs="Palatino Linotype"/>
          <w:sz w:val="22"/>
          <w:szCs w:val="22"/>
          <w:lang w:eastAsia="en-US"/>
        </w:rPr>
      </w:pPr>
    </w:p>
    <w:p w14:paraId="2EF5C0FD" w14:textId="77777777" w:rsidR="003616D6" w:rsidRPr="00B50957" w:rsidRDefault="003616D6" w:rsidP="003616D6">
      <w:pPr>
        <w:spacing w:line="360" w:lineRule="auto"/>
        <w:jc w:val="both"/>
        <w:rPr>
          <w:rFonts w:ascii="Palatino Linotype" w:eastAsia="Palatino Linotype" w:hAnsi="Palatino Linotype" w:cs="Palatino Linotype"/>
          <w:sz w:val="22"/>
          <w:szCs w:val="22"/>
          <w:lang w:eastAsia="en-US"/>
        </w:rPr>
      </w:pPr>
      <w:r w:rsidRPr="00B50957">
        <w:rPr>
          <w:rFonts w:ascii="Palatino Linotype" w:eastAsia="Palatino Linotype" w:hAnsi="Palatino Linotype" w:cs="Palatino Linotype"/>
          <w:sz w:val="22"/>
          <w:szCs w:val="22"/>
          <w:lang w:eastAsia="en-US"/>
        </w:rPr>
        <w:t xml:space="preserve">De esta manera, con la entrega que se realice del </w:t>
      </w:r>
      <w:proofErr w:type="spellStart"/>
      <w:r w:rsidRPr="00B50957">
        <w:rPr>
          <w:rFonts w:ascii="Palatino Linotype" w:eastAsia="Palatino Linotype" w:hAnsi="Palatino Linotype" w:cs="Palatino Linotype"/>
          <w:sz w:val="22"/>
          <w:szCs w:val="22"/>
          <w:lang w:eastAsia="en-US"/>
        </w:rPr>
        <w:t>curriculum</w:t>
      </w:r>
      <w:proofErr w:type="spellEnd"/>
      <w:r w:rsidRPr="00B50957">
        <w:rPr>
          <w:rFonts w:ascii="Palatino Linotype" w:eastAsia="Palatino Linotype" w:hAnsi="Palatino Linotype" w:cs="Palatino Linotype"/>
          <w:sz w:val="22"/>
          <w:szCs w:val="22"/>
          <w:lang w:eastAsia="en-US"/>
        </w:rPr>
        <w:t xml:space="preserve"> vitae, ficha curricular, solicitud de empleo o documento análogo, se colmaría el requisito previsto en la fracción I del artículo 47 de la Ley del Trabajo de la Entidad, y proceden su entrega en versión pública de advertirse datos de índole confidencial.</w:t>
      </w:r>
    </w:p>
    <w:p w14:paraId="24F9646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6B4EB405" w14:textId="77777777" w:rsidR="00B55BAC" w:rsidRPr="00B50957" w:rsidRDefault="003616D6" w:rsidP="00BF06FF">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Ahora, en el caso, es de recordar que en respuesta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con relación al requisito previsto en la fracción I del artículo 47 de la Ley del Trabajo de la Entidad, remitió </w:t>
      </w:r>
      <w:r w:rsidR="00B55BAC" w:rsidRPr="00B50957">
        <w:rPr>
          <w:rFonts w:ascii="Palatino Linotype" w:eastAsia="Palatino Linotype" w:hAnsi="Palatino Linotype" w:cs="Palatino Linotype"/>
          <w:sz w:val="22"/>
          <w:szCs w:val="22"/>
        </w:rPr>
        <w:t xml:space="preserve">la versión pública del </w:t>
      </w:r>
      <w:proofErr w:type="spellStart"/>
      <w:r w:rsidR="00B55BAC" w:rsidRPr="00B50957">
        <w:rPr>
          <w:rFonts w:ascii="Palatino Linotype" w:eastAsia="Palatino Linotype" w:hAnsi="Palatino Linotype" w:cs="Palatino Linotype"/>
          <w:sz w:val="22"/>
          <w:szCs w:val="22"/>
        </w:rPr>
        <w:t>Curriculum</w:t>
      </w:r>
      <w:proofErr w:type="spellEnd"/>
      <w:r w:rsidR="00B55BAC" w:rsidRPr="00B50957">
        <w:rPr>
          <w:rFonts w:ascii="Palatino Linotype" w:eastAsia="Palatino Linotype" w:hAnsi="Palatino Linotype" w:cs="Palatino Linotype"/>
          <w:sz w:val="22"/>
          <w:szCs w:val="22"/>
        </w:rPr>
        <w:t xml:space="preserve"> vitae del servidor público requerido, donde se testaron datos de contacto, pero no se advierte específicamente el tipo de dato clasificado, aunado a que se omitió entregar el Acuerdo del Comité de Transparencia que funde y motive los datos clasificados en </w:t>
      </w:r>
      <w:proofErr w:type="gramStart"/>
      <w:r w:rsidR="00B55BAC" w:rsidRPr="00B50957">
        <w:rPr>
          <w:rFonts w:ascii="Palatino Linotype" w:eastAsia="Palatino Linotype" w:hAnsi="Palatino Linotype" w:cs="Palatino Linotype"/>
          <w:sz w:val="22"/>
          <w:szCs w:val="22"/>
        </w:rPr>
        <w:t>dicha documental</w:t>
      </w:r>
      <w:proofErr w:type="gramEnd"/>
      <w:r w:rsidR="00B55BAC" w:rsidRPr="00B50957">
        <w:rPr>
          <w:rFonts w:ascii="Palatino Linotype" w:eastAsia="Palatino Linotype" w:hAnsi="Palatino Linotype" w:cs="Palatino Linotype"/>
          <w:sz w:val="22"/>
          <w:szCs w:val="22"/>
        </w:rPr>
        <w:t>.</w:t>
      </w:r>
    </w:p>
    <w:p w14:paraId="35239255" w14:textId="24E9FAE1" w:rsidR="00BF06FF" w:rsidRPr="00B50957" w:rsidRDefault="00BF06FF" w:rsidP="00BF06FF">
      <w:pPr>
        <w:spacing w:line="360" w:lineRule="auto"/>
        <w:jc w:val="both"/>
        <w:rPr>
          <w:rFonts w:ascii="Palatino Linotype" w:eastAsia="Palatino Linotype" w:hAnsi="Palatino Linotype" w:cs="Palatino Linotype"/>
          <w:sz w:val="22"/>
          <w:szCs w:val="22"/>
        </w:rPr>
      </w:pPr>
    </w:p>
    <w:p w14:paraId="77E08D3F" w14:textId="1AE3A541" w:rsidR="00BF06FF" w:rsidRPr="00B50957" w:rsidRDefault="00BF06FF" w:rsidP="00BF06FF">
      <w:pPr>
        <w:tabs>
          <w:tab w:val="left" w:pos="8222"/>
        </w:tabs>
        <w:spacing w:line="360" w:lineRule="auto"/>
        <w:ind w:right="49"/>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 xml:space="preserve">Por tanto, en cumplimiento a la presente resolución, se deberá entregar </w:t>
      </w:r>
      <w:r w:rsidR="00B55BAC" w:rsidRPr="00B50957">
        <w:rPr>
          <w:rFonts w:ascii="Palatino Linotype" w:eastAsia="Palatino Linotype" w:hAnsi="Palatino Linotype" w:cs="Palatino Linotype"/>
          <w:b/>
          <w:sz w:val="22"/>
          <w:szCs w:val="22"/>
        </w:rPr>
        <w:t xml:space="preserve">el Acuerdo por el que el Comité de Transparencia funde y motive la clasificación de la información confidencial contenida en el </w:t>
      </w:r>
      <w:proofErr w:type="spellStart"/>
      <w:r w:rsidR="00B55BAC" w:rsidRPr="00B50957">
        <w:rPr>
          <w:rFonts w:ascii="Palatino Linotype" w:eastAsia="Palatino Linotype" w:hAnsi="Palatino Linotype" w:cs="Palatino Linotype"/>
          <w:b/>
          <w:sz w:val="22"/>
          <w:szCs w:val="22"/>
        </w:rPr>
        <w:t>curriculum</w:t>
      </w:r>
      <w:proofErr w:type="spellEnd"/>
      <w:r w:rsidR="00B55BAC" w:rsidRPr="00B50957">
        <w:rPr>
          <w:rFonts w:ascii="Palatino Linotype" w:eastAsia="Palatino Linotype" w:hAnsi="Palatino Linotype" w:cs="Palatino Linotype"/>
          <w:b/>
          <w:sz w:val="22"/>
          <w:szCs w:val="22"/>
        </w:rPr>
        <w:t xml:space="preserve"> vitae remitido en respuesta.</w:t>
      </w:r>
    </w:p>
    <w:p w14:paraId="2A477460" w14:textId="77777777" w:rsidR="00B55BAC" w:rsidRPr="00B50957" w:rsidRDefault="00B55BAC" w:rsidP="00BF06FF">
      <w:pPr>
        <w:tabs>
          <w:tab w:val="left" w:pos="8222"/>
        </w:tabs>
        <w:spacing w:line="360" w:lineRule="auto"/>
        <w:ind w:right="49"/>
        <w:jc w:val="both"/>
        <w:rPr>
          <w:rFonts w:ascii="Palatino Linotype" w:eastAsia="Palatino Linotype" w:hAnsi="Palatino Linotype" w:cs="Palatino Linotype"/>
          <w:sz w:val="22"/>
          <w:szCs w:val="22"/>
        </w:rPr>
      </w:pPr>
    </w:p>
    <w:p w14:paraId="78917940" w14:textId="4C4E0C13" w:rsidR="00B55BAC" w:rsidRPr="00B50957" w:rsidRDefault="00B55BAC" w:rsidP="00B55BAC">
      <w:pPr>
        <w:shd w:val="clear" w:color="auto" w:fill="FFFFFF"/>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Lo anterior, ya que la entrega de documentos en su versión pública debe acompañarse necesariamente del Acuerdo del Comité de Transparencia que la sustente, en el que se expongan los fundamentos y razonamientos que llevaron al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w:t>
      </w:r>
    </w:p>
    <w:p w14:paraId="12483E7A" w14:textId="77777777" w:rsidR="00B55BAC" w:rsidRPr="00B50957" w:rsidRDefault="00B55BAC" w:rsidP="00BF06FF">
      <w:pPr>
        <w:tabs>
          <w:tab w:val="left" w:pos="8222"/>
        </w:tabs>
        <w:spacing w:line="360" w:lineRule="auto"/>
        <w:ind w:right="49"/>
        <w:jc w:val="both"/>
        <w:rPr>
          <w:rFonts w:ascii="Palatino Linotype" w:eastAsia="Palatino Linotype" w:hAnsi="Palatino Linotype" w:cs="Palatino Linotype"/>
          <w:b/>
          <w:sz w:val="22"/>
          <w:szCs w:val="22"/>
          <w:u w:val="single"/>
        </w:rPr>
      </w:pPr>
    </w:p>
    <w:p w14:paraId="1CDDF5FD" w14:textId="77777777" w:rsidR="003616D6" w:rsidRPr="00B50957" w:rsidRDefault="003616D6" w:rsidP="00E24241">
      <w:pPr>
        <w:numPr>
          <w:ilvl w:val="0"/>
          <w:numId w:val="6"/>
        </w:numPr>
        <w:pBdr>
          <w:top w:val="nil"/>
          <w:left w:val="nil"/>
          <w:bottom w:val="nil"/>
          <w:right w:val="nil"/>
          <w:between w:val="nil"/>
        </w:pBdr>
        <w:tabs>
          <w:tab w:val="left" w:pos="8222"/>
        </w:tabs>
        <w:spacing w:after="160" w:line="360" w:lineRule="auto"/>
        <w:ind w:right="49"/>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Documento que acredite la nacionalidad (acta de nacimiento)</w:t>
      </w:r>
    </w:p>
    <w:p w14:paraId="0A32BF82" w14:textId="77777777" w:rsidR="003616D6" w:rsidRPr="00B50957" w:rsidRDefault="003616D6" w:rsidP="003616D6">
      <w:pPr>
        <w:pBdr>
          <w:top w:val="nil"/>
          <w:left w:val="nil"/>
          <w:bottom w:val="nil"/>
          <w:right w:val="nil"/>
          <w:between w:val="nil"/>
        </w:pBdr>
        <w:tabs>
          <w:tab w:val="left" w:pos="8222"/>
        </w:tabs>
        <w:spacing w:line="360" w:lineRule="auto"/>
        <w:ind w:left="360" w:right="49"/>
        <w:jc w:val="both"/>
        <w:rPr>
          <w:rFonts w:ascii="Palatino Linotype" w:eastAsia="Palatino Linotype" w:hAnsi="Palatino Linotype" w:cs="Palatino Linotype"/>
          <w:b/>
          <w:sz w:val="22"/>
          <w:szCs w:val="22"/>
          <w:u w:val="single"/>
        </w:rPr>
      </w:pPr>
    </w:p>
    <w:p w14:paraId="57E99479"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w:t>
      </w:r>
      <w:r w:rsidRPr="00B50957">
        <w:rPr>
          <w:rFonts w:ascii="Palatino Linotype" w:eastAsia="Palatino Linotype" w:hAnsi="Palatino Linotype" w:cs="Palatino Linotype"/>
          <w:b/>
          <w:sz w:val="22"/>
          <w:szCs w:val="22"/>
          <w:u w:val="single"/>
        </w:rPr>
        <w:t>el acta de nacimiento</w:t>
      </w:r>
      <w:r w:rsidRPr="00B50957">
        <w:rPr>
          <w:rFonts w:ascii="Palatino Linotype" w:eastAsia="Palatino Linotype" w:hAnsi="Palatino Linotype" w:cs="Palatino Linotype"/>
          <w:sz w:val="22"/>
          <w:szCs w:val="22"/>
        </w:rPr>
        <w:t xml:space="preserve">,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36F1D347"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76432527"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9">
        <w:r w:rsidRPr="00B50957">
          <w:rPr>
            <w:rFonts w:ascii="Palatino Linotype" w:eastAsia="Palatino Linotype" w:hAnsi="Palatino Linotype" w:cs="Palatino Linotype"/>
            <w:sz w:val="22"/>
            <w:szCs w:val="22"/>
            <w:u w:val="single"/>
          </w:rPr>
          <w:t>http://www.diputados.gob.mx/documentos/N_Acta_Nacimiento.pdf</w:t>
        </w:r>
      </w:hyperlink>
      <w:r w:rsidRPr="00B50957">
        <w:rPr>
          <w:rFonts w:ascii="Palatino Linotype" w:eastAsia="Palatino Linotype" w:hAnsi="Palatino Linotype" w:cs="Palatino Linotype"/>
          <w:sz w:val="22"/>
          <w:szCs w:val="22"/>
        </w:rPr>
        <w:t xml:space="preserve"> , se advierte que el Acta de Nacimiento se componte de quince elementos siendo los siguientes: </w:t>
      </w:r>
    </w:p>
    <w:p w14:paraId="08F54B9F"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4562CF61"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 Folio de Impresión.</w:t>
      </w:r>
    </w:p>
    <w:p w14:paraId="7ABA940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b) Denominación del Documento.</w:t>
      </w:r>
    </w:p>
    <w:p w14:paraId="62CEB26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c) Identificador Electrónico. </w:t>
      </w:r>
    </w:p>
    <w:p w14:paraId="2E9FFB9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 Elementos del Registro. </w:t>
      </w:r>
    </w:p>
    <w:p w14:paraId="4A843463"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 Datos de la Persona Registrada. </w:t>
      </w:r>
    </w:p>
    <w:p w14:paraId="4CDA93F4"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f) Datos de Filiación de la Persona Registrada. </w:t>
      </w:r>
    </w:p>
    <w:p w14:paraId="786AD73F"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g) Anotaciones Marginales. </w:t>
      </w:r>
    </w:p>
    <w:p w14:paraId="35D08366"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h) Certificación. </w:t>
      </w:r>
    </w:p>
    <w:p w14:paraId="1B4DAF1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i) Código Bidimensional QR que contiene información encriptada del acta. </w:t>
      </w:r>
    </w:p>
    <w:p w14:paraId="0E436A7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j) Leyenda “Soy México” </w:t>
      </w:r>
    </w:p>
    <w:p w14:paraId="4B59026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k) Firma Electrónica Avanzada. </w:t>
      </w:r>
    </w:p>
    <w:p w14:paraId="30BEA7E0"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l) Firma y datos de la autoridad emisora. </w:t>
      </w:r>
    </w:p>
    <w:p w14:paraId="1D3B1086"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m) Código QR. </w:t>
      </w:r>
    </w:p>
    <w:p w14:paraId="7DF5977A"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n) Código de Verificación.</w:t>
      </w:r>
    </w:p>
    <w:p w14:paraId="51C1295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o) Leyenda de instrucciones para la verificación del documento. </w:t>
      </w:r>
    </w:p>
    <w:p w14:paraId="7A5CD356"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5624826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Siendo de suma importancia mencionar que la información relativa a los incisos </w:t>
      </w:r>
      <w:r w:rsidRPr="00B50957">
        <w:rPr>
          <w:rFonts w:ascii="Palatino Linotype" w:eastAsia="Palatino Linotype" w:hAnsi="Palatino Linotype" w:cs="Palatino Linotype"/>
          <w:b/>
          <w:sz w:val="22"/>
          <w:szCs w:val="22"/>
        </w:rPr>
        <w:t>d) elementos de registro, e) datos de la persona registrada, f) datos de filiación de la persona registrada</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 xml:space="preserve">g), anotaciones marginales </w:t>
      </w:r>
      <w:r w:rsidRPr="00B50957">
        <w:rPr>
          <w:rFonts w:ascii="Palatino Linotype" w:eastAsia="Palatino Linotype" w:hAnsi="Palatino Linotype" w:cs="Palatino Linotype"/>
          <w:sz w:val="22"/>
          <w:szCs w:val="22"/>
        </w:rPr>
        <w:t>y</w:t>
      </w:r>
      <w:r w:rsidRPr="00B50957">
        <w:rPr>
          <w:rFonts w:ascii="Palatino Linotype" w:eastAsia="Palatino Linotype" w:hAnsi="Palatino Linotype" w:cs="Palatino Linotype"/>
          <w:b/>
          <w:sz w:val="22"/>
          <w:szCs w:val="22"/>
        </w:rPr>
        <w:t xml:space="preserve"> m) Código QR, </w:t>
      </w:r>
      <w:r w:rsidRPr="00B50957">
        <w:rPr>
          <w:rFonts w:ascii="Palatino Linotype" w:eastAsia="Palatino Linotype" w:hAnsi="Palatino Linotype" w:cs="Palatino Linotype"/>
          <w:sz w:val="22"/>
          <w:szCs w:val="22"/>
        </w:rPr>
        <w:t>se encuentra intrínsecamente relacionada con la esfera privada de una persona haciéndole identificada o identificable, como al contener los siguientes datos:</w:t>
      </w:r>
    </w:p>
    <w:p w14:paraId="51AC76EC" w14:textId="77777777" w:rsidR="003616D6" w:rsidRPr="00B50957" w:rsidRDefault="003616D6" w:rsidP="003616D6">
      <w:pPr>
        <w:spacing w:before="240"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1672A13D" wp14:editId="46A07022">
            <wp:extent cx="5610225" cy="1476375"/>
            <wp:effectExtent l="0" t="0" r="0" b="0"/>
            <wp:docPr id="214310826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10225" cy="1476375"/>
                    </a:xfrm>
                    <a:prstGeom prst="rect">
                      <a:avLst/>
                    </a:prstGeom>
                    <a:ln/>
                  </pic:spPr>
                </pic:pic>
              </a:graphicData>
            </a:graphic>
          </wp:inline>
        </w:drawing>
      </w:r>
    </w:p>
    <w:p w14:paraId="605B2814" w14:textId="77777777" w:rsidR="003616D6" w:rsidRPr="00B50957" w:rsidRDefault="003616D6" w:rsidP="003616D6">
      <w:pPr>
        <w:spacing w:before="240"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13FAB36D" wp14:editId="13C225BB">
            <wp:extent cx="5610225" cy="1695450"/>
            <wp:effectExtent l="0" t="0" r="0" b="0"/>
            <wp:docPr id="21431082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60179"/>
                    <a:stretch>
                      <a:fillRect/>
                    </a:stretch>
                  </pic:blipFill>
                  <pic:spPr>
                    <a:xfrm>
                      <a:off x="0" y="0"/>
                      <a:ext cx="5610225" cy="1695450"/>
                    </a:xfrm>
                    <a:prstGeom prst="rect">
                      <a:avLst/>
                    </a:prstGeom>
                    <a:ln/>
                  </pic:spPr>
                </pic:pic>
              </a:graphicData>
            </a:graphic>
          </wp:inline>
        </w:drawing>
      </w:r>
    </w:p>
    <w:p w14:paraId="241D7A22" w14:textId="77777777" w:rsidR="003616D6" w:rsidRPr="00B50957" w:rsidRDefault="003616D6" w:rsidP="003616D6">
      <w:pPr>
        <w:spacing w:before="240"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1A2E3534" wp14:editId="79BBBD31">
            <wp:extent cx="5610225" cy="1543050"/>
            <wp:effectExtent l="0" t="0" r="0" b="0"/>
            <wp:docPr id="2143108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42281" b="-222"/>
                    <a:stretch>
                      <a:fillRect/>
                    </a:stretch>
                  </pic:blipFill>
                  <pic:spPr>
                    <a:xfrm>
                      <a:off x="0" y="0"/>
                      <a:ext cx="5610225" cy="1543050"/>
                    </a:xfrm>
                    <a:prstGeom prst="rect">
                      <a:avLst/>
                    </a:prstGeom>
                    <a:ln/>
                  </pic:spPr>
                </pic:pic>
              </a:graphicData>
            </a:graphic>
          </wp:inline>
        </w:drawing>
      </w:r>
    </w:p>
    <w:p w14:paraId="19E32F4A" w14:textId="77777777" w:rsidR="003616D6" w:rsidRPr="00B50957" w:rsidRDefault="003616D6" w:rsidP="003616D6">
      <w:pPr>
        <w:spacing w:before="240"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3255EE92" wp14:editId="25AE34ED">
            <wp:extent cx="5577840" cy="914400"/>
            <wp:effectExtent l="0" t="0" r="0" b="0"/>
            <wp:docPr id="21431082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577840" cy="914400"/>
                    </a:xfrm>
                    <a:prstGeom prst="rect">
                      <a:avLst/>
                    </a:prstGeom>
                    <a:ln/>
                  </pic:spPr>
                </pic:pic>
              </a:graphicData>
            </a:graphic>
          </wp:inline>
        </w:drawing>
      </w:r>
    </w:p>
    <w:p w14:paraId="3B99E18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w:t>
      </w:r>
      <w:r w:rsidRPr="00B50957">
        <w:rPr>
          <w:rFonts w:ascii="Palatino Linotype" w:eastAsia="Palatino Linotype" w:hAnsi="Palatino Linotype" w:cs="Palatino Linotype"/>
          <w:b/>
          <w:sz w:val="22"/>
          <w:szCs w:val="22"/>
        </w:rPr>
        <w:t>se estima que dicho documento debe ser clasificado como información confidencial en su totalidad,</w:t>
      </w:r>
      <w:r w:rsidRPr="00B50957">
        <w:rPr>
          <w:rFonts w:ascii="Palatino Linotype" w:eastAsia="Palatino Linotype" w:hAnsi="Palatino Linotype" w:cs="Palatino Linotype"/>
          <w:sz w:val="22"/>
          <w:szCs w:val="22"/>
        </w:rPr>
        <w:t xml:space="preserve"> al considerar que actualiza la causal de clasificación establecida en el artículo 143, fracción I, de la Ley de Transparencia y Acceso a la Información Pública del Estado de México y Municipios.</w:t>
      </w:r>
    </w:p>
    <w:p w14:paraId="196EDCD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69321735" w14:textId="22207C73" w:rsidR="00B55BAC" w:rsidRPr="00B50957" w:rsidRDefault="003616D6" w:rsidP="003616D6">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sz w:val="22"/>
          <w:szCs w:val="22"/>
        </w:rPr>
        <w:t xml:space="preserve">Sobre el requisito en análisis, el </w:t>
      </w:r>
      <w:r w:rsidRPr="00B50957">
        <w:rPr>
          <w:rFonts w:ascii="Palatino Linotype" w:eastAsia="Palatino Linotype" w:hAnsi="Palatino Linotype" w:cs="Palatino Linotype"/>
          <w:b/>
          <w:sz w:val="22"/>
          <w:szCs w:val="22"/>
        </w:rPr>
        <w:t xml:space="preserve">Sujeto Obligado </w:t>
      </w:r>
      <w:r w:rsidR="009376A5" w:rsidRPr="00B50957">
        <w:rPr>
          <w:rFonts w:ascii="Palatino Linotype" w:eastAsia="Palatino Linotype" w:hAnsi="Palatino Linotype" w:cs="Palatino Linotype"/>
          <w:b/>
          <w:sz w:val="22"/>
          <w:szCs w:val="22"/>
        </w:rPr>
        <w:t xml:space="preserve">si bien en respuesta remitió </w:t>
      </w:r>
      <w:r w:rsidR="00B55BAC" w:rsidRPr="00B50957">
        <w:rPr>
          <w:rFonts w:ascii="Palatino Linotype" w:eastAsia="Palatino Linotype" w:hAnsi="Palatino Linotype" w:cs="Palatino Linotype"/>
          <w:b/>
          <w:sz w:val="22"/>
          <w:szCs w:val="22"/>
        </w:rPr>
        <w:t xml:space="preserve">en versión pública el acta de nacimiento, donde se testó en su mayoría la información </w:t>
      </w:r>
      <w:r w:rsidR="006605F1" w:rsidRPr="00B50957">
        <w:rPr>
          <w:rFonts w:ascii="Palatino Linotype" w:eastAsia="Palatino Linotype" w:hAnsi="Palatino Linotype" w:cs="Palatino Linotype"/>
          <w:b/>
          <w:sz w:val="22"/>
          <w:szCs w:val="22"/>
        </w:rPr>
        <w:t xml:space="preserve">confidencial </w:t>
      </w:r>
      <w:r w:rsidR="00B55BAC" w:rsidRPr="00B50957">
        <w:rPr>
          <w:rFonts w:ascii="Palatino Linotype" w:eastAsia="Palatino Linotype" w:hAnsi="Palatino Linotype" w:cs="Palatino Linotype"/>
          <w:b/>
          <w:sz w:val="22"/>
          <w:szCs w:val="22"/>
        </w:rPr>
        <w:t xml:space="preserve">contenida en ella como fecha y lugar de nacimiento, nombres de los padres, CURP y código </w:t>
      </w:r>
      <w:proofErr w:type="spellStart"/>
      <w:r w:rsidR="00B55BAC" w:rsidRPr="00B50957">
        <w:rPr>
          <w:rFonts w:ascii="Palatino Linotype" w:eastAsia="Palatino Linotype" w:hAnsi="Palatino Linotype" w:cs="Palatino Linotype"/>
          <w:b/>
          <w:sz w:val="22"/>
          <w:szCs w:val="22"/>
        </w:rPr>
        <w:t>qr</w:t>
      </w:r>
      <w:proofErr w:type="spellEnd"/>
      <w:r w:rsidR="00B55BAC" w:rsidRPr="00B50957">
        <w:rPr>
          <w:rFonts w:ascii="Palatino Linotype" w:eastAsia="Palatino Linotype" w:hAnsi="Palatino Linotype" w:cs="Palatino Linotype"/>
          <w:b/>
          <w:sz w:val="22"/>
          <w:szCs w:val="22"/>
        </w:rPr>
        <w:t xml:space="preserve">; también lo es </w:t>
      </w:r>
      <w:proofErr w:type="gramStart"/>
      <w:r w:rsidR="00B55BAC" w:rsidRPr="00B50957">
        <w:rPr>
          <w:rFonts w:ascii="Palatino Linotype" w:eastAsia="Palatino Linotype" w:hAnsi="Palatino Linotype" w:cs="Palatino Linotype"/>
          <w:b/>
          <w:sz w:val="22"/>
          <w:szCs w:val="22"/>
        </w:rPr>
        <w:t>que</w:t>
      </w:r>
      <w:proofErr w:type="gramEnd"/>
      <w:r w:rsidR="00B55BAC" w:rsidRPr="00B50957">
        <w:rPr>
          <w:rFonts w:ascii="Palatino Linotype" w:eastAsia="Palatino Linotype" w:hAnsi="Palatino Linotype" w:cs="Palatino Linotype"/>
          <w:b/>
          <w:sz w:val="22"/>
          <w:szCs w:val="22"/>
        </w:rPr>
        <w:t xml:space="preserve"> por el tipo de documental, como se expuso, la misma debió clasificarse en su totalidad.</w:t>
      </w:r>
    </w:p>
    <w:p w14:paraId="39CC1C4F" w14:textId="77777777" w:rsidR="00B55BAC" w:rsidRPr="00B50957" w:rsidRDefault="00B55BAC" w:rsidP="003616D6">
      <w:pPr>
        <w:spacing w:line="360" w:lineRule="auto"/>
        <w:jc w:val="both"/>
        <w:rPr>
          <w:rFonts w:ascii="Palatino Linotype" w:eastAsia="Palatino Linotype" w:hAnsi="Palatino Linotype" w:cs="Palatino Linotype"/>
          <w:b/>
          <w:sz w:val="22"/>
          <w:szCs w:val="22"/>
        </w:rPr>
      </w:pPr>
    </w:p>
    <w:p w14:paraId="4C1D0055" w14:textId="5352FBC7" w:rsidR="009376A5" w:rsidRPr="00B50957" w:rsidRDefault="009376A5" w:rsidP="003616D6">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De esta manera, en cumplimiento a la presente se deberá hacer entrega del referido acuerdo que sustente la clasificación del acta de nacimiento</w:t>
      </w:r>
      <w:r w:rsidR="00B55BAC" w:rsidRPr="00B50957">
        <w:rPr>
          <w:rFonts w:ascii="Palatino Linotype" w:eastAsia="Palatino Linotype" w:hAnsi="Palatino Linotype" w:cs="Palatino Linotype"/>
          <w:b/>
          <w:sz w:val="22"/>
          <w:szCs w:val="22"/>
        </w:rPr>
        <w:t xml:space="preserve"> del servidor público en cuestión</w:t>
      </w:r>
      <w:r w:rsidRPr="00B50957">
        <w:rPr>
          <w:rFonts w:ascii="Palatino Linotype" w:eastAsia="Palatino Linotype" w:hAnsi="Palatino Linotype" w:cs="Palatino Linotype"/>
          <w:b/>
          <w:sz w:val="22"/>
          <w:szCs w:val="22"/>
        </w:rPr>
        <w:t>.</w:t>
      </w:r>
    </w:p>
    <w:p w14:paraId="3534BC7F" w14:textId="77777777" w:rsidR="009376A5" w:rsidRPr="00B50957" w:rsidRDefault="009376A5" w:rsidP="003616D6">
      <w:pPr>
        <w:spacing w:line="360" w:lineRule="auto"/>
        <w:jc w:val="both"/>
        <w:rPr>
          <w:rFonts w:ascii="Palatino Linotype" w:eastAsia="Palatino Linotype" w:hAnsi="Palatino Linotype" w:cs="Palatino Linotype"/>
          <w:sz w:val="22"/>
          <w:szCs w:val="22"/>
        </w:rPr>
      </w:pPr>
    </w:p>
    <w:p w14:paraId="30A3F9C1" w14:textId="77777777" w:rsidR="003616D6" w:rsidRPr="00B50957" w:rsidRDefault="003616D6" w:rsidP="00E24241">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La credencial para votar:</w:t>
      </w:r>
    </w:p>
    <w:p w14:paraId="1DB12779" w14:textId="77777777" w:rsidR="003616D6" w:rsidRPr="00B50957" w:rsidRDefault="003616D6" w:rsidP="003616D6">
      <w:pPr>
        <w:spacing w:line="360" w:lineRule="auto"/>
        <w:jc w:val="both"/>
        <w:rPr>
          <w:rFonts w:ascii="Palatino Linotype" w:eastAsia="Palatino Linotype" w:hAnsi="Palatino Linotype" w:cs="Palatino Linotype"/>
          <w:b/>
          <w:sz w:val="22"/>
          <w:szCs w:val="22"/>
        </w:rPr>
      </w:pPr>
    </w:p>
    <w:p w14:paraId="304415F0"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lo que corresponde a dicha documental, se considera que la misma puede colmar el requisito previsto en el artículo 47 fracción III de la Ley del Trabajo de los Servidores Públicos del Estado y Municipios, relativo a “</w:t>
      </w:r>
      <w:r w:rsidRPr="00B50957">
        <w:rPr>
          <w:rFonts w:ascii="Palatino Linotype" w:eastAsia="Palatino Linotype" w:hAnsi="Palatino Linotype" w:cs="Palatino Linotype"/>
          <w:b/>
          <w:i/>
          <w:sz w:val="22"/>
          <w:szCs w:val="22"/>
        </w:rPr>
        <w:t>Estar en pleno ejercicio de sus derechos civiles y políticos, en su caso</w:t>
      </w:r>
      <w:r w:rsidRPr="00B50957">
        <w:rPr>
          <w:rFonts w:ascii="Palatino Linotype" w:eastAsia="Palatino Linotype" w:hAnsi="Palatino Linotype" w:cs="Palatino Linotype"/>
          <w:sz w:val="22"/>
          <w:szCs w:val="22"/>
        </w:rPr>
        <w:t>”.</w:t>
      </w:r>
    </w:p>
    <w:p w14:paraId="3F0A6EE1"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0E4C8DA6"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Se afirma lo anterior, pues los derechos civiles y políticos son aquellos que garantizan las libertades individuales y la participación de las personas en la vida política y social, en igualdad y sin discriminación.</w:t>
      </w:r>
    </w:p>
    <w:p w14:paraId="29E2DFF7"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7FB6C538"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Para efectos de garantizar el ejercicio de dichos derechos, la credencial de elector cumple un papel importante, pues </w:t>
      </w:r>
      <w:proofErr w:type="gramStart"/>
      <w:r w:rsidRPr="00B50957">
        <w:rPr>
          <w:rFonts w:ascii="Palatino Linotype" w:eastAsia="Palatino Linotype" w:hAnsi="Palatino Linotype" w:cs="Palatino Linotype"/>
          <w:sz w:val="22"/>
          <w:szCs w:val="22"/>
        </w:rPr>
        <w:t>dicha documental</w:t>
      </w:r>
      <w:proofErr w:type="gramEnd"/>
      <w:r w:rsidRPr="00B50957">
        <w:rPr>
          <w:rFonts w:ascii="Palatino Linotype" w:eastAsia="Palatino Linotype" w:hAnsi="Palatino Linotype" w:cs="Palatino Linotype"/>
          <w:sz w:val="22"/>
          <w:szCs w:val="22"/>
        </w:rPr>
        <w:t xml:space="preserve"> al obtenerse a partir de que los ciudadanos mexicanos cumplen la mayoría de edad que es a los 18 años, por tanto, estos últimos adquieren derechos establecidos en nuestra Constitución Política de los Estados Unidos Mexicanos, entre ellos el </w:t>
      </w:r>
      <w:r w:rsidRPr="00B50957">
        <w:rPr>
          <w:rFonts w:ascii="Palatino Linotype" w:eastAsia="Palatino Linotype" w:hAnsi="Palatino Linotype" w:cs="Palatino Linotype"/>
          <w:b/>
          <w:sz w:val="22"/>
          <w:szCs w:val="22"/>
        </w:rPr>
        <w:t>derecho al voto.</w:t>
      </w:r>
    </w:p>
    <w:p w14:paraId="21B8E1E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4CBFAF7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ahí que la credencial de elector es una documental que puede colmar el requisito antes señalado.</w:t>
      </w:r>
    </w:p>
    <w:p w14:paraId="70BC344F"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7F2FBC19"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No obstante, no debe perderse de vista que la credencial para votar se constituye de diversos datos personales como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654FFF98"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490D5571"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156</w:t>
      </w:r>
      <w:r w:rsidRPr="00B50957">
        <w:rPr>
          <w:rFonts w:ascii="Palatino Linotype" w:eastAsia="Palatino Linotype" w:hAnsi="Palatino Linotype" w:cs="Palatino Linotype"/>
          <w:i/>
          <w:sz w:val="22"/>
          <w:szCs w:val="22"/>
        </w:rPr>
        <w:t>.</w:t>
      </w:r>
    </w:p>
    <w:p w14:paraId="1F93A71F"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1.</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b/>
          <w:i/>
          <w:sz w:val="22"/>
          <w:szCs w:val="22"/>
          <w:u w:val="single"/>
        </w:rPr>
        <w:t>La credencial para votar deberá contener, cuando menos, los siguientes datos del elector</w:t>
      </w:r>
      <w:r w:rsidRPr="00B50957">
        <w:rPr>
          <w:rFonts w:ascii="Palatino Linotype" w:eastAsia="Palatino Linotype" w:hAnsi="Palatino Linotype" w:cs="Palatino Linotype"/>
          <w:i/>
          <w:sz w:val="22"/>
          <w:szCs w:val="22"/>
        </w:rPr>
        <w:t>:</w:t>
      </w:r>
    </w:p>
    <w:p w14:paraId="7E7F0648"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6A20F6EF"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d) </w:t>
      </w:r>
      <w:r w:rsidRPr="00B50957">
        <w:rPr>
          <w:rFonts w:ascii="Palatino Linotype" w:eastAsia="Palatino Linotype" w:hAnsi="Palatino Linotype" w:cs="Palatino Linotype"/>
          <w:b/>
          <w:i/>
          <w:sz w:val="22"/>
          <w:szCs w:val="22"/>
          <w:u w:val="single"/>
        </w:rPr>
        <w:t>Domicilio</w:t>
      </w:r>
      <w:r w:rsidRPr="00B50957">
        <w:rPr>
          <w:rFonts w:ascii="Palatino Linotype" w:eastAsia="Palatino Linotype" w:hAnsi="Palatino Linotype" w:cs="Palatino Linotype"/>
          <w:i/>
          <w:sz w:val="22"/>
          <w:szCs w:val="22"/>
        </w:rPr>
        <w:t>;</w:t>
      </w:r>
    </w:p>
    <w:p w14:paraId="0DAE158E"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6A7D9D2F"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g) </w:t>
      </w:r>
      <w:r w:rsidRPr="00B50957">
        <w:rPr>
          <w:rFonts w:ascii="Palatino Linotype" w:eastAsia="Palatino Linotype" w:hAnsi="Palatino Linotype" w:cs="Palatino Linotype"/>
          <w:b/>
          <w:i/>
          <w:sz w:val="22"/>
          <w:szCs w:val="22"/>
        </w:rPr>
        <w:t>Firma</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b/>
          <w:i/>
          <w:sz w:val="22"/>
          <w:szCs w:val="22"/>
          <w:u w:val="single"/>
        </w:rPr>
        <w:t>huella digital</w:t>
      </w:r>
      <w:r w:rsidRPr="00B50957">
        <w:rPr>
          <w:rFonts w:ascii="Palatino Linotype" w:eastAsia="Palatino Linotype" w:hAnsi="Palatino Linotype" w:cs="Palatino Linotype"/>
          <w:i/>
          <w:sz w:val="22"/>
          <w:szCs w:val="22"/>
        </w:rPr>
        <w:t xml:space="preserve"> y </w:t>
      </w:r>
      <w:r w:rsidRPr="00B50957">
        <w:rPr>
          <w:rFonts w:ascii="Palatino Linotype" w:eastAsia="Palatino Linotype" w:hAnsi="Palatino Linotype" w:cs="Palatino Linotype"/>
          <w:b/>
          <w:i/>
          <w:sz w:val="22"/>
          <w:szCs w:val="22"/>
          <w:u w:val="single"/>
        </w:rPr>
        <w:t>fotografía del elector</w:t>
      </w:r>
      <w:r w:rsidRPr="00B50957">
        <w:rPr>
          <w:rFonts w:ascii="Palatino Linotype" w:eastAsia="Palatino Linotype" w:hAnsi="Palatino Linotype" w:cs="Palatino Linotype"/>
          <w:i/>
          <w:sz w:val="22"/>
          <w:szCs w:val="22"/>
        </w:rPr>
        <w:t>;</w:t>
      </w:r>
    </w:p>
    <w:p w14:paraId="7004018B"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64BC19CB"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 </w:t>
      </w:r>
      <w:r w:rsidRPr="00B50957">
        <w:rPr>
          <w:rFonts w:ascii="Palatino Linotype" w:eastAsia="Palatino Linotype" w:hAnsi="Palatino Linotype" w:cs="Palatino Linotype"/>
          <w:b/>
          <w:i/>
          <w:sz w:val="22"/>
          <w:szCs w:val="22"/>
          <w:u w:val="single"/>
        </w:rPr>
        <w:t>Clave Única del Registro de Población</w:t>
      </w:r>
      <w:proofErr w:type="gramStart"/>
      <w:r w:rsidRPr="00B50957">
        <w:rPr>
          <w:rFonts w:ascii="Palatino Linotype" w:eastAsia="Palatino Linotype" w:hAnsi="Palatino Linotype" w:cs="Palatino Linotype"/>
          <w:i/>
          <w:sz w:val="22"/>
          <w:szCs w:val="22"/>
        </w:rPr>
        <w:t>. ”</w:t>
      </w:r>
      <w:proofErr w:type="gramEnd"/>
      <w:r w:rsidRPr="00B50957">
        <w:rPr>
          <w:rFonts w:ascii="Palatino Linotype" w:eastAsia="Palatino Linotype" w:hAnsi="Palatino Linotype" w:cs="Palatino Linotype"/>
          <w:i/>
          <w:sz w:val="22"/>
          <w:szCs w:val="22"/>
        </w:rPr>
        <w:t xml:space="preserve"> (Sic)</w:t>
      </w:r>
    </w:p>
    <w:p w14:paraId="1F367AF5" w14:textId="77777777" w:rsidR="003616D6" w:rsidRPr="00B50957"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p>
    <w:p w14:paraId="0817C64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tanto, el conocimiento de dichos datos afecta la esfera más íntima de su Titular, en razón de que su utilización indebida pueda dar origen a un riesgo grave para éste.</w:t>
      </w:r>
    </w:p>
    <w:p w14:paraId="131F1B6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2B6B8820"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la credencial para votar expedida por el Instituto Nacional Electoral.</w:t>
      </w:r>
    </w:p>
    <w:p w14:paraId="57520C90"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01B8E175"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 credencial/</w:t>
      </w:r>
      <w:proofErr w:type="spellStart"/>
      <w:r w:rsidRPr="00B50957">
        <w:rPr>
          <w:rFonts w:ascii="Palatino Linotype" w:eastAsia="Palatino Linotype" w:hAnsi="Palatino Linotype" w:cs="Palatino Linotype"/>
          <w:sz w:val="22"/>
          <w:szCs w:val="22"/>
        </w:rPr>
        <w:t>ABC_credenciales</w:t>
      </w:r>
      <w:proofErr w:type="spellEnd"/>
      <w:r w:rsidRPr="00B50957">
        <w:rPr>
          <w:rFonts w:ascii="Palatino Linotype" w:eastAsia="Palatino Linotype" w:hAnsi="Palatino Linotype" w:cs="Palatino Linotype"/>
          <w:sz w:val="22"/>
          <w:szCs w:val="22"/>
        </w:rPr>
        <w:t xml:space="preserve">_ INE_2015.pdf, como se muestra a continuación, en su parte medular: </w:t>
      </w:r>
    </w:p>
    <w:p w14:paraId="2CAE039F" w14:textId="77777777" w:rsidR="003616D6" w:rsidRPr="00B50957" w:rsidRDefault="003616D6" w:rsidP="003616D6">
      <w:pPr>
        <w:spacing w:before="240" w:after="240" w:line="360" w:lineRule="auto"/>
        <w:jc w:val="center"/>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2731326E" wp14:editId="256860A2">
            <wp:extent cx="5726099" cy="1553002"/>
            <wp:effectExtent l="0" t="0" r="0" b="0"/>
            <wp:docPr id="214310826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726099" cy="1553002"/>
                    </a:xfrm>
                    <a:prstGeom prst="rect">
                      <a:avLst/>
                    </a:prstGeom>
                    <a:ln/>
                  </pic:spPr>
                </pic:pic>
              </a:graphicData>
            </a:graphic>
          </wp:inline>
        </w:drawing>
      </w:r>
      <w:r w:rsidRPr="00B50957">
        <w:rPr>
          <w:noProof/>
        </w:rPr>
        <mc:AlternateContent>
          <mc:Choice Requires="wps">
            <w:drawing>
              <wp:anchor distT="0" distB="0" distL="114300" distR="114300" simplePos="0" relativeHeight="251659264" behindDoc="0" locked="0" layoutInCell="1" hidden="0" allowOverlap="1" wp14:anchorId="304FE2F2" wp14:editId="03C22B52">
                <wp:simplePos x="0" y="0"/>
                <wp:positionH relativeFrom="column">
                  <wp:posOffset>1260475</wp:posOffset>
                </wp:positionH>
                <wp:positionV relativeFrom="paragraph">
                  <wp:posOffset>269875</wp:posOffset>
                </wp:positionV>
                <wp:extent cx="2745759" cy="355600"/>
                <wp:effectExtent l="0" t="0" r="0" b="0"/>
                <wp:wrapNone/>
                <wp:docPr id="2143108249" name="Rectángulo 2143108249"/>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2EC31000" w14:textId="77777777" w:rsidR="00A238AC" w:rsidRDefault="00A238AC"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04FE2F2" id="Rectángulo 2143108249" o:spid="_x0000_s1026" style="position:absolute;left:0;text-align:left;margin-left:99.25pt;margin-top:21.25pt;width:216.2pt;height: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" filled="f" strokecolor="red" strokeweight="1.5pt">
                <v:stroke startarrowwidth="narrow" startarrowlength="short" endarrowwidth="narrow" endarrowlength="short"/>
                <v:textbox inset="2.53958mm,2.53958mm,2.53958mm,2.53958mm">
                  <w:txbxContent>
                    <w:p w14:paraId="2EC31000" w14:textId="77777777" w:rsidR="00A238AC" w:rsidRDefault="00A238AC" w:rsidP="003616D6">
                      <w:pPr>
                        <w:textDirection w:val="btLr"/>
                      </w:pPr>
                    </w:p>
                  </w:txbxContent>
                </v:textbox>
              </v:rect>
            </w:pict>
          </mc:Fallback>
        </mc:AlternateContent>
      </w:r>
      <w:r w:rsidRPr="00B50957">
        <w:rPr>
          <w:noProof/>
        </w:rPr>
        <mc:AlternateContent>
          <mc:Choice Requires="wps">
            <w:drawing>
              <wp:anchor distT="0" distB="0" distL="114300" distR="114300" simplePos="0" relativeHeight="251660288" behindDoc="0" locked="0" layoutInCell="1" hidden="0" allowOverlap="1" wp14:anchorId="4B048E41" wp14:editId="08D22690">
                <wp:simplePos x="0" y="0"/>
                <wp:positionH relativeFrom="column">
                  <wp:posOffset>180975</wp:posOffset>
                </wp:positionH>
                <wp:positionV relativeFrom="paragraph">
                  <wp:posOffset>777875</wp:posOffset>
                </wp:positionV>
                <wp:extent cx="821424" cy="582589"/>
                <wp:effectExtent l="0" t="0" r="0" b="0"/>
                <wp:wrapNone/>
                <wp:docPr id="2143108252" name="Rectángulo 2143108252"/>
                <wp:cNvGraphicFramePr/>
                <a:graphic xmlns:a="http://schemas.openxmlformats.org/drawingml/2006/main">
                  <a:graphicData uri="http://schemas.microsoft.com/office/word/2010/wordprocessingShape">
                    <wps:wsp>
                      <wps:cNvSpPr/>
                      <wps:spPr>
                        <a:xfrm>
                          <a:off x="4963863" y="3517281"/>
                          <a:ext cx="764274" cy="525439"/>
                        </a:xfrm>
                        <a:prstGeom prst="rect">
                          <a:avLst/>
                        </a:prstGeom>
                        <a:noFill/>
                        <a:ln w="19050" cap="flat" cmpd="sng">
                          <a:solidFill>
                            <a:srgbClr val="FF0000"/>
                          </a:solidFill>
                          <a:prstDash val="solid"/>
                          <a:miter lim="800000"/>
                          <a:headEnd type="none" w="sm" len="sm"/>
                          <a:tailEnd type="none" w="sm" len="sm"/>
                        </a:ln>
                      </wps:spPr>
                      <wps:txbx>
                        <w:txbxContent>
                          <w:p w14:paraId="7F046CDD" w14:textId="77777777" w:rsidR="00A238AC" w:rsidRDefault="00A238AC"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048E41" id="Rectángulo 2143108252" o:spid="_x0000_s1027" style="position:absolute;left:0;text-align:left;margin-left:14.25pt;margin-top:61.25pt;width:64.7pt;height:4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" filled="f" strokecolor="red" strokeweight="1.5pt">
                <v:stroke startarrowwidth="narrow" startarrowlength="short" endarrowwidth="narrow" endarrowlength="short"/>
                <v:textbox inset="2.53958mm,2.53958mm,2.53958mm,2.53958mm">
                  <w:txbxContent>
                    <w:p w14:paraId="7F046CDD" w14:textId="77777777" w:rsidR="00A238AC" w:rsidRDefault="00A238AC" w:rsidP="003616D6">
                      <w:pPr>
                        <w:textDirection w:val="btLr"/>
                      </w:pPr>
                    </w:p>
                  </w:txbxContent>
                </v:textbox>
              </v:rect>
            </w:pict>
          </mc:Fallback>
        </mc:AlternateContent>
      </w:r>
    </w:p>
    <w:p w14:paraId="2ACDB47F" w14:textId="0AD724B2" w:rsidR="003616D6" w:rsidRPr="00B50957" w:rsidRDefault="004A210C" w:rsidP="003616D6">
      <w:pPr>
        <w:widowControl w:val="0"/>
        <w:spacing w:before="240" w:after="240" w:line="360" w:lineRule="auto"/>
        <w:jc w:val="center"/>
        <w:rPr>
          <w:rFonts w:ascii="Palatino Linotype" w:eastAsia="Palatino Linotype" w:hAnsi="Palatino Linotype" w:cs="Palatino Linotype"/>
          <w:sz w:val="22"/>
          <w:szCs w:val="22"/>
        </w:rPr>
      </w:pPr>
      <w:r w:rsidRPr="00B50957">
        <w:rPr>
          <w:noProof/>
        </w:rPr>
        <mc:AlternateContent>
          <mc:Choice Requires="wps">
            <w:drawing>
              <wp:anchor distT="0" distB="0" distL="114300" distR="114300" simplePos="0" relativeHeight="251662336" behindDoc="0" locked="0" layoutInCell="1" hidden="0" allowOverlap="1" wp14:anchorId="3723DA2A" wp14:editId="74F458C5">
                <wp:simplePos x="0" y="0"/>
                <wp:positionH relativeFrom="column">
                  <wp:posOffset>1131929</wp:posOffset>
                </wp:positionH>
                <wp:positionV relativeFrom="paragraph">
                  <wp:posOffset>987038</wp:posOffset>
                </wp:positionV>
                <wp:extent cx="2561514" cy="393700"/>
                <wp:effectExtent l="0" t="0" r="0" b="0"/>
                <wp:wrapNone/>
                <wp:docPr id="2143108251" name="Rectángulo 2143108251"/>
                <wp:cNvGraphicFramePr/>
                <a:graphic xmlns:a="http://schemas.openxmlformats.org/drawingml/2006/main">
                  <a:graphicData uri="http://schemas.microsoft.com/office/word/2010/wordprocessingShape">
                    <wps:wsp>
                      <wps:cNvSpPr/>
                      <wps:spPr>
                        <a:xfrm>
                          <a:off x="0" y="0"/>
                          <a:ext cx="2561514" cy="393700"/>
                        </a:xfrm>
                        <a:prstGeom prst="rect">
                          <a:avLst/>
                        </a:prstGeom>
                        <a:noFill/>
                        <a:ln w="19050" cap="flat" cmpd="sng">
                          <a:solidFill>
                            <a:srgbClr val="FF0000"/>
                          </a:solidFill>
                          <a:prstDash val="solid"/>
                          <a:miter lim="800000"/>
                          <a:headEnd type="none" w="sm" len="sm"/>
                          <a:tailEnd type="none" w="sm" len="sm"/>
                        </a:ln>
                      </wps:spPr>
                      <wps:txbx>
                        <w:txbxContent>
                          <w:p w14:paraId="0C21E97A" w14:textId="77777777" w:rsidR="00A238AC" w:rsidRDefault="00A238AC"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23DA2A" id="Rectángulo 2143108251" o:spid="_x0000_s1028" style="position:absolute;left:0;text-align:left;margin-left:89.15pt;margin-top:77.7pt;width:201.7pt;height:3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" filled="f" strokecolor="red" strokeweight="1.5pt">
                <v:stroke startarrowwidth="narrow" startarrowlength="short" endarrowwidth="narrow" endarrowlength="short"/>
                <v:textbox inset="2.53958mm,2.53958mm,2.53958mm,2.53958mm">
                  <w:txbxContent>
                    <w:p w14:paraId="0C21E97A" w14:textId="77777777" w:rsidR="00A238AC" w:rsidRDefault="00A238AC" w:rsidP="003616D6">
                      <w:pPr>
                        <w:textDirection w:val="btLr"/>
                      </w:pPr>
                    </w:p>
                  </w:txbxContent>
                </v:textbox>
              </v:rect>
            </w:pict>
          </mc:Fallback>
        </mc:AlternateContent>
      </w:r>
      <w:r w:rsidRPr="00B50957">
        <w:rPr>
          <w:noProof/>
        </w:rPr>
        <mc:AlternateContent>
          <mc:Choice Requires="wps">
            <w:drawing>
              <wp:anchor distT="0" distB="0" distL="114300" distR="114300" simplePos="0" relativeHeight="251663360" behindDoc="0" locked="0" layoutInCell="1" hidden="0" allowOverlap="1" wp14:anchorId="2DC1381D" wp14:editId="1EE8BE54">
                <wp:simplePos x="0" y="0"/>
                <wp:positionH relativeFrom="column">
                  <wp:posOffset>343148</wp:posOffset>
                </wp:positionH>
                <wp:positionV relativeFrom="paragraph">
                  <wp:posOffset>348008</wp:posOffset>
                </wp:positionV>
                <wp:extent cx="375285" cy="1280160"/>
                <wp:effectExtent l="0" t="0" r="24765" b="15240"/>
                <wp:wrapNone/>
                <wp:docPr id="2143108248" name="Rectángulo 2143108248"/>
                <wp:cNvGraphicFramePr/>
                <a:graphic xmlns:a="http://schemas.openxmlformats.org/drawingml/2006/main">
                  <a:graphicData uri="http://schemas.microsoft.com/office/word/2010/wordprocessingShape">
                    <wps:wsp>
                      <wps:cNvSpPr/>
                      <wps:spPr>
                        <a:xfrm>
                          <a:off x="0" y="0"/>
                          <a:ext cx="375285" cy="1280160"/>
                        </a:xfrm>
                        <a:prstGeom prst="rect">
                          <a:avLst/>
                        </a:prstGeom>
                        <a:noFill/>
                        <a:ln w="19050" cap="flat" cmpd="sng">
                          <a:solidFill>
                            <a:srgbClr val="FF0000"/>
                          </a:solidFill>
                          <a:prstDash val="solid"/>
                          <a:miter lim="800000"/>
                          <a:headEnd type="none" w="sm" len="sm"/>
                          <a:tailEnd type="none" w="sm" len="sm"/>
                        </a:ln>
                      </wps:spPr>
                      <wps:txbx>
                        <w:txbxContent>
                          <w:p w14:paraId="78AC1D3D" w14:textId="77777777" w:rsidR="00A238AC" w:rsidRDefault="00A238AC" w:rsidP="003616D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DC1381D" id="Rectángulo 2143108248" o:spid="_x0000_s1029" style="position:absolute;left:0;text-align:left;margin-left:27pt;margin-top:27.4pt;width:29.55pt;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" filled="f" strokecolor="red" strokeweight="1.5pt">
                <v:stroke startarrowwidth="narrow" startarrowlength="short" endarrowwidth="narrow" endarrowlength="short"/>
                <v:textbox inset="2.53958mm,2.53958mm,2.53958mm,2.53958mm">
                  <w:txbxContent>
                    <w:p w14:paraId="78AC1D3D" w14:textId="77777777" w:rsidR="00A238AC" w:rsidRDefault="00A238AC" w:rsidP="003616D6">
                      <w:pPr>
                        <w:textDirection w:val="btLr"/>
                      </w:pPr>
                    </w:p>
                  </w:txbxContent>
                </v:textbox>
              </v:rect>
            </w:pict>
          </mc:Fallback>
        </mc:AlternateContent>
      </w:r>
      <w:r w:rsidR="003616D6" w:rsidRPr="00B50957">
        <w:rPr>
          <w:rFonts w:ascii="Palatino Linotype" w:eastAsia="Palatino Linotype" w:hAnsi="Palatino Linotype" w:cs="Palatino Linotype"/>
          <w:noProof/>
          <w:sz w:val="22"/>
          <w:szCs w:val="22"/>
        </w:rPr>
        <w:drawing>
          <wp:inline distT="0" distB="0" distL="0" distR="0" wp14:anchorId="011E18B7" wp14:editId="5E73C1F9">
            <wp:extent cx="5844472" cy="2075290"/>
            <wp:effectExtent l="0" t="0" r="4445" b="1270"/>
            <wp:docPr id="214310826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5871618" cy="2084929"/>
                    </a:xfrm>
                    <a:prstGeom prst="rect">
                      <a:avLst/>
                    </a:prstGeom>
                    <a:ln/>
                  </pic:spPr>
                </pic:pic>
              </a:graphicData>
            </a:graphic>
          </wp:inline>
        </w:drawing>
      </w:r>
      <w:r w:rsidR="003616D6" w:rsidRPr="00B50957">
        <w:rPr>
          <w:noProof/>
        </w:rPr>
        <mc:AlternateContent>
          <mc:Choice Requires="wps">
            <w:drawing>
              <wp:anchor distT="0" distB="0" distL="114300" distR="114300" simplePos="0" relativeHeight="251661312" behindDoc="0" locked="0" layoutInCell="1" hidden="0" allowOverlap="1" wp14:anchorId="6CF9EC36" wp14:editId="7AA78751">
                <wp:simplePos x="0" y="0"/>
                <wp:positionH relativeFrom="column">
                  <wp:posOffset>1108075</wp:posOffset>
                </wp:positionH>
                <wp:positionV relativeFrom="paragraph">
                  <wp:posOffset>168275</wp:posOffset>
                </wp:positionV>
                <wp:extent cx="2561514" cy="507526"/>
                <wp:effectExtent l="0" t="0" r="0" b="0"/>
                <wp:wrapNone/>
                <wp:docPr id="2143108250" name="Rectángulo 2143108250"/>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623D9513" w14:textId="77777777" w:rsidR="00A238AC" w:rsidRDefault="00A238AC"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F9EC36" id="Rectángulo 2143108250" o:spid="_x0000_s1030" style="position:absolute;left:0;text-align:left;margin-left:87.25pt;margin-top:13.25pt;width:201.7pt;height:39.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" filled="f" strokecolor="red" strokeweight="1.5pt">
                <v:stroke startarrowwidth="narrow" startarrowlength="short" endarrowwidth="narrow" endarrowlength="short"/>
                <v:textbox inset="2.53958mm,2.53958mm,2.53958mm,2.53958mm">
                  <w:txbxContent>
                    <w:p w14:paraId="623D9513" w14:textId="77777777" w:rsidR="00A238AC" w:rsidRDefault="00A238AC" w:rsidP="003616D6">
                      <w:pPr>
                        <w:textDirection w:val="btLr"/>
                      </w:pPr>
                    </w:p>
                  </w:txbxContent>
                </v:textbox>
              </v:rect>
            </w:pict>
          </mc:Fallback>
        </mc:AlternateContent>
      </w:r>
    </w:p>
    <w:p w14:paraId="30922C6D" w14:textId="77777777" w:rsidR="003616D6" w:rsidRPr="00B50957" w:rsidRDefault="003616D6" w:rsidP="003616D6">
      <w:pPr>
        <w:widowControl w:val="0"/>
        <w:spacing w:before="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72BF2597"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p>
    <w:p w14:paraId="2A120373"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En el caso de la edad, se trata de un dato personal sensible que concierne únicamente a su titular, al corresponder a su esfera más íntima. </w:t>
      </w:r>
    </w:p>
    <w:p w14:paraId="101B1458"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p>
    <w:p w14:paraId="79E824F8"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El código de barras bidimensional y cifrado, como fue anteriormente mencionado, se trata de un medio de almacenamiento de información, </w:t>
      </w:r>
      <w:proofErr w:type="gramStart"/>
      <w:r w:rsidRPr="00B50957">
        <w:rPr>
          <w:rFonts w:ascii="Palatino Linotype" w:eastAsia="Palatino Linotype" w:hAnsi="Palatino Linotype" w:cs="Palatino Linotype"/>
          <w:sz w:val="22"/>
          <w:szCs w:val="22"/>
        </w:rPr>
        <w:t>que</w:t>
      </w:r>
      <w:proofErr w:type="gramEnd"/>
      <w:r w:rsidRPr="00B50957">
        <w:rPr>
          <w:rFonts w:ascii="Palatino Linotype" w:eastAsia="Palatino Linotype" w:hAnsi="Palatino Linotype" w:cs="Palatino Linotype"/>
          <w:sz w:val="22"/>
          <w:szCs w:val="22"/>
        </w:rPr>
        <w:t xml:space="preserve"> en el caso de las credenciales para votar, contiene datos e información, utilizada para efectos electorales, misma, que únicamente concierne a las autoridades competentes en la materia y a su propio titular.</w:t>
      </w:r>
    </w:p>
    <w:p w14:paraId="59DF365A"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p>
    <w:p w14:paraId="63350910"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lo tanto, aún y cuando la credencial de elector puede dar cuenta del requisito previsto en la fracción III del artículo 47 de la Ley del Trabajo de la Entidad, atendiendo los datos personales que la conforman, procede su clasificación en su totalidad.</w:t>
      </w:r>
    </w:p>
    <w:p w14:paraId="04A99A03"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p>
    <w:p w14:paraId="1A3333B0" w14:textId="792A6247" w:rsidR="00165869" w:rsidRPr="00B50957" w:rsidRDefault="00165869" w:rsidP="00165869">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sz w:val="22"/>
          <w:szCs w:val="22"/>
        </w:rPr>
        <w:t xml:space="preserve">Sobre el requisito en análisis, el </w:t>
      </w:r>
      <w:r w:rsidRPr="00B50957">
        <w:rPr>
          <w:rFonts w:ascii="Palatino Linotype" w:eastAsia="Palatino Linotype" w:hAnsi="Palatino Linotype" w:cs="Palatino Linotype"/>
          <w:b/>
          <w:sz w:val="22"/>
          <w:szCs w:val="22"/>
        </w:rPr>
        <w:t xml:space="preserve">Sujeto Obligado si bien en respuesta remitió en versión pública la credencial de elector, </w:t>
      </w:r>
      <w:r w:rsidRPr="00B50957">
        <w:rPr>
          <w:rFonts w:ascii="Palatino Linotype" w:eastAsia="Palatino Linotype" w:hAnsi="Palatino Linotype" w:cs="Palatino Linotype"/>
          <w:sz w:val="22"/>
          <w:szCs w:val="22"/>
        </w:rPr>
        <w:t>en la que se testan diversos datos, los cuales no se logran distinguir por encontrarse ilegible</w:t>
      </w:r>
      <w:r w:rsidRPr="00B50957">
        <w:rPr>
          <w:rFonts w:ascii="Palatino Linotype" w:eastAsia="Palatino Linotype" w:hAnsi="Palatino Linotype" w:cs="Palatino Linotype"/>
          <w:b/>
          <w:sz w:val="22"/>
          <w:szCs w:val="22"/>
        </w:rPr>
        <w:t xml:space="preserve">; también lo es </w:t>
      </w:r>
      <w:proofErr w:type="gramStart"/>
      <w:r w:rsidRPr="00B50957">
        <w:rPr>
          <w:rFonts w:ascii="Palatino Linotype" w:eastAsia="Palatino Linotype" w:hAnsi="Palatino Linotype" w:cs="Palatino Linotype"/>
          <w:b/>
          <w:sz w:val="22"/>
          <w:szCs w:val="22"/>
        </w:rPr>
        <w:t>que</w:t>
      </w:r>
      <w:proofErr w:type="gramEnd"/>
      <w:r w:rsidRPr="00B50957">
        <w:rPr>
          <w:rFonts w:ascii="Palatino Linotype" w:eastAsia="Palatino Linotype" w:hAnsi="Palatino Linotype" w:cs="Palatino Linotype"/>
          <w:b/>
          <w:sz w:val="22"/>
          <w:szCs w:val="22"/>
        </w:rPr>
        <w:t xml:space="preserve"> por el tipo de documental, como se expuso, la misma debió clasificarse en su totalidad.</w:t>
      </w:r>
    </w:p>
    <w:p w14:paraId="3952AC06" w14:textId="77777777" w:rsidR="00165869" w:rsidRPr="00B50957" w:rsidRDefault="00165869" w:rsidP="00165869">
      <w:pPr>
        <w:spacing w:line="360" w:lineRule="auto"/>
        <w:jc w:val="both"/>
        <w:rPr>
          <w:rFonts w:ascii="Palatino Linotype" w:eastAsia="Palatino Linotype" w:hAnsi="Palatino Linotype" w:cs="Palatino Linotype"/>
          <w:b/>
          <w:sz w:val="22"/>
          <w:szCs w:val="22"/>
        </w:rPr>
      </w:pPr>
    </w:p>
    <w:p w14:paraId="76EF56BD" w14:textId="518F8E2F" w:rsidR="009376A5" w:rsidRPr="00B50957" w:rsidRDefault="009376A5" w:rsidP="009376A5">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 xml:space="preserve">De esta manera, en cumplimiento a la presente se deberá hacer entrega del referido acuerdo que sustente la clasificación en su totalidad </w:t>
      </w:r>
      <w:proofErr w:type="gramStart"/>
      <w:r w:rsidRPr="00B50957">
        <w:rPr>
          <w:rFonts w:ascii="Palatino Linotype" w:eastAsia="Palatino Linotype" w:hAnsi="Palatino Linotype" w:cs="Palatino Linotype"/>
          <w:b/>
          <w:sz w:val="22"/>
          <w:szCs w:val="22"/>
        </w:rPr>
        <w:t>del credencial</w:t>
      </w:r>
      <w:proofErr w:type="gramEnd"/>
      <w:r w:rsidRPr="00B50957">
        <w:rPr>
          <w:rFonts w:ascii="Palatino Linotype" w:eastAsia="Palatino Linotype" w:hAnsi="Palatino Linotype" w:cs="Palatino Linotype"/>
          <w:b/>
          <w:sz w:val="22"/>
          <w:szCs w:val="22"/>
        </w:rPr>
        <w:t xml:space="preserve"> para votar</w:t>
      </w:r>
      <w:r w:rsidR="00165869" w:rsidRPr="00B50957">
        <w:rPr>
          <w:rFonts w:ascii="Palatino Linotype" w:eastAsia="Palatino Linotype" w:hAnsi="Palatino Linotype" w:cs="Palatino Linotype"/>
          <w:b/>
          <w:sz w:val="22"/>
          <w:szCs w:val="22"/>
        </w:rPr>
        <w:t xml:space="preserve"> del servidor público en cuestión.</w:t>
      </w:r>
    </w:p>
    <w:p w14:paraId="25D9E1D6" w14:textId="77777777" w:rsidR="003616D6" w:rsidRPr="00B50957" w:rsidRDefault="003616D6" w:rsidP="003616D6">
      <w:pPr>
        <w:widowControl w:val="0"/>
        <w:spacing w:line="360" w:lineRule="auto"/>
        <w:jc w:val="both"/>
        <w:rPr>
          <w:rFonts w:ascii="Palatino Linotype" w:eastAsia="Palatino Linotype" w:hAnsi="Palatino Linotype" w:cs="Palatino Linotype"/>
          <w:sz w:val="22"/>
          <w:szCs w:val="22"/>
        </w:rPr>
      </w:pPr>
    </w:p>
    <w:p w14:paraId="32B994CD" w14:textId="77777777" w:rsidR="003616D6" w:rsidRPr="00B50957" w:rsidRDefault="003616D6" w:rsidP="00E24241">
      <w:pPr>
        <w:numPr>
          <w:ilvl w:val="0"/>
          <w:numId w:val="6"/>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Informe o Certificado de no antecedentes penales.</w:t>
      </w:r>
    </w:p>
    <w:p w14:paraId="148E4FF2"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Al respecto,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329DB7BA"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9E38FA" w14:textId="77777777" w:rsidR="003616D6" w:rsidRPr="00B50957" w:rsidRDefault="003616D6" w:rsidP="003616D6">
      <w:pPr>
        <w:spacing w:line="276" w:lineRule="auto"/>
        <w:ind w:left="567"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B50957">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3BFCC9EE" w14:textId="77777777" w:rsidR="003616D6" w:rsidRPr="00B50957" w:rsidRDefault="003616D6" w:rsidP="003616D6">
      <w:pPr>
        <w:spacing w:line="276" w:lineRule="auto"/>
        <w:ind w:left="567" w:right="851"/>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B50957">
        <w:rPr>
          <w:rFonts w:ascii="Palatino Linotype" w:eastAsia="Palatino Linotype" w:hAnsi="Palatino Linotype" w:cs="Palatino Linotype"/>
          <w:i/>
          <w:sz w:val="22"/>
          <w:szCs w:val="22"/>
        </w:rPr>
        <w:t>” (Énfasis añadido)</w:t>
      </w:r>
    </w:p>
    <w:p w14:paraId="6BDB73A5"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CF06605"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tal caso, es a partir de la publicación de la derogación de este precepto legal en el periódico oficial “Gaceta de Gobierno”, que la obligación de requerir a los servidores públicos el documento referido como condicionante para ingresar al servicio público es inexistente.</w:t>
      </w:r>
    </w:p>
    <w:p w14:paraId="0D86A902"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0E6761"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No </w:t>
      </w:r>
      <w:proofErr w:type="gramStart"/>
      <w:r w:rsidRPr="00B50957">
        <w:rPr>
          <w:rFonts w:ascii="Palatino Linotype" w:eastAsia="Palatino Linotype" w:hAnsi="Palatino Linotype" w:cs="Palatino Linotype"/>
          <w:sz w:val="22"/>
          <w:szCs w:val="22"/>
        </w:rPr>
        <w:t>obstante</w:t>
      </w:r>
      <w:proofErr w:type="gramEnd"/>
      <w:r w:rsidRPr="00B50957">
        <w:rPr>
          <w:rFonts w:ascii="Palatino Linotype" w:eastAsia="Palatino Linotype" w:hAnsi="Palatino Linotype" w:cs="Palatino Linotype"/>
          <w:sz w:val="22"/>
          <w:szCs w:val="22"/>
        </w:rPr>
        <w:t xml:space="preserv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7DA0A9CF"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79F6589"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w:t>
      </w:r>
    </w:p>
    <w:p w14:paraId="59070293"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CFA9804"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r w:rsidRPr="00B50957">
        <w:rPr>
          <w:rFonts w:ascii="Palatino Linotype" w:eastAsia="Palatino Linotype" w:hAnsi="Palatino Linotype" w:cs="Palatino Linotype"/>
          <w:sz w:val="22"/>
          <w:szCs w:val="22"/>
          <w:u w:val="single"/>
        </w:rPr>
        <w:t xml:space="preserve">Máxime que </w:t>
      </w:r>
      <w:proofErr w:type="gramStart"/>
      <w:r w:rsidRPr="00B50957">
        <w:rPr>
          <w:rFonts w:ascii="Palatino Linotype" w:eastAsia="Palatino Linotype" w:hAnsi="Palatino Linotype" w:cs="Palatino Linotype"/>
          <w:sz w:val="22"/>
          <w:szCs w:val="22"/>
          <w:u w:val="single"/>
        </w:rPr>
        <w:t>dichas documentales</w:t>
      </w:r>
      <w:proofErr w:type="gramEnd"/>
      <w:r w:rsidRPr="00B50957">
        <w:rPr>
          <w:rFonts w:ascii="Palatino Linotype" w:eastAsia="Palatino Linotype" w:hAnsi="Palatino Linotype" w:cs="Palatino Linotype"/>
          <w:sz w:val="22"/>
          <w:szCs w:val="22"/>
          <w:u w:val="single"/>
        </w:rPr>
        <w:t xml:space="preserve"> también dan cuenta del cumplimiento del requisito en cuestión, pues en materia de derecho penal, una persona que tiene la imputación de un delito del cual ha resultado responsable mediante sentencia ejecutoriada y cuya pena haya sido la prisión, por tanto, sus derechos civiles y políticos pueden verse suspendidos.</w:t>
      </w:r>
    </w:p>
    <w:p w14:paraId="34A6D0C2"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EA36D54" w14:textId="1323614F"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Por lo que, en el caso, dado que también fue omiso en pronunciarse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de manera específica sobre la existencia en sus archivos del informe o certificado de no antecedentes penales; </w:t>
      </w:r>
      <w:r w:rsidRPr="00B50957">
        <w:rPr>
          <w:rFonts w:ascii="Palatino Linotype" w:eastAsia="Palatino Linotype" w:hAnsi="Palatino Linotype" w:cs="Palatino Linotype"/>
          <w:b/>
          <w:sz w:val="22"/>
          <w:szCs w:val="22"/>
        </w:rPr>
        <w:t xml:space="preserve">para colmar el requisito de mérito, procede ordenarse la entrega del informe o certificado de no antecedentes penales </w:t>
      </w:r>
      <w:r w:rsidR="00F00869" w:rsidRPr="00B50957">
        <w:rPr>
          <w:rFonts w:ascii="Palatino Linotype" w:eastAsia="Palatino Linotype" w:hAnsi="Palatino Linotype" w:cs="Palatino Linotype"/>
          <w:b/>
          <w:sz w:val="22"/>
          <w:szCs w:val="22"/>
        </w:rPr>
        <w:t>del servidor público en cuestión</w:t>
      </w:r>
      <w:r w:rsidRPr="00B50957">
        <w:rPr>
          <w:rFonts w:ascii="Palatino Linotype" w:eastAsia="Palatino Linotype" w:hAnsi="Palatino Linotype" w:cs="Palatino Linotype"/>
          <w:sz w:val="22"/>
          <w:szCs w:val="22"/>
        </w:rPr>
        <w:t>, en versión pública, en virtud de que puede contener datos personales de índole confidencial tales como: el Registro Federal de Contribuyentes y Clave Única de Registro de Población.</w:t>
      </w:r>
    </w:p>
    <w:p w14:paraId="678A2FAB" w14:textId="77777777" w:rsidR="00F00869" w:rsidRPr="00B50957" w:rsidRDefault="00F00869" w:rsidP="00F0086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351340" w14:textId="4A3C454C" w:rsidR="00F00869" w:rsidRPr="00B50957" w:rsidRDefault="00F00869" w:rsidP="00F0086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Sin embargo, en el supuesto de que la información ordenada no obre en los archivos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por no haber sido requerido al servidor público al momento de su ingreso al servicio público</w:t>
      </w:r>
      <w:r w:rsidRPr="00B50957">
        <w:rPr>
          <w:rFonts w:ascii="Palatino Linotype" w:eastAsia="Palatino Linotype" w:hAnsi="Palatino Linotype" w:cs="Palatino Linotype"/>
          <w:sz w:val="22"/>
          <w:szCs w:val="22"/>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5EA61AF6"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A8085F" w14:textId="77777777" w:rsidR="003616D6" w:rsidRPr="00B50957" w:rsidRDefault="003616D6" w:rsidP="00E24241">
      <w:pPr>
        <w:numPr>
          <w:ilvl w:val="0"/>
          <w:numId w:val="6"/>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u w:val="single"/>
        </w:rPr>
        <w:t xml:space="preserve">Constancia o certificado médico: </w:t>
      </w:r>
    </w:p>
    <w:p w14:paraId="4455F5CF" w14:textId="77777777" w:rsidR="003616D6" w:rsidRPr="00B50957" w:rsidRDefault="003616D6" w:rsidP="003616D6">
      <w:pPr>
        <w:spacing w:before="240" w:after="240"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30C3E31D" w14:textId="77777777" w:rsidR="003616D6" w:rsidRPr="00B50957" w:rsidRDefault="003616D6" w:rsidP="003616D6">
      <w:pPr>
        <w:spacing w:before="240" w:after="240"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del servidor público, lo cual guarda el carácter confidencial, en términos del artículo 143, fracción I, de la Ley de Transparencia y Acceso a la Información Pública del Estado de México y Municipios, por lo que si bien es requisito tener buena salud, no se prevé como requisito obligatorio para ingresar al servicio público la entrega de certificado o constancia médica, sino sólo su comprobación mediante dichos documentos.</w:t>
      </w:r>
    </w:p>
    <w:p w14:paraId="4E157162" w14:textId="77777777" w:rsidR="004A210C" w:rsidRPr="00B50957" w:rsidRDefault="003616D6" w:rsidP="003616D6">
      <w:pPr>
        <w:spacing w:before="240" w:after="240"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 ahí que </w:t>
      </w:r>
      <w:r w:rsidR="004A210C" w:rsidRPr="00B50957">
        <w:rPr>
          <w:rFonts w:ascii="Palatino Linotype" w:eastAsia="Palatino Linotype" w:hAnsi="Palatino Linotype" w:cs="Palatino Linotype"/>
          <w:sz w:val="22"/>
          <w:szCs w:val="22"/>
        </w:rPr>
        <w:t>el</w:t>
      </w:r>
      <w:r w:rsidRPr="00B50957">
        <w:rPr>
          <w:rFonts w:ascii="Palatino Linotype" w:eastAsia="Palatino Linotype" w:hAnsi="Palatino Linotype" w:cs="Palatino Linotype"/>
          <w:sz w:val="22"/>
          <w:szCs w:val="22"/>
        </w:rPr>
        <w:t xml:space="preserve"> servidor público</w:t>
      </w:r>
      <w:r w:rsidR="004A210C" w:rsidRPr="00B50957">
        <w:rPr>
          <w:rFonts w:ascii="Palatino Linotype" w:eastAsia="Palatino Linotype" w:hAnsi="Palatino Linotype" w:cs="Palatino Linotype"/>
          <w:sz w:val="22"/>
          <w:szCs w:val="22"/>
        </w:rPr>
        <w:t xml:space="preserve"> de quien se requiere</w:t>
      </w:r>
      <w:r w:rsidRPr="00B50957">
        <w:rPr>
          <w:rFonts w:ascii="Palatino Linotype" w:eastAsia="Palatino Linotype" w:hAnsi="Palatino Linotype" w:cs="Palatino Linotype"/>
          <w:sz w:val="22"/>
          <w:szCs w:val="22"/>
        </w:rPr>
        <w:t xml:space="preserve"> no está constreñido en hacer entrega de dicho</w:t>
      </w:r>
      <w:r w:rsidR="004A210C" w:rsidRPr="00B50957">
        <w:rPr>
          <w:rFonts w:ascii="Palatino Linotype" w:eastAsia="Palatino Linotype" w:hAnsi="Palatino Linotype" w:cs="Palatino Linotype"/>
          <w:sz w:val="22"/>
          <w:szCs w:val="22"/>
        </w:rPr>
        <w:t xml:space="preserve"> documento.</w:t>
      </w:r>
    </w:p>
    <w:p w14:paraId="7BA34B22" w14:textId="77777777" w:rsidR="004A210C" w:rsidRPr="00B50957" w:rsidRDefault="004A210C" w:rsidP="003616D6">
      <w:pPr>
        <w:spacing w:before="240" w:after="240" w:line="360" w:lineRule="auto"/>
        <w:ind w:right="51"/>
        <w:jc w:val="both"/>
        <w:rPr>
          <w:rFonts w:ascii="Palatino Linotype" w:eastAsia="Palatino Linotype" w:hAnsi="Palatino Linotype" w:cs="Palatino Linotype"/>
          <w:sz w:val="22"/>
          <w:szCs w:val="22"/>
        </w:rPr>
      </w:pPr>
    </w:p>
    <w:p w14:paraId="65EC8C00" w14:textId="28194364" w:rsidR="003616D6" w:rsidRPr="00B50957" w:rsidRDefault="004A210C" w:rsidP="003616D6">
      <w:pPr>
        <w:spacing w:before="240" w:after="240"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Ahora, en el caso de la respuesta se advierte que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fue omiso en pronunciarse, por</w:t>
      </w:r>
      <w:r w:rsidR="003616D6" w:rsidRPr="00B50957">
        <w:rPr>
          <w:rFonts w:ascii="Palatino Linotype" w:eastAsia="Palatino Linotype" w:hAnsi="Palatino Linotype" w:cs="Palatino Linotype"/>
          <w:sz w:val="22"/>
          <w:szCs w:val="22"/>
        </w:rPr>
        <w:t xml:space="preserve"> lo que, </w:t>
      </w:r>
      <w:r w:rsidR="003616D6" w:rsidRPr="00B50957">
        <w:rPr>
          <w:rFonts w:ascii="Palatino Linotype" w:eastAsia="Palatino Linotype" w:hAnsi="Palatino Linotype" w:cs="Palatino Linotype"/>
          <w:b/>
          <w:sz w:val="22"/>
          <w:szCs w:val="22"/>
        </w:rPr>
        <w:t xml:space="preserve">para colmar </w:t>
      </w:r>
      <w:proofErr w:type="gramStart"/>
      <w:r w:rsidR="003616D6" w:rsidRPr="00B50957">
        <w:rPr>
          <w:rFonts w:ascii="Palatino Linotype" w:eastAsia="Palatino Linotype" w:hAnsi="Palatino Linotype" w:cs="Palatino Linotype"/>
          <w:b/>
          <w:sz w:val="22"/>
          <w:szCs w:val="22"/>
        </w:rPr>
        <w:t>el  mismo</w:t>
      </w:r>
      <w:proofErr w:type="gramEnd"/>
      <w:r w:rsidR="003616D6" w:rsidRPr="00B50957">
        <w:rPr>
          <w:rFonts w:ascii="Palatino Linotype" w:eastAsia="Palatino Linotype" w:hAnsi="Palatino Linotype" w:cs="Palatino Linotype"/>
          <w:b/>
          <w:sz w:val="22"/>
          <w:szCs w:val="22"/>
        </w:rPr>
        <w:t xml:space="preserve"> deberá entregar el acuerdo que sustente la clasificación en su totalidad del certificado médico de</w:t>
      </w:r>
      <w:r w:rsidRPr="00B50957">
        <w:rPr>
          <w:rFonts w:ascii="Palatino Linotype" w:eastAsia="Palatino Linotype" w:hAnsi="Palatino Linotype" w:cs="Palatino Linotype"/>
          <w:b/>
          <w:sz w:val="22"/>
          <w:szCs w:val="22"/>
        </w:rPr>
        <w:t xml:space="preserve">l servidor público </w:t>
      </w:r>
      <w:r w:rsidR="00E61D09" w:rsidRPr="00B50957">
        <w:rPr>
          <w:rFonts w:ascii="Palatino Linotype" w:eastAsia="Palatino Linotype" w:hAnsi="Palatino Linotype" w:cs="Palatino Linotype"/>
          <w:b/>
          <w:sz w:val="22"/>
          <w:szCs w:val="22"/>
        </w:rPr>
        <w:t>requerido.</w:t>
      </w:r>
    </w:p>
    <w:p w14:paraId="3EC3CC3E" w14:textId="77777777" w:rsidR="003616D6" w:rsidRPr="00B50957" w:rsidRDefault="003616D6" w:rsidP="00E24241">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Constancia de no inhabilitación.</w:t>
      </w:r>
    </w:p>
    <w:p w14:paraId="787F441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4564BAF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44666D6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15">
        <w:r w:rsidRPr="00B50957">
          <w:rPr>
            <w:rFonts w:ascii="Palatino Linotype" w:eastAsia="Palatino Linotype" w:hAnsi="Palatino Linotype" w:cs="Palatino Linotype"/>
            <w:sz w:val="22"/>
            <w:szCs w:val="22"/>
            <w:u w:val="single"/>
          </w:rPr>
          <w:t>www.secogem.gob.mx/constancias/</w:t>
        </w:r>
      </w:hyperlink>
      <w:r w:rsidRPr="00B50957">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2880CF8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70A75612"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lo anterior, este documento es de naturaleza pública, sin embargo, no pasa desapercibido mencionar que puede contener datos que actualizan la causal prevista en la fracción I del artículo 143 de la Ley de Transparencia del Estado de México y Municipios, ya que puede contener datos como la CURP y RFC; y, por tanto, procede su entrega en versión pública.</w:t>
      </w:r>
    </w:p>
    <w:p w14:paraId="5E9DE86C"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6AEA690C" w14:textId="77777777" w:rsidR="003616D6" w:rsidRPr="00B50957" w:rsidRDefault="003616D6" w:rsidP="003616D6">
      <w:pPr>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Además, es de precisar que con la entrega de </w:t>
      </w:r>
      <w:proofErr w:type="gramStart"/>
      <w:r w:rsidRPr="00B50957">
        <w:rPr>
          <w:rFonts w:ascii="Palatino Linotype" w:eastAsia="Palatino Linotype" w:hAnsi="Palatino Linotype" w:cs="Palatino Linotype"/>
          <w:sz w:val="22"/>
          <w:szCs w:val="22"/>
        </w:rPr>
        <w:t>dicha constancias</w:t>
      </w:r>
      <w:proofErr w:type="gramEnd"/>
      <w:r w:rsidRPr="00B50957">
        <w:rPr>
          <w:rFonts w:ascii="Palatino Linotype" w:eastAsia="Palatino Linotype" w:hAnsi="Palatino Linotype" w:cs="Palatino Linotype"/>
          <w:sz w:val="22"/>
          <w:szCs w:val="22"/>
        </w:rPr>
        <w:t xml:space="preserve"> de no inhabilitación se colma el requisito relativo a “</w:t>
      </w:r>
      <w:r w:rsidRPr="00B50957">
        <w:rPr>
          <w:rFonts w:ascii="Palatino Linotype" w:eastAsia="Palatino Linotype" w:hAnsi="Palatino Linotype" w:cs="Palatino Linotype"/>
          <w:b/>
          <w:i/>
          <w:sz w:val="22"/>
          <w:szCs w:val="22"/>
        </w:rPr>
        <w:t>No haber sido separado anteriormente del servicio por las causas previstas en el artículo 93 de la Ley de Trabajo de los Servidores Públicos de la Entidad</w:t>
      </w:r>
      <w:r w:rsidRPr="00B50957">
        <w:rPr>
          <w:rFonts w:ascii="Palatino Linotype" w:eastAsia="Palatino Linotype" w:hAnsi="Palatino Linotype" w:cs="Palatino Linotype"/>
          <w:sz w:val="22"/>
          <w:szCs w:val="22"/>
        </w:rPr>
        <w:t>”.</w:t>
      </w:r>
    </w:p>
    <w:p w14:paraId="3DCCEE31" w14:textId="77777777" w:rsidR="003616D6" w:rsidRPr="00B50957" w:rsidRDefault="003616D6" w:rsidP="003616D6">
      <w:pPr>
        <w:spacing w:line="360" w:lineRule="auto"/>
        <w:jc w:val="both"/>
        <w:rPr>
          <w:rFonts w:ascii="Palatino Linotype" w:eastAsia="Palatino Linotype" w:hAnsi="Palatino Linotype" w:cs="Palatino Linotype"/>
          <w:b/>
          <w:sz w:val="22"/>
          <w:szCs w:val="22"/>
        </w:rPr>
      </w:pPr>
    </w:p>
    <w:p w14:paraId="79DA98F3"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Conviene citar el contenido del artículo 93 de la Ley del Trabajo de la Entidad, en la parte de nuestro interés:</w:t>
      </w:r>
    </w:p>
    <w:p w14:paraId="522AA999" w14:textId="77777777" w:rsidR="003616D6" w:rsidRPr="00B50957" w:rsidRDefault="003616D6" w:rsidP="003616D6">
      <w:pPr>
        <w:spacing w:line="360" w:lineRule="auto"/>
        <w:jc w:val="both"/>
        <w:rPr>
          <w:rFonts w:ascii="Palatino Linotype" w:eastAsia="Palatino Linotype" w:hAnsi="Palatino Linotype" w:cs="Palatino Linotype"/>
          <w:b/>
          <w:sz w:val="22"/>
          <w:szCs w:val="22"/>
        </w:rPr>
      </w:pPr>
    </w:p>
    <w:p w14:paraId="49B92E38"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93. Son causas de rescisión de la relación laboral, sin responsabilidad para las instituciones públicas:</w:t>
      </w:r>
      <w:r w:rsidRPr="00B50957">
        <w:rPr>
          <w:rFonts w:ascii="Palatino Linotype" w:eastAsia="Palatino Linotype" w:hAnsi="Palatino Linotype" w:cs="Palatino Linotype"/>
          <w:i/>
          <w:sz w:val="22"/>
          <w:szCs w:val="22"/>
        </w:rPr>
        <w:t xml:space="preserve"> </w:t>
      </w:r>
    </w:p>
    <w:p w14:paraId="602EF9CD"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0532170D"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6DAAFE93"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53F537BA"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II. Tener asignada más de una plaza en la misma o en diferentes instituciones públicas o dependencias, con las excepciones que esta ley señala, o bien cobrar un sueldo sin desempeñar funciones; </w:t>
      </w:r>
    </w:p>
    <w:p w14:paraId="0167AAD3"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01110260"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0494C651"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5A88BB32"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IV. Incurrir en cuatro o más faltas de asistencia a sus labores sin causa justificada, dentro de un lapso de treinta días; V. Abandonar las labores sin autorización previa o razón plenamente justificada, en contravención a lo establecido en las condiciones generales de trabajo; </w:t>
      </w:r>
    </w:p>
    <w:p w14:paraId="4A824D58"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03DE0416"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VI. Causar daños intencionalmente a edificios, obras, equipo, maquinaria, instrumentos, materias primas y demás objetos relacionados con el trabajo, o por sustraerlos en beneficio propio; </w:t>
      </w:r>
    </w:p>
    <w:p w14:paraId="774F6EAB"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3D559C8B"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VII. Cometer actos inmorales durante el trabajo; </w:t>
      </w:r>
    </w:p>
    <w:p w14:paraId="1863553E"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35C9EFB6"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VIII. Revelar los asuntos confidenciales o reservados así calificados por la institución pública o dependencia donde labore, de los cuales tuviese conocimiento con motivo de su trabajo; […]”</w:t>
      </w:r>
    </w:p>
    <w:p w14:paraId="1EFDD7D6" w14:textId="77777777" w:rsidR="003616D6" w:rsidRPr="00B50957" w:rsidRDefault="003616D6" w:rsidP="003616D6">
      <w:pPr>
        <w:spacing w:line="276" w:lineRule="auto"/>
        <w:ind w:left="567" w:right="560"/>
        <w:jc w:val="both"/>
        <w:rPr>
          <w:rFonts w:ascii="Palatino Linotype" w:eastAsia="Palatino Linotype" w:hAnsi="Palatino Linotype" w:cs="Palatino Linotype"/>
          <w:i/>
          <w:sz w:val="22"/>
          <w:szCs w:val="22"/>
        </w:rPr>
      </w:pPr>
    </w:p>
    <w:p w14:paraId="0B4DE17F" w14:textId="77777777" w:rsidR="003616D6" w:rsidRPr="00B50957" w:rsidRDefault="003616D6" w:rsidP="003616D6">
      <w:pPr>
        <w:spacing w:line="276" w:lineRule="auto"/>
        <w:ind w:left="567" w:right="560"/>
        <w:jc w:val="right"/>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(Énfasis añadido)</w:t>
      </w:r>
    </w:p>
    <w:p w14:paraId="45D073D1" w14:textId="32EE86A3" w:rsidR="003616D6" w:rsidRPr="00B50957" w:rsidRDefault="00E61D09" w:rsidP="00E61D0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Por lo que, en el caso, dado que también fue omiso en pronunciarse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de manera específica sobre la existencia en sus archivos de la constancia de no inhabilitación; </w:t>
      </w:r>
      <w:r w:rsidRPr="00B50957">
        <w:rPr>
          <w:rFonts w:ascii="Palatino Linotype" w:eastAsia="Palatino Linotype" w:hAnsi="Palatino Linotype" w:cs="Palatino Linotype"/>
          <w:b/>
          <w:sz w:val="22"/>
          <w:szCs w:val="22"/>
        </w:rPr>
        <w:t>para colmar el requisito de mérito, procede ordenarse su entrega respecto del servidor público en cuestión</w:t>
      </w:r>
      <w:r w:rsidRPr="00B50957">
        <w:rPr>
          <w:rFonts w:ascii="Palatino Linotype" w:eastAsia="Palatino Linotype" w:hAnsi="Palatino Linotype" w:cs="Palatino Linotype"/>
          <w:sz w:val="22"/>
          <w:szCs w:val="22"/>
        </w:rPr>
        <w:t>, en versión pública, en virtud de que puede contener datos personales de índole confidencial tales como: el Registro Federal de Contribuyentes.</w:t>
      </w:r>
    </w:p>
    <w:p w14:paraId="0C17B025"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03CD31B2" w14:textId="77777777" w:rsidR="003616D6" w:rsidRPr="00B50957" w:rsidRDefault="003616D6" w:rsidP="00E24241">
      <w:pPr>
        <w:numPr>
          <w:ilvl w:val="0"/>
          <w:numId w:val="7"/>
        </w:numPr>
        <w:spacing w:after="160" w:line="360" w:lineRule="auto"/>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Cartilla militar.</w:t>
      </w:r>
    </w:p>
    <w:p w14:paraId="71F81A41" w14:textId="77777777" w:rsidR="003616D6" w:rsidRPr="00B50957" w:rsidRDefault="003616D6" w:rsidP="003616D6">
      <w:pPr>
        <w:spacing w:line="360" w:lineRule="auto"/>
        <w:ind w:left="360"/>
        <w:jc w:val="both"/>
        <w:rPr>
          <w:rFonts w:ascii="Palatino Linotype" w:eastAsia="Palatino Linotype" w:hAnsi="Palatino Linotype" w:cs="Palatino Linotype"/>
          <w:b/>
          <w:sz w:val="22"/>
          <w:szCs w:val="22"/>
          <w:u w:val="single"/>
        </w:rPr>
      </w:pPr>
    </w:p>
    <w:p w14:paraId="56143057" w14:textId="77777777" w:rsidR="003616D6" w:rsidRPr="00B50957" w:rsidRDefault="003616D6" w:rsidP="003616D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 lo siguiente:</w:t>
      </w:r>
    </w:p>
    <w:p w14:paraId="5F8F55D7"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151.-</w:t>
      </w:r>
      <w:r w:rsidRPr="00B50957">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18DD09F3"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 Un retrato de frente;</w:t>
      </w:r>
    </w:p>
    <w:p w14:paraId="72D377E1"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 Sus generales (nombre y apellidos paterno y materno, edad, ocupación, estado civil y domicilio);</w:t>
      </w:r>
    </w:p>
    <w:p w14:paraId="35AAF351"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III.- Matrícula;</w:t>
      </w:r>
    </w:p>
    <w:p w14:paraId="7A453893"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IV.- Clase a que pertenece;</w:t>
      </w:r>
    </w:p>
    <w:p w14:paraId="4C984A8D"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V.- Corporación a que se le destine;</w:t>
      </w:r>
    </w:p>
    <w:p w14:paraId="0970D379"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VI.- Unidad a la que deba incorporarse en caso de movilización;</w:t>
      </w:r>
    </w:p>
    <w:p w14:paraId="486D910A"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VII.- Firma de la autoridad que la expida;</w:t>
      </w:r>
    </w:p>
    <w:p w14:paraId="2E61FC6F"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VIII.- Firma del interesado, si sabe hacerlo;</w:t>
      </w:r>
    </w:p>
    <w:p w14:paraId="001DF2F6"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IX.- Sello de la Junta Municipal de Reclutamiento o Consulado;</w:t>
      </w:r>
    </w:p>
    <w:p w14:paraId="17FE8988" w14:textId="77777777" w:rsidR="003616D6" w:rsidRPr="00B50957" w:rsidRDefault="003616D6" w:rsidP="003616D6">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X.- Huella digital.</w:t>
      </w:r>
    </w:p>
    <w:p w14:paraId="1AEEE8CC" w14:textId="77777777" w:rsidR="003616D6" w:rsidRPr="00B50957" w:rsidRDefault="003616D6" w:rsidP="003616D6">
      <w:pPr>
        <w:spacing w:before="240" w:after="240"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Mientras que el artículo 17 y 18 del Reglamento de la Ley del Servicio Militar, rezan así:</w:t>
      </w:r>
    </w:p>
    <w:p w14:paraId="5A659967" w14:textId="77777777" w:rsidR="003616D6" w:rsidRPr="00B50957" w:rsidRDefault="003616D6" w:rsidP="003616D6">
      <w:pPr>
        <w:spacing w:before="240" w:after="240" w:line="276" w:lineRule="auto"/>
        <w:ind w:left="567"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17.</w:t>
      </w:r>
      <w:r w:rsidRPr="00B50957">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06BAF8C9" w14:textId="77777777" w:rsidR="003616D6" w:rsidRPr="00B50957" w:rsidRDefault="003616D6" w:rsidP="003616D6">
      <w:pPr>
        <w:spacing w:before="240" w:after="240" w:line="276" w:lineRule="auto"/>
        <w:ind w:left="567"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w:t>
      </w:r>
      <w:r w:rsidRPr="00B50957">
        <w:rPr>
          <w:rFonts w:ascii="Palatino Linotype" w:eastAsia="Palatino Linotype" w:hAnsi="Palatino Linotype" w:cs="Palatino Linotype"/>
          <w:b/>
          <w:i/>
          <w:sz w:val="22"/>
          <w:szCs w:val="22"/>
        </w:rPr>
        <w:t>ARTÍCULO 18.-</w:t>
      </w:r>
      <w:r w:rsidRPr="00B50957">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4DE6EDDE" w14:textId="77777777" w:rsidR="003616D6" w:rsidRPr="00B50957" w:rsidRDefault="003616D6" w:rsidP="003616D6">
      <w:pPr>
        <w:spacing w:before="240" w:after="240" w:line="276" w:lineRule="auto"/>
        <w:ind w:left="567"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w:t>
      </w:r>
      <w:r w:rsidRPr="00B50957">
        <w:rPr>
          <w:rFonts w:ascii="Palatino Linotype" w:eastAsia="Palatino Linotype" w:hAnsi="Palatino Linotype" w:cs="Palatino Linotype"/>
          <w:i/>
          <w:sz w:val="22"/>
          <w:szCs w:val="22"/>
        </w:rPr>
        <w:t> Cartilla de identificación que se entregará al interesado...” </w:t>
      </w:r>
    </w:p>
    <w:p w14:paraId="2F4035FE" w14:textId="77777777" w:rsidR="003616D6" w:rsidRPr="00B50957" w:rsidRDefault="003616D6" w:rsidP="003616D6">
      <w:pPr>
        <w:spacing w:before="240" w:after="240"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los preceptos legales trascritos, se obtiene que el documento que permite acreditar la inscripción de cada mexicano, en cumplimiento a la Ley del Servicio Militar, lo es la cartilla de identificación que se entrega al interesado.</w:t>
      </w:r>
    </w:p>
    <w:p w14:paraId="4B65774B" w14:textId="77777777" w:rsidR="0018758A" w:rsidRPr="00B50957" w:rsidRDefault="003616D6" w:rsidP="0018758A">
      <w:pPr>
        <w:spacing w:before="240" w:after="240"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w:t>
      </w:r>
    </w:p>
    <w:p w14:paraId="7D2FF34C" w14:textId="29FC2107" w:rsidR="0018758A" w:rsidRPr="00B50957" w:rsidRDefault="0018758A" w:rsidP="0018758A">
      <w:pPr>
        <w:spacing w:before="240" w:after="240"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Ahora, en el caso de la respuesta se advierte que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fue omiso en pronunciarse, por lo que, </w:t>
      </w:r>
      <w:r w:rsidRPr="00B50957">
        <w:rPr>
          <w:rFonts w:ascii="Palatino Linotype" w:eastAsia="Palatino Linotype" w:hAnsi="Palatino Linotype" w:cs="Palatino Linotype"/>
          <w:b/>
          <w:sz w:val="22"/>
          <w:szCs w:val="22"/>
        </w:rPr>
        <w:t xml:space="preserve">para colmar </w:t>
      </w:r>
      <w:proofErr w:type="gramStart"/>
      <w:r w:rsidRPr="00B50957">
        <w:rPr>
          <w:rFonts w:ascii="Palatino Linotype" w:eastAsia="Palatino Linotype" w:hAnsi="Palatino Linotype" w:cs="Palatino Linotype"/>
          <w:b/>
          <w:sz w:val="22"/>
          <w:szCs w:val="22"/>
        </w:rPr>
        <w:t>el  mismo</w:t>
      </w:r>
      <w:proofErr w:type="gramEnd"/>
      <w:r w:rsidRPr="00B50957">
        <w:rPr>
          <w:rFonts w:ascii="Palatino Linotype" w:eastAsia="Palatino Linotype" w:hAnsi="Palatino Linotype" w:cs="Palatino Linotype"/>
          <w:b/>
          <w:sz w:val="22"/>
          <w:szCs w:val="22"/>
        </w:rPr>
        <w:t xml:space="preserve"> deberá entregar el acuerdo que sustente la clasificación en su totalidad de la cartilla militar del servidor público </w:t>
      </w:r>
      <w:r w:rsidR="00E61D09" w:rsidRPr="00B50957">
        <w:rPr>
          <w:rFonts w:ascii="Palatino Linotype" w:eastAsia="Palatino Linotype" w:hAnsi="Palatino Linotype" w:cs="Palatino Linotype"/>
          <w:b/>
          <w:sz w:val="22"/>
          <w:szCs w:val="22"/>
        </w:rPr>
        <w:t>requerido.</w:t>
      </w:r>
    </w:p>
    <w:p w14:paraId="43D8B4FC" w14:textId="77777777" w:rsidR="003616D6" w:rsidRPr="00B50957" w:rsidRDefault="003616D6" w:rsidP="00E24241">
      <w:pPr>
        <w:numPr>
          <w:ilvl w:val="0"/>
          <w:numId w:val="6"/>
        </w:numPr>
        <w:pBdr>
          <w:top w:val="nil"/>
          <w:left w:val="nil"/>
          <w:bottom w:val="nil"/>
          <w:right w:val="nil"/>
          <w:between w:val="nil"/>
        </w:pBdr>
        <w:spacing w:before="240" w:after="160"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Certificado de no deudor alimentario moroso:</w:t>
      </w:r>
    </w:p>
    <w:p w14:paraId="6BA4135E" w14:textId="77777777" w:rsidR="003616D6" w:rsidRPr="00B50957" w:rsidRDefault="003616D6" w:rsidP="003616D6">
      <w:pPr>
        <w:pBdr>
          <w:top w:val="nil"/>
          <w:left w:val="nil"/>
          <w:bottom w:val="nil"/>
          <w:right w:val="nil"/>
          <w:between w:val="nil"/>
        </w:pBdr>
        <w:spacing w:after="240" w:line="360" w:lineRule="auto"/>
        <w:ind w:left="360"/>
        <w:jc w:val="both"/>
        <w:rPr>
          <w:rFonts w:ascii="Palatino Linotype" w:eastAsia="Palatino Linotype" w:hAnsi="Palatino Linotype" w:cs="Palatino Linotype"/>
          <w:b/>
          <w:sz w:val="6"/>
          <w:szCs w:val="6"/>
          <w:u w:val="single"/>
        </w:rPr>
      </w:pPr>
    </w:p>
    <w:p w14:paraId="1087E59A"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6">
        <w:r w:rsidRPr="00B50957">
          <w:rPr>
            <w:rFonts w:ascii="Palatino Linotype" w:eastAsia="Palatino Linotype" w:hAnsi="Palatino Linotype" w:cs="Palatino Linotype"/>
            <w:sz w:val="22"/>
            <w:szCs w:val="22"/>
          </w:rPr>
          <w:t>https://www.diputados.gob.mx/LeyesBiblio/pdf/LGDNNA.pdf</w:t>
        </w:r>
      </w:hyperlink>
      <w:r w:rsidRPr="00B50957">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B50957">
        <w:rPr>
          <w:rFonts w:ascii="Palatino Linotype" w:eastAsia="Palatino Linotype" w:hAnsi="Palatino Linotype" w:cs="Palatino Linotype"/>
          <w:sz w:val="22"/>
          <w:szCs w:val="22"/>
        </w:rPr>
        <w:t>bio</w:t>
      </w:r>
      <w:proofErr w:type="spellEnd"/>
      <w:r w:rsidRPr="00B50957">
        <w:rPr>
          <w:rFonts w:ascii="Palatino Linotype" w:eastAsia="Palatino Linotype" w:hAnsi="Palatino Linotype" w:cs="Palatino Linotype"/>
          <w:sz w:val="22"/>
          <w:szCs w:val="22"/>
        </w:rPr>
        <w:t>-</w:t>
      </w:r>
      <w:proofErr w:type="spellStart"/>
      <w:r w:rsidRPr="00B50957">
        <w:rPr>
          <w:rFonts w:ascii="Palatino Linotype" w:eastAsia="Palatino Linotype" w:hAnsi="Palatino Linotype" w:cs="Palatino Linotype"/>
          <w:sz w:val="22"/>
          <w:szCs w:val="22"/>
        </w:rPr>
        <w:t>psico</w:t>
      </w:r>
      <w:proofErr w:type="spellEnd"/>
      <w:r w:rsidRPr="00B50957">
        <w:rPr>
          <w:rFonts w:ascii="Palatino Linotype" w:eastAsia="Palatino Linotype" w:hAnsi="Palatino Linotype" w:cs="Palatino Linotype"/>
          <w:sz w:val="22"/>
          <w:szCs w:val="22"/>
        </w:rPr>
        <w:t>-social, y establece como obligación de los progenitores para con sus hijos, el proporcionarles, apoyo, cuidados, educación y protección a su salud.</w:t>
      </w:r>
    </w:p>
    <w:p w14:paraId="48800083"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71A08AF0"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36FF01D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6FF74BA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B50957">
        <w:rPr>
          <w:rFonts w:ascii="Palatino Linotype" w:eastAsia="Palatino Linotype" w:hAnsi="Palatino Linotype" w:cs="Palatino Linotype"/>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7D1F4E97" w14:textId="77777777" w:rsidR="003616D6" w:rsidRPr="00B50957" w:rsidRDefault="003616D6" w:rsidP="003616D6">
      <w:pPr>
        <w:tabs>
          <w:tab w:val="left" w:pos="4962"/>
        </w:tabs>
        <w:spacing w:line="360" w:lineRule="auto"/>
        <w:jc w:val="both"/>
        <w:rPr>
          <w:rFonts w:ascii="Palatino Linotype" w:eastAsia="Palatino Linotype" w:hAnsi="Palatino Linotype" w:cs="Palatino Linotype"/>
          <w:sz w:val="22"/>
          <w:szCs w:val="22"/>
        </w:rPr>
      </w:pPr>
    </w:p>
    <w:p w14:paraId="3516E4C7"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7">
        <w:r w:rsidRPr="00B50957">
          <w:rPr>
            <w:rFonts w:ascii="Palatino Linotype" w:eastAsia="Palatino Linotype" w:hAnsi="Palatino Linotype" w:cs="Palatino Linotype"/>
            <w:sz w:val="22"/>
            <w:szCs w:val="22"/>
          </w:rPr>
          <w:t>https://legislacion.edomex.gob.mx/sites/legislacion.edomex.gob.mx/files/files/pdf/gct/2014/nov144.PDF</w:t>
        </w:r>
      </w:hyperlink>
      <w:r w:rsidRPr="00B50957">
        <w:rPr>
          <w:rFonts w:ascii="Palatino Linotype" w:eastAsia="Palatino Linotype" w:hAnsi="Palatino Linotype" w:cs="Palatino Linotype"/>
          <w:sz w:val="22"/>
          <w:szCs w:val="22"/>
        </w:rPr>
        <w:t xml:space="preserve">, advierte lo siguiente: </w:t>
      </w:r>
    </w:p>
    <w:p w14:paraId="4A536BC0" w14:textId="77777777" w:rsidR="003616D6" w:rsidRPr="00B50957" w:rsidRDefault="003616D6" w:rsidP="003616D6">
      <w:pPr>
        <w:spacing w:line="360" w:lineRule="auto"/>
        <w:ind w:left="567" w:right="567"/>
        <w:jc w:val="both"/>
        <w:rPr>
          <w:rFonts w:ascii="Palatino Linotype" w:eastAsia="Palatino Linotype" w:hAnsi="Palatino Linotype" w:cs="Palatino Linotype"/>
          <w:b/>
          <w:i/>
          <w:sz w:val="22"/>
          <w:szCs w:val="22"/>
        </w:rPr>
      </w:pPr>
    </w:p>
    <w:p w14:paraId="7D598D32"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w:t>
      </w:r>
      <w:r w:rsidRPr="00B50957">
        <w:rPr>
          <w:rFonts w:ascii="Palatino Linotype" w:eastAsia="Palatino Linotype" w:hAnsi="Palatino Linotype" w:cs="Palatino Linotype"/>
          <w:i/>
          <w:sz w:val="22"/>
          <w:szCs w:val="22"/>
        </w:rPr>
        <w:t xml:space="preserve">4.146 </w:t>
      </w:r>
      <w:proofErr w:type="gramStart"/>
      <w:r w:rsidRPr="00B50957">
        <w:rPr>
          <w:rFonts w:ascii="Palatino Linotype" w:eastAsia="Palatino Linotype" w:hAnsi="Palatino Linotype" w:cs="Palatino Linotype"/>
          <w:i/>
          <w:sz w:val="22"/>
          <w:szCs w:val="22"/>
        </w:rPr>
        <w:t>Bis.-</w:t>
      </w:r>
      <w:proofErr w:type="gramEnd"/>
      <w:r w:rsidRPr="00B50957">
        <w:rPr>
          <w:rFonts w:ascii="Palatino Linotype" w:eastAsia="Palatino Linotype" w:hAnsi="Palatino Linotype" w:cs="Palatino Linotype"/>
          <w:i/>
          <w:sz w:val="22"/>
          <w:szCs w:val="22"/>
        </w:rPr>
        <w:t xml:space="preserve"> El área del Registro de Deudores Alimentarios Morosos, es una unidad administrativa del Registro Civil. Actos inscribibles en el Registro de Deudores Alimentarios Morosos </w:t>
      </w:r>
    </w:p>
    <w:p w14:paraId="6F8ABF4E"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38DA1530"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4.146 </w:t>
      </w:r>
      <w:proofErr w:type="gramStart"/>
      <w:r w:rsidRPr="00B50957">
        <w:rPr>
          <w:rFonts w:ascii="Palatino Linotype" w:eastAsia="Palatino Linotype" w:hAnsi="Palatino Linotype" w:cs="Palatino Linotype"/>
          <w:i/>
          <w:sz w:val="22"/>
          <w:szCs w:val="22"/>
        </w:rPr>
        <w:t>Ter.-</w:t>
      </w:r>
      <w:proofErr w:type="gramEnd"/>
      <w:r w:rsidRPr="00B50957">
        <w:rPr>
          <w:rFonts w:ascii="Palatino Linotype" w:eastAsia="Palatino Linotype" w:hAnsi="Palatino Linotype" w:cs="Palatino Linotype"/>
          <w:i/>
          <w:sz w:val="22"/>
          <w:szCs w:val="22"/>
        </w:rPr>
        <w:t xml:space="preserve"> En el Registro de Deudores Alimentarios Morosos se inscriben a las personas que el Juez de lo Familiar determina en términos del artículo 4.136 del presente Código. </w:t>
      </w:r>
    </w:p>
    <w:p w14:paraId="216BA409"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3980BFB1"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1B46BBA6"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De los datos que contendrá el Registro de Deudores Alimentarios Morosos </w:t>
      </w:r>
    </w:p>
    <w:p w14:paraId="03999AB0"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36CFFB13"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Artículo. 4.146 </w:t>
      </w:r>
      <w:proofErr w:type="spellStart"/>
      <w:proofErr w:type="gramStart"/>
      <w:r w:rsidRPr="00B50957">
        <w:rPr>
          <w:rFonts w:ascii="Palatino Linotype" w:eastAsia="Palatino Linotype" w:hAnsi="Palatino Linotype" w:cs="Palatino Linotype"/>
          <w:i/>
          <w:sz w:val="22"/>
          <w:szCs w:val="22"/>
        </w:rPr>
        <w:t>Quáter</w:t>
      </w:r>
      <w:proofErr w:type="spellEnd"/>
      <w:r w:rsidRPr="00B50957">
        <w:rPr>
          <w:rFonts w:ascii="Palatino Linotype" w:eastAsia="Palatino Linotype" w:hAnsi="Palatino Linotype" w:cs="Palatino Linotype"/>
          <w:i/>
          <w:sz w:val="22"/>
          <w:szCs w:val="22"/>
        </w:rPr>
        <w:t>.-</w:t>
      </w:r>
      <w:proofErr w:type="gramEnd"/>
      <w:r w:rsidRPr="00B50957">
        <w:rPr>
          <w:rFonts w:ascii="Palatino Linotype" w:eastAsia="Palatino Linotype" w:hAnsi="Palatino Linotype" w:cs="Palatino Linotype"/>
          <w:i/>
          <w:sz w:val="22"/>
          <w:szCs w:val="22"/>
        </w:rPr>
        <w:t xml:space="preserve"> El Registro de Deudores Alimentarios Morosos contendrá: </w:t>
      </w:r>
    </w:p>
    <w:p w14:paraId="63DFD706"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1D48FA31"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 Nombre y Clave Única del Registro de Población del deudor alimentario; </w:t>
      </w:r>
    </w:p>
    <w:p w14:paraId="13B2EAB1"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II. Nombre del acreedor o acreedores alimentarios; </w:t>
      </w:r>
    </w:p>
    <w:p w14:paraId="51E24751"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III. Datos del acta que acredite el vínculo entre deudor y acreedor alimentario, en su caso; </w:t>
      </w:r>
    </w:p>
    <w:p w14:paraId="70D6BF0C"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796C1A47"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V. Órgano jurisdiccional que ordenó el registro; </w:t>
      </w:r>
    </w:p>
    <w:p w14:paraId="43391DCA"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VI. Datos del expediente jurisdiccional de la que deriva su inscripción. </w:t>
      </w:r>
    </w:p>
    <w:p w14:paraId="01389BF0"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73C2F996"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19EDE090"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55CCB713" w14:textId="77777777" w:rsidR="003616D6" w:rsidRPr="00B50957" w:rsidRDefault="003616D6" w:rsidP="003616D6">
      <w:pPr>
        <w:ind w:left="567" w:right="567"/>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 xml:space="preserve">Datos del Certificado expedido por la Unidad del Registro de Deudores Alimentarios Morosos </w:t>
      </w:r>
    </w:p>
    <w:p w14:paraId="299827AD"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4D36CE2C"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Artículo 4.146 </w:t>
      </w:r>
      <w:proofErr w:type="spellStart"/>
      <w:proofErr w:type="gramStart"/>
      <w:r w:rsidRPr="00B50957">
        <w:rPr>
          <w:rFonts w:ascii="Palatino Linotype" w:eastAsia="Palatino Linotype" w:hAnsi="Palatino Linotype" w:cs="Palatino Linotype"/>
          <w:i/>
          <w:sz w:val="22"/>
          <w:szCs w:val="22"/>
        </w:rPr>
        <w:t>Quinquies</w:t>
      </w:r>
      <w:proofErr w:type="spellEnd"/>
      <w:r w:rsidRPr="00B50957">
        <w:rPr>
          <w:rFonts w:ascii="Palatino Linotype" w:eastAsia="Palatino Linotype" w:hAnsi="Palatino Linotype" w:cs="Palatino Linotype"/>
          <w:i/>
          <w:sz w:val="22"/>
          <w:szCs w:val="22"/>
        </w:rPr>
        <w:t>.-</w:t>
      </w:r>
      <w:proofErr w:type="gramEnd"/>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b/>
          <w:i/>
          <w:sz w:val="22"/>
          <w:szCs w:val="22"/>
        </w:rPr>
        <w:t>El Certificado expedido por la Unidad del Registro de Deudores Alimentarios Morosos contendrá lo siguiente:</w:t>
      </w:r>
      <w:r w:rsidRPr="00B50957">
        <w:rPr>
          <w:rFonts w:ascii="Palatino Linotype" w:eastAsia="Palatino Linotype" w:hAnsi="Palatino Linotype" w:cs="Palatino Linotype"/>
          <w:i/>
          <w:sz w:val="22"/>
          <w:szCs w:val="22"/>
        </w:rPr>
        <w:t xml:space="preserve"> </w:t>
      </w:r>
    </w:p>
    <w:p w14:paraId="4A903BE9"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1A572FE4"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 Nombre y Clave Única de Registro de Población del solicitante; </w:t>
      </w:r>
    </w:p>
    <w:p w14:paraId="1DD4F3EE"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 La información sobre su inscripción o no en el registro de deudores alimentarios morosos.</w:t>
      </w:r>
    </w:p>
    <w:p w14:paraId="0D9EAA7C"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1AFF134B"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4693D938"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3101234B"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 Número de acreedores alimentarios;</w:t>
      </w:r>
    </w:p>
    <w:p w14:paraId="13B3C7F2"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 Monto de la pensión alimenticia decretada o convenida;</w:t>
      </w:r>
    </w:p>
    <w:p w14:paraId="730A3E44"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III. Órgano jurisdiccional que ordenó el registro;</w:t>
      </w:r>
    </w:p>
    <w:p w14:paraId="6B03AF1C"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IV. Datos del expediente jurisdiccional de la que deriva su inscripción.</w:t>
      </w:r>
    </w:p>
    <w:p w14:paraId="0761C17B" w14:textId="77777777" w:rsidR="003616D6" w:rsidRPr="00B50957" w:rsidRDefault="003616D6" w:rsidP="003616D6">
      <w:pPr>
        <w:ind w:left="567" w:right="567"/>
        <w:jc w:val="both"/>
        <w:rPr>
          <w:rFonts w:ascii="Palatino Linotype" w:eastAsia="Palatino Linotype" w:hAnsi="Palatino Linotype" w:cs="Palatino Linotype"/>
          <w:i/>
          <w:sz w:val="22"/>
          <w:szCs w:val="22"/>
        </w:rPr>
      </w:pPr>
    </w:p>
    <w:p w14:paraId="4C484C59"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El Certificado a que se refiere el presente artículo será expedido el mismo día hábil de su solicitud.</w:t>
      </w:r>
    </w:p>
    <w:p w14:paraId="0CA5C2CF" w14:textId="77777777" w:rsidR="003616D6" w:rsidRPr="00B50957" w:rsidRDefault="003616D6" w:rsidP="003616D6">
      <w:pPr>
        <w:ind w:left="567"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4E2F35D2"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0430A317"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w:t>
      </w:r>
      <w:r w:rsidRPr="00B50957">
        <w:rPr>
          <w:rFonts w:ascii="Palatino Linotype" w:eastAsia="Palatino Linotype" w:hAnsi="Palatino Linotype" w:cs="Palatino Linotype"/>
          <w:b/>
          <w:i/>
          <w:sz w:val="22"/>
          <w:szCs w:val="22"/>
        </w:rPr>
        <w:t xml:space="preserve">sine qua non </w:t>
      </w:r>
      <w:r w:rsidRPr="00B50957">
        <w:rPr>
          <w:rFonts w:ascii="Palatino Linotype" w:eastAsia="Palatino Linotype" w:hAnsi="Palatino Linotype" w:cs="Palatino Linotype"/>
          <w:sz w:val="22"/>
          <w:szCs w:val="22"/>
        </w:rPr>
        <w:t xml:space="preserve">para ingresar al servicio público, se convierte en información que da certeza a la ciudadanía de que el Servidor Público que ostenta un cargo de Titular cumplió con los requisitos señalados en la Ley del Trabajo de los Servidores Públicos del Estado y Municipios, tan es así, que se trae a colación lo señalado en la nota periodística </w:t>
      </w:r>
      <w:hyperlink r:id="rId18">
        <w:r w:rsidRPr="00B50957">
          <w:rPr>
            <w:rFonts w:ascii="Palatino Linotype" w:eastAsia="Palatino Linotype" w:hAnsi="Palatino Linotype" w:cs="Palatino Linotype"/>
            <w:sz w:val="22"/>
            <w:szCs w:val="22"/>
          </w:rPr>
          <w:t>https://www.unionedomex.mx/2023/03/24/busqueda-de-deudores-alimentarios-morosos-estado-de-mexico-2023/</w:t>
        </w:r>
      </w:hyperlink>
      <w:r w:rsidRPr="00B50957">
        <w:rPr>
          <w:rFonts w:ascii="Palatino Linotype" w:eastAsia="Palatino Linotype" w:hAnsi="Palatino Linotype" w:cs="Palatino Linotype"/>
          <w:sz w:val="22"/>
          <w:szCs w:val="22"/>
        </w:rPr>
        <w:t>, que a manera de referencia, se inserta:</w:t>
      </w:r>
    </w:p>
    <w:p w14:paraId="58ED6F1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27CC897F"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noProof/>
          <w:sz w:val="22"/>
          <w:szCs w:val="22"/>
        </w:rPr>
        <w:drawing>
          <wp:inline distT="0" distB="0" distL="0" distR="0" wp14:anchorId="57E1E169" wp14:editId="0F915370">
            <wp:extent cx="5706296" cy="2171700"/>
            <wp:effectExtent l="19050" t="19050" r="27940" b="19050"/>
            <wp:docPr id="2143108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t="19894"/>
                    <a:stretch>
                      <a:fillRect/>
                    </a:stretch>
                  </pic:blipFill>
                  <pic:spPr>
                    <a:xfrm>
                      <a:off x="0" y="0"/>
                      <a:ext cx="5708780" cy="2172645"/>
                    </a:xfrm>
                    <a:prstGeom prst="rect">
                      <a:avLst/>
                    </a:prstGeom>
                    <a:ln w="3175">
                      <a:solidFill>
                        <a:srgbClr val="000000"/>
                      </a:solidFill>
                      <a:prstDash val="solid"/>
                    </a:ln>
                  </pic:spPr>
                </pic:pic>
              </a:graphicData>
            </a:graphic>
          </wp:inline>
        </w:drawing>
      </w:r>
    </w:p>
    <w:p w14:paraId="6CC39E6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27A1E53D"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08E411A2"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3085175E"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Ahora, no pasa desapercibido, que el Certificado de No Deudor Alimentario pudiera contener información confidencial, como lo es de manera enunciativa más no limitativa el CURP; por lo tanto, procede su entrega en versión pública.</w:t>
      </w:r>
    </w:p>
    <w:p w14:paraId="7CDE4EBB"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5D2303C2" w14:textId="6EFD2316" w:rsidR="0018758A" w:rsidRPr="00B50957" w:rsidRDefault="0018758A" w:rsidP="0018758A">
      <w:p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sz w:val="22"/>
          <w:szCs w:val="22"/>
        </w:rPr>
        <w:t xml:space="preserve">Sobre el requisito en análisis, el </w:t>
      </w:r>
      <w:r w:rsidRPr="00B50957">
        <w:rPr>
          <w:rFonts w:ascii="Palatino Linotype" w:eastAsia="Palatino Linotype" w:hAnsi="Palatino Linotype" w:cs="Palatino Linotype"/>
          <w:b/>
          <w:sz w:val="22"/>
          <w:szCs w:val="22"/>
        </w:rPr>
        <w:t xml:space="preserve">Sujeto Obligado </w:t>
      </w:r>
      <w:r w:rsidR="00E61D09" w:rsidRPr="00B50957">
        <w:rPr>
          <w:rFonts w:ascii="Palatino Linotype" w:eastAsia="Palatino Linotype" w:hAnsi="Palatino Linotype" w:cs="Palatino Linotype"/>
          <w:b/>
          <w:sz w:val="22"/>
          <w:szCs w:val="22"/>
        </w:rPr>
        <w:t>fue omiso en pronunciarse,</w:t>
      </w:r>
      <w:r w:rsidRPr="00B50957">
        <w:rPr>
          <w:rFonts w:ascii="Palatino Linotype" w:eastAsia="Palatino Linotype" w:hAnsi="Palatino Linotype" w:cs="Palatino Linotype"/>
          <w:b/>
          <w:sz w:val="22"/>
          <w:szCs w:val="22"/>
        </w:rPr>
        <w:t xml:space="preserve"> en cumplimiento a la presente se deberá hacer entrega de la documental de referencia en versión pública.</w:t>
      </w:r>
    </w:p>
    <w:p w14:paraId="6B3DE50D" w14:textId="77777777" w:rsidR="003616D6" w:rsidRPr="00B50957" w:rsidRDefault="003616D6" w:rsidP="003616D6">
      <w:pPr>
        <w:spacing w:line="360" w:lineRule="auto"/>
        <w:jc w:val="both"/>
        <w:rPr>
          <w:rFonts w:ascii="Palatino Linotype" w:eastAsia="Palatino Linotype" w:hAnsi="Palatino Linotype" w:cs="Palatino Linotype"/>
          <w:b/>
          <w:sz w:val="22"/>
          <w:szCs w:val="22"/>
        </w:rPr>
      </w:pPr>
    </w:p>
    <w:p w14:paraId="408904C1" w14:textId="77777777" w:rsidR="003616D6" w:rsidRPr="00B50957" w:rsidRDefault="003616D6" w:rsidP="00E24241">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u w:val="single"/>
        </w:rPr>
      </w:pPr>
      <w:r w:rsidRPr="00B50957">
        <w:rPr>
          <w:rFonts w:ascii="Palatino Linotype" w:eastAsia="Palatino Linotype" w:hAnsi="Palatino Linotype" w:cs="Palatino Linotype"/>
          <w:b/>
          <w:sz w:val="22"/>
          <w:szCs w:val="22"/>
          <w:u w:val="single"/>
        </w:rPr>
        <w:t>Nombramiento, contrato o formato único de movimientos de personal:</w:t>
      </w:r>
    </w:p>
    <w:p w14:paraId="638842A4" w14:textId="77777777" w:rsidR="003616D6" w:rsidRPr="00B50957" w:rsidRDefault="003616D6" w:rsidP="003616D6">
      <w:pPr>
        <w:spacing w:line="360" w:lineRule="auto"/>
        <w:jc w:val="both"/>
        <w:rPr>
          <w:rFonts w:ascii="Palatino Linotype" w:eastAsia="Palatino Linotype" w:hAnsi="Palatino Linotype" w:cs="Palatino Linotype"/>
          <w:sz w:val="20"/>
          <w:szCs w:val="20"/>
        </w:rPr>
      </w:pPr>
    </w:p>
    <w:p w14:paraId="7D71884F"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Conforme los artículos 48 fracción I y 49 de la Ley del Trabajo de los Servidores Públicos del Estado de México y Municipios, se indica que las Instituciones Públicas entre ellas la Secretaría de Movilidad, para acreditar su relación laboral con sus Servidores Públicos, se establecerá mediante </w:t>
      </w:r>
      <w:r w:rsidRPr="00B50957">
        <w:rPr>
          <w:rFonts w:ascii="Palatino Linotype" w:eastAsia="Palatino Linotype" w:hAnsi="Palatino Linotype" w:cs="Palatino Linotype"/>
          <w:b/>
          <w:sz w:val="22"/>
          <w:szCs w:val="22"/>
        </w:rPr>
        <w:t>nombramiento, formato único de movimiento de personal, contrato</w:t>
      </w:r>
      <w:r w:rsidRPr="00B50957">
        <w:rPr>
          <w:rFonts w:ascii="Palatino Linotype" w:eastAsia="Palatino Linotype" w:hAnsi="Palatino Linotype" w:cs="Palatino Linotype"/>
          <w:sz w:val="22"/>
          <w:szCs w:val="22"/>
        </w:rPr>
        <w:t xml:space="preserve"> o por cualquier otro acto que tenga como consecuencia la prestación personal subordinada del servicio y la percepción de un sueldo.</w:t>
      </w:r>
    </w:p>
    <w:p w14:paraId="07872CC6" w14:textId="77777777" w:rsidR="003616D6" w:rsidRPr="00B50957" w:rsidRDefault="003616D6" w:rsidP="003616D6">
      <w:pPr>
        <w:spacing w:line="360" w:lineRule="auto"/>
        <w:jc w:val="both"/>
        <w:rPr>
          <w:rFonts w:ascii="Palatino Linotype" w:eastAsia="Palatino Linotype" w:hAnsi="Palatino Linotype" w:cs="Palatino Linotype"/>
          <w:sz w:val="22"/>
          <w:szCs w:val="22"/>
        </w:rPr>
      </w:pPr>
    </w:p>
    <w:p w14:paraId="67CD54F6" w14:textId="77777777" w:rsidR="003616D6" w:rsidRPr="00B50957" w:rsidRDefault="003616D6" w:rsidP="003616D6">
      <w:pPr>
        <w:tabs>
          <w:tab w:val="left" w:pos="4962"/>
        </w:tabs>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 mayor abundamiento, con relación al Formato Único de Personal, se indica que el servidor público al iniciar la prestación de los servicios se le confiere un formato único de personal (de alta), el cual contiene, entre otra información, el cargo para el que es designado, la fecha de inicio de sus servicios y el lugar de adscripción; asimismo, dicho formato se emite con relación a las bajas en el servicio público, como en cambios de adscripción.</w:t>
      </w:r>
    </w:p>
    <w:p w14:paraId="4B414193" w14:textId="77777777" w:rsidR="003616D6" w:rsidRPr="00B50957" w:rsidRDefault="003616D6" w:rsidP="003616D6">
      <w:pPr>
        <w:tabs>
          <w:tab w:val="left" w:pos="4962"/>
        </w:tabs>
        <w:spacing w:line="360" w:lineRule="auto"/>
        <w:jc w:val="both"/>
        <w:rPr>
          <w:rFonts w:ascii="Palatino Linotype" w:eastAsia="Palatino Linotype" w:hAnsi="Palatino Linotype" w:cs="Palatino Linotype"/>
          <w:sz w:val="22"/>
          <w:szCs w:val="22"/>
        </w:rPr>
      </w:pPr>
    </w:p>
    <w:p w14:paraId="217D86EF" w14:textId="4DA50063" w:rsidR="003616D6" w:rsidRPr="00B50957" w:rsidRDefault="003616D6" w:rsidP="003616D6">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Por tanto, para colmar el requisito de mérito, atendiendo que 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 xml:space="preserve">fue omiso en pronunciarse; procede la entrega </w:t>
      </w:r>
      <w:r w:rsidRPr="00B50957">
        <w:rPr>
          <w:rFonts w:ascii="Palatino Linotype" w:eastAsia="Palatino Linotype" w:hAnsi="Palatino Linotype" w:cs="Palatino Linotype"/>
          <w:b/>
          <w:sz w:val="22"/>
          <w:szCs w:val="22"/>
        </w:rPr>
        <w:t>del nombramiento, formato único de movimientos de p</w:t>
      </w:r>
      <w:r w:rsidR="00227CCB" w:rsidRPr="00B50957">
        <w:rPr>
          <w:rFonts w:ascii="Palatino Linotype" w:eastAsia="Palatino Linotype" w:hAnsi="Palatino Linotype" w:cs="Palatino Linotype"/>
          <w:b/>
          <w:sz w:val="22"/>
          <w:szCs w:val="22"/>
        </w:rPr>
        <w:t>ersonal o documento análogo, del servidor público solicitado</w:t>
      </w:r>
      <w:r w:rsidRPr="00B50957">
        <w:rPr>
          <w:rFonts w:ascii="Palatino Linotype" w:eastAsia="Palatino Linotype" w:hAnsi="Palatino Linotype" w:cs="Palatino Linotype"/>
          <w:b/>
          <w:sz w:val="22"/>
          <w:szCs w:val="22"/>
        </w:rPr>
        <w:t>, en versión pública.</w:t>
      </w:r>
    </w:p>
    <w:p w14:paraId="67AE5331" w14:textId="77777777" w:rsidR="003616D6" w:rsidRPr="00B50957"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5BA6CDF" w14:textId="0C60BC00" w:rsidR="003616D6" w:rsidRPr="00B50957" w:rsidRDefault="003616D6" w:rsidP="00E24241">
      <w:pPr>
        <w:numPr>
          <w:ilvl w:val="0"/>
          <w:numId w:val="5"/>
        </w:numPr>
        <w:pBdr>
          <w:top w:val="nil"/>
          <w:left w:val="nil"/>
          <w:bottom w:val="nil"/>
          <w:right w:val="nil"/>
          <w:between w:val="nil"/>
        </w:pBdr>
        <w:spacing w:after="160" w:line="360" w:lineRule="auto"/>
        <w:ind w:right="-150"/>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Cumplir con los requisitos que se establez</w:t>
      </w:r>
      <w:r w:rsidR="00E61D09" w:rsidRPr="00B50957">
        <w:rPr>
          <w:rFonts w:ascii="Palatino Linotype" w:eastAsia="Palatino Linotype" w:hAnsi="Palatino Linotype" w:cs="Palatino Linotype"/>
          <w:b/>
          <w:sz w:val="22"/>
          <w:szCs w:val="22"/>
        </w:rPr>
        <w:t>can para los diferentes puestos</w:t>
      </w:r>
      <w:r w:rsidR="00E61D09" w:rsidRPr="00B50957">
        <w:rPr>
          <w:rFonts w:ascii="Palatino Linotype" w:hAnsi="Palatino Linotype"/>
          <w:b/>
          <w:bCs/>
          <w:sz w:val="22"/>
          <w:szCs w:val="22"/>
        </w:rPr>
        <w:t xml:space="preserve"> </w:t>
      </w:r>
      <w:r w:rsidR="00E61D09" w:rsidRPr="00B50957">
        <w:rPr>
          <w:rFonts w:ascii="Palatino Linotype" w:eastAsia="Palatino Linotype" w:hAnsi="Palatino Linotype" w:cs="Palatino Linotype"/>
          <w:b/>
          <w:bCs/>
          <w:sz w:val="22"/>
          <w:szCs w:val="22"/>
        </w:rPr>
        <w:t>y acreditar por medio de los exámenes correspondientes los conocimientos y aptitudes necesarios para el desempeño del puesto.</w:t>
      </w:r>
    </w:p>
    <w:p w14:paraId="1440FB8B" w14:textId="77777777" w:rsidR="00227CCB" w:rsidRPr="00B50957" w:rsidRDefault="00227CCB" w:rsidP="00227CCB">
      <w:pPr>
        <w:spacing w:line="360" w:lineRule="auto"/>
        <w:jc w:val="both"/>
        <w:rPr>
          <w:rFonts w:ascii="Palatino Linotype" w:eastAsia="Palatino Linotype" w:hAnsi="Palatino Linotype" w:cs="Palatino Linotype"/>
          <w:sz w:val="22"/>
          <w:szCs w:val="22"/>
        </w:rPr>
      </w:pPr>
    </w:p>
    <w:p w14:paraId="202483AD" w14:textId="77777777" w:rsidR="00E61D09" w:rsidRPr="00B50957" w:rsidRDefault="00E61D09" w:rsidP="00E61D09">
      <w:pPr>
        <w:pStyle w:val="NormalWeb"/>
        <w:spacing w:before="0" w:beforeAutospacing="0" w:after="0" w:afterAutospacing="0" w:line="360" w:lineRule="auto"/>
        <w:ind w:right="-150"/>
        <w:jc w:val="both"/>
      </w:pPr>
      <w:r w:rsidRPr="00B50957">
        <w:rPr>
          <w:rFonts w:ascii="Palatino Linotype" w:hAnsi="Palatino Linotype"/>
          <w:sz w:val="22"/>
          <w:szCs w:val="22"/>
        </w:rPr>
        <w:t xml:space="preserve">Del análisis al </w:t>
      </w:r>
      <w:proofErr w:type="spellStart"/>
      <w:r w:rsidRPr="00B50957">
        <w:rPr>
          <w:rFonts w:ascii="Palatino Linotype" w:hAnsi="Palatino Linotype"/>
          <w:sz w:val="22"/>
          <w:szCs w:val="22"/>
        </w:rPr>
        <w:t>Ipomex</w:t>
      </w:r>
      <w:proofErr w:type="spellEnd"/>
      <w:r w:rsidRPr="00B50957">
        <w:rPr>
          <w:rFonts w:ascii="Palatino Linotype" w:hAnsi="Palatino Linotype"/>
          <w:sz w:val="22"/>
          <w:szCs w:val="22"/>
        </w:rPr>
        <w:t xml:space="preserve"> del </w:t>
      </w:r>
      <w:r w:rsidRPr="00B50957">
        <w:rPr>
          <w:rFonts w:ascii="Palatino Linotype" w:hAnsi="Palatino Linotype"/>
          <w:b/>
          <w:bCs/>
          <w:sz w:val="22"/>
          <w:szCs w:val="22"/>
        </w:rPr>
        <w:t xml:space="preserve">Sujeto Obligado, NO </w:t>
      </w:r>
      <w:r w:rsidRPr="00B50957">
        <w:rPr>
          <w:rFonts w:ascii="Palatino Linotype" w:hAnsi="Palatino Linotype"/>
          <w:sz w:val="22"/>
          <w:szCs w:val="22"/>
        </w:rPr>
        <w:t xml:space="preserve">se localizó un perfil de puestos para los servidores públicos; sin </w:t>
      </w:r>
      <w:proofErr w:type="gramStart"/>
      <w:r w:rsidRPr="00B50957">
        <w:rPr>
          <w:rFonts w:ascii="Palatino Linotype" w:hAnsi="Palatino Linotype"/>
          <w:sz w:val="22"/>
          <w:szCs w:val="22"/>
        </w:rPr>
        <w:t>embargo</w:t>
      </w:r>
      <w:proofErr w:type="gramEnd"/>
      <w:r w:rsidRPr="00B50957">
        <w:rPr>
          <w:rFonts w:ascii="Palatino Linotype" w:hAnsi="Palatino Linotype"/>
          <w:sz w:val="22"/>
          <w:szCs w:val="22"/>
        </w:rPr>
        <w:t xml:space="preserve"> ello no impide que de manera interna el ente público establezca un perfil con el que deben cumplir los servidores públicos del área de salud, así como la aplicación de exámenes para ostentar el cargo.</w:t>
      </w:r>
    </w:p>
    <w:p w14:paraId="33DC4AF5" w14:textId="77777777" w:rsidR="00E61D09" w:rsidRPr="00B50957" w:rsidRDefault="00E61D09" w:rsidP="00E61D09">
      <w:pPr>
        <w:spacing w:line="360" w:lineRule="auto"/>
      </w:pPr>
    </w:p>
    <w:p w14:paraId="5C43C94F" w14:textId="77777777" w:rsidR="00A238AC" w:rsidRPr="00B50957" w:rsidRDefault="00E61D09" w:rsidP="00A238AC">
      <w:pPr>
        <w:pStyle w:val="NormalWeb"/>
        <w:spacing w:line="360" w:lineRule="auto"/>
        <w:ind w:right="-150"/>
        <w:rPr>
          <w:rFonts w:ascii="Palatino Linotype" w:hAnsi="Palatino Linotype"/>
          <w:sz w:val="22"/>
          <w:szCs w:val="22"/>
        </w:rPr>
      </w:pPr>
      <w:r w:rsidRPr="00B50957">
        <w:rPr>
          <w:rFonts w:ascii="Palatino Linotype" w:hAnsi="Palatino Linotype"/>
          <w:sz w:val="22"/>
          <w:szCs w:val="22"/>
        </w:rPr>
        <w:t xml:space="preserve">No obstante, en respuesta se advierte que del servidor público en cuestión se remitió en versión </w:t>
      </w:r>
      <w:r w:rsidR="00A238AC" w:rsidRPr="00B50957">
        <w:rPr>
          <w:rFonts w:ascii="Palatino Linotype" w:hAnsi="Palatino Linotype"/>
          <w:sz w:val="22"/>
          <w:szCs w:val="22"/>
        </w:rPr>
        <w:t>íntegra</w:t>
      </w:r>
      <w:r w:rsidRPr="00B50957">
        <w:rPr>
          <w:rFonts w:ascii="Palatino Linotype" w:hAnsi="Palatino Linotype"/>
          <w:sz w:val="22"/>
          <w:szCs w:val="22"/>
        </w:rPr>
        <w:t xml:space="preserve"> el Título de Licenciado en Mercadotecnia y Publicidad</w:t>
      </w:r>
      <w:r w:rsidR="00A238AC" w:rsidRPr="00B50957">
        <w:rPr>
          <w:rFonts w:ascii="Palatino Linotype" w:hAnsi="Palatino Linotype"/>
          <w:sz w:val="22"/>
          <w:szCs w:val="22"/>
        </w:rPr>
        <w:t xml:space="preserve">, </w:t>
      </w:r>
    </w:p>
    <w:p w14:paraId="42363D59" w14:textId="0C2BD1E8" w:rsidR="00E61D09" w:rsidRPr="00B50957" w:rsidRDefault="00E61D09" w:rsidP="00A238AC">
      <w:pPr>
        <w:pStyle w:val="NormalWeb"/>
        <w:spacing w:line="360" w:lineRule="auto"/>
        <w:ind w:right="-150"/>
        <w:jc w:val="both"/>
      </w:pPr>
      <w:r w:rsidRPr="00B50957">
        <w:rPr>
          <w:rFonts w:ascii="Palatino Linotype" w:hAnsi="Palatino Linotype"/>
          <w:sz w:val="22"/>
          <w:szCs w:val="22"/>
        </w:rPr>
        <w:t xml:space="preserve">Por tanto, de ser el caso, se deberá remitir la documentación faltante que dé cuenta del cumplimiento de los requisitos que se establezcan </w:t>
      </w:r>
      <w:r w:rsidR="00A238AC" w:rsidRPr="00B50957">
        <w:rPr>
          <w:rFonts w:ascii="Palatino Linotype" w:hAnsi="Palatino Linotype"/>
          <w:sz w:val="22"/>
          <w:szCs w:val="22"/>
        </w:rPr>
        <w:t>para el cargo de Secretario Técnico</w:t>
      </w:r>
      <w:r w:rsidRPr="00B50957">
        <w:rPr>
          <w:rFonts w:ascii="Palatino Linotype" w:hAnsi="Palatino Linotype"/>
          <w:sz w:val="22"/>
          <w:szCs w:val="22"/>
        </w:rPr>
        <w:t>, así como el resultado global como aprobado de los exámenes aplicados.</w:t>
      </w:r>
    </w:p>
    <w:p w14:paraId="0037F976" w14:textId="082063DD" w:rsidR="00E61D09" w:rsidRPr="00B50957" w:rsidRDefault="00E61D09" w:rsidP="00E61D09">
      <w:pPr>
        <w:spacing w:line="360" w:lineRule="auto"/>
        <w:jc w:val="both"/>
        <w:rPr>
          <w:rFonts w:ascii="Palatino Linotype" w:eastAsia="Palatino Linotype" w:hAnsi="Palatino Linotype" w:cs="Palatino Linotype"/>
          <w:sz w:val="22"/>
          <w:szCs w:val="22"/>
        </w:rPr>
      </w:pPr>
      <w:r w:rsidRPr="00B50957">
        <w:rPr>
          <w:rFonts w:ascii="Palatino Linotype" w:hAnsi="Palatino Linotype"/>
          <w:sz w:val="22"/>
          <w:szCs w:val="22"/>
        </w:rPr>
        <w:t xml:space="preserve">Sin embargo, en el caso de no contar con un perfil con el que deban cumplir los servidores públicos del área de salud, así como de no llevarse a cabo la aplicación de exámenes para ostentar el cargo de dichos servidores públicos, bastará con que así se haga del conocimiento de la parte </w:t>
      </w:r>
      <w:r w:rsidRPr="00B50957">
        <w:rPr>
          <w:rFonts w:ascii="Palatino Linotype" w:hAnsi="Palatino Linotype"/>
          <w:b/>
          <w:bCs/>
          <w:sz w:val="22"/>
          <w:szCs w:val="22"/>
        </w:rPr>
        <w:t>Recurrente</w:t>
      </w:r>
      <w:r w:rsidRPr="00B50957">
        <w:rPr>
          <w:rFonts w:ascii="Palatino Linotype" w:hAnsi="Palatino Linotype"/>
          <w:sz w:val="22"/>
          <w:szCs w:val="22"/>
        </w:rPr>
        <w:t xml:space="preserve"> en términos del segundo párrafo del artículo 19 de la Ley de Transparencia Local.</w:t>
      </w:r>
    </w:p>
    <w:p w14:paraId="7E69CEA6" w14:textId="77777777" w:rsidR="00E61D09" w:rsidRPr="00B50957" w:rsidRDefault="00E61D09" w:rsidP="00227CCB">
      <w:pPr>
        <w:spacing w:line="360" w:lineRule="auto"/>
        <w:jc w:val="both"/>
        <w:rPr>
          <w:rFonts w:ascii="Palatino Linotype" w:eastAsia="Palatino Linotype" w:hAnsi="Palatino Linotype" w:cs="Palatino Linotype"/>
          <w:sz w:val="22"/>
          <w:szCs w:val="22"/>
        </w:rPr>
      </w:pPr>
    </w:p>
    <w:p w14:paraId="7FCC3631" w14:textId="3D4645EE" w:rsidR="00A238AC" w:rsidRPr="00B50957" w:rsidRDefault="00227CCB" w:rsidP="00B7233F">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Conforme lo antes expuesto, se advierte que los motivos de inconformidad hechos valer por la parte </w:t>
      </w:r>
      <w:r w:rsidR="00A238AC" w:rsidRPr="00B50957">
        <w:rPr>
          <w:rFonts w:ascii="Palatino Linotype" w:eastAsia="Palatino Linotype" w:hAnsi="Palatino Linotype" w:cs="Palatino Linotype"/>
          <w:b/>
          <w:sz w:val="22"/>
          <w:szCs w:val="22"/>
        </w:rPr>
        <w:t xml:space="preserve">Recurrente </w:t>
      </w:r>
      <w:r w:rsidR="00A238AC" w:rsidRPr="00B50957">
        <w:rPr>
          <w:rFonts w:ascii="Palatino Linotype" w:eastAsia="Palatino Linotype" w:hAnsi="Palatino Linotype" w:cs="Palatino Linotype"/>
          <w:sz w:val="22"/>
          <w:szCs w:val="22"/>
        </w:rPr>
        <w:t>son parcialmente fundados,</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 xml:space="preserve">siendo procedente </w:t>
      </w:r>
      <w:r w:rsidRPr="00B50957">
        <w:rPr>
          <w:rFonts w:ascii="Palatino Linotype" w:eastAsia="Palatino Linotype" w:hAnsi="Palatino Linotype" w:cs="Palatino Linotype"/>
          <w:b/>
          <w:sz w:val="22"/>
          <w:szCs w:val="22"/>
        </w:rPr>
        <w:t xml:space="preserve">Modificar </w:t>
      </w:r>
      <w:r w:rsidRPr="00B50957">
        <w:rPr>
          <w:rFonts w:ascii="Palatino Linotype" w:eastAsia="Palatino Linotype" w:hAnsi="Palatino Linotype" w:cs="Palatino Linotype"/>
          <w:sz w:val="22"/>
          <w:szCs w:val="22"/>
        </w:rPr>
        <w:t xml:space="preserve">la respuesta del </w:t>
      </w:r>
      <w:r w:rsidRPr="00B50957">
        <w:rPr>
          <w:rFonts w:ascii="Palatino Linotype" w:eastAsia="Palatino Linotype" w:hAnsi="Palatino Linotype" w:cs="Palatino Linotype"/>
          <w:b/>
          <w:sz w:val="22"/>
          <w:szCs w:val="22"/>
        </w:rPr>
        <w:t xml:space="preserve">Sujeto Obligado, </w:t>
      </w:r>
      <w:r w:rsidRPr="00B50957">
        <w:rPr>
          <w:rFonts w:ascii="Palatino Linotype" w:eastAsia="Palatino Linotype" w:hAnsi="Palatino Linotype" w:cs="Palatino Linotype"/>
          <w:sz w:val="22"/>
          <w:szCs w:val="22"/>
        </w:rPr>
        <w:t>y ordenar,</w:t>
      </w:r>
      <w:r w:rsidR="00A238AC" w:rsidRPr="00B50957">
        <w:rPr>
          <w:rFonts w:ascii="Palatino Linotype" w:eastAsia="Palatino Linotype" w:hAnsi="Palatino Linotype" w:cs="Palatino Linotype"/>
          <w:sz w:val="22"/>
          <w:szCs w:val="22"/>
        </w:rPr>
        <w:t xml:space="preserve"> previa búsqueda exhaustiva y razonable, de ser procedente en versión pública lo siguiente:</w:t>
      </w:r>
    </w:p>
    <w:p w14:paraId="4BF58A0F" w14:textId="77777777" w:rsidR="00A238AC" w:rsidRPr="00B50957" w:rsidRDefault="00A238AC" w:rsidP="00B7233F">
      <w:pPr>
        <w:spacing w:line="360" w:lineRule="auto"/>
        <w:jc w:val="both"/>
        <w:rPr>
          <w:rFonts w:ascii="Palatino Linotype" w:eastAsia="Palatino Linotype" w:hAnsi="Palatino Linotype" w:cs="Palatino Linotype"/>
          <w:sz w:val="22"/>
          <w:szCs w:val="22"/>
        </w:rPr>
      </w:pPr>
    </w:p>
    <w:p w14:paraId="25BE500C" w14:textId="1C53E7B8" w:rsidR="00A238AC" w:rsidRPr="00B50957" w:rsidRDefault="00A238AC" w:rsidP="00A238AC">
      <w:pPr>
        <w:pStyle w:val="Prrafodelista"/>
        <w:numPr>
          <w:ilvl w:val="0"/>
          <w:numId w:val="2"/>
        </w:num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Los documentos faltantes que integran el expediente laboral del servidor público que ostenta el cargo de Secretario Técnico al dos de julio de dos mil veinticinco.</w:t>
      </w:r>
    </w:p>
    <w:p w14:paraId="590C14D6" w14:textId="77777777" w:rsidR="00A238AC" w:rsidRPr="00B50957" w:rsidRDefault="00A238AC" w:rsidP="00B7233F">
      <w:pPr>
        <w:spacing w:line="360" w:lineRule="auto"/>
        <w:jc w:val="both"/>
        <w:rPr>
          <w:rFonts w:ascii="Palatino Linotype" w:eastAsia="Palatino Linotype" w:hAnsi="Palatino Linotype" w:cs="Palatino Linotype"/>
          <w:sz w:val="22"/>
          <w:szCs w:val="22"/>
        </w:rPr>
      </w:pPr>
    </w:p>
    <w:p w14:paraId="6CDFEF83" w14:textId="27DF81B1" w:rsidR="00AE1497" w:rsidRPr="00B50957" w:rsidRDefault="00AE1497" w:rsidP="00AE1497">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B50957">
        <w:rPr>
          <w:rFonts w:ascii="Palatino Linotype" w:eastAsia="Palatino Linotype" w:hAnsi="Palatino Linotype" w:cs="Palatino Linotype"/>
          <w:b/>
          <w:sz w:val="22"/>
          <w:szCs w:val="22"/>
        </w:rPr>
        <w:t>la parte Recurrente</w:t>
      </w:r>
      <w:r w:rsidRPr="00B50957">
        <w:rPr>
          <w:rFonts w:ascii="Palatino Linotype" w:eastAsia="Palatino Linotype" w:hAnsi="Palatino Linotype" w:cs="Palatino Linotype"/>
          <w:sz w:val="22"/>
          <w:szCs w:val="22"/>
        </w:rPr>
        <w:t xml:space="preserve">, mismo que igualmente hará de su conocimiento, </w:t>
      </w:r>
      <w:r w:rsidRPr="00B50957">
        <w:rPr>
          <w:rFonts w:ascii="Palatino Linotype" w:eastAsia="Palatino Linotype" w:hAnsi="Palatino Linotype" w:cs="Palatino Linotype"/>
          <w:b/>
          <w:sz w:val="22"/>
          <w:szCs w:val="22"/>
          <w:u w:val="single"/>
        </w:rPr>
        <w:t>en el que se incluyan los fundamentos y motivos de la clasificación</w:t>
      </w:r>
      <w:r w:rsidR="00A238AC" w:rsidRPr="00B50957">
        <w:rPr>
          <w:rFonts w:ascii="Palatino Linotype" w:eastAsia="Palatino Linotype" w:hAnsi="Palatino Linotype" w:cs="Palatino Linotype"/>
          <w:b/>
          <w:sz w:val="22"/>
          <w:szCs w:val="22"/>
          <w:u w:val="single"/>
        </w:rPr>
        <w:t xml:space="preserve"> de la información contenida en el </w:t>
      </w:r>
      <w:proofErr w:type="spellStart"/>
      <w:r w:rsidR="00A238AC" w:rsidRPr="00B50957">
        <w:rPr>
          <w:rFonts w:ascii="Palatino Linotype" w:eastAsia="Palatino Linotype" w:hAnsi="Palatino Linotype" w:cs="Palatino Linotype"/>
          <w:b/>
          <w:sz w:val="22"/>
          <w:szCs w:val="22"/>
          <w:u w:val="single"/>
        </w:rPr>
        <w:t>curriculum</w:t>
      </w:r>
      <w:proofErr w:type="spellEnd"/>
      <w:r w:rsidR="00A238AC" w:rsidRPr="00B50957">
        <w:rPr>
          <w:rFonts w:ascii="Palatino Linotype" w:eastAsia="Palatino Linotype" w:hAnsi="Palatino Linotype" w:cs="Palatino Linotype"/>
          <w:b/>
          <w:sz w:val="22"/>
          <w:szCs w:val="22"/>
          <w:u w:val="single"/>
        </w:rPr>
        <w:t xml:space="preserve"> vitae remitido en respuesta, así como la clasificación</w:t>
      </w:r>
      <w:r w:rsidR="00A238AC" w:rsidRPr="00B50957">
        <w:rPr>
          <w:rFonts w:ascii="Palatino Linotype" w:eastAsia="Palatino Linotype" w:hAnsi="Palatino Linotype" w:cs="Palatino Linotype"/>
          <w:sz w:val="22"/>
          <w:szCs w:val="22"/>
          <w:u w:val="single"/>
        </w:rPr>
        <w:t xml:space="preserve"> </w:t>
      </w:r>
      <w:r w:rsidRPr="00B50957">
        <w:rPr>
          <w:rFonts w:ascii="Palatino Linotype" w:eastAsia="Palatino Linotype" w:hAnsi="Palatino Linotype" w:cs="Palatino Linotype"/>
          <w:b/>
          <w:sz w:val="22"/>
          <w:szCs w:val="22"/>
          <w:u w:val="single"/>
        </w:rPr>
        <w:t>en su totalidad como información confidencial las documentales correspondientes.</w:t>
      </w:r>
    </w:p>
    <w:p w14:paraId="6CBBB24E" w14:textId="77777777" w:rsidR="00AE1497" w:rsidRPr="00B50957" w:rsidRDefault="00AE1497" w:rsidP="003616D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C85564F"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 xml:space="preserve">Quinto. Versión Pública. </w:t>
      </w:r>
      <w:r w:rsidRPr="00B50957">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524D1640"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5B7156"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3.</w:t>
      </w:r>
      <w:r w:rsidRPr="00B50957">
        <w:rPr>
          <w:rFonts w:ascii="Palatino Linotype" w:eastAsia="Palatino Linotype" w:hAnsi="Palatino Linotype" w:cs="Palatino Linotype"/>
          <w:i/>
          <w:sz w:val="22"/>
          <w:szCs w:val="22"/>
        </w:rPr>
        <w:t xml:space="preserve"> Para los efectos de la presente Ley se entenderá </w:t>
      </w:r>
      <w:proofErr w:type="gramStart"/>
      <w:r w:rsidRPr="00B50957">
        <w:rPr>
          <w:rFonts w:ascii="Palatino Linotype" w:eastAsia="Palatino Linotype" w:hAnsi="Palatino Linotype" w:cs="Palatino Linotype"/>
          <w:i/>
          <w:sz w:val="22"/>
          <w:szCs w:val="22"/>
        </w:rPr>
        <w:t>por:…</w:t>
      </w:r>
      <w:proofErr w:type="gramEnd"/>
    </w:p>
    <w:p w14:paraId="3917D326"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XX.</w:t>
      </w:r>
      <w:r w:rsidRPr="00B50957">
        <w:rPr>
          <w:rFonts w:ascii="Palatino Linotype" w:eastAsia="Palatino Linotype" w:hAnsi="Palatino Linotype" w:cs="Palatino Linotype"/>
          <w:i/>
          <w:sz w:val="22"/>
          <w:szCs w:val="22"/>
        </w:rPr>
        <w:t xml:space="preserve"> Información clasificada: Aquella considerada por la presente Ley como reservada o confidencial; </w:t>
      </w:r>
    </w:p>
    <w:p w14:paraId="620C29A7"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XXI.</w:t>
      </w:r>
      <w:r w:rsidRPr="00B50957">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A6C523"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23E57E8C"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XXXIV</w:t>
      </w:r>
      <w:r w:rsidRPr="00B50957">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3634887E"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18651621"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XLV.</w:t>
      </w:r>
      <w:r w:rsidRPr="00B50957">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790EA6FC"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91.</w:t>
      </w:r>
      <w:r w:rsidRPr="00B5095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228F7D3"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122.</w:t>
      </w:r>
      <w:r w:rsidRPr="00B50957">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B50957">
        <w:rPr>
          <w:rFonts w:ascii="Palatino Linotype" w:eastAsia="Palatino Linotype" w:hAnsi="Palatino Linotype" w:cs="Palatino Linotype"/>
          <w:i/>
          <w:sz w:val="22"/>
          <w:szCs w:val="22"/>
        </w:rPr>
        <w:t>actualiza</w:t>
      </w:r>
      <w:proofErr w:type="spellEnd"/>
      <w:r w:rsidRPr="00B50957">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38B8313F"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D45FE54"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513A9815"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135.</w:t>
      </w:r>
      <w:r w:rsidRPr="00B50957">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FE946FA" w14:textId="77777777" w:rsidR="00A238AC" w:rsidRPr="00B50957" w:rsidRDefault="00A238AC" w:rsidP="00A238AC">
      <w:pPr>
        <w:tabs>
          <w:tab w:val="left" w:pos="709"/>
        </w:tabs>
        <w:ind w:left="851" w:right="567"/>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354CD7F"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143</w:t>
      </w:r>
      <w:r w:rsidRPr="00B5095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75C5176" w14:textId="77777777" w:rsidR="00A238AC" w:rsidRPr="00B50957" w:rsidRDefault="00A238AC" w:rsidP="00A238AC">
      <w:pPr>
        <w:tabs>
          <w:tab w:val="left" w:pos="709"/>
        </w:tabs>
        <w:ind w:left="851" w:right="567"/>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1BADEAEB"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w:t>
      </w:r>
      <w:r w:rsidRPr="00B5095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A1A050C"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III.</w:t>
      </w:r>
      <w:r w:rsidRPr="00B5095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34088BB"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DCA5302"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5DF7535" w14:textId="77777777" w:rsidR="00A238AC" w:rsidRPr="00B50957" w:rsidRDefault="00A238AC" w:rsidP="00A238AC">
      <w:pPr>
        <w:tabs>
          <w:tab w:val="left" w:pos="709"/>
        </w:tabs>
        <w:ind w:left="851" w:right="567"/>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68A020EF"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148.</w:t>
      </w:r>
      <w:r w:rsidRPr="00B50957">
        <w:rPr>
          <w:rFonts w:ascii="Palatino Linotype" w:eastAsia="Palatino Linotype" w:hAnsi="Palatino Linotype" w:cs="Palatino Linotype"/>
          <w:i/>
          <w:sz w:val="22"/>
          <w:szCs w:val="22"/>
        </w:rPr>
        <w:t xml:space="preserve"> No se requerirá el consentimiento del titular de la información confidencial cuando:</w:t>
      </w:r>
    </w:p>
    <w:p w14:paraId="621C50E1"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w:t>
      </w:r>
      <w:r w:rsidRPr="00B50957">
        <w:rPr>
          <w:rFonts w:ascii="Palatino Linotype" w:eastAsia="Palatino Linotype" w:hAnsi="Palatino Linotype" w:cs="Palatino Linotype"/>
          <w:i/>
          <w:sz w:val="22"/>
          <w:szCs w:val="22"/>
        </w:rPr>
        <w:t xml:space="preserve"> La información se encuentre en registros públicos o fuentes de acceso público;</w:t>
      </w:r>
    </w:p>
    <w:p w14:paraId="7357C2B1"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w:t>
      </w:r>
      <w:r w:rsidRPr="00B50957">
        <w:rPr>
          <w:rFonts w:ascii="Palatino Linotype" w:eastAsia="Palatino Linotype" w:hAnsi="Palatino Linotype" w:cs="Palatino Linotype"/>
          <w:i/>
          <w:sz w:val="22"/>
          <w:szCs w:val="22"/>
        </w:rPr>
        <w:t xml:space="preserve"> Por Ley tenga el carácter de pública;</w:t>
      </w:r>
    </w:p>
    <w:p w14:paraId="08D50347"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III</w:t>
      </w:r>
      <w:r w:rsidRPr="00B50957">
        <w:rPr>
          <w:rFonts w:ascii="Palatino Linotype" w:eastAsia="Palatino Linotype" w:hAnsi="Palatino Linotype" w:cs="Palatino Linotype"/>
          <w:i/>
          <w:sz w:val="22"/>
          <w:szCs w:val="22"/>
        </w:rPr>
        <w:t>. Exista una orden judicial;</w:t>
      </w:r>
    </w:p>
    <w:p w14:paraId="6EEB81BF"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IV.</w:t>
      </w:r>
      <w:r w:rsidRPr="00B50957">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5BDD7D1D"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V.</w:t>
      </w:r>
      <w:r w:rsidRPr="00B50957">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5B159DC5"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67527F68" w14:textId="77777777" w:rsidR="00A238AC" w:rsidRPr="00B50957" w:rsidRDefault="00A238AC" w:rsidP="00A238AC">
      <w:pPr>
        <w:tabs>
          <w:tab w:val="left" w:pos="709"/>
        </w:tabs>
        <w:ind w:left="851" w:right="567"/>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149.</w:t>
      </w:r>
      <w:r w:rsidRPr="00B50957">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62EEA7C0" w14:textId="77777777" w:rsidR="00A238AC" w:rsidRPr="00B50957" w:rsidRDefault="00A238AC" w:rsidP="00A238AC">
      <w:pPr>
        <w:spacing w:line="360" w:lineRule="auto"/>
        <w:ind w:right="49"/>
        <w:jc w:val="both"/>
        <w:rPr>
          <w:rFonts w:ascii="Palatino Linotype" w:eastAsia="Palatino Linotype" w:hAnsi="Palatino Linotype" w:cs="Palatino Linotype"/>
          <w:sz w:val="22"/>
          <w:szCs w:val="22"/>
        </w:rPr>
      </w:pPr>
    </w:p>
    <w:p w14:paraId="78A64AF6"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1E96B3E2"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167FA9F7"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AA8196F"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5DE493B6"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5038589"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13269923"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168</w:t>
      </w:r>
      <w:r w:rsidRPr="00B50957">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4ACD8850"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w:t>
      </w:r>
      <w:r w:rsidRPr="00B50957">
        <w:rPr>
          <w:rFonts w:ascii="Palatino Linotype" w:eastAsia="Palatino Linotype" w:hAnsi="Palatino Linotype" w:cs="Palatino Linotype"/>
          <w:i/>
          <w:sz w:val="22"/>
          <w:szCs w:val="22"/>
        </w:rPr>
        <w:t xml:space="preserve"> El Área deberá remitir la solicitud, así como un escrito en el que </w:t>
      </w:r>
      <w:r w:rsidRPr="00B50957">
        <w:rPr>
          <w:rFonts w:ascii="Palatino Linotype" w:eastAsia="Palatino Linotype" w:hAnsi="Palatino Linotype" w:cs="Palatino Linotype"/>
          <w:b/>
          <w:i/>
          <w:sz w:val="22"/>
          <w:szCs w:val="22"/>
        </w:rPr>
        <w:t>funde y motive la clasificación al Comité de Transparencia</w:t>
      </w:r>
      <w:r w:rsidRPr="00B50957">
        <w:rPr>
          <w:rFonts w:ascii="Palatino Linotype" w:eastAsia="Palatino Linotype" w:hAnsi="Palatino Linotype" w:cs="Palatino Linotype"/>
          <w:i/>
          <w:sz w:val="22"/>
          <w:szCs w:val="22"/>
        </w:rPr>
        <w:t>, mismo que deberá resolver para:</w:t>
      </w:r>
    </w:p>
    <w:p w14:paraId="49F35288" w14:textId="77777777" w:rsidR="00A238AC" w:rsidRPr="00B50957" w:rsidRDefault="00A238AC" w:rsidP="00A238AC">
      <w:pPr>
        <w:ind w:left="851" w:right="616"/>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i/>
          <w:sz w:val="22"/>
          <w:szCs w:val="22"/>
        </w:rPr>
        <w:t>a</w:t>
      </w:r>
      <w:r w:rsidRPr="00B50957">
        <w:rPr>
          <w:rFonts w:ascii="Palatino Linotype" w:eastAsia="Palatino Linotype" w:hAnsi="Palatino Linotype" w:cs="Palatino Linotype"/>
          <w:b/>
          <w:i/>
          <w:sz w:val="22"/>
          <w:szCs w:val="22"/>
        </w:rPr>
        <w:t>) Confirmar la clasificación;</w:t>
      </w:r>
    </w:p>
    <w:p w14:paraId="16B213B6"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8AADA99"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w:t>
      </w:r>
      <w:r w:rsidRPr="00B50957">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D91033C"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III.</w:t>
      </w:r>
      <w:r w:rsidRPr="00B50957">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1F3604F8"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6694E58"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0EF8546"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p>
    <w:p w14:paraId="3FD89949"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B50957">
        <w:rPr>
          <w:rFonts w:ascii="Palatino Linotype" w:eastAsia="Palatino Linotype" w:hAnsi="Palatino Linotype" w:cs="Palatino Linotype"/>
          <w:b/>
          <w:sz w:val="22"/>
          <w:szCs w:val="22"/>
        </w:rPr>
        <w:t>Registro Federal de Contribuyentes</w:t>
      </w:r>
      <w:r w:rsidRPr="00B50957">
        <w:rPr>
          <w:rFonts w:ascii="Palatino Linotype" w:eastAsia="Palatino Linotype" w:hAnsi="Palatino Linotype" w:cs="Palatino Linotype"/>
          <w:sz w:val="22"/>
          <w:szCs w:val="22"/>
        </w:rPr>
        <w:t xml:space="preserve"> (RFC), la </w:t>
      </w:r>
      <w:r w:rsidRPr="00B50957">
        <w:rPr>
          <w:rFonts w:ascii="Palatino Linotype" w:eastAsia="Palatino Linotype" w:hAnsi="Palatino Linotype" w:cs="Palatino Linotype"/>
          <w:b/>
          <w:sz w:val="22"/>
          <w:szCs w:val="22"/>
        </w:rPr>
        <w:t>Clave Única de Registro de Población</w:t>
      </w:r>
      <w:r w:rsidRPr="00B50957">
        <w:rPr>
          <w:rFonts w:ascii="Palatino Linotype" w:eastAsia="Palatino Linotype" w:hAnsi="Palatino Linotype" w:cs="Palatino Linotype"/>
          <w:sz w:val="22"/>
          <w:szCs w:val="22"/>
        </w:rPr>
        <w:t xml:space="preserve"> (CURP), así como, el</w:t>
      </w:r>
      <w:r w:rsidRPr="00B50957">
        <w:rPr>
          <w:rFonts w:ascii="Palatino Linotype" w:eastAsia="Palatino Linotype" w:hAnsi="Palatino Linotype" w:cs="Palatino Linotype"/>
          <w:b/>
          <w:sz w:val="22"/>
          <w:szCs w:val="22"/>
        </w:rPr>
        <w:t xml:space="preserve"> número de empleado, calificaciones </w:t>
      </w:r>
      <w:r w:rsidRPr="00B50957">
        <w:rPr>
          <w:rFonts w:ascii="Palatino Linotype" w:eastAsia="Palatino Linotype" w:hAnsi="Palatino Linotype" w:cs="Palatino Linotype"/>
          <w:sz w:val="22"/>
          <w:szCs w:val="22"/>
        </w:rPr>
        <w:t xml:space="preserve">y cualquier información de carácter fiscal, bajo las siguientes consideraciones. </w:t>
      </w:r>
    </w:p>
    <w:p w14:paraId="737D4A9A"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28A3E1EB" w14:textId="77777777" w:rsidR="00A238AC" w:rsidRPr="00B50957" w:rsidRDefault="00A238AC" w:rsidP="00A238AC">
      <w:pP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321EC478" w14:textId="77777777" w:rsidR="00A238AC" w:rsidRPr="00B50957" w:rsidRDefault="00A238AC" w:rsidP="00A238AC">
      <w:pPr>
        <w:spacing w:line="360" w:lineRule="auto"/>
        <w:ind w:right="49"/>
        <w:jc w:val="both"/>
        <w:rPr>
          <w:rFonts w:ascii="Palatino Linotype" w:eastAsia="Palatino Linotype" w:hAnsi="Palatino Linotype" w:cs="Palatino Linotype"/>
          <w:sz w:val="22"/>
          <w:szCs w:val="22"/>
        </w:rPr>
      </w:pPr>
    </w:p>
    <w:p w14:paraId="6164101A"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6CA8D7C"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33A2B84C"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048504D1"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E168B28"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 xml:space="preserve">Registro Federal de Contribuyentes (RFC) de personas físicas. </w:t>
      </w:r>
      <w:r w:rsidRPr="00B50957">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41E57771" w14:textId="77777777" w:rsidR="00A238AC" w:rsidRPr="00B50957" w:rsidRDefault="00A238AC" w:rsidP="00A238AC">
      <w:pPr>
        <w:ind w:left="851" w:right="616"/>
        <w:jc w:val="both"/>
        <w:rPr>
          <w:rFonts w:ascii="Palatino Linotype" w:eastAsia="Palatino Linotype" w:hAnsi="Palatino Linotype" w:cs="Palatino Linotype"/>
          <w:sz w:val="22"/>
          <w:szCs w:val="22"/>
        </w:rPr>
      </w:pPr>
    </w:p>
    <w:p w14:paraId="1B23F1E9"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B50957">
        <w:rPr>
          <w:rFonts w:ascii="Palatino Linotype" w:eastAsia="Palatino Linotype" w:hAnsi="Palatino Linotype" w:cs="Palatino Linotype"/>
          <w:sz w:val="22"/>
          <w:szCs w:val="22"/>
        </w:rPr>
        <w:t>homoclave</w:t>
      </w:r>
      <w:proofErr w:type="spellEnd"/>
      <w:r w:rsidRPr="00B50957">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D04328A"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13A922"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E4C3E64"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024F47"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Argumento que era compartido por el entonces Instituto Nacional de Transparencia, Acceso a la Información y Protección de Datos (INAI), conforme al</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 xml:space="preserve">criterio orientador número 18/17, el cual refiere: </w:t>
      </w:r>
    </w:p>
    <w:p w14:paraId="19A8458A"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67808470" w14:textId="77777777" w:rsidR="00A238AC" w:rsidRPr="00B50957" w:rsidRDefault="00A238AC" w:rsidP="00A238A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 xml:space="preserve">Clave Única de Registro de Población (CURP). </w:t>
      </w:r>
      <w:r w:rsidRPr="00B50957">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865BD90" w14:textId="77777777" w:rsidR="00A238AC" w:rsidRPr="00B50957" w:rsidRDefault="00A238AC" w:rsidP="00A238AC">
      <w:pPr>
        <w:pBdr>
          <w:top w:val="nil"/>
          <w:left w:val="nil"/>
          <w:bottom w:val="nil"/>
          <w:right w:val="nil"/>
          <w:between w:val="nil"/>
        </w:pBdr>
        <w:ind w:left="851" w:right="616"/>
        <w:jc w:val="both"/>
        <w:rPr>
          <w:rFonts w:ascii="Palatino Linotype" w:eastAsia="Palatino Linotype" w:hAnsi="Palatino Linotype" w:cs="Palatino Linotype"/>
          <w:b/>
          <w:sz w:val="22"/>
          <w:szCs w:val="22"/>
        </w:rPr>
      </w:pPr>
    </w:p>
    <w:p w14:paraId="02262757"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0CBFE8E9"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3956DDE2"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El número de ficha de identificación única de los trabajadores es información de carácter confidencial.</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i/>
          <w:sz w:val="22"/>
          <w:szCs w:val="22"/>
          <w:u w:val="single"/>
        </w:rPr>
        <w:t>dicha información es susceptible de clasificarse con el carácter de confidencial</w:t>
      </w:r>
      <w:r w:rsidRPr="00B50957">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548AEA27" w14:textId="77777777" w:rsidR="00A238AC" w:rsidRPr="00B50957" w:rsidRDefault="00A238AC" w:rsidP="00A238AC">
      <w:pPr>
        <w:spacing w:line="360" w:lineRule="auto"/>
        <w:jc w:val="both"/>
        <w:rPr>
          <w:rFonts w:ascii="Palatino Linotype" w:eastAsia="Palatino Linotype" w:hAnsi="Palatino Linotype" w:cs="Palatino Linotype"/>
          <w:b/>
          <w:sz w:val="22"/>
          <w:szCs w:val="22"/>
        </w:rPr>
      </w:pPr>
    </w:p>
    <w:p w14:paraId="7045BA86" w14:textId="77777777" w:rsidR="00A238AC" w:rsidRPr="00B50957" w:rsidRDefault="00A238AC" w:rsidP="00A238AC">
      <w:pPr>
        <w:spacing w:line="360" w:lineRule="auto"/>
        <w:jc w:val="both"/>
        <w:rPr>
          <w:sz w:val="22"/>
          <w:szCs w:val="22"/>
        </w:rPr>
      </w:pPr>
      <w:r w:rsidRPr="00B50957">
        <w:rPr>
          <w:rFonts w:ascii="Palatino Linotype" w:eastAsia="Palatino Linotype" w:hAnsi="Palatino Linotype" w:cs="Palatino Linotype"/>
          <w:b/>
          <w:sz w:val="22"/>
          <w:szCs w:val="22"/>
          <w:u w:val="single"/>
        </w:rPr>
        <w:t>Las calificaciones obtenidas por un servidor público</w:t>
      </w:r>
      <w:r w:rsidRPr="00B50957">
        <w:rPr>
          <w:rFonts w:ascii="Palatino Linotype" w:eastAsia="Palatino Linotype" w:hAnsi="Palatino Linotype" w:cs="Palatino Linotype"/>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3E119726" w14:textId="77777777" w:rsidR="00A238AC" w:rsidRPr="00B50957" w:rsidRDefault="00A238AC" w:rsidP="00A238AC">
      <w:pPr>
        <w:spacing w:line="360" w:lineRule="auto"/>
        <w:rPr>
          <w:sz w:val="22"/>
          <w:szCs w:val="22"/>
        </w:rPr>
      </w:pPr>
    </w:p>
    <w:p w14:paraId="43E05902"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u w:val="single"/>
        </w:rPr>
        <w:t>Sobre el número de matrícula o número de cuenta</w:t>
      </w:r>
      <w:r w:rsidRPr="00B50957">
        <w:rPr>
          <w:rFonts w:ascii="Palatino Linotype" w:eastAsia="Palatino Linotype" w:hAnsi="Palatino Linotype" w:cs="Palatino Linotype"/>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10C37127" w14:textId="77777777" w:rsidR="00A238AC" w:rsidRPr="00B50957"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D8AD53"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Finalmente, </w:t>
      </w:r>
      <w:r w:rsidRPr="00B50957">
        <w:rPr>
          <w:rFonts w:ascii="Palatino Linotype" w:eastAsia="Palatino Linotype" w:hAnsi="Palatino Linotype" w:cs="Palatino Linotype"/>
          <w:b/>
          <w:sz w:val="22"/>
          <w:szCs w:val="22"/>
        </w:rPr>
        <w:t xml:space="preserve">con relación a la firma de servidores públicos en documentos que comprueban su formación profesional, entre los que pueden estar aquellos que dan cuenta de su grado académico o de estudios, como el título y cédula profesional, </w:t>
      </w:r>
      <w:r w:rsidRPr="00B50957">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777E1FEB"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3C9B6140"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2FEE96DD"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6F1E621E"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7BA6FDD3" w14:textId="77777777" w:rsidR="00A238AC" w:rsidRPr="00B50957" w:rsidRDefault="00A238AC" w:rsidP="00A238AC">
      <w:pPr>
        <w:spacing w:before="120" w:after="120"/>
        <w:ind w:left="851" w:right="902"/>
        <w:jc w:val="both"/>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“Firma</w:t>
      </w:r>
    </w:p>
    <w:p w14:paraId="50647B44" w14:textId="77777777" w:rsidR="00A238AC" w:rsidRPr="00B50957" w:rsidRDefault="00A238AC" w:rsidP="00A238AC">
      <w:pPr>
        <w:spacing w:before="120" w:after="120"/>
        <w:ind w:left="851" w:right="902"/>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 xml:space="preserve"> y rúbrica de servidores públicos.</w:t>
      </w:r>
      <w:r w:rsidRPr="00B50957">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9D9C408" w14:textId="77777777" w:rsidR="00A238AC" w:rsidRPr="00B50957" w:rsidRDefault="00A238AC" w:rsidP="00A238AC">
      <w:pPr>
        <w:spacing w:before="120" w:after="120"/>
        <w:ind w:left="851" w:right="902"/>
        <w:jc w:val="both"/>
        <w:rPr>
          <w:rFonts w:ascii="Palatino Linotype" w:eastAsia="Palatino Linotype" w:hAnsi="Palatino Linotype" w:cs="Palatino Linotype"/>
          <w:i/>
          <w:sz w:val="22"/>
          <w:szCs w:val="22"/>
        </w:rPr>
      </w:pPr>
    </w:p>
    <w:p w14:paraId="7242490F"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73F9C2B3" w14:textId="77777777" w:rsidR="00A238AC" w:rsidRPr="00B50957" w:rsidRDefault="00A238AC" w:rsidP="00A238AC">
      <w:pPr>
        <w:spacing w:line="360" w:lineRule="auto"/>
        <w:jc w:val="both"/>
        <w:rPr>
          <w:rFonts w:ascii="Palatino Linotype" w:eastAsia="Palatino Linotype" w:hAnsi="Palatino Linotype" w:cs="Palatino Linotype"/>
          <w:b/>
          <w:sz w:val="22"/>
          <w:szCs w:val="22"/>
        </w:rPr>
      </w:pPr>
    </w:p>
    <w:p w14:paraId="4FAF4FC7" w14:textId="77777777" w:rsidR="00A238AC" w:rsidRPr="00B50957" w:rsidRDefault="00A238AC" w:rsidP="00A238AC">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Fotografía de servidores públicos</w:t>
      </w:r>
      <w:r w:rsidRPr="00B50957">
        <w:rPr>
          <w:rFonts w:ascii="Palatino Linotype" w:eastAsia="Palatino Linotype" w:hAnsi="Palatino Linotype" w:cs="Palatino Linotype"/>
          <w:sz w:val="22"/>
          <w:szCs w:val="22"/>
        </w:rPr>
        <w:t xml:space="preserve">: </w:t>
      </w:r>
    </w:p>
    <w:p w14:paraId="13945DC9"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DDEAF5A"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22F9E68A"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80E039D"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CAD82CF"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B50957">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B50957">
        <w:rPr>
          <w:rFonts w:ascii="Palatino Linotype" w:eastAsia="Palatino Linotype" w:hAnsi="Palatino Linotype" w:cs="Palatino Linotype"/>
          <w:sz w:val="22"/>
          <w:szCs w:val="22"/>
        </w:rPr>
        <w:t>).</w:t>
      </w:r>
    </w:p>
    <w:p w14:paraId="27804B2B"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FD06FC8"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A5D5093"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68E92098"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2945789"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1FEF0753"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FF8CBDA"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6B135B8"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766D7A5"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0F6B9BE7"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B50957">
        <w:rPr>
          <w:rFonts w:ascii="Palatino Linotype" w:eastAsia="Palatino Linotype" w:hAnsi="Palatino Linotype" w:cs="Palatino Linotype"/>
          <w:b/>
          <w:sz w:val="22"/>
          <w:szCs w:val="22"/>
        </w:rPr>
        <w:t>con excepción del personal operativo en materia de seguridad</w:t>
      </w:r>
      <w:r w:rsidRPr="00B50957">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E48A0EB"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p>
    <w:p w14:paraId="33523376"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38CF268"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p>
    <w:p w14:paraId="013C76FF"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49.</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b/>
          <w:i/>
          <w:sz w:val="22"/>
          <w:szCs w:val="22"/>
        </w:rPr>
        <w:t>Los Comités de Transparencia</w:t>
      </w:r>
      <w:r w:rsidRPr="00B50957">
        <w:rPr>
          <w:rFonts w:ascii="Palatino Linotype" w:eastAsia="Palatino Linotype" w:hAnsi="Palatino Linotype" w:cs="Palatino Linotype"/>
          <w:i/>
          <w:sz w:val="22"/>
          <w:szCs w:val="22"/>
        </w:rPr>
        <w:t xml:space="preserve"> tendrán las siguientes atribuciones:</w:t>
      </w:r>
    </w:p>
    <w:p w14:paraId="07ADC7D1"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VIII. Aprobar, modificar o revocar la clasificación de la información</w:t>
      </w:r>
      <w:r w:rsidRPr="00B50957">
        <w:rPr>
          <w:rFonts w:ascii="Palatino Linotype" w:eastAsia="Palatino Linotype" w:hAnsi="Palatino Linotype" w:cs="Palatino Linotype"/>
          <w:i/>
          <w:sz w:val="22"/>
          <w:szCs w:val="22"/>
        </w:rPr>
        <w:t>…”</w:t>
      </w:r>
    </w:p>
    <w:p w14:paraId="30D752BA"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53.</w:t>
      </w:r>
      <w:r w:rsidRPr="00B50957">
        <w:rPr>
          <w:rFonts w:ascii="Palatino Linotype" w:eastAsia="Palatino Linotype" w:hAnsi="Palatino Linotype" w:cs="Palatino Linotype"/>
          <w:i/>
          <w:sz w:val="22"/>
          <w:szCs w:val="22"/>
        </w:rPr>
        <w:t xml:space="preserve"> Las </w:t>
      </w:r>
      <w:r w:rsidRPr="00B50957">
        <w:rPr>
          <w:rFonts w:ascii="Palatino Linotype" w:eastAsia="Palatino Linotype" w:hAnsi="Palatino Linotype" w:cs="Palatino Linotype"/>
          <w:b/>
          <w:i/>
          <w:sz w:val="22"/>
          <w:szCs w:val="22"/>
        </w:rPr>
        <w:t>Unidades de Transparencia</w:t>
      </w:r>
      <w:r w:rsidRPr="00B50957">
        <w:rPr>
          <w:rFonts w:ascii="Palatino Linotype" w:eastAsia="Palatino Linotype" w:hAnsi="Palatino Linotype" w:cs="Palatino Linotype"/>
          <w:i/>
          <w:sz w:val="22"/>
          <w:szCs w:val="22"/>
        </w:rPr>
        <w:t xml:space="preserve"> tendrán las siguientes </w:t>
      </w:r>
      <w:r w:rsidRPr="00B50957">
        <w:rPr>
          <w:rFonts w:ascii="Palatino Linotype" w:eastAsia="Palatino Linotype" w:hAnsi="Palatino Linotype" w:cs="Palatino Linotype"/>
          <w:b/>
          <w:i/>
          <w:sz w:val="22"/>
          <w:szCs w:val="22"/>
        </w:rPr>
        <w:t>funciones</w:t>
      </w:r>
      <w:r w:rsidRPr="00B50957">
        <w:rPr>
          <w:rFonts w:ascii="Palatino Linotype" w:eastAsia="Palatino Linotype" w:hAnsi="Palatino Linotype" w:cs="Palatino Linotype"/>
          <w:i/>
          <w:sz w:val="22"/>
          <w:szCs w:val="22"/>
        </w:rPr>
        <w:t>:</w:t>
      </w:r>
    </w:p>
    <w:p w14:paraId="4F8D7895"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X. Presentar ante el Comité, el proyecto de clasificación de información</w:t>
      </w:r>
      <w:r w:rsidRPr="00B50957">
        <w:rPr>
          <w:rFonts w:ascii="Palatino Linotype" w:eastAsia="Palatino Linotype" w:hAnsi="Palatino Linotype" w:cs="Palatino Linotype"/>
          <w:i/>
          <w:sz w:val="22"/>
          <w:szCs w:val="22"/>
        </w:rPr>
        <w:t xml:space="preserve">…” </w:t>
      </w:r>
    </w:p>
    <w:p w14:paraId="0157C782"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“Artículo 59.</w:t>
      </w:r>
      <w:r w:rsidRPr="00B50957">
        <w:rPr>
          <w:rFonts w:ascii="Palatino Linotype" w:eastAsia="Palatino Linotype" w:hAnsi="Palatino Linotype" w:cs="Palatino Linotype"/>
          <w:i/>
          <w:sz w:val="22"/>
          <w:szCs w:val="22"/>
        </w:rPr>
        <w:t xml:space="preserve"> Los </w:t>
      </w:r>
      <w:r w:rsidRPr="00B50957">
        <w:rPr>
          <w:rFonts w:ascii="Palatino Linotype" w:eastAsia="Palatino Linotype" w:hAnsi="Palatino Linotype" w:cs="Palatino Linotype"/>
          <w:b/>
          <w:i/>
          <w:sz w:val="22"/>
          <w:szCs w:val="22"/>
        </w:rPr>
        <w:t>servidores públicos habilitados</w:t>
      </w:r>
      <w:r w:rsidRPr="00B50957">
        <w:rPr>
          <w:rFonts w:ascii="Palatino Linotype" w:eastAsia="Palatino Linotype" w:hAnsi="Palatino Linotype" w:cs="Palatino Linotype"/>
          <w:i/>
          <w:sz w:val="22"/>
          <w:szCs w:val="22"/>
        </w:rPr>
        <w:t xml:space="preserve"> tendrán las </w:t>
      </w:r>
      <w:r w:rsidRPr="00B50957">
        <w:rPr>
          <w:rFonts w:ascii="Palatino Linotype" w:eastAsia="Palatino Linotype" w:hAnsi="Palatino Linotype" w:cs="Palatino Linotype"/>
          <w:b/>
          <w:i/>
          <w:sz w:val="22"/>
          <w:szCs w:val="22"/>
        </w:rPr>
        <w:t>funciones</w:t>
      </w:r>
      <w:r w:rsidRPr="00B50957">
        <w:rPr>
          <w:rFonts w:ascii="Palatino Linotype" w:eastAsia="Palatino Linotype" w:hAnsi="Palatino Linotype" w:cs="Palatino Linotype"/>
          <w:i/>
          <w:sz w:val="22"/>
          <w:szCs w:val="22"/>
        </w:rPr>
        <w:t xml:space="preserve"> siguientes:</w:t>
      </w:r>
    </w:p>
    <w:p w14:paraId="1F8D7A14"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50957">
        <w:rPr>
          <w:rFonts w:ascii="Palatino Linotype" w:eastAsia="Palatino Linotype" w:hAnsi="Palatino Linotype" w:cs="Palatino Linotype"/>
          <w:i/>
          <w:sz w:val="22"/>
          <w:szCs w:val="22"/>
        </w:rPr>
        <w:t>, la cual tendrá los fundamentos y argumentos en que se basa dicha propuesta</w:t>
      </w:r>
      <w:proofErr w:type="gramStart"/>
      <w:r w:rsidRPr="00B50957">
        <w:rPr>
          <w:rFonts w:ascii="Palatino Linotype" w:eastAsia="Palatino Linotype" w:hAnsi="Palatino Linotype" w:cs="Palatino Linotype"/>
          <w:i/>
          <w:sz w:val="22"/>
          <w:szCs w:val="22"/>
        </w:rPr>
        <w:t>…”(</w:t>
      </w:r>
      <w:proofErr w:type="gramEnd"/>
      <w:r w:rsidRPr="00B50957">
        <w:rPr>
          <w:rFonts w:ascii="Palatino Linotype" w:eastAsia="Palatino Linotype" w:hAnsi="Palatino Linotype" w:cs="Palatino Linotype"/>
          <w:i/>
          <w:sz w:val="22"/>
          <w:szCs w:val="22"/>
        </w:rPr>
        <w:t>Sic)</w:t>
      </w:r>
    </w:p>
    <w:p w14:paraId="11911F6C" w14:textId="77777777" w:rsidR="00A238AC" w:rsidRPr="00B50957" w:rsidRDefault="00A238AC" w:rsidP="00A238AC">
      <w:pPr>
        <w:ind w:left="992" w:right="1043"/>
        <w:jc w:val="both"/>
        <w:rPr>
          <w:rFonts w:ascii="Palatino Linotype" w:eastAsia="Palatino Linotype" w:hAnsi="Palatino Linotype" w:cs="Palatino Linotype"/>
          <w:i/>
          <w:sz w:val="22"/>
          <w:szCs w:val="22"/>
        </w:rPr>
      </w:pPr>
    </w:p>
    <w:p w14:paraId="076F1C29"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C980947"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FA8C9B6"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94F3645"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3EE19EF4" w14:textId="77777777" w:rsidR="00A238AC" w:rsidRPr="00B50957" w:rsidRDefault="00A238AC" w:rsidP="00A238AC">
      <w:pPr>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Artículo 149.</w:t>
      </w:r>
      <w:r w:rsidRPr="00B50957">
        <w:rPr>
          <w:rFonts w:ascii="Palatino Linotype" w:eastAsia="Palatino Linotype" w:hAnsi="Palatino Linotype" w:cs="Palatino Linotype"/>
          <w:i/>
          <w:sz w:val="22"/>
          <w:szCs w:val="22"/>
        </w:rPr>
        <w:t xml:space="preserve"> El </w:t>
      </w:r>
      <w:r w:rsidRPr="00B50957">
        <w:rPr>
          <w:rFonts w:ascii="Palatino Linotype" w:eastAsia="Palatino Linotype" w:hAnsi="Palatino Linotype" w:cs="Palatino Linotype"/>
          <w:b/>
          <w:i/>
          <w:sz w:val="22"/>
          <w:szCs w:val="22"/>
        </w:rPr>
        <w:t>acuerdo que clasifique la información como confidencial</w:t>
      </w:r>
      <w:r w:rsidRPr="00B5095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09BBEB8"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p>
    <w:p w14:paraId="21F08F02"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Es decir,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4AB0470" w14:textId="77777777" w:rsidR="00A238AC" w:rsidRPr="00B50957" w:rsidRDefault="00A238AC" w:rsidP="00A238AC">
      <w:pPr>
        <w:spacing w:line="360" w:lineRule="auto"/>
        <w:ind w:right="51"/>
        <w:jc w:val="both"/>
        <w:rPr>
          <w:rFonts w:ascii="Palatino Linotype" w:eastAsia="Palatino Linotype" w:hAnsi="Palatino Linotype" w:cs="Palatino Linotype"/>
          <w:sz w:val="22"/>
          <w:szCs w:val="22"/>
        </w:rPr>
      </w:pPr>
    </w:p>
    <w:p w14:paraId="4FD605D1"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Al respecto, se destaca que la versión pública que elabore 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50957">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B50957">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60AA078E" w14:textId="77777777" w:rsidR="00A238AC" w:rsidRPr="00B50957" w:rsidRDefault="00A238AC" w:rsidP="00A238AC">
      <w:pPr>
        <w:ind w:left="709" w:right="709"/>
        <w:jc w:val="both"/>
        <w:rPr>
          <w:rFonts w:ascii="Palatino Linotype" w:eastAsia="Palatino Linotype" w:hAnsi="Palatino Linotype" w:cs="Palatino Linotype"/>
          <w:b/>
          <w:i/>
          <w:sz w:val="22"/>
          <w:szCs w:val="22"/>
        </w:rPr>
      </w:pPr>
    </w:p>
    <w:p w14:paraId="75F0AA40"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w:t>
      </w:r>
      <w:r w:rsidRPr="00B5095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CC04705"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w:t>
      </w:r>
      <w:proofErr w:type="gramStart"/>
      <w:r w:rsidRPr="00B50957">
        <w:rPr>
          <w:rFonts w:ascii="Palatino Linotype" w:eastAsia="Palatino Linotype" w:hAnsi="Palatino Linotype" w:cs="Palatino Linotype"/>
          <w:b/>
          <w:i/>
          <w:sz w:val="22"/>
          <w:szCs w:val="22"/>
        </w:rPr>
        <w:t>Segundo.-</w:t>
      </w:r>
      <w:proofErr w:type="gramEnd"/>
      <w:r w:rsidRPr="00B50957">
        <w:rPr>
          <w:rFonts w:ascii="Palatino Linotype" w:eastAsia="Palatino Linotype" w:hAnsi="Palatino Linotype" w:cs="Palatino Linotype"/>
          <w:i/>
          <w:sz w:val="22"/>
          <w:szCs w:val="22"/>
        </w:rPr>
        <w:t xml:space="preserve"> Para efectos de los presentes Lineamientos Generales, se entenderá por:</w:t>
      </w:r>
    </w:p>
    <w:p w14:paraId="677168B3"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XVIII.</w:t>
      </w:r>
      <w:r w:rsidRPr="00B50957">
        <w:rPr>
          <w:rFonts w:ascii="Palatino Linotype" w:eastAsia="Palatino Linotype" w:hAnsi="Palatino Linotype" w:cs="Palatino Linotype"/>
          <w:i/>
          <w:sz w:val="22"/>
          <w:szCs w:val="22"/>
        </w:rPr>
        <w:t xml:space="preserve"> </w:t>
      </w:r>
      <w:r w:rsidRPr="00B50957">
        <w:rPr>
          <w:rFonts w:ascii="Palatino Linotype" w:eastAsia="Palatino Linotype" w:hAnsi="Palatino Linotype" w:cs="Palatino Linotype"/>
          <w:b/>
          <w:i/>
          <w:sz w:val="22"/>
          <w:szCs w:val="22"/>
        </w:rPr>
        <w:t>Versión pública:</w:t>
      </w:r>
      <w:r w:rsidRPr="00B5095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50957">
        <w:rPr>
          <w:rFonts w:ascii="Palatino Linotype" w:eastAsia="Palatino Linotype" w:hAnsi="Palatino Linotype" w:cs="Palatino Linotype"/>
          <w:b/>
          <w:i/>
          <w:sz w:val="22"/>
          <w:szCs w:val="22"/>
          <w:u w:val="single"/>
        </w:rPr>
        <w:t>fundando y motivando la</w:t>
      </w:r>
      <w:r w:rsidRPr="00B50957">
        <w:rPr>
          <w:rFonts w:ascii="Palatino Linotype" w:eastAsia="Palatino Linotype" w:hAnsi="Palatino Linotype" w:cs="Palatino Linotype"/>
          <w:i/>
          <w:sz w:val="22"/>
          <w:szCs w:val="22"/>
        </w:rPr>
        <w:t xml:space="preserve"> reserva o </w:t>
      </w:r>
      <w:r w:rsidRPr="00B50957">
        <w:rPr>
          <w:rFonts w:ascii="Palatino Linotype" w:eastAsia="Palatino Linotype" w:hAnsi="Palatino Linotype" w:cs="Palatino Linotype"/>
          <w:b/>
          <w:i/>
          <w:sz w:val="22"/>
          <w:szCs w:val="22"/>
          <w:u w:val="single"/>
        </w:rPr>
        <w:t>confidencialidad</w:t>
      </w:r>
      <w:r w:rsidRPr="00B50957">
        <w:rPr>
          <w:rFonts w:ascii="Palatino Linotype" w:eastAsia="Palatino Linotype" w:hAnsi="Palatino Linotype" w:cs="Palatino Linotype"/>
          <w:i/>
          <w:sz w:val="22"/>
          <w:szCs w:val="22"/>
        </w:rPr>
        <w:t>, a través de la resolución que para tal efecto emita el Comité de Transparencia.</w:t>
      </w:r>
    </w:p>
    <w:p w14:paraId="04CA8BB9"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Cuarto.</w:t>
      </w:r>
      <w:r w:rsidRPr="00B5095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EF2E0"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A985DD4"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Quinto.</w:t>
      </w:r>
      <w:r w:rsidRPr="00B5095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5481C8"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w:t>
      </w:r>
    </w:p>
    <w:p w14:paraId="3F03A18F"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Séptimo.</w:t>
      </w:r>
      <w:r w:rsidRPr="00B50957">
        <w:rPr>
          <w:rFonts w:ascii="Palatino Linotype" w:eastAsia="Palatino Linotype" w:hAnsi="Palatino Linotype" w:cs="Palatino Linotype"/>
          <w:i/>
          <w:sz w:val="22"/>
          <w:szCs w:val="22"/>
        </w:rPr>
        <w:t xml:space="preserve"> La clasificación de la información se llevará a cabo en el momento en que:</w:t>
      </w:r>
    </w:p>
    <w:p w14:paraId="0959C4DE"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I.</w:t>
      </w:r>
      <w:r w:rsidRPr="00B50957">
        <w:rPr>
          <w:rFonts w:ascii="Palatino Linotype" w:eastAsia="Palatino Linotype" w:hAnsi="Palatino Linotype" w:cs="Palatino Linotype"/>
          <w:i/>
          <w:sz w:val="22"/>
          <w:szCs w:val="22"/>
        </w:rPr>
        <w:t xml:space="preserve"> Se reciba una solicitud de acceso a la información;</w:t>
      </w:r>
    </w:p>
    <w:p w14:paraId="53E22AED"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II.</w:t>
      </w:r>
      <w:r w:rsidRPr="00B50957">
        <w:rPr>
          <w:rFonts w:ascii="Palatino Linotype" w:eastAsia="Palatino Linotype" w:hAnsi="Palatino Linotype" w:cs="Palatino Linotype"/>
          <w:i/>
          <w:sz w:val="22"/>
          <w:szCs w:val="22"/>
        </w:rPr>
        <w:t xml:space="preserve"> </w:t>
      </w:r>
      <w:proofErr w:type="gramStart"/>
      <w:r w:rsidRPr="00B50957">
        <w:rPr>
          <w:rFonts w:ascii="Palatino Linotype" w:eastAsia="Palatino Linotype" w:hAnsi="Palatino Linotype" w:cs="Palatino Linotype"/>
          <w:i/>
          <w:sz w:val="22"/>
          <w:szCs w:val="22"/>
        </w:rPr>
        <w:t>Se  determine</w:t>
      </w:r>
      <w:proofErr w:type="gramEnd"/>
      <w:r w:rsidRPr="00B50957">
        <w:rPr>
          <w:rFonts w:ascii="Palatino Linotype" w:eastAsia="Palatino Linotype" w:hAnsi="Palatino Linotype" w:cs="Palatino Linotype"/>
          <w:i/>
          <w:sz w:val="22"/>
          <w:szCs w:val="22"/>
        </w:rPr>
        <w:t xml:space="preserve"> mediante resolución del Comité de Transparencia, el órgano garante </w:t>
      </w:r>
    </w:p>
    <w:p w14:paraId="26959B5E"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competente, o en cumplimiento a una sentencia del Poder Judicial; o</w:t>
      </w:r>
    </w:p>
    <w:p w14:paraId="547633BF"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III.</w:t>
      </w:r>
      <w:r w:rsidRPr="00B5095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5AC14FB"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5ADBEEB"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Octavo.</w:t>
      </w:r>
      <w:r w:rsidRPr="00B5095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822021"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C1754E6"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620DD44"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Noveno.</w:t>
      </w:r>
      <w:r w:rsidRPr="00B5095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D527C9"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Décimo.</w:t>
      </w:r>
      <w:r w:rsidRPr="00B5095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D6418B2"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1433DE"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Décimo primero.</w:t>
      </w:r>
      <w:r w:rsidRPr="00B5095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167EE6"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p>
    <w:p w14:paraId="080F20B0"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w:t>
      </w:r>
    </w:p>
    <w:p w14:paraId="4765BF54" w14:textId="77777777" w:rsidR="00A238AC" w:rsidRPr="00B50957" w:rsidRDefault="00A238AC" w:rsidP="00A238AC">
      <w:pPr>
        <w:tabs>
          <w:tab w:val="left" w:pos="851"/>
          <w:tab w:val="left" w:pos="8080"/>
        </w:tabs>
        <w:ind w:left="851" w:right="616"/>
        <w:jc w:val="center"/>
        <w:rPr>
          <w:rFonts w:ascii="Palatino Linotype" w:eastAsia="Palatino Linotype" w:hAnsi="Palatino Linotype" w:cs="Palatino Linotype"/>
          <w:sz w:val="22"/>
          <w:szCs w:val="22"/>
        </w:rPr>
      </w:pPr>
      <w:r w:rsidRPr="00B50957">
        <w:rPr>
          <w:rFonts w:ascii="Palatino Linotype" w:eastAsia="Palatino Linotype" w:hAnsi="Palatino Linotype" w:cs="Palatino Linotype"/>
          <w:b/>
          <w:i/>
          <w:sz w:val="22"/>
          <w:szCs w:val="22"/>
        </w:rPr>
        <w:t>CAPÍTULO VIII</w:t>
      </w:r>
    </w:p>
    <w:p w14:paraId="2569C69E" w14:textId="77777777" w:rsidR="00A238AC" w:rsidRPr="00B50957" w:rsidRDefault="00A238AC" w:rsidP="00A238AC">
      <w:pPr>
        <w:tabs>
          <w:tab w:val="left" w:pos="851"/>
          <w:tab w:val="left" w:pos="8080"/>
        </w:tabs>
        <w:ind w:left="851" w:right="616"/>
        <w:jc w:val="center"/>
        <w:rPr>
          <w:rFonts w:ascii="Palatino Linotype" w:eastAsia="Palatino Linotype" w:hAnsi="Palatino Linotype" w:cs="Palatino Linotype"/>
          <w:b/>
          <w:i/>
          <w:sz w:val="22"/>
          <w:szCs w:val="22"/>
        </w:rPr>
      </w:pPr>
      <w:r w:rsidRPr="00B50957">
        <w:rPr>
          <w:rFonts w:ascii="Palatino Linotype" w:eastAsia="Palatino Linotype" w:hAnsi="Palatino Linotype" w:cs="Palatino Linotype"/>
          <w:b/>
          <w:i/>
          <w:sz w:val="22"/>
          <w:szCs w:val="22"/>
        </w:rPr>
        <w:t>DE LOS ELEMENTOS PARA LA CLASIFICACIÓN</w:t>
      </w:r>
    </w:p>
    <w:p w14:paraId="65F571B7"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Quincuagésimo</w:t>
      </w:r>
      <w:r w:rsidRPr="00B50957">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4185CEA"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Quincuagésimo primero</w:t>
      </w:r>
      <w:r w:rsidRPr="00B50957">
        <w:rPr>
          <w:rFonts w:ascii="Palatino Linotype" w:eastAsia="Palatino Linotype" w:hAnsi="Palatino Linotype" w:cs="Palatino Linotype"/>
          <w:i/>
          <w:sz w:val="22"/>
          <w:szCs w:val="22"/>
        </w:rPr>
        <w:t>. Toda acta del Comité de Transparencia deberá contener:</w:t>
      </w:r>
    </w:p>
    <w:p w14:paraId="05B131E9"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I. El número de sesión y fecha; </w:t>
      </w:r>
    </w:p>
    <w:p w14:paraId="79D47442"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 El nombre del área que solicitó la clasificación de información;</w:t>
      </w:r>
    </w:p>
    <w:p w14:paraId="667D0627"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III. La fundamentación legal y motivación correspondiente;</w:t>
      </w:r>
    </w:p>
    <w:p w14:paraId="656201DF"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IV. La resolución o resoluciones aprobadas; y</w:t>
      </w:r>
    </w:p>
    <w:p w14:paraId="7BEEC3F1"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V. La rúbrica o firma digital de cada integrante del Comité de Transparencia. </w:t>
      </w:r>
    </w:p>
    <w:p w14:paraId="11DFDF07"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547BC75D"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 Los motivos y razonamientos que sustenten la confirmación o modificación de la prueba de daño;</w:t>
      </w:r>
    </w:p>
    <w:p w14:paraId="2B9C20FD"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 Descripción de las partes o secciones reservadas, en caso de clasificación parcial;</w:t>
      </w:r>
    </w:p>
    <w:p w14:paraId="1FAA5A76"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III. El periodo por el que mantendrá su clasificación y fecha de expiración; y</w:t>
      </w:r>
    </w:p>
    <w:p w14:paraId="655D1E75"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IV. El nombre del titular y área encargada de realizar la versión pública del documento, en su caso.</w:t>
      </w:r>
    </w:p>
    <w:p w14:paraId="4066542F"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B85535"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AA9ACB2"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b/>
          <w:i/>
          <w:sz w:val="22"/>
          <w:szCs w:val="22"/>
        </w:rPr>
        <w:t>Quincuagésimo segundo</w:t>
      </w:r>
      <w:r w:rsidRPr="00B5095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50957">
        <w:rPr>
          <w:rFonts w:ascii="Palatino Linotype" w:eastAsia="Palatino Linotype" w:hAnsi="Palatino Linotype" w:cs="Palatino Linotype"/>
          <w:i/>
          <w:sz w:val="22"/>
          <w:szCs w:val="22"/>
        </w:rPr>
        <w:t>sobreposición</w:t>
      </w:r>
      <w:proofErr w:type="spellEnd"/>
      <w:r w:rsidRPr="00B50957">
        <w:rPr>
          <w:rFonts w:ascii="Palatino Linotype" w:eastAsia="Palatino Linotype" w:hAnsi="Palatino Linotype" w:cs="Palatino Linotype"/>
          <w:i/>
          <w:sz w:val="22"/>
          <w:szCs w:val="22"/>
        </w:rPr>
        <w:t xml:space="preserve"> de contenido distinto al autorizado por el Comité.</w:t>
      </w:r>
    </w:p>
    <w:p w14:paraId="4A52E55B"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935B2D7"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1AD9B1"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D1E313E"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III. Señalar las personas o instancias autorizadas a acceder a la información clasificada.</w:t>
      </w:r>
    </w:p>
    <w:p w14:paraId="4A53FE79"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35657D4"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w:t>
      </w:r>
    </w:p>
    <w:p w14:paraId="72741AC2"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B336DE6" w14:textId="77777777" w:rsidR="00A238AC" w:rsidRPr="00B50957"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B50957">
        <w:rPr>
          <w:rFonts w:ascii="Palatino Linotype" w:eastAsia="Palatino Linotype" w:hAnsi="Palatino Linotype" w:cs="Palatino Linotype"/>
          <w:i/>
          <w:sz w:val="22"/>
          <w:szCs w:val="22"/>
        </w:rPr>
        <w:t>testado</w:t>
      </w:r>
      <w:proofErr w:type="spellEnd"/>
      <w:r w:rsidRPr="00B5095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B50957">
        <w:rPr>
          <w:rFonts w:ascii="Palatino Linotype" w:eastAsia="Palatino Linotype" w:hAnsi="Palatino Linotype" w:cs="Palatino Linotype"/>
          <w:sz w:val="22"/>
          <w:szCs w:val="22"/>
        </w:rPr>
        <w:t>.</w:t>
      </w:r>
    </w:p>
    <w:p w14:paraId="2F0C0046"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7A7350AC"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34EACF1F"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2F189CD3" w14:textId="77777777" w:rsidR="00A238AC" w:rsidRPr="00B50957" w:rsidRDefault="00A238AC" w:rsidP="00A238AC">
      <w:pPr>
        <w:shd w:val="clear" w:color="auto" w:fill="FFFFFF"/>
        <w:spacing w:line="360" w:lineRule="auto"/>
        <w:ind w:right="51"/>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w:t>
      </w:r>
    </w:p>
    <w:p w14:paraId="343DE41A" w14:textId="77777777" w:rsidR="008823E6" w:rsidRPr="00B50957" w:rsidRDefault="008823E6"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6C55D79F" w:rsidR="00E46813" w:rsidRPr="00B50957"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B50957"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B50957"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B50957">
        <w:rPr>
          <w:rFonts w:ascii="Palatino Linotype" w:eastAsia="Palatino Linotype" w:hAnsi="Palatino Linotype" w:cs="Palatino Linotype"/>
          <w:b/>
          <w:sz w:val="22"/>
          <w:szCs w:val="22"/>
        </w:rPr>
        <w:t>III. R E S U E L V E</w:t>
      </w:r>
    </w:p>
    <w:p w14:paraId="5C5DB69D" w14:textId="77777777" w:rsidR="00E46813" w:rsidRPr="00B50957"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7E351294" w:rsidR="00E46813" w:rsidRPr="00B50957"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B50957">
        <w:rPr>
          <w:rFonts w:ascii="Palatino Linotype" w:eastAsia="Palatino Linotype" w:hAnsi="Palatino Linotype" w:cs="Palatino Linotype"/>
          <w:b/>
          <w:sz w:val="22"/>
          <w:szCs w:val="22"/>
        </w:rPr>
        <w:t xml:space="preserve">Primero. </w:t>
      </w:r>
      <w:r w:rsidRPr="00B50957">
        <w:rPr>
          <w:rFonts w:ascii="Palatino Linotype" w:eastAsia="Palatino Linotype" w:hAnsi="Palatino Linotype" w:cs="Palatino Linotype"/>
          <w:sz w:val="22"/>
          <w:szCs w:val="22"/>
        </w:rPr>
        <w:t>Resultan</w:t>
      </w:r>
      <w:r w:rsidR="008504EC" w:rsidRPr="00B50957">
        <w:rPr>
          <w:rFonts w:ascii="Palatino Linotype" w:eastAsia="Palatino Linotype" w:hAnsi="Palatino Linotype" w:cs="Palatino Linotype"/>
          <w:sz w:val="22"/>
          <w:szCs w:val="22"/>
        </w:rPr>
        <w:t xml:space="preserve"> </w:t>
      </w:r>
      <w:r w:rsidR="008504EC" w:rsidRPr="00B50957">
        <w:rPr>
          <w:rFonts w:ascii="Palatino Linotype" w:eastAsia="Palatino Linotype" w:hAnsi="Palatino Linotype" w:cs="Palatino Linotype"/>
          <w:b/>
          <w:sz w:val="22"/>
          <w:szCs w:val="22"/>
        </w:rPr>
        <w:t>parcialmente</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fundadas</w:t>
      </w:r>
      <w:r w:rsidRPr="00B50957">
        <w:rPr>
          <w:rFonts w:ascii="Palatino Linotype" w:eastAsia="Palatino Linotype" w:hAnsi="Palatino Linotype" w:cs="Palatino Linotype"/>
          <w:sz w:val="22"/>
          <w:szCs w:val="22"/>
        </w:rPr>
        <w:t xml:space="preserve"> las razones o motivos de inconformidad hechos valer por la parte</w:t>
      </w:r>
      <w:r w:rsidRPr="00B50957">
        <w:rPr>
          <w:rFonts w:ascii="Palatino Linotype" w:eastAsia="Palatino Linotype" w:hAnsi="Palatino Linotype" w:cs="Palatino Linotype"/>
          <w:b/>
          <w:sz w:val="22"/>
          <w:szCs w:val="22"/>
        </w:rPr>
        <w:t xml:space="preserve"> Recurrente</w:t>
      </w:r>
      <w:r w:rsidRPr="00B50957">
        <w:rPr>
          <w:rFonts w:ascii="Palatino Linotype" w:eastAsia="Palatino Linotype" w:hAnsi="Palatino Linotype" w:cs="Palatino Linotype"/>
          <w:sz w:val="22"/>
          <w:szCs w:val="22"/>
        </w:rPr>
        <w:t xml:space="preserve"> en el recurso de revisión </w:t>
      </w:r>
      <w:r w:rsidR="00D476BC" w:rsidRPr="00B50957">
        <w:rPr>
          <w:rFonts w:ascii="Palatino Linotype" w:eastAsia="Palatino Linotype" w:hAnsi="Palatino Linotype" w:cs="Palatino Linotype"/>
          <w:b/>
          <w:sz w:val="22"/>
          <w:szCs w:val="22"/>
        </w:rPr>
        <w:t>10184</w:t>
      </w:r>
      <w:r w:rsidRPr="00B50957">
        <w:rPr>
          <w:rFonts w:ascii="Palatino Linotype" w:eastAsia="Palatino Linotype" w:hAnsi="Palatino Linotype" w:cs="Palatino Linotype"/>
          <w:b/>
          <w:sz w:val="22"/>
          <w:szCs w:val="22"/>
        </w:rPr>
        <w:t>/INFOEM/IP/RR/2025</w:t>
      </w:r>
      <w:r w:rsidRPr="00B50957">
        <w:rPr>
          <w:rFonts w:ascii="Palatino Linotype" w:eastAsia="Palatino Linotype" w:hAnsi="Palatino Linotype" w:cs="Palatino Linotype"/>
          <w:sz w:val="22"/>
          <w:szCs w:val="22"/>
        </w:rPr>
        <w:t xml:space="preserve">; por lo que, en términos del </w:t>
      </w:r>
      <w:r w:rsidRPr="00B50957">
        <w:rPr>
          <w:rFonts w:ascii="Palatino Linotype" w:eastAsia="Palatino Linotype" w:hAnsi="Palatino Linotype" w:cs="Palatino Linotype"/>
          <w:b/>
          <w:sz w:val="22"/>
          <w:szCs w:val="22"/>
        </w:rPr>
        <w:t>Considerando</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 xml:space="preserve">Cuarto </w:t>
      </w:r>
      <w:r w:rsidRPr="00B50957">
        <w:rPr>
          <w:rFonts w:ascii="Palatino Linotype" w:eastAsia="Palatino Linotype" w:hAnsi="Palatino Linotype" w:cs="Palatino Linotype"/>
          <w:sz w:val="22"/>
          <w:szCs w:val="22"/>
        </w:rPr>
        <w:t xml:space="preserve">de esta resolución, se </w:t>
      </w:r>
      <w:r w:rsidR="008504EC" w:rsidRPr="00B50957">
        <w:rPr>
          <w:rFonts w:ascii="Palatino Linotype" w:eastAsia="Palatino Linotype" w:hAnsi="Palatino Linotype" w:cs="Palatino Linotype"/>
          <w:b/>
          <w:sz w:val="22"/>
          <w:szCs w:val="22"/>
        </w:rPr>
        <w:t>Modifi</w:t>
      </w:r>
      <w:r w:rsidR="00C534A8" w:rsidRPr="00B50957">
        <w:rPr>
          <w:rFonts w:ascii="Palatino Linotype" w:eastAsia="Palatino Linotype" w:hAnsi="Palatino Linotype" w:cs="Palatino Linotype"/>
          <w:b/>
          <w:sz w:val="22"/>
          <w:szCs w:val="22"/>
        </w:rPr>
        <w:t>c</w:t>
      </w:r>
      <w:r w:rsidR="000A2FD6" w:rsidRPr="00B50957">
        <w:rPr>
          <w:rFonts w:ascii="Palatino Linotype" w:eastAsia="Palatino Linotype" w:hAnsi="Palatino Linotype" w:cs="Palatino Linotype"/>
          <w:b/>
          <w:sz w:val="22"/>
          <w:szCs w:val="22"/>
        </w:rPr>
        <w:t>a</w:t>
      </w:r>
      <w:r w:rsidRPr="00B50957">
        <w:rPr>
          <w:rFonts w:ascii="Palatino Linotype" w:eastAsia="Palatino Linotype" w:hAnsi="Palatino Linotype" w:cs="Palatino Linotype"/>
          <w:b/>
          <w:sz w:val="22"/>
          <w:szCs w:val="22"/>
        </w:rPr>
        <w:t xml:space="preserve"> </w:t>
      </w:r>
      <w:r w:rsidRPr="00B50957">
        <w:rPr>
          <w:rFonts w:ascii="Palatino Linotype" w:eastAsia="Palatino Linotype" w:hAnsi="Palatino Linotype" w:cs="Palatino Linotype"/>
          <w:sz w:val="22"/>
          <w:szCs w:val="22"/>
        </w:rPr>
        <w:t xml:space="preserve">la respuesta emitida por el </w:t>
      </w:r>
      <w:r w:rsidRPr="00B50957">
        <w:rPr>
          <w:rFonts w:ascii="Palatino Linotype" w:eastAsia="Palatino Linotype" w:hAnsi="Palatino Linotype" w:cs="Palatino Linotype"/>
          <w:b/>
          <w:sz w:val="22"/>
          <w:szCs w:val="22"/>
        </w:rPr>
        <w:t>Sujeto Obligado.</w:t>
      </w:r>
    </w:p>
    <w:p w14:paraId="5D719F37" w14:textId="77777777" w:rsidR="00E46813" w:rsidRPr="00B50957" w:rsidRDefault="00E46813" w:rsidP="00E46813">
      <w:pPr>
        <w:spacing w:line="360" w:lineRule="auto"/>
        <w:jc w:val="both"/>
        <w:rPr>
          <w:rFonts w:ascii="Palatino Linotype" w:eastAsia="Palatino Linotype" w:hAnsi="Palatino Linotype" w:cs="Palatino Linotype"/>
          <w:b/>
          <w:sz w:val="22"/>
          <w:szCs w:val="22"/>
        </w:rPr>
      </w:pPr>
    </w:p>
    <w:p w14:paraId="5CB226A3" w14:textId="30AE9DB0" w:rsidR="00AE1497" w:rsidRPr="00B50957" w:rsidRDefault="00E46813" w:rsidP="00AE1497">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B50957">
        <w:rPr>
          <w:rFonts w:ascii="Palatino Linotype" w:eastAsia="Palatino Linotype" w:hAnsi="Palatino Linotype" w:cs="Palatino Linotype"/>
          <w:b/>
          <w:sz w:val="22"/>
          <w:szCs w:val="22"/>
        </w:rPr>
        <w:t xml:space="preserve">Segundo. </w:t>
      </w:r>
      <w:r w:rsidRPr="00B50957">
        <w:rPr>
          <w:rFonts w:ascii="Palatino Linotype" w:eastAsia="Palatino Linotype" w:hAnsi="Palatino Linotype" w:cs="Palatino Linotype"/>
          <w:sz w:val="22"/>
          <w:szCs w:val="22"/>
        </w:rPr>
        <w:t xml:space="preserve">Se </w:t>
      </w:r>
      <w:r w:rsidRPr="00B50957">
        <w:rPr>
          <w:rFonts w:ascii="Palatino Linotype" w:eastAsia="Palatino Linotype" w:hAnsi="Palatino Linotype" w:cs="Palatino Linotype"/>
          <w:b/>
          <w:sz w:val="22"/>
          <w:szCs w:val="22"/>
        </w:rPr>
        <w:t>Ordena</w:t>
      </w:r>
      <w:r w:rsidRPr="00B50957">
        <w:rPr>
          <w:rFonts w:ascii="Palatino Linotype" w:eastAsia="Palatino Linotype" w:hAnsi="Palatino Linotype" w:cs="Palatino Linotype"/>
          <w:sz w:val="22"/>
          <w:szCs w:val="22"/>
        </w:rPr>
        <w:t xml:space="preserve"> al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en términos de los considerandos </w:t>
      </w:r>
      <w:r w:rsidRPr="00B50957">
        <w:rPr>
          <w:rFonts w:ascii="Palatino Linotype" w:eastAsia="Palatino Linotype" w:hAnsi="Palatino Linotype" w:cs="Palatino Linotype"/>
          <w:b/>
          <w:sz w:val="22"/>
          <w:szCs w:val="22"/>
        </w:rPr>
        <w:t xml:space="preserve">Cuarto y Quinto </w:t>
      </w:r>
      <w:r w:rsidRPr="00B50957">
        <w:rPr>
          <w:rFonts w:ascii="Palatino Linotype" w:eastAsia="Palatino Linotype" w:hAnsi="Palatino Linotype" w:cs="Palatino Linotype"/>
          <w:sz w:val="22"/>
          <w:szCs w:val="22"/>
        </w:rPr>
        <w:t xml:space="preserve">de esta resolución, </w:t>
      </w:r>
      <w:r w:rsidRPr="00B50957">
        <w:rPr>
          <w:rFonts w:ascii="Palatino Linotype" w:eastAsia="Palatino Linotype" w:hAnsi="Palatino Linotype" w:cs="Palatino Linotype"/>
          <w:b/>
          <w:sz w:val="22"/>
          <w:szCs w:val="22"/>
        </w:rPr>
        <w:t xml:space="preserve">haga entrega vía Sistema de Acceso a la Información Mexiquense (SAIMEX), </w:t>
      </w:r>
      <w:r w:rsidR="00D476BC" w:rsidRPr="00B50957">
        <w:rPr>
          <w:rFonts w:ascii="Palatino Linotype" w:eastAsia="Palatino Linotype" w:hAnsi="Palatino Linotype" w:cs="Palatino Linotype"/>
          <w:b/>
          <w:sz w:val="22"/>
          <w:szCs w:val="22"/>
        </w:rPr>
        <w:t>previa búsqueda exhaustiva y razonable, de ser procedente en versión pública,</w:t>
      </w:r>
      <w:r w:rsidR="00AE1497" w:rsidRPr="00B50957">
        <w:rPr>
          <w:rFonts w:ascii="Palatino Linotype" w:eastAsia="Palatino Linotype" w:hAnsi="Palatino Linotype" w:cs="Palatino Linotype"/>
          <w:sz w:val="22"/>
          <w:szCs w:val="22"/>
        </w:rPr>
        <w:t xml:space="preserve"> lo siguiente:</w:t>
      </w:r>
    </w:p>
    <w:p w14:paraId="26BBC9C9" w14:textId="77777777" w:rsidR="00AE1497" w:rsidRPr="00B50957" w:rsidRDefault="00AE1497" w:rsidP="00E46813">
      <w:pPr>
        <w:spacing w:line="360" w:lineRule="auto"/>
        <w:jc w:val="both"/>
        <w:rPr>
          <w:rFonts w:ascii="Palatino Linotype" w:eastAsia="Palatino Linotype" w:hAnsi="Palatino Linotype" w:cs="Palatino Linotype"/>
          <w:b/>
          <w:sz w:val="22"/>
          <w:szCs w:val="22"/>
          <w:lang w:val="es-ES"/>
        </w:rPr>
      </w:pPr>
    </w:p>
    <w:p w14:paraId="0A6E60EC" w14:textId="77777777" w:rsidR="00A238AC" w:rsidRPr="00B50957" w:rsidRDefault="00A238AC" w:rsidP="00A238AC">
      <w:pPr>
        <w:pStyle w:val="Prrafodelista"/>
        <w:numPr>
          <w:ilvl w:val="0"/>
          <w:numId w:val="2"/>
        </w:numPr>
        <w:spacing w:line="360" w:lineRule="auto"/>
        <w:jc w:val="both"/>
        <w:rPr>
          <w:rFonts w:ascii="Palatino Linotype" w:eastAsia="Palatino Linotype" w:hAnsi="Palatino Linotype" w:cs="Palatino Linotype"/>
          <w:b/>
          <w:sz w:val="22"/>
          <w:szCs w:val="22"/>
        </w:rPr>
      </w:pPr>
      <w:r w:rsidRPr="00B50957">
        <w:rPr>
          <w:rFonts w:ascii="Palatino Linotype" w:eastAsia="Palatino Linotype" w:hAnsi="Palatino Linotype" w:cs="Palatino Linotype"/>
          <w:b/>
          <w:sz w:val="22"/>
          <w:szCs w:val="22"/>
        </w:rPr>
        <w:t>Los documentos faltantes que integran el expediente laboral del servidor público que ostenta el cargo de Secretario Técnico al dos de julio de dos mil veinticinco.</w:t>
      </w:r>
    </w:p>
    <w:p w14:paraId="4788F974" w14:textId="77777777" w:rsidR="00A238AC" w:rsidRPr="00B50957" w:rsidRDefault="00A238AC" w:rsidP="00A238AC">
      <w:pPr>
        <w:spacing w:line="360" w:lineRule="auto"/>
        <w:jc w:val="both"/>
        <w:rPr>
          <w:rFonts w:ascii="Palatino Linotype" w:eastAsia="Palatino Linotype" w:hAnsi="Palatino Linotype" w:cs="Palatino Linotype"/>
          <w:sz w:val="22"/>
          <w:szCs w:val="22"/>
        </w:rPr>
      </w:pPr>
    </w:p>
    <w:p w14:paraId="6CD6A810" w14:textId="79A8E5EF" w:rsidR="00A238AC" w:rsidRPr="00B50957" w:rsidRDefault="00A238AC" w:rsidP="00A238AC">
      <w:pPr>
        <w:ind w:left="284"/>
        <w:jc w:val="both"/>
        <w:rPr>
          <w:rFonts w:ascii="Palatino Linotype" w:eastAsia="Palatino Linotype" w:hAnsi="Palatino Linotype" w:cs="Palatino Linotype"/>
          <w:i/>
          <w:sz w:val="22"/>
          <w:szCs w:val="22"/>
        </w:rPr>
      </w:pPr>
      <w:r w:rsidRPr="00B50957">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B50957">
        <w:rPr>
          <w:rFonts w:ascii="Palatino Linotype" w:eastAsia="Palatino Linotype" w:hAnsi="Palatino Linotype" w:cs="Palatino Linotype"/>
          <w:b/>
          <w:i/>
          <w:sz w:val="22"/>
          <w:szCs w:val="22"/>
        </w:rPr>
        <w:t>la parte Recurrente</w:t>
      </w:r>
      <w:r w:rsidRPr="00B50957">
        <w:rPr>
          <w:rFonts w:ascii="Palatino Linotype" w:eastAsia="Palatino Linotype" w:hAnsi="Palatino Linotype" w:cs="Palatino Linotype"/>
          <w:i/>
          <w:sz w:val="22"/>
          <w:szCs w:val="22"/>
        </w:rPr>
        <w:t xml:space="preserve">, mismo que igualmente hará de su conocimiento, </w:t>
      </w:r>
      <w:r w:rsidRPr="00B50957">
        <w:rPr>
          <w:rFonts w:ascii="Palatino Linotype" w:eastAsia="Palatino Linotype" w:hAnsi="Palatino Linotype" w:cs="Palatino Linotype"/>
          <w:b/>
          <w:i/>
          <w:sz w:val="22"/>
          <w:szCs w:val="22"/>
          <w:u w:val="single"/>
        </w:rPr>
        <w:t xml:space="preserve">en el que se incluyan los fundamentos y motivos de la clasificación de la información </w:t>
      </w:r>
      <w:r w:rsidR="00D476BC" w:rsidRPr="00B50957">
        <w:rPr>
          <w:rFonts w:ascii="Palatino Linotype" w:eastAsia="Palatino Linotype" w:hAnsi="Palatino Linotype" w:cs="Palatino Linotype"/>
          <w:b/>
          <w:i/>
          <w:sz w:val="22"/>
          <w:szCs w:val="22"/>
          <w:u w:val="single"/>
        </w:rPr>
        <w:t xml:space="preserve">confidencial </w:t>
      </w:r>
      <w:r w:rsidRPr="00B50957">
        <w:rPr>
          <w:rFonts w:ascii="Palatino Linotype" w:eastAsia="Palatino Linotype" w:hAnsi="Palatino Linotype" w:cs="Palatino Linotype"/>
          <w:b/>
          <w:i/>
          <w:sz w:val="22"/>
          <w:szCs w:val="22"/>
          <w:u w:val="single"/>
        </w:rPr>
        <w:t xml:space="preserve">contenida en el </w:t>
      </w:r>
      <w:proofErr w:type="spellStart"/>
      <w:r w:rsidRPr="00B50957">
        <w:rPr>
          <w:rFonts w:ascii="Palatino Linotype" w:eastAsia="Palatino Linotype" w:hAnsi="Palatino Linotype" w:cs="Palatino Linotype"/>
          <w:b/>
          <w:i/>
          <w:sz w:val="22"/>
          <w:szCs w:val="22"/>
          <w:u w:val="single"/>
        </w:rPr>
        <w:t>curriculum</w:t>
      </w:r>
      <w:proofErr w:type="spellEnd"/>
      <w:r w:rsidRPr="00B50957">
        <w:rPr>
          <w:rFonts w:ascii="Palatino Linotype" w:eastAsia="Palatino Linotype" w:hAnsi="Palatino Linotype" w:cs="Palatino Linotype"/>
          <w:b/>
          <w:i/>
          <w:sz w:val="22"/>
          <w:szCs w:val="22"/>
          <w:u w:val="single"/>
        </w:rPr>
        <w:t xml:space="preserve"> vitae remitido en respuesta, así como la clasificación</w:t>
      </w:r>
      <w:r w:rsidRPr="00B50957">
        <w:rPr>
          <w:rFonts w:ascii="Palatino Linotype" w:eastAsia="Palatino Linotype" w:hAnsi="Palatino Linotype" w:cs="Palatino Linotype"/>
          <w:i/>
          <w:sz w:val="22"/>
          <w:szCs w:val="22"/>
          <w:u w:val="single"/>
        </w:rPr>
        <w:t xml:space="preserve"> </w:t>
      </w:r>
      <w:r w:rsidRPr="00B50957">
        <w:rPr>
          <w:rFonts w:ascii="Palatino Linotype" w:eastAsia="Palatino Linotype" w:hAnsi="Palatino Linotype" w:cs="Palatino Linotype"/>
          <w:b/>
          <w:i/>
          <w:sz w:val="22"/>
          <w:szCs w:val="22"/>
          <w:u w:val="single"/>
        </w:rPr>
        <w:t>en su totalidad como información confidencial las documentales correspondientes.</w:t>
      </w:r>
    </w:p>
    <w:p w14:paraId="68F73F21" w14:textId="77777777" w:rsidR="00A238AC" w:rsidRPr="00B50957" w:rsidRDefault="00A238AC" w:rsidP="00E46813">
      <w:pPr>
        <w:spacing w:line="360" w:lineRule="auto"/>
        <w:jc w:val="both"/>
        <w:rPr>
          <w:rFonts w:ascii="Palatino Linotype" w:eastAsia="Palatino Linotype" w:hAnsi="Palatino Linotype" w:cs="Palatino Linotype"/>
          <w:b/>
          <w:sz w:val="22"/>
          <w:szCs w:val="22"/>
          <w:lang w:val="es-ES"/>
        </w:rPr>
      </w:pPr>
    </w:p>
    <w:p w14:paraId="7D45AA85" w14:textId="77777777" w:rsidR="00E46813" w:rsidRPr="00B50957" w:rsidRDefault="00E46813" w:rsidP="00E46813">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B50957">
        <w:rPr>
          <w:rFonts w:ascii="Palatino Linotype" w:eastAsia="Palatino Linotype" w:hAnsi="Palatino Linotype" w:cs="Palatino Linotype"/>
          <w:b/>
          <w:sz w:val="22"/>
          <w:szCs w:val="22"/>
        </w:rPr>
        <w:t xml:space="preserve">Tercero. Notifíquese, </w:t>
      </w:r>
      <w:r w:rsidRPr="00B50957">
        <w:rPr>
          <w:rFonts w:ascii="Palatino Linotype" w:eastAsia="Palatino Linotype" w:hAnsi="Palatino Linotype" w:cs="Palatino Linotype"/>
          <w:sz w:val="22"/>
          <w:szCs w:val="22"/>
        </w:rPr>
        <w:t xml:space="preserve">vía </w:t>
      </w:r>
      <w:r w:rsidRPr="00B50957">
        <w:rPr>
          <w:rFonts w:ascii="Palatino Linotype" w:eastAsia="Palatino Linotype" w:hAnsi="Palatino Linotype" w:cs="Palatino Linotype"/>
          <w:b/>
          <w:sz w:val="22"/>
          <w:szCs w:val="22"/>
        </w:rPr>
        <w:t>SAIMEX</w:t>
      </w:r>
      <w:r w:rsidRPr="00B50957">
        <w:rPr>
          <w:rFonts w:ascii="Palatino Linotype" w:eastAsia="Palatino Linotype" w:hAnsi="Palatino Linotype" w:cs="Palatino Linotype"/>
          <w:sz w:val="22"/>
          <w:szCs w:val="22"/>
        </w:rPr>
        <w:t xml:space="preserve">, al Titular de la Unidad de Transparencia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B50957"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B50957" w:rsidRDefault="00E46813" w:rsidP="00E46813">
      <w:pP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Cuarto.</w:t>
      </w:r>
      <w:r w:rsidRPr="00B50957">
        <w:rPr>
          <w:rFonts w:ascii="Palatino Linotype" w:eastAsia="Palatino Linotype" w:hAnsi="Palatino Linotype" w:cs="Palatino Linotype"/>
          <w:sz w:val="22"/>
          <w:szCs w:val="22"/>
        </w:rPr>
        <w:t xml:space="preserve"> </w:t>
      </w:r>
      <w:r w:rsidRPr="00B50957">
        <w:rPr>
          <w:rFonts w:ascii="Palatino Linotype" w:eastAsia="Palatino Linotype" w:hAnsi="Palatino Linotype" w:cs="Palatino Linotype"/>
          <w:b/>
          <w:sz w:val="22"/>
          <w:szCs w:val="22"/>
        </w:rPr>
        <w:t xml:space="preserve">Notifíquese, </w:t>
      </w:r>
      <w:r w:rsidRPr="00B50957">
        <w:rPr>
          <w:rFonts w:ascii="Palatino Linotype" w:eastAsia="Palatino Linotype" w:hAnsi="Palatino Linotype" w:cs="Palatino Linotype"/>
          <w:sz w:val="22"/>
          <w:szCs w:val="22"/>
        </w:rPr>
        <w:t xml:space="preserve">vía </w:t>
      </w:r>
      <w:r w:rsidRPr="00B50957">
        <w:rPr>
          <w:rFonts w:ascii="Palatino Linotype" w:eastAsia="Palatino Linotype" w:hAnsi="Palatino Linotype" w:cs="Palatino Linotype"/>
          <w:b/>
          <w:sz w:val="22"/>
          <w:szCs w:val="22"/>
        </w:rPr>
        <w:t>SAIMEX</w:t>
      </w:r>
      <w:r w:rsidRPr="00B50957">
        <w:rPr>
          <w:rFonts w:ascii="Palatino Linotype" w:eastAsia="Palatino Linotype" w:hAnsi="Palatino Linotype" w:cs="Palatino Linotype"/>
          <w:sz w:val="22"/>
          <w:szCs w:val="22"/>
        </w:rPr>
        <w:t xml:space="preserve">, al Titular de la Unidad de Transparencia del </w:t>
      </w:r>
      <w:r w:rsidRPr="00B50957">
        <w:rPr>
          <w:rFonts w:ascii="Palatino Linotype" w:eastAsia="Palatino Linotype" w:hAnsi="Palatino Linotype" w:cs="Palatino Linotype"/>
          <w:b/>
          <w:sz w:val="22"/>
          <w:szCs w:val="22"/>
        </w:rPr>
        <w:t>Sujeto Obligado,</w:t>
      </w:r>
      <w:r w:rsidRPr="00B50957">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B50957" w:rsidRDefault="00E46813" w:rsidP="00E46813">
      <w:pPr>
        <w:spacing w:line="360" w:lineRule="auto"/>
        <w:ind w:right="49"/>
        <w:jc w:val="both"/>
        <w:rPr>
          <w:rFonts w:ascii="Palatino Linotype" w:eastAsia="Palatino Linotype" w:hAnsi="Palatino Linotype" w:cs="Palatino Linotype"/>
          <w:sz w:val="22"/>
          <w:szCs w:val="22"/>
        </w:rPr>
      </w:pPr>
    </w:p>
    <w:p w14:paraId="401EF9A6" w14:textId="0EBC86E5" w:rsidR="00E46813" w:rsidRPr="00B50957" w:rsidRDefault="00E46813" w:rsidP="00E46813">
      <w:pPr>
        <w:spacing w:line="360" w:lineRule="auto"/>
        <w:ind w:right="49"/>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b/>
          <w:sz w:val="22"/>
          <w:szCs w:val="22"/>
        </w:rPr>
        <w:t xml:space="preserve">Quinto. Notifíquese vía SAIMEX, </w:t>
      </w:r>
      <w:r w:rsidRPr="00B50957">
        <w:rPr>
          <w:rFonts w:ascii="Palatino Linotype" w:eastAsia="Palatino Linotype" w:hAnsi="Palatino Linotype" w:cs="Palatino Linotype"/>
          <w:sz w:val="22"/>
          <w:szCs w:val="22"/>
        </w:rPr>
        <w:t xml:space="preserve">la presente resolución a la parte </w:t>
      </w:r>
      <w:r w:rsidRPr="00B50957">
        <w:rPr>
          <w:rFonts w:ascii="Palatino Linotype" w:eastAsia="Palatino Linotype" w:hAnsi="Palatino Linotype" w:cs="Palatino Linotype"/>
          <w:b/>
          <w:sz w:val="22"/>
          <w:szCs w:val="22"/>
        </w:rPr>
        <w:t>Recurrente</w:t>
      </w:r>
      <w:r w:rsidRPr="00B50957">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18FC9F8" w14:textId="34441393" w:rsidR="00070174" w:rsidRPr="00B50957" w:rsidRDefault="00070174" w:rsidP="00E46813">
      <w:pPr>
        <w:spacing w:line="360" w:lineRule="auto"/>
        <w:ind w:right="49"/>
        <w:jc w:val="both"/>
        <w:rPr>
          <w:rFonts w:ascii="Palatino Linotype" w:eastAsia="Palatino Linotype" w:hAnsi="Palatino Linotype" w:cs="Palatino Linotype"/>
          <w:sz w:val="22"/>
          <w:szCs w:val="22"/>
        </w:rPr>
      </w:pPr>
    </w:p>
    <w:p w14:paraId="32AFB835" w14:textId="77777777" w:rsidR="00070174" w:rsidRPr="00B50957" w:rsidRDefault="00070174" w:rsidP="00E46813">
      <w:pPr>
        <w:spacing w:line="360" w:lineRule="auto"/>
        <w:ind w:right="49"/>
        <w:jc w:val="both"/>
        <w:rPr>
          <w:rFonts w:ascii="Palatino Linotype" w:eastAsia="Palatino Linotype" w:hAnsi="Palatino Linotype" w:cs="Palatino Linotype"/>
          <w:sz w:val="22"/>
          <w:szCs w:val="22"/>
        </w:rPr>
      </w:pPr>
    </w:p>
    <w:p w14:paraId="1D3D46A8" w14:textId="77777777" w:rsidR="00FC2052" w:rsidRPr="00B50957" w:rsidRDefault="00FC2052" w:rsidP="00172519">
      <w:pPr>
        <w:spacing w:line="360" w:lineRule="auto"/>
        <w:ind w:right="49"/>
        <w:jc w:val="both"/>
        <w:rPr>
          <w:rFonts w:ascii="Palatino Linotype" w:eastAsia="Palatino Linotype" w:hAnsi="Palatino Linotype" w:cs="Palatino Linotype"/>
          <w:sz w:val="22"/>
        </w:rPr>
      </w:pPr>
    </w:p>
    <w:p w14:paraId="0D8C7B7F" w14:textId="121ECB25" w:rsidR="00E46813" w:rsidRPr="00381D43" w:rsidRDefault="00E46813" w:rsidP="00E46813">
      <w:pPr>
        <w:spacing w:line="360" w:lineRule="auto"/>
        <w:jc w:val="both"/>
        <w:rPr>
          <w:rFonts w:ascii="Palatino Linotype" w:eastAsia="Palatino Linotype" w:hAnsi="Palatino Linotype" w:cs="Palatino Linotype"/>
          <w:sz w:val="22"/>
          <w:szCs w:val="22"/>
        </w:rPr>
      </w:pPr>
      <w:r w:rsidRPr="00B5095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70174" w:rsidRPr="00B50957">
        <w:rPr>
          <w:rFonts w:ascii="Palatino Linotype" w:eastAsia="Palatino Linotype" w:hAnsi="Palatino Linotype" w:cs="Palatino Linotype"/>
          <w:sz w:val="22"/>
          <w:szCs w:val="22"/>
        </w:rPr>
        <w:t xml:space="preserve"> EMITIENDO VOTO PARTICULAR</w:t>
      </w:r>
      <w:r w:rsidR="00381D43" w:rsidRPr="00B50957">
        <w:rPr>
          <w:rFonts w:ascii="Palatino Linotype" w:eastAsia="Palatino Linotype" w:hAnsi="Palatino Linotype" w:cs="Palatino Linotype"/>
          <w:sz w:val="22"/>
          <w:szCs w:val="22"/>
        </w:rPr>
        <w:t xml:space="preserve"> CONCURRENTE</w:t>
      </w:r>
      <w:r w:rsidR="00070174" w:rsidRPr="00B50957">
        <w:rPr>
          <w:rFonts w:ascii="Palatino Linotype" w:eastAsia="Palatino Linotype" w:hAnsi="Palatino Linotype" w:cs="Palatino Linotype"/>
          <w:sz w:val="22"/>
          <w:szCs w:val="22"/>
        </w:rPr>
        <w:t>,</w:t>
      </w:r>
      <w:r w:rsidRPr="00B50957">
        <w:rPr>
          <w:rFonts w:ascii="Palatino Linotype" w:eastAsia="Palatino Linotype" w:hAnsi="Palatino Linotype" w:cs="Palatino Linotype"/>
          <w:sz w:val="22"/>
          <w:szCs w:val="22"/>
        </w:rPr>
        <w:t xml:space="preserve"> SHARON CRISTINA MORALES MARTÍNEZ, LUIS GUSTAVO PARRA NORIEGA</w:t>
      </w:r>
      <w:r w:rsidR="00070174" w:rsidRPr="00B50957">
        <w:rPr>
          <w:rFonts w:ascii="Palatino Linotype" w:eastAsia="Palatino Linotype" w:hAnsi="Palatino Linotype" w:cs="Palatino Linotype"/>
          <w:sz w:val="22"/>
          <w:szCs w:val="22"/>
        </w:rPr>
        <w:t>, EMITIENDO VOTO PARTICULAR</w:t>
      </w:r>
      <w:r w:rsidR="00381D43" w:rsidRPr="00B50957">
        <w:rPr>
          <w:rFonts w:ascii="Palatino Linotype" w:eastAsia="Palatino Linotype" w:hAnsi="Palatino Linotype" w:cs="Palatino Linotype"/>
          <w:sz w:val="22"/>
          <w:szCs w:val="22"/>
        </w:rPr>
        <w:t xml:space="preserve"> CONCURRENTE</w:t>
      </w:r>
      <w:r w:rsidRPr="00B50957">
        <w:rPr>
          <w:rFonts w:ascii="Palatino Linotype" w:eastAsia="Palatino Linotype" w:hAnsi="Palatino Linotype" w:cs="Palatino Linotype"/>
          <w:sz w:val="22"/>
          <w:szCs w:val="22"/>
        </w:rPr>
        <w:t xml:space="preserve"> Y GUADALUPE RAMÍREZ PEÑA</w:t>
      </w:r>
      <w:r w:rsidR="00070174" w:rsidRPr="00B50957">
        <w:rPr>
          <w:rFonts w:ascii="Palatino Linotype" w:eastAsia="Palatino Linotype" w:hAnsi="Palatino Linotype" w:cs="Palatino Linotype"/>
          <w:sz w:val="22"/>
          <w:szCs w:val="22"/>
        </w:rPr>
        <w:t>, EMITIENDO VOTO PARTICULAR</w:t>
      </w:r>
      <w:r w:rsidRPr="00B50957">
        <w:rPr>
          <w:rFonts w:ascii="Palatino Linotype" w:eastAsia="Palatino Linotype" w:hAnsi="Palatino Linotype" w:cs="Palatino Linotype"/>
          <w:sz w:val="22"/>
          <w:szCs w:val="22"/>
        </w:rPr>
        <w:t xml:space="preserve">; EN LA </w:t>
      </w:r>
      <w:r w:rsidR="00FC2052" w:rsidRPr="00B50957">
        <w:rPr>
          <w:rFonts w:ascii="Palatino Linotype" w:eastAsia="Palatino Linotype" w:hAnsi="Palatino Linotype" w:cs="Palatino Linotype"/>
          <w:sz w:val="22"/>
          <w:szCs w:val="22"/>
        </w:rPr>
        <w:t xml:space="preserve">TRIGÉSIMA </w:t>
      </w:r>
      <w:r w:rsidR="00D476BC" w:rsidRPr="00B50957">
        <w:rPr>
          <w:rFonts w:ascii="Palatino Linotype" w:eastAsia="Palatino Linotype" w:hAnsi="Palatino Linotype" w:cs="Palatino Linotype"/>
          <w:sz w:val="22"/>
          <w:szCs w:val="22"/>
        </w:rPr>
        <w:t>SÉPTIMA</w:t>
      </w:r>
      <w:r w:rsidRPr="00B50957">
        <w:rPr>
          <w:rFonts w:ascii="Palatino Linotype" w:eastAsia="Palatino Linotype" w:hAnsi="Palatino Linotype" w:cs="Palatino Linotype"/>
          <w:sz w:val="22"/>
          <w:szCs w:val="22"/>
        </w:rPr>
        <w:t xml:space="preserve"> SESIÓN ORDINARIA, CELEBRADA EL </w:t>
      </w:r>
      <w:r w:rsidR="00D476BC" w:rsidRPr="00B50957">
        <w:rPr>
          <w:rFonts w:ascii="Palatino Linotype" w:eastAsia="Palatino Linotype" w:hAnsi="Palatino Linotype" w:cs="Palatino Linotype"/>
          <w:sz w:val="22"/>
          <w:szCs w:val="22"/>
        </w:rPr>
        <w:t>QUINCE</w:t>
      </w:r>
      <w:r w:rsidR="00BC0D1A" w:rsidRPr="00B50957">
        <w:rPr>
          <w:rFonts w:ascii="Palatino Linotype" w:eastAsia="Palatino Linotype" w:hAnsi="Palatino Linotype" w:cs="Palatino Linotype"/>
          <w:sz w:val="22"/>
          <w:szCs w:val="22"/>
        </w:rPr>
        <w:t xml:space="preserve"> DE OCTUBRE</w:t>
      </w:r>
      <w:r w:rsidRPr="00B50957">
        <w:rPr>
          <w:rFonts w:ascii="Palatino Linotype" w:eastAsia="Palatino Linotype" w:hAnsi="Palatino Linotype" w:cs="Palatino Linotype"/>
          <w:sz w:val="22"/>
          <w:szCs w:val="22"/>
        </w:rPr>
        <w:t xml:space="preserve"> DE DOS MIL VEINTICINCO, ANTE EL SECRETARIO TÉCNICO DEL PLENO ALEXIS TAPIA RAMÍREZ.</w:t>
      </w:r>
      <w:r w:rsidRPr="00381D43">
        <w:rPr>
          <w:rFonts w:ascii="Palatino Linotype" w:eastAsia="Palatino Linotype" w:hAnsi="Palatino Linotype" w:cs="Palatino Linotype"/>
          <w:sz w:val="22"/>
          <w:szCs w:val="22"/>
        </w:rPr>
        <w:t xml:space="preserve"> </w:t>
      </w:r>
    </w:p>
    <w:p w14:paraId="71B96CD4" w14:textId="3D32F32B" w:rsidR="00566EB9" w:rsidRPr="00381D43"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381D43"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381D43" w:rsidRDefault="00566EB9">
      <w:pPr>
        <w:rPr>
          <w:rFonts w:ascii="Palatino Linotype" w:eastAsia="Palatino Linotype" w:hAnsi="Palatino Linotype" w:cs="Palatino Linotype"/>
          <w:sz w:val="22"/>
          <w:szCs w:val="22"/>
        </w:rPr>
      </w:pPr>
    </w:p>
    <w:p w14:paraId="4F26F666" w14:textId="77777777" w:rsidR="00566EB9" w:rsidRPr="00381D43"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381D43"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381D43"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381D43" w:rsidRDefault="00566EB9">
      <w:pPr>
        <w:spacing w:line="360" w:lineRule="auto"/>
        <w:jc w:val="both"/>
        <w:rPr>
          <w:rFonts w:ascii="Palatino Linotype" w:eastAsia="Palatino Linotype" w:hAnsi="Palatino Linotype" w:cs="Palatino Linotype"/>
          <w:sz w:val="22"/>
          <w:szCs w:val="22"/>
        </w:rPr>
      </w:pPr>
    </w:p>
    <w:sectPr w:rsidR="00566EB9" w:rsidRPr="00381D43">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244E" w14:textId="77777777" w:rsidR="005353E0" w:rsidRDefault="005353E0">
      <w:r>
        <w:separator/>
      </w:r>
    </w:p>
  </w:endnote>
  <w:endnote w:type="continuationSeparator" w:id="0">
    <w:p w14:paraId="3CC0E39A" w14:textId="77777777" w:rsidR="005353E0" w:rsidRDefault="0053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7FBE150A" w:rsidR="00A238AC" w:rsidRDefault="00A238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64EB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64EB3">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75EA14AB" w14:textId="77777777" w:rsidR="00A238AC" w:rsidRDefault="00A238A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22EBD1F6" w:rsidR="00A238AC" w:rsidRDefault="00A238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64EB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64EB3">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78844A60" w14:textId="77777777" w:rsidR="00A238AC" w:rsidRDefault="00A238A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9A903" w14:textId="77777777" w:rsidR="005353E0" w:rsidRDefault="005353E0">
      <w:r>
        <w:separator/>
      </w:r>
    </w:p>
  </w:footnote>
  <w:footnote w:type="continuationSeparator" w:id="0">
    <w:p w14:paraId="3C76B12B" w14:textId="77777777" w:rsidR="005353E0" w:rsidRDefault="005353E0">
      <w:r>
        <w:continuationSeparator/>
      </w:r>
    </w:p>
  </w:footnote>
  <w:footnote w:id="1">
    <w:p w14:paraId="5427DE49" w14:textId="77777777" w:rsidR="00A238AC" w:rsidRDefault="00A238AC"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A238AC" w:rsidRDefault="00A238AC"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A238AC" w:rsidRDefault="00A238A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A238AC" w:rsidRDefault="00A238A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A238AC" w:rsidRDefault="00A238AC">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A238AC" w14:paraId="7556AAA7" w14:textId="77777777">
      <w:tc>
        <w:tcPr>
          <w:tcW w:w="2489" w:type="dxa"/>
          <w:shd w:val="clear" w:color="auto" w:fill="auto"/>
        </w:tcPr>
        <w:p w14:paraId="456E930D" w14:textId="77777777" w:rsidR="00A238AC" w:rsidRDefault="00A23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6D494F6" w:rsidR="00A238AC" w:rsidRDefault="00A238AC" w:rsidP="000B7385">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10184</w:t>
          </w:r>
          <w:r w:rsidRPr="00AD0BFE">
            <w:rPr>
              <w:rFonts w:ascii="Palatino Linotype" w:eastAsia="Palatino Linotype" w:hAnsi="Palatino Linotype" w:cs="Palatino Linotype"/>
              <w:b/>
              <w:color w:val="000000" w:themeColor="text1"/>
              <w:sz w:val="22"/>
              <w:szCs w:val="22"/>
            </w:rPr>
            <w:t>/INFOEM/IP/RR/2025</w:t>
          </w:r>
        </w:p>
      </w:tc>
    </w:tr>
    <w:tr w:rsidR="00A238AC" w14:paraId="625B5BC5" w14:textId="77777777">
      <w:trPr>
        <w:trHeight w:val="228"/>
      </w:trPr>
      <w:tc>
        <w:tcPr>
          <w:tcW w:w="2489" w:type="dxa"/>
          <w:shd w:val="clear" w:color="auto" w:fill="auto"/>
          <w:vAlign w:val="center"/>
        </w:tcPr>
        <w:p w14:paraId="18DDCAF9" w14:textId="77777777" w:rsidR="00A238AC" w:rsidRDefault="00A23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E79BBCB" w:rsidR="00A238AC" w:rsidRDefault="00A238AC" w:rsidP="008279BF">
          <w:pPr>
            <w:ind w:left="-45" w:right="1586"/>
            <w:jc w:val="both"/>
            <w:rPr>
              <w:rFonts w:ascii="Palatino Linotype" w:eastAsia="Palatino Linotype" w:hAnsi="Palatino Linotype" w:cs="Palatino Linotype"/>
              <w:b/>
              <w:sz w:val="22"/>
              <w:szCs w:val="22"/>
            </w:rPr>
          </w:pPr>
          <w:r w:rsidRPr="000B7385">
            <w:rPr>
              <w:rFonts w:ascii="Palatino Linotype" w:eastAsia="Palatino Linotype" w:hAnsi="Palatino Linotype" w:cs="Palatino Linotype"/>
              <w:b/>
              <w:bCs/>
              <w:sz w:val="22"/>
              <w:szCs w:val="22"/>
            </w:rPr>
            <w:t>Ayuntamiento de Melchor Ocampo</w:t>
          </w:r>
        </w:p>
      </w:tc>
    </w:tr>
    <w:tr w:rsidR="00A238AC" w14:paraId="5A94D834" w14:textId="77777777">
      <w:tc>
        <w:tcPr>
          <w:tcW w:w="2489" w:type="dxa"/>
          <w:shd w:val="clear" w:color="auto" w:fill="auto"/>
          <w:vAlign w:val="center"/>
        </w:tcPr>
        <w:p w14:paraId="65DC8F86" w14:textId="77777777" w:rsidR="00A238AC" w:rsidRDefault="00A238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A238AC" w:rsidRDefault="00A238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A238AC" w:rsidRDefault="00A238A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A238AC" w:rsidRDefault="00A238A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A238AC" w14:paraId="626C0E2F" w14:textId="77777777">
      <w:tc>
        <w:tcPr>
          <w:tcW w:w="2551" w:type="dxa"/>
          <w:shd w:val="clear" w:color="auto" w:fill="auto"/>
          <w:vAlign w:val="center"/>
        </w:tcPr>
        <w:p w14:paraId="588E5159" w14:textId="77777777" w:rsidR="00A238AC" w:rsidRDefault="00A23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83542A6" w:rsidR="00A238AC" w:rsidRDefault="00A238AC" w:rsidP="007A5AC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10184/INFOEM/IP/RR/2025</w:t>
          </w:r>
        </w:p>
      </w:tc>
    </w:tr>
    <w:tr w:rsidR="00A238AC" w14:paraId="600191AD" w14:textId="77777777">
      <w:trPr>
        <w:trHeight w:val="130"/>
      </w:trPr>
      <w:tc>
        <w:tcPr>
          <w:tcW w:w="2551" w:type="dxa"/>
          <w:shd w:val="clear" w:color="auto" w:fill="auto"/>
          <w:vAlign w:val="center"/>
        </w:tcPr>
        <w:p w14:paraId="66691596" w14:textId="77777777" w:rsidR="00A238AC" w:rsidRDefault="00A23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A238AC" w:rsidRDefault="00A238AC">
          <w:pPr>
            <w:ind w:left="-45" w:right="1444"/>
            <w:jc w:val="both"/>
            <w:rPr>
              <w:rFonts w:ascii="Palatino Linotype" w:eastAsia="Palatino Linotype" w:hAnsi="Palatino Linotype" w:cs="Palatino Linotype"/>
              <w:b/>
              <w:sz w:val="22"/>
              <w:szCs w:val="22"/>
            </w:rPr>
          </w:pPr>
        </w:p>
      </w:tc>
    </w:tr>
    <w:tr w:rsidR="00A238AC" w14:paraId="68112254" w14:textId="77777777">
      <w:trPr>
        <w:trHeight w:val="228"/>
      </w:trPr>
      <w:tc>
        <w:tcPr>
          <w:tcW w:w="2551" w:type="dxa"/>
          <w:shd w:val="clear" w:color="auto" w:fill="auto"/>
          <w:vAlign w:val="center"/>
        </w:tcPr>
        <w:p w14:paraId="373E7A5B" w14:textId="77777777" w:rsidR="00A238AC" w:rsidRDefault="00A23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0AAF9E17" w:rsidR="00A238AC" w:rsidRDefault="00A238AC" w:rsidP="009E4671">
          <w:pPr>
            <w:ind w:left="-45" w:right="1586"/>
            <w:jc w:val="both"/>
            <w:rPr>
              <w:rFonts w:ascii="Palatino Linotype" w:eastAsia="Palatino Linotype" w:hAnsi="Palatino Linotype" w:cs="Palatino Linotype"/>
              <w:b/>
              <w:sz w:val="22"/>
              <w:szCs w:val="22"/>
            </w:rPr>
          </w:pPr>
          <w:r w:rsidRPr="000B7385">
            <w:rPr>
              <w:rFonts w:ascii="Palatino Linotype" w:eastAsia="Palatino Linotype" w:hAnsi="Palatino Linotype" w:cs="Palatino Linotype"/>
              <w:b/>
              <w:bCs/>
              <w:sz w:val="22"/>
              <w:szCs w:val="22"/>
            </w:rPr>
            <w:t>Ayuntamiento de Melchor Ocampo</w:t>
          </w:r>
        </w:p>
      </w:tc>
    </w:tr>
    <w:tr w:rsidR="00A238AC" w14:paraId="38DC658C" w14:textId="77777777">
      <w:tc>
        <w:tcPr>
          <w:tcW w:w="2551" w:type="dxa"/>
          <w:shd w:val="clear" w:color="auto" w:fill="auto"/>
          <w:vAlign w:val="center"/>
        </w:tcPr>
        <w:p w14:paraId="745EE03B" w14:textId="77777777" w:rsidR="00A238AC" w:rsidRDefault="00A23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A238AC" w:rsidRDefault="00A238A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A238AC" w:rsidRDefault="00A238AC">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A238AC" w:rsidRDefault="00A238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CAF0E3B"/>
    <w:multiLevelType w:val="hybridMultilevel"/>
    <w:tmpl w:val="2AE86F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
  </w:num>
  <w:num w:numId="4">
    <w:abstractNumId w:val="5"/>
  </w:num>
  <w:num w:numId="5">
    <w:abstractNumId w:val="7"/>
  </w:num>
  <w:num w:numId="6">
    <w:abstractNumId w:val="8"/>
  </w:num>
  <w:num w:numId="7">
    <w:abstractNumId w:val="9"/>
  </w:num>
  <w:num w:numId="8">
    <w:abstractNumId w:val="3"/>
  </w:num>
  <w:num w:numId="9">
    <w:abstractNumId w:val="13"/>
  </w:num>
  <w:num w:numId="10">
    <w:abstractNumId w:val="2"/>
  </w:num>
  <w:num w:numId="11">
    <w:abstractNumId w:val="11"/>
  </w:num>
  <w:num w:numId="12">
    <w:abstractNumId w:val="6"/>
  </w:num>
  <w:num w:numId="13">
    <w:abstractNumId w:val="12"/>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24AF6"/>
    <w:rsid w:val="0002687C"/>
    <w:rsid w:val="00030053"/>
    <w:rsid w:val="00031214"/>
    <w:rsid w:val="00036313"/>
    <w:rsid w:val="00045AA6"/>
    <w:rsid w:val="0005005A"/>
    <w:rsid w:val="00070174"/>
    <w:rsid w:val="00075098"/>
    <w:rsid w:val="0008100A"/>
    <w:rsid w:val="00083AB3"/>
    <w:rsid w:val="000A2FD6"/>
    <w:rsid w:val="000A3BFD"/>
    <w:rsid w:val="000A7763"/>
    <w:rsid w:val="000B0012"/>
    <w:rsid w:val="000B7385"/>
    <w:rsid w:val="000C4823"/>
    <w:rsid w:val="000D7A87"/>
    <w:rsid w:val="000E5E7B"/>
    <w:rsid w:val="001015A6"/>
    <w:rsid w:val="00102B0F"/>
    <w:rsid w:val="00113B92"/>
    <w:rsid w:val="0011437B"/>
    <w:rsid w:val="00117BD3"/>
    <w:rsid w:val="0012216B"/>
    <w:rsid w:val="001226FF"/>
    <w:rsid w:val="00124DCE"/>
    <w:rsid w:val="00131C5B"/>
    <w:rsid w:val="001454E9"/>
    <w:rsid w:val="001528AE"/>
    <w:rsid w:val="0016332F"/>
    <w:rsid w:val="00164B97"/>
    <w:rsid w:val="00165869"/>
    <w:rsid w:val="0016688D"/>
    <w:rsid w:val="00167752"/>
    <w:rsid w:val="00172519"/>
    <w:rsid w:val="00177ED1"/>
    <w:rsid w:val="0018758A"/>
    <w:rsid w:val="001A5D10"/>
    <w:rsid w:val="001B4F9C"/>
    <w:rsid w:val="001B55EA"/>
    <w:rsid w:val="001C2F8A"/>
    <w:rsid w:val="001C3928"/>
    <w:rsid w:val="001E0B78"/>
    <w:rsid w:val="001E141A"/>
    <w:rsid w:val="001E1B7C"/>
    <w:rsid w:val="001F5948"/>
    <w:rsid w:val="002033C3"/>
    <w:rsid w:val="00207F9D"/>
    <w:rsid w:val="0021100A"/>
    <w:rsid w:val="002133D6"/>
    <w:rsid w:val="002272D8"/>
    <w:rsid w:val="00227CCB"/>
    <w:rsid w:val="00232509"/>
    <w:rsid w:val="0023481C"/>
    <w:rsid w:val="00235555"/>
    <w:rsid w:val="002425BC"/>
    <w:rsid w:val="00243D88"/>
    <w:rsid w:val="0024432B"/>
    <w:rsid w:val="002500B2"/>
    <w:rsid w:val="00251B80"/>
    <w:rsid w:val="00254724"/>
    <w:rsid w:val="00271266"/>
    <w:rsid w:val="0028208A"/>
    <w:rsid w:val="0028295D"/>
    <w:rsid w:val="002840DC"/>
    <w:rsid w:val="0029084E"/>
    <w:rsid w:val="002B03D6"/>
    <w:rsid w:val="002B2287"/>
    <w:rsid w:val="002B32B1"/>
    <w:rsid w:val="002B6843"/>
    <w:rsid w:val="002D03D2"/>
    <w:rsid w:val="002D1509"/>
    <w:rsid w:val="002E13F4"/>
    <w:rsid w:val="002E6A40"/>
    <w:rsid w:val="00315A9F"/>
    <w:rsid w:val="00315AC1"/>
    <w:rsid w:val="0031792E"/>
    <w:rsid w:val="0032148E"/>
    <w:rsid w:val="003234D3"/>
    <w:rsid w:val="00326383"/>
    <w:rsid w:val="00326509"/>
    <w:rsid w:val="00331E90"/>
    <w:rsid w:val="00332A98"/>
    <w:rsid w:val="00333A75"/>
    <w:rsid w:val="00337C02"/>
    <w:rsid w:val="003477DE"/>
    <w:rsid w:val="003525EB"/>
    <w:rsid w:val="00352E0E"/>
    <w:rsid w:val="00354BAE"/>
    <w:rsid w:val="003616D6"/>
    <w:rsid w:val="00365DC1"/>
    <w:rsid w:val="00366B0E"/>
    <w:rsid w:val="00371A65"/>
    <w:rsid w:val="00375373"/>
    <w:rsid w:val="00375A51"/>
    <w:rsid w:val="00381D43"/>
    <w:rsid w:val="00386B51"/>
    <w:rsid w:val="00390D4B"/>
    <w:rsid w:val="00391098"/>
    <w:rsid w:val="003911E0"/>
    <w:rsid w:val="00392E66"/>
    <w:rsid w:val="00395B88"/>
    <w:rsid w:val="00395E7A"/>
    <w:rsid w:val="003A6444"/>
    <w:rsid w:val="003C3BA5"/>
    <w:rsid w:val="003C3D32"/>
    <w:rsid w:val="003C6BE6"/>
    <w:rsid w:val="003C77E9"/>
    <w:rsid w:val="003D640F"/>
    <w:rsid w:val="003E6F40"/>
    <w:rsid w:val="003F0A9C"/>
    <w:rsid w:val="003F126A"/>
    <w:rsid w:val="00405D29"/>
    <w:rsid w:val="00415225"/>
    <w:rsid w:val="00417D71"/>
    <w:rsid w:val="00432A40"/>
    <w:rsid w:val="0044354A"/>
    <w:rsid w:val="00450912"/>
    <w:rsid w:val="00452E1E"/>
    <w:rsid w:val="00481145"/>
    <w:rsid w:val="0049022B"/>
    <w:rsid w:val="004A210C"/>
    <w:rsid w:val="004A3976"/>
    <w:rsid w:val="004A3E71"/>
    <w:rsid w:val="004A5568"/>
    <w:rsid w:val="004B63F5"/>
    <w:rsid w:val="004B6E8D"/>
    <w:rsid w:val="004C0BC8"/>
    <w:rsid w:val="004C4DBA"/>
    <w:rsid w:val="004C74A9"/>
    <w:rsid w:val="004D706F"/>
    <w:rsid w:val="004E1B00"/>
    <w:rsid w:val="004E6B75"/>
    <w:rsid w:val="004F5310"/>
    <w:rsid w:val="00527C07"/>
    <w:rsid w:val="0053297C"/>
    <w:rsid w:val="00534223"/>
    <w:rsid w:val="005353E0"/>
    <w:rsid w:val="00546763"/>
    <w:rsid w:val="00551C8B"/>
    <w:rsid w:val="0056015E"/>
    <w:rsid w:val="00563CA3"/>
    <w:rsid w:val="00566025"/>
    <w:rsid w:val="005663DE"/>
    <w:rsid w:val="00566EB9"/>
    <w:rsid w:val="005676DB"/>
    <w:rsid w:val="00573E0B"/>
    <w:rsid w:val="00590C08"/>
    <w:rsid w:val="00590E3A"/>
    <w:rsid w:val="005A2975"/>
    <w:rsid w:val="005B6A93"/>
    <w:rsid w:val="005B7414"/>
    <w:rsid w:val="005C5D8F"/>
    <w:rsid w:val="005C6922"/>
    <w:rsid w:val="005D2BC9"/>
    <w:rsid w:val="005D6FD9"/>
    <w:rsid w:val="005D733D"/>
    <w:rsid w:val="005E5293"/>
    <w:rsid w:val="005E5CA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05F1"/>
    <w:rsid w:val="00665AE4"/>
    <w:rsid w:val="0067075F"/>
    <w:rsid w:val="00672A19"/>
    <w:rsid w:val="00683D27"/>
    <w:rsid w:val="006910D6"/>
    <w:rsid w:val="0069230B"/>
    <w:rsid w:val="006A6A26"/>
    <w:rsid w:val="006B5FF8"/>
    <w:rsid w:val="006C0C4B"/>
    <w:rsid w:val="006C2BCC"/>
    <w:rsid w:val="006D06C4"/>
    <w:rsid w:val="006D463F"/>
    <w:rsid w:val="006D4B8E"/>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96322"/>
    <w:rsid w:val="007A2EB2"/>
    <w:rsid w:val="007A5AC1"/>
    <w:rsid w:val="007B451C"/>
    <w:rsid w:val="007C42F7"/>
    <w:rsid w:val="007E23D2"/>
    <w:rsid w:val="007E628C"/>
    <w:rsid w:val="007F1130"/>
    <w:rsid w:val="007F60A0"/>
    <w:rsid w:val="00802826"/>
    <w:rsid w:val="00803341"/>
    <w:rsid w:val="00820873"/>
    <w:rsid w:val="00820E6B"/>
    <w:rsid w:val="008218D8"/>
    <w:rsid w:val="008236F7"/>
    <w:rsid w:val="00824BA5"/>
    <w:rsid w:val="0082575D"/>
    <w:rsid w:val="008279BF"/>
    <w:rsid w:val="00835868"/>
    <w:rsid w:val="0083720C"/>
    <w:rsid w:val="00844198"/>
    <w:rsid w:val="008504EC"/>
    <w:rsid w:val="00851CF1"/>
    <w:rsid w:val="00855AB9"/>
    <w:rsid w:val="00863EFE"/>
    <w:rsid w:val="00865D38"/>
    <w:rsid w:val="008738D3"/>
    <w:rsid w:val="008740C3"/>
    <w:rsid w:val="008757F2"/>
    <w:rsid w:val="008759A0"/>
    <w:rsid w:val="008823E6"/>
    <w:rsid w:val="00882BEE"/>
    <w:rsid w:val="00892371"/>
    <w:rsid w:val="00897647"/>
    <w:rsid w:val="008B099C"/>
    <w:rsid w:val="008B3920"/>
    <w:rsid w:val="008C4074"/>
    <w:rsid w:val="008C4D5B"/>
    <w:rsid w:val="008C542E"/>
    <w:rsid w:val="008D206E"/>
    <w:rsid w:val="008D54FB"/>
    <w:rsid w:val="008E40E3"/>
    <w:rsid w:val="008F3BE3"/>
    <w:rsid w:val="009136E3"/>
    <w:rsid w:val="009143AF"/>
    <w:rsid w:val="00914756"/>
    <w:rsid w:val="00921882"/>
    <w:rsid w:val="00922375"/>
    <w:rsid w:val="00924809"/>
    <w:rsid w:val="00924E17"/>
    <w:rsid w:val="0092541D"/>
    <w:rsid w:val="0093081E"/>
    <w:rsid w:val="00932A0B"/>
    <w:rsid w:val="009376A5"/>
    <w:rsid w:val="00944282"/>
    <w:rsid w:val="00945284"/>
    <w:rsid w:val="00945AD9"/>
    <w:rsid w:val="00946911"/>
    <w:rsid w:val="00947224"/>
    <w:rsid w:val="00947CDB"/>
    <w:rsid w:val="00957EFF"/>
    <w:rsid w:val="00960EB2"/>
    <w:rsid w:val="0096110A"/>
    <w:rsid w:val="00962787"/>
    <w:rsid w:val="0096349E"/>
    <w:rsid w:val="009642A0"/>
    <w:rsid w:val="00975927"/>
    <w:rsid w:val="00983228"/>
    <w:rsid w:val="009878C8"/>
    <w:rsid w:val="009A087F"/>
    <w:rsid w:val="009A52D3"/>
    <w:rsid w:val="009B206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38AC"/>
    <w:rsid w:val="00A2626A"/>
    <w:rsid w:val="00A26EA7"/>
    <w:rsid w:val="00A300C4"/>
    <w:rsid w:val="00A4027C"/>
    <w:rsid w:val="00A45362"/>
    <w:rsid w:val="00A47D43"/>
    <w:rsid w:val="00A5656A"/>
    <w:rsid w:val="00A57E85"/>
    <w:rsid w:val="00A64138"/>
    <w:rsid w:val="00A64EB3"/>
    <w:rsid w:val="00A65C1E"/>
    <w:rsid w:val="00A7414A"/>
    <w:rsid w:val="00A76DB3"/>
    <w:rsid w:val="00A80C4E"/>
    <w:rsid w:val="00A84BDD"/>
    <w:rsid w:val="00A92286"/>
    <w:rsid w:val="00A97EE0"/>
    <w:rsid w:val="00AA58D2"/>
    <w:rsid w:val="00AA72A1"/>
    <w:rsid w:val="00AB6BFB"/>
    <w:rsid w:val="00AC0390"/>
    <w:rsid w:val="00AC0B07"/>
    <w:rsid w:val="00AC7527"/>
    <w:rsid w:val="00AD0BFE"/>
    <w:rsid w:val="00AE1497"/>
    <w:rsid w:val="00AE3979"/>
    <w:rsid w:val="00AE4B3A"/>
    <w:rsid w:val="00AE7F5C"/>
    <w:rsid w:val="00AF5C65"/>
    <w:rsid w:val="00B018E9"/>
    <w:rsid w:val="00B06031"/>
    <w:rsid w:val="00B20F68"/>
    <w:rsid w:val="00B253BE"/>
    <w:rsid w:val="00B36420"/>
    <w:rsid w:val="00B44821"/>
    <w:rsid w:val="00B50957"/>
    <w:rsid w:val="00B54965"/>
    <w:rsid w:val="00B55BAC"/>
    <w:rsid w:val="00B60ED0"/>
    <w:rsid w:val="00B703F6"/>
    <w:rsid w:val="00B7138F"/>
    <w:rsid w:val="00B7233F"/>
    <w:rsid w:val="00B73893"/>
    <w:rsid w:val="00B90A60"/>
    <w:rsid w:val="00B91B04"/>
    <w:rsid w:val="00BA6B91"/>
    <w:rsid w:val="00BA6CBC"/>
    <w:rsid w:val="00BB0D0D"/>
    <w:rsid w:val="00BC0D1A"/>
    <w:rsid w:val="00BC37C5"/>
    <w:rsid w:val="00BD0CA9"/>
    <w:rsid w:val="00BD277A"/>
    <w:rsid w:val="00BE044C"/>
    <w:rsid w:val="00BF06FF"/>
    <w:rsid w:val="00BF42F3"/>
    <w:rsid w:val="00BF7ABA"/>
    <w:rsid w:val="00C11B14"/>
    <w:rsid w:val="00C16D27"/>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2EBA"/>
    <w:rsid w:val="00C776AC"/>
    <w:rsid w:val="00C82B0D"/>
    <w:rsid w:val="00C86837"/>
    <w:rsid w:val="00C97375"/>
    <w:rsid w:val="00CA72CB"/>
    <w:rsid w:val="00CB2CB6"/>
    <w:rsid w:val="00CC3F4A"/>
    <w:rsid w:val="00CC6474"/>
    <w:rsid w:val="00CD0D49"/>
    <w:rsid w:val="00CD118F"/>
    <w:rsid w:val="00CE150D"/>
    <w:rsid w:val="00CE24FC"/>
    <w:rsid w:val="00CF3D24"/>
    <w:rsid w:val="00CF6D16"/>
    <w:rsid w:val="00CF7F82"/>
    <w:rsid w:val="00D01C02"/>
    <w:rsid w:val="00D11784"/>
    <w:rsid w:val="00D2404A"/>
    <w:rsid w:val="00D41CCE"/>
    <w:rsid w:val="00D42F35"/>
    <w:rsid w:val="00D434B1"/>
    <w:rsid w:val="00D441A8"/>
    <w:rsid w:val="00D470D8"/>
    <w:rsid w:val="00D476BC"/>
    <w:rsid w:val="00D52C6F"/>
    <w:rsid w:val="00D53B2E"/>
    <w:rsid w:val="00D571D8"/>
    <w:rsid w:val="00D62E1F"/>
    <w:rsid w:val="00D65BC2"/>
    <w:rsid w:val="00D6615E"/>
    <w:rsid w:val="00D75270"/>
    <w:rsid w:val="00D84445"/>
    <w:rsid w:val="00D84E0A"/>
    <w:rsid w:val="00D90F2D"/>
    <w:rsid w:val="00D94197"/>
    <w:rsid w:val="00DA59BA"/>
    <w:rsid w:val="00DB2665"/>
    <w:rsid w:val="00DB61F5"/>
    <w:rsid w:val="00DB7E9A"/>
    <w:rsid w:val="00DC52FD"/>
    <w:rsid w:val="00DD485C"/>
    <w:rsid w:val="00DE7719"/>
    <w:rsid w:val="00DF27C3"/>
    <w:rsid w:val="00DF610F"/>
    <w:rsid w:val="00DF6AE8"/>
    <w:rsid w:val="00E05AA4"/>
    <w:rsid w:val="00E14A71"/>
    <w:rsid w:val="00E24241"/>
    <w:rsid w:val="00E42C18"/>
    <w:rsid w:val="00E46813"/>
    <w:rsid w:val="00E61D09"/>
    <w:rsid w:val="00E65C37"/>
    <w:rsid w:val="00E663D1"/>
    <w:rsid w:val="00E67A6B"/>
    <w:rsid w:val="00E712CE"/>
    <w:rsid w:val="00E712F5"/>
    <w:rsid w:val="00E763EF"/>
    <w:rsid w:val="00E85282"/>
    <w:rsid w:val="00EB04D8"/>
    <w:rsid w:val="00EB4FD6"/>
    <w:rsid w:val="00EC141E"/>
    <w:rsid w:val="00EC1A3E"/>
    <w:rsid w:val="00EC36DD"/>
    <w:rsid w:val="00ED3457"/>
    <w:rsid w:val="00EE219C"/>
    <w:rsid w:val="00EE2D4F"/>
    <w:rsid w:val="00F00869"/>
    <w:rsid w:val="00F06EB8"/>
    <w:rsid w:val="00F2386E"/>
    <w:rsid w:val="00F34A92"/>
    <w:rsid w:val="00F41E34"/>
    <w:rsid w:val="00F569BD"/>
    <w:rsid w:val="00F57049"/>
    <w:rsid w:val="00F6279D"/>
    <w:rsid w:val="00F67B91"/>
    <w:rsid w:val="00F745FF"/>
    <w:rsid w:val="00F75C7A"/>
    <w:rsid w:val="00F823D1"/>
    <w:rsid w:val="00F832DD"/>
    <w:rsid w:val="00F84A44"/>
    <w:rsid w:val="00F91365"/>
    <w:rsid w:val="00F96D0C"/>
    <w:rsid w:val="00FA495D"/>
    <w:rsid w:val="00FA5277"/>
    <w:rsid w:val="00FB13C1"/>
    <w:rsid w:val="00FB1B38"/>
    <w:rsid w:val="00FB657A"/>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unionedomex.mx/2023/03/24/busqueda-de-deudores-alimentarios-morosos-estado-de-mexico-20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legislacion.edomex.gob.mx/sites/legislacion.edomex.gob.mx/files/files/pdf/gct/2014/nov14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iputados.gob.mx/LeyesBiblio/pdf/LGDNN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cogem.gob.mx/constancias/"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image" Target="media/image6.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16896</Words>
  <Characters>92928</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2025-10-17T01:58:00Z</cp:lastPrinted>
  <dcterms:created xsi:type="dcterms:W3CDTF">2025-11-19T18:21:00Z</dcterms:created>
  <dcterms:modified xsi:type="dcterms:W3CDTF">2025-11-19T18:21:00Z</dcterms:modified>
</cp:coreProperties>
</file>