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86549" w:rsidRDefault="00AE3DA7" w:rsidP="00686549">
          <w:pPr>
            <w:pStyle w:val="TtulodeTDC"/>
            <w:spacing w:before="0" w:line="240" w:lineRule="auto"/>
            <w:rPr>
              <w:rFonts w:ascii="Palatino Linotype" w:hAnsi="Palatino Linotype"/>
              <w:color w:val="auto"/>
              <w:sz w:val="24"/>
              <w:szCs w:val="24"/>
              <w:lang w:val="es-ES"/>
            </w:rPr>
          </w:pPr>
          <w:r w:rsidRPr="00686549">
            <w:rPr>
              <w:rFonts w:ascii="Palatino Linotype" w:hAnsi="Palatino Linotype"/>
              <w:color w:val="auto"/>
              <w:sz w:val="24"/>
              <w:szCs w:val="24"/>
              <w:lang w:val="es-ES"/>
            </w:rPr>
            <w:t>Contenido</w:t>
          </w:r>
        </w:p>
        <w:p w14:paraId="3EB312A7" w14:textId="77777777" w:rsidR="00AA6EA9" w:rsidRPr="00686549" w:rsidRDefault="00AA6EA9" w:rsidP="00686549">
          <w:pPr>
            <w:spacing w:line="240" w:lineRule="auto"/>
            <w:rPr>
              <w:sz w:val="16"/>
              <w:szCs w:val="16"/>
              <w:lang w:val="es-ES" w:eastAsia="es-MX"/>
            </w:rPr>
          </w:pPr>
        </w:p>
        <w:p w14:paraId="2868CF5B" w14:textId="77777777" w:rsidR="00947BA0" w:rsidRPr="00686549" w:rsidRDefault="00AE3DA7" w:rsidP="00686549">
          <w:pPr>
            <w:pStyle w:val="TDC1"/>
            <w:tabs>
              <w:tab w:val="right" w:leader="dot" w:pos="9034"/>
            </w:tabs>
            <w:rPr>
              <w:rFonts w:asciiTheme="minorHAnsi" w:eastAsiaTheme="minorEastAsia" w:hAnsiTheme="minorHAnsi" w:cstheme="minorBidi"/>
              <w:noProof/>
              <w:szCs w:val="22"/>
              <w:lang w:eastAsia="es-MX"/>
            </w:rPr>
          </w:pPr>
          <w:r w:rsidRPr="00686549">
            <w:rPr>
              <w:sz w:val="16"/>
              <w:szCs w:val="16"/>
            </w:rPr>
            <w:fldChar w:fldCharType="begin"/>
          </w:r>
          <w:r w:rsidRPr="00686549">
            <w:rPr>
              <w:sz w:val="16"/>
              <w:szCs w:val="16"/>
            </w:rPr>
            <w:instrText xml:space="preserve"> TOC \o "1-3" \h \z \u </w:instrText>
          </w:r>
          <w:r w:rsidRPr="00686549">
            <w:rPr>
              <w:sz w:val="16"/>
              <w:szCs w:val="16"/>
            </w:rPr>
            <w:fldChar w:fldCharType="separate"/>
          </w:r>
          <w:hyperlink w:anchor="_Toc194515456" w:history="1">
            <w:r w:rsidR="00947BA0" w:rsidRPr="00686549">
              <w:rPr>
                <w:rStyle w:val="Hipervnculo"/>
                <w:noProof/>
                <w:color w:val="auto"/>
              </w:rPr>
              <w:t>ANTECEDENTES</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_Toc194515456 \h </w:instrText>
            </w:r>
            <w:r w:rsidR="00947BA0" w:rsidRPr="00686549">
              <w:rPr>
                <w:noProof/>
                <w:webHidden/>
              </w:rPr>
            </w:r>
            <w:r w:rsidR="00947BA0" w:rsidRPr="00686549">
              <w:rPr>
                <w:noProof/>
                <w:webHidden/>
              </w:rPr>
              <w:fldChar w:fldCharType="separate"/>
            </w:r>
            <w:r w:rsidR="00D26DD9">
              <w:rPr>
                <w:noProof/>
                <w:webHidden/>
              </w:rPr>
              <w:t>1</w:t>
            </w:r>
            <w:r w:rsidR="00947BA0" w:rsidRPr="00686549">
              <w:rPr>
                <w:noProof/>
                <w:webHidden/>
              </w:rPr>
              <w:fldChar w:fldCharType="end"/>
            </w:r>
          </w:hyperlink>
        </w:p>
        <w:p w14:paraId="57E7A46F" w14:textId="77777777" w:rsidR="00947BA0" w:rsidRPr="00686549" w:rsidRDefault="003F217A" w:rsidP="00686549">
          <w:pPr>
            <w:pStyle w:val="TDC2"/>
            <w:rPr>
              <w:rFonts w:asciiTheme="minorHAnsi" w:eastAsiaTheme="minorEastAsia" w:hAnsiTheme="minorHAnsi" w:cstheme="minorBidi"/>
              <w:noProof/>
              <w:szCs w:val="22"/>
              <w:lang w:eastAsia="es-MX"/>
            </w:rPr>
          </w:pPr>
          <w:hyperlink w:anchor="_Toc194515457" w:history="1">
            <w:r w:rsidR="00947BA0" w:rsidRPr="00686549">
              <w:rPr>
                <w:rStyle w:val="Hipervnculo"/>
                <w:noProof/>
                <w:color w:val="auto"/>
              </w:rPr>
              <w:t>DE LA SOLICITUD DE INFORMACIÓN</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_Toc194515457 \h </w:instrText>
            </w:r>
            <w:r w:rsidR="00947BA0" w:rsidRPr="00686549">
              <w:rPr>
                <w:noProof/>
                <w:webHidden/>
              </w:rPr>
            </w:r>
            <w:r w:rsidR="00947BA0" w:rsidRPr="00686549">
              <w:rPr>
                <w:noProof/>
                <w:webHidden/>
              </w:rPr>
              <w:fldChar w:fldCharType="separate"/>
            </w:r>
            <w:r w:rsidR="00D26DD9">
              <w:rPr>
                <w:noProof/>
                <w:webHidden/>
              </w:rPr>
              <w:t>1</w:t>
            </w:r>
            <w:r w:rsidR="00947BA0" w:rsidRPr="00686549">
              <w:rPr>
                <w:noProof/>
                <w:webHidden/>
              </w:rPr>
              <w:fldChar w:fldCharType="end"/>
            </w:r>
          </w:hyperlink>
        </w:p>
        <w:p w14:paraId="6C9C1003"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58" w:history="1">
            <w:r w:rsidR="00947BA0" w:rsidRPr="00686549">
              <w:rPr>
                <w:rStyle w:val="Hipervnculo"/>
                <w:noProof/>
                <w:color w:val="auto"/>
              </w:rPr>
              <w:t>a) Solicitud de información</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_Toc194515458 \h </w:instrText>
            </w:r>
            <w:r w:rsidR="00947BA0" w:rsidRPr="00686549">
              <w:rPr>
                <w:noProof/>
                <w:webHidden/>
              </w:rPr>
            </w:r>
            <w:r w:rsidR="00947BA0" w:rsidRPr="00686549">
              <w:rPr>
                <w:noProof/>
                <w:webHidden/>
              </w:rPr>
              <w:fldChar w:fldCharType="separate"/>
            </w:r>
            <w:r w:rsidR="00D26DD9">
              <w:rPr>
                <w:noProof/>
                <w:webHidden/>
              </w:rPr>
              <w:t>1</w:t>
            </w:r>
            <w:r w:rsidR="00947BA0" w:rsidRPr="00686549">
              <w:rPr>
                <w:noProof/>
                <w:webHidden/>
              </w:rPr>
              <w:fldChar w:fldCharType="end"/>
            </w:r>
          </w:hyperlink>
        </w:p>
        <w:p w14:paraId="3A1F2D30"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59" w:history="1">
            <w:r w:rsidR="00947BA0" w:rsidRPr="00686549">
              <w:rPr>
                <w:rStyle w:val="Hipervnculo"/>
                <w:noProof/>
                <w:color w:val="auto"/>
              </w:rPr>
              <w:t>b) Turno de la solicitud de información</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_Toc194515459 \h </w:instrText>
            </w:r>
            <w:r w:rsidR="00947BA0" w:rsidRPr="00686549">
              <w:rPr>
                <w:noProof/>
                <w:webHidden/>
              </w:rPr>
            </w:r>
            <w:r w:rsidR="00947BA0" w:rsidRPr="00686549">
              <w:rPr>
                <w:noProof/>
                <w:webHidden/>
              </w:rPr>
              <w:fldChar w:fldCharType="separate"/>
            </w:r>
            <w:r w:rsidR="00D26DD9">
              <w:rPr>
                <w:noProof/>
                <w:webHidden/>
              </w:rPr>
              <w:t>2</w:t>
            </w:r>
            <w:r w:rsidR="00947BA0" w:rsidRPr="00686549">
              <w:rPr>
                <w:noProof/>
                <w:webHidden/>
              </w:rPr>
              <w:fldChar w:fldCharType="end"/>
            </w:r>
          </w:hyperlink>
        </w:p>
        <w:p w14:paraId="59156C11"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60" w:history="1">
            <w:r w:rsidR="00947BA0" w:rsidRPr="00686549">
              <w:rPr>
                <w:rStyle w:val="Hipervnculo"/>
                <w:noProof/>
                <w:color w:val="auto"/>
              </w:rPr>
              <w:t xml:space="preserve">c) </w:t>
            </w:r>
            <w:r w:rsidR="00947BA0" w:rsidRPr="00686549">
              <w:rPr>
                <w:rStyle w:val="Hipervnculo"/>
                <w:noProof/>
                <w:color w:val="auto"/>
                <w:lang w:val="es-ES"/>
              </w:rPr>
              <w:t xml:space="preserve">Respuesta </w:t>
            </w:r>
            <w:r w:rsidR="00947BA0" w:rsidRPr="00686549">
              <w:rPr>
                <w:rStyle w:val="Hipervnculo"/>
                <w:rFonts w:eastAsia="Calibri"/>
                <w:noProof/>
                <w:color w:val="auto"/>
                <w:lang w:eastAsia="en-US"/>
              </w:rPr>
              <w:t>del Sujeto Obligado</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_Toc194515460 \h </w:instrText>
            </w:r>
            <w:r w:rsidR="00947BA0" w:rsidRPr="00686549">
              <w:rPr>
                <w:noProof/>
                <w:webHidden/>
              </w:rPr>
            </w:r>
            <w:r w:rsidR="00947BA0" w:rsidRPr="00686549">
              <w:rPr>
                <w:noProof/>
                <w:webHidden/>
              </w:rPr>
              <w:fldChar w:fldCharType="separate"/>
            </w:r>
            <w:r w:rsidR="00D26DD9">
              <w:rPr>
                <w:noProof/>
                <w:webHidden/>
              </w:rPr>
              <w:t>2</w:t>
            </w:r>
            <w:r w:rsidR="00947BA0" w:rsidRPr="00686549">
              <w:rPr>
                <w:noProof/>
                <w:webHidden/>
              </w:rPr>
              <w:fldChar w:fldCharType="end"/>
            </w:r>
          </w:hyperlink>
        </w:p>
        <w:p w14:paraId="25DFBC04" w14:textId="77777777" w:rsidR="00947BA0" w:rsidRPr="00686549" w:rsidRDefault="003F217A" w:rsidP="00686549">
          <w:pPr>
            <w:pStyle w:val="TDC2"/>
            <w:rPr>
              <w:rFonts w:asciiTheme="minorHAnsi" w:eastAsiaTheme="minorEastAsia" w:hAnsiTheme="minorHAnsi" w:cstheme="minorBidi"/>
              <w:noProof/>
              <w:szCs w:val="22"/>
              <w:lang w:eastAsia="es-MX"/>
            </w:rPr>
          </w:pPr>
          <w:hyperlink w:anchor="_Toc194515461" w:history="1">
            <w:r w:rsidR="00947BA0" w:rsidRPr="00686549">
              <w:rPr>
                <w:rStyle w:val="Hipervnculo"/>
                <w:noProof/>
                <w:color w:val="auto"/>
              </w:rPr>
              <w:t>DEL RECURSO DE REVISIÓN</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_Toc194515461 \h </w:instrText>
            </w:r>
            <w:r w:rsidR="00947BA0" w:rsidRPr="00686549">
              <w:rPr>
                <w:noProof/>
                <w:webHidden/>
              </w:rPr>
            </w:r>
            <w:r w:rsidR="00947BA0" w:rsidRPr="00686549">
              <w:rPr>
                <w:noProof/>
                <w:webHidden/>
              </w:rPr>
              <w:fldChar w:fldCharType="separate"/>
            </w:r>
            <w:r w:rsidR="00D26DD9">
              <w:rPr>
                <w:noProof/>
                <w:webHidden/>
              </w:rPr>
              <w:t>3</w:t>
            </w:r>
            <w:r w:rsidR="00947BA0" w:rsidRPr="00686549">
              <w:rPr>
                <w:noProof/>
                <w:webHidden/>
              </w:rPr>
              <w:fldChar w:fldCharType="end"/>
            </w:r>
          </w:hyperlink>
        </w:p>
        <w:p w14:paraId="133CB840"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62" w:history="1">
            <w:r w:rsidR="00947BA0" w:rsidRPr="00686549">
              <w:rPr>
                <w:rStyle w:val="Hipervnculo"/>
                <w:noProof/>
                <w:color w:val="auto"/>
              </w:rPr>
              <w:t>a) Interposición del Recurso de Revisión</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_Toc194515462 \h </w:instrText>
            </w:r>
            <w:r w:rsidR="00947BA0" w:rsidRPr="00686549">
              <w:rPr>
                <w:noProof/>
                <w:webHidden/>
              </w:rPr>
            </w:r>
            <w:r w:rsidR="00947BA0" w:rsidRPr="00686549">
              <w:rPr>
                <w:noProof/>
                <w:webHidden/>
              </w:rPr>
              <w:fldChar w:fldCharType="separate"/>
            </w:r>
            <w:r w:rsidR="00D26DD9">
              <w:rPr>
                <w:noProof/>
                <w:webHidden/>
              </w:rPr>
              <w:t>3</w:t>
            </w:r>
            <w:r w:rsidR="00947BA0" w:rsidRPr="00686549">
              <w:rPr>
                <w:noProof/>
                <w:webHidden/>
              </w:rPr>
              <w:fldChar w:fldCharType="end"/>
            </w:r>
          </w:hyperlink>
        </w:p>
        <w:p w14:paraId="1B753E14"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63" w:history="1">
            <w:r w:rsidR="00947BA0" w:rsidRPr="00686549">
              <w:rPr>
                <w:rStyle w:val="Hipervnculo"/>
                <w:noProof/>
                <w:color w:val="auto"/>
              </w:rPr>
              <w:t>b) Turno del Recurso de Revisión</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_Toc194515463 \h </w:instrText>
            </w:r>
            <w:r w:rsidR="00947BA0" w:rsidRPr="00686549">
              <w:rPr>
                <w:noProof/>
                <w:webHidden/>
              </w:rPr>
            </w:r>
            <w:r w:rsidR="00947BA0" w:rsidRPr="00686549">
              <w:rPr>
                <w:noProof/>
                <w:webHidden/>
              </w:rPr>
              <w:fldChar w:fldCharType="separate"/>
            </w:r>
            <w:r w:rsidR="00D26DD9">
              <w:rPr>
                <w:noProof/>
                <w:webHidden/>
              </w:rPr>
              <w:t>4</w:t>
            </w:r>
            <w:r w:rsidR="00947BA0" w:rsidRPr="00686549">
              <w:rPr>
                <w:noProof/>
                <w:webHidden/>
              </w:rPr>
              <w:fldChar w:fldCharType="end"/>
            </w:r>
          </w:hyperlink>
        </w:p>
        <w:p w14:paraId="7BDB3C09"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64" w:history="1">
            <w:r w:rsidR="00947BA0" w:rsidRPr="00686549">
              <w:rPr>
                <w:rStyle w:val="Hipervnculo"/>
                <w:noProof/>
                <w:color w:val="auto"/>
              </w:rPr>
              <w:t>c) Admisión del Recurso de Revisión</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_Toc194515464 \h </w:instrText>
            </w:r>
            <w:r w:rsidR="00947BA0" w:rsidRPr="00686549">
              <w:rPr>
                <w:noProof/>
                <w:webHidden/>
              </w:rPr>
            </w:r>
            <w:r w:rsidR="00947BA0" w:rsidRPr="00686549">
              <w:rPr>
                <w:noProof/>
                <w:webHidden/>
              </w:rPr>
              <w:fldChar w:fldCharType="separate"/>
            </w:r>
            <w:r w:rsidR="00D26DD9">
              <w:rPr>
                <w:noProof/>
                <w:webHidden/>
              </w:rPr>
              <w:t>4</w:t>
            </w:r>
            <w:r w:rsidR="00947BA0" w:rsidRPr="00686549">
              <w:rPr>
                <w:noProof/>
                <w:webHidden/>
              </w:rPr>
              <w:fldChar w:fldCharType="end"/>
            </w:r>
          </w:hyperlink>
        </w:p>
        <w:p w14:paraId="249B1D02"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65" w:history="1">
            <w:r w:rsidR="00947BA0" w:rsidRPr="00686549">
              <w:rPr>
                <w:rStyle w:val="Hipervnculo"/>
                <w:noProof/>
                <w:color w:val="auto"/>
              </w:rPr>
              <w:t>d) Informe Justificado del Sujeto Obligado</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_Toc194515465 \h </w:instrText>
            </w:r>
            <w:r w:rsidR="00947BA0" w:rsidRPr="00686549">
              <w:rPr>
                <w:noProof/>
                <w:webHidden/>
              </w:rPr>
            </w:r>
            <w:r w:rsidR="00947BA0" w:rsidRPr="00686549">
              <w:rPr>
                <w:noProof/>
                <w:webHidden/>
              </w:rPr>
              <w:fldChar w:fldCharType="separate"/>
            </w:r>
            <w:r w:rsidR="00D26DD9">
              <w:rPr>
                <w:noProof/>
                <w:webHidden/>
              </w:rPr>
              <w:t>5</w:t>
            </w:r>
            <w:r w:rsidR="00947BA0" w:rsidRPr="00686549">
              <w:rPr>
                <w:noProof/>
                <w:webHidden/>
              </w:rPr>
              <w:fldChar w:fldCharType="end"/>
            </w:r>
          </w:hyperlink>
        </w:p>
        <w:p w14:paraId="6DB49364"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66" w:history="1">
            <w:r w:rsidR="00947BA0" w:rsidRPr="00686549">
              <w:rPr>
                <w:rStyle w:val="Hipervnculo"/>
                <w:rFonts w:eastAsia="Calibri"/>
                <w:bCs/>
                <w:noProof/>
                <w:color w:val="auto"/>
                <w:lang w:eastAsia="en-US"/>
              </w:rPr>
              <w:t>e)</w:t>
            </w:r>
            <w:r w:rsidR="00947BA0" w:rsidRPr="00686549">
              <w:rPr>
                <w:rStyle w:val="Hipervnculo"/>
                <w:noProof/>
                <w:color w:val="auto"/>
              </w:rPr>
              <w:t xml:space="preserve"> </w:t>
            </w:r>
            <w:r w:rsidR="00947BA0" w:rsidRPr="00686549">
              <w:rPr>
                <w:rStyle w:val="Hipervnculo"/>
                <w:noProof/>
                <w:color w:val="auto"/>
                <w:lang w:val="es-ES"/>
              </w:rPr>
              <w:t>Manifestaciones de la Parte Recurrente</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_Toc194515466 \h </w:instrText>
            </w:r>
            <w:r w:rsidR="00947BA0" w:rsidRPr="00686549">
              <w:rPr>
                <w:noProof/>
                <w:webHidden/>
              </w:rPr>
            </w:r>
            <w:r w:rsidR="00947BA0" w:rsidRPr="00686549">
              <w:rPr>
                <w:noProof/>
                <w:webHidden/>
              </w:rPr>
              <w:fldChar w:fldCharType="separate"/>
            </w:r>
            <w:r w:rsidR="00D26DD9">
              <w:rPr>
                <w:noProof/>
                <w:webHidden/>
              </w:rPr>
              <w:t>6</w:t>
            </w:r>
            <w:r w:rsidR="00947BA0" w:rsidRPr="00686549">
              <w:rPr>
                <w:noProof/>
                <w:webHidden/>
              </w:rPr>
              <w:fldChar w:fldCharType="end"/>
            </w:r>
          </w:hyperlink>
        </w:p>
        <w:p w14:paraId="43874FF9"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67" w:history="1">
            <w:r w:rsidR="00947BA0" w:rsidRPr="00686549">
              <w:rPr>
                <w:rStyle w:val="Hipervnculo"/>
                <w:rFonts w:eastAsia="Calibri"/>
                <w:noProof/>
                <w:color w:val="auto"/>
              </w:rPr>
              <w:t xml:space="preserve">f) </w:t>
            </w:r>
            <w:r w:rsidR="00947BA0" w:rsidRPr="00686549">
              <w:rPr>
                <w:rStyle w:val="Hipervnculo"/>
                <w:noProof/>
                <w:color w:val="auto"/>
              </w:rPr>
              <w:t>Cierre de instrucción</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_Toc194515467 \h </w:instrText>
            </w:r>
            <w:r w:rsidR="00947BA0" w:rsidRPr="00686549">
              <w:rPr>
                <w:noProof/>
                <w:webHidden/>
              </w:rPr>
            </w:r>
            <w:r w:rsidR="00947BA0" w:rsidRPr="00686549">
              <w:rPr>
                <w:noProof/>
                <w:webHidden/>
              </w:rPr>
              <w:fldChar w:fldCharType="separate"/>
            </w:r>
            <w:r w:rsidR="00D26DD9">
              <w:rPr>
                <w:noProof/>
                <w:webHidden/>
              </w:rPr>
              <w:t>6</w:t>
            </w:r>
            <w:r w:rsidR="00947BA0" w:rsidRPr="00686549">
              <w:rPr>
                <w:noProof/>
                <w:webHidden/>
              </w:rPr>
              <w:fldChar w:fldCharType="end"/>
            </w:r>
          </w:hyperlink>
        </w:p>
        <w:p w14:paraId="3913EBFC" w14:textId="77777777" w:rsidR="00947BA0" w:rsidRPr="00686549" w:rsidRDefault="003F217A" w:rsidP="00686549">
          <w:pPr>
            <w:pStyle w:val="TDC1"/>
            <w:tabs>
              <w:tab w:val="right" w:leader="dot" w:pos="9034"/>
            </w:tabs>
            <w:rPr>
              <w:rFonts w:asciiTheme="minorHAnsi" w:eastAsiaTheme="minorEastAsia" w:hAnsiTheme="minorHAnsi" w:cstheme="minorBidi"/>
              <w:noProof/>
              <w:szCs w:val="22"/>
              <w:lang w:eastAsia="es-MX"/>
            </w:rPr>
          </w:pPr>
          <w:hyperlink w:anchor="_Toc194515468" w:history="1">
            <w:r w:rsidR="00947BA0" w:rsidRPr="00686549">
              <w:rPr>
                <w:rStyle w:val="Hipervnculo"/>
                <w:rFonts w:eastAsiaTheme="minorHAnsi"/>
                <w:noProof/>
                <w:color w:val="auto"/>
                <w:lang w:eastAsia="en-US"/>
              </w:rPr>
              <w:t>CONSIDERANDOS</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_Toc194515468 \h </w:instrText>
            </w:r>
            <w:r w:rsidR="00947BA0" w:rsidRPr="00686549">
              <w:rPr>
                <w:noProof/>
                <w:webHidden/>
              </w:rPr>
            </w:r>
            <w:r w:rsidR="00947BA0" w:rsidRPr="00686549">
              <w:rPr>
                <w:noProof/>
                <w:webHidden/>
              </w:rPr>
              <w:fldChar w:fldCharType="separate"/>
            </w:r>
            <w:r w:rsidR="00D26DD9">
              <w:rPr>
                <w:noProof/>
                <w:webHidden/>
              </w:rPr>
              <w:t>6</w:t>
            </w:r>
            <w:r w:rsidR="00947BA0" w:rsidRPr="00686549">
              <w:rPr>
                <w:noProof/>
                <w:webHidden/>
              </w:rPr>
              <w:fldChar w:fldCharType="end"/>
            </w:r>
          </w:hyperlink>
        </w:p>
        <w:p w14:paraId="4C50E4EF" w14:textId="77777777" w:rsidR="00947BA0" w:rsidRPr="00686549" w:rsidRDefault="003F217A" w:rsidP="00686549">
          <w:pPr>
            <w:pStyle w:val="TDC2"/>
            <w:rPr>
              <w:rFonts w:asciiTheme="minorHAnsi" w:eastAsiaTheme="minorEastAsia" w:hAnsiTheme="minorHAnsi" w:cstheme="minorBidi"/>
              <w:noProof/>
              <w:szCs w:val="22"/>
              <w:lang w:eastAsia="es-MX"/>
            </w:rPr>
          </w:pPr>
          <w:hyperlink w:anchor="_Toc194515469" w:history="1">
            <w:r w:rsidR="00947BA0" w:rsidRPr="00686549">
              <w:rPr>
                <w:rStyle w:val="Hipervnculo"/>
                <w:rFonts w:eastAsia="Batang"/>
                <w:noProof/>
                <w:color w:val="auto"/>
              </w:rPr>
              <w:t>PRIMERO. Procedibilidad</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_Toc194515469 \h </w:instrText>
            </w:r>
            <w:r w:rsidR="00947BA0" w:rsidRPr="00686549">
              <w:rPr>
                <w:noProof/>
                <w:webHidden/>
              </w:rPr>
            </w:r>
            <w:r w:rsidR="00947BA0" w:rsidRPr="00686549">
              <w:rPr>
                <w:noProof/>
                <w:webHidden/>
              </w:rPr>
              <w:fldChar w:fldCharType="separate"/>
            </w:r>
            <w:r w:rsidR="00D26DD9">
              <w:rPr>
                <w:noProof/>
                <w:webHidden/>
              </w:rPr>
              <w:t>6</w:t>
            </w:r>
            <w:r w:rsidR="00947BA0" w:rsidRPr="00686549">
              <w:rPr>
                <w:noProof/>
                <w:webHidden/>
              </w:rPr>
              <w:fldChar w:fldCharType="end"/>
            </w:r>
          </w:hyperlink>
        </w:p>
        <w:p w14:paraId="566B7C1D"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70" w:history="1">
            <w:r w:rsidR="00947BA0" w:rsidRPr="00686549">
              <w:rPr>
                <w:rStyle w:val="Hipervnculo"/>
                <w:noProof/>
                <w:color w:val="auto"/>
              </w:rPr>
              <w:t>a) Competencia del Instituto</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_Toc194515470 \h </w:instrText>
            </w:r>
            <w:r w:rsidR="00947BA0" w:rsidRPr="00686549">
              <w:rPr>
                <w:noProof/>
                <w:webHidden/>
              </w:rPr>
            </w:r>
            <w:r w:rsidR="00947BA0" w:rsidRPr="00686549">
              <w:rPr>
                <w:noProof/>
                <w:webHidden/>
              </w:rPr>
              <w:fldChar w:fldCharType="separate"/>
            </w:r>
            <w:r w:rsidR="00D26DD9">
              <w:rPr>
                <w:noProof/>
                <w:webHidden/>
              </w:rPr>
              <w:t>6</w:t>
            </w:r>
            <w:r w:rsidR="00947BA0" w:rsidRPr="00686549">
              <w:rPr>
                <w:noProof/>
                <w:webHidden/>
              </w:rPr>
              <w:fldChar w:fldCharType="end"/>
            </w:r>
          </w:hyperlink>
        </w:p>
        <w:p w14:paraId="748555D3"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71" w:history="1">
            <w:r w:rsidR="00947BA0" w:rsidRPr="00686549">
              <w:rPr>
                <w:rStyle w:val="Hipervnculo"/>
                <w:noProof/>
                <w:color w:val="auto"/>
              </w:rPr>
              <w:t>b) Legitimidad de la parte recurrente</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_Toc194515471 \h </w:instrText>
            </w:r>
            <w:r w:rsidR="00947BA0" w:rsidRPr="00686549">
              <w:rPr>
                <w:noProof/>
                <w:webHidden/>
              </w:rPr>
            </w:r>
            <w:r w:rsidR="00947BA0" w:rsidRPr="00686549">
              <w:rPr>
                <w:noProof/>
                <w:webHidden/>
              </w:rPr>
              <w:fldChar w:fldCharType="separate"/>
            </w:r>
            <w:r w:rsidR="00D26DD9">
              <w:rPr>
                <w:noProof/>
                <w:webHidden/>
              </w:rPr>
              <w:t>7</w:t>
            </w:r>
            <w:r w:rsidR="00947BA0" w:rsidRPr="00686549">
              <w:rPr>
                <w:noProof/>
                <w:webHidden/>
              </w:rPr>
              <w:fldChar w:fldCharType="end"/>
            </w:r>
          </w:hyperlink>
        </w:p>
        <w:p w14:paraId="3A3A7212"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72" w:history="1">
            <w:r w:rsidR="00947BA0" w:rsidRPr="00686549">
              <w:rPr>
                <w:rStyle w:val="Hipervnculo"/>
                <w:rFonts w:eastAsia="Calibri"/>
                <w:noProof/>
                <w:color w:val="auto"/>
                <w:lang w:eastAsia="es-ES_tradnl"/>
              </w:rPr>
              <w:t>c) Plazo para interponer el recurso</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_Toc194515472 \h </w:instrText>
            </w:r>
            <w:r w:rsidR="00947BA0" w:rsidRPr="00686549">
              <w:rPr>
                <w:noProof/>
                <w:webHidden/>
              </w:rPr>
            </w:r>
            <w:r w:rsidR="00947BA0" w:rsidRPr="00686549">
              <w:rPr>
                <w:noProof/>
                <w:webHidden/>
              </w:rPr>
              <w:fldChar w:fldCharType="separate"/>
            </w:r>
            <w:r w:rsidR="00D26DD9">
              <w:rPr>
                <w:noProof/>
                <w:webHidden/>
              </w:rPr>
              <w:t>7</w:t>
            </w:r>
            <w:r w:rsidR="00947BA0" w:rsidRPr="00686549">
              <w:rPr>
                <w:noProof/>
                <w:webHidden/>
              </w:rPr>
              <w:fldChar w:fldCharType="end"/>
            </w:r>
          </w:hyperlink>
        </w:p>
        <w:p w14:paraId="6F36DE19"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73" w:history="1">
            <w:r w:rsidR="00947BA0" w:rsidRPr="00686549">
              <w:rPr>
                <w:rStyle w:val="Hipervnculo"/>
                <w:rFonts w:eastAsia="Calibri"/>
                <w:noProof/>
                <w:color w:val="auto"/>
                <w:lang w:eastAsia="es-ES_tradnl"/>
              </w:rPr>
              <w:t>d) Causal de Procedencia</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_Toc194515473 \h </w:instrText>
            </w:r>
            <w:r w:rsidR="00947BA0" w:rsidRPr="00686549">
              <w:rPr>
                <w:noProof/>
                <w:webHidden/>
              </w:rPr>
            </w:r>
            <w:r w:rsidR="00947BA0" w:rsidRPr="00686549">
              <w:rPr>
                <w:noProof/>
                <w:webHidden/>
              </w:rPr>
              <w:fldChar w:fldCharType="separate"/>
            </w:r>
            <w:r w:rsidR="00D26DD9">
              <w:rPr>
                <w:noProof/>
                <w:webHidden/>
              </w:rPr>
              <w:t>7</w:t>
            </w:r>
            <w:r w:rsidR="00947BA0" w:rsidRPr="00686549">
              <w:rPr>
                <w:noProof/>
                <w:webHidden/>
              </w:rPr>
              <w:fldChar w:fldCharType="end"/>
            </w:r>
          </w:hyperlink>
        </w:p>
        <w:p w14:paraId="26F362D0"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74" w:history="1">
            <w:r w:rsidR="00947BA0" w:rsidRPr="00686549">
              <w:rPr>
                <w:rStyle w:val="Hipervnculo"/>
                <w:noProof/>
                <w:color w:val="auto"/>
              </w:rPr>
              <w:t>e) Requisitos formales para la interposición del recurso</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_Toc194515474 \h </w:instrText>
            </w:r>
            <w:r w:rsidR="00947BA0" w:rsidRPr="00686549">
              <w:rPr>
                <w:noProof/>
                <w:webHidden/>
              </w:rPr>
            </w:r>
            <w:r w:rsidR="00947BA0" w:rsidRPr="00686549">
              <w:rPr>
                <w:noProof/>
                <w:webHidden/>
              </w:rPr>
              <w:fldChar w:fldCharType="separate"/>
            </w:r>
            <w:r w:rsidR="00D26DD9">
              <w:rPr>
                <w:noProof/>
                <w:webHidden/>
              </w:rPr>
              <w:t>8</w:t>
            </w:r>
            <w:r w:rsidR="00947BA0" w:rsidRPr="00686549">
              <w:rPr>
                <w:noProof/>
                <w:webHidden/>
              </w:rPr>
              <w:fldChar w:fldCharType="end"/>
            </w:r>
          </w:hyperlink>
        </w:p>
        <w:p w14:paraId="6222979B" w14:textId="77777777" w:rsidR="00947BA0" w:rsidRPr="00686549" w:rsidRDefault="003F217A" w:rsidP="00686549">
          <w:pPr>
            <w:pStyle w:val="TDC2"/>
            <w:rPr>
              <w:rFonts w:asciiTheme="minorHAnsi" w:eastAsiaTheme="minorEastAsia" w:hAnsiTheme="minorHAnsi" w:cstheme="minorBidi"/>
              <w:noProof/>
              <w:szCs w:val="22"/>
              <w:lang w:eastAsia="es-MX"/>
            </w:rPr>
          </w:pPr>
          <w:hyperlink w:anchor="_Toc194515475" w:history="1">
            <w:r w:rsidR="00947BA0" w:rsidRPr="00686549">
              <w:rPr>
                <w:rStyle w:val="Hipervnculo"/>
                <w:noProof/>
                <w:color w:val="auto"/>
              </w:rPr>
              <w:t>SEGUNDO. Estudio de Fondo</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_Toc194515475 \h </w:instrText>
            </w:r>
            <w:r w:rsidR="00947BA0" w:rsidRPr="00686549">
              <w:rPr>
                <w:noProof/>
                <w:webHidden/>
              </w:rPr>
            </w:r>
            <w:r w:rsidR="00947BA0" w:rsidRPr="00686549">
              <w:rPr>
                <w:noProof/>
                <w:webHidden/>
              </w:rPr>
              <w:fldChar w:fldCharType="separate"/>
            </w:r>
            <w:r w:rsidR="00D26DD9">
              <w:rPr>
                <w:noProof/>
                <w:webHidden/>
              </w:rPr>
              <w:t>8</w:t>
            </w:r>
            <w:r w:rsidR="00947BA0" w:rsidRPr="00686549">
              <w:rPr>
                <w:noProof/>
                <w:webHidden/>
              </w:rPr>
              <w:fldChar w:fldCharType="end"/>
            </w:r>
          </w:hyperlink>
        </w:p>
        <w:p w14:paraId="641F118A"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76" w:history="1">
            <w:r w:rsidR="00947BA0" w:rsidRPr="00686549">
              <w:rPr>
                <w:rStyle w:val="Hipervnculo"/>
                <w:noProof/>
                <w:color w:val="auto"/>
              </w:rPr>
              <w:t>a) Mandato de transparencia y responsabilidad del Sujeto Obligado</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_Toc194515476 \h </w:instrText>
            </w:r>
            <w:r w:rsidR="00947BA0" w:rsidRPr="00686549">
              <w:rPr>
                <w:noProof/>
                <w:webHidden/>
              </w:rPr>
            </w:r>
            <w:r w:rsidR="00947BA0" w:rsidRPr="00686549">
              <w:rPr>
                <w:noProof/>
                <w:webHidden/>
              </w:rPr>
              <w:fldChar w:fldCharType="separate"/>
            </w:r>
            <w:r w:rsidR="00D26DD9">
              <w:rPr>
                <w:noProof/>
                <w:webHidden/>
              </w:rPr>
              <w:t>8</w:t>
            </w:r>
            <w:r w:rsidR="00947BA0" w:rsidRPr="00686549">
              <w:rPr>
                <w:noProof/>
                <w:webHidden/>
              </w:rPr>
              <w:fldChar w:fldCharType="end"/>
            </w:r>
          </w:hyperlink>
        </w:p>
        <w:p w14:paraId="16F0BB1E"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77" w:history="1">
            <w:r w:rsidR="00947BA0" w:rsidRPr="00686549">
              <w:rPr>
                <w:rStyle w:val="Hipervnculo"/>
                <w:rFonts w:eastAsia="Calibri"/>
                <w:noProof/>
                <w:color w:val="auto"/>
                <w:lang w:eastAsia="es-ES_tradnl"/>
              </w:rPr>
              <w:t>b) Controversia a resolver</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_Toc194515477 \h </w:instrText>
            </w:r>
            <w:r w:rsidR="00947BA0" w:rsidRPr="00686549">
              <w:rPr>
                <w:noProof/>
                <w:webHidden/>
              </w:rPr>
            </w:r>
            <w:r w:rsidR="00947BA0" w:rsidRPr="00686549">
              <w:rPr>
                <w:noProof/>
                <w:webHidden/>
              </w:rPr>
              <w:fldChar w:fldCharType="separate"/>
            </w:r>
            <w:r w:rsidR="00D26DD9">
              <w:rPr>
                <w:noProof/>
                <w:webHidden/>
              </w:rPr>
              <w:t>11</w:t>
            </w:r>
            <w:r w:rsidR="00947BA0" w:rsidRPr="00686549">
              <w:rPr>
                <w:noProof/>
                <w:webHidden/>
              </w:rPr>
              <w:fldChar w:fldCharType="end"/>
            </w:r>
          </w:hyperlink>
        </w:p>
        <w:p w14:paraId="2C473B87"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78" w:history="1">
            <w:r w:rsidR="00947BA0" w:rsidRPr="00686549">
              <w:rPr>
                <w:rStyle w:val="Hipervnculo"/>
                <w:noProof/>
                <w:color w:val="auto"/>
              </w:rPr>
              <w:t>c) Estudio de la controversia</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_Toc194515478 \h </w:instrText>
            </w:r>
            <w:r w:rsidR="00947BA0" w:rsidRPr="00686549">
              <w:rPr>
                <w:noProof/>
                <w:webHidden/>
              </w:rPr>
            </w:r>
            <w:r w:rsidR="00947BA0" w:rsidRPr="00686549">
              <w:rPr>
                <w:noProof/>
                <w:webHidden/>
              </w:rPr>
              <w:fldChar w:fldCharType="separate"/>
            </w:r>
            <w:r w:rsidR="00D26DD9">
              <w:rPr>
                <w:noProof/>
                <w:webHidden/>
              </w:rPr>
              <w:t>12</w:t>
            </w:r>
            <w:r w:rsidR="00947BA0" w:rsidRPr="00686549">
              <w:rPr>
                <w:noProof/>
                <w:webHidden/>
              </w:rPr>
              <w:fldChar w:fldCharType="end"/>
            </w:r>
          </w:hyperlink>
        </w:p>
        <w:p w14:paraId="43C3646A" w14:textId="77777777" w:rsidR="00947BA0" w:rsidRPr="00686549" w:rsidRDefault="003F217A" w:rsidP="00686549">
          <w:pPr>
            <w:pStyle w:val="TDC3"/>
            <w:rPr>
              <w:rFonts w:asciiTheme="minorHAnsi" w:eastAsiaTheme="minorEastAsia" w:hAnsiTheme="minorHAnsi" w:cstheme="minorBidi"/>
              <w:noProof/>
              <w:szCs w:val="22"/>
              <w:lang w:eastAsia="es-MX"/>
            </w:rPr>
          </w:pPr>
          <w:hyperlink w:anchor="_Toc194515479" w:history="1">
            <w:r w:rsidR="00947BA0" w:rsidRPr="00686549">
              <w:rPr>
                <w:rStyle w:val="Hipervnculo"/>
                <w:noProof/>
                <w:color w:val="auto"/>
              </w:rPr>
              <w:t>d) Conclusión</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_Toc194515479 \h </w:instrText>
            </w:r>
            <w:r w:rsidR="00947BA0" w:rsidRPr="00686549">
              <w:rPr>
                <w:noProof/>
                <w:webHidden/>
              </w:rPr>
            </w:r>
            <w:r w:rsidR="00947BA0" w:rsidRPr="00686549">
              <w:rPr>
                <w:noProof/>
                <w:webHidden/>
              </w:rPr>
              <w:fldChar w:fldCharType="separate"/>
            </w:r>
            <w:r w:rsidR="00D26DD9">
              <w:rPr>
                <w:noProof/>
                <w:webHidden/>
              </w:rPr>
              <w:t>23</w:t>
            </w:r>
            <w:r w:rsidR="00947BA0" w:rsidRPr="00686549">
              <w:rPr>
                <w:noProof/>
                <w:webHidden/>
              </w:rPr>
              <w:fldChar w:fldCharType="end"/>
            </w:r>
          </w:hyperlink>
        </w:p>
        <w:p w14:paraId="39EFFD17" w14:textId="77777777" w:rsidR="00947BA0" w:rsidRPr="00686549" w:rsidRDefault="003F217A" w:rsidP="00686549">
          <w:pPr>
            <w:pStyle w:val="TDC1"/>
            <w:tabs>
              <w:tab w:val="right" w:leader="dot" w:pos="9034"/>
            </w:tabs>
            <w:rPr>
              <w:rFonts w:asciiTheme="minorHAnsi" w:eastAsiaTheme="minorEastAsia" w:hAnsiTheme="minorHAnsi" w:cstheme="minorBidi"/>
              <w:noProof/>
              <w:szCs w:val="22"/>
              <w:lang w:eastAsia="es-MX"/>
            </w:rPr>
          </w:pPr>
          <w:hyperlink w:anchor="_Toc194515480" w:history="1">
            <w:r w:rsidR="00947BA0" w:rsidRPr="00686549">
              <w:rPr>
                <w:rStyle w:val="Hipervnculo"/>
                <w:noProof/>
                <w:color w:val="auto"/>
              </w:rPr>
              <w:t>RESUELVE</w:t>
            </w:r>
            <w:r w:rsidR="00947BA0" w:rsidRPr="00686549">
              <w:rPr>
                <w:noProof/>
                <w:webHidden/>
              </w:rPr>
              <w:tab/>
            </w:r>
            <w:r w:rsidR="00947BA0" w:rsidRPr="00686549">
              <w:rPr>
                <w:noProof/>
                <w:webHidden/>
              </w:rPr>
              <w:fldChar w:fldCharType="begin"/>
            </w:r>
            <w:r w:rsidR="00947BA0" w:rsidRPr="00686549">
              <w:rPr>
                <w:noProof/>
                <w:webHidden/>
              </w:rPr>
              <w:instrText xml:space="preserve"> PAGEREF _Toc194515480 \h </w:instrText>
            </w:r>
            <w:r w:rsidR="00947BA0" w:rsidRPr="00686549">
              <w:rPr>
                <w:noProof/>
                <w:webHidden/>
              </w:rPr>
            </w:r>
            <w:r w:rsidR="00947BA0" w:rsidRPr="00686549">
              <w:rPr>
                <w:noProof/>
                <w:webHidden/>
              </w:rPr>
              <w:fldChar w:fldCharType="separate"/>
            </w:r>
            <w:r w:rsidR="00D26DD9">
              <w:rPr>
                <w:noProof/>
                <w:webHidden/>
              </w:rPr>
              <w:t>23</w:t>
            </w:r>
            <w:r w:rsidR="00947BA0" w:rsidRPr="00686549">
              <w:rPr>
                <w:noProof/>
                <w:webHidden/>
              </w:rPr>
              <w:fldChar w:fldCharType="end"/>
            </w:r>
          </w:hyperlink>
        </w:p>
        <w:p w14:paraId="0C82FD7A" w14:textId="443FC1E1" w:rsidR="009B2945" w:rsidRPr="00686549" w:rsidRDefault="00AE3DA7" w:rsidP="00686549">
          <w:pPr>
            <w:spacing w:line="240" w:lineRule="auto"/>
            <w:rPr>
              <w:b/>
              <w:bCs/>
              <w:lang w:val="es-ES"/>
            </w:rPr>
          </w:pPr>
          <w:r w:rsidRPr="00686549">
            <w:rPr>
              <w:b/>
              <w:bCs/>
              <w:sz w:val="16"/>
              <w:szCs w:val="16"/>
              <w:lang w:val="es-ES"/>
            </w:rPr>
            <w:fldChar w:fldCharType="end"/>
          </w:r>
        </w:p>
      </w:sdtContent>
    </w:sdt>
    <w:p w14:paraId="603A07E2" w14:textId="77777777" w:rsidR="00646436" w:rsidRPr="00686549" w:rsidRDefault="00646436" w:rsidP="00686549">
      <w:pPr>
        <w:rPr>
          <w:rFonts w:cs="Tahoma"/>
          <w:szCs w:val="22"/>
        </w:rPr>
        <w:sectPr w:rsidR="00646436" w:rsidRPr="0068654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C21ED48" w:rsidR="00775BFC" w:rsidRPr="00686549" w:rsidRDefault="00775BFC" w:rsidP="00686549">
      <w:r w:rsidRPr="00686549">
        <w:lastRenderedPageBreak/>
        <w:t>Resolución del Pleno del Instituto de Transparencia, Acceso a la Información Pública y Protección de Datos Personales del Estado de México y Municipios, con domicilio en Metepec, Estado de México, de</w:t>
      </w:r>
      <w:r w:rsidR="00C0543F" w:rsidRPr="00686549">
        <w:t>l</w:t>
      </w:r>
      <w:r w:rsidRPr="00686549">
        <w:t xml:space="preserve"> </w:t>
      </w:r>
      <w:r w:rsidR="00E53919" w:rsidRPr="00686549">
        <w:rPr>
          <w:b/>
          <w:bCs/>
        </w:rPr>
        <w:t>dos</w:t>
      </w:r>
      <w:r w:rsidR="00B46BFE" w:rsidRPr="00686549">
        <w:rPr>
          <w:b/>
          <w:bCs/>
        </w:rPr>
        <w:t xml:space="preserve"> </w:t>
      </w:r>
      <w:r w:rsidRPr="00686549">
        <w:rPr>
          <w:b/>
          <w:bCs/>
        </w:rPr>
        <w:t xml:space="preserve">de </w:t>
      </w:r>
      <w:r w:rsidR="00C0543F" w:rsidRPr="00686549">
        <w:rPr>
          <w:b/>
          <w:bCs/>
        </w:rPr>
        <w:t xml:space="preserve">abril </w:t>
      </w:r>
      <w:r w:rsidRPr="00686549">
        <w:rPr>
          <w:b/>
          <w:bCs/>
        </w:rPr>
        <w:t xml:space="preserve">de dos mil </w:t>
      </w:r>
      <w:r w:rsidR="00157CE1" w:rsidRPr="00686549">
        <w:rPr>
          <w:b/>
          <w:bCs/>
        </w:rPr>
        <w:t>veinticinco</w:t>
      </w:r>
      <w:r w:rsidRPr="00686549">
        <w:rPr>
          <w:b/>
          <w:bCs/>
        </w:rPr>
        <w:t>.</w:t>
      </w:r>
    </w:p>
    <w:p w14:paraId="0AF3AAC4" w14:textId="77777777" w:rsidR="00775BFC" w:rsidRPr="00686549" w:rsidRDefault="00775BFC" w:rsidP="00686549"/>
    <w:p w14:paraId="40EAE038" w14:textId="23D056C3" w:rsidR="00775BFC" w:rsidRPr="00686549" w:rsidRDefault="00775BFC" w:rsidP="00686549">
      <w:r w:rsidRPr="00686549">
        <w:rPr>
          <w:b/>
        </w:rPr>
        <w:t xml:space="preserve">VISTO </w:t>
      </w:r>
      <w:r w:rsidRPr="00686549">
        <w:t xml:space="preserve">el expediente formado con motivo del Recurso de Revisión </w:t>
      </w:r>
      <w:r w:rsidR="00C0543F" w:rsidRPr="00686549">
        <w:rPr>
          <w:rFonts w:eastAsia="Calibri"/>
          <w:b/>
          <w:lang w:eastAsia="en-US"/>
        </w:rPr>
        <w:t>01822/</w:t>
      </w:r>
      <w:r w:rsidRPr="00686549">
        <w:rPr>
          <w:rFonts w:eastAsia="Calibri"/>
          <w:b/>
          <w:lang w:eastAsia="en-US"/>
        </w:rPr>
        <w:t>INFOEM/IP/RR</w:t>
      </w:r>
      <w:r w:rsidR="00157CE1" w:rsidRPr="00686549">
        <w:rPr>
          <w:rFonts w:eastAsia="Calibri"/>
          <w:b/>
          <w:lang w:eastAsia="en-US"/>
        </w:rPr>
        <w:t>/2025</w:t>
      </w:r>
      <w:r w:rsidRPr="00686549">
        <w:rPr>
          <w:rFonts w:eastAsia="Calibri"/>
          <w:lang w:eastAsia="en-US"/>
        </w:rPr>
        <w:t xml:space="preserve"> </w:t>
      </w:r>
      <w:r w:rsidRPr="00686549">
        <w:t xml:space="preserve">interpuesto por </w:t>
      </w:r>
      <w:bookmarkStart w:id="2" w:name="_GoBack"/>
      <w:r w:rsidR="007C323D">
        <w:rPr>
          <w:b/>
          <w:bCs/>
        </w:rPr>
        <w:t xml:space="preserve">XXX XXXXX </w:t>
      </w:r>
      <w:proofErr w:type="spellStart"/>
      <w:r w:rsidR="007C323D">
        <w:rPr>
          <w:b/>
          <w:bCs/>
        </w:rPr>
        <w:t>XXXXX</w:t>
      </w:r>
      <w:proofErr w:type="spellEnd"/>
      <w:r w:rsidR="007C323D">
        <w:rPr>
          <w:b/>
          <w:bCs/>
        </w:rPr>
        <w:t xml:space="preserve"> XXXXXXXX</w:t>
      </w:r>
      <w:bookmarkEnd w:id="2"/>
      <w:r w:rsidRPr="00686549">
        <w:t xml:space="preserve">, a quien en lo subsecuente se le denominará </w:t>
      </w:r>
      <w:r w:rsidRPr="00686549">
        <w:rPr>
          <w:b/>
          <w:bCs/>
        </w:rPr>
        <w:t>LA PARTE RECURRENTE</w:t>
      </w:r>
      <w:r w:rsidRPr="00686549">
        <w:t>, en contra de la respuesta emitida por</w:t>
      </w:r>
      <w:r w:rsidR="00C0543F" w:rsidRPr="00686549">
        <w:t xml:space="preserve"> el</w:t>
      </w:r>
      <w:r w:rsidRPr="00686549">
        <w:t xml:space="preserve"> </w:t>
      </w:r>
      <w:r w:rsidR="00C0543F" w:rsidRPr="00686549">
        <w:rPr>
          <w:b/>
          <w:bCs/>
        </w:rPr>
        <w:t>Sistema de Autopistas, Aeropuertos, Servicios Conexos y Auxiliares del Estado de México</w:t>
      </w:r>
      <w:r w:rsidRPr="00686549">
        <w:t xml:space="preserve">, en adelante </w:t>
      </w:r>
      <w:r w:rsidRPr="00686549">
        <w:rPr>
          <w:b/>
          <w:bCs/>
        </w:rPr>
        <w:t>EL SUJETO OBLIGADO</w:t>
      </w:r>
      <w:r w:rsidRPr="00686549">
        <w:rPr>
          <w:rFonts w:eastAsia="Calibri"/>
          <w:lang w:eastAsia="en-US"/>
        </w:rPr>
        <w:t xml:space="preserve">, </w:t>
      </w:r>
      <w:r w:rsidRPr="00686549">
        <w:t>se emite la presente Resolución con base en los Antecedentes y Considerandos que se exponen a continuación:</w:t>
      </w:r>
    </w:p>
    <w:p w14:paraId="2116968C" w14:textId="77777777" w:rsidR="00775BFC" w:rsidRPr="00686549" w:rsidRDefault="00775BFC" w:rsidP="00686549"/>
    <w:p w14:paraId="5A444FB6" w14:textId="639D3567" w:rsidR="00664420" w:rsidRPr="00686549" w:rsidRDefault="00664420" w:rsidP="00686549">
      <w:pPr>
        <w:pStyle w:val="Ttulo1"/>
      </w:pPr>
      <w:bookmarkStart w:id="3" w:name="_Toc194515456"/>
      <w:r w:rsidRPr="00686549">
        <w:t>ANTECEDENTES</w:t>
      </w:r>
      <w:bookmarkEnd w:id="3"/>
    </w:p>
    <w:p w14:paraId="5CB5034E" w14:textId="77777777" w:rsidR="00AC2DB8" w:rsidRPr="00686549" w:rsidRDefault="00AC2DB8" w:rsidP="00686549"/>
    <w:p w14:paraId="09B2D38F" w14:textId="6E49D146" w:rsidR="00664420" w:rsidRPr="00686549" w:rsidRDefault="00E37A3F" w:rsidP="00686549">
      <w:pPr>
        <w:pStyle w:val="Ttulo2"/>
      </w:pPr>
      <w:bookmarkStart w:id="4" w:name="_Toc194515457"/>
      <w:r w:rsidRPr="00686549">
        <w:t>DE LA SOLICITUD DE INFORMACIÓN</w:t>
      </w:r>
      <w:bookmarkEnd w:id="4"/>
    </w:p>
    <w:p w14:paraId="7B7535DF" w14:textId="77777777" w:rsidR="00E37A3F" w:rsidRPr="00686549" w:rsidRDefault="00E37A3F" w:rsidP="00686549"/>
    <w:p w14:paraId="2C6AD1A5" w14:textId="0405B3CD" w:rsidR="00664420" w:rsidRPr="00686549" w:rsidRDefault="00E37A3F" w:rsidP="00686549">
      <w:pPr>
        <w:pStyle w:val="Ttulo3"/>
      </w:pPr>
      <w:bookmarkStart w:id="5" w:name="_Toc194515458"/>
      <w:r w:rsidRPr="00686549">
        <w:t xml:space="preserve">a) </w:t>
      </w:r>
      <w:r w:rsidR="006B10B0" w:rsidRPr="00686549">
        <w:t>S</w:t>
      </w:r>
      <w:r w:rsidR="00664420" w:rsidRPr="00686549">
        <w:t xml:space="preserve">olicitud de </w:t>
      </w:r>
      <w:r w:rsidR="006B10B0" w:rsidRPr="00686549">
        <w:t>i</w:t>
      </w:r>
      <w:r w:rsidR="00664420" w:rsidRPr="00686549">
        <w:t>nformación</w:t>
      </w:r>
      <w:bookmarkEnd w:id="5"/>
    </w:p>
    <w:p w14:paraId="06DCD29D" w14:textId="0426C67C" w:rsidR="009A2D78" w:rsidRPr="00686549" w:rsidRDefault="006B10B0" w:rsidP="00686549">
      <w:pPr>
        <w:pStyle w:val="Prrafodelista"/>
        <w:tabs>
          <w:tab w:val="left" w:pos="0"/>
        </w:tabs>
        <w:ind w:left="0"/>
        <w:contextualSpacing w:val="0"/>
        <w:rPr>
          <w:rFonts w:cs="Tahoma"/>
        </w:rPr>
      </w:pPr>
      <w:r w:rsidRPr="00686549">
        <w:rPr>
          <w:rFonts w:cs="Tahoma"/>
        </w:rPr>
        <w:t>El</w:t>
      </w:r>
      <w:r w:rsidR="00664420" w:rsidRPr="00686549">
        <w:rPr>
          <w:rFonts w:cs="Tahoma"/>
        </w:rPr>
        <w:t xml:space="preserve"> </w:t>
      </w:r>
      <w:r w:rsidR="00C0543F" w:rsidRPr="00686549">
        <w:rPr>
          <w:rFonts w:cs="Tahoma"/>
          <w:b/>
          <w:bCs/>
        </w:rPr>
        <w:t>veintiuno</w:t>
      </w:r>
      <w:r w:rsidR="00664420" w:rsidRPr="00686549">
        <w:rPr>
          <w:rFonts w:cs="Tahoma"/>
          <w:b/>
          <w:bCs/>
        </w:rPr>
        <w:t xml:space="preserve"> de </w:t>
      </w:r>
      <w:r w:rsidR="00C0543F" w:rsidRPr="00686549">
        <w:rPr>
          <w:rFonts w:cs="Tahoma"/>
          <w:b/>
          <w:bCs/>
        </w:rPr>
        <w:t xml:space="preserve">enero </w:t>
      </w:r>
      <w:r w:rsidR="00664420" w:rsidRPr="00686549">
        <w:rPr>
          <w:rFonts w:cs="Tahoma"/>
          <w:b/>
          <w:bCs/>
        </w:rPr>
        <w:t xml:space="preserve">de dos mil </w:t>
      </w:r>
      <w:r w:rsidR="00157CE1" w:rsidRPr="00686549">
        <w:rPr>
          <w:rFonts w:cs="Tahoma"/>
          <w:b/>
          <w:bCs/>
        </w:rPr>
        <w:t>veinticinco</w:t>
      </w:r>
      <w:r w:rsidR="00664420" w:rsidRPr="00686549">
        <w:rPr>
          <w:rFonts w:cs="Tahoma"/>
        </w:rPr>
        <w:t xml:space="preserve">, </w:t>
      </w:r>
      <w:r w:rsidRPr="00686549">
        <w:rPr>
          <w:b/>
          <w:bCs/>
        </w:rPr>
        <w:t>LA PARTE RECURRENTE</w:t>
      </w:r>
      <w:r w:rsidR="00664420" w:rsidRPr="00686549">
        <w:rPr>
          <w:rFonts w:cs="Tahoma"/>
        </w:rPr>
        <w:t xml:space="preserve"> presentó una solicitud de acceso a la información pública </w:t>
      </w:r>
      <w:r w:rsidR="001F3515" w:rsidRPr="00686549">
        <w:rPr>
          <w:rFonts w:cs="Tahoma"/>
        </w:rPr>
        <w:t xml:space="preserve">ante el </w:t>
      </w:r>
      <w:r w:rsidR="001F3515" w:rsidRPr="00686549">
        <w:rPr>
          <w:rFonts w:cs="Tahoma"/>
          <w:b/>
          <w:bCs/>
        </w:rPr>
        <w:t>SUJETO OBLIGADO</w:t>
      </w:r>
      <w:r w:rsidR="001F3515" w:rsidRPr="00686549">
        <w:rPr>
          <w:rFonts w:cs="Tahoma"/>
        </w:rPr>
        <w:t xml:space="preserve">, </w:t>
      </w:r>
      <w:r w:rsidR="00664420" w:rsidRPr="00686549">
        <w:rPr>
          <w:rFonts w:cs="Tahoma"/>
        </w:rPr>
        <w:t xml:space="preserve">a través del </w:t>
      </w:r>
      <w:r w:rsidRPr="00686549">
        <w:rPr>
          <w:rFonts w:cs="Tahoma"/>
        </w:rPr>
        <w:t>Sistema de Acceso a la Información Mexiquense</w:t>
      </w:r>
      <w:r w:rsidR="009A2D78" w:rsidRPr="00686549">
        <w:rPr>
          <w:rFonts w:cs="Tahoma"/>
        </w:rPr>
        <w:t xml:space="preserve"> (</w:t>
      </w:r>
      <w:r w:rsidRPr="00686549">
        <w:rPr>
          <w:rFonts w:cs="Tahoma"/>
        </w:rPr>
        <w:t>SAIMEX</w:t>
      </w:r>
      <w:r w:rsidR="009A2D78" w:rsidRPr="00686549">
        <w:rPr>
          <w:rFonts w:cs="Tahoma"/>
        </w:rPr>
        <w:t>). Dicha solicitud quedó</w:t>
      </w:r>
      <w:r w:rsidRPr="00686549">
        <w:rPr>
          <w:rFonts w:cs="Tahoma"/>
        </w:rPr>
        <w:t xml:space="preserve"> registrada c</w:t>
      </w:r>
      <w:r w:rsidR="00664420" w:rsidRPr="00686549">
        <w:rPr>
          <w:rFonts w:cs="Tahoma"/>
        </w:rPr>
        <w:t>on el número de folio</w:t>
      </w:r>
      <w:r w:rsidR="00664420" w:rsidRPr="00686549">
        <w:rPr>
          <w:rFonts w:cs="Tahoma"/>
          <w:b/>
          <w:bCs/>
        </w:rPr>
        <w:t xml:space="preserve"> </w:t>
      </w:r>
      <w:r w:rsidR="00C0543F" w:rsidRPr="00686549">
        <w:rPr>
          <w:rFonts w:cs="Tahoma"/>
          <w:b/>
          <w:bCs/>
        </w:rPr>
        <w:t>00003/SAASCAEM/IP/2025</w:t>
      </w:r>
      <w:r w:rsidR="002A3601" w:rsidRPr="00686549">
        <w:rPr>
          <w:rFonts w:cs="Tahoma"/>
        </w:rPr>
        <w:t xml:space="preserve"> y en ella </w:t>
      </w:r>
      <w:r w:rsidR="009A2D78" w:rsidRPr="00686549">
        <w:rPr>
          <w:rFonts w:cs="Tahoma"/>
        </w:rPr>
        <w:t>se requirió la siguiente información:</w:t>
      </w:r>
    </w:p>
    <w:p w14:paraId="0459D6AC" w14:textId="77777777" w:rsidR="00664420" w:rsidRPr="00686549" w:rsidRDefault="00664420" w:rsidP="00686549">
      <w:pPr>
        <w:tabs>
          <w:tab w:val="left" w:pos="4667"/>
        </w:tabs>
        <w:ind w:left="567" w:right="567"/>
        <w:rPr>
          <w:rFonts w:cs="Tahoma"/>
          <w:b/>
          <w:bCs/>
        </w:rPr>
      </w:pPr>
    </w:p>
    <w:p w14:paraId="179FB369" w14:textId="02515395" w:rsidR="00664420" w:rsidRPr="00686549" w:rsidRDefault="00C0543F" w:rsidP="00686549">
      <w:pPr>
        <w:pStyle w:val="Puesto"/>
      </w:pPr>
      <w:r w:rsidRPr="00686549">
        <w:t xml:space="preserve">Solicito el documento que muestre el permiso o los permisos de derribo o poda de la Dirección de Medio Ambiente de Naucalpan en donde se recuenta cada uno de los ejemplares arbóreos a intervenir con motivo de la construcción del </w:t>
      </w:r>
      <w:proofErr w:type="spellStart"/>
      <w:r w:rsidRPr="00686549">
        <w:t>Macrolibramiento</w:t>
      </w:r>
      <w:proofErr w:type="spellEnd"/>
      <w:r w:rsidRPr="00686549">
        <w:t xml:space="preserve"> Mexiquense en el tramo denominado 0</w:t>
      </w:r>
      <w:r w:rsidR="00664420" w:rsidRPr="00686549">
        <w:t>.</w:t>
      </w:r>
    </w:p>
    <w:p w14:paraId="0BD6321D" w14:textId="56D9ABBC" w:rsidR="00664420" w:rsidRPr="00686549" w:rsidRDefault="009A2D78" w:rsidP="00686549">
      <w:pPr>
        <w:tabs>
          <w:tab w:val="left" w:pos="4667"/>
        </w:tabs>
        <w:ind w:left="567" w:right="567"/>
        <w:rPr>
          <w:rFonts w:cs="Tahoma"/>
          <w:bCs/>
          <w:szCs w:val="22"/>
        </w:rPr>
      </w:pPr>
      <w:r w:rsidRPr="00686549">
        <w:rPr>
          <w:rFonts w:cs="Tahoma"/>
          <w:b/>
          <w:bCs/>
          <w:szCs w:val="22"/>
        </w:rPr>
        <w:lastRenderedPageBreak/>
        <w:t>Modalidad de entrega</w:t>
      </w:r>
      <w:r w:rsidRPr="00686549">
        <w:rPr>
          <w:rFonts w:cs="Tahoma"/>
          <w:bCs/>
          <w:szCs w:val="22"/>
        </w:rPr>
        <w:t>: a</w:t>
      </w:r>
      <w:r w:rsidR="00664420" w:rsidRPr="00686549">
        <w:rPr>
          <w:rFonts w:cs="Tahoma"/>
          <w:bCs/>
          <w:i/>
          <w:szCs w:val="22"/>
        </w:rPr>
        <w:t xml:space="preserve"> través del SAIMEX</w:t>
      </w:r>
      <w:r w:rsidRPr="00686549">
        <w:rPr>
          <w:rFonts w:cs="Tahoma"/>
          <w:bCs/>
          <w:i/>
          <w:szCs w:val="22"/>
        </w:rPr>
        <w:t>.</w:t>
      </w:r>
    </w:p>
    <w:p w14:paraId="334D2860" w14:textId="77777777" w:rsidR="00664420" w:rsidRPr="00686549" w:rsidRDefault="00664420" w:rsidP="00686549">
      <w:pPr>
        <w:autoSpaceDE w:val="0"/>
        <w:autoSpaceDN w:val="0"/>
        <w:adjustRightInd w:val="0"/>
        <w:ind w:right="-28"/>
        <w:rPr>
          <w:rFonts w:cs="Tahoma"/>
          <w:bCs/>
          <w:i/>
          <w:szCs w:val="22"/>
        </w:rPr>
      </w:pPr>
    </w:p>
    <w:p w14:paraId="5AC1EE52" w14:textId="34C34E77" w:rsidR="00D036D3" w:rsidRPr="00686549" w:rsidRDefault="00E37A3F" w:rsidP="00686549">
      <w:pPr>
        <w:pStyle w:val="Ttulo3"/>
      </w:pPr>
      <w:bookmarkStart w:id="6" w:name="_Toc194515459"/>
      <w:r w:rsidRPr="00686549">
        <w:t xml:space="preserve">b) </w:t>
      </w:r>
      <w:r w:rsidR="00D036D3" w:rsidRPr="00686549">
        <w:t>Turno de la solicitud de información</w:t>
      </w:r>
      <w:bookmarkEnd w:id="6"/>
    </w:p>
    <w:p w14:paraId="7CEE6F8C" w14:textId="0B7B4034" w:rsidR="007D1C55" w:rsidRPr="00686549" w:rsidRDefault="00D036D3" w:rsidP="00686549">
      <w:r w:rsidRPr="00686549">
        <w:t xml:space="preserve">En cumplimiento al artículo 162 de la Ley de Transparencia y Acceso a la Información Pública del Estado de México y Municipios, el </w:t>
      </w:r>
      <w:r w:rsidR="00C0543F" w:rsidRPr="00686549">
        <w:rPr>
          <w:rFonts w:cs="Tahoma"/>
          <w:b/>
          <w:bCs/>
        </w:rPr>
        <w:t>veintiuno de enero de dos mil veinticinco</w:t>
      </w:r>
      <w:r w:rsidRPr="00686549">
        <w:t xml:space="preserve">, el Titular de la Unidad de Transparencia del </w:t>
      </w:r>
      <w:r w:rsidRPr="00686549">
        <w:rPr>
          <w:b/>
        </w:rPr>
        <w:t>SUJETO OBLIGADO</w:t>
      </w:r>
      <w:r w:rsidRPr="00686549">
        <w:t xml:space="preserve"> turnó la solicitud de información </w:t>
      </w:r>
      <w:r w:rsidR="00163D12" w:rsidRPr="00686549">
        <w:t xml:space="preserve">a los </w:t>
      </w:r>
      <w:r w:rsidRPr="00686549">
        <w:t>servidor</w:t>
      </w:r>
      <w:r w:rsidR="007D1C55" w:rsidRPr="00686549">
        <w:t>es</w:t>
      </w:r>
      <w:r w:rsidRPr="00686549">
        <w:t xml:space="preserve"> público</w:t>
      </w:r>
      <w:r w:rsidR="007D1C55" w:rsidRPr="00686549">
        <w:t>s</w:t>
      </w:r>
      <w:r w:rsidRPr="00686549">
        <w:t xml:space="preserve"> habilitado</w:t>
      </w:r>
      <w:r w:rsidR="007D1C55" w:rsidRPr="00686549">
        <w:t>s</w:t>
      </w:r>
      <w:r w:rsidRPr="00686549">
        <w:t xml:space="preserve"> que estimó pertinente</w:t>
      </w:r>
      <w:r w:rsidR="00163D12" w:rsidRPr="00686549">
        <w:t>s</w:t>
      </w:r>
      <w:r w:rsidR="007D1C55" w:rsidRPr="00686549">
        <w:t>.</w:t>
      </w:r>
    </w:p>
    <w:p w14:paraId="7B667FC9" w14:textId="77777777" w:rsidR="007D1C55" w:rsidRPr="00686549" w:rsidRDefault="007D1C55" w:rsidP="00686549"/>
    <w:p w14:paraId="3212BA4D" w14:textId="07909C63" w:rsidR="00664420" w:rsidRPr="00686549" w:rsidRDefault="00E37A3F" w:rsidP="00686549">
      <w:pPr>
        <w:pStyle w:val="Ttulo3"/>
        <w:rPr>
          <w:rFonts w:eastAsia="Calibri"/>
          <w:lang w:eastAsia="en-US"/>
        </w:rPr>
      </w:pPr>
      <w:bookmarkStart w:id="7" w:name="_Toc194515460"/>
      <w:r w:rsidRPr="00686549">
        <w:t xml:space="preserve">c) </w:t>
      </w:r>
      <w:r w:rsidR="00664420" w:rsidRPr="00686549">
        <w:rPr>
          <w:lang w:val="es-ES"/>
        </w:rPr>
        <w:t xml:space="preserve">Respuesta </w:t>
      </w:r>
      <w:r w:rsidR="00664420" w:rsidRPr="00686549">
        <w:rPr>
          <w:rFonts w:eastAsia="Calibri"/>
          <w:lang w:eastAsia="en-US"/>
        </w:rPr>
        <w:t>del Sujeto Obligado</w:t>
      </w:r>
      <w:bookmarkEnd w:id="7"/>
    </w:p>
    <w:p w14:paraId="79199CC1" w14:textId="607B2824" w:rsidR="00664420" w:rsidRPr="00686549" w:rsidRDefault="00664420" w:rsidP="00686549">
      <w:pPr>
        <w:pStyle w:val="Sinespaciado"/>
        <w:spacing w:line="360" w:lineRule="auto"/>
        <w:rPr>
          <w:lang w:val="es-ES"/>
        </w:rPr>
      </w:pPr>
      <w:r w:rsidRPr="00686549">
        <w:rPr>
          <w:lang w:val="es-ES"/>
        </w:rPr>
        <w:t xml:space="preserve">El </w:t>
      </w:r>
      <w:r w:rsidR="00C0543F" w:rsidRPr="00686549">
        <w:rPr>
          <w:rFonts w:cs="Tahoma"/>
          <w:b/>
          <w:bCs/>
        </w:rPr>
        <w:t>doce de febrero de dos mil veinticinco</w:t>
      </w:r>
      <w:r w:rsidRPr="00686549">
        <w:rPr>
          <w:lang w:val="es-ES"/>
        </w:rPr>
        <w:t xml:space="preserve">, </w:t>
      </w:r>
      <w:r w:rsidR="00F07EE6" w:rsidRPr="00686549">
        <w:rPr>
          <w:lang w:val="es-ES"/>
        </w:rPr>
        <w:t xml:space="preserve">el Titular de la Unidad de Transparencia del </w:t>
      </w:r>
      <w:r w:rsidR="00F07EE6" w:rsidRPr="00686549">
        <w:rPr>
          <w:b/>
          <w:lang w:val="es-ES"/>
        </w:rPr>
        <w:t>SUJETO OBLIGADO</w:t>
      </w:r>
      <w:r w:rsidR="00F07EE6" w:rsidRPr="00686549">
        <w:rPr>
          <w:lang w:val="es-ES"/>
        </w:rPr>
        <w:t xml:space="preserve"> notificó la siguiente respuesta a través del </w:t>
      </w:r>
      <w:r w:rsidRPr="00686549">
        <w:rPr>
          <w:lang w:val="es-ES"/>
        </w:rPr>
        <w:t>SAIMEX</w:t>
      </w:r>
      <w:r w:rsidR="00F07EE6" w:rsidRPr="00686549">
        <w:rPr>
          <w:lang w:val="es-ES"/>
        </w:rPr>
        <w:t>:</w:t>
      </w:r>
    </w:p>
    <w:p w14:paraId="669F7EFD" w14:textId="77777777" w:rsidR="00664420" w:rsidRPr="00686549" w:rsidRDefault="00664420" w:rsidP="00686549">
      <w:pPr>
        <w:tabs>
          <w:tab w:val="left" w:pos="4667"/>
        </w:tabs>
        <w:ind w:left="567" w:right="567"/>
        <w:rPr>
          <w:rFonts w:cs="Tahoma"/>
          <w:b/>
          <w:bCs/>
        </w:rPr>
      </w:pPr>
    </w:p>
    <w:p w14:paraId="042FE73D" w14:textId="6DE6DFFB" w:rsidR="00F07EE6" w:rsidRPr="00686549" w:rsidRDefault="00C0543F" w:rsidP="00686549">
      <w:pPr>
        <w:pStyle w:val="Puesto"/>
      </w:pPr>
      <w:r w:rsidRPr="00686549">
        <w:t xml:space="preserve">Oficio Núm. 220C0201000500S/036/2025 Naucalpan de Juárez, México 12 de febrero de 2025 Solicitud de Información: 00003/SAASCAEM/IP/2025 Solicitante se Información Presente: En atención a su solicitud de información con número de folio 00003/AASCAEM/IP/2025, ingresada el pasado 21 de enero de 2025, a través del Sistema de Acceso a la Información Mexiquense (SAIMEX); en la cual se solicita lo siguiente: “Solicito el documento que muestre el permiso o los permisos de derribo o poda de la Dirección de Medio Ambiente de Naucalpan en donde se recuenta cada uno de los ejemplares arbóreos a intervenir con motivo de la construcción del </w:t>
      </w:r>
      <w:proofErr w:type="spellStart"/>
      <w:r w:rsidRPr="00686549">
        <w:t>Macrolibramiento</w:t>
      </w:r>
      <w:proofErr w:type="spellEnd"/>
      <w:r w:rsidRPr="00686549">
        <w:t xml:space="preserve"> Mexiquense en el tramo denominado 0.” Sic. Por lo que antecede, se anexa al presente la respuesta emitida por la Dirección de Proyectos y Control de Obras del Sistema de Autopistas, Aeropuertos, Servicios Conexos y Auxiliares del Estado de México (SAASCAEM), mediante el oficio número 220C0201010000L/148/2025, donde manifiesta que se hace entrega en copia simple de los escritos No. DGMA/SGA/AU/0604-A/2024 de fecha 31 de mayo de 2024 y DGMA/0351/2024 de fecha 28 de agosto de 2024, mismos que establecen las actividades de poda y derribo sobre la Calzada de las Armas, para la construcción del proyecto denominado “</w:t>
      </w:r>
      <w:proofErr w:type="spellStart"/>
      <w:r w:rsidRPr="00686549">
        <w:t>Macrolibramiento</w:t>
      </w:r>
      <w:proofErr w:type="spellEnd"/>
      <w:r w:rsidRPr="00686549">
        <w:t xml:space="preserve"> Mexiquense”. Lo anterior, encuentra su sustento en los artículos 1, 4, 6, 16, y 17 de la Ley General de Transparencia </w:t>
      </w:r>
      <w:r w:rsidRPr="00686549">
        <w:lastRenderedPageBreak/>
        <w:t xml:space="preserve">y Acceso a la Información Pública; 2 fracción II, 3 fracción XXXIX, 4, 7, 11, 12 Párrafo Segundo, 24 fracciones XI y XIX, 50, 51, 52, 53 fracciones II, V, VI y XII, 58, 59 fracciones I, II y III, 162 de la Ley de Transparencia y Acceso a la Información Pública del Estado de México y Municipios. Adicional a lo anterior, se notifica que en términos de los artículos 176, 177, 178 y 179 de la ley de Transparencia y Acceso a la Información Pública del Estado de México y Municipios, usted puede hacer valer su derecho y cuenta con 15 días hábiles siguientes a la fecha de la notificación de la respuesta, para interponer un recurso de revisión de manera directa o por medios electrónicos. Sin más por el momento, </w:t>
      </w:r>
      <w:proofErr w:type="spellStart"/>
      <w:r w:rsidRPr="00686549">
        <w:t>envio</w:t>
      </w:r>
      <w:proofErr w:type="spellEnd"/>
      <w:r w:rsidRPr="00686549">
        <w:t xml:space="preserve"> un cordial saludo. Atentamente Lic. Saida Gisela Mendoza Soria Jefa de la Unidad de Apoyo Técnico e Informática y Titular de Transparencia</w:t>
      </w:r>
      <w:proofErr w:type="gramStart"/>
      <w:r w:rsidRPr="00686549">
        <w:t>.</w:t>
      </w:r>
      <w:r w:rsidR="00F07EE6" w:rsidRPr="00686549">
        <w:t>.</w:t>
      </w:r>
      <w:proofErr w:type="gramEnd"/>
    </w:p>
    <w:p w14:paraId="5D11024C" w14:textId="77777777" w:rsidR="00664420" w:rsidRPr="00686549" w:rsidRDefault="00664420" w:rsidP="00686549">
      <w:pPr>
        <w:autoSpaceDE w:val="0"/>
        <w:autoSpaceDN w:val="0"/>
        <w:adjustRightInd w:val="0"/>
        <w:ind w:right="-28"/>
        <w:rPr>
          <w:rFonts w:cs="Tahoma"/>
          <w:bCs/>
          <w:szCs w:val="22"/>
        </w:rPr>
      </w:pPr>
    </w:p>
    <w:p w14:paraId="70920289" w14:textId="1734249B" w:rsidR="00664420" w:rsidRPr="00686549" w:rsidRDefault="00F07EE6" w:rsidP="00686549">
      <w:pPr>
        <w:autoSpaceDE w:val="0"/>
        <w:autoSpaceDN w:val="0"/>
        <w:adjustRightInd w:val="0"/>
        <w:ind w:right="-28"/>
        <w:rPr>
          <w:rFonts w:cs="Tahoma"/>
          <w:bCs/>
          <w:szCs w:val="22"/>
          <w:lang w:val="es-ES"/>
        </w:rPr>
      </w:pPr>
      <w:r w:rsidRPr="00686549">
        <w:rPr>
          <w:rFonts w:cs="Tahoma"/>
          <w:bCs/>
          <w:szCs w:val="22"/>
          <w:lang w:val="es-ES"/>
        </w:rPr>
        <w:t xml:space="preserve">Asimismo, </w:t>
      </w:r>
      <w:r w:rsidRPr="00686549">
        <w:rPr>
          <w:rFonts w:cs="Tahoma"/>
          <w:b/>
          <w:szCs w:val="22"/>
          <w:lang w:val="es-ES"/>
        </w:rPr>
        <w:t xml:space="preserve">EL SUJETO OBLIGADO </w:t>
      </w:r>
      <w:r w:rsidRPr="00686549">
        <w:rPr>
          <w:rFonts w:cs="Tahoma"/>
          <w:bCs/>
          <w:szCs w:val="22"/>
          <w:lang w:val="es-ES"/>
        </w:rPr>
        <w:t>adjuntó a su respuesta los archivos electrónicos que se describen a continuación</w:t>
      </w:r>
      <w:r w:rsidR="00664420" w:rsidRPr="00686549">
        <w:rPr>
          <w:rFonts w:cs="Tahoma"/>
          <w:bCs/>
          <w:szCs w:val="22"/>
          <w:lang w:val="es-ES"/>
        </w:rPr>
        <w:t>:</w:t>
      </w:r>
    </w:p>
    <w:p w14:paraId="2C78354F" w14:textId="77777777" w:rsidR="00664420" w:rsidRPr="00686549" w:rsidRDefault="00664420" w:rsidP="00686549">
      <w:pPr>
        <w:autoSpaceDE w:val="0"/>
        <w:autoSpaceDN w:val="0"/>
        <w:adjustRightInd w:val="0"/>
        <w:ind w:right="-28"/>
        <w:rPr>
          <w:rFonts w:cs="Tahoma"/>
          <w:bCs/>
          <w:szCs w:val="22"/>
          <w:lang w:val="es-ES"/>
        </w:rPr>
      </w:pPr>
    </w:p>
    <w:p w14:paraId="2D52044B" w14:textId="73D2EAA8" w:rsidR="00C0543F" w:rsidRPr="00686549" w:rsidRDefault="00C0543F" w:rsidP="00686549">
      <w:pPr>
        <w:autoSpaceDE w:val="0"/>
        <w:autoSpaceDN w:val="0"/>
        <w:adjustRightInd w:val="0"/>
        <w:ind w:right="-28"/>
        <w:rPr>
          <w:rFonts w:cs="Tahoma"/>
          <w:szCs w:val="22"/>
          <w:lang w:val="es-ES"/>
        </w:rPr>
      </w:pPr>
      <w:r w:rsidRPr="00686549">
        <w:rPr>
          <w:rFonts w:cs="Tahoma"/>
          <w:b/>
          <w:szCs w:val="22"/>
          <w:lang w:val="es-ES"/>
        </w:rPr>
        <w:t xml:space="preserve">SOLICITUD SAIMEX 0003.pdf </w:t>
      </w:r>
      <w:r w:rsidRPr="00686549">
        <w:rPr>
          <w:rFonts w:cs="Tahoma"/>
          <w:szCs w:val="22"/>
          <w:lang w:val="es-ES"/>
        </w:rPr>
        <w:t xml:space="preserve">Respuesta emitida por el Director de Proyectos y Control de Obras mediante el </w:t>
      </w:r>
      <w:r w:rsidR="006D3517" w:rsidRPr="00686549">
        <w:rPr>
          <w:rFonts w:cs="Tahoma"/>
          <w:szCs w:val="22"/>
          <w:lang w:val="es-ES"/>
        </w:rPr>
        <w:t>cual</w:t>
      </w:r>
      <w:r w:rsidRPr="00686549">
        <w:rPr>
          <w:rFonts w:cs="Tahoma"/>
          <w:szCs w:val="22"/>
          <w:lang w:val="es-ES"/>
        </w:rPr>
        <w:t xml:space="preserve"> remite los archivos con los cuales se </w:t>
      </w:r>
      <w:r w:rsidR="006D3517" w:rsidRPr="00686549">
        <w:rPr>
          <w:rFonts w:cs="Tahoma"/>
          <w:szCs w:val="22"/>
          <w:lang w:val="es-ES"/>
        </w:rPr>
        <w:t>autoriza</w:t>
      </w:r>
      <w:r w:rsidRPr="00686549">
        <w:rPr>
          <w:rFonts w:cs="Tahoma"/>
          <w:szCs w:val="22"/>
          <w:lang w:val="es-ES"/>
        </w:rPr>
        <w:t xml:space="preserve"> la actividad de poda y derribo de </w:t>
      </w:r>
      <w:r w:rsidR="006D3517" w:rsidRPr="00686549">
        <w:rPr>
          <w:rFonts w:cs="Tahoma"/>
          <w:szCs w:val="22"/>
          <w:lang w:val="es-ES"/>
        </w:rPr>
        <w:t>árboles</w:t>
      </w:r>
      <w:r w:rsidRPr="00686549">
        <w:rPr>
          <w:rFonts w:cs="Tahoma"/>
          <w:szCs w:val="22"/>
          <w:lang w:val="es-ES"/>
        </w:rPr>
        <w:t xml:space="preserve"> respecto del proyecto denominado “</w:t>
      </w:r>
      <w:proofErr w:type="spellStart"/>
      <w:r w:rsidRPr="00686549">
        <w:rPr>
          <w:rFonts w:cs="Tahoma"/>
          <w:szCs w:val="22"/>
          <w:lang w:val="es-ES"/>
        </w:rPr>
        <w:t>Macrolibramiento</w:t>
      </w:r>
      <w:proofErr w:type="spellEnd"/>
      <w:r w:rsidRPr="00686549">
        <w:rPr>
          <w:rFonts w:cs="Tahoma"/>
          <w:szCs w:val="22"/>
          <w:lang w:val="es-ES"/>
        </w:rPr>
        <w:t xml:space="preserve"> Me</w:t>
      </w:r>
      <w:r w:rsidR="006D3517" w:rsidRPr="00686549">
        <w:rPr>
          <w:rFonts w:cs="Tahoma"/>
          <w:szCs w:val="22"/>
          <w:lang w:val="es-ES"/>
        </w:rPr>
        <w:t>xiquense”</w:t>
      </w:r>
    </w:p>
    <w:p w14:paraId="6AB6B057" w14:textId="77777777" w:rsidR="00C0543F" w:rsidRPr="00686549" w:rsidRDefault="00C0543F" w:rsidP="00686549">
      <w:pPr>
        <w:autoSpaceDE w:val="0"/>
        <w:autoSpaceDN w:val="0"/>
        <w:adjustRightInd w:val="0"/>
        <w:ind w:right="-28"/>
        <w:rPr>
          <w:rFonts w:cs="Tahoma"/>
          <w:b/>
          <w:szCs w:val="22"/>
          <w:lang w:val="es-ES"/>
        </w:rPr>
      </w:pPr>
    </w:p>
    <w:p w14:paraId="2ED4B04A" w14:textId="51976180" w:rsidR="00DE1133" w:rsidRPr="00686549" w:rsidRDefault="00C0543F" w:rsidP="00686549">
      <w:pPr>
        <w:autoSpaceDE w:val="0"/>
        <w:autoSpaceDN w:val="0"/>
        <w:adjustRightInd w:val="0"/>
        <w:ind w:right="-28"/>
        <w:rPr>
          <w:rFonts w:cs="Tahoma"/>
          <w:szCs w:val="22"/>
          <w:lang w:val="es-ES"/>
        </w:rPr>
      </w:pPr>
      <w:proofErr w:type="spellStart"/>
      <w:r w:rsidRPr="00686549">
        <w:rPr>
          <w:rFonts w:cs="Tahoma"/>
          <w:b/>
          <w:szCs w:val="22"/>
          <w:lang w:val="es-ES"/>
        </w:rPr>
        <w:t>Resp</w:t>
      </w:r>
      <w:proofErr w:type="spellEnd"/>
      <w:r w:rsidRPr="00686549">
        <w:rPr>
          <w:rFonts w:cs="Tahoma"/>
          <w:b/>
          <w:szCs w:val="22"/>
          <w:lang w:val="es-ES"/>
        </w:rPr>
        <w:t xml:space="preserve"> sol 003.pdf</w:t>
      </w:r>
      <w:r w:rsidR="006D3517" w:rsidRPr="00686549">
        <w:rPr>
          <w:rFonts w:cs="Tahoma"/>
          <w:b/>
          <w:szCs w:val="22"/>
          <w:lang w:val="es-ES"/>
        </w:rPr>
        <w:t xml:space="preserve"> </w:t>
      </w:r>
      <w:r w:rsidR="006D3517" w:rsidRPr="00686549">
        <w:rPr>
          <w:rFonts w:cs="Tahoma"/>
          <w:szCs w:val="22"/>
          <w:lang w:val="es-ES"/>
        </w:rPr>
        <w:t>Archivo mediante el cual el responsable de transparencia remite a la parte recurrente la respuesta descrita en el archivo que antecede.</w:t>
      </w:r>
    </w:p>
    <w:p w14:paraId="52460699" w14:textId="77777777" w:rsidR="00664420" w:rsidRPr="00686549" w:rsidRDefault="00664420" w:rsidP="00686549">
      <w:pPr>
        <w:autoSpaceDE w:val="0"/>
        <w:autoSpaceDN w:val="0"/>
        <w:adjustRightInd w:val="0"/>
        <w:ind w:right="-28"/>
        <w:rPr>
          <w:rFonts w:cs="Tahoma"/>
          <w:bCs/>
          <w:szCs w:val="22"/>
          <w:lang w:val="es-ES"/>
        </w:rPr>
      </w:pPr>
    </w:p>
    <w:p w14:paraId="5A5DAB9E" w14:textId="77777777" w:rsidR="00E37A3F" w:rsidRPr="00686549" w:rsidRDefault="00E37A3F" w:rsidP="00686549">
      <w:pPr>
        <w:pStyle w:val="Ttulo2"/>
        <w:jc w:val="left"/>
      </w:pPr>
      <w:bookmarkStart w:id="8" w:name="_Toc194515461"/>
      <w:r w:rsidRPr="00686549">
        <w:t>DEL RECURSO DE REVISIÓN</w:t>
      </w:r>
      <w:bookmarkEnd w:id="8"/>
    </w:p>
    <w:p w14:paraId="0B17CD08" w14:textId="77777777" w:rsidR="00664420" w:rsidRPr="00686549" w:rsidRDefault="00664420" w:rsidP="00686549">
      <w:pPr>
        <w:autoSpaceDE w:val="0"/>
        <w:autoSpaceDN w:val="0"/>
        <w:adjustRightInd w:val="0"/>
        <w:ind w:right="-28"/>
        <w:rPr>
          <w:rFonts w:cs="Tahoma"/>
          <w:bCs/>
          <w:szCs w:val="22"/>
          <w:lang w:val="es-ES"/>
        </w:rPr>
      </w:pPr>
    </w:p>
    <w:p w14:paraId="2B216813" w14:textId="61ADBB2B" w:rsidR="00664420" w:rsidRPr="00686549" w:rsidRDefault="006E25BC" w:rsidP="00686549">
      <w:pPr>
        <w:pStyle w:val="Ttulo3"/>
      </w:pPr>
      <w:bookmarkStart w:id="9" w:name="_Toc194515462"/>
      <w:r w:rsidRPr="00686549">
        <w:rPr>
          <w:szCs w:val="32"/>
        </w:rPr>
        <w:t>a)</w:t>
      </w:r>
      <w:r w:rsidRPr="00686549">
        <w:t xml:space="preserve"> </w:t>
      </w:r>
      <w:r w:rsidR="00664420" w:rsidRPr="00686549">
        <w:t>Interposición del Recurso de Revisión</w:t>
      </w:r>
      <w:bookmarkEnd w:id="9"/>
    </w:p>
    <w:p w14:paraId="6279C622" w14:textId="73367C3A" w:rsidR="00664420" w:rsidRPr="00686549" w:rsidRDefault="00664420" w:rsidP="00686549">
      <w:pPr>
        <w:autoSpaceDE w:val="0"/>
        <w:autoSpaceDN w:val="0"/>
        <w:adjustRightInd w:val="0"/>
        <w:ind w:right="-28"/>
        <w:rPr>
          <w:rFonts w:cs="Tahoma"/>
          <w:szCs w:val="22"/>
        </w:rPr>
      </w:pPr>
      <w:r w:rsidRPr="00686549">
        <w:rPr>
          <w:rFonts w:cs="Tahoma"/>
          <w:szCs w:val="22"/>
        </w:rPr>
        <w:t xml:space="preserve">El </w:t>
      </w:r>
      <w:r w:rsidR="006D3517" w:rsidRPr="00686549">
        <w:rPr>
          <w:rFonts w:cs="Tahoma"/>
          <w:b/>
          <w:bCs/>
        </w:rPr>
        <w:t>veintiuno de febrero de dos mil veinticinco</w:t>
      </w:r>
      <w:r w:rsidR="006D3517" w:rsidRPr="00686549">
        <w:rPr>
          <w:rFonts w:cs="Tahoma"/>
          <w:b/>
          <w:bCs/>
          <w:szCs w:val="22"/>
        </w:rPr>
        <w:t xml:space="preserve"> </w:t>
      </w:r>
      <w:r w:rsidR="00F75D23" w:rsidRPr="00686549">
        <w:rPr>
          <w:rFonts w:cs="Tahoma"/>
          <w:b/>
          <w:bCs/>
          <w:szCs w:val="22"/>
        </w:rPr>
        <w:t>LA PARTE RECURRENTE</w:t>
      </w:r>
      <w:r w:rsidR="00F75D23" w:rsidRPr="00686549">
        <w:rPr>
          <w:rFonts w:cs="Tahoma"/>
          <w:szCs w:val="22"/>
        </w:rPr>
        <w:t xml:space="preserve"> interpuso el recurso de revisión en contra de la respuesta emitida por el </w:t>
      </w:r>
      <w:r w:rsidR="00F75D23" w:rsidRPr="00686549">
        <w:rPr>
          <w:rFonts w:cs="Tahoma"/>
          <w:b/>
          <w:bCs/>
          <w:szCs w:val="22"/>
        </w:rPr>
        <w:t>SUJETO OBLIGADO</w:t>
      </w:r>
      <w:r w:rsidR="00953430" w:rsidRPr="00686549">
        <w:rPr>
          <w:rFonts w:cs="Tahoma"/>
          <w:szCs w:val="22"/>
        </w:rPr>
        <w:t xml:space="preserve">, mismo que </w:t>
      </w:r>
      <w:r w:rsidR="00953430" w:rsidRPr="00686549">
        <w:rPr>
          <w:rFonts w:cs="Tahoma"/>
          <w:szCs w:val="22"/>
        </w:rPr>
        <w:lastRenderedPageBreak/>
        <w:t xml:space="preserve">fue registrado en el SAIMEX con el número de expediente </w:t>
      </w:r>
      <w:r w:rsidR="006D3517" w:rsidRPr="00686549">
        <w:rPr>
          <w:rFonts w:cs="Tahoma"/>
          <w:b/>
          <w:bCs/>
          <w:szCs w:val="22"/>
        </w:rPr>
        <w:t>01822/</w:t>
      </w:r>
      <w:r w:rsidR="00953430" w:rsidRPr="00686549">
        <w:rPr>
          <w:rFonts w:cs="Tahoma"/>
          <w:b/>
          <w:bCs/>
          <w:szCs w:val="22"/>
        </w:rPr>
        <w:t>INFOEM/IP/RR</w:t>
      </w:r>
      <w:r w:rsidR="006D3517" w:rsidRPr="00686549">
        <w:rPr>
          <w:rFonts w:cs="Tahoma"/>
          <w:b/>
          <w:bCs/>
          <w:szCs w:val="22"/>
        </w:rPr>
        <w:t>/2025</w:t>
      </w:r>
      <w:r w:rsidR="00953430" w:rsidRPr="00686549">
        <w:rPr>
          <w:rFonts w:cs="Tahoma"/>
          <w:szCs w:val="22"/>
        </w:rPr>
        <w:t xml:space="preserve"> y en el cual manifiesta lo siguiente</w:t>
      </w:r>
      <w:r w:rsidRPr="00686549">
        <w:rPr>
          <w:rFonts w:cs="Tahoma"/>
          <w:szCs w:val="22"/>
        </w:rPr>
        <w:t>:</w:t>
      </w:r>
    </w:p>
    <w:p w14:paraId="74B30008" w14:textId="77777777" w:rsidR="00664420" w:rsidRPr="00686549" w:rsidRDefault="00664420" w:rsidP="00686549">
      <w:pPr>
        <w:tabs>
          <w:tab w:val="left" w:pos="4667"/>
        </w:tabs>
        <w:ind w:right="539"/>
        <w:rPr>
          <w:rFonts w:cs="Tahoma"/>
          <w:szCs w:val="22"/>
        </w:rPr>
      </w:pPr>
    </w:p>
    <w:p w14:paraId="12153283" w14:textId="77777777" w:rsidR="00664420" w:rsidRPr="00686549" w:rsidRDefault="00664420" w:rsidP="00686549">
      <w:pPr>
        <w:tabs>
          <w:tab w:val="left" w:pos="4667"/>
        </w:tabs>
        <w:ind w:left="567" w:right="539"/>
        <w:rPr>
          <w:rFonts w:cs="Tahoma"/>
          <w:b/>
          <w:iCs/>
        </w:rPr>
      </w:pPr>
      <w:r w:rsidRPr="00686549">
        <w:rPr>
          <w:rFonts w:cs="Tahoma"/>
          <w:b/>
          <w:iCs/>
        </w:rPr>
        <w:t>ACTO IMPUGNADO</w:t>
      </w:r>
      <w:r w:rsidRPr="00686549">
        <w:rPr>
          <w:rFonts w:cs="Tahoma"/>
          <w:b/>
          <w:iCs/>
        </w:rPr>
        <w:tab/>
      </w:r>
    </w:p>
    <w:p w14:paraId="523F8BF4" w14:textId="589F5FC3" w:rsidR="00664420" w:rsidRPr="00686549" w:rsidRDefault="006D3517" w:rsidP="00686549">
      <w:pPr>
        <w:tabs>
          <w:tab w:val="left" w:pos="4667"/>
        </w:tabs>
        <w:ind w:left="567" w:right="539"/>
        <w:rPr>
          <w:rFonts w:cs="Tahoma"/>
          <w:bCs/>
          <w:i/>
        </w:rPr>
      </w:pPr>
      <w:r w:rsidRPr="00686549">
        <w:rPr>
          <w:rFonts w:cs="Tahoma"/>
          <w:bCs/>
          <w:i/>
        </w:rPr>
        <w:t>La información entregada está incompleta</w:t>
      </w:r>
      <w:r w:rsidR="00664420" w:rsidRPr="00686549">
        <w:rPr>
          <w:rFonts w:cs="Tahoma"/>
          <w:bCs/>
          <w:i/>
        </w:rPr>
        <w:t>.</w:t>
      </w:r>
    </w:p>
    <w:p w14:paraId="6AE8EA9A" w14:textId="77777777" w:rsidR="00664420" w:rsidRPr="00686549" w:rsidRDefault="00664420" w:rsidP="00686549">
      <w:pPr>
        <w:tabs>
          <w:tab w:val="left" w:pos="4667"/>
        </w:tabs>
        <w:ind w:left="567" w:right="539"/>
        <w:rPr>
          <w:rFonts w:cs="Tahoma"/>
          <w:bCs/>
          <w:i/>
        </w:rPr>
      </w:pPr>
    </w:p>
    <w:p w14:paraId="047D036B" w14:textId="77777777" w:rsidR="00664420" w:rsidRPr="00686549" w:rsidRDefault="00664420" w:rsidP="00686549">
      <w:pPr>
        <w:tabs>
          <w:tab w:val="left" w:pos="4667"/>
        </w:tabs>
        <w:ind w:left="567" w:right="539"/>
        <w:rPr>
          <w:rFonts w:cs="Tahoma"/>
          <w:b/>
          <w:iCs/>
        </w:rPr>
      </w:pPr>
      <w:r w:rsidRPr="00686549">
        <w:rPr>
          <w:rFonts w:cs="Tahoma"/>
          <w:b/>
          <w:iCs/>
        </w:rPr>
        <w:t>RAZONES O MOTIVOS DE LA INCONFORMIDAD</w:t>
      </w:r>
      <w:r w:rsidRPr="00686549">
        <w:rPr>
          <w:rFonts w:cs="Tahoma"/>
          <w:b/>
          <w:iCs/>
        </w:rPr>
        <w:tab/>
      </w:r>
    </w:p>
    <w:p w14:paraId="1DAE2563" w14:textId="076A48F4" w:rsidR="00953430" w:rsidRPr="00686549" w:rsidRDefault="006D3517" w:rsidP="00686549">
      <w:pPr>
        <w:tabs>
          <w:tab w:val="left" w:pos="4667"/>
        </w:tabs>
        <w:ind w:left="567" w:right="539"/>
        <w:rPr>
          <w:rFonts w:cs="Tahoma"/>
          <w:bCs/>
          <w:i/>
        </w:rPr>
      </w:pPr>
      <w:r w:rsidRPr="00686549">
        <w:rPr>
          <w:rFonts w:cs="Tahoma"/>
          <w:bCs/>
          <w:i/>
        </w:rPr>
        <w:t>En el documento 220C0201010000L/148/2025 el Ingeniero Luis Marín Sosa indica que se adjuntaron dos documentos: En el primer documento: DGMA/0351/2024 se habla de 781 árboles a intervenir. Y el segundo: DGMA/SGA/AU/0604-A/2024 es un permiso que solo ampara la intervención de 64 árboles. Falta el permiso del resto de los árboles. Solicito me muestren el permiso que avala la intervención del resto de los árboles</w:t>
      </w:r>
      <w:r w:rsidR="00953430" w:rsidRPr="00686549">
        <w:rPr>
          <w:rFonts w:cs="Tahoma"/>
          <w:bCs/>
          <w:i/>
        </w:rPr>
        <w:t>.</w:t>
      </w:r>
    </w:p>
    <w:p w14:paraId="48FE75EA" w14:textId="77777777" w:rsidR="00664420" w:rsidRPr="00686549" w:rsidRDefault="00664420" w:rsidP="00686549">
      <w:pPr>
        <w:tabs>
          <w:tab w:val="left" w:pos="4667"/>
        </w:tabs>
        <w:ind w:right="567"/>
        <w:rPr>
          <w:rFonts w:cs="Tahoma"/>
          <w:b/>
          <w:bCs/>
        </w:rPr>
      </w:pPr>
    </w:p>
    <w:p w14:paraId="6804DEF1" w14:textId="3C4F6CB5" w:rsidR="00664420" w:rsidRPr="00686549" w:rsidRDefault="006E25BC" w:rsidP="00686549">
      <w:pPr>
        <w:pStyle w:val="Ttulo3"/>
      </w:pPr>
      <w:bookmarkStart w:id="10" w:name="_Toc194515463"/>
      <w:r w:rsidRPr="00686549">
        <w:t>b</w:t>
      </w:r>
      <w:r w:rsidR="00664420" w:rsidRPr="00686549">
        <w:t>) Turno del Recurso de Revisión</w:t>
      </w:r>
      <w:bookmarkEnd w:id="10"/>
    </w:p>
    <w:p w14:paraId="1173671B" w14:textId="0543D428" w:rsidR="00C72DAA" w:rsidRPr="00686549" w:rsidRDefault="00C72DAA" w:rsidP="00686549">
      <w:r w:rsidRPr="00686549">
        <w:t>Con fundamento en el artículo 185, fracción I de la Ley de Transparencia y Acceso a la Información Pública del Estado de México y Municipios, el</w:t>
      </w:r>
      <w:r w:rsidRPr="00686549">
        <w:rPr>
          <w:b/>
          <w:bCs/>
        </w:rPr>
        <w:t xml:space="preserve"> </w:t>
      </w:r>
      <w:r w:rsidR="006D3517" w:rsidRPr="00686549">
        <w:rPr>
          <w:rFonts w:cs="Tahoma"/>
          <w:b/>
          <w:bCs/>
        </w:rPr>
        <w:t>veintiuno de febrero de dos mil veinticinco</w:t>
      </w:r>
      <w:r w:rsidR="006D3517" w:rsidRPr="00686549">
        <w:rPr>
          <w:rFonts w:cs="Tahoma"/>
          <w:b/>
          <w:bCs/>
          <w:szCs w:val="22"/>
        </w:rPr>
        <w:t xml:space="preserve"> </w:t>
      </w:r>
      <w:r w:rsidRPr="00686549">
        <w:t>se turnó el recurso de revisión a través del</w:t>
      </w:r>
      <w:r w:rsidRPr="00686549">
        <w:rPr>
          <w:rFonts w:eastAsia="Arial Unicode MS"/>
        </w:rPr>
        <w:t xml:space="preserve"> </w:t>
      </w:r>
      <w:r w:rsidRPr="00686549">
        <w:rPr>
          <w:rFonts w:eastAsia="Arial Unicode MS"/>
          <w:bCs/>
        </w:rPr>
        <w:t>SAIMEX</w:t>
      </w:r>
      <w:r w:rsidRPr="00686549">
        <w:t xml:space="preserve"> a la </w:t>
      </w:r>
      <w:r w:rsidRPr="00686549">
        <w:rPr>
          <w:b/>
        </w:rPr>
        <w:t>Comisionada Sharon Cristina Morales Martínez</w:t>
      </w:r>
      <w:r w:rsidRPr="00686549">
        <w:rPr>
          <w:bCs/>
        </w:rPr>
        <w:t xml:space="preserve">, </w:t>
      </w:r>
      <w:r w:rsidRPr="00686549">
        <w:t xml:space="preserve">a efecto de decretar su admisión o desechamiento. </w:t>
      </w:r>
    </w:p>
    <w:p w14:paraId="18F305CB" w14:textId="77777777" w:rsidR="00664420" w:rsidRPr="00686549" w:rsidRDefault="00664420" w:rsidP="00686549">
      <w:pPr>
        <w:rPr>
          <w:rFonts w:eastAsia="Batang" w:cs="Tahoma"/>
          <w:bCs/>
          <w:szCs w:val="22"/>
        </w:rPr>
      </w:pPr>
    </w:p>
    <w:p w14:paraId="3E31EC2D" w14:textId="295256A1" w:rsidR="00664420" w:rsidRPr="00686549" w:rsidRDefault="006E25BC" w:rsidP="00686549">
      <w:pPr>
        <w:pStyle w:val="Ttulo3"/>
      </w:pPr>
      <w:bookmarkStart w:id="11" w:name="_Toc194515464"/>
      <w:r w:rsidRPr="00686549">
        <w:t>c</w:t>
      </w:r>
      <w:r w:rsidR="00664420" w:rsidRPr="00686549">
        <w:t>) Admisión del Recurso de Revisión</w:t>
      </w:r>
      <w:bookmarkEnd w:id="11"/>
    </w:p>
    <w:p w14:paraId="240447D5" w14:textId="6225E64E" w:rsidR="000E09C4" w:rsidRPr="00686549" w:rsidRDefault="000E09C4" w:rsidP="00686549">
      <w:pPr>
        <w:rPr>
          <w:rFonts w:cs="Arial"/>
        </w:rPr>
      </w:pPr>
      <w:r w:rsidRPr="00686549">
        <w:rPr>
          <w:rFonts w:cs="Arial"/>
        </w:rPr>
        <w:t xml:space="preserve">El </w:t>
      </w:r>
      <w:r w:rsidR="006D3517" w:rsidRPr="00686549">
        <w:rPr>
          <w:rFonts w:cs="Tahoma"/>
          <w:b/>
          <w:bCs/>
        </w:rPr>
        <w:t>veintiséis de febrero de dos mil veinticinco</w:t>
      </w:r>
      <w:r w:rsidR="006D3517" w:rsidRPr="00686549">
        <w:rPr>
          <w:rFonts w:cs="Tahoma"/>
          <w:b/>
          <w:bCs/>
          <w:szCs w:val="22"/>
        </w:rPr>
        <w:t xml:space="preserve"> </w:t>
      </w:r>
      <w:r w:rsidRPr="00686549">
        <w:rPr>
          <w:rFonts w:cs="Arial"/>
        </w:rPr>
        <w:t xml:space="preserve">se acordó la admisión a trámite del Recurso de Revisión y se integró el expediente respectivo, mismo que se puso a disposición de las partes para que, en un plazo de siete días hábiles, manifestaran lo que a su derecho conviniera, </w:t>
      </w:r>
      <w:r w:rsidRPr="00686549">
        <w:rPr>
          <w:rFonts w:cs="Arial"/>
        </w:rPr>
        <w:lastRenderedPageBreak/>
        <w:t>conforme a lo dispuesto por el artículo 185</w:t>
      </w:r>
      <w:r w:rsidR="00865CF4" w:rsidRPr="00686549">
        <w:rPr>
          <w:rFonts w:cs="Arial"/>
        </w:rPr>
        <w:t>, fracción II</w:t>
      </w:r>
      <w:r w:rsidRPr="00686549">
        <w:rPr>
          <w:rFonts w:cs="Arial"/>
        </w:rPr>
        <w:t xml:space="preserve"> de la Ley de Transparencia y Acceso a la Información Pública del Estado de México y Municipios.</w:t>
      </w:r>
    </w:p>
    <w:p w14:paraId="34EC3F86" w14:textId="77777777" w:rsidR="00D2790D" w:rsidRPr="00686549" w:rsidRDefault="00D2790D" w:rsidP="00686549">
      <w:pPr>
        <w:rPr>
          <w:rFonts w:cs="Arial"/>
        </w:rPr>
      </w:pPr>
    </w:p>
    <w:p w14:paraId="3B820F58" w14:textId="08FE8913" w:rsidR="00865CF4" w:rsidRPr="00686549" w:rsidRDefault="006E25BC" w:rsidP="00686549">
      <w:pPr>
        <w:pStyle w:val="Ttulo3"/>
      </w:pPr>
      <w:bookmarkStart w:id="12" w:name="_Toc194515465"/>
      <w:r w:rsidRPr="00686549">
        <w:t>d</w:t>
      </w:r>
      <w:r w:rsidR="00D2790D" w:rsidRPr="00686549">
        <w:t xml:space="preserve">) </w:t>
      </w:r>
      <w:r w:rsidR="00865CF4" w:rsidRPr="00686549">
        <w:t>Informe Justificado del Sujeto Obligado</w:t>
      </w:r>
      <w:bookmarkEnd w:id="12"/>
    </w:p>
    <w:p w14:paraId="14A706BE" w14:textId="4D6EE8E5" w:rsidR="00865CF4" w:rsidRPr="00686549" w:rsidRDefault="00865CF4" w:rsidP="00686549">
      <w:pPr>
        <w:rPr>
          <w:rFonts w:eastAsia="Arial Unicode MS" w:cs="Arial"/>
        </w:rPr>
      </w:pPr>
      <w:r w:rsidRPr="00686549">
        <w:rPr>
          <w:rFonts w:cs="Tahoma"/>
          <w:b/>
          <w:szCs w:val="24"/>
        </w:rPr>
        <w:t xml:space="preserve">EL SUJETO OBLIGADO </w:t>
      </w:r>
      <w:r w:rsidRPr="00686549">
        <w:rPr>
          <w:rFonts w:eastAsia="Arial Unicode MS" w:cs="Arial"/>
        </w:rPr>
        <w:t>rindió su informe justificado dentro del término legal</w:t>
      </w:r>
      <w:r w:rsidR="006D3517" w:rsidRPr="00686549">
        <w:rPr>
          <w:rFonts w:eastAsia="Arial Unicode MS" w:cs="Arial"/>
        </w:rPr>
        <w:t>mente concedido para tal efecto mediante los archivos electrónicos que se describen a continuación:</w:t>
      </w:r>
    </w:p>
    <w:p w14:paraId="32E96DF0" w14:textId="0D46AD3E" w:rsidR="006D3517" w:rsidRPr="00686549" w:rsidRDefault="006D3517" w:rsidP="00686549">
      <w:pPr>
        <w:rPr>
          <w:rFonts w:eastAsia="Arial Unicode MS" w:cs="Arial"/>
        </w:rPr>
      </w:pPr>
    </w:p>
    <w:p w14:paraId="6B70D0C7" w14:textId="62C7B69F" w:rsidR="006D3517" w:rsidRPr="00686549" w:rsidRDefault="006D3517" w:rsidP="00686549">
      <w:pPr>
        <w:rPr>
          <w:rFonts w:eastAsia="Arial Unicode MS" w:cs="Arial"/>
        </w:rPr>
      </w:pPr>
      <w:r w:rsidRPr="00686549">
        <w:rPr>
          <w:rFonts w:eastAsia="Arial Unicode MS" w:cs="Arial"/>
          <w:b/>
        </w:rPr>
        <w:t xml:space="preserve">INFORME Y ANEXOS.zip </w:t>
      </w:r>
      <w:r w:rsidRPr="00686549">
        <w:rPr>
          <w:rFonts w:eastAsia="Arial Unicode MS" w:cs="Arial"/>
        </w:rPr>
        <w:t>Carpeta zip que contiene los archivos siguientes:</w:t>
      </w:r>
    </w:p>
    <w:p w14:paraId="22B5ED05" w14:textId="310AC8B9" w:rsidR="006D3517" w:rsidRPr="00686549" w:rsidRDefault="006D3517" w:rsidP="00686549">
      <w:pPr>
        <w:rPr>
          <w:rFonts w:eastAsia="Arial Unicode MS" w:cs="Arial"/>
        </w:rPr>
      </w:pPr>
    </w:p>
    <w:p w14:paraId="05C33C8C" w14:textId="61145CAF" w:rsidR="006D3517" w:rsidRPr="00686549" w:rsidRDefault="006D3517" w:rsidP="00686549">
      <w:pPr>
        <w:pStyle w:val="Prrafodelista"/>
        <w:numPr>
          <w:ilvl w:val="0"/>
          <w:numId w:val="16"/>
        </w:numPr>
        <w:rPr>
          <w:rFonts w:eastAsia="Arial Unicode MS" w:cs="Arial"/>
        </w:rPr>
      </w:pPr>
      <w:r w:rsidRPr="00686549">
        <w:rPr>
          <w:rFonts w:eastAsia="Arial Unicode MS" w:cs="Arial"/>
          <w:b/>
        </w:rPr>
        <w:t>Evidencia del proceso x parte de la UT</w:t>
      </w:r>
      <w:r w:rsidRPr="00686549">
        <w:rPr>
          <w:rFonts w:eastAsia="Arial Unicode MS" w:cs="Arial"/>
        </w:rPr>
        <w:t xml:space="preserve"> Archivo que contiene todo el expediente </w:t>
      </w:r>
      <w:r w:rsidR="00F0681C" w:rsidRPr="00686549">
        <w:rPr>
          <w:rFonts w:eastAsia="Arial Unicode MS" w:cs="Arial"/>
        </w:rPr>
        <w:t>de la solicitud en mérito, desde la solitud hasta la interposición del recurso.</w:t>
      </w:r>
    </w:p>
    <w:p w14:paraId="65349B19" w14:textId="77777777" w:rsidR="00F0681C" w:rsidRPr="00686549" w:rsidRDefault="00F0681C" w:rsidP="00686549">
      <w:pPr>
        <w:rPr>
          <w:rFonts w:eastAsia="Arial Unicode MS" w:cs="Arial"/>
        </w:rPr>
      </w:pPr>
    </w:p>
    <w:p w14:paraId="5CB041BB" w14:textId="467921F2" w:rsidR="00F0681C" w:rsidRPr="00686549" w:rsidRDefault="00F0681C" w:rsidP="00686549">
      <w:pPr>
        <w:pStyle w:val="Prrafodelista"/>
        <w:numPr>
          <w:ilvl w:val="0"/>
          <w:numId w:val="16"/>
        </w:numPr>
        <w:rPr>
          <w:rFonts w:eastAsia="Arial Unicode MS" w:cs="Arial"/>
          <w:b/>
        </w:rPr>
      </w:pPr>
      <w:r w:rsidRPr="00686549">
        <w:rPr>
          <w:rFonts w:eastAsia="Arial Unicode MS" w:cs="Arial"/>
          <w:b/>
        </w:rPr>
        <w:t xml:space="preserve">INFORME REC 01822 SOL 3 </w:t>
      </w:r>
      <w:r w:rsidRPr="00686549">
        <w:rPr>
          <w:rFonts w:eastAsia="Arial Unicode MS" w:cs="Arial"/>
        </w:rPr>
        <w:t xml:space="preserve">Archivo que contiene el informe justificado mediante el cual se manifiesta lo siguiente </w:t>
      </w:r>
      <w:r w:rsidRPr="00686549">
        <w:rPr>
          <w:rFonts w:eastAsia="Arial Unicode MS" w:cs="Arial"/>
          <w:i/>
        </w:rPr>
        <w:t xml:space="preserve">“ya se ha proporcionado toda la documentación que obra en nuestros archivos respecto a los permisos de poda y </w:t>
      </w:r>
      <w:r w:rsidR="00E53919" w:rsidRPr="00686549">
        <w:rPr>
          <w:rFonts w:eastAsia="Arial Unicode MS" w:cs="Arial"/>
          <w:i/>
        </w:rPr>
        <w:t>derribo…</w:t>
      </w:r>
      <w:r w:rsidRPr="00686549">
        <w:rPr>
          <w:rFonts w:eastAsia="Arial Unicode MS" w:cs="Arial"/>
          <w:i/>
        </w:rPr>
        <w:t xml:space="preserve"> En ese sentido se desconoce a qué se refiere con la intervención del resto de los árboles ya que los trabajos de poda y derribo se llevarán a cabo exclusivamente conforme a los permisos previamente entregados.”</w:t>
      </w:r>
    </w:p>
    <w:p w14:paraId="0292C2CB" w14:textId="16232B2C" w:rsidR="00F0681C" w:rsidRPr="00686549" w:rsidRDefault="00F0681C" w:rsidP="00686549">
      <w:pPr>
        <w:rPr>
          <w:rFonts w:eastAsia="Arial Unicode MS" w:cs="Arial"/>
          <w:b/>
        </w:rPr>
      </w:pPr>
    </w:p>
    <w:p w14:paraId="26608878" w14:textId="0A903FE1" w:rsidR="00F0681C" w:rsidRPr="00686549" w:rsidRDefault="00F0681C" w:rsidP="00686549">
      <w:pPr>
        <w:pStyle w:val="Prrafodelista"/>
        <w:numPr>
          <w:ilvl w:val="0"/>
          <w:numId w:val="16"/>
        </w:numPr>
        <w:rPr>
          <w:rFonts w:eastAsia="Arial Unicode MS" w:cs="Arial"/>
          <w:b/>
        </w:rPr>
      </w:pPr>
      <w:r w:rsidRPr="00686549">
        <w:rPr>
          <w:rFonts w:eastAsia="Arial Unicode MS" w:cs="Arial"/>
          <w:b/>
        </w:rPr>
        <w:t xml:space="preserve">OF 072 COMISIONADA REC 01822 SOL 3 </w:t>
      </w:r>
      <w:r w:rsidRPr="00686549">
        <w:rPr>
          <w:rFonts w:eastAsia="Arial Unicode MS" w:cs="Arial"/>
        </w:rPr>
        <w:t>Archivo que contiene un documento del responsable de la unidad de transparencia mediante el cual le informa a la Comisionada que remite la información correspondiente.</w:t>
      </w:r>
    </w:p>
    <w:p w14:paraId="4CC1ED6A" w14:textId="147E5AD5" w:rsidR="006D3517" w:rsidRPr="00686549" w:rsidRDefault="006D3517" w:rsidP="00686549">
      <w:pPr>
        <w:rPr>
          <w:rFonts w:eastAsia="Arial Unicode MS" w:cs="Arial"/>
        </w:rPr>
      </w:pPr>
    </w:p>
    <w:p w14:paraId="4E6F47A3" w14:textId="78A85725" w:rsidR="006D3517" w:rsidRPr="00686549" w:rsidRDefault="006D3517" w:rsidP="00686549">
      <w:pPr>
        <w:rPr>
          <w:rFonts w:eastAsia="Arial Unicode MS" w:cs="Arial"/>
        </w:rPr>
      </w:pPr>
    </w:p>
    <w:p w14:paraId="6D241D0D" w14:textId="30B268AB" w:rsidR="006D3517" w:rsidRPr="00686549" w:rsidRDefault="006D3517" w:rsidP="00686549">
      <w:pPr>
        <w:rPr>
          <w:rFonts w:eastAsia="Arial Unicode MS" w:cs="Arial"/>
        </w:rPr>
      </w:pPr>
    </w:p>
    <w:p w14:paraId="476623D7" w14:textId="77777777" w:rsidR="006D3517" w:rsidRPr="00686549" w:rsidRDefault="006D3517" w:rsidP="00686549">
      <w:pPr>
        <w:rPr>
          <w:rFonts w:eastAsia="Arial Unicode MS" w:cs="Arial"/>
        </w:rPr>
      </w:pPr>
    </w:p>
    <w:p w14:paraId="66BA6FC7" w14:textId="77777777" w:rsidR="00865CF4" w:rsidRPr="00686549" w:rsidRDefault="00865CF4" w:rsidP="00686549">
      <w:pPr>
        <w:rPr>
          <w:rFonts w:cs="Tahoma"/>
          <w:bCs/>
          <w:szCs w:val="24"/>
        </w:rPr>
      </w:pPr>
    </w:p>
    <w:p w14:paraId="755B7730" w14:textId="6AEF963F" w:rsidR="00664420" w:rsidRPr="00686549" w:rsidRDefault="006D3517" w:rsidP="00686549">
      <w:pPr>
        <w:pStyle w:val="Ttulo3"/>
        <w:rPr>
          <w:lang w:val="es-ES"/>
        </w:rPr>
      </w:pPr>
      <w:bookmarkStart w:id="13" w:name="_Toc194515466"/>
      <w:r w:rsidRPr="00686549">
        <w:rPr>
          <w:rFonts w:eastAsia="Calibri"/>
          <w:bCs/>
          <w:lang w:eastAsia="en-US"/>
        </w:rPr>
        <w:t>e</w:t>
      </w:r>
      <w:r w:rsidR="00664420" w:rsidRPr="00686549">
        <w:rPr>
          <w:rFonts w:eastAsia="Calibri"/>
          <w:bCs/>
          <w:lang w:eastAsia="en-US"/>
        </w:rPr>
        <w:t>)</w:t>
      </w:r>
      <w:r w:rsidR="00664420" w:rsidRPr="00686549">
        <w:t xml:space="preserve"> </w:t>
      </w:r>
      <w:r w:rsidR="00865CF4" w:rsidRPr="00686549">
        <w:rPr>
          <w:lang w:val="es-ES"/>
        </w:rPr>
        <w:t>Manifestaciones de la Parte Recurrente</w:t>
      </w:r>
      <w:bookmarkEnd w:id="13"/>
    </w:p>
    <w:p w14:paraId="4E8AF011" w14:textId="77777777" w:rsidR="00865CF4" w:rsidRPr="00686549" w:rsidRDefault="00865CF4" w:rsidP="00686549">
      <w:pPr>
        <w:rPr>
          <w:rFonts w:eastAsia="Arial Unicode MS" w:cs="Arial"/>
        </w:rPr>
      </w:pPr>
      <w:r w:rsidRPr="00686549">
        <w:rPr>
          <w:rFonts w:cs="Tahoma"/>
          <w:b/>
          <w:szCs w:val="24"/>
        </w:rPr>
        <w:t xml:space="preserve">LA PARTE RECURRENTE </w:t>
      </w:r>
      <w:r w:rsidRPr="00686549">
        <w:rPr>
          <w:rFonts w:eastAsia="Arial Unicode MS" w:cs="Arial"/>
        </w:rPr>
        <w:t>no realizó manifestación alguna dentro del término legalmente concedido para tal efecto, ni presentó pruebas o alegatos.</w:t>
      </w:r>
    </w:p>
    <w:p w14:paraId="43289D82" w14:textId="77777777" w:rsidR="00865CF4" w:rsidRPr="00686549" w:rsidRDefault="00865CF4" w:rsidP="00686549">
      <w:pPr>
        <w:rPr>
          <w:rFonts w:eastAsia="Arial Unicode MS" w:cs="Arial"/>
        </w:rPr>
      </w:pPr>
    </w:p>
    <w:p w14:paraId="24F87764" w14:textId="77777777" w:rsidR="00664420" w:rsidRPr="00686549" w:rsidRDefault="00664420" w:rsidP="00686549">
      <w:pPr>
        <w:rPr>
          <w:rFonts w:cs="Tahoma"/>
          <w:bCs/>
          <w:szCs w:val="24"/>
        </w:rPr>
      </w:pPr>
    </w:p>
    <w:p w14:paraId="0E651988" w14:textId="2DF70909" w:rsidR="00664420" w:rsidRPr="00686549" w:rsidRDefault="006D3517" w:rsidP="00686549">
      <w:pPr>
        <w:pStyle w:val="Ttulo3"/>
      </w:pPr>
      <w:bookmarkStart w:id="14" w:name="_Toc194515467"/>
      <w:r w:rsidRPr="00686549">
        <w:rPr>
          <w:rFonts w:eastAsia="Calibri"/>
        </w:rPr>
        <w:t>f</w:t>
      </w:r>
      <w:r w:rsidR="00664420" w:rsidRPr="00686549">
        <w:rPr>
          <w:rFonts w:eastAsia="Calibri"/>
        </w:rPr>
        <w:t xml:space="preserve">) </w:t>
      </w:r>
      <w:r w:rsidR="00664420" w:rsidRPr="00686549">
        <w:t>Cierre de instrucción</w:t>
      </w:r>
      <w:bookmarkEnd w:id="14"/>
    </w:p>
    <w:p w14:paraId="79AF95DC" w14:textId="757F5E8E" w:rsidR="00664420" w:rsidRPr="00686549" w:rsidRDefault="00BF091A" w:rsidP="00686549">
      <w:r w:rsidRPr="00686549">
        <w:rPr>
          <w:rFonts w:cs="Tahoma"/>
          <w:szCs w:val="22"/>
        </w:rPr>
        <w:t>Al no existir diligencias pendientes por desahogar</w:t>
      </w:r>
      <w:r w:rsidRPr="00686549">
        <w:rPr>
          <w:rFonts w:cs="Arial"/>
        </w:rPr>
        <w:t xml:space="preserve">, el </w:t>
      </w:r>
      <w:bookmarkStart w:id="15" w:name="_Hlk104892386"/>
      <w:r w:rsidR="00F0681C" w:rsidRPr="00686549">
        <w:rPr>
          <w:rFonts w:cs="Arial"/>
          <w:b/>
        </w:rPr>
        <w:t xml:space="preserve">primero </w:t>
      </w:r>
      <w:r w:rsidRPr="00686549">
        <w:rPr>
          <w:rFonts w:cs="Arial"/>
          <w:b/>
        </w:rPr>
        <w:t xml:space="preserve">de </w:t>
      </w:r>
      <w:bookmarkEnd w:id="15"/>
      <w:r w:rsidR="00F0681C" w:rsidRPr="00686549">
        <w:rPr>
          <w:rFonts w:cs="Arial"/>
          <w:b/>
        </w:rPr>
        <w:t xml:space="preserve">abril </w:t>
      </w:r>
      <w:r w:rsidRPr="00686549">
        <w:rPr>
          <w:rFonts w:cs="Arial"/>
          <w:b/>
        </w:rPr>
        <w:t xml:space="preserve">de dos mil </w:t>
      </w:r>
      <w:r w:rsidR="00157CE1" w:rsidRPr="00686549">
        <w:rPr>
          <w:rFonts w:cs="Arial"/>
          <w:b/>
        </w:rPr>
        <w:t xml:space="preserve">veinticinco </w:t>
      </w:r>
      <w:r w:rsidRPr="00686549">
        <w:rPr>
          <w:rFonts w:cs="Arial"/>
        </w:rPr>
        <w:t xml:space="preserve">la </w:t>
      </w:r>
      <w:r w:rsidRPr="00686549">
        <w:rPr>
          <w:rFonts w:cs="Arial"/>
          <w:b/>
          <w:bCs/>
        </w:rPr>
        <w:t xml:space="preserve">Comisionada </w:t>
      </w:r>
      <w:r w:rsidRPr="00686549">
        <w:rPr>
          <w:b/>
        </w:rPr>
        <w:t xml:space="preserve">Sharon Cristina Morales Martínez </w:t>
      </w:r>
      <w:r w:rsidRPr="00686549">
        <w:rPr>
          <w:rFonts w:cs="Arial"/>
        </w:rPr>
        <w:t>acordó el cierre de instrucción</w:t>
      </w:r>
      <w:r w:rsidR="0011350D" w:rsidRPr="00686549">
        <w:rPr>
          <w:rFonts w:cs="Arial"/>
        </w:rPr>
        <w:t xml:space="preserve"> y</w:t>
      </w:r>
      <w:r w:rsidRPr="00686549">
        <w:rPr>
          <w:rFonts w:cs="Arial"/>
        </w:rPr>
        <w:t xml:space="preserve"> </w:t>
      </w:r>
      <w:r w:rsidR="0011350D" w:rsidRPr="00686549">
        <w:rPr>
          <w:rFonts w:cs="Arial"/>
        </w:rPr>
        <w:t xml:space="preserve">la </w:t>
      </w:r>
      <w:r w:rsidRPr="00686549">
        <w:rPr>
          <w:rFonts w:cs="Arial"/>
        </w:rPr>
        <w:t>remisión del expediente a efecto de ser resuelto, de conformidad con lo establecido en el artículo 185 fracciones VI y VIII de la Ley de Transparencia y Acceso a la Información Pública del Estado de México y Municipios</w:t>
      </w:r>
      <w:r w:rsidRPr="00686549">
        <w:t>.</w:t>
      </w:r>
      <w:r w:rsidR="0011350D" w:rsidRPr="00686549">
        <w:t xml:space="preserve"> Dicho acuerdo </w:t>
      </w:r>
      <w:r w:rsidR="00664420" w:rsidRPr="00686549">
        <w:rPr>
          <w:rFonts w:cs="Tahoma"/>
          <w:szCs w:val="22"/>
        </w:rPr>
        <w:t xml:space="preserve">fue notificado a las partes el mismo día a través del </w:t>
      </w:r>
      <w:r w:rsidR="00664420" w:rsidRPr="00686549">
        <w:rPr>
          <w:rFonts w:cs="Tahoma"/>
          <w:szCs w:val="22"/>
          <w:lang w:val="es-ES"/>
        </w:rPr>
        <w:t>SAIMEX</w:t>
      </w:r>
      <w:r w:rsidR="00664420" w:rsidRPr="00686549">
        <w:rPr>
          <w:rFonts w:cs="Tahoma"/>
          <w:szCs w:val="22"/>
        </w:rPr>
        <w:t>.</w:t>
      </w:r>
    </w:p>
    <w:p w14:paraId="741683E3" w14:textId="77777777" w:rsidR="0011350D" w:rsidRPr="00686549" w:rsidRDefault="0011350D" w:rsidP="00686549">
      <w:pPr>
        <w:rPr>
          <w:rFonts w:cs="Tahoma"/>
          <w:szCs w:val="22"/>
        </w:rPr>
      </w:pPr>
    </w:p>
    <w:p w14:paraId="7A9629DE" w14:textId="77777777" w:rsidR="00664420" w:rsidRPr="00686549" w:rsidRDefault="00664420" w:rsidP="00686549">
      <w:pPr>
        <w:pStyle w:val="Ttulo1"/>
        <w:rPr>
          <w:rFonts w:eastAsiaTheme="minorHAnsi"/>
          <w:lang w:eastAsia="en-US"/>
        </w:rPr>
      </w:pPr>
      <w:bookmarkStart w:id="16" w:name="_Toc194515468"/>
      <w:r w:rsidRPr="00686549">
        <w:rPr>
          <w:rFonts w:eastAsiaTheme="minorHAnsi"/>
          <w:lang w:eastAsia="en-US"/>
        </w:rPr>
        <w:t>CONSIDERANDOS</w:t>
      </w:r>
      <w:bookmarkEnd w:id="16"/>
    </w:p>
    <w:p w14:paraId="6DD1243B" w14:textId="77777777" w:rsidR="00664420" w:rsidRPr="00686549" w:rsidRDefault="00664420" w:rsidP="00686549">
      <w:pPr>
        <w:contextualSpacing/>
        <w:jc w:val="center"/>
        <w:rPr>
          <w:rFonts w:eastAsiaTheme="minorHAnsi" w:cs="Tahoma"/>
          <w:b/>
          <w:szCs w:val="22"/>
          <w:lang w:eastAsia="en-US"/>
        </w:rPr>
      </w:pPr>
    </w:p>
    <w:p w14:paraId="0B67CB92" w14:textId="2E307D3B" w:rsidR="00664420" w:rsidRPr="00686549" w:rsidRDefault="00664420" w:rsidP="00686549">
      <w:pPr>
        <w:pStyle w:val="Ttulo2"/>
        <w:rPr>
          <w:rFonts w:eastAsia="Batang"/>
        </w:rPr>
      </w:pPr>
      <w:bookmarkStart w:id="17" w:name="_Toc194515469"/>
      <w:r w:rsidRPr="00686549">
        <w:rPr>
          <w:rFonts w:eastAsia="Batang"/>
        </w:rPr>
        <w:t xml:space="preserve">PRIMERO. </w:t>
      </w:r>
      <w:r w:rsidR="00BA55A8" w:rsidRPr="00686549">
        <w:rPr>
          <w:rFonts w:eastAsia="Batang"/>
        </w:rPr>
        <w:t>Procedibilidad</w:t>
      </w:r>
      <w:bookmarkEnd w:id="17"/>
    </w:p>
    <w:p w14:paraId="39C52BC1" w14:textId="56FCC20D" w:rsidR="00BA55A8" w:rsidRPr="00686549" w:rsidRDefault="00BA55A8" w:rsidP="00686549">
      <w:pPr>
        <w:pStyle w:val="Ttulo3"/>
      </w:pPr>
      <w:bookmarkStart w:id="18" w:name="_Toc194515470"/>
      <w:r w:rsidRPr="00686549">
        <w:t>a) Competencia</w:t>
      </w:r>
      <w:r w:rsidR="00150C49" w:rsidRPr="00686549">
        <w:t xml:space="preserve"> del Instituto</w:t>
      </w:r>
      <w:bookmarkEnd w:id="18"/>
    </w:p>
    <w:p w14:paraId="2A13897F" w14:textId="77777777" w:rsidR="005921A0" w:rsidRPr="00686549" w:rsidRDefault="005921A0" w:rsidP="00686549">
      <w:pPr>
        <w:rPr>
          <w:rFonts w:cs="Arial"/>
        </w:rPr>
      </w:pPr>
      <w:r w:rsidRPr="00686549">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w:t>
      </w:r>
      <w:r w:rsidRPr="00686549">
        <w:lastRenderedPageBreak/>
        <w:t>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8654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86549" w:rsidRDefault="00DB1C09" w:rsidP="00686549">
      <w:pPr>
        <w:rPr>
          <w:rFonts w:cs="Arial"/>
        </w:rPr>
      </w:pPr>
    </w:p>
    <w:p w14:paraId="517A2DD6" w14:textId="4169BE4D" w:rsidR="00664420" w:rsidRPr="00686549" w:rsidRDefault="00BA55A8" w:rsidP="00686549">
      <w:pPr>
        <w:pStyle w:val="Ttulo3"/>
      </w:pPr>
      <w:bookmarkStart w:id="19" w:name="_Toc194515471"/>
      <w:r w:rsidRPr="00686549">
        <w:t>b)</w:t>
      </w:r>
      <w:r w:rsidR="00664420" w:rsidRPr="00686549">
        <w:t xml:space="preserve"> </w:t>
      </w:r>
      <w:r w:rsidR="00D91CB4" w:rsidRPr="00686549">
        <w:t>Legitimidad</w:t>
      </w:r>
      <w:r w:rsidRPr="00686549">
        <w:t xml:space="preserve"> de la parte recurrente</w:t>
      </w:r>
      <w:bookmarkEnd w:id="19"/>
    </w:p>
    <w:p w14:paraId="26FEA382" w14:textId="0B06695C" w:rsidR="00D91CB4" w:rsidRPr="00686549" w:rsidRDefault="00D91CB4" w:rsidP="00686549">
      <w:pPr>
        <w:rPr>
          <w:rFonts w:cs="Arial"/>
          <w:bCs/>
        </w:rPr>
      </w:pPr>
      <w:r w:rsidRPr="00686549">
        <w:rPr>
          <w:rFonts w:cs="Arial"/>
          <w:bCs/>
        </w:rPr>
        <w:t>El recurso de revisión fue interpuesto por parte legítima, ya que se presentó por la misma persona que formuló la solicitud de acceso a la Información Pública,</w:t>
      </w:r>
      <w:r w:rsidRPr="00686549">
        <w:rPr>
          <w:rFonts w:cs="Arial"/>
          <w:b/>
          <w:bCs/>
        </w:rPr>
        <w:t xml:space="preserve"> </w:t>
      </w:r>
      <w:r w:rsidRPr="00686549">
        <w:rPr>
          <w:rFonts w:cs="Arial"/>
        </w:rPr>
        <w:t>debido a que los datos de acceso</w:t>
      </w:r>
      <w:r w:rsidRPr="00686549">
        <w:rPr>
          <w:rFonts w:cs="Arial"/>
          <w:b/>
          <w:bCs/>
        </w:rPr>
        <w:t xml:space="preserve"> </w:t>
      </w:r>
      <w:r w:rsidRPr="00686549">
        <w:rPr>
          <w:rFonts w:cs="Arial"/>
        </w:rPr>
        <w:t>SAIMEX</w:t>
      </w:r>
      <w:r w:rsidRPr="00686549">
        <w:rPr>
          <w:rFonts w:eastAsia="Calibri" w:cs="Arial"/>
          <w:lang w:eastAsia="en-US"/>
        </w:rPr>
        <w:t xml:space="preserve"> son personales e irrepetibles.</w:t>
      </w:r>
    </w:p>
    <w:p w14:paraId="2C367810" w14:textId="77777777" w:rsidR="00D91CB4" w:rsidRPr="00686549" w:rsidRDefault="00D91CB4" w:rsidP="00686549"/>
    <w:p w14:paraId="496490FC" w14:textId="1A5F3FDB" w:rsidR="00D91CB4" w:rsidRPr="00686549" w:rsidRDefault="00BA55A8" w:rsidP="00686549">
      <w:pPr>
        <w:pStyle w:val="Ttulo3"/>
        <w:rPr>
          <w:rFonts w:eastAsia="Calibri"/>
          <w:lang w:eastAsia="es-ES_tradnl"/>
        </w:rPr>
      </w:pPr>
      <w:bookmarkStart w:id="20" w:name="_Toc194515472"/>
      <w:r w:rsidRPr="00686549">
        <w:rPr>
          <w:rFonts w:eastAsia="Calibri"/>
          <w:lang w:eastAsia="es-ES_tradnl"/>
        </w:rPr>
        <w:t>c)</w:t>
      </w:r>
      <w:r w:rsidR="00664420" w:rsidRPr="00686549">
        <w:rPr>
          <w:rFonts w:eastAsia="Calibri"/>
          <w:lang w:eastAsia="es-ES_tradnl"/>
        </w:rPr>
        <w:t xml:space="preserve"> </w:t>
      </w:r>
      <w:r w:rsidR="00D91CB4" w:rsidRPr="00686549">
        <w:rPr>
          <w:rFonts w:eastAsia="Calibri"/>
          <w:lang w:eastAsia="es-ES_tradnl"/>
        </w:rPr>
        <w:t>Plazo para interponer el recurso</w:t>
      </w:r>
      <w:bookmarkEnd w:id="20"/>
    </w:p>
    <w:p w14:paraId="106D37EE" w14:textId="05325F24" w:rsidR="00D91CB4" w:rsidRPr="00686549" w:rsidRDefault="00D91CB4" w:rsidP="00686549">
      <w:pPr>
        <w:rPr>
          <w:rFonts w:eastAsiaTheme="minorEastAsia" w:cs="Arial"/>
          <w:lang w:val="es-ES_tradnl"/>
        </w:rPr>
      </w:pPr>
      <w:r w:rsidRPr="00686549">
        <w:rPr>
          <w:rFonts w:cs="Arial"/>
          <w:b/>
        </w:rPr>
        <w:t>EL SUJETO OBLIGADO</w:t>
      </w:r>
      <w:r w:rsidRPr="00686549">
        <w:rPr>
          <w:rFonts w:cs="Arial"/>
        </w:rPr>
        <w:t xml:space="preserve"> notificó la respuesta a la solicitud de acceso a la Información Pública el </w:t>
      </w:r>
      <w:r w:rsidR="003676FE" w:rsidRPr="00686549">
        <w:rPr>
          <w:rFonts w:cs="Tahoma"/>
          <w:b/>
          <w:bCs/>
        </w:rPr>
        <w:t>doce de febrero de dos mil veinticinco</w:t>
      </w:r>
      <w:r w:rsidR="003676FE" w:rsidRPr="00686549">
        <w:rPr>
          <w:rFonts w:cs="Arial"/>
        </w:rPr>
        <w:t xml:space="preserve"> </w:t>
      </w:r>
      <w:r w:rsidR="00A53315" w:rsidRPr="00686549">
        <w:rPr>
          <w:rFonts w:cs="Arial"/>
        </w:rPr>
        <w:t xml:space="preserve">y el recurso </w:t>
      </w:r>
      <w:r w:rsidR="00A53315" w:rsidRPr="00686549">
        <w:rPr>
          <w:rFonts w:eastAsia="Palatino Linotype" w:cs="Palatino Linotype"/>
        </w:rPr>
        <w:t xml:space="preserve">que nos ocupa se interpuso el </w:t>
      </w:r>
      <w:r w:rsidR="003676FE" w:rsidRPr="00686549">
        <w:rPr>
          <w:rFonts w:cs="Tahoma"/>
          <w:b/>
          <w:bCs/>
        </w:rPr>
        <w:t>veintiuno de febrero de dos mil veinticinco</w:t>
      </w:r>
      <w:r w:rsidR="00A53315" w:rsidRPr="00686549">
        <w:rPr>
          <w:rFonts w:eastAsia="Palatino Linotype" w:cs="Palatino Linotype"/>
          <w:bCs/>
        </w:rPr>
        <w:t>;</w:t>
      </w:r>
      <w:r w:rsidR="00A53315" w:rsidRPr="00686549">
        <w:rPr>
          <w:rFonts w:eastAsia="Palatino Linotype" w:cs="Palatino Linotype"/>
        </w:rPr>
        <w:t xml:space="preserve"> por lo tanto, éste se encuentra dentro del margen temporal previsto en el artículo 178 de la </w:t>
      </w:r>
      <w:r w:rsidR="00A53315" w:rsidRPr="00686549">
        <w:rPr>
          <w:rFonts w:cs="Arial"/>
        </w:rPr>
        <w:t>Ley de Transparencia y Acceso a la Información Pública del Estado de México y Municipios</w:t>
      </w:r>
      <w:r w:rsidR="00163D12" w:rsidRPr="00686549">
        <w:rPr>
          <w:rFonts w:cs="Arial"/>
        </w:rPr>
        <w:t>.</w:t>
      </w:r>
    </w:p>
    <w:p w14:paraId="49076992" w14:textId="77777777" w:rsidR="00D91CB4" w:rsidRPr="00686549" w:rsidRDefault="00D91CB4" w:rsidP="00686549">
      <w:pPr>
        <w:rPr>
          <w:rFonts w:eastAsia="Palatino Linotype" w:cs="Palatino Linotype"/>
        </w:rPr>
      </w:pPr>
    </w:p>
    <w:p w14:paraId="46C0EB3A" w14:textId="15F1A919" w:rsidR="00A53315" w:rsidRPr="00686549" w:rsidRDefault="00BA55A8" w:rsidP="00686549">
      <w:pPr>
        <w:pStyle w:val="Ttulo3"/>
        <w:rPr>
          <w:rFonts w:eastAsia="Calibri"/>
          <w:lang w:eastAsia="es-ES_tradnl"/>
        </w:rPr>
      </w:pPr>
      <w:bookmarkStart w:id="21" w:name="_Toc194515473"/>
      <w:r w:rsidRPr="00686549">
        <w:rPr>
          <w:rFonts w:eastAsia="Calibri"/>
          <w:lang w:eastAsia="es-ES_tradnl"/>
        </w:rPr>
        <w:t>d)</w:t>
      </w:r>
      <w:r w:rsidR="00D91CB4" w:rsidRPr="00686549">
        <w:rPr>
          <w:rFonts w:eastAsia="Calibri"/>
          <w:lang w:eastAsia="es-ES_tradnl"/>
        </w:rPr>
        <w:t xml:space="preserve"> </w:t>
      </w:r>
      <w:r w:rsidR="009A0277" w:rsidRPr="00686549">
        <w:rPr>
          <w:rFonts w:eastAsia="Calibri"/>
          <w:lang w:eastAsia="es-ES_tradnl"/>
        </w:rPr>
        <w:t>Causal de Procedencia</w:t>
      </w:r>
      <w:bookmarkEnd w:id="21"/>
    </w:p>
    <w:p w14:paraId="190404A6" w14:textId="2AD43DEA" w:rsidR="00BA55A8" w:rsidRPr="00686549" w:rsidRDefault="00BA55A8" w:rsidP="00686549">
      <w:r w:rsidRPr="00686549">
        <w:rPr>
          <w:rFonts w:cs="Arial"/>
        </w:rPr>
        <w:t xml:space="preserve">Resulta procedente la interposición del recurso de revisión, ya que </w:t>
      </w:r>
      <w:r w:rsidRPr="00686549">
        <w:rPr>
          <w:rFonts w:eastAsia="Calibri" w:cs="Tahoma"/>
          <w:szCs w:val="22"/>
          <w:lang w:eastAsia="es-MX"/>
        </w:rPr>
        <w:t xml:space="preserve">se actualiza la causal de procedencia señalada en el artículo 179, fracción </w:t>
      </w:r>
      <w:r w:rsidR="00157CE1" w:rsidRPr="00686549">
        <w:rPr>
          <w:rFonts w:eastAsia="Calibri" w:cs="Tahoma"/>
          <w:szCs w:val="22"/>
          <w:lang w:eastAsia="es-MX"/>
        </w:rPr>
        <w:t>V</w:t>
      </w:r>
      <w:r w:rsidRPr="00686549">
        <w:rPr>
          <w:rFonts w:cs="Arial"/>
        </w:rPr>
        <w:t xml:space="preserve"> de la </w:t>
      </w:r>
      <w:r w:rsidRPr="00686549">
        <w:t>Ley de Transparencia y Acceso a la Información Pública del Estado de México y Municipios.</w:t>
      </w:r>
    </w:p>
    <w:p w14:paraId="0EFF7141" w14:textId="77777777" w:rsidR="00362A11" w:rsidRPr="00686549" w:rsidRDefault="00362A11" w:rsidP="00686549"/>
    <w:p w14:paraId="2284D7EB" w14:textId="3EE1D036" w:rsidR="00BA55A8" w:rsidRPr="00686549" w:rsidRDefault="00362A11" w:rsidP="00686549">
      <w:pPr>
        <w:pStyle w:val="Ttulo3"/>
      </w:pPr>
      <w:bookmarkStart w:id="22" w:name="_Toc194515474"/>
      <w:r w:rsidRPr="00686549">
        <w:t>e) Requisitos formales para la interposición del recurso</w:t>
      </w:r>
      <w:bookmarkEnd w:id="22"/>
    </w:p>
    <w:p w14:paraId="6390674A" w14:textId="78A894DD" w:rsidR="00BA55A8" w:rsidRPr="00686549" w:rsidRDefault="00BA55A8" w:rsidP="00686549">
      <w:pPr>
        <w:rPr>
          <w:rFonts w:cs="Arial"/>
        </w:rPr>
      </w:pPr>
      <w:r w:rsidRPr="00686549">
        <w:rPr>
          <w:rFonts w:cs="Arial"/>
          <w:b/>
          <w:bCs/>
        </w:rPr>
        <w:t xml:space="preserve">LA PARTE RECURRENTE </w:t>
      </w:r>
      <w:r w:rsidRPr="00686549">
        <w:rPr>
          <w:rFonts w:cs="Arial"/>
        </w:rPr>
        <w:t>acreditó todos y cada uno de los elementos formales exigidos por el artículo 180 de la misma normatividad.</w:t>
      </w:r>
    </w:p>
    <w:p w14:paraId="20BDA7EE" w14:textId="77777777" w:rsidR="005F5301" w:rsidRPr="00686549" w:rsidRDefault="005F5301" w:rsidP="00686549">
      <w:pPr>
        <w:rPr>
          <w:rFonts w:cs="Arial"/>
        </w:rPr>
      </w:pPr>
    </w:p>
    <w:p w14:paraId="457548E9" w14:textId="3F7AF03B" w:rsidR="00C71CEF" w:rsidRPr="00686549" w:rsidRDefault="00C71CEF" w:rsidP="00686549">
      <w:pPr>
        <w:pStyle w:val="Ttulo2"/>
      </w:pPr>
      <w:bookmarkStart w:id="23" w:name="_Toc194515475"/>
      <w:r w:rsidRPr="00686549">
        <w:t>SEGUNDO. Estudio de Fondo</w:t>
      </w:r>
      <w:bookmarkEnd w:id="23"/>
    </w:p>
    <w:p w14:paraId="2A308F59" w14:textId="0FF373F0" w:rsidR="00C049E2" w:rsidRPr="00686549" w:rsidRDefault="00C71CEF" w:rsidP="00686549">
      <w:pPr>
        <w:pStyle w:val="Ttulo3"/>
      </w:pPr>
      <w:bookmarkStart w:id="24" w:name="_Toc194515476"/>
      <w:r w:rsidRPr="00686549">
        <w:t>a</w:t>
      </w:r>
      <w:r w:rsidR="00C049E2" w:rsidRPr="00686549">
        <w:t>) Mandato de transparencia y responsabilidad del Sujeto Obligado</w:t>
      </w:r>
      <w:bookmarkEnd w:id="24"/>
    </w:p>
    <w:p w14:paraId="6901A889" w14:textId="59EEDAE1" w:rsidR="00C049E2" w:rsidRPr="00686549" w:rsidRDefault="00C049E2" w:rsidP="00686549">
      <w:pPr>
        <w:rPr>
          <w:rFonts w:eastAsia="Palatino Linotype"/>
        </w:rPr>
      </w:pPr>
      <w:r w:rsidRPr="00686549">
        <w:rPr>
          <w:rFonts w:eastAsia="Palatino Linotype"/>
        </w:rPr>
        <w:t xml:space="preserve">El </w:t>
      </w:r>
      <w:r w:rsidR="00717E59" w:rsidRPr="00686549">
        <w:rPr>
          <w:rFonts w:eastAsia="Palatino Linotype"/>
        </w:rPr>
        <w:t>d</w:t>
      </w:r>
      <w:r w:rsidRPr="00686549">
        <w:rPr>
          <w:rFonts w:eastAsia="Palatino Linotype"/>
        </w:rPr>
        <w:t xml:space="preserve">erecho de </w:t>
      </w:r>
      <w:r w:rsidR="00717E59" w:rsidRPr="00686549">
        <w:rPr>
          <w:rFonts w:eastAsia="Palatino Linotype"/>
        </w:rPr>
        <w:t>a</w:t>
      </w:r>
      <w:r w:rsidRPr="00686549">
        <w:rPr>
          <w:rFonts w:eastAsia="Palatino Linotype"/>
        </w:rPr>
        <w:t xml:space="preserve">cceso a la </w:t>
      </w:r>
      <w:r w:rsidR="00717E59" w:rsidRPr="00686549">
        <w:rPr>
          <w:rFonts w:eastAsia="Palatino Linotype"/>
        </w:rPr>
        <w:t>i</w:t>
      </w:r>
      <w:r w:rsidRPr="00686549">
        <w:rPr>
          <w:rFonts w:eastAsia="Palatino Linotype"/>
        </w:rPr>
        <w:t xml:space="preserve">nformación </w:t>
      </w:r>
      <w:r w:rsidR="00717E59" w:rsidRPr="00686549">
        <w:rPr>
          <w:rFonts w:eastAsia="Palatino Linotype"/>
        </w:rPr>
        <w:t>p</w:t>
      </w:r>
      <w:r w:rsidRPr="0068654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86549">
        <w:rPr>
          <w:rFonts w:eastAsia="Palatino Linotype"/>
        </w:rPr>
        <w:t>:</w:t>
      </w:r>
    </w:p>
    <w:p w14:paraId="7FAB8D32" w14:textId="77777777" w:rsidR="00C049E2" w:rsidRPr="00686549" w:rsidRDefault="00C049E2" w:rsidP="00686549">
      <w:pPr>
        <w:rPr>
          <w:rFonts w:eastAsia="Palatino Linotype"/>
        </w:rPr>
      </w:pPr>
    </w:p>
    <w:p w14:paraId="05320813" w14:textId="77777777" w:rsidR="00C049E2" w:rsidRPr="00686549" w:rsidRDefault="00C049E2" w:rsidP="00686549">
      <w:pPr>
        <w:spacing w:line="240" w:lineRule="auto"/>
        <w:ind w:left="567" w:right="539"/>
        <w:rPr>
          <w:rFonts w:eastAsia="Palatino Linotype"/>
          <w:b/>
          <w:i/>
        </w:rPr>
      </w:pPr>
      <w:r w:rsidRPr="00686549">
        <w:rPr>
          <w:rFonts w:eastAsia="Palatino Linotype"/>
          <w:b/>
          <w:i/>
        </w:rPr>
        <w:t>Constitución Política de los Estados Unidos Mexicanos</w:t>
      </w:r>
    </w:p>
    <w:p w14:paraId="6B6C67B6" w14:textId="77777777" w:rsidR="00C049E2" w:rsidRPr="00686549" w:rsidRDefault="00C049E2" w:rsidP="00686549">
      <w:pPr>
        <w:spacing w:line="240" w:lineRule="auto"/>
        <w:ind w:left="567" w:right="539"/>
        <w:rPr>
          <w:rFonts w:eastAsia="Palatino Linotype"/>
          <w:b/>
          <w:i/>
        </w:rPr>
      </w:pPr>
      <w:r w:rsidRPr="00686549">
        <w:rPr>
          <w:rFonts w:eastAsia="Palatino Linotype"/>
          <w:b/>
          <w:i/>
        </w:rPr>
        <w:t>“Artículo 6.</w:t>
      </w:r>
    </w:p>
    <w:p w14:paraId="38D3B4C4" w14:textId="77777777" w:rsidR="00C049E2" w:rsidRPr="00686549" w:rsidRDefault="00C049E2" w:rsidP="00686549">
      <w:pPr>
        <w:spacing w:line="240" w:lineRule="auto"/>
        <w:ind w:left="567" w:right="539"/>
        <w:rPr>
          <w:rFonts w:eastAsia="Palatino Linotype"/>
          <w:i/>
        </w:rPr>
      </w:pPr>
      <w:r w:rsidRPr="00686549">
        <w:rPr>
          <w:rFonts w:eastAsia="Palatino Linotype"/>
          <w:i/>
        </w:rPr>
        <w:t>(…)</w:t>
      </w:r>
    </w:p>
    <w:p w14:paraId="2CCAA297" w14:textId="6602827B" w:rsidR="00C049E2" w:rsidRPr="00686549" w:rsidRDefault="00C049E2" w:rsidP="00686549">
      <w:pPr>
        <w:spacing w:line="240" w:lineRule="auto"/>
        <w:ind w:left="567" w:right="539"/>
        <w:rPr>
          <w:rFonts w:eastAsia="Palatino Linotype"/>
          <w:i/>
        </w:rPr>
      </w:pPr>
      <w:r w:rsidRPr="00686549">
        <w:rPr>
          <w:rFonts w:eastAsia="Palatino Linotype"/>
          <w:i/>
        </w:rPr>
        <w:t>Para efectos de lo dispuesto en el presente artículo se observará lo siguiente:</w:t>
      </w:r>
    </w:p>
    <w:p w14:paraId="74CC3718" w14:textId="77777777" w:rsidR="00C049E2" w:rsidRPr="00686549" w:rsidRDefault="00C049E2" w:rsidP="00686549">
      <w:pPr>
        <w:spacing w:line="240" w:lineRule="auto"/>
        <w:ind w:left="567" w:right="539"/>
        <w:rPr>
          <w:rFonts w:eastAsia="Palatino Linotype"/>
          <w:b/>
          <w:i/>
        </w:rPr>
      </w:pPr>
      <w:r w:rsidRPr="00686549">
        <w:rPr>
          <w:rFonts w:eastAsia="Palatino Linotype"/>
          <w:b/>
          <w:i/>
        </w:rPr>
        <w:t>A</w:t>
      </w:r>
      <w:r w:rsidRPr="00686549">
        <w:rPr>
          <w:rFonts w:eastAsia="Palatino Linotype"/>
          <w:i/>
        </w:rPr>
        <w:t xml:space="preserve">. </w:t>
      </w:r>
      <w:r w:rsidRPr="00686549">
        <w:rPr>
          <w:rFonts w:eastAsia="Palatino Linotype"/>
          <w:b/>
          <w:i/>
        </w:rPr>
        <w:t>Para el ejercicio del derecho de acceso a la información</w:t>
      </w:r>
      <w:r w:rsidRPr="00686549">
        <w:rPr>
          <w:rFonts w:eastAsia="Palatino Linotype"/>
          <w:i/>
        </w:rPr>
        <w:t xml:space="preserve">, la Federación y </w:t>
      </w:r>
      <w:r w:rsidRPr="00686549">
        <w:rPr>
          <w:rFonts w:eastAsia="Palatino Linotype"/>
          <w:b/>
          <w:i/>
        </w:rPr>
        <w:t>las entidades federativas, en el ámbito de sus respectivas competencias, se regirán por los siguientes principios y bases:</w:t>
      </w:r>
    </w:p>
    <w:p w14:paraId="596A956B" w14:textId="77777777" w:rsidR="00C049E2" w:rsidRPr="00686549" w:rsidRDefault="00C049E2" w:rsidP="00686549">
      <w:pPr>
        <w:spacing w:line="240" w:lineRule="auto"/>
        <w:ind w:left="567" w:right="539"/>
        <w:rPr>
          <w:rFonts w:eastAsia="Palatino Linotype"/>
          <w:i/>
        </w:rPr>
      </w:pPr>
      <w:r w:rsidRPr="00686549">
        <w:rPr>
          <w:rFonts w:eastAsia="Palatino Linotype"/>
          <w:b/>
          <w:i/>
        </w:rPr>
        <w:t xml:space="preserve">I. </w:t>
      </w:r>
      <w:r w:rsidRPr="00686549">
        <w:rPr>
          <w:rFonts w:eastAsia="Palatino Linotype"/>
          <w:b/>
          <w:i/>
        </w:rPr>
        <w:tab/>
        <w:t>Toda la información en posesión de cualquier</w:t>
      </w:r>
      <w:r w:rsidRPr="00686549">
        <w:rPr>
          <w:rFonts w:eastAsia="Palatino Linotype"/>
          <w:i/>
        </w:rPr>
        <w:t xml:space="preserve"> </w:t>
      </w:r>
      <w:r w:rsidRPr="00686549">
        <w:rPr>
          <w:rFonts w:eastAsia="Palatino Linotype"/>
          <w:b/>
          <w:i/>
        </w:rPr>
        <w:t>autoridad</w:t>
      </w:r>
      <w:r w:rsidRPr="0068654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86549">
        <w:rPr>
          <w:rFonts w:eastAsia="Palatino Linotype"/>
          <w:b/>
          <w:i/>
        </w:rPr>
        <w:t>municipal</w:t>
      </w:r>
      <w:r w:rsidRPr="00686549">
        <w:rPr>
          <w:rFonts w:eastAsia="Palatino Linotype"/>
          <w:i/>
        </w:rPr>
        <w:t xml:space="preserve">, </w:t>
      </w:r>
      <w:r w:rsidRPr="00686549">
        <w:rPr>
          <w:rFonts w:eastAsia="Palatino Linotype"/>
          <w:b/>
          <w:i/>
        </w:rPr>
        <w:t>es pública</w:t>
      </w:r>
      <w:r w:rsidRPr="00686549">
        <w:rPr>
          <w:rFonts w:eastAsia="Palatino Linotype"/>
          <w:i/>
        </w:rPr>
        <w:t xml:space="preserve"> y sólo podrá ser reservada temporalmente por razones de interés público y seguridad nacional, en los términos que fijen las leyes. </w:t>
      </w:r>
      <w:r w:rsidRPr="0068654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86549">
        <w:rPr>
          <w:rFonts w:eastAsia="Palatino Linotype"/>
          <w:i/>
        </w:rPr>
        <w:t>, la ley determinará los supuestos específicos bajo los cuales procederá la declaración de inexistencia de la información.”</w:t>
      </w:r>
    </w:p>
    <w:p w14:paraId="68F313E4" w14:textId="77777777" w:rsidR="00C049E2" w:rsidRPr="00686549" w:rsidRDefault="00C049E2" w:rsidP="00686549">
      <w:pPr>
        <w:spacing w:line="240" w:lineRule="auto"/>
        <w:ind w:left="567" w:right="539"/>
        <w:rPr>
          <w:rFonts w:eastAsia="Palatino Linotype"/>
          <w:b/>
          <w:i/>
        </w:rPr>
      </w:pPr>
    </w:p>
    <w:p w14:paraId="504F12DB" w14:textId="77777777" w:rsidR="00C049E2" w:rsidRPr="00686549" w:rsidRDefault="00C049E2" w:rsidP="00686549">
      <w:pPr>
        <w:spacing w:line="240" w:lineRule="auto"/>
        <w:ind w:left="567" w:right="539"/>
        <w:rPr>
          <w:rFonts w:eastAsia="Palatino Linotype"/>
          <w:b/>
          <w:i/>
        </w:rPr>
      </w:pPr>
      <w:r w:rsidRPr="00686549">
        <w:rPr>
          <w:rFonts w:eastAsia="Palatino Linotype"/>
          <w:b/>
          <w:i/>
        </w:rPr>
        <w:t>Constitución Política del Estado Libre y Soberano de México</w:t>
      </w:r>
    </w:p>
    <w:p w14:paraId="04932D29" w14:textId="77777777" w:rsidR="00C049E2" w:rsidRPr="00686549" w:rsidRDefault="00C049E2" w:rsidP="00686549">
      <w:pPr>
        <w:spacing w:line="240" w:lineRule="auto"/>
        <w:ind w:left="567" w:right="539"/>
        <w:rPr>
          <w:rFonts w:eastAsia="Palatino Linotype"/>
          <w:i/>
        </w:rPr>
      </w:pPr>
      <w:r w:rsidRPr="00686549">
        <w:rPr>
          <w:rFonts w:eastAsia="Palatino Linotype"/>
          <w:b/>
          <w:i/>
        </w:rPr>
        <w:lastRenderedPageBreak/>
        <w:t>“Artículo 5</w:t>
      </w:r>
      <w:r w:rsidRPr="00686549">
        <w:rPr>
          <w:rFonts w:eastAsia="Palatino Linotype"/>
          <w:i/>
        </w:rPr>
        <w:t xml:space="preserve">.- </w:t>
      </w:r>
    </w:p>
    <w:p w14:paraId="1D3829F4" w14:textId="77777777" w:rsidR="00C049E2" w:rsidRPr="00686549" w:rsidRDefault="00C049E2" w:rsidP="00686549">
      <w:pPr>
        <w:spacing w:line="240" w:lineRule="auto"/>
        <w:ind w:left="567" w:right="539"/>
        <w:rPr>
          <w:rFonts w:eastAsia="Palatino Linotype"/>
          <w:i/>
        </w:rPr>
      </w:pPr>
      <w:r w:rsidRPr="00686549">
        <w:rPr>
          <w:rFonts w:eastAsia="Palatino Linotype"/>
          <w:i/>
        </w:rPr>
        <w:t>(…)</w:t>
      </w:r>
    </w:p>
    <w:p w14:paraId="0EAE47FD" w14:textId="77777777" w:rsidR="00C049E2" w:rsidRPr="00686549" w:rsidRDefault="00C049E2" w:rsidP="00686549">
      <w:pPr>
        <w:spacing w:line="240" w:lineRule="auto"/>
        <w:ind w:left="567" w:right="539"/>
        <w:rPr>
          <w:rFonts w:eastAsia="Palatino Linotype"/>
          <w:i/>
        </w:rPr>
      </w:pPr>
      <w:r w:rsidRPr="00686549">
        <w:rPr>
          <w:rFonts w:eastAsia="Palatino Linotype"/>
          <w:b/>
          <w:i/>
        </w:rPr>
        <w:t>El derecho a la información será garantizado por el Estado. La ley establecerá las previsiones que permitan asegurar la protección, el respeto y la difusión de este derecho</w:t>
      </w:r>
      <w:r w:rsidRPr="00686549">
        <w:rPr>
          <w:rFonts w:eastAsia="Palatino Linotype"/>
          <w:i/>
        </w:rPr>
        <w:t>.</w:t>
      </w:r>
    </w:p>
    <w:p w14:paraId="4F0C804A" w14:textId="77777777" w:rsidR="00C049E2" w:rsidRPr="00686549" w:rsidRDefault="00C049E2" w:rsidP="00686549">
      <w:pPr>
        <w:spacing w:line="240" w:lineRule="auto"/>
        <w:ind w:left="567" w:right="539"/>
        <w:rPr>
          <w:rFonts w:eastAsia="Palatino Linotype"/>
          <w:i/>
        </w:rPr>
      </w:pPr>
      <w:r w:rsidRPr="0068654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86549" w:rsidRDefault="00C049E2" w:rsidP="00686549">
      <w:pPr>
        <w:spacing w:line="240" w:lineRule="auto"/>
        <w:ind w:left="567" w:right="539"/>
        <w:rPr>
          <w:rFonts w:eastAsia="Palatino Linotype"/>
          <w:i/>
        </w:rPr>
      </w:pPr>
      <w:r w:rsidRPr="00686549">
        <w:rPr>
          <w:rFonts w:eastAsia="Palatino Linotype"/>
          <w:b/>
          <w:i/>
        </w:rPr>
        <w:t>Este derecho se regirá por los principios y bases siguientes</w:t>
      </w:r>
      <w:r w:rsidRPr="00686549">
        <w:rPr>
          <w:rFonts w:eastAsia="Palatino Linotype"/>
          <w:i/>
        </w:rPr>
        <w:t>:</w:t>
      </w:r>
    </w:p>
    <w:p w14:paraId="4A3E8CBA" w14:textId="77777777" w:rsidR="00C049E2" w:rsidRPr="00686549" w:rsidRDefault="00C049E2" w:rsidP="00686549">
      <w:pPr>
        <w:spacing w:line="240" w:lineRule="auto"/>
        <w:ind w:left="567" w:right="539"/>
        <w:rPr>
          <w:rFonts w:eastAsia="Palatino Linotype"/>
          <w:i/>
        </w:rPr>
      </w:pPr>
      <w:r w:rsidRPr="00686549">
        <w:rPr>
          <w:rFonts w:eastAsia="Palatino Linotype"/>
          <w:b/>
          <w:i/>
        </w:rPr>
        <w:t>I. Toda la información en posesión de cualquier autoridad, entidad, órgano y organismos de los</w:t>
      </w:r>
      <w:r w:rsidRPr="00686549">
        <w:rPr>
          <w:rFonts w:eastAsia="Palatino Linotype"/>
          <w:i/>
        </w:rPr>
        <w:t xml:space="preserve"> Poderes Ejecutivo, Legislativo y Judicial, órganos autónomos, partidos políticos, fideicomisos y fondos públicos estatales y </w:t>
      </w:r>
      <w:r w:rsidRPr="00686549">
        <w:rPr>
          <w:rFonts w:eastAsia="Palatino Linotype"/>
          <w:b/>
          <w:i/>
        </w:rPr>
        <w:t>municipales</w:t>
      </w:r>
      <w:r w:rsidRPr="0068654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86549">
        <w:rPr>
          <w:rFonts w:eastAsia="Palatino Linotype"/>
          <w:b/>
          <w:i/>
        </w:rPr>
        <w:t>es pública</w:t>
      </w:r>
      <w:r w:rsidRPr="0068654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86549">
        <w:rPr>
          <w:rFonts w:eastAsia="Palatino Linotype"/>
          <w:b/>
          <w:i/>
        </w:rPr>
        <w:t>En la interpretación de este derecho deberá prevalecer el principio de máxima publicidad</w:t>
      </w:r>
      <w:r w:rsidRPr="00686549">
        <w:rPr>
          <w:rFonts w:eastAsia="Palatino Linotype"/>
          <w:i/>
        </w:rPr>
        <w:t xml:space="preserve">. </w:t>
      </w:r>
      <w:r w:rsidRPr="00686549">
        <w:rPr>
          <w:rFonts w:eastAsia="Palatino Linotype"/>
          <w:b/>
          <w:i/>
        </w:rPr>
        <w:t>Los sujetos obligados deberán documentar todo acto que derive del ejercicio de sus facultades, competencias o funciones</w:t>
      </w:r>
      <w:r w:rsidRPr="00686549">
        <w:rPr>
          <w:rFonts w:eastAsia="Palatino Linotype"/>
          <w:i/>
        </w:rPr>
        <w:t>, la ley determinará los supuestos específicos bajo los cuales procederá la declaración de inexistencia de la información.”</w:t>
      </w:r>
    </w:p>
    <w:p w14:paraId="5CA98E37" w14:textId="77777777" w:rsidR="00C049E2" w:rsidRPr="00686549" w:rsidRDefault="00C049E2" w:rsidP="00686549">
      <w:pPr>
        <w:rPr>
          <w:rFonts w:eastAsia="Palatino Linotype"/>
          <w:b/>
          <w:i/>
        </w:rPr>
      </w:pPr>
    </w:p>
    <w:p w14:paraId="6FC1BB3B" w14:textId="3BF4A33D" w:rsidR="00C049E2" w:rsidRPr="00686549" w:rsidRDefault="00717E59" w:rsidP="00686549">
      <w:pPr>
        <w:rPr>
          <w:rFonts w:eastAsia="Palatino Linotype"/>
          <w:i/>
        </w:rPr>
      </w:pPr>
      <w:r w:rsidRPr="00686549">
        <w:rPr>
          <w:rFonts w:eastAsia="Palatino Linotype"/>
        </w:rPr>
        <w:t xml:space="preserve">Asimismo, </w:t>
      </w:r>
      <w:r w:rsidR="00C049E2" w:rsidRPr="00686549">
        <w:rPr>
          <w:rFonts w:eastAsia="Palatino Linotype"/>
        </w:rPr>
        <w:t>el artículo 150 de la Ley de Transparencia y Acceso a la Información Pública del Estado de México y Municipios</w:t>
      </w:r>
      <w:r w:rsidR="00057B2D" w:rsidRPr="00686549">
        <w:rPr>
          <w:rFonts w:eastAsia="Palatino Linotype"/>
        </w:rPr>
        <w:t xml:space="preserve"> </w:t>
      </w:r>
      <w:r w:rsidR="00E9335C" w:rsidRPr="00686549">
        <w:rPr>
          <w:rFonts w:eastAsia="Palatino Linotype"/>
        </w:rPr>
        <w:t xml:space="preserve">indica </w:t>
      </w:r>
      <w:r w:rsidR="00057B2D" w:rsidRPr="00686549">
        <w:rPr>
          <w:rFonts w:eastAsia="Palatino Linotype"/>
        </w:rPr>
        <w:t>que</w:t>
      </w:r>
      <w:r w:rsidR="00C049E2" w:rsidRPr="00686549">
        <w:rPr>
          <w:rFonts w:eastAsia="Palatino Linotype"/>
        </w:rPr>
        <w:t xml:space="preserve"> la solicitud es la garantía primaria del Derecho de Acceso a la Información, además, establece que se regirá </w:t>
      </w:r>
      <w:r w:rsidR="00C049E2" w:rsidRPr="00686549">
        <w:rPr>
          <w:rFonts w:eastAsia="Palatino Linotype"/>
          <w:i/>
        </w:rPr>
        <w:t>por los principios de simplicidad, rapidez</w:t>
      </w:r>
      <w:r w:rsidR="005F65B7" w:rsidRPr="00686549">
        <w:rPr>
          <w:rFonts w:eastAsia="Palatino Linotype"/>
          <w:i/>
        </w:rPr>
        <w:t>,</w:t>
      </w:r>
      <w:r w:rsidR="00C049E2" w:rsidRPr="00686549">
        <w:rPr>
          <w:rFonts w:eastAsia="Palatino Linotype"/>
          <w:i/>
        </w:rPr>
        <w:t xml:space="preserve"> gratuidad del procedimiento, auxilio y orientación a los particulare</w:t>
      </w:r>
      <w:r w:rsidR="001A58B3" w:rsidRPr="00686549">
        <w:rPr>
          <w:rFonts w:eastAsia="Palatino Linotype"/>
          <w:i/>
        </w:rPr>
        <w:t>s.</w:t>
      </w:r>
    </w:p>
    <w:p w14:paraId="033466A6" w14:textId="77777777" w:rsidR="001A58B3" w:rsidRPr="00686549" w:rsidRDefault="001A58B3" w:rsidP="00686549">
      <w:pPr>
        <w:rPr>
          <w:rFonts w:eastAsia="Palatino Linotype"/>
          <w:i/>
        </w:rPr>
      </w:pPr>
    </w:p>
    <w:p w14:paraId="04ADA10B" w14:textId="574A944A" w:rsidR="001A58B3" w:rsidRPr="00686549" w:rsidRDefault="00233F17" w:rsidP="00686549">
      <w:pPr>
        <w:rPr>
          <w:rFonts w:eastAsia="Palatino Linotype" w:cs="Palatino Linotype"/>
          <w:i/>
          <w:szCs w:val="22"/>
        </w:rPr>
      </w:pPr>
      <w:r w:rsidRPr="00686549">
        <w:rPr>
          <w:rFonts w:eastAsia="Palatino Linotype" w:cs="Palatino Linotype"/>
        </w:rPr>
        <w:t xml:space="preserve">Por su parte, el artículo 4 de </w:t>
      </w:r>
      <w:r w:rsidR="001A58B3" w:rsidRPr="0068654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86549">
        <w:rPr>
          <w:rFonts w:eastAsia="Palatino Linotype" w:cs="Palatino Linotype"/>
        </w:rPr>
        <w:t>.</w:t>
      </w:r>
    </w:p>
    <w:p w14:paraId="1407DBB8" w14:textId="77777777" w:rsidR="001A58B3" w:rsidRPr="00686549" w:rsidRDefault="001A58B3" w:rsidP="00686549">
      <w:pPr>
        <w:rPr>
          <w:rFonts w:eastAsia="Palatino Linotype" w:cs="Palatino Linotype"/>
        </w:rPr>
      </w:pPr>
    </w:p>
    <w:p w14:paraId="7552AA79" w14:textId="5C52E4A4" w:rsidR="001A58B3" w:rsidRPr="00686549" w:rsidRDefault="001A58B3" w:rsidP="00686549">
      <w:pPr>
        <w:rPr>
          <w:rFonts w:eastAsia="Palatino Linotype" w:cs="Palatino Linotype"/>
        </w:rPr>
      </w:pPr>
      <w:r w:rsidRPr="00686549">
        <w:rPr>
          <w:rFonts w:eastAsia="Palatino Linotype" w:cs="Palatino Linotype"/>
        </w:rPr>
        <w:t xml:space="preserve">Esto es, que los Sujetos Obligados </w:t>
      </w:r>
      <w:r w:rsidR="00FA5957" w:rsidRPr="00686549">
        <w:rPr>
          <w:rFonts w:eastAsia="Palatino Linotype" w:cs="Palatino Linotype"/>
        </w:rPr>
        <w:t>deben</w:t>
      </w:r>
      <w:r w:rsidRPr="00686549">
        <w:rPr>
          <w:rFonts w:eastAsia="Palatino Linotype" w:cs="Palatino Linotype"/>
        </w:rPr>
        <w:t xml:space="preserve"> atender las solicitudes de acceso a la información pública que se les </w:t>
      </w:r>
      <w:r w:rsidR="00FA5957" w:rsidRPr="00686549">
        <w:rPr>
          <w:rFonts w:eastAsia="Palatino Linotype" w:cs="Palatino Linotype"/>
        </w:rPr>
        <w:t>sean realizadas,</w:t>
      </w:r>
      <w:r w:rsidRPr="00686549">
        <w:rPr>
          <w:rFonts w:eastAsia="Palatino Linotype" w:cs="Palatino Linotype"/>
        </w:rPr>
        <w:t xml:space="preserve"> y proporcionar la información pública que obre en su poder</w:t>
      </w:r>
      <w:r w:rsidR="00FA5957" w:rsidRPr="00686549">
        <w:rPr>
          <w:rFonts w:eastAsia="Palatino Linotype" w:cs="Palatino Linotype"/>
        </w:rPr>
        <w:t>,</w:t>
      </w:r>
      <w:r w:rsidRPr="00686549">
        <w:rPr>
          <w:rFonts w:eastAsia="Palatino Linotype" w:cs="Palatino Linotype"/>
        </w:rPr>
        <w:t xml:space="preserve"> conforme </w:t>
      </w:r>
      <w:r w:rsidR="00FA5957" w:rsidRPr="00686549">
        <w:rPr>
          <w:rFonts w:eastAsia="Palatino Linotype" w:cs="Palatino Linotype"/>
        </w:rPr>
        <w:t>a</w:t>
      </w:r>
      <w:r w:rsidRPr="00686549">
        <w:rPr>
          <w:rFonts w:eastAsia="Palatino Linotype" w:cs="Palatino Linotype"/>
        </w:rPr>
        <w:t xml:space="preserve">l estado </w:t>
      </w:r>
      <w:r w:rsidR="00FA5957" w:rsidRPr="00686549">
        <w:rPr>
          <w:rFonts w:eastAsia="Palatino Linotype" w:cs="Palatino Linotype"/>
        </w:rPr>
        <w:t xml:space="preserve">en </w:t>
      </w:r>
      <w:r w:rsidRPr="00686549">
        <w:rPr>
          <w:rFonts w:eastAsia="Palatino Linotype" w:cs="Palatino Linotype"/>
        </w:rPr>
        <w:t>que se encuentr</w:t>
      </w:r>
      <w:r w:rsidR="00FA5957" w:rsidRPr="00686549">
        <w:rPr>
          <w:rFonts w:eastAsia="Palatino Linotype" w:cs="Palatino Linotype"/>
        </w:rPr>
        <w:t>e, sin que sea necesario</w:t>
      </w:r>
      <w:r w:rsidRPr="00686549">
        <w:rPr>
          <w:rFonts w:eastAsia="Palatino Linotype" w:cs="Palatino Linotype"/>
        </w:rPr>
        <w:t xml:space="preserve"> </w:t>
      </w:r>
      <w:r w:rsidR="00FA5957" w:rsidRPr="00686549">
        <w:rPr>
          <w:rFonts w:eastAsia="Palatino Linotype" w:cs="Palatino Linotype"/>
        </w:rPr>
        <w:t>procesar</w:t>
      </w:r>
      <w:r w:rsidRPr="00686549">
        <w:rPr>
          <w:rFonts w:eastAsia="Palatino Linotype" w:cs="Palatino Linotype"/>
        </w:rPr>
        <w:t xml:space="preserve"> la misma, ni presentarla conforme al interés del solicitante; </w:t>
      </w:r>
      <w:r w:rsidR="00FA5957" w:rsidRPr="00686549">
        <w:rPr>
          <w:rFonts w:eastAsia="Palatino Linotype" w:cs="Palatino Linotype"/>
        </w:rPr>
        <w:t>tal y como</w:t>
      </w:r>
      <w:r w:rsidRPr="00686549">
        <w:rPr>
          <w:rFonts w:eastAsia="Palatino Linotype" w:cs="Palatino Linotype"/>
        </w:rPr>
        <w:t xml:space="preserve"> lo establece el artículo 12 de la Ley de Transparencia y Acceso a la Información Pública del Estado de México y Municipios</w:t>
      </w:r>
      <w:r w:rsidR="00970EB3" w:rsidRPr="00686549">
        <w:rPr>
          <w:rFonts w:eastAsia="Palatino Linotype" w:cs="Palatino Linotype"/>
        </w:rPr>
        <w:t>.</w:t>
      </w:r>
    </w:p>
    <w:p w14:paraId="73245195" w14:textId="77777777" w:rsidR="00970EB3" w:rsidRPr="00686549" w:rsidRDefault="00970EB3" w:rsidP="00686549">
      <w:pPr>
        <w:rPr>
          <w:rFonts w:eastAsia="Palatino Linotype" w:cs="Palatino Linotype"/>
        </w:rPr>
      </w:pPr>
    </w:p>
    <w:p w14:paraId="7F62D4DF" w14:textId="775730E1" w:rsidR="001A58B3" w:rsidRPr="00686549" w:rsidRDefault="001A58B3" w:rsidP="00686549">
      <w:pPr>
        <w:rPr>
          <w:rFonts w:eastAsia="Palatino Linotype" w:cs="Palatino Linotype"/>
        </w:rPr>
      </w:pPr>
      <w:r w:rsidRPr="00686549">
        <w:rPr>
          <w:rFonts w:eastAsia="Palatino Linotype" w:cs="Palatino Linotype"/>
        </w:rPr>
        <w:t>Es decir, que todo sujeto obligado que genere, recopile, administre, procese, archive, posea o conserven, son responsables de la misma</w:t>
      </w:r>
      <w:r w:rsidR="00970EB3" w:rsidRPr="00686549">
        <w:rPr>
          <w:rFonts w:eastAsia="Palatino Linotype" w:cs="Palatino Linotype"/>
        </w:rPr>
        <w:t>,</w:t>
      </w:r>
      <w:r w:rsidRPr="0068654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86549">
        <w:rPr>
          <w:rFonts w:eastAsia="Palatino Linotype" w:cs="Palatino Linotype"/>
        </w:rPr>
        <w:t>o</w:t>
      </w:r>
      <w:r w:rsidRPr="0068654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86549" w:rsidRDefault="001A58B3" w:rsidP="00686549">
      <w:pPr>
        <w:rPr>
          <w:rFonts w:eastAsia="Palatino Linotype" w:cs="Palatino Linotype"/>
        </w:rPr>
      </w:pPr>
    </w:p>
    <w:p w14:paraId="04E42DFE" w14:textId="573F1198" w:rsidR="001A58B3" w:rsidRPr="00686549" w:rsidRDefault="001A58B3" w:rsidP="00686549">
      <w:pPr>
        <w:rPr>
          <w:rFonts w:eastAsia="Palatino Linotype" w:cs="Palatino Linotype"/>
        </w:rPr>
      </w:pPr>
      <w:r w:rsidRPr="0068654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86549">
        <w:rPr>
          <w:rFonts w:eastAsia="Palatino Linotype" w:cs="Palatino Linotype"/>
        </w:rPr>
        <w:t>, s</w:t>
      </w:r>
      <w:r w:rsidRPr="00686549">
        <w:rPr>
          <w:rFonts w:eastAsia="Palatino Linotype" w:cs="Palatino Linotype"/>
        </w:rPr>
        <w:t xml:space="preserve">iempre y cuando no se trate de información reservada o </w:t>
      </w:r>
      <w:r w:rsidR="00331F35" w:rsidRPr="00686549">
        <w:rPr>
          <w:rFonts w:eastAsia="Palatino Linotype" w:cs="Palatino Linotype"/>
        </w:rPr>
        <w:t>confidencial.</w:t>
      </w:r>
    </w:p>
    <w:p w14:paraId="40C5219F" w14:textId="77777777" w:rsidR="001A58B3" w:rsidRPr="00686549" w:rsidRDefault="001A58B3" w:rsidP="00686549">
      <w:pPr>
        <w:rPr>
          <w:rFonts w:eastAsia="Palatino Linotype" w:cs="Palatino Linotype"/>
        </w:rPr>
      </w:pPr>
    </w:p>
    <w:p w14:paraId="2E629608" w14:textId="01727E15" w:rsidR="00C049E2" w:rsidRPr="00686549" w:rsidRDefault="006067C7" w:rsidP="00686549">
      <w:pPr>
        <w:rPr>
          <w:rFonts w:eastAsia="Palatino Linotype"/>
        </w:rPr>
      </w:pPr>
      <w:bookmarkStart w:id="25" w:name="_heading=h.2s8eyo1" w:colFirst="0" w:colLast="0"/>
      <w:bookmarkEnd w:id="25"/>
      <w:r w:rsidRPr="00686549">
        <w:rPr>
          <w:rFonts w:eastAsia="Palatino Linotype"/>
        </w:rPr>
        <w:t>Con base en lo anterior</w:t>
      </w:r>
      <w:r w:rsidR="00B22A80" w:rsidRPr="00686549">
        <w:rPr>
          <w:rFonts w:eastAsia="Palatino Linotype"/>
        </w:rPr>
        <w:t>, se considera que</w:t>
      </w:r>
      <w:r w:rsidR="00C049E2" w:rsidRPr="00686549">
        <w:rPr>
          <w:rFonts w:eastAsia="Palatino Linotype"/>
        </w:rPr>
        <w:t xml:space="preserve"> </w:t>
      </w:r>
      <w:r w:rsidR="00B22A80" w:rsidRPr="00686549">
        <w:rPr>
          <w:rFonts w:eastAsia="Palatino Linotype"/>
          <w:b/>
          <w:bCs/>
        </w:rPr>
        <w:t>EL</w:t>
      </w:r>
      <w:r w:rsidR="00C049E2" w:rsidRPr="00686549">
        <w:rPr>
          <w:rFonts w:eastAsia="Palatino Linotype"/>
        </w:rPr>
        <w:t xml:space="preserve"> </w:t>
      </w:r>
      <w:r w:rsidR="00C049E2" w:rsidRPr="00686549">
        <w:rPr>
          <w:rFonts w:eastAsia="Palatino Linotype"/>
          <w:b/>
        </w:rPr>
        <w:t>SUJETO OBLIGADO</w:t>
      </w:r>
      <w:r w:rsidR="00C049E2" w:rsidRPr="00686549">
        <w:rPr>
          <w:rFonts w:eastAsia="Palatino Linotype"/>
        </w:rPr>
        <w:t xml:space="preserve"> </w:t>
      </w:r>
      <w:r w:rsidR="00B22A80" w:rsidRPr="00686549">
        <w:rPr>
          <w:rFonts w:eastAsia="Palatino Linotype"/>
        </w:rPr>
        <w:t xml:space="preserve">se </w:t>
      </w:r>
      <w:r w:rsidR="00717E59" w:rsidRPr="00686549">
        <w:rPr>
          <w:rFonts w:eastAsia="Palatino Linotype"/>
        </w:rPr>
        <w:t>encontraba</w:t>
      </w:r>
      <w:r w:rsidR="00B22A80" w:rsidRPr="00686549">
        <w:rPr>
          <w:rFonts w:eastAsia="Palatino Linotype"/>
        </w:rPr>
        <w:t xml:space="preserve"> compelido a</w:t>
      </w:r>
      <w:r w:rsidR="00C049E2" w:rsidRPr="00686549">
        <w:rPr>
          <w:rFonts w:eastAsia="Palatino Linotype"/>
        </w:rPr>
        <w:t xml:space="preserve"> atender la solicitud de acceso a la información </w:t>
      </w:r>
      <w:r w:rsidR="00B22A80" w:rsidRPr="00686549">
        <w:rPr>
          <w:rFonts w:eastAsia="Palatino Linotype"/>
        </w:rPr>
        <w:t xml:space="preserve">realizada por </w:t>
      </w:r>
      <w:r w:rsidR="00B22A80" w:rsidRPr="00686549">
        <w:rPr>
          <w:rFonts w:eastAsia="Palatino Linotype"/>
          <w:b/>
          <w:bCs/>
        </w:rPr>
        <w:t>LA PARTE RECURRENTE</w:t>
      </w:r>
      <w:r w:rsidR="00331F35" w:rsidRPr="00686549">
        <w:rPr>
          <w:rFonts w:eastAsia="Palatino Linotype"/>
        </w:rPr>
        <w:t>.</w:t>
      </w:r>
    </w:p>
    <w:p w14:paraId="1611F147" w14:textId="77777777" w:rsidR="00BD5A7C" w:rsidRPr="00686549" w:rsidRDefault="00BD5A7C" w:rsidP="00686549">
      <w:pPr>
        <w:rPr>
          <w:rFonts w:eastAsia="Palatino Linotype"/>
        </w:rPr>
      </w:pPr>
    </w:p>
    <w:p w14:paraId="51A0E8B4" w14:textId="676DCA47" w:rsidR="00664420" w:rsidRPr="00686549" w:rsidRDefault="00C71CEF" w:rsidP="00686549">
      <w:pPr>
        <w:pStyle w:val="Ttulo3"/>
        <w:rPr>
          <w:rFonts w:eastAsia="Calibri"/>
          <w:lang w:eastAsia="es-ES_tradnl"/>
        </w:rPr>
      </w:pPr>
      <w:bookmarkStart w:id="26" w:name="_Toc194515477"/>
      <w:r w:rsidRPr="00686549">
        <w:rPr>
          <w:rFonts w:eastAsia="Calibri"/>
          <w:lang w:eastAsia="es-ES_tradnl"/>
        </w:rPr>
        <w:t>b)</w:t>
      </w:r>
      <w:r w:rsidR="00A53315" w:rsidRPr="00686549">
        <w:rPr>
          <w:rFonts w:eastAsia="Calibri"/>
          <w:lang w:eastAsia="es-ES_tradnl"/>
        </w:rPr>
        <w:t xml:space="preserve"> </w:t>
      </w:r>
      <w:r w:rsidR="00A21A20" w:rsidRPr="00686549">
        <w:rPr>
          <w:rFonts w:eastAsia="Calibri"/>
          <w:lang w:eastAsia="es-ES_tradnl"/>
        </w:rPr>
        <w:t>Controversia a resolver</w:t>
      </w:r>
      <w:bookmarkEnd w:id="26"/>
    </w:p>
    <w:p w14:paraId="5DAE2A65" w14:textId="382C31A9" w:rsidR="00664420" w:rsidRPr="00686549" w:rsidRDefault="00664420" w:rsidP="00686549">
      <w:pPr>
        <w:rPr>
          <w:rFonts w:eastAsia="Calibri"/>
          <w:lang w:eastAsia="es-ES_tradnl"/>
        </w:rPr>
      </w:pPr>
      <w:r w:rsidRPr="0068654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86549">
        <w:rPr>
          <w:rFonts w:eastAsia="Calibri"/>
          <w:b/>
          <w:bCs/>
          <w:lang w:eastAsia="es-ES_tradnl"/>
        </w:rPr>
        <w:t>LA PARTE RECURRENTE</w:t>
      </w:r>
      <w:r w:rsidRPr="00686549">
        <w:rPr>
          <w:rFonts w:eastAsia="Calibri"/>
          <w:lang w:eastAsia="es-ES_tradnl"/>
        </w:rPr>
        <w:t xml:space="preserve"> solicitó lo siguiente:</w:t>
      </w:r>
    </w:p>
    <w:p w14:paraId="7D9D559B" w14:textId="77777777" w:rsidR="00664420" w:rsidRPr="00686549" w:rsidRDefault="00664420" w:rsidP="00686549">
      <w:pPr>
        <w:tabs>
          <w:tab w:val="left" w:pos="4962"/>
        </w:tabs>
        <w:contextualSpacing/>
        <w:rPr>
          <w:rFonts w:eastAsia="Calibri" w:cs="Tahoma"/>
          <w:iCs/>
          <w:szCs w:val="22"/>
          <w:lang w:eastAsia="es-ES_tradnl"/>
        </w:rPr>
      </w:pPr>
    </w:p>
    <w:p w14:paraId="0507F274" w14:textId="312DA325" w:rsidR="00664420" w:rsidRPr="00686549" w:rsidRDefault="003676FE" w:rsidP="00686549">
      <w:pPr>
        <w:pStyle w:val="Prrafodelista"/>
        <w:numPr>
          <w:ilvl w:val="0"/>
          <w:numId w:val="8"/>
        </w:numPr>
        <w:tabs>
          <w:tab w:val="left" w:pos="4962"/>
        </w:tabs>
        <w:rPr>
          <w:rFonts w:cs="Tahoma"/>
          <w:bCs/>
          <w:iCs/>
          <w:szCs w:val="22"/>
        </w:rPr>
      </w:pPr>
      <w:r w:rsidRPr="00686549">
        <w:rPr>
          <w:rFonts w:cs="Tahoma"/>
          <w:bCs/>
          <w:iCs/>
          <w:szCs w:val="22"/>
        </w:rPr>
        <w:t xml:space="preserve">Solicito el documento que muestre el permiso o los permisos de derribo o poda de la Dirección de Medio Ambiente de Naucalpan en donde se recuenta cada uno de los ejemplares arbóreos a intervenir con motivo de la construcción del </w:t>
      </w:r>
      <w:proofErr w:type="spellStart"/>
      <w:r w:rsidRPr="00686549">
        <w:rPr>
          <w:rFonts w:cs="Tahoma"/>
          <w:bCs/>
          <w:iCs/>
          <w:szCs w:val="22"/>
        </w:rPr>
        <w:t>Macrolibramiento</w:t>
      </w:r>
      <w:proofErr w:type="spellEnd"/>
      <w:r w:rsidRPr="00686549">
        <w:rPr>
          <w:rFonts w:cs="Tahoma"/>
          <w:bCs/>
          <w:iCs/>
          <w:szCs w:val="22"/>
        </w:rPr>
        <w:t xml:space="preserve"> Mexiquense en el tramo denominado 0.</w:t>
      </w:r>
    </w:p>
    <w:p w14:paraId="652EBFD1" w14:textId="61EE5F42" w:rsidR="005D5A50" w:rsidRPr="00686549" w:rsidRDefault="005D5A50" w:rsidP="00686549">
      <w:pPr>
        <w:tabs>
          <w:tab w:val="left" w:pos="4962"/>
        </w:tabs>
        <w:ind w:left="360"/>
        <w:rPr>
          <w:rFonts w:cs="Tahoma"/>
          <w:bCs/>
          <w:iCs/>
          <w:szCs w:val="22"/>
        </w:rPr>
      </w:pPr>
    </w:p>
    <w:p w14:paraId="228E8457" w14:textId="28BF5EC2" w:rsidR="005B18AF" w:rsidRPr="00686549" w:rsidRDefault="00664420" w:rsidP="00686549">
      <w:pPr>
        <w:tabs>
          <w:tab w:val="left" w:pos="4962"/>
        </w:tabs>
        <w:contextualSpacing/>
        <w:rPr>
          <w:rFonts w:cs="Tahoma"/>
          <w:bCs/>
          <w:iCs/>
          <w:szCs w:val="22"/>
        </w:rPr>
      </w:pPr>
      <w:r w:rsidRPr="00686549">
        <w:rPr>
          <w:rFonts w:eastAsiaTheme="minorHAnsi" w:cs="Tahoma"/>
          <w:bCs/>
          <w:iCs/>
          <w:szCs w:val="22"/>
          <w:lang w:eastAsia="en-US"/>
        </w:rPr>
        <w:t xml:space="preserve">En respuesta, </w:t>
      </w:r>
      <w:r w:rsidR="005D5A50" w:rsidRPr="00686549">
        <w:rPr>
          <w:rFonts w:eastAsiaTheme="minorHAnsi" w:cs="Tahoma"/>
          <w:b/>
          <w:iCs/>
          <w:szCs w:val="22"/>
          <w:lang w:eastAsia="en-US"/>
        </w:rPr>
        <w:t>EL SUJETO OBLIGADO</w:t>
      </w:r>
      <w:r w:rsidRPr="00686549">
        <w:rPr>
          <w:rFonts w:eastAsiaTheme="minorHAnsi" w:cs="Tahoma"/>
          <w:bCs/>
          <w:iCs/>
          <w:szCs w:val="22"/>
          <w:lang w:eastAsia="en-US"/>
        </w:rPr>
        <w:t xml:space="preserve"> se pronunció por conducto de</w:t>
      </w:r>
      <w:r w:rsidR="003676FE" w:rsidRPr="00686549">
        <w:rPr>
          <w:rFonts w:eastAsiaTheme="minorHAnsi" w:cs="Tahoma"/>
          <w:bCs/>
          <w:iCs/>
          <w:szCs w:val="22"/>
          <w:lang w:eastAsia="en-US"/>
        </w:rPr>
        <w:t>l Director de Proyectos y Control de Obras</w:t>
      </w:r>
      <w:r w:rsidRPr="00686549">
        <w:rPr>
          <w:rFonts w:eastAsiaTheme="minorHAnsi" w:cs="Tahoma"/>
          <w:bCs/>
          <w:iCs/>
          <w:szCs w:val="22"/>
          <w:lang w:eastAsia="en-US"/>
        </w:rPr>
        <w:t xml:space="preserve">, quien </w:t>
      </w:r>
      <w:r w:rsidR="003676FE" w:rsidRPr="00686549">
        <w:rPr>
          <w:rFonts w:eastAsiaTheme="minorHAnsi" w:cs="Tahoma"/>
          <w:bCs/>
          <w:iCs/>
          <w:szCs w:val="22"/>
          <w:lang w:eastAsia="en-US"/>
        </w:rPr>
        <w:t>remitió la información con la que al su parecer colma la pretensión de la parte recurrente.</w:t>
      </w:r>
    </w:p>
    <w:p w14:paraId="4BEBD880" w14:textId="77777777" w:rsidR="00664420" w:rsidRPr="00686549" w:rsidRDefault="00664420" w:rsidP="00686549">
      <w:pPr>
        <w:tabs>
          <w:tab w:val="left" w:pos="4962"/>
        </w:tabs>
        <w:contextualSpacing/>
        <w:rPr>
          <w:rFonts w:eastAsiaTheme="minorHAnsi" w:cs="Tahoma"/>
          <w:bCs/>
          <w:iCs/>
          <w:szCs w:val="22"/>
          <w:lang w:eastAsia="en-US"/>
        </w:rPr>
      </w:pPr>
    </w:p>
    <w:p w14:paraId="31DD81D7" w14:textId="69877084" w:rsidR="00664420" w:rsidRPr="00686549" w:rsidRDefault="00CF7586" w:rsidP="00686549">
      <w:pPr>
        <w:tabs>
          <w:tab w:val="left" w:pos="4962"/>
        </w:tabs>
        <w:contextualSpacing/>
        <w:rPr>
          <w:rFonts w:eastAsiaTheme="minorHAnsi" w:cs="Tahoma"/>
          <w:bCs/>
          <w:iCs/>
          <w:szCs w:val="22"/>
          <w:lang w:eastAsia="en-US"/>
        </w:rPr>
      </w:pPr>
      <w:r w:rsidRPr="00686549">
        <w:rPr>
          <w:rFonts w:eastAsiaTheme="minorHAnsi" w:cs="Tahoma"/>
          <w:bCs/>
          <w:iCs/>
          <w:szCs w:val="22"/>
          <w:lang w:eastAsia="en-US"/>
        </w:rPr>
        <w:t xml:space="preserve">Ahora bien, en la interposición del presente recurso </w:t>
      </w:r>
      <w:r w:rsidRPr="00686549">
        <w:rPr>
          <w:rFonts w:eastAsiaTheme="minorHAnsi" w:cs="Tahoma"/>
          <w:b/>
          <w:iCs/>
          <w:szCs w:val="22"/>
          <w:lang w:eastAsia="en-US"/>
        </w:rPr>
        <w:t>LA PARTE RECURRENTE</w:t>
      </w:r>
      <w:r w:rsidR="00664420" w:rsidRPr="00686549">
        <w:rPr>
          <w:rFonts w:eastAsiaTheme="minorHAnsi" w:cs="Tahoma"/>
          <w:bCs/>
          <w:iCs/>
          <w:szCs w:val="22"/>
          <w:lang w:eastAsia="en-US"/>
        </w:rPr>
        <w:t xml:space="preserve"> se inconformó de </w:t>
      </w:r>
      <w:r w:rsidR="003676FE" w:rsidRPr="00686549">
        <w:rPr>
          <w:rFonts w:eastAsiaTheme="minorHAnsi" w:cs="Tahoma"/>
          <w:bCs/>
          <w:iCs/>
          <w:szCs w:val="22"/>
          <w:lang w:eastAsia="en-US"/>
        </w:rPr>
        <w:t xml:space="preserve">una supuesta falta de información bajo el argumento de que solo se remitió un permiso que ampara el derribo de 64 árboles el cual no coincide con los 781 árboles que se van a derribar, </w:t>
      </w:r>
      <w:r w:rsidRPr="00686549">
        <w:rPr>
          <w:rFonts w:eastAsiaTheme="minorHAnsi" w:cs="Tahoma"/>
          <w:bCs/>
          <w:iCs/>
          <w:szCs w:val="22"/>
          <w:lang w:eastAsia="en-US"/>
        </w:rPr>
        <w:t xml:space="preserve">por lo cual, el estudio </w:t>
      </w:r>
      <w:r w:rsidR="005B18AF" w:rsidRPr="00686549">
        <w:rPr>
          <w:rFonts w:eastAsiaTheme="minorHAnsi" w:cs="Tahoma"/>
          <w:bCs/>
          <w:iCs/>
          <w:szCs w:val="22"/>
          <w:lang w:eastAsia="en-US"/>
        </w:rPr>
        <w:t xml:space="preserve">se centrará en determinar si </w:t>
      </w:r>
      <w:r w:rsidR="003676FE" w:rsidRPr="00686549">
        <w:rPr>
          <w:rFonts w:eastAsiaTheme="minorHAnsi" w:cs="Tahoma"/>
          <w:bCs/>
          <w:iCs/>
          <w:szCs w:val="22"/>
          <w:lang w:eastAsia="en-US"/>
        </w:rPr>
        <w:t>con la información ordenada se colma la pretensión de la parte recurrente o le asienta la razón.</w:t>
      </w:r>
    </w:p>
    <w:p w14:paraId="0BF479E2" w14:textId="77777777" w:rsidR="003676FE" w:rsidRPr="00686549" w:rsidRDefault="003676FE" w:rsidP="00686549">
      <w:pPr>
        <w:tabs>
          <w:tab w:val="left" w:pos="4962"/>
        </w:tabs>
        <w:contextualSpacing/>
        <w:rPr>
          <w:rFonts w:eastAsiaTheme="minorHAnsi" w:cs="Tahoma"/>
          <w:bCs/>
          <w:iCs/>
          <w:szCs w:val="22"/>
          <w:lang w:eastAsia="en-US"/>
        </w:rPr>
      </w:pPr>
    </w:p>
    <w:p w14:paraId="414FD2D5" w14:textId="4408E416" w:rsidR="00664420" w:rsidRPr="00686549" w:rsidRDefault="00A21A20" w:rsidP="00686549">
      <w:pPr>
        <w:pStyle w:val="Ttulo3"/>
      </w:pPr>
      <w:bookmarkStart w:id="27" w:name="_Toc194515478"/>
      <w:r w:rsidRPr="00686549">
        <w:lastRenderedPageBreak/>
        <w:t>c)</w:t>
      </w:r>
      <w:r w:rsidR="00664420" w:rsidRPr="00686549">
        <w:t xml:space="preserve"> </w:t>
      </w:r>
      <w:r w:rsidRPr="00686549">
        <w:t>Estudio de la controversia</w:t>
      </w:r>
      <w:bookmarkEnd w:id="27"/>
    </w:p>
    <w:p w14:paraId="24E16159" w14:textId="77777777" w:rsidR="00A123E2" w:rsidRPr="00686549" w:rsidRDefault="00CF2D8B" w:rsidP="00686549">
      <w:pPr>
        <w:spacing w:before="100" w:beforeAutospacing="1" w:after="100" w:afterAutospacing="1"/>
        <w:rPr>
          <w:rFonts w:cs="Tahoma"/>
          <w:bCs/>
        </w:rPr>
      </w:pPr>
      <w:r w:rsidRPr="00686549">
        <w:rPr>
          <w:rFonts w:cs="Tahoma"/>
          <w:bCs/>
          <w:szCs w:val="22"/>
        </w:rPr>
        <w:t xml:space="preserve">Una vez determinada la controversia a resolver, </w:t>
      </w:r>
      <w:r w:rsidR="00A123E2" w:rsidRPr="00686549">
        <w:rPr>
          <w:rFonts w:cs="Tahoma"/>
          <w:bCs/>
          <w:szCs w:val="22"/>
        </w:rPr>
        <w:t xml:space="preserve">en primera instancia es importante puntualizar que quien dio respuesta fue el Director de Proyectos y Control de Obra del Sujeto Obligado </w:t>
      </w:r>
      <w:r w:rsidR="00A123E2" w:rsidRPr="00686549">
        <w:rPr>
          <w:rFonts w:eastAsia="Palatino Linotype" w:cs="Palatino Linotype"/>
        </w:rPr>
        <w:t>por lo que</w:t>
      </w:r>
      <w:r w:rsidR="00A123E2" w:rsidRPr="00686549">
        <w:t xml:space="preserve"> </w:t>
      </w:r>
      <w:r w:rsidR="00A123E2" w:rsidRPr="00686549">
        <w:rPr>
          <w:rFonts w:cs="Tahoma"/>
        </w:rPr>
        <w:t xml:space="preserve">es </w:t>
      </w:r>
      <w:r w:rsidR="00A123E2" w:rsidRPr="00686549">
        <w:rPr>
          <w:rFonts w:cs="Tahoma"/>
          <w:bCs/>
        </w:rPr>
        <w:t xml:space="preserve">necesario hacer referencia </w:t>
      </w:r>
      <w:r w:rsidR="00A123E2" w:rsidRPr="00686549">
        <w:rPr>
          <w:rFonts w:cs="Tahoma"/>
        </w:rPr>
        <w:t xml:space="preserve">al </w:t>
      </w:r>
      <w:r w:rsidR="00A123E2" w:rsidRPr="00686549">
        <w:rPr>
          <w:rFonts w:cs="Tahoma"/>
          <w:b/>
        </w:rPr>
        <w:t>procedimiento de búsqueda que deben de seguir los Sujetos Obligados para localizar la información</w:t>
      </w:r>
      <w:r w:rsidR="00A123E2" w:rsidRPr="00686549">
        <w:rPr>
          <w:rFonts w:cs="Tahoma"/>
        </w:rPr>
        <w:t>, el cual se encuentra previsto en los artículos</w:t>
      </w:r>
      <w:r w:rsidR="00A123E2" w:rsidRPr="00686549">
        <w:rPr>
          <w:rFonts w:cs="Tahoma"/>
          <w:bCs/>
        </w:rPr>
        <w:t xml:space="preserve"> 160 y 162 de la Ley de Transparencia y Acceso a la Información Pública del Estado de México y Municipios, mismo que es el siguiente:</w:t>
      </w:r>
    </w:p>
    <w:p w14:paraId="75605843" w14:textId="77777777" w:rsidR="00A123E2" w:rsidRPr="00686549" w:rsidRDefault="00A123E2" w:rsidP="00686549">
      <w:pPr>
        <w:rPr>
          <w:rFonts w:cs="Tahoma"/>
        </w:rPr>
      </w:pPr>
    </w:p>
    <w:p w14:paraId="0C2706BE" w14:textId="77777777" w:rsidR="00A123E2" w:rsidRPr="00686549" w:rsidRDefault="00A123E2" w:rsidP="00686549">
      <w:pPr>
        <w:numPr>
          <w:ilvl w:val="0"/>
          <w:numId w:val="17"/>
        </w:numPr>
        <w:rPr>
          <w:rFonts w:cs="Tahoma"/>
          <w:bCs/>
        </w:rPr>
      </w:pPr>
      <w:r w:rsidRPr="00686549">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03A5900" w14:textId="77777777" w:rsidR="00A123E2" w:rsidRPr="00686549" w:rsidRDefault="00A123E2" w:rsidP="00686549">
      <w:pPr>
        <w:rPr>
          <w:rFonts w:cs="Tahoma"/>
          <w:bCs/>
        </w:rPr>
      </w:pPr>
    </w:p>
    <w:p w14:paraId="697534C2" w14:textId="77777777" w:rsidR="00A123E2" w:rsidRPr="00686549" w:rsidRDefault="00A123E2" w:rsidP="00686549">
      <w:pPr>
        <w:numPr>
          <w:ilvl w:val="0"/>
          <w:numId w:val="17"/>
        </w:numPr>
        <w:rPr>
          <w:rFonts w:cs="Tahoma"/>
          <w:bCs/>
        </w:rPr>
      </w:pPr>
      <w:r w:rsidRPr="00686549">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075D58F" w14:textId="77777777" w:rsidR="00A123E2" w:rsidRPr="00686549" w:rsidRDefault="00A123E2" w:rsidP="00686549">
      <w:pPr>
        <w:rPr>
          <w:rFonts w:cs="Tahoma"/>
          <w:b/>
          <w:bCs/>
        </w:rPr>
      </w:pPr>
    </w:p>
    <w:p w14:paraId="538EBC0B" w14:textId="48C5B4EE" w:rsidR="00A123E2" w:rsidRPr="00686549" w:rsidRDefault="00A123E2" w:rsidP="00686549">
      <w:r w:rsidRPr="00686549">
        <w:t xml:space="preserve">Así, este Órgano Garante considera que el Sujeto Obligado cumplió con el procedimiento de búsqueda exhaustiva y razonable, pues gestionó la solicitud de información en las diversas unidades en donde pudiera obrar la citada información, tal como puede advertirse en las </w:t>
      </w:r>
      <w:r w:rsidRPr="00686549">
        <w:lastRenderedPageBreak/>
        <w:t xml:space="preserve">facultades de la </w:t>
      </w:r>
      <w:r w:rsidRPr="00686549">
        <w:rPr>
          <w:rFonts w:cs="Tahoma"/>
          <w:bCs/>
          <w:szCs w:val="22"/>
        </w:rPr>
        <w:t>Director de Proyectos y Control de Obra</w:t>
      </w:r>
      <w:r w:rsidRPr="00686549">
        <w:t>, mismas que se insertan a continuación:</w:t>
      </w:r>
    </w:p>
    <w:p w14:paraId="25D0DDD2" w14:textId="77777777" w:rsidR="00A123E2" w:rsidRPr="00686549" w:rsidRDefault="00A123E2" w:rsidP="00686549"/>
    <w:p w14:paraId="58DA8360" w14:textId="4F5120DF" w:rsidR="00A123E2" w:rsidRPr="00686549" w:rsidRDefault="00A123E2" w:rsidP="00686549">
      <w:pPr>
        <w:ind w:left="567" w:right="1106"/>
        <w:rPr>
          <w:b/>
          <w:bCs/>
          <w:i/>
          <w:iCs/>
        </w:rPr>
      </w:pPr>
      <w:r w:rsidRPr="00686549">
        <w:rPr>
          <w:b/>
          <w:bCs/>
          <w:i/>
          <w:iCs/>
        </w:rPr>
        <w:t xml:space="preserve">Reglamento Interno del </w:t>
      </w:r>
      <w:r w:rsidR="00563C49" w:rsidRPr="00686549">
        <w:rPr>
          <w:b/>
          <w:bCs/>
          <w:i/>
          <w:iCs/>
        </w:rPr>
        <w:t>Sistema de Autopistas, Aeropuertos, Servicios Conexos y Auxiliares del Estado de México</w:t>
      </w:r>
    </w:p>
    <w:p w14:paraId="204DD8EF" w14:textId="77777777" w:rsidR="00563C49" w:rsidRPr="00686549" w:rsidRDefault="00563C49" w:rsidP="00686549">
      <w:pPr>
        <w:ind w:left="567" w:right="1106"/>
        <w:rPr>
          <w:rFonts w:cs="Tahoma"/>
          <w:bCs/>
          <w:i/>
          <w:szCs w:val="22"/>
        </w:rPr>
      </w:pPr>
      <w:r w:rsidRPr="00686549">
        <w:rPr>
          <w:rFonts w:cs="Tahoma"/>
          <w:bCs/>
          <w:i/>
          <w:szCs w:val="22"/>
        </w:rPr>
        <w:t>Artículo 14.- Corresponde a la Dirección de Proyectos y Control de Obras:</w:t>
      </w:r>
    </w:p>
    <w:p w14:paraId="792A35A3" w14:textId="6A36AA1D" w:rsidR="00563C49" w:rsidRPr="00686549" w:rsidRDefault="00563C49" w:rsidP="00686549">
      <w:pPr>
        <w:ind w:left="567" w:right="1106"/>
        <w:rPr>
          <w:rFonts w:cs="Tahoma"/>
          <w:bCs/>
          <w:i/>
          <w:szCs w:val="22"/>
        </w:rPr>
      </w:pPr>
      <w:r w:rsidRPr="00686549">
        <w:rPr>
          <w:rFonts w:cs="Tahoma"/>
          <w:bCs/>
          <w:i/>
          <w:szCs w:val="22"/>
        </w:rPr>
        <w:t>I. Coordinar, ejecutar y vigilar el cumplimiento de los planes y programas de obras de construcción, ampliación, rehabilitación, conservación y mantenimiento de aeródromos, rampas de despegue y aterrizaje de aerostatos, aeronaves ultraligeras u otras análogas, aeropistas, helipuertos, aeropuertos y vialidades de cuota.</w:t>
      </w:r>
    </w:p>
    <w:p w14:paraId="296C5CA0" w14:textId="1093E23F" w:rsidR="00563C49" w:rsidRPr="00686549" w:rsidRDefault="00563C49" w:rsidP="00686549">
      <w:pPr>
        <w:ind w:left="567" w:right="1106"/>
        <w:rPr>
          <w:rFonts w:cs="Tahoma"/>
          <w:bCs/>
          <w:i/>
          <w:szCs w:val="22"/>
        </w:rPr>
      </w:pPr>
      <w:r w:rsidRPr="00686549">
        <w:rPr>
          <w:rFonts w:cs="Tahoma"/>
          <w:bCs/>
          <w:i/>
          <w:szCs w:val="22"/>
        </w:rPr>
        <w:t>II. Elaborar convenios, programas, proyectos y acciones para la construcción, rehabilitación, conservación y mantenimiento de aeródromos, rampas de despegue y aterrizaje de aerostatos, aeronaves ultraligeras u otras análogas, aeropistas, helipuertos, aeropuertos y vialidades de cuota, así como sobre reconocimientos de inversión en obras.</w:t>
      </w:r>
    </w:p>
    <w:p w14:paraId="773FCEDE" w14:textId="2095DEBD" w:rsidR="00563C49" w:rsidRPr="00686549" w:rsidRDefault="00563C49" w:rsidP="00686549">
      <w:pPr>
        <w:ind w:left="567" w:right="1106"/>
        <w:rPr>
          <w:rFonts w:cs="Tahoma"/>
          <w:bCs/>
          <w:i/>
          <w:szCs w:val="22"/>
        </w:rPr>
      </w:pPr>
      <w:r w:rsidRPr="00686549">
        <w:rPr>
          <w:rFonts w:cs="Tahoma"/>
          <w:bCs/>
          <w:i/>
          <w:szCs w:val="22"/>
        </w:rPr>
        <w:t>III. Realizar convenios de ampliación o modificación del plazo de las concesiones o permisos para la construcción, rehabilitación, mantenimiento y conservación de aeródromos, rampas de despegue y aterrizaje de aerostatos, aeronaves ultraligeras u otras análogas, aeropistas, helipuertos, aeropuertos y vialidades de cuota, previa autorización del Director General.</w:t>
      </w:r>
    </w:p>
    <w:p w14:paraId="79BB40B7" w14:textId="1287ACFD" w:rsidR="00563C49" w:rsidRPr="00686549" w:rsidRDefault="00563C49" w:rsidP="00686549">
      <w:pPr>
        <w:ind w:left="567" w:right="1106"/>
        <w:rPr>
          <w:rFonts w:cs="Tahoma"/>
          <w:bCs/>
          <w:i/>
          <w:szCs w:val="22"/>
        </w:rPr>
      </w:pPr>
      <w:r w:rsidRPr="00686549">
        <w:rPr>
          <w:rFonts w:cs="Tahoma"/>
          <w:bCs/>
          <w:i/>
          <w:szCs w:val="22"/>
        </w:rPr>
        <w:t>IV. Integrar el programa anual de obras de construcción, rehabilitación, conservación y mantenimiento de aeródromos, rampas de despegue y aterrizaje de aerostatos, aeronaves ultraligeras u otras análogas, aeropistas, helipuertos, aeropuertos y vialidades de cuota.</w:t>
      </w:r>
    </w:p>
    <w:p w14:paraId="0C0F3CB8" w14:textId="1624CD0F" w:rsidR="00563C49" w:rsidRPr="00686549" w:rsidRDefault="00563C49" w:rsidP="00686549">
      <w:pPr>
        <w:ind w:left="567" w:right="1106"/>
        <w:rPr>
          <w:rFonts w:cs="Tahoma"/>
          <w:bCs/>
          <w:i/>
          <w:szCs w:val="22"/>
        </w:rPr>
      </w:pPr>
      <w:r w:rsidRPr="00686549">
        <w:rPr>
          <w:rFonts w:cs="Tahoma"/>
          <w:bCs/>
          <w:i/>
          <w:szCs w:val="22"/>
        </w:rPr>
        <w:lastRenderedPageBreak/>
        <w:t>V. Promover el establecimiento y operación de un sistema maestro de vialidades de cuota que integre las regiones socioeconómicas de la entidad.</w:t>
      </w:r>
    </w:p>
    <w:p w14:paraId="7E369CDC" w14:textId="58D67BA0" w:rsidR="00563C49" w:rsidRPr="00686549" w:rsidRDefault="00563C49" w:rsidP="00686549">
      <w:pPr>
        <w:ind w:left="567" w:right="1106"/>
        <w:rPr>
          <w:rFonts w:cs="Tahoma"/>
          <w:bCs/>
          <w:i/>
          <w:szCs w:val="22"/>
        </w:rPr>
      </w:pPr>
      <w:r w:rsidRPr="00686549">
        <w:rPr>
          <w:rFonts w:cs="Tahoma"/>
          <w:bCs/>
          <w:i/>
          <w:szCs w:val="22"/>
        </w:rPr>
        <w:t>VI. Promover y fomentar la participación de la iniciativa privada en la construcción, administración, operación, rehabilitación, conservación, mantenimiento y explotación de aeródromos, rampas de despegue y aterrizaje de aerostatos, aeronaves ultraligeras u otras análogas, aeropistas, helipuertos, aeropuertos y vialidades de cuota, en territorio estatal, previa autorización del Director General.</w:t>
      </w:r>
    </w:p>
    <w:p w14:paraId="13CDB0D0" w14:textId="04EEA53F" w:rsidR="00563C49" w:rsidRPr="00686549" w:rsidRDefault="00563C49" w:rsidP="00686549">
      <w:pPr>
        <w:ind w:left="567" w:right="1106"/>
        <w:rPr>
          <w:rFonts w:cs="Tahoma"/>
          <w:bCs/>
          <w:i/>
          <w:szCs w:val="22"/>
        </w:rPr>
      </w:pPr>
      <w:r w:rsidRPr="00686549">
        <w:rPr>
          <w:rFonts w:cs="Tahoma"/>
          <w:bCs/>
          <w:i/>
          <w:szCs w:val="22"/>
        </w:rPr>
        <w:t>VII. Realizar investigaciones y estudios que permitan al Gobierno del Estado, sustentar las solicitudes de concesiones o permisos ante las autoridades federales para la construcción, administración, operación y explotación de aeródromos, rampas de despegue y aterrizaje de aerostatos, aeronaves ultraligeras u otras análogas, aeropistas, helipuertos, aeropuertos y vialidades de cuota en territorio estatal.</w:t>
      </w:r>
    </w:p>
    <w:p w14:paraId="74629EFA" w14:textId="1B2930AB" w:rsidR="00563C49" w:rsidRPr="00686549" w:rsidRDefault="00563C49" w:rsidP="00686549">
      <w:pPr>
        <w:ind w:left="567" w:right="1106"/>
        <w:rPr>
          <w:rFonts w:cs="Tahoma"/>
          <w:bCs/>
          <w:i/>
          <w:szCs w:val="22"/>
        </w:rPr>
      </w:pPr>
      <w:r w:rsidRPr="00686549">
        <w:rPr>
          <w:rFonts w:cs="Tahoma"/>
          <w:bCs/>
          <w:i/>
          <w:szCs w:val="22"/>
        </w:rPr>
        <w:t>VIII. Elaborar el dictamen de procedencia técnica para la construcción y/u operación de aeródromos, rampas de despegue y aterrizaje de aerostatos, aeronaves ultraligeras u otras análogas, aeropistas, helipuertos e infraestructura vial de cuota en territorio estatal, y someterlo a consideración del Director General.</w:t>
      </w:r>
    </w:p>
    <w:p w14:paraId="313F38A3" w14:textId="65A5E380" w:rsidR="00563C49" w:rsidRPr="00686549" w:rsidRDefault="00563C49" w:rsidP="00686549">
      <w:pPr>
        <w:ind w:left="567" w:right="1106"/>
        <w:rPr>
          <w:rFonts w:cs="Tahoma"/>
          <w:bCs/>
          <w:i/>
          <w:szCs w:val="22"/>
        </w:rPr>
      </w:pPr>
      <w:r w:rsidRPr="00686549">
        <w:rPr>
          <w:rFonts w:cs="Tahoma"/>
          <w:bCs/>
          <w:i/>
          <w:szCs w:val="22"/>
        </w:rPr>
        <w:t>IX. Integrar, elaborar y presentar al Director General el anteproyecto de inversión de las obras de construcción de aeródromos, rampas de despegue y aterrizaje de aerostatos, aeronaves ultraligeras u otras análogas, aeropistas, helipuertos, aeropuertos y vialidades de cuota, de conformidad con los planes y programas institucionales del sector.</w:t>
      </w:r>
    </w:p>
    <w:p w14:paraId="39495D83" w14:textId="0E07C2C3" w:rsidR="00563C49" w:rsidRPr="00686549" w:rsidRDefault="00563C49" w:rsidP="00686549">
      <w:pPr>
        <w:ind w:left="567" w:right="1106"/>
        <w:rPr>
          <w:rFonts w:cs="Tahoma"/>
          <w:bCs/>
          <w:i/>
          <w:szCs w:val="22"/>
        </w:rPr>
      </w:pPr>
      <w:r w:rsidRPr="00686549">
        <w:rPr>
          <w:rFonts w:cs="Tahoma"/>
          <w:bCs/>
          <w:i/>
          <w:szCs w:val="22"/>
        </w:rPr>
        <w:t xml:space="preserve">X. Establecer normas y especificaciones técnicas para la elaboración de estudios, proyectos convenios y contratos para la construcción de aeródromos, rampas de despegue y aterrizaje de aerostatos, aeronaves ultraligeras u otras análogas, </w:t>
      </w:r>
      <w:r w:rsidRPr="00686549">
        <w:rPr>
          <w:rFonts w:cs="Tahoma"/>
          <w:bCs/>
          <w:i/>
          <w:szCs w:val="22"/>
        </w:rPr>
        <w:lastRenderedPageBreak/>
        <w:t>aeropistas, helipuertos e infraestructura vial de cuota, de conformidad con la normatividad aplicable.</w:t>
      </w:r>
    </w:p>
    <w:p w14:paraId="5170BF3E" w14:textId="15A5EDFF" w:rsidR="00563C49" w:rsidRPr="00686549" w:rsidRDefault="00563C49" w:rsidP="00686549">
      <w:pPr>
        <w:ind w:left="567" w:right="1106"/>
        <w:rPr>
          <w:rFonts w:cs="Tahoma"/>
          <w:bCs/>
          <w:i/>
          <w:szCs w:val="22"/>
        </w:rPr>
      </w:pPr>
      <w:r w:rsidRPr="00686549">
        <w:rPr>
          <w:rFonts w:cs="Tahoma"/>
          <w:bCs/>
          <w:i/>
          <w:szCs w:val="22"/>
        </w:rPr>
        <w:t>XI. Participar en el ámbito de su competencia en la entrega y recepción de las obras realizadas por contrato, así como las ejecutadas por el otorgamiento de concesiones o permisos de aeródromos, rampas de despegue y aterrizaje de aerostatos, aeronaves ultraligeras u otras análogas, aeropistas, helipuertos e infraestructura vial de cuota.</w:t>
      </w:r>
    </w:p>
    <w:p w14:paraId="228FE47A" w14:textId="37B89F82" w:rsidR="00563C49" w:rsidRPr="00686549" w:rsidRDefault="00563C49" w:rsidP="00686549">
      <w:pPr>
        <w:ind w:left="567" w:right="1106"/>
        <w:rPr>
          <w:rFonts w:cs="Tahoma"/>
          <w:bCs/>
          <w:i/>
          <w:szCs w:val="22"/>
        </w:rPr>
      </w:pPr>
      <w:r w:rsidRPr="00686549">
        <w:rPr>
          <w:rFonts w:cs="Tahoma"/>
          <w:bCs/>
          <w:i/>
          <w:szCs w:val="22"/>
        </w:rPr>
        <w:t>XII. Vigilar las acciones ejecutadas por los concesionarios para la liberación del derecho de vía para la construcción de aeródromos e infraestructura vial de cuota, coordinando la integración de los expedientes que correspondan a los predios adquiridos.</w:t>
      </w:r>
    </w:p>
    <w:p w14:paraId="536D9771" w14:textId="096704D4" w:rsidR="00A123E2" w:rsidRPr="00686549" w:rsidRDefault="00563C49" w:rsidP="00686549">
      <w:pPr>
        <w:ind w:left="567" w:right="1106"/>
        <w:rPr>
          <w:rFonts w:cs="Tahoma"/>
          <w:bCs/>
          <w:i/>
          <w:szCs w:val="22"/>
        </w:rPr>
      </w:pPr>
      <w:r w:rsidRPr="00686549">
        <w:rPr>
          <w:rFonts w:cs="Tahoma"/>
          <w:bCs/>
          <w:i/>
          <w:szCs w:val="22"/>
        </w:rPr>
        <w:t>XIII. Las demás que le confieran otras disposiciones y aquellas que le encomiende el Director General</w:t>
      </w:r>
      <w:r w:rsidR="00A123E2" w:rsidRPr="00686549">
        <w:rPr>
          <w:i/>
          <w:iCs/>
        </w:rPr>
        <w:t>…”</w:t>
      </w:r>
    </w:p>
    <w:p w14:paraId="2E57BAF8" w14:textId="77777777" w:rsidR="00A123E2" w:rsidRPr="00686549" w:rsidRDefault="00A123E2" w:rsidP="00686549"/>
    <w:p w14:paraId="131725CD" w14:textId="26FDF8D7" w:rsidR="00A21A20" w:rsidRPr="00686549" w:rsidRDefault="00563C49" w:rsidP="00686549">
      <w:pPr>
        <w:ind w:right="-93"/>
        <w:rPr>
          <w:rFonts w:cs="Tahoma"/>
        </w:rPr>
      </w:pPr>
      <w:r w:rsidRPr="00686549">
        <w:rPr>
          <w:rFonts w:cs="Tahoma"/>
        </w:rPr>
        <w:t xml:space="preserve">Luego entonces, podemos concluir que la respuesta fue emitida por el servidor público habilitado competente para tal efecto </w:t>
      </w:r>
      <w:r w:rsidR="00E53919" w:rsidRPr="00686549">
        <w:rPr>
          <w:rFonts w:cs="Tahoma"/>
        </w:rPr>
        <w:t>mismo</w:t>
      </w:r>
      <w:r w:rsidRPr="00686549">
        <w:rPr>
          <w:rFonts w:cs="Tahoma"/>
        </w:rPr>
        <w:t xml:space="preserve"> que se realizó en los términos siguientes:</w:t>
      </w:r>
    </w:p>
    <w:p w14:paraId="62B2CFFF" w14:textId="29B68EA3" w:rsidR="00563C49" w:rsidRPr="00686549" w:rsidRDefault="00563C49" w:rsidP="00686549">
      <w:pPr>
        <w:ind w:right="-93"/>
        <w:rPr>
          <w:rFonts w:cs="Tahoma"/>
        </w:rPr>
      </w:pPr>
    </w:p>
    <w:p w14:paraId="7A5054EB" w14:textId="50999A9B" w:rsidR="00563C49" w:rsidRPr="00686549" w:rsidRDefault="00563C49" w:rsidP="00686549">
      <w:pPr>
        <w:ind w:right="-93"/>
        <w:rPr>
          <w:rFonts w:cs="Tahoma"/>
          <w:i/>
        </w:rPr>
      </w:pPr>
      <w:r w:rsidRPr="00686549">
        <w:rPr>
          <w:rFonts w:cs="Tahoma"/>
          <w:i/>
        </w:rPr>
        <w:t>“Al respecto, se informa que la información solicitada se encuentra dentro del archivo de esta Dirección de Proyectos y Control de Obras, adjunto al presente, sírvase encontrar copia impresa de los escritos No.:</w:t>
      </w:r>
    </w:p>
    <w:p w14:paraId="5B8AD064" w14:textId="76D6BA99" w:rsidR="00563C49" w:rsidRPr="00686549" w:rsidRDefault="00563C49" w:rsidP="00686549">
      <w:pPr>
        <w:ind w:right="-93"/>
        <w:rPr>
          <w:rFonts w:cs="Tahoma"/>
          <w:i/>
        </w:rPr>
      </w:pPr>
      <w:r w:rsidRPr="00686549">
        <w:rPr>
          <w:rFonts w:cs="Tahoma"/>
          <w:i/>
        </w:rPr>
        <w:t>DGMA/SGA/AU/0604-A/2024, de fecha 31 de mayo de 2024 y DGMA/0351/2024, de fecha 28 de agosto de 2024, mediante los cuales se autoriza las actividades de poda y derribo sobre calzada de Las Armas, para la construcción de proyecto denominado "</w:t>
      </w:r>
      <w:proofErr w:type="spellStart"/>
      <w:r w:rsidRPr="00686549">
        <w:rPr>
          <w:rFonts w:cs="Tahoma"/>
          <w:i/>
        </w:rPr>
        <w:t>Macrolibramiento</w:t>
      </w:r>
      <w:proofErr w:type="spellEnd"/>
      <w:r w:rsidRPr="00686549">
        <w:rPr>
          <w:rFonts w:cs="Tahoma"/>
          <w:i/>
        </w:rPr>
        <w:t xml:space="preserve"> Mexiquense".</w:t>
      </w:r>
    </w:p>
    <w:p w14:paraId="10549DE4" w14:textId="77777777" w:rsidR="00563C49" w:rsidRPr="00686549" w:rsidRDefault="00563C49" w:rsidP="00686549">
      <w:pPr>
        <w:ind w:right="-93"/>
        <w:rPr>
          <w:rFonts w:cs="Tahoma"/>
        </w:rPr>
      </w:pPr>
    </w:p>
    <w:p w14:paraId="43E3A9FA" w14:textId="77777777" w:rsidR="00A123E2" w:rsidRPr="00686549" w:rsidRDefault="00A123E2" w:rsidP="00686549">
      <w:pPr>
        <w:ind w:right="-93"/>
        <w:rPr>
          <w:rFonts w:cs="Tahoma"/>
          <w:bCs/>
          <w:szCs w:val="22"/>
        </w:rPr>
      </w:pPr>
    </w:p>
    <w:p w14:paraId="4DD9E233" w14:textId="77777777" w:rsidR="000605CC" w:rsidRPr="00686549" w:rsidRDefault="000605CC" w:rsidP="00686549">
      <w:pPr>
        <w:ind w:right="-93"/>
        <w:rPr>
          <w:rFonts w:cs="Tahoma"/>
          <w:bCs/>
          <w:szCs w:val="22"/>
        </w:rPr>
      </w:pPr>
    </w:p>
    <w:p w14:paraId="17DC4C6D" w14:textId="689495CA" w:rsidR="000605CC" w:rsidRPr="00686549" w:rsidRDefault="00563C49" w:rsidP="00686549">
      <w:pPr>
        <w:ind w:right="-93"/>
        <w:rPr>
          <w:rFonts w:cs="Tahoma"/>
          <w:bCs/>
          <w:szCs w:val="22"/>
        </w:rPr>
      </w:pPr>
      <w:r w:rsidRPr="00686549">
        <w:rPr>
          <w:rFonts w:cs="Tahoma"/>
          <w:bCs/>
          <w:szCs w:val="22"/>
        </w:rPr>
        <w:lastRenderedPageBreak/>
        <w:t xml:space="preserve">Continuando en el estudio de la respuesta emitida por el SUJETO OBLIGADO se advierte que éste hace mención de dos oficios el </w:t>
      </w:r>
      <w:r w:rsidRPr="00686549">
        <w:rPr>
          <w:rFonts w:cs="Tahoma"/>
          <w:i/>
        </w:rPr>
        <w:t xml:space="preserve">DGMA/0351/2024 </w:t>
      </w:r>
      <w:r w:rsidRPr="00686549">
        <w:rPr>
          <w:rFonts w:cs="Tahoma"/>
        </w:rPr>
        <w:t>y el</w:t>
      </w:r>
      <w:r w:rsidRPr="00686549">
        <w:rPr>
          <w:rFonts w:cs="Tahoma"/>
          <w:i/>
        </w:rPr>
        <w:t xml:space="preserve"> DGMA/SGA/AU/0604-A/2024 </w:t>
      </w:r>
      <w:r w:rsidRPr="00686549">
        <w:rPr>
          <w:rFonts w:cs="Tahoma"/>
        </w:rPr>
        <w:t>mismos que contienen lo siguiente:</w:t>
      </w:r>
    </w:p>
    <w:p w14:paraId="574DA3DA" w14:textId="77777777" w:rsidR="000605CC" w:rsidRPr="00686549" w:rsidRDefault="000605CC" w:rsidP="00686549">
      <w:pPr>
        <w:ind w:right="-93"/>
        <w:rPr>
          <w:rFonts w:cs="Tahoma"/>
          <w:bCs/>
          <w:szCs w:val="22"/>
        </w:rPr>
      </w:pPr>
    </w:p>
    <w:p w14:paraId="35DDFFBD" w14:textId="04CA1187" w:rsidR="000605CC" w:rsidRPr="00686549" w:rsidRDefault="00563C49" w:rsidP="00686549">
      <w:pPr>
        <w:ind w:right="-93"/>
        <w:rPr>
          <w:rFonts w:cs="Tahoma"/>
          <w:bCs/>
          <w:szCs w:val="22"/>
        </w:rPr>
      </w:pPr>
      <w:r w:rsidRPr="00686549">
        <w:rPr>
          <w:rFonts w:cs="Tahoma"/>
          <w:i/>
        </w:rPr>
        <w:t>DGMA/0351/2024</w:t>
      </w:r>
    </w:p>
    <w:p w14:paraId="031CA1FE" w14:textId="3DE556C8" w:rsidR="000605CC" w:rsidRPr="00686549" w:rsidRDefault="000605CC" w:rsidP="00686549">
      <w:pPr>
        <w:ind w:right="-93"/>
        <w:rPr>
          <w:rFonts w:cs="Tahoma"/>
          <w:bCs/>
          <w:szCs w:val="22"/>
        </w:rPr>
      </w:pPr>
    </w:p>
    <w:p w14:paraId="223F003D" w14:textId="156A3DDE" w:rsidR="00563C49" w:rsidRPr="00686549" w:rsidRDefault="00563C49" w:rsidP="00686549">
      <w:pPr>
        <w:ind w:right="-93"/>
        <w:rPr>
          <w:rFonts w:cs="Tahoma"/>
          <w:bCs/>
          <w:szCs w:val="22"/>
        </w:rPr>
      </w:pPr>
      <w:r w:rsidRPr="00686549">
        <w:rPr>
          <w:rFonts w:cs="Tahoma"/>
          <w:bCs/>
          <w:szCs w:val="22"/>
        </w:rPr>
        <w:t xml:space="preserve">Archivo enviado en dos ocasiones el cual es emitido por el Director General de Medio Ambiente mediante el cual le informa al Director General del SUJETO OBLIGADO por medio del cual le informa que están listos los permisos que amparan la intervención del total de 781 árboles de los cuales 539 están dictaminados para el derribo </w:t>
      </w:r>
      <w:r w:rsidR="00E12F1C" w:rsidRPr="00686549">
        <w:rPr>
          <w:rFonts w:cs="Tahoma"/>
          <w:bCs/>
          <w:szCs w:val="22"/>
        </w:rPr>
        <w:t>informándole que dentro del dictamen se contempla la restitución de 2,996 árboles mismos que serán resguardados por la Dirección de Medio Ambiente una vez que sean entregados.</w:t>
      </w:r>
      <w:r w:rsidRPr="00686549">
        <w:rPr>
          <w:rFonts w:cs="Tahoma"/>
          <w:bCs/>
          <w:szCs w:val="22"/>
        </w:rPr>
        <w:t xml:space="preserve"> </w:t>
      </w:r>
    </w:p>
    <w:p w14:paraId="382BDFB4" w14:textId="77777777" w:rsidR="000605CC" w:rsidRPr="00686549" w:rsidRDefault="000605CC" w:rsidP="00686549">
      <w:pPr>
        <w:ind w:right="-93"/>
        <w:rPr>
          <w:rFonts w:cs="Tahoma"/>
          <w:bCs/>
          <w:szCs w:val="22"/>
        </w:rPr>
      </w:pPr>
    </w:p>
    <w:p w14:paraId="3DE0CA8B" w14:textId="611CDC60" w:rsidR="000605CC" w:rsidRPr="00686549" w:rsidRDefault="00E12F1C" w:rsidP="00686549">
      <w:pPr>
        <w:ind w:right="-93"/>
        <w:rPr>
          <w:rFonts w:cs="Tahoma"/>
          <w:bCs/>
          <w:szCs w:val="22"/>
        </w:rPr>
      </w:pPr>
      <w:r w:rsidRPr="00686549">
        <w:rPr>
          <w:rFonts w:cs="Tahoma"/>
          <w:i/>
        </w:rPr>
        <w:t>DGMA/SGA/AU/0604-A/2024</w:t>
      </w:r>
    </w:p>
    <w:p w14:paraId="3377AB32" w14:textId="77777777" w:rsidR="000605CC" w:rsidRPr="00686549" w:rsidRDefault="000605CC" w:rsidP="00686549">
      <w:pPr>
        <w:ind w:right="-93"/>
        <w:rPr>
          <w:rFonts w:cs="Tahoma"/>
          <w:bCs/>
          <w:szCs w:val="22"/>
        </w:rPr>
      </w:pPr>
    </w:p>
    <w:p w14:paraId="4C7EC100" w14:textId="04D37B27" w:rsidR="000605CC" w:rsidRPr="00686549" w:rsidRDefault="00E12F1C" w:rsidP="00686549">
      <w:pPr>
        <w:ind w:right="-93"/>
        <w:rPr>
          <w:rFonts w:cs="Tahoma"/>
          <w:bCs/>
          <w:szCs w:val="22"/>
        </w:rPr>
      </w:pPr>
      <w:r w:rsidRPr="00686549">
        <w:rPr>
          <w:rFonts w:cs="Tahoma"/>
          <w:bCs/>
          <w:szCs w:val="22"/>
        </w:rPr>
        <w:t xml:space="preserve">Archivo que contiene el “PERMISO DE ARBOLADO” expedido en favor del </w:t>
      </w:r>
      <w:r w:rsidR="00D64FBC" w:rsidRPr="00686549">
        <w:rPr>
          <w:rFonts w:cs="Tahoma"/>
          <w:bCs/>
          <w:szCs w:val="22"/>
        </w:rPr>
        <w:t xml:space="preserve">SUJETO OBLIGADO el cual contiene los ejemplares a derribar la firma de los responsables y las obligaciones del permiso. </w:t>
      </w:r>
    </w:p>
    <w:p w14:paraId="40282FA1" w14:textId="04FA3162" w:rsidR="00D64FBC" w:rsidRPr="00686549" w:rsidRDefault="00D64FBC" w:rsidP="00686549">
      <w:pPr>
        <w:ind w:right="-93"/>
        <w:rPr>
          <w:rFonts w:cs="Tahoma"/>
          <w:bCs/>
          <w:szCs w:val="22"/>
        </w:rPr>
      </w:pPr>
    </w:p>
    <w:p w14:paraId="0D452D4F" w14:textId="62E5559E" w:rsidR="00D64FBC" w:rsidRPr="00686549" w:rsidRDefault="00D64FBC" w:rsidP="00686549">
      <w:pPr>
        <w:ind w:right="-93"/>
        <w:rPr>
          <w:rFonts w:cs="Tahoma"/>
          <w:bCs/>
          <w:szCs w:val="22"/>
        </w:rPr>
      </w:pPr>
      <w:r w:rsidRPr="00686549">
        <w:rPr>
          <w:rFonts w:cs="Tahoma"/>
          <w:bCs/>
          <w:szCs w:val="22"/>
        </w:rPr>
        <w:t xml:space="preserve">Señalado lo anterior se advierte que la inconformidad del recurrente surge en razón de que dentro del permiso remitido por el SUJETO OBLIGADO se advierte un cuadro donde se desglosa el tipo de árbol que se va a derribar y las razones por las cuales se va a derribar como se muestra a continuación: </w:t>
      </w:r>
    </w:p>
    <w:p w14:paraId="1312804B" w14:textId="4D9C65DF" w:rsidR="00D64FBC" w:rsidRPr="00686549" w:rsidRDefault="00D64FBC" w:rsidP="00686549">
      <w:pPr>
        <w:ind w:right="-93"/>
        <w:rPr>
          <w:rFonts w:cs="Tahoma"/>
          <w:bCs/>
          <w:szCs w:val="22"/>
        </w:rPr>
      </w:pPr>
    </w:p>
    <w:p w14:paraId="03FD00DF" w14:textId="63B8DC69" w:rsidR="00D64FBC" w:rsidRPr="00686549" w:rsidRDefault="00D64FBC" w:rsidP="00686549">
      <w:pPr>
        <w:ind w:right="-93"/>
        <w:rPr>
          <w:rFonts w:cs="Tahoma"/>
          <w:bCs/>
          <w:szCs w:val="22"/>
        </w:rPr>
      </w:pPr>
      <w:r w:rsidRPr="00686549">
        <w:rPr>
          <w:noProof/>
          <w:lang w:eastAsia="es-MX"/>
          <w14:ligatures w14:val="standardContextual"/>
        </w:rPr>
        <w:lastRenderedPageBreak/>
        <w:drawing>
          <wp:inline distT="0" distB="0" distL="0" distR="0" wp14:anchorId="45EC8D39" wp14:editId="1E7502C9">
            <wp:extent cx="5742940" cy="42398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4239895"/>
                    </a:xfrm>
                    <a:prstGeom prst="rect">
                      <a:avLst/>
                    </a:prstGeom>
                  </pic:spPr>
                </pic:pic>
              </a:graphicData>
            </a:graphic>
          </wp:inline>
        </w:drawing>
      </w:r>
    </w:p>
    <w:p w14:paraId="7D7480B8" w14:textId="77777777" w:rsidR="000605CC" w:rsidRPr="00686549" w:rsidRDefault="000605CC" w:rsidP="00686549">
      <w:pPr>
        <w:ind w:right="-93"/>
        <w:rPr>
          <w:rFonts w:cs="Tahoma"/>
          <w:bCs/>
          <w:szCs w:val="22"/>
        </w:rPr>
      </w:pPr>
    </w:p>
    <w:p w14:paraId="7EFBA31B" w14:textId="23F0A47B" w:rsidR="000605CC" w:rsidRPr="00686549" w:rsidRDefault="00D64FBC" w:rsidP="00686549">
      <w:pPr>
        <w:ind w:right="-93"/>
        <w:rPr>
          <w:rFonts w:cs="Tahoma"/>
          <w:bCs/>
          <w:szCs w:val="22"/>
        </w:rPr>
      </w:pPr>
      <w:r w:rsidRPr="00686549">
        <w:rPr>
          <w:rFonts w:cs="Tahoma"/>
          <w:bCs/>
          <w:szCs w:val="22"/>
        </w:rPr>
        <w:t xml:space="preserve">Argumentando que solo se autorizó el permiso de 64 árboles y ellos hacen referencia en su dictamen a 781 de los cuales 539 serán derribados lo cual en teoría no coincide con los 64 que devienen desglosados en el permiso. </w:t>
      </w:r>
    </w:p>
    <w:p w14:paraId="61E2C5F8" w14:textId="19E5FA92" w:rsidR="00D64FBC" w:rsidRPr="00686549" w:rsidRDefault="00D64FBC" w:rsidP="00686549">
      <w:pPr>
        <w:ind w:right="-93"/>
        <w:rPr>
          <w:rFonts w:cs="Tahoma"/>
          <w:bCs/>
          <w:szCs w:val="22"/>
        </w:rPr>
      </w:pPr>
    </w:p>
    <w:p w14:paraId="26CA71E8" w14:textId="07524C56" w:rsidR="00D64FBC" w:rsidRPr="00686549" w:rsidRDefault="00D64FBC" w:rsidP="00686549">
      <w:pPr>
        <w:ind w:right="-93"/>
        <w:rPr>
          <w:rFonts w:cs="Tahoma"/>
          <w:bCs/>
          <w:szCs w:val="22"/>
        </w:rPr>
      </w:pPr>
      <w:r w:rsidRPr="00686549">
        <w:rPr>
          <w:rFonts w:cs="Tahoma"/>
          <w:bCs/>
          <w:szCs w:val="22"/>
        </w:rPr>
        <w:t xml:space="preserve">Luego entonces ante tal inconformidad el SUEJTO OBLIGADO mediante informe justificado remitido el siguiente argumento </w:t>
      </w:r>
      <w:r w:rsidRPr="00686549">
        <w:rPr>
          <w:rFonts w:eastAsia="Arial Unicode MS" w:cs="Arial"/>
          <w:i/>
        </w:rPr>
        <w:t xml:space="preserve">“ya se ha proporcionado toda la documentación que obra en nuestros archivos respecto a los permisos de poda y </w:t>
      </w:r>
      <w:proofErr w:type="gramStart"/>
      <w:r w:rsidRPr="00686549">
        <w:rPr>
          <w:rFonts w:eastAsia="Arial Unicode MS" w:cs="Arial"/>
          <w:i/>
        </w:rPr>
        <w:t>derribo …</w:t>
      </w:r>
      <w:proofErr w:type="gramEnd"/>
      <w:r w:rsidRPr="00686549">
        <w:rPr>
          <w:rFonts w:eastAsia="Arial Unicode MS" w:cs="Arial"/>
          <w:i/>
        </w:rPr>
        <w:t xml:space="preserve"> En ese sentido se desconoce a qué se refiere con la </w:t>
      </w:r>
      <w:r w:rsidRPr="00686549">
        <w:rPr>
          <w:rFonts w:eastAsia="Arial Unicode MS" w:cs="Arial"/>
          <w:i/>
        </w:rPr>
        <w:lastRenderedPageBreak/>
        <w:t>intervención del resto de los árboles ya que los trabajos de poda y derribo se llevarán a cabo exclusivamente conforme a los permisos previamente entregados.”</w:t>
      </w:r>
    </w:p>
    <w:p w14:paraId="107A95A2" w14:textId="77777777" w:rsidR="000605CC" w:rsidRPr="00686549" w:rsidRDefault="000605CC" w:rsidP="00686549">
      <w:pPr>
        <w:ind w:right="-93"/>
        <w:rPr>
          <w:rFonts w:cs="Tahoma"/>
          <w:bCs/>
          <w:szCs w:val="22"/>
        </w:rPr>
      </w:pPr>
    </w:p>
    <w:p w14:paraId="0FF85649" w14:textId="25F2287E" w:rsidR="000605CC" w:rsidRPr="00686549" w:rsidRDefault="00D64FBC" w:rsidP="00686549">
      <w:pPr>
        <w:ind w:right="-93"/>
        <w:rPr>
          <w:rFonts w:cs="Tahoma"/>
          <w:bCs/>
          <w:szCs w:val="22"/>
        </w:rPr>
      </w:pPr>
      <w:r w:rsidRPr="00686549">
        <w:rPr>
          <w:rFonts w:cs="Tahoma"/>
          <w:bCs/>
          <w:szCs w:val="22"/>
        </w:rPr>
        <w:t>Es decir, por un lado tenemos la solicitud y dictamen para el derribo de árboles y por otro lado tenemos el permiso que otorga el Ayuntamiento, lo que para el presente caso puede presumirse que el SUJETO OBLIGADO solicitó un cierto número de derribos y el Ayuntamiento solo autorizó un cierto número de derribos por lo cual no es que falte información sino que es con la información que se cuenta en relación a la información solicitada tal como lo manifestó el SUJETO OBLIGADO en su informe justificado.</w:t>
      </w:r>
    </w:p>
    <w:p w14:paraId="01D095AA" w14:textId="77777777" w:rsidR="000605CC" w:rsidRPr="00686549" w:rsidRDefault="000605CC" w:rsidP="00686549">
      <w:pPr>
        <w:ind w:right="-93"/>
        <w:rPr>
          <w:rFonts w:cs="Tahoma"/>
          <w:bCs/>
          <w:szCs w:val="22"/>
        </w:rPr>
      </w:pPr>
    </w:p>
    <w:p w14:paraId="3859C61E" w14:textId="2C362AB5" w:rsidR="000605CC" w:rsidRPr="00686549" w:rsidRDefault="00D64FBC" w:rsidP="00686549">
      <w:pPr>
        <w:ind w:right="-93"/>
        <w:rPr>
          <w:rFonts w:cs="Tahoma"/>
          <w:bCs/>
          <w:szCs w:val="22"/>
        </w:rPr>
      </w:pPr>
      <w:r w:rsidRPr="00686549">
        <w:rPr>
          <w:rFonts w:cs="Tahoma"/>
          <w:bCs/>
          <w:szCs w:val="22"/>
        </w:rPr>
        <w:t xml:space="preserve">Cabe también aclarar que lo único que se solicitó fue el permiso por lo cual con la entrega del archivo que contiene el permiso y el argumento de que es toda la información con la que se cuenta se colma con la pretensión de la parte recurrente, ello en razón de que el dictamen </w:t>
      </w:r>
      <w:r w:rsidR="002E6DF3" w:rsidRPr="00686549">
        <w:rPr>
          <w:rFonts w:cs="Tahoma"/>
          <w:bCs/>
          <w:szCs w:val="22"/>
        </w:rPr>
        <w:t>y la respuesta por parte de la Dirección General de Medio Ambiente no fueron objeto de la solicitud.</w:t>
      </w:r>
    </w:p>
    <w:p w14:paraId="3511280A" w14:textId="3B31D8E4" w:rsidR="002E6DF3" w:rsidRPr="00686549" w:rsidRDefault="002E6DF3" w:rsidP="00686549">
      <w:pPr>
        <w:ind w:right="-93"/>
        <w:rPr>
          <w:rFonts w:cs="Tahoma"/>
          <w:bCs/>
          <w:szCs w:val="22"/>
        </w:rPr>
      </w:pPr>
    </w:p>
    <w:p w14:paraId="025A6465" w14:textId="422A627A" w:rsidR="002E6DF3" w:rsidRPr="00686549" w:rsidRDefault="002E6DF3" w:rsidP="00686549">
      <w:pPr>
        <w:ind w:right="-93"/>
        <w:rPr>
          <w:rFonts w:cs="Tahoma"/>
          <w:bCs/>
          <w:szCs w:val="22"/>
        </w:rPr>
      </w:pPr>
      <w:r w:rsidRPr="00686549">
        <w:rPr>
          <w:rFonts w:cs="Tahoma"/>
          <w:bCs/>
          <w:szCs w:val="22"/>
        </w:rPr>
        <w:t xml:space="preserve">Finalmente es de precisarse que la inconformidad hecha valer por la parte recurrente fue subsanada hasta el informe justificado bajo el argumento de que ya se proporcionó toda la información con la que se cuenta en los archivos del SUJETO OBLIGADO y que el derribo y poda de árboles solo se realizara conforme al permiso otorgado, a saber, el identificado con el número </w:t>
      </w:r>
      <w:r w:rsidRPr="00686549">
        <w:rPr>
          <w:rFonts w:cs="Tahoma"/>
          <w:i/>
        </w:rPr>
        <w:t>DGMA/SGA/AU/0604-A/2024</w:t>
      </w:r>
      <w:r w:rsidRPr="00686549">
        <w:rPr>
          <w:rFonts w:cs="Tahoma"/>
          <w:bCs/>
          <w:szCs w:val="22"/>
        </w:rPr>
        <w:t>.</w:t>
      </w:r>
    </w:p>
    <w:p w14:paraId="43E88A0E" w14:textId="77777777" w:rsidR="000605CC" w:rsidRPr="00686549" w:rsidRDefault="000605CC" w:rsidP="00686549">
      <w:pPr>
        <w:ind w:right="-93"/>
        <w:rPr>
          <w:rFonts w:cs="Tahoma"/>
          <w:bCs/>
          <w:szCs w:val="22"/>
        </w:rPr>
      </w:pPr>
    </w:p>
    <w:p w14:paraId="3090DE6E" w14:textId="27BA96A0" w:rsidR="002E6DF3" w:rsidRPr="00686549" w:rsidRDefault="002E6DF3" w:rsidP="00686549">
      <w:pPr>
        <w:rPr>
          <w:rFonts w:cs="Arial"/>
        </w:rPr>
      </w:pPr>
      <w:r w:rsidRPr="00686549">
        <w:rPr>
          <w:rFonts w:cs="Arial"/>
        </w:rPr>
        <w:t xml:space="preserve">En consecuencia, este Órgano Garante determina que se tiene por atendido el requerimiento realizado por </w:t>
      </w:r>
      <w:r w:rsidRPr="00686549">
        <w:rPr>
          <w:rFonts w:cs="Arial"/>
          <w:b/>
        </w:rPr>
        <w:t>EL RECURRENTE</w:t>
      </w:r>
      <w:r w:rsidRPr="00686549">
        <w:rPr>
          <w:rFonts w:cs="Arial"/>
        </w:rPr>
        <w:t xml:space="preserve">. Por lo que podemos concluir que nos encontramos ante una </w:t>
      </w:r>
      <w:r w:rsidRPr="00686549">
        <w:rPr>
          <w:rFonts w:cs="Arial"/>
        </w:rPr>
        <w:lastRenderedPageBreak/>
        <w:t>notoria y evidente inexistencia fáctica del permiso que a criterio de la parte recurrente hace falta.</w:t>
      </w:r>
    </w:p>
    <w:p w14:paraId="40B1E732" w14:textId="77777777" w:rsidR="002E6DF3" w:rsidRPr="00686549" w:rsidRDefault="002E6DF3" w:rsidP="00686549">
      <w:pPr>
        <w:autoSpaceDE w:val="0"/>
        <w:autoSpaceDN w:val="0"/>
        <w:adjustRightInd w:val="0"/>
        <w:ind w:right="18"/>
        <w:rPr>
          <w:rFonts w:cs="Arial"/>
        </w:rPr>
      </w:pPr>
    </w:p>
    <w:p w14:paraId="03FF3CB7" w14:textId="77777777" w:rsidR="002E6DF3" w:rsidRPr="00686549" w:rsidRDefault="002E6DF3" w:rsidP="00686549">
      <w:pPr>
        <w:autoSpaceDE w:val="0"/>
        <w:autoSpaceDN w:val="0"/>
        <w:adjustRightInd w:val="0"/>
        <w:ind w:right="18"/>
        <w:rPr>
          <w:rFonts w:cs="Arial"/>
        </w:rPr>
      </w:pPr>
      <w:r w:rsidRPr="00686549">
        <w:rPr>
          <w:rFonts w:cs="Arial"/>
        </w:rPr>
        <w:t xml:space="preserve">Cabe señalar que, el Pleno de este Órgano Garante ha sostenido que cuando se está ante la presencia de un acto u hecho negativo, es decir, </w:t>
      </w:r>
      <w:r w:rsidRPr="00686549">
        <w:rPr>
          <w:rFonts w:cs="Arial"/>
          <w:b/>
        </w:rPr>
        <w:t>que no se actualiza</w:t>
      </w:r>
      <w:r w:rsidRPr="00686549">
        <w:rPr>
          <w:rFonts w:cs="Arial"/>
        </w:rPr>
        <w:t xml:space="preserve"> la circunstancia por la cual </w:t>
      </w:r>
      <w:r w:rsidRPr="00686549">
        <w:rPr>
          <w:rFonts w:cs="Arial"/>
          <w:b/>
        </w:rPr>
        <w:t>EL SUJETO OBLIGADO</w:t>
      </w:r>
      <w:r w:rsidRPr="00686549">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71C8D9E5" w14:textId="77777777" w:rsidR="002E6DF3" w:rsidRPr="00686549" w:rsidRDefault="002E6DF3" w:rsidP="00686549">
      <w:pPr>
        <w:autoSpaceDE w:val="0"/>
        <w:autoSpaceDN w:val="0"/>
        <w:adjustRightInd w:val="0"/>
        <w:ind w:right="18"/>
        <w:rPr>
          <w:rFonts w:cs="Arial"/>
        </w:rPr>
      </w:pPr>
    </w:p>
    <w:p w14:paraId="415C26D8" w14:textId="77777777" w:rsidR="002E6DF3" w:rsidRPr="00686549" w:rsidRDefault="002E6DF3" w:rsidP="00686549">
      <w:pPr>
        <w:tabs>
          <w:tab w:val="left" w:pos="8222"/>
        </w:tabs>
        <w:ind w:left="851" w:right="1417"/>
        <w:rPr>
          <w:szCs w:val="22"/>
        </w:rPr>
      </w:pPr>
      <w:r w:rsidRPr="00686549">
        <w:rPr>
          <w:b/>
          <w:i/>
          <w:szCs w:val="22"/>
        </w:rPr>
        <w:t>“INEXISTENCIA DE LA INFORMACIÓN. EL COMITÉ DE ACCESO A LA INFORMACIÓN PUEDE DECLARARLA ANTE SU EVIDENCIA, SIN NECESIDAD DE DICTAR MEDIDAS PARA SU LOCALIZACIÓN.</w:t>
      </w:r>
      <w:r w:rsidRPr="00686549">
        <w:rPr>
          <w:i/>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w:t>
      </w:r>
      <w:r w:rsidRPr="00686549">
        <w:rPr>
          <w:i/>
          <w:szCs w:val="22"/>
        </w:rPr>
        <w:lastRenderedPageBreak/>
        <w:t xml:space="preserve">resolución que confirme la inexistencia del mismo. </w:t>
      </w:r>
      <w:r w:rsidRPr="00686549">
        <w:rPr>
          <w:b/>
          <w:i/>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686549">
        <w:rPr>
          <w:i/>
          <w:szCs w:val="22"/>
        </w:rPr>
        <w:t>.”</w:t>
      </w:r>
    </w:p>
    <w:p w14:paraId="074B01AA" w14:textId="77777777" w:rsidR="002E6DF3" w:rsidRPr="00686549" w:rsidRDefault="002E6DF3" w:rsidP="00686549">
      <w:pPr>
        <w:tabs>
          <w:tab w:val="left" w:pos="8222"/>
        </w:tabs>
        <w:ind w:left="851" w:right="1417"/>
        <w:rPr>
          <w:b/>
          <w:i/>
          <w:szCs w:val="22"/>
        </w:rPr>
      </w:pPr>
    </w:p>
    <w:p w14:paraId="638B9E63" w14:textId="77777777" w:rsidR="002E6DF3" w:rsidRPr="00686549" w:rsidRDefault="002E6DF3" w:rsidP="00686549">
      <w:pPr>
        <w:tabs>
          <w:tab w:val="left" w:pos="8222"/>
        </w:tabs>
        <w:ind w:left="851" w:right="1417"/>
        <w:rPr>
          <w:b/>
          <w:szCs w:val="22"/>
        </w:rPr>
      </w:pPr>
      <w:r w:rsidRPr="00686549">
        <w:rPr>
          <w:b/>
          <w:i/>
          <w:szCs w:val="22"/>
        </w:rPr>
        <w:t xml:space="preserve">HECHOS NEGATIVOS, NO SON SUSCEPTIBLES DE DEMOSTRACION. </w:t>
      </w:r>
      <w:r w:rsidRPr="00686549">
        <w:rPr>
          <w:i/>
          <w:szCs w:val="22"/>
        </w:rPr>
        <w:t>Tratándose de un hecho negativo, el Juez no tiene por qué invocar prueba alguna de la que se desprenda, ya que es bien sabido que esta clase de hechos no son susceptibles de demostración.”</w:t>
      </w:r>
    </w:p>
    <w:p w14:paraId="7E482EAD" w14:textId="77777777" w:rsidR="002E6DF3" w:rsidRPr="00686549" w:rsidRDefault="002E6DF3" w:rsidP="00686549">
      <w:pPr>
        <w:ind w:left="851" w:right="1134"/>
        <w:rPr>
          <w:b/>
          <w:szCs w:val="22"/>
        </w:rPr>
      </w:pPr>
    </w:p>
    <w:p w14:paraId="3233A693" w14:textId="77777777" w:rsidR="002E6DF3" w:rsidRPr="00686549" w:rsidRDefault="002E6DF3" w:rsidP="00686549">
      <w:pPr>
        <w:autoSpaceDE w:val="0"/>
        <w:autoSpaceDN w:val="0"/>
        <w:adjustRightInd w:val="0"/>
        <w:ind w:right="18"/>
        <w:rPr>
          <w:rFonts w:cs="Arial"/>
          <w:b/>
          <w:lang w:eastAsia="es-MX"/>
        </w:rPr>
      </w:pPr>
      <w:r w:rsidRPr="00686549">
        <w:rPr>
          <w:rFonts w:cs="Arial"/>
        </w:rPr>
        <w:t>Por lo anterior, y derivado del análisis expuesto, se concluye que se está en presencia de un hecho negativo, por lo que, en este sentido resulta innecesario realizar un Acuerdo de Inexistencia</w:t>
      </w:r>
      <w:r w:rsidRPr="00686549">
        <w:rPr>
          <w:rFonts w:cs="Arial"/>
          <w:lang w:eastAsia="es-MX"/>
        </w:rPr>
        <w:t xml:space="preserve">.  </w:t>
      </w:r>
    </w:p>
    <w:p w14:paraId="028A1578" w14:textId="53D8D7B8" w:rsidR="002E6DF3" w:rsidRPr="00686549" w:rsidRDefault="002E6DF3" w:rsidP="00686549"/>
    <w:p w14:paraId="4B3A87A7" w14:textId="77777777" w:rsidR="002E6DF3" w:rsidRPr="00686549" w:rsidRDefault="002E6DF3" w:rsidP="00686549">
      <w:pPr>
        <w:rPr>
          <w:rFonts w:cs="Tahoma"/>
          <w:bCs/>
          <w:szCs w:val="22"/>
          <w:lang w:val="es-ES"/>
        </w:rPr>
      </w:pPr>
      <w:r w:rsidRPr="00686549">
        <w:rPr>
          <w:rFonts w:cs="Arial"/>
        </w:rPr>
        <w:t xml:space="preserve">En consecuencia, este Órgano Garante determina que se tiene por atendido el requerimiento realizado por </w:t>
      </w:r>
      <w:r w:rsidRPr="00686549">
        <w:rPr>
          <w:b/>
          <w:bCs/>
        </w:rPr>
        <w:t xml:space="preserve">LA PARTE RECURRENTE, </w:t>
      </w:r>
      <w:r w:rsidRPr="00686549">
        <w:t xml:space="preserve">por lo cual </w:t>
      </w:r>
      <w:r w:rsidRPr="00686549">
        <w:rPr>
          <w:rFonts w:cs="Tahoma"/>
          <w:bCs/>
          <w:szCs w:val="22"/>
          <w:lang w:val="es-ES"/>
        </w:rPr>
        <w:t>se actualiza la causal de sobreseimiento prevista en la fracción III del artículo 192 de la Ley de Transparencia y Acceso a la Información Pública del Estado de México y Municipios, que dispone lo siguiente:</w:t>
      </w:r>
    </w:p>
    <w:p w14:paraId="1F72EDFB" w14:textId="77777777" w:rsidR="002E6DF3" w:rsidRPr="00686549" w:rsidRDefault="002E6DF3" w:rsidP="00686549">
      <w:pPr>
        <w:ind w:right="-93"/>
        <w:rPr>
          <w:rFonts w:cs="Tahoma"/>
          <w:bCs/>
          <w:szCs w:val="22"/>
          <w:lang w:val="es-ES"/>
        </w:rPr>
      </w:pPr>
    </w:p>
    <w:p w14:paraId="172087A2" w14:textId="77777777" w:rsidR="002E6DF3" w:rsidRPr="00686549" w:rsidRDefault="002E6DF3" w:rsidP="00686549">
      <w:pPr>
        <w:ind w:right="-93"/>
        <w:rPr>
          <w:rFonts w:cs="Tahoma"/>
          <w:bCs/>
          <w:i/>
          <w:szCs w:val="22"/>
          <w:lang w:val="es-ES"/>
        </w:rPr>
      </w:pPr>
      <w:r w:rsidRPr="00686549">
        <w:rPr>
          <w:rFonts w:cs="Tahoma"/>
          <w:b/>
          <w:bCs/>
          <w:i/>
          <w:szCs w:val="22"/>
          <w:lang w:val="es-ES"/>
        </w:rPr>
        <w:t xml:space="preserve">“Artículo 192. </w:t>
      </w:r>
      <w:r w:rsidRPr="00686549">
        <w:rPr>
          <w:rFonts w:cs="Tahoma"/>
          <w:bCs/>
          <w:i/>
          <w:szCs w:val="22"/>
          <w:lang w:val="es-ES"/>
        </w:rPr>
        <w:t>El recurso será sobreseído en todo o en parte cuando una vez admitido, se actualicen alguno de los siguientes supuestos:</w:t>
      </w:r>
    </w:p>
    <w:p w14:paraId="56001656" w14:textId="77777777" w:rsidR="002E6DF3" w:rsidRPr="00686549" w:rsidRDefault="002E6DF3" w:rsidP="00686549">
      <w:pPr>
        <w:ind w:right="-93"/>
        <w:rPr>
          <w:rFonts w:cs="Tahoma"/>
          <w:bCs/>
          <w:i/>
          <w:szCs w:val="22"/>
          <w:lang w:val="es-ES"/>
        </w:rPr>
      </w:pPr>
      <w:r w:rsidRPr="00686549">
        <w:rPr>
          <w:rFonts w:cs="Tahoma"/>
          <w:b/>
          <w:bCs/>
          <w:i/>
          <w:szCs w:val="22"/>
          <w:lang w:val="es-ES"/>
        </w:rPr>
        <w:t>…</w:t>
      </w:r>
    </w:p>
    <w:p w14:paraId="5C65BBD4" w14:textId="77777777" w:rsidR="002E6DF3" w:rsidRPr="00686549" w:rsidRDefault="002E6DF3" w:rsidP="00686549">
      <w:pPr>
        <w:ind w:right="-93"/>
        <w:rPr>
          <w:rFonts w:cs="Tahoma"/>
          <w:b/>
          <w:bCs/>
          <w:i/>
          <w:szCs w:val="22"/>
          <w:lang w:val="es-ES"/>
        </w:rPr>
      </w:pPr>
      <w:r w:rsidRPr="00686549">
        <w:rPr>
          <w:rFonts w:cs="Tahoma"/>
          <w:b/>
          <w:bCs/>
          <w:i/>
          <w:szCs w:val="22"/>
          <w:lang w:val="es-ES"/>
        </w:rPr>
        <w:lastRenderedPageBreak/>
        <w:t>III. El sujeto obligado responsable del acto lo modifique o revoque de tal manera que el recurso de revisión quede sin materia…”. (Sic)</w:t>
      </w:r>
    </w:p>
    <w:p w14:paraId="45E3A502" w14:textId="77777777" w:rsidR="002E6DF3" w:rsidRPr="00686549" w:rsidRDefault="002E6DF3" w:rsidP="00686549">
      <w:pPr>
        <w:ind w:right="-93"/>
        <w:rPr>
          <w:rFonts w:cs="Tahoma"/>
          <w:b/>
          <w:bCs/>
          <w:i/>
          <w:szCs w:val="22"/>
          <w:lang w:val="es-ES"/>
        </w:rPr>
      </w:pPr>
    </w:p>
    <w:p w14:paraId="493E1445" w14:textId="77777777" w:rsidR="002E6DF3" w:rsidRPr="00686549" w:rsidRDefault="002E6DF3" w:rsidP="00686549">
      <w:pPr>
        <w:ind w:right="-93"/>
        <w:rPr>
          <w:rFonts w:cs="Tahoma"/>
          <w:bCs/>
          <w:szCs w:val="22"/>
          <w:lang w:val="es-ES"/>
        </w:rPr>
      </w:pPr>
      <w:r w:rsidRPr="00686549">
        <w:rPr>
          <w:rFonts w:cs="Tahoma"/>
          <w:bCs/>
          <w:szCs w:val="22"/>
          <w:lang w:val="es-ES"/>
        </w:rPr>
        <w:t>De lo establecido en el precepto legal citado se advierte que el sobreseimiento del recurso de revisión procede en los siguientes casos:</w:t>
      </w:r>
    </w:p>
    <w:p w14:paraId="6D9C6D09" w14:textId="77777777" w:rsidR="002E6DF3" w:rsidRPr="00686549" w:rsidRDefault="002E6DF3" w:rsidP="00686549">
      <w:pPr>
        <w:ind w:right="-93"/>
        <w:rPr>
          <w:rFonts w:cs="Tahoma"/>
          <w:bCs/>
          <w:szCs w:val="22"/>
          <w:lang w:val="es-ES"/>
        </w:rPr>
      </w:pPr>
    </w:p>
    <w:p w14:paraId="250FE789" w14:textId="77777777" w:rsidR="002E6DF3" w:rsidRPr="00686549" w:rsidRDefault="002E6DF3" w:rsidP="00686549">
      <w:pPr>
        <w:ind w:right="-93"/>
        <w:rPr>
          <w:rFonts w:cs="Tahoma"/>
          <w:bCs/>
          <w:szCs w:val="22"/>
          <w:lang w:val="es-ES"/>
        </w:rPr>
      </w:pPr>
      <w:r w:rsidRPr="00686549">
        <w:rPr>
          <w:rFonts w:cs="Tahoma"/>
          <w:bCs/>
          <w:szCs w:val="22"/>
          <w:lang w:val="es-ES"/>
        </w:rPr>
        <w:t>a) Cuando el sujeto obligado modifique el acto impugnado.</w:t>
      </w:r>
    </w:p>
    <w:p w14:paraId="6E323095" w14:textId="77777777" w:rsidR="002E6DF3" w:rsidRPr="00686549" w:rsidRDefault="002E6DF3" w:rsidP="00686549">
      <w:pPr>
        <w:ind w:right="-93"/>
        <w:rPr>
          <w:rFonts w:cs="Tahoma"/>
          <w:bCs/>
          <w:szCs w:val="22"/>
          <w:lang w:val="es-ES"/>
        </w:rPr>
      </w:pPr>
      <w:r w:rsidRPr="00686549">
        <w:rPr>
          <w:rFonts w:cs="Tahoma"/>
          <w:bCs/>
          <w:szCs w:val="22"/>
          <w:lang w:val="es-ES"/>
        </w:rPr>
        <w:t>b) Cuando el sujeto obligado revoque el acto impugnado.</w:t>
      </w:r>
    </w:p>
    <w:p w14:paraId="167EBEB7" w14:textId="77777777" w:rsidR="002E6DF3" w:rsidRPr="00686549" w:rsidRDefault="002E6DF3" w:rsidP="00686549">
      <w:pPr>
        <w:ind w:right="-93"/>
        <w:rPr>
          <w:rFonts w:cs="Tahoma"/>
          <w:bCs/>
          <w:szCs w:val="22"/>
          <w:lang w:val="es-ES"/>
        </w:rPr>
      </w:pPr>
      <w:r w:rsidRPr="00686549">
        <w:rPr>
          <w:rFonts w:cs="Tahoma"/>
          <w:bCs/>
          <w:szCs w:val="22"/>
          <w:lang w:val="es-ES"/>
        </w:rPr>
        <w:t>Quedando en ambos casos el acto combatido sin materia o sin efectos.</w:t>
      </w:r>
    </w:p>
    <w:p w14:paraId="17672C41" w14:textId="77777777" w:rsidR="002E6DF3" w:rsidRPr="00686549" w:rsidRDefault="002E6DF3" w:rsidP="00686549">
      <w:pPr>
        <w:ind w:right="-93"/>
        <w:rPr>
          <w:rFonts w:cs="Tahoma"/>
          <w:bCs/>
          <w:szCs w:val="22"/>
          <w:lang w:val="es-ES"/>
        </w:rPr>
      </w:pPr>
    </w:p>
    <w:p w14:paraId="6C196ECF" w14:textId="77777777" w:rsidR="002E6DF3" w:rsidRPr="00686549" w:rsidRDefault="002E6DF3" w:rsidP="00686549">
      <w:pPr>
        <w:ind w:right="-93"/>
        <w:rPr>
          <w:rFonts w:cs="Tahoma"/>
          <w:bCs/>
          <w:szCs w:val="22"/>
          <w:lang w:val="es-ES"/>
        </w:rPr>
      </w:pPr>
      <w:r w:rsidRPr="00686549">
        <w:rPr>
          <w:rFonts w:cs="Tahoma"/>
          <w:bCs/>
          <w:szCs w:val="22"/>
          <w:lang w:val="es-ES"/>
        </w:rPr>
        <w:t xml:space="preserve">Como se observa de lo anterior, un acto impugnado es modificado en aquellos casos en los que el </w:t>
      </w:r>
      <w:r w:rsidRPr="00686549">
        <w:rPr>
          <w:rFonts w:cs="Tahoma"/>
          <w:b/>
          <w:bCs/>
          <w:szCs w:val="22"/>
          <w:lang w:val="es-ES"/>
        </w:rPr>
        <w:t>SUJETO OBLIGADO</w:t>
      </w:r>
      <w:r w:rsidRPr="00686549">
        <w:rPr>
          <w:rFonts w:cs="Tahoma"/>
          <w:bCs/>
          <w:szCs w:val="22"/>
          <w:lang w:val="es-ES"/>
        </w:rPr>
        <w:t xml:space="preserve"> después de haber otorgado una respuesta, emite una diversa de manera posterior y en esta subsana las deficiencias que hubiera tenido, quedando satisfecho el derecho subjetivo accionado por la parte </w:t>
      </w:r>
      <w:r w:rsidRPr="00686549">
        <w:rPr>
          <w:rFonts w:cs="Tahoma"/>
          <w:b/>
          <w:bCs/>
          <w:szCs w:val="22"/>
          <w:lang w:val="es-ES"/>
        </w:rPr>
        <w:t>RECURRENTE</w:t>
      </w:r>
      <w:r w:rsidRPr="00686549">
        <w:rPr>
          <w:rFonts w:cs="Tahoma"/>
          <w:bCs/>
          <w:szCs w:val="22"/>
          <w:lang w:val="es-ES"/>
        </w:rPr>
        <w:t>.</w:t>
      </w:r>
    </w:p>
    <w:p w14:paraId="26BCFA0E" w14:textId="77777777" w:rsidR="002E6DF3" w:rsidRPr="00686549" w:rsidRDefault="002E6DF3" w:rsidP="00686549">
      <w:pPr>
        <w:ind w:right="-93"/>
        <w:rPr>
          <w:rFonts w:cs="Tahoma"/>
          <w:bCs/>
          <w:szCs w:val="22"/>
          <w:lang w:val="es-ES"/>
        </w:rPr>
      </w:pPr>
    </w:p>
    <w:p w14:paraId="3AD1B27E" w14:textId="77777777" w:rsidR="002E6DF3" w:rsidRPr="00686549" w:rsidRDefault="002E6DF3" w:rsidP="00686549">
      <w:pPr>
        <w:ind w:right="-93"/>
        <w:rPr>
          <w:rFonts w:cs="Tahoma"/>
          <w:bCs/>
          <w:szCs w:val="22"/>
          <w:lang w:val="es-ES"/>
        </w:rPr>
      </w:pPr>
      <w:r w:rsidRPr="00686549">
        <w:rPr>
          <w:rFonts w:cs="Tahoma"/>
          <w:bCs/>
          <w:szCs w:val="22"/>
          <w:lang w:val="es-ES"/>
        </w:rPr>
        <w:t xml:space="preserve">Por lo que hace a la revocación, esta se actualiza cuando el </w:t>
      </w:r>
      <w:r w:rsidRPr="00686549">
        <w:rPr>
          <w:rFonts w:cs="Tahoma"/>
          <w:b/>
          <w:bCs/>
          <w:szCs w:val="22"/>
          <w:lang w:val="es-ES"/>
        </w:rPr>
        <w:t xml:space="preserve">SUJETO OBLIGADO </w:t>
      </w:r>
      <w:r w:rsidRPr="00686549">
        <w:rPr>
          <w:rFonts w:cs="Tahoma"/>
          <w:bCs/>
          <w:szCs w:val="22"/>
          <w:lang w:val="es-ES"/>
        </w:rPr>
        <w:t>deja sin efectos la primera respuesta y en su lugar emite otra con las características y cualidades suficientes para dejar satisfecho el ejercicio del derecho al acceso a la información pública.</w:t>
      </w:r>
    </w:p>
    <w:p w14:paraId="19B96996" w14:textId="77777777" w:rsidR="002E6DF3" w:rsidRPr="00686549" w:rsidRDefault="002E6DF3" w:rsidP="00686549">
      <w:pPr>
        <w:ind w:right="-93"/>
        <w:rPr>
          <w:rFonts w:cs="Tahoma"/>
          <w:bCs/>
          <w:szCs w:val="22"/>
          <w:lang w:val="es-ES"/>
        </w:rPr>
      </w:pPr>
    </w:p>
    <w:p w14:paraId="791462D9" w14:textId="77777777" w:rsidR="002E6DF3" w:rsidRPr="00686549" w:rsidRDefault="002E6DF3" w:rsidP="00686549">
      <w:pPr>
        <w:ind w:right="-93"/>
        <w:rPr>
          <w:rFonts w:cs="Tahoma"/>
          <w:bCs/>
          <w:szCs w:val="22"/>
          <w:lang w:val="es-ES"/>
        </w:rPr>
      </w:pPr>
      <w:r w:rsidRPr="00686549">
        <w:rPr>
          <w:rFonts w:cs="Tahoma"/>
          <w:bCs/>
          <w:szCs w:val="22"/>
          <w:lang w:val="es-ES"/>
        </w:rPr>
        <w:t>En ese tenor, un acto impugnado queda sin efectos, cuando aun existiendo jurídicamente (esto es, que no se ha modificado, ni revocado) ya no genera ninguna consecuencia legal.</w:t>
      </w:r>
    </w:p>
    <w:p w14:paraId="1E212A5A" w14:textId="77777777" w:rsidR="002E6DF3" w:rsidRPr="00686549" w:rsidRDefault="002E6DF3" w:rsidP="00686549">
      <w:pPr>
        <w:ind w:right="-93"/>
        <w:rPr>
          <w:rFonts w:cs="Tahoma"/>
          <w:bCs/>
          <w:szCs w:val="22"/>
          <w:lang w:val="es-ES"/>
        </w:rPr>
      </w:pPr>
    </w:p>
    <w:p w14:paraId="79627A8F" w14:textId="2ADC4648" w:rsidR="002E6DF3" w:rsidRPr="00686549" w:rsidRDefault="002E6DF3" w:rsidP="00686549">
      <w:pPr>
        <w:ind w:right="-93"/>
        <w:rPr>
          <w:rFonts w:cs="Tahoma"/>
          <w:bCs/>
          <w:szCs w:val="22"/>
          <w:lang w:val="es-ES"/>
        </w:rPr>
      </w:pPr>
      <w:r w:rsidRPr="00686549">
        <w:rPr>
          <w:rFonts w:cs="Tahoma"/>
          <w:bCs/>
          <w:szCs w:val="22"/>
          <w:lang w:val="es-ES"/>
        </w:rPr>
        <w:t xml:space="preserve">En tanto, en el presente caso queda sin materia, toda vez que, con el Informe Justificado, el </w:t>
      </w:r>
      <w:r w:rsidRPr="00686549">
        <w:rPr>
          <w:rFonts w:cs="Tahoma"/>
          <w:b/>
          <w:bCs/>
          <w:szCs w:val="22"/>
          <w:lang w:val="es-ES"/>
        </w:rPr>
        <w:t>SUJETO OBLIGADO</w:t>
      </w:r>
      <w:r w:rsidRPr="00686549">
        <w:rPr>
          <w:rFonts w:cs="Tahoma"/>
          <w:bCs/>
          <w:szCs w:val="22"/>
          <w:lang w:val="es-ES"/>
        </w:rPr>
        <w:t xml:space="preserve"> le clarifica a la parte recurrente que el permiso remitido en respuesta es </w:t>
      </w:r>
      <w:r w:rsidRPr="00686549">
        <w:rPr>
          <w:rFonts w:cs="Tahoma"/>
          <w:bCs/>
          <w:szCs w:val="22"/>
          <w:lang w:val="es-ES"/>
        </w:rPr>
        <w:lastRenderedPageBreak/>
        <w:t xml:space="preserve">la única información con la que se cuenta y que no existe algún otro permiso referente al tema de la solicitud. </w:t>
      </w:r>
    </w:p>
    <w:p w14:paraId="5204C52C" w14:textId="77777777" w:rsidR="002E6DF3" w:rsidRPr="00686549" w:rsidRDefault="002E6DF3" w:rsidP="00686549">
      <w:pPr>
        <w:ind w:right="-93"/>
        <w:rPr>
          <w:rFonts w:cs="Tahoma"/>
          <w:bCs/>
          <w:szCs w:val="22"/>
          <w:lang w:val="es-ES"/>
        </w:rPr>
      </w:pPr>
    </w:p>
    <w:p w14:paraId="1C0D0154" w14:textId="77777777" w:rsidR="002E6DF3" w:rsidRPr="00686549" w:rsidRDefault="002E6DF3" w:rsidP="00686549">
      <w:pPr>
        <w:ind w:right="-93"/>
        <w:rPr>
          <w:rFonts w:cs="Tahoma"/>
          <w:bCs/>
          <w:szCs w:val="22"/>
          <w:lang w:val="es-ES"/>
        </w:rPr>
      </w:pPr>
      <w:r w:rsidRPr="00686549">
        <w:rPr>
          <w:rFonts w:cs="Tahoma"/>
          <w:bCs/>
          <w:szCs w:val="22"/>
          <w:lang w:val="es-ES"/>
        </w:rPr>
        <w:t>Tomando en consideración dicha circunstancia ha quedado sin materia el presente recurso de revisión, consecuentemente se actualiza la causal prevista en la fracción III del artículo 192 de la Ley de la Materia vigente en la Entidad, antes transcrita.</w:t>
      </w:r>
    </w:p>
    <w:p w14:paraId="39F8ACE9" w14:textId="77777777" w:rsidR="002E6DF3" w:rsidRPr="00686549" w:rsidRDefault="002E6DF3" w:rsidP="00686549">
      <w:pPr>
        <w:ind w:right="-93"/>
        <w:rPr>
          <w:rFonts w:cs="Tahoma"/>
          <w:bCs/>
          <w:szCs w:val="22"/>
          <w:lang w:val="es-ES"/>
        </w:rPr>
      </w:pPr>
    </w:p>
    <w:p w14:paraId="140E45BB" w14:textId="77777777" w:rsidR="002E6DF3" w:rsidRPr="00686549" w:rsidRDefault="002E6DF3" w:rsidP="00686549">
      <w:pPr>
        <w:ind w:right="-93"/>
        <w:rPr>
          <w:rFonts w:cs="Tahoma"/>
          <w:bCs/>
          <w:szCs w:val="22"/>
          <w:lang w:val="es-ES"/>
        </w:rPr>
      </w:pPr>
      <w:r w:rsidRPr="00686549">
        <w:rPr>
          <w:rFonts w:cs="Tahoma"/>
          <w:bCs/>
          <w:szCs w:val="22"/>
          <w:lang w:val="es-ES"/>
        </w:rPr>
        <w:t xml:space="preserve">En resumen, el </w:t>
      </w:r>
      <w:r w:rsidRPr="00686549">
        <w:rPr>
          <w:rFonts w:cs="Tahoma"/>
          <w:b/>
          <w:bCs/>
          <w:szCs w:val="22"/>
          <w:lang w:val="es-ES"/>
        </w:rPr>
        <w:t>SUJETO OBLIGADO</w:t>
      </w:r>
      <w:r w:rsidRPr="00686549">
        <w:rPr>
          <w:rFonts w:cs="Tahoma"/>
          <w:bCs/>
          <w:szCs w:val="22"/>
          <w:lang w:val="es-ES"/>
        </w:rPr>
        <w:t xml:space="preserve"> dio respuesta completa a la solicitud de acceso a la información pública de la parte </w:t>
      </w:r>
      <w:r w:rsidRPr="00686549">
        <w:rPr>
          <w:rFonts w:cs="Tahoma"/>
          <w:b/>
          <w:bCs/>
          <w:szCs w:val="22"/>
          <w:lang w:val="es-ES"/>
        </w:rPr>
        <w:t>RECURRENTE</w:t>
      </w:r>
      <w:r w:rsidRPr="00686549">
        <w:rPr>
          <w:rFonts w:cs="Tahoma"/>
          <w:bCs/>
          <w:szCs w:val="22"/>
          <w:lang w:val="es-ES"/>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0295DDAC" w14:textId="77777777" w:rsidR="002E6DF3" w:rsidRPr="00686549" w:rsidRDefault="002E6DF3" w:rsidP="00686549">
      <w:pPr>
        <w:ind w:right="-93"/>
        <w:rPr>
          <w:rFonts w:cs="Tahoma"/>
          <w:bCs/>
          <w:szCs w:val="22"/>
          <w:lang w:val="es-ES"/>
        </w:rPr>
      </w:pPr>
    </w:p>
    <w:p w14:paraId="4A65AE94" w14:textId="77777777" w:rsidR="002E6DF3" w:rsidRPr="00686549" w:rsidRDefault="002E6DF3" w:rsidP="00686549">
      <w:pPr>
        <w:ind w:right="-93"/>
        <w:rPr>
          <w:rFonts w:cs="Tahoma"/>
          <w:bCs/>
          <w:szCs w:val="22"/>
          <w:lang w:val="es-ES"/>
        </w:rPr>
      </w:pPr>
      <w:r w:rsidRPr="00686549">
        <w:rPr>
          <w:rFonts w:cs="Tahoma"/>
          <w:bCs/>
          <w:szCs w:val="22"/>
          <w:lang w:val="es-ES"/>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39E74C38" w14:textId="77777777" w:rsidR="002E6DF3" w:rsidRPr="00686549" w:rsidRDefault="002E6DF3" w:rsidP="00686549">
      <w:pPr>
        <w:ind w:right="-93"/>
        <w:rPr>
          <w:rFonts w:cs="Tahoma"/>
          <w:bCs/>
          <w:szCs w:val="22"/>
          <w:lang w:val="es-ES"/>
        </w:rPr>
      </w:pPr>
    </w:p>
    <w:p w14:paraId="7963D2C3" w14:textId="77777777" w:rsidR="002E6DF3" w:rsidRPr="00686549" w:rsidRDefault="002E6DF3" w:rsidP="00686549">
      <w:pPr>
        <w:ind w:left="567" w:right="539"/>
        <w:rPr>
          <w:rFonts w:cs="Tahoma"/>
          <w:bCs/>
          <w:i/>
          <w:szCs w:val="22"/>
          <w:lang w:val="es-ES"/>
        </w:rPr>
      </w:pPr>
      <w:r w:rsidRPr="00686549">
        <w:rPr>
          <w:rFonts w:cs="Tahoma"/>
          <w:bCs/>
          <w:szCs w:val="22"/>
          <w:lang w:val="es-ES"/>
        </w:rPr>
        <w:t xml:space="preserve"> </w:t>
      </w:r>
      <w:r w:rsidRPr="00686549">
        <w:rPr>
          <w:rFonts w:cs="Tahoma"/>
          <w:bCs/>
          <w:i/>
          <w:szCs w:val="22"/>
          <w:lang w:val="es-ES"/>
        </w:rPr>
        <w:t>“DESECHAMIENTO O SOBRESEIMIENTO EN EL JUICIO DE AMPARO. NO IMPLICA DENEGACIÓN DE JUSTICIA NI GENERA INSEGURIDAD JURÍDICA”</w:t>
      </w:r>
    </w:p>
    <w:p w14:paraId="05997B8E" w14:textId="77777777" w:rsidR="002E6DF3" w:rsidRPr="00686549" w:rsidRDefault="002E6DF3" w:rsidP="00686549">
      <w:pPr>
        <w:ind w:left="567" w:right="539"/>
        <w:rPr>
          <w:rFonts w:cs="Tahoma"/>
          <w:bCs/>
          <w:i/>
          <w:szCs w:val="22"/>
          <w:lang w:val="es-ES"/>
        </w:rPr>
      </w:pPr>
      <w:r w:rsidRPr="00686549">
        <w:rPr>
          <w:rFonts w:cs="Tahoma"/>
          <w:bCs/>
          <w:i/>
          <w:szCs w:val="22"/>
          <w:lang w:val="es-ES"/>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w:t>
      </w:r>
      <w:r w:rsidRPr="00686549">
        <w:rPr>
          <w:rFonts w:cs="Tahoma"/>
          <w:bCs/>
          <w:i/>
          <w:szCs w:val="22"/>
          <w:lang w:val="es-ES"/>
        </w:rPr>
        <w:lastRenderedPageBreak/>
        <w:t>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6C259BAC" w14:textId="77777777" w:rsidR="002E6DF3" w:rsidRPr="00686549" w:rsidRDefault="002E6DF3" w:rsidP="00686549">
      <w:pPr>
        <w:ind w:right="539"/>
        <w:rPr>
          <w:rFonts w:cs="Tahoma"/>
          <w:bCs/>
          <w:i/>
          <w:szCs w:val="22"/>
          <w:lang w:val="es-ES"/>
        </w:rPr>
      </w:pPr>
    </w:p>
    <w:p w14:paraId="51BFA6CC" w14:textId="77777777" w:rsidR="002E6DF3" w:rsidRPr="00686549" w:rsidRDefault="002E6DF3" w:rsidP="00686549">
      <w:pPr>
        <w:pStyle w:val="Ttulo3"/>
        <w:spacing w:line="360" w:lineRule="auto"/>
      </w:pPr>
      <w:bookmarkStart w:id="28" w:name="_Toc173858543"/>
      <w:bookmarkStart w:id="29" w:name="_Toc175744223"/>
      <w:bookmarkStart w:id="30" w:name="_Toc180429403"/>
      <w:bookmarkStart w:id="31" w:name="_Toc180498462"/>
      <w:bookmarkStart w:id="32" w:name="_Toc181273892"/>
      <w:bookmarkStart w:id="33" w:name="_Toc191398288"/>
      <w:bookmarkStart w:id="34" w:name="_Toc194515479"/>
      <w:r w:rsidRPr="00686549">
        <w:t>d) Conclusión</w:t>
      </w:r>
      <w:bookmarkEnd w:id="28"/>
      <w:bookmarkEnd w:id="29"/>
      <w:bookmarkEnd w:id="30"/>
      <w:bookmarkEnd w:id="31"/>
      <w:bookmarkEnd w:id="32"/>
      <w:bookmarkEnd w:id="33"/>
      <w:bookmarkEnd w:id="34"/>
    </w:p>
    <w:p w14:paraId="1D8BD437" w14:textId="6AE69DCB" w:rsidR="000605CC" w:rsidRPr="00686549" w:rsidRDefault="002E6DF3" w:rsidP="00686549">
      <w:pPr>
        <w:widowControl w:val="0"/>
        <w:tabs>
          <w:tab w:val="left" w:pos="1701"/>
          <w:tab w:val="left" w:pos="1843"/>
        </w:tabs>
        <w:autoSpaceDE w:val="0"/>
        <w:autoSpaceDN w:val="0"/>
        <w:adjustRightInd w:val="0"/>
        <w:rPr>
          <w:rFonts w:cs="Arial"/>
        </w:rPr>
      </w:pPr>
      <w:r w:rsidRPr="00686549">
        <w:rPr>
          <w:rFonts w:cs="Arial"/>
        </w:rPr>
        <w:t xml:space="preserve">En conclusión y con base en lo anteriormente expuesto, se determina </w:t>
      </w:r>
      <w:r w:rsidRPr="00686549">
        <w:rPr>
          <w:rFonts w:cs="Arial"/>
          <w:b/>
        </w:rPr>
        <w:t xml:space="preserve">SOBRESEER </w:t>
      </w:r>
      <w:r w:rsidRPr="00686549">
        <w:rPr>
          <w:rFonts w:cs="Arial"/>
        </w:rPr>
        <w:t xml:space="preserve">el presente Recurso de Revisión en términos de lo establecido en el punto que antecede. </w:t>
      </w:r>
    </w:p>
    <w:p w14:paraId="2C407074" w14:textId="77777777" w:rsidR="002E6DF3" w:rsidRPr="00686549" w:rsidRDefault="002E6DF3" w:rsidP="00686549">
      <w:pPr>
        <w:widowControl w:val="0"/>
        <w:tabs>
          <w:tab w:val="left" w:pos="1701"/>
          <w:tab w:val="left" w:pos="1843"/>
        </w:tabs>
        <w:autoSpaceDE w:val="0"/>
        <w:autoSpaceDN w:val="0"/>
        <w:adjustRightInd w:val="0"/>
        <w:rPr>
          <w:rFonts w:cs="Arial"/>
        </w:rPr>
      </w:pPr>
    </w:p>
    <w:p w14:paraId="7C13D1A0" w14:textId="6D031C64" w:rsidR="00BD5A7C" w:rsidRPr="00D26DD9" w:rsidRDefault="005921A0" w:rsidP="00D26DD9">
      <w:pPr>
        <w:ind w:right="-93"/>
        <w:rPr>
          <w:rFonts w:cs="Tahoma"/>
          <w:bCs/>
          <w:szCs w:val="22"/>
        </w:rPr>
      </w:pPr>
      <w:bookmarkStart w:id="35" w:name="_Hlk165381027"/>
      <w:r w:rsidRPr="00686549">
        <w:rPr>
          <w:rFonts w:cs="Tahoma"/>
          <w:bCs/>
          <w:szCs w:val="22"/>
        </w:rPr>
        <w:t xml:space="preserve">Así, con fundamento en lo establecido en los artículos 5, </w:t>
      </w:r>
      <w:r w:rsidRPr="00686549">
        <w:t>párrafos</w:t>
      </w:r>
      <w:r w:rsidR="00E603C3" w:rsidRPr="00686549">
        <w:t>,</w:t>
      </w:r>
      <w:r w:rsidRPr="00686549">
        <w:t xml:space="preserve"> trigésimo séptimo, trigésimo octavo y trigésimo noveno, fracciones IV y V de la Constitución Política del Estado Libre y Soberano de México</w:t>
      </w:r>
      <w:r w:rsidRPr="00686549">
        <w:rPr>
          <w:rFonts w:cs="Tahoma"/>
          <w:bCs/>
          <w:szCs w:val="22"/>
        </w:rPr>
        <w:t>; y en los artículos 2, fracción II, 9, 29, 36, fracciones I y II, 176, 178, 179, 186 y 188 de la Ley de Transparencia y Acceso a la Información Pública del Estado de México y Municipios, este Pleno:</w:t>
      </w:r>
      <w:bookmarkEnd w:id="35"/>
    </w:p>
    <w:p w14:paraId="5C396097" w14:textId="684A0E4F" w:rsidR="00664420" w:rsidRPr="00686549" w:rsidRDefault="00664420" w:rsidP="00686549">
      <w:pPr>
        <w:pStyle w:val="Ttulo1"/>
      </w:pPr>
      <w:bookmarkStart w:id="36" w:name="_Toc194515480"/>
      <w:r w:rsidRPr="00686549">
        <w:t>RESUELVE</w:t>
      </w:r>
      <w:bookmarkEnd w:id="36"/>
    </w:p>
    <w:p w14:paraId="203B7093" w14:textId="77777777" w:rsidR="00664420" w:rsidRPr="00686549" w:rsidRDefault="00664420" w:rsidP="00686549">
      <w:pPr>
        <w:ind w:right="113"/>
        <w:rPr>
          <w:rFonts w:cs="Arial"/>
          <w:b/>
          <w:szCs w:val="22"/>
        </w:rPr>
      </w:pPr>
    </w:p>
    <w:p w14:paraId="1D62A65F" w14:textId="0386EB98" w:rsidR="002E6DF3" w:rsidRPr="00686549" w:rsidRDefault="002E6DF3" w:rsidP="00686549">
      <w:pPr>
        <w:widowControl w:val="0"/>
        <w:rPr>
          <w:rFonts w:cs="Arial"/>
          <w:b/>
          <w:szCs w:val="22"/>
        </w:rPr>
      </w:pPr>
      <w:r w:rsidRPr="00686549">
        <w:rPr>
          <w:b/>
          <w:bCs/>
        </w:rPr>
        <w:t>PRIMERO</w:t>
      </w:r>
      <w:r w:rsidRPr="00686549">
        <w:t xml:space="preserve">. </w:t>
      </w:r>
      <w:r w:rsidRPr="00686549">
        <w:rPr>
          <w:rFonts w:cs="Arial"/>
          <w:szCs w:val="22"/>
        </w:rPr>
        <w:t xml:space="preserve">Se </w:t>
      </w:r>
      <w:r w:rsidRPr="00686549">
        <w:rPr>
          <w:rFonts w:cs="Arial"/>
          <w:b/>
          <w:szCs w:val="22"/>
        </w:rPr>
        <w:t>SOBRESEE</w:t>
      </w:r>
      <w:r w:rsidRPr="00686549">
        <w:rPr>
          <w:rFonts w:cs="Arial"/>
          <w:szCs w:val="22"/>
        </w:rPr>
        <w:t xml:space="preserve"> el Recurso de Revisión número </w:t>
      </w:r>
      <w:r w:rsidRPr="00686549">
        <w:rPr>
          <w:rFonts w:cs="Arial"/>
          <w:b/>
          <w:szCs w:val="22"/>
        </w:rPr>
        <w:t>01822/INFOEM/IP/RR/2025</w:t>
      </w:r>
      <w:r w:rsidRPr="00686549">
        <w:rPr>
          <w:b/>
          <w:szCs w:val="22"/>
        </w:rPr>
        <w:t xml:space="preserve"> </w:t>
      </w:r>
      <w:r w:rsidRPr="00686549">
        <w:rPr>
          <w:rFonts w:cs="Arial"/>
          <w:szCs w:val="22"/>
          <w:lang w:val="es-ES"/>
        </w:rPr>
        <w:t xml:space="preserve">por actualizarse la causal establecida en el artículo 192 fracción III de la </w:t>
      </w:r>
      <w:r w:rsidRPr="00686549">
        <w:rPr>
          <w:szCs w:val="22"/>
          <w:lang w:eastAsia="es-ES_tradnl"/>
        </w:rPr>
        <w:t>Ley de Transparencia y Acceso a la Información Pública del Estado de México y Municipios</w:t>
      </w:r>
      <w:r w:rsidRPr="00686549">
        <w:rPr>
          <w:rFonts w:cs="Arial"/>
          <w:szCs w:val="22"/>
          <w:lang w:val="es-ES"/>
        </w:rPr>
        <w:t xml:space="preserve">, ya que al </w:t>
      </w:r>
      <w:r w:rsidRPr="00686549">
        <w:rPr>
          <w:rFonts w:cs="Arial"/>
          <w:b/>
          <w:szCs w:val="22"/>
          <w:lang w:val="es-ES"/>
        </w:rPr>
        <w:t xml:space="preserve">modificar el </w:t>
      </w:r>
      <w:r w:rsidRPr="00686549">
        <w:rPr>
          <w:rFonts w:cs="Arial"/>
          <w:b/>
          <w:szCs w:val="22"/>
          <w:lang w:val="es-ES"/>
        </w:rPr>
        <w:lastRenderedPageBreak/>
        <w:t>Sujeto Obligado la respuesta, el Recurso de Revisión quedó sin materia</w:t>
      </w:r>
      <w:r w:rsidRPr="00686549">
        <w:rPr>
          <w:rFonts w:cs="Arial"/>
          <w:szCs w:val="22"/>
          <w:lang w:val="es-ES"/>
        </w:rPr>
        <w:t xml:space="preserve">, en términos del Considerando </w:t>
      </w:r>
      <w:r w:rsidRPr="00686549">
        <w:rPr>
          <w:rFonts w:cs="Arial"/>
          <w:b/>
          <w:szCs w:val="22"/>
          <w:lang w:val="es-ES"/>
        </w:rPr>
        <w:t>SEGUNDO</w:t>
      </w:r>
      <w:r w:rsidRPr="00686549">
        <w:rPr>
          <w:rFonts w:cs="Arial"/>
          <w:szCs w:val="22"/>
          <w:lang w:val="es-ES"/>
        </w:rPr>
        <w:t xml:space="preserve"> de la presente resolución.</w:t>
      </w:r>
    </w:p>
    <w:p w14:paraId="6C954CAC" w14:textId="77777777" w:rsidR="002E6DF3" w:rsidRPr="00686549" w:rsidRDefault="002E6DF3" w:rsidP="00686549">
      <w:pPr>
        <w:widowControl w:val="0"/>
      </w:pPr>
    </w:p>
    <w:p w14:paraId="36AB4B3C" w14:textId="77777777" w:rsidR="002E6DF3" w:rsidRPr="00686549" w:rsidRDefault="002E6DF3" w:rsidP="00686549">
      <w:pPr>
        <w:widowControl w:val="0"/>
      </w:pPr>
      <w:r w:rsidRPr="00686549">
        <w:rPr>
          <w:b/>
          <w:bCs/>
        </w:rPr>
        <w:t>SEGUNDO</w:t>
      </w:r>
      <w:r w:rsidRPr="00686549">
        <w:t xml:space="preserve">. Notifíquese vía Sistema de Acceso a la Información Mexiquense </w:t>
      </w:r>
      <w:r w:rsidRPr="00686549">
        <w:rPr>
          <w:b/>
          <w:bCs/>
        </w:rPr>
        <w:t>SAIMEX</w:t>
      </w:r>
      <w:r w:rsidRPr="00686549">
        <w:t xml:space="preserve"> a la Titular de la Unidad de Transparencia del </w:t>
      </w:r>
      <w:r w:rsidRPr="00686549">
        <w:rPr>
          <w:b/>
          <w:bCs/>
        </w:rPr>
        <w:t>SUJETO</w:t>
      </w:r>
      <w:r w:rsidRPr="00686549">
        <w:t xml:space="preserve"> </w:t>
      </w:r>
      <w:r w:rsidRPr="00686549">
        <w:rPr>
          <w:b/>
          <w:bCs/>
        </w:rPr>
        <w:t>OBLIGADO</w:t>
      </w:r>
      <w:r w:rsidRPr="00686549">
        <w:t xml:space="preserve"> para su conocimiento. </w:t>
      </w:r>
    </w:p>
    <w:p w14:paraId="6472143C" w14:textId="77777777" w:rsidR="002E6DF3" w:rsidRPr="00686549" w:rsidRDefault="002E6DF3" w:rsidP="00686549">
      <w:pPr>
        <w:widowControl w:val="0"/>
      </w:pPr>
    </w:p>
    <w:p w14:paraId="4F0365BF" w14:textId="77777777" w:rsidR="00947BA0" w:rsidRPr="00686549" w:rsidRDefault="00947BA0" w:rsidP="00686549">
      <w:pPr>
        <w:pBdr>
          <w:top w:val="nil"/>
          <w:left w:val="nil"/>
          <w:bottom w:val="nil"/>
          <w:right w:val="nil"/>
          <w:between w:val="nil"/>
        </w:pBdr>
        <w:rPr>
          <w:rFonts w:eastAsia="Palatino Linotype" w:cs="Palatino Linotype"/>
          <w:szCs w:val="22"/>
        </w:rPr>
      </w:pPr>
      <w:r w:rsidRPr="00686549">
        <w:rPr>
          <w:rFonts w:eastAsia="Palatino Linotype" w:cs="Palatino Linotype"/>
          <w:b/>
          <w:szCs w:val="22"/>
        </w:rPr>
        <w:t>TERCERO. Notifíquese</w:t>
      </w:r>
      <w:r w:rsidRPr="00686549">
        <w:rPr>
          <w:rFonts w:eastAsia="Palatino Linotype" w:cs="Palatino Linotype"/>
          <w:szCs w:val="22"/>
        </w:rPr>
        <w:t xml:space="preserve"> a </w:t>
      </w:r>
      <w:r w:rsidRPr="00686549">
        <w:rPr>
          <w:rFonts w:eastAsia="Palatino Linotype" w:cs="Palatino Linotype"/>
          <w:b/>
          <w:szCs w:val="22"/>
        </w:rPr>
        <w:t>LA PARTE RECURRENTE</w:t>
      </w:r>
      <w:r w:rsidRPr="00686549">
        <w:rPr>
          <w:rFonts w:eastAsia="Palatino Linotype" w:cs="Palatino Linotype"/>
          <w:szCs w:val="22"/>
        </w:rPr>
        <w:t xml:space="preserve"> la presente resolución vía Sistema de Acceso a la Información Mexiquense </w:t>
      </w:r>
      <w:r w:rsidRPr="00686549">
        <w:rPr>
          <w:rFonts w:eastAsia="Palatino Linotype" w:cs="Palatino Linotype"/>
          <w:b/>
          <w:szCs w:val="22"/>
        </w:rPr>
        <w:t>SAIMEX</w:t>
      </w:r>
      <w:r w:rsidRPr="00686549">
        <w:rPr>
          <w:rFonts w:eastAsia="Palatino Linotype" w:cs="Palatino Linotype"/>
          <w:szCs w:val="22"/>
        </w:rPr>
        <w:t>.</w:t>
      </w:r>
    </w:p>
    <w:p w14:paraId="506327AD" w14:textId="77777777" w:rsidR="00947BA0" w:rsidRPr="00686549" w:rsidRDefault="00947BA0" w:rsidP="00686549">
      <w:pPr>
        <w:pBdr>
          <w:top w:val="nil"/>
          <w:left w:val="nil"/>
          <w:bottom w:val="nil"/>
          <w:right w:val="nil"/>
          <w:between w:val="nil"/>
        </w:pBdr>
        <w:rPr>
          <w:rFonts w:eastAsia="Palatino Linotype" w:cs="Palatino Linotype"/>
          <w:b/>
          <w:szCs w:val="22"/>
        </w:rPr>
      </w:pPr>
    </w:p>
    <w:p w14:paraId="06F60925" w14:textId="77777777" w:rsidR="00947BA0" w:rsidRPr="00686549" w:rsidRDefault="00947BA0" w:rsidP="00686549">
      <w:pPr>
        <w:pBdr>
          <w:top w:val="nil"/>
          <w:left w:val="nil"/>
          <w:bottom w:val="nil"/>
          <w:right w:val="nil"/>
          <w:between w:val="nil"/>
        </w:pBdr>
        <w:rPr>
          <w:rFonts w:eastAsia="Palatino Linotype" w:cs="Palatino Linotype"/>
          <w:szCs w:val="22"/>
        </w:rPr>
      </w:pPr>
      <w:r w:rsidRPr="00686549">
        <w:rPr>
          <w:rFonts w:eastAsia="Palatino Linotype" w:cs="Palatino Linotype"/>
          <w:b/>
          <w:szCs w:val="22"/>
        </w:rPr>
        <w:t>CUARTO. Hágase</w:t>
      </w:r>
      <w:r w:rsidRPr="00686549">
        <w:rPr>
          <w:rFonts w:eastAsia="Palatino Linotype" w:cs="Palatino Linotype"/>
          <w:szCs w:val="22"/>
        </w:rPr>
        <w:t xml:space="preserve"> </w:t>
      </w:r>
      <w:r w:rsidRPr="00686549">
        <w:rPr>
          <w:rFonts w:eastAsia="Palatino Linotype" w:cs="Palatino Linotype"/>
          <w:b/>
          <w:szCs w:val="22"/>
        </w:rPr>
        <w:t xml:space="preserve">del conocimiento </w:t>
      </w:r>
      <w:r w:rsidRPr="00686549">
        <w:rPr>
          <w:rFonts w:eastAsia="Palatino Linotype" w:cs="Palatino Linotype"/>
          <w:szCs w:val="22"/>
        </w:rPr>
        <w:t xml:space="preserve">de </w:t>
      </w:r>
      <w:r w:rsidRPr="00686549">
        <w:rPr>
          <w:rFonts w:eastAsia="Palatino Linotype" w:cs="Palatino Linotype"/>
          <w:b/>
          <w:szCs w:val="22"/>
        </w:rPr>
        <w:t>LA PARTE RECURRENTE</w:t>
      </w:r>
      <w:r w:rsidRPr="00686549">
        <w:rPr>
          <w:rFonts w:eastAsia="Palatino Linotype" w:cs="Palatino Linotype"/>
          <w:szCs w:val="22"/>
        </w:rPr>
        <w:t>, que de conformidad con lo establecido en el artículo 196 de la Ley de Transparencia y Acceso a la Información Pública del Estado de México y Municipios, podrá impugnarla vía Juicio de Amparo en los términos de las leyes aplicables.</w:t>
      </w:r>
    </w:p>
    <w:p w14:paraId="694BFCAB" w14:textId="77777777" w:rsidR="00947BA0" w:rsidRPr="00686549" w:rsidRDefault="00947BA0" w:rsidP="00686549">
      <w:pPr>
        <w:widowControl w:val="0"/>
      </w:pPr>
    </w:p>
    <w:p w14:paraId="6B60B564" w14:textId="1EF6ADE7" w:rsidR="00B46BFE" w:rsidRPr="00686549" w:rsidRDefault="00B46BFE" w:rsidP="00686549">
      <w:pPr>
        <w:rPr>
          <w:rFonts w:eastAsia="Palatino Linotype" w:cs="Palatino Linotype"/>
          <w:szCs w:val="22"/>
        </w:rPr>
      </w:pPr>
      <w:r w:rsidRPr="0068654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D26DD9">
        <w:rPr>
          <w:rFonts w:eastAsia="Palatino Linotype" w:cs="Palatino Linotype"/>
          <w:szCs w:val="22"/>
        </w:rPr>
        <w:t>SEGUNDA</w:t>
      </w:r>
      <w:r w:rsidRPr="00686549">
        <w:rPr>
          <w:rFonts w:eastAsia="Palatino Linotype" w:cs="Palatino Linotype"/>
          <w:szCs w:val="22"/>
        </w:rPr>
        <w:t xml:space="preserve"> SESIÓN ORDINARIA, CELEBRADA EL </w:t>
      </w:r>
      <w:r w:rsidR="00E53919" w:rsidRPr="00686549">
        <w:rPr>
          <w:rFonts w:eastAsia="Palatino Linotype" w:cs="Palatino Linotype"/>
          <w:szCs w:val="22"/>
        </w:rPr>
        <w:t>DOS</w:t>
      </w:r>
      <w:r w:rsidRPr="00686549">
        <w:rPr>
          <w:rFonts w:eastAsia="Palatino Linotype" w:cs="Palatino Linotype"/>
          <w:szCs w:val="22"/>
        </w:rPr>
        <w:t xml:space="preserve"> DE ABRIL DE DOS MIL </w:t>
      </w:r>
      <w:r w:rsidR="00947BA0" w:rsidRPr="00686549">
        <w:rPr>
          <w:rFonts w:eastAsia="Palatino Linotype" w:cs="Palatino Linotype"/>
          <w:szCs w:val="22"/>
        </w:rPr>
        <w:t>VEINTICINCO</w:t>
      </w:r>
      <w:r w:rsidRPr="00686549">
        <w:rPr>
          <w:rFonts w:eastAsia="Palatino Linotype" w:cs="Palatino Linotype"/>
          <w:szCs w:val="22"/>
        </w:rPr>
        <w:t>, ANTE EL SECRETARIO TÉCNICO DEL PLENO, ALEXIS TAPIA RAMÍREZ.</w:t>
      </w:r>
    </w:p>
    <w:p w14:paraId="2AB73DBD" w14:textId="77777777" w:rsidR="009A0277" w:rsidRPr="00686549" w:rsidRDefault="009A0277" w:rsidP="00686549">
      <w:pPr>
        <w:widowControl w:val="0"/>
        <w:autoSpaceDE w:val="0"/>
        <w:autoSpaceDN w:val="0"/>
        <w:adjustRightInd w:val="0"/>
        <w:rPr>
          <w:rFonts w:eastAsiaTheme="minorEastAsia"/>
          <w:sz w:val="18"/>
          <w:szCs w:val="18"/>
          <w:lang w:val="it-IT"/>
        </w:rPr>
      </w:pPr>
      <w:r w:rsidRPr="00686549">
        <w:rPr>
          <w:rFonts w:eastAsiaTheme="minorEastAsia"/>
          <w:sz w:val="18"/>
          <w:szCs w:val="18"/>
          <w:lang w:val="it-IT"/>
        </w:rPr>
        <w:t>SCMM/AGZ/DEMF/JMMO</w:t>
      </w:r>
    </w:p>
    <w:p w14:paraId="49D72DA3" w14:textId="77777777" w:rsidR="00664420" w:rsidRPr="00686549" w:rsidRDefault="00664420" w:rsidP="00686549">
      <w:pPr>
        <w:ind w:right="-93"/>
        <w:rPr>
          <w:rFonts w:eastAsia="Calibri" w:cs="Tahoma"/>
          <w:bCs/>
          <w:szCs w:val="22"/>
          <w:lang w:eastAsia="en-US"/>
        </w:rPr>
      </w:pPr>
    </w:p>
    <w:p w14:paraId="5EFEA0CD" w14:textId="77777777" w:rsidR="00664420" w:rsidRPr="00686549" w:rsidRDefault="00664420" w:rsidP="00686549">
      <w:pPr>
        <w:ind w:right="-93"/>
        <w:rPr>
          <w:rFonts w:eastAsia="Calibri" w:cs="Tahoma"/>
          <w:szCs w:val="22"/>
          <w:lang w:val="es-ES"/>
        </w:rPr>
      </w:pPr>
    </w:p>
    <w:p w14:paraId="696BC976" w14:textId="77777777" w:rsidR="00664420" w:rsidRPr="00686549" w:rsidRDefault="00664420" w:rsidP="00686549">
      <w:pPr>
        <w:ind w:right="-93"/>
        <w:rPr>
          <w:rFonts w:eastAsia="Calibri" w:cs="Tahoma"/>
          <w:bCs/>
          <w:szCs w:val="22"/>
          <w:lang w:val="es-ES" w:eastAsia="en-US"/>
        </w:rPr>
      </w:pPr>
    </w:p>
    <w:p w14:paraId="671CB0C5" w14:textId="77777777" w:rsidR="00664420" w:rsidRPr="00686549" w:rsidRDefault="00664420" w:rsidP="00686549">
      <w:pPr>
        <w:ind w:right="-93"/>
        <w:rPr>
          <w:rFonts w:eastAsia="Calibri" w:cs="Tahoma"/>
          <w:bCs/>
          <w:szCs w:val="22"/>
          <w:lang w:val="es-ES_tradnl" w:eastAsia="en-US"/>
        </w:rPr>
      </w:pPr>
    </w:p>
    <w:p w14:paraId="52B66DE7" w14:textId="77777777" w:rsidR="00664420" w:rsidRPr="00686549" w:rsidRDefault="00664420" w:rsidP="00686549">
      <w:pPr>
        <w:ind w:right="-93"/>
        <w:rPr>
          <w:rFonts w:eastAsia="Calibri" w:cs="Tahoma"/>
          <w:bCs/>
          <w:szCs w:val="22"/>
          <w:lang w:val="es-ES_tradnl" w:eastAsia="en-US"/>
        </w:rPr>
      </w:pPr>
    </w:p>
    <w:p w14:paraId="3BA305D1" w14:textId="77777777" w:rsidR="00664420" w:rsidRPr="00686549" w:rsidRDefault="00664420" w:rsidP="00686549">
      <w:pPr>
        <w:ind w:right="-93"/>
        <w:rPr>
          <w:rFonts w:eastAsia="Calibri" w:cs="Tahoma"/>
          <w:bCs/>
          <w:szCs w:val="22"/>
          <w:lang w:val="es-ES_tradnl" w:eastAsia="en-US"/>
        </w:rPr>
      </w:pPr>
    </w:p>
    <w:p w14:paraId="78230707" w14:textId="77777777" w:rsidR="00664420" w:rsidRPr="00686549" w:rsidRDefault="00664420" w:rsidP="00686549">
      <w:pPr>
        <w:ind w:right="-93"/>
        <w:rPr>
          <w:rFonts w:eastAsia="Calibri" w:cs="Tahoma"/>
          <w:bCs/>
          <w:szCs w:val="22"/>
          <w:lang w:val="es-ES_tradnl" w:eastAsia="en-US"/>
        </w:rPr>
      </w:pPr>
    </w:p>
    <w:p w14:paraId="72D18B28" w14:textId="77777777" w:rsidR="00664420" w:rsidRPr="00686549" w:rsidRDefault="00664420" w:rsidP="00686549">
      <w:pPr>
        <w:ind w:right="-93"/>
        <w:rPr>
          <w:rFonts w:eastAsia="Calibri" w:cs="Tahoma"/>
          <w:bCs/>
          <w:szCs w:val="22"/>
          <w:lang w:val="es-ES_tradnl" w:eastAsia="en-US"/>
        </w:rPr>
      </w:pPr>
    </w:p>
    <w:p w14:paraId="6BD461DC" w14:textId="77777777" w:rsidR="00664420" w:rsidRPr="00686549" w:rsidRDefault="00664420" w:rsidP="00686549">
      <w:pPr>
        <w:tabs>
          <w:tab w:val="center" w:pos="4568"/>
        </w:tabs>
        <w:ind w:right="-93"/>
        <w:rPr>
          <w:rFonts w:eastAsia="Calibri" w:cs="Tahoma"/>
          <w:bCs/>
          <w:szCs w:val="22"/>
          <w:lang w:eastAsia="en-US"/>
        </w:rPr>
      </w:pPr>
    </w:p>
    <w:p w14:paraId="4DBB1727" w14:textId="77777777" w:rsidR="00664420" w:rsidRPr="00686549" w:rsidRDefault="00664420" w:rsidP="00686549">
      <w:pPr>
        <w:tabs>
          <w:tab w:val="center" w:pos="4568"/>
        </w:tabs>
        <w:ind w:right="-93"/>
        <w:rPr>
          <w:rFonts w:eastAsia="Calibri" w:cs="Tahoma"/>
          <w:bCs/>
          <w:szCs w:val="22"/>
          <w:lang w:eastAsia="en-US"/>
        </w:rPr>
      </w:pPr>
    </w:p>
    <w:p w14:paraId="1D74121B" w14:textId="77777777" w:rsidR="00664420" w:rsidRPr="00686549" w:rsidRDefault="00664420" w:rsidP="00686549">
      <w:pPr>
        <w:tabs>
          <w:tab w:val="center" w:pos="4568"/>
        </w:tabs>
        <w:ind w:right="-93"/>
        <w:rPr>
          <w:rFonts w:eastAsia="Calibri" w:cs="Tahoma"/>
          <w:bCs/>
          <w:szCs w:val="22"/>
          <w:lang w:eastAsia="en-US"/>
        </w:rPr>
      </w:pPr>
    </w:p>
    <w:p w14:paraId="08E74E9C" w14:textId="77777777" w:rsidR="00664420" w:rsidRPr="00686549" w:rsidRDefault="00664420" w:rsidP="00686549">
      <w:pPr>
        <w:tabs>
          <w:tab w:val="center" w:pos="4568"/>
        </w:tabs>
        <w:ind w:right="-93"/>
        <w:rPr>
          <w:rFonts w:eastAsia="Calibri" w:cs="Tahoma"/>
          <w:bCs/>
          <w:szCs w:val="22"/>
          <w:lang w:eastAsia="en-US"/>
        </w:rPr>
      </w:pPr>
    </w:p>
    <w:p w14:paraId="2CBF5E03" w14:textId="77777777" w:rsidR="00664420" w:rsidRPr="00686549" w:rsidRDefault="00664420" w:rsidP="00686549">
      <w:pPr>
        <w:tabs>
          <w:tab w:val="center" w:pos="4568"/>
        </w:tabs>
        <w:ind w:right="-93"/>
        <w:rPr>
          <w:rFonts w:eastAsia="Calibri" w:cs="Tahoma"/>
          <w:bCs/>
          <w:szCs w:val="22"/>
          <w:lang w:eastAsia="en-US"/>
        </w:rPr>
      </w:pPr>
    </w:p>
    <w:p w14:paraId="44865A6D" w14:textId="77777777" w:rsidR="00664420" w:rsidRPr="00686549" w:rsidRDefault="00664420" w:rsidP="00686549">
      <w:pPr>
        <w:tabs>
          <w:tab w:val="center" w:pos="4568"/>
        </w:tabs>
        <w:ind w:right="-93"/>
        <w:rPr>
          <w:rFonts w:eastAsia="Calibri" w:cs="Tahoma"/>
          <w:bCs/>
          <w:szCs w:val="22"/>
          <w:lang w:eastAsia="en-US"/>
        </w:rPr>
      </w:pPr>
    </w:p>
    <w:p w14:paraId="7147F06B" w14:textId="77777777" w:rsidR="00664420" w:rsidRPr="00686549" w:rsidRDefault="00664420" w:rsidP="00686549">
      <w:pPr>
        <w:tabs>
          <w:tab w:val="center" w:pos="4568"/>
        </w:tabs>
        <w:ind w:right="-93"/>
        <w:rPr>
          <w:rFonts w:eastAsia="Calibri" w:cs="Tahoma"/>
          <w:bCs/>
          <w:szCs w:val="22"/>
          <w:lang w:eastAsia="en-US"/>
        </w:rPr>
      </w:pPr>
    </w:p>
    <w:p w14:paraId="6FDF3D7E" w14:textId="77777777" w:rsidR="00664420" w:rsidRPr="00686549" w:rsidRDefault="00664420" w:rsidP="00686549">
      <w:pPr>
        <w:tabs>
          <w:tab w:val="center" w:pos="4568"/>
        </w:tabs>
        <w:ind w:right="-93"/>
        <w:rPr>
          <w:rFonts w:eastAsia="Calibri" w:cs="Tahoma"/>
          <w:bCs/>
          <w:szCs w:val="22"/>
          <w:lang w:eastAsia="en-US"/>
        </w:rPr>
      </w:pPr>
    </w:p>
    <w:p w14:paraId="6246F818" w14:textId="77777777" w:rsidR="00664420" w:rsidRPr="00686549" w:rsidRDefault="00664420" w:rsidP="00686549">
      <w:pPr>
        <w:tabs>
          <w:tab w:val="center" w:pos="4568"/>
        </w:tabs>
        <w:ind w:right="-93"/>
        <w:rPr>
          <w:rFonts w:eastAsia="Calibri" w:cs="Tahoma"/>
          <w:bCs/>
          <w:szCs w:val="22"/>
          <w:lang w:eastAsia="en-US"/>
        </w:rPr>
      </w:pPr>
    </w:p>
    <w:p w14:paraId="57A88B28" w14:textId="77777777" w:rsidR="00664420" w:rsidRPr="00686549" w:rsidRDefault="00664420" w:rsidP="00686549">
      <w:pPr>
        <w:tabs>
          <w:tab w:val="center" w:pos="4568"/>
        </w:tabs>
        <w:ind w:right="-93"/>
        <w:rPr>
          <w:rFonts w:eastAsia="Calibri" w:cs="Tahoma"/>
          <w:bCs/>
          <w:szCs w:val="22"/>
          <w:lang w:eastAsia="en-US"/>
        </w:rPr>
      </w:pPr>
    </w:p>
    <w:p w14:paraId="77EF6095" w14:textId="77777777" w:rsidR="00664420" w:rsidRPr="00686549" w:rsidRDefault="00664420" w:rsidP="00686549">
      <w:pPr>
        <w:tabs>
          <w:tab w:val="center" w:pos="4568"/>
        </w:tabs>
        <w:ind w:right="-93"/>
        <w:rPr>
          <w:rFonts w:eastAsia="Calibri" w:cs="Tahoma"/>
          <w:bCs/>
          <w:szCs w:val="22"/>
          <w:lang w:eastAsia="en-US"/>
        </w:rPr>
      </w:pPr>
    </w:p>
    <w:p w14:paraId="35593947" w14:textId="77777777" w:rsidR="00664420" w:rsidRPr="00686549" w:rsidRDefault="00664420" w:rsidP="00686549">
      <w:pPr>
        <w:tabs>
          <w:tab w:val="center" w:pos="4568"/>
        </w:tabs>
        <w:ind w:right="-93"/>
        <w:rPr>
          <w:rFonts w:eastAsia="Calibri" w:cs="Tahoma"/>
          <w:bCs/>
          <w:szCs w:val="22"/>
          <w:lang w:eastAsia="en-US"/>
        </w:rPr>
      </w:pPr>
    </w:p>
    <w:p w14:paraId="3AF72A17" w14:textId="77777777" w:rsidR="00664420" w:rsidRPr="00686549" w:rsidRDefault="00664420" w:rsidP="00686549">
      <w:pPr>
        <w:tabs>
          <w:tab w:val="center" w:pos="4568"/>
        </w:tabs>
        <w:ind w:right="-93"/>
        <w:rPr>
          <w:rFonts w:eastAsia="Calibri" w:cs="Tahoma"/>
          <w:bCs/>
          <w:szCs w:val="22"/>
          <w:lang w:eastAsia="en-US"/>
        </w:rPr>
      </w:pPr>
    </w:p>
    <w:p w14:paraId="37169144" w14:textId="77777777" w:rsidR="00664420" w:rsidRPr="00686549" w:rsidRDefault="00664420" w:rsidP="00686549">
      <w:pPr>
        <w:tabs>
          <w:tab w:val="center" w:pos="4568"/>
        </w:tabs>
        <w:ind w:right="-93"/>
        <w:rPr>
          <w:rFonts w:eastAsia="Calibri" w:cs="Tahoma"/>
          <w:bCs/>
          <w:szCs w:val="22"/>
          <w:lang w:eastAsia="en-US"/>
        </w:rPr>
      </w:pPr>
    </w:p>
    <w:p w14:paraId="77CFC088" w14:textId="77777777" w:rsidR="00664420" w:rsidRPr="00686549" w:rsidRDefault="00664420" w:rsidP="00686549">
      <w:pPr>
        <w:tabs>
          <w:tab w:val="center" w:pos="4568"/>
        </w:tabs>
        <w:ind w:right="-93"/>
        <w:rPr>
          <w:rFonts w:eastAsia="Calibri" w:cs="Tahoma"/>
          <w:bCs/>
          <w:szCs w:val="22"/>
          <w:lang w:eastAsia="en-US"/>
        </w:rPr>
      </w:pPr>
    </w:p>
    <w:p w14:paraId="781A11A5" w14:textId="77777777" w:rsidR="00664420" w:rsidRPr="00686549" w:rsidRDefault="00664420" w:rsidP="00686549">
      <w:pPr>
        <w:tabs>
          <w:tab w:val="center" w:pos="4568"/>
        </w:tabs>
        <w:ind w:right="-93"/>
        <w:rPr>
          <w:rFonts w:eastAsia="Calibri" w:cs="Tahoma"/>
          <w:bCs/>
          <w:szCs w:val="22"/>
          <w:lang w:eastAsia="en-US"/>
        </w:rPr>
      </w:pPr>
    </w:p>
    <w:p w14:paraId="5B4ADFF3" w14:textId="77777777" w:rsidR="00A131AC" w:rsidRPr="00686549" w:rsidRDefault="00A131AC" w:rsidP="00686549"/>
    <w:sectPr w:rsidR="00A131AC" w:rsidRPr="00686549"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A86A3" w14:textId="77777777" w:rsidR="003F217A" w:rsidRDefault="003F217A" w:rsidP="00664420">
      <w:pPr>
        <w:spacing w:line="240" w:lineRule="auto"/>
      </w:pPr>
      <w:r>
        <w:separator/>
      </w:r>
    </w:p>
  </w:endnote>
  <w:endnote w:type="continuationSeparator" w:id="0">
    <w:p w14:paraId="48B93C83" w14:textId="77777777" w:rsidR="003F217A" w:rsidRDefault="003F217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D3517" w:rsidRDefault="006D3517">
    <w:pPr>
      <w:tabs>
        <w:tab w:val="center" w:pos="4550"/>
        <w:tab w:val="left" w:pos="5818"/>
      </w:tabs>
      <w:ind w:right="260"/>
      <w:jc w:val="right"/>
      <w:rPr>
        <w:color w:val="071320" w:themeColor="text2" w:themeShade="80"/>
        <w:sz w:val="24"/>
        <w:szCs w:val="24"/>
      </w:rPr>
    </w:pPr>
  </w:p>
  <w:p w14:paraId="1BCA7F23" w14:textId="77777777" w:rsidR="006D3517" w:rsidRDefault="006D35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4F73701" w:rsidR="006D3517" w:rsidRDefault="006D351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C323D" w:rsidRPr="007C323D">
      <w:rPr>
        <w:noProof/>
        <w:color w:val="0A1D30" w:themeColor="text2" w:themeShade="BF"/>
        <w:sz w:val="24"/>
        <w:szCs w:val="24"/>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C323D" w:rsidRPr="007C323D">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6D3517" w:rsidRDefault="006D35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8758E" w14:textId="77777777" w:rsidR="003F217A" w:rsidRDefault="003F217A" w:rsidP="00664420">
      <w:pPr>
        <w:spacing w:line="240" w:lineRule="auto"/>
      </w:pPr>
      <w:r>
        <w:separator/>
      </w:r>
    </w:p>
  </w:footnote>
  <w:footnote w:type="continuationSeparator" w:id="0">
    <w:p w14:paraId="35DC24A3" w14:textId="77777777" w:rsidR="003F217A" w:rsidRDefault="003F217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D3517" w:rsidRPr="00330DA7" w14:paraId="070A4B18" w14:textId="77777777" w:rsidTr="003F35FD">
      <w:trPr>
        <w:trHeight w:val="144"/>
        <w:jc w:val="right"/>
      </w:trPr>
      <w:tc>
        <w:tcPr>
          <w:tcW w:w="2727" w:type="dxa"/>
        </w:tcPr>
        <w:p w14:paraId="62B7493A" w14:textId="77777777" w:rsidR="006D3517" w:rsidRPr="00330DA7" w:rsidRDefault="006D351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3778C02" w:rsidR="006D3517" w:rsidRPr="00A90C72" w:rsidRDefault="006D3517" w:rsidP="003F35FD">
          <w:pPr>
            <w:tabs>
              <w:tab w:val="right" w:pos="8838"/>
            </w:tabs>
            <w:ind w:left="-74" w:right="-105"/>
            <w:rPr>
              <w:rFonts w:eastAsia="Calibri" w:cs="Tahoma"/>
              <w:szCs w:val="22"/>
              <w:lang w:eastAsia="en-US"/>
            </w:rPr>
          </w:pPr>
          <w:r>
            <w:rPr>
              <w:rFonts w:eastAsia="Calibri" w:cs="Tahoma"/>
              <w:szCs w:val="22"/>
              <w:lang w:eastAsia="en-US"/>
            </w:rPr>
            <w:t>01822/</w:t>
          </w:r>
          <w:r w:rsidRPr="00A90C72">
            <w:rPr>
              <w:rFonts w:eastAsia="Calibri" w:cs="Tahoma"/>
              <w:szCs w:val="22"/>
              <w:lang w:eastAsia="en-US"/>
            </w:rPr>
            <w:t>INFOEM/IP/RR</w:t>
          </w:r>
          <w:r>
            <w:rPr>
              <w:rFonts w:eastAsia="Calibri" w:cs="Tahoma"/>
              <w:szCs w:val="22"/>
              <w:lang w:eastAsia="en-US"/>
            </w:rPr>
            <w:t xml:space="preserve">/2025 </w:t>
          </w:r>
        </w:p>
      </w:tc>
    </w:tr>
    <w:tr w:rsidR="006D3517" w:rsidRPr="00330DA7" w14:paraId="4521E058" w14:textId="77777777" w:rsidTr="003F35FD">
      <w:trPr>
        <w:trHeight w:val="283"/>
        <w:jc w:val="right"/>
      </w:trPr>
      <w:tc>
        <w:tcPr>
          <w:tcW w:w="2727" w:type="dxa"/>
        </w:tcPr>
        <w:p w14:paraId="0B68C086" w14:textId="77777777" w:rsidR="006D3517" w:rsidRPr="00330DA7" w:rsidRDefault="006D351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7DB197A" w:rsidR="006D3517" w:rsidRPr="00952DD0" w:rsidRDefault="006D3517" w:rsidP="003F35FD">
          <w:pPr>
            <w:tabs>
              <w:tab w:val="left" w:pos="2834"/>
              <w:tab w:val="right" w:pos="8838"/>
            </w:tabs>
            <w:ind w:left="-108" w:right="-105"/>
            <w:rPr>
              <w:rFonts w:eastAsia="Calibri" w:cs="Tahoma"/>
              <w:szCs w:val="22"/>
              <w:lang w:eastAsia="en-US"/>
            </w:rPr>
          </w:pPr>
          <w:r w:rsidRPr="00C0543F">
            <w:rPr>
              <w:rFonts w:eastAsia="Calibri" w:cs="Tahoma"/>
              <w:szCs w:val="22"/>
              <w:lang w:eastAsia="en-US"/>
            </w:rPr>
            <w:t>Sistema de Autopistas, Aeropuertos, Servicios Conexos y Auxiliares del Estado de México</w:t>
          </w:r>
        </w:p>
      </w:tc>
    </w:tr>
    <w:tr w:rsidR="006D3517" w:rsidRPr="00330DA7" w14:paraId="6331D9B6" w14:textId="77777777" w:rsidTr="003F35FD">
      <w:trPr>
        <w:trHeight w:val="283"/>
        <w:jc w:val="right"/>
      </w:trPr>
      <w:tc>
        <w:tcPr>
          <w:tcW w:w="2727" w:type="dxa"/>
        </w:tcPr>
        <w:p w14:paraId="3FA86BAE" w14:textId="04F1C45E" w:rsidR="006D3517" w:rsidRPr="00330DA7" w:rsidRDefault="006D3517"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D3517" w:rsidRPr="00EA66FC" w:rsidRDefault="006D351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D3517" w:rsidRPr="00443C6B" w:rsidRDefault="006D351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D3517" w:rsidRPr="00330DA7" w14:paraId="29CFF901" w14:textId="77777777" w:rsidTr="006D3517">
      <w:trPr>
        <w:trHeight w:val="1435"/>
      </w:trPr>
      <w:tc>
        <w:tcPr>
          <w:tcW w:w="283" w:type="dxa"/>
          <w:shd w:val="clear" w:color="auto" w:fill="auto"/>
        </w:tcPr>
        <w:p w14:paraId="046B9F8F" w14:textId="77777777" w:rsidR="006D3517" w:rsidRPr="00330DA7" w:rsidRDefault="006D3517" w:rsidP="006D3517">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D3517" w:rsidRPr="00330DA7" w14:paraId="04F272D2" w14:textId="77777777" w:rsidTr="006D3517">
            <w:trPr>
              <w:trHeight w:val="144"/>
            </w:trPr>
            <w:tc>
              <w:tcPr>
                <w:tcW w:w="2727" w:type="dxa"/>
              </w:tcPr>
              <w:p w14:paraId="2FD4DBF6" w14:textId="77777777" w:rsidR="006D3517" w:rsidRPr="00330DA7" w:rsidRDefault="006D3517" w:rsidP="006D3517">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487CE14" w:rsidR="006D3517" w:rsidRPr="00A90C72" w:rsidRDefault="006D3517" w:rsidP="006D3517">
                <w:pPr>
                  <w:tabs>
                    <w:tab w:val="right" w:pos="8838"/>
                  </w:tabs>
                  <w:ind w:left="-74" w:right="-105"/>
                  <w:rPr>
                    <w:rFonts w:eastAsia="Calibri" w:cs="Tahoma"/>
                    <w:szCs w:val="22"/>
                    <w:lang w:eastAsia="en-US"/>
                  </w:rPr>
                </w:pPr>
                <w:r>
                  <w:rPr>
                    <w:rFonts w:eastAsia="Calibri" w:cs="Tahoma"/>
                    <w:szCs w:val="22"/>
                    <w:lang w:eastAsia="en-US"/>
                  </w:rPr>
                  <w:t>01822/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6D3517" w:rsidRDefault="006D3517" w:rsidP="006D3517">
                <w:pPr>
                  <w:tabs>
                    <w:tab w:val="right" w:pos="8838"/>
                  </w:tabs>
                  <w:ind w:left="-74" w:right="-105"/>
                  <w:rPr>
                    <w:rFonts w:eastAsia="Calibri" w:cs="Tahoma"/>
                    <w:szCs w:val="22"/>
                    <w:lang w:eastAsia="en-US"/>
                  </w:rPr>
                </w:pPr>
              </w:p>
            </w:tc>
          </w:tr>
          <w:tr w:rsidR="006D3517" w:rsidRPr="00330DA7" w14:paraId="05C58951" w14:textId="77777777" w:rsidTr="006D3517">
            <w:trPr>
              <w:trHeight w:val="144"/>
            </w:trPr>
            <w:tc>
              <w:tcPr>
                <w:tcW w:w="2727" w:type="dxa"/>
              </w:tcPr>
              <w:p w14:paraId="642B9610" w14:textId="77777777" w:rsidR="006D3517" w:rsidRPr="00330DA7" w:rsidRDefault="006D3517" w:rsidP="006D3517">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62B7321" w:rsidR="006D3517" w:rsidRPr="005F19B1" w:rsidRDefault="007C323D" w:rsidP="006D3517">
                <w:pPr>
                  <w:tabs>
                    <w:tab w:val="left" w:pos="3122"/>
                    <w:tab w:val="right" w:pos="8838"/>
                  </w:tabs>
                  <w:ind w:left="-105" w:right="-105"/>
                  <w:rPr>
                    <w:rFonts w:eastAsia="Calibri" w:cs="Tahoma"/>
                    <w:szCs w:val="22"/>
                    <w:lang w:eastAsia="en-US"/>
                  </w:rPr>
                </w:pPr>
                <w:r>
                  <w:rPr>
                    <w:rFonts w:eastAsia="Calibri" w:cs="Tahoma"/>
                    <w:szCs w:val="22"/>
                    <w:lang w:eastAsia="en-US"/>
                  </w:rPr>
                  <w:t xml:space="preserve">XXX XXXXX </w:t>
                </w:r>
                <w:proofErr w:type="spellStart"/>
                <w:r>
                  <w:rPr>
                    <w:rFonts w:eastAsia="Calibri" w:cs="Tahoma"/>
                    <w:szCs w:val="22"/>
                    <w:lang w:eastAsia="en-US"/>
                  </w:rPr>
                  <w:t>XXXXX</w:t>
                </w:r>
                <w:proofErr w:type="spellEnd"/>
                <w:r>
                  <w:rPr>
                    <w:rFonts w:eastAsia="Calibri" w:cs="Tahoma"/>
                    <w:szCs w:val="22"/>
                    <w:lang w:eastAsia="en-US"/>
                  </w:rPr>
                  <w:t xml:space="preserve"> XXXXXXXX</w:t>
                </w:r>
              </w:p>
            </w:tc>
            <w:tc>
              <w:tcPr>
                <w:tcW w:w="3402" w:type="dxa"/>
              </w:tcPr>
              <w:p w14:paraId="73F47F53" w14:textId="77777777" w:rsidR="006D3517" w:rsidRPr="005F19B1" w:rsidRDefault="006D3517" w:rsidP="006D3517">
                <w:pPr>
                  <w:tabs>
                    <w:tab w:val="left" w:pos="3122"/>
                    <w:tab w:val="right" w:pos="8838"/>
                  </w:tabs>
                  <w:ind w:left="-105" w:right="-105"/>
                  <w:rPr>
                    <w:rFonts w:eastAsia="Calibri" w:cs="Tahoma"/>
                    <w:szCs w:val="22"/>
                    <w:lang w:eastAsia="en-US"/>
                  </w:rPr>
                </w:pPr>
              </w:p>
            </w:tc>
          </w:tr>
          <w:bookmarkEnd w:id="1"/>
          <w:tr w:rsidR="006D3517" w:rsidRPr="00330DA7" w14:paraId="00E6CDC1" w14:textId="77777777" w:rsidTr="006D3517">
            <w:trPr>
              <w:trHeight w:val="283"/>
            </w:trPr>
            <w:tc>
              <w:tcPr>
                <w:tcW w:w="2727" w:type="dxa"/>
              </w:tcPr>
              <w:p w14:paraId="0631AD24" w14:textId="77777777" w:rsidR="006D3517" w:rsidRPr="00330DA7" w:rsidRDefault="006D3517" w:rsidP="006D3517">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C67ED39" w:rsidR="006D3517" w:rsidRPr="00952DD0" w:rsidRDefault="006D3517" w:rsidP="006D3517">
                <w:pPr>
                  <w:tabs>
                    <w:tab w:val="left" w:pos="2834"/>
                    <w:tab w:val="right" w:pos="8838"/>
                  </w:tabs>
                  <w:ind w:left="-108" w:right="-105"/>
                  <w:rPr>
                    <w:rFonts w:eastAsia="Calibri" w:cs="Tahoma"/>
                    <w:szCs w:val="22"/>
                    <w:lang w:eastAsia="en-US"/>
                  </w:rPr>
                </w:pPr>
                <w:r w:rsidRPr="00C0543F">
                  <w:rPr>
                    <w:rFonts w:eastAsia="Calibri" w:cs="Tahoma"/>
                    <w:szCs w:val="22"/>
                    <w:lang w:eastAsia="en-US"/>
                  </w:rPr>
                  <w:t>Sistema de Autopistas, Aeropuertos, Servicios Conexos y Auxiliares del Estado de México</w:t>
                </w:r>
              </w:p>
            </w:tc>
            <w:tc>
              <w:tcPr>
                <w:tcW w:w="3402" w:type="dxa"/>
              </w:tcPr>
              <w:p w14:paraId="3A7DA319" w14:textId="77777777" w:rsidR="006D3517" w:rsidRPr="00A90C72" w:rsidRDefault="006D3517" w:rsidP="006D3517">
                <w:pPr>
                  <w:tabs>
                    <w:tab w:val="left" w:pos="2834"/>
                    <w:tab w:val="right" w:pos="8838"/>
                  </w:tabs>
                  <w:ind w:left="-108" w:right="-105"/>
                  <w:rPr>
                    <w:rFonts w:eastAsia="Calibri" w:cs="Tahoma"/>
                    <w:szCs w:val="22"/>
                    <w:lang w:eastAsia="en-US"/>
                  </w:rPr>
                </w:pPr>
              </w:p>
            </w:tc>
          </w:tr>
          <w:tr w:rsidR="006D3517" w:rsidRPr="00330DA7" w14:paraId="0F6CD8D2" w14:textId="77777777" w:rsidTr="006D3517">
            <w:trPr>
              <w:trHeight w:val="283"/>
            </w:trPr>
            <w:tc>
              <w:tcPr>
                <w:tcW w:w="2727" w:type="dxa"/>
              </w:tcPr>
              <w:p w14:paraId="31700628" w14:textId="385332FF" w:rsidR="006D3517" w:rsidRPr="00330DA7" w:rsidRDefault="006D3517" w:rsidP="006D3517">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D3517" w:rsidRPr="00EA66FC" w:rsidRDefault="006D3517" w:rsidP="006D3517">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D3517" w:rsidRPr="00330DA7" w:rsidRDefault="006D3517" w:rsidP="006D3517">
                <w:pPr>
                  <w:tabs>
                    <w:tab w:val="right" w:pos="8838"/>
                  </w:tabs>
                  <w:ind w:left="-108" w:right="-105"/>
                  <w:rPr>
                    <w:rFonts w:eastAsia="Calibri" w:cs="Tahoma"/>
                    <w:szCs w:val="22"/>
                    <w:lang w:eastAsia="en-US"/>
                  </w:rPr>
                </w:pPr>
              </w:p>
            </w:tc>
          </w:tr>
        </w:tbl>
        <w:p w14:paraId="5DC6AC61" w14:textId="77777777" w:rsidR="006D3517" w:rsidRPr="00330DA7" w:rsidRDefault="006D3517" w:rsidP="006D3517">
          <w:pPr>
            <w:tabs>
              <w:tab w:val="right" w:pos="8838"/>
            </w:tabs>
            <w:ind w:left="-28"/>
            <w:rPr>
              <w:rFonts w:ascii="Arial" w:eastAsia="Calibri" w:hAnsi="Arial" w:cs="Arial"/>
              <w:b/>
              <w:szCs w:val="22"/>
              <w:lang w:eastAsia="en-US"/>
            </w:rPr>
          </w:pPr>
        </w:p>
      </w:tc>
    </w:tr>
  </w:tbl>
  <w:p w14:paraId="2A906731" w14:textId="77777777" w:rsidR="006D3517" w:rsidRPr="00765661" w:rsidRDefault="003F217A" w:rsidP="006D3517">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98.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BCA7D61"/>
    <w:multiLevelType w:val="hybridMultilevel"/>
    <w:tmpl w:val="9800C52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4"/>
  </w:num>
  <w:num w:numId="5">
    <w:abstractNumId w:val="1"/>
  </w:num>
  <w:num w:numId="6">
    <w:abstractNumId w:val="15"/>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081C"/>
    <w:rsid w:val="00057B2D"/>
    <w:rsid w:val="000605CC"/>
    <w:rsid w:val="00080071"/>
    <w:rsid w:val="000D0D67"/>
    <w:rsid w:val="000E09C4"/>
    <w:rsid w:val="000F05FB"/>
    <w:rsid w:val="0011350D"/>
    <w:rsid w:val="001142C4"/>
    <w:rsid w:val="00141876"/>
    <w:rsid w:val="0014207B"/>
    <w:rsid w:val="00150C49"/>
    <w:rsid w:val="00157CE1"/>
    <w:rsid w:val="00163D12"/>
    <w:rsid w:val="001A58B3"/>
    <w:rsid w:val="001C7688"/>
    <w:rsid w:val="001D30FA"/>
    <w:rsid w:val="001F3515"/>
    <w:rsid w:val="001F5C8C"/>
    <w:rsid w:val="00233005"/>
    <w:rsid w:val="00233F17"/>
    <w:rsid w:val="002A3601"/>
    <w:rsid w:val="002B7C6F"/>
    <w:rsid w:val="002D111C"/>
    <w:rsid w:val="002E6DF3"/>
    <w:rsid w:val="002F4BBA"/>
    <w:rsid w:val="00302476"/>
    <w:rsid w:val="00331F35"/>
    <w:rsid w:val="00335CDF"/>
    <w:rsid w:val="00337F4D"/>
    <w:rsid w:val="00362A11"/>
    <w:rsid w:val="003676FE"/>
    <w:rsid w:val="003A40C1"/>
    <w:rsid w:val="003B5D3E"/>
    <w:rsid w:val="003D13C6"/>
    <w:rsid w:val="003E4F98"/>
    <w:rsid w:val="003F217A"/>
    <w:rsid w:val="003F35FD"/>
    <w:rsid w:val="003F6FBF"/>
    <w:rsid w:val="00404E74"/>
    <w:rsid w:val="0041385B"/>
    <w:rsid w:val="00427BF3"/>
    <w:rsid w:val="00441BFA"/>
    <w:rsid w:val="00454FBD"/>
    <w:rsid w:val="004D7CD8"/>
    <w:rsid w:val="004E5068"/>
    <w:rsid w:val="004F7A00"/>
    <w:rsid w:val="00523F48"/>
    <w:rsid w:val="005365FA"/>
    <w:rsid w:val="00563C49"/>
    <w:rsid w:val="005723CB"/>
    <w:rsid w:val="00575400"/>
    <w:rsid w:val="005921A0"/>
    <w:rsid w:val="005B18AF"/>
    <w:rsid w:val="005D5A50"/>
    <w:rsid w:val="005F5301"/>
    <w:rsid w:val="005F65B7"/>
    <w:rsid w:val="006067C7"/>
    <w:rsid w:val="00606A65"/>
    <w:rsid w:val="006159AD"/>
    <w:rsid w:val="00646436"/>
    <w:rsid w:val="00664420"/>
    <w:rsid w:val="00686549"/>
    <w:rsid w:val="006A646A"/>
    <w:rsid w:val="006B10B0"/>
    <w:rsid w:val="006D1B05"/>
    <w:rsid w:val="006D3517"/>
    <w:rsid w:val="006E25BC"/>
    <w:rsid w:val="006E6BBC"/>
    <w:rsid w:val="006F7768"/>
    <w:rsid w:val="00717E59"/>
    <w:rsid w:val="00775BFC"/>
    <w:rsid w:val="007A3459"/>
    <w:rsid w:val="007B6074"/>
    <w:rsid w:val="007C323D"/>
    <w:rsid w:val="007D1C55"/>
    <w:rsid w:val="007D29D7"/>
    <w:rsid w:val="007D317F"/>
    <w:rsid w:val="007F5D06"/>
    <w:rsid w:val="007F7997"/>
    <w:rsid w:val="007F7EDC"/>
    <w:rsid w:val="00805A6E"/>
    <w:rsid w:val="00865CF4"/>
    <w:rsid w:val="00876DBC"/>
    <w:rsid w:val="008A6003"/>
    <w:rsid w:val="008A6F88"/>
    <w:rsid w:val="008B1E16"/>
    <w:rsid w:val="008E1316"/>
    <w:rsid w:val="008E1CA9"/>
    <w:rsid w:val="00902EE5"/>
    <w:rsid w:val="00910FD2"/>
    <w:rsid w:val="00931437"/>
    <w:rsid w:val="00947BA0"/>
    <w:rsid w:val="00953430"/>
    <w:rsid w:val="00970EB3"/>
    <w:rsid w:val="009718B6"/>
    <w:rsid w:val="009A0277"/>
    <w:rsid w:val="009A2D78"/>
    <w:rsid w:val="009A7C10"/>
    <w:rsid w:val="009B2945"/>
    <w:rsid w:val="009B4895"/>
    <w:rsid w:val="009E2DEE"/>
    <w:rsid w:val="009F797C"/>
    <w:rsid w:val="00A123E2"/>
    <w:rsid w:val="00A131AC"/>
    <w:rsid w:val="00A16D85"/>
    <w:rsid w:val="00A21A20"/>
    <w:rsid w:val="00A36A99"/>
    <w:rsid w:val="00A53315"/>
    <w:rsid w:val="00A70EF0"/>
    <w:rsid w:val="00A9208D"/>
    <w:rsid w:val="00AA6EA9"/>
    <w:rsid w:val="00AC2DB8"/>
    <w:rsid w:val="00AC3CA0"/>
    <w:rsid w:val="00AD2762"/>
    <w:rsid w:val="00AE3DA7"/>
    <w:rsid w:val="00AF03C4"/>
    <w:rsid w:val="00B22A80"/>
    <w:rsid w:val="00B46BFE"/>
    <w:rsid w:val="00B94487"/>
    <w:rsid w:val="00BA55A8"/>
    <w:rsid w:val="00BA7B9C"/>
    <w:rsid w:val="00BB2ABF"/>
    <w:rsid w:val="00BB64F4"/>
    <w:rsid w:val="00BD3F4F"/>
    <w:rsid w:val="00BD5A7C"/>
    <w:rsid w:val="00BE7A1B"/>
    <w:rsid w:val="00BF0221"/>
    <w:rsid w:val="00BF091A"/>
    <w:rsid w:val="00BF4EAD"/>
    <w:rsid w:val="00C049E2"/>
    <w:rsid w:val="00C0543F"/>
    <w:rsid w:val="00C36795"/>
    <w:rsid w:val="00C461EC"/>
    <w:rsid w:val="00C507D4"/>
    <w:rsid w:val="00C71CEF"/>
    <w:rsid w:val="00C72DAA"/>
    <w:rsid w:val="00C80B14"/>
    <w:rsid w:val="00CB7E9A"/>
    <w:rsid w:val="00CC1D4B"/>
    <w:rsid w:val="00CC2F25"/>
    <w:rsid w:val="00CD0B92"/>
    <w:rsid w:val="00CE29D3"/>
    <w:rsid w:val="00CF2D8B"/>
    <w:rsid w:val="00CF378F"/>
    <w:rsid w:val="00CF7586"/>
    <w:rsid w:val="00D036D3"/>
    <w:rsid w:val="00D26DD9"/>
    <w:rsid w:val="00D2790D"/>
    <w:rsid w:val="00D51ECD"/>
    <w:rsid w:val="00D6170E"/>
    <w:rsid w:val="00D64FBC"/>
    <w:rsid w:val="00D91CB4"/>
    <w:rsid w:val="00DB1C09"/>
    <w:rsid w:val="00DC2048"/>
    <w:rsid w:val="00DC2119"/>
    <w:rsid w:val="00DE1133"/>
    <w:rsid w:val="00DF3CC0"/>
    <w:rsid w:val="00E12F1C"/>
    <w:rsid w:val="00E16BF5"/>
    <w:rsid w:val="00E31767"/>
    <w:rsid w:val="00E37A3F"/>
    <w:rsid w:val="00E37D3C"/>
    <w:rsid w:val="00E40A98"/>
    <w:rsid w:val="00E53919"/>
    <w:rsid w:val="00E603C3"/>
    <w:rsid w:val="00E62E6A"/>
    <w:rsid w:val="00E83EF5"/>
    <w:rsid w:val="00E86E5D"/>
    <w:rsid w:val="00E9335C"/>
    <w:rsid w:val="00ED1C1E"/>
    <w:rsid w:val="00EE2AF2"/>
    <w:rsid w:val="00EF165E"/>
    <w:rsid w:val="00F0681C"/>
    <w:rsid w:val="00F07EE6"/>
    <w:rsid w:val="00F264C1"/>
    <w:rsid w:val="00F33CC8"/>
    <w:rsid w:val="00F4481C"/>
    <w:rsid w:val="00F75D23"/>
    <w:rsid w:val="00FA5957"/>
    <w:rsid w:val="00FC3CE0"/>
    <w:rsid w:val="00FD0361"/>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E18BBA8D-F2F9-413A-BCB6-20312842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27</Pages>
  <Words>5861</Words>
  <Characters>32238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36</cp:revision>
  <cp:lastPrinted>2025-04-03T18:19:00Z</cp:lastPrinted>
  <dcterms:created xsi:type="dcterms:W3CDTF">2024-04-29T22:25:00Z</dcterms:created>
  <dcterms:modified xsi:type="dcterms:W3CDTF">2025-04-29T00:33:00Z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