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1145A1C" w:rsidR="00A970D5" w:rsidRPr="00C01CA7" w:rsidRDefault="00A970D5" w:rsidP="009950AD">
      <w:pPr>
        <w:pStyle w:val="NormalINFOEM"/>
      </w:pPr>
      <w:r w:rsidRPr="00C01CA7">
        <w:t>Resolución del Pleno del Instituto de Transparencia, Acceso a la Información Pública y Protección de Datos Personales del Estado de México</w:t>
      </w:r>
      <w:r w:rsidR="00FD2A3F" w:rsidRPr="00C01CA7">
        <w:t xml:space="preserve"> </w:t>
      </w:r>
      <w:r w:rsidRPr="00C01CA7">
        <w:t xml:space="preserve">y Municipios, con domicilio en Metepec, Estado de </w:t>
      </w:r>
      <w:r w:rsidR="008B2951" w:rsidRPr="00C01CA7">
        <w:t xml:space="preserve">México, </w:t>
      </w:r>
      <w:r w:rsidR="000D2E93" w:rsidRPr="00C01CA7">
        <w:t>a</w:t>
      </w:r>
      <w:r w:rsidR="0011108B" w:rsidRPr="00C01CA7">
        <w:t xml:space="preserve"> </w:t>
      </w:r>
      <w:r w:rsidR="00716DAE" w:rsidRPr="00C01CA7">
        <w:t>catorce de mayo</w:t>
      </w:r>
      <w:r w:rsidR="00FF3E42" w:rsidRPr="00C01CA7">
        <w:t xml:space="preserve"> de dos mil veinticinco</w:t>
      </w:r>
      <w:r w:rsidR="0011108B" w:rsidRPr="00C01CA7">
        <w:t>.</w:t>
      </w:r>
    </w:p>
    <w:p w14:paraId="60399B74"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50A2BB6A" w:rsidR="00A970D5" w:rsidRPr="00C01CA7" w:rsidRDefault="70652167" w:rsidP="70652167">
      <w:pPr>
        <w:pBdr>
          <w:top w:val="nil"/>
          <w:left w:val="nil"/>
          <w:bottom w:val="nil"/>
          <w:right w:val="nil"/>
          <w:between w:val="nil"/>
        </w:pBdr>
        <w:contextualSpacing/>
        <w:rPr>
          <w:rFonts w:eastAsia="Palatino Linotype" w:cs="Palatino Linotype"/>
          <w:b/>
          <w:bCs/>
          <w:color w:val="000000"/>
          <w:lang w:val="es-ES"/>
        </w:rPr>
      </w:pPr>
      <w:r w:rsidRPr="00C01CA7">
        <w:rPr>
          <w:rFonts w:eastAsia="Palatino Linotype" w:cs="Palatino Linotype"/>
          <w:b/>
          <w:bCs/>
          <w:color w:val="000000" w:themeColor="text1"/>
          <w:lang w:val="es-ES"/>
        </w:rPr>
        <w:t>VISTO</w:t>
      </w:r>
      <w:r w:rsidRPr="00C01CA7">
        <w:rPr>
          <w:rFonts w:eastAsia="Palatino Linotype" w:cs="Palatino Linotype"/>
          <w:color w:val="000000" w:themeColor="text1"/>
          <w:lang w:val="es-ES"/>
        </w:rPr>
        <w:t xml:space="preserve"> el expediente electrónico formado con motivo del recurso de revisión número </w:t>
      </w:r>
      <w:r w:rsidR="00F16324" w:rsidRPr="00C01CA7">
        <w:rPr>
          <w:rFonts w:eastAsia="Palatino Linotype" w:cs="Palatino Linotype"/>
          <w:b/>
          <w:bCs/>
          <w:color w:val="000000" w:themeColor="text1"/>
          <w:lang w:val="es-ES"/>
        </w:rPr>
        <w:t>02435/INFOEM/IP/RR/2025</w:t>
      </w:r>
      <w:r w:rsidRPr="00C01CA7">
        <w:rPr>
          <w:rFonts w:eastAsia="Palatino Linotype" w:cs="Palatino Linotype"/>
          <w:color w:val="000000" w:themeColor="text1"/>
          <w:lang w:val="es-ES"/>
        </w:rPr>
        <w:t>, interpuesto por</w:t>
      </w:r>
      <w:r w:rsidR="001919F7" w:rsidRPr="00C01CA7">
        <w:rPr>
          <w:rFonts w:eastAsia="Palatino Linotype" w:cs="Palatino Linotype"/>
          <w:color w:val="000000" w:themeColor="text1"/>
          <w:lang w:val="es-ES"/>
        </w:rPr>
        <w:t xml:space="preserve"> </w:t>
      </w:r>
      <w:r w:rsidR="00373C5A" w:rsidRPr="00C01CA7">
        <w:rPr>
          <w:rFonts w:eastAsia="Palatino Linotype" w:cs="Palatino Linotype"/>
          <w:b/>
          <w:bCs/>
          <w:color w:val="000000" w:themeColor="text1"/>
          <w:lang w:val="es-ES"/>
        </w:rPr>
        <w:t>una persona de manera anónima</w:t>
      </w:r>
      <w:r w:rsidR="00E97C2F" w:rsidRPr="00C01CA7">
        <w:rPr>
          <w:rFonts w:eastAsia="Palatino Linotype" w:cs="Palatino Linotype"/>
          <w:color w:val="000000" w:themeColor="text1"/>
          <w:lang w:val="es-ES"/>
        </w:rPr>
        <w:t>, en lo su</w:t>
      </w:r>
      <w:r w:rsidR="00771E23" w:rsidRPr="00C01CA7">
        <w:rPr>
          <w:rFonts w:eastAsia="Palatino Linotype" w:cs="Palatino Linotype"/>
          <w:color w:val="000000" w:themeColor="text1"/>
          <w:lang w:val="es-ES"/>
        </w:rPr>
        <w:t>cesivo el</w:t>
      </w:r>
      <w:r w:rsidRPr="00C01CA7">
        <w:rPr>
          <w:rFonts w:eastAsia="Palatino Linotype" w:cs="Palatino Linotype"/>
          <w:color w:val="000000" w:themeColor="text1"/>
          <w:lang w:val="es-ES"/>
        </w:rPr>
        <w:t xml:space="preserve"> </w:t>
      </w:r>
      <w:r w:rsidRPr="00C01CA7">
        <w:rPr>
          <w:rFonts w:eastAsia="Palatino Linotype" w:cs="Palatino Linotype"/>
          <w:b/>
          <w:bCs/>
          <w:color w:val="000000" w:themeColor="text1"/>
          <w:lang w:val="es-ES"/>
        </w:rPr>
        <w:t>Recurrente</w:t>
      </w:r>
      <w:r w:rsidRPr="00C01CA7">
        <w:rPr>
          <w:rFonts w:eastAsia="Palatino Linotype" w:cs="Palatino Linotype"/>
          <w:color w:val="000000" w:themeColor="text1"/>
          <w:lang w:val="es-ES"/>
        </w:rPr>
        <w:t>, en contra de la respuesta de</w:t>
      </w:r>
      <w:r w:rsidR="00920835" w:rsidRPr="00C01CA7">
        <w:rPr>
          <w:rFonts w:eastAsia="Palatino Linotype" w:cs="Palatino Linotype"/>
          <w:color w:val="000000" w:themeColor="text1"/>
          <w:lang w:val="es-ES"/>
        </w:rPr>
        <w:t>l</w:t>
      </w:r>
      <w:r w:rsidRPr="00C01CA7">
        <w:rPr>
          <w:rFonts w:eastAsia="Palatino Linotype" w:cs="Palatino Linotype"/>
          <w:color w:val="000000" w:themeColor="text1"/>
          <w:lang w:val="es-ES"/>
        </w:rPr>
        <w:t xml:space="preserve"> </w:t>
      </w:r>
      <w:r w:rsidR="00042AA8" w:rsidRPr="00C01CA7">
        <w:rPr>
          <w:rFonts w:eastAsia="Palatino Linotype" w:cs="Palatino Linotype"/>
          <w:b/>
          <w:bCs/>
          <w:color w:val="000000" w:themeColor="text1"/>
          <w:lang w:val="es-ES"/>
        </w:rPr>
        <w:t>Ayuntamiento de Teoloyucan</w:t>
      </w:r>
      <w:r w:rsidR="00771E23" w:rsidRPr="00C01CA7">
        <w:rPr>
          <w:rFonts w:eastAsia="Palatino Linotype" w:cs="Palatino Linotype"/>
          <w:b/>
          <w:bCs/>
          <w:color w:val="000000" w:themeColor="text1"/>
          <w:lang w:val="es-ES"/>
        </w:rPr>
        <w:t>,</w:t>
      </w:r>
      <w:r w:rsidR="00920835" w:rsidRPr="00C01CA7">
        <w:rPr>
          <w:rFonts w:eastAsia="Palatino Linotype" w:cs="Palatino Linotype"/>
          <w:b/>
          <w:bCs/>
          <w:color w:val="000000" w:themeColor="text1"/>
          <w:lang w:val="es-ES"/>
        </w:rPr>
        <w:t xml:space="preserve"> </w:t>
      </w:r>
      <w:r w:rsidRPr="00C01CA7">
        <w:rPr>
          <w:rFonts w:eastAsia="Palatino Linotype" w:cs="Palatino Linotype"/>
          <w:color w:val="000000" w:themeColor="text1"/>
          <w:lang w:val="es-ES"/>
        </w:rPr>
        <w:t>en lo subsecuente</w:t>
      </w:r>
      <w:r w:rsidRPr="00C01CA7">
        <w:rPr>
          <w:rFonts w:eastAsia="Palatino Linotype" w:cs="Palatino Linotype"/>
          <w:b/>
          <w:bCs/>
          <w:color w:val="000000" w:themeColor="text1"/>
          <w:lang w:val="es-ES"/>
        </w:rPr>
        <w:t xml:space="preserve"> </w:t>
      </w:r>
      <w:r w:rsidRPr="00C01CA7">
        <w:rPr>
          <w:rFonts w:eastAsia="Palatino Linotype" w:cs="Palatino Linotype"/>
          <w:color w:val="000000" w:themeColor="text1"/>
          <w:lang w:val="es-ES"/>
        </w:rPr>
        <w:t>el</w:t>
      </w:r>
      <w:r w:rsidRPr="00C01CA7">
        <w:rPr>
          <w:rFonts w:eastAsia="Palatino Linotype" w:cs="Palatino Linotype"/>
          <w:b/>
          <w:bCs/>
          <w:color w:val="000000" w:themeColor="text1"/>
          <w:lang w:val="es-ES"/>
        </w:rPr>
        <w:t xml:space="preserve"> Sujeto Obligado, </w:t>
      </w:r>
      <w:r w:rsidRPr="00C01CA7">
        <w:rPr>
          <w:rFonts w:eastAsia="Palatino Linotype" w:cs="Palatino Linotype"/>
          <w:color w:val="000000" w:themeColor="text1"/>
          <w:lang w:val="es-ES"/>
        </w:rPr>
        <w:t>se procede a dictar la presente resolución.</w:t>
      </w:r>
    </w:p>
    <w:p w14:paraId="2E2053C2"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 w:val="22"/>
          <w:szCs w:val="24"/>
        </w:rPr>
      </w:pPr>
    </w:p>
    <w:p w14:paraId="293A0C59" w14:textId="77777777" w:rsidR="00A970D5" w:rsidRPr="00C01CA7" w:rsidRDefault="00A970D5" w:rsidP="006922F5">
      <w:pPr>
        <w:pStyle w:val="Ttulo1"/>
        <w:rPr>
          <w:rFonts w:eastAsia="Palatino Linotype"/>
          <w:lang w:val="es-ES_tradnl"/>
        </w:rPr>
      </w:pPr>
      <w:r w:rsidRPr="00C01CA7">
        <w:rPr>
          <w:rFonts w:eastAsia="Palatino Linotype"/>
          <w:lang w:val="es-ES_tradnl"/>
        </w:rPr>
        <w:t>A N T E C E D E N T E S</w:t>
      </w:r>
    </w:p>
    <w:p w14:paraId="32F88820"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C01CA7" w:rsidRDefault="00A970D5" w:rsidP="006922F5">
      <w:pPr>
        <w:pStyle w:val="Ttulo2"/>
        <w:rPr>
          <w:rFonts w:eastAsia="Palatino Linotype"/>
        </w:rPr>
      </w:pPr>
      <w:r w:rsidRPr="00C01CA7">
        <w:rPr>
          <w:rFonts w:eastAsia="Palatino Linotype"/>
        </w:rPr>
        <w:t xml:space="preserve">PRIMERO. De la </w:t>
      </w:r>
      <w:r w:rsidR="00A24D3F" w:rsidRPr="00C01CA7">
        <w:rPr>
          <w:rFonts w:eastAsia="Palatino Linotype"/>
        </w:rPr>
        <w:t>s</w:t>
      </w:r>
      <w:r w:rsidRPr="00C01CA7">
        <w:rPr>
          <w:rFonts w:eastAsia="Palatino Linotype"/>
        </w:rPr>
        <w:t xml:space="preserve">olicitud de </w:t>
      </w:r>
      <w:r w:rsidR="00A24D3F" w:rsidRPr="00C01CA7">
        <w:rPr>
          <w:rFonts w:eastAsia="Palatino Linotype"/>
        </w:rPr>
        <w:t>i</w:t>
      </w:r>
      <w:r w:rsidRPr="00C01CA7">
        <w:rPr>
          <w:rFonts w:eastAsia="Palatino Linotype"/>
        </w:rPr>
        <w:t>nformación.</w:t>
      </w:r>
    </w:p>
    <w:p w14:paraId="0870C154" w14:textId="4CAFE61D" w:rsidR="00A970D5" w:rsidRPr="00C01CA7" w:rsidRDefault="00B36B86" w:rsidP="006922F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Con fecha</w:t>
      </w:r>
      <w:r w:rsidR="00AA6C98" w:rsidRPr="00C01CA7">
        <w:rPr>
          <w:rFonts w:eastAsia="Palatino Linotype" w:cs="Palatino Linotype"/>
          <w:color w:val="000000"/>
          <w:szCs w:val="24"/>
        </w:rPr>
        <w:t xml:space="preserve"> </w:t>
      </w:r>
      <w:r w:rsidR="00C9074F" w:rsidRPr="00C01CA7">
        <w:rPr>
          <w:rFonts w:eastAsia="Palatino Linotype" w:cs="Palatino Linotype"/>
          <w:color w:val="000000"/>
          <w:szCs w:val="24"/>
        </w:rPr>
        <w:t>siete de febrero</w:t>
      </w:r>
      <w:r w:rsidR="00AC4CAF" w:rsidRPr="00C01CA7">
        <w:rPr>
          <w:rFonts w:eastAsia="Palatino Linotype" w:cs="Palatino Linotype"/>
          <w:color w:val="000000"/>
          <w:szCs w:val="24"/>
        </w:rPr>
        <w:t xml:space="preserve"> de dos mil veinticinco</w:t>
      </w:r>
      <w:r w:rsidR="00B54BC7" w:rsidRPr="00C01CA7">
        <w:rPr>
          <w:rFonts w:eastAsia="Palatino Linotype" w:cs="Palatino Linotype"/>
          <w:color w:val="000000"/>
          <w:szCs w:val="24"/>
        </w:rPr>
        <w:t xml:space="preserve">, </w:t>
      </w:r>
      <w:r w:rsidR="00771E23" w:rsidRPr="00C01CA7">
        <w:rPr>
          <w:rFonts w:eastAsia="Palatino Linotype" w:cs="Palatino Linotype"/>
          <w:color w:val="000000"/>
          <w:szCs w:val="24"/>
        </w:rPr>
        <w:t>el</w:t>
      </w:r>
      <w:r w:rsidR="00A970D5" w:rsidRPr="00C01CA7">
        <w:rPr>
          <w:rFonts w:eastAsia="Palatino Linotype" w:cs="Palatino Linotype"/>
          <w:color w:val="000000"/>
          <w:szCs w:val="24"/>
        </w:rPr>
        <w:t xml:space="preserve"> Recurrente presentó </w:t>
      </w:r>
      <w:r w:rsidR="00597C06" w:rsidRPr="00C01CA7">
        <w:rPr>
          <w:rFonts w:eastAsia="Palatino Linotype" w:cs="Palatino Linotype"/>
          <w:color w:val="000000"/>
          <w:szCs w:val="24"/>
        </w:rPr>
        <w:t xml:space="preserve">solicitud de información que fue registrada en </w:t>
      </w:r>
      <w:r w:rsidR="00A970D5" w:rsidRPr="00C01CA7">
        <w:rPr>
          <w:rFonts w:eastAsia="Palatino Linotype" w:cs="Palatino Linotype"/>
          <w:color w:val="000000"/>
          <w:szCs w:val="24"/>
        </w:rPr>
        <w:t>el Sistema de Acceso a la Información Mexiquense (SAIMEX) con el número</w:t>
      </w:r>
      <w:r w:rsidR="00642669" w:rsidRPr="00C01CA7">
        <w:rPr>
          <w:rFonts w:eastAsia="Palatino Linotype" w:cs="Palatino Linotype"/>
          <w:color w:val="000000"/>
          <w:szCs w:val="24"/>
        </w:rPr>
        <w:t xml:space="preserve"> </w:t>
      </w:r>
      <w:r w:rsidR="00373C5A" w:rsidRPr="00C01CA7">
        <w:rPr>
          <w:rFonts w:eastAsia="Palatino Linotype" w:cs="Palatino Linotype"/>
          <w:color w:val="000000"/>
          <w:szCs w:val="24"/>
        </w:rPr>
        <w:t>de expediente</w:t>
      </w:r>
      <w:r w:rsidR="00373C5A" w:rsidRPr="00C01CA7">
        <w:rPr>
          <w:rFonts w:eastAsia="Palatino Linotype" w:cs="Palatino Linotype"/>
          <w:b/>
          <w:bCs/>
          <w:color w:val="000000"/>
          <w:szCs w:val="24"/>
        </w:rPr>
        <w:t xml:space="preserve"> </w:t>
      </w:r>
      <w:r w:rsidR="00042AA8" w:rsidRPr="00C01CA7">
        <w:rPr>
          <w:rFonts w:eastAsia="Palatino Linotype" w:cs="Palatino Linotype"/>
          <w:b/>
          <w:bCs/>
          <w:color w:val="000000"/>
          <w:szCs w:val="24"/>
        </w:rPr>
        <w:t>00106/TEOLOYU/IP/2025</w:t>
      </w:r>
      <w:r w:rsidR="00A970D5" w:rsidRPr="00C01CA7">
        <w:rPr>
          <w:rFonts w:eastAsia="Palatino Linotype" w:cs="Palatino Linotype"/>
          <w:color w:val="000000"/>
          <w:szCs w:val="24"/>
        </w:rPr>
        <w:t>,</w:t>
      </w:r>
      <w:r w:rsidR="00A970D5" w:rsidRPr="00C01CA7">
        <w:rPr>
          <w:rFonts w:eastAsia="Palatino Linotype" w:cs="Palatino Linotype"/>
          <w:b/>
          <w:color w:val="000000"/>
          <w:szCs w:val="24"/>
        </w:rPr>
        <w:t xml:space="preserve"> </w:t>
      </w:r>
      <w:r w:rsidR="00A970D5" w:rsidRPr="00C01CA7">
        <w:rPr>
          <w:rFonts w:eastAsia="Palatino Linotype" w:cs="Palatino Linotype"/>
          <w:color w:val="000000"/>
          <w:szCs w:val="24"/>
        </w:rPr>
        <w:t xml:space="preserve">mediante la cual solicitó </w:t>
      </w:r>
      <w:r w:rsidR="00531CE5" w:rsidRPr="00C01CA7">
        <w:rPr>
          <w:rFonts w:eastAsia="Palatino Linotype" w:cs="Palatino Linotype"/>
          <w:color w:val="000000"/>
          <w:szCs w:val="24"/>
        </w:rPr>
        <w:t xml:space="preserve">lo </w:t>
      </w:r>
      <w:r w:rsidR="00A970D5" w:rsidRPr="00C01CA7">
        <w:rPr>
          <w:rFonts w:eastAsia="Palatino Linotype" w:cs="Palatino Linotype"/>
          <w:color w:val="000000"/>
          <w:szCs w:val="24"/>
        </w:rPr>
        <w:t>siguiente:</w:t>
      </w:r>
    </w:p>
    <w:p w14:paraId="68B56D82"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7AD79E5" w:rsidR="00A970D5" w:rsidRPr="00C01CA7" w:rsidRDefault="70652167" w:rsidP="009950AD">
      <w:pPr>
        <w:pStyle w:val="Fundamentos"/>
      </w:pPr>
      <w:r w:rsidRPr="00C01CA7">
        <w:rPr>
          <w:lang w:val="es-ES"/>
        </w:rPr>
        <w:t>«</w:t>
      </w:r>
      <w:r w:rsidR="00F75A2F" w:rsidRPr="00C01CA7">
        <w:rPr>
          <w:lang w:val="es-ES"/>
        </w:rPr>
        <w:t>Es inconcebible que queriendo el cargo que tiene no sepan llevar a cabo las sesiones de cabildo, por lo menos deberian de informarse como realizarlas quedan como payasos todos no hay ni a quien irle. Aun asi SOLICITO todas y cada una de las actas de cabildo ordinarias y extraordinarias desde el primero de enero hasta la fecha de la solicitud presentada</w:t>
      </w:r>
      <w:r w:rsidRPr="00C01CA7">
        <w:rPr>
          <w:lang w:val="es-ES"/>
        </w:rPr>
        <w:t>» (Sic)</w:t>
      </w:r>
    </w:p>
    <w:p w14:paraId="40BBECCB"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C01CA7" w:rsidRDefault="00A970D5" w:rsidP="006922F5">
      <w:pPr>
        <w:pBdr>
          <w:top w:val="nil"/>
          <w:left w:val="nil"/>
          <w:bottom w:val="nil"/>
          <w:right w:val="nil"/>
          <w:between w:val="nil"/>
        </w:pBdr>
        <w:contextualSpacing/>
        <w:rPr>
          <w:rFonts w:eastAsia="Palatino Linotype" w:cs="Palatino Linotype"/>
          <w:b/>
          <w:color w:val="000000"/>
          <w:szCs w:val="24"/>
        </w:rPr>
      </w:pPr>
      <w:r w:rsidRPr="00C01CA7">
        <w:rPr>
          <w:rFonts w:eastAsia="Palatino Linotype" w:cs="Palatino Linotype"/>
          <w:color w:val="000000"/>
          <w:szCs w:val="24"/>
        </w:rPr>
        <w:t xml:space="preserve">Modalidad de entrega: </w:t>
      </w:r>
      <w:r w:rsidR="004A6F01" w:rsidRPr="00C01CA7">
        <w:rPr>
          <w:rFonts w:eastAsia="Palatino Linotype" w:cs="Palatino Linotype"/>
          <w:b/>
          <w:color w:val="000000"/>
          <w:szCs w:val="24"/>
        </w:rPr>
        <w:t>A través del SAIMEX</w:t>
      </w:r>
    </w:p>
    <w:p w14:paraId="1063B60E" w14:textId="77777777" w:rsidR="007B7C73" w:rsidRPr="00C01CA7"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C01CA7" w:rsidRDefault="00531CE5" w:rsidP="006922F5">
      <w:pPr>
        <w:pStyle w:val="Ttulo2"/>
        <w:rPr>
          <w:rFonts w:eastAsia="Palatino Linotype"/>
        </w:rPr>
      </w:pPr>
      <w:r w:rsidRPr="00C01CA7">
        <w:rPr>
          <w:rFonts w:eastAsia="Palatino Linotype"/>
        </w:rPr>
        <w:lastRenderedPageBreak/>
        <w:t>SEGUNDO</w:t>
      </w:r>
      <w:r w:rsidR="00A970D5" w:rsidRPr="00C01CA7">
        <w:rPr>
          <w:rFonts w:eastAsia="Palatino Linotype"/>
        </w:rPr>
        <w:t>. De la respuesta del Sujeto Obligado.</w:t>
      </w:r>
    </w:p>
    <w:p w14:paraId="2EE6F294" w14:textId="183CC81C"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De las constancias que obran en el expediente electrónico, se observa qu</w:t>
      </w:r>
      <w:r w:rsidR="008B2951" w:rsidRPr="00C01CA7">
        <w:rPr>
          <w:rFonts w:eastAsia="Palatino Linotype" w:cs="Palatino Linotype"/>
          <w:color w:val="000000"/>
          <w:szCs w:val="24"/>
        </w:rPr>
        <w:t>e el día</w:t>
      </w:r>
      <w:r w:rsidR="004A3367" w:rsidRPr="00C01CA7">
        <w:rPr>
          <w:rFonts w:eastAsia="Palatino Linotype" w:cs="Palatino Linotype"/>
          <w:color w:val="000000"/>
          <w:szCs w:val="24"/>
        </w:rPr>
        <w:t xml:space="preserve"> </w:t>
      </w:r>
      <w:r w:rsidR="00C9074F" w:rsidRPr="00C01CA7">
        <w:rPr>
          <w:rFonts w:eastAsia="Palatino Linotype" w:cs="Palatino Linotype"/>
          <w:color w:val="000000"/>
          <w:szCs w:val="24"/>
        </w:rPr>
        <w:t>cuatro de marzo</w:t>
      </w:r>
      <w:r w:rsidR="004A5EE6" w:rsidRPr="00C01CA7">
        <w:rPr>
          <w:rFonts w:eastAsia="Palatino Linotype" w:cs="Palatino Linotype"/>
          <w:color w:val="000000"/>
          <w:szCs w:val="24"/>
        </w:rPr>
        <w:t xml:space="preserve"> de dos mil veinticinco</w:t>
      </w:r>
      <w:r w:rsidRPr="00C01CA7">
        <w:rPr>
          <w:rFonts w:eastAsia="Palatino Linotype" w:cs="Palatino Linotype"/>
          <w:color w:val="000000"/>
          <w:szCs w:val="24"/>
        </w:rPr>
        <w:t>, el Sujeto Obligado dio respuest</w:t>
      </w:r>
      <w:r w:rsidR="009F4FF4" w:rsidRPr="00C01CA7">
        <w:rPr>
          <w:rFonts w:eastAsia="Palatino Linotype" w:cs="Palatino Linotype"/>
          <w:color w:val="000000"/>
          <w:szCs w:val="24"/>
        </w:rPr>
        <w:t>a a la solicitud de información</w:t>
      </w:r>
      <w:r w:rsidRPr="00C01CA7">
        <w:rPr>
          <w:rFonts w:eastAsia="Palatino Linotype" w:cs="Palatino Linotype"/>
          <w:color w:val="000000"/>
          <w:szCs w:val="24"/>
        </w:rPr>
        <w:t xml:space="preserve"> manifestando lo siguiente:</w:t>
      </w:r>
    </w:p>
    <w:p w14:paraId="6CF4EC0F"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7848F3AE" w14:textId="02B3CE62" w:rsidR="00BE24AA" w:rsidRPr="00C01CA7" w:rsidRDefault="00BE24AA" w:rsidP="00BE24AA">
      <w:pPr>
        <w:pStyle w:val="Fundamentos"/>
        <w:rPr>
          <w:lang w:val="es-ES"/>
        </w:rPr>
      </w:pPr>
      <w:r w:rsidRPr="00C01CA7">
        <w:rPr>
          <w:lang w:val="es-ES"/>
        </w:rPr>
        <w:t>«</w:t>
      </w:r>
      <w:r w:rsidRPr="00C01CA7">
        <w:t>En</w:t>
      </w:r>
      <w:r w:rsidRPr="00C01CA7">
        <w:rPr>
          <w:lang w:val="es-ES"/>
        </w:rPr>
        <w:t xml:space="preserve"> respuesta a la solicitud recibida, nos permitimos hacer de su conocimiento que con fundamento en el artículo 53, Fracciones: II, V y VI de la Ley de Transparencia y Acceso a la Información Pública del Estado de México y Municipios, le contestamos que:</w:t>
      </w:r>
    </w:p>
    <w:p w14:paraId="4D7A1C88" w14:textId="77777777" w:rsidR="00BE24AA" w:rsidRPr="00C01CA7" w:rsidRDefault="00BE24AA" w:rsidP="00BE24AA">
      <w:pPr>
        <w:pStyle w:val="Fundamentos"/>
        <w:rPr>
          <w:lang w:val="es-ES"/>
        </w:rPr>
      </w:pPr>
    </w:p>
    <w:p w14:paraId="21B94D61" w14:textId="56F61690" w:rsidR="00BE24AA" w:rsidRPr="00C01CA7" w:rsidRDefault="00BE24AA" w:rsidP="00BE24AA">
      <w:pPr>
        <w:pStyle w:val="Fundamentos"/>
        <w:rPr>
          <w:lang w:val="es-ES"/>
        </w:rPr>
      </w:pPr>
      <w:r w:rsidRPr="00C01CA7">
        <w:rPr>
          <w:lang w:val="es-ES"/>
        </w:rPr>
        <w:t xml:space="preserve">Se adjunta respuesta integradora y respuesta del servidor público habilitado </w:t>
      </w:r>
      <w:hyperlink r:id="rId8" w:history="1">
        <w:r w:rsidRPr="00C01CA7">
          <w:rPr>
            <w:rStyle w:val="Hipervnculo"/>
            <w:lang w:val="es-ES"/>
          </w:rPr>
          <w:t>https://teoloyucan.gob.mx/gacetas-municipales/</w:t>
        </w:r>
      </w:hyperlink>
    </w:p>
    <w:p w14:paraId="450F06B4" w14:textId="77777777" w:rsidR="00BE24AA" w:rsidRPr="00C01CA7" w:rsidRDefault="00BE24AA" w:rsidP="00BE24AA">
      <w:pPr>
        <w:pStyle w:val="Fundamentos"/>
        <w:rPr>
          <w:lang w:val="es-ES"/>
        </w:rPr>
      </w:pPr>
    </w:p>
    <w:p w14:paraId="5CDA3CC1" w14:textId="77777777" w:rsidR="00BE24AA" w:rsidRPr="00C01CA7" w:rsidRDefault="00BE24AA" w:rsidP="00BE24AA">
      <w:pPr>
        <w:pStyle w:val="Fundamentos"/>
        <w:rPr>
          <w:lang w:val="es-ES"/>
        </w:rPr>
      </w:pPr>
      <w:r w:rsidRPr="00C01CA7">
        <w:rPr>
          <w:lang w:val="es-ES"/>
        </w:rPr>
        <w:t>ATENTAMENTE</w:t>
      </w:r>
    </w:p>
    <w:p w14:paraId="3FE4A9EF" w14:textId="78C11CA4" w:rsidR="00A970D5" w:rsidRPr="00C01CA7" w:rsidRDefault="00BE24AA" w:rsidP="00BE24AA">
      <w:pPr>
        <w:pStyle w:val="Fundamentos"/>
        <w:rPr>
          <w:lang w:val="es-MX"/>
        </w:rPr>
      </w:pPr>
      <w:r w:rsidRPr="00C01CA7">
        <w:rPr>
          <w:lang w:val="es-ES"/>
        </w:rPr>
        <w:t>Lic. Ana Beatriz Romero Oceguera»</w:t>
      </w:r>
      <w:r w:rsidR="00A970D5" w:rsidRPr="00C01CA7">
        <w:rPr>
          <w:lang w:val="es-MX"/>
        </w:rPr>
        <w:t xml:space="preserve"> (Sic)</w:t>
      </w:r>
    </w:p>
    <w:p w14:paraId="2EAB8352" w14:textId="3B77EF6C" w:rsidR="001107C4" w:rsidRPr="00C01CA7"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58FA11DD" w14:textId="58E2061C" w:rsidR="00A970D5" w:rsidRPr="00C01CA7" w:rsidRDefault="00531CE5" w:rsidP="006922F5">
      <w:pPr>
        <w:pStyle w:val="Ttulo2"/>
        <w:rPr>
          <w:rFonts w:eastAsia="Palatino Linotype"/>
        </w:rPr>
      </w:pPr>
      <w:r w:rsidRPr="00C01CA7">
        <w:rPr>
          <w:rFonts w:eastAsia="Palatino Linotype"/>
        </w:rPr>
        <w:t>TERCERO</w:t>
      </w:r>
      <w:r w:rsidR="00A970D5" w:rsidRPr="00C01CA7">
        <w:rPr>
          <w:rFonts w:eastAsia="Palatino Linotype"/>
        </w:rPr>
        <w:t>. Del recurso de revisión.</w:t>
      </w:r>
    </w:p>
    <w:p w14:paraId="0C8C3A2F" w14:textId="1046D897" w:rsidR="00A970D5" w:rsidRPr="00C01CA7" w:rsidRDefault="0090115A" w:rsidP="006922F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Inconforme con la respuesta emitida</w:t>
      </w:r>
      <w:r w:rsidR="005E2316" w:rsidRPr="00C01CA7">
        <w:rPr>
          <w:rFonts w:eastAsia="Palatino Linotype" w:cs="Palatino Linotype"/>
          <w:color w:val="000000"/>
          <w:szCs w:val="24"/>
        </w:rPr>
        <w:t xml:space="preserve"> por el Sujeto Obligado</w:t>
      </w:r>
      <w:r w:rsidR="006726AD" w:rsidRPr="00C01CA7">
        <w:rPr>
          <w:rFonts w:eastAsia="Palatino Linotype" w:cs="Palatino Linotype"/>
          <w:color w:val="000000"/>
          <w:szCs w:val="24"/>
        </w:rPr>
        <w:t>, el</w:t>
      </w:r>
      <w:r w:rsidRPr="00C01CA7">
        <w:rPr>
          <w:rFonts w:eastAsia="Palatino Linotype" w:cs="Palatino Linotype"/>
          <w:color w:val="000000"/>
          <w:szCs w:val="24"/>
        </w:rPr>
        <w:t xml:space="preserve"> Recurrente interpuso el presente recurso de revisión el</w:t>
      </w:r>
      <w:r w:rsidR="004F6A15" w:rsidRPr="00C01CA7">
        <w:rPr>
          <w:rFonts w:eastAsia="Palatino Linotype" w:cs="Palatino Linotype"/>
          <w:color w:val="000000"/>
          <w:szCs w:val="24"/>
        </w:rPr>
        <w:t xml:space="preserve"> </w:t>
      </w:r>
      <w:r w:rsidR="00876852" w:rsidRPr="00C01CA7">
        <w:rPr>
          <w:rFonts w:eastAsia="Palatino Linotype" w:cs="Palatino Linotype"/>
          <w:color w:val="000000"/>
          <w:szCs w:val="24"/>
        </w:rPr>
        <w:t>cuatro de marzo</w:t>
      </w:r>
      <w:r w:rsidR="00DE2889" w:rsidRPr="00C01CA7">
        <w:rPr>
          <w:rFonts w:eastAsia="Palatino Linotype" w:cs="Palatino Linotype"/>
          <w:color w:val="000000"/>
          <w:szCs w:val="24"/>
        </w:rPr>
        <w:t xml:space="preserve"> de dos mil veinticinco</w:t>
      </w:r>
      <w:r w:rsidRPr="00C01CA7">
        <w:rPr>
          <w:rFonts w:eastAsia="Palatino Linotype" w:cs="Palatino Linotype"/>
          <w:color w:val="000000"/>
          <w:szCs w:val="24"/>
        </w:rPr>
        <w:t>, el cual se registró en el SAIMEX con el expediente número</w:t>
      </w:r>
      <w:r w:rsidR="00A970D5" w:rsidRPr="00C01CA7">
        <w:rPr>
          <w:rFonts w:eastAsia="Palatino Linotype" w:cs="Palatino Linotype"/>
          <w:color w:val="000000"/>
          <w:szCs w:val="24"/>
        </w:rPr>
        <w:t xml:space="preserve"> </w:t>
      </w:r>
      <w:r w:rsidR="00F16324" w:rsidRPr="00C01CA7">
        <w:rPr>
          <w:rFonts w:eastAsia="Palatino Linotype" w:cs="Palatino Linotype"/>
          <w:b/>
          <w:color w:val="000000"/>
          <w:szCs w:val="24"/>
        </w:rPr>
        <w:t>02435/INFOEM/IP/RR/2025</w:t>
      </w:r>
      <w:r w:rsidR="00A06896" w:rsidRPr="00C01CA7">
        <w:rPr>
          <w:rFonts w:eastAsia="Palatino Linotype" w:cs="Palatino Linotype"/>
          <w:color w:val="000000"/>
          <w:szCs w:val="24"/>
        </w:rPr>
        <w:t xml:space="preserve">, </w:t>
      </w:r>
      <w:r w:rsidRPr="00C01CA7">
        <w:rPr>
          <w:rFonts w:eastAsia="Palatino Linotype" w:cs="Palatino Linotype"/>
          <w:color w:val="000000"/>
          <w:szCs w:val="24"/>
        </w:rPr>
        <w:t>en el que manifestó</w:t>
      </w:r>
      <w:r w:rsidR="00A970D5" w:rsidRPr="00C01CA7">
        <w:rPr>
          <w:rFonts w:eastAsia="Palatino Linotype" w:cs="Palatino Linotype"/>
          <w:color w:val="000000"/>
          <w:szCs w:val="24"/>
        </w:rPr>
        <w:t xml:space="preserve"> lo siguiente:</w:t>
      </w:r>
    </w:p>
    <w:p w14:paraId="7AA0C9F4" w14:textId="046134A0"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C01CA7" w:rsidRDefault="00A970D5" w:rsidP="006922F5">
      <w:pPr>
        <w:contextualSpacing/>
        <w:rPr>
          <w:rFonts w:eastAsia="Palatino Linotype" w:cs="Palatino Linotype"/>
          <w:b/>
        </w:rPr>
      </w:pPr>
      <w:r w:rsidRPr="00C01CA7">
        <w:rPr>
          <w:rFonts w:eastAsia="Palatino Linotype" w:cs="Palatino Linotype"/>
          <w:b/>
        </w:rPr>
        <w:t>Acto Impugnado:</w:t>
      </w:r>
      <w:r w:rsidR="00655007" w:rsidRPr="00C01CA7">
        <w:rPr>
          <w:rFonts w:eastAsia="Palatino Linotype" w:cs="Palatino Linotype"/>
          <w:b/>
        </w:rPr>
        <w:t xml:space="preserve"> </w:t>
      </w:r>
    </w:p>
    <w:p w14:paraId="4A0EFE5A" w14:textId="0F33551C" w:rsidR="00A970D5" w:rsidRPr="00C01CA7" w:rsidRDefault="5C35490E" w:rsidP="5C35490E">
      <w:pPr>
        <w:pStyle w:val="Fundamentos"/>
        <w:rPr>
          <w:b/>
          <w:bCs/>
          <w:lang w:val="es-ES"/>
        </w:rPr>
      </w:pPr>
      <w:r w:rsidRPr="00C01CA7">
        <w:rPr>
          <w:lang w:val="es-ES"/>
        </w:rPr>
        <w:t>«</w:t>
      </w:r>
      <w:r w:rsidR="00876852" w:rsidRPr="00C01CA7">
        <w:rPr>
          <w:lang w:val="es-ES"/>
        </w:rPr>
        <w:t>RESPUESTA</w:t>
      </w:r>
      <w:r w:rsidRPr="00C01CA7">
        <w:rPr>
          <w:lang w:val="es-ES"/>
        </w:rPr>
        <w:t>» (Sic)</w:t>
      </w:r>
    </w:p>
    <w:p w14:paraId="3C40A441" w14:textId="0B2599C4" w:rsidR="00A970D5" w:rsidRPr="00C01CA7" w:rsidRDefault="00A970D5" w:rsidP="00FA1919">
      <w:pPr>
        <w:tabs>
          <w:tab w:val="left" w:pos="2515"/>
        </w:tabs>
        <w:contextualSpacing/>
        <w:rPr>
          <w:rFonts w:eastAsia="Palatino Linotype" w:cs="Palatino Linotype"/>
          <w:iCs/>
          <w:szCs w:val="24"/>
          <w:lang w:val="es-ES"/>
        </w:rPr>
      </w:pPr>
    </w:p>
    <w:p w14:paraId="0F6CFE30" w14:textId="719FCACE" w:rsidR="00300EA0" w:rsidRPr="00C01CA7" w:rsidRDefault="002B6B0F" w:rsidP="00300EA0">
      <w:pPr>
        <w:contextualSpacing/>
        <w:rPr>
          <w:rFonts w:eastAsia="Palatino Linotype" w:cs="Palatino Linotype"/>
          <w:b/>
        </w:rPr>
      </w:pPr>
      <w:r w:rsidRPr="00C01CA7">
        <w:rPr>
          <w:rFonts w:eastAsia="Palatino Linotype" w:cs="Palatino Linotype"/>
          <w:b/>
        </w:rPr>
        <w:t>Razones o motivos de inconformidad</w:t>
      </w:r>
      <w:r w:rsidR="00300EA0" w:rsidRPr="00C01CA7">
        <w:rPr>
          <w:rFonts w:eastAsia="Palatino Linotype" w:cs="Palatino Linotype"/>
          <w:b/>
        </w:rPr>
        <w:t xml:space="preserve">: </w:t>
      </w:r>
    </w:p>
    <w:p w14:paraId="636038ED" w14:textId="21E7FB0E" w:rsidR="00300EA0" w:rsidRPr="00C01CA7" w:rsidRDefault="00300EA0" w:rsidP="00300EA0">
      <w:pPr>
        <w:pStyle w:val="Fundamentos"/>
        <w:rPr>
          <w:b/>
          <w:bCs/>
          <w:lang w:val="es-ES"/>
        </w:rPr>
      </w:pPr>
      <w:r w:rsidRPr="00C01CA7">
        <w:rPr>
          <w:lang w:val="es-ES"/>
        </w:rPr>
        <w:t>«</w:t>
      </w:r>
      <w:r w:rsidR="003A00C9" w:rsidRPr="00C01CA7">
        <w:t>N</w:t>
      </w:r>
      <w:r w:rsidR="003A00C9" w:rsidRPr="00C01CA7">
        <w:rPr>
          <w:lang w:val="es-ES"/>
        </w:rPr>
        <w:t>O SOLICITE LAS GACETAS AUNQUE EN ELLAS SE INFORMAN LOS ACUERDOS, YO SOLICITE LAS ACTAS DE CABILDO</w:t>
      </w:r>
      <w:r w:rsidRPr="00C01CA7">
        <w:rPr>
          <w:lang w:val="es-ES"/>
        </w:rPr>
        <w:t>» (Sic)</w:t>
      </w:r>
    </w:p>
    <w:p w14:paraId="0A3CE1C1" w14:textId="77777777" w:rsidR="00390EBF" w:rsidRPr="00C01CA7" w:rsidRDefault="00390EBF" w:rsidP="006922F5">
      <w:pPr>
        <w:contextualSpacing/>
        <w:rPr>
          <w:rFonts w:eastAsia="Palatino Linotype" w:cs="Palatino Linotype"/>
          <w:iCs/>
          <w:szCs w:val="24"/>
          <w:lang w:val="es-ES"/>
        </w:rPr>
      </w:pPr>
    </w:p>
    <w:p w14:paraId="11D7F189" w14:textId="400C074D" w:rsidR="00A970D5" w:rsidRPr="00C01CA7" w:rsidRDefault="00531CE5" w:rsidP="006922F5">
      <w:pPr>
        <w:pStyle w:val="Ttulo2"/>
        <w:rPr>
          <w:rFonts w:eastAsia="Palatino Linotype"/>
        </w:rPr>
      </w:pPr>
      <w:r w:rsidRPr="00C01CA7">
        <w:rPr>
          <w:rFonts w:eastAsia="Palatino Linotype"/>
        </w:rPr>
        <w:lastRenderedPageBreak/>
        <w:t>CUAR</w:t>
      </w:r>
      <w:r w:rsidR="007A1154" w:rsidRPr="00C01CA7">
        <w:rPr>
          <w:rFonts w:eastAsia="Palatino Linotype"/>
        </w:rPr>
        <w:t>TO</w:t>
      </w:r>
      <w:r w:rsidR="00A970D5" w:rsidRPr="00C01CA7">
        <w:rPr>
          <w:rFonts w:eastAsia="Palatino Linotype"/>
        </w:rPr>
        <w:t>. Del turno y admisión del recurso de revisión.</w:t>
      </w:r>
    </w:p>
    <w:p w14:paraId="2459DEBA" w14:textId="2C816FD8" w:rsidR="00A970D5" w:rsidRPr="00C01CA7" w:rsidRDefault="70652167" w:rsidP="70652167">
      <w:pPr>
        <w:pBdr>
          <w:top w:val="nil"/>
          <w:left w:val="nil"/>
          <w:bottom w:val="nil"/>
          <w:right w:val="nil"/>
          <w:between w:val="nil"/>
        </w:pBdr>
        <w:contextualSpacing/>
        <w:rPr>
          <w:rFonts w:eastAsia="Palatino Linotype" w:cs="Palatino Linotype"/>
          <w:color w:val="000000"/>
          <w:lang w:val="es-ES"/>
        </w:rPr>
      </w:pPr>
      <w:r w:rsidRPr="00C01CA7">
        <w:rPr>
          <w:rFonts w:eastAsia="Palatino Linotype" w:cs="Palatino Linotype"/>
          <w:color w:val="000000" w:themeColor="text1"/>
          <w:lang w:val="es-ES"/>
        </w:rPr>
        <w:t xml:space="preserve">Medio de impugnación que le fue turnado al </w:t>
      </w:r>
      <w:r w:rsidRPr="00C01CA7">
        <w:rPr>
          <w:rFonts w:eastAsia="Palatino Linotype" w:cs="Palatino Linotype"/>
          <w:b/>
          <w:bCs/>
          <w:color w:val="000000" w:themeColor="text1"/>
          <w:lang w:val="es-ES"/>
        </w:rPr>
        <w:t>Comisionado Presidente José Martínez Vilchis</w:t>
      </w:r>
      <w:r w:rsidRPr="00C01CA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C01CA7">
        <w:rPr>
          <w:rFonts w:eastAsia="Palatino Linotype" w:cs="Palatino Linotype"/>
          <w:color w:val="000000" w:themeColor="text1"/>
          <w:lang w:val="es-ES"/>
        </w:rPr>
        <w:t xml:space="preserve"> admisión de fecha </w:t>
      </w:r>
      <w:r w:rsidR="002956DA" w:rsidRPr="00C01CA7">
        <w:rPr>
          <w:rFonts w:eastAsia="Palatino Linotype" w:cs="Palatino Linotype"/>
          <w:color w:val="000000" w:themeColor="text1"/>
          <w:lang w:val="es-ES"/>
        </w:rPr>
        <w:t>seis de marzo</w:t>
      </w:r>
      <w:r w:rsidR="00774AC3" w:rsidRPr="00C01CA7">
        <w:rPr>
          <w:rFonts w:eastAsia="Palatino Linotype" w:cs="Palatino Linotype"/>
          <w:color w:val="000000" w:themeColor="text1"/>
          <w:lang w:val="es-ES"/>
        </w:rPr>
        <w:t xml:space="preserve"> de dos mil veinticinco</w:t>
      </w:r>
      <w:r w:rsidRPr="00C01CA7">
        <w:rPr>
          <w:rFonts w:eastAsia="Palatino Linotype" w:cs="Palatino Linotype"/>
          <w:color w:val="000000" w:themeColor="text1"/>
          <w:lang w:val="es-ES"/>
        </w:rPr>
        <w:t xml:space="preserve">, </w:t>
      </w:r>
      <w:r w:rsidRPr="00C01CA7">
        <w:rPr>
          <w:rFonts w:eastAsia="Palatino Linotype" w:cs="Palatino Linotype"/>
          <w:lang w:val="es-ES"/>
        </w:rPr>
        <w:t>otorgándose</w:t>
      </w:r>
      <w:r w:rsidRPr="00C01CA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C01CA7" w:rsidRDefault="00531CE5" w:rsidP="006922F5">
      <w:pPr>
        <w:pStyle w:val="Ttulo2"/>
        <w:rPr>
          <w:rFonts w:eastAsia="Palatino Linotype"/>
        </w:rPr>
      </w:pPr>
      <w:r w:rsidRPr="00C01CA7">
        <w:rPr>
          <w:rFonts w:eastAsia="Palatino Linotype"/>
        </w:rPr>
        <w:t>QUIN</w:t>
      </w:r>
      <w:r w:rsidR="007A1154" w:rsidRPr="00C01CA7">
        <w:rPr>
          <w:rFonts w:eastAsia="Palatino Linotype"/>
        </w:rPr>
        <w:t>TO</w:t>
      </w:r>
      <w:r w:rsidR="00A970D5" w:rsidRPr="00C01CA7">
        <w:rPr>
          <w:rFonts w:eastAsia="Palatino Linotype"/>
        </w:rPr>
        <w:t>. De la etapa de instrucción.</w:t>
      </w:r>
    </w:p>
    <w:p w14:paraId="3FF82E47" w14:textId="12B584A8" w:rsidR="00FC4195" w:rsidRPr="00C01CA7" w:rsidRDefault="00FC4195" w:rsidP="00FC4195">
      <w:pPr>
        <w:pBdr>
          <w:top w:val="nil"/>
          <w:left w:val="nil"/>
          <w:bottom w:val="nil"/>
          <w:right w:val="nil"/>
          <w:between w:val="nil"/>
        </w:pBdr>
        <w:contextualSpacing/>
        <w:rPr>
          <w:rFonts w:eastAsia="Palatino Linotype" w:cs="Palatino Linotype"/>
          <w:color w:val="000000"/>
        </w:rPr>
      </w:pPr>
      <w:r w:rsidRPr="00C01CA7">
        <w:rPr>
          <w:rFonts w:eastAsia="Palatino Linotype" w:cs="Palatino Linotype"/>
          <w:color w:val="000000" w:themeColor="text1"/>
        </w:rPr>
        <w:t xml:space="preserve">Se observa que el Sujeto Obligado omitió rendir el Informe Justificado durante la etapa de instrucción. Por su parte, </w:t>
      </w:r>
      <w:r w:rsidR="00A73BDD" w:rsidRPr="00C01CA7">
        <w:rPr>
          <w:rFonts w:eastAsia="Palatino Linotype" w:cs="Palatino Linotype"/>
          <w:color w:val="000000" w:themeColor="text1"/>
        </w:rPr>
        <w:t>el</w:t>
      </w:r>
      <w:r w:rsidRPr="00C01CA7">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C01CA7"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C01CA7" w:rsidRDefault="007A1154" w:rsidP="006922F5">
      <w:pPr>
        <w:pStyle w:val="Ttulo2"/>
        <w:rPr>
          <w:rFonts w:eastAsia="Palatino Linotype"/>
        </w:rPr>
      </w:pPr>
      <w:r w:rsidRPr="00C01CA7">
        <w:rPr>
          <w:rFonts w:eastAsia="Palatino Linotype"/>
        </w:rPr>
        <w:t>S</w:t>
      </w:r>
      <w:r w:rsidR="00531CE5" w:rsidRPr="00C01CA7">
        <w:rPr>
          <w:rFonts w:eastAsia="Palatino Linotype"/>
        </w:rPr>
        <w:t>EXTO</w:t>
      </w:r>
      <w:r w:rsidR="00A970D5" w:rsidRPr="00C01CA7">
        <w:rPr>
          <w:rFonts w:eastAsia="Palatino Linotype"/>
        </w:rPr>
        <w:t>. Del cierre de instrucción.</w:t>
      </w:r>
    </w:p>
    <w:p w14:paraId="2456F4BD" w14:textId="29049594"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Así, una vez transcurrido el término legal, se decretó el cierre de instru</w:t>
      </w:r>
      <w:r w:rsidR="00AE6B11" w:rsidRPr="00C01CA7">
        <w:rPr>
          <w:rFonts w:eastAsia="Palatino Linotype" w:cs="Palatino Linotype"/>
          <w:color w:val="000000"/>
          <w:szCs w:val="24"/>
        </w:rPr>
        <w:t>cción</w:t>
      </w:r>
      <w:r w:rsidR="007826F1" w:rsidRPr="00C01CA7">
        <w:rPr>
          <w:rFonts w:eastAsia="Palatino Linotype" w:cs="Palatino Linotype"/>
          <w:color w:val="000000"/>
          <w:szCs w:val="24"/>
        </w:rPr>
        <w:t xml:space="preserve"> el</w:t>
      </w:r>
      <w:r w:rsidR="00B53BEF" w:rsidRPr="00C01CA7">
        <w:rPr>
          <w:rFonts w:eastAsia="Palatino Linotype" w:cs="Palatino Linotype"/>
          <w:color w:val="000000"/>
          <w:szCs w:val="24"/>
        </w:rPr>
        <w:t xml:space="preserve"> </w:t>
      </w:r>
      <w:r w:rsidR="00075475" w:rsidRPr="00C01CA7">
        <w:rPr>
          <w:rFonts w:eastAsia="Palatino Linotype" w:cs="Palatino Linotype"/>
          <w:color w:val="000000"/>
          <w:szCs w:val="24"/>
        </w:rPr>
        <w:t>diecinueve</w:t>
      </w:r>
      <w:r w:rsidR="005E2316" w:rsidRPr="00C01CA7">
        <w:rPr>
          <w:rFonts w:eastAsia="Palatino Linotype" w:cs="Palatino Linotype"/>
          <w:color w:val="000000"/>
          <w:szCs w:val="24"/>
        </w:rPr>
        <w:t xml:space="preserve"> de marzo</w:t>
      </w:r>
      <w:r w:rsidR="001F3363" w:rsidRPr="00C01CA7">
        <w:rPr>
          <w:rFonts w:eastAsia="Palatino Linotype" w:cs="Palatino Linotype"/>
          <w:color w:val="000000"/>
          <w:szCs w:val="24"/>
        </w:rPr>
        <w:t xml:space="preserve"> de dos mil veinticinco</w:t>
      </w:r>
      <w:r w:rsidRPr="00C01CA7">
        <w:rPr>
          <w:rFonts w:eastAsia="Palatino Linotype" w:cs="Palatino Linotype"/>
          <w:color w:val="000000"/>
          <w:szCs w:val="24"/>
        </w:rPr>
        <w:t xml:space="preserve">, en términos del artículo 185 </w:t>
      </w:r>
      <w:r w:rsidR="004579DC" w:rsidRPr="00C01CA7">
        <w:rPr>
          <w:rFonts w:eastAsia="Palatino Linotype" w:cs="Palatino Linotype"/>
          <w:color w:val="000000"/>
          <w:szCs w:val="24"/>
        </w:rPr>
        <w:t>f</w:t>
      </w:r>
      <w:r w:rsidRPr="00C01CA7">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CD7B73C" w14:textId="77777777" w:rsidR="00FB234A" w:rsidRPr="00C01CA7" w:rsidRDefault="00FB234A" w:rsidP="006922F5">
      <w:pPr>
        <w:pBdr>
          <w:top w:val="nil"/>
          <w:left w:val="nil"/>
          <w:bottom w:val="nil"/>
          <w:right w:val="nil"/>
          <w:between w:val="nil"/>
        </w:pBdr>
        <w:contextualSpacing/>
        <w:rPr>
          <w:rFonts w:eastAsia="Palatino Linotype" w:cs="Palatino Linotype"/>
          <w:color w:val="000000"/>
          <w:szCs w:val="24"/>
        </w:rPr>
      </w:pPr>
    </w:p>
    <w:p w14:paraId="1AF1C885" w14:textId="77777777" w:rsidR="00FB234A" w:rsidRPr="00C01CA7" w:rsidRDefault="00FB234A" w:rsidP="00FB234A">
      <w:pPr>
        <w:pStyle w:val="Ttulo2"/>
        <w:rPr>
          <w:rFonts w:eastAsiaTheme="minorHAnsi"/>
          <w:lang w:eastAsia="en-US"/>
        </w:rPr>
      </w:pPr>
      <w:r w:rsidRPr="00C01CA7">
        <w:rPr>
          <w:rFonts w:eastAsiaTheme="minorHAnsi"/>
          <w:lang w:eastAsia="en-US"/>
        </w:rPr>
        <w:t>SÉPTIMO. De la ampliación del término para resolver.</w:t>
      </w:r>
    </w:p>
    <w:p w14:paraId="48A643A6" w14:textId="120DBDDA" w:rsidR="00FB234A" w:rsidRPr="00C01CA7" w:rsidRDefault="00FB234A" w:rsidP="00FB234A">
      <w:pPr>
        <w:pBdr>
          <w:top w:val="nil"/>
          <w:left w:val="nil"/>
          <w:bottom w:val="nil"/>
          <w:right w:val="nil"/>
          <w:between w:val="nil"/>
        </w:pBdr>
        <w:contextualSpacing/>
        <w:rPr>
          <w:rFonts w:eastAsiaTheme="minorHAnsi" w:cstheme="minorBidi"/>
          <w:szCs w:val="24"/>
          <w:lang w:eastAsia="en-US"/>
        </w:rPr>
      </w:pPr>
      <w:r w:rsidRPr="00C01CA7">
        <w:rPr>
          <w:rFonts w:eastAsiaTheme="minorHAnsi" w:cstheme="minorBidi"/>
          <w:szCs w:val="24"/>
          <w:lang w:eastAsia="en-US"/>
        </w:rPr>
        <w:t xml:space="preserve">De las constancias que integran el expediente electrónico, se advierte que ha transcurrido el término de Ley para la emisión de la resolución en el presente recurso de revisión, por lo que el </w:t>
      </w:r>
      <w:r w:rsidR="00075475" w:rsidRPr="00C01CA7">
        <w:rPr>
          <w:rFonts w:eastAsiaTheme="minorHAnsi" w:cstheme="minorBidi"/>
          <w:szCs w:val="24"/>
          <w:lang w:eastAsia="en-US"/>
        </w:rPr>
        <w:t>veinticinco</w:t>
      </w:r>
      <w:r w:rsidRPr="00C01CA7">
        <w:rPr>
          <w:rFonts w:eastAsiaTheme="minorHAnsi" w:cstheme="minorBidi"/>
          <w:szCs w:val="24"/>
          <w:lang w:eastAsia="en-US"/>
        </w:rPr>
        <w:t xml:space="preserve"> de abril de dos mil veinticinco se notificó a las partes el acuerdo por el que se ordena ampliar el plazo para la emisión de la resolución, en términos del artículo </w:t>
      </w:r>
      <w:r w:rsidRPr="00C01CA7">
        <w:rPr>
          <w:rFonts w:eastAsiaTheme="minorHAnsi" w:cstheme="minorBidi"/>
          <w:szCs w:val="24"/>
          <w:lang w:eastAsia="en-US"/>
        </w:rPr>
        <w:lastRenderedPageBreak/>
        <w:t>181 párrafo tercero de la Ley de Transparencia y Acceso a la Información Pública del Estado de México y Municipios, ordenándose turnar los expedientes a la resolución que en derecho proceda.</w:t>
      </w:r>
    </w:p>
    <w:p w14:paraId="0283BD60" w14:textId="77777777" w:rsidR="009A70F6" w:rsidRPr="00C01CA7"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C01CA7" w:rsidRDefault="00A970D5" w:rsidP="006922F5">
      <w:pPr>
        <w:pStyle w:val="Ttulo1"/>
        <w:rPr>
          <w:rFonts w:eastAsia="Palatino Linotype"/>
          <w:lang w:val="es-ES_tradnl"/>
        </w:rPr>
      </w:pPr>
      <w:r w:rsidRPr="00C01CA7">
        <w:rPr>
          <w:rFonts w:eastAsia="Palatino Linotype"/>
          <w:lang w:val="es-ES_tradnl"/>
        </w:rPr>
        <w:t>C O N S I D E R A N D O</w:t>
      </w:r>
    </w:p>
    <w:p w14:paraId="32546275"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C01CA7" w:rsidRDefault="00A970D5" w:rsidP="006922F5">
      <w:pPr>
        <w:pStyle w:val="Ttulo2"/>
        <w:rPr>
          <w:rFonts w:eastAsia="Palatino Linotype"/>
        </w:rPr>
      </w:pPr>
      <w:r w:rsidRPr="00C01CA7">
        <w:rPr>
          <w:rFonts w:eastAsia="Palatino Linotype"/>
        </w:rPr>
        <w:t>PRIMERO. De la competencia.</w:t>
      </w:r>
    </w:p>
    <w:p w14:paraId="6279399C" w14:textId="333CAFE0" w:rsidR="00A970D5" w:rsidRPr="00C01CA7" w:rsidRDefault="00FB234A" w:rsidP="006922F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C01CA7"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C01CA7" w:rsidRDefault="00A970D5" w:rsidP="006922F5">
      <w:pPr>
        <w:pStyle w:val="Ttulo2"/>
        <w:rPr>
          <w:rFonts w:eastAsia="Palatino Linotype"/>
        </w:rPr>
      </w:pPr>
      <w:r w:rsidRPr="00C01CA7">
        <w:rPr>
          <w:rFonts w:eastAsia="Palatino Linotype"/>
        </w:rPr>
        <w:t xml:space="preserve">SEGUNDO. Sobre los alcances del recurso de revisión. </w:t>
      </w:r>
    </w:p>
    <w:p w14:paraId="132CB116" w14:textId="77777777" w:rsidR="00A970D5" w:rsidRPr="00C01CA7" w:rsidRDefault="00A970D5" w:rsidP="006922F5">
      <w:r w:rsidRPr="00C01CA7">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C01CA7">
        <w:lastRenderedPageBreak/>
        <w:t>electrónico, con la finalidad de reparar cualquier posible afectación al derecho de acceso a la información pública y garantizando el principio rector de máxima publicidad.</w:t>
      </w:r>
    </w:p>
    <w:p w14:paraId="1E80F7EE" w14:textId="77777777" w:rsidR="00FE7B8E" w:rsidRPr="00C01CA7" w:rsidRDefault="00FE7B8E" w:rsidP="006922F5"/>
    <w:p w14:paraId="1733C5A9" w14:textId="77777777" w:rsidR="00C6060E" w:rsidRPr="00C01CA7" w:rsidRDefault="00C6060E" w:rsidP="007337A8">
      <w:pPr>
        <w:pStyle w:val="Ttulo2"/>
      </w:pPr>
      <w:r w:rsidRPr="00C01CA7">
        <w:t xml:space="preserve">TERCERO. Cuestiones de previo y especial pronunciamiento. </w:t>
      </w:r>
    </w:p>
    <w:p w14:paraId="3832AAD4" w14:textId="77777777" w:rsidR="00C6060E" w:rsidRPr="00C01CA7" w:rsidRDefault="00C6060E" w:rsidP="00C6060E">
      <w:pPr>
        <w:rPr>
          <w:rFonts w:eastAsia="Palatino Linotype" w:cs="Palatino Linotype"/>
        </w:rPr>
      </w:pPr>
      <w:r w:rsidRPr="00C01CA7">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C01CA7" w:rsidRDefault="00C6060E" w:rsidP="00C6060E">
      <w:pPr>
        <w:rPr>
          <w:rFonts w:eastAsia="Palatino Linotype" w:cs="Palatino Linotype"/>
        </w:rPr>
      </w:pPr>
    </w:p>
    <w:p w14:paraId="75A5144C"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 xml:space="preserve">Artículo 180. </w:t>
      </w:r>
      <w:r w:rsidRPr="00C01CA7">
        <w:rPr>
          <w:rFonts w:eastAsia="Palatino Linotype" w:cs="Palatino Linotype"/>
          <w:i/>
          <w:sz w:val="22"/>
        </w:rPr>
        <w:t>El recurso de revisión contendrá:</w:t>
      </w:r>
    </w:p>
    <w:p w14:paraId="5908AE41"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I. El sujeto obligado ante la cual se presentó la solicitud;</w:t>
      </w:r>
    </w:p>
    <w:p w14:paraId="3D11DD30"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II. El nombre del solicitante que recurre</w:t>
      </w:r>
      <w:r w:rsidRPr="00C01CA7">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III. El número de folio de respuesta de la solicitud de acceso;</w:t>
      </w:r>
    </w:p>
    <w:p w14:paraId="70CC5DFD"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V. El acto que se recurre;</w:t>
      </w:r>
    </w:p>
    <w:p w14:paraId="5DFA41D6"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VI. Las razones o motivos de inconformidad;</w:t>
      </w:r>
    </w:p>
    <w:p w14:paraId="64BC8595"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VIII. Firma del recurrente, en su caso, cuando se presente por escrito, requisito sin el cual se dará trámite al recurso.</w:t>
      </w:r>
    </w:p>
    <w:p w14:paraId="33DC3F3D" w14:textId="77777777" w:rsidR="00C6060E" w:rsidRPr="00C01CA7" w:rsidRDefault="00C6060E" w:rsidP="00C6060E">
      <w:pPr>
        <w:spacing w:line="240" w:lineRule="auto"/>
        <w:ind w:left="567" w:right="567"/>
        <w:rPr>
          <w:rFonts w:eastAsia="Palatino Linotype" w:cs="Palatino Linotype"/>
          <w:i/>
          <w:sz w:val="22"/>
        </w:rPr>
      </w:pPr>
    </w:p>
    <w:p w14:paraId="2372C667"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Adicionalmente, se podrán anexar las pruebas y demás elementos que considere procedentes someter a juicio del Instituto.</w:t>
      </w:r>
    </w:p>
    <w:p w14:paraId="05321C96" w14:textId="77777777" w:rsidR="00C6060E" w:rsidRPr="00C01CA7" w:rsidRDefault="00C6060E" w:rsidP="00C6060E">
      <w:pPr>
        <w:spacing w:line="240" w:lineRule="auto"/>
        <w:ind w:left="567" w:right="567"/>
        <w:rPr>
          <w:rFonts w:eastAsia="Palatino Linotype" w:cs="Palatino Linotype"/>
          <w:i/>
          <w:sz w:val="22"/>
        </w:rPr>
      </w:pPr>
    </w:p>
    <w:p w14:paraId="6E7F5EB0"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En ningún caso será necesario que el particular ratifique el recurso de revisión interpuesto.</w:t>
      </w:r>
    </w:p>
    <w:p w14:paraId="2760689F" w14:textId="77777777" w:rsidR="00C6060E" w:rsidRPr="00C01CA7" w:rsidRDefault="00C6060E" w:rsidP="00C6060E">
      <w:pPr>
        <w:spacing w:line="240" w:lineRule="auto"/>
        <w:ind w:left="567" w:right="567"/>
        <w:rPr>
          <w:rFonts w:eastAsia="Palatino Linotype" w:cs="Palatino Linotype"/>
          <w:i/>
          <w:sz w:val="22"/>
        </w:rPr>
      </w:pPr>
    </w:p>
    <w:p w14:paraId="389A57C8" w14:textId="77777777" w:rsidR="00C6060E" w:rsidRPr="00C01CA7" w:rsidRDefault="00C6060E" w:rsidP="00C6060E">
      <w:pPr>
        <w:spacing w:line="240" w:lineRule="auto"/>
        <w:ind w:left="567" w:right="567"/>
        <w:rPr>
          <w:rFonts w:eastAsia="Palatino Linotype" w:cs="Palatino Linotype"/>
          <w:i/>
          <w:iCs/>
          <w:sz w:val="22"/>
          <w:lang w:val="es-ES"/>
        </w:rPr>
      </w:pPr>
      <w:r w:rsidRPr="00C01CA7">
        <w:rPr>
          <w:rFonts w:eastAsia="Palatino Linotype" w:cs="Palatino Linotype"/>
          <w:b/>
          <w:bCs/>
          <w:i/>
          <w:iCs/>
          <w:sz w:val="22"/>
          <w:lang w:val="es-ES"/>
        </w:rPr>
        <w:t>En caso de que el recurso se interponga de manera electrónica no será indispensable que contengan los requisitos establecidos en las fracciones II</w:t>
      </w:r>
      <w:r w:rsidRPr="00C01CA7">
        <w:rPr>
          <w:rFonts w:eastAsia="Palatino Linotype" w:cs="Palatino Linotype"/>
          <w:i/>
          <w:iCs/>
          <w:sz w:val="22"/>
          <w:lang w:val="es-ES"/>
        </w:rPr>
        <w:t>, IV, VII y VIII.</w:t>
      </w:r>
    </w:p>
    <w:p w14:paraId="14265A18" w14:textId="77777777" w:rsidR="00C6060E" w:rsidRPr="00C01CA7" w:rsidRDefault="00C6060E" w:rsidP="00C6060E">
      <w:pPr>
        <w:rPr>
          <w:rFonts w:eastAsia="Palatino Linotype" w:cs="Palatino Linotype"/>
          <w:b/>
          <w:i/>
        </w:rPr>
      </w:pPr>
    </w:p>
    <w:p w14:paraId="1E5AF44E" w14:textId="7C0B8847" w:rsidR="00C6060E" w:rsidRPr="00C01CA7" w:rsidRDefault="00C6060E" w:rsidP="00C6060E">
      <w:pPr>
        <w:rPr>
          <w:rFonts w:eastAsia="Palatino Linotype" w:cs="Palatino Linotype"/>
          <w:lang w:val="es-ES"/>
        </w:rPr>
      </w:pPr>
      <w:r w:rsidRPr="00C01CA7">
        <w:rPr>
          <w:rFonts w:eastAsia="Palatino Linotype" w:cs="Palatino Linotype"/>
          <w:lang w:val="es-ES"/>
        </w:rPr>
        <w:t xml:space="preserve">Cabe señalar que presentar solicitudes anónimas, con el nombre incompleto o con un seudónimo no es motivo para desechar las solicitudes de acceso a la información pública </w:t>
      </w:r>
      <w:r w:rsidRPr="00C01CA7">
        <w:rPr>
          <w:rFonts w:eastAsia="Palatino Linotype" w:cs="Palatino Linotype"/>
          <w:lang w:val="es-ES"/>
        </w:rPr>
        <w:lastRenderedPageBreak/>
        <w:t>conforme a lo previsto en el artículo 155, penúltimo párrafo de la Ley de Transparencia y Acceso a la Información Pública del Estado de México y Municipios que señala lo siguiente:</w:t>
      </w:r>
    </w:p>
    <w:p w14:paraId="225B26E9" w14:textId="77777777" w:rsidR="00C6060E" w:rsidRPr="00C01CA7" w:rsidRDefault="00C6060E" w:rsidP="00C6060E">
      <w:pPr>
        <w:rPr>
          <w:rFonts w:eastAsia="Palatino Linotype" w:cs="Palatino Linotype"/>
        </w:rPr>
      </w:pPr>
    </w:p>
    <w:p w14:paraId="1DF07291"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Artículo 155.</w:t>
      </w:r>
      <w:r w:rsidRPr="00C01CA7">
        <w:rPr>
          <w:rFonts w:eastAsia="Palatino Linotype" w:cs="Palatino Linotype"/>
          <w:i/>
          <w:sz w:val="22"/>
        </w:rPr>
        <w:t xml:space="preserve"> […]</w:t>
      </w:r>
    </w:p>
    <w:p w14:paraId="2C67E7D0" w14:textId="77777777" w:rsidR="00C6060E" w:rsidRPr="00C01CA7" w:rsidRDefault="00C6060E" w:rsidP="00C6060E">
      <w:pPr>
        <w:spacing w:line="240" w:lineRule="auto"/>
        <w:ind w:left="567" w:right="567"/>
        <w:rPr>
          <w:rFonts w:eastAsia="Palatino Linotype" w:cs="Palatino Linotype"/>
          <w:i/>
          <w:sz w:val="22"/>
        </w:rPr>
      </w:pPr>
    </w:p>
    <w:p w14:paraId="2934E6D0"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028566BE" w14:textId="77777777" w:rsidR="00C6060E" w:rsidRPr="00C01CA7" w:rsidRDefault="00C6060E" w:rsidP="00C6060E">
      <w:pPr>
        <w:rPr>
          <w:rFonts w:eastAsia="Palatino Linotype" w:cs="Palatino Linotype"/>
        </w:rPr>
      </w:pPr>
    </w:p>
    <w:p w14:paraId="52C34BBB" w14:textId="36007D64" w:rsidR="00C6060E" w:rsidRPr="00C01CA7" w:rsidRDefault="00C6060E" w:rsidP="00C6060E">
      <w:pPr>
        <w:rPr>
          <w:rFonts w:eastAsia="Palatino Linotype" w:cs="Palatino Linotype"/>
        </w:rPr>
      </w:pPr>
      <w:r w:rsidRPr="00C01CA7">
        <w:rPr>
          <w:rFonts w:eastAsia="Palatino Linotype" w:cs="Palatino Linotype"/>
        </w:rPr>
        <w:t xml:space="preserve">Robusteciendo lo anterior se encuentra lo dispuesto en </w:t>
      </w:r>
      <w:r w:rsidR="004C2341" w:rsidRPr="00C01CA7">
        <w:rPr>
          <w:rFonts w:eastAsia="Palatino Linotype" w:cs="Palatino Linotype"/>
        </w:rPr>
        <w:t>el artículo 5 párrafos trigésimo primero</w:t>
      </w:r>
      <w:r w:rsidRPr="00C01CA7">
        <w:rPr>
          <w:rFonts w:eastAsia="Palatino Linotype" w:cs="Palatino Linotype"/>
        </w:rPr>
        <w:t xml:space="preserve">, </w:t>
      </w:r>
      <w:r w:rsidR="004C2341" w:rsidRPr="00C01CA7">
        <w:rPr>
          <w:rFonts w:eastAsia="Palatino Linotype" w:cs="Palatino Linotype"/>
        </w:rPr>
        <w:t>trigésimo octavo</w:t>
      </w:r>
      <w:r w:rsidRPr="00C01CA7">
        <w:rPr>
          <w:rFonts w:eastAsia="Palatino Linotype" w:cs="Palatino Linotype"/>
        </w:rPr>
        <w:t xml:space="preserve"> y </w:t>
      </w:r>
      <w:r w:rsidR="004C2341" w:rsidRPr="00C01CA7">
        <w:rPr>
          <w:rFonts w:eastAsia="Palatino Linotype" w:cs="Palatino Linotype"/>
        </w:rPr>
        <w:t>trigésimo noveno</w:t>
      </w:r>
      <w:r w:rsidRPr="00C01CA7">
        <w:rPr>
          <w:rFonts w:eastAsia="Palatino Linotype" w:cs="Palatino Linotype"/>
        </w:rPr>
        <w:t xml:space="preserve"> de la Constitución Política del Estado Libre y Soberano de México, se establece lo siguiente:</w:t>
      </w:r>
    </w:p>
    <w:p w14:paraId="293D346E" w14:textId="77777777" w:rsidR="00C6060E" w:rsidRPr="00C01CA7" w:rsidRDefault="00C6060E" w:rsidP="00C6060E">
      <w:pPr>
        <w:rPr>
          <w:rFonts w:eastAsia="Palatino Linotype" w:cs="Palatino Linotype"/>
        </w:rPr>
      </w:pPr>
    </w:p>
    <w:p w14:paraId="3BAEEB5E"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Artículo 5</w:t>
      </w:r>
      <w:r w:rsidRPr="00C01CA7">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481D13A7" w14:textId="77777777" w:rsidR="00C6060E" w:rsidRPr="00C01CA7" w:rsidRDefault="00C6060E" w:rsidP="4EE559BE">
      <w:pPr>
        <w:spacing w:line="240" w:lineRule="auto"/>
        <w:ind w:left="567" w:right="567"/>
        <w:rPr>
          <w:rFonts w:eastAsia="Palatino Linotype" w:cs="Palatino Linotype"/>
          <w:i/>
          <w:iCs/>
          <w:sz w:val="22"/>
          <w:lang w:val="es-ES"/>
        </w:rPr>
      </w:pPr>
      <w:r w:rsidRPr="00C01CA7">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584E6B4C"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C01CA7" w:rsidRDefault="00C6060E" w:rsidP="00C6060E">
      <w:pPr>
        <w:spacing w:line="240" w:lineRule="auto"/>
        <w:ind w:left="567" w:right="567"/>
        <w:rPr>
          <w:rFonts w:eastAsia="Palatino Linotype" w:cs="Palatino Linotype"/>
          <w:i/>
          <w:sz w:val="22"/>
        </w:rPr>
      </w:pPr>
    </w:p>
    <w:p w14:paraId="1C20B2BA" w14:textId="77777777" w:rsidR="00C6060E" w:rsidRPr="00C01CA7" w:rsidRDefault="00C6060E" w:rsidP="00C6060E">
      <w:pPr>
        <w:spacing w:line="240" w:lineRule="auto"/>
        <w:ind w:left="567" w:right="567"/>
        <w:rPr>
          <w:rFonts w:eastAsia="Palatino Linotype" w:cs="Palatino Linotype"/>
          <w:i/>
          <w:iCs/>
          <w:sz w:val="22"/>
          <w:lang w:val="es-ES"/>
        </w:rPr>
      </w:pPr>
      <w:r w:rsidRPr="00C01CA7">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C01CA7" w:rsidRDefault="00C6060E" w:rsidP="00C6060E">
      <w:pPr>
        <w:spacing w:line="240" w:lineRule="auto"/>
        <w:ind w:left="567" w:right="567"/>
        <w:rPr>
          <w:rFonts w:eastAsia="Palatino Linotype" w:cs="Palatino Linotype"/>
          <w:i/>
          <w:sz w:val="22"/>
        </w:rPr>
      </w:pPr>
    </w:p>
    <w:p w14:paraId="0803EC65"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Este derecho se regirá por los principios y bases siguientes:</w:t>
      </w:r>
    </w:p>
    <w:p w14:paraId="19908CC6"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5975569A"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III.</w:t>
      </w:r>
      <w:r w:rsidRPr="00C01CA7">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IV.</w:t>
      </w:r>
      <w:r w:rsidRPr="00C01CA7">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2FCE5E3D"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VIII.</w:t>
      </w:r>
      <w:r w:rsidRPr="00C01CA7">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w:t>
      </w:r>
    </w:p>
    <w:p w14:paraId="38353353" w14:textId="77777777" w:rsidR="00C6060E" w:rsidRPr="00C01CA7" w:rsidRDefault="00C6060E" w:rsidP="00C6060E">
      <w:pPr>
        <w:ind w:left="567" w:right="567"/>
        <w:rPr>
          <w:rFonts w:eastAsia="Palatino Linotype" w:cs="Palatino Linotype"/>
        </w:rPr>
      </w:pPr>
    </w:p>
    <w:p w14:paraId="6BFECD78" w14:textId="77777777" w:rsidR="00C6060E" w:rsidRPr="00C01CA7" w:rsidRDefault="00C6060E" w:rsidP="00C6060E">
      <w:pPr>
        <w:rPr>
          <w:rFonts w:eastAsia="Palatino Linotype" w:cs="Palatino Linotype"/>
        </w:rPr>
      </w:pPr>
      <w:r w:rsidRPr="00C01CA7">
        <w:rPr>
          <w:rFonts w:eastAsia="Palatino Linotype" w:cs="Palatino Linotype"/>
        </w:rPr>
        <w:t>Por otra parte, del contenido del artículo 1 de la Constitución Política de los Estados Unidos Mexicanos, se destaca lo siguiente:</w:t>
      </w:r>
    </w:p>
    <w:p w14:paraId="291D5806" w14:textId="77777777" w:rsidR="00C6060E" w:rsidRPr="00C01CA7" w:rsidRDefault="00C6060E" w:rsidP="00C6060E">
      <w:pPr>
        <w:spacing w:line="240" w:lineRule="auto"/>
        <w:ind w:left="567" w:right="567"/>
        <w:rPr>
          <w:rFonts w:eastAsia="Palatino Linotype" w:cs="Palatino Linotype"/>
        </w:rPr>
      </w:pPr>
    </w:p>
    <w:p w14:paraId="65C6B984"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b/>
          <w:i/>
          <w:sz w:val="22"/>
        </w:rPr>
        <w:t>Artículo 1o</w:t>
      </w:r>
      <w:r w:rsidRPr="00C01CA7">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C01CA7" w:rsidRDefault="00C6060E" w:rsidP="00C6060E">
      <w:pPr>
        <w:spacing w:line="240" w:lineRule="auto"/>
        <w:ind w:left="567" w:right="567"/>
        <w:rPr>
          <w:rFonts w:eastAsia="Palatino Linotype" w:cs="Palatino Linotype"/>
          <w:i/>
          <w:sz w:val="22"/>
        </w:rPr>
      </w:pPr>
    </w:p>
    <w:p w14:paraId="76F1FF9C"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C01CA7" w:rsidRDefault="00C6060E" w:rsidP="00C6060E">
      <w:pPr>
        <w:spacing w:line="240" w:lineRule="auto"/>
        <w:ind w:left="567" w:right="567"/>
        <w:rPr>
          <w:rFonts w:eastAsia="Palatino Linotype" w:cs="Palatino Linotype"/>
          <w:i/>
          <w:sz w:val="22"/>
        </w:rPr>
      </w:pPr>
    </w:p>
    <w:p w14:paraId="2B4B6129" w14:textId="77777777" w:rsidR="00C6060E" w:rsidRPr="00C01CA7" w:rsidRDefault="00C6060E" w:rsidP="00C6060E">
      <w:pPr>
        <w:spacing w:line="240" w:lineRule="auto"/>
        <w:ind w:left="567" w:right="567"/>
        <w:rPr>
          <w:rFonts w:eastAsia="Palatino Linotype" w:cs="Palatino Linotype"/>
          <w:i/>
          <w:sz w:val="22"/>
        </w:rPr>
      </w:pPr>
      <w:r w:rsidRPr="00C01CA7">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C01CA7" w:rsidRDefault="00C6060E" w:rsidP="00C6060E">
      <w:pPr>
        <w:ind w:left="567" w:right="567"/>
        <w:rPr>
          <w:rFonts w:eastAsia="Palatino Linotype" w:cs="Palatino Linotype"/>
        </w:rPr>
      </w:pPr>
    </w:p>
    <w:p w14:paraId="45F713D3" w14:textId="77777777" w:rsidR="00C6060E" w:rsidRPr="00C01CA7" w:rsidRDefault="00C6060E" w:rsidP="00C6060E">
      <w:pPr>
        <w:rPr>
          <w:rFonts w:eastAsia="Palatino Linotype" w:cs="Palatino Linotype"/>
        </w:rPr>
      </w:pPr>
      <w:r w:rsidRPr="00C01CA7">
        <w:rPr>
          <w:rFonts w:eastAsia="Palatino Linotype" w:cs="Palatino Linotype"/>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C01CA7" w:rsidRDefault="00C6060E" w:rsidP="00C6060E">
      <w:pPr>
        <w:rPr>
          <w:rFonts w:eastAsia="Palatino Linotype" w:cs="Palatino Linotype"/>
        </w:rPr>
      </w:pPr>
    </w:p>
    <w:p w14:paraId="1747AB87" w14:textId="77777777" w:rsidR="00C6060E" w:rsidRPr="00C01CA7" w:rsidRDefault="00C6060E" w:rsidP="00C6060E">
      <w:r w:rsidRPr="00C01CA7">
        <w:t>En conclusión, se cubrieron los requisitos de procedencia y procedibilidad, conforme a las constancias que obran en el expediente.</w:t>
      </w:r>
    </w:p>
    <w:p w14:paraId="32DE8137" w14:textId="77777777" w:rsidR="00584F97" w:rsidRPr="00C01CA7" w:rsidRDefault="00584F97" w:rsidP="006922F5"/>
    <w:p w14:paraId="7E828C31" w14:textId="1DEDFE7D" w:rsidR="00454915" w:rsidRPr="00C01CA7" w:rsidRDefault="00B670F0" w:rsidP="00454915">
      <w:pPr>
        <w:pStyle w:val="Ttulo2"/>
        <w:rPr>
          <w:rFonts w:eastAsia="Palatino Linotype"/>
        </w:rPr>
      </w:pPr>
      <w:r w:rsidRPr="00C01CA7">
        <w:rPr>
          <w:rFonts w:eastAsia="Palatino Linotype"/>
        </w:rPr>
        <w:t>CUARTO</w:t>
      </w:r>
      <w:r w:rsidR="00454915" w:rsidRPr="00C01CA7">
        <w:rPr>
          <w:rFonts w:eastAsia="Palatino Linotype"/>
        </w:rPr>
        <w:t>. De las causas de improcedencia.</w:t>
      </w:r>
    </w:p>
    <w:p w14:paraId="714929BC"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C01CA7" w:rsidRDefault="00454915" w:rsidP="44E9108F">
      <w:pPr>
        <w:pBdr>
          <w:top w:val="nil"/>
          <w:left w:val="nil"/>
          <w:bottom w:val="nil"/>
          <w:right w:val="nil"/>
          <w:between w:val="nil"/>
        </w:pBdr>
        <w:contextualSpacing/>
        <w:rPr>
          <w:rFonts w:eastAsia="Palatino Linotype" w:cs="Palatino Linotype"/>
          <w:color w:val="000000"/>
          <w:lang w:val="es-ES"/>
        </w:rPr>
      </w:pPr>
      <w:r w:rsidRPr="00C01CA7">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C01CA7">
        <w:rPr>
          <w:rFonts w:eastAsia="Palatino Linotype" w:cs="Palatino Linotype"/>
          <w:color w:val="000000"/>
          <w:lang w:val="es-ES"/>
        </w:rPr>
        <w:lastRenderedPageBreak/>
        <w:t>una figura procesal adoptada en la ley de la materia</w:t>
      </w:r>
      <w:r w:rsidRPr="00C01CA7">
        <w:rPr>
          <w:rFonts w:eastAsia="Palatino Linotype" w:cs="Palatino Linotype"/>
          <w:color w:val="000000"/>
          <w:vertAlign w:val="superscript"/>
          <w:lang w:val="es-ES"/>
        </w:rPr>
        <w:footnoteReference w:id="2"/>
      </w:r>
      <w:r w:rsidRPr="00C01CA7">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C01CA7" w:rsidRDefault="00B670F0" w:rsidP="00454915">
      <w:pPr>
        <w:pStyle w:val="Ttulo2"/>
        <w:rPr>
          <w:rFonts w:eastAsia="Palatino Linotype"/>
        </w:rPr>
      </w:pPr>
      <w:r w:rsidRPr="00C01CA7">
        <w:rPr>
          <w:rFonts w:eastAsia="Palatino Linotype"/>
        </w:rPr>
        <w:lastRenderedPageBreak/>
        <w:t>QUIN</w:t>
      </w:r>
      <w:r w:rsidR="00F45971" w:rsidRPr="00C01CA7">
        <w:rPr>
          <w:rFonts w:eastAsia="Palatino Linotype"/>
        </w:rPr>
        <w:t>TO</w:t>
      </w:r>
      <w:r w:rsidR="00454915" w:rsidRPr="00C01CA7">
        <w:rPr>
          <w:rFonts w:eastAsia="Palatino Linotype"/>
        </w:rPr>
        <w:t>. Estudio y resolución del asunto.</w:t>
      </w:r>
    </w:p>
    <w:p w14:paraId="78A9F94F" w14:textId="77777777" w:rsidR="00454915" w:rsidRPr="00C01CA7" w:rsidRDefault="00454915" w:rsidP="00454915">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C01CA7" w:rsidRDefault="004A3367" w:rsidP="004A3367">
      <w:pPr>
        <w:rPr>
          <w:rFonts w:eastAsiaTheme="minorHAnsi" w:cstheme="minorBidi"/>
          <w:sz w:val="22"/>
          <w:lang w:eastAsia="en-US"/>
        </w:rPr>
      </w:pPr>
    </w:p>
    <w:p w14:paraId="7193478D" w14:textId="540DB240" w:rsidR="00012F8B" w:rsidRPr="00C01CA7" w:rsidRDefault="0EE28084" w:rsidP="00D31CA9">
      <w:pPr>
        <w:rPr>
          <w:rFonts w:eastAsiaTheme="minorEastAsia" w:cstheme="minorBidi"/>
          <w:lang w:eastAsia="en-US"/>
        </w:rPr>
      </w:pPr>
      <w:r w:rsidRPr="00C01CA7">
        <w:rPr>
          <w:rFonts w:eastAsiaTheme="minorEastAsia" w:cstheme="minorBidi"/>
          <w:lang w:val="es-ES" w:eastAsia="en-US"/>
        </w:rPr>
        <w:t>En virtud de lo anterior, es conveniente recordar que el Recurrente requirió que</w:t>
      </w:r>
      <w:r w:rsidR="00D31CA9" w:rsidRPr="00C01CA7">
        <w:rPr>
          <w:rFonts w:eastAsiaTheme="minorEastAsia" w:cstheme="minorBidi"/>
          <w:lang w:val="es-ES" w:eastAsia="en-US"/>
        </w:rPr>
        <w:t xml:space="preserve"> </w:t>
      </w:r>
      <w:r w:rsidR="00181C41" w:rsidRPr="00C01CA7">
        <w:rPr>
          <w:rFonts w:eastAsiaTheme="minorEastAsia" w:cstheme="minorBidi"/>
          <w:lang w:val="es-ES" w:eastAsia="en-US"/>
        </w:rPr>
        <w:t>se le proporcionara</w:t>
      </w:r>
      <w:r w:rsidR="00E749DE" w:rsidRPr="00C01CA7">
        <w:rPr>
          <w:rFonts w:eastAsiaTheme="minorEastAsia" w:cstheme="minorBidi"/>
          <w:lang w:val="es-ES" w:eastAsia="en-US"/>
        </w:rPr>
        <w:t>n</w:t>
      </w:r>
      <w:r w:rsidR="00181C41" w:rsidRPr="00C01CA7">
        <w:rPr>
          <w:rFonts w:eastAsiaTheme="minorEastAsia" w:cstheme="minorBidi"/>
          <w:lang w:val="es-ES" w:eastAsia="en-US"/>
        </w:rPr>
        <w:t xml:space="preserve"> </w:t>
      </w:r>
      <w:r w:rsidR="00E749DE" w:rsidRPr="00C01CA7">
        <w:rPr>
          <w:rFonts w:eastAsiaTheme="minorEastAsia" w:cstheme="minorBidi"/>
          <w:lang w:val="es-ES" w:eastAsia="en-US"/>
        </w:rPr>
        <w:t xml:space="preserve">las </w:t>
      </w:r>
      <w:r w:rsidR="0062603B" w:rsidRPr="00C01CA7">
        <w:rPr>
          <w:rFonts w:eastAsiaTheme="minorEastAsia" w:cstheme="minorBidi"/>
          <w:lang w:val="es-ES" w:eastAsia="en-US"/>
        </w:rPr>
        <w:t xml:space="preserve">actas de cabildo </w:t>
      </w:r>
      <w:r w:rsidR="00156962" w:rsidRPr="00C01CA7">
        <w:rPr>
          <w:rFonts w:eastAsiaTheme="minorEastAsia" w:cstheme="minorBidi"/>
          <w:lang w:val="es-ES" w:eastAsia="en-US"/>
        </w:rPr>
        <w:t xml:space="preserve">ordinarias y extraordinarias </w:t>
      </w:r>
      <w:r w:rsidR="0062603B" w:rsidRPr="00C01CA7">
        <w:rPr>
          <w:rFonts w:eastAsiaTheme="minorEastAsia" w:cstheme="minorBidi"/>
          <w:lang w:val="es-ES" w:eastAsia="en-US"/>
        </w:rPr>
        <w:t xml:space="preserve">emitidas desde el primero de enero </w:t>
      </w:r>
      <w:r w:rsidR="001D611F" w:rsidRPr="00C01CA7">
        <w:rPr>
          <w:rFonts w:eastAsiaTheme="minorEastAsia" w:cstheme="minorBidi"/>
          <w:lang w:val="es-ES" w:eastAsia="en-US"/>
        </w:rPr>
        <w:t>al siete de febrero de dos mil veinticinco</w:t>
      </w:r>
      <w:r w:rsidR="008F71CF" w:rsidRPr="00C01CA7">
        <w:rPr>
          <w:rFonts w:eastAsiaTheme="minorEastAsia" w:cstheme="minorBidi"/>
          <w:lang w:val="es-ES" w:eastAsia="en-US"/>
        </w:rPr>
        <w:t>.</w:t>
      </w:r>
    </w:p>
    <w:p w14:paraId="093B1C89" w14:textId="77777777" w:rsidR="00012F8B" w:rsidRPr="00C01CA7" w:rsidRDefault="00012F8B" w:rsidP="00AA6088">
      <w:pPr>
        <w:pBdr>
          <w:top w:val="nil"/>
          <w:left w:val="nil"/>
          <w:bottom w:val="nil"/>
          <w:right w:val="nil"/>
          <w:between w:val="nil"/>
        </w:pBdr>
        <w:contextualSpacing/>
        <w:rPr>
          <w:rFonts w:eastAsia="Palatino Linotype" w:cs="Palatino Linotype"/>
          <w:color w:val="000000"/>
          <w:szCs w:val="24"/>
        </w:rPr>
      </w:pPr>
    </w:p>
    <w:p w14:paraId="3F86D098" w14:textId="02A7F27D" w:rsidR="009346B4" w:rsidRPr="00C01CA7" w:rsidRDefault="00A970D5" w:rsidP="00183BC3">
      <w:pPr>
        <w:pBdr>
          <w:top w:val="nil"/>
          <w:left w:val="nil"/>
          <w:bottom w:val="nil"/>
          <w:right w:val="nil"/>
          <w:between w:val="nil"/>
        </w:pBdr>
        <w:contextualSpacing/>
        <w:rPr>
          <w:rFonts w:eastAsia="Palatino Linotype" w:cs="Palatino Linotype"/>
          <w:color w:val="000000" w:themeColor="text1"/>
        </w:rPr>
      </w:pPr>
      <w:r w:rsidRPr="00C01CA7">
        <w:rPr>
          <w:rFonts w:eastAsia="Palatino Linotype" w:cs="Palatino Linotype"/>
          <w:color w:val="000000" w:themeColor="text1"/>
        </w:rPr>
        <w:t xml:space="preserve">A dicha solicitud, el Sujeto Obligado </w:t>
      </w:r>
      <w:r w:rsidR="001C4CBF" w:rsidRPr="00C01CA7">
        <w:rPr>
          <w:rFonts w:eastAsia="Palatino Linotype" w:cs="Palatino Linotype"/>
          <w:color w:val="000000" w:themeColor="text1"/>
        </w:rPr>
        <w:t>respondió</w:t>
      </w:r>
      <w:r w:rsidR="006D6CD1" w:rsidRPr="00C01CA7">
        <w:rPr>
          <w:rFonts w:eastAsia="Palatino Linotype" w:cs="Palatino Linotype"/>
          <w:color w:val="000000" w:themeColor="text1"/>
        </w:rPr>
        <w:t xml:space="preserve"> </w:t>
      </w:r>
      <w:r w:rsidR="00E66A91" w:rsidRPr="00C01CA7">
        <w:rPr>
          <w:rFonts w:eastAsia="Palatino Linotype" w:cs="Palatino Linotype"/>
          <w:color w:val="000000" w:themeColor="text1"/>
        </w:rPr>
        <w:t xml:space="preserve">que la información puede consultarse en la página </w:t>
      </w:r>
      <w:hyperlink r:id="rId9" w:history="1">
        <w:r w:rsidR="00E66A91" w:rsidRPr="00C01CA7">
          <w:rPr>
            <w:rStyle w:val="Hipervnculo"/>
            <w:rFonts w:eastAsia="Palatino Linotype" w:cs="Palatino Linotype"/>
          </w:rPr>
          <w:t>https://teoloyucan.gob.mx/gacetas-municipales/</w:t>
        </w:r>
      </w:hyperlink>
      <w:r w:rsidR="00E66A91" w:rsidRPr="00C01CA7">
        <w:rPr>
          <w:rFonts w:eastAsia="Palatino Linotype" w:cs="Palatino Linotype"/>
          <w:color w:val="000000" w:themeColor="text1"/>
        </w:rPr>
        <w:t xml:space="preserve">. </w:t>
      </w:r>
    </w:p>
    <w:p w14:paraId="369A81FD" w14:textId="77777777" w:rsidR="009D6069" w:rsidRPr="00C01CA7" w:rsidRDefault="009D606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311B0759" w:rsidR="00A970D5" w:rsidRPr="00C01CA7" w:rsidRDefault="44E9108F" w:rsidP="44E9108F">
      <w:pPr>
        <w:pBdr>
          <w:top w:val="nil"/>
          <w:left w:val="nil"/>
          <w:bottom w:val="nil"/>
          <w:right w:val="nil"/>
          <w:between w:val="nil"/>
        </w:pBdr>
        <w:contextualSpacing/>
        <w:rPr>
          <w:rFonts w:eastAsia="Palatino Linotype" w:cs="Palatino Linotype"/>
          <w:color w:val="000000"/>
          <w:lang w:val="es-ES"/>
        </w:rPr>
      </w:pPr>
      <w:r w:rsidRPr="00C01CA7">
        <w:rPr>
          <w:rFonts w:eastAsia="Palatino Linotype" w:cs="Palatino Linotype"/>
          <w:color w:val="000000" w:themeColor="text1"/>
          <w:lang w:val="es-ES"/>
        </w:rPr>
        <w:t>Ante la respuesta em</w:t>
      </w:r>
      <w:r w:rsidR="002623AA" w:rsidRPr="00C01CA7">
        <w:rPr>
          <w:rFonts w:eastAsia="Palatino Linotype" w:cs="Palatino Linotype"/>
          <w:color w:val="000000" w:themeColor="text1"/>
          <w:lang w:val="es-ES"/>
        </w:rPr>
        <w:t>itida por el Sujeto Obligado, el</w:t>
      </w:r>
      <w:r w:rsidRPr="00C01CA7">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C01CA7">
        <w:rPr>
          <w:rFonts w:eastAsia="Palatino Linotype" w:cs="Palatino Linotype"/>
          <w:color w:val="000000" w:themeColor="text1"/>
          <w:lang w:val="es-ES"/>
        </w:rPr>
        <w:t xml:space="preserve"> </w:t>
      </w:r>
      <w:r w:rsidR="009D6069" w:rsidRPr="00C01CA7">
        <w:rPr>
          <w:rFonts w:eastAsia="Palatino Linotype" w:cs="Palatino Linotype"/>
          <w:color w:val="000000" w:themeColor="text1"/>
          <w:lang w:val="es-ES"/>
        </w:rPr>
        <w:t xml:space="preserve">la respuesta </w:t>
      </w:r>
      <w:r w:rsidR="003526EA" w:rsidRPr="00C01CA7">
        <w:rPr>
          <w:rFonts w:eastAsia="Palatino Linotype" w:cs="Palatino Linotype"/>
          <w:color w:val="000000" w:themeColor="text1"/>
          <w:lang w:val="es-ES"/>
        </w:rPr>
        <w:t>y dando como</w:t>
      </w:r>
      <w:r w:rsidR="001C407C" w:rsidRPr="00C01CA7">
        <w:rPr>
          <w:rFonts w:eastAsia="Palatino Linotype" w:cs="Palatino Linotype"/>
          <w:color w:val="000000" w:themeColor="text1"/>
          <w:lang w:val="es-ES"/>
        </w:rPr>
        <w:t xml:space="preserve"> razones o motivos de inconformidad que</w:t>
      </w:r>
      <w:r w:rsidR="007F0D9B" w:rsidRPr="00C01CA7">
        <w:rPr>
          <w:rFonts w:eastAsia="Palatino Linotype" w:cs="Palatino Linotype"/>
          <w:color w:val="000000" w:themeColor="text1"/>
          <w:lang w:val="es-ES"/>
        </w:rPr>
        <w:t xml:space="preserve"> no se solicitaron las </w:t>
      </w:r>
      <w:r w:rsidR="00A27795" w:rsidRPr="00C01CA7">
        <w:rPr>
          <w:rFonts w:eastAsia="Palatino Linotype" w:cs="Palatino Linotype"/>
          <w:color w:val="000000" w:themeColor="text1"/>
          <w:lang w:val="es-ES"/>
        </w:rPr>
        <w:t>gacetas,</w:t>
      </w:r>
      <w:r w:rsidR="007F0D9B" w:rsidRPr="00C01CA7">
        <w:rPr>
          <w:rFonts w:eastAsia="Palatino Linotype" w:cs="Palatino Linotype"/>
          <w:color w:val="000000" w:themeColor="text1"/>
          <w:lang w:val="es-ES"/>
        </w:rPr>
        <w:t xml:space="preserve"> aunque en ellas se informen los acuerdos, sino que se solicitaron las actas de cabildo</w:t>
      </w:r>
      <w:r w:rsidR="003526EA" w:rsidRPr="00C01CA7">
        <w:rPr>
          <w:rFonts w:eastAsia="Palatino Linotype" w:cs="Palatino Linotype"/>
          <w:color w:val="000000" w:themeColor="text1"/>
          <w:lang w:val="es-ES"/>
        </w:rPr>
        <w:t>.</w:t>
      </w:r>
    </w:p>
    <w:p w14:paraId="4A6500B8" w14:textId="77777777" w:rsidR="008F50E6" w:rsidRPr="00C01CA7" w:rsidRDefault="008F50E6" w:rsidP="00A04222"/>
    <w:p w14:paraId="33F77DBC" w14:textId="77777777" w:rsidR="007B799D" w:rsidRPr="00C01CA7" w:rsidRDefault="007B799D" w:rsidP="007B799D">
      <w:r w:rsidRPr="00C01CA7">
        <w:lastRenderedPageBreak/>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Instituto conozca y resuelva el recurso de revisión.</w:t>
      </w:r>
    </w:p>
    <w:p w14:paraId="07139A15" w14:textId="77777777" w:rsidR="00BE576A" w:rsidRPr="00C01CA7"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 xml:space="preserve">En este sentido, es pertinente enfatizar lo que, respecto al derecho de acceso a la información pública, refiere el artículo </w:t>
      </w:r>
      <w:r w:rsidR="00E00EC1" w:rsidRPr="00C01CA7">
        <w:rPr>
          <w:rFonts w:eastAsia="Palatino Linotype" w:cs="Palatino Linotype"/>
          <w:color w:val="000000"/>
          <w:szCs w:val="24"/>
        </w:rPr>
        <w:t>5</w:t>
      </w:r>
      <w:r w:rsidRPr="00C01CA7">
        <w:rPr>
          <w:rFonts w:eastAsia="Palatino Linotype" w:cs="Palatino Linotype"/>
          <w:color w:val="000000"/>
          <w:szCs w:val="24"/>
        </w:rPr>
        <w:t>° de la Constitución Política del Estado Libre y Soberano de México</w:t>
      </w:r>
      <w:r w:rsidR="00E00EC1" w:rsidRPr="00C01CA7">
        <w:rPr>
          <w:rFonts w:eastAsia="Palatino Linotype" w:cs="Palatino Linotype"/>
          <w:color w:val="000000"/>
          <w:szCs w:val="24"/>
        </w:rPr>
        <w:t>, que</w:t>
      </w:r>
      <w:r w:rsidRPr="00C01CA7">
        <w:rPr>
          <w:rFonts w:eastAsia="Palatino Linotype" w:cs="Palatino Linotype"/>
          <w:color w:val="000000"/>
          <w:szCs w:val="24"/>
        </w:rPr>
        <w:t xml:space="preserve"> en su parte conducente</w:t>
      </w:r>
      <w:r w:rsidR="00E00EC1" w:rsidRPr="00C01CA7">
        <w:rPr>
          <w:rFonts w:eastAsia="Palatino Linotype" w:cs="Palatino Linotype"/>
          <w:color w:val="000000"/>
          <w:szCs w:val="24"/>
        </w:rPr>
        <w:t xml:space="preserve"> dispone</w:t>
      </w:r>
      <w:r w:rsidRPr="00C01CA7">
        <w:rPr>
          <w:rFonts w:eastAsia="Palatino Linotype" w:cs="Palatino Linotype"/>
          <w:color w:val="000000"/>
          <w:szCs w:val="24"/>
        </w:rPr>
        <w:t xml:space="preserve"> lo siguiente:</w:t>
      </w:r>
    </w:p>
    <w:p w14:paraId="5DA101FA" w14:textId="77777777"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C01CA7" w:rsidRDefault="006100FC" w:rsidP="006100FC">
      <w:pPr>
        <w:pStyle w:val="Fundamentos"/>
      </w:pPr>
      <w:r w:rsidRPr="00C01CA7">
        <w:rPr>
          <w:b/>
          <w:bCs/>
        </w:rPr>
        <w:t>Artículo 5.</w:t>
      </w:r>
      <w:r w:rsidRPr="00C01CA7">
        <w:t xml:space="preserve"> […]</w:t>
      </w:r>
    </w:p>
    <w:p w14:paraId="1839D29E" w14:textId="77777777" w:rsidR="006100FC" w:rsidRPr="00C01CA7" w:rsidRDefault="006100FC" w:rsidP="006100FC">
      <w:pPr>
        <w:pStyle w:val="Fundamentos"/>
      </w:pPr>
    </w:p>
    <w:p w14:paraId="7D51A6D3" w14:textId="77777777" w:rsidR="006100FC" w:rsidRPr="00C01CA7" w:rsidRDefault="006100FC" w:rsidP="006100FC">
      <w:pPr>
        <w:pStyle w:val="Fundamentos"/>
      </w:pPr>
      <w:r w:rsidRPr="00C01CA7">
        <w:t xml:space="preserve">El derecho a la información será garantizado por el Estado. La ley establecerá las previsiones que permitan asegurar la protección, el respeto y la difusión de este derecho. </w:t>
      </w:r>
    </w:p>
    <w:p w14:paraId="4079EC08" w14:textId="77777777" w:rsidR="006100FC" w:rsidRPr="00C01CA7" w:rsidRDefault="006100FC" w:rsidP="006100FC">
      <w:pPr>
        <w:pStyle w:val="Fundamentos"/>
      </w:pPr>
    </w:p>
    <w:p w14:paraId="2060C0A8" w14:textId="77777777" w:rsidR="006100FC" w:rsidRPr="00C01CA7" w:rsidRDefault="006100FC" w:rsidP="006100FC">
      <w:pPr>
        <w:pStyle w:val="Fundamentos"/>
      </w:pPr>
      <w:r w:rsidRPr="00C01CA7">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C01CA7" w:rsidRDefault="006100FC" w:rsidP="006100FC">
      <w:pPr>
        <w:pStyle w:val="Fundamentos"/>
      </w:pPr>
    </w:p>
    <w:p w14:paraId="31D381A6" w14:textId="77777777" w:rsidR="006100FC" w:rsidRPr="00C01CA7" w:rsidRDefault="006100FC" w:rsidP="006100FC">
      <w:pPr>
        <w:pStyle w:val="Fundamentos"/>
      </w:pPr>
      <w:r w:rsidRPr="00C01CA7">
        <w:t>Este derecho se regirá por los principios y bases siguientes:</w:t>
      </w:r>
    </w:p>
    <w:p w14:paraId="1A21896F" w14:textId="77777777" w:rsidR="006100FC" w:rsidRPr="00C01CA7" w:rsidRDefault="006100FC" w:rsidP="006100FC">
      <w:pPr>
        <w:pStyle w:val="Fundamentos"/>
      </w:pPr>
    </w:p>
    <w:p w14:paraId="13A22FC8" w14:textId="77777777" w:rsidR="006100FC" w:rsidRPr="00C01CA7" w:rsidRDefault="006100FC" w:rsidP="006100FC">
      <w:pPr>
        <w:pStyle w:val="Fundamentos"/>
      </w:pPr>
      <w:r w:rsidRPr="00C01CA7">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C01CA7" w:rsidRDefault="006100FC" w:rsidP="006100FC">
      <w:pPr>
        <w:pStyle w:val="Fundamentos"/>
      </w:pPr>
      <w:r w:rsidRPr="00C01CA7">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C01CA7" w:rsidRDefault="006100FC" w:rsidP="006100FC">
      <w:pPr>
        <w:pStyle w:val="Fundamentos"/>
        <w:rPr>
          <w:lang w:val="es-ES"/>
        </w:rPr>
      </w:pPr>
      <w:r w:rsidRPr="00C01CA7">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C01CA7" w:rsidRDefault="006100FC" w:rsidP="006100FC">
      <w:pPr>
        <w:pStyle w:val="Fundamentos"/>
      </w:pPr>
      <w:r w:rsidRPr="00C01CA7">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C01CA7" w:rsidRDefault="006100FC" w:rsidP="006100FC">
      <w:pPr>
        <w:pStyle w:val="Fundamentos"/>
      </w:pPr>
      <w:r w:rsidRPr="00C01CA7">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C01CA7" w:rsidRDefault="006100FC" w:rsidP="006100FC">
      <w:pPr>
        <w:pStyle w:val="Fundamentos"/>
      </w:pPr>
      <w:r w:rsidRPr="00C01CA7">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C01CA7" w:rsidRDefault="006100FC" w:rsidP="006100FC">
      <w:pPr>
        <w:pStyle w:val="Fundamentos"/>
        <w:rPr>
          <w:lang w:val="es-ES"/>
        </w:rPr>
      </w:pPr>
      <w:r w:rsidRPr="00C01CA7">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C01CA7" w:rsidRDefault="006100FC" w:rsidP="006100FC">
      <w:pPr>
        <w:rPr>
          <w:rFonts w:eastAsia="Palatino Linotype" w:cs="Palatino Linotype"/>
          <w:szCs w:val="24"/>
        </w:rPr>
      </w:pPr>
      <w:r w:rsidRPr="00C01CA7">
        <w:rPr>
          <w:rFonts w:eastAsia="Palatino Linotype" w:cs="Palatino Linotype"/>
          <w:szCs w:val="24"/>
        </w:rPr>
        <w:t>En ese orden de ideas, la Ley de Transparencia y Acceso a la Información Pública del Estado de México y Municipios, prevé en su artículo 23, fracción I</w:t>
      </w:r>
      <w:r w:rsidR="005E625F" w:rsidRPr="00C01CA7">
        <w:rPr>
          <w:rFonts w:eastAsia="Palatino Linotype" w:cs="Palatino Linotype"/>
          <w:szCs w:val="24"/>
        </w:rPr>
        <w:t>V</w:t>
      </w:r>
      <w:r w:rsidRPr="00C01CA7">
        <w:rPr>
          <w:rFonts w:eastAsia="Palatino Linotype" w:cs="Palatino Linotype"/>
          <w:szCs w:val="24"/>
        </w:rPr>
        <w:t>, lo siguiente:</w:t>
      </w:r>
    </w:p>
    <w:p w14:paraId="2225C7E4" w14:textId="77777777" w:rsidR="006100FC" w:rsidRPr="00C01CA7" w:rsidRDefault="006100FC" w:rsidP="006100FC">
      <w:pPr>
        <w:rPr>
          <w:rFonts w:eastAsia="Palatino Linotype" w:cs="Palatino Linotype"/>
          <w:szCs w:val="24"/>
        </w:rPr>
      </w:pPr>
    </w:p>
    <w:p w14:paraId="1E7239A4" w14:textId="77777777" w:rsidR="006100FC" w:rsidRPr="00C01CA7" w:rsidRDefault="006100FC" w:rsidP="006100FC">
      <w:pPr>
        <w:pStyle w:val="Fundamentos"/>
      </w:pPr>
      <w:r w:rsidRPr="00C01CA7">
        <w:rPr>
          <w:b/>
        </w:rPr>
        <w:lastRenderedPageBreak/>
        <w:t>Artículo 23.</w:t>
      </w:r>
      <w:r w:rsidRPr="00C01CA7">
        <w:t xml:space="preserve"> Son sujetos obligados a transparentar y permitir el acceso a su información y proteger los datos personales que obren en su poder:</w:t>
      </w:r>
    </w:p>
    <w:p w14:paraId="1F1A0AD1" w14:textId="527CCDE8" w:rsidR="006100FC" w:rsidRPr="00C01CA7" w:rsidRDefault="005E625F" w:rsidP="006100FC">
      <w:pPr>
        <w:pStyle w:val="Fundamentos"/>
      </w:pPr>
      <w:r w:rsidRPr="00C01CA7">
        <w:t>[…]</w:t>
      </w:r>
    </w:p>
    <w:p w14:paraId="451DBD48" w14:textId="79A7D78C" w:rsidR="006100FC" w:rsidRPr="00C01CA7" w:rsidRDefault="006100FC" w:rsidP="006100FC">
      <w:pPr>
        <w:pStyle w:val="Fundamentos"/>
      </w:pPr>
      <w:r w:rsidRPr="00C01CA7">
        <w:rPr>
          <w:b/>
          <w:bCs/>
        </w:rPr>
        <w:t>I</w:t>
      </w:r>
      <w:r w:rsidR="005E625F" w:rsidRPr="00C01CA7">
        <w:rPr>
          <w:b/>
          <w:bCs/>
        </w:rPr>
        <w:t>V</w:t>
      </w:r>
      <w:r w:rsidRPr="00C01CA7">
        <w:rPr>
          <w:b/>
          <w:bCs/>
        </w:rPr>
        <w:t xml:space="preserve">. </w:t>
      </w:r>
      <w:r w:rsidR="005E625F" w:rsidRPr="00C01CA7">
        <w:t>Los</w:t>
      </w:r>
      <w:r w:rsidRPr="00C01CA7">
        <w:t xml:space="preserve"> </w:t>
      </w:r>
      <w:r w:rsidR="00726486" w:rsidRPr="00C01CA7">
        <w:t>ayuntamientos y las dependencias, organismos, órganos y entidades de la administración municipal</w:t>
      </w:r>
      <w:r w:rsidRPr="00C01CA7">
        <w:t>;</w:t>
      </w:r>
    </w:p>
    <w:p w14:paraId="20F34654" w14:textId="77777777" w:rsidR="006100FC" w:rsidRPr="00C01CA7" w:rsidRDefault="006100FC" w:rsidP="006100FC">
      <w:pPr>
        <w:pStyle w:val="Fundamentos"/>
      </w:pPr>
      <w:r w:rsidRPr="00C01CA7">
        <w:t>[…]</w:t>
      </w:r>
    </w:p>
    <w:p w14:paraId="2FDDCFD2" w14:textId="77777777" w:rsidR="006100FC" w:rsidRPr="00C01CA7"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C01CA7" w:rsidRDefault="006100FC" w:rsidP="006100FC">
      <w:r w:rsidRPr="00C01CA7">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C01CA7" w:rsidRDefault="00737EBC" w:rsidP="006100FC"/>
    <w:p w14:paraId="2171541A" w14:textId="72504E4B" w:rsidR="00737EBC" w:rsidRPr="00C01CA7" w:rsidRDefault="00737EBC" w:rsidP="006100FC">
      <w:r w:rsidRPr="00C01CA7">
        <w:t xml:space="preserve">Asimismo, </w:t>
      </w:r>
      <w:r w:rsidR="00726486" w:rsidRPr="00C01CA7">
        <w:t>de</w:t>
      </w:r>
      <w:r w:rsidR="00942EC6" w:rsidRPr="00C01CA7">
        <w:t xml:space="preserve"> </w:t>
      </w:r>
      <w:r w:rsidRPr="00C01CA7">
        <w:t xml:space="preserve">los motivos de inconformidad expresados por </w:t>
      </w:r>
      <w:r w:rsidR="00942EC6" w:rsidRPr="00C01CA7">
        <w:t>el</w:t>
      </w:r>
      <w:r w:rsidRPr="00C01CA7">
        <w:t xml:space="preserve"> Recurrente, se estima que en el presente caso se actualizó la causal de procedencia del recurso de revisión</w:t>
      </w:r>
      <w:r w:rsidR="00392DAC" w:rsidRPr="00C01CA7">
        <w:t xml:space="preserve"> prevista en la fracci</w:t>
      </w:r>
      <w:r w:rsidR="00942EC6" w:rsidRPr="00C01CA7">
        <w:t>ón</w:t>
      </w:r>
      <w:r w:rsidR="00392DAC" w:rsidRPr="00C01CA7">
        <w:t xml:space="preserve"> I</w:t>
      </w:r>
      <w:r w:rsidR="006E1158" w:rsidRPr="00C01CA7">
        <w:t xml:space="preserve"> del artículo 179 de la Ley de Transparencia local, que a la letra es</w:t>
      </w:r>
      <w:r w:rsidR="0090120A" w:rsidRPr="00C01CA7">
        <w:t>tipula lo siguiente:</w:t>
      </w:r>
    </w:p>
    <w:p w14:paraId="5EC36975" w14:textId="77777777" w:rsidR="0090120A" w:rsidRPr="00C01CA7" w:rsidRDefault="0090120A" w:rsidP="006100FC"/>
    <w:p w14:paraId="24B98DEE" w14:textId="77777777" w:rsidR="009A41B1" w:rsidRPr="00C01CA7" w:rsidRDefault="009A41B1" w:rsidP="007A5010">
      <w:pPr>
        <w:pStyle w:val="Fundamentos"/>
        <w:rPr>
          <w:lang w:val="es-MX"/>
        </w:rPr>
      </w:pPr>
      <w:r w:rsidRPr="00C01CA7">
        <w:rPr>
          <w:b/>
          <w:lang w:val="es-MX"/>
        </w:rPr>
        <w:t xml:space="preserve">Artículo 179. </w:t>
      </w:r>
      <w:r w:rsidRPr="00C01CA7">
        <w:rPr>
          <w:lang w:val="es-MX"/>
        </w:rPr>
        <w:t>El recurso de revisión es un medio de protección que la Ley otorga a los particulares, para hacer valer su derecho de acceso a la información pública, y procederá en contra de las siguientes causas:</w:t>
      </w:r>
    </w:p>
    <w:p w14:paraId="7C233B4F" w14:textId="5CA00634" w:rsidR="0090120A" w:rsidRPr="00C01CA7" w:rsidRDefault="0090120A" w:rsidP="007A5010">
      <w:pPr>
        <w:pStyle w:val="Fundamentos"/>
        <w:rPr>
          <w:lang w:val="es-MX"/>
        </w:rPr>
      </w:pPr>
    </w:p>
    <w:p w14:paraId="5C4DD805" w14:textId="0D51E9FF" w:rsidR="009A41B1" w:rsidRPr="00C01CA7" w:rsidRDefault="00FD005D" w:rsidP="00392DAC">
      <w:pPr>
        <w:pStyle w:val="Fundamentos"/>
      </w:pPr>
      <w:r w:rsidRPr="00C01CA7">
        <w:rPr>
          <w:b/>
          <w:lang w:val="es-ES"/>
        </w:rPr>
        <w:t>I</w:t>
      </w:r>
      <w:r w:rsidR="00392DAC" w:rsidRPr="00C01CA7">
        <w:rPr>
          <w:b/>
          <w:lang w:val="es-ES"/>
        </w:rPr>
        <w:t>.</w:t>
      </w:r>
      <w:r w:rsidR="00392DAC" w:rsidRPr="00C01CA7">
        <w:rPr>
          <w:lang w:val="es-ES"/>
        </w:rPr>
        <w:t xml:space="preserve"> </w:t>
      </w:r>
      <w:r w:rsidR="44E9108F" w:rsidRPr="00C01CA7">
        <w:rPr>
          <w:lang w:val="es-ES"/>
        </w:rPr>
        <w:t xml:space="preserve">La </w:t>
      </w:r>
      <w:r w:rsidR="007F0D9B" w:rsidRPr="00C01CA7">
        <w:rPr>
          <w:lang w:val="es-ES"/>
        </w:rPr>
        <w:t>negativa a la información solicitada</w:t>
      </w:r>
      <w:r w:rsidR="44E9108F" w:rsidRPr="00C01CA7">
        <w:rPr>
          <w:lang w:val="es-ES"/>
        </w:rPr>
        <w:t>;</w:t>
      </w:r>
    </w:p>
    <w:p w14:paraId="7DA613D5" w14:textId="0F80D5F5" w:rsidR="00392DAC" w:rsidRPr="00C01CA7" w:rsidRDefault="007A5010" w:rsidP="00291F65">
      <w:pPr>
        <w:pStyle w:val="Fundamentos"/>
      </w:pPr>
      <w:r w:rsidRPr="00C01CA7">
        <w:t>[…]</w:t>
      </w:r>
    </w:p>
    <w:p w14:paraId="34F693E7" w14:textId="77777777" w:rsidR="009A41B1" w:rsidRPr="00C01CA7" w:rsidRDefault="009A41B1" w:rsidP="006100FC"/>
    <w:p w14:paraId="5503EC08" w14:textId="15C2EED0" w:rsidR="00537A31" w:rsidRPr="00C01CA7" w:rsidRDefault="006100FC" w:rsidP="00637679">
      <w:pPr>
        <w:rPr>
          <w:rFonts w:eastAsia="Palatino Linotype" w:cs="Palatino Linotype"/>
          <w:color w:val="000000" w:themeColor="text1"/>
          <w:lang w:val="es-ES"/>
        </w:rPr>
      </w:pPr>
      <w:r w:rsidRPr="00C01CA7">
        <w:rPr>
          <w:lang w:val="es-ES"/>
        </w:rPr>
        <w:t xml:space="preserve">En segundo término, </w:t>
      </w:r>
      <w:r w:rsidR="00CA59E3" w:rsidRPr="00C01CA7">
        <w:rPr>
          <w:lang w:val="es-ES"/>
        </w:rPr>
        <w:t xml:space="preserve">se </w:t>
      </w:r>
      <w:r w:rsidR="009357CD" w:rsidRPr="00C01CA7">
        <w:rPr>
          <w:lang w:val="es-ES"/>
        </w:rPr>
        <w:t>tiene</w:t>
      </w:r>
      <w:r w:rsidR="00CA59E3" w:rsidRPr="00C01CA7">
        <w:rPr>
          <w:lang w:val="es-ES"/>
        </w:rPr>
        <w:t xml:space="preserve"> que el </w:t>
      </w:r>
      <w:r w:rsidR="00790394" w:rsidRPr="00C01CA7">
        <w:rPr>
          <w:lang w:val="es-ES"/>
        </w:rPr>
        <w:t xml:space="preserve">Recurrente solicitó la entrega de las actas </w:t>
      </w:r>
      <w:r w:rsidR="00537A31" w:rsidRPr="00C01CA7">
        <w:rPr>
          <w:lang w:val="es-ES"/>
        </w:rPr>
        <w:t xml:space="preserve">de las sesiones ordinarias y extraordinarias del Cabildo generadas desde el primero de enero al siete de febrero de dos mil veinticinco, </w:t>
      </w:r>
      <w:r w:rsidR="007F0D9B" w:rsidRPr="00C01CA7">
        <w:rPr>
          <w:lang w:val="es-ES"/>
        </w:rPr>
        <w:t xml:space="preserve">a lo que la Titular de la Unidad de Transparencia </w:t>
      </w:r>
      <w:r w:rsidR="00BF65AA" w:rsidRPr="00C01CA7">
        <w:rPr>
          <w:lang w:val="es-ES"/>
        </w:rPr>
        <w:t>respondió que la información solicitada podía ser consultada en la página electrónica</w:t>
      </w:r>
      <w:r w:rsidR="006729A5" w:rsidRPr="00C01CA7">
        <w:rPr>
          <w:lang w:val="es-ES"/>
        </w:rPr>
        <w:t xml:space="preserve"> </w:t>
      </w:r>
      <w:bookmarkStart w:id="0" w:name="OLE_LINK1"/>
      <w:r w:rsidR="00160F8D" w:rsidRPr="00C01CA7">
        <w:lastRenderedPageBreak/>
        <w:fldChar w:fldCharType="begin"/>
      </w:r>
      <w:r w:rsidR="00160F8D" w:rsidRPr="00C01CA7">
        <w:instrText>HYPERLINK "https://teoloyucan.gob.mx/gacetas-municipales/"</w:instrText>
      </w:r>
      <w:r w:rsidR="00160F8D" w:rsidRPr="00C01CA7">
        <w:fldChar w:fldCharType="separate"/>
      </w:r>
      <w:r w:rsidR="00160F8D" w:rsidRPr="00C01CA7">
        <w:rPr>
          <w:rStyle w:val="Hipervnculo"/>
          <w:rFonts w:eastAsia="Palatino Linotype" w:cs="Palatino Linotype"/>
          <w:lang w:val="es-ES"/>
        </w:rPr>
        <w:t>https://teoloyucan.gob.mx/gacetas-municipales/</w:t>
      </w:r>
      <w:r w:rsidR="00160F8D" w:rsidRPr="00C01CA7">
        <w:fldChar w:fldCharType="end"/>
      </w:r>
      <w:r w:rsidR="00160F8D" w:rsidRPr="00C01CA7">
        <w:rPr>
          <w:rFonts w:eastAsia="Palatino Linotype" w:cs="Palatino Linotype"/>
          <w:color w:val="000000" w:themeColor="text1"/>
          <w:lang w:val="es-ES"/>
        </w:rPr>
        <w:t>,</w:t>
      </w:r>
      <w:bookmarkEnd w:id="0"/>
      <w:r w:rsidR="00160F8D" w:rsidRPr="00C01CA7">
        <w:rPr>
          <w:rFonts w:eastAsia="Palatino Linotype" w:cs="Palatino Linotype"/>
          <w:color w:val="000000" w:themeColor="text1"/>
          <w:lang w:val="es-ES"/>
        </w:rPr>
        <w:t xml:space="preserve"> por lo que es conveniente verificar el contenido de dicho enlace</w:t>
      </w:r>
      <w:r w:rsidR="00B6137B" w:rsidRPr="00C01CA7">
        <w:rPr>
          <w:rFonts w:eastAsia="Palatino Linotype" w:cs="Palatino Linotype"/>
          <w:color w:val="000000" w:themeColor="text1"/>
          <w:lang w:val="es-ES"/>
        </w:rPr>
        <w:t>. Así, al visitar la página se puede observar que ésta contiene lo siguiente</w:t>
      </w:r>
      <w:r w:rsidR="00090CCD" w:rsidRPr="00C01CA7">
        <w:rPr>
          <w:rStyle w:val="Refdenotaalpie"/>
          <w:rFonts w:eastAsia="Palatino Linotype" w:cs="Palatino Linotype"/>
          <w:color w:val="000000" w:themeColor="text1"/>
          <w:lang w:val="es-ES"/>
        </w:rPr>
        <w:footnoteReference w:id="3"/>
      </w:r>
      <w:r w:rsidR="00B6137B" w:rsidRPr="00C01CA7">
        <w:rPr>
          <w:rFonts w:eastAsia="Palatino Linotype" w:cs="Palatino Linotype"/>
          <w:color w:val="000000" w:themeColor="text1"/>
          <w:lang w:val="es-ES"/>
        </w:rPr>
        <w:t>:</w:t>
      </w:r>
    </w:p>
    <w:p w14:paraId="598AE416" w14:textId="77777777" w:rsidR="007F0D9B" w:rsidRPr="00C01CA7" w:rsidRDefault="007F0D9B" w:rsidP="00637679"/>
    <w:p w14:paraId="31E7C93A" w14:textId="6CFAF7A4" w:rsidR="00537A31" w:rsidRPr="00C01CA7" w:rsidRDefault="00D83A04" w:rsidP="00D83A04">
      <w:pPr>
        <w:jc w:val="center"/>
      </w:pPr>
      <w:r w:rsidRPr="00C01CA7">
        <w:rPr>
          <w:noProof/>
          <w:lang w:val="es-MX"/>
        </w:rPr>
        <w:drawing>
          <wp:inline distT="0" distB="0" distL="0" distR="0" wp14:anchorId="72FB3261" wp14:editId="3B341EB5">
            <wp:extent cx="4200525" cy="5665418"/>
            <wp:effectExtent l="0" t="0" r="0" b="0"/>
            <wp:docPr id="7201899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89926" name="Imagen 7201899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9511" cy="5731487"/>
                    </a:xfrm>
                    <a:prstGeom prst="rect">
                      <a:avLst/>
                    </a:prstGeom>
                  </pic:spPr>
                </pic:pic>
              </a:graphicData>
            </a:graphic>
          </wp:inline>
        </w:drawing>
      </w:r>
    </w:p>
    <w:p w14:paraId="09E7D491" w14:textId="77777777" w:rsidR="00084B4B" w:rsidRPr="00C01CA7" w:rsidRDefault="00084B4B" w:rsidP="00084B4B"/>
    <w:p w14:paraId="585F3813" w14:textId="5198D01D" w:rsidR="00084B4B" w:rsidRPr="00C01CA7" w:rsidRDefault="00CF4A3F" w:rsidP="00084B4B">
      <w:r w:rsidRPr="00C01CA7">
        <w:t xml:space="preserve">Como se observa, la página referida contiene las Gacetas Municipales publicadas </w:t>
      </w:r>
      <w:r w:rsidR="00185877" w:rsidRPr="00C01CA7">
        <w:t xml:space="preserve">desde el año 2022 al 2025; sin embargo, al seleccionar la primera Gaceta correspondiente al </w:t>
      </w:r>
      <w:r w:rsidR="007F0D9B" w:rsidRPr="00C01CA7">
        <w:t>mes de enero de 2025, se advierte que</w:t>
      </w:r>
      <w:r w:rsidR="00185877" w:rsidRPr="00C01CA7">
        <w:t xml:space="preserve"> </w:t>
      </w:r>
      <w:r w:rsidR="003E3F80" w:rsidRPr="00C01CA7">
        <w:t>sólo</w:t>
      </w:r>
      <w:r w:rsidR="00185877" w:rsidRPr="00C01CA7">
        <w:t xml:space="preserve"> </w:t>
      </w:r>
      <w:r w:rsidR="00674115" w:rsidRPr="00C01CA7">
        <w:t xml:space="preserve">están publicados </w:t>
      </w:r>
      <w:r w:rsidR="003E3F80" w:rsidRPr="00C01CA7">
        <w:t>el sumario de acuerdo y los acue</w:t>
      </w:r>
      <w:r w:rsidR="007F0D9B" w:rsidRPr="00C01CA7">
        <w:t>rdos de Cabildo, como consta</w:t>
      </w:r>
      <w:r w:rsidR="003E3F80" w:rsidRPr="00C01CA7">
        <w:t xml:space="preserve"> en las siguientes imágenes a modo de ejemplo:</w:t>
      </w:r>
    </w:p>
    <w:p w14:paraId="688F8A38" w14:textId="564D47F2" w:rsidR="003E3F80" w:rsidRPr="00C01CA7" w:rsidRDefault="00581437" w:rsidP="004A272D">
      <w:pPr>
        <w:jc w:val="center"/>
      </w:pPr>
      <w:r w:rsidRPr="00C01CA7">
        <w:rPr>
          <w:noProof/>
          <w:lang w:val="es-MX"/>
        </w:rPr>
        <w:drawing>
          <wp:inline distT="0" distB="0" distL="0" distR="0" wp14:anchorId="6DCDF7F6" wp14:editId="50497EAE">
            <wp:extent cx="4328931" cy="2173721"/>
            <wp:effectExtent l="0" t="0" r="1905" b="0"/>
            <wp:docPr id="8377000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00065" name="Imagen 8377000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29765" cy="2224354"/>
                    </a:xfrm>
                    <a:prstGeom prst="rect">
                      <a:avLst/>
                    </a:prstGeom>
                  </pic:spPr>
                </pic:pic>
              </a:graphicData>
            </a:graphic>
          </wp:inline>
        </w:drawing>
      </w:r>
    </w:p>
    <w:p w14:paraId="063B0D0B" w14:textId="0F524295" w:rsidR="00CF4A3F" w:rsidRPr="00C01CA7" w:rsidRDefault="008B4D67" w:rsidP="004A272D">
      <w:pPr>
        <w:jc w:val="center"/>
      </w:pPr>
      <w:r w:rsidRPr="00C01CA7">
        <w:rPr>
          <w:noProof/>
          <w:lang w:val="es-MX"/>
        </w:rPr>
        <w:drawing>
          <wp:inline distT="0" distB="0" distL="0" distR="0" wp14:anchorId="61D10B32" wp14:editId="3FC6FFA0">
            <wp:extent cx="4433103" cy="3244970"/>
            <wp:effectExtent l="0" t="0" r="0" b="0"/>
            <wp:docPr id="4456501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50118" name="Imagen 4456501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6720" cy="3284217"/>
                    </a:xfrm>
                    <a:prstGeom prst="rect">
                      <a:avLst/>
                    </a:prstGeom>
                  </pic:spPr>
                </pic:pic>
              </a:graphicData>
            </a:graphic>
          </wp:inline>
        </w:drawing>
      </w:r>
    </w:p>
    <w:p w14:paraId="43307EB8" w14:textId="77777777" w:rsidR="00CF4A3F" w:rsidRPr="00C01CA7" w:rsidRDefault="00CF4A3F" w:rsidP="00084B4B"/>
    <w:p w14:paraId="3E242D03" w14:textId="2770EA1A" w:rsidR="00084B4B" w:rsidRPr="00C01CA7" w:rsidRDefault="00160F20" w:rsidP="00084B4B">
      <w:r w:rsidRPr="00C01CA7">
        <w:lastRenderedPageBreak/>
        <w:t xml:space="preserve">Ahora bien, conviene </w:t>
      </w:r>
      <w:r w:rsidR="007D26B3" w:rsidRPr="00C01CA7">
        <w:t>recordar lo estipulado en la Ley Orgánica Municipal del Estado de México</w:t>
      </w:r>
      <w:r w:rsidR="0080744B" w:rsidRPr="00C01CA7">
        <w:t>, que en sus artículos 27</w:t>
      </w:r>
      <w:r w:rsidR="00513D46" w:rsidRPr="00C01CA7">
        <w:t>,</w:t>
      </w:r>
      <w:r w:rsidR="0080744B" w:rsidRPr="00C01CA7">
        <w:t xml:space="preserve"> 28</w:t>
      </w:r>
      <w:r w:rsidR="00594665" w:rsidRPr="00C01CA7">
        <w:t>, primer párrafo,</w:t>
      </w:r>
      <w:r w:rsidR="0080744B" w:rsidRPr="00C01CA7">
        <w:t xml:space="preserve"> </w:t>
      </w:r>
      <w:r w:rsidR="00513D46" w:rsidRPr="00C01CA7">
        <w:t xml:space="preserve">y </w:t>
      </w:r>
      <w:r w:rsidR="008F451A" w:rsidRPr="00C01CA7">
        <w:t xml:space="preserve">30, último párrafo, </w:t>
      </w:r>
      <w:r w:rsidR="0080744B" w:rsidRPr="00C01CA7">
        <w:t>estipula lo siguiente:</w:t>
      </w:r>
    </w:p>
    <w:p w14:paraId="5C1B4CEB" w14:textId="77777777" w:rsidR="0080744B" w:rsidRPr="00C01CA7" w:rsidRDefault="0080744B" w:rsidP="00084B4B"/>
    <w:p w14:paraId="7E01F206" w14:textId="77777777" w:rsidR="00513D46" w:rsidRPr="00C01CA7" w:rsidRDefault="00513D46" w:rsidP="00513D46">
      <w:pPr>
        <w:pStyle w:val="Fundamentos"/>
        <w:rPr>
          <w:lang w:val="es-ES"/>
        </w:rPr>
      </w:pPr>
      <w:r w:rsidRPr="00C01CA7">
        <w:rPr>
          <w:b/>
          <w:lang w:val="es-ES"/>
        </w:rPr>
        <w:t>Artículo 27.-</w:t>
      </w:r>
      <w:r w:rsidRPr="00C01CA7">
        <w:rPr>
          <w:lang w:val="es-ES"/>
        </w:rPr>
        <w:t xml:space="preserve"> </w:t>
      </w:r>
      <w:r w:rsidRPr="00C01CA7">
        <w:rPr>
          <w:b/>
          <w:bCs/>
          <w:u w:val="single"/>
          <w:lang w:val="es-ES"/>
        </w:rPr>
        <w:t>Los ayuntamientos como órganos deliberantes, deberán resolver colegiadamente los asuntos de su competencia</w:t>
      </w:r>
      <w:r w:rsidRPr="00C01CA7">
        <w:rPr>
          <w:lang w:val="es-ES"/>
        </w:rPr>
        <w:t>.</w:t>
      </w:r>
    </w:p>
    <w:p w14:paraId="2BAECF8F" w14:textId="77777777" w:rsidR="00513D46" w:rsidRPr="00C01CA7" w:rsidRDefault="00513D46" w:rsidP="00513D46">
      <w:pPr>
        <w:pStyle w:val="Fundamentos"/>
        <w:rPr>
          <w:lang w:val="es-ES"/>
        </w:rPr>
      </w:pPr>
    </w:p>
    <w:p w14:paraId="6C5D72B2" w14:textId="77777777" w:rsidR="00513D46" w:rsidRPr="00C01CA7" w:rsidRDefault="00513D46" w:rsidP="00513D46">
      <w:pPr>
        <w:pStyle w:val="Fundamentos"/>
        <w:rPr>
          <w:lang w:val="es-ES"/>
        </w:rPr>
      </w:pPr>
      <w:r w:rsidRPr="00C01CA7">
        <w:rPr>
          <w:lang w:val="es-ES"/>
        </w:rPr>
        <w:t>Para lo cual los Ayuntamientos deberán expedir o reformar, en su caso, en la tercera sesión que celebren, el Reglamento de Cabildo, debiendo publicarse en la Gaceta Municipal.</w:t>
      </w:r>
    </w:p>
    <w:p w14:paraId="5805F705" w14:textId="77777777" w:rsidR="00513D46" w:rsidRPr="00C01CA7" w:rsidRDefault="00513D46" w:rsidP="00513D46">
      <w:pPr>
        <w:pStyle w:val="Fundamentos"/>
        <w:rPr>
          <w:lang w:val="es-ES"/>
        </w:rPr>
      </w:pPr>
    </w:p>
    <w:p w14:paraId="77E26B48" w14:textId="77777777" w:rsidR="00513D46" w:rsidRPr="00C01CA7" w:rsidRDefault="00513D46" w:rsidP="00513D46">
      <w:pPr>
        <w:pStyle w:val="Fundamentos"/>
        <w:rPr>
          <w:lang w:val="es-ES"/>
        </w:rPr>
      </w:pPr>
      <w:r w:rsidRPr="00C01CA7">
        <w:rPr>
          <w:b/>
          <w:lang w:val="es-ES"/>
        </w:rPr>
        <w:t>Artículo 28.-</w:t>
      </w:r>
      <w:r w:rsidRPr="00C01CA7">
        <w:rPr>
          <w:lang w:val="es-ES"/>
        </w:rPr>
        <w:t xml:space="preserve"> </w:t>
      </w:r>
      <w:r w:rsidRPr="00C01CA7">
        <w:rPr>
          <w:b/>
          <w:bCs/>
          <w:u w:val="single"/>
          <w:lang w:val="es-ES"/>
        </w:rPr>
        <w:t>Los ayuntamientos sesionarán cuando menos una vez cada ocho días en sesión ordinaria o cuantas veces sea necesario en asuntos de urgente resolución por medio de sesiones extraordinarias</w:t>
      </w:r>
      <w:r w:rsidRPr="00C01CA7">
        <w:rPr>
          <w:lang w:val="es-ES"/>
        </w:rPr>
        <w:t xml:space="preserve">, a petición de la mayoría de sus miembros y podrán declararse en sesión permanente cuando la importancia del asunto lo requiera. </w:t>
      </w:r>
    </w:p>
    <w:p w14:paraId="443A9BA6" w14:textId="13B12F73" w:rsidR="00513D46" w:rsidRPr="00C01CA7" w:rsidRDefault="00E1477C" w:rsidP="00513D46">
      <w:pPr>
        <w:pStyle w:val="Fundamentos"/>
        <w:rPr>
          <w:lang w:val="es-ES"/>
        </w:rPr>
      </w:pPr>
      <w:r w:rsidRPr="00C01CA7">
        <w:rPr>
          <w:lang w:val="es-ES"/>
        </w:rPr>
        <w:t>[…]</w:t>
      </w:r>
    </w:p>
    <w:p w14:paraId="4E841548" w14:textId="77777777" w:rsidR="0080744B" w:rsidRPr="00C01CA7" w:rsidRDefault="0080744B" w:rsidP="0080744B">
      <w:pPr>
        <w:pStyle w:val="Fundamentos"/>
        <w:rPr>
          <w:lang w:val="es-MX"/>
        </w:rPr>
      </w:pPr>
    </w:p>
    <w:p w14:paraId="21272C85" w14:textId="77777777" w:rsidR="00BD777A" w:rsidRPr="00C01CA7" w:rsidRDefault="00BD777A" w:rsidP="00BD777A">
      <w:pPr>
        <w:pStyle w:val="Fundamentos"/>
        <w:rPr>
          <w:lang w:val="es-ES"/>
        </w:rPr>
      </w:pPr>
      <w:r w:rsidRPr="00C01CA7">
        <w:rPr>
          <w:b/>
          <w:lang w:val="es-ES"/>
        </w:rPr>
        <w:t>Artículo 30.</w:t>
      </w:r>
      <w:r w:rsidRPr="00C01CA7">
        <w:rPr>
          <w:lang w:val="es-ES"/>
        </w:rPr>
        <w:t xml:space="preserve"> […]</w:t>
      </w:r>
    </w:p>
    <w:p w14:paraId="2FB8958A" w14:textId="77777777" w:rsidR="00BD777A" w:rsidRPr="00C01CA7" w:rsidRDefault="00BD777A" w:rsidP="00BD777A">
      <w:pPr>
        <w:pStyle w:val="Fundamentos"/>
        <w:rPr>
          <w:lang w:val="es-ES"/>
        </w:rPr>
      </w:pPr>
    </w:p>
    <w:p w14:paraId="40159548" w14:textId="50ED0D3E" w:rsidR="00BD777A" w:rsidRPr="00C01CA7" w:rsidRDefault="00BD777A" w:rsidP="008E74F9">
      <w:pPr>
        <w:pStyle w:val="Fundamentos"/>
        <w:rPr>
          <w:lang w:val="es-ES"/>
        </w:rPr>
      </w:pPr>
      <w:r w:rsidRPr="00C01CA7">
        <w:rPr>
          <w:b/>
          <w:bCs/>
          <w:u w:val="single"/>
          <w:lang w:val="es-ES"/>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w:t>
      </w:r>
      <w:r w:rsidRPr="00C01CA7">
        <w:rPr>
          <w:lang w:val="es-ES"/>
        </w:rPr>
        <w:t>.</w:t>
      </w:r>
    </w:p>
    <w:p w14:paraId="7907A2FC" w14:textId="77777777" w:rsidR="00084B4B" w:rsidRPr="00C01CA7" w:rsidRDefault="00084B4B" w:rsidP="00084B4B"/>
    <w:p w14:paraId="0DF676FC" w14:textId="242488AE" w:rsidR="00084B4B" w:rsidRPr="00C01CA7" w:rsidRDefault="008E74F9" w:rsidP="00084B4B">
      <w:r w:rsidRPr="00C01CA7">
        <w:t xml:space="preserve">De los preceptos en cita se desprende que </w:t>
      </w:r>
      <w:r w:rsidR="004C08CD" w:rsidRPr="00C01CA7">
        <w:t xml:space="preserve">los ayuntamientos resolverán colegiadamente los asuntos de su competencia como órganos deliberantes, para lo cual sesionarán </w:t>
      </w:r>
      <w:r w:rsidR="005219CB" w:rsidRPr="00C01CA7">
        <w:t xml:space="preserve">de manera ordinaria cuando menos una vez cada ocho días y de manera extraordinaria </w:t>
      </w:r>
      <w:r w:rsidR="00932DF0" w:rsidRPr="00C01CA7">
        <w:t>cuantas veces sea necesario; asimismo, cada sesión deberá contar con una versión estenográfica o videograbada, la cual deberá estar disponible en la página de internet del Ayuntamiento y en las oficinas de la Secretaría del Ayuntamiento.</w:t>
      </w:r>
    </w:p>
    <w:p w14:paraId="214DE174" w14:textId="77777777" w:rsidR="008E3F12" w:rsidRPr="00C01CA7" w:rsidRDefault="008E3F12" w:rsidP="00084B4B"/>
    <w:p w14:paraId="20D82280" w14:textId="570F63CB" w:rsidR="007F0D9B" w:rsidRPr="00C01CA7" w:rsidRDefault="007F0D9B" w:rsidP="00084B4B">
      <w:r w:rsidRPr="00C01CA7">
        <w:lastRenderedPageBreak/>
        <w:t xml:space="preserve">Asimismo, la Ley </w:t>
      </w:r>
      <w:r w:rsidR="007A1385" w:rsidRPr="00C01CA7">
        <w:t>Orgánica</w:t>
      </w:r>
      <w:r w:rsidR="00B05B42" w:rsidRPr="00C01CA7">
        <w:t xml:space="preserve"> </w:t>
      </w:r>
      <w:r w:rsidRPr="00C01CA7">
        <w:t>en cita</w:t>
      </w:r>
      <w:r w:rsidR="00B05B42" w:rsidRPr="00C01CA7">
        <w:t xml:space="preserve"> dispone en su artículo 91 fracciones I, IV y VI lo siguiente:</w:t>
      </w:r>
    </w:p>
    <w:p w14:paraId="01C871FD" w14:textId="77777777" w:rsidR="00B05B42" w:rsidRPr="00C01CA7" w:rsidRDefault="00B05B42" w:rsidP="00084B4B">
      <w:pPr>
        <w:rPr>
          <w:sz w:val="22"/>
        </w:rPr>
      </w:pPr>
    </w:p>
    <w:p w14:paraId="398FE547" w14:textId="77777777" w:rsidR="00B05B42" w:rsidRPr="00C01CA7" w:rsidRDefault="00B05B42" w:rsidP="00B05B42">
      <w:pPr>
        <w:pStyle w:val="Fundamentos"/>
      </w:pPr>
      <w:r w:rsidRPr="00C01CA7">
        <w:rPr>
          <w:b/>
        </w:rPr>
        <w:t>Artículo 91.-</w:t>
      </w:r>
      <w:r w:rsidRPr="00C01CA7">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605B9DEC" w14:textId="77777777" w:rsidR="00B05B42" w:rsidRPr="00C01CA7" w:rsidRDefault="00B05B42" w:rsidP="00B05B42">
      <w:pPr>
        <w:pStyle w:val="Fundamentos"/>
      </w:pPr>
    </w:p>
    <w:p w14:paraId="35C64B5D" w14:textId="77777777" w:rsidR="00B05B42" w:rsidRPr="00C01CA7" w:rsidRDefault="00B05B42" w:rsidP="00B05B42">
      <w:pPr>
        <w:pStyle w:val="Fundamentos"/>
      </w:pPr>
      <w:r w:rsidRPr="00C01CA7">
        <w:rPr>
          <w:b/>
        </w:rPr>
        <w:t>I.</w:t>
      </w:r>
      <w:r w:rsidRPr="00C01CA7">
        <w:t xml:space="preserve"> Asistir a las sesiones del ayuntamiento y levantar las actas correspondientes;</w:t>
      </w:r>
    </w:p>
    <w:p w14:paraId="5F6EC71E" w14:textId="602332C9" w:rsidR="00B05B42" w:rsidRPr="00C01CA7" w:rsidRDefault="00B05B42" w:rsidP="00B05B42">
      <w:pPr>
        <w:pStyle w:val="Fundamentos"/>
      </w:pPr>
      <w:r w:rsidRPr="00C01CA7">
        <w:t>[…]</w:t>
      </w:r>
    </w:p>
    <w:p w14:paraId="6E69A90E" w14:textId="77777777" w:rsidR="00B05B42" w:rsidRPr="00C01CA7" w:rsidRDefault="00B05B42" w:rsidP="00B05B42">
      <w:pPr>
        <w:pStyle w:val="Fundamentos"/>
      </w:pPr>
      <w:r w:rsidRPr="00C01CA7">
        <w:rPr>
          <w:b/>
        </w:rPr>
        <w:t>IV.</w:t>
      </w:r>
      <w:r w:rsidRPr="00C01CA7">
        <w:t xml:space="preserve"> Llevar y conservar los libros de actas de cabildo, obteniendo las firmas de los asistentes a las sesiones;</w:t>
      </w:r>
    </w:p>
    <w:p w14:paraId="379AC03D" w14:textId="1C4A03BB" w:rsidR="00B05B42" w:rsidRPr="00C01CA7" w:rsidRDefault="00B05B42" w:rsidP="00B05B42">
      <w:pPr>
        <w:pStyle w:val="Fundamentos"/>
      </w:pPr>
      <w:r w:rsidRPr="00C01CA7">
        <w:t>[…]</w:t>
      </w:r>
    </w:p>
    <w:p w14:paraId="01C9B8ED" w14:textId="46CDC797" w:rsidR="00B05B42" w:rsidRPr="00C01CA7" w:rsidRDefault="00B05B42" w:rsidP="00B05B42">
      <w:pPr>
        <w:pStyle w:val="Fundamentos"/>
      </w:pPr>
      <w:r w:rsidRPr="00C01CA7">
        <w:rPr>
          <w:b/>
        </w:rPr>
        <w:t>VI.</w:t>
      </w:r>
      <w:r w:rsidRPr="00C01CA7">
        <w:t xml:space="preserve"> Tener a su cargo el archivo general del ayuntamiento;</w:t>
      </w:r>
    </w:p>
    <w:p w14:paraId="5E7DF067" w14:textId="26381B30" w:rsidR="00B05B42" w:rsidRPr="00C01CA7" w:rsidRDefault="00B05B42" w:rsidP="00B05B42">
      <w:pPr>
        <w:pStyle w:val="Fundamentos"/>
      </w:pPr>
      <w:r w:rsidRPr="00C01CA7">
        <w:t>[…]</w:t>
      </w:r>
    </w:p>
    <w:p w14:paraId="1EB04E43" w14:textId="77777777" w:rsidR="007F0D9B" w:rsidRPr="00C01CA7" w:rsidRDefault="007F0D9B" w:rsidP="00084B4B"/>
    <w:p w14:paraId="54D72A5D" w14:textId="0CA008BC" w:rsidR="00B05B42" w:rsidRPr="00C01CA7" w:rsidRDefault="00B05B42" w:rsidP="00084B4B">
      <w:r w:rsidRPr="00C01CA7">
        <w:t>Del artículo citado se tiene que en la estructura orgánica del Sujeto Obligado se encuentra la Secretaría del Ayuntamiento la cual cuenta con las atribuciones de asistir a las sesiones del Ayuntamiento y levantar el acta correspondiente, llevar y conservar los libros de actas de cabildo y tener a su cargo el archivo general del ayuntamiento; por tanto, se colige que, de manera enunciativa más no limitativa, el área que en el ejercicio de sus atribuciones, facultades o competencias puede generar, poseer o administrar la información solicitada es la Secretaría del Ayuntamiento.</w:t>
      </w:r>
    </w:p>
    <w:p w14:paraId="5D810DDF" w14:textId="77777777" w:rsidR="00B05B42" w:rsidRPr="00C01CA7" w:rsidRDefault="00B05B42" w:rsidP="00084B4B">
      <w:pPr>
        <w:rPr>
          <w:sz w:val="22"/>
        </w:rPr>
      </w:pPr>
    </w:p>
    <w:p w14:paraId="699233D4" w14:textId="1EDB1E13" w:rsidR="005350DE" w:rsidRPr="00C01CA7" w:rsidRDefault="005350DE" w:rsidP="00084B4B">
      <w:r w:rsidRPr="00C01CA7">
        <w:t xml:space="preserve">Del mismo modo, no se soslaya que </w:t>
      </w:r>
      <w:r w:rsidR="00BC3A01" w:rsidRPr="00C01CA7">
        <w:t>la Ley de Transparencia estatal</w:t>
      </w:r>
      <w:r w:rsidR="002911CC" w:rsidRPr="00C01CA7">
        <w:t xml:space="preserve"> establece en su artículo </w:t>
      </w:r>
      <w:r w:rsidR="00E16380" w:rsidRPr="00C01CA7">
        <w:t>94 fracción II, inciso</w:t>
      </w:r>
      <w:r w:rsidR="003C199E" w:rsidRPr="00C01CA7">
        <w:t xml:space="preserve"> b), lo siguiente:</w:t>
      </w:r>
    </w:p>
    <w:p w14:paraId="20355F5A" w14:textId="77777777" w:rsidR="003C199E" w:rsidRPr="00C01CA7" w:rsidRDefault="003C199E" w:rsidP="00084B4B"/>
    <w:p w14:paraId="6AE0B836" w14:textId="5D6AFE19" w:rsidR="003C199E" w:rsidRPr="00C01CA7" w:rsidRDefault="00683FC3" w:rsidP="004B56DB">
      <w:pPr>
        <w:pStyle w:val="Fundamentos"/>
        <w:rPr>
          <w:lang w:val="es-ES"/>
        </w:rPr>
      </w:pPr>
      <w:r w:rsidRPr="00C01CA7">
        <w:rPr>
          <w:b/>
          <w:bCs/>
          <w:lang w:val="es-ES"/>
        </w:rPr>
        <w:t>Artículo 94.</w:t>
      </w:r>
      <w:r w:rsidRPr="00C01CA7">
        <w:rPr>
          <w:lang w:val="es-ES"/>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430C0A57" w14:textId="6C87C1AD" w:rsidR="00683FC3" w:rsidRPr="00C01CA7" w:rsidRDefault="00683FC3" w:rsidP="004B56DB">
      <w:pPr>
        <w:pStyle w:val="Fundamentos"/>
      </w:pPr>
      <w:r w:rsidRPr="00C01CA7">
        <w:lastRenderedPageBreak/>
        <w:t>[…]</w:t>
      </w:r>
    </w:p>
    <w:p w14:paraId="2B526A7A" w14:textId="09866E83" w:rsidR="00683FC3" w:rsidRPr="00C01CA7" w:rsidRDefault="009B1138" w:rsidP="004B56DB">
      <w:pPr>
        <w:pStyle w:val="Fundamentos"/>
      </w:pPr>
      <w:r w:rsidRPr="00C01CA7">
        <w:t>II.</w:t>
      </w:r>
      <w:r w:rsidR="00526E3E" w:rsidRPr="00C01CA7">
        <w:t xml:space="preserve"> </w:t>
      </w:r>
      <w:r w:rsidRPr="00C01CA7">
        <w:t>Adicionalmente en el caso de los municipios:</w:t>
      </w:r>
    </w:p>
    <w:p w14:paraId="2835A57C" w14:textId="76D94C7C" w:rsidR="009B1138" w:rsidRPr="00C01CA7" w:rsidRDefault="009B1138" w:rsidP="004B56DB">
      <w:pPr>
        <w:pStyle w:val="Fundamentos"/>
      </w:pPr>
      <w:r w:rsidRPr="00C01CA7">
        <w:t>[…]</w:t>
      </w:r>
    </w:p>
    <w:p w14:paraId="3A92DA32" w14:textId="53696A58" w:rsidR="00683FC3" w:rsidRPr="00C01CA7" w:rsidRDefault="004B56DB" w:rsidP="00526E3E">
      <w:pPr>
        <w:pStyle w:val="Fundamentos"/>
        <w:ind w:left="1134"/>
      </w:pPr>
      <w:r w:rsidRPr="00C01CA7">
        <w:rPr>
          <w:lang w:val="es-ES"/>
        </w:rPr>
        <w:t>b)</w:t>
      </w:r>
      <w:r w:rsidRPr="00C01CA7">
        <w:tab/>
      </w:r>
      <w:r w:rsidRPr="00C01CA7">
        <w:rPr>
          <w:lang w:val="es-ES"/>
        </w:rPr>
        <w:t>Las actas de sesiones de cabildo, los controles de asistencia de los integrantes del Ayuntamiento a las sesiones de cabildo y el sentido de votación de los miembros del cabildo sobre las iniciativas o acuerdos;</w:t>
      </w:r>
    </w:p>
    <w:p w14:paraId="01D79B89" w14:textId="42CE208B" w:rsidR="00683FC3" w:rsidRPr="00C01CA7" w:rsidRDefault="004B56DB" w:rsidP="004B56DB">
      <w:pPr>
        <w:pStyle w:val="Fundamentos"/>
      </w:pPr>
      <w:r w:rsidRPr="00C01CA7">
        <w:t>[…]</w:t>
      </w:r>
    </w:p>
    <w:p w14:paraId="288B911B" w14:textId="77777777" w:rsidR="00683FC3" w:rsidRPr="00C01CA7" w:rsidRDefault="00683FC3" w:rsidP="00084B4B"/>
    <w:p w14:paraId="70852F26" w14:textId="0CB23AE8" w:rsidR="00084B4B" w:rsidRPr="00C01CA7" w:rsidRDefault="00526E3E" w:rsidP="00084B4B">
      <w:r w:rsidRPr="00C01CA7">
        <w:t xml:space="preserve">De tal forma que la Ley de Transparencia local establece que los municipios están obligados a </w:t>
      </w:r>
      <w:r w:rsidR="008461A8" w:rsidRPr="00C01CA7">
        <w:t xml:space="preserve">poner a disposición del público las actas de sesiones de cabildo, por lo que se colige que el Sujeto Obligado cuenta con las atribuciones, facultades y competencias necesarias para generar, poseer o administrar la información </w:t>
      </w:r>
      <w:r w:rsidR="004176A9" w:rsidRPr="00C01CA7">
        <w:t>tal como fue solicitada.</w:t>
      </w:r>
    </w:p>
    <w:p w14:paraId="5C7FCA5E" w14:textId="77777777" w:rsidR="004176A9" w:rsidRPr="00C01CA7" w:rsidRDefault="004176A9" w:rsidP="00084B4B"/>
    <w:p w14:paraId="59191B6F" w14:textId="5543F491" w:rsidR="007A1385" w:rsidRPr="00C01CA7" w:rsidRDefault="007A1385" w:rsidP="007A1385">
      <w:r w:rsidRPr="00C01CA7">
        <w:t xml:space="preserve">Por lo que se estima que al proporcionar la liga para consultar las gacetas publicadas </w:t>
      </w:r>
      <w:r w:rsidRPr="00C01CA7">
        <w:rPr>
          <w:b/>
          <w:bCs/>
        </w:rPr>
        <w:t>no se colmó la pretensión del hoy Recurrente</w:t>
      </w:r>
      <w:r w:rsidRPr="00C01CA7">
        <w:t>, pues el requerimiento conciso es acceder a las actas de las sesiones de cabildo, lo que puede satisfacerse mediante la entrega de las versiones estenográficas referidas en el último párrafo del artículo 30 de la Ley Orgánica Municipal del Estado de México.</w:t>
      </w:r>
    </w:p>
    <w:p w14:paraId="6E74C67E" w14:textId="77777777" w:rsidR="007F0D9B" w:rsidRPr="00C01CA7" w:rsidRDefault="007F0D9B" w:rsidP="00084B4B"/>
    <w:p w14:paraId="2EF93189" w14:textId="3663E8D4" w:rsidR="002E220E" w:rsidRPr="00C01CA7" w:rsidRDefault="00637FE9" w:rsidP="00637679">
      <w:r w:rsidRPr="00C01CA7">
        <w:t xml:space="preserve">Por lo argumentado anteriormente, este Instituto estima que los motivos de inconformidad planteados por el Recurrente devienen fundados, por lo que es procedente revocar la respuesta y ordenar al Sujeto Obligado que </w:t>
      </w:r>
      <w:r w:rsidR="00B837B8" w:rsidRPr="00C01CA7">
        <w:t>haga entrega al</w:t>
      </w:r>
      <w:r w:rsidRPr="00C01CA7">
        <w:t xml:space="preserve"> particular de</w:t>
      </w:r>
      <w:r w:rsidR="00DE7417" w:rsidRPr="00C01CA7">
        <w:t xml:space="preserve"> </w:t>
      </w:r>
      <w:r w:rsidR="00B837B8" w:rsidRPr="00C01CA7">
        <w:t>l</w:t>
      </w:r>
      <w:r w:rsidR="00DE7417" w:rsidRPr="00C01CA7">
        <w:t>as</w:t>
      </w:r>
      <w:r w:rsidRPr="00C01CA7">
        <w:t xml:space="preserve"> acta</w:t>
      </w:r>
      <w:r w:rsidR="00DE7417" w:rsidRPr="00C01CA7">
        <w:t>s</w:t>
      </w:r>
      <w:r w:rsidRPr="00C01CA7">
        <w:t xml:space="preserve"> </w:t>
      </w:r>
      <w:r w:rsidR="002C04A7" w:rsidRPr="00C01CA7">
        <w:t xml:space="preserve">de las sesiones ordinarias y extraordinarias del Cabildo generadas durante el periodo comprendido del primero de enero al siete de febrero de dos mil veinticinco, en versión pública de ser procedente. </w:t>
      </w:r>
    </w:p>
    <w:p w14:paraId="28EE1775" w14:textId="77777777" w:rsidR="002E220E" w:rsidRPr="00C01CA7" w:rsidRDefault="002E220E" w:rsidP="00637679"/>
    <w:p w14:paraId="32F03CB2" w14:textId="77777777" w:rsidR="008C4B1C" w:rsidRPr="00C01CA7" w:rsidRDefault="008C4B1C" w:rsidP="008C4B1C">
      <w:pPr>
        <w:pStyle w:val="Ttulo3"/>
        <w:rPr>
          <w:rFonts w:eastAsia="Times New Roman"/>
        </w:rPr>
      </w:pPr>
      <w:r w:rsidRPr="00C01CA7">
        <w:rPr>
          <w:rFonts w:eastAsia="Times New Roman"/>
        </w:rPr>
        <w:lastRenderedPageBreak/>
        <w:t>DE LA VERSIÓN PÚBLICA</w:t>
      </w:r>
    </w:p>
    <w:p w14:paraId="45554F5B" w14:textId="77777777" w:rsidR="008C4B1C" w:rsidRPr="00C01CA7" w:rsidRDefault="008C4B1C" w:rsidP="008C4B1C">
      <w:pPr>
        <w:rPr>
          <w:rFonts w:eastAsia="Palatino Linotype" w:cs="Palatino Linotype"/>
          <w:szCs w:val="24"/>
        </w:rPr>
      </w:pPr>
      <w:r w:rsidRPr="00C01CA7">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74D235F7" w14:textId="77777777" w:rsidR="008C4B1C" w:rsidRPr="00C01CA7" w:rsidRDefault="008C4B1C" w:rsidP="008C4B1C">
      <w:pPr>
        <w:rPr>
          <w:rFonts w:eastAsia="Palatino Linotype" w:cs="Palatino Linotype"/>
          <w:szCs w:val="24"/>
        </w:rPr>
      </w:pPr>
    </w:p>
    <w:p w14:paraId="3F6D31C0"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Artículo 3.</w:t>
      </w:r>
      <w:r w:rsidRPr="00C01CA7">
        <w:rPr>
          <w:rFonts w:eastAsia="Palatino Linotype" w:cs="Palatino Linotype"/>
          <w:i/>
          <w:color w:val="000000"/>
          <w:sz w:val="22"/>
          <w:szCs w:val="24"/>
        </w:rPr>
        <w:t xml:space="preserve"> Para los efectos de la presente Ley se entenderá por:</w:t>
      </w:r>
    </w:p>
    <w:p w14:paraId="5B1A77AD"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w:t>
      </w:r>
    </w:p>
    <w:p w14:paraId="216E1B64"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IX. Datos personales:</w:t>
      </w:r>
      <w:r w:rsidRPr="00C01CA7">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81D8241"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XX.</w:t>
      </w:r>
      <w:r w:rsidRPr="00C01CA7">
        <w:rPr>
          <w:rFonts w:eastAsia="Palatino Linotype" w:cs="Palatino Linotype"/>
          <w:i/>
          <w:color w:val="000000"/>
          <w:sz w:val="22"/>
          <w:szCs w:val="24"/>
        </w:rPr>
        <w:t xml:space="preserve"> </w:t>
      </w:r>
      <w:r w:rsidRPr="00C01CA7">
        <w:rPr>
          <w:rFonts w:eastAsia="Palatino Linotype" w:cs="Palatino Linotype"/>
          <w:b/>
          <w:i/>
          <w:color w:val="000000"/>
          <w:sz w:val="22"/>
          <w:szCs w:val="24"/>
        </w:rPr>
        <w:t>Información clasificada:</w:t>
      </w:r>
      <w:r w:rsidRPr="00C01CA7">
        <w:rPr>
          <w:rFonts w:eastAsia="Palatino Linotype" w:cs="Palatino Linotype"/>
          <w:i/>
          <w:color w:val="000000"/>
          <w:sz w:val="22"/>
          <w:szCs w:val="24"/>
        </w:rPr>
        <w:t xml:space="preserve"> Aquella considerada por la presente Ley como reservada o confidencial;</w:t>
      </w:r>
    </w:p>
    <w:p w14:paraId="3F1AB08F"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XXI.</w:t>
      </w:r>
      <w:r w:rsidRPr="00C01CA7">
        <w:rPr>
          <w:rFonts w:eastAsia="Palatino Linotype" w:cs="Palatino Linotype"/>
          <w:i/>
          <w:color w:val="000000"/>
          <w:sz w:val="22"/>
          <w:szCs w:val="24"/>
        </w:rPr>
        <w:t xml:space="preserve"> </w:t>
      </w:r>
      <w:r w:rsidRPr="00C01CA7">
        <w:rPr>
          <w:rFonts w:eastAsia="Palatino Linotype" w:cs="Palatino Linotype"/>
          <w:b/>
          <w:i/>
          <w:color w:val="000000"/>
          <w:sz w:val="22"/>
          <w:szCs w:val="24"/>
        </w:rPr>
        <w:t>Información confidencial:</w:t>
      </w:r>
      <w:r w:rsidRPr="00C01CA7">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DF43995"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w:t>
      </w:r>
    </w:p>
    <w:p w14:paraId="1D520EF4"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XLV.</w:t>
      </w:r>
      <w:r w:rsidRPr="00C01CA7">
        <w:rPr>
          <w:rFonts w:eastAsia="Palatino Linotype" w:cs="Palatino Linotype"/>
          <w:i/>
          <w:color w:val="000000"/>
          <w:sz w:val="22"/>
          <w:szCs w:val="24"/>
        </w:rPr>
        <w:t xml:space="preserve"> </w:t>
      </w:r>
      <w:r w:rsidRPr="00C01CA7">
        <w:rPr>
          <w:rFonts w:eastAsia="Palatino Linotype" w:cs="Palatino Linotype"/>
          <w:b/>
          <w:i/>
          <w:color w:val="000000"/>
          <w:sz w:val="22"/>
          <w:szCs w:val="24"/>
        </w:rPr>
        <w:t>Versión pública:</w:t>
      </w:r>
      <w:r w:rsidRPr="00C01CA7">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701469D9"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w:t>
      </w:r>
    </w:p>
    <w:p w14:paraId="5A2DA769"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47C5178"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 xml:space="preserve">Artículo 91. </w:t>
      </w:r>
      <w:r w:rsidRPr="00C01CA7">
        <w:rPr>
          <w:rFonts w:eastAsia="Palatino Linotype" w:cs="Palatino Linotype"/>
          <w:i/>
          <w:color w:val="000000"/>
          <w:sz w:val="22"/>
          <w:szCs w:val="24"/>
        </w:rPr>
        <w:t>El acceso a la información pública será restringido excepcionalmente, cuando ésta sea clasificada como reservada o confidencial.</w:t>
      </w:r>
    </w:p>
    <w:p w14:paraId="504E38C4"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3E49EAD"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Artículo 132.</w:t>
      </w:r>
      <w:r w:rsidRPr="00C01CA7">
        <w:rPr>
          <w:rFonts w:eastAsia="Palatino Linotype" w:cs="Palatino Linotype"/>
          <w:i/>
          <w:color w:val="000000"/>
          <w:sz w:val="22"/>
          <w:szCs w:val="24"/>
        </w:rPr>
        <w:t xml:space="preserve"> </w:t>
      </w:r>
      <w:r w:rsidRPr="00C01CA7">
        <w:rPr>
          <w:rFonts w:eastAsia="Palatino Linotype" w:cs="Palatino Linotype"/>
          <w:i/>
          <w:color w:val="000000"/>
          <w:sz w:val="22"/>
          <w:szCs w:val="24"/>
          <w:u w:val="single"/>
        </w:rPr>
        <w:t>La clasificación de la información se llevará a cabo en el momento en que</w:t>
      </w:r>
      <w:r w:rsidRPr="00C01CA7">
        <w:rPr>
          <w:rFonts w:eastAsia="Palatino Linotype" w:cs="Palatino Linotype"/>
          <w:i/>
          <w:color w:val="000000"/>
          <w:sz w:val="22"/>
          <w:szCs w:val="24"/>
        </w:rPr>
        <w:t>:</w:t>
      </w:r>
    </w:p>
    <w:p w14:paraId="54A84D21"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I.</w:t>
      </w:r>
      <w:r w:rsidRPr="00C01CA7">
        <w:rPr>
          <w:rFonts w:eastAsia="Palatino Linotype" w:cs="Palatino Linotype"/>
          <w:i/>
          <w:color w:val="000000"/>
          <w:sz w:val="22"/>
          <w:szCs w:val="24"/>
        </w:rPr>
        <w:t xml:space="preserve"> Se reciba una solicitud de acceso a la información;</w:t>
      </w:r>
    </w:p>
    <w:p w14:paraId="57A3D59C"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II.</w:t>
      </w:r>
      <w:r w:rsidRPr="00C01CA7">
        <w:rPr>
          <w:rFonts w:eastAsia="Palatino Linotype" w:cs="Palatino Linotype"/>
          <w:i/>
          <w:color w:val="000000"/>
          <w:sz w:val="22"/>
          <w:szCs w:val="24"/>
        </w:rPr>
        <w:t xml:space="preserve"> </w:t>
      </w:r>
      <w:r w:rsidRPr="00C01CA7">
        <w:rPr>
          <w:rFonts w:eastAsia="Palatino Linotype" w:cs="Palatino Linotype"/>
          <w:i/>
          <w:color w:val="000000"/>
          <w:sz w:val="22"/>
          <w:szCs w:val="24"/>
          <w:u w:val="single"/>
        </w:rPr>
        <w:t>Se determine mediante resolución de autoridad competente; o</w:t>
      </w:r>
    </w:p>
    <w:p w14:paraId="4346ADB8"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C01CA7">
        <w:rPr>
          <w:rFonts w:eastAsia="Palatino Linotype" w:cs="Palatino Linotype"/>
          <w:b/>
          <w:i/>
          <w:color w:val="000000"/>
          <w:sz w:val="22"/>
          <w:szCs w:val="24"/>
        </w:rPr>
        <w:t>III.</w:t>
      </w:r>
      <w:r w:rsidRPr="00C01CA7">
        <w:rPr>
          <w:rFonts w:eastAsia="Palatino Linotype" w:cs="Palatino Linotype"/>
          <w:i/>
          <w:color w:val="000000"/>
          <w:sz w:val="22"/>
          <w:szCs w:val="24"/>
        </w:rPr>
        <w:t xml:space="preserve"> </w:t>
      </w:r>
      <w:r w:rsidRPr="00C01CA7">
        <w:rPr>
          <w:rFonts w:eastAsia="Palatino Linotype" w:cs="Palatino Linotype"/>
          <w:i/>
          <w:color w:val="000000"/>
          <w:sz w:val="22"/>
          <w:szCs w:val="24"/>
          <w:u w:val="single"/>
        </w:rPr>
        <w:t>Se generen versiones públicas para dar cumplimiento a las obligaciones de transparencia previstas en esta Ley.</w:t>
      </w:r>
    </w:p>
    <w:p w14:paraId="098342D7"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w:t>
      </w:r>
    </w:p>
    <w:p w14:paraId="0BA7E12A" w14:textId="77777777" w:rsidR="008C4B1C" w:rsidRPr="00C01CA7" w:rsidRDefault="008C4B1C" w:rsidP="008C4B1C">
      <w:pPr>
        <w:rPr>
          <w:rFonts w:eastAsia="Palatino Linotype" w:cs="Palatino Linotype"/>
          <w:i/>
          <w:szCs w:val="24"/>
        </w:rPr>
      </w:pPr>
    </w:p>
    <w:p w14:paraId="4275BE6E" w14:textId="77777777" w:rsidR="008C4B1C" w:rsidRPr="00C01CA7" w:rsidRDefault="008C4B1C" w:rsidP="008C4B1C">
      <w:pPr>
        <w:rPr>
          <w:rFonts w:eastAsia="Palatino Linotype" w:cs="Palatino Linotype"/>
          <w:lang w:val="es-ES"/>
        </w:rPr>
      </w:pPr>
      <w:r w:rsidRPr="00C01CA7">
        <w:rPr>
          <w:rFonts w:eastAsia="Palatino Linotype" w:cs="Palatino Linotype"/>
          <w:lang w:val="es-ES"/>
        </w:rPr>
        <w:t xml:space="preserve">De este modo, en armonía entre los principios constitucionales de máxima publicidad y de protección de datos personales, la Ley permite la elaboración de versiones públicas en </w:t>
      </w:r>
      <w:r w:rsidRPr="00C01CA7">
        <w:rPr>
          <w:rFonts w:eastAsia="Palatino Linotype" w:cs="Palatino Linotype"/>
          <w:lang w:val="es-ES"/>
        </w:rPr>
        <w:lastRenderedPageBreak/>
        <w:t>las que se suprima aquella información relacionada con la vida privada de los particulares.</w:t>
      </w:r>
    </w:p>
    <w:p w14:paraId="3A176850" w14:textId="77777777" w:rsidR="008C4B1C" w:rsidRPr="00C01CA7" w:rsidRDefault="008C4B1C" w:rsidP="008C4B1C">
      <w:pPr>
        <w:rPr>
          <w:rFonts w:eastAsia="Palatino Linotype" w:cs="Palatino Linotype"/>
          <w:szCs w:val="24"/>
        </w:rPr>
      </w:pPr>
    </w:p>
    <w:p w14:paraId="2F09A38C" w14:textId="77777777" w:rsidR="008C4B1C" w:rsidRPr="00C01CA7" w:rsidRDefault="008C4B1C" w:rsidP="008C4B1C">
      <w:pPr>
        <w:rPr>
          <w:rFonts w:eastAsia="Palatino Linotype" w:cs="Palatino Linotype"/>
          <w:szCs w:val="24"/>
        </w:rPr>
      </w:pPr>
      <w:r w:rsidRPr="00C01CA7">
        <w:rPr>
          <w:rFonts w:eastAsia="Palatino Linotype" w:cs="Palatino Linotype"/>
          <w:szCs w:val="24"/>
        </w:rPr>
        <w:t xml:space="preserve">Por otro lado, los </w:t>
      </w:r>
      <w:r w:rsidRPr="00C01CA7">
        <w:rPr>
          <w:rFonts w:eastAsia="Palatino Linotype" w:cs="Palatino Linotype"/>
          <w:i/>
          <w:szCs w:val="24"/>
        </w:rPr>
        <w:t>Lineamientos Generales en Materia de Clasificación y Desclasificación de la Información, así como para la elaboración de Versiones Públicas</w:t>
      </w:r>
      <w:r w:rsidRPr="00C01CA7">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FD40D93" w14:textId="77777777" w:rsidR="008C4B1C" w:rsidRPr="00C01CA7" w:rsidRDefault="008C4B1C" w:rsidP="008C4B1C">
      <w:pPr>
        <w:rPr>
          <w:rFonts w:eastAsia="Palatino Linotype" w:cs="Palatino Linotype"/>
          <w:szCs w:val="24"/>
        </w:rPr>
      </w:pPr>
    </w:p>
    <w:p w14:paraId="25198078" w14:textId="77777777" w:rsidR="008C4B1C" w:rsidRPr="00C01CA7" w:rsidRDefault="008C4B1C" w:rsidP="008C4B1C">
      <w:pPr>
        <w:rPr>
          <w:rFonts w:eastAsia="Palatino Linotype" w:cs="Palatino Linotype"/>
          <w:szCs w:val="24"/>
        </w:rPr>
      </w:pPr>
      <w:r w:rsidRPr="00C01CA7">
        <w:rPr>
          <w:rFonts w:eastAsia="Palatino Linotype" w:cs="Palatino Linotype"/>
          <w:szCs w:val="24"/>
        </w:rPr>
        <w:t>Asimismo, los Lineamientos Quincuagésimo sexto, Quincuagésimo séptimo y Quincuagésimo octavo, establecen lo siguiente:</w:t>
      </w:r>
    </w:p>
    <w:p w14:paraId="5E623AAF" w14:textId="77777777" w:rsidR="008C4B1C" w:rsidRPr="00C01CA7" w:rsidRDefault="008C4B1C" w:rsidP="008C4B1C">
      <w:pPr>
        <w:rPr>
          <w:rFonts w:eastAsia="Palatino Linotype" w:cs="Palatino Linotype"/>
        </w:rPr>
      </w:pPr>
    </w:p>
    <w:p w14:paraId="7972232A"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C01CA7">
        <w:rPr>
          <w:rFonts w:eastAsia="Palatino Linotype" w:cs="Palatino Linotype"/>
          <w:b/>
          <w:i/>
          <w:color w:val="000000"/>
          <w:sz w:val="22"/>
          <w:szCs w:val="24"/>
        </w:rPr>
        <w:t>Quincuagésimo sexto.</w:t>
      </w:r>
      <w:r w:rsidRPr="00C01CA7">
        <w:rPr>
          <w:rFonts w:eastAsia="Palatino Linotype" w:cs="Palatino Linotype"/>
          <w:i/>
          <w:color w:val="000000"/>
          <w:sz w:val="22"/>
          <w:szCs w:val="24"/>
        </w:rPr>
        <w:t xml:space="preserve"> </w:t>
      </w:r>
      <w:r w:rsidRPr="00C01CA7">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ABBE910"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5E8C662"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b/>
          <w:i/>
          <w:color w:val="000000"/>
          <w:sz w:val="22"/>
          <w:szCs w:val="24"/>
        </w:rPr>
        <w:t>Quincuagésimo séptimo.</w:t>
      </w:r>
      <w:r w:rsidRPr="00C01CA7">
        <w:rPr>
          <w:rFonts w:eastAsia="Palatino Linotype" w:cs="Palatino Linotype"/>
          <w:i/>
          <w:color w:val="000000"/>
          <w:sz w:val="22"/>
          <w:szCs w:val="24"/>
        </w:rPr>
        <w:t xml:space="preserve"> Se considera, en principio, como información pública y no podrá omitirse de las versiones públicas la siguiente:</w:t>
      </w:r>
    </w:p>
    <w:p w14:paraId="4E0F6096"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EF9432B"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7B9298F1"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42024AF7"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C01CA7">
        <w:rPr>
          <w:rFonts w:eastAsia="Palatino Linotype" w:cs="Palatino Linotype"/>
          <w:i/>
          <w:iCs/>
          <w:color w:val="000000" w:themeColor="text1"/>
          <w:sz w:val="22"/>
          <w:lang w:val="es-ES"/>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D02B17B"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B5FAE07"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C01CA7">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40A3FD10"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E302354" w14:textId="77777777" w:rsidR="008C4B1C" w:rsidRPr="00C01CA7" w:rsidRDefault="008C4B1C" w:rsidP="008C4B1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C01CA7">
        <w:rPr>
          <w:rFonts w:eastAsia="Palatino Linotype" w:cs="Palatino Linotype"/>
          <w:b/>
          <w:bCs/>
          <w:i/>
          <w:iCs/>
          <w:color w:val="000000" w:themeColor="text1"/>
          <w:sz w:val="22"/>
          <w:lang w:val="es-ES"/>
        </w:rPr>
        <w:t>Quincuagésimo octavo.</w:t>
      </w:r>
      <w:r w:rsidRPr="00C01CA7">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47C84986" w14:textId="77777777" w:rsidR="008C4B1C" w:rsidRPr="00C01CA7" w:rsidRDefault="008C4B1C" w:rsidP="008C4B1C">
      <w:pPr>
        <w:rPr>
          <w:rFonts w:eastAsia="Palatino Linotype" w:cs="Palatino Linotype"/>
          <w:i/>
          <w:szCs w:val="24"/>
        </w:rPr>
      </w:pPr>
    </w:p>
    <w:p w14:paraId="69B964D5" w14:textId="77777777" w:rsidR="008C4B1C" w:rsidRPr="00C01CA7" w:rsidRDefault="008C4B1C" w:rsidP="008C4B1C">
      <w:pPr>
        <w:rPr>
          <w:rFonts w:eastAsia="Palatino Linotype" w:cs="Palatino Linotype"/>
          <w:lang w:val="es-ES"/>
        </w:rPr>
      </w:pPr>
      <w:r w:rsidRPr="00C01CA7">
        <w:rPr>
          <w:rFonts w:eastAsia="Palatino Linotype" w:cs="Palatino Linotype"/>
          <w:lang w:val="es-E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w:t>
      </w:r>
    </w:p>
    <w:p w14:paraId="085E2057" w14:textId="77777777" w:rsidR="008C4B1C" w:rsidRPr="00C01CA7" w:rsidRDefault="008C4B1C" w:rsidP="008C4B1C">
      <w:pPr>
        <w:rPr>
          <w:rFonts w:eastAsia="Palatino Linotype" w:cs="Palatino Linotype"/>
          <w:lang w:val="es-ES"/>
        </w:rPr>
      </w:pPr>
    </w:p>
    <w:p w14:paraId="1E0B5EBB" w14:textId="77777777" w:rsidR="008C4B1C" w:rsidRPr="00C01CA7" w:rsidRDefault="008C4B1C" w:rsidP="008C4B1C">
      <w:pPr>
        <w:rPr>
          <w:rFonts w:eastAsia="Palatino Linotype" w:cs="Palatino Linotype"/>
          <w:lang w:val="es-ES"/>
        </w:rPr>
      </w:pPr>
      <w:r w:rsidRPr="00C01CA7">
        <w:rPr>
          <w:rFonts w:eastAsia="Palatino Linotype" w:cs="Palatino Linotype"/>
          <w:lang w:val="es-ES"/>
        </w:rPr>
        <w:t>Por lo que respecta al Acuerdo del Comité de Transparencia que sustente la versión pública de la documentación a entregar, deberá ser notificado mediante el SAIMEX.</w:t>
      </w:r>
    </w:p>
    <w:p w14:paraId="353DFD75" w14:textId="77777777" w:rsidR="008C4B1C" w:rsidRPr="00C01CA7" w:rsidRDefault="008C4B1C" w:rsidP="008C4B1C">
      <w:pPr>
        <w:rPr>
          <w:rFonts w:eastAsia="Palatino Linotype" w:cs="Palatino Linotype"/>
          <w:szCs w:val="24"/>
        </w:rPr>
      </w:pPr>
    </w:p>
    <w:p w14:paraId="26313CF5" w14:textId="77777777" w:rsidR="008C4B1C" w:rsidRPr="00C01CA7" w:rsidRDefault="008C4B1C" w:rsidP="008C4B1C">
      <w:pPr>
        <w:pBdr>
          <w:top w:val="nil"/>
          <w:left w:val="nil"/>
          <w:bottom w:val="nil"/>
          <w:right w:val="nil"/>
          <w:between w:val="nil"/>
        </w:pBdr>
        <w:rPr>
          <w:rFonts w:eastAsia="Palatino Linotype" w:cs="Palatino Linotype"/>
          <w:color w:val="000000"/>
          <w:szCs w:val="24"/>
        </w:rPr>
      </w:pPr>
      <w:r w:rsidRPr="00C01CA7">
        <w:rPr>
          <w:rFonts w:eastAsia="Palatino Linotype" w:cs="Palatino Linotype"/>
          <w:color w:val="000000"/>
          <w:szCs w:val="24"/>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México y </w:t>
      </w:r>
      <w:r w:rsidRPr="00C01CA7">
        <w:rPr>
          <w:rFonts w:eastAsia="Palatino Linotype" w:cs="Palatino Linotype"/>
          <w:color w:val="000000"/>
          <w:szCs w:val="24"/>
        </w:rPr>
        <w:lastRenderedPageBreak/>
        <w:t>Municipios, a efecto de salvaguardar el derecho de acceso a la información pública consignado a favor del Recurrente.</w:t>
      </w:r>
    </w:p>
    <w:p w14:paraId="2A900B4F" w14:textId="77777777" w:rsidR="00B837B8" w:rsidRPr="00C01CA7" w:rsidRDefault="00B837B8" w:rsidP="00637679"/>
    <w:p w14:paraId="07B920B4" w14:textId="3A899940" w:rsidR="00581587" w:rsidRPr="00C01CA7" w:rsidRDefault="00581587" w:rsidP="00581587">
      <w:pPr>
        <w:pBdr>
          <w:top w:val="nil"/>
          <w:left w:val="nil"/>
          <w:bottom w:val="nil"/>
          <w:right w:val="nil"/>
          <w:between w:val="nil"/>
        </w:pBdr>
        <w:rPr>
          <w:rFonts w:eastAsia="Palatino Linotype" w:cs="Palatino Linotype"/>
          <w:color w:val="000000"/>
        </w:rPr>
      </w:pPr>
      <w:r w:rsidRPr="00C01CA7">
        <w:rPr>
          <w:rFonts w:eastAsia="Palatino Linotype" w:cs="Palatino Linotype"/>
          <w:color w:val="000000" w:themeColor="text1"/>
        </w:rPr>
        <w:t xml:space="preserve">En mérito de lo expuesto en líneas anteriores, este Instituto considera que los motivos de inconformidad planteados por </w:t>
      </w:r>
      <w:r w:rsidR="00022432" w:rsidRPr="00C01CA7">
        <w:rPr>
          <w:rFonts w:eastAsia="Palatino Linotype" w:cs="Palatino Linotype"/>
          <w:color w:val="000000" w:themeColor="text1"/>
        </w:rPr>
        <w:t>el</w:t>
      </w:r>
      <w:r w:rsidRPr="00C01CA7">
        <w:rPr>
          <w:rFonts w:eastAsia="Palatino Linotype" w:cs="Palatino Linotype"/>
          <w:color w:val="000000" w:themeColor="text1"/>
        </w:rPr>
        <w:t xml:space="preserve"> Recurrente resultan fundados en el recurso de revisión que es materia de esta resolución; por ello </w:t>
      </w:r>
      <w:r w:rsidRPr="00C01CA7">
        <w:rPr>
          <w:rFonts w:eastAsia="Palatino Linotype" w:cs="Palatino Linotype"/>
          <w:b/>
          <w:bCs/>
          <w:color w:val="000000" w:themeColor="text1"/>
        </w:rPr>
        <w:t>co</w:t>
      </w:r>
      <w:r w:rsidR="006451AD" w:rsidRPr="00C01CA7">
        <w:rPr>
          <w:rFonts w:eastAsia="Palatino Linotype" w:cs="Palatino Linotype"/>
          <w:b/>
          <w:bCs/>
          <w:color w:val="000000" w:themeColor="text1"/>
        </w:rPr>
        <w:t>n fundamento en la primera</w:t>
      </w:r>
      <w:r w:rsidRPr="00C01CA7">
        <w:rPr>
          <w:rFonts w:eastAsia="Palatino Linotype" w:cs="Palatino Linotype"/>
          <w:b/>
          <w:bCs/>
          <w:color w:val="000000" w:themeColor="text1"/>
        </w:rPr>
        <w:t xml:space="preserve"> hipótesis de la fracción III del artículo 186 </w:t>
      </w:r>
      <w:r w:rsidRPr="00C01CA7">
        <w:rPr>
          <w:rFonts w:eastAsia="Palatino Linotype" w:cs="Palatino Linotype"/>
          <w:color w:val="000000" w:themeColor="text1"/>
        </w:rPr>
        <w:t xml:space="preserve">de la Ley de Transparencia y Acceso a la Información Pública del Estado de México y Municipios, se </w:t>
      </w:r>
      <w:r w:rsidR="006451AD" w:rsidRPr="00C01CA7">
        <w:rPr>
          <w:rFonts w:eastAsia="Palatino Linotype" w:cs="Palatino Linotype"/>
          <w:b/>
          <w:bCs/>
          <w:color w:val="000000" w:themeColor="text1"/>
        </w:rPr>
        <w:t>REVO</w:t>
      </w:r>
      <w:r w:rsidRPr="00C01CA7">
        <w:rPr>
          <w:rFonts w:eastAsia="Palatino Linotype" w:cs="Palatino Linotype"/>
          <w:b/>
          <w:bCs/>
          <w:color w:val="000000" w:themeColor="text1"/>
        </w:rPr>
        <w:t xml:space="preserve">CA </w:t>
      </w:r>
      <w:r w:rsidRPr="00C01CA7">
        <w:rPr>
          <w:rFonts w:eastAsia="Palatino Linotype" w:cs="Palatino Linotype"/>
          <w:color w:val="000000" w:themeColor="text1"/>
        </w:rPr>
        <w:t>la respuesta a la solicitud de información número</w:t>
      </w:r>
      <w:r w:rsidR="00642669" w:rsidRPr="00C01CA7">
        <w:rPr>
          <w:rFonts w:eastAsia="Palatino Linotype" w:cs="Palatino Linotype"/>
          <w:color w:val="000000"/>
          <w:szCs w:val="24"/>
        </w:rPr>
        <w:t xml:space="preserve"> </w:t>
      </w:r>
      <w:r w:rsidR="00042AA8" w:rsidRPr="00C01CA7">
        <w:rPr>
          <w:rFonts w:eastAsia="Palatino Linotype" w:cs="Palatino Linotype"/>
          <w:b/>
          <w:bCs/>
          <w:color w:val="000000"/>
          <w:szCs w:val="24"/>
        </w:rPr>
        <w:t>00106/TEOLOYU/IP/2025</w:t>
      </w:r>
      <w:r w:rsidRPr="00C01CA7">
        <w:rPr>
          <w:rFonts w:eastAsia="Palatino Linotype" w:cs="Palatino Linotype"/>
          <w:color w:val="000000" w:themeColor="text1"/>
        </w:rPr>
        <w:t>, que ha sido materia del presente estudio.</w:t>
      </w:r>
    </w:p>
    <w:p w14:paraId="33FB236F" w14:textId="259CAD64" w:rsidR="00581587" w:rsidRPr="00C01CA7" w:rsidRDefault="00581587" w:rsidP="008F50E6"/>
    <w:p w14:paraId="34755541"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r w:rsidRPr="00C01CA7">
        <w:rPr>
          <w:rFonts w:eastAsia="Palatino Linotype" w:cs="Palatino Linotype"/>
          <w:color w:val="000000"/>
          <w:szCs w:val="24"/>
        </w:rPr>
        <w:t>Por lo antes expuesto y fundado es de resolverse y,</w:t>
      </w:r>
    </w:p>
    <w:p w14:paraId="3AF7767D" w14:textId="4DC74A1D" w:rsidR="00454915" w:rsidRPr="00C01CA7" w:rsidRDefault="00454915" w:rsidP="008F50E6"/>
    <w:p w14:paraId="04F69938" w14:textId="77777777" w:rsidR="00581587" w:rsidRPr="00C01CA7" w:rsidRDefault="00581587" w:rsidP="00581587">
      <w:pPr>
        <w:pStyle w:val="Ttulo1"/>
        <w:rPr>
          <w:rFonts w:eastAsia="Palatino Linotype"/>
        </w:rPr>
      </w:pPr>
      <w:r w:rsidRPr="00C01CA7">
        <w:rPr>
          <w:rFonts w:eastAsia="Palatino Linotype"/>
        </w:rPr>
        <w:t>S E    R E S U E L V E</w:t>
      </w:r>
    </w:p>
    <w:p w14:paraId="0360AA6D" w14:textId="77777777" w:rsidR="00581587" w:rsidRPr="00C01CA7" w:rsidRDefault="00581587" w:rsidP="00581587">
      <w:pPr>
        <w:pBdr>
          <w:top w:val="nil"/>
          <w:left w:val="nil"/>
          <w:bottom w:val="nil"/>
          <w:right w:val="nil"/>
          <w:between w:val="nil"/>
        </w:pBdr>
        <w:rPr>
          <w:rFonts w:eastAsia="Palatino Linotype" w:cs="Palatino Linotype"/>
          <w:b/>
          <w:color w:val="000000"/>
          <w:szCs w:val="24"/>
        </w:rPr>
      </w:pPr>
    </w:p>
    <w:p w14:paraId="2E76CA1A" w14:textId="7774AF1F" w:rsidR="00581587" w:rsidRPr="00C01CA7" w:rsidRDefault="00581587" w:rsidP="00581587">
      <w:pPr>
        <w:pBdr>
          <w:top w:val="nil"/>
          <w:left w:val="nil"/>
          <w:bottom w:val="nil"/>
          <w:right w:val="nil"/>
          <w:between w:val="nil"/>
        </w:pBdr>
        <w:rPr>
          <w:rFonts w:eastAsia="Palatino Linotype" w:cs="Palatino Linotype"/>
          <w:color w:val="000000"/>
        </w:rPr>
      </w:pPr>
      <w:r w:rsidRPr="00C01CA7">
        <w:rPr>
          <w:rFonts w:eastAsia="Palatino Linotype" w:cs="Palatino Linotype"/>
          <w:b/>
          <w:bCs/>
          <w:color w:val="000000" w:themeColor="text1"/>
        </w:rPr>
        <w:t>PRIMERO.</w:t>
      </w:r>
      <w:r w:rsidRPr="00C01CA7">
        <w:rPr>
          <w:rFonts w:eastAsia="Palatino Linotype" w:cs="Palatino Linotype"/>
          <w:color w:val="000000" w:themeColor="text1"/>
        </w:rPr>
        <w:t xml:space="preserve"> Se </w:t>
      </w:r>
      <w:r w:rsidR="006451AD" w:rsidRPr="00C01CA7">
        <w:rPr>
          <w:rFonts w:eastAsia="Palatino Linotype" w:cs="Palatino Linotype"/>
          <w:b/>
          <w:bCs/>
          <w:color w:val="000000" w:themeColor="text1"/>
        </w:rPr>
        <w:t>REVO</w:t>
      </w:r>
      <w:r w:rsidRPr="00C01CA7">
        <w:rPr>
          <w:rFonts w:eastAsia="Palatino Linotype" w:cs="Palatino Linotype"/>
          <w:b/>
          <w:bCs/>
          <w:color w:val="000000" w:themeColor="text1"/>
        </w:rPr>
        <w:t>CA</w:t>
      </w:r>
      <w:r w:rsidRPr="00C01CA7">
        <w:rPr>
          <w:rFonts w:eastAsia="Palatino Linotype" w:cs="Palatino Linotype"/>
          <w:color w:val="000000" w:themeColor="text1"/>
        </w:rPr>
        <w:t xml:space="preserve"> la respuesta entregada por el Sujeto Obligado</w:t>
      </w:r>
      <w:r w:rsidRPr="00C01CA7">
        <w:rPr>
          <w:rFonts w:eastAsia="Palatino Linotype" w:cs="Palatino Linotype"/>
          <w:b/>
          <w:bCs/>
          <w:color w:val="000000" w:themeColor="text1"/>
        </w:rPr>
        <w:t xml:space="preserve"> </w:t>
      </w:r>
      <w:r w:rsidRPr="00C01CA7">
        <w:rPr>
          <w:rFonts w:eastAsia="Palatino Linotype" w:cs="Palatino Linotype"/>
          <w:color w:val="000000" w:themeColor="text1"/>
        </w:rPr>
        <w:t>a la solicitud de información número</w:t>
      </w:r>
      <w:r w:rsidR="00642669" w:rsidRPr="00C01CA7">
        <w:rPr>
          <w:rFonts w:eastAsia="Palatino Linotype" w:cs="Palatino Linotype"/>
          <w:b/>
          <w:bCs/>
          <w:color w:val="000000"/>
          <w:szCs w:val="24"/>
        </w:rPr>
        <w:t xml:space="preserve"> </w:t>
      </w:r>
      <w:r w:rsidR="00042AA8" w:rsidRPr="00C01CA7">
        <w:rPr>
          <w:rFonts w:eastAsia="Palatino Linotype" w:cs="Palatino Linotype"/>
          <w:b/>
          <w:bCs/>
          <w:color w:val="000000"/>
          <w:szCs w:val="24"/>
        </w:rPr>
        <w:t>00106/TEOLOYU/IP/2025</w:t>
      </w:r>
      <w:r w:rsidR="000D3DC4" w:rsidRPr="00C01CA7">
        <w:rPr>
          <w:rFonts w:eastAsia="Palatino Linotype" w:cs="Palatino Linotype"/>
          <w:color w:val="000000" w:themeColor="text1"/>
        </w:rPr>
        <w:t>, al resultar</w:t>
      </w:r>
      <w:r w:rsidR="005D743E" w:rsidRPr="00C01CA7">
        <w:rPr>
          <w:rFonts w:eastAsia="Palatino Linotype" w:cs="Palatino Linotype"/>
          <w:color w:val="000000" w:themeColor="text1"/>
        </w:rPr>
        <w:t xml:space="preserve"> </w:t>
      </w:r>
      <w:r w:rsidRPr="00C01CA7">
        <w:rPr>
          <w:rFonts w:eastAsia="Palatino Linotype" w:cs="Palatino Linotype"/>
          <w:color w:val="000000" w:themeColor="text1"/>
        </w:rPr>
        <w:t xml:space="preserve">fundados los motivos de inconformidad argüidos por </w:t>
      </w:r>
      <w:r w:rsidR="000D3DC4" w:rsidRPr="00C01CA7">
        <w:rPr>
          <w:rFonts w:eastAsia="Palatino Linotype" w:cs="Palatino Linotype"/>
          <w:color w:val="000000" w:themeColor="text1"/>
        </w:rPr>
        <w:t>el</w:t>
      </w:r>
      <w:r w:rsidRPr="00C01CA7">
        <w:rPr>
          <w:rFonts w:eastAsia="Palatino Linotype" w:cs="Palatino Linotype"/>
          <w:color w:val="000000" w:themeColor="text1"/>
        </w:rPr>
        <w:t xml:space="preserve"> Recurrente, en términos del</w:t>
      </w:r>
      <w:r w:rsidRPr="00C01CA7">
        <w:rPr>
          <w:rFonts w:eastAsia="Palatino Linotype" w:cs="Palatino Linotype"/>
          <w:b/>
          <w:bCs/>
          <w:color w:val="000000" w:themeColor="text1"/>
        </w:rPr>
        <w:t xml:space="preserve"> Considerando </w:t>
      </w:r>
      <w:r w:rsidR="00BA5315" w:rsidRPr="00C01CA7">
        <w:rPr>
          <w:rFonts w:eastAsia="Palatino Linotype" w:cs="Palatino Linotype"/>
          <w:b/>
          <w:bCs/>
          <w:color w:val="000000" w:themeColor="text1"/>
        </w:rPr>
        <w:t>QUIN</w:t>
      </w:r>
      <w:r w:rsidRPr="00C01CA7">
        <w:rPr>
          <w:rFonts w:eastAsia="Palatino Linotype" w:cs="Palatino Linotype"/>
          <w:b/>
          <w:bCs/>
          <w:color w:val="000000" w:themeColor="text1"/>
        </w:rPr>
        <w:t xml:space="preserve">TO </w:t>
      </w:r>
      <w:r w:rsidRPr="00C01CA7">
        <w:rPr>
          <w:rFonts w:eastAsia="Palatino Linotype" w:cs="Palatino Linotype"/>
          <w:color w:val="000000" w:themeColor="text1"/>
        </w:rPr>
        <w:t xml:space="preserve">de la presente resolución. </w:t>
      </w:r>
    </w:p>
    <w:p w14:paraId="1E340B42"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p>
    <w:p w14:paraId="4DA0A536" w14:textId="4CEA1765" w:rsidR="00581587" w:rsidRPr="00C01CA7" w:rsidRDefault="00581587" w:rsidP="00581587">
      <w:pPr>
        <w:pBdr>
          <w:top w:val="nil"/>
          <w:left w:val="nil"/>
          <w:bottom w:val="nil"/>
          <w:right w:val="nil"/>
          <w:between w:val="nil"/>
        </w:pBdr>
        <w:rPr>
          <w:rFonts w:eastAsia="Palatino Linotype" w:cs="Palatino Linotype"/>
          <w:color w:val="000000"/>
          <w:szCs w:val="24"/>
        </w:rPr>
      </w:pPr>
      <w:r w:rsidRPr="00C01CA7">
        <w:rPr>
          <w:rFonts w:eastAsia="Palatino Linotype" w:cs="Palatino Linotype"/>
          <w:b/>
          <w:color w:val="000000"/>
          <w:szCs w:val="24"/>
        </w:rPr>
        <w:t>SEGUNDO.</w:t>
      </w:r>
      <w:r w:rsidRPr="00C01CA7">
        <w:rPr>
          <w:rFonts w:eastAsia="Palatino Linotype" w:cs="Palatino Linotype"/>
          <w:color w:val="000000"/>
          <w:szCs w:val="24"/>
        </w:rPr>
        <w:t xml:space="preserve"> Se </w:t>
      </w:r>
      <w:r w:rsidRPr="00C01CA7">
        <w:rPr>
          <w:rFonts w:eastAsia="Palatino Linotype" w:cs="Palatino Linotype"/>
          <w:b/>
          <w:color w:val="000000"/>
          <w:szCs w:val="24"/>
        </w:rPr>
        <w:t>ORDENA</w:t>
      </w:r>
      <w:r w:rsidRPr="00C01CA7">
        <w:rPr>
          <w:rFonts w:eastAsia="Palatino Linotype" w:cs="Palatino Linotype"/>
          <w:color w:val="000000"/>
          <w:szCs w:val="24"/>
        </w:rPr>
        <w:t xml:space="preserve"> </w:t>
      </w:r>
      <w:r w:rsidR="007501B9" w:rsidRPr="00C01CA7">
        <w:rPr>
          <w:rFonts w:eastAsia="Palatino Linotype" w:cs="Palatino Linotype"/>
          <w:color w:val="000000"/>
          <w:szCs w:val="24"/>
        </w:rPr>
        <w:t>al Sujeto Obligado que</w:t>
      </w:r>
      <w:r w:rsidR="003A51C8" w:rsidRPr="00C01CA7">
        <w:rPr>
          <w:rFonts w:eastAsia="Palatino Linotype" w:cs="Palatino Linotype"/>
          <w:color w:val="000000"/>
          <w:szCs w:val="24"/>
        </w:rPr>
        <w:t xml:space="preserve"> </w:t>
      </w:r>
      <w:r w:rsidR="00B837B8" w:rsidRPr="00C01CA7">
        <w:rPr>
          <w:rFonts w:eastAsia="Palatino Linotype" w:cs="Palatino Linotype"/>
          <w:color w:val="000000"/>
          <w:szCs w:val="24"/>
        </w:rPr>
        <w:t xml:space="preserve">haga </w:t>
      </w:r>
      <w:r w:rsidR="007501B9" w:rsidRPr="00C01CA7">
        <w:rPr>
          <w:rFonts w:eastAsia="Palatino Linotype" w:cs="Palatino Linotype"/>
          <w:color w:val="000000"/>
          <w:szCs w:val="24"/>
        </w:rPr>
        <w:t>entrega a</w:t>
      </w:r>
      <w:r w:rsidR="000D3DC4" w:rsidRPr="00C01CA7">
        <w:rPr>
          <w:rFonts w:eastAsia="Palatino Linotype" w:cs="Palatino Linotype"/>
          <w:color w:val="000000"/>
          <w:szCs w:val="24"/>
        </w:rPr>
        <w:t>l</w:t>
      </w:r>
      <w:r w:rsidR="007501B9" w:rsidRPr="00C01CA7">
        <w:rPr>
          <w:rFonts w:eastAsia="Palatino Linotype" w:cs="Palatino Linotype"/>
          <w:color w:val="000000"/>
          <w:szCs w:val="24"/>
        </w:rPr>
        <w:t xml:space="preserve"> Recurrente mediante el Sistema de Acceso a la Información Mexiquense (SAIMEX)</w:t>
      </w:r>
      <w:r w:rsidR="00B837B8" w:rsidRPr="00C01CA7">
        <w:rPr>
          <w:rFonts w:eastAsia="Palatino Linotype" w:cs="Palatino Linotype"/>
          <w:color w:val="000000"/>
          <w:szCs w:val="24"/>
        </w:rPr>
        <w:t>, en versión pública de ser procedente</w:t>
      </w:r>
      <w:r w:rsidR="003A51C8" w:rsidRPr="00C01CA7">
        <w:rPr>
          <w:rFonts w:eastAsia="Palatino Linotype" w:cs="Palatino Linotype"/>
          <w:color w:val="000000"/>
          <w:szCs w:val="24"/>
        </w:rPr>
        <w:t xml:space="preserve"> y </w:t>
      </w:r>
      <w:r w:rsidR="007501B9" w:rsidRPr="00C01CA7">
        <w:rPr>
          <w:rFonts w:eastAsia="Palatino Linotype" w:cs="Palatino Linotype"/>
          <w:color w:val="000000"/>
          <w:szCs w:val="24"/>
        </w:rPr>
        <w:t xml:space="preserve">en términos del </w:t>
      </w:r>
      <w:r w:rsidR="000D3DC4" w:rsidRPr="00C01CA7">
        <w:rPr>
          <w:rFonts w:eastAsia="Palatino Linotype" w:cs="Palatino Linotype"/>
          <w:b/>
          <w:color w:val="000000"/>
          <w:szCs w:val="24"/>
        </w:rPr>
        <w:t xml:space="preserve">Considerando </w:t>
      </w:r>
      <w:r w:rsidR="00BA5315" w:rsidRPr="00C01CA7">
        <w:rPr>
          <w:rFonts w:eastAsia="Palatino Linotype" w:cs="Palatino Linotype"/>
          <w:b/>
          <w:color w:val="000000"/>
          <w:szCs w:val="24"/>
        </w:rPr>
        <w:t>QUIN</w:t>
      </w:r>
      <w:r w:rsidR="007501B9" w:rsidRPr="00C01CA7">
        <w:rPr>
          <w:rFonts w:eastAsia="Palatino Linotype" w:cs="Palatino Linotype"/>
          <w:b/>
          <w:color w:val="000000"/>
          <w:szCs w:val="24"/>
        </w:rPr>
        <w:t>TO</w:t>
      </w:r>
      <w:r w:rsidR="00637878" w:rsidRPr="00C01CA7">
        <w:rPr>
          <w:rFonts w:eastAsia="Palatino Linotype" w:cs="Palatino Linotype"/>
          <w:color w:val="000000"/>
          <w:szCs w:val="24"/>
        </w:rPr>
        <w:t>, de lo siguiente:</w:t>
      </w:r>
    </w:p>
    <w:p w14:paraId="26EEF856"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p>
    <w:p w14:paraId="4BDB4F80" w14:textId="20CD5DB0" w:rsidR="00637878" w:rsidRPr="00C01CA7" w:rsidRDefault="00DE2D8F" w:rsidP="00CA11E4">
      <w:pPr>
        <w:pStyle w:val="Prrafodelista"/>
        <w:numPr>
          <w:ilvl w:val="0"/>
          <w:numId w:val="49"/>
        </w:numPr>
        <w:pBdr>
          <w:top w:val="nil"/>
          <w:left w:val="nil"/>
          <w:bottom w:val="nil"/>
          <w:right w:val="nil"/>
          <w:between w:val="nil"/>
        </w:pBdr>
        <w:spacing w:line="240" w:lineRule="auto"/>
        <w:rPr>
          <w:rFonts w:eastAsia="Palatino Linotype" w:cs="Palatino Linotype"/>
          <w:i/>
          <w:iCs/>
          <w:color w:val="000000"/>
        </w:rPr>
      </w:pPr>
      <w:r w:rsidRPr="00C01CA7">
        <w:rPr>
          <w:rFonts w:eastAsia="Palatino Linotype" w:cs="Palatino Linotype"/>
          <w:i/>
          <w:iCs/>
          <w:color w:val="000000"/>
          <w:lang w:val="es-ES_tradnl"/>
        </w:rPr>
        <w:lastRenderedPageBreak/>
        <w:t xml:space="preserve">Las actas </w:t>
      </w:r>
      <w:r w:rsidR="003A5DA6" w:rsidRPr="00C01CA7">
        <w:rPr>
          <w:rFonts w:eastAsia="Palatino Linotype" w:cs="Palatino Linotype"/>
          <w:i/>
          <w:iCs/>
          <w:color w:val="000000"/>
        </w:rPr>
        <w:t xml:space="preserve">de las sesiones ordinarias y extraordinarias del Cabildo generadas durante el periodo comprendido del primero de </w:t>
      </w:r>
      <w:r w:rsidR="00CA11E4" w:rsidRPr="00C01CA7">
        <w:rPr>
          <w:rFonts w:eastAsia="Palatino Linotype" w:cs="Palatino Linotype"/>
          <w:i/>
          <w:iCs/>
          <w:color w:val="000000"/>
        </w:rPr>
        <w:t>enero</w:t>
      </w:r>
      <w:r w:rsidR="00B837B8" w:rsidRPr="00C01CA7">
        <w:rPr>
          <w:rFonts w:eastAsia="Palatino Linotype" w:cs="Palatino Linotype"/>
          <w:i/>
          <w:iCs/>
          <w:color w:val="000000"/>
        </w:rPr>
        <w:t xml:space="preserve"> </w:t>
      </w:r>
      <w:r w:rsidR="003A5DA6" w:rsidRPr="00C01CA7">
        <w:rPr>
          <w:rFonts w:eastAsia="Palatino Linotype" w:cs="Palatino Linotype"/>
          <w:i/>
          <w:iCs/>
          <w:color w:val="000000"/>
        </w:rPr>
        <w:t xml:space="preserve">al siete de febrero </w:t>
      </w:r>
      <w:r w:rsidR="00B837B8" w:rsidRPr="00C01CA7">
        <w:rPr>
          <w:rFonts w:eastAsia="Palatino Linotype" w:cs="Palatino Linotype"/>
          <w:i/>
          <w:iCs/>
          <w:color w:val="000000"/>
        </w:rPr>
        <w:t>de dos mil veinticinco</w:t>
      </w:r>
      <w:r w:rsidR="00832CDC" w:rsidRPr="00C01CA7">
        <w:rPr>
          <w:rFonts w:eastAsia="Palatino Linotype" w:cs="Palatino Linotype"/>
          <w:i/>
          <w:iCs/>
          <w:color w:val="000000"/>
        </w:rPr>
        <w:t>.</w:t>
      </w:r>
    </w:p>
    <w:p w14:paraId="5D3CABD2" w14:textId="77777777" w:rsidR="00637878" w:rsidRPr="00C01CA7" w:rsidRDefault="00637878" w:rsidP="00637878">
      <w:pPr>
        <w:pStyle w:val="NormalINFOEM"/>
      </w:pPr>
    </w:p>
    <w:p w14:paraId="62472026" w14:textId="320D3D4B" w:rsidR="004161DA" w:rsidRPr="00C01CA7" w:rsidRDefault="00B837B8" w:rsidP="00637878">
      <w:pPr>
        <w:pStyle w:val="NormalINFOEM"/>
        <w:rPr>
          <w:szCs w:val="24"/>
        </w:rPr>
      </w:pPr>
      <w:r w:rsidRPr="00C01CA7">
        <w:rPr>
          <w:szCs w:val="24"/>
        </w:rPr>
        <w:t>De ser necesario, como sustento de la versión pública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455A0062" w14:textId="77777777" w:rsidR="004161DA" w:rsidRPr="00C01CA7" w:rsidRDefault="004161DA" w:rsidP="00637878">
      <w:pPr>
        <w:pStyle w:val="NormalINFOEM"/>
        <w:rPr>
          <w:szCs w:val="24"/>
        </w:rPr>
      </w:pPr>
    </w:p>
    <w:p w14:paraId="0BFBD801" w14:textId="343F5C80" w:rsidR="00581587" w:rsidRPr="00C01CA7" w:rsidRDefault="00581587" w:rsidP="00581587">
      <w:pPr>
        <w:pBdr>
          <w:top w:val="nil"/>
          <w:left w:val="nil"/>
          <w:bottom w:val="nil"/>
          <w:right w:val="nil"/>
          <w:between w:val="nil"/>
        </w:pBdr>
        <w:rPr>
          <w:rFonts w:eastAsia="Palatino Linotype" w:cs="Palatino Linotype"/>
          <w:color w:val="000000"/>
          <w:szCs w:val="24"/>
        </w:rPr>
      </w:pPr>
      <w:r w:rsidRPr="00C01CA7">
        <w:rPr>
          <w:rFonts w:eastAsia="Palatino Linotype" w:cs="Palatino Linotype"/>
          <w:b/>
          <w:color w:val="000000"/>
          <w:szCs w:val="24"/>
        </w:rPr>
        <w:t>TERCERO. Notifíquese</w:t>
      </w:r>
      <w:r w:rsidRPr="00C01CA7">
        <w:rPr>
          <w:rFonts w:eastAsia="Palatino Linotype" w:cs="Palatino Linotype"/>
          <w:b/>
          <w:i/>
          <w:color w:val="000000"/>
          <w:szCs w:val="24"/>
        </w:rPr>
        <w:t xml:space="preserve"> </w:t>
      </w:r>
      <w:r w:rsidRPr="00C01CA7">
        <w:rPr>
          <w:rFonts w:eastAsia="Palatino Linotype" w:cs="Palatino Linotype"/>
          <w:color w:val="000000"/>
          <w:szCs w:val="24"/>
        </w:rPr>
        <w:t xml:space="preserve">la presente resolución al Titular de la Unidad de Transparencia del Sujeto Obligado </w:t>
      </w:r>
      <w:r w:rsidR="0032659A" w:rsidRPr="00C01CA7">
        <w:rPr>
          <w:rFonts w:eastAsia="Palatino Linotype" w:cs="Palatino Linotype"/>
          <w:color w:val="000000"/>
          <w:szCs w:val="24"/>
        </w:rPr>
        <w:t xml:space="preserve">mediante el Sistema de Acceso a la Información Mexiquense (SAIMEX), </w:t>
      </w:r>
      <w:r w:rsidRPr="00C01CA7">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r w:rsidRPr="00C01CA7">
        <w:rPr>
          <w:rFonts w:eastAsia="Palatino Linotype" w:cs="Palatino Linotype"/>
          <w:b/>
          <w:color w:val="000000"/>
          <w:szCs w:val="24"/>
        </w:rPr>
        <w:t xml:space="preserve">CUARTO. </w:t>
      </w:r>
      <w:r w:rsidRPr="00C01CA7">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C01CA7"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C01CA7" w:rsidRDefault="00581587" w:rsidP="00581587">
      <w:pPr>
        <w:pBdr>
          <w:top w:val="nil"/>
          <w:left w:val="nil"/>
          <w:bottom w:val="nil"/>
          <w:right w:val="nil"/>
          <w:between w:val="nil"/>
        </w:pBdr>
        <w:rPr>
          <w:rFonts w:eastAsia="Palatino Linotype" w:cs="Palatino Linotype"/>
          <w:color w:val="000000"/>
          <w:szCs w:val="24"/>
        </w:rPr>
      </w:pPr>
      <w:r w:rsidRPr="00C01CA7">
        <w:rPr>
          <w:rFonts w:eastAsia="Palatino Linotype" w:cs="Palatino Linotype"/>
          <w:b/>
          <w:color w:val="000000"/>
          <w:szCs w:val="24"/>
        </w:rPr>
        <w:lastRenderedPageBreak/>
        <w:t xml:space="preserve">QUINTO. Notifíquese </w:t>
      </w:r>
      <w:r w:rsidRPr="00C01CA7">
        <w:rPr>
          <w:rFonts w:eastAsia="Palatino Linotype" w:cs="Palatino Linotype"/>
          <w:color w:val="000000"/>
          <w:szCs w:val="24"/>
        </w:rPr>
        <w:t>la presente resolución a</w:t>
      </w:r>
      <w:r w:rsidR="000D3DC4" w:rsidRPr="00C01CA7">
        <w:rPr>
          <w:rFonts w:eastAsia="Palatino Linotype" w:cs="Palatino Linotype"/>
          <w:color w:val="000000"/>
          <w:szCs w:val="24"/>
        </w:rPr>
        <w:t>l</w:t>
      </w:r>
      <w:r w:rsidRPr="00C01CA7">
        <w:rPr>
          <w:rFonts w:eastAsia="Palatino Linotype" w:cs="Palatino Linotype"/>
          <w:color w:val="000000"/>
          <w:szCs w:val="24"/>
        </w:rPr>
        <w:t xml:space="preserve"> Recurrente mediante el Sistema de Acceso a la Información Mexiquense (SAIMEX)</w:t>
      </w:r>
      <w:r w:rsidR="00FB5BF2" w:rsidRPr="00C01CA7">
        <w:rPr>
          <w:rFonts w:eastAsia="Palatino Linotype" w:cs="Palatino Linotype"/>
          <w:color w:val="000000"/>
          <w:szCs w:val="24"/>
        </w:rPr>
        <w:t xml:space="preserve">, </w:t>
      </w:r>
      <w:r w:rsidRPr="00C01CA7">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C01CA7" w:rsidRDefault="00454915" w:rsidP="008F50E6">
      <w:pPr>
        <w:rPr>
          <w:szCs w:val="24"/>
        </w:rPr>
      </w:pPr>
    </w:p>
    <w:p w14:paraId="20573BFF" w14:textId="4395C689" w:rsidR="00A970D5" w:rsidRPr="00C01CA7" w:rsidRDefault="005A45B1" w:rsidP="00B837B8">
      <w:pPr>
        <w:pBdr>
          <w:top w:val="nil"/>
          <w:left w:val="nil"/>
          <w:bottom w:val="nil"/>
          <w:right w:val="nil"/>
          <w:between w:val="nil"/>
        </w:pBdr>
        <w:contextualSpacing/>
        <w:rPr>
          <w:rFonts w:eastAsia="Palatino Linotype" w:cs="Palatino Linotype"/>
          <w:color w:val="000000"/>
          <w:szCs w:val="24"/>
        </w:rPr>
      </w:pPr>
      <w:r w:rsidRPr="00C01CA7">
        <w:rPr>
          <w:rFonts w:eastAsia="Palatino Linotype" w:cs="Palatino Linotype"/>
          <w:color w:val="000000"/>
          <w:szCs w:val="24"/>
        </w:rPr>
        <w:t>ASÍ LO RESUELVE</w:t>
      </w:r>
      <w:r w:rsidR="00247FE8" w:rsidRPr="00C01CA7">
        <w:rPr>
          <w:rFonts w:eastAsia="Palatino Linotype" w:cs="Palatino Linotype"/>
          <w:color w:val="000000"/>
          <w:szCs w:val="24"/>
        </w:rPr>
        <w:t xml:space="preserve"> POR UNANIMIDAD</w:t>
      </w:r>
      <w:r w:rsidRPr="00C01CA7">
        <w:rPr>
          <w:rFonts w:eastAsia="Palatino Linotype" w:cs="Palatino Linotype"/>
          <w:color w:val="000000"/>
          <w:szCs w:val="24"/>
        </w:rPr>
        <w:t xml:space="preserve"> </w:t>
      </w:r>
      <w:r w:rsidR="006922F5" w:rsidRPr="00C01CA7">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E3DAE" w:rsidRPr="00C01CA7">
        <w:rPr>
          <w:rFonts w:eastAsia="Palatino Linotype" w:cs="Palatino Linotype"/>
          <w:color w:val="000000"/>
          <w:szCs w:val="24"/>
        </w:rPr>
        <w:t xml:space="preserve"> </w:t>
      </w:r>
      <w:r w:rsidR="006922F5" w:rsidRPr="00C01CA7">
        <w:rPr>
          <w:rFonts w:eastAsia="Palatino Linotype" w:cs="Palatino Linotype"/>
          <w:color w:val="000000"/>
          <w:szCs w:val="24"/>
        </w:rPr>
        <w:t>Y GUADALUPE RAMÍREZ PEÑA</w:t>
      </w:r>
      <w:r w:rsidR="00AF6B94" w:rsidRPr="00C01CA7">
        <w:rPr>
          <w:rFonts w:eastAsia="Palatino Linotype" w:cs="Palatino Linotype"/>
          <w:color w:val="000000"/>
          <w:szCs w:val="24"/>
        </w:rPr>
        <w:t>,</w:t>
      </w:r>
      <w:r w:rsidR="00F37687" w:rsidRPr="00C01CA7">
        <w:rPr>
          <w:rFonts w:eastAsia="Palatino Linotype" w:cs="Palatino Linotype"/>
          <w:color w:val="000000"/>
          <w:szCs w:val="24"/>
        </w:rPr>
        <w:t xml:space="preserve"> </w:t>
      </w:r>
      <w:r w:rsidR="006922F5" w:rsidRPr="00C01CA7">
        <w:rPr>
          <w:rFonts w:eastAsia="Palatino Linotype" w:cs="Palatino Linotype"/>
          <w:color w:val="000000"/>
          <w:szCs w:val="24"/>
        </w:rPr>
        <w:t>EN LA</w:t>
      </w:r>
      <w:r w:rsidR="00C93568" w:rsidRPr="00C01CA7">
        <w:rPr>
          <w:rFonts w:eastAsia="Palatino Linotype" w:cs="Palatino Linotype"/>
          <w:color w:val="000000"/>
          <w:szCs w:val="24"/>
        </w:rPr>
        <w:t xml:space="preserve"> </w:t>
      </w:r>
      <w:r w:rsidR="004B503B" w:rsidRPr="00C01CA7">
        <w:rPr>
          <w:rFonts w:eastAsia="Palatino Linotype" w:cs="Palatino Linotype"/>
          <w:color w:val="000000"/>
          <w:szCs w:val="24"/>
        </w:rPr>
        <w:t xml:space="preserve">DÉCIMA </w:t>
      </w:r>
      <w:r w:rsidR="00226D1C" w:rsidRPr="00C01CA7">
        <w:rPr>
          <w:rFonts w:eastAsia="Palatino Linotype" w:cs="Palatino Linotype"/>
          <w:color w:val="000000"/>
          <w:szCs w:val="24"/>
        </w:rPr>
        <w:t>SÉPTIMA</w:t>
      </w:r>
      <w:r w:rsidR="00501811" w:rsidRPr="00C01CA7">
        <w:rPr>
          <w:rFonts w:eastAsia="Palatino Linotype" w:cs="Palatino Linotype"/>
          <w:color w:val="000000"/>
          <w:szCs w:val="24"/>
        </w:rPr>
        <w:t xml:space="preserve"> </w:t>
      </w:r>
      <w:r w:rsidR="006922F5" w:rsidRPr="00C01CA7">
        <w:rPr>
          <w:rFonts w:eastAsia="Palatino Linotype" w:cs="Palatino Linotype"/>
          <w:color w:val="000000"/>
          <w:szCs w:val="24"/>
        </w:rPr>
        <w:t>SESIÓN ORDINARIA CELEBRADA E</w:t>
      </w:r>
      <w:r w:rsidR="00C93568" w:rsidRPr="00C01CA7">
        <w:rPr>
          <w:rFonts w:eastAsia="Palatino Linotype" w:cs="Palatino Linotype"/>
          <w:color w:val="000000"/>
          <w:szCs w:val="24"/>
        </w:rPr>
        <w:t>L</w:t>
      </w:r>
      <w:r w:rsidR="0011108B" w:rsidRPr="00C01CA7">
        <w:rPr>
          <w:rFonts w:eastAsia="Palatino Linotype" w:cs="Palatino Linotype"/>
          <w:color w:val="000000"/>
          <w:szCs w:val="24"/>
        </w:rPr>
        <w:t xml:space="preserve"> </w:t>
      </w:r>
      <w:r w:rsidR="00D20E91" w:rsidRPr="00C01CA7">
        <w:rPr>
          <w:rFonts w:eastAsia="Palatino Linotype" w:cs="Palatino Linotype"/>
          <w:color w:val="000000"/>
          <w:szCs w:val="24"/>
        </w:rPr>
        <w:t>CATORCE DE MAYO</w:t>
      </w:r>
      <w:r w:rsidR="00C93568" w:rsidRPr="00C01CA7">
        <w:rPr>
          <w:rFonts w:eastAsia="Palatino Linotype" w:cs="Palatino Linotype"/>
          <w:color w:val="000000"/>
          <w:szCs w:val="24"/>
        </w:rPr>
        <w:t xml:space="preserve"> </w:t>
      </w:r>
      <w:r w:rsidR="002475C3" w:rsidRPr="00C01CA7">
        <w:rPr>
          <w:rFonts w:eastAsia="Palatino Linotype" w:cs="Palatino Linotype"/>
          <w:color w:val="000000"/>
          <w:szCs w:val="24"/>
        </w:rPr>
        <w:t>DE DOS MIL VEINTI</w:t>
      </w:r>
      <w:r w:rsidR="0011108B" w:rsidRPr="00C01CA7">
        <w:rPr>
          <w:rFonts w:eastAsia="Palatino Linotype" w:cs="Palatino Linotype"/>
          <w:color w:val="000000"/>
          <w:szCs w:val="24"/>
        </w:rPr>
        <w:t>C</w:t>
      </w:r>
      <w:r w:rsidR="00B43890" w:rsidRPr="00C01CA7">
        <w:rPr>
          <w:rFonts w:eastAsia="Palatino Linotype" w:cs="Palatino Linotype"/>
          <w:color w:val="000000"/>
          <w:szCs w:val="24"/>
        </w:rPr>
        <w:t>INCO</w:t>
      </w:r>
      <w:r w:rsidR="006922F5" w:rsidRPr="00C01CA7">
        <w:rPr>
          <w:rFonts w:eastAsia="Palatino Linotype" w:cs="Palatino Linotype"/>
          <w:color w:val="000000"/>
          <w:szCs w:val="24"/>
        </w:rPr>
        <w:t xml:space="preserve">, ANTE EL SECRETARIO TÉCNICO </w:t>
      </w:r>
      <w:r w:rsidRPr="00C01CA7">
        <w:rPr>
          <w:rFonts w:eastAsia="Palatino Linotype" w:cs="Palatino Linotype"/>
          <w:color w:val="000000"/>
          <w:szCs w:val="24"/>
        </w:rPr>
        <w:t>DEL PLENO, ALEXIS TAPIA RAMÍREZ</w:t>
      </w:r>
      <w:r w:rsidR="00A970D5" w:rsidRPr="00C01CA7">
        <w:rPr>
          <w:rFonts w:eastAsia="Palatino Linotype" w:cs="Palatino Linotype"/>
          <w:color w:val="000000"/>
          <w:szCs w:val="24"/>
        </w:rPr>
        <w:t>.</w:t>
      </w:r>
      <w:r w:rsidR="001957CF" w:rsidRPr="00C01CA7">
        <w:rPr>
          <w:rFonts w:eastAsia="Palatino Linotype" w:cs="Palatino Linotype"/>
          <w:color w:val="000000"/>
          <w:szCs w:val="24"/>
        </w:rPr>
        <w:t>--------------</w:t>
      </w:r>
      <w:r w:rsidR="00C6512A" w:rsidRPr="00C01CA7">
        <w:rPr>
          <w:rFonts w:eastAsia="Palatino Linotype" w:cs="Palatino Linotype"/>
          <w:color w:val="000000"/>
          <w:szCs w:val="24"/>
        </w:rPr>
        <w:t>---------</w:t>
      </w:r>
      <w:r w:rsidR="00337FA1" w:rsidRPr="00C01CA7">
        <w:rPr>
          <w:rFonts w:eastAsia="Palatino Linotype" w:cs="Palatino Linotype"/>
          <w:color w:val="000000"/>
          <w:szCs w:val="24"/>
        </w:rPr>
        <w:t>-----</w:t>
      </w:r>
      <w:r w:rsidR="00BA5315" w:rsidRPr="00C01CA7">
        <w:rPr>
          <w:rFonts w:eastAsia="Palatino Linotype" w:cs="Palatino Linotype"/>
          <w:color w:val="000000"/>
          <w:szCs w:val="24"/>
        </w:rPr>
        <w:t>---------------------------------------------------------------</w:t>
      </w:r>
      <w:r w:rsidR="00B837B8" w:rsidRPr="00C01CA7">
        <w:rPr>
          <w:rFonts w:eastAsia="Palatino Linotype" w:cs="Palatino Linotype"/>
          <w:color w:val="000000"/>
          <w:szCs w:val="24"/>
        </w:rPr>
        <w:t>----------------------------------------------------------------------------------------------------------------------------------------------------------------------------------------------------------------------------------------------------------------------------------</w:t>
      </w:r>
      <w:r w:rsidR="007A1385" w:rsidRPr="00C01CA7">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C01CA7">
        <w:rPr>
          <w:rFonts w:eastAsia="Palatino Linotype" w:cs="Palatino Linotype"/>
          <w:color w:val="000000" w:themeColor="text1"/>
          <w:sz w:val="20"/>
          <w:szCs w:val="20"/>
          <w:lang w:val="es-ES"/>
        </w:rPr>
        <w:t>JMV/CCR/fzh</w:t>
      </w:r>
      <w:bookmarkStart w:id="1" w:name="_GoBack"/>
      <w:bookmarkEnd w:id="1"/>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3"/>
      <w:headerReference w:type="default" r:id="rId14"/>
      <w:footerReference w:type="default" r:id="rId15"/>
      <w:headerReference w:type="first" r:id="rId16"/>
      <w:footerReference w:type="first" r:id="rId17"/>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D0E2A" w14:textId="77777777" w:rsidR="009A6084" w:rsidRDefault="009A6084" w:rsidP="00F2498E">
      <w:pPr>
        <w:spacing w:line="240" w:lineRule="auto"/>
      </w:pPr>
      <w:r>
        <w:separator/>
      </w:r>
    </w:p>
  </w:endnote>
  <w:endnote w:type="continuationSeparator" w:id="0">
    <w:p w14:paraId="4A952720" w14:textId="77777777" w:rsidR="009A6084" w:rsidRDefault="009A6084" w:rsidP="00F2498E">
      <w:pPr>
        <w:spacing w:line="240" w:lineRule="auto"/>
      </w:pPr>
      <w:r>
        <w:continuationSeparator/>
      </w:r>
    </w:p>
  </w:endnote>
  <w:endnote w:type="continuationNotice" w:id="1">
    <w:p w14:paraId="55900F88" w14:textId="77777777" w:rsidR="009A6084" w:rsidRDefault="009A60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B05B42" w:rsidRPr="00871A91" w:rsidRDefault="00B05B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01CA7">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01CA7">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B05B42" w:rsidRPr="00871A91" w:rsidRDefault="00B05B4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01CA7">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01CA7">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A995F" w14:textId="77777777" w:rsidR="009A6084" w:rsidRDefault="009A6084" w:rsidP="00F2498E">
      <w:pPr>
        <w:spacing w:line="240" w:lineRule="auto"/>
      </w:pPr>
      <w:r>
        <w:separator/>
      </w:r>
    </w:p>
  </w:footnote>
  <w:footnote w:type="continuationSeparator" w:id="0">
    <w:p w14:paraId="066572BB" w14:textId="77777777" w:rsidR="009A6084" w:rsidRDefault="009A6084" w:rsidP="00F2498E">
      <w:pPr>
        <w:spacing w:line="240" w:lineRule="auto"/>
      </w:pPr>
      <w:r>
        <w:continuationSeparator/>
      </w:r>
    </w:p>
  </w:footnote>
  <w:footnote w:type="continuationNotice" w:id="1">
    <w:p w14:paraId="7F7B8A4D" w14:textId="77777777" w:rsidR="009A6084" w:rsidRDefault="009A6084">
      <w:pPr>
        <w:spacing w:line="240" w:lineRule="auto"/>
      </w:pPr>
    </w:p>
  </w:footnote>
  <w:footnote w:id="2">
    <w:p w14:paraId="2BCE50A0" w14:textId="77777777" w:rsidR="00B05B42" w:rsidRPr="0031280C" w:rsidRDefault="00B05B4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B05B42" w:rsidRPr="0031280C" w:rsidRDefault="00B05B4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B05B42" w:rsidRPr="0031280C" w:rsidRDefault="00B05B4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B05B42" w:rsidRPr="0031280C" w:rsidRDefault="00B05B4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47EB899" w14:textId="066C9B1E" w:rsidR="00B05B42" w:rsidRDefault="00B05B42">
      <w:pPr>
        <w:pStyle w:val="Textonotapie"/>
      </w:pPr>
      <w:r>
        <w:rPr>
          <w:rStyle w:val="Refdenotaalpie"/>
        </w:rPr>
        <w:footnoteRef/>
      </w:r>
      <w:r>
        <w:t xml:space="preserve"> Consultado el diez de abril de dos mil veinticinco.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05B42" w:rsidRDefault="00C01CA7">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05B42" w:rsidRPr="00B17577" w14:paraId="37B9EBDE" w14:textId="77777777" w:rsidTr="003938ED">
      <w:trPr>
        <w:trHeight w:val="227"/>
      </w:trPr>
      <w:tc>
        <w:tcPr>
          <w:tcW w:w="5103" w:type="dxa"/>
          <w:hideMark/>
        </w:tcPr>
        <w:p w14:paraId="4964FBC5" w14:textId="54CDA645" w:rsidR="00B05B42" w:rsidRPr="00096248" w:rsidRDefault="00B05B4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CF8A2E9" w:rsidR="00B05B42" w:rsidRPr="00096248" w:rsidRDefault="00B05B42" w:rsidP="00011C4D">
          <w:pPr>
            <w:spacing w:after="120" w:line="240" w:lineRule="auto"/>
            <w:ind w:right="71"/>
            <w:jc w:val="right"/>
            <w:rPr>
              <w:rFonts w:cs="Arial"/>
              <w:b/>
              <w:szCs w:val="24"/>
            </w:rPr>
          </w:pPr>
          <w:r>
            <w:rPr>
              <w:rFonts w:cs="Arial"/>
              <w:b/>
              <w:bCs/>
              <w:szCs w:val="24"/>
            </w:rPr>
            <w:t>02435/INFOEM/IP/RR/2025</w:t>
          </w:r>
        </w:p>
      </w:tc>
    </w:tr>
    <w:tr w:rsidR="00B05B42" w14:paraId="7591D3C9" w14:textId="77777777" w:rsidTr="003938ED">
      <w:trPr>
        <w:trHeight w:val="242"/>
      </w:trPr>
      <w:tc>
        <w:tcPr>
          <w:tcW w:w="5103" w:type="dxa"/>
          <w:hideMark/>
        </w:tcPr>
        <w:p w14:paraId="729A65A8" w14:textId="77777777" w:rsidR="00B05B42" w:rsidRPr="00096248" w:rsidRDefault="00B05B4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C07CA98" w:rsidR="00B05B42" w:rsidRPr="00096248" w:rsidRDefault="00B05B42" w:rsidP="00011C4D">
          <w:pPr>
            <w:spacing w:after="120" w:line="240" w:lineRule="auto"/>
            <w:ind w:left="-81" w:right="71"/>
            <w:jc w:val="right"/>
            <w:rPr>
              <w:rFonts w:cs="Arial"/>
              <w:szCs w:val="24"/>
            </w:rPr>
          </w:pPr>
          <w:r>
            <w:rPr>
              <w:rFonts w:cs="Arial"/>
              <w:szCs w:val="24"/>
            </w:rPr>
            <w:t>Ayuntamiento de Teoloyucan</w:t>
          </w:r>
        </w:p>
      </w:tc>
    </w:tr>
    <w:tr w:rsidR="00B05B42" w:rsidRPr="00F63239" w14:paraId="037E914D" w14:textId="77777777" w:rsidTr="003938ED">
      <w:trPr>
        <w:trHeight w:val="342"/>
      </w:trPr>
      <w:tc>
        <w:tcPr>
          <w:tcW w:w="5103" w:type="dxa"/>
          <w:hideMark/>
        </w:tcPr>
        <w:p w14:paraId="7676B68F" w14:textId="64D69EAF" w:rsidR="00B05B42" w:rsidRPr="00096248" w:rsidRDefault="00B05B4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B05B42" w:rsidRDefault="00B05B4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05B42" w:rsidRPr="00711916" w:rsidRDefault="00B05B42" w:rsidP="00011C4D">
          <w:pPr>
            <w:spacing w:after="120" w:line="240" w:lineRule="auto"/>
            <w:ind w:left="-486" w:right="71" w:firstLine="567"/>
            <w:jc w:val="right"/>
            <w:rPr>
              <w:rFonts w:cs="Arial"/>
              <w:sz w:val="2"/>
              <w:szCs w:val="2"/>
            </w:rPr>
          </w:pPr>
        </w:p>
      </w:tc>
    </w:tr>
  </w:tbl>
  <w:p w14:paraId="2998DBFD" w14:textId="25A9F426" w:rsidR="00B05B42" w:rsidRPr="00871A91" w:rsidRDefault="00C01CA7">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05B4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05B42" w14:paraId="0F9FE9B6" w14:textId="77777777" w:rsidTr="70652167">
      <w:trPr>
        <w:trHeight w:val="227"/>
      </w:trPr>
      <w:tc>
        <w:tcPr>
          <w:tcW w:w="5103" w:type="dxa"/>
          <w:hideMark/>
        </w:tcPr>
        <w:p w14:paraId="6D1D9D71" w14:textId="11150E5A" w:rsidR="00B05B42" w:rsidRPr="00663A37" w:rsidRDefault="00B05B4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48A315C" w:rsidR="00B05B42" w:rsidRPr="00C81ECD" w:rsidRDefault="00B05B42" w:rsidP="00011C4D">
          <w:pPr>
            <w:spacing w:after="120" w:line="240" w:lineRule="auto"/>
            <w:ind w:left="-486" w:right="68" w:firstLine="558"/>
            <w:jc w:val="right"/>
            <w:rPr>
              <w:rFonts w:cs="Arial"/>
              <w:b/>
              <w:szCs w:val="24"/>
            </w:rPr>
          </w:pPr>
          <w:r>
            <w:rPr>
              <w:rFonts w:cs="Arial"/>
              <w:b/>
              <w:bCs/>
              <w:szCs w:val="24"/>
            </w:rPr>
            <w:t>02435/INFOEM/IP/RR/2025</w:t>
          </w:r>
        </w:p>
      </w:tc>
    </w:tr>
    <w:tr w:rsidR="00B05B42" w:rsidRPr="001F57CD" w14:paraId="1377D264" w14:textId="77777777" w:rsidTr="70652167">
      <w:trPr>
        <w:trHeight w:val="196"/>
      </w:trPr>
      <w:tc>
        <w:tcPr>
          <w:tcW w:w="5103" w:type="dxa"/>
          <w:hideMark/>
        </w:tcPr>
        <w:p w14:paraId="04D597A1" w14:textId="77777777" w:rsidR="00B05B42" w:rsidRPr="00663A37" w:rsidRDefault="00B05B4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1BF3E53" w:rsidR="00B05B42" w:rsidRPr="00663A37" w:rsidRDefault="006F3DA6" w:rsidP="70652167">
          <w:pPr>
            <w:spacing w:after="120" w:line="240" w:lineRule="auto"/>
            <w:ind w:right="68"/>
            <w:jc w:val="right"/>
            <w:rPr>
              <w:rFonts w:cs="Arial"/>
              <w:lang w:val="es-ES"/>
            </w:rPr>
          </w:pPr>
          <w:r>
            <w:rPr>
              <w:rFonts w:cs="Arial"/>
              <w:lang w:val="es-ES"/>
            </w:rPr>
            <w:t>XXXX</w:t>
          </w:r>
        </w:p>
      </w:tc>
    </w:tr>
    <w:tr w:rsidR="00B05B42" w14:paraId="4DC11993" w14:textId="77777777" w:rsidTr="70652167">
      <w:trPr>
        <w:trHeight w:val="242"/>
      </w:trPr>
      <w:tc>
        <w:tcPr>
          <w:tcW w:w="5103" w:type="dxa"/>
          <w:hideMark/>
        </w:tcPr>
        <w:p w14:paraId="76CEF1B5" w14:textId="77777777" w:rsidR="00B05B42" w:rsidRPr="00663A37" w:rsidRDefault="00B05B4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9F23EF0" w:rsidR="00B05B42" w:rsidRPr="00663A37" w:rsidRDefault="00B05B42" w:rsidP="00771E23">
          <w:pPr>
            <w:spacing w:after="120" w:line="240" w:lineRule="auto"/>
            <w:ind w:left="-70" w:right="68"/>
            <w:jc w:val="right"/>
            <w:rPr>
              <w:rFonts w:cs="Arial"/>
              <w:szCs w:val="24"/>
            </w:rPr>
          </w:pPr>
          <w:r>
            <w:rPr>
              <w:rFonts w:cs="Arial"/>
              <w:szCs w:val="24"/>
            </w:rPr>
            <w:t>Ayuntamiento de Teoloyucan</w:t>
          </w:r>
        </w:p>
      </w:tc>
    </w:tr>
    <w:tr w:rsidR="00B05B42" w14:paraId="5C2B511D" w14:textId="77777777" w:rsidTr="70652167">
      <w:trPr>
        <w:trHeight w:val="342"/>
      </w:trPr>
      <w:tc>
        <w:tcPr>
          <w:tcW w:w="5103" w:type="dxa"/>
          <w:hideMark/>
        </w:tcPr>
        <w:p w14:paraId="03FEF68C" w14:textId="45E91CF4" w:rsidR="00B05B42" w:rsidRPr="00663A37" w:rsidRDefault="00B05B4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B05B42" w:rsidRPr="00663A37" w:rsidRDefault="00B05B4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B05B42" w:rsidRPr="00871A91" w:rsidRDefault="00C01CA7">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B05B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F427B9"/>
    <w:multiLevelType w:val="hybridMultilevel"/>
    <w:tmpl w:val="18E44B40"/>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956403"/>
    <w:multiLevelType w:val="hybridMultilevel"/>
    <w:tmpl w:val="279CE15C"/>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E650CA"/>
    <w:multiLevelType w:val="multilevel"/>
    <w:tmpl w:val="0E1220FC"/>
    <w:styleLink w:val="Listaactual33"/>
    <w:lvl w:ilvl="0">
      <w:start w:val="1"/>
      <w:numFmt w:val="bullet"/>
      <w:lvlText w:val=""/>
      <w:lvlJc w:val="left"/>
      <w:pPr>
        <w:ind w:left="709"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C4D40E1"/>
    <w:multiLevelType w:val="hybridMultilevel"/>
    <w:tmpl w:val="76A87F10"/>
    <w:lvl w:ilvl="0" w:tplc="C48A71BE">
      <w:start w:val="1"/>
      <w:numFmt w:val="decimal"/>
      <w:lvlText w:val="%1."/>
      <w:lvlJc w:val="left"/>
      <w:pPr>
        <w:ind w:left="709" w:hanging="42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0A365D"/>
    <w:multiLevelType w:val="multilevel"/>
    <w:tmpl w:val="742889DE"/>
    <w:styleLink w:val="Listaactual34"/>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2B12B2"/>
    <w:multiLevelType w:val="multilevel"/>
    <w:tmpl w:val="F5382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3D06E5"/>
    <w:multiLevelType w:val="hybridMultilevel"/>
    <w:tmpl w:val="6AF81256"/>
    <w:lvl w:ilvl="0" w:tplc="CE982C6A">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8" w15:restartNumberingAfterBreak="0">
    <w:nsid w:val="79FF7420"/>
    <w:multiLevelType w:val="hybridMultilevel"/>
    <w:tmpl w:val="6C1AC1B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8"/>
  </w:num>
  <w:num w:numId="3">
    <w:abstractNumId w:val="13"/>
  </w:num>
  <w:num w:numId="4">
    <w:abstractNumId w:val="51"/>
  </w:num>
  <w:num w:numId="5">
    <w:abstractNumId w:val="5"/>
  </w:num>
  <w:num w:numId="6">
    <w:abstractNumId w:val="42"/>
  </w:num>
  <w:num w:numId="7">
    <w:abstractNumId w:val="12"/>
  </w:num>
  <w:num w:numId="8">
    <w:abstractNumId w:val="4"/>
  </w:num>
  <w:num w:numId="9">
    <w:abstractNumId w:val="21"/>
  </w:num>
  <w:num w:numId="10">
    <w:abstractNumId w:val="23"/>
  </w:num>
  <w:num w:numId="11">
    <w:abstractNumId w:val="56"/>
  </w:num>
  <w:num w:numId="12">
    <w:abstractNumId w:val="49"/>
  </w:num>
  <w:num w:numId="13">
    <w:abstractNumId w:val="32"/>
  </w:num>
  <w:num w:numId="14">
    <w:abstractNumId w:val="37"/>
  </w:num>
  <w:num w:numId="15">
    <w:abstractNumId w:val="18"/>
  </w:num>
  <w:num w:numId="16">
    <w:abstractNumId w:val="30"/>
  </w:num>
  <w:num w:numId="17">
    <w:abstractNumId w:val="15"/>
  </w:num>
  <w:num w:numId="18">
    <w:abstractNumId w:val="7"/>
  </w:num>
  <w:num w:numId="19">
    <w:abstractNumId w:val="8"/>
  </w:num>
  <w:num w:numId="20">
    <w:abstractNumId w:val="14"/>
  </w:num>
  <w:num w:numId="21">
    <w:abstractNumId w:val="26"/>
  </w:num>
  <w:num w:numId="22">
    <w:abstractNumId w:val="3"/>
  </w:num>
  <w:num w:numId="23">
    <w:abstractNumId w:val="34"/>
  </w:num>
  <w:num w:numId="24">
    <w:abstractNumId w:val="41"/>
  </w:num>
  <w:num w:numId="25">
    <w:abstractNumId w:val="50"/>
  </w:num>
  <w:num w:numId="26">
    <w:abstractNumId w:val="20"/>
  </w:num>
  <w:num w:numId="27">
    <w:abstractNumId w:val="45"/>
  </w:num>
  <w:num w:numId="28">
    <w:abstractNumId w:val="28"/>
  </w:num>
  <w:num w:numId="29">
    <w:abstractNumId w:val="25"/>
  </w:num>
  <w:num w:numId="30">
    <w:abstractNumId w:val="16"/>
  </w:num>
  <w:num w:numId="31">
    <w:abstractNumId w:val="36"/>
  </w:num>
  <w:num w:numId="32">
    <w:abstractNumId w:val="40"/>
  </w:num>
  <w:num w:numId="33">
    <w:abstractNumId w:val="6"/>
  </w:num>
  <w:num w:numId="34">
    <w:abstractNumId w:val="53"/>
  </w:num>
  <w:num w:numId="35">
    <w:abstractNumId w:val="59"/>
  </w:num>
  <w:num w:numId="36">
    <w:abstractNumId w:val="48"/>
  </w:num>
  <w:num w:numId="37">
    <w:abstractNumId w:val="9"/>
  </w:num>
  <w:num w:numId="38">
    <w:abstractNumId w:val="46"/>
  </w:num>
  <w:num w:numId="39">
    <w:abstractNumId w:val="10"/>
  </w:num>
  <w:num w:numId="40">
    <w:abstractNumId w:val="43"/>
  </w:num>
  <w:num w:numId="41">
    <w:abstractNumId w:val="52"/>
  </w:num>
  <w:num w:numId="42">
    <w:abstractNumId w:val="0"/>
  </w:num>
  <w:num w:numId="43">
    <w:abstractNumId w:val="2"/>
  </w:num>
  <w:num w:numId="44">
    <w:abstractNumId w:val="29"/>
  </w:num>
  <w:num w:numId="45">
    <w:abstractNumId w:val="19"/>
  </w:num>
  <w:num w:numId="46">
    <w:abstractNumId w:val="54"/>
  </w:num>
  <w:num w:numId="47">
    <w:abstractNumId w:val="27"/>
  </w:num>
  <w:num w:numId="48">
    <w:abstractNumId w:val="61"/>
  </w:num>
  <w:num w:numId="49">
    <w:abstractNumId w:val="1"/>
  </w:num>
  <w:num w:numId="50">
    <w:abstractNumId w:val="39"/>
  </w:num>
  <w:num w:numId="51">
    <w:abstractNumId w:val="11"/>
  </w:num>
  <w:num w:numId="52">
    <w:abstractNumId w:val="60"/>
  </w:num>
  <w:num w:numId="53">
    <w:abstractNumId w:val="55"/>
  </w:num>
  <w:num w:numId="54">
    <w:abstractNumId w:val="17"/>
  </w:num>
  <w:num w:numId="55">
    <w:abstractNumId w:val="57"/>
  </w:num>
  <w:num w:numId="56">
    <w:abstractNumId w:val="24"/>
  </w:num>
  <w:num w:numId="57">
    <w:abstractNumId w:val="31"/>
  </w:num>
  <w:num w:numId="58">
    <w:abstractNumId w:val="44"/>
  </w:num>
  <w:num w:numId="59">
    <w:abstractNumId w:val="35"/>
  </w:num>
  <w:num w:numId="60">
    <w:abstractNumId w:val="58"/>
  </w:num>
  <w:num w:numId="61">
    <w:abstractNumId w:val="22"/>
    <w:lvlOverride w:ilvl="0">
      <w:startOverride w:val="1"/>
    </w:lvlOverride>
    <w:lvlOverride w:ilvl="1"/>
    <w:lvlOverride w:ilvl="2"/>
    <w:lvlOverride w:ilvl="3"/>
    <w:lvlOverride w:ilvl="4"/>
    <w:lvlOverride w:ilvl="5"/>
    <w:lvlOverride w:ilvl="6"/>
    <w:lvlOverride w:ilvl="7"/>
    <w:lvlOverride w:ilvl="8"/>
  </w:num>
  <w:num w:numId="62">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4965"/>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AA8"/>
    <w:rsid w:val="00042C8A"/>
    <w:rsid w:val="00042C95"/>
    <w:rsid w:val="00043780"/>
    <w:rsid w:val="000452AA"/>
    <w:rsid w:val="00045F86"/>
    <w:rsid w:val="00046717"/>
    <w:rsid w:val="00046A15"/>
    <w:rsid w:val="00047890"/>
    <w:rsid w:val="00050D85"/>
    <w:rsid w:val="00050FF1"/>
    <w:rsid w:val="00051732"/>
    <w:rsid w:val="00051F5E"/>
    <w:rsid w:val="0005213F"/>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E8"/>
    <w:rsid w:val="00072FF9"/>
    <w:rsid w:val="000739AF"/>
    <w:rsid w:val="00074118"/>
    <w:rsid w:val="00074D4D"/>
    <w:rsid w:val="00075475"/>
    <w:rsid w:val="00075586"/>
    <w:rsid w:val="0007587C"/>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B4B"/>
    <w:rsid w:val="00084D1A"/>
    <w:rsid w:val="0008591E"/>
    <w:rsid w:val="00085EA2"/>
    <w:rsid w:val="0008628E"/>
    <w:rsid w:val="000864CC"/>
    <w:rsid w:val="0008737D"/>
    <w:rsid w:val="00087AFB"/>
    <w:rsid w:val="00087F54"/>
    <w:rsid w:val="000900C8"/>
    <w:rsid w:val="0009020C"/>
    <w:rsid w:val="00090297"/>
    <w:rsid w:val="00090A37"/>
    <w:rsid w:val="00090CCD"/>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B79"/>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552"/>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6D"/>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07C93"/>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BF4"/>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962"/>
    <w:rsid w:val="00156DAA"/>
    <w:rsid w:val="00157491"/>
    <w:rsid w:val="00157C91"/>
    <w:rsid w:val="00157D2B"/>
    <w:rsid w:val="00160608"/>
    <w:rsid w:val="001608D3"/>
    <w:rsid w:val="00160F20"/>
    <w:rsid w:val="00160F8D"/>
    <w:rsid w:val="001624E8"/>
    <w:rsid w:val="0016322B"/>
    <w:rsid w:val="0016339A"/>
    <w:rsid w:val="0016392B"/>
    <w:rsid w:val="001641EC"/>
    <w:rsid w:val="001643F2"/>
    <w:rsid w:val="00165898"/>
    <w:rsid w:val="00165CA1"/>
    <w:rsid w:val="00165E57"/>
    <w:rsid w:val="00166171"/>
    <w:rsid w:val="00166D47"/>
    <w:rsid w:val="00167291"/>
    <w:rsid w:val="001678FF"/>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1C41"/>
    <w:rsid w:val="001823E3"/>
    <w:rsid w:val="00182FC0"/>
    <w:rsid w:val="001834D9"/>
    <w:rsid w:val="00183990"/>
    <w:rsid w:val="00183BC3"/>
    <w:rsid w:val="00183F45"/>
    <w:rsid w:val="00184AEA"/>
    <w:rsid w:val="0018577B"/>
    <w:rsid w:val="00185877"/>
    <w:rsid w:val="00185C61"/>
    <w:rsid w:val="0018697B"/>
    <w:rsid w:val="00186D1D"/>
    <w:rsid w:val="00187CCE"/>
    <w:rsid w:val="00190030"/>
    <w:rsid w:val="0019086A"/>
    <w:rsid w:val="00190B5A"/>
    <w:rsid w:val="00190D0F"/>
    <w:rsid w:val="00190F59"/>
    <w:rsid w:val="001919F7"/>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2A89"/>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16F5"/>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A7A"/>
    <w:rsid w:val="001C6C3D"/>
    <w:rsid w:val="001C72C0"/>
    <w:rsid w:val="001C7347"/>
    <w:rsid w:val="001C7400"/>
    <w:rsid w:val="001C7697"/>
    <w:rsid w:val="001C7C31"/>
    <w:rsid w:val="001D1B77"/>
    <w:rsid w:val="001D225B"/>
    <w:rsid w:val="001D31A1"/>
    <w:rsid w:val="001D32FC"/>
    <w:rsid w:val="001D3563"/>
    <w:rsid w:val="001D3687"/>
    <w:rsid w:val="001D3EE2"/>
    <w:rsid w:val="001D41E0"/>
    <w:rsid w:val="001D4382"/>
    <w:rsid w:val="001D4CB2"/>
    <w:rsid w:val="001D611F"/>
    <w:rsid w:val="001D660A"/>
    <w:rsid w:val="001D6CA8"/>
    <w:rsid w:val="001D721F"/>
    <w:rsid w:val="001D73AD"/>
    <w:rsid w:val="001D7BDD"/>
    <w:rsid w:val="001E0014"/>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64D5"/>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6D1C"/>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1DF5"/>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4CA6"/>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1CC"/>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56DA"/>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49BC"/>
    <w:rsid w:val="002A51B8"/>
    <w:rsid w:val="002A564E"/>
    <w:rsid w:val="002A5ADD"/>
    <w:rsid w:val="002A5FDF"/>
    <w:rsid w:val="002A6127"/>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4A7"/>
    <w:rsid w:val="002C0E65"/>
    <w:rsid w:val="002C0E9B"/>
    <w:rsid w:val="002C15CA"/>
    <w:rsid w:val="002C1612"/>
    <w:rsid w:val="002C188B"/>
    <w:rsid w:val="002C195C"/>
    <w:rsid w:val="002C1DAF"/>
    <w:rsid w:val="002C26CD"/>
    <w:rsid w:val="002C2C08"/>
    <w:rsid w:val="002C2D27"/>
    <w:rsid w:val="002C3141"/>
    <w:rsid w:val="002C3AA0"/>
    <w:rsid w:val="002C3D26"/>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20E"/>
    <w:rsid w:val="002E2D8A"/>
    <w:rsid w:val="002E2E66"/>
    <w:rsid w:val="002E32E7"/>
    <w:rsid w:val="002E37DA"/>
    <w:rsid w:val="002E3CBD"/>
    <w:rsid w:val="002E40AD"/>
    <w:rsid w:val="002E55C9"/>
    <w:rsid w:val="002E5AFA"/>
    <w:rsid w:val="002E5D59"/>
    <w:rsid w:val="002E6B68"/>
    <w:rsid w:val="002E72F0"/>
    <w:rsid w:val="002E7D14"/>
    <w:rsid w:val="002E7F0E"/>
    <w:rsid w:val="002F07A0"/>
    <w:rsid w:val="002F2261"/>
    <w:rsid w:val="002F2BA3"/>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093"/>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1F6A"/>
    <w:rsid w:val="003420E1"/>
    <w:rsid w:val="00342221"/>
    <w:rsid w:val="003423FC"/>
    <w:rsid w:val="003437DC"/>
    <w:rsid w:val="0034413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C5A"/>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90E"/>
    <w:rsid w:val="00386A48"/>
    <w:rsid w:val="00386F51"/>
    <w:rsid w:val="0038773B"/>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0C9"/>
    <w:rsid w:val="003A0B24"/>
    <w:rsid w:val="003A0BF2"/>
    <w:rsid w:val="003A0F14"/>
    <w:rsid w:val="003A216B"/>
    <w:rsid w:val="003A36BD"/>
    <w:rsid w:val="003A3A32"/>
    <w:rsid w:val="003A4262"/>
    <w:rsid w:val="003A4518"/>
    <w:rsid w:val="003A4D75"/>
    <w:rsid w:val="003A51C8"/>
    <w:rsid w:val="003A53BF"/>
    <w:rsid w:val="003A55D8"/>
    <w:rsid w:val="003A5940"/>
    <w:rsid w:val="003A59A6"/>
    <w:rsid w:val="003A5D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9E"/>
    <w:rsid w:val="003C19CB"/>
    <w:rsid w:val="003C1CFB"/>
    <w:rsid w:val="003C1DE6"/>
    <w:rsid w:val="003C27A8"/>
    <w:rsid w:val="003C30DA"/>
    <w:rsid w:val="003C4A15"/>
    <w:rsid w:val="003C4FF5"/>
    <w:rsid w:val="003C57BF"/>
    <w:rsid w:val="003C6226"/>
    <w:rsid w:val="003C66C3"/>
    <w:rsid w:val="003C744C"/>
    <w:rsid w:val="003D09B9"/>
    <w:rsid w:val="003D0AE2"/>
    <w:rsid w:val="003D17AF"/>
    <w:rsid w:val="003D2681"/>
    <w:rsid w:val="003D3477"/>
    <w:rsid w:val="003D372B"/>
    <w:rsid w:val="003D4299"/>
    <w:rsid w:val="003D451E"/>
    <w:rsid w:val="003D5450"/>
    <w:rsid w:val="003D58CE"/>
    <w:rsid w:val="003D70D0"/>
    <w:rsid w:val="003D7707"/>
    <w:rsid w:val="003D7760"/>
    <w:rsid w:val="003D7841"/>
    <w:rsid w:val="003E0B2A"/>
    <w:rsid w:val="003E0F89"/>
    <w:rsid w:val="003E13A1"/>
    <w:rsid w:val="003E24F3"/>
    <w:rsid w:val="003E2955"/>
    <w:rsid w:val="003E3F80"/>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A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810"/>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3C1C"/>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AE"/>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72D"/>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503B"/>
    <w:rsid w:val="004B56DB"/>
    <w:rsid w:val="004B645E"/>
    <w:rsid w:val="004B6671"/>
    <w:rsid w:val="004B670B"/>
    <w:rsid w:val="004B7011"/>
    <w:rsid w:val="004B79BE"/>
    <w:rsid w:val="004B7FD7"/>
    <w:rsid w:val="004C0799"/>
    <w:rsid w:val="004C08CD"/>
    <w:rsid w:val="004C09C8"/>
    <w:rsid w:val="004C11B9"/>
    <w:rsid w:val="004C16C7"/>
    <w:rsid w:val="004C1A04"/>
    <w:rsid w:val="004C22B0"/>
    <w:rsid w:val="004C2341"/>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175B"/>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6A15"/>
    <w:rsid w:val="004F78C4"/>
    <w:rsid w:val="004F7CBE"/>
    <w:rsid w:val="00500448"/>
    <w:rsid w:val="00500E29"/>
    <w:rsid w:val="00501811"/>
    <w:rsid w:val="00501E92"/>
    <w:rsid w:val="005025C7"/>
    <w:rsid w:val="005039C0"/>
    <w:rsid w:val="00504B42"/>
    <w:rsid w:val="0050566F"/>
    <w:rsid w:val="00506DB2"/>
    <w:rsid w:val="005070E1"/>
    <w:rsid w:val="00507EFE"/>
    <w:rsid w:val="0051074E"/>
    <w:rsid w:val="00510856"/>
    <w:rsid w:val="00510870"/>
    <w:rsid w:val="00511301"/>
    <w:rsid w:val="0051177C"/>
    <w:rsid w:val="00511AE4"/>
    <w:rsid w:val="0051262E"/>
    <w:rsid w:val="00512A53"/>
    <w:rsid w:val="00513D46"/>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9CB"/>
    <w:rsid w:val="00521A59"/>
    <w:rsid w:val="0052214D"/>
    <w:rsid w:val="005222B0"/>
    <w:rsid w:val="00524986"/>
    <w:rsid w:val="0052514C"/>
    <w:rsid w:val="00525F6D"/>
    <w:rsid w:val="0052613E"/>
    <w:rsid w:val="0052655F"/>
    <w:rsid w:val="0052661E"/>
    <w:rsid w:val="00526627"/>
    <w:rsid w:val="00526694"/>
    <w:rsid w:val="00526B00"/>
    <w:rsid w:val="00526DCA"/>
    <w:rsid w:val="00526E3E"/>
    <w:rsid w:val="00527EF6"/>
    <w:rsid w:val="005302F1"/>
    <w:rsid w:val="00531016"/>
    <w:rsid w:val="00531CE5"/>
    <w:rsid w:val="00531F4E"/>
    <w:rsid w:val="00532218"/>
    <w:rsid w:val="00533849"/>
    <w:rsid w:val="00533D56"/>
    <w:rsid w:val="0053468B"/>
    <w:rsid w:val="005350DE"/>
    <w:rsid w:val="0053588F"/>
    <w:rsid w:val="00535912"/>
    <w:rsid w:val="00536373"/>
    <w:rsid w:val="005367E7"/>
    <w:rsid w:val="00537A31"/>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437"/>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4665"/>
    <w:rsid w:val="005956A6"/>
    <w:rsid w:val="0059574D"/>
    <w:rsid w:val="005964D7"/>
    <w:rsid w:val="00596D61"/>
    <w:rsid w:val="00596E0E"/>
    <w:rsid w:val="00596FB6"/>
    <w:rsid w:val="00597018"/>
    <w:rsid w:val="00597C02"/>
    <w:rsid w:val="00597C06"/>
    <w:rsid w:val="005A030B"/>
    <w:rsid w:val="005A031C"/>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1A4"/>
    <w:rsid w:val="005B643F"/>
    <w:rsid w:val="005B6672"/>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609"/>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1D5C"/>
    <w:rsid w:val="005E21DE"/>
    <w:rsid w:val="005E2316"/>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0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37FE9"/>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9A5"/>
    <w:rsid w:val="00672DF2"/>
    <w:rsid w:val="00672E0C"/>
    <w:rsid w:val="00673EAA"/>
    <w:rsid w:val="0067405E"/>
    <w:rsid w:val="00674115"/>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3FC3"/>
    <w:rsid w:val="0068532F"/>
    <w:rsid w:val="00685706"/>
    <w:rsid w:val="00685A7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6B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598D"/>
    <w:rsid w:val="006B6498"/>
    <w:rsid w:val="006B64AA"/>
    <w:rsid w:val="006B6868"/>
    <w:rsid w:val="006B68FD"/>
    <w:rsid w:val="006B7074"/>
    <w:rsid w:val="006B7A23"/>
    <w:rsid w:val="006B7E1D"/>
    <w:rsid w:val="006C14E5"/>
    <w:rsid w:val="006C1705"/>
    <w:rsid w:val="006C2214"/>
    <w:rsid w:val="006C23FB"/>
    <w:rsid w:val="006C2E7C"/>
    <w:rsid w:val="006C372D"/>
    <w:rsid w:val="006C3DEF"/>
    <w:rsid w:val="006C410C"/>
    <w:rsid w:val="006C41F6"/>
    <w:rsid w:val="006C48DE"/>
    <w:rsid w:val="006C5074"/>
    <w:rsid w:val="006C52D3"/>
    <w:rsid w:val="006C55C2"/>
    <w:rsid w:val="006C55D7"/>
    <w:rsid w:val="006C68E2"/>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D7E50"/>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DA6"/>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8E3"/>
    <w:rsid w:val="00707E9C"/>
    <w:rsid w:val="00711916"/>
    <w:rsid w:val="00711EE2"/>
    <w:rsid w:val="00712D71"/>
    <w:rsid w:val="007130DA"/>
    <w:rsid w:val="00713380"/>
    <w:rsid w:val="007137DB"/>
    <w:rsid w:val="00713DD5"/>
    <w:rsid w:val="007143A2"/>
    <w:rsid w:val="007147B9"/>
    <w:rsid w:val="00714CA9"/>
    <w:rsid w:val="007158FD"/>
    <w:rsid w:val="0071601C"/>
    <w:rsid w:val="007167AE"/>
    <w:rsid w:val="00716DAE"/>
    <w:rsid w:val="00717F32"/>
    <w:rsid w:val="00717FD6"/>
    <w:rsid w:val="0072057C"/>
    <w:rsid w:val="00720D8F"/>
    <w:rsid w:val="0072149D"/>
    <w:rsid w:val="007214D9"/>
    <w:rsid w:val="007218F7"/>
    <w:rsid w:val="0072232C"/>
    <w:rsid w:val="007229FC"/>
    <w:rsid w:val="0072385E"/>
    <w:rsid w:val="00723C6D"/>
    <w:rsid w:val="0072514D"/>
    <w:rsid w:val="00725C5A"/>
    <w:rsid w:val="007263E6"/>
    <w:rsid w:val="00726486"/>
    <w:rsid w:val="007264EA"/>
    <w:rsid w:val="00726D09"/>
    <w:rsid w:val="00726F49"/>
    <w:rsid w:val="00727E45"/>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84F"/>
    <w:rsid w:val="00753A5C"/>
    <w:rsid w:val="00753ACF"/>
    <w:rsid w:val="00754023"/>
    <w:rsid w:val="007542EB"/>
    <w:rsid w:val="00754A30"/>
    <w:rsid w:val="00754B8E"/>
    <w:rsid w:val="007550BD"/>
    <w:rsid w:val="007551E4"/>
    <w:rsid w:val="0075702C"/>
    <w:rsid w:val="0075799A"/>
    <w:rsid w:val="00757CF8"/>
    <w:rsid w:val="00757ED4"/>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4D97"/>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77E79"/>
    <w:rsid w:val="007802A6"/>
    <w:rsid w:val="0078089C"/>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394"/>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385"/>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99D"/>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0AA8"/>
    <w:rsid w:val="007D1B1E"/>
    <w:rsid w:val="007D1D80"/>
    <w:rsid w:val="007D1F12"/>
    <w:rsid w:val="007D2550"/>
    <w:rsid w:val="007D2646"/>
    <w:rsid w:val="007D26B3"/>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0D9B"/>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3BF3"/>
    <w:rsid w:val="008040CE"/>
    <w:rsid w:val="0080575D"/>
    <w:rsid w:val="008058D0"/>
    <w:rsid w:val="0080744B"/>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B5D"/>
    <w:rsid w:val="00841C0F"/>
    <w:rsid w:val="00841F3F"/>
    <w:rsid w:val="00842EC4"/>
    <w:rsid w:val="00843BC7"/>
    <w:rsid w:val="008455EF"/>
    <w:rsid w:val="008456E4"/>
    <w:rsid w:val="00845B52"/>
    <w:rsid w:val="008461A8"/>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A8C"/>
    <w:rsid w:val="00875B7E"/>
    <w:rsid w:val="00876852"/>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4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184"/>
    <w:rsid w:val="008A56C3"/>
    <w:rsid w:val="008A637C"/>
    <w:rsid w:val="008A65AE"/>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D67"/>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4B1C"/>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3F12"/>
    <w:rsid w:val="008E4808"/>
    <w:rsid w:val="008E4929"/>
    <w:rsid w:val="008E4FF4"/>
    <w:rsid w:val="008E5682"/>
    <w:rsid w:val="008E5C69"/>
    <w:rsid w:val="008E6DB1"/>
    <w:rsid w:val="008E6ECA"/>
    <w:rsid w:val="008E7242"/>
    <w:rsid w:val="008E74F9"/>
    <w:rsid w:val="008F0FB4"/>
    <w:rsid w:val="008F1C22"/>
    <w:rsid w:val="008F2554"/>
    <w:rsid w:val="008F2C23"/>
    <w:rsid w:val="008F2D02"/>
    <w:rsid w:val="008F3C6D"/>
    <w:rsid w:val="008F451A"/>
    <w:rsid w:val="008F47DC"/>
    <w:rsid w:val="008F50E6"/>
    <w:rsid w:val="008F52B5"/>
    <w:rsid w:val="008F5DBA"/>
    <w:rsid w:val="008F635E"/>
    <w:rsid w:val="008F69A1"/>
    <w:rsid w:val="008F71CF"/>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8F5"/>
    <w:rsid w:val="00925D59"/>
    <w:rsid w:val="00926716"/>
    <w:rsid w:val="009308DA"/>
    <w:rsid w:val="00932101"/>
    <w:rsid w:val="00932A82"/>
    <w:rsid w:val="00932DF0"/>
    <w:rsid w:val="0093319A"/>
    <w:rsid w:val="00933540"/>
    <w:rsid w:val="0093396C"/>
    <w:rsid w:val="00933E6E"/>
    <w:rsid w:val="0093425F"/>
    <w:rsid w:val="009346B4"/>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36C"/>
    <w:rsid w:val="0094252F"/>
    <w:rsid w:val="0094290B"/>
    <w:rsid w:val="00942B33"/>
    <w:rsid w:val="00942EC6"/>
    <w:rsid w:val="00944024"/>
    <w:rsid w:val="00944E3F"/>
    <w:rsid w:val="009453A6"/>
    <w:rsid w:val="00945CE6"/>
    <w:rsid w:val="009461AB"/>
    <w:rsid w:val="009464A3"/>
    <w:rsid w:val="00946522"/>
    <w:rsid w:val="00946796"/>
    <w:rsid w:val="0094742A"/>
    <w:rsid w:val="00950042"/>
    <w:rsid w:val="00950585"/>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6A4A"/>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4C2"/>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3AA5"/>
    <w:rsid w:val="009A41B1"/>
    <w:rsid w:val="009A473C"/>
    <w:rsid w:val="009A4754"/>
    <w:rsid w:val="009A4AAD"/>
    <w:rsid w:val="009A4D87"/>
    <w:rsid w:val="009A52E0"/>
    <w:rsid w:val="009A6084"/>
    <w:rsid w:val="009A640D"/>
    <w:rsid w:val="009A6BA8"/>
    <w:rsid w:val="009A70F6"/>
    <w:rsid w:val="009A7364"/>
    <w:rsid w:val="009A7F00"/>
    <w:rsid w:val="009B1138"/>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0F00"/>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43DB"/>
    <w:rsid w:val="009D553D"/>
    <w:rsid w:val="009D5A24"/>
    <w:rsid w:val="009D5B2E"/>
    <w:rsid w:val="009D5CDE"/>
    <w:rsid w:val="009D6069"/>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795"/>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635"/>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7D3"/>
    <w:rsid w:val="00A67EF4"/>
    <w:rsid w:val="00A7032E"/>
    <w:rsid w:val="00A71E89"/>
    <w:rsid w:val="00A72970"/>
    <w:rsid w:val="00A72B9F"/>
    <w:rsid w:val="00A73BDD"/>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2"/>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C4A"/>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14A6"/>
    <w:rsid w:val="00AB1687"/>
    <w:rsid w:val="00AB2605"/>
    <w:rsid w:val="00AB26D5"/>
    <w:rsid w:val="00AB2FF9"/>
    <w:rsid w:val="00AB3885"/>
    <w:rsid w:val="00AB39A6"/>
    <w:rsid w:val="00AB44B1"/>
    <w:rsid w:val="00AB45DB"/>
    <w:rsid w:val="00AB49EA"/>
    <w:rsid w:val="00AB4F00"/>
    <w:rsid w:val="00AB580B"/>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915"/>
    <w:rsid w:val="00AD3CC4"/>
    <w:rsid w:val="00AD4839"/>
    <w:rsid w:val="00AD4C7C"/>
    <w:rsid w:val="00AD714E"/>
    <w:rsid w:val="00AD76EF"/>
    <w:rsid w:val="00AE0920"/>
    <w:rsid w:val="00AE1102"/>
    <w:rsid w:val="00AE19D1"/>
    <w:rsid w:val="00AE2666"/>
    <w:rsid w:val="00AE29DB"/>
    <w:rsid w:val="00AE2C80"/>
    <w:rsid w:val="00AE2E9B"/>
    <w:rsid w:val="00AE31C2"/>
    <w:rsid w:val="00AE3719"/>
    <w:rsid w:val="00AE3BE0"/>
    <w:rsid w:val="00AE3EF3"/>
    <w:rsid w:val="00AE44CF"/>
    <w:rsid w:val="00AE50C7"/>
    <w:rsid w:val="00AE5D09"/>
    <w:rsid w:val="00AE6037"/>
    <w:rsid w:val="00AE6B11"/>
    <w:rsid w:val="00AE78CD"/>
    <w:rsid w:val="00AE7EBC"/>
    <w:rsid w:val="00AF115C"/>
    <w:rsid w:val="00AF3714"/>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B42"/>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0D0D"/>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CA2"/>
    <w:rsid w:val="00B36DA8"/>
    <w:rsid w:val="00B37176"/>
    <w:rsid w:val="00B373AA"/>
    <w:rsid w:val="00B37787"/>
    <w:rsid w:val="00B401F0"/>
    <w:rsid w:val="00B40823"/>
    <w:rsid w:val="00B40DF9"/>
    <w:rsid w:val="00B4179A"/>
    <w:rsid w:val="00B42083"/>
    <w:rsid w:val="00B42270"/>
    <w:rsid w:val="00B427A9"/>
    <w:rsid w:val="00B42A26"/>
    <w:rsid w:val="00B433A2"/>
    <w:rsid w:val="00B43455"/>
    <w:rsid w:val="00B435F8"/>
    <w:rsid w:val="00B4373C"/>
    <w:rsid w:val="00B43890"/>
    <w:rsid w:val="00B4566B"/>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5767D"/>
    <w:rsid w:val="00B6137B"/>
    <w:rsid w:val="00B61934"/>
    <w:rsid w:val="00B61E5E"/>
    <w:rsid w:val="00B625B5"/>
    <w:rsid w:val="00B629EA"/>
    <w:rsid w:val="00B62D2B"/>
    <w:rsid w:val="00B62DEC"/>
    <w:rsid w:val="00B63807"/>
    <w:rsid w:val="00B6426B"/>
    <w:rsid w:val="00B64804"/>
    <w:rsid w:val="00B64C09"/>
    <w:rsid w:val="00B6581C"/>
    <w:rsid w:val="00B65D4D"/>
    <w:rsid w:val="00B6621C"/>
    <w:rsid w:val="00B66649"/>
    <w:rsid w:val="00B667E3"/>
    <w:rsid w:val="00B670F0"/>
    <w:rsid w:val="00B676F1"/>
    <w:rsid w:val="00B67741"/>
    <w:rsid w:val="00B67DF0"/>
    <w:rsid w:val="00B71399"/>
    <w:rsid w:val="00B720DB"/>
    <w:rsid w:val="00B73D44"/>
    <w:rsid w:val="00B75226"/>
    <w:rsid w:val="00B75683"/>
    <w:rsid w:val="00B75985"/>
    <w:rsid w:val="00B76050"/>
    <w:rsid w:val="00B7667D"/>
    <w:rsid w:val="00B76ACC"/>
    <w:rsid w:val="00B80785"/>
    <w:rsid w:val="00B8179C"/>
    <w:rsid w:val="00B81D3B"/>
    <w:rsid w:val="00B822DB"/>
    <w:rsid w:val="00B82D4E"/>
    <w:rsid w:val="00B837B8"/>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16F"/>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2F32"/>
    <w:rsid w:val="00BB3445"/>
    <w:rsid w:val="00BB36D5"/>
    <w:rsid w:val="00BB404F"/>
    <w:rsid w:val="00BB467E"/>
    <w:rsid w:val="00BB48AA"/>
    <w:rsid w:val="00BB5301"/>
    <w:rsid w:val="00BB57E8"/>
    <w:rsid w:val="00BB58C8"/>
    <w:rsid w:val="00BB63AD"/>
    <w:rsid w:val="00BB7020"/>
    <w:rsid w:val="00BB7349"/>
    <w:rsid w:val="00BB778D"/>
    <w:rsid w:val="00BB7DF0"/>
    <w:rsid w:val="00BB7F90"/>
    <w:rsid w:val="00BC0196"/>
    <w:rsid w:val="00BC0367"/>
    <w:rsid w:val="00BC1CAA"/>
    <w:rsid w:val="00BC219A"/>
    <w:rsid w:val="00BC357C"/>
    <w:rsid w:val="00BC3946"/>
    <w:rsid w:val="00BC3A01"/>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77A"/>
    <w:rsid w:val="00BD780A"/>
    <w:rsid w:val="00BE0194"/>
    <w:rsid w:val="00BE092B"/>
    <w:rsid w:val="00BE0CEB"/>
    <w:rsid w:val="00BE1CF2"/>
    <w:rsid w:val="00BE1E12"/>
    <w:rsid w:val="00BE2461"/>
    <w:rsid w:val="00BE24AA"/>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3D73"/>
    <w:rsid w:val="00BF4B2D"/>
    <w:rsid w:val="00BF5945"/>
    <w:rsid w:val="00BF5C55"/>
    <w:rsid w:val="00BF5D6D"/>
    <w:rsid w:val="00BF5FB6"/>
    <w:rsid w:val="00BF6362"/>
    <w:rsid w:val="00BF65AA"/>
    <w:rsid w:val="00BF7293"/>
    <w:rsid w:val="00BF7B4F"/>
    <w:rsid w:val="00C005BD"/>
    <w:rsid w:val="00C0066B"/>
    <w:rsid w:val="00C006C6"/>
    <w:rsid w:val="00C009C1"/>
    <w:rsid w:val="00C01AB5"/>
    <w:rsid w:val="00C01B8A"/>
    <w:rsid w:val="00C01CA7"/>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41C0"/>
    <w:rsid w:val="00C6512A"/>
    <w:rsid w:val="00C65918"/>
    <w:rsid w:val="00C65FA7"/>
    <w:rsid w:val="00C668EA"/>
    <w:rsid w:val="00C66AC2"/>
    <w:rsid w:val="00C67387"/>
    <w:rsid w:val="00C679CA"/>
    <w:rsid w:val="00C67D0D"/>
    <w:rsid w:val="00C7008E"/>
    <w:rsid w:val="00C7062B"/>
    <w:rsid w:val="00C71A87"/>
    <w:rsid w:val="00C72BDC"/>
    <w:rsid w:val="00C72F35"/>
    <w:rsid w:val="00C73110"/>
    <w:rsid w:val="00C735D2"/>
    <w:rsid w:val="00C73ED0"/>
    <w:rsid w:val="00C74ACA"/>
    <w:rsid w:val="00C74F2A"/>
    <w:rsid w:val="00C755F6"/>
    <w:rsid w:val="00C75C4F"/>
    <w:rsid w:val="00C76946"/>
    <w:rsid w:val="00C76CD4"/>
    <w:rsid w:val="00C77686"/>
    <w:rsid w:val="00C809F1"/>
    <w:rsid w:val="00C80B05"/>
    <w:rsid w:val="00C80D5B"/>
    <w:rsid w:val="00C8138B"/>
    <w:rsid w:val="00C81550"/>
    <w:rsid w:val="00C81A2C"/>
    <w:rsid w:val="00C81AD2"/>
    <w:rsid w:val="00C81CD7"/>
    <w:rsid w:val="00C81ECD"/>
    <w:rsid w:val="00C82268"/>
    <w:rsid w:val="00C83AEC"/>
    <w:rsid w:val="00C83E44"/>
    <w:rsid w:val="00C84348"/>
    <w:rsid w:val="00C856EA"/>
    <w:rsid w:val="00C8742E"/>
    <w:rsid w:val="00C8778D"/>
    <w:rsid w:val="00C87955"/>
    <w:rsid w:val="00C9074F"/>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1E4"/>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BBC"/>
    <w:rsid w:val="00CB5E54"/>
    <w:rsid w:val="00CB5F3F"/>
    <w:rsid w:val="00CB6418"/>
    <w:rsid w:val="00CB6CF5"/>
    <w:rsid w:val="00CB6D15"/>
    <w:rsid w:val="00CB718E"/>
    <w:rsid w:val="00CB740B"/>
    <w:rsid w:val="00CC0C48"/>
    <w:rsid w:val="00CC2116"/>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A3F"/>
    <w:rsid w:val="00CF4CEF"/>
    <w:rsid w:val="00CF610C"/>
    <w:rsid w:val="00CF6431"/>
    <w:rsid w:val="00CF6491"/>
    <w:rsid w:val="00CF6592"/>
    <w:rsid w:val="00CF6E52"/>
    <w:rsid w:val="00CF777F"/>
    <w:rsid w:val="00D00206"/>
    <w:rsid w:val="00D003F7"/>
    <w:rsid w:val="00D00571"/>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65B"/>
    <w:rsid w:val="00D13710"/>
    <w:rsid w:val="00D13846"/>
    <w:rsid w:val="00D13C46"/>
    <w:rsid w:val="00D146EB"/>
    <w:rsid w:val="00D15656"/>
    <w:rsid w:val="00D1622E"/>
    <w:rsid w:val="00D16E98"/>
    <w:rsid w:val="00D20835"/>
    <w:rsid w:val="00D20D52"/>
    <w:rsid w:val="00D20E91"/>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5DA0"/>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20B"/>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3A04"/>
    <w:rsid w:val="00D8486E"/>
    <w:rsid w:val="00D84EA2"/>
    <w:rsid w:val="00D84F0A"/>
    <w:rsid w:val="00D84F77"/>
    <w:rsid w:val="00D852CF"/>
    <w:rsid w:val="00D852EB"/>
    <w:rsid w:val="00D86103"/>
    <w:rsid w:val="00D863A7"/>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6D55"/>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71A"/>
    <w:rsid w:val="00DD3886"/>
    <w:rsid w:val="00DD38A3"/>
    <w:rsid w:val="00DD406B"/>
    <w:rsid w:val="00DD67AC"/>
    <w:rsid w:val="00DD7FD2"/>
    <w:rsid w:val="00DE0E0F"/>
    <w:rsid w:val="00DE0F3E"/>
    <w:rsid w:val="00DE19EB"/>
    <w:rsid w:val="00DE1DEE"/>
    <w:rsid w:val="00DE2889"/>
    <w:rsid w:val="00DE2A8A"/>
    <w:rsid w:val="00DE2D8F"/>
    <w:rsid w:val="00DE3218"/>
    <w:rsid w:val="00DE33F9"/>
    <w:rsid w:val="00DE3693"/>
    <w:rsid w:val="00DE452C"/>
    <w:rsid w:val="00DE4669"/>
    <w:rsid w:val="00DE4B38"/>
    <w:rsid w:val="00DE5831"/>
    <w:rsid w:val="00DE5C5C"/>
    <w:rsid w:val="00DE658C"/>
    <w:rsid w:val="00DE6816"/>
    <w:rsid w:val="00DE6A6E"/>
    <w:rsid w:val="00DE6BED"/>
    <w:rsid w:val="00DE7417"/>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6CB9"/>
    <w:rsid w:val="00E076EA"/>
    <w:rsid w:val="00E0787C"/>
    <w:rsid w:val="00E07E93"/>
    <w:rsid w:val="00E10734"/>
    <w:rsid w:val="00E120FC"/>
    <w:rsid w:val="00E12997"/>
    <w:rsid w:val="00E12D07"/>
    <w:rsid w:val="00E145C0"/>
    <w:rsid w:val="00E1477C"/>
    <w:rsid w:val="00E14BA9"/>
    <w:rsid w:val="00E14CCB"/>
    <w:rsid w:val="00E14D96"/>
    <w:rsid w:val="00E16380"/>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A91"/>
    <w:rsid w:val="00E66CAF"/>
    <w:rsid w:val="00E67455"/>
    <w:rsid w:val="00E67FF3"/>
    <w:rsid w:val="00E701AC"/>
    <w:rsid w:val="00E719E2"/>
    <w:rsid w:val="00E71E0E"/>
    <w:rsid w:val="00E72497"/>
    <w:rsid w:val="00E72731"/>
    <w:rsid w:val="00E72D4B"/>
    <w:rsid w:val="00E730F3"/>
    <w:rsid w:val="00E73424"/>
    <w:rsid w:val="00E73F28"/>
    <w:rsid w:val="00E74451"/>
    <w:rsid w:val="00E74957"/>
    <w:rsid w:val="00E749DE"/>
    <w:rsid w:val="00E74EC8"/>
    <w:rsid w:val="00E75036"/>
    <w:rsid w:val="00E75386"/>
    <w:rsid w:val="00E758A1"/>
    <w:rsid w:val="00E75DEB"/>
    <w:rsid w:val="00E7625E"/>
    <w:rsid w:val="00E76832"/>
    <w:rsid w:val="00E76D1F"/>
    <w:rsid w:val="00E77015"/>
    <w:rsid w:val="00E77017"/>
    <w:rsid w:val="00E77AF3"/>
    <w:rsid w:val="00E77D38"/>
    <w:rsid w:val="00E803BF"/>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992"/>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9C2"/>
    <w:rsid w:val="00EE1D25"/>
    <w:rsid w:val="00EE229A"/>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4D1"/>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24"/>
    <w:rsid w:val="00F163AC"/>
    <w:rsid w:val="00F16E57"/>
    <w:rsid w:val="00F17165"/>
    <w:rsid w:val="00F20491"/>
    <w:rsid w:val="00F206DE"/>
    <w:rsid w:val="00F20903"/>
    <w:rsid w:val="00F20DCF"/>
    <w:rsid w:val="00F20E1B"/>
    <w:rsid w:val="00F23331"/>
    <w:rsid w:val="00F238F5"/>
    <w:rsid w:val="00F23CF2"/>
    <w:rsid w:val="00F24445"/>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261"/>
    <w:rsid w:val="00F6068A"/>
    <w:rsid w:val="00F62332"/>
    <w:rsid w:val="00F62371"/>
    <w:rsid w:val="00F62B5A"/>
    <w:rsid w:val="00F63239"/>
    <w:rsid w:val="00F638E7"/>
    <w:rsid w:val="00F63C65"/>
    <w:rsid w:val="00F64409"/>
    <w:rsid w:val="00F6499A"/>
    <w:rsid w:val="00F64F0D"/>
    <w:rsid w:val="00F6554B"/>
    <w:rsid w:val="00F656E5"/>
    <w:rsid w:val="00F65EE0"/>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5A2F"/>
    <w:rsid w:val="00F75FA8"/>
    <w:rsid w:val="00F764E0"/>
    <w:rsid w:val="00F775A3"/>
    <w:rsid w:val="00F7795D"/>
    <w:rsid w:val="00F77D38"/>
    <w:rsid w:val="00F77F4D"/>
    <w:rsid w:val="00F809C6"/>
    <w:rsid w:val="00F80FC9"/>
    <w:rsid w:val="00F81408"/>
    <w:rsid w:val="00F815F4"/>
    <w:rsid w:val="00F832E4"/>
    <w:rsid w:val="00F84205"/>
    <w:rsid w:val="00F86C5F"/>
    <w:rsid w:val="00F86D62"/>
    <w:rsid w:val="00F874BB"/>
    <w:rsid w:val="00F87AD1"/>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B08"/>
    <w:rsid w:val="00FA5D15"/>
    <w:rsid w:val="00FA7A6F"/>
    <w:rsid w:val="00FA7F35"/>
    <w:rsid w:val="00FB09A6"/>
    <w:rsid w:val="00FB1DEB"/>
    <w:rsid w:val="00FB234A"/>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08"/>
    <w:rsid w:val="00FC37AD"/>
    <w:rsid w:val="00FC3FBD"/>
    <w:rsid w:val="00FC4195"/>
    <w:rsid w:val="00FC4F4D"/>
    <w:rsid w:val="00FC54A4"/>
    <w:rsid w:val="00FC5909"/>
    <w:rsid w:val="00FC5CDF"/>
    <w:rsid w:val="00FC623B"/>
    <w:rsid w:val="00FC692D"/>
    <w:rsid w:val="00FC6B73"/>
    <w:rsid w:val="00FC6C30"/>
    <w:rsid w:val="00FC6F04"/>
    <w:rsid w:val="00FC79E8"/>
    <w:rsid w:val="00FD005D"/>
    <w:rsid w:val="00FD0A58"/>
    <w:rsid w:val="00FD154B"/>
    <w:rsid w:val="00FD160B"/>
    <w:rsid w:val="00FD197C"/>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8753047"/>
    <w:rsid w:val="0EE28084"/>
    <w:rsid w:val="23740614"/>
    <w:rsid w:val="35EB3152"/>
    <w:rsid w:val="394BEE9E"/>
    <w:rsid w:val="3F7020EE"/>
    <w:rsid w:val="44E9108F"/>
    <w:rsid w:val="4EE559BE"/>
    <w:rsid w:val="5C21EC6B"/>
    <w:rsid w:val="5C35490E"/>
    <w:rsid w:val="5CFA4E03"/>
    <w:rsid w:val="70652167"/>
    <w:rsid w:val="71379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9346B4"/>
    <w:pPr>
      <w:numPr>
        <w:numId w:val="57"/>
      </w:numPr>
    </w:pPr>
  </w:style>
  <w:style w:type="numbering" w:customStyle="1" w:styleId="Listaactual34">
    <w:name w:val="Lista actual34"/>
    <w:uiPriority w:val="99"/>
    <w:rsid w:val="009346B4"/>
    <w:pPr>
      <w:numPr>
        <w:numId w:val="58"/>
      </w:numPr>
    </w:pPr>
  </w:style>
  <w:style w:type="character" w:customStyle="1" w:styleId="Mencinsinresolver6">
    <w:name w:val="Mención sin resolver6"/>
    <w:basedOn w:val="Fuentedeprrafopredeter"/>
    <w:uiPriority w:val="99"/>
    <w:semiHidden/>
    <w:unhideWhenUsed/>
    <w:rsid w:val="00BE2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oloyucan.gob.mx/gacetas-municipal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oloyucan.gob.mx/gacetas-municipale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9A18-822E-47A5-AD27-62C790AE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5711</Words>
  <Characters>31411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2019-06-13T16:30:00Z</cp:lastPrinted>
  <dcterms:created xsi:type="dcterms:W3CDTF">2025-05-12T18:13:00Z</dcterms:created>
  <dcterms:modified xsi:type="dcterms:W3CDTF">2025-07-01T23:37:00Z</dcterms:modified>
</cp:coreProperties>
</file>