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color w:val="auto"/>
          <w:sz w:val="20"/>
          <w:szCs w:val="20"/>
          <w:lang w:val="es-ES" w:eastAsia="es-ES"/>
        </w:rPr>
        <w:id w:val="309064069"/>
        <w:docPartObj>
          <w:docPartGallery w:val="Table of Contents"/>
          <w:docPartUnique/>
        </w:docPartObj>
      </w:sdtPr>
      <w:sdtEndPr>
        <w:rPr>
          <w:bCs/>
        </w:rPr>
      </w:sdtEndPr>
      <w:sdtContent>
        <w:p w14:paraId="25C7F9DF" w14:textId="24BCCE3C" w:rsidR="007935E5" w:rsidRPr="008567F5" w:rsidRDefault="007935E5" w:rsidP="008567F5">
          <w:pPr>
            <w:pStyle w:val="TtulodeTDC"/>
            <w:spacing w:line="360" w:lineRule="auto"/>
            <w:rPr>
              <w:b w:val="0"/>
              <w:bCs/>
              <w:szCs w:val="22"/>
            </w:rPr>
          </w:pPr>
          <w:r w:rsidRPr="008567F5">
            <w:rPr>
              <w:b w:val="0"/>
              <w:bCs/>
              <w:szCs w:val="22"/>
              <w:lang w:val="es-ES"/>
            </w:rPr>
            <w:t xml:space="preserve">RESOLUCIÓN DEL RECURSO DE REVISIÓN </w:t>
          </w:r>
          <w:r w:rsidR="00E50DC3">
            <w:rPr>
              <w:rFonts w:eastAsia="Calibri" w:cs="Tahoma"/>
              <w:b w:val="0"/>
              <w:bCs/>
              <w:szCs w:val="22"/>
              <w:lang w:eastAsia="en-US"/>
            </w:rPr>
            <w:t>12051/INFOEM/IP/RR/2025</w:t>
          </w:r>
        </w:p>
        <w:p w14:paraId="2B10F9DC" w14:textId="70B87106" w:rsidR="007935E5" w:rsidRPr="008567F5" w:rsidRDefault="007935E5" w:rsidP="008567F5">
          <w:pPr>
            <w:pStyle w:val="TDC1"/>
            <w:tabs>
              <w:tab w:val="right" w:leader="dot" w:pos="9034"/>
            </w:tabs>
            <w:spacing w:after="0" w:line="360" w:lineRule="auto"/>
            <w:rPr>
              <w:rFonts w:ascii="Palatino Linotype" w:hAnsi="Palatino Linotype"/>
              <w:bCs/>
              <w:noProof/>
              <w:sz w:val="22"/>
              <w:szCs w:val="22"/>
            </w:rPr>
          </w:pPr>
          <w:r w:rsidRPr="008567F5">
            <w:rPr>
              <w:rFonts w:ascii="Palatino Linotype" w:hAnsi="Palatino Linotype"/>
              <w:bCs/>
              <w:sz w:val="22"/>
              <w:szCs w:val="22"/>
            </w:rPr>
            <w:fldChar w:fldCharType="begin"/>
          </w:r>
          <w:r w:rsidRPr="008567F5">
            <w:rPr>
              <w:rFonts w:ascii="Palatino Linotype" w:hAnsi="Palatino Linotype"/>
              <w:bCs/>
              <w:sz w:val="22"/>
              <w:szCs w:val="22"/>
            </w:rPr>
            <w:instrText xml:space="preserve"> TOC \o "1-3" \h \z \u </w:instrText>
          </w:r>
          <w:r w:rsidRPr="008567F5">
            <w:rPr>
              <w:rFonts w:ascii="Palatino Linotype" w:hAnsi="Palatino Linotype"/>
              <w:bCs/>
              <w:sz w:val="22"/>
              <w:szCs w:val="22"/>
            </w:rPr>
            <w:fldChar w:fldCharType="separate"/>
          </w:r>
          <w:hyperlink w:anchor="_Toc187858678" w:history="1">
            <w:r w:rsidRPr="008567F5">
              <w:rPr>
                <w:rStyle w:val="Hipervnculo"/>
                <w:rFonts w:ascii="Palatino Linotype" w:hAnsi="Palatino Linotype"/>
                <w:bCs/>
                <w:noProof/>
                <w:sz w:val="22"/>
                <w:szCs w:val="22"/>
              </w:rPr>
              <w:t>A N T E C E D E N T E S</w:t>
            </w:r>
            <w:r w:rsidRPr="008567F5">
              <w:rPr>
                <w:rFonts w:ascii="Palatino Linotype" w:hAnsi="Palatino Linotype"/>
                <w:bCs/>
                <w:noProof/>
                <w:webHidden/>
                <w:sz w:val="22"/>
                <w:szCs w:val="22"/>
              </w:rPr>
              <w:tab/>
            </w:r>
            <w:r w:rsidRPr="008567F5">
              <w:rPr>
                <w:rFonts w:ascii="Palatino Linotype" w:hAnsi="Palatino Linotype"/>
                <w:bCs/>
                <w:noProof/>
                <w:webHidden/>
                <w:sz w:val="22"/>
                <w:szCs w:val="22"/>
              </w:rPr>
              <w:fldChar w:fldCharType="begin"/>
            </w:r>
            <w:r w:rsidRPr="008567F5">
              <w:rPr>
                <w:rFonts w:ascii="Palatino Linotype" w:hAnsi="Palatino Linotype"/>
                <w:bCs/>
                <w:noProof/>
                <w:webHidden/>
                <w:sz w:val="22"/>
                <w:szCs w:val="22"/>
              </w:rPr>
              <w:instrText xml:space="preserve"> PAGEREF _Toc187858678 \h </w:instrText>
            </w:r>
            <w:r w:rsidRPr="008567F5">
              <w:rPr>
                <w:rFonts w:ascii="Palatino Linotype" w:hAnsi="Palatino Linotype"/>
                <w:bCs/>
                <w:noProof/>
                <w:webHidden/>
                <w:sz w:val="22"/>
                <w:szCs w:val="22"/>
              </w:rPr>
            </w:r>
            <w:r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w:t>
            </w:r>
            <w:r w:rsidRPr="008567F5">
              <w:rPr>
                <w:rFonts w:ascii="Palatino Linotype" w:hAnsi="Palatino Linotype"/>
                <w:bCs/>
                <w:noProof/>
                <w:webHidden/>
                <w:sz w:val="22"/>
                <w:szCs w:val="22"/>
              </w:rPr>
              <w:fldChar w:fldCharType="end"/>
            </w:r>
          </w:hyperlink>
        </w:p>
        <w:p w14:paraId="454E3B5F" w14:textId="0BB6AC72"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79" w:history="1">
            <w:r w:rsidR="007935E5" w:rsidRPr="008567F5">
              <w:rPr>
                <w:rStyle w:val="Hipervnculo"/>
                <w:rFonts w:ascii="Palatino Linotype" w:hAnsi="Palatino Linotype"/>
                <w:bCs/>
                <w:noProof/>
                <w:sz w:val="22"/>
                <w:szCs w:val="22"/>
              </w:rPr>
              <w:t>I. Presentación de la solicitud de información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_Toc187858679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w:t>
            </w:r>
            <w:r w:rsidR="007935E5" w:rsidRPr="008567F5">
              <w:rPr>
                <w:rFonts w:ascii="Palatino Linotype" w:hAnsi="Palatino Linotype"/>
                <w:bCs/>
                <w:noProof/>
                <w:webHidden/>
                <w:sz w:val="22"/>
                <w:szCs w:val="22"/>
              </w:rPr>
              <w:fldChar w:fldCharType="end"/>
            </w:r>
          </w:hyperlink>
        </w:p>
        <w:p w14:paraId="65488C2B" w14:textId="30B6FFAB"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80" w:history="1">
            <w:r w:rsidR="007935E5" w:rsidRPr="008567F5">
              <w:rPr>
                <w:rStyle w:val="Hipervnculo"/>
                <w:rFonts w:ascii="Palatino Linotype" w:hAnsi="Palatino Linotype"/>
                <w:bCs/>
                <w:noProof/>
                <w:sz w:val="22"/>
                <w:szCs w:val="22"/>
              </w:rPr>
              <w:t>II. Respuesta del Sujeto Obligado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2B36339A" w14:textId="25850360"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81" w:history="1">
            <w:r w:rsidR="007935E5" w:rsidRPr="008567F5">
              <w:rPr>
                <w:rStyle w:val="Hipervnculo"/>
                <w:rFonts w:ascii="Palatino Linotype" w:hAnsi="Palatino Linotype"/>
                <w:bCs/>
                <w:noProof/>
                <w:sz w:val="22"/>
                <w:szCs w:val="22"/>
                <w:lang w:eastAsia="en-US"/>
              </w:rPr>
              <w:t>III. Interposición del Recurso de Revisión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3</w:t>
            </w:r>
            <w:r w:rsidR="007935E5" w:rsidRPr="008567F5">
              <w:rPr>
                <w:rFonts w:ascii="Palatino Linotype" w:hAnsi="Palatino Linotype"/>
                <w:bCs/>
                <w:noProof/>
                <w:webHidden/>
                <w:sz w:val="22"/>
                <w:szCs w:val="22"/>
              </w:rPr>
              <w:fldChar w:fldCharType="end"/>
            </w:r>
          </w:hyperlink>
        </w:p>
        <w:p w14:paraId="59665696" w14:textId="7DA0DAED"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82" w:history="1">
            <w:r w:rsidR="007935E5" w:rsidRPr="008567F5">
              <w:rPr>
                <w:rStyle w:val="Hipervnculo"/>
                <w:rFonts w:ascii="Palatino Linotype" w:hAnsi="Palatino Linotype"/>
                <w:bCs/>
                <w:noProof/>
                <w:sz w:val="22"/>
                <w:szCs w:val="22"/>
                <w:lang w:eastAsia="en-US"/>
              </w:rPr>
              <w:t>IV. Trámite del Recurso de Revisión ante el Instituto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_Toc187858682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4</w:t>
            </w:r>
            <w:r w:rsidR="007935E5" w:rsidRPr="008567F5">
              <w:rPr>
                <w:rFonts w:ascii="Palatino Linotype" w:hAnsi="Palatino Linotype"/>
                <w:bCs/>
                <w:noProof/>
                <w:webHidden/>
                <w:sz w:val="22"/>
                <w:szCs w:val="22"/>
              </w:rPr>
              <w:fldChar w:fldCharType="end"/>
            </w:r>
          </w:hyperlink>
        </w:p>
        <w:p w14:paraId="4614A8CF" w14:textId="004FF6EA" w:rsidR="007935E5" w:rsidRPr="008567F5" w:rsidRDefault="00CE7A8D" w:rsidP="008567F5">
          <w:pPr>
            <w:pStyle w:val="TDC1"/>
            <w:tabs>
              <w:tab w:val="right" w:leader="dot" w:pos="9034"/>
            </w:tabs>
            <w:spacing w:after="0" w:line="360" w:lineRule="auto"/>
            <w:rPr>
              <w:rFonts w:ascii="Palatino Linotype" w:hAnsi="Palatino Linotype"/>
              <w:bCs/>
              <w:noProof/>
              <w:sz w:val="22"/>
              <w:szCs w:val="22"/>
            </w:rPr>
          </w:pPr>
          <w:hyperlink w:anchor="_Toc187858683" w:history="1">
            <w:r w:rsidR="007935E5" w:rsidRPr="008567F5">
              <w:rPr>
                <w:rStyle w:val="Hipervnculo"/>
                <w:rFonts w:ascii="Palatino Linotype" w:hAnsi="Palatino Linotype"/>
                <w:bCs/>
                <w:noProof/>
                <w:sz w:val="22"/>
                <w:szCs w:val="22"/>
                <w:lang w:val="es-ES"/>
              </w:rPr>
              <w:t>C O N S I D E R A N D O S</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_Toc187858683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219CF1C1" w14:textId="3EBD9068"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84" w:history="1">
            <w:r w:rsidR="007935E5" w:rsidRPr="008567F5">
              <w:rPr>
                <w:rStyle w:val="Hipervnculo"/>
                <w:rFonts w:ascii="Palatino Linotype" w:eastAsia="Calibri" w:hAnsi="Palatino Linotype"/>
                <w:bCs/>
                <w:noProof/>
                <w:sz w:val="22"/>
                <w:szCs w:val="22"/>
                <w:lang w:val="es-ES" w:eastAsia="es-MX"/>
              </w:rPr>
              <w:t xml:space="preserve">PRIMERO. </w:t>
            </w:r>
            <w:r w:rsidR="007935E5" w:rsidRPr="008567F5">
              <w:rPr>
                <w:rStyle w:val="Hipervnculo"/>
                <w:rFonts w:ascii="Palatino Linotype" w:hAnsi="Palatino Linotype"/>
                <w:bCs/>
                <w:noProof/>
                <w:sz w:val="22"/>
                <w:szCs w:val="22"/>
                <w:lang w:val="es-ES"/>
              </w:rPr>
              <w:t>Competencia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_Toc187858684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5</w:t>
            </w:r>
            <w:r w:rsidR="007935E5" w:rsidRPr="008567F5">
              <w:rPr>
                <w:rFonts w:ascii="Palatino Linotype" w:hAnsi="Palatino Linotype"/>
                <w:bCs/>
                <w:noProof/>
                <w:webHidden/>
                <w:sz w:val="22"/>
                <w:szCs w:val="22"/>
              </w:rPr>
              <w:fldChar w:fldCharType="end"/>
            </w:r>
          </w:hyperlink>
        </w:p>
        <w:p w14:paraId="1CF349D0" w14:textId="5E06381E"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85" w:history="1">
            <w:r w:rsidR="007935E5" w:rsidRPr="008567F5">
              <w:rPr>
                <w:rStyle w:val="Hipervnculo"/>
                <w:rFonts w:ascii="Palatino Linotype" w:eastAsia="Calibri" w:hAnsi="Palatino Linotype"/>
                <w:bCs/>
                <w:noProof/>
                <w:sz w:val="22"/>
                <w:szCs w:val="22"/>
                <w:lang w:val="es-ES" w:eastAsia="es-MX"/>
              </w:rPr>
              <w:t xml:space="preserve">SEGUNDO. </w:t>
            </w:r>
            <w:r w:rsidR="007935E5" w:rsidRPr="008567F5">
              <w:rPr>
                <w:rStyle w:val="Hipervnculo"/>
                <w:rFonts w:ascii="Palatino Linotype" w:hAnsi="Palatino Linotype"/>
                <w:bCs/>
                <w:noProof/>
                <w:sz w:val="22"/>
                <w:szCs w:val="22"/>
                <w:lang w:val="es-ES"/>
              </w:rPr>
              <w:t>Causales de improcedencia y Sobreseimiento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_Toc187858685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6</w:t>
            </w:r>
            <w:r w:rsidR="007935E5" w:rsidRPr="008567F5">
              <w:rPr>
                <w:rFonts w:ascii="Palatino Linotype" w:hAnsi="Palatino Linotype"/>
                <w:bCs/>
                <w:noProof/>
                <w:webHidden/>
                <w:sz w:val="22"/>
                <w:szCs w:val="22"/>
              </w:rPr>
              <w:fldChar w:fldCharType="end"/>
            </w:r>
          </w:hyperlink>
        </w:p>
        <w:p w14:paraId="3C637C17" w14:textId="518B2049"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86" w:history="1">
            <w:r w:rsidR="007935E5" w:rsidRPr="008567F5">
              <w:rPr>
                <w:rStyle w:val="Hipervnculo"/>
                <w:rFonts w:ascii="Palatino Linotype" w:hAnsi="Palatino Linotype"/>
                <w:bCs/>
                <w:noProof/>
                <w:sz w:val="22"/>
                <w:szCs w:val="22"/>
                <w:lang w:val="es-ES"/>
              </w:rPr>
              <w:t>TERCERO. Determinación de la Controversia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_Toc187858686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4F9C5BCA" w14:textId="77732C39"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87" w:history="1">
            <w:r w:rsidR="007935E5" w:rsidRPr="008567F5">
              <w:rPr>
                <w:rStyle w:val="Hipervnculo"/>
                <w:rFonts w:ascii="Palatino Linotype" w:hAnsi="Palatino Linotype"/>
                <w:bCs/>
                <w:noProof/>
                <w:sz w:val="22"/>
                <w:szCs w:val="22"/>
                <w:lang w:val="es-ES"/>
              </w:rPr>
              <w:t xml:space="preserve">CUARTO. </w:t>
            </w:r>
            <w:r w:rsidR="007935E5" w:rsidRPr="008567F5">
              <w:rPr>
                <w:rStyle w:val="Hipervnculo"/>
                <w:rFonts w:ascii="Palatino Linotype" w:hAnsi="Palatino Linotype"/>
                <w:bCs/>
                <w:noProof/>
                <w:sz w:val="22"/>
                <w:szCs w:val="22"/>
              </w:rPr>
              <w:t>Marco normativo aplicable en materia de transparencia y acceso a la información pública</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_Toc187858687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8</w:t>
            </w:r>
            <w:r w:rsidR="007935E5" w:rsidRPr="008567F5">
              <w:rPr>
                <w:rFonts w:ascii="Palatino Linotype" w:hAnsi="Palatino Linotype"/>
                <w:bCs/>
                <w:noProof/>
                <w:webHidden/>
                <w:sz w:val="22"/>
                <w:szCs w:val="22"/>
              </w:rPr>
              <w:fldChar w:fldCharType="end"/>
            </w:r>
          </w:hyperlink>
        </w:p>
        <w:p w14:paraId="3C7A41A1" w14:textId="047A59C7"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88" w:history="1">
            <w:r w:rsidR="007935E5" w:rsidRPr="008567F5">
              <w:rPr>
                <w:rStyle w:val="Hipervnculo"/>
                <w:rFonts w:ascii="Palatino Linotype" w:hAnsi="Palatino Linotype"/>
                <w:bCs/>
                <w:noProof/>
                <w:sz w:val="22"/>
                <w:szCs w:val="22"/>
                <w:lang w:val="es-ES"/>
              </w:rPr>
              <w:t>QUINTO. Estudio de Fondo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_Toc187858688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10</w:t>
            </w:r>
            <w:r w:rsidR="007935E5" w:rsidRPr="008567F5">
              <w:rPr>
                <w:rFonts w:ascii="Palatino Linotype" w:hAnsi="Palatino Linotype"/>
                <w:bCs/>
                <w:noProof/>
                <w:webHidden/>
                <w:sz w:val="22"/>
                <w:szCs w:val="22"/>
              </w:rPr>
              <w:fldChar w:fldCharType="end"/>
            </w:r>
          </w:hyperlink>
        </w:p>
        <w:p w14:paraId="393490E2" w14:textId="27F2A230"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89" w:history="1">
            <w:r w:rsidR="007935E5" w:rsidRPr="008567F5">
              <w:rPr>
                <w:rStyle w:val="Hipervnculo"/>
                <w:rFonts w:ascii="Palatino Linotype" w:hAnsi="Palatino Linotype"/>
                <w:bCs/>
                <w:noProof/>
                <w:sz w:val="22"/>
                <w:szCs w:val="22"/>
              </w:rPr>
              <w:t>SEXTO. Decisión</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_Toc187858689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18</w:t>
            </w:r>
            <w:r w:rsidR="007935E5" w:rsidRPr="008567F5">
              <w:rPr>
                <w:rFonts w:ascii="Palatino Linotype" w:hAnsi="Palatino Linotype"/>
                <w:bCs/>
                <w:noProof/>
                <w:webHidden/>
                <w:sz w:val="22"/>
                <w:szCs w:val="22"/>
              </w:rPr>
              <w:fldChar w:fldCharType="end"/>
            </w:r>
          </w:hyperlink>
        </w:p>
        <w:p w14:paraId="30A70E50" w14:textId="65B7532F" w:rsidR="007935E5" w:rsidRPr="008567F5" w:rsidRDefault="00CE7A8D" w:rsidP="008567F5">
          <w:pPr>
            <w:pStyle w:val="TDC2"/>
            <w:tabs>
              <w:tab w:val="right" w:leader="dot" w:pos="9034"/>
            </w:tabs>
            <w:spacing w:after="0" w:line="360" w:lineRule="auto"/>
            <w:rPr>
              <w:rFonts w:ascii="Palatino Linotype" w:hAnsi="Palatino Linotype"/>
              <w:bCs/>
              <w:noProof/>
              <w:sz w:val="22"/>
              <w:szCs w:val="22"/>
            </w:rPr>
          </w:pPr>
          <w:hyperlink w:anchor="_Toc187858690" w:history="1">
            <w:r w:rsidR="007935E5" w:rsidRPr="008567F5">
              <w:rPr>
                <w:rStyle w:val="Hipervnculo"/>
                <w:rFonts w:ascii="Palatino Linotype" w:hAnsi="Palatino Linotype"/>
                <w:bCs/>
                <w:noProof/>
                <w:sz w:val="22"/>
                <w:szCs w:val="22"/>
              </w:rPr>
              <w:t>SÉPTIMO. Vista a la Secretaría</w:t>
            </w:r>
            <w:r w:rsidR="007935E5" w:rsidRPr="008567F5">
              <w:rPr>
                <w:rStyle w:val="Hipervnculo"/>
                <w:rFonts w:ascii="Palatino Linotype" w:hAnsi="Palatino Linotype"/>
                <w:bCs/>
                <w:noProof/>
                <w:sz w:val="22"/>
                <w:szCs w:val="22"/>
                <w:lang w:val="x-none"/>
              </w:rPr>
              <w:t xml:space="preserve"> Técnica del </w:t>
            </w:r>
            <w:r w:rsidR="007935E5" w:rsidRPr="008567F5">
              <w:rPr>
                <w:rStyle w:val="Hipervnculo"/>
                <w:rFonts w:ascii="Palatino Linotype" w:hAnsi="Palatino Linotype"/>
                <w:bCs/>
                <w:noProof/>
                <w:sz w:val="22"/>
                <w:szCs w:val="22"/>
              </w:rPr>
              <w:t>Pleno</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_Toc187858690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19</w:t>
            </w:r>
            <w:r w:rsidR="007935E5" w:rsidRPr="008567F5">
              <w:rPr>
                <w:rFonts w:ascii="Palatino Linotype" w:hAnsi="Palatino Linotype"/>
                <w:bCs/>
                <w:noProof/>
                <w:webHidden/>
                <w:sz w:val="22"/>
                <w:szCs w:val="22"/>
              </w:rPr>
              <w:fldChar w:fldCharType="end"/>
            </w:r>
          </w:hyperlink>
        </w:p>
        <w:p w14:paraId="13DCCF3C" w14:textId="67160187" w:rsidR="007935E5" w:rsidRPr="008567F5" w:rsidRDefault="00CE7A8D" w:rsidP="008567F5">
          <w:pPr>
            <w:pStyle w:val="TDC1"/>
            <w:tabs>
              <w:tab w:val="right" w:leader="dot" w:pos="9034"/>
            </w:tabs>
            <w:spacing w:after="0" w:line="360" w:lineRule="auto"/>
            <w:rPr>
              <w:rFonts w:ascii="Palatino Linotype" w:hAnsi="Palatino Linotype"/>
              <w:bCs/>
              <w:noProof/>
              <w:sz w:val="22"/>
              <w:szCs w:val="22"/>
            </w:rPr>
          </w:pPr>
          <w:hyperlink w:anchor="_Toc187858691" w:history="1">
            <w:r w:rsidR="007935E5" w:rsidRPr="008567F5">
              <w:rPr>
                <w:rStyle w:val="Hipervnculo"/>
                <w:rFonts w:ascii="Palatino Linotype" w:hAnsi="Palatino Linotype"/>
                <w:bCs/>
                <w:noProof/>
                <w:sz w:val="22"/>
                <w:szCs w:val="22"/>
              </w:rPr>
              <w:t>R E S U E L V E</w:t>
            </w:r>
            <w:r w:rsidR="007935E5" w:rsidRPr="008567F5">
              <w:rPr>
                <w:rFonts w:ascii="Palatino Linotype" w:hAnsi="Palatino Linotype"/>
                <w:bCs/>
                <w:noProof/>
                <w:webHidden/>
                <w:sz w:val="22"/>
                <w:szCs w:val="22"/>
              </w:rPr>
              <w:tab/>
            </w:r>
            <w:r w:rsidR="007935E5" w:rsidRPr="008567F5">
              <w:rPr>
                <w:rFonts w:ascii="Palatino Linotype" w:hAnsi="Palatino Linotype"/>
                <w:bCs/>
                <w:noProof/>
                <w:webHidden/>
                <w:sz w:val="22"/>
                <w:szCs w:val="22"/>
              </w:rPr>
              <w:fldChar w:fldCharType="begin"/>
            </w:r>
            <w:r w:rsidR="007935E5" w:rsidRPr="008567F5">
              <w:rPr>
                <w:rFonts w:ascii="Palatino Linotype" w:hAnsi="Palatino Linotype"/>
                <w:bCs/>
                <w:noProof/>
                <w:webHidden/>
                <w:sz w:val="22"/>
                <w:szCs w:val="22"/>
              </w:rPr>
              <w:instrText xml:space="preserve"> PAGEREF _Toc187858691 \h </w:instrText>
            </w:r>
            <w:r w:rsidR="007935E5" w:rsidRPr="008567F5">
              <w:rPr>
                <w:rFonts w:ascii="Palatino Linotype" w:hAnsi="Palatino Linotype"/>
                <w:bCs/>
                <w:noProof/>
                <w:webHidden/>
                <w:sz w:val="22"/>
                <w:szCs w:val="22"/>
              </w:rPr>
            </w:r>
            <w:r w:rsidR="007935E5" w:rsidRPr="008567F5">
              <w:rPr>
                <w:rFonts w:ascii="Palatino Linotype" w:hAnsi="Palatino Linotype"/>
                <w:bCs/>
                <w:noProof/>
                <w:webHidden/>
                <w:sz w:val="22"/>
                <w:szCs w:val="22"/>
              </w:rPr>
              <w:fldChar w:fldCharType="separate"/>
            </w:r>
            <w:r w:rsidR="00A40482">
              <w:rPr>
                <w:rFonts w:ascii="Palatino Linotype" w:hAnsi="Palatino Linotype"/>
                <w:bCs/>
                <w:noProof/>
                <w:webHidden/>
                <w:sz w:val="22"/>
                <w:szCs w:val="22"/>
              </w:rPr>
              <w:t>21</w:t>
            </w:r>
            <w:r w:rsidR="007935E5" w:rsidRPr="008567F5">
              <w:rPr>
                <w:rFonts w:ascii="Palatino Linotype" w:hAnsi="Palatino Linotype"/>
                <w:bCs/>
                <w:noProof/>
                <w:webHidden/>
                <w:sz w:val="22"/>
                <w:szCs w:val="22"/>
              </w:rPr>
              <w:fldChar w:fldCharType="end"/>
            </w:r>
          </w:hyperlink>
        </w:p>
        <w:p w14:paraId="03C9AFF7" w14:textId="0D43C6E0" w:rsidR="007935E5" w:rsidRDefault="007935E5" w:rsidP="008567F5">
          <w:pPr>
            <w:spacing w:line="360" w:lineRule="auto"/>
          </w:pPr>
          <w:r w:rsidRPr="008567F5">
            <w:rPr>
              <w:rFonts w:ascii="Palatino Linotype" w:hAnsi="Palatino Linotype"/>
              <w:bCs/>
              <w:sz w:val="22"/>
              <w:szCs w:val="22"/>
              <w:lang w:val="es-ES"/>
            </w:rPr>
            <w:fldChar w:fldCharType="end"/>
          </w:r>
        </w:p>
      </w:sdtContent>
    </w:sdt>
    <w:p w14:paraId="756B7534" w14:textId="77777777" w:rsidR="008567F5" w:rsidRDefault="007935E5" w:rsidP="004F4E53">
      <w:pPr>
        <w:spacing w:line="360" w:lineRule="auto"/>
        <w:jc w:val="both"/>
        <w:rPr>
          <w:rFonts w:ascii="Palatino Linotype" w:eastAsiaTheme="minorHAnsi" w:hAnsi="Palatino Linotype" w:cs="Tahoma"/>
          <w:bCs/>
          <w:color w:val="000000" w:themeColor="text1"/>
          <w:sz w:val="22"/>
          <w:szCs w:val="22"/>
          <w:lang w:eastAsia="en-US"/>
        </w:rPr>
      </w:pPr>
      <w:r>
        <w:rPr>
          <w:rFonts w:ascii="Palatino Linotype" w:eastAsiaTheme="minorHAnsi" w:hAnsi="Palatino Linotype" w:cs="Tahoma"/>
          <w:bCs/>
          <w:color w:val="000000" w:themeColor="text1"/>
          <w:sz w:val="22"/>
          <w:szCs w:val="22"/>
          <w:lang w:eastAsia="en-US"/>
        </w:rPr>
        <w:br w:type="column"/>
      </w:r>
    </w:p>
    <w:p w14:paraId="0ED4147D" w14:textId="20BD0025" w:rsidR="00F82637" w:rsidRPr="00802656" w:rsidRDefault="00F82637" w:rsidP="004F4E53">
      <w:pPr>
        <w:spacing w:line="360" w:lineRule="auto"/>
        <w:jc w:val="both"/>
        <w:rPr>
          <w:rFonts w:ascii="Palatino Linotype" w:hAnsi="Palatino Linotype" w:cs="Tahoma"/>
          <w:bCs/>
          <w:sz w:val="22"/>
          <w:szCs w:val="22"/>
        </w:rPr>
      </w:pPr>
      <w:r w:rsidRPr="00802656">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802656">
        <w:rPr>
          <w:rFonts w:ascii="Palatino Linotype" w:hAnsi="Palatino Linotype" w:cs="Tahoma"/>
          <w:bCs/>
          <w:sz w:val="22"/>
          <w:szCs w:val="22"/>
        </w:rPr>
        <w:t>Protección de Datos Personales del Estado de México y Municipios, con domicilio en Metepec, Estado de México, de fecha</w:t>
      </w:r>
      <w:r w:rsidR="00075023">
        <w:rPr>
          <w:rFonts w:ascii="Palatino Linotype" w:hAnsi="Palatino Linotype" w:cs="Tahoma"/>
          <w:bCs/>
          <w:sz w:val="22"/>
          <w:szCs w:val="22"/>
        </w:rPr>
        <w:t xml:space="preserve"> </w:t>
      </w:r>
      <w:r w:rsidR="00BB6FB9">
        <w:rPr>
          <w:rFonts w:ascii="Palatino Linotype" w:hAnsi="Palatino Linotype" w:cs="Tahoma"/>
          <w:bCs/>
          <w:sz w:val="22"/>
          <w:szCs w:val="22"/>
        </w:rPr>
        <w:t>doce</w:t>
      </w:r>
      <w:r w:rsidR="003F4EAE">
        <w:rPr>
          <w:rFonts w:ascii="Palatino Linotype" w:hAnsi="Palatino Linotype" w:cs="Tahoma"/>
          <w:bCs/>
          <w:sz w:val="22"/>
          <w:szCs w:val="22"/>
        </w:rPr>
        <w:t xml:space="preserve"> de noviembre</w:t>
      </w:r>
      <w:r w:rsidR="00881C2B" w:rsidRPr="00802656">
        <w:rPr>
          <w:rFonts w:ascii="Palatino Linotype" w:hAnsi="Palatino Linotype" w:cs="Tahoma"/>
          <w:bCs/>
          <w:sz w:val="22"/>
          <w:szCs w:val="22"/>
        </w:rPr>
        <w:t xml:space="preserve"> de dos mil veintic</w:t>
      </w:r>
      <w:r w:rsidR="00F33150" w:rsidRPr="00802656">
        <w:rPr>
          <w:rFonts w:ascii="Palatino Linotype" w:hAnsi="Palatino Linotype" w:cs="Tahoma"/>
          <w:bCs/>
          <w:sz w:val="22"/>
          <w:szCs w:val="22"/>
        </w:rPr>
        <w:t>inco</w:t>
      </w:r>
      <w:r w:rsidRPr="00802656">
        <w:rPr>
          <w:rFonts w:ascii="Palatino Linotype" w:hAnsi="Palatino Linotype" w:cs="Tahoma"/>
          <w:bCs/>
          <w:sz w:val="22"/>
          <w:szCs w:val="22"/>
        </w:rPr>
        <w:t xml:space="preserve">. </w:t>
      </w:r>
    </w:p>
    <w:p w14:paraId="7922BAAD" w14:textId="7777777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p>
    <w:p w14:paraId="446072B0" w14:textId="3042C127" w:rsidR="00F82637" w:rsidRPr="00802656"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b/>
          <w:bCs/>
          <w:color w:val="000000" w:themeColor="text1"/>
          <w:sz w:val="22"/>
          <w:szCs w:val="22"/>
          <w:lang w:eastAsia="en-US"/>
        </w:rPr>
        <w:t xml:space="preserve">VISTO </w:t>
      </w:r>
      <w:r w:rsidRPr="00802656">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E50DC3">
        <w:rPr>
          <w:rFonts w:ascii="Palatino Linotype" w:eastAsiaTheme="minorHAnsi" w:hAnsi="Palatino Linotype" w:cstheme="minorBidi"/>
          <w:b/>
          <w:color w:val="000000" w:themeColor="text1"/>
          <w:sz w:val="22"/>
          <w:szCs w:val="22"/>
          <w:lang w:eastAsia="en-US"/>
        </w:rPr>
        <w:t>12051/INFOEM/IP/RR/2025</w:t>
      </w:r>
      <w:r w:rsidRPr="00802656">
        <w:rPr>
          <w:rFonts w:ascii="Palatino Linotype" w:eastAsiaTheme="minorHAnsi" w:hAnsi="Palatino Linotype" w:cstheme="minorBidi"/>
          <w:color w:val="000000" w:themeColor="text1"/>
          <w:sz w:val="22"/>
          <w:szCs w:val="22"/>
          <w:lang w:eastAsia="en-US"/>
        </w:rPr>
        <w:t>, inter</w:t>
      </w:r>
      <w:r w:rsidR="001723FE" w:rsidRPr="00802656">
        <w:rPr>
          <w:rFonts w:ascii="Palatino Linotype" w:eastAsiaTheme="minorHAnsi" w:hAnsi="Palatino Linotype" w:cstheme="minorBidi"/>
          <w:color w:val="000000" w:themeColor="text1"/>
          <w:sz w:val="22"/>
          <w:szCs w:val="22"/>
          <w:lang w:eastAsia="en-US"/>
        </w:rPr>
        <w:t xml:space="preserve">puesto </w:t>
      </w:r>
      <w:r w:rsidR="007F28D2" w:rsidRPr="00802656">
        <w:rPr>
          <w:rFonts w:ascii="Palatino Linotype" w:eastAsiaTheme="minorHAnsi" w:hAnsi="Palatino Linotype" w:cstheme="minorBidi"/>
          <w:color w:val="000000" w:themeColor="text1"/>
          <w:sz w:val="22"/>
          <w:szCs w:val="22"/>
          <w:lang w:eastAsia="en-US"/>
        </w:rPr>
        <w:t>por</w:t>
      </w:r>
      <w:r w:rsidR="00985347" w:rsidRPr="00802656">
        <w:rPr>
          <w:rFonts w:ascii="Palatino Linotype" w:eastAsia="Calibri" w:hAnsi="Palatino Linotype" w:cs="Tahoma"/>
          <w:sz w:val="22"/>
          <w:szCs w:val="22"/>
          <w:lang w:eastAsia="en-US"/>
        </w:rPr>
        <w:t xml:space="preserve"> </w:t>
      </w:r>
      <w:r w:rsidR="004573D5">
        <w:rPr>
          <w:rFonts w:ascii="Palatino Linotype" w:eastAsiaTheme="minorHAnsi" w:hAnsi="Palatino Linotype" w:cstheme="minorBidi"/>
          <w:color w:val="000000" w:themeColor="text1"/>
          <w:sz w:val="22"/>
          <w:szCs w:val="22"/>
          <w:highlight w:val="black"/>
          <w:lang w:eastAsia="en-US"/>
        </w:rPr>
        <w:t>NNNNNNNN</w:t>
      </w:r>
      <w:bookmarkStart w:id="0" w:name="_GoBack"/>
      <w:bookmarkEnd w:id="0"/>
      <w:r w:rsidR="00324124">
        <w:rPr>
          <w:rFonts w:ascii="Palatino Linotype" w:eastAsiaTheme="minorHAnsi" w:hAnsi="Palatino Linotype" w:cstheme="minorBidi"/>
          <w:color w:val="000000" w:themeColor="text1"/>
          <w:sz w:val="22"/>
          <w:szCs w:val="22"/>
          <w:lang w:eastAsia="en-US"/>
        </w:rPr>
        <w:t xml:space="preserve">, en adelante, </w:t>
      </w:r>
      <w:r w:rsidRPr="00802656">
        <w:rPr>
          <w:rFonts w:ascii="Palatino Linotype" w:eastAsiaTheme="minorHAnsi" w:hAnsi="Palatino Linotype" w:cs="Tahoma"/>
          <w:color w:val="0D0D0D" w:themeColor="text1" w:themeTint="F2"/>
          <w:sz w:val="22"/>
          <w:szCs w:val="22"/>
          <w:lang w:eastAsia="en-US"/>
        </w:rPr>
        <w:t>Recurrente o Particular</w:t>
      </w:r>
      <w:r w:rsidRPr="00802656">
        <w:rPr>
          <w:rFonts w:ascii="Palatino Linotype" w:eastAsiaTheme="minorHAnsi" w:hAnsi="Palatino Linotype" w:cstheme="minorBidi"/>
          <w:color w:val="000000" w:themeColor="text1"/>
          <w:sz w:val="22"/>
          <w:szCs w:val="22"/>
          <w:lang w:eastAsia="en-US"/>
        </w:rPr>
        <w:t xml:space="preserve">, en contra de la </w:t>
      </w:r>
      <w:r w:rsidR="003B4F63" w:rsidRPr="00802656">
        <w:rPr>
          <w:rFonts w:ascii="Palatino Linotype" w:eastAsiaTheme="minorHAnsi" w:hAnsi="Palatino Linotype" w:cstheme="minorBidi"/>
          <w:color w:val="000000" w:themeColor="text1"/>
          <w:sz w:val="22"/>
          <w:szCs w:val="22"/>
          <w:lang w:eastAsia="en-US"/>
        </w:rPr>
        <w:t xml:space="preserve">falta de </w:t>
      </w:r>
      <w:r w:rsidRPr="00802656">
        <w:rPr>
          <w:rFonts w:ascii="Palatino Linotype" w:eastAsiaTheme="minorHAnsi" w:hAnsi="Palatino Linotype" w:cstheme="minorBidi"/>
          <w:color w:val="000000" w:themeColor="text1"/>
          <w:sz w:val="22"/>
          <w:szCs w:val="22"/>
          <w:lang w:eastAsia="en-US"/>
        </w:rPr>
        <w:t xml:space="preserve">respuesta del Sujeto Obligado, </w:t>
      </w:r>
      <w:r w:rsidR="00BB6FB9">
        <w:rPr>
          <w:rFonts w:ascii="Palatino Linotype" w:eastAsia="Calibri" w:hAnsi="Palatino Linotype" w:cs="Tahoma"/>
          <w:sz w:val="22"/>
          <w:szCs w:val="22"/>
          <w:lang w:eastAsia="en-US"/>
        </w:rPr>
        <w:t>Ayuntamiento de Tepotzotlán</w:t>
      </w:r>
      <w:r w:rsidRPr="00802656">
        <w:rPr>
          <w:rFonts w:ascii="Palatino Linotype" w:eastAsiaTheme="minorHAnsi" w:hAnsi="Palatino Linotype" w:cstheme="minorBidi"/>
          <w:color w:val="000000" w:themeColor="text1"/>
          <w:sz w:val="22"/>
          <w:szCs w:val="22"/>
          <w:lang w:eastAsia="en-US"/>
        </w:rPr>
        <w:t xml:space="preserve">, a la solicitud de acceso a la información pública </w:t>
      </w:r>
      <w:r w:rsidR="00BB6FB9" w:rsidRPr="00BB6FB9">
        <w:rPr>
          <w:rFonts w:ascii="Palatino Linotype" w:eastAsiaTheme="minorHAnsi" w:hAnsi="Palatino Linotype" w:cstheme="minorBidi"/>
          <w:b/>
          <w:bCs/>
          <w:color w:val="000000" w:themeColor="text1"/>
          <w:sz w:val="22"/>
          <w:szCs w:val="22"/>
          <w:lang w:eastAsia="en-US"/>
        </w:rPr>
        <w:t>00568/TEPOTZOT/IP/2025</w:t>
      </w:r>
      <w:r w:rsidRPr="008567F5">
        <w:rPr>
          <w:rFonts w:ascii="Palatino Linotype" w:eastAsiaTheme="minorHAnsi" w:hAnsi="Palatino Linotype" w:cstheme="minorBidi"/>
          <w:bCs/>
          <w:color w:val="000000" w:themeColor="text1"/>
          <w:sz w:val="22"/>
          <w:szCs w:val="22"/>
          <w:lang w:eastAsia="en-US"/>
        </w:rPr>
        <w:t>,</w:t>
      </w:r>
      <w:r w:rsidRPr="00802656">
        <w:rPr>
          <w:rFonts w:ascii="Palatino Linotype" w:eastAsiaTheme="minorHAnsi" w:hAnsi="Palatino Linotype" w:cstheme="minorBidi"/>
          <w:color w:val="000000" w:themeColor="text1"/>
          <w:sz w:val="22"/>
          <w:szCs w:val="22"/>
          <w:lang w:eastAsia="en-US"/>
        </w:rPr>
        <w:t xml:space="preserve"> se emite la presente Resolución, con base en los Antecedentes y Considerandos que a continuación</w:t>
      </w:r>
      <w:r w:rsidRPr="00802656">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802656" w:rsidRDefault="008F4B45" w:rsidP="002B57E5">
      <w:pPr>
        <w:pStyle w:val="Subttulo"/>
      </w:pPr>
    </w:p>
    <w:p w14:paraId="45CF508A" w14:textId="6496B8EC" w:rsidR="008F4B45" w:rsidRPr="002B57E5" w:rsidRDefault="003F5E0D" w:rsidP="002B57E5">
      <w:pPr>
        <w:pStyle w:val="Ttulo1"/>
      </w:pPr>
      <w:bookmarkStart w:id="1" w:name="_Toc187858678"/>
      <w:r w:rsidRPr="002B57E5">
        <w:t>A N T E C E D E N T E S</w:t>
      </w:r>
      <w:bookmarkEnd w:id="1"/>
    </w:p>
    <w:p w14:paraId="3D51A562" w14:textId="77777777" w:rsidR="008F4B45" w:rsidRPr="00802656" w:rsidRDefault="008F4B45" w:rsidP="002B57E5">
      <w:pPr>
        <w:pStyle w:val="ResolucinV"/>
      </w:pPr>
    </w:p>
    <w:p w14:paraId="07539392" w14:textId="0541120D" w:rsidR="00F469B3" w:rsidRPr="00802656" w:rsidRDefault="00F469B3" w:rsidP="002B57E5">
      <w:pPr>
        <w:pStyle w:val="Ttulo2"/>
      </w:pPr>
      <w:bookmarkStart w:id="2" w:name="_Toc187858679"/>
      <w:r w:rsidRPr="00802656">
        <w:t>I. Presentación de la solicitud de información</w:t>
      </w:r>
      <w:bookmarkEnd w:id="2"/>
    </w:p>
    <w:p w14:paraId="2C510854" w14:textId="77777777" w:rsidR="00F469B3" w:rsidRPr="00802656" w:rsidRDefault="00F469B3" w:rsidP="004F4E53">
      <w:pPr>
        <w:tabs>
          <w:tab w:val="left" w:pos="567"/>
        </w:tabs>
        <w:spacing w:line="360" w:lineRule="auto"/>
        <w:jc w:val="both"/>
        <w:rPr>
          <w:rFonts w:ascii="Palatino Linotype" w:hAnsi="Palatino Linotype" w:cs="Tahoma"/>
          <w:sz w:val="22"/>
          <w:szCs w:val="22"/>
        </w:rPr>
      </w:pPr>
    </w:p>
    <w:p w14:paraId="0F999651" w14:textId="6D8ED686" w:rsidR="00253EAE" w:rsidRPr="00802656" w:rsidRDefault="00542F88" w:rsidP="00253EAE">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802656">
        <w:rPr>
          <w:rFonts w:ascii="Palatino Linotype" w:eastAsiaTheme="minorHAnsi" w:hAnsi="Palatino Linotype" w:cs="Tahoma"/>
          <w:color w:val="000000" w:themeColor="text1"/>
          <w:sz w:val="22"/>
          <w:szCs w:val="22"/>
          <w:lang w:eastAsia="en-US"/>
        </w:rPr>
        <w:t xml:space="preserve">El </w:t>
      </w:r>
      <w:r w:rsidR="00BB6FB9">
        <w:rPr>
          <w:rFonts w:ascii="Palatino Linotype" w:eastAsiaTheme="minorHAnsi" w:hAnsi="Palatino Linotype" w:cs="Tahoma"/>
          <w:color w:val="000000" w:themeColor="text1"/>
          <w:sz w:val="22"/>
          <w:szCs w:val="22"/>
          <w:lang w:eastAsia="en-US"/>
        </w:rPr>
        <w:t xml:space="preserve">veinticinco </w:t>
      </w:r>
      <w:r w:rsidR="00AF04E0">
        <w:rPr>
          <w:rFonts w:ascii="Palatino Linotype" w:eastAsiaTheme="minorHAnsi" w:hAnsi="Palatino Linotype" w:cs="Tahoma"/>
          <w:color w:val="000000" w:themeColor="text1"/>
          <w:sz w:val="22"/>
          <w:szCs w:val="22"/>
          <w:lang w:eastAsia="en-US"/>
        </w:rPr>
        <w:t>de septiembre de dos mil veinticinco</w:t>
      </w:r>
      <w:r w:rsidR="00253EAE" w:rsidRPr="00802656">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6C349C" w:rsidRPr="00802656">
        <w:rPr>
          <w:rFonts w:ascii="Palatino Linotype" w:hAnsi="Palatino Linotype" w:cs="Tahoma"/>
          <w:bCs/>
          <w:sz w:val="22"/>
          <w:szCs w:val="22"/>
        </w:rPr>
        <w:t xml:space="preserve"> </w:t>
      </w:r>
      <w:r w:rsidR="00324124">
        <w:rPr>
          <w:rFonts w:ascii="Palatino Linotype" w:eastAsia="Calibri" w:hAnsi="Palatino Linotype" w:cs="Tahoma"/>
          <w:sz w:val="22"/>
          <w:szCs w:val="22"/>
          <w:lang w:eastAsia="en-US"/>
        </w:rPr>
        <w:t>Sujeto Obligado</w:t>
      </w:r>
      <w:r w:rsidR="00253EAE" w:rsidRPr="00802656">
        <w:rPr>
          <w:rFonts w:ascii="Palatino Linotype" w:hAnsi="Palatino Linotype"/>
          <w:bCs/>
          <w:sz w:val="22"/>
          <w:szCs w:val="22"/>
        </w:rPr>
        <w:t>,</w:t>
      </w:r>
      <w:r w:rsidR="00253EAE" w:rsidRPr="00802656">
        <w:rPr>
          <w:rFonts w:ascii="Palatino Linotype" w:hAnsi="Palatino Linotype" w:cs="Tahoma"/>
          <w:bCs/>
          <w:sz w:val="22"/>
          <w:szCs w:val="22"/>
        </w:rPr>
        <w:t xml:space="preserve"> en los siguientes términos:</w:t>
      </w:r>
    </w:p>
    <w:p w14:paraId="122865B0" w14:textId="77777777" w:rsidR="00253EAE"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57F035BD" w:rsidR="00253EAE" w:rsidRPr="00802656" w:rsidRDefault="001214C1" w:rsidP="00253EAE">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253EAE" w:rsidRPr="00802656">
        <w:rPr>
          <w:rFonts w:ascii="Palatino Linotype" w:hAnsi="Palatino Linotype" w:cs="Tahoma"/>
          <w:b/>
          <w:bCs/>
          <w:i/>
        </w:rPr>
        <w:t>DESCRIPCIÓN CLARA Y PRECISA DE LA INFORMACIÓN SOLICITADA</w:t>
      </w:r>
    </w:p>
    <w:p w14:paraId="372368C1" w14:textId="4CC1FA3B" w:rsidR="00253EAE" w:rsidRDefault="00EC2D8F" w:rsidP="00253EAE">
      <w:pPr>
        <w:tabs>
          <w:tab w:val="left" w:pos="4667"/>
        </w:tabs>
        <w:spacing w:line="360" w:lineRule="auto"/>
        <w:ind w:left="567" w:right="567"/>
        <w:jc w:val="both"/>
        <w:rPr>
          <w:rFonts w:ascii="Palatino Linotype" w:hAnsi="Palatino Linotype" w:cs="Tahoma"/>
          <w:bCs/>
          <w:i/>
        </w:rPr>
      </w:pPr>
      <w:r w:rsidRPr="00EC2D8F">
        <w:rPr>
          <w:rFonts w:ascii="Palatino Linotype" w:hAnsi="Palatino Linotype" w:cs="Tahoma"/>
          <w:bCs/>
          <w:i/>
        </w:rPr>
        <w:t xml:space="preserve">Solicito las licitaciones, contratos, o </w:t>
      </w:r>
      <w:proofErr w:type="spellStart"/>
      <w:r w:rsidRPr="00EC2D8F">
        <w:rPr>
          <w:rFonts w:ascii="Palatino Linotype" w:hAnsi="Palatino Linotype" w:cs="Tahoma"/>
          <w:bCs/>
          <w:i/>
        </w:rPr>
        <w:t>ducumentos</w:t>
      </w:r>
      <w:proofErr w:type="spellEnd"/>
      <w:r w:rsidRPr="00EC2D8F">
        <w:rPr>
          <w:rFonts w:ascii="Palatino Linotype" w:hAnsi="Palatino Linotype" w:cs="Tahoma"/>
          <w:bCs/>
          <w:i/>
        </w:rPr>
        <w:t xml:space="preserve"> públicos que tengan relación con el Ayuntamiento de Tepotzotlán en acuerdo con CAPUFE del año 2021</w:t>
      </w:r>
      <w:r w:rsidR="00B4633A" w:rsidRPr="00B4633A">
        <w:rPr>
          <w:rFonts w:ascii="Palatino Linotype" w:hAnsi="Palatino Linotype" w:cs="Tahoma"/>
          <w:bCs/>
          <w:i/>
        </w:rPr>
        <w:t>.</w:t>
      </w:r>
      <w:r w:rsidR="00253EAE" w:rsidRPr="00802656">
        <w:rPr>
          <w:rFonts w:ascii="Palatino Linotype" w:hAnsi="Palatino Linotype" w:cs="Tahoma"/>
          <w:bCs/>
          <w:i/>
        </w:rPr>
        <w:t>” (Sic.)</w:t>
      </w:r>
    </w:p>
    <w:p w14:paraId="14F0DFE9" w14:textId="77777777" w:rsidR="009C44AA" w:rsidRDefault="009C44AA" w:rsidP="00253EAE">
      <w:pPr>
        <w:tabs>
          <w:tab w:val="left" w:pos="4667"/>
        </w:tabs>
        <w:spacing w:line="360" w:lineRule="auto"/>
        <w:ind w:left="567" w:right="567"/>
        <w:jc w:val="both"/>
        <w:rPr>
          <w:rFonts w:ascii="Palatino Linotype" w:hAnsi="Palatino Linotype" w:cs="Tahoma"/>
          <w:bCs/>
          <w:i/>
        </w:rPr>
      </w:pPr>
    </w:p>
    <w:p w14:paraId="5982E643" w14:textId="77777777" w:rsidR="008567F5" w:rsidRPr="00802656" w:rsidRDefault="008567F5" w:rsidP="00253EAE">
      <w:pPr>
        <w:tabs>
          <w:tab w:val="left" w:pos="4667"/>
        </w:tabs>
        <w:spacing w:line="360" w:lineRule="auto"/>
        <w:ind w:left="567" w:right="567"/>
        <w:jc w:val="both"/>
        <w:rPr>
          <w:rFonts w:ascii="Palatino Linotype" w:hAnsi="Palatino Linotype" w:cs="Tahoma"/>
          <w:bCs/>
          <w:i/>
        </w:rPr>
      </w:pPr>
    </w:p>
    <w:p w14:paraId="328702F2" w14:textId="1F56B6D2" w:rsidR="00253EAE" w:rsidRPr="00802656" w:rsidRDefault="008567F5" w:rsidP="00253EAE">
      <w:pPr>
        <w:tabs>
          <w:tab w:val="left" w:pos="4667"/>
        </w:tabs>
        <w:spacing w:line="360" w:lineRule="auto"/>
        <w:ind w:left="567" w:right="567"/>
        <w:jc w:val="both"/>
        <w:rPr>
          <w:rFonts w:ascii="Palatino Linotype" w:hAnsi="Palatino Linotype" w:cs="Tahoma"/>
          <w:b/>
          <w:bCs/>
          <w:i/>
          <w:iCs/>
        </w:rPr>
      </w:pPr>
      <w:r>
        <w:rPr>
          <w:rFonts w:ascii="Palatino Linotype" w:hAnsi="Palatino Linotype" w:cs="Tahoma"/>
          <w:b/>
          <w:bCs/>
          <w:i/>
          <w:iCs/>
        </w:rPr>
        <w:t>“</w:t>
      </w:r>
      <w:r w:rsidR="00253EAE" w:rsidRPr="00802656">
        <w:rPr>
          <w:rFonts w:ascii="Palatino Linotype" w:hAnsi="Palatino Linotype" w:cs="Tahoma"/>
          <w:b/>
          <w:bCs/>
          <w:i/>
          <w:iCs/>
        </w:rPr>
        <w:t>MODALIDAD DE ENTREGA</w:t>
      </w:r>
    </w:p>
    <w:p w14:paraId="0088BDE8" w14:textId="77777777" w:rsidR="00253EAE" w:rsidRDefault="00253EAE" w:rsidP="00253EAE">
      <w:pPr>
        <w:spacing w:line="360" w:lineRule="auto"/>
        <w:ind w:left="567" w:right="567"/>
        <w:jc w:val="both"/>
        <w:rPr>
          <w:rFonts w:ascii="Palatino Linotype" w:hAnsi="Palatino Linotype" w:cs="Arial"/>
          <w:bCs/>
          <w:i/>
          <w:iCs/>
        </w:rPr>
      </w:pPr>
      <w:r w:rsidRPr="00802656">
        <w:rPr>
          <w:rFonts w:ascii="Palatino Linotype" w:hAnsi="Palatino Linotype" w:cs="Arial"/>
          <w:bCs/>
          <w:i/>
          <w:iCs/>
        </w:rPr>
        <w:t xml:space="preserve">A través del SAIMEX.” </w:t>
      </w:r>
    </w:p>
    <w:p w14:paraId="5D21C845" w14:textId="77777777" w:rsidR="008567F5" w:rsidRPr="008567F5" w:rsidRDefault="008567F5" w:rsidP="00253EAE">
      <w:pPr>
        <w:spacing w:line="360" w:lineRule="auto"/>
        <w:ind w:left="567" w:right="567"/>
        <w:jc w:val="both"/>
        <w:rPr>
          <w:rFonts w:ascii="Palatino Linotype" w:hAnsi="Palatino Linotype" w:cs="Arial"/>
          <w:bCs/>
          <w:i/>
          <w:iCs/>
          <w:sz w:val="22"/>
          <w:szCs w:val="22"/>
        </w:rPr>
      </w:pPr>
    </w:p>
    <w:p w14:paraId="4A453407" w14:textId="76066B2C" w:rsidR="00F469B3" w:rsidRPr="00802656" w:rsidRDefault="00C26AB2" w:rsidP="002B57E5">
      <w:pPr>
        <w:pStyle w:val="Ttulo2"/>
      </w:pPr>
      <w:bookmarkStart w:id="3" w:name="_Toc187858680"/>
      <w:r>
        <w:t>I</w:t>
      </w:r>
      <w:r w:rsidR="00F469B3" w:rsidRPr="00802656">
        <w:t>I. Respuesta del Sujeto Obligado</w:t>
      </w:r>
      <w:bookmarkEnd w:id="3"/>
    </w:p>
    <w:p w14:paraId="4ED48BC3" w14:textId="77777777" w:rsidR="0053216F" w:rsidRPr="00802656" w:rsidRDefault="0053216F" w:rsidP="004F4E53">
      <w:pPr>
        <w:spacing w:line="360" w:lineRule="auto"/>
        <w:jc w:val="both"/>
        <w:rPr>
          <w:rFonts w:ascii="Palatino Linotype" w:eastAsiaTheme="minorHAnsi" w:hAnsi="Palatino Linotype" w:cstheme="minorBidi"/>
          <w:color w:val="000000" w:themeColor="text1"/>
          <w:sz w:val="22"/>
          <w:szCs w:val="22"/>
          <w:lang w:eastAsia="en-US"/>
        </w:rPr>
      </w:pPr>
    </w:p>
    <w:p w14:paraId="72793F33" w14:textId="30A115EE" w:rsidR="003942CB" w:rsidRPr="00802656"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r w:rsidR="00C26AB2">
        <w:rPr>
          <w:rFonts w:ascii="Palatino Linotype" w:eastAsiaTheme="minorHAnsi" w:hAnsi="Palatino Linotype" w:cstheme="minorBidi"/>
          <w:color w:val="000000" w:themeColor="text1"/>
          <w:sz w:val="22"/>
          <w:szCs w:val="22"/>
          <w:lang w:eastAsia="en-US"/>
        </w:rPr>
        <w:t xml:space="preserve"> </w:t>
      </w:r>
      <w:r w:rsidRPr="00802656">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6C349C" w:rsidRPr="00802656">
        <w:rPr>
          <w:rFonts w:ascii="Palatino Linotype" w:eastAsia="Calibri" w:hAnsi="Palatino Linotype" w:cs="Tahoma"/>
          <w:b/>
          <w:bCs/>
          <w:sz w:val="22"/>
          <w:szCs w:val="22"/>
          <w:lang w:eastAsia="en-US"/>
        </w:rPr>
        <w:t xml:space="preserve"> </w:t>
      </w:r>
      <w:r w:rsidR="00BB6FB9">
        <w:rPr>
          <w:rFonts w:ascii="Palatino Linotype" w:eastAsia="Calibri" w:hAnsi="Palatino Linotype" w:cs="Tahoma"/>
          <w:b/>
          <w:bCs/>
          <w:sz w:val="22"/>
          <w:szCs w:val="22"/>
          <w:lang w:eastAsia="en-US"/>
        </w:rPr>
        <w:t>Ayuntamiento de Tepotzotlán</w:t>
      </w:r>
      <w:r w:rsidRPr="00802656">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802656">
        <w:rPr>
          <w:rFonts w:ascii="Palatino Linotype" w:eastAsiaTheme="minorHAnsi" w:hAnsi="Palatino Linotype" w:cstheme="minorBidi"/>
          <w:b/>
          <w:color w:val="000000" w:themeColor="text1"/>
          <w:sz w:val="22"/>
          <w:szCs w:val="22"/>
          <w:lang w:eastAsia="en-US"/>
        </w:rPr>
        <w:t>configura la negativa ficta</w:t>
      </w:r>
      <w:r w:rsidRPr="00802656">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802656" w:rsidRDefault="003942CB" w:rsidP="004F4E53">
      <w:pPr>
        <w:spacing w:line="360" w:lineRule="auto"/>
        <w:jc w:val="both"/>
        <w:rPr>
          <w:rFonts w:ascii="Palatino Linotype" w:hAnsi="Palatino Linotype" w:cs="Tahoma"/>
          <w:bCs/>
          <w:iCs/>
          <w:color w:val="000000" w:themeColor="text1"/>
          <w:sz w:val="22"/>
          <w:szCs w:val="22"/>
        </w:rPr>
      </w:pPr>
    </w:p>
    <w:p w14:paraId="6E7C6651" w14:textId="2ADE5ABC" w:rsidR="00F469B3" w:rsidRPr="00802656" w:rsidRDefault="00C26AB2" w:rsidP="002B57E5">
      <w:pPr>
        <w:pStyle w:val="Ttulo2"/>
        <w:rPr>
          <w:lang w:eastAsia="en-US"/>
        </w:rPr>
      </w:pPr>
      <w:bookmarkStart w:id="4" w:name="_Toc187858681"/>
      <w:r>
        <w:rPr>
          <w:lang w:eastAsia="en-US"/>
        </w:rPr>
        <w:t xml:space="preserve">IV. </w:t>
      </w:r>
      <w:r w:rsidR="00F469B3" w:rsidRPr="00802656">
        <w:rPr>
          <w:lang w:eastAsia="en-US"/>
        </w:rPr>
        <w:t xml:space="preserve"> Interposición del Recurso de Revisión</w:t>
      </w:r>
      <w:bookmarkEnd w:id="4"/>
    </w:p>
    <w:p w14:paraId="356E2604" w14:textId="77777777" w:rsidR="00F469B3" w:rsidRPr="00802656" w:rsidRDefault="00F469B3"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11BE043E" w:rsidR="00F469B3" w:rsidRDefault="00B4118B" w:rsidP="004F4E53">
      <w:pPr>
        <w:spacing w:line="360" w:lineRule="auto"/>
        <w:jc w:val="both"/>
        <w:rPr>
          <w:rFonts w:ascii="Palatino Linotype" w:eastAsiaTheme="minorHAnsi" w:hAnsi="Palatino Linotype" w:cs="Tahoma"/>
          <w:color w:val="000000" w:themeColor="text1"/>
          <w:sz w:val="22"/>
          <w:szCs w:val="22"/>
          <w:lang w:val="es-ES" w:eastAsia="en-US"/>
        </w:rPr>
      </w:pPr>
      <w:r w:rsidRPr="00802656">
        <w:rPr>
          <w:rFonts w:ascii="Palatino Linotype" w:eastAsiaTheme="minorHAnsi" w:hAnsi="Palatino Linotype" w:cs="Tahoma"/>
          <w:color w:val="000000" w:themeColor="text1"/>
          <w:sz w:val="22"/>
          <w:szCs w:val="22"/>
          <w:lang w:eastAsia="en-US"/>
        </w:rPr>
        <w:t>El</w:t>
      </w:r>
      <w:r w:rsidR="00F469B3" w:rsidRPr="00802656">
        <w:rPr>
          <w:rFonts w:ascii="Palatino Linotype" w:eastAsiaTheme="minorHAnsi" w:hAnsi="Palatino Linotype" w:cs="Tahoma"/>
          <w:color w:val="000000" w:themeColor="text1"/>
          <w:sz w:val="22"/>
          <w:szCs w:val="22"/>
          <w:lang w:eastAsia="en-US"/>
        </w:rPr>
        <w:t xml:space="preserve"> </w:t>
      </w:r>
      <w:r w:rsidR="00EC2D8F">
        <w:rPr>
          <w:rFonts w:ascii="Palatino Linotype" w:hAnsi="Palatino Linotype" w:cs="Tahoma"/>
          <w:bCs/>
          <w:iCs/>
          <w:color w:val="000000" w:themeColor="text1"/>
          <w:sz w:val="22"/>
          <w:szCs w:val="22"/>
        </w:rPr>
        <w:t>veinte</w:t>
      </w:r>
      <w:r w:rsidR="00340474">
        <w:rPr>
          <w:rFonts w:ascii="Palatino Linotype" w:hAnsi="Palatino Linotype" w:cs="Tahoma"/>
          <w:bCs/>
          <w:iCs/>
          <w:color w:val="000000" w:themeColor="text1"/>
          <w:sz w:val="22"/>
          <w:szCs w:val="22"/>
        </w:rPr>
        <w:t xml:space="preserve"> de octubre</w:t>
      </w:r>
      <w:r w:rsidR="00C26AB2">
        <w:rPr>
          <w:rFonts w:ascii="Palatino Linotype" w:hAnsi="Palatino Linotype" w:cs="Tahoma"/>
          <w:bCs/>
          <w:iCs/>
          <w:color w:val="000000" w:themeColor="text1"/>
          <w:sz w:val="22"/>
          <w:szCs w:val="22"/>
        </w:rPr>
        <w:t xml:space="preserve"> de dos mil </w:t>
      </w:r>
      <w:r w:rsidR="000A3D83">
        <w:rPr>
          <w:rFonts w:ascii="Palatino Linotype" w:hAnsi="Palatino Linotype" w:cs="Tahoma"/>
          <w:bCs/>
          <w:iCs/>
          <w:color w:val="000000" w:themeColor="text1"/>
          <w:sz w:val="22"/>
          <w:szCs w:val="22"/>
        </w:rPr>
        <w:t>veinticinco</w:t>
      </w:r>
      <w:r w:rsidR="00F469B3" w:rsidRPr="00802656">
        <w:rPr>
          <w:rFonts w:ascii="Palatino Linotype" w:eastAsiaTheme="minorHAnsi" w:hAnsi="Palatino Linotype" w:cs="Tahoma"/>
          <w:color w:val="000000" w:themeColor="text1"/>
          <w:sz w:val="22"/>
          <w:szCs w:val="22"/>
          <w:lang w:eastAsia="en-US"/>
        </w:rPr>
        <w:t xml:space="preserve"> </w:t>
      </w:r>
      <w:r w:rsidR="00F469B3" w:rsidRPr="00802656">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802656">
        <w:rPr>
          <w:rFonts w:ascii="Palatino Linotype" w:eastAsiaTheme="minorHAnsi" w:hAnsi="Palatino Linotype" w:cs="Tahoma"/>
          <w:color w:val="000000" w:themeColor="text1"/>
          <w:sz w:val="22"/>
          <w:szCs w:val="22"/>
          <w:lang w:val="es-ES" w:eastAsia="en-US"/>
        </w:rPr>
        <w:t xml:space="preserve">falta de </w:t>
      </w:r>
      <w:r w:rsidR="00F469B3" w:rsidRPr="00802656">
        <w:rPr>
          <w:rFonts w:ascii="Palatino Linotype" w:eastAsiaTheme="minorHAnsi" w:hAnsi="Palatino Linotype" w:cs="Tahoma"/>
          <w:color w:val="000000" w:themeColor="text1"/>
          <w:sz w:val="22"/>
          <w:szCs w:val="22"/>
          <w:lang w:val="es-ES" w:eastAsia="en-US"/>
        </w:rPr>
        <w:t>respuesta por el</w:t>
      </w:r>
      <w:r w:rsidR="00542F88" w:rsidRPr="00802656">
        <w:rPr>
          <w:rFonts w:ascii="Palatino Linotype" w:eastAsia="Calibri" w:hAnsi="Palatino Linotype" w:cs="Tahoma"/>
          <w:sz w:val="22"/>
          <w:szCs w:val="22"/>
          <w:lang w:eastAsia="en-US"/>
        </w:rPr>
        <w:t xml:space="preserve"> Sujeto Obligado</w:t>
      </w:r>
      <w:r w:rsidR="00F469B3" w:rsidRPr="00802656">
        <w:rPr>
          <w:rFonts w:ascii="Palatino Linotype" w:eastAsiaTheme="minorHAnsi" w:hAnsi="Palatino Linotype" w:cs="Tahoma"/>
          <w:color w:val="000000" w:themeColor="text1"/>
          <w:sz w:val="22"/>
          <w:szCs w:val="22"/>
          <w:lang w:val="es-ES" w:eastAsia="en-US"/>
        </w:rPr>
        <w:t>, a la solicitud de información</w:t>
      </w:r>
      <w:r w:rsidR="00EB0141" w:rsidRPr="00802656">
        <w:rPr>
          <w:rFonts w:ascii="Palatino Linotype" w:eastAsiaTheme="minorHAnsi" w:hAnsi="Palatino Linotype" w:cs="Tahoma"/>
          <w:color w:val="000000" w:themeColor="text1"/>
          <w:sz w:val="22"/>
          <w:szCs w:val="22"/>
          <w:lang w:val="es-ES" w:eastAsia="en-US"/>
        </w:rPr>
        <w:t>,</w:t>
      </w:r>
      <w:r w:rsidR="00F469B3" w:rsidRPr="00802656">
        <w:rPr>
          <w:rFonts w:ascii="Palatino Linotype" w:eastAsiaTheme="minorHAnsi" w:hAnsi="Palatino Linotype" w:cs="Tahoma"/>
          <w:color w:val="000000" w:themeColor="text1"/>
          <w:sz w:val="22"/>
          <w:szCs w:val="22"/>
          <w:lang w:val="es-ES" w:eastAsia="en-US"/>
        </w:rPr>
        <w:t xml:space="preserve"> en los siguientes términos: </w:t>
      </w:r>
    </w:p>
    <w:p w14:paraId="16F0BBDD" w14:textId="77777777" w:rsidR="00EC2D8F" w:rsidRPr="00802656" w:rsidRDefault="00EC2D8F" w:rsidP="004F4E53">
      <w:pPr>
        <w:spacing w:line="360" w:lineRule="auto"/>
        <w:jc w:val="both"/>
        <w:rPr>
          <w:rFonts w:ascii="Palatino Linotype" w:eastAsiaTheme="minorHAnsi" w:hAnsi="Palatino Linotype" w:cs="Tahoma"/>
          <w:sz w:val="22"/>
          <w:szCs w:val="22"/>
          <w:lang w:val="es-ES" w:eastAsia="en-US"/>
        </w:rPr>
      </w:pPr>
    </w:p>
    <w:p w14:paraId="6C986C50" w14:textId="6A4CD094" w:rsidR="00F469B3" w:rsidRPr="00802656" w:rsidRDefault="00015710" w:rsidP="004F4E53">
      <w:pPr>
        <w:spacing w:line="360" w:lineRule="auto"/>
        <w:ind w:left="567" w:right="567"/>
        <w:jc w:val="both"/>
        <w:rPr>
          <w:rFonts w:ascii="Palatino Linotype" w:eastAsiaTheme="minorHAnsi" w:hAnsi="Palatino Linotype" w:cstheme="minorBidi"/>
          <w:bCs/>
          <w:i/>
          <w:color w:val="000000" w:themeColor="text1"/>
          <w:lang w:eastAsia="en-US"/>
        </w:rPr>
      </w:pPr>
      <w:r>
        <w:rPr>
          <w:rFonts w:ascii="Palatino Linotype" w:eastAsiaTheme="minorHAnsi" w:hAnsi="Palatino Linotype" w:cstheme="minorBidi"/>
          <w:b/>
          <w:bCs/>
          <w:i/>
          <w:color w:val="000000" w:themeColor="text1"/>
          <w:lang w:eastAsia="en-US"/>
        </w:rPr>
        <w:t>“</w:t>
      </w:r>
      <w:r w:rsidR="00F469B3" w:rsidRPr="00802656">
        <w:rPr>
          <w:rFonts w:ascii="Palatino Linotype" w:eastAsiaTheme="minorHAnsi" w:hAnsi="Palatino Linotype" w:cstheme="minorBidi"/>
          <w:b/>
          <w:bCs/>
          <w:i/>
          <w:color w:val="000000" w:themeColor="text1"/>
          <w:lang w:eastAsia="en-US"/>
        </w:rPr>
        <w:t>ACTO IMPUGNADO</w:t>
      </w:r>
    </w:p>
    <w:p w14:paraId="2E8033F2" w14:textId="1D1F3B10" w:rsidR="00F469B3" w:rsidRDefault="00EC2D8F" w:rsidP="004F4E53">
      <w:pPr>
        <w:spacing w:line="360" w:lineRule="auto"/>
        <w:ind w:left="567" w:right="567"/>
        <w:jc w:val="both"/>
        <w:rPr>
          <w:rFonts w:ascii="Palatino Linotype" w:eastAsiaTheme="minorHAnsi" w:hAnsi="Palatino Linotype" w:cstheme="minorBidi"/>
          <w:i/>
          <w:color w:val="000000" w:themeColor="text1"/>
          <w:lang w:eastAsia="en-US"/>
        </w:rPr>
      </w:pPr>
      <w:r w:rsidRPr="00EC2D8F">
        <w:rPr>
          <w:rFonts w:ascii="Palatino Linotype" w:eastAsiaTheme="minorHAnsi" w:hAnsi="Palatino Linotype" w:cstheme="minorBidi"/>
          <w:i/>
          <w:color w:val="000000" w:themeColor="text1"/>
          <w:lang w:eastAsia="en-US"/>
        </w:rPr>
        <w:t xml:space="preserve">Solicito las licitaciones, contratos, o </w:t>
      </w:r>
      <w:proofErr w:type="spellStart"/>
      <w:r w:rsidRPr="00EC2D8F">
        <w:rPr>
          <w:rFonts w:ascii="Palatino Linotype" w:eastAsiaTheme="minorHAnsi" w:hAnsi="Palatino Linotype" w:cstheme="minorBidi"/>
          <w:i/>
          <w:color w:val="000000" w:themeColor="text1"/>
          <w:lang w:eastAsia="en-US"/>
        </w:rPr>
        <w:t>ducumentos</w:t>
      </w:r>
      <w:proofErr w:type="spellEnd"/>
      <w:r w:rsidRPr="00EC2D8F">
        <w:rPr>
          <w:rFonts w:ascii="Palatino Linotype" w:eastAsiaTheme="minorHAnsi" w:hAnsi="Palatino Linotype" w:cstheme="minorBidi"/>
          <w:i/>
          <w:color w:val="000000" w:themeColor="text1"/>
          <w:lang w:eastAsia="en-US"/>
        </w:rPr>
        <w:t xml:space="preserve"> públicos que tengan relación con el Ayuntamiento de Tepotzotlán en acuerdo con CAPUFE del año 2021 ya que el ayuntamiento está abrigado a guardar documentos de por lo menos 5 años y tienen la capacidad y obligación para hacer la búsqueda de dichos documentos públicos</w:t>
      </w:r>
      <w:r w:rsidR="003F4EAE" w:rsidRPr="003F4EAE">
        <w:rPr>
          <w:rFonts w:ascii="Palatino Linotype" w:eastAsiaTheme="minorHAnsi" w:hAnsi="Palatino Linotype" w:cstheme="minorBidi"/>
          <w:i/>
          <w:color w:val="000000" w:themeColor="text1"/>
          <w:lang w:eastAsia="en-US"/>
        </w:rPr>
        <w:t>.</w:t>
      </w:r>
      <w:r w:rsidR="00F469B3" w:rsidRPr="00802656">
        <w:rPr>
          <w:rFonts w:ascii="Palatino Linotype" w:eastAsiaTheme="minorHAnsi" w:hAnsi="Palatino Linotype" w:cstheme="minorBidi"/>
          <w:i/>
          <w:color w:val="000000" w:themeColor="text1"/>
          <w:lang w:eastAsia="en-US"/>
        </w:rPr>
        <w:t xml:space="preserve">” </w:t>
      </w:r>
    </w:p>
    <w:p w14:paraId="0808B9D4" w14:textId="77777777" w:rsidR="008567F5" w:rsidRDefault="008567F5" w:rsidP="004F4E53">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45C322BE" w:rsidR="00EB0141" w:rsidRPr="00802656" w:rsidRDefault="00015710" w:rsidP="00EB0141">
      <w:pPr>
        <w:spacing w:line="360" w:lineRule="auto"/>
        <w:ind w:left="567" w:right="567"/>
        <w:rPr>
          <w:rFonts w:ascii="Palatino Linotype" w:hAnsi="Palatino Linotype" w:cs="Tahoma"/>
          <w:b/>
          <w:bCs/>
          <w:i/>
        </w:rPr>
      </w:pPr>
      <w:r>
        <w:rPr>
          <w:rFonts w:ascii="Palatino Linotype" w:hAnsi="Palatino Linotype" w:cs="Tahoma"/>
          <w:b/>
          <w:bCs/>
          <w:i/>
        </w:rPr>
        <w:t>“</w:t>
      </w:r>
      <w:r w:rsidR="00EB0141" w:rsidRPr="00802656">
        <w:rPr>
          <w:rFonts w:ascii="Palatino Linotype" w:hAnsi="Palatino Linotype" w:cs="Tahoma"/>
          <w:b/>
          <w:bCs/>
          <w:i/>
        </w:rPr>
        <w:t>RAZONES O MOTIVOS DE LA INCONFORMIDAD</w:t>
      </w:r>
    </w:p>
    <w:p w14:paraId="1FCD9373" w14:textId="4A0E943F" w:rsidR="00EB0141" w:rsidRPr="00802656" w:rsidRDefault="00EC2D8F" w:rsidP="00EC2D8F">
      <w:pPr>
        <w:spacing w:line="360" w:lineRule="auto"/>
        <w:ind w:left="567" w:right="567"/>
        <w:jc w:val="both"/>
        <w:rPr>
          <w:rFonts w:ascii="Palatino Linotype" w:hAnsi="Palatino Linotype" w:cs="Tahoma"/>
          <w:bCs/>
        </w:rPr>
      </w:pPr>
      <w:r w:rsidRPr="00EC2D8F">
        <w:rPr>
          <w:rFonts w:ascii="Palatino Linotype" w:hAnsi="Palatino Linotype"/>
          <w:i/>
          <w:color w:val="000000"/>
        </w:rPr>
        <w:lastRenderedPageBreak/>
        <w:t xml:space="preserve">En términos del </w:t>
      </w:r>
      <w:proofErr w:type="spellStart"/>
      <w:r w:rsidRPr="00EC2D8F">
        <w:rPr>
          <w:rFonts w:ascii="Palatino Linotype" w:hAnsi="Palatino Linotype"/>
          <w:i/>
          <w:color w:val="000000"/>
        </w:rPr>
        <w:t>articulo</w:t>
      </w:r>
      <w:proofErr w:type="spellEnd"/>
      <w:r w:rsidRPr="00EC2D8F">
        <w:rPr>
          <w:rFonts w:ascii="Palatino Linotype" w:hAnsi="Palatino Linotype"/>
          <w:i/>
          <w:color w:val="000000"/>
        </w:rPr>
        <w:t xml:space="preserve"> 8 constitucional tengo derecho a realizar mi petición así mismo de conformidad al </w:t>
      </w:r>
      <w:proofErr w:type="spellStart"/>
      <w:r w:rsidRPr="00EC2D8F">
        <w:rPr>
          <w:rFonts w:ascii="Palatino Linotype" w:hAnsi="Palatino Linotype"/>
          <w:i/>
          <w:color w:val="000000"/>
        </w:rPr>
        <w:t>articulo</w:t>
      </w:r>
      <w:proofErr w:type="spellEnd"/>
      <w:r w:rsidRPr="00EC2D8F">
        <w:rPr>
          <w:rFonts w:ascii="Palatino Linotype" w:hAnsi="Palatino Linotype"/>
          <w:i/>
          <w:color w:val="000000"/>
        </w:rPr>
        <w:t xml:space="preserve"> 4, 11, 15, 92, 111, 112, 150, 151, 152, 160, 162, 176, 177, 178, 179, 180, de la Ley de Transparencia y Acceso a la Información </w:t>
      </w:r>
      <w:proofErr w:type="spellStart"/>
      <w:r w:rsidRPr="00EC2D8F">
        <w:rPr>
          <w:rFonts w:ascii="Palatino Linotype" w:hAnsi="Palatino Linotype"/>
          <w:i/>
          <w:color w:val="000000"/>
        </w:rPr>
        <w:t>Publica</w:t>
      </w:r>
      <w:proofErr w:type="spellEnd"/>
      <w:r w:rsidRPr="00EC2D8F">
        <w:rPr>
          <w:rFonts w:ascii="Palatino Linotype" w:hAnsi="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Pr="00EC2D8F">
        <w:rPr>
          <w:rFonts w:ascii="Palatino Linotype" w:hAnsi="Palatino Linotype"/>
          <w:i/>
          <w:color w:val="000000"/>
        </w:rPr>
        <w:t>publica</w:t>
      </w:r>
      <w:proofErr w:type="spellEnd"/>
      <w:r w:rsidRPr="00EC2D8F">
        <w:rPr>
          <w:rFonts w:ascii="Palatino Linotype" w:hAnsi="Palatino Linotype"/>
          <w:i/>
          <w:color w:val="000000"/>
        </w:rPr>
        <w:t xml:space="preserve"> por lo que exijo una respuesta ya que se supone deben hacer una revisión exhaustiva para buscar los documentos públicos solicitados</w:t>
      </w:r>
      <w:r w:rsidR="003F4EAE" w:rsidRPr="003F4EAE">
        <w:rPr>
          <w:rFonts w:ascii="Palatino Linotype" w:hAnsi="Palatino Linotype"/>
          <w:i/>
          <w:color w:val="000000"/>
        </w:rPr>
        <w:t>.</w:t>
      </w:r>
      <w:r w:rsidR="00EB0141" w:rsidRPr="00802656">
        <w:rPr>
          <w:rFonts w:ascii="Palatino Linotype" w:hAnsi="Palatino Linotype"/>
          <w:i/>
          <w:color w:val="000000"/>
        </w:rPr>
        <w:t>”</w:t>
      </w:r>
    </w:p>
    <w:p w14:paraId="01F1B018" w14:textId="77777777" w:rsidR="00F469B3" w:rsidRPr="00802656" w:rsidRDefault="00F469B3" w:rsidP="004F4E53">
      <w:pPr>
        <w:spacing w:line="360" w:lineRule="auto"/>
        <w:jc w:val="both"/>
        <w:rPr>
          <w:rFonts w:ascii="Palatino Linotype" w:eastAsiaTheme="minorHAnsi" w:hAnsi="Palatino Linotype" w:cstheme="minorBidi"/>
          <w:color w:val="000000" w:themeColor="text1"/>
          <w:sz w:val="22"/>
          <w:szCs w:val="22"/>
          <w:lang w:eastAsia="en-US"/>
        </w:rPr>
      </w:pPr>
    </w:p>
    <w:p w14:paraId="2FFD3A79" w14:textId="589CEEB6" w:rsidR="00F469B3" w:rsidRPr="00802656" w:rsidRDefault="00F469B3" w:rsidP="002B57E5">
      <w:pPr>
        <w:pStyle w:val="Ttulo2"/>
        <w:rPr>
          <w:lang w:eastAsia="en-US"/>
        </w:rPr>
      </w:pPr>
      <w:bookmarkStart w:id="5" w:name="_Toc187858682"/>
      <w:r w:rsidRPr="00802656">
        <w:rPr>
          <w:lang w:eastAsia="en-US"/>
        </w:rPr>
        <w:t>V. Trámite del Recurso de Revisión ante el Instituto</w:t>
      </w:r>
      <w:bookmarkEnd w:id="5"/>
    </w:p>
    <w:p w14:paraId="7F62FC39" w14:textId="77777777" w:rsidR="00320CBA" w:rsidRPr="00802656" w:rsidRDefault="00320CBA"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4E62A67" w:rsidR="00F469B3" w:rsidRPr="00802656" w:rsidRDefault="00F469B3" w:rsidP="004F4E53">
      <w:pPr>
        <w:spacing w:line="360" w:lineRule="auto"/>
        <w:jc w:val="both"/>
        <w:rPr>
          <w:rFonts w:ascii="Palatino Linotype" w:eastAsia="Batang" w:hAnsi="Palatino Linotype" w:cs="Tahoma"/>
          <w:bCs/>
          <w:color w:val="000000" w:themeColor="text1"/>
          <w:sz w:val="22"/>
          <w:szCs w:val="22"/>
        </w:rPr>
      </w:pPr>
      <w:r w:rsidRPr="00802656">
        <w:rPr>
          <w:rFonts w:ascii="Palatino Linotype" w:eastAsiaTheme="minorHAnsi" w:hAnsi="Palatino Linotype" w:cstheme="minorBidi"/>
          <w:b/>
          <w:bCs/>
          <w:color w:val="000000" w:themeColor="text1"/>
          <w:sz w:val="22"/>
          <w:szCs w:val="22"/>
          <w:lang w:eastAsia="en-US"/>
        </w:rPr>
        <w:t xml:space="preserve">a) Turno del Recurso de Revisión. </w:t>
      </w:r>
      <w:r w:rsidRPr="00802656">
        <w:rPr>
          <w:rFonts w:ascii="Palatino Linotype" w:eastAsiaTheme="minorHAnsi" w:hAnsi="Palatino Linotype" w:cstheme="minorBidi"/>
          <w:color w:val="000000" w:themeColor="text1"/>
          <w:sz w:val="22"/>
          <w:szCs w:val="22"/>
          <w:lang w:eastAsia="en-US"/>
        </w:rPr>
        <w:t xml:space="preserve">El </w:t>
      </w:r>
      <w:r w:rsidR="00EC2D8F" w:rsidRPr="00EC2D8F">
        <w:rPr>
          <w:rFonts w:ascii="Palatino Linotype" w:hAnsi="Palatino Linotype" w:cs="Tahoma"/>
          <w:bCs/>
          <w:iCs/>
          <w:color w:val="000000" w:themeColor="text1"/>
          <w:sz w:val="22"/>
          <w:szCs w:val="22"/>
        </w:rPr>
        <w:t>veinte de octubre de dos mil veinticinco</w:t>
      </w:r>
      <w:r w:rsidRPr="00802656">
        <w:rPr>
          <w:rFonts w:ascii="Palatino Linotype" w:eastAsia="Batang" w:hAnsi="Palatino Linotype" w:cs="Tahoma"/>
          <w:bCs/>
          <w:color w:val="000000" w:themeColor="text1"/>
          <w:sz w:val="22"/>
          <w:szCs w:val="22"/>
        </w:rPr>
        <w:t xml:space="preserve">, el </w:t>
      </w:r>
      <w:r w:rsidRPr="00802656">
        <w:rPr>
          <w:rFonts w:ascii="Palatino Linotype" w:hAnsi="Palatino Linotype" w:cs="Tahoma"/>
          <w:color w:val="000000" w:themeColor="text1"/>
          <w:sz w:val="22"/>
          <w:szCs w:val="22"/>
          <w:lang w:val="es-ES"/>
        </w:rPr>
        <w:t>Sistema de Acceso a la Información Mexiquense (SAIMEX),</w:t>
      </w:r>
      <w:r w:rsidRPr="00802656">
        <w:rPr>
          <w:rFonts w:ascii="Palatino Linotype" w:eastAsia="Batang" w:hAnsi="Palatino Linotype" w:cs="Tahoma"/>
          <w:bCs/>
          <w:color w:val="000000" w:themeColor="text1"/>
          <w:sz w:val="22"/>
          <w:szCs w:val="22"/>
        </w:rPr>
        <w:t xml:space="preserve"> asignó el número de expediente </w:t>
      </w:r>
      <w:r w:rsidR="00E50DC3">
        <w:rPr>
          <w:rFonts w:ascii="Palatino Linotype" w:eastAsia="Batang" w:hAnsi="Palatino Linotype" w:cs="Tahoma"/>
          <w:b/>
          <w:bCs/>
          <w:color w:val="000000" w:themeColor="text1"/>
          <w:sz w:val="22"/>
          <w:szCs w:val="22"/>
        </w:rPr>
        <w:t>12051/INFOEM/IP/RR/2025</w:t>
      </w:r>
      <w:r w:rsidRPr="00802656">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802656">
        <w:rPr>
          <w:rFonts w:ascii="Palatino Linotype" w:eastAsia="Batang" w:hAnsi="Palatino Linotype" w:cs="Tahoma"/>
          <w:bCs/>
          <w:color w:val="000000" w:themeColor="text1"/>
          <w:sz w:val="22"/>
          <w:szCs w:val="22"/>
        </w:rPr>
        <w:t>Organismo</w:t>
      </w:r>
      <w:r w:rsidRPr="00802656">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802656" w:rsidRDefault="00E06C17" w:rsidP="004F4E53">
      <w:pPr>
        <w:spacing w:line="360" w:lineRule="auto"/>
        <w:jc w:val="both"/>
        <w:rPr>
          <w:rFonts w:ascii="Palatino Linotype" w:eastAsia="Batang" w:hAnsi="Palatino Linotype" w:cs="Tahoma"/>
          <w:b/>
          <w:bCs/>
          <w:color w:val="000000" w:themeColor="text1"/>
          <w:sz w:val="22"/>
          <w:szCs w:val="22"/>
        </w:rPr>
      </w:pPr>
    </w:p>
    <w:p w14:paraId="26883477" w14:textId="18A2E0CC" w:rsidR="00F469B3" w:rsidRPr="00802656" w:rsidRDefault="006C349C" w:rsidP="004F4E53">
      <w:pPr>
        <w:spacing w:line="360" w:lineRule="auto"/>
        <w:jc w:val="both"/>
        <w:rPr>
          <w:rFonts w:ascii="Palatino Linotype" w:hAnsi="Palatino Linotype" w:cs="Tahoma"/>
          <w:bCs/>
          <w:iCs/>
          <w:color w:val="000000" w:themeColor="text1"/>
          <w:sz w:val="22"/>
          <w:szCs w:val="22"/>
        </w:rPr>
      </w:pPr>
      <w:r w:rsidRPr="00802656">
        <w:rPr>
          <w:rFonts w:ascii="Palatino Linotype" w:eastAsia="Batang" w:hAnsi="Palatino Linotype" w:cs="Tahoma"/>
          <w:b/>
          <w:bCs/>
          <w:color w:val="000000" w:themeColor="text1"/>
          <w:sz w:val="22"/>
          <w:szCs w:val="22"/>
        </w:rPr>
        <w:t>b</w:t>
      </w:r>
      <w:r w:rsidR="00F469B3" w:rsidRPr="00802656">
        <w:rPr>
          <w:rFonts w:ascii="Palatino Linotype" w:eastAsia="Batang" w:hAnsi="Palatino Linotype" w:cs="Tahoma"/>
          <w:b/>
          <w:bCs/>
          <w:color w:val="000000" w:themeColor="text1"/>
          <w:sz w:val="22"/>
          <w:szCs w:val="22"/>
        </w:rPr>
        <w:t xml:space="preserve">) Admisión del </w:t>
      </w:r>
      <w:r w:rsidR="00F469B3" w:rsidRPr="00802656">
        <w:rPr>
          <w:rFonts w:ascii="Palatino Linotype" w:hAnsi="Palatino Linotype" w:cs="Tahoma"/>
          <w:b/>
          <w:color w:val="000000" w:themeColor="text1"/>
          <w:sz w:val="22"/>
          <w:szCs w:val="22"/>
        </w:rPr>
        <w:t>Recurso de Revisión</w:t>
      </w:r>
      <w:r w:rsidR="00F469B3" w:rsidRPr="00802656">
        <w:rPr>
          <w:rFonts w:ascii="Palatino Linotype" w:eastAsia="Batang" w:hAnsi="Palatino Linotype" w:cs="Tahoma"/>
          <w:b/>
          <w:bCs/>
          <w:color w:val="000000" w:themeColor="text1"/>
          <w:sz w:val="22"/>
          <w:szCs w:val="22"/>
          <w:lang w:val="es-ES_tradnl"/>
        </w:rPr>
        <w:t xml:space="preserve">. </w:t>
      </w:r>
      <w:r w:rsidR="006213D7" w:rsidRPr="00802656">
        <w:rPr>
          <w:rFonts w:ascii="Palatino Linotype" w:eastAsia="Batang" w:hAnsi="Palatino Linotype" w:cs="Tahoma"/>
          <w:bCs/>
          <w:color w:val="000000" w:themeColor="text1"/>
          <w:sz w:val="22"/>
          <w:szCs w:val="22"/>
        </w:rPr>
        <w:t xml:space="preserve">El </w:t>
      </w:r>
      <w:r w:rsidR="00EC2D8F">
        <w:rPr>
          <w:rFonts w:ascii="Palatino Linotype" w:hAnsi="Palatino Linotype" w:cs="Tahoma"/>
          <w:bCs/>
          <w:iCs/>
          <w:color w:val="000000" w:themeColor="text1"/>
          <w:sz w:val="22"/>
          <w:szCs w:val="22"/>
        </w:rPr>
        <w:t>veintitrés</w:t>
      </w:r>
      <w:r w:rsidR="00340474">
        <w:rPr>
          <w:rFonts w:ascii="Palatino Linotype" w:hAnsi="Palatino Linotype" w:cs="Tahoma"/>
          <w:bCs/>
          <w:iCs/>
          <w:color w:val="000000" w:themeColor="text1"/>
          <w:sz w:val="22"/>
          <w:szCs w:val="22"/>
        </w:rPr>
        <w:t xml:space="preserve"> de octubre</w:t>
      </w:r>
      <w:r w:rsidR="000A3D83" w:rsidRPr="000A3D83">
        <w:rPr>
          <w:rFonts w:ascii="Palatino Linotype" w:hAnsi="Palatino Linotype" w:cs="Tahoma"/>
          <w:bCs/>
          <w:iCs/>
          <w:color w:val="000000" w:themeColor="text1"/>
          <w:sz w:val="22"/>
          <w:szCs w:val="22"/>
        </w:rPr>
        <w:t xml:space="preserve"> de dos mil veinticinco</w:t>
      </w:r>
      <w:r w:rsidR="00F469B3" w:rsidRPr="00802656">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802656">
        <w:rPr>
          <w:rFonts w:ascii="Palatino Linotype" w:eastAsia="Batang" w:hAnsi="Palatino Linotype" w:cs="Tahoma"/>
          <w:bCs/>
          <w:color w:val="000000" w:themeColor="text1"/>
          <w:sz w:val="22"/>
          <w:szCs w:val="22"/>
          <w:lang w:val="es-ES_tradnl"/>
        </w:rPr>
        <w:t>la persona</w:t>
      </w:r>
      <w:r w:rsidR="00F469B3" w:rsidRPr="00802656">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802656">
        <w:rPr>
          <w:rFonts w:ascii="Palatino Linotype" w:eastAsia="Batang" w:hAnsi="Palatino Linotype" w:cs="Tahoma"/>
          <w:bCs/>
          <w:color w:val="000000" w:themeColor="text1"/>
          <w:sz w:val="22"/>
          <w:szCs w:val="22"/>
          <w:lang w:val="es-ES_tradnl"/>
        </w:rPr>
        <w:t xml:space="preserve"> mismo día</w:t>
      </w:r>
      <w:r w:rsidR="00F469B3" w:rsidRPr="00802656">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802656" w:rsidRDefault="00F469B3" w:rsidP="004F4E53">
      <w:pPr>
        <w:spacing w:line="360" w:lineRule="auto"/>
        <w:jc w:val="both"/>
        <w:rPr>
          <w:rFonts w:ascii="Palatino Linotype" w:eastAsia="Batang" w:hAnsi="Palatino Linotype" w:cs="Tahoma"/>
          <w:bCs/>
          <w:color w:val="000000" w:themeColor="text1"/>
          <w:sz w:val="22"/>
          <w:szCs w:val="22"/>
          <w:lang w:val="es-ES_tradnl"/>
        </w:rPr>
      </w:pPr>
    </w:p>
    <w:p w14:paraId="193C5D46" w14:textId="2A1ABAA0" w:rsidR="00947608" w:rsidRDefault="006C349C" w:rsidP="00947608">
      <w:pPr>
        <w:spacing w:line="360" w:lineRule="auto"/>
        <w:jc w:val="both"/>
        <w:rPr>
          <w:rFonts w:ascii="Palatino Linotype" w:hAnsi="Palatino Linotype" w:cs="Tahoma"/>
          <w:sz w:val="22"/>
          <w:szCs w:val="22"/>
        </w:rPr>
      </w:pPr>
      <w:r w:rsidRPr="00802656">
        <w:rPr>
          <w:rFonts w:ascii="Palatino Linotype" w:hAnsi="Palatino Linotype" w:cs="Tahoma"/>
          <w:b/>
          <w:color w:val="000000" w:themeColor="text1"/>
          <w:sz w:val="22"/>
          <w:szCs w:val="22"/>
        </w:rPr>
        <w:t>c</w:t>
      </w:r>
      <w:r w:rsidR="00F469B3" w:rsidRPr="00802656">
        <w:rPr>
          <w:rFonts w:ascii="Palatino Linotype" w:hAnsi="Palatino Linotype" w:cs="Tahoma"/>
          <w:b/>
          <w:color w:val="000000" w:themeColor="text1"/>
          <w:sz w:val="22"/>
          <w:szCs w:val="22"/>
        </w:rPr>
        <w:t>)</w:t>
      </w:r>
      <w:r w:rsidR="00A31139" w:rsidRPr="00802656">
        <w:rPr>
          <w:rFonts w:ascii="Palatino Linotype" w:hAnsi="Palatino Linotype" w:cs="Tahoma"/>
          <w:color w:val="000000" w:themeColor="text1"/>
          <w:sz w:val="22"/>
          <w:szCs w:val="22"/>
          <w:lang w:val="es-ES_tradnl"/>
        </w:rPr>
        <w:t xml:space="preserve"> </w:t>
      </w:r>
      <w:r w:rsidR="00947608" w:rsidRPr="00802656">
        <w:rPr>
          <w:rFonts w:ascii="Palatino Linotype" w:hAnsi="Palatino Linotype" w:cs="Tahoma"/>
          <w:b/>
          <w:sz w:val="22"/>
          <w:szCs w:val="22"/>
          <w:lang w:val="es-ES_tradnl"/>
        </w:rPr>
        <w:t xml:space="preserve"> Informe Justificado</w:t>
      </w:r>
      <w:r w:rsidRPr="00802656">
        <w:rPr>
          <w:rFonts w:ascii="Palatino Linotype" w:hAnsi="Palatino Linotype" w:cs="Tahoma"/>
          <w:b/>
          <w:sz w:val="22"/>
          <w:szCs w:val="22"/>
          <w:lang w:val="es-ES_tradnl"/>
        </w:rPr>
        <w:t xml:space="preserve"> y Manifestaciones</w:t>
      </w:r>
      <w:r w:rsidR="00947608" w:rsidRPr="00802656">
        <w:rPr>
          <w:rFonts w:ascii="Palatino Linotype" w:hAnsi="Palatino Linotype" w:cs="Tahoma"/>
          <w:b/>
          <w:sz w:val="22"/>
          <w:szCs w:val="22"/>
          <w:lang w:val="es-ES_tradnl"/>
        </w:rPr>
        <w:t xml:space="preserve">. </w:t>
      </w:r>
      <w:r w:rsidRPr="00802656">
        <w:rPr>
          <w:rFonts w:ascii="Palatino Linotype" w:hAnsi="Palatino Linotype" w:cs="Tahoma"/>
          <w:iCs/>
          <w:sz w:val="22"/>
          <w:szCs w:val="22"/>
          <w:lang w:val="es-ES"/>
        </w:rPr>
        <w:t>Las partes fueron</w:t>
      </w:r>
      <w:r w:rsidR="00F13EF5" w:rsidRPr="00802656">
        <w:rPr>
          <w:rFonts w:ascii="Palatino Linotype" w:hAnsi="Palatino Linotype" w:cs="Tahoma"/>
          <w:iCs/>
          <w:sz w:val="22"/>
          <w:szCs w:val="22"/>
          <w:lang w:val="es-ES"/>
        </w:rPr>
        <w:t xml:space="preserve"> omis</w:t>
      </w:r>
      <w:r w:rsidRPr="00802656">
        <w:rPr>
          <w:rFonts w:ascii="Palatino Linotype" w:hAnsi="Palatino Linotype" w:cs="Tahoma"/>
          <w:iCs/>
          <w:sz w:val="22"/>
          <w:szCs w:val="22"/>
          <w:lang w:val="es-ES"/>
        </w:rPr>
        <w:t>as</w:t>
      </w:r>
      <w:r w:rsidR="00F13EF5" w:rsidRPr="00802656">
        <w:rPr>
          <w:rFonts w:ascii="Palatino Linotype" w:hAnsi="Palatino Linotype" w:cs="Tahoma"/>
          <w:iCs/>
          <w:sz w:val="22"/>
          <w:szCs w:val="22"/>
          <w:lang w:val="es-ES"/>
        </w:rPr>
        <w:t xml:space="preserve"> </w:t>
      </w:r>
      <w:r w:rsidR="00947608" w:rsidRPr="00802656">
        <w:rPr>
          <w:rFonts w:ascii="Palatino Linotype" w:hAnsi="Palatino Linotype" w:cs="Tahoma"/>
          <w:iCs/>
          <w:sz w:val="22"/>
          <w:szCs w:val="22"/>
          <w:lang w:val="es-ES"/>
        </w:rPr>
        <w:t>en emitir manifestaciones o alegatos</w:t>
      </w:r>
      <w:r w:rsidR="00947608" w:rsidRPr="00802656">
        <w:rPr>
          <w:rFonts w:ascii="Palatino Linotype" w:hAnsi="Palatino Linotype" w:cs="Tahoma"/>
          <w:sz w:val="22"/>
          <w:szCs w:val="22"/>
        </w:rPr>
        <w:t>.</w:t>
      </w:r>
    </w:p>
    <w:p w14:paraId="02C427E8" w14:textId="77777777" w:rsidR="008567F5" w:rsidRPr="00802656" w:rsidRDefault="008567F5" w:rsidP="00947608">
      <w:pPr>
        <w:spacing w:line="360" w:lineRule="auto"/>
        <w:jc w:val="both"/>
        <w:rPr>
          <w:rFonts w:ascii="Palatino Linotype" w:hAnsi="Palatino Linotype" w:cs="Tahoma"/>
          <w:bCs/>
          <w:i/>
          <w:lang w:val="es-ES"/>
        </w:rPr>
      </w:pPr>
    </w:p>
    <w:p w14:paraId="155868CD" w14:textId="56BAD018" w:rsidR="008F4B45" w:rsidRPr="00802656" w:rsidRDefault="00CD3CA9" w:rsidP="004F4E53">
      <w:pPr>
        <w:spacing w:line="360" w:lineRule="auto"/>
        <w:jc w:val="both"/>
        <w:rPr>
          <w:rFonts w:ascii="Palatino Linotype" w:hAnsi="Palatino Linotype"/>
          <w:b/>
          <w:sz w:val="22"/>
          <w:szCs w:val="22"/>
        </w:rPr>
      </w:pPr>
      <w:r w:rsidRPr="00802656">
        <w:rPr>
          <w:rFonts w:ascii="Palatino Linotype" w:hAnsi="Palatino Linotype"/>
          <w:b/>
          <w:sz w:val="22"/>
          <w:szCs w:val="22"/>
        </w:rPr>
        <w:t>d</w:t>
      </w:r>
      <w:r w:rsidR="000553B4" w:rsidRPr="00802656">
        <w:rPr>
          <w:rFonts w:ascii="Palatino Linotype" w:hAnsi="Palatino Linotype"/>
          <w:b/>
          <w:sz w:val="22"/>
          <w:szCs w:val="22"/>
        </w:rPr>
        <w:t xml:space="preserve">) </w:t>
      </w:r>
      <w:r w:rsidR="0063734D" w:rsidRPr="00802656">
        <w:rPr>
          <w:rFonts w:ascii="Palatino Linotype" w:hAnsi="Palatino Linotype"/>
          <w:b/>
          <w:sz w:val="22"/>
          <w:szCs w:val="22"/>
        </w:rPr>
        <w:t>Cierre de instrucción.</w:t>
      </w:r>
      <w:r w:rsidR="00763D85" w:rsidRPr="00802656">
        <w:rPr>
          <w:rFonts w:ascii="Palatino Linotype" w:hAnsi="Palatino Linotype"/>
          <w:b/>
          <w:sz w:val="22"/>
          <w:szCs w:val="22"/>
        </w:rPr>
        <w:t xml:space="preserve"> </w:t>
      </w:r>
      <w:r w:rsidR="008F4B45" w:rsidRPr="00802656">
        <w:rPr>
          <w:rFonts w:ascii="Palatino Linotype" w:hAnsi="Palatino Linotype"/>
          <w:sz w:val="22"/>
          <w:szCs w:val="22"/>
        </w:rPr>
        <w:t xml:space="preserve">El </w:t>
      </w:r>
      <w:r w:rsidR="00721EA4">
        <w:rPr>
          <w:rFonts w:ascii="Palatino Linotype" w:hAnsi="Palatino Linotype"/>
          <w:sz w:val="22"/>
          <w:szCs w:val="22"/>
        </w:rPr>
        <w:t>cuatro de noviembre</w:t>
      </w:r>
      <w:r w:rsidR="00340474">
        <w:rPr>
          <w:rFonts w:ascii="Palatino Linotype" w:hAnsi="Palatino Linotype"/>
          <w:sz w:val="22"/>
          <w:szCs w:val="22"/>
        </w:rPr>
        <w:t xml:space="preserve"> </w:t>
      </w:r>
      <w:r w:rsidR="00F2217F">
        <w:rPr>
          <w:rFonts w:ascii="Palatino Linotype" w:hAnsi="Palatino Linotype"/>
          <w:sz w:val="22"/>
          <w:szCs w:val="22"/>
        </w:rPr>
        <w:t xml:space="preserve"> de dos mil veinticinco</w:t>
      </w:r>
      <w:r w:rsidR="008F4B45" w:rsidRPr="00802656">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802656" w:rsidRDefault="008F4B45" w:rsidP="004F4E53">
      <w:pPr>
        <w:spacing w:line="360" w:lineRule="auto"/>
        <w:contextualSpacing/>
        <w:jc w:val="both"/>
        <w:rPr>
          <w:rFonts w:ascii="Palatino Linotype" w:hAnsi="Palatino Linotype" w:cs="Tahoma"/>
          <w:b/>
          <w:sz w:val="18"/>
          <w:szCs w:val="22"/>
        </w:rPr>
      </w:pPr>
    </w:p>
    <w:p w14:paraId="353F8859" w14:textId="0D17D196" w:rsidR="004F3A02" w:rsidRPr="00802656" w:rsidRDefault="008F4B45" w:rsidP="004F4E53">
      <w:pPr>
        <w:spacing w:line="360" w:lineRule="auto"/>
        <w:contextualSpacing/>
        <w:jc w:val="both"/>
        <w:rPr>
          <w:rFonts w:ascii="Palatino Linotype" w:hAnsi="Palatino Linotype" w:cs="Tahoma"/>
          <w:color w:val="000000"/>
          <w:sz w:val="22"/>
          <w:szCs w:val="22"/>
        </w:rPr>
      </w:pPr>
      <w:r w:rsidRPr="0080265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802656" w:rsidRDefault="00E155C6" w:rsidP="004F4E53">
      <w:pPr>
        <w:spacing w:line="360" w:lineRule="auto"/>
        <w:contextualSpacing/>
        <w:jc w:val="both"/>
        <w:rPr>
          <w:rFonts w:ascii="Palatino Linotype" w:hAnsi="Palatino Linotype" w:cs="Tahoma"/>
          <w:color w:val="000000"/>
          <w:sz w:val="22"/>
          <w:szCs w:val="22"/>
        </w:rPr>
      </w:pPr>
    </w:p>
    <w:p w14:paraId="615EA163" w14:textId="77777777" w:rsidR="004F3A02" w:rsidRPr="00802656" w:rsidRDefault="004F3A02" w:rsidP="002B57E5">
      <w:pPr>
        <w:pStyle w:val="Ttulo1"/>
        <w:rPr>
          <w:lang w:val="es-ES"/>
        </w:rPr>
      </w:pPr>
      <w:bookmarkStart w:id="6" w:name="_Toc187858683"/>
      <w:r w:rsidRPr="00802656">
        <w:rPr>
          <w:lang w:val="es-ES"/>
        </w:rPr>
        <w:t>C O N S I D E R A N D O S</w:t>
      </w:r>
      <w:bookmarkEnd w:id="6"/>
    </w:p>
    <w:p w14:paraId="066231C1" w14:textId="77777777" w:rsidR="004F3A02" w:rsidRPr="00802656" w:rsidRDefault="004F3A02" w:rsidP="004F4E53">
      <w:pPr>
        <w:spacing w:line="360" w:lineRule="auto"/>
        <w:jc w:val="both"/>
        <w:rPr>
          <w:rFonts w:ascii="Palatino Linotype" w:hAnsi="Palatino Linotype" w:cs="Tahoma"/>
          <w:b/>
          <w:sz w:val="22"/>
          <w:lang w:val="es-ES"/>
        </w:rPr>
      </w:pPr>
    </w:p>
    <w:p w14:paraId="001B63FA" w14:textId="77777777" w:rsidR="004F3A02" w:rsidRPr="00802656" w:rsidRDefault="004F3A02" w:rsidP="002B57E5">
      <w:pPr>
        <w:pStyle w:val="Ttulo2"/>
        <w:rPr>
          <w:lang w:val="es-ES"/>
        </w:rPr>
      </w:pPr>
      <w:bookmarkStart w:id="7" w:name="_Toc187858684"/>
      <w:r w:rsidRPr="00802656">
        <w:rPr>
          <w:rFonts w:eastAsia="Calibri"/>
          <w:color w:val="000000"/>
          <w:lang w:val="es-ES" w:eastAsia="es-MX"/>
        </w:rPr>
        <w:t xml:space="preserve">PRIMERO. </w:t>
      </w:r>
      <w:r w:rsidRPr="00802656">
        <w:rPr>
          <w:lang w:val="es-ES"/>
        </w:rPr>
        <w:t>Competencia</w:t>
      </w:r>
      <w:bookmarkEnd w:id="7"/>
    </w:p>
    <w:p w14:paraId="35D71D67" w14:textId="77777777" w:rsidR="004F3A02" w:rsidRPr="00802656" w:rsidRDefault="004F3A02" w:rsidP="004F4E53">
      <w:pPr>
        <w:autoSpaceDE w:val="0"/>
        <w:autoSpaceDN w:val="0"/>
        <w:adjustRightInd w:val="0"/>
        <w:spacing w:line="360" w:lineRule="auto"/>
        <w:jc w:val="both"/>
        <w:rPr>
          <w:rFonts w:ascii="Palatino Linotype" w:hAnsi="Palatino Linotype" w:cs="Tahoma"/>
          <w:b/>
          <w:sz w:val="22"/>
          <w:lang w:val="es-ES"/>
        </w:rPr>
      </w:pPr>
    </w:p>
    <w:p w14:paraId="513CA3EE" w14:textId="77CC2437" w:rsidR="001A301B" w:rsidRDefault="001A301B" w:rsidP="001A301B">
      <w:pPr>
        <w:spacing w:line="360" w:lineRule="auto"/>
        <w:jc w:val="both"/>
        <w:rPr>
          <w:rFonts w:ascii="Palatino Linotype" w:eastAsia="Palatino Linotype" w:hAnsi="Palatino Linotype" w:cs="Palatino Linotype"/>
          <w:color w:val="000000" w:themeColor="text1"/>
          <w:sz w:val="22"/>
          <w:szCs w:val="22"/>
          <w:lang w:eastAsia="es-MX"/>
        </w:rPr>
      </w:pPr>
      <w:r w:rsidRPr="001A301B">
        <w:rPr>
          <w:rFonts w:ascii="Palatino Linotype" w:eastAsia="Palatino Linotype" w:hAnsi="Palatino Linotype" w:cs="Palatino Linotype"/>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color w:val="000000" w:themeColor="text1"/>
          <w:sz w:val="22"/>
          <w:szCs w:val="22"/>
          <w:lang w:eastAsia="es-MX"/>
        </w:rPr>
        <w:t>R</w:t>
      </w:r>
      <w:r w:rsidRPr="001A301B">
        <w:rPr>
          <w:rFonts w:ascii="Palatino Linotype" w:eastAsia="Palatino Linotype" w:hAnsi="Palatino Linotype" w:cs="Palatino Linotype"/>
          <w:color w:val="000000" w:themeColor="text1"/>
          <w:sz w:val="22"/>
          <w:szCs w:val="22"/>
          <w:lang w:eastAsia="es-MX"/>
        </w:rPr>
        <w:t xml:space="preserve">ecurrente, conforme a lo dispuesto en </w:t>
      </w:r>
      <w:r w:rsidR="00BA5927">
        <w:rPr>
          <w:rFonts w:ascii="Palatino Linotype" w:eastAsia="Palatino Linotype" w:hAnsi="Palatino Linotype" w:cs="Palatino Linotype"/>
          <w:color w:val="000000" w:themeColor="text1"/>
          <w:sz w:val="22"/>
          <w:szCs w:val="22"/>
          <w:lang w:eastAsia="es-MX"/>
        </w:rPr>
        <w:t>los</w:t>
      </w:r>
      <w:r w:rsidRPr="001A301B">
        <w:rPr>
          <w:rFonts w:ascii="Palatino Linotype" w:eastAsia="Palatino Linotype" w:hAnsi="Palatino Linotype" w:cs="Palatino Linotype"/>
          <w:color w:val="000000" w:themeColor="text1"/>
          <w:sz w:val="22"/>
          <w:szCs w:val="22"/>
          <w:lang w:eastAsia="es-MX"/>
        </w:rPr>
        <w:t xml:space="preserve"> artículo</w:t>
      </w:r>
      <w:r w:rsidR="00BA5927">
        <w:rPr>
          <w:rFonts w:ascii="Palatino Linotype" w:eastAsia="Palatino Linotype" w:hAnsi="Palatino Linotype" w:cs="Palatino Linotype"/>
          <w:color w:val="000000" w:themeColor="text1"/>
          <w:sz w:val="22"/>
          <w:szCs w:val="22"/>
          <w:lang w:eastAsia="es-MX"/>
        </w:rPr>
        <w:t>s</w:t>
      </w:r>
      <w:r w:rsidRPr="001A301B">
        <w:rPr>
          <w:rFonts w:ascii="Palatino Linotype" w:eastAsia="Palatino Linotype" w:hAnsi="Palatino Linotype" w:cs="Palatino Linotype"/>
          <w:color w:val="000000" w:themeColor="text1"/>
          <w:sz w:val="22"/>
          <w:szCs w:val="22"/>
          <w:lang w:eastAsia="es-MX"/>
        </w:rPr>
        <w:t xml:space="preserve"> 5°, párrafos </w:t>
      </w:r>
      <w:r w:rsidRPr="001A301B">
        <w:rPr>
          <w:rFonts w:ascii="Palatino Linotype" w:eastAsia="Palatino Linotype" w:hAnsi="Palatino Linotype" w:cs="Palatino Linotype"/>
          <w:color w:val="000000"/>
          <w:sz w:val="22"/>
          <w:szCs w:val="22"/>
          <w:lang w:eastAsia="es-MX"/>
        </w:rPr>
        <w:t>trigésimo segundo, trigésimo tercero y trigésimo cuarto</w:t>
      </w:r>
      <w:r w:rsidRPr="001A301B">
        <w:rPr>
          <w:rFonts w:ascii="Palatino Linotype" w:eastAsia="Palatino Linotype" w:hAnsi="Palatino Linotype" w:cs="Palatino Linotype"/>
          <w:color w:val="000000" w:themeColor="text1"/>
          <w:sz w:val="22"/>
          <w:szCs w:val="22"/>
          <w:lang w:eastAsia="es-MX"/>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1A301B">
        <w:rPr>
          <w:rFonts w:ascii="Palatino Linotype" w:eastAsia="Palatino Linotype" w:hAnsi="Palatino Linotype" w:cs="Palatino Linotype"/>
          <w:color w:val="000000" w:themeColor="text1"/>
          <w:sz w:val="22"/>
          <w:szCs w:val="22"/>
          <w:lang w:eastAsia="es-MX"/>
        </w:rPr>
        <w:lastRenderedPageBreak/>
        <w:t>Transparencia, Acceso a la Información Pública y Protección de Datos Personales del Estado de México y Municipios.</w:t>
      </w:r>
    </w:p>
    <w:p w14:paraId="3C426E55" w14:textId="77777777" w:rsidR="00A40482" w:rsidRDefault="00A40482" w:rsidP="001A301B">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Default="00DA08C5" w:rsidP="002B57E5">
      <w:pPr>
        <w:pStyle w:val="Ttulo2"/>
        <w:rPr>
          <w:lang w:val="es-ES"/>
        </w:rPr>
      </w:pPr>
      <w:bookmarkStart w:id="8" w:name="_Toc187858685"/>
      <w:r w:rsidRPr="00802656">
        <w:rPr>
          <w:rFonts w:eastAsia="Calibri"/>
          <w:color w:val="000000"/>
          <w:lang w:val="es-ES" w:eastAsia="es-MX"/>
        </w:rPr>
        <w:t xml:space="preserve">SEGUNDO. </w:t>
      </w:r>
      <w:r w:rsidRPr="00802656">
        <w:rPr>
          <w:lang w:val="es-ES"/>
        </w:rPr>
        <w:t xml:space="preserve">Causales de improcedencia </w:t>
      </w:r>
      <w:r w:rsidR="00F93859" w:rsidRPr="00802656">
        <w:rPr>
          <w:lang w:val="es-ES"/>
        </w:rPr>
        <w:t>y Sobreseimiento</w:t>
      </w:r>
      <w:bookmarkEnd w:id="8"/>
    </w:p>
    <w:p w14:paraId="39E19200" w14:textId="77777777" w:rsidR="00BA5927" w:rsidRPr="00802656"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802656">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02656">
        <w:rPr>
          <w:rFonts w:ascii="Palatino Linotype" w:hAnsi="Palatino Linotype" w:cs="Tahoma"/>
          <w:i/>
          <w:sz w:val="22"/>
          <w:szCs w:val="22"/>
          <w:lang w:val="es-ES"/>
        </w:rPr>
        <w:t>litis</w:t>
      </w:r>
      <w:r w:rsidRPr="00802656">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802656"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802656" w:rsidRDefault="00DA08C5" w:rsidP="004F4E53">
      <w:pPr>
        <w:spacing w:line="360" w:lineRule="auto"/>
        <w:contextualSpacing/>
        <w:jc w:val="both"/>
        <w:rPr>
          <w:rFonts w:ascii="Palatino Linotype" w:hAnsi="Palatino Linotype"/>
          <w:b/>
          <w:sz w:val="22"/>
          <w:szCs w:val="22"/>
          <w:lang w:val="es-ES"/>
        </w:rPr>
      </w:pPr>
      <w:r w:rsidRPr="00802656">
        <w:rPr>
          <w:rFonts w:ascii="Palatino Linotype" w:hAnsi="Palatino Linotype"/>
          <w:b/>
          <w:sz w:val="22"/>
          <w:szCs w:val="22"/>
          <w:lang w:val="es-ES"/>
        </w:rPr>
        <w:t>Causales de improcedencia</w:t>
      </w:r>
    </w:p>
    <w:p w14:paraId="7ABB438E" w14:textId="77777777" w:rsidR="00DA08C5" w:rsidRPr="00802656" w:rsidRDefault="00DA08C5" w:rsidP="004F4E53">
      <w:pPr>
        <w:spacing w:line="360" w:lineRule="auto"/>
        <w:contextualSpacing/>
        <w:jc w:val="both"/>
        <w:rPr>
          <w:rFonts w:ascii="Palatino Linotype" w:hAnsi="Palatino Linotype"/>
          <w:sz w:val="22"/>
          <w:szCs w:val="22"/>
        </w:rPr>
      </w:pPr>
    </w:p>
    <w:p w14:paraId="7D1BAA53" w14:textId="77777777"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802656" w:rsidRDefault="00DA08C5" w:rsidP="004F4E53">
      <w:pPr>
        <w:spacing w:line="360" w:lineRule="auto"/>
        <w:contextualSpacing/>
        <w:jc w:val="both"/>
        <w:rPr>
          <w:rFonts w:ascii="Palatino Linotype" w:hAnsi="Palatino Linotype" w:cs="Tahoma"/>
          <w:sz w:val="22"/>
          <w:szCs w:val="22"/>
        </w:rPr>
      </w:pPr>
    </w:p>
    <w:p w14:paraId="35D3EE96" w14:textId="17683495" w:rsidR="00DA08C5" w:rsidRPr="00802656" w:rsidRDefault="00DA08C5" w:rsidP="004F4E53">
      <w:pPr>
        <w:spacing w:line="360" w:lineRule="auto"/>
        <w:contextualSpacing/>
        <w:jc w:val="both"/>
        <w:rPr>
          <w:rFonts w:ascii="Palatino Linotype" w:hAnsi="Palatino Linotype" w:cs="Tahoma"/>
          <w:sz w:val="22"/>
          <w:szCs w:val="22"/>
        </w:rPr>
      </w:pPr>
      <w:r w:rsidRPr="00802656">
        <w:rPr>
          <w:rFonts w:ascii="Palatino Linotype" w:hAnsi="Palatino Linotype" w:cs="Tahoma"/>
          <w:sz w:val="22"/>
          <w:szCs w:val="22"/>
        </w:rPr>
        <w:t>En el presente caso, </w:t>
      </w:r>
      <w:r w:rsidRPr="00802656">
        <w:rPr>
          <w:rFonts w:ascii="Palatino Linotype" w:hAnsi="Palatino Linotype" w:cs="Tahoma"/>
          <w:b/>
          <w:bCs/>
          <w:sz w:val="22"/>
          <w:szCs w:val="22"/>
        </w:rPr>
        <w:t>no se actualiza ninguna de las causales de improcedencia</w:t>
      </w:r>
      <w:r w:rsidRPr="00802656">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802656">
        <w:rPr>
          <w:rFonts w:ascii="Palatino Linotype" w:hAnsi="Palatino Linotype" w:cs="Tahoma"/>
          <w:sz w:val="22"/>
          <w:szCs w:val="22"/>
        </w:rPr>
        <w:t>ersona</w:t>
      </w:r>
      <w:r w:rsidRPr="00802656">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47099E6" w14:textId="77777777" w:rsidR="009C44AA" w:rsidRDefault="009C44AA" w:rsidP="004F4E53">
      <w:pPr>
        <w:spacing w:line="360" w:lineRule="auto"/>
        <w:contextualSpacing/>
        <w:jc w:val="both"/>
        <w:rPr>
          <w:rFonts w:ascii="Palatino Linotype" w:hAnsi="Palatino Linotype" w:cs="Tahoma"/>
          <w:sz w:val="22"/>
          <w:szCs w:val="22"/>
          <w:lang w:val="es-ES"/>
        </w:rPr>
      </w:pPr>
    </w:p>
    <w:p w14:paraId="24FE5C30" w14:textId="38748E86" w:rsidR="00DA08C5" w:rsidRPr="00802656" w:rsidRDefault="00DA08C5" w:rsidP="004F4E53">
      <w:pPr>
        <w:spacing w:line="360" w:lineRule="auto"/>
        <w:contextualSpacing/>
        <w:jc w:val="both"/>
        <w:rPr>
          <w:rFonts w:ascii="Palatino Linotype" w:hAnsi="Palatino Linotype" w:cs="Tahoma"/>
          <w:bCs/>
          <w:sz w:val="22"/>
          <w:szCs w:val="22"/>
          <w:lang w:val="es-ES"/>
        </w:rPr>
      </w:pPr>
      <w:r w:rsidRPr="00802656">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802656">
        <w:rPr>
          <w:rFonts w:ascii="Palatino Linotype" w:hAnsi="Palatino Linotype" w:cs="Tahoma"/>
          <w:b/>
          <w:sz w:val="22"/>
          <w:szCs w:val="22"/>
          <w:lang w:val="es-ES"/>
        </w:rPr>
        <w:t>negativa ficta</w:t>
      </w:r>
      <w:r w:rsidRPr="00802656">
        <w:rPr>
          <w:rFonts w:ascii="Palatino Linotype" w:hAnsi="Palatino Linotype" w:cs="Tahoma"/>
          <w:sz w:val="22"/>
          <w:szCs w:val="22"/>
          <w:lang w:val="es-ES"/>
        </w:rPr>
        <w:t xml:space="preserve">, que genera la posibilidad de los particulares de interponer un recurso de revisión ante tal omisión, </w:t>
      </w:r>
      <w:r w:rsidRPr="00802656">
        <w:rPr>
          <w:rFonts w:ascii="Palatino Linotype" w:hAnsi="Palatino Linotype" w:cs="Tahoma"/>
          <w:sz w:val="22"/>
          <w:szCs w:val="22"/>
          <w:u w:val="single"/>
          <w:lang w:val="es-ES"/>
        </w:rPr>
        <w:t>en cualquier momento</w:t>
      </w:r>
      <w:r w:rsidRPr="00802656">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r w:rsidR="00A40482">
        <w:rPr>
          <w:rFonts w:ascii="Palatino Linotype" w:hAnsi="Palatino Linotype" w:cs="Tahoma"/>
          <w:sz w:val="22"/>
          <w:szCs w:val="22"/>
          <w:lang w:val="es-ES"/>
        </w:rPr>
        <w:t xml:space="preserve"> </w:t>
      </w:r>
      <w:r w:rsidRPr="00802656">
        <w:rPr>
          <w:rFonts w:ascii="Palatino Linotype" w:hAnsi="Palatino Linotype" w:cs="Tahoma"/>
          <w:sz w:val="22"/>
          <w:szCs w:val="22"/>
          <w:lang w:val="es-ES"/>
        </w:rPr>
        <w:t>Conforme a lo anterior, se actualiza la causal de procedencia señalada en el artículo 179, fracción VII, de la Ley de la materia</w:t>
      </w:r>
      <w:r w:rsidRPr="00802656">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802656"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802656" w:rsidRDefault="00F93859" w:rsidP="004F4E53">
      <w:pPr>
        <w:spacing w:line="360" w:lineRule="auto"/>
        <w:jc w:val="both"/>
        <w:rPr>
          <w:rFonts w:ascii="Palatino Linotype" w:hAnsi="Palatino Linotype" w:cs="Tahoma"/>
          <w:b/>
          <w:bCs/>
          <w:color w:val="0D0D0D" w:themeColor="text1" w:themeTint="F2"/>
          <w:sz w:val="22"/>
          <w:szCs w:val="22"/>
        </w:rPr>
      </w:pPr>
      <w:r w:rsidRPr="00802656">
        <w:rPr>
          <w:rFonts w:ascii="Palatino Linotype" w:hAnsi="Palatino Linotype" w:cs="Tahoma"/>
          <w:b/>
          <w:bCs/>
          <w:color w:val="0D0D0D" w:themeColor="text1" w:themeTint="F2"/>
          <w:sz w:val="22"/>
          <w:szCs w:val="22"/>
        </w:rPr>
        <w:t>Causales de sobreseimiento</w:t>
      </w:r>
    </w:p>
    <w:p w14:paraId="4DD47685" w14:textId="77777777" w:rsidR="00F93859" w:rsidRPr="00802656" w:rsidRDefault="00F93859" w:rsidP="004F4E53">
      <w:pPr>
        <w:spacing w:line="360" w:lineRule="auto"/>
        <w:jc w:val="both"/>
        <w:rPr>
          <w:rFonts w:ascii="Palatino Linotype" w:hAnsi="Palatino Linotype" w:cs="Tahoma"/>
          <w:bCs/>
          <w:color w:val="0D0D0D" w:themeColor="text1" w:themeTint="F2"/>
          <w:sz w:val="22"/>
          <w:szCs w:val="22"/>
        </w:rPr>
      </w:pPr>
    </w:p>
    <w:p w14:paraId="0156C47A" w14:textId="5168AD76" w:rsidR="00F93859" w:rsidRDefault="00F93859" w:rsidP="004F4E53">
      <w:pPr>
        <w:spacing w:line="360" w:lineRule="auto"/>
        <w:jc w:val="both"/>
        <w:rPr>
          <w:rFonts w:ascii="Palatino Linotype" w:hAnsi="Palatino Linotype" w:cs="Tahoma"/>
          <w:bCs/>
          <w:color w:val="0D0D0D" w:themeColor="text1" w:themeTint="F2"/>
          <w:sz w:val="22"/>
          <w:szCs w:val="22"/>
        </w:rPr>
      </w:pPr>
      <w:r w:rsidRPr="00802656">
        <w:rPr>
          <w:rFonts w:ascii="Palatino Linotype" w:hAnsi="Palatino Linotype" w:cs="Tahoma"/>
          <w:bCs/>
          <w:color w:val="0D0D0D" w:themeColor="text1" w:themeTint="F2"/>
          <w:sz w:val="22"/>
          <w:szCs w:val="22"/>
        </w:rPr>
        <w:t>Por ser de previo y especial pronunciamiento, este Instituto analiza si se actualiza alguna causal de sobreseimiento.</w:t>
      </w:r>
      <w:r w:rsidR="00A40482">
        <w:rPr>
          <w:rFonts w:ascii="Palatino Linotype" w:hAnsi="Palatino Linotype" w:cs="Tahoma"/>
          <w:bCs/>
          <w:color w:val="0D0D0D" w:themeColor="text1" w:themeTint="F2"/>
          <w:sz w:val="22"/>
          <w:szCs w:val="22"/>
        </w:rPr>
        <w:t xml:space="preserve"> </w:t>
      </w:r>
      <w:r w:rsidRPr="00802656">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A40482">
        <w:rPr>
          <w:rFonts w:ascii="Palatino Linotype" w:hAnsi="Palatino Linotype" w:cs="Tahoma"/>
          <w:sz w:val="22"/>
          <w:szCs w:val="28"/>
        </w:rPr>
        <w:t xml:space="preserve"> </w:t>
      </w:r>
      <w:r w:rsidRPr="00802656">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802656" w:rsidRDefault="00BA5927" w:rsidP="004F4E53">
      <w:pPr>
        <w:spacing w:line="360" w:lineRule="auto"/>
        <w:jc w:val="both"/>
        <w:rPr>
          <w:rFonts w:ascii="Palatino Linotype" w:hAnsi="Palatino Linotype" w:cs="Tahoma"/>
          <w:bCs/>
          <w:color w:val="0D0D0D" w:themeColor="text1" w:themeTint="F2"/>
          <w:sz w:val="22"/>
          <w:szCs w:val="22"/>
        </w:rPr>
      </w:pPr>
    </w:p>
    <w:p w14:paraId="000C8B81" w14:textId="77777777" w:rsidR="00F93859" w:rsidRPr="00802656" w:rsidRDefault="00F93859" w:rsidP="002B57E5">
      <w:pPr>
        <w:pStyle w:val="Ttulo2"/>
        <w:rPr>
          <w:lang w:val="es-ES"/>
        </w:rPr>
      </w:pPr>
      <w:bookmarkStart w:id="9" w:name="_Toc187858686"/>
      <w:r w:rsidRPr="00802656">
        <w:rPr>
          <w:lang w:val="es-ES"/>
        </w:rPr>
        <w:t>TERCERO. Determinación de la Controversia</w:t>
      </w:r>
      <w:bookmarkEnd w:id="9"/>
    </w:p>
    <w:p w14:paraId="7C507C79" w14:textId="77777777" w:rsidR="00F93859" w:rsidRPr="00802656" w:rsidRDefault="00F93859" w:rsidP="004F4E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7CE173D" w14:textId="02DF47F0" w:rsidR="00721EA4" w:rsidRDefault="00F93859"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802656">
        <w:rPr>
          <w:rFonts w:ascii="Palatino Linotype" w:eastAsia="Calibri" w:hAnsi="Palatino Linotype" w:cs="Tahoma"/>
          <w:color w:val="000000"/>
          <w:sz w:val="22"/>
          <w:szCs w:val="22"/>
          <w:lang w:val="es-ES" w:eastAsia="es-MX"/>
        </w:rPr>
        <w:lastRenderedPageBreak/>
        <w:t>Con el objeto de ilustrar la controversia planteada, resulta conveniente precisar, que una vez realizado el estudio de las constancias que integran el expediente en que se actúa, se desprende que el Particular requirió</w:t>
      </w:r>
      <w:r w:rsidR="003B3326" w:rsidRPr="00802656">
        <w:rPr>
          <w:rFonts w:ascii="Palatino Linotype" w:eastAsia="Calibri" w:hAnsi="Palatino Linotype" w:cs="Tahoma"/>
          <w:color w:val="000000"/>
          <w:sz w:val="22"/>
          <w:szCs w:val="22"/>
          <w:lang w:val="es-ES" w:eastAsia="es-MX"/>
        </w:rPr>
        <w:t xml:space="preserve"> </w:t>
      </w:r>
      <w:r w:rsidR="0017505E">
        <w:rPr>
          <w:rFonts w:ascii="Palatino Linotype" w:eastAsia="Calibri" w:hAnsi="Palatino Linotype" w:cs="Tahoma"/>
          <w:color w:val="000000"/>
          <w:sz w:val="22"/>
          <w:szCs w:val="22"/>
          <w:lang w:val="es-ES" w:eastAsia="es-MX"/>
        </w:rPr>
        <w:t xml:space="preserve">conocer </w:t>
      </w:r>
      <w:r w:rsidR="00721EA4" w:rsidRPr="00721EA4">
        <w:rPr>
          <w:rFonts w:ascii="Palatino Linotype" w:eastAsia="Calibri" w:hAnsi="Palatino Linotype" w:cs="Tahoma"/>
          <w:color w:val="000000"/>
          <w:sz w:val="22"/>
          <w:szCs w:val="22"/>
          <w:lang w:val="es-ES" w:eastAsia="es-MX"/>
        </w:rPr>
        <w:t xml:space="preserve">las licitaciones, contratos, o documentos públicos </w:t>
      </w:r>
      <w:r w:rsidR="00F8563E">
        <w:rPr>
          <w:rFonts w:ascii="Palatino Linotype" w:eastAsia="Calibri" w:hAnsi="Palatino Linotype" w:cs="Tahoma"/>
          <w:color w:val="000000"/>
          <w:sz w:val="22"/>
          <w:szCs w:val="22"/>
          <w:lang w:val="es-ES" w:eastAsia="es-MX"/>
        </w:rPr>
        <w:t>entre</w:t>
      </w:r>
      <w:r w:rsidR="00721EA4" w:rsidRPr="00721EA4">
        <w:rPr>
          <w:rFonts w:ascii="Palatino Linotype" w:eastAsia="Calibri" w:hAnsi="Palatino Linotype" w:cs="Tahoma"/>
          <w:color w:val="000000"/>
          <w:sz w:val="22"/>
          <w:szCs w:val="22"/>
          <w:lang w:val="es-ES" w:eastAsia="es-MX"/>
        </w:rPr>
        <w:t xml:space="preserve"> el Ayuntamiento de Tepotzotlán </w:t>
      </w:r>
      <w:r w:rsidR="00F8563E">
        <w:rPr>
          <w:rFonts w:ascii="Palatino Linotype" w:eastAsia="Calibri" w:hAnsi="Palatino Linotype" w:cs="Tahoma"/>
          <w:color w:val="000000"/>
          <w:sz w:val="22"/>
          <w:szCs w:val="22"/>
          <w:lang w:val="es-ES" w:eastAsia="es-MX"/>
        </w:rPr>
        <w:t>y CAPUFE del año dos mil veintiuno.</w:t>
      </w:r>
    </w:p>
    <w:p w14:paraId="76134BF9" w14:textId="77777777" w:rsidR="00721EA4" w:rsidRDefault="00721EA4" w:rsidP="008E7B4A">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6228336" w14:textId="55BFDDAF" w:rsidR="00F93859" w:rsidRPr="00802656" w:rsidRDefault="00F93859" w:rsidP="008E7B4A">
      <w:pPr>
        <w:tabs>
          <w:tab w:val="left" w:pos="4962"/>
        </w:tabs>
        <w:spacing w:line="360" w:lineRule="auto"/>
        <w:contextualSpacing/>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Ante la falta de respuesta del Ente Recurrido</w:t>
      </w:r>
      <w:r w:rsidR="005F4B24" w:rsidRPr="00802656">
        <w:rPr>
          <w:rFonts w:ascii="Palatino Linotype" w:hAnsi="Palatino Linotype" w:cs="Tahoma"/>
          <w:bCs/>
          <w:iCs/>
          <w:sz w:val="22"/>
          <w:szCs w:val="22"/>
          <w:lang w:val="es-ES"/>
        </w:rPr>
        <w:t xml:space="preserve">, </w:t>
      </w:r>
      <w:r w:rsidRPr="00802656">
        <w:rPr>
          <w:rFonts w:ascii="Palatino Linotype" w:hAnsi="Palatino Linotype" w:cs="Tahoma"/>
          <w:bCs/>
          <w:iCs/>
          <w:sz w:val="22"/>
          <w:szCs w:val="22"/>
          <w:lang w:val="es-ES"/>
        </w:rPr>
        <w:t>el Particular, justamente se inconformó</w:t>
      </w:r>
      <w:r w:rsidR="005F4B24" w:rsidRPr="00802656">
        <w:rPr>
          <w:rFonts w:ascii="Palatino Linotype" w:hAnsi="Palatino Linotype" w:cs="Tahoma"/>
          <w:bCs/>
          <w:iCs/>
          <w:sz w:val="22"/>
          <w:szCs w:val="22"/>
          <w:lang w:val="es-ES"/>
        </w:rPr>
        <w:t xml:space="preserve"> por la falta de </w:t>
      </w:r>
      <w:r w:rsidR="008E7B4A">
        <w:rPr>
          <w:rFonts w:ascii="Palatino Linotype" w:hAnsi="Palatino Linotype" w:cs="Tahoma"/>
          <w:bCs/>
          <w:iCs/>
          <w:sz w:val="22"/>
          <w:szCs w:val="22"/>
          <w:lang w:val="es-ES"/>
        </w:rPr>
        <w:t>respuesta a su solicitud</w:t>
      </w:r>
      <w:r w:rsidRPr="00802656">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802656">
        <w:rPr>
          <w:rFonts w:ascii="Palatino Linotype" w:hAnsi="Palatino Linotype" w:cs="Tahoma"/>
          <w:bCs/>
          <w:iCs/>
          <w:sz w:val="22"/>
          <w:szCs w:val="22"/>
          <w:shd w:val="clear" w:color="auto" w:fill="FFFFFF"/>
        </w:rPr>
        <w:t xml:space="preserve">. </w:t>
      </w:r>
      <w:r w:rsidRPr="00802656">
        <w:rPr>
          <w:rFonts w:ascii="Palatino Linotype" w:hAnsi="Palatino Linotype" w:cs="Tahoma"/>
          <w:sz w:val="22"/>
          <w:szCs w:val="22"/>
          <w:lang w:val="es-ES"/>
        </w:rPr>
        <w:t xml:space="preserve">Así las cosas, una vez admitido y notificado el Recurso de Revisión a las partes, </w:t>
      </w:r>
      <w:r w:rsidR="00D46FC7" w:rsidRPr="00802656">
        <w:rPr>
          <w:rFonts w:ascii="Palatino Linotype" w:hAnsi="Palatino Linotype" w:cs="Tahoma"/>
          <w:sz w:val="22"/>
          <w:szCs w:val="22"/>
          <w:lang w:val="es-ES"/>
        </w:rPr>
        <w:t>estas</w:t>
      </w:r>
      <w:r w:rsidR="00D46FC7" w:rsidRPr="00802656">
        <w:rPr>
          <w:rFonts w:ascii="Palatino Linotype" w:hAnsi="Palatino Linotype" w:cs="Tahoma"/>
          <w:bCs/>
          <w:iCs/>
          <w:sz w:val="22"/>
          <w:szCs w:val="22"/>
          <w:lang w:val="es-ES"/>
        </w:rPr>
        <w:t xml:space="preserve"> fueron omisas en realizar manifestaciones o alegatos.</w:t>
      </w:r>
    </w:p>
    <w:p w14:paraId="75F45B76" w14:textId="77777777" w:rsidR="00D46FC7" w:rsidRPr="00802656" w:rsidRDefault="00D46FC7" w:rsidP="00D46FC7">
      <w:pPr>
        <w:pStyle w:val="NormalWeb"/>
        <w:spacing w:after="0" w:line="360" w:lineRule="auto"/>
        <w:ind w:right="-28"/>
        <w:rPr>
          <w:rFonts w:ascii="Palatino Linotype" w:eastAsia="Calibri" w:hAnsi="Palatino Linotype" w:cs="Tahoma"/>
          <w:iCs/>
          <w:sz w:val="22"/>
          <w:szCs w:val="22"/>
          <w:lang w:val="es-ES"/>
        </w:rPr>
      </w:pPr>
    </w:p>
    <w:p w14:paraId="0510944C" w14:textId="77777777" w:rsidR="00F93859" w:rsidRDefault="00F93859" w:rsidP="004F4E53">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802656">
        <w:rPr>
          <w:rFonts w:ascii="Palatino Linotype" w:eastAsia="Calibri" w:hAnsi="Palatino Linotype" w:cs="Tahoma"/>
          <w:iCs/>
          <w:sz w:val="22"/>
          <w:szCs w:val="22"/>
          <w:lang w:eastAsia="es-ES_tradnl"/>
        </w:rPr>
        <w:t xml:space="preserve">y el escrito recursal; </w:t>
      </w:r>
      <w:r w:rsidRPr="0080265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AEC8B" w14:textId="77777777" w:rsidR="00A40482" w:rsidRPr="00802656" w:rsidRDefault="00A40482" w:rsidP="004F4E53">
      <w:pPr>
        <w:tabs>
          <w:tab w:val="left" w:pos="4962"/>
        </w:tabs>
        <w:spacing w:line="360" w:lineRule="auto"/>
        <w:jc w:val="both"/>
        <w:rPr>
          <w:rFonts w:ascii="Palatino Linotype" w:eastAsia="Calibri" w:hAnsi="Palatino Linotype" w:cs="Tahoma"/>
          <w:bCs/>
          <w:sz w:val="22"/>
          <w:szCs w:val="22"/>
        </w:rPr>
      </w:pPr>
    </w:p>
    <w:p w14:paraId="2C4E6C77" w14:textId="77777777" w:rsidR="00F93859" w:rsidRDefault="00F93859" w:rsidP="002B57E5">
      <w:pPr>
        <w:pStyle w:val="Ttulo2"/>
        <w:jc w:val="both"/>
      </w:pPr>
      <w:bookmarkStart w:id="10" w:name="_Toc187858687"/>
      <w:r w:rsidRPr="00802656">
        <w:rPr>
          <w:lang w:val="es-ES"/>
        </w:rPr>
        <w:t xml:space="preserve">CUARTO. </w:t>
      </w:r>
      <w:r w:rsidRPr="00802656">
        <w:t>Marco normativo aplicable en materia de transparencia y acceso a la información pública</w:t>
      </w:r>
      <w:bookmarkEnd w:id="10"/>
    </w:p>
    <w:p w14:paraId="291E5283" w14:textId="77777777" w:rsidR="00A40482" w:rsidRDefault="00A40482" w:rsidP="00BA5927">
      <w:pPr>
        <w:spacing w:line="360" w:lineRule="auto"/>
        <w:jc w:val="both"/>
        <w:rPr>
          <w:rFonts w:ascii="Palatino Linotype" w:hAnsi="Palatino Linotype" w:cs="Tahoma"/>
          <w:sz w:val="22"/>
          <w:szCs w:val="22"/>
        </w:rPr>
      </w:pPr>
    </w:p>
    <w:p w14:paraId="6C744EA8" w14:textId="6A8C72D5"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BA5927" w:rsidRDefault="00BA5927" w:rsidP="00BA5927">
      <w:pPr>
        <w:spacing w:line="360" w:lineRule="auto"/>
        <w:jc w:val="both"/>
        <w:rPr>
          <w:rFonts w:ascii="Palatino Linotype" w:hAnsi="Palatino Linotype" w:cs="Tahoma"/>
          <w:sz w:val="22"/>
          <w:szCs w:val="22"/>
        </w:rPr>
      </w:pPr>
    </w:p>
    <w:p w14:paraId="59FF412A"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BA5927" w:rsidRDefault="00BA5927" w:rsidP="00BA5927">
      <w:pPr>
        <w:spacing w:line="360" w:lineRule="auto"/>
        <w:jc w:val="both"/>
        <w:rPr>
          <w:rFonts w:ascii="Palatino Linotype" w:hAnsi="Palatino Linotype" w:cs="Tahoma"/>
          <w:sz w:val="22"/>
          <w:szCs w:val="22"/>
        </w:rPr>
      </w:pPr>
    </w:p>
    <w:p w14:paraId="67458415" w14:textId="77777777" w:rsidR="00BA5927" w:rsidRPr="00BA5927" w:rsidRDefault="00BA5927" w:rsidP="00BA5927">
      <w:pPr>
        <w:spacing w:line="360" w:lineRule="auto"/>
        <w:jc w:val="both"/>
        <w:rPr>
          <w:rFonts w:ascii="Palatino Linotype" w:hAnsi="Palatino Linotype" w:cs="Tahoma"/>
          <w:sz w:val="22"/>
          <w:szCs w:val="22"/>
        </w:rPr>
      </w:pPr>
      <w:r w:rsidRPr="00BA592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BA5927" w:rsidRDefault="00BA5927" w:rsidP="00BA5927">
      <w:pPr>
        <w:spacing w:line="360" w:lineRule="auto"/>
        <w:jc w:val="both"/>
        <w:rPr>
          <w:rFonts w:ascii="Palatino Linotype" w:hAnsi="Palatino Linotype" w:cs="Tahoma"/>
          <w:iCs/>
          <w:sz w:val="22"/>
          <w:szCs w:val="22"/>
        </w:rPr>
      </w:pPr>
    </w:p>
    <w:p w14:paraId="38D03AB7" w14:textId="77777777" w:rsidR="00BA5927" w:rsidRPr="00BA5927" w:rsidRDefault="00BA5927" w:rsidP="00BA5927">
      <w:p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802656" w:rsidRDefault="009C44AA" w:rsidP="009C44AA">
      <w:pPr>
        <w:spacing w:line="360" w:lineRule="auto"/>
        <w:jc w:val="both"/>
        <w:rPr>
          <w:rFonts w:ascii="Palatino Linotype" w:hAnsi="Palatino Linotype" w:cs="Tahoma"/>
          <w:iCs/>
          <w:sz w:val="22"/>
          <w:szCs w:val="22"/>
        </w:rPr>
      </w:pPr>
    </w:p>
    <w:p w14:paraId="666CD1C7"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12, que, quienes generen, recopilen, administren, manejen, procesen, archiven o conserven información pública serán responsables de la misma.</w:t>
      </w:r>
    </w:p>
    <w:p w14:paraId="039BEC4E" w14:textId="77777777" w:rsidR="008E7B4A" w:rsidRPr="00802656" w:rsidRDefault="008E7B4A" w:rsidP="004F4E53">
      <w:pPr>
        <w:spacing w:line="360" w:lineRule="auto"/>
        <w:jc w:val="both"/>
        <w:rPr>
          <w:rFonts w:ascii="Palatino Linotype" w:hAnsi="Palatino Linotype" w:cs="Tahoma"/>
          <w:iCs/>
          <w:sz w:val="22"/>
          <w:szCs w:val="22"/>
        </w:rPr>
      </w:pPr>
    </w:p>
    <w:p w14:paraId="0338B81A"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802656" w:rsidRDefault="00E716DD" w:rsidP="004F4E53">
      <w:pPr>
        <w:spacing w:line="360" w:lineRule="auto"/>
        <w:jc w:val="both"/>
        <w:rPr>
          <w:rFonts w:ascii="Palatino Linotype" w:hAnsi="Palatino Linotype" w:cs="Tahoma"/>
          <w:iCs/>
          <w:sz w:val="22"/>
          <w:szCs w:val="22"/>
        </w:rPr>
      </w:pPr>
    </w:p>
    <w:p w14:paraId="142DF62C"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802656" w:rsidRDefault="00E716DD" w:rsidP="002B57E5">
      <w:pPr>
        <w:pStyle w:val="Ttulo2"/>
        <w:rPr>
          <w:lang w:val="es-ES"/>
        </w:rPr>
      </w:pPr>
      <w:bookmarkStart w:id="11" w:name="_Toc187858688"/>
      <w:r w:rsidRPr="00802656">
        <w:rPr>
          <w:lang w:val="es-ES"/>
        </w:rPr>
        <w:lastRenderedPageBreak/>
        <w:t>QUINTO. Estudio de Fondo</w:t>
      </w:r>
      <w:bookmarkEnd w:id="11"/>
    </w:p>
    <w:p w14:paraId="7C675EDB" w14:textId="77777777" w:rsidR="00E716DD" w:rsidRPr="00802656" w:rsidRDefault="00E716DD" w:rsidP="004F4E53">
      <w:pPr>
        <w:spacing w:line="360" w:lineRule="auto"/>
        <w:jc w:val="both"/>
        <w:rPr>
          <w:rFonts w:ascii="Palatino Linotype" w:hAnsi="Palatino Linotype" w:cs="Tahoma"/>
          <w:iCs/>
          <w:sz w:val="22"/>
          <w:szCs w:val="22"/>
          <w:lang w:val="es-ES"/>
        </w:rPr>
      </w:pPr>
    </w:p>
    <w:p w14:paraId="24AEFE35" w14:textId="481F1955"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8E7B4A">
        <w:rPr>
          <w:rFonts w:ascii="Palatino Linotype" w:eastAsia="Calibri" w:hAnsi="Palatino Linotype" w:cs="Tahoma"/>
          <w:sz w:val="22"/>
          <w:szCs w:val="22"/>
          <w:lang w:eastAsia="en-US"/>
        </w:rPr>
        <w:t xml:space="preserve">Sujeto Obligado </w:t>
      </w:r>
      <w:r w:rsidRPr="00802656">
        <w:rPr>
          <w:rFonts w:ascii="Palatino Linotype" w:hAnsi="Palatino Linotype" w:cs="Tahoma"/>
          <w:iCs/>
          <w:sz w:val="22"/>
          <w:szCs w:val="22"/>
        </w:rPr>
        <w:t>a la solicitud de información.</w:t>
      </w:r>
    </w:p>
    <w:p w14:paraId="685AFA76" w14:textId="77777777" w:rsidR="00E716DD" w:rsidRPr="00802656" w:rsidRDefault="00E716DD" w:rsidP="004F4E53">
      <w:pPr>
        <w:spacing w:line="360" w:lineRule="auto"/>
        <w:jc w:val="both"/>
        <w:rPr>
          <w:rFonts w:ascii="Palatino Linotype" w:hAnsi="Palatino Linotype" w:cs="Tahoma"/>
          <w:iCs/>
          <w:sz w:val="22"/>
          <w:szCs w:val="22"/>
        </w:rPr>
      </w:pPr>
    </w:p>
    <w:p w14:paraId="05477E73"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802656" w:rsidRDefault="00E716DD" w:rsidP="004F4E53">
      <w:pPr>
        <w:spacing w:line="360" w:lineRule="auto"/>
        <w:jc w:val="both"/>
        <w:rPr>
          <w:rFonts w:ascii="Palatino Linotype" w:hAnsi="Palatino Linotype" w:cs="Tahoma"/>
          <w:iCs/>
          <w:sz w:val="22"/>
          <w:szCs w:val="22"/>
        </w:rPr>
      </w:pPr>
    </w:p>
    <w:p w14:paraId="5810B3D5"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190FDCE" w14:textId="77777777" w:rsidR="008567F5" w:rsidRPr="00802656" w:rsidRDefault="008567F5" w:rsidP="008567F5">
      <w:pPr>
        <w:spacing w:line="360" w:lineRule="auto"/>
        <w:ind w:left="720"/>
        <w:jc w:val="both"/>
        <w:rPr>
          <w:rFonts w:ascii="Palatino Linotype" w:hAnsi="Palatino Linotype" w:cs="Tahoma"/>
          <w:iCs/>
          <w:sz w:val="22"/>
          <w:szCs w:val="22"/>
        </w:rPr>
      </w:pPr>
    </w:p>
    <w:p w14:paraId="27E57A7B" w14:textId="77777777" w:rsidR="00E716DD"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Transparentar la gestión pública, mediante la difusión de la información generada por los Sujetos Obligados, y</w:t>
      </w:r>
    </w:p>
    <w:p w14:paraId="33080CAD" w14:textId="77777777" w:rsidR="002B57E5" w:rsidRPr="00802656" w:rsidRDefault="002B57E5" w:rsidP="002B57E5">
      <w:pPr>
        <w:spacing w:line="360" w:lineRule="auto"/>
        <w:ind w:left="720"/>
        <w:jc w:val="both"/>
        <w:rPr>
          <w:rFonts w:ascii="Palatino Linotype" w:hAnsi="Palatino Linotype" w:cs="Tahoma"/>
          <w:iCs/>
          <w:sz w:val="22"/>
          <w:szCs w:val="22"/>
        </w:rPr>
      </w:pPr>
    </w:p>
    <w:p w14:paraId="5B30FD99" w14:textId="77777777" w:rsidR="00E716DD" w:rsidRPr="00802656" w:rsidRDefault="00E716DD" w:rsidP="004F4E53">
      <w:pPr>
        <w:numPr>
          <w:ilvl w:val="0"/>
          <w:numId w:val="26"/>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802656" w:rsidRDefault="00E716DD" w:rsidP="004F4E53">
      <w:pPr>
        <w:spacing w:line="360" w:lineRule="auto"/>
        <w:jc w:val="both"/>
        <w:rPr>
          <w:rFonts w:ascii="Palatino Linotype" w:hAnsi="Palatino Linotype" w:cs="Tahoma"/>
          <w:iCs/>
          <w:sz w:val="22"/>
          <w:szCs w:val="22"/>
        </w:rPr>
      </w:pPr>
    </w:p>
    <w:p w14:paraId="4D78B5D2"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802656">
        <w:rPr>
          <w:rFonts w:ascii="Palatino Linotype" w:hAnsi="Palatino Linotype" w:cs="Tahoma"/>
          <w:iCs/>
          <w:sz w:val="22"/>
          <w:szCs w:val="22"/>
        </w:rPr>
        <w:lastRenderedPageBreak/>
        <w:t>mecanismos que garanticen la publicidad de información oportuna, verificable, comprensible, actualizada y completa.</w:t>
      </w:r>
    </w:p>
    <w:p w14:paraId="2AE415D4" w14:textId="77777777" w:rsidR="00E716DD" w:rsidRPr="00802656" w:rsidRDefault="00E716DD" w:rsidP="004F4E53">
      <w:pPr>
        <w:spacing w:line="360" w:lineRule="auto"/>
        <w:jc w:val="both"/>
        <w:rPr>
          <w:rFonts w:ascii="Palatino Linotype" w:hAnsi="Palatino Linotype" w:cs="Tahoma"/>
          <w:iCs/>
          <w:sz w:val="22"/>
          <w:szCs w:val="22"/>
        </w:rPr>
      </w:pPr>
    </w:p>
    <w:p w14:paraId="0B263179" w14:textId="77777777"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802656" w:rsidRDefault="00E716DD" w:rsidP="004F4E53">
      <w:pPr>
        <w:spacing w:line="360" w:lineRule="auto"/>
        <w:jc w:val="both"/>
        <w:rPr>
          <w:rFonts w:ascii="Palatino Linotype" w:hAnsi="Palatino Linotype" w:cs="Tahoma"/>
          <w:iCs/>
          <w:sz w:val="22"/>
          <w:szCs w:val="22"/>
        </w:rPr>
      </w:pPr>
    </w:p>
    <w:p w14:paraId="0A96F3D2" w14:textId="77777777" w:rsidR="00E716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C1BBC80" w14:textId="77777777" w:rsidR="008E7B4A" w:rsidRPr="00802656" w:rsidRDefault="008E7B4A" w:rsidP="004F4E53">
      <w:pPr>
        <w:spacing w:line="360" w:lineRule="auto"/>
        <w:jc w:val="both"/>
        <w:rPr>
          <w:rFonts w:ascii="Palatino Linotype" w:hAnsi="Palatino Linotype" w:cs="Tahoma"/>
          <w:iCs/>
          <w:sz w:val="22"/>
          <w:szCs w:val="22"/>
        </w:rPr>
      </w:pPr>
    </w:p>
    <w:p w14:paraId="167E06A5"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802656" w:rsidRDefault="00BA5927" w:rsidP="00BA5927">
      <w:pPr>
        <w:spacing w:line="360" w:lineRule="auto"/>
        <w:ind w:left="720"/>
        <w:jc w:val="both"/>
        <w:rPr>
          <w:rFonts w:ascii="Palatino Linotype" w:hAnsi="Palatino Linotype" w:cs="Tahoma"/>
          <w:iCs/>
          <w:sz w:val="22"/>
          <w:szCs w:val="22"/>
        </w:rPr>
      </w:pPr>
    </w:p>
    <w:p w14:paraId="37A816FA" w14:textId="16BEC6ED"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802656">
        <w:rPr>
          <w:rFonts w:ascii="Palatino Linotype" w:hAnsi="Palatino Linotype" w:cs="Tahoma"/>
          <w:iCs/>
          <w:sz w:val="22"/>
          <w:szCs w:val="22"/>
        </w:rPr>
        <w:t>;</w:t>
      </w:r>
    </w:p>
    <w:p w14:paraId="26759CEF" w14:textId="77777777" w:rsidR="00BA5927" w:rsidRDefault="00BA5927" w:rsidP="00BA5927">
      <w:pPr>
        <w:pStyle w:val="Prrafodelista"/>
        <w:rPr>
          <w:rFonts w:ascii="Palatino Linotype" w:hAnsi="Palatino Linotype" w:cs="Tahoma"/>
          <w:iCs/>
          <w:szCs w:val="22"/>
        </w:rPr>
      </w:pPr>
    </w:p>
    <w:p w14:paraId="29733BD8" w14:textId="48BAA504" w:rsidR="00E716DD" w:rsidRDefault="00BA5927" w:rsidP="00C26AB2">
      <w:pPr>
        <w:numPr>
          <w:ilvl w:val="0"/>
          <w:numId w:val="27"/>
        </w:numPr>
        <w:spacing w:line="360" w:lineRule="auto"/>
        <w:jc w:val="both"/>
        <w:rPr>
          <w:rFonts w:ascii="Palatino Linotype" w:hAnsi="Palatino Linotype" w:cs="Tahoma"/>
          <w:iCs/>
          <w:sz w:val="22"/>
          <w:szCs w:val="22"/>
        </w:rPr>
      </w:pPr>
      <w:r w:rsidRPr="00BA5927">
        <w:rPr>
          <w:rFonts w:ascii="Palatino Linotype" w:hAnsi="Palatino Linotype" w:cs="Tahoma"/>
          <w:iCs/>
          <w:sz w:val="22"/>
          <w:szCs w:val="22"/>
        </w:rPr>
        <w:lastRenderedPageBreak/>
        <w:t xml:space="preserve"> </w:t>
      </w:r>
      <w:r w:rsidR="00E716DD" w:rsidRPr="00BA5927">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Default="00BA5927" w:rsidP="00BA5927">
      <w:pPr>
        <w:pStyle w:val="Prrafodelista"/>
        <w:rPr>
          <w:rFonts w:ascii="Palatino Linotype" w:hAnsi="Palatino Linotype" w:cs="Tahoma"/>
          <w:iCs/>
          <w:szCs w:val="22"/>
        </w:rPr>
      </w:pPr>
    </w:p>
    <w:p w14:paraId="51C1EBAF" w14:textId="77777777"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01FD1AC" w14:textId="77777777" w:rsidR="00BA5927" w:rsidRDefault="00BA5927" w:rsidP="00BA5927">
      <w:pPr>
        <w:pStyle w:val="Prrafodelista"/>
        <w:rPr>
          <w:rFonts w:ascii="Palatino Linotype" w:hAnsi="Palatino Linotype" w:cs="Tahoma"/>
          <w:iCs/>
          <w:szCs w:val="22"/>
        </w:rPr>
      </w:pPr>
    </w:p>
    <w:p w14:paraId="35E5328C" w14:textId="77777777" w:rsidR="007935E5" w:rsidRDefault="007935E5" w:rsidP="00BA5927">
      <w:pPr>
        <w:pStyle w:val="Prrafodelista"/>
        <w:rPr>
          <w:rFonts w:ascii="Palatino Linotype" w:hAnsi="Palatino Linotype" w:cs="Tahoma"/>
          <w:iCs/>
          <w:szCs w:val="22"/>
        </w:rPr>
      </w:pPr>
    </w:p>
    <w:p w14:paraId="76EF5205" w14:textId="2E3FA03E" w:rsidR="00E716DD"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Default="00BA5927" w:rsidP="002B57E5">
      <w:pPr>
        <w:pStyle w:val="Prrafodelista"/>
        <w:spacing w:line="360" w:lineRule="auto"/>
        <w:rPr>
          <w:rFonts w:ascii="Palatino Linotype" w:hAnsi="Palatino Linotype" w:cs="Tahoma"/>
          <w:iCs/>
          <w:szCs w:val="22"/>
        </w:rPr>
      </w:pPr>
    </w:p>
    <w:p w14:paraId="385CBACE" w14:textId="73CE4B51" w:rsidR="00E716DD" w:rsidRPr="00802656" w:rsidRDefault="00E716DD" w:rsidP="004F4E53">
      <w:pPr>
        <w:numPr>
          <w:ilvl w:val="0"/>
          <w:numId w:val="27"/>
        </w:num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802656" w:rsidRDefault="00E716DD" w:rsidP="004F4E53">
      <w:pPr>
        <w:spacing w:line="360" w:lineRule="auto"/>
        <w:jc w:val="both"/>
        <w:rPr>
          <w:rFonts w:ascii="Palatino Linotype" w:hAnsi="Palatino Linotype" w:cs="Tahoma"/>
          <w:iCs/>
          <w:sz w:val="22"/>
          <w:szCs w:val="22"/>
        </w:rPr>
      </w:pPr>
    </w:p>
    <w:p w14:paraId="1A248376" w14:textId="78381BDE" w:rsidR="002F09DD"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00CB4277">
        <w:rPr>
          <w:rFonts w:ascii="Palatino Linotype" w:hAnsi="Palatino Linotype" w:cs="Tahoma"/>
          <w:iCs/>
          <w:sz w:val="22"/>
          <w:szCs w:val="22"/>
        </w:rPr>
        <w:t xml:space="preserve"> </w:t>
      </w:r>
      <w:r w:rsidR="00BB6FB9">
        <w:rPr>
          <w:rFonts w:ascii="Palatino Linotype" w:eastAsia="Calibri" w:hAnsi="Palatino Linotype" w:cs="Tahoma"/>
          <w:sz w:val="22"/>
          <w:szCs w:val="22"/>
          <w:lang w:eastAsia="en-US"/>
        </w:rPr>
        <w:t>Ayuntamiento de Tepotzotlán</w:t>
      </w:r>
      <w:r w:rsidRPr="00802656">
        <w:rPr>
          <w:rFonts w:ascii="Palatino Linotype" w:hAnsi="Palatino Linotype" w:cs="Tahoma"/>
          <w:iCs/>
          <w:sz w:val="22"/>
          <w:szCs w:val="22"/>
        </w:rPr>
        <w:t xml:space="preserve">, no había registrado respuesta al requerimiento de acceso a la información, el cual </w:t>
      </w:r>
      <w:r w:rsidR="008567F5">
        <w:rPr>
          <w:rFonts w:ascii="Palatino Linotype" w:hAnsi="Palatino Linotype" w:cs="Tahoma"/>
          <w:iCs/>
          <w:sz w:val="22"/>
          <w:szCs w:val="22"/>
        </w:rPr>
        <w:t>se tuvo por presentado</w:t>
      </w:r>
      <w:r w:rsidRPr="00802656">
        <w:rPr>
          <w:rFonts w:ascii="Palatino Linotype" w:hAnsi="Palatino Linotype" w:cs="Tahoma"/>
          <w:iCs/>
          <w:sz w:val="22"/>
          <w:szCs w:val="22"/>
        </w:rPr>
        <w:t xml:space="preserve">, el </w:t>
      </w:r>
      <w:r w:rsidR="00E37687">
        <w:rPr>
          <w:rFonts w:ascii="Palatino Linotype" w:hAnsi="Palatino Linotype" w:cs="Tahoma"/>
          <w:iCs/>
          <w:sz w:val="22"/>
          <w:szCs w:val="22"/>
        </w:rPr>
        <w:t>veinticinco</w:t>
      </w:r>
      <w:r w:rsidR="00C66930">
        <w:rPr>
          <w:rFonts w:ascii="Palatino Linotype" w:hAnsi="Palatino Linotype" w:cs="Tahoma"/>
          <w:iCs/>
          <w:sz w:val="22"/>
          <w:szCs w:val="22"/>
        </w:rPr>
        <w:t xml:space="preserve"> de septiembre de dos mil veinticinco</w:t>
      </w:r>
      <w:r w:rsidR="00CB4277">
        <w:rPr>
          <w:rFonts w:ascii="Palatino Linotype" w:hAnsi="Palatino Linotype" w:cs="Tahoma"/>
          <w:iCs/>
          <w:sz w:val="22"/>
          <w:szCs w:val="22"/>
        </w:rPr>
        <w:t xml:space="preserve">. </w:t>
      </w:r>
    </w:p>
    <w:p w14:paraId="5F9750C1" w14:textId="77777777" w:rsidR="00C66930" w:rsidRPr="00802656" w:rsidRDefault="00C66930" w:rsidP="004F4E53">
      <w:pPr>
        <w:spacing w:line="360" w:lineRule="auto"/>
        <w:jc w:val="both"/>
        <w:rPr>
          <w:rFonts w:ascii="Palatino Linotype" w:hAnsi="Palatino Linotype" w:cs="Tahoma"/>
          <w:iCs/>
          <w:sz w:val="22"/>
          <w:szCs w:val="22"/>
        </w:rPr>
      </w:pPr>
    </w:p>
    <w:p w14:paraId="24C19C3E" w14:textId="18B60451" w:rsidR="00E716DD"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t xml:space="preserve">En ese orden de ideas, el plazo con el que contaba el Sujeto Obligado para emitir contestación al requerimiento </w:t>
      </w:r>
      <w:r w:rsidR="006D2B83" w:rsidRPr="00802656">
        <w:rPr>
          <w:rFonts w:ascii="Palatino Linotype" w:hAnsi="Palatino Linotype" w:cs="Tahoma"/>
          <w:iCs/>
          <w:sz w:val="22"/>
          <w:szCs w:val="22"/>
        </w:rPr>
        <w:t>informativo</w:t>
      </w:r>
      <w:r w:rsidRPr="00802656">
        <w:rPr>
          <w:rFonts w:ascii="Palatino Linotype" w:hAnsi="Palatino Linotype" w:cs="Tahoma"/>
          <w:iCs/>
          <w:sz w:val="22"/>
          <w:szCs w:val="22"/>
        </w:rPr>
        <w:t xml:space="preserve"> comenzó a correr el </w:t>
      </w:r>
      <w:r w:rsidR="00E37687">
        <w:rPr>
          <w:rFonts w:ascii="Palatino Linotype" w:hAnsi="Palatino Linotype" w:cs="Tahoma"/>
          <w:iCs/>
          <w:sz w:val="22"/>
          <w:szCs w:val="22"/>
        </w:rPr>
        <w:t>veintiséis</w:t>
      </w:r>
      <w:r w:rsidR="00F33D9B">
        <w:rPr>
          <w:rFonts w:ascii="Palatino Linotype" w:hAnsi="Palatino Linotype" w:cs="Tahoma"/>
          <w:iCs/>
          <w:sz w:val="22"/>
          <w:szCs w:val="22"/>
        </w:rPr>
        <w:t xml:space="preserve"> de septiembre</w:t>
      </w:r>
      <w:r w:rsidR="006D3730">
        <w:rPr>
          <w:rFonts w:ascii="Palatino Linotype" w:hAnsi="Palatino Linotype" w:cs="Tahoma"/>
          <w:iCs/>
          <w:sz w:val="22"/>
          <w:szCs w:val="22"/>
        </w:rPr>
        <w:t xml:space="preserve"> </w:t>
      </w:r>
      <w:r w:rsidR="00A81273">
        <w:rPr>
          <w:rFonts w:ascii="Palatino Linotype" w:hAnsi="Palatino Linotype" w:cs="Tahoma"/>
          <w:iCs/>
          <w:sz w:val="22"/>
          <w:szCs w:val="22"/>
        </w:rPr>
        <w:t xml:space="preserve">y feneció el </w:t>
      </w:r>
      <w:r w:rsidR="00E37687">
        <w:rPr>
          <w:rFonts w:ascii="Palatino Linotype" w:hAnsi="Palatino Linotype" w:cs="Tahoma"/>
          <w:iCs/>
          <w:sz w:val="22"/>
          <w:szCs w:val="22"/>
        </w:rPr>
        <w:t>dieciséis</w:t>
      </w:r>
      <w:r w:rsidR="00F33D9B">
        <w:rPr>
          <w:rFonts w:ascii="Palatino Linotype" w:hAnsi="Palatino Linotype" w:cs="Tahoma"/>
          <w:iCs/>
          <w:sz w:val="22"/>
          <w:szCs w:val="22"/>
        </w:rPr>
        <w:t xml:space="preserve"> de octubre</w:t>
      </w:r>
      <w:r w:rsidR="002F09DD">
        <w:rPr>
          <w:rFonts w:ascii="Palatino Linotype" w:hAnsi="Palatino Linotype" w:cs="Tahoma"/>
          <w:iCs/>
          <w:sz w:val="22"/>
          <w:szCs w:val="22"/>
        </w:rPr>
        <w:t>, ambos de</w:t>
      </w:r>
      <w:r w:rsidR="006D3730">
        <w:rPr>
          <w:rFonts w:ascii="Palatino Linotype" w:hAnsi="Palatino Linotype" w:cs="Tahoma"/>
          <w:iCs/>
          <w:sz w:val="22"/>
          <w:szCs w:val="22"/>
        </w:rPr>
        <w:t xml:space="preserve"> dos mil veinticinco</w:t>
      </w:r>
      <w:r w:rsidRPr="00802656">
        <w:rPr>
          <w:rFonts w:ascii="Palatino Linotype" w:hAnsi="Palatino Linotype" w:cs="Tahoma"/>
          <w:iCs/>
          <w:sz w:val="22"/>
          <w:szCs w:val="22"/>
        </w:rPr>
        <w:t>; l</w:t>
      </w:r>
      <w:r w:rsidR="00F33D9B">
        <w:rPr>
          <w:rFonts w:ascii="Palatino Linotype" w:hAnsi="Palatino Linotype" w:cs="Tahoma"/>
          <w:iCs/>
          <w:sz w:val="22"/>
          <w:szCs w:val="22"/>
        </w:rPr>
        <w:t xml:space="preserve">o anterior, sin contar los días </w:t>
      </w:r>
      <w:r w:rsidR="00E37687">
        <w:rPr>
          <w:rFonts w:ascii="Palatino Linotype" w:hAnsi="Palatino Linotype" w:cs="Tahoma"/>
          <w:iCs/>
          <w:sz w:val="22"/>
          <w:szCs w:val="22"/>
        </w:rPr>
        <w:t xml:space="preserve">veintisiete, veintiocho de septiembre, cuatro, cinco, once y doce </w:t>
      </w:r>
      <w:r w:rsidR="00D12096">
        <w:rPr>
          <w:rFonts w:ascii="Palatino Linotype" w:hAnsi="Palatino Linotype" w:cs="Tahoma"/>
          <w:iCs/>
          <w:sz w:val="22"/>
          <w:szCs w:val="22"/>
        </w:rPr>
        <w:t xml:space="preserve"> de octubre </w:t>
      </w:r>
      <w:r w:rsidRPr="00802656">
        <w:rPr>
          <w:rFonts w:ascii="Palatino Linotype" w:hAnsi="Palatino Linotype" w:cs="Tahoma"/>
          <w:iCs/>
          <w:sz w:val="22"/>
          <w:szCs w:val="22"/>
        </w:rPr>
        <w:t xml:space="preserve">de dicho año, al ser inhábiles, de conformidad con </w:t>
      </w:r>
      <w:r w:rsidR="009C44AA">
        <w:rPr>
          <w:rFonts w:ascii="Palatino Linotype" w:hAnsi="Palatino Linotype" w:cs="Tahoma"/>
          <w:iCs/>
          <w:sz w:val="22"/>
          <w:szCs w:val="22"/>
        </w:rPr>
        <w:t>el artículo,</w:t>
      </w:r>
      <w:r w:rsidRPr="00802656">
        <w:rPr>
          <w:rFonts w:ascii="Palatino Linotype" w:hAnsi="Palatino Linotype" w:cs="Tahoma"/>
          <w:iCs/>
          <w:sz w:val="22"/>
          <w:szCs w:val="22"/>
        </w:rPr>
        <w:t xml:space="preserve"> 3°, fracción X</w:t>
      </w:r>
      <w:r w:rsidR="009C44AA">
        <w:rPr>
          <w:rFonts w:ascii="Palatino Linotype" w:hAnsi="Palatino Linotype" w:cs="Tahoma"/>
          <w:iCs/>
          <w:sz w:val="22"/>
          <w:szCs w:val="22"/>
        </w:rPr>
        <w:t xml:space="preserve">, </w:t>
      </w:r>
      <w:r w:rsidRPr="00802656">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802656">
        <w:rPr>
          <w:rFonts w:ascii="Palatino Linotype" w:hAnsi="Palatino Linotype" w:cs="Tahoma"/>
          <w:iCs/>
          <w:sz w:val="22"/>
          <w:szCs w:val="22"/>
        </w:rPr>
        <w:t xml:space="preserve">el </w:t>
      </w:r>
      <w:r w:rsidRPr="00802656">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de este Instituto, para el año dos mil </w:t>
      </w:r>
      <w:r w:rsidR="006D3730">
        <w:rPr>
          <w:rFonts w:ascii="Palatino Linotype" w:hAnsi="Palatino Linotype" w:cs="Tahoma"/>
          <w:iCs/>
          <w:sz w:val="22"/>
          <w:szCs w:val="22"/>
          <w:lang w:val="es-ES"/>
        </w:rPr>
        <w:t xml:space="preserve">veinticinco </w:t>
      </w:r>
      <w:r w:rsidRPr="00802656">
        <w:rPr>
          <w:rFonts w:ascii="Palatino Linotype" w:hAnsi="Palatino Linotype" w:cs="Tahoma"/>
          <w:iCs/>
          <w:sz w:val="22"/>
          <w:szCs w:val="22"/>
          <w:lang w:val="es-ES"/>
        </w:rPr>
        <w:t xml:space="preserve"> y enero dos mil v</w:t>
      </w:r>
      <w:r w:rsidR="006D3730">
        <w:rPr>
          <w:rFonts w:ascii="Palatino Linotype" w:hAnsi="Palatino Linotype" w:cs="Tahoma"/>
          <w:iCs/>
          <w:sz w:val="22"/>
          <w:szCs w:val="22"/>
          <w:lang w:val="es-ES"/>
        </w:rPr>
        <w:t>eintiséis</w:t>
      </w:r>
      <w:r w:rsidRPr="00802656">
        <w:rPr>
          <w:rFonts w:ascii="Palatino Linotype" w:hAnsi="Palatino Linotype" w:cs="Tahoma"/>
          <w:iCs/>
          <w:sz w:val="22"/>
          <w:szCs w:val="22"/>
          <w:lang w:val="es-ES"/>
        </w:rPr>
        <w:t>.</w:t>
      </w:r>
    </w:p>
    <w:bookmarkEnd w:id="12"/>
    <w:p w14:paraId="3293CCFE" w14:textId="77777777" w:rsidR="00E716DD" w:rsidRPr="00802656" w:rsidRDefault="00E716DD" w:rsidP="004F4E53">
      <w:pPr>
        <w:spacing w:line="360" w:lineRule="auto"/>
        <w:jc w:val="both"/>
        <w:rPr>
          <w:rFonts w:ascii="Palatino Linotype" w:hAnsi="Palatino Linotype" w:cs="Tahoma"/>
          <w:iCs/>
          <w:sz w:val="22"/>
          <w:szCs w:val="22"/>
        </w:rPr>
      </w:pPr>
    </w:p>
    <w:p w14:paraId="6B2BF746" w14:textId="77777777" w:rsidR="00E716DD" w:rsidRDefault="00E716DD" w:rsidP="004F4E53">
      <w:pPr>
        <w:spacing w:line="360" w:lineRule="auto"/>
        <w:jc w:val="both"/>
        <w:rPr>
          <w:rFonts w:ascii="Palatino Linotype" w:hAnsi="Palatino Linotype" w:cs="Tahoma"/>
          <w:iCs/>
          <w:sz w:val="22"/>
          <w:szCs w:val="22"/>
          <w:lang w:val="es-ES"/>
        </w:rPr>
      </w:pPr>
      <w:r w:rsidRPr="00802656">
        <w:rPr>
          <w:rFonts w:ascii="Palatino Linotype" w:hAnsi="Palatino Linotype" w:cs="Tahoma"/>
          <w:iCs/>
          <w:sz w:val="22"/>
          <w:szCs w:val="22"/>
        </w:rPr>
        <w:t xml:space="preserve">Así, este Instituto verificó que, en efecto, no se registró respuesta a la solicitud de información de la persona Recurrente, en el </w:t>
      </w:r>
      <w:r w:rsidRPr="00802656">
        <w:rPr>
          <w:rFonts w:ascii="Palatino Linotype" w:hAnsi="Palatino Linotype" w:cs="Tahoma"/>
          <w:iCs/>
          <w:sz w:val="22"/>
          <w:szCs w:val="22"/>
          <w:lang w:val="es-ES"/>
        </w:rPr>
        <w:t>Sistema de Acceso a la Información Mexiquense (SAIMEX), tal como se observa a continuación:</w:t>
      </w:r>
    </w:p>
    <w:p w14:paraId="12F1EA8F" w14:textId="77777777" w:rsidR="00A81273" w:rsidRPr="00802656" w:rsidRDefault="00A81273" w:rsidP="004F4E53">
      <w:pPr>
        <w:spacing w:line="360" w:lineRule="auto"/>
        <w:jc w:val="both"/>
        <w:rPr>
          <w:rFonts w:ascii="Palatino Linotype" w:hAnsi="Palatino Linotype" w:cs="Tahoma"/>
          <w:iCs/>
          <w:sz w:val="22"/>
          <w:szCs w:val="22"/>
          <w:lang w:val="es-ES"/>
        </w:rPr>
      </w:pPr>
    </w:p>
    <w:p w14:paraId="10BA31D1" w14:textId="2954CF6E" w:rsidR="00E716DD" w:rsidRPr="00802656" w:rsidRDefault="00E716DD" w:rsidP="00A81273">
      <w:pPr>
        <w:spacing w:line="360" w:lineRule="auto"/>
        <w:jc w:val="center"/>
        <w:rPr>
          <w:rFonts w:ascii="Palatino Linotype" w:hAnsi="Palatino Linotype" w:cs="Tahoma"/>
          <w:iCs/>
          <w:sz w:val="22"/>
          <w:szCs w:val="22"/>
        </w:rPr>
      </w:pPr>
    </w:p>
    <w:p w14:paraId="18DD2F86" w14:textId="18C0B086" w:rsidR="006F0947" w:rsidRDefault="00F8563E" w:rsidP="00D12096">
      <w:pPr>
        <w:spacing w:line="360" w:lineRule="auto"/>
        <w:jc w:val="center"/>
        <w:rPr>
          <w:rFonts w:ascii="Palatino Linotype" w:hAnsi="Palatino Linotype" w:cs="Tahoma"/>
          <w:iCs/>
          <w:sz w:val="22"/>
          <w:szCs w:val="22"/>
        </w:rPr>
      </w:pPr>
      <w:r w:rsidRPr="00F8563E">
        <w:rPr>
          <w:rFonts w:ascii="Palatino Linotype" w:hAnsi="Palatino Linotype" w:cs="Tahoma"/>
          <w:iCs/>
          <w:noProof/>
          <w:sz w:val="22"/>
          <w:szCs w:val="22"/>
          <w:lang w:eastAsia="es-MX"/>
        </w:rPr>
        <w:drawing>
          <wp:inline distT="0" distB="0" distL="0" distR="0" wp14:anchorId="225A5114" wp14:editId="7BB2E323">
            <wp:extent cx="3167897" cy="13002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7007" cy="1308058"/>
                    </a:xfrm>
                    <a:prstGeom prst="rect">
                      <a:avLst/>
                    </a:prstGeom>
                  </pic:spPr>
                </pic:pic>
              </a:graphicData>
            </a:graphic>
          </wp:inline>
        </w:drawing>
      </w:r>
      <w:r w:rsidRPr="00F8563E">
        <w:rPr>
          <w:rFonts w:ascii="Palatino Linotype" w:hAnsi="Palatino Linotype" w:cs="Tahoma"/>
          <w:iCs/>
          <w:noProof/>
          <w:sz w:val="22"/>
          <w:szCs w:val="22"/>
          <w:lang w:eastAsia="es-MX"/>
        </w:rPr>
        <w:t xml:space="preserve"> </w:t>
      </w:r>
    </w:p>
    <w:p w14:paraId="7874F634" w14:textId="77777777" w:rsidR="006F0947" w:rsidRDefault="006F0947" w:rsidP="004F4E53">
      <w:pPr>
        <w:spacing w:line="360" w:lineRule="auto"/>
        <w:jc w:val="both"/>
        <w:rPr>
          <w:rFonts w:ascii="Palatino Linotype" w:hAnsi="Palatino Linotype" w:cs="Tahoma"/>
          <w:iCs/>
          <w:sz w:val="22"/>
          <w:szCs w:val="22"/>
        </w:rPr>
      </w:pPr>
    </w:p>
    <w:p w14:paraId="5077EB42" w14:textId="2C7D6A6D" w:rsidR="009B190E" w:rsidRPr="00802656" w:rsidRDefault="00E716DD" w:rsidP="004F4E53">
      <w:pPr>
        <w:spacing w:line="360" w:lineRule="auto"/>
        <w:jc w:val="both"/>
        <w:rPr>
          <w:rFonts w:ascii="Palatino Linotype" w:hAnsi="Palatino Linotype" w:cs="Tahoma"/>
          <w:iCs/>
          <w:sz w:val="22"/>
          <w:szCs w:val="22"/>
        </w:rPr>
      </w:pPr>
      <w:r w:rsidRPr="00802656">
        <w:rPr>
          <w:rFonts w:ascii="Palatino Linotype" w:hAnsi="Palatino Linotype" w:cs="Tahoma"/>
          <w:iCs/>
          <w:sz w:val="22"/>
          <w:szCs w:val="22"/>
        </w:rPr>
        <w:lastRenderedPageBreak/>
        <w:t>Conforme a lo anterior, se colige que, tal como lo precisó la persona Recurrente, el</w:t>
      </w:r>
      <w:r w:rsidR="00A347C1" w:rsidRPr="00802656">
        <w:rPr>
          <w:rFonts w:ascii="Palatino Linotype" w:hAnsi="Palatino Linotype" w:cs="Tahoma"/>
          <w:iCs/>
          <w:sz w:val="22"/>
          <w:szCs w:val="22"/>
        </w:rPr>
        <w:t xml:space="preserve"> </w:t>
      </w:r>
      <w:r w:rsidR="00C96238">
        <w:rPr>
          <w:rFonts w:ascii="Palatino Linotype" w:eastAsia="Calibri" w:hAnsi="Palatino Linotype" w:cs="Tahoma"/>
          <w:sz w:val="22"/>
          <w:szCs w:val="22"/>
          <w:lang w:eastAsia="en-US"/>
        </w:rPr>
        <w:t>Sujeto Obligado</w:t>
      </w:r>
      <w:r w:rsidRPr="00802656">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C7D85">
        <w:rPr>
          <w:rFonts w:ascii="Palatino Linotype" w:hAnsi="Palatino Linotype" w:cs="Tahoma"/>
          <w:iCs/>
          <w:sz w:val="22"/>
          <w:szCs w:val="22"/>
        </w:rPr>
        <w:t xml:space="preserve"> dieciséis</w:t>
      </w:r>
      <w:r w:rsidR="00D12096">
        <w:rPr>
          <w:rFonts w:ascii="Palatino Linotype" w:hAnsi="Palatino Linotype" w:cs="Tahoma"/>
          <w:iCs/>
          <w:sz w:val="22"/>
          <w:szCs w:val="22"/>
        </w:rPr>
        <w:t xml:space="preserve"> de octubre </w:t>
      </w:r>
      <w:r w:rsidR="006F0947">
        <w:rPr>
          <w:rFonts w:ascii="Palatino Linotype" w:hAnsi="Palatino Linotype" w:cs="Tahoma"/>
          <w:iCs/>
          <w:sz w:val="22"/>
          <w:szCs w:val="22"/>
        </w:rPr>
        <w:t xml:space="preserve"> de dos mil veinticinco</w:t>
      </w:r>
      <w:r w:rsidRPr="00802656">
        <w:rPr>
          <w:rFonts w:ascii="Palatino Linotype" w:hAnsi="Palatino Linotype" w:cs="Tahoma"/>
          <w:iCs/>
          <w:sz w:val="22"/>
          <w:szCs w:val="22"/>
        </w:rPr>
        <w:t xml:space="preserve">, para realizar dicha situación, por lo que es evidente que el agravio es </w:t>
      </w:r>
      <w:r w:rsidRPr="00802656">
        <w:rPr>
          <w:rFonts w:ascii="Palatino Linotype" w:hAnsi="Palatino Linotype" w:cs="Tahoma"/>
          <w:b/>
          <w:bCs/>
          <w:iCs/>
          <w:sz w:val="22"/>
          <w:szCs w:val="22"/>
        </w:rPr>
        <w:t>FUNDADO</w:t>
      </w:r>
      <w:r w:rsidRPr="00802656">
        <w:rPr>
          <w:rFonts w:ascii="Palatino Linotype" w:hAnsi="Palatino Linotype" w:cs="Tahoma"/>
          <w:iCs/>
          <w:sz w:val="22"/>
          <w:szCs w:val="22"/>
        </w:rPr>
        <w:t xml:space="preserve">. </w:t>
      </w:r>
    </w:p>
    <w:p w14:paraId="7C4A188F" w14:textId="77777777" w:rsidR="009B190E" w:rsidRPr="00802656" w:rsidRDefault="009B190E" w:rsidP="004F4E53">
      <w:pPr>
        <w:spacing w:line="360" w:lineRule="auto"/>
        <w:jc w:val="both"/>
        <w:rPr>
          <w:rFonts w:ascii="Palatino Linotype" w:hAnsi="Palatino Linotype" w:cs="Tahoma"/>
          <w:iCs/>
          <w:sz w:val="22"/>
          <w:szCs w:val="22"/>
        </w:rPr>
      </w:pPr>
    </w:p>
    <w:p w14:paraId="4A7FCF3F" w14:textId="6127E78D" w:rsidR="009B190E" w:rsidRDefault="009B190E" w:rsidP="009B190E">
      <w:pPr>
        <w:tabs>
          <w:tab w:val="left" w:pos="4962"/>
        </w:tabs>
        <w:spacing w:line="360" w:lineRule="auto"/>
        <w:jc w:val="both"/>
        <w:rPr>
          <w:rFonts w:ascii="Palatino Linotype" w:eastAsia="Calibri" w:hAnsi="Palatino Linotype" w:cs="Tahoma"/>
          <w:bCs/>
          <w:sz w:val="22"/>
          <w:szCs w:val="22"/>
        </w:rPr>
      </w:pPr>
      <w:r w:rsidRPr="00802656">
        <w:rPr>
          <w:rFonts w:ascii="Palatino Linotype" w:eastAsia="Calibri" w:hAnsi="Palatino Linotype" w:cs="Tahoma"/>
          <w:bCs/>
          <w:sz w:val="22"/>
          <w:szCs w:val="22"/>
        </w:rPr>
        <w:t xml:space="preserve">Con base en lo expuesto, es procedente </w:t>
      </w:r>
      <w:r w:rsidRPr="00802656">
        <w:rPr>
          <w:rFonts w:ascii="Palatino Linotype" w:eastAsia="Calibri" w:hAnsi="Palatino Linotype" w:cs="Tahoma"/>
          <w:b/>
          <w:bCs/>
          <w:sz w:val="22"/>
          <w:szCs w:val="22"/>
        </w:rPr>
        <w:t>ORDENAR</w:t>
      </w:r>
      <w:r w:rsidRPr="00802656">
        <w:rPr>
          <w:rFonts w:ascii="Palatino Linotype" w:eastAsia="Calibri" w:hAnsi="Palatino Linotype" w:cs="Tahoma"/>
          <w:bCs/>
          <w:sz w:val="22"/>
          <w:szCs w:val="22"/>
        </w:rPr>
        <w:t xml:space="preserve"> al Sujeto Obligado, que emita </w:t>
      </w:r>
      <w:r w:rsidR="002F09DD">
        <w:rPr>
          <w:rFonts w:ascii="Palatino Linotype" w:eastAsia="Calibri" w:hAnsi="Palatino Linotype" w:cs="Tahoma"/>
          <w:bCs/>
          <w:sz w:val="22"/>
          <w:szCs w:val="22"/>
        </w:rPr>
        <w:t xml:space="preserve"> la respuesta que en</w:t>
      </w:r>
      <w:r w:rsidRPr="00802656">
        <w:rPr>
          <w:rFonts w:ascii="Palatino Linotype" w:eastAsia="Calibri" w:hAnsi="Palatino Linotype" w:cs="Tahoma"/>
          <w:bCs/>
          <w:sz w:val="22"/>
          <w:szCs w:val="22"/>
        </w:rPr>
        <w:t xml:space="preserve"> derecho corresponda, a los requerimientos de información; no obstante, para tal circunstancia es necesario contextualizar la solicitud de información.</w:t>
      </w:r>
    </w:p>
    <w:p w14:paraId="1F662BAC" w14:textId="77777777" w:rsidR="00342645" w:rsidRPr="00342645" w:rsidRDefault="00342645" w:rsidP="00342645">
      <w:pPr>
        <w:spacing w:line="360" w:lineRule="auto"/>
        <w:contextualSpacing/>
        <w:jc w:val="both"/>
        <w:rPr>
          <w:rFonts w:ascii="Palatino Linotype" w:eastAsia="Palatino Linotype" w:hAnsi="Palatino Linotype" w:cs="Palatino Linotype"/>
          <w:bCs/>
          <w:color w:val="000000"/>
          <w:sz w:val="22"/>
          <w:szCs w:val="22"/>
          <w:lang w:eastAsia="es-MX"/>
        </w:rPr>
      </w:pPr>
      <w:bookmarkStart w:id="13" w:name="_Hlk76480431"/>
    </w:p>
    <w:p w14:paraId="3CAA8475" w14:textId="77777777" w:rsidR="005C7D85" w:rsidRPr="005C7D85" w:rsidRDefault="005C7D85" w:rsidP="005C7D85">
      <w:pPr>
        <w:spacing w:line="360" w:lineRule="auto"/>
        <w:jc w:val="both"/>
        <w:rPr>
          <w:rFonts w:ascii="Palatino Linotype" w:eastAsia="Calibri" w:hAnsi="Palatino Linotype" w:cs="Tahoma"/>
          <w:bCs/>
          <w:sz w:val="22"/>
          <w:szCs w:val="22"/>
        </w:rPr>
      </w:pPr>
      <w:r w:rsidRPr="005C7D85">
        <w:rPr>
          <w:rFonts w:ascii="Palatino Linotype" w:eastAsia="Calibri" w:hAnsi="Palatino Linotype" w:cs="Tahoma"/>
          <w:bCs/>
          <w:sz w:val="22"/>
          <w:szCs w:val="22"/>
        </w:rPr>
        <w:t>Sobre el tema, López Olvera, Miguel Alejandro Cancino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74A8476E" w14:textId="77777777" w:rsidR="005C7D85" w:rsidRPr="005C7D85" w:rsidRDefault="005C7D85" w:rsidP="005C7D85">
      <w:pPr>
        <w:spacing w:line="360" w:lineRule="auto"/>
        <w:jc w:val="both"/>
        <w:rPr>
          <w:rFonts w:ascii="Palatino Linotype" w:eastAsia="Calibri" w:hAnsi="Palatino Linotype" w:cs="Tahoma"/>
          <w:bCs/>
          <w:sz w:val="22"/>
          <w:szCs w:val="22"/>
        </w:rPr>
      </w:pPr>
    </w:p>
    <w:p w14:paraId="76C93960" w14:textId="77777777" w:rsidR="005C7D85" w:rsidRPr="005C7D85" w:rsidRDefault="005C7D85" w:rsidP="005C7D85">
      <w:pPr>
        <w:spacing w:line="360" w:lineRule="auto"/>
        <w:jc w:val="both"/>
        <w:rPr>
          <w:rFonts w:ascii="Palatino Linotype" w:eastAsia="Calibri" w:hAnsi="Palatino Linotype" w:cs="Tahoma"/>
          <w:bCs/>
          <w:sz w:val="22"/>
          <w:szCs w:val="22"/>
        </w:rPr>
      </w:pPr>
      <w:r w:rsidRPr="005C7D85">
        <w:rPr>
          <w:rFonts w:ascii="Palatino Linotype" w:eastAsia="Calibri" w:hAnsi="Palatino Linotype" w:cs="Tahoma"/>
          <w:bCs/>
          <w:sz w:val="22"/>
          <w:szCs w:val="22"/>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20AAFFCE" w14:textId="77777777" w:rsidR="005C7D85" w:rsidRPr="005C7D85" w:rsidRDefault="005C7D85" w:rsidP="005C7D85">
      <w:pPr>
        <w:spacing w:line="360" w:lineRule="auto"/>
        <w:jc w:val="both"/>
        <w:rPr>
          <w:rFonts w:ascii="Palatino Linotype" w:eastAsia="Calibri" w:hAnsi="Palatino Linotype" w:cs="Tahoma"/>
          <w:bCs/>
          <w:sz w:val="22"/>
          <w:szCs w:val="22"/>
        </w:rPr>
      </w:pPr>
    </w:p>
    <w:p w14:paraId="5B2432EA" w14:textId="77777777" w:rsidR="005C7D85" w:rsidRPr="005C7D85" w:rsidRDefault="005C7D85" w:rsidP="005C7D85">
      <w:pPr>
        <w:spacing w:line="360" w:lineRule="auto"/>
        <w:jc w:val="both"/>
        <w:rPr>
          <w:rFonts w:ascii="Palatino Linotype" w:eastAsia="Calibri" w:hAnsi="Palatino Linotype" w:cs="Tahoma"/>
          <w:bCs/>
          <w:sz w:val="22"/>
          <w:szCs w:val="22"/>
        </w:rPr>
      </w:pPr>
      <w:r w:rsidRPr="005C7D85">
        <w:rPr>
          <w:rFonts w:ascii="Palatino Linotype" w:eastAsia="Calibri" w:hAnsi="Palatino Linotype" w:cs="Tahoma"/>
          <w:bCs/>
          <w:sz w:val="22"/>
          <w:szCs w:val="22"/>
        </w:rPr>
        <w:lastRenderedPageBreak/>
        <w:t>En ese contexto, conforme a los artículos 26 y 27 de dicho ordenamiento jurídico, las adquisiciones, arrendamientos y servicios, se adjudicarán a través de procedimientos de licitación pública, invitación restringida y adjudicación directa.</w:t>
      </w:r>
    </w:p>
    <w:p w14:paraId="16C213E0" w14:textId="77777777" w:rsidR="005C7D85" w:rsidRPr="005C7D85" w:rsidRDefault="005C7D85" w:rsidP="005C7D85">
      <w:pPr>
        <w:spacing w:line="360" w:lineRule="auto"/>
        <w:jc w:val="both"/>
        <w:rPr>
          <w:rFonts w:ascii="Palatino Linotype" w:eastAsia="Calibri" w:hAnsi="Palatino Linotype" w:cs="Tahoma"/>
          <w:bCs/>
          <w:sz w:val="22"/>
          <w:szCs w:val="22"/>
        </w:rPr>
      </w:pPr>
    </w:p>
    <w:p w14:paraId="2E813C30" w14:textId="77777777" w:rsidR="005C7D85" w:rsidRPr="005C7D85" w:rsidRDefault="005C7D85" w:rsidP="005C7D85">
      <w:pPr>
        <w:spacing w:line="360" w:lineRule="auto"/>
        <w:jc w:val="both"/>
        <w:rPr>
          <w:rFonts w:ascii="Palatino Linotype" w:eastAsia="Calibri" w:hAnsi="Palatino Linotype" w:cs="Tahoma"/>
          <w:bCs/>
          <w:sz w:val="22"/>
          <w:szCs w:val="22"/>
        </w:rPr>
      </w:pPr>
      <w:r w:rsidRPr="005C7D85">
        <w:rPr>
          <w:rFonts w:ascii="Palatino Linotype" w:eastAsia="Calibri" w:hAnsi="Palatino Linotype" w:cs="Tahoma"/>
          <w:bCs/>
          <w:sz w:val="22"/>
          <w:szCs w:val="22"/>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2EEEBFAD" w14:textId="77777777" w:rsidR="005C7D85" w:rsidRPr="005C7D85" w:rsidRDefault="005C7D85" w:rsidP="005C7D85">
      <w:pPr>
        <w:spacing w:line="360" w:lineRule="auto"/>
        <w:jc w:val="both"/>
        <w:rPr>
          <w:rFonts w:ascii="Palatino Linotype" w:eastAsia="Calibri" w:hAnsi="Palatino Linotype" w:cs="Tahoma"/>
          <w:bCs/>
          <w:sz w:val="22"/>
          <w:szCs w:val="22"/>
        </w:rPr>
      </w:pPr>
    </w:p>
    <w:p w14:paraId="183C1935" w14:textId="77777777" w:rsidR="005C7D85" w:rsidRPr="005C7D85" w:rsidRDefault="005C7D85" w:rsidP="005C7D85">
      <w:pPr>
        <w:spacing w:line="360" w:lineRule="auto"/>
        <w:jc w:val="both"/>
        <w:rPr>
          <w:rFonts w:ascii="Palatino Linotype" w:eastAsia="Calibri" w:hAnsi="Palatino Linotype" w:cs="Tahoma"/>
          <w:bCs/>
          <w:sz w:val="22"/>
          <w:szCs w:val="22"/>
        </w:rPr>
      </w:pPr>
      <w:r w:rsidRPr="005C7D85">
        <w:rPr>
          <w:rFonts w:ascii="Palatino Linotype" w:eastAsia="Calibri" w:hAnsi="Palatino Linotype" w:cs="Tahoma"/>
          <w:bCs/>
          <w:sz w:val="22"/>
          <w:szCs w:val="22"/>
        </w:rPr>
        <w:t>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importe total.</w:t>
      </w:r>
    </w:p>
    <w:p w14:paraId="549FB30F" w14:textId="77777777" w:rsidR="005C7D85" w:rsidRPr="005C7D85" w:rsidRDefault="005C7D85" w:rsidP="005C7D85">
      <w:pPr>
        <w:spacing w:line="360" w:lineRule="auto"/>
        <w:jc w:val="both"/>
        <w:rPr>
          <w:rFonts w:ascii="Palatino Linotype" w:eastAsia="Calibri" w:hAnsi="Palatino Linotype" w:cs="Tahoma"/>
          <w:bCs/>
          <w:sz w:val="22"/>
          <w:szCs w:val="22"/>
        </w:rPr>
      </w:pPr>
    </w:p>
    <w:p w14:paraId="0DA5381E" w14:textId="77777777" w:rsidR="005C7D85" w:rsidRPr="005C7D85" w:rsidRDefault="005C7D85" w:rsidP="005C7D85">
      <w:pPr>
        <w:spacing w:line="360" w:lineRule="auto"/>
        <w:jc w:val="both"/>
        <w:rPr>
          <w:rFonts w:ascii="Palatino Linotype" w:eastAsia="Calibri" w:hAnsi="Palatino Linotype" w:cs="Tahoma"/>
          <w:bCs/>
          <w:sz w:val="22"/>
          <w:szCs w:val="22"/>
        </w:rPr>
      </w:pPr>
      <w:r w:rsidRPr="005C7D85">
        <w:rPr>
          <w:rFonts w:ascii="Palatino Linotype" w:eastAsia="Calibri" w:hAnsi="Palatino Linotype" w:cs="Tahoma"/>
          <w:bCs/>
          <w:sz w:val="22"/>
          <w:szCs w:val="22"/>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47197A1F" w14:textId="77777777" w:rsidR="00D400A2" w:rsidRPr="005C7D85" w:rsidRDefault="00D400A2" w:rsidP="005C7D85">
      <w:pPr>
        <w:spacing w:line="360" w:lineRule="auto"/>
        <w:contextualSpacing/>
        <w:jc w:val="both"/>
        <w:rPr>
          <w:rFonts w:ascii="Palatino Linotype" w:eastAsia="Calibri" w:hAnsi="Palatino Linotype" w:cs="Tahoma"/>
          <w:bCs/>
          <w:sz w:val="22"/>
          <w:szCs w:val="22"/>
        </w:rPr>
      </w:pPr>
    </w:p>
    <w:p w14:paraId="33A69E34" w14:textId="73C49EF5" w:rsidR="00D40A2E" w:rsidRDefault="00033B28" w:rsidP="001C6B9A">
      <w:pPr>
        <w:spacing w:line="360" w:lineRule="auto"/>
        <w:contextualSpacing/>
        <w:jc w:val="both"/>
        <w:rPr>
          <w:rFonts w:ascii="Palatino Linotype" w:hAnsi="Palatino Linotype"/>
          <w:sz w:val="22"/>
          <w:szCs w:val="22"/>
        </w:rPr>
      </w:pPr>
      <w:r>
        <w:rPr>
          <w:rFonts w:ascii="Palatino Linotype" w:hAnsi="Palatino Linotype"/>
          <w:sz w:val="22"/>
          <w:szCs w:val="22"/>
        </w:rPr>
        <w:t xml:space="preserve">Por lo anterior, el Sujeto Obligado cuenta con atribuciones para poseer la información </w:t>
      </w:r>
      <w:r w:rsidR="0013483A">
        <w:rPr>
          <w:rFonts w:ascii="Palatino Linotype" w:hAnsi="Palatino Linotype"/>
          <w:sz w:val="22"/>
          <w:szCs w:val="22"/>
        </w:rPr>
        <w:t xml:space="preserve">no obstante ante la falta de respuesta, lo procedente es ordenar se atienda la solicitud de información y se proporcione la respuesta que en derecho corresponda. </w:t>
      </w:r>
    </w:p>
    <w:p w14:paraId="453F84BC" w14:textId="77777777" w:rsidR="00723545" w:rsidRDefault="00723545" w:rsidP="001C6B9A">
      <w:pPr>
        <w:spacing w:line="360" w:lineRule="auto"/>
        <w:contextualSpacing/>
        <w:jc w:val="both"/>
        <w:rPr>
          <w:rFonts w:ascii="Palatino Linotype" w:hAnsi="Palatino Linotype"/>
          <w:sz w:val="22"/>
          <w:szCs w:val="22"/>
        </w:rPr>
      </w:pPr>
    </w:p>
    <w:p w14:paraId="1782DB97" w14:textId="370627E8" w:rsidR="001C6B9A" w:rsidRPr="00802656" w:rsidRDefault="00A6200B" w:rsidP="001C6B9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lastRenderedPageBreak/>
        <w:t>Así mismo, n</w:t>
      </w:r>
      <w:r w:rsidR="001C6B9A" w:rsidRPr="00802656">
        <w:rPr>
          <w:rFonts w:ascii="Palatino Linotype" w:hAnsi="Palatino Linotype" w:cs="Tahoma"/>
          <w:bCs/>
          <w:iCs/>
          <w:sz w:val="22"/>
          <w:szCs w:val="22"/>
          <w:lang w:val="es-ES_tradnl"/>
        </w:rPr>
        <w:t>o pasa desapercibido para este Instituto que los documentos que den cuenta de lo solicitado, pudieran contener datos confidenciales; a</w:t>
      </w:r>
      <w:r w:rsidR="001C6B9A" w:rsidRPr="00802656">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02656" w:rsidRDefault="001C6B9A" w:rsidP="001C6B9A">
      <w:pPr>
        <w:spacing w:line="360" w:lineRule="auto"/>
        <w:jc w:val="both"/>
        <w:rPr>
          <w:rFonts w:ascii="Palatino Linotype" w:hAnsi="Palatino Linotype" w:cs="Tahoma"/>
          <w:bCs/>
          <w:iCs/>
          <w:sz w:val="22"/>
          <w:szCs w:val="22"/>
          <w:lang w:val="es-ES"/>
        </w:rPr>
      </w:pPr>
    </w:p>
    <w:p w14:paraId="2DB9CFB2" w14:textId="77777777" w:rsidR="001C6B9A" w:rsidRPr="00802656" w:rsidRDefault="001C6B9A" w:rsidP="001C6B9A">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802656" w:rsidRDefault="001C6B9A" w:rsidP="001C6B9A">
      <w:pPr>
        <w:spacing w:line="360" w:lineRule="auto"/>
        <w:jc w:val="both"/>
        <w:rPr>
          <w:rFonts w:ascii="Palatino Linotype" w:eastAsia="Calibri" w:hAnsi="Palatino Linotype" w:cs="Tahoma"/>
          <w:bCs/>
          <w:sz w:val="22"/>
          <w:szCs w:val="22"/>
        </w:rPr>
      </w:pPr>
    </w:p>
    <w:p w14:paraId="5B220687" w14:textId="45A57D78" w:rsidR="001C6B9A" w:rsidRPr="00802656" w:rsidRDefault="001C6B9A" w:rsidP="002B57E5">
      <w:pPr>
        <w:pStyle w:val="Ttulo2"/>
      </w:pPr>
      <w:bookmarkStart w:id="14" w:name="_Toc187858689"/>
      <w:r w:rsidRPr="00802656">
        <w:t>SEXTO. Decisión</w:t>
      </w:r>
      <w:bookmarkEnd w:id="14"/>
    </w:p>
    <w:p w14:paraId="43614774" w14:textId="77777777" w:rsidR="001C6B9A" w:rsidRPr="00802656" w:rsidRDefault="001C6B9A" w:rsidP="001C6B9A">
      <w:pPr>
        <w:spacing w:line="360" w:lineRule="auto"/>
        <w:jc w:val="both"/>
        <w:rPr>
          <w:rFonts w:ascii="Palatino Linotype" w:hAnsi="Palatino Linotype" w:cs="Tahoma"/>
          <w:sz w:val="22"/>
          <w:szCs w:val="22"/>
        </w:rPr>
      </w:pPr>
    </w:p>
    <w:p w14:paraId="0E748DB9" w14:textId="607AFA5A" w:rsidR="00E32448" w:rsidRDefault="001C6B9A" w:rsidP="001C6B9A">
      <w:pPr>
        <w:spacing w:line="360" w:lineRule="auto"/>
        <w:jc w:val="both"/>
        <w:rPr>
          <w:rFonts w:ascii="Palatino Linotype" w:eastAsiaTheme="minorHAnsi" w:hAnsi="Palatino Linotype" w:cstheme="minorBidi"/>
          <w:color w:val="000000" w:themeColor="text1"/>
          <w:sz w:val="22"/>
          <w:szCs w:val="22"/>
          <w:lang w:eastAsia="en-US"/>
        </w:rPr>
      </w:pPr>
      <w:r w:rsidRPr="00802656">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02656">
        <w:rPr>
          <w:rFonts w:ascii="Palatino Linotype" w:hAnsi="Palatino Linotype" w:cs="Tahoma"/>
          <w:b/>
          <w:bCs/>
          <w:sz w:val="22"/>
          <w:szCs w:val="22"/>
        </w:rPr>
        <w:t>ORDENAR</w:t>
      </w:r>
      <w:r w:rsidRPr="00802656">
        <w:rPr>
          <w:rFonts w:ascii="Palatino Linotype" w:hAnsi="Palatino Linotype" w:cs="Tahoma"/>
          <w:sz w:val="22"/>
          <w:szCs w:val="22"/>
        </w:rPr>
        <w:t xml:space="preserve"> al Sujeto Obligado,</w:t>
      </w:r>
      <w:r w:rsidRPr="00802656">
        <w:rPr>
          <w:rFonts w:ascii="Palatino Linotype" w:eastAsia="Calibri" w:hAnsi="Palatino Linotype" w:cs="Tahoma"/>
          <w:sz w:val="22"/>
          <w:szCs w:val="22"/>
        </w:rPr>
        <w:t xml:space="preserve"> a que dé trámite y </w:t>
      </w:r>
      <w:r w:rsidRPr="00802656">
        <w:rPr>
          <w:rFonts w:ascii="Palatino Linotype" w:hAnsi="Palatino Linotype" w:cs="Tahoma"/>
          <w:sz w:val="22"/>
          <w:szCs w:val="22"/>
        </w:rPr>
        <w:t xml:space="preserve">respuesta a la solicitud de información pública con </w:t>
      </w:r>
      <w:r w:rsidRPr="00A40482">
        <w:rPr>
          <w:rFonts w:ascii="Palatino Linotype" w:hAnsi="Palatino Linotype" w:cs="Tahoma"/>
          <w:sz w:val="22"/>
          <w:szCs w:val="22"/>
        </w:rPr>
        <w:t>número</w:t>
      </w:r>
      <w:r w:rsidR="00274D9D" w:rsidRPr="00A40482">
        <w:rPr>
          <w:rFonts w:ascii="Palatino Linotype" w:eastAsiaTheme="minorHAnsi" w:hAnsi="Palatino Linotype" w:cstheme="minorBidi"/>
          <w:color w:val="000000" w:themeColor="text1"/>
          <w:sz w:val="22"/>
          <w:szCs w:val="22"/>
          <w:lang w:eastAsia="en-US"/>
        </w:rPr>
        <w:t xml:space="preserve"> </w:t>
      </w:r>
      <w:r w:rsidR="00E32448" w:rsidRPr="00E32448">
        <w:rPr>
          <w:rFonts w:ascii="Palatino Linotype" w:eastAsiaTheme="minorHAnsi" w:hAnsi="Palatino Linotype" w:cstheme="minorBidi"/>
          <w:b/>
          <w:color w:val="000000" w:themeColor="text1"/>
          <w:sz w:val="22"/>
          <w:szCs w:val="22"/>
          <w:lang w:eastAsia="en-US"/>
        </w:rPr>
        <w:t>00568/TEPOTZOT/IP/2025</w:t>
      </w:r>
    </w:p>
    <w:p w14:paraId="1F7F2430"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CA777EF" w14:textId="77777777" w:rsidR="00895942" w:rsidRPr="00802656" w:rsidRDefault="00895942" w:rsidP="002B57E5">
      <w:pPr>
        <w:pStyle w:val="Ttulo2"/>
      </w:pPr>
      <w:bookmarkStart w:id="15" w:name="_Toc187858690"/>
      <w:r w:rsidRPr="00802656">
        <w:t>SÉPTIMO. Vista a la Secretaría</w:t>
      </w:r>
      <w:r w:rsidRPr="00802656">
        <w:rPr>
          <w:lang w:val="x-none"/>
        </w:rPr>
        <w:t xml:space="preserve"> Técnica del </w:t>
      </w:r>
      <w:r w:rsidRPr="00802656">
        <w:t>Pleno</w:t>
      </w:r>
      <w:bookmarkEnd w:id="15"/>
    </w:p>
    <w:p w14:paraId="6FB0ED01" w14:textId="77777777" w:rsidR="00895942" w:rsidRPr="00802656" w:rsidRDefault="00895942" w:rsidP="004F4E53">
      <w:pPr>
        <w:spacing w:line="360" w:lineRule="auto"/>
        <w:jc w:val="both"/>
        <w:rPr>
          <w:rFonts w:ascii="Palatino Linotype" w:hAnsi="Palatino Linotype" w:cs="Tahoma"/>
          <w:bCs/>
          <w:sz w:val="22"/>
          <w:szCs w:val="22"/>
        </w:rPr>
      </w:pPr>
    </w:p>
    <w:p w14:paraId="14AD95D8" w14:textId="3F80297F" w:rsidR="00A40482" w:rsidRDefault="00895942" w:rsidP="004F4E53">
      <w:pPr>
        <w:spacing w:line="360" w:lineRule="auto"/>
        <w:ind w:right="-93"/>
        <w:jc w:val="both"/>
        <w:rPr>
          <w:rFonts w:ascii="Palatino Linotype" w:hAnsi="Palatino Linotype" w:cs="Tahoma"/>
          <w:sz w:val="22"/>
          <w:szCs w:val="22"/>
        </w:rPr>
      </w:pPr>
      <w:r w:rsidRPr="009C44AA">
        <w:rPr>
          <w:rFonts w:ascii="Palatino Linotype" w:hAnsi="Palatino Linotype" w:cs="Tahoma"/>
          <w:sz w:val="22"/>
          <w:szCs w:val="22"/>
        </w:rPr>
        <w:t xml:space="preserve">En el caso en estudio, como ha quedado señalado que el </w:t>
      </w:r>
      <w:r w:rsidR="00BB6FB9">
        <w:rPr>
          <w:rFonts w:ascii="Palatino Linotype" w:eastAsia="Calibri" w:hAnsi="Palatino Linotype" w:cs="Tahoma"/>
          <w:sz w:val="22"/>
          <w:szCs w:val="22"/>
          <w:lang w:eastAsia="en-US"/>
        </w:rPr>
        <w:t>Ayuntamiento de Tepotzotlán</w:t>
      </w:r>
      <w:r w:rsidR="000952F5" w:rsidRPr="000952F5">
        <w:rPr>
          <w:rFonts w:ascii="Palatino Linotype" w:eastAsia="Calibri" w:hAnsi="Palatino Linotype" w:cs="Tahoma"/>
          <w:sz w:val="22"/>
          <w:szCs w:val="22"/>
          <w:lang w:eastAsia="en-US"/>
        </w:rPr>
        <w:t xml:space="preserve"> </w:t>
      </w:r>
      <w:r w:rsidRPr="009C44AA">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3A38D5E3" w14:textId="77777777" w:rsidR="00A40482" w:rsidRDefault="00A40482" w:rsidP="004F4E53">
      <w:pPr>
        <w:spacing w:line="360" w:lineRule="auto"/>
        <w:ind w:right="-93"/>
        <w:jc w:val="both"/>
        <w:rPr>
          <w:rFonts w:ascii="Palatino Linotype" w:hAnsi="Palatino Linotype" w:cs="Tahoma"/>
          <w:sz w:val="22"/>
          <w:szCs w:val="22"/>
        </w:rPr>
      </w:pPr>
    </w:p>
    <w:p w14:paraId="2CAC85A1" w14:textId="625A3890"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802656">
        <w:rPr>
          <w:rFonts w:ascii="Palatino Linotype" w:eastAsia="Calibri" w:hAnsi="Palatino Linotype" w:cs="Tahoma"/>
          <w:bCs/>
          <w:sz w:val="22"/>
          <w:szCs w:val="22"/>
          <w:lang w:eastAsia="en-US"/>
        </w:rPr>
        <w:t xml:space="preserve"> </w:t>
      </w:r>
    </w:p>
    <w:p w14:paraId="718F409C"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2F71671E"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9711AF6" w14:textId="77777777" w:rsidR="00F57883" w:rsidRPr="00802656" w:rsidRDefault="00F57883"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02656" w:rsidRDefault="00895942" w:rsidP="004F4E53">
      <w:pPr>
        <w:spacing w:line="360" w:lineRule="auto"/>
        <w:ind w:right="-93"/>
        <w:jc w:val="both"/>
        <w:rPr>
          <w:rFonts w:ascii="Palatino Linotype" w:eastAsia="Calibri" w:hAnsi="Palatino Linotype" w:cs="Tahoma"/>
          <w:bCs/>
          <w:sz w:val="22"/>
          <w:szCs w:val="22"/>
          <w:lang w:eastAsia="en-US"/>
        </w:rPr>
      </w:pPr>
      <w:r w:rsidRPr="0080265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02656">
        <w:rPr>
          <w:rFonts w:ascii="Palatino Linotype" w:eastAsia="Calibri" w:hAnsi="Palatino Linotype" w:cs="Tahoma"/>
          <w:bCs/>
          <w:sz w:val="22"/>
          <w:szCs w:val="22"/>
          <w:lang w:val="es-ES_tradnl" w:eastAsia="en-US"/>
        </w:rPr>
        <w:t>a la Secretaría Técnica de este Instituto</w:t>
      </w:r>
      <w:r w:rsidRPr="00802656">
        <w:rPr>
          <w:rFonts w:ascii="Palatino Linotype" w:eastAsia="Calibri" w:hAnsi="Palatino Linotype" w:cs="Tahoma"/>
          <w:bCs/>
          <w:sz w:val="22"/>
          <w:szCs w:val="22"/>
          <w:lang w:eastAsia="en-US"/>
        </w:rPr>
        <w:t>, para que realice lo conducente.</w:t>
      </w:r>
    </w:p>
    <w:p w14:paraId="17EF86B7" w14:textId="77777777" w:rsidR="00895942" w:rsidRPr="00802656"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802656" w:rsidRDefault="00FF7C33" w:rsidP="004F4E53">
      <w:pPr>
        <w:spacing w:line="360" w:lineRule="auto"/>
        <w:jc w:val="both"/>
        <w:rPr>
          <w:rFonts w:ascii="Palatino Linotype" w:hAnsi="Palatino Linotype" w:cs="Tahoma"/>
          <w:b/>
          <w:bCs/>
          <w:iCs/>
          <w:sz w:val="22"/>
          <w:szCs w:val="22"/>
          <w:lang w:val="es-ES"/>
        </w:rPr>
      </w:pPr>
      <w:r w:rsidRPr="00802656">
        <w:rPr>
          <w:rFonts w:ascii="Palatino Linotype" w:hAnsi="Palatino Linotype" w:cs="Tahoma"/>
          <w:b/>
          <w:bCs/>
          <w:iCs/>
          <w:sz w:val="22"/>
          <w:szCs w:val="22"/>
          <w:lang w:val="es-ES"/>
        </w:rPr>
        <w:t>Términos de la Resolución para conocimiento del Particular</w:t>
      </w:r>
    </w:p>
    <w:p w14:paraId="1EECC84D" w14:textId="77777777" w:rsidR="00501F15" w:rsidRPr="00802656" w:rsidRDefault="00501F15" w:rsidP="004F4E53">
      <w:pPr>
        <w:spacing w:line="360" w:lineRule="auto"/>
        <w:jc w:val="both"/>
        <w:rPr>
          <w:rFonts w:ascii="Palatino Linotype" w:hAnsi="Palatino Linotype" w:cs="Tahoma"/>
          <w:b/>
          <w:bCs/>
          <w:iCs/>
          <w:sz w:val="22"/>
          <w:szCs w:val="22"/>
          <w:lang w:val="es-ES"/>
        </w:rPr>
      </w:pPr>
    </w:p>
    <w:p w14:paraId="6FF4803B" w14:textId="77777777" w:rsidR="00BA5927" w:rsidRDefault="00FF7C33" w:rsidP="00F57883">
      <w:pPr>
        <w:spacing w:line="360" w:lineRule="auto"/>
        <w:jc w:val="both"/>
        <w:rPr>
          <w:rFonts w:ascii="Palatino Linotype" w:hAnsi="Palatino Linotype" w:cs="Tahoma"/>
          <w:bCs/>
          <w:iCs/>
          <w:sz w:val="22"/>
          <w:szCs w:val="22"/>
          <w:lang w:val="es-ES"/>
        </w:rPr>
      </w:pPr>
      <w:r w:rsidRPr="00802656">
        <w:rPr>
          <w:rFonts w:ascii="Palatino Linotype" w:hAnsi="Palatino Linotype" w:cs="Tahoma"/>
          <w:bCs/>
          <w:iCs/>
          <w:sz w:val="22"/>
          <w:szCs w:val="22"/>
          <w:lang w:val="es-ES"/>
        </w:rPr>
        <w:t xml:space="preserve">Se le hace del conocimiento al Particular, que, en el presente caso, se le da la razón, pues </w:t>
      </w:r>
      <w:r w:rsidRPr="00802656">
        <w:rPr>
          <w:rFonts w:ascii="Palatino Linotype" w:hAnsi="Palatino Linotype" w:cs="Tahoma"/>
          <w:bCs/>
          <w:iCs/>
          <w:sz w:val="22"/>
          <w:szCs w:val="22"/>
        </w:rPr>
        <w:t xml:space="preserve">el </w:t>
      </w:r>
      <w:r w:rsidR="000268D8" w:rsidRPr="00802656">
        <w:rPr>
          <w:rFonts w:ascii="Palatino Linotype" w:hAnsi="Palatino Linotype" w:cs="Tahoma"/>
          <w:bCs/>
          <w:iCs/>
          <w:sz w:val="22"/>
          <w:szCs w:val="22"/>
        </w:rPr>
        <w:t>Sujeto Obligado</w:t>
      </w:r>
      <w:r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lang w:val="es-ES"/>
        </w:rPr>
        <w:t xml:space="preserve">no emitió contestación </w:t>
      </w:r>
      <w:r w:rsidR="00372534" w:rsidRPr="00802656">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p>
    <w:p w14:paraId="14C27014" w14:textId="77777777" w:rsidR="00BA5927" w:rsidRDefault="00BA5927" w:rsidP="00F57883">
      <w:pPr>
        <w:spacing w:line="360" w:lineRule="auto"/>
        <w:jc w:val="both"/>
        <w:rPr>
          <w:rFonts w:ascii="Palatino Linotype" w:hAnsi="Palatino Linotype" w:cs="Tahoma"/>
          <w:bCs/>
          <w:iCs/>
          <w:sz w:val="22"/>
          <w:szCs w:val="22"/>
          <w:lang w:val="es-ES"/>
        </w:rPr>
      </w:pPr>
    </w:p>
    <w:p w14:paraId="2DA004D3" w14:textId="77777777" w:rsidR="00BA5927" w:rsidRDefault="00FF7C33" w:rsidP="00F5788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D1C26BA" w14:textId="77777777" w:rsidR="00D400A2" w:rsidRDefault="00D400A2" w:rsidP="00F57883">
      <w:pPr>
        <w:spacing w:line="360" w:lineRule="auto"/>
        <w:jc w:val="both"/>
        <w:rPr>
          <w:rFonts w:ascii="Palatino Linotype" w:hAnsi="Palatino Linotype" w:cs="Tahoma"/>
          <w:bCs/>
          <w:iCs/>
          <w:sz w:val="22"/>
          <w:szCs w:val="22"/>
        </w:rPr>
      </w:pPr>
    </w:p>
    <w:p w14:paraId="44AA22FE" w14:textId="6EE5F02A" w:rsidR="00F57883" w:rsidRDefault="00F57883" w:rsidP="00F57883">
      <w:pPr>
        <w:spacing w:line="360" w:lineRule="auto"/>
        <w:jc w:val="both"/>
        <w:rPr>
          <w:rFonts w:ascii="Palatino Linotype" w:eastAsia="Calibri" w:hAnsi="Palatino Linotype"/>
          <w:color w:val="000000"/>
          <w:sz w:val="22"/>
          <w:szCs w:val="22"/>
          <w:lang w:eastAsia="en-US"/>
        </w:rPr>
      </w:pPr>
      <w:r w:rsidRPr="00802656">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A35444D" w14:textId="77777777" w:rsidR="0036084D" w:rsidRDefault="0036084D" w:rsidP="00F57883">
      <w:pPr>
        <w:spacing w:line="360" w:lineRule="auto"/>
        <w:jc w:val="both"/>
        <w:rPr>
          <w:rFonts w:ascii="Palatino Linotype" w:eastAsia="Calibri" w:hAnsi="Palatino Linotype"/>
          <w:color w:val="000000"/>
          <w:sz w:val="22"/>
          <w:szCs w:val="22"/>
          <w:lang w:eastAsia="en-US"/>
        </w:rPr>
      </w:pPr>
    </w:p>
    <w:p w14:paraId="4AEFC75A" w14:textId="77777777"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Por lo expuesto y fundado, este Pleno:</w:t>
      </w:r>
    </w:p>
    <w:p w14:paraId="6BBF9EFC" w14:textId="77777777" w:rsidR="00FF7C33" w:rsidRPr="00802656" w:rsidRDefault="00FF7C33" w:rsidP="004F4E53">
      <w:pPr>
        <w:spacing w:line="360" w:lineRule="auto"/>
        <w:jc w:val="both"/>
        <w:rPr>
          <w:rFonts w:ascii="Palatino Linotype" w:hAnsi="Palatino Linotype" w:cs="Tahoma"/>
          <w:bCs/>
          <w:iCs/>
          <w:sz w:val="22"/>
          <w:szCs w:val="22"/>
        </w:rPr>
      </w:pPr>
    </w:p>
    <w:p w14:paraId="31431AD7" w14:textId="77777777" w:rsidR="00FF7C33" w:rsidRPr="00802656" w:rsidRDefault="00FF7C33" w:rsidP="002B57E5">
      <w:pPr>
        <w:pStyle w:val="Ttulo1"/>
      </w:pPr>
      <w:bookmarkStart w:id="16" w:name="_Toc187858691"/>
      <w:r w:rsidRPr="00802656">
        <w:t>R E S U E L V E</w:t>
      </w:r>
      <w:bookmarkEnd w:id="16"/>
    </w:p>
    <w:p w14:paraId="39DB2FA1" w14:textId="77777777" w:rsidR="00F57883" w:rsidRPr="00802656" w:rsidRDefault="00F57883" w:rsidP="004F4E53">
      <w:pPr>
        <w:spacing w:line="360" w:lineRule="auto"/>
        <w:jc w:val="both"/>
        <w:rPr>
          <w:rFonts w:ascii="Palatino Linotype" w:hAnsi="Palatino Linotype" w:cs="Tahoma"/>
          <w:b/>
          <w:bCs/>
          <w:iCs/>
          <w:sz w:val="22"/>
          <w:szCs w:val="22"/>
        </w:rPr>
      </w:pPr>
    </w:p>
    <w:p w14:paraId="46E6C462" w14:textId="3B31B70D"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 xml:space="preserve">PRIMERO. </w:t>
      </w:r>
      <w:r w:rsidRPr="00802656">
        <w:rPr>
          <w:rFonts w:ascii="Palatino Linotype" w:hAnsi="Palatino Linotype" w:cs="Tahoma"/>
          <w:bCs/>
          <w:iCs/>
          <w:sz w:val="22"/>
          <w:szCs w:val="22"/>
        </w:rPr>
        <w:t xml:space="preserve">Resultan </w:t>
      </w:r>
      <w:r w:rsidRPr="00802656">
        <w:rPr>
          <w:rFonts w:ascii="Palatino Linotype" w:hAnsi="Palatino Linotype" w:cs="Tahoma"/>
          <w:b/>
          <w:bCs/>
          <w:iCs/>
          <w:sz w:val="22"/>
          <w:szCs w:val="22"/>
        </w:rPr>
        <w:t>FUNDADAS</w:t>
      </w:r>
      <w:r w:rsidRPr="00802656">
        <w:rPr>
          <w:rFonts w:ascii="Palatino Linotype" w:hAnsi="Palatino Linotype" w:cs="Tahoma"/>
          <w:bCs/>
          <w:iCs/>
          <w:sz w:val="22"/>
          <w:szCs w:val="22"/>
        </w:rPr>
        <w:t xml:space="preserve"> las razones o motivos de inconformidad hechos valer por el Particular en el Recurso de Revisión </w:t>
      </w:r>
      <w:r w:rsidR="00E50DC3" w:rsidRPr="00E32448">
        <w:rPr>
          <w:rFonts w:ascii="Palatino Linotype" w:hAnsi="Palatino Linotype" w:cs="Tahoma"/>
          <w:b/>
          <w:iCs/>
          <w:sz w:val="22"/>
          <w:szCs w:val="22"/>
        </w:rPr>
        <w:t>12051/INFOEM/IP/RR/2025</w:t>
      </w:r>
      <w:r w:rsidRPr="00A40482">
        <w:rPr>
          <w:rFonts w:ascii="Palatino Linotype" w:hAnsi="Palatino Linotype" w:cs="Tahoma"/>
          <w:iCs/>
          <w:sz w:val="22"/>
          <w:szCs w:val="22"/>
        </w:rPr>
        <w:t>,</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rPr>
        <w:t>en términos de los considerandos QUINTO y SEXTO de la presente Resolución.</w:t>
      </w:r>
    </w:p>
    <w:p w14:paraId="3BCC0530" w14:textId="77777777" w:rsidR="00FB7667" w:rsidRPr="00802656" w:rsidRDefault="00FB7667" w:rsidP="004F4E53">
      <w:pPr>
        <w:spacing w:line="360" w:lineRule="auto"/>
        <w:jc w:val="both"/>
        <w:rPr>
          <w:rFonts w:ascii="Palatino Linotype" w:hAnsi="Palatino Linotype" w:cs="Tahoma"/>
          <w:bCs/>
          <w:iCs/>
          <w:sz w:val="22"/>
          <w:szCs w:val="22"/>
        </w:rPr>
      </w:pPr>
    </w:p>
    <w:p w14:paraId="0D9157E9" w14:textId="36B8D030" w:rsidR="00FB7667" w:rsidRPr="00802656" w:rsidRDefault="00FB7667" w:rsidP="00FB7667">
      <w:pPr>
        <w:spacing w:line="360" w:lineRule="auto"/>
        <w:jc w:val="both"/>
        <w:rPr>
          <w:rFonts w:cs="Tahoma"/>
          <w:b/>
          <w:bCs/>
          <w:iCs/>
          <w:lang w:val="es-ES"/>
        </w:rPr>
      </w:pPr>
      <w:r w:rsidRPr="00802656">
        <w:rPr>
          <w:rFonts w:ascii="Palatino Linotype" w:hAnsi="Palatino Linotype" w:cs="Tahoma"/>
          <w:b/>
          <w:bCs/>
          <w:iCs/>
          <w:sz w:val="22"/>
          <w:szCs w:val="22"/>
          <w:lang w:val="es-ES"/>
        </w:rPr>
        <w:lastRenderedPageBreak/>
        <w:t xml:space="preserve">SEGUNDO. </w:t>
      </w:r>
      <w:r w:rsidRPr="00802656">
        <w:rPr>
          <w:rFonts w:ascii="Palatino Linotype" w:hAnsi="Palatino Linotype" w:cs="Tahoma"/>
          <w:bCs/>
          <w:iCs/>
          <w:sz w:val="22"/>
          <w:szCs w:val="22"/>
          <w:lang w:val="es-ES"/>
        </w:rPr>
        <w:t>Se</w:t>
      </w:r>
      <w:r w:rsidRPr="00802656">
        <w:rPr>
          <w:rFonts w:ascii="Palatino Linotype" w:hAnsi="Palatino Linotype" w:cs="Tahoma"/>
          <w:b/>
          <w:bCs/>
          <w:iCs/>
          <w:sz w:val="22"/>
          <w:szCs w:val="22"/>
          <w:lang w:val="es-ES"/>
        </w:rPr>
        <w:t xml:space="preserve"> ORDENA </w:t>
      </w:r>
      <w:r w:rsidRPr="00802656">
        <w:rPr>
          <w:rFonts w:ascii="Palatino Linotype" w:hAnsi="Palatino Linotype" w:cs="Tahoma"/>
          <w:bCs/>
          <w:iCs/>
          <w:sz w:val="22"/>
          <w:szCs w:val="22"/>
          <w:lang w:val="es-ES"/>
        </w:rPr>
        <w:t>al Sujeto Obligado, a efecto de que dé atención a la solicitud de acceso a la información</w:t>
      </w:r>
      <w:r w:rsidRPr="00802656">
        <w:rPr>
          <w:rFonts w:ascii="Palatino Linotype" w:hAnsi="Palatino Linotype" w:cs="Tahoma"/>
          <w:color w:val="0D0D0D" w:themeColor="text1" w:themeTint="F2"/>
          <w:sz w:val="22"/>
          <w:szCs w:val="22"/>
        </w:rPr>
        <w:t xml:space="preserve"> </w:t>
      </w:r>
      <w:r w:rsidR="00E32448" w:rsidRPr="002B12EC">
        <w:rPr>
          <w:rFonts w:ascii="Palatino Linotype" w:eastAsiaTheme="minorHAnsi" w:hAnsi="Palatino Linotype" w:cstheme="minorBidi"/>
          <w:b/>
          <w:bCs/>
          <w:color w:val="000000" w:themeColor="text1"/>
          <w:sz w:val="22"/>
          <w:szCs w:val="22"/>
          <w:lang w:eastAsia="en-US"/>
        </w:rPr>
        <w:t>00568/TEPOTZOT/IP/2025</w:t>
      </w:r>
      <w:r w:rsidR="00E32448">
        <w:rPr>
          <w:rFonts w:ascii="Palatino Linotype" w:eastAsiaTheme="minorHAnsi" w:hAnsi="Palatino Linotype" w:cstheme="minorBidi"/>
          <w:bCs/>
          <w:color w:val="000000" w:themeColor="text1"/>
          <w:sz w:val="22"/>
          <w:szCs w:val="22"/>
          <w:lang w:eastAsia="en-US"/>
        </w:rPr>
        <w:t xml:space="preserve"> </w:t>
      </w:r>
      <w:r w:rsidRPr="00A40482">
        <w:rPr>
          <w:rFonts w:ascii="Palatino Linotype" w:hAnsi="Palatino Linotype" w:cs="Tahoma"/>
          <w:bCs/>
          <w:iCs/>
          <w:sz w:val="22"/>
          <w:szCs w:val="22"/>
          <w:lang w:val="es-ES"/>
        </w:rPr>
        <w:t>y</w:t>
      </w:r>
      <w:r w:rsidRPr="00802656">
        <w:rPr>
          <w:rFonts w:ascii="Palatino Linotype" w:hAnsi="Palatino Linotype" w:cs="Tahoma"/>
          <w:bCs/>
          <w:iCs/>
          <w:sz w:val="22"/>
          <w:szCs w:val="22"/>
          <w:lang w:val="es-ES"/>
        </w:rPr>
        <w:t>, a través del Sistema de Acceso a la Información Mexiquense (SAIMEX), dé la respuesta que conforme a derecho corresponda</w:t>
      </w:r>
      <w:r w:rsidRPr="00802656">
        <w:rPr>
          <w:rFonts w:cs="Tahoma"/>
          <w:b/>
          <w:bCs/>
          <w:iCs/>
          <w:lang w:val="es-ES"/>
        </w:rPr>
        <w:t>.</w:t>
      </w:r>
      <w:r w:rsidR="000268D8" w:rsidRPr="00802656">
        <w:rPr>
          <w:rFonts w:cs="Tahoma"/>
          <w:b/>
          <w:bCs/>
          <w:iCs/>
          <w:lang w:val="es-ES"/>
        </w:rPr>
        <w:t xml:space="preserve"> </w:t>
      </w:r>
    </w:p>
    <w:p w14:paraId="08EA7079" w14:textId="77777777" w:rsidR="00E26B53" w:rsidRPr="00802656" w:rsidRDefault="00E26B53" w:rsidP="004F4E53">
      <w:pPr>
        <w:spacing w:line="360" w:lineRule="auto"/>
        <w:jc w:val="both"/>
        <w:rPr>
          <w:rFonts w:ascii="Palatino Linotype" w:hAnsi="Palatino Linotype" w:cs="Tahoma"/>
          <w:bCs/>
          <w:iCs/>
          <w:sz w:val="22"/>
          <w:szCs w:val="22"/>
        </w:rPr>
      </w:pPr>
    </w:p>
    <w:p w14:paraId="2F31FE73" w14:textId="77777777" w:rsidR="00FF7C33" w:rsidRPr="00802656" w:rsidRDefault="00FF7C33" w:rsidP="004F4E53">
      <w:pPr>
        <w:spacing w:line="360" w:lineRule="auto"/>
        <w:jc w:val="both"/>
        <w:rPr>
          <w:rFonts w:ascii="Palatino Linotype" w:hAnsi="Palatino Linotype" w:cs="Tahoma"/>
          <w:bCs/>
          <w:iCs/>
          <w:sz w:val="22"/>
          <w:szCs w:val="22"/>
          <w:lang w:val="es-ES_tradnl"/>
        </w:rPr>
      </w:pPr>
      <w:r w:rsidRPr="00802656">
        <w:rPr>
          <w:rFonts w:ascii="Palatino Linotype" w:hAnsi="Palatino Linotype" w:cs="Tahoma"/>
          <w:b/>
          <w:bCs/>
          <w:iCs/>
          <w:sz w:val="22"/>
          <w:szCs w:val="22"/>
          <w:lang w:val="es-ES"/>
        </w:rPr>
        <w:t>TERCERO</w:t>
      </w:r>
      <w:r w:rsidRPr="00802656">
        <w:rPr>
          <w:rFonts w:ascii="Palatino Linotype" w:hAnsi="Palatino Linotype" w:cs="Tahoma"/>
          <w:b/>
          <w:bCs/>
          <w:iCs/>
          <w:sz w:val="22"/>
          <w:szCs w:val="22"/>
        </w:rPr>
        <w:t xml:space="preserve">. </w:t>
      </w:r>
      <w:r w:rsidRPr="00802656">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02656" w:rsidRDefault="00FF7C33" w:rsidP="004F4E53">
      <w:pPr>
        <w:spacing w:line="360" w:lineRule="auto"/>
        <w:jc w:val="both"/>
        <w:rPr>
          <w:rFonts w:ascii="Palatino Linotype" w:hAnsi="Palatino Linotype" w:cs="Tahoma"/>
          <w:bCs/>
          <w:iCs/>
          <w:sz w:val="22"/>
          <w:szCs w:val="22"/>
        </w:rPr>
      </w:pPr>
    </w:p>
    <w:p w14:paraId="63F3D9B5" w14:textId="3257FEF3"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CUARTO.</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NOTIFÍQUESE 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02656" w:rsidRDefault="00FF7C33" w:rsidP="004F4E53">
      <w:pPr>
        <w:spacing w:line="360" w:lineRule="auto"/>
        <w:jc w:val="both"/>
        <w:rPr>
          <w:rFonts w:ascii="Palatino Linotype" w:hAnsi="Palatino Linotype" w:cs="Tahoma"/>
          <w:bCs/>
          <w:iCs/>
          <w:sz w:val="22"/>
          <w:szCs w:val="22"/>
        </w:rPr>
      </w:pPr>
    </w:p>
    <w:p w14:paraId="540F4370" w14:textId="58FC28D5" w:rsidR="00FF7C33" w:rsidRPr="00802656"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
          <w:bCs/>
          <w:iCs/>
          <w:sz w:val="22"/>
          <w:szCs w:val="22"/>
        </w:rPr>
        <w:t>QUINTO. NOTIFÍQUESE</w:t>
      </w:r>
      <w:r w:rsidRPr="00802656">
        <w:rPr>
          <w:rFonts w:ascii="Palatino Linotype" w:hAnsi="Palatino Linotype" w:cs="Tahoma"/>
          <w:bCs/>
          <w:iCs/>
          <w:sz w:val="22"/>
          <w:szCs w:val="22"/>
        </w:rPr>
        <w:t xml:space="preserve"> </w:t>
      </w:r>
      <w:r w:rsidR="0036084D">
        <w:rPr>
          <w:rFonts w:ascii="Palatino Linotype" w:hAnsi="Palatino Linotype" w:cs="Tahoma"/>
          <w:b/>
          <w:bCs/>
          <w:iCs/>
          <w:sz w:val="22"/>
          <w:szCs w:val="22"/>
        </w:rPr>
        <w:t>VÍA</w:t>
      </w:r>
      <w:r w:rsidRPr="00802656">
        <w:rPr>
          <w:rFonts w:ascii="Palatino Linotype" w:hAnsi="Palatino Linotype" w:cs="Tahoma"/>
          <w:b/>
          <w:bCs/>
          <w:iCs/>
          <w:sz w:val="22"/>
          <w:szCs w:val="22"/>
        </w:rPr>
        <w:t xml:space="preserve"> SAIMEX, </w:t>
      </w:r>
      <w:r w:rsidRPr="00802656">
        <w:rPr>
          <w:rFonts w:ascii="Palatino Linotype" w:hAnsi="Palatino Linotype" w:cs="Tahoma"/>
          <w:bCs/>
          <w:iCs/>
          <w:sz w:val="22"/>
          <w:szCs w:val="22"/>
        </w:rPr>
        <w:t>a</w:t>
      </w:r>
      <w:r w:rsidR="009E3A34" w:rsidRPr="00802656">
        <w:rPr>
          <w:rFonts w:ascii="Palatino Linotype" w:hAnsi="Palatino Linotype" w:cs="Tahoma"/>
          <w:bCs/>
          <w:iCs/>
          <w:sz w:val="22"/>
          <w:szCs w:val="22"/>
        </w:rPr>
        <w:t xml:space="preserve"> la persona</w:t>
      </w:r>
      <w:r w:rsidRPr="00802656">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02656" w:rsidRDefault="00501F15" w:rsidP="004F4E53">
      <w:pPr>
        <w:spacing w:line="360" w:lineRule="auto"/>
        <w:jc w:val="both"/>
        <w:rPr>
          <w:rFonts w:ascii="Palatino Linotype" w:hAnsi="Palatino Linotype" w:cs="Tahoma"/>
          <w:bCs/>
          <w:iCs/>
          <w:sz w:val="22"/>
          <w:szCs w:val="22"/>
        </w:rPr>
      </w:pPr>
    </w:p>
    <w:p w14:paraId="4C0D39E9" w14:textId="77777777" w:rsidR="00501F15" w:rsidRDefault="00501F15" w:rsidP="00501F15">
      <w:pPr>
        <w:spacing w:line="360" w:lineRule="auto"/>
        <w:jc w:val="both"/>
        <w:rPr>
          <w:rFonts w:ascii="Palatino Linotype" w:eastAsiaTheme="minorHAnsi" w:hAnsi="Palatino Linotype" w:cstheme="minorBidi"/>
          <w:sz w:val="22"/>
          <w:szCs w:val="22"/>
          <w:lang w:eastAsia="en-US"/>
        </w:rPr>
      </w:pPr>
      <w:r w:rsidRPr="00802656">
        <w:rPr>
          <w:rFonts w:ascii="Palatino Linotype" w:eastAsiaTheme="minorHAnsi" w:hAnsi="Palatino Linotype" w:cstheme="minorBidi"/>
          <w:b/>
          <w:bCs/>
          <w:sz w:val="22"/>
          <w:szCs w:val="22"/>
          <w:lang w:eastAsia="en-US"/>
        </w:rPr>
        <w:lastRenderedPageBreak/>
        <w:t>SEXTO.</w:t>
      </w:r>
      <w:r w:rsidRPr="00802656">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CA16947" w14:textId="77777777" w:rsidR="00041E77" w:rsidRPr="00802656" w:rsidRDefault="00041E77" w:rsidP="00501F15">
      <w:pPr>
        <w:spacing w:line="360" w:lineRule="auto"/>
        <w:jc w:val="both"/>
        <w:rPr>
          <w:rFonts w:ascii="Palatino Linotype" w:eastAsia="Calibri" w:hAnsi="Palatino Linotype" w:cs="Tahoma"/>
          <w:bCs/>
          <w:sz w:val="22"/>
          <w:szCs w:val="22"/>
          <w:lang w:eastAsia="en-US"/>
        </w:rPr>
      </w:pPr>
    </w:p>
    <w:p w14:paraId="4051A84A" w14:textId="325938E9" w:rsidR="00FF7C33" w:rsidRDefault="00FF7C33" w:rsidP="004F4E53">
      <w:pPr>
        <w:spacing w:line="360" w:lineRule="auto"/>
        <w:jc w:val="both"/>
        <w:rPr>
          <w:rFonts w:ascii="Palatino Linotype" w:hAnsi="Palatino Linotype" w:cs="Tahoma"/>
          <w:bCs/>
          <w:iCs/>
          <w:sz w:val="22"/>
          <w:szCs w:val="22"/>
        </w:rPr>
      </w:pPr>
      <w:r w:rsidRPr="00802656">
        <w:rPr>
          <w:rFonts w:ascii="Palatino Linotype" w:hAnsi="Palatino Linotype" w:cs="Tahoma"/>
          <w:bCs/>
          <w:iCs/>
          <w:sz w:val="22"/>
          <w:szCs w:val="22"/>
        </w:rPr>
        <w:t>ASÍ LO RESUELVE, POR </w:t>
      </w:r>
      <w:r w:rsidRPr="00802656">
        <w:rPr>
          <w:rFonts w:ascii="Palatino Linotype" w:hAnsi="Palatino Linotype" w:cs="Tahoma"/>
          <w:b/>
          <w:bCs/>
          <w:iCs/>
          <w:sz w:val="22"/>
          <w:szCs w:val="22"/>
        </w:rPr>
        <w:t>UNANIMIDAD</w:t>
      </w:r>
      <w:r w:rsidRPr="00802656">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02656">
        <w:rPr>
          <w:rFonts w:ascii="Palatino Linotype" w:hAnsi="Palatino Linotype" w:cs="Tahoma"/>
          <w:bCs/>
          <w:iCs/>
          <w:sz w:val="22"/>
          <w:szCs w:val="22"/>
        </w:rPr>
        <w:t xml:space="preserve"> </w:t>
      </w:r>
      <w:r w:rsidR="004F2CFA">
        <w:rPr>
          <w:rFonts w:ascii="Palatino Linotype" w:hAnsi="Palatino Linotype" w:cs="Tahoma"/>
          <w:bCs/>
          <w:iCs/>
          <w:sz w:val="22"/>
          <w:szCs w:val="22"/>
        </w:rPr>
        <w:t>CUADRAGÉSIMA</w:t>
      </w:r>
      <w:r w:rsidR="000268D8" w:rsidRPr="00802656">
        <w:rPr>
          <w:rFonts w:ascii="Palatino Linotype" w:hAnsi="Palatino Linotype" w:cs="Tahoma"/>
          <w:bCs/>
          <w:iCs/>
          <w:sz w:val="22"/>
          <w:szCs w:val="22"/>
        </w:rPr>
        <w:t xml:space="preserve"> </w:t>
      </w:r>
      <w:r w:rsidR="00B27030">
        <w:rPr>
          <w:rFonts w:ascii="Palatino Linotype" w:hAnsi="Palatino Linotype" w:cs="Tahoma"/>
          <w:bCs/>
          <w:iCs/>
          <w:sz w:val="22"/>
          <w:szCs w:val="22"/>
        </w:rPr>
        <w:t xml:space="preserve">PRIMERA </w:t>
      </w:r>
      <w:r w:rsidRPr="00802656">
        <w:rPr>
          <w:rFonts w:ascii="Palatino Linotype" w:hAnsi="Palatino Linotype" w:cs="Tahoma"/>
          <w:bCs/>
          <w:iCs/>
          <w:sz w:val="22"/>
          <w:szCs w:val="22"/>
        </w:rPr>
        <w:t>SESIÓN ORDINARIA, CELEBRADA EL</w:t>
      </w:r>
      <w:r w:rsidR="001214C1">
        <w:rPr>
          <w:rFonts w:ascii="Palatino Linotype" w:hAnsi="Palatino Linotype" w:cs="Tahoma"/>
          <w:bCs/>
          <w:iCs/>
          <w:sz w:val="22"/>
          <w:szCs w:val="22"/>
        </w:rPr>
        <w:t xml:space="preserve"> </w:t>
      </w:r>
      <w:r w:rsidR="00B27030">
        <w:rPr>
          <w:rFonts w:ascii="Palatino Linotype" w:hAnsi="Palatino Linotype" w:cs="Tahoma"/>
          <w:bCs/>
          <w:iCs/>
          <w:sz w:val="22"/>
          <w:szCs w:val="22"/>
        </w:rPr>
        <w:t>DOCE</w:t>
      </w:r>
      <w:r w:rsidR="004F2CFA">
        <w:rPr>
          <w:rFonts w:ascii="Palatino Linotype" w:hAnsi="Palatino Linotype" w:cs="Tahoma"/>
          <w:bCs/>
          <w:iCs/>
          <w:sz w:val="22"/>
          <w:szCs w:val="22"/>
        </w:rPr>
        <w:t xml:space="preserve"> DE NOVIEMBRE</w:t>
      </w:r>
      <w:r w:rsidR="00BA3DF4" w:rsidRPr="00802656">
        <w:rPr>
          <w:rFonts w:ascii="Palatino Linotype" w:hAnsi="Palatino Linotype" w:cs="Tahoma"/>
          <w:bCs/>
          <w:iCs/>
          <w:sz w:val="22"/>
          <w:szCs w:val="22"/>
        </w:rPr>
        <w:t xml:space="preserve"> </w:t>
      </w:r>
      <w:r w:rsidRPr="00802656">
        <w:rPr>
          <w:rFonts w:ascii="Palatino Linotype" w:hAnsi="Palatino Linotype" w:cs="Tahoma"/>
          <w:bCs/>
          <w:iCs/>
          <w:sz w:val="22"/>
          <w:szCs w:val="22"/>
        </w:rPr>
        <w:t>DE DOS MIL VEINTIC</w:t>
      </w:r>
      <w:r w:rsidR="000268D8" w:rsidRPr="00802656">
        <w:rPr>
          <w:rFonts w:ascii="Palatino Linotype" w:hAnsi="Palatino Linotype" w:cs="Tahoma"/>
          <w:bCs/>
          <w:iCs/>
          <w:sz w:val="22"/>
          <w:szCs w:val="22"/>
        </w:rPr>
        <w:t>INCO</w:t>
      </w:r>
      <w:r w:rsidRPr="00802656">
        <w:rPr>
          <w:rFonts w:ascii="Palatino Linotype" w:hAnsi="Palatino Linotype" w:cs="Tahoma"/>
          <w:bCs/>
          <w:iCs/>
          <w:sz w:val="22"/>
          <w:szCs w:val="22"/>
        </w:rPr>
        <w:t>, ANTE EL SECRETARIO TÉCNICO DEL PLENO, ALEXIS TAPIA RAMÍREZ.</w:t>
      </w:r>
    </w:p>
    <w:p w14:paraId="37BBBB2F" w14:textId="77777777" w:rsidR="00AF5D45" w:rsidRDefault="00AF5D45" w:rsidP="004F4E53">
      <w:pPr>
        <w:spacing w:line="360" w:lineRule="auto"/>
        <w:jc w:val="both"/>
        <w:rPr>
          <w:rFonts w:ascii="Palatino Linotype" w:hAnsi="Palatino Linotype" w:cs="Tahoma"/>
          <w:bCs/>
          <w:iCs/>
          <w:sz w:val="22"/>
          <w:szCs w:val="22"/>
        </w:rPr>
      </w:pPr>
    </w:p>
    <w:p w14:paraId="3808BCC3" w14:textId="77777777" w:rsidR="00AF5D45" w:rsidRDefault="00AF5D45" w:rsidP="004F4E53">
      <w:pPr>
        <w:spacing w:line="360" w:lineRule="auto"/>
        <w:jc w:val="both"/>
        <w:rPr>
          <w:rFonts w:ascii="Palatino Linotype" w:hAnsi="Palatino Linotype" w:cs="Tahoma"/>
          <w:bCs/>
          <w:iCs/>
          <w:sz w:val="22"/>
          <w:szCs w:val="22"/>
        </w:rPr>
      </w:pPr>
    </w:p>
    <w:p w14:paraId="423E51A4" w14:textId="77777777" w:rsidR="00AF5D45" w:rsidRDefault="00AF5D45" w:rsidP="004F4E53">
      <w:pPr>
        <w:spacing w:line="360" w:lineRule="auto"/>
        <w:jc w:val="both"/>
        <w:rPr>
          <w:rFonts w:ascii="Palatino Linotype" w:hAnsi="Palatino Linotype" w:cs="Tahoma"/>
          <w:bCs/>
          <w:iCs/>
          <w:sz w:val="22"/>
          <w:szCs w:val="22"/>
        </w:rPr>
      </w:pPr>
    </w:p>
    <w:p w14:paraId="6BCEE162" w14:textId="77777777" w:rsidR="00AF5D45" w:rsidRDefault="00AF5D45" w:rsidP="004F4E53">
      <w:pPr>
        <w:spacing w:line="360" w:lineRule="auto"/>
        <w:jc w:val="both"/>
        <w:rPr>
          <w:rFonts w:ascii="Palatino Linotype" w:hAnsi="Palatino Linotype" w:cs="Tahoma"/>
          <w:bCs/>
          <w:iCs/>
          <w:sz w:val="22"/>
          <w:szCs w:val="22"/>
        </w:rPr>
      </w:pPr>
    </w:p>
    <w:p w14:paraId="7AA96083" w14:textId="77777777" w:rsidR="00AF5D45" w:rsidRDefault="00AF5D45" w:rsidP="004F4E53">
      <w:pPr>
        <w:spacing w:line="360" w:lineRule="auto"/>
        <w:jc w:val="both"/>
        <w:rPr>
          <w:rFonts w:ascii="Palatino Linotype" w:hAnsi="Palatino Linotype" w:cs="Tahoma"/>
          <w:bCs/>
          <w:iCs/>
          <w:sz w:val="22"/>
          <w:szCs w:val="22"/>
        </w:rPr>
      </w:pPr>
    </w:p>
    <w:p w14:paraId="4EE881CB" w14:textId="77777777" w:rsidR="00AF5D45" w:rsidRDefault="00AF5D45" w:rsidP="004F4E53">
      <w:pPr>
        <w:spacing w:line="360" w:lineRule="auto"/>
        <w:jc w:val="both"/>
        <w:rPr>
          <w:rFonts w:ascii="Palatino Linotype" w:hAnsi="Palatino Linotype" w:cs="Tahoma"/>
          <w:bCs/>
          <w:iCs/>
          <w:sz w:val="22"/>
          <w:szCs w:val="22"/>
        </w:rPr>
      </w:pPr>
    </w:p>
    <w:p w14:paraId="48C81A7E" w14:textId="77777777" w:rsidR="00AF5D45" w:rsidRDefault="00AF5D45" w:rsidP="004F4E53">
      <w:pPr>
        <w:spacing w:line="360" w:lineRule="auto"/>
        <w:jc w:val="both"/>
        <w:rPr>
          <w:rFonts w:ascii="Palatino Linotype" w:hAnsi="Palatino Linotype" w:cs="Tahoma"/>
          <w:bCs/>
          <w:iCs/>
          <w:sz w:val="22"/>
          <w:szCs w:val="22"/>
        </w:rPr>
      </w:pPr>
    </w:p>
    <w:p w14:paraId="3FAD3422" w14:textId="77777777" w:rsidR="00AF5D45" w:rsidRDefault="00AF5D45" w:rsidP="004F4E53">
      <w:pPr>
        <w:spacing w:line="360" w:lineRule="auto"/>
        <w:jc w:val="both"/>
        <w:rPr>
          <w:rFonts w:ascii="Palatino Linotype" w:hAnsi="Palatino Linotype" w:cs="Tahoma"/>
          <w:bCs/>
          <w:iCs/>
          <w:sz w:val="22"/>
          <w:szCs w:val="22"/>
        </w:rPr>
      </w:pPr>
    </w:p>
    <w:p w14:paraId="72B5C674" w14:textId="77777777" w:rsidR="00AF5D45" w:rsidRDefault="00AF5D45" w:rsidP="004F4E53">
      <w:pPr>
        <w:spacing w:line="360" w:lineRule="auto"/>
        <w:jc w:val="both"/>
        <w:rPr>
          <w:rFonts w:ascii="Palatino Linotype" w:hAnsi="Palatino Linotype" w:cs="Tahoma"/>
          <w:bCs/>
          <w:iCs/>
          <w:sz w:val="22"/>
          <w:szCs w:val="22"/>
        </w:rPr>
      </w:pPr>
    </w:p>
    <w:p w14:paraId="428B42A2" w14:textId="77777777" w:rsidR="00AF5D45" w:rsidRDefault="00AF5D45" w:rsidP="004F4E53">
      <w:pPr>
        <w:spacing w:line="360" w:lineRule="auto"/>
        <w:jc w:val="both"/>
        <w:rPr>
          <w:rFonts w:ascii="Palatino Linotype" w:hAnsi="Palatino Linotype" w:cs="Tahoma"/>
          <w:bCs/>
          <w:iCs/>
          <w:sz w:val="22"/>
          <w:szCs w:val="22"/>
        </w:rPr>
      </w:pPr>
    </w:p>
    <w:p w14:paraId="7388094E" w14:textId="77777777" w:rsidR="00AF5D45" w:rsidRDefault="00AF5D45" w:rsidP="004F4E53">
      <w:pPr>
        <w:spacing w:line="360" w:lineRule="auto"/>
        <w:jc w:val="both"/>
        <w:rPr>
          <w:rFonts w:ascii="Palatino Linotype" w:hAnsi="Palatino Linotype" w:cs="Tahoma"/>
          <w:bCs/>
          <w:iCs/>
          <w:sz w:val="22"/>
          <w:szCs w:val="22"/>
        </w:rPr>
      </w:pPr>
    </w:p>
    <w:p w14:paraId="44D9E7FA" w14:textId="77777777" w:rsidR="00AF5D45" w:rsidRDefault="00AF5D45" w:rsidP="004F4E53">
      <w:pPr>
        <w:spacing w:line="360" w:lineRule="auto"/>
        <w:jc w:val="both"/>
        <w:rPr>
          <w:rFonts w:ascii="Palatino Linotype" w:hAnsi="Palatino Linotype" w:cs="Tahoma"/>
          <w:bCs/>
          <w:iCs/>
          <w:sz w:val="22"/>
          <w:szCs w:val="22"/>
        </w:rPr>
      </w:pPr>
    </w:p>
    <w:p w14:paraId="76A5385C" w14:textId="77777777" w:rsidR="00AF5D45" w:rsidRDefault="00AF5D45" w:rsidP="004F4E53">
      <w:pPr>
        <w:spacing w:line="360" w:lineRule="auto"/>
        <w:jc w:val="both"/>
        <w:rPr>
          <w:rFonts w:ascii="Palatino Linotype" w:hAnsi="Palatino Linotype" w:cs="Tahoma"/>
          <w:bCs/>
          <w:iCs/>
          <w:sz w:val="22"/>
          <w:szCs w:val="22"/>
        </w:rPr>
      </w:pPr>
    </w:p>
    <w:p w14:paraId="3B7019C2" w14:textId="77777777" w:rsidR="00AF5D45" w:rsidRDefault="00AF5D45" w:rsidP="004F4E53">
      <w:pPr>
        <w:spacing w:line="360" w:lineRule="auto"/>
        <w:jc w:val="both"/>
        <w:rPr>
          <w:rFonts w:ascii="Palatino Linotype" w:hAnsi="Palatino Linotype" w:cs="Tahoma"/>
          <w:bCs/>
          <w:iCs/>
          <w:sz w:val="22"/>
          <w:szCs w:val="22"/>
        </w:rPr>
      </w:pPr>
    </w:p>
    <w:p w14:paraId="5698F686" w14:textId="77777777" w:rsidR="00AF5D45" w:rsidRDefault="00AF5D45" w:rsidP="004F4E53">
      <w:pPr>
        <w:spacing w:line="360" w:lineRule="auto"/>
        <w:jc w:val="both"/>
        <w:rPr>
          <w:rFonts w:ascii="Palatino Linotype" w:hAnsi="Palatino Linotype" w:cs="Tahoma"/>
          <w:bCs/>
          <w:iCs/>
          <w:sz w:val="22"/>
          <w:szCs w:val="22"/>
        </w:rPr>
      </w:pPr>
    </w:p>
    <w:p w14:paraId="453664B8" w14:textId="77777777" w:rsidR="00AF5D45" w:rsidRDefault="00AF5D45" w:rsidP="004F4E53">
      <w:pPr>
        <w:spacing w:line="360" w:lineRule="auto"/>
        <w:jc w:val="both"/>
        <w:rPr>
          <w:rFonts w:ascii="Palatino Linotype" w:hAnsi="Palatino Linotype" w:cs="Tahoma"/>
          <w:bCs/>
          <w:iCs/>
          <w:sz w:val="22"/>
          <w:szCs w:val="22"/>
        </w:rPr>
      </w:pPr>
    </w:p>
    <w:p w14:paraId="52C2D237" w14:textId="77777777" w:rsidR="00AF5D45" w:rsidRDefault="00AF5D45" w:rsidP="004F4E53">
      <w:pPr>
        <w:spacing w:line="360" w:lineRule="auto"/>
        <w:jc w:val="both"/>
        <w:rPr>
          <w:rFonts w:ascii="Palatino Linotype" w:hAnsi="Palatino Linotype" w:cs="Tahoma"/>
          <w:bCs/>
          <w:iCs/>
          <w:sz w:val="22"/>
          <w:szCs w:val="22"/>
        </w:rPr>
      </w:pPr>
    </w:p>
    <w:p w14:paraId="17076CFD" w14:textId="77777777" w:rsidR="00AF5D45" w:rsidRDefault="00AF5D45" w:rsidP="004F4E53">
      <w:pPr>
        <w:spacing w:line="360" w:lineRule="auto"/>
        <w:jc w:val="both"/>
        <w:rPr>
          <w:rFonts w:ascii="Palatino Linotype" w:hAnsi="Palatino Linotype" w:cs="Tahoma"/>
          <w:bCs/>
          <w:iCs/>
          <w:sz w:val="22"/>
          <w:szCs w:val="22"/>
        </w:rPr>
      </w:pPr>
    </w:p>
    <w:p w14:paraId="12ECD3B2" w14:textId="77777777" w:rsidR="00AF5D45" w:rsidRDefault="00AF5D45" w:rsidP="004F4E53">
      <w:pPr>
        <w:spacing w:line="360" w:lineRule="auto"/>
        <w:jc w:val="both"/>
        <w:rPr>
          <w:rFonts w:ascii="Palatino Linotype" w:hAnsi="Palatino Linotype" w:cs="Tahoma"/>
          <w:bCs/>
          <w:iCs/>
          <w:sz w:val="22"/>
          <w:szCs w:val="22"/>
        </w:rPr>
      </w:pPr>
    </w:p>
    <w:p w14:paraId="22820678" w14:textId="77777777" w:rsidR="00AF5D45" w:rsidRDefault="00AF5D45" w:rsidP="004F4E53">
      <w:pPr>
        <w:spacing w:line="360" w:lineRule="auto"/>
        <w:jc w:val="both"/>
        <w:rPr>
          <w:rFonts w:ascii="Palatino Linotype" w:hAnsi="Palatino Linotype" w:cs="Tahoma"/>
          <w:bCs/>
          <w:iCs/>
          <w:sz w:val="22"/>
          <w:szCs w:val="22"/>
        </w:rPr>
      </w:pPr>
    </w:p>
    <w:p w14:paraId="713EE2E9" w14:textId="77777777" w:rsidR="00AF5D45" w:rsidRDefault="00AF5D45" w:rsidP="004F4E53">
      <w:pPr>
        <w:spacing w:line="360" w:lineRule="auto"/>
        <w:jc w:val="both"/>
        <w:rPr>
          <w:rFonts w:ascii="Palatino Linotype" w:hAnsi="Palatino Linotype" w:cs="Tahoma"/>
          <w:bCs/>
          <w:iCs/>
          <w:sz w:val="22"/>
          <w:szCs w:val="22"/>
        </w:rPr>
      </w:pPr>
    </w:p>
    <w:p w14:paraId="14940320" w14:textId="77777777" w:rsidR="00AF5D45" w:rsidRDefault="00AF5D45" w:rsidP="004F4E53">
      <w:pPr>
        <w:spacing w:line="360" w:lineRule="auto"/>
        <w:jc w:val="both"/>
        <w:rPr>
          <w:rFonts w:ascii="Palatino Linotype" w:hAnsi="Palatino Linotype" w:cs="Tahoma"/>
          <w:bCs/>
          <w:iCs/>
          <w:sz w:val="22"/>
          <w:szCs w:val="22"/>
        </w:rPr>
      </w:pPr>
    </w:p>
    <w:p w14:paraId="33ADC0B6" w14:textId="77777777" w:rsidR="001214C1" w:rsidRDefault="001214C1" w:rsidP="004F4E53">
      <w:pPr>
        <w:spacing w:line="360" w:lineRule="auto"/>
        <w:jc w:val="both"/>
        <w:rPr>
          <w:rFonts w:ascii="Palatino Linotype" w:hAnsi="Palatino Linotype" w:cs="Tahoma"/>
          <w:bCs/>
          <w:iCs/>
          <w:sz w:val="22"/>
          <w:szCs w:val="22"/>
        </w:rPr>
      </w:pPr>
    </w:p>
    <w:p w14:paraId="2BC6CC7A" w14:textId="77777777" w:rsidR="001214C1" w:rsidRDefault="001214C1" w:rsidP="004F4E53">
      <w:pPr>
        <w:spacing w:line="360" w:lineRule="auto"/>
        <w:jc w:val="both"/>
        <w:rPr>
          <w:rFonts w:ascii="Palatino Linotype" w:hAnsi="Palatino Linotype" w:cs="Tahoma"/>
          <w:bCs/>
          <w:iCs/>
          <w:sz w:val="22"/>
          <w:szCs w:val="22"/>
        </w:rPr>
      </w:pPr>
    </w:p>
    <w:p w14:paraId="049F2D4E" w14:textId="77777777" w:rsidR="001214C1" w:rsidRDefault="001214C1" w:rsidP="004F4E53">
      <w:pPr>
        <w:spacing w:line="360" w:lineRule="auto"/>
        <w:jc w:val="both"/>
        <w:rPr>
          <w:rFonts w:ascii="Palatino Linotype" w:hAnsi="Palatino Linotype" w:cs="Tahoma"/>
          <w:bCs/>
          <w:iCs/>
          <w:sz w:val="22"/>
          <w:szCs w:val="22"/>
        </w:rPr>
      </w:pPr>
    </w:p>
    <w:p w14:paraId="6999B9AA" w14:textId="77777777" w:rsidR="001214C1" w:rsidRDefault="001214C1" w:rsidP="004F4E53">
      <w:pPr>
        <w:spacing w:line="360" w:lineRule="auto"/>
        <w:jc w:val="both"/>
        <w:rPr>
          <w:rFonts w:ascii="Palatino Linotype" w:hAnsi="Palatino Linotype" w:cs="Tahoma"/>
          <w:bCs/>
          <w:iCs/>
          <w:sz w:val="22"/>
          <w:szCs w:val="22"/>
        </w:rPr>
      </w:pPr>
    </w:p>
    <w:p w14:paraId="49748EAA" w14:textId="77777777" w:rsidR="001214C1" w:rsidRDefault="001214C1" w:rsidP="004F4E53">
      <w:pPr>
        <w:spacing w:line="360" w:lineRule="auto"/>
        <w:jc w:val="both"/>
        <w:rPr>
          <w:rFonts w:ascii="Palatino Linotype" w:hAnsi="Palatino Linotype" w:cs="Tahoma"/>
          <w:bCs/>
          <w:iCs/>
          <w:sz w:val="22"/>
          <w:szCs w:val="22"/>
        </w:rPr>
      </w:pPr>
    </w:p>
    <w:p w14:paraId="1791FCC8" w14:textId="77777777" w:rsidR="001214C1" w:rsidRDefault="001214C1" w:rsidP="004F4E53">
      <w:pPr>
        <w:spacing w:line="360" w:lineRule="auto"/>
        <w:jc w:val="both"/>
        <w:rPr>
          <w:rFonts w:ascii="Palatino Linotype" w:hAnsi="Palatino Linotype" w:cs="Tahoma"/>
          <w:bCs/>
          <w:iCs/>
          <w:sz w:val="22"/>
          <w:szCs w:val="22"/>
        </w:rPr>
      </w:pPr>
    </w:p>
    <w:p w14:paraId="569B4325" w14:textId="77777777" w:rsidR="001214C1" w:rsidRDefault="001214C1" w:rsidP="004F4E53">
      <w:pPr>
        <w:spacing w:line="360" w:lineRule="auto"/>
        <w:jc w:val="both"/>
        <w:rPr>
          <w:rFonts w:ascii="Palatino Linotype" w:hAnsi="Palatino Linotype" w:cs="Tahoma"/>
          <w:bCs/>
          <w:iCs/>
          <w:sz w:val="22"/>
          <w:szCs w:val="22"/>
        </w:rPr>
      </w:pPr>
    </w:p>
    <w:p w14:paraId="1D6BCF04" w14:textId="77777777" w:rsidR="001214C1" w:rsidRDefault="001214C1" w:rsidP="004F4E53">
      <w:pPr>
        <w:spacing w:line="360" w:lineRule="auto"/>
        <w:jc w:val="both"/>
        <w:rPr>
          <w:rFonts w:ascii="Palatino Linotype" w:hAnsi="Palatino Linotype" w:cs="Tahoma"/>
          <w:bCs/>
          <w:iCs/>
          <w:sz w:val="22"/>
          <w:szCs w:val="22"/>
        </w:rPr>
      </w:pPr>
    </w:p>
    <w:p w14:paraId="4BF1877F" w14:textId="77777777" w:rsidR="001214C1" w:rsidRDefault="001214C1" w:rsidP="004F4E53">
      <w:pPr>
        <w:spacing w:line="360" w:lineRule="auto"/>
        <w:jc w:val="both"/>
        <w:rPr>
          <w:rFonts w:ascii="Palatino Linotype" w:hAnsi="Palatino Linotype" w:cs="Tahoma"/>
          <w:bCs/>
          <w:iCs/>
          <w:sz w:val="22"/>
          <w:szCs w:val="22"/>
        </w:rPr>
      </w:pPr>
    </w:p>
    <w:sectPr w:rsidR="001214C1" w:rsidSect="00A40482">
      <w:headerReference w:type="default" r:id="rId9"/>
      <w:footerReference w:type="default" r:id="rId10"/>
      <w:headerReference w:type="first" r:id="rId11"/>
      <w:footerReference w:type="first" r:id="rId12"/>
      <w:pgSz w:w="12240" w:h="15840"/>
      <w:pgMar w:top="80" w:right="1608" w:bottom="1560"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4C4BE" w14:textId="77777777" w:rsidR="00CE7A8D" w:rsidRDefault="00CE7A8D" w:rsidP="00B31222">
      <w:r>
        <w:separator/>
      </w:r>
    </w:p>
  </w:endnote>
  <w:endnote w:type="continuationSeparator" w:id="0">
    <w:p w14:paraId="58E5BE07" w14:textId="77777777" w:rsidR="00CE7A8D" w:rsidRDefault="00CE7A8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6F0947" w:rsidRPr="00C13895" w:rsidRDefault="006F0947">
            <w:pPr>
              <w:pStyle w:val="Piedepgina"/>
              <w:jc w:val="right"/>
              <w:rPr>
                <w:sz w:val="26"/>
                <w:szCs w:val="26"/>
              </w:rPr>
            </w:pPr>
          </w:p>
          <w:p w14:paraId="4EA60772" w14:textId="77777777" w:rsidR="006F0947" w:rsidRDefault="006F09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73D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73D5">
              <w:rPr>
                <w:b/>
                <w:bCs/>
                <w:noProof/>
              </w:rPr>
              <w:t>21</w:t>
            </w:r>
            <w:r>
              <w:rPr>
                <w:b/>
                <w:bCs/>
                <w:sz w:val="24"/>
                <w:szCs w:val="24"/>
              </w:rPr>
              <w:fldChar w:fldCharType="end"/>
            </w:r>
          </w:p>
        </w:sdtContent>
      </w:sdt>
    </w:sdtContent>
  </w:sdt>
  <w:p w14:paraId="52786F2A" w14:textId="77777777" w:rsidR="006F0947" w:rsidRDefault="006F09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6F0947" w:rsidRDefault="006F0947">
            <w:pPr>
              <w:pStyle w:val="Piedepgina"/>
              <w:jc w:val="right"/>
            </w:pPr>
          </w:p>
          <w:p w14:paraId="2D2F5338" w14:textId="77777777" w:rsidR="006F0947" w:rsidRDefault="006F09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73D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73D5">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12A9D" w14:textId="77777777" w:rsidR="00CE7A8D" w:rsidRDefault="00CE7A8D" w:rsidP="00B31222">
      <w:r>
        <w:separator/>
      </w:r>
    </w:p>
  </w:footnote>
  <w:footnote w:type="continuationSeparator" w:id="0">
    <w:p w14:paraId="5C8CABF9" w14:textId="77777777" w:rsidR="00CE7A8D" w:rsidRDefault="00CE7A8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6F0947" w:rsidRPr="005C106F" w14:paraId="50E888ED" w14:textId="77777777" w:rsidTr="00895942">
      <w:trPr>
        <w:trHeight w:val="1412"/>
      </w:trPr>
      <w:tc>
        <w:tcPr>
          <w:tcW w:w="8222" w:type="dxa"/>
          <w:shd w:val="clear" w:color="auto" w:fill="auto"/>
        </w:tcPr>
        <w:p w14:paraId="52AD59A7" w14:textId="77777777" w:rsidR="006F0947" w:rsidRDefault="006F0947"/>
        <w:tbl>
          <w:tblPr>
            <w:tblStyle w:val="Tablaconcuadrcula"/>
            <w:tblW w:w="6701" w:type="dxa"/>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6F0947" w14:paraId="401FF1E4" w14:textId="77777777" w:rsidTr="008567F5">
            <w:trPr>
              <w:trHeight w:val="144"/>
            </w:trPr>
            <w:tc>
              <w:tcPr>
                <w:tcW w:w="2552" w:type="dxa"/>
              </w:tcPr>
              <w:p w14:paraId="2FAA5A5D" w14:textId="77777777" w:rsidR="006F0947" w:rsidRPr="00026EBB" w:rsidRDefault="006F094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570866D7" w:rsidR="006F0947" w:rsidRPr="009C44AA" w:rsidRDefault="00E50DC3"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12051/INFOEM/IP/RR/2025</w:t>
                </w:r>
              </w:p>
            </w:tc>
          </w:tr>
          <w:tr w:rsidR="006F0947" w14:paraId="6B793921" w14:textId="77777777" w:rsidTr="008567F5">
            <w:trPr>
              <w:trHeight w:val="144"/>
            </w:trPr>
            <w:tc>
              <w:tcPr>
                <w:tcW w:w="2552" w:type="dxa"/>
              </w:tcPr>
              <w:p w14:paraId="248F8814" w14:textId="77777777" w:rsidR="006F0947" w:rsidRPr="00026EBB" w:rsidRDefault="006F094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7915797" w:rsidR="006F0947" w:rsidRPr="009C44AA" w:rsidRDefault="00BB6FB9"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BB6FB9">
                  <w:rPr>
                    <w:rFonts w:ascii="Palatino Linotype" w:eastAsia="Calibri" w:hAnsi="Palatino Linotype" w:cs="Tahoma"/>
                    <w:bCs/>
                    <w:sz w:val="22"/>
                    <w:szCs w:val="22"/>
                    <w:lang w:val="es-MX" w:eastAsia="en-US"/>
                  </w:rPr>
                  <w:t>Ayuntamiento de Tepotzotlán</w:t>
                </w:r>
              </w:p>
            </w:tc>
          </w:tr>
          <w:tr w:rsidR="006F0947" w14:paraId="5F57F04A" w14:textId="77777777" w:rsidTr="008567F5">
            <w:trPr>
              <w:trHeight w:val="138"/>
            </w:trPr>
            <w:tc>
              <w:tcPr>
                <w:tcW w:w="2552" w:type="dxa"/>
              </w:tcPr>
              <w:p w14:paraId="249191FD" w14:textId="77777777" w:rsidR="006F0947" w:rsidRPr="00026EBB" w:rsidRDefault="006F094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4BE48A03" w14:textId="77777777" w:rsidR="006F0947" w:rsidRPr="009C44AA" w:rsidRDefault="006F094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p w14:paraId="7F9A5911" w14:textId="2154C3B4" w:rsidR="006F0947" w:rsidRPr="009C44AA" w:rsidRDefault="006F094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p>
            </w:tc>
          </w:tr>
        </w:tbl>
        <w:p w14:paraId="750160B9" w14:textId="77777777" w:rsidR="006F0947" w:rsidRPr="005C106F" w:rsidRDefault="006F0947" w:rsidP="005743D2">
          <w:pPr>
            <w:tabs>
              <w:tab w:val="right" w:pos="8838"/>
            </w:tabs>
            <w:ind w:left="-28"/>
            <w:jc w:val="both"/>
            <w:rPr>
              <w:rFonts w:ascii="Arial" w:eastAsia="Calibri" w:hAnsi="Arial" w:cs="Arial"/>
              <w:b/>
              <w:sz w:val="22"/>
              <w:szCs w:val="22"/>
              <w:lang w:eastAsia="en-US"/>
            </w:rPr>
          </w:pPr>
        </w:p>
      </w:tc>
    </w:tr>
  </w:tbl>
  <w:p w14:paraId="03D9BF59" w14:textId="4D62241B" w:rsidR="006F0947" w:rsidRDefault="00CE7A8D"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25.8pt;margin-top:-132.6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6F0947" w:rsidRDefault="00CE7A8D">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8.95pt;margin-top:-142.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4257"/>
    </w:tblGrid>
    <w:tr w:rsidR="006F0947" w:rsidRPr="00264223" w14:paraId="47FE01F0" w14:textId="77777777" w:rsidTr="008567F5">
      <w:trPr>
        <w:trHeight w:val="466"/>
      </w:trPr>
      <w:tc>
        <w:tcPr>
          <w:tcW w:w="3544" w:type="dxa"/>
          <w:vAlign w:val="bottom"/>
        </w:tcPr>
        <w:p w14:paraId="797F08EF" w14:textId="77777777"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6F0947" w:rsidRPr="0091633A" w:rsidRDefault="006F094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0C9C9BBA" w:rsidR="006F0947" w:rsidRPr="00A404EA" w:rsidRDefault="00E50DC3" w:rsidP="00C3195F">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12051</w:t>
          </w:r>
          <w:r w:rsidR="006F0947" w:rsidRPr="00075023">
            <w:rPr>
              <w:rFonts w:ascii="Palatino Linotype" w:eastAsia="Calibri" w:hAnsi="Palatino Linotype" w:cs="Tahoma"/>
              <w:sz w:val="22"/>
              <w:szCs w:val="22"/>
              <w:lang w:val="es-MX" w:eastAsia="en-US"/>
            </w:rPr>
            <w:t>/INFOEM/IP/RR/2025</w:t>
          </w:r>
        </w:p>
      </w:tc>
    </w:tr>
    <w:tr w:rsidR="006F0947" w:rsidRPr="00264223" w14:paraId="3B115A83" w14:textId="77777777" w:rsidTr="008567F5">
      <w:trPr>
        <w:trHeight w:val="119"/>
      </w:trPr>
      <w:tc>
        <w:tcPr>
          <w:tcW w:w="3544" w:type="dxa"/>
        </w:tcPr>
        <w:p w14:paraId="769D227C" w14:textId="77777777"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6F0947" w:rsidRPr="00026EBB" w:rsidRDefault="006F094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429DE6E7" w:rsidR="006F0947" w:rsidRPr="0055002A" w:rsidRDefault="004573D5" w:rsidP="00E469B1">
          <w:pPr>
            <w:tabs>
              <w:tab w:val="right" w:pos="8838"/>
            </w:tabs>
            <w:spacing w:line="276" w:lineRule="auto"/>
            <w:ind w:right="36"/>
            <w:jc w:val="both"/>
            <w:rPr>
              <w:rFonts w:ascii="Palatino Linotype" w:eastAsia="Calibri" w:hAnsi="Palatino Linotype" w:cs="Tahoma"/>
              <w:sz w:val="22"/>
              <w:szCs w:val="22"/>
              <w:lang w:eastAsia="en-US"/>
            </w:rPr>
          </w:pPr>
          <w:r>
            <w:rPr>
              <w:rFonts w:ascii="Palatino Linotype" w:eastAsiaTheme="minorHAnsi" w:hAnsi="Palatino Linotype" w:cstheme="minorBidi"/>
              <w:color w:val="000000" w:themeColor="text1"/>
              <w:sz w:val="22"/>
              <w:szCs w:val="22"/>
              <w:highlight w:val="black"/>
              <w:lang w:eastAsia="en-US"/>
            </w:rPr>
            <w:t>NNNNNNNN</w:t>
          </w:r>
        </w:p>
      </w:tc>
    </w:tr>
    <w:tr w:rsidR="006F0947" w:rsidRPr="00264223" w14:paraId="111B16D3" w14:textId="77777777" w:rsidTr="008567F5">
      <w:trPr>
        <w:trHeight w:val="234"/>
      </w:trPr>
      <w:tc>
        <w:tcPr>
          <w:tcW w:w="3544" w:type="dxa"/>
        </w:tcPr>
        <w:p w14:paraId="23CA2497" w14:textId="2D869CFF"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6F0947" w:rsidRPr="00026EBB" w:rsidRDefault="006F094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8AC2C44" w:rsidR="006F0947" w:rsidRPr="00E07AF1" w:rsidRDefault="00E50DC3" w:rsidP="004A0C66">
          <w:pPr>
            <w:tabs>
              <w:tab w:val="right" w:pos="8838"/>
            </w:tabs>
            <w:spacing w:line="276" w:lineRule="auto"/>
            <w:ind w:right="-108"/>
            <w:jc w:val="both"/>
            <w:rPr>
              <w:rFonts w:ascii="Palatino Linotype" w:eastAsia="Calibri" w:hAnsi="Palatino Linotype" w:cs="Tahoma"/>
              <w:sz w:val="22"/>
              <w:szCs w:val="22"/>
              <w:lang w:eastAsia="en-US"/>
            </w:rPr>
          </w:pPr>
          <w:r w:rsidRPr="00E50DC3">
            <w:rPr>
              <w:rFonts w:ascii="Palatino Linotype" w:eastAsia="Calibri" w:hAnsi="Palatino Linotype" w:cs="Tahoma"/>
              <w:sz w:val="22"/>
              <w:szCs w:val="22"/>
              <w:lang w:val="es-MX" w:eastAsia="en-US"/>
            </w:rPr>
            <w:t>Ayuntamiento de Tepotzotlán</w:t>
          </w:r>
        </w:p>
      </w:tc>
    </w:tr>
    <w:tr w:rsidR="006F0947" w:rsidRPr="00264223" w14:paraId="69512480" w14:textId="77777777" w:rsidTr="008567F5">
      <w:trPr>
        <w:trHeight w:val="234"/>
      </w:trPr>
      <w:tc>
        <w:tcPr>
          <w:tcW w:w="3544" w:type="dxa"/>
        </w:tcPr>
        <w:p w14:paraId="574761F6" w14:textId="77777777" w:rsidR="006F0947" w:rsidRPr="00026EBB" w:rsidRDefault="006F094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6F0947" w:rsidRPr="00026EBB" w:rsidRDefault="006F094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6F0947" w:rsidRDefault="006F094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6F0947" w:rsidRPr="00E67009" w:rsidRDefault="006F0947"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0631324"/>
    <w:multiLevelType w:val="hybridMultilevel"/>
    <w:tmpl w:val="E704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501F5"/>
    <w:multiLevelType w:val="hybridMultilevel"/>
    <w:tmpl w:val="5FD8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AD308A"/>
    <w:multiLevelType w:val="hybridMultilevel"/>
    <w:tmpl w:val="C6DC9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E4667"/>
    <w:multiLevelType w:val="hybridMultilevel"/>
    <w:tmpl w:val="47BA2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5618C"/>
    <w:multiLevelType w:val="hybridMultilevel"/>
    <w:tmpl w:val="E630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53767"/>
    <w:multiLevelType w:val="hybridMultilevel"/>
    <w:tmpl w:val="2E666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4121145"/>
    <w:multiLevelType w:val="hybridMultilevel"/>
    <w:tmpl w:val="7172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823073"/>
    <w:multiLevelType w:val="hybridMultilevel"/>
    <w:tmpl w:val="F70E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75EE"/>
    <w:multiLevelType w:val="hybridMultilevel"/>
    <w:tmpl w:val="D82A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5F3C87"/>
    <w:multiLevelType w:val="multilevel"/>
    <w:tmpl w:val="A9B2A7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15:restartNumberingAfterBreak="0">
    <w:nsid w:val="3B4512BC"/>
    <w:multiLevelType w:val="hybridMultilevel"/>
    <w:tmpl w:val="D46E0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4803"/>
    <w:multiLevelType w:val="hybridMultilevel"/>
    <w:tmpl w:val="9C28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2F3F5A"/>
    <w:multiLevelType w:val="hybridMultilevel"/>
    <w:tmpl w:val="3D1EF3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D872E0A"/>
    <w:multiLevelType w:val="hybridMultilevel"/>
    <w:tmpl w:val="E8E65A76"/>
    <w:lvl w:ilvl="0" w:tplc="ED882E88">
      <w:start w:val="1"/>
      <w:numFmt w:val="upperRoman"/>
      <w:lvlText w:val="%1."/>
      <w:lvlJc w:val="left"/>
      <w:pPr>
        <w:ind w:left="1080" w:hanging="720"/>
      </w:pPr>
      <w:rPr>
        <w:rFonts w:hint="default"/>
      </w:rPr>
    </w:lvl>
    <w:lvl w:ilvl="1" w:tplc="FE6860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8"/>
  </w:num>
  <w:num w:numId="4">
    <w:abstractNumId w:val="12"/>
  </w:num>
  <w:num w:numId="5">
    <w:abstractNumId w:val="32"/>
  </w:num>
  <w:num w:numId="6">
    <w:abstractNumId w:val="34"/>
  </w:num>
  <w:num w:numId="7">
    <w:abstractNumId w:val="34"/>
  </w:num>
  <w:num w:numId="8">
    <w:abstractNumId w:val="31"/>
  </w:num>
  <w:num w:numId="9">
    <w:abstractNumId w:val="16"/>
  </w:num>
  <w:num w:numId="10">
    <w:abstractNumId w:val="27"/>
  </w:num>
  <w:num w:numId="11">
    <w:abstractNumId w:val="18"/>
  </w:num>
  <w:num w:numId="12">
    <w:abstractNumId w:val="8"/>
  </w:num>
  <w:num w:numId="13">
    <w:abstractNumId w:val="13"/>
  </w:num>
  <w:num w:numId="14">
    <w:abstractNumId w:val="39"/>
  </w:num>
  <w:num w:numId="15">
    <w:abstractNumId w:val="4"/>
  </w:num>
  <w:num w:numId="16">
    <w:abstractNumId w:val="33"/>
  </w:num>
  <w:num w:numId="17">
    <w:abstractNumId w:val="29"/>
  </w:num>
  <w:num w:numId="18">
    <w:abstractNumId w:val="37"/>
  </w:num>
  <w:num w:numId="19">
    <w:abstractNumId w:val="19"/>
  </w:num>
  <w:num w:numId="20">
    <w:abstractNumId w:val="35"/>
  </w:num>
  <w:num w:numId="21">
    <w:abstractNumId w:val="6"/>
  </w:num>
  <w:num w:numId="22">
    <w:abstractNumId w:val="2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6"/>
  </w:num>
  <w:num w:numId="26">
    <w:abstractNumId w:val="14"/>
  </w:num>
  <w:num w:numId="27">
    <w:abstractNumId w:val="38"/>
  </w:num>
  <w:num w:numId="28">
    <w:abstractNumId w:val="10"/>
  </w:num>
  <w:num w:numId="29">
    <w:abstractNumId w:val="25"/>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5"/>
  </w:num>
  <w:num w:numId="37">
    <w:abstractNumId w:val="9"/>
  </w:num>
  <w:num w:numId="38">
    <w:abstractNumId w:val="23"/>
  </w:num>
  <w:num w:numId="39">
    <w:abstractNumId w:val="5"/>
  </w:num>
  <w:num w:numId="40">
    <w:abstractNumId w:val="7"/>
  </w:num>
  <w:num w:numId="41">
    <w:abstractNumId w:val="3"/>
  </w:num>
  <w:num w:numId="42">
    <w:abstractNumId w:val="24"/>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2D1"/>
    <w:rsid w:val="00006543"/>
    <w:rsid w:val="00007CA1"/>
    <w:rsid w:val="00012C57"/>
    <w:rsid w:val="00013A19"/>
    <w:rsid w:val="00014465"/>
    <w:rsid w:val="0001559E"/>
    <w:rsid w:val="00015710"/>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F5B"/>
    <w:rsid w:val="00033B28"/>
    <w:rsid w:val="00034E9D"/>
    <w:rsid w:val="0003645D"/>
    <w:rsid w:val="000373BC"/>
    <w:rsid w:val="00037B34"/>
    <w:rsid w:val="00037F4B"/>
    <w:rsid w:val="000407C9"/>
    <w:rsid w:val="0004168D"/>
    <w:rsid w:val="00041E77"/>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5023"/>
    <w:rsid w:val="00076A8D"/>
    <w:rsid w:val="000813B0"/>
    <w:rsid w:val="0008148B"/>
    <w:rsid w:val="0008165E"/>
    <w:rsid w:val="00081C8C"/>
    <w:rsid w:val="00082F59"/>
    <w:rsid w:val="00087B93"/>
    <w:rsid w:val="00087F3F"/>
    <w:rsid w:val="000930AE"/>
    <w:rsid w:val="00093D95"/>
    <w:rsid w:val="00094124"/>
    <w:rsid w:val="000952F5"/>
    <w:rsid w:val="00097211"/>
    <w:rsid w:val="0009793B"/>
    <w:rsid w:val="000A0942"/>
    <w:rsid w:val="000A20A4"/>
    <w:rsid w:val="000A2275"/>
    <w:rsid w:val="000A2389"/>
    <w:rsid w:val="000A238F"/>
    <w:rsid w:val="000A2C7C"/>
    <w:rsid w:val="000A3D83"/>
    <w:rsid w:val="000A445A"/>
    <w:rsid w:val="000A5627"/>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14C1"/>
    <w:rsid w:val="001224BA"/>
    <w:rsid w:val="001234E7"/>
    <w:rsid w:val="001239BF"/>
    <w:rsid w:val="00127757"/>
    <w:rsid w:val="00127E51"/>
    <w:rsid w:val="00130F33"/>
    <w:rsid w:val="00132A80"/>
    <w:rsid w:val="00132F95"/>
    <w:rsid w:val="0013483A"/>
    <w:rsid w:val="00135F5A"/>
    <w:rsid w:val="00136CBF"/>
    <w:rsid w:val="00136EC9"/>
    <w:rsid w:val="001373A9"/>
    <w:rsid w:val="001405F5"/>
    <w:rsid w:val="00141050"/>
    <w:rsid w:val="0014155A"/>
    <w:rsid w:val="00141846"/>
    <w:rsid w:val="0014215C"/>
    <w:rsid w:val="001426E4"/>
    <w:rsid w:val="0014307A"/>
    <w:rsid w:val="00144D0B"/>
    <w:rsid w:val="00146080"/>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70301"/>
    <w:rsid w:val="00170545"/>
    <w:rsid w:val="00171ADD"/>
    <w:rsid w:val="001720AA"/>
    <w:rsid w:val="001720DD"/>
    <w:rsid w:val="001723FE"/>
    <w:rsid w:val="00173688"/>
    <w:rsid w:val="0017459B"/>
    <w:rsid w:val="0017505E"/>
    <w:rsid w:val="00175B2F"/>
    <w:rsid w:val="0017695F"/>
    <w:rsid w:val="0018044A"/>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DB8"/>
    <w:rsid w:val="00205449"/>
    <w:rsid w:val="00205B1E"/>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12EC"/>
    <w:rsid w:val="002B20A1"/>
    <w:rsid w:val="002B2147"/>
    <w:rsid w:val="002B226E"/>
    <w:rsid w:val="002B3E1D"/>
    <w:rsid w:val="002B4524"/>
    <w:rsid w:val="002B46D4"/>
    <w:rsid w:val="002B54CF"/>
    <w:rsid w:val="002B57E5"/>
    <w:rsid w:val="002B610C"/>
    <w:rsid w:val="002C0DE9"/>
    <w:rsid w:val="002C1274"/>
    <w:rsid w:val="002C1A9C"/>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9DD"/>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124"/>
    <w:rsid w:val="003243B0"/>
    <w:rsid w:val="00325EC0"/>
    <w:rsid w:val="00327B27"/>
    <w:rsid w:val="003312A0"/>
    <w:rsid w:val="00331450"/>
    <w:rsid w:val="00331748"/>
    <w:rsid w:val="003340EC"/>
    <w:rsid w:val="003350FF"/>
    <w:rsid w:val="003367F9"/>
    <w:rsid w:val="00340474"/>
    <w:rsid w:val="0034057C"/>
    <w:rsid w:val="00342645"/>
    <w:rsid w:val="00343E36"/>
    <w:rsid w:val="00350142"/>
    <w:rsid w:val="00351628"/>
    <w:rsid w:val="00351F58"/>
    <w:rsid w:val="00351FE4"/>
    <w:rsid w:val="003526FB"/>
    <w:rsid w:val="00353B6D"/>
    <w:rsid w:val="00354920"/>
    <w:rsid w:val="00355AA1"/>
    <w:rsid w:val="00355DC6"/>
    <w:rsid w:val="00357AEA"/>
    <w:rsid w:val="003604D7"/>
    <w:rsid w:val="0036084D"/>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264A"/>
    <w:rsid w:val="003D306C"/>
    <w:rsid w:val="003D3501"/>
    <w:rsid w:val="003D3757"/>
    <w:rsid w:val="003D37E4"/>
    <w:rsid w:val="003D3A9C"/>
    <w:rsid w:val="003D6B3D"/>
    <w:rsid w:val="003E1278"/>
    <w:rsid w:val="003E13A6"/>
    <w:rsid w:val="003E31E5"/>
    <w:rsid w:val="003E32ED"/>
    <w:rsid w:val="003E3A39"/>
    <w:rsid w:val="003E4693"/>
    <w:rsid w:val="003E56BD"/>
    <w:rsid w:val="003E58C9"/>
    <w:rsid w:val="003E79C7"/>
    <w:rsid w:val="003F204B"/>
    <w:rsid w:val="003F36D7"/>
    <w:rsid w:val="003F4DBD"/>
    <w:rsid w:val="003F4EAE"/>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35B4"/>
    <w:rsid w:val="00444335"/>
    <w:rsid w:val="0044446C"/>
    <w:rsid w:val="00444AC3"/>
    <w:rsid w:val="0044562D"/>
    <w:rsid w:val="004471B4"/>
    <w:rsid w:val="00450248"/>
    <w:rsid w:val="004517E5"/>
    <w:rsid w:val="004520DF"/>
    <w:rsid w:val="004573D5"/>
    <w:rsid w:val="0046048A"/>
    <w:rsid w:val="00461690"/>
    <w:rsid w:val="00462ED7"/>
    <w:rsid w:val="004638AA"/>
    <w:rsid w:val="00464C62"/>
    <w:rsid w:val="00466346"/>
    <w:rsid w:val="00466662"/>
    <w:rsid w:val="00473F17"/>
    <w:rsid w:val="00474EE0"/>
    <w:rsid w:val="004751D6"/>
    <w:rsid w:val="00475973"/>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37E6"/>
    <w:rsid w:val="0049425C"/>
    <w:rsid w:val="004943AE"/>
    <w:rsid w:val="0049667A"/>
    <w:rsid w:val="004979A2"/>
    <w:rsid w:val="004A0A7B"/>
    <w:rsid w:val="004A0BB0"/>
    <w:rsid w:val="004A0C66"/>
    <w:rsid w:val="004A0D2F"/>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2CFA"/>
    <w:rsid w:val="004F2D88"/>
    <w:rsid w:val="004F3A02"/>
    <w:rsid w:val="004F41A2"/>
    <w:rsid w:val="004F44EC"/>
    <w:rsid w:val="004F4E53"/>
    <w:rsid w:val="004F7178"/>
    <w:rsid w:val="005001F3"/>
    <w:rsid w:val="005008D7"/>
    <w:rsid w:val="00501F15"/>
    <w:rsid w:val="00502D8D"/>
    <w:rsid w:val="005032CC"/>
    <w:rsid w:val="0050434B"/>
    <w:rsid w:val="0050485B"/>
    <w:rsid w:val="00505111"/>
    <w:rsid w:val="005070C3"/>
    <w:rsid w:val="005124DC"/>
    <w:rsid w:val="00512F7F"/>
    <w:rsid w:val="0051401F"/>
    <w:rsid w:val="00515991"/>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4712C"/>
    <w:rsid w:val="0055002A"/>
    <w:rsid w:val="00552EBD"/>
    <w:rsid w:val="00553827"/>
    <w:rsid w:val="005557CA"/>
    <w:rsid w:val="00555F71"/>
    <w:rsid w:val="00557B1C"/>
    <w:rsid w:val="005609D1"/>
    <w:rsid w:val="00562534"/>
    <w:rsid w:val="005643DB"/>
    <w:rsid w:val="0056521E"/>
    <w:rsid w:val="0057338D"/>
    <w:rsid w:val="00573AC5"/>
    <w:rsid w:val="005740F6"/>
    <w:rsid w:val="005743D2"/>
    <w:rsid w:val="005749CA"/>
    <w:rsid w:val="00575CB8"/>
    <w:rsid w:val="00575DE3"/>
    <w:rsid w:val="00576F74"/>
    <w:rsid w:val="005802BD"/>
    <w:rsid w:val="00583392"/>
    <w:rsid w:val="00586FA8"/>
    <w:rsid w:val="00587F23"/>
    <w:rsid w:val="00591E3A"/>
    <w:rsid w:val="00591EF2"/>
    <w:rsid w:val="00593CB4"/>
    <w:rsid w:val="00595B54"/>
    <w:rsid w:val="00597A04"/>
    <w:rsid w:val="005A1156"/>
    <w:rsid w:val="005A1803"/>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C7D85"/>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492B"/>
    <w:rsid w:val="00616189"/>
    <w:rsid w:val="006166F0"/>
    <w:rsid w:val="00620343"/>
    <w:rsid w:val="00620EE6"/>
    <w:rsid w:val="006213D7"/>
    <w:rsid w:val="00621760"/>
    <w:rsid w:val="006217BB"/>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F25"/>
    <w:rsid w:val="00667C1C"/>
    <w:rsid w:val="00671885"/>
    <w:rsid w:val="00671D1D"/>
    <w:rsid w:val="00673DD4"/>
    <w:rsid w:val="00673E60"/>
    <w:rsid w:val="00674AEB"/>
    <w:rsid w:val="006753B0"/>
    <w:rsid w:val="0067635F"/>
    <w:rsid w:val="00676F42"/>
    <w:rsid w:val="00681656"/>
    <w:rsid w:val="00682008"/>
    <w:rsid w:val="00683C5F"/>
    <w:rsid w:val="00683CB5"/>
    <w:rsid w:val="0068455C"/>
    <w:rsid w:val="00685328"/>
    <w:rsid w:val="00687C3C"/>
    <w:rsid w:val="00690562"/>
    <w:rsid w:val="0069333E"/>
    <w:rsid w:val="00693C8E"/>
    <w:rsid w:val="006969BA"/>
    <w:rsid w:val="006A018D"/>
    <w:rsid w:val="006A026A"/>
    <w:rsid w:val="006A0425"/>
    <w:rsid w:val="006A1D62"/>
    <w:rsid w:val="006A3759"/>
    <w:rsid w:val="006A4AFF"/>
    <w:rsid w:val="006A6D7F"/>
    <w:rsid w:val="006A73F2"/>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2DF5"/>
    <w:rsid w:val="006C32BB"/>
    <w:rsid w:val="006C349C"/>
    <w:rsid w:val="006C3747"/>
    <w:rsid w:val="006C4132"/>
    <w:rsid w:val="006C6F31"/>
    <w:rsid w:val="006C7760"/>
    <w:rsid w:val="006C7EEA"/>
    <w:rsid w:val="006D2B83"/>
    <w:rsid w:val="006D32A6"/>
    <w:rsid w:val="006D3730"/>
    <w:rsid w:val="006D5217"/>
    <w:rsid w:val="006D522C"/>
    <w:rsid w:val="006D56AA"/>
    <w:rsid w:val="006D7795"/>
    <w:rsid w:val="006D789D"/>
    <w:rsid w:val="006D7ACB"/>
    <w:rsid w:val="006E00EF"/>
    <w:rsid w:val="006E1340"/>
    <w:rsid w:val="006E1A7A"/>
    <w:rsid w:val="006E38AF"/>
    <w:rsid w:val="006E3DD4"/>
    <w:rsid w:val="006E4846"/>
    <w:rsid w:val="006E72B4"/>
    <w:rsid w:val="006E7ED1"/>
    <w:rsid w:val="006F01E7"/>
    <w:rsid w:val="006F094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1EA4"/>
    <w:rsid w:val="007229A1"/>
    <w:rsid w:val="00723545"/>
    <w:rsid w:val="007235AA"/>
    <w:rsid w:val="0072492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800"/>
    <w:rsid w:val="00763CE8"/>
    <w:rsid w:val="00763D85"/>
    <w:rsid w:val="00764E7C"/>
    <w:rsid w:val="00765844"/>
    <w:rsid w:val="00766ACC"/>
    <w:rsid w:val="00770792"/>
    <w:rsid w:val="00770F35"/>
    <w:rsid w:val="00773903"/>
    <w:rsid w:val="00773F7C"/>
    <w:rsid w:val="00774FFE"/>
    <w:rsid w:val="00775638"/>
    <w:rsid w:val="00775677"/>
    <w:rsid w:val="0077599A"/>
    <w:rsid w:val="0077622A"/>
    <w:rsid w:val="00777353"/>
    <w:rsid w:val="00777B31"/>
    <w:rsid w:val="00780CD6"/>
    <w:rsid w:val="00782EA4"/>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567F5"/>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942"/>
    <w:rsid w:val="008963F0"/>
    <w:rsid w:val="00896C53"/>
    <w:rsid w:val="008A03A5"/>
    <w:rsid w:val="008A0886"/>
    <w:rsid w:val="008A0DF3"/>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E7B4A"/>
    <w:rsid w:val="008F05F9"/>
    <w:rsid w:val="008F0D89"/>
    <w:rsid w:val="008F18ED"/>
    <w:rsid w:val="008F2BE4"/>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B76"/>
    <w:rsid w:val="009140A3"/>
    <w:rsid w:val="009141A5"/>
    <w:rsid w:val="00914C61"/>
    <w:rsid w:val="0091633A"/>
    <w:rsid w:val="00917D6F"/>
    <w:rsid w:val="00920587"/>
    <w:rsid w:val="00921B1A"/>
    <w:rsid w:val="00921DDA"/>
    <w:rsid w:val="009224D2"/>
    <w:rsid w:val="0092600D"/>
    <w:rsid w:val="00927D70"/>
    <w:rsid w:val="00927ED6"/>
    <w:rsid w:val="0093039D"/>
    <w:rsid w:val="00931E4F"/>
    <w:rsid w:val="0093364D"/>
    <w:rsid w:val="00936574"/>
    <w:rsid w:val="00943BCE"/>
    <w:rsid w:val="00947608"/>
    <w:rsid w:val="009519A6"/>
    <w:rsid w:val="009542DA"/>
    <w:rsid w:val="00957104"/>
    <w:rsid w:val="00957CA8"/>
    <w:rsid w:val="00960346"/>
    <w:rsid w:val="009617D3"/>
    <w:rsid w:val="00963DC8"/>
    <w:rsid w:val="0096463B"/>
    <w:rsid w:val="00967869"/>
    <w:rsid w:val="00970475"/>
    <w:rsid w:val="00971F54"/>
    <w:rsid w:val="009725C5"/>
    <w:rsid w:val="00973F40"/>
    <w:rsid w:val="00973FDF"/>
    <w:rsid w:val="009771CD"/>
    <w:rsid w:val="009806E2"/>
    <w:rsid w:val="00983031"/>
    <w:rsid w:val="00983AA1"/>
    <w:rsid w:val="009849EF"/>
    <w:rsid w:val="00984BE6"/>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2D7"/>
    <w:rsid w:val="009A347A"/>
    <w:rsid w:val="009A50FB"/>
    <w:rsid w:val="009A5876"/>
    <w:rsid w:val="009A620E"/>
    <w:rsid w:val="009A6637"/>
    <w:rsid w:val="009B190E"/>
    <w:rsid w:val="009B548D"/>
    <w:rsid w:val="009B634E"/>
    <w:rsid w:val="009B6578"/>
    <w:rsid w:val="009B6A6F"/>
    <w:rsid w:val="009B6F52"/>
    <w:rsid w:val="009C155B"/>
    <w:rsid w:val="009C1AFE"/>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E2F"/>
    <w:rsid w:val="00A36C75"/>
    <w:rsid w:val="00A37891"/>
    <w:rsid w:val="00A40482"/>
    <w:rsid w:val="00A404EA"/>
    <w:rsid w:val="00A40A51"/>
    <w:rsid w:val="00A40CAA"/>
    <w:rsid w:val="00A42292"/>
    <w:rsid w:val="00A43CDA"/>
    <w:rsid w:val="00A44B26"/>
    <w:rsid w:val="00A47916"/>
    <w:rsid w:val="00A50746"/>
    <w:rsid w:val="00A509EC"/>
    <w:rsid w:val="00A52B9B"/>
    <w:rsid w:val="00A536DA"/>
    <w:rsid w:val="00A53D89"/>
    <w:rsid w:val="00A571CD"/>
    <w:rsid w:val="00A57C3D"/>
    <w:rsid w:val="00A615DC"/>
    <w:rsid w:val="00A61839"/>
    <w:rsid w:val="00A61E0F"/>
    <w:rsid w:val="00A61F25"/>
    <w:rsid w:val="00A6200B"/>
    <w:rsid w:val="00A63630"/>
    <w:rsid w:val="00A6494A"/>
    <w:rsid w:val="00A65CD8"/>
    <w:rsid w:val="00A668B7"/>
    <w:rsid w:val="00A6697B"/>
    <w:rsid w:val="00A71133"/>
    <w:rsid w:val="00A719E2"/>
    <w:rsid w:val="00A731B6"/>
    <w:rsid w:val="00A74C2D"/>
    <w:rsid w:val="00A7649A"/>
    <w:rsid w:val="00A76B34"/>
    <w:rsid w:val="00A80644"/>
    <w:rsid w:val="00A81273"/>
    <w:rsid w:val="00A83487"/>
    <w:rsid w:val="00A84A76"/>
    <w:rsid w:val="00A854FF"/>
    <w:rsid w:val="00A87035"/>
    <w:rsid w:val="00A8745D"/>
    <w:rsid w:val="00A87C48"/>
    <w:rsid w:val="00A90F9B"/>
    <w:rsid w:val="00A92694"/>
    <w:rsid w:val="00A93072"/>
    <w:rsid w:val="00A95108"/>
    <w:rsid w:val="00A9629C"/>
    <w:rsid w:val="00A97737"/>
    <w:rsid w:val="00AA228C"/>
    <w:rsid w:val="00AA246D"/>
    <w:rsid w:val="00AA35D5"/>
    <w:rsid w:val="00AA417B"/>
    <w:rsid w:val="00AA533F"/>
    <w:rsid w:val="00AA5891"/>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4E0"/>
    <w:rsid w:val="00AF0F98"/>
    <w:rsid w:val="00AF36A2"/>
    <w:rsid w:val="00AF5D45"/>
    <w:rsid w:val="00AF6432"/>
    <w:rsid w:val="00AF673B"/>
    <w:rsid w:val="00AF6B9D"/>
    <w:rsid w:val="00AF75BE"/>
    <w:rsid w:val="00AF79BD"/>
    <w:rsid w:val="00B07F12"/>
    <w:rsid w:val="00B11EBD"/>
    <w:rsid w:val="00B1415B"/>
    <w:rsid w:val="00B15278"/>
    <w:rsid w:val="00B15EFC"/>
    <w:rsid w:val="00B21671"/>
    <w:rsid w:val="00B217E2"/>
    <w:rsid w:val="00B234EC"/>
    <w:rsid w:val="00B26473"/>
    <w:rsid w:val="00B27030"/>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33A"/>
    <w:rsid w:val="00B46640"/>
    <w:rsid w:val="00B520F9"/>
    <w:rsid w:val="00B521BF"/>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FB9"/>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259E"/>
    <w:rsid w:val="00BF2920"/>
    <w:rsid w:val="00BF3381"/>
    <w:rsid w:val="00BF4C63"/>
    <w:rsid w:val="00C05514"/>
    <w:rsid w:val="00C05543"/>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26AB2"/>
    <w:rsid w:val="00C305C8"/>
    <w:rsid w:val="00C305F2"/>
    <w:rsid w:val="00C307AF"/>
    <w:rsid w:val="00C3195F"/>
    <w:rsid w:val="00C3345C"/>
    <w:rsid w:val="00C33C9A"/>
    <w:rsid w:val="00C3487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6930"/>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238"/>
    <w:rsid w:val="00C96D01"/>
    <w:rsid w:val="00C976D1"/>
    <w:rsid w:val="00CA0E6B"/>
    <w:rsid w:val="00CA1FCA"/>
    <w:rsid w:val="00CA440C"/>
    <w:rsid w:val="00CA6770"/>
    <w:rsid w:val="00CA71D4"/>
    <w:rsid w:val="00CB1F3C"/>
    <w:rsid w:val="00CB4277"/>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E7A8D"/>
    <w:rsid w:val="00CF1C93"/>
    <w:rsid w:val="00CF20BC"/>
    <w:rsid w:val="00CF2FD4"/>
    <w:rsid w:val="00CF4012"/>
    <w:rsid w:val="00CF5C25"/>
    <w:rsid w:val="00CF6ECC"/>
    <w:rsid w:val="00CF7AA3"/>
    <w:rsid w:val="00CF7F57"/>
    <w:rsid w:val="00D02BC6"/>
    <w:rsid w:val="00D0310D"/>
    <w:rsid w:val="00D05803"/>
    <w:rsid w:val="00D05C7C"/>
    <w:rsid w:val="00D06906"/>
    <w:rsid w:val="00D07742"/>
    <w:rsid w:val="00D100AE"/>
    <w:rsid w:val="00D110D4"/>
    <w:rsid w:val="00D12096"/>
    <w:rsid w:val="00D1276A"/>
    <w:rsid w:val="00D14DB7"/>
    <w:rsid w:val="00D14E1A"/>
    <w:rsid w:val="00D15ED5"/>
    <w:rsid w:val="00D20771"/>
    <w:rsid w:val="00D22B6A"/>
    <w:rsid w:val="00D23161"/>
    <w:rsid w:val="00D255CF"/>
    <w:rsid w:val="00D26B5D"/>
    <w:rsid w:val="00D3011E"/>
    <w:rsid w:val="00D319F1"/>
    <w:rsid w:val="00D348F7"/>
    <w:rsid w:val="00D351E9"/>
    <w:rsid w:val="00D3703D"/>
    <w:rsid w:val="00D37ADF"/>
    <w:rsid w:val="00D37F2B"/>
    <w:rsid w:val="00D400A2"/>
    <w:rsid w:val="00D40A2E"/>
    <w:rsid w:val="00D40BC3"/>
    <w:rsid w:val="00D422ED"/>
    <w:rsid w:val="00D434EC"/>
    <w:rsid w:val="00D43894"/>
    <w:rsid w:val="00D444D0"/>
    <w:rsid w:val="00D44E9D"/>
    <w:rsid w:val="00D46E5C"/>
    <w:rsid w:val="00D46FC7"/>
    <w:rsid w:val="00D472A7"/>
    <w:rsid w:val="00D50230"/>
    <w:rsid w:val="00D531B4"/>
    <w:rsid w:val="00D5653C"/>
    <w:rsid w:val="00D61A0E"/>
    <w:rsid w:val="00D65317"/>
    <w:rsid w:val="00D717D8"/>
    <w:rsid w:val="00D71CF9"/>
    <w:rsid w:val="00D735AE"/>
    <w:rsid w:val="00D73DE8"/>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448"/>
    <w:rsid w:val="00E32DBA"/>
    <w:rsid w:val="00E350F4"/>
    <w:rsid w:val="00E37687"/>
    <w:rsid w:val="00E40A82"/>
    <w:rsid w:val="00E41142"/>
    <w:rsid w:val="00E4249F"/>
    <w:rsid w:val="00E43469"/>
    <w:rsid w:val="00E445DA"/>
    <w:rsid w:val="00E45379"/>
    <w:rsid w:val="00E45C35"/>
    <w:rsid w:val="00E469B1"/>
    <w:rsid w:val="00E47BCB"/>
    <w:rsid w:val="00E50B22"/>
    <w:rsid w:val="00E50C4F"/>
    <w:rsid w:val="00E50DC3"/>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4768"/>
    <w:rsid w:val="00E759B2"/>
    <w:rsid w:val="00E770B3"/>
    <w:rsid w:val="00E804F0"/>
    <w:rsid w:val="00E8155D"/>
    <w:rsid w:val="00E829A2"/>
    <w:rsid w:val="00E86361"/>
    <w:rsid w:val="00E90C37"/>
    <w:rsid w:val="00E90EB9"/>
    <w:rsid w:val="00E91F1D"/>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3B88"/>
    <w:rsid w:val="00EC0153"/>
    <w:rsid w:val="00EC2D8F"/>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46F9"/>
    <w:rsid w:val="00EF4A64"/>
    <w:rsid w:val="00EF4D79"/>
    <w:rsid w:val="00EF7891"/>
    <w:rsid w:val="00F00407"/>
    <w:rsid w:val="00F006EA"/>
    <w:rsid w:val="00F02171"/>
    <w:rsid w:val="00F033EF"/>
    <w:rsid w:val="00F061A6"/>
    <w:rsid w:val="00F06BDA"/>
    <w:rsid w:val="00F077CB"/>
    <w:rsid w:val="00F107AF"/>
    <w:rsid w:val="00F11AB3"/>
    <w:rsid w:val="00F12DD0"/>
    <w:rsid w:val="00F13EF5"/>
    <w:rsid w:val="00F15D77"/>
    <w:rsid w:val="00F15FCE"/>
    <w:rsid w:val="00F1647F"/>
    <w:rsid w:val="00F1661B"/>
    <w:rsid w:val="00F17D75"/>
    <w:rsid w:val="00F17E14"/>
    <w:rsid w:val="00F20633"/>
    <w:rsid w:val="00F213E5"/>
    <w:rsid w:val="00F218DA"/>
    <w:rsid w:val="00F2217F"/>
    <w:rsid w:val="00F23DB4"/>
    <w:rsid w:val="00F23E81"/>
    <w:rsid w:val="00F24A46"/>
    <w:rsid w:val="00F254BE"/>
    <w:rsid w:val="00F25CFE"/>
    <w:rsid w:val="00F3060F"/>
    <w:rsid w:val="00F30D3F"/>
    <w:rsid w:val="00F32886"/>
    <w:rsid w:val="00F33150"/>
    <w:rsid w:val="00F33D9B"/>
    <w:rsid w:val="00F35243"/>
    <w:rsid w:val="00F35F1D"/>
    <w:rsid w:val="00F4018F"/>
    <w:rsid w:val="00F43E6E"/>
    <w:rsid w:val="00F44363"/>
    <w:rsid w:val="00F44423"/>
    <w:rsid w:val="00F454DD"/>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7154"/>
    <w:rsid w:val="00F80F33"/>
    <w:rsid w:val="00F82637"/>
    <w:rsid w:val="00F846D6"/>
    <w:rsid w:val="00F8563E"/>
    <w:rsid w:val="00F86EC2"/>
    <w:rsid w:val="00F906D2"/>
    <w:rsid w:val="00F9173A"/>
    <w:rsid w:val="00F91800"/>
    <w:rsid w:val="00F92882"/>
    <w:rsid w:val="00F93859"/>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6B37"/>
    <w:rsid w:val="00FB7667"/>
    <w:rsid w:val="00FC0B63"/>
    <w:rsid w:val="00FC12EE"/>
    <w:rsid w:val="00FC1A4F"/>
    <w:rsid w:val="00FC2209"/>
    <w:rsid w:val="00FC3860"/>
    <w:rsid w:val="00FC44B0"/>
    <w:rsid w:val="00FC7531"/>
    <w:rsid w:val="00FC7EAA"/>
    <w:rsid w:val="00FD27F4"/>
    <w:rsid w:val="00FD4B62"/>
    <w:rsid w:val="00FD4B89"/>
    <w:rsid w:val="00FD4FA5"/>
    <w:rsid w:val="00FD5166"/>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7935E5"/>
    <w:pPr>
      <w:spacing w:after="100"/>
    </w:pPr>
  </w:style>
  <w:style w:type="paragraph" w:styleId="TDC2">
    <w:name w:val="toc 2"/>
    <w:basedOn w:val="Normal"/>
    <w:next w:val="Normal"/>
    <w:autoRedefine/>
    <w:uiPriority w:val="39"/>
    <w:unhideWhenUsed/>
    <w:rsid w:val="007935E5"/>
    <w:pPr>
      <w:spacing w:after="100"/>
      <w:ind w:left="200"/>
    </w:pPr>
  </w:style>
  <w:style w:type="table" w:customStyle="1" w:styleId="Tablaconcuadrcula3">
    <w:name w:val="Tabla con cuadrícula3"/>
    <w:basedOn w:val="Tablanormal"/>
    <w:uiPriority w:val="59"/>
    <w:rsid w:val="000A562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491465">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272F-30C9-482B-90C7-E8C4CA6D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4774</Words>
  <Characters>26257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INFOEM000</cp:lastModifiedBy>
  <cp:revision>3</cp:revision>
  <cp:lastPrinted>2019-10-03T19:28:00Z</cp:lastPrinted>
  <dcterms:created xsi:type="dcterms:W3CDTF">2025-11-04T20:09:00Z</dcterms:created>
  <dcterms:modified xsi:type="dcterms:W3CDTF">2025-12-15T19:33:00Z</dcterms:modified>
</cp:coreProperties>
</file>