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6FE640" w14:textId="77AAC60E" w:rsidR="005A75CA" w:rsidRPr="008F1159" w:rsidRDefault="00E96B90">
      <w:pPr>
        <w:spacing w:before="240" w:after="240" w:line="360" w:lineRule="auto"/>
        <w:jc w:val="both"/>
        <w:rPr>
          <w:rFonts w:ascii="Palatino Linotype" w:eastAsia="Palatino Linotype" w:hAnsi="Palatino Linotype" w:cs="Palatino Linotype"/>
          <w:sz w:val="22"/>
          <w:szCs w:val="22"/>
        </w:rPr>
      </w:pPr>
      <w:bookmarkStart w:id="0" w:name="_heading=h.3rdcrjn" w:colFirst="0" w:colLast="0"/>
      <w:bookmarkEnd w:id="0"/>
      <w:r w:rsidRPr="008F1159">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001704FA" w:rsidRPr="008F1159">
        <w:rPr>
          <w:rFonts w:ascii="Palatino Linotype" w:eastAsia="Palatino Linotype" w:hAnsi="Palatino Linotype" w:cs="Palatino Linotype"/>
          <w:sz w:val="22"/>
          <w:szCs w:val="22"/>
        </w:rPr>
        <w:t xml:space="preserve">veintidós de octubre </w:t>
      </w:r>
      <w:r w:rsidRPr="008F1159">
        <w:rPr>
          <w:rFonts w:ascii="Palatino Linotype" w:eastAsia="Palatino Linotype" w:hAnsi="Palatino Linotype" w:cs="Palatino Linotype"/>
          <w:sz w:val="22"/>
          <w:szCs w:val="22"/>
        </w:rPr>
        <w:t xml:space="preserve">de dos mil veinticinco. </w:t>
      </w:r>
    </w:p>
    <w:p w14:paraId="30E0E444" w14:textId="14B908AA" w:rsidR="005A75CA" w:rsidRPr="008F1159" w:rsidRDefault="00E96B90">
      <w:pPr>
        <w:tabs>
          <w:tab w:val="left" w:pos="5812"/>
        </w:tabs>
        <w:spacing w:before="240" w:after="240" w:line="360" w:lineRule="auto"/>
        <w:jc w:val="both"/>
        <w:rPr>
          <w:rFonts w:ascii="Palatino Linotype" w:eastAsia="Palatino Linotype" w:hAnsi="Palatino Linotype" w:cs="Palatino Linotype"/>
          <w:sz w:val="22"/>
          <w:szCs w:val="22"/>
        </w:rPr>
      </w:pPr>
      <w:bookmarkStart w:id="1" w:name="_heading=h.daj3j2xo6q66" w:colFirst="0" w:colLast="0"/>
      <w:bookmarkEnd w:id="1"/>
      <w:r w:rsidRPr="008F1159">
        <w:rPr>
          <w:rFonts w:ascii="Palatino Linotype" w:eastAsia="Palatino Linotype" w:hAnsi="Palatino Linotype" w:cs="Palatino Linotype"/>
          <w:b/>
          <w:sz w:val="22"/>
          <w:szCs w:val="22"/>
        </w:rPr>
        <w:t>VISTO</w:t>
      </w:r>
      <w:r w:rsidRPr="008F1159">
        <w:rPr>
          <w:rFonts w:ascii="Palatino Linotype" w:eastAsia="Palatino Linotype" w:hAnsi="Palatino Linotype" w:cs="Palatino Linotype"/>
          <w:sz w:val="22"/>
          <w:szCs w:val="22"/>
        </w:rPr>
        <w:t xml:space="preserve"> el expediente formado con motivo del recurso de revisión </w:t>
      </w:r>
      <w:r w:rsidR="001704FA" w:rsidRPr="008F1159">
        <w:rPr>
          <w:rFonts w:ascii="Palatino Linotype" w:eastAsia="Palatino Linotype" w:hAnsi="Palatino Linotype" w:cs="Palatino Linotype"/>
          <w:b/>
          <w:sz w:val="22"/>
          <w:szCs w:val="22"/>
        </w:rPr>
        <w:t>05459/INFOEM/ICR-109/IP/RR/2025</w:t>
      </w:r>
      <w:r w:rsidR="00F31E94" w:rsidRPr="008F1159">
        <w:rPr>
          <w:rFonts w:ascii="Palatino Linotype" w:eastAsia="Palatino Linotype" w:hAnsi="Palatino Linotype" w:cs="Palatino Linotype"/>
          <w:b/>
          <w:sz w:val="22"/>
          <w:szCs w:val="22"/>
        </w:rPr>
        <w:t xml:space="preserve">, </w:t>
      </w:r>
      <w:r w:rsidRPr="008F1159">
        <w:rPr>
          <w:rFonts w:ascii="Palatino Linotype" w:eastAsia="Palatino Linotype" w:hAnsi="Palatino Linotype" w:cs="Palatino Linotype"/>
          <w:sz w:val="22"/>
          <w:szCs w:val="22"/>
        </w:rPr>
        <w:t>interpuesto por</w:t>
      </w:r>
      <w:r w:rsidRPr="008F1159">
        <w:rPr>
          <w:rFonts w:ascii="Palatino Linotype" w:eastAsia="Palatino Linotype" w:hAnsi="Palatino Linotype" w:cs="Palatino Linotype"/>
          <w:b/>
          <w:sz w:val="22"/>
          <w:szCs w:val="22"/>
        </w:rPr>
        <w:t xml:space="preserve"> </w:t>
      </w:r>
      <w:r w:rsidR="005902B1" w:rsidRPr="005902B1">
        <w:rPr>
          <w:rFonts w:ascii="Palatino Linotype" w:eastAsia="Palatino Linotype" w:hAnsi="Palatino Linotype" w:cs="Palatino Linotype"/>
          <w:b/>
          <w:sz w:val="22"/>
          <w:szCs w:val="22"/>
        </w:rPr>
        <w:t>XX XXXXXXXXXXX</w:t>
      </w:r>
      <w:r w:rsidRPr="005902B1">
        <w:rPr>
          <w:rFonts w:ascii="Palatino Linotype" w:eastAsia="Palatino Linotype" w:hAnsi="Palatino Linotype" w:cs="Palatino Linotype"/>
          <w:b/>
          <w:sz w:val="22"/>
          <w:szCs w:val="22"/>
        </w:rPr>
        <w:t>,</w:t>
      </w:r>
      <w:bookmarkStart w:id="2" w:name="_GoBack"/>
      <w:bookmarkEnd w:id="2"/>
      <w:r w:rsidRPr="008F1159">
        <w:rPr>
          <w:rFonts w:ascii="Palatino Linotype" w:eastAsia="Palatino Linotype" w:hAnsi="Palatino Linotype" w:cs="Palatino Linotype"/>
          <w:sz w:val="22"/>
          <w:szCs w:val="22"/>
        </w:rPr>
        <w:t xml:space="preserve"> en lo sucesivo</w:t>
      </w:r>
      <w:r w:rsidRPr="008F1159">
        <w:rPr>
          <w:rFonts w:ascii="Palatino Linotype" w:eastAsia="Palatino Linotype" w:hAnsi="Palatino Linotype" w:cs="Palatino Linotype"/>
          <w:b/>
          <w:sz w:val="22"/>
          <w:szCs w:val="22"/>
        </w:rPr>
        <w:t xml:space="preserve"> </w:t>
      </w:r>
      <w:r w:rsidRPr="008F1159">
        <w:rPr>
          <w:rFonts w:ascii="Palatino Linotype" w:eastAsia="Palatino Linotype" w:hAnsi="Palatino Linotype" w:cs="Palatino Linotype"/>
          <w:sz w:val="22"/>
          <w:szCs w:val="22"/>
        </w:rPr>
        <w:t xml:space="preserve">la parte </w:t>
      </w:r>
      <w:r w:rsidRPr="008F1159">
        <w:rPr>
          <w:rFonts w:ascii="Palatino Linotype" w:eastAsia="Palatino Linotype" w:hAnsi="Palatino Linotype" w:cs="Palatino Linotype"/>
          <w:b/>
          <w:sz w:val="22"/>
          <w:szCs w:val="22"/>
        </w:rPr>
        <w:t>Recurrente,</w:t>
      </w:r>
      <w:r w:rsidR="00F31E94" w:rsidRPr="008F1159">
        <w:rPr>
          <w:rFonts w:ascii="Palatino Linotype" w:eastAsia="Palatino Linotype" w:hAnsi="Palatino Linotype" w:cs="Palatino Linotype"/>
          <w:sz w:val="22"/>
          <w:szCs w:val="22"/>
        </w:rPr>
        <w:t xml:space="preserve"> en contra de la</w:t>
      </w:r>
      <w:r w:rsidRPr="008F1159">
        <w:rPr>
          <w:rFonts w:ascii="Palatino Linotype" w:eastAsia="Palatino Linotype" w:hAnsi="Palatino Linotype" w:cs="Palatino Linotype"/>
          <w:sz w:val="22"/>
          <w:szCs w:val="22"/>
        </w:rPr>
        <w:t xml:space="preserve"> respuesta a la solicitud de información con número de folio</w:t>
      </w:r>
      <w:r w:rsidRPr="008F1159">
        <w:rPr>
          <w:rFonts w:ascii="Palatino Linotype" w:eastAsia="Palatino Linotype" w:hAnsi="Palatino Linotype" w:cs="Palatino Linotype"/>
          <w:b/>
          <w:sz w:val="22"/>
          <w:szCs w:val="22"/>
        </w:rPr>
        <w:t xml:space="preserve"> </w:t>
      </w:r>
      <w:r w:rsidR="001704FA" w:rsidRPr="008F1159">
        <w:rPr>
          <w:rFonts w:ascii="Palatino Linotype" w:eastAsia="Palatino Linotype" w:hAnsi="Palatino Linotype" w:cs="Palatino Linotype"/>
          <w:b/>
          <w:sz w:val="22"/>
          <w:szCs w:val="22"/>
        </w:rPr>
        <w:t>00193/HUEHUETO/IP/2025</w:t>
      </w:r>
      <w:r w:rsidRPr="008F1159">
        <w:rPr>
          <w:rFonts w:ascii="Palatino Linotype" w:eastAsia="Palatino Linotype" w:hAnsi="Palatino Linotype" w:cs="Palatino Linotype"/>
          <w:b/>
          <w:sz w:val="22"/>
          <w:szCs w:val="22"/>
        </w:rPr>
        <w:t xml:space="preserve">, </w:t>
      </w:r>
      <w:r w:rsidRPr="008F1159">
        <w:rPr>
          <w:rFonts w:ascii="Palatino Linotype" w:eastAsia="Palatino Linotype" w:hAnsi="Palatino Linotype" w:cs="Palatino Linotype"/>
          <w:sz w:val="22"/>
          <w:szCs w:val="22"/>
        </w:rPr>
        <w:t xml:space="preserve">por parte del </w:t>
      </w:r>
      <w:r w:rsidR="001704FA" w:rsidRPr="008F1159">
        <w:rPr>
          <w:rFonts w:ascii="Palatino Linotype" w:eastAsia="Palatino Linotype" w:hAnsi="Palatino Linotype" w:cs="Palatino Linotype"/>
          <w:b/>
          <w:sz w:val="22"/>
          <w:szCs w:val="22"/>
        </w:rPr>
        <w:t>Ayuntamiento de Huehuetoca</w:t>
      </w:r>
      <w:r w:rsidRPr="008F1159">
        <w:rPr>
          <w:rFonts w:ascii="Palatino Linotype" w:eastAsia="Palatino Linotype" w:hAnsi="Palatino Linotype" w:cs="Palatino Linotype"/>
          <w:b/>
          <w:sz w:val="22"/>
          <w:szCs w:val="22"/>
        </w:rPr>
        <w:t xml:space="preserve">, </w:t>
      </w:r>
      <w:r w:rsidRPr="008F1159">
        <w:rPr>
          <w:rFonts w:ascii="Palatino Linotype" w:eastAsia="Palatino Linotype" w:hAnsi="Palatino Linotype" w:cs="Palatino Linotype"/>
          <w:sz w:val="22"/>
          <w:szCs w:val="22"/>
        </w:rPr>
        <w:t xml:space="preserve">en lo sucesivo el </w:t>
      </w:r>
      <w:r w:rsidRPr="008F1159">
        <w:rPr>
          <w:rFonts w:ascii="Palatino Linotype" w:eastAsia="Palatino Linotype" w:hAnsi="Palatino Linotype" w:cs="Palatino Linotype"/>
          <w:b/>
          <w:sz w:val="22"/>
          <w:szCs w:val="22"/>
        </w:rPr>
        <w:t xml:space="preserve">Sujeto Obligado, </w:t>
      </w:r>
      <w:r w:rsidR="004529DD" w:rsidRPr="008F1159">
        <w:rPr>
          <w:rFonts w:ascii="Palatino Linotype" w:eastAsia="Palatino Linotype" w:hAnsi="Palatino Linotype" w:cs="Palatino Linotype"/>
          <w:sz w:val="22"/>
          <w:szCs w:val="22"/>
        </w:rPr>
        <w:t xml:space="preserve">en cumplimiento a la determinación del diverso con número </w:t>
      </w:r>
      <w:r w:rsidR="001704FA" w:rsidRPr="008F1159">
        <w:rPr>
          <w:rFonts w:ascii="Palatino Linotype" w:eastAsia="Palatino Linotype" w:hAnsi="Palatino Linotype" w:cs="Palatino Linotype"/>
          <w:b/>
          <w:sz w:val="22"/>
          <w:szCs w:val="22"/>
        </w:rPr>
        <w:t>05</w:t>
      </w:r>
      <w:r w:rsidR="004529DD" w:rsidRPr="008F1159">
        <w:rPr>
          <w:rFonts w:ascii="Palatino Linotype" w:eastAsia="Palatino Linotype" w:hAnsi="Palatino Linotype" w:cs="Palatino Linotype"/>
          <w:b/>
          <w:sz w:val="22"/>
          <w:szCs w:val="22"/>
        </w:rPr>
        <w:t>4</w:t>
      </w:r>
      <w:r w:rsidR="001704FA" w:rsidRPr="008F1159">
        <w:rPr>
          <w:rFonts w:ascii="Palatino Linotype" w:eastAsia="Palatino Linotype" w:hAnsi="Palatino Linotype" w:cs="Palatino Linotype"/>
          <w:b/>
          <w:sz w:val="22"/>
          <w:szCs w:val="22"/>
        </w:rPr>
        <w:t>59</w:t>
      </w:r>
      <w:r w:rsidR="004529DD" w:rsidRPr="008F1159">
        <w:rPr>
          <w:rFonts w:ascii="Palatino Linotype" w:eastAsia="Palatino Linotype" w:hAnsi="Palatino Linotype" w:cs="Palatino Linotype"/>
          <w:b/>
          <w:sz w:val="22"/>
          <w:szCs w:val="22"/>
        </w:rPr>
        <w:t>/INFOEM/IP/RR/2025</w:t>
      </w:r>
      <w:r w:rsidR="004529DD" w:rsidRPr="008F1159">
        <w:rPr>
          <w:rFonts w:ascii="Palatino Linotype" w:eastAsia="Palatino Linotype" w:hAnsi="Palatino Linotype" w:cs="Palatino Linotype"/>
          <w:sz w:val="22"/>
          <w:szCs w:val="22"/>
        </w:rPr>
        <w:t xml:space="preserve">, </w:t>
      </w:r>
      <w:r w:rsidRPr="008F1159">
        <w:rPr>
          <w:rFonts w:ascii="Palatino Linotype" w:eastAsia="Palatino Linotype" w:hAnsi="Palatino Linotype" w:cs="Palatino Linotype"/>
          <w:sz w:val="22"/>
          <w:szCs w:val="22"/>
        </w:rPr>
        <w:t xml:space="preserve">se procede a dictar la presente resolución con base en los siguientes: </w:t>
      </w:r>
    </w:p>
    <w:p w14:paraId="3EA1D554" w14:textId="77777777" w:rsidR="005A75CA" w:rsidRPr="008F1159" w:rsidRDefault="00E96B90">
      <w:pPr>
        <w:spacing w:before="240" w:after="240" w:line="360" w:lineRule="auto"/>
        <w:jc w:val="center"/>
        <w:rPr>
          <w:rFonts w:ascii="Palatino Linotype" w:eastAsia="Palatino Linotype" w:hAnsi="Palatino Linotype" w:cs="Palatino Linotype"/>
          <w:b/>
          <w:sz w:val="22"/>
          <w:szCs w:val="22"/>
        </w:rPr>
      </w:pPr>
      <w:r w:rsidRPr="008F1159">
        <w:rPr>
          <w:rFonts w:ascii="Palatino Linotype" w:eastAsia="Palatino Linotype" w:hAnsi="Palatino Linotype" w:cs="Palatino Linotype"/>
          <w:b/>
          <w:sz w:val="22"/>
          <w:szCs w:val="22"/>
        </w:rPr>
        <w:t>I. A N T E C E D E N T E S</w:t>
      </w:r>
    </w:p>
    <w:p w14:paraId="6181BC13" w14:textId="1D33A7DE" w:rsidR="005A75CA" w:rsidRPr="008F1159" w:rsidRDefault="00E96B90">
      <w:pPr>
        <w:spacing w:before="240" w:after="240" w:line="360" w:lineRule="auto"/>
        <w:jc w:val="both"/>
        <w:rPr>
          <w:rFonts w:ascii="Palatino Linotype" w:eastAsia="Palatino Linotype" w:hAnsi="Palatino Linotype" w:cs="Palatino Linotype"/>
          <w:sz w:val="22"/>
          <w:szCs w:val="22"/>
        </w:rPr>
      </w:pPr>
      <w:bookmarkStart w:id="3" w:name="_heading=h.gjdgxs" w:colFirst="0" w:colLast="0"/>
      <w:bookmarkEnd w:id="3"/>
      <w:r w:rsidRPr="008F1159">
        <w:rPr>
          <w:rFonts w:ascii="Palatino Linotype" w:eastAsia="Palatino Linotype" w:hAnsi="Palatino Linotype" w:cs="Palatino Linotype"/>
          <w:b/>
          <w:sz w:val="22"/>
          <w:szCs w:val="22"/>
        </w:rPr>
        <w:t>1. Solicitud de acceso a la información.</w:t>
      </w:r>
      <w:r w:rsidRPr="008F1159">
        <w:rPr>
          <w:rFonts w:ascii="Palatino Linotype" w:eastAsia="Palatino Linotype" w:hAnsi="Palatino Linotype" w:cs="Palatino Linotype"/>
          <w:sz w:val="22"/>
          <w:szCs w:val="22"/>
        </w:rPr>
        <w:t xml:space="preserve"> El </w:t>
      </w:r>
      <w:r w:rsidR="001704FA" w:rsidRPr="008F1159">
        <w:rPr>
          <w:rFonts w:ascii="Palatino Linotype" w:eastAsia="Palatino Linotype" w:hAnsi="Palatino Linotype" w:cs="Palatino Linotype"/>
          <w:b/>
          <w:sz w:val="22"/>
          <w:szCs w:val="22"/>
        </w:rPr>
        <w:t>uno de abril de dos mil veinticinco</w:t>
      </w:r>
      <w:r w:rsidRPr="008F1159">
        <w:rPr>
          <w:rFonts w:ascii="Palatino Linotype" w:eastAsia="Palatino Linotype" w:hAnsi="Palatino Linotype" w:cs="Palatino Linotype"/>
          <w:b/>
          <w:sz w:val="22"/>
          <w:szCs w:val="22"/>
        </w:rPr>
        <w:t>,</w:t>
      </w:r>
      <w:r w:rsidRPr="008F1159">
        <w:rPr>
          <w:rFonts w:ascii="Palatino Linotype" w:eastAsia="Palatino Linotype" w:hAnsi="Palatino Linotype" w:cs="Palatino Linotype"/>
          <w:sz w:val="22"/>
          <w:szCs w:val="22"/>
        </w:rPr>
        <w:t xml:space="preserve"> la parte </w:t>
      </w:r>
      <w:r w:rsidRPr="008F1159">
        <w:rPr>
          <w:rFonts w:ascii="Palatino Linotype" w:eastAsia="Palatino Linotype" w:hAnsi="Palatino Linotype" w:cs="Palatino Linotype"/>
          <w:b/>
          <w:sz w:val="22"/>
          <w:szCs w:val="22"/>
        </w:rPr>
        <w:t xml:space="preserve">Recurrente </w:t>
      </w:r>
      <w:r w:rsidRPr="008F1159">
        <w:rPr>
          <w:rFonts w:ascii="Palatino Linotype" w:eastAsia="Palatino Linotype" w:hAnsi="Palatino Linotype" w:cs="Palatino Linotype"/>
          <w:sz w:val="22"/>
          <w:szCs w:val="22"/>
        </w:rPr>
        <w:t xml:space="preserve">presentó la solicitud de acceso a la información pública ante el </w:t>
      </w:r>
      <w:r w:rsidRPr="008F1159">
        <w:rPr>
          <w:rFonts w:ascii="Palatino Linotype" w:eastAsia="Palatino Linotype" w:hAnsi="Palatino Linotype" w:cs="Palatino Linotype"/>
          <w:b/>
          <w:sz w:val="22"/>
          <w:szCs w:val="22"/>
        </w:rPr>
        <w:t>Sujeto Obligado</w:t>
      </w:r>
      <w:r w:rsidRPr="008F1159">
        <w:rPr>
          <w:rFonts w:ascii="Palatino Linotype" w:eastAsia="Palatino Linotype" w:hAnsi="Palatino Linotype" w:cs="Palatino Linotype"/>
          <w:sz w:val="22"/>
          <w:szCs w:val="22"/>
        </w:rPr>
        <w:t xml:space="preserve">, a través del Sistema de Acceso a la Información Mexiquense, en lo subsecuente el </w:t>
      </w:r>
      <w:r w:rsidRPr="008F1159">
        <w:rPr>
          <w:rFonts w:ascii="Palatino Linotype" w:eastAsia="Palatino Linotype" w:hAnsi="Palatino Linotype" w:cs="Palatino Linotype"/>
          <w:b/>
          <w:sz w:val="22"/>
          <w:szCs w:val="22"/>
        </w:rPr>
        <w:t>SAIMEX,</w:t>
      </w:r>
      <w:r w:rsidRPr="008F1159">
        <w:rPr>
          <w:rFonts w:ascii="Palatino Linotype" w:eastAsia="Palatino Linotype" w:hAnsi="Palatino Linotype" w:cs="Palatino Linotype"/>
          <w:sz w:val="22"/>
          <w:szCs w:val="22"/>
        </w:rPr>
        <w:t xml:space="preserve"> mediante la cual requirió lo siguiente:</w:t>
      </w:r>
    </w:p>
    <w:p w14:paraId="49190675" w14:textId="6BF5E2E4" w:rsidR="005A75CA" w:rsidRPr="008F1159" w:rsidRDefault="00E96B90">
      <w:pPr>
        <w:spacing w:before="120" w:after="120"/>
        <w:ind w:left="851" w:right="902"/>
        <w:jc w:val="both"/>
        <w:rPr>
          <w:rFonts w:ascii="Palatino Linotype" w:eastAsia="Palatino Linotype" w:hAnsi="Palatino Linotype" w:cs="Palatino Linotype"/>
          <w:b/>
          <w:i/>
          <w:sz w:val="22"/>
          <w:szCs w:val="22"/>
        </w:rPr>
      </w:pPr>
      <w:r w:rsidRPr="008F1159">
        <w:rPr>
          <w:rFonts w:ascii="Palatino Linotype" w:eastAsia="Palatino Linotype" w:hAnsi="Palatino Linotype" w:cs="Palatino Linotype"/>
          <w:i/>
          <w:sz w:val="22"/>
          <w:szCs w:val="22"/>
        </w:rPr>
        <w:t xml:space="preserve"> “</w:t>
      </w:r>
      <w:r w:rsidR="001704FA" w:rsidRPr="008F1159">
        <w:rPr>
          <w:rFonts w:ascii="Palatino Linotype" w:eastAsia="Palatino Linotype" w:hAnsi="Palatino Linotype" w:cs="Palatino Linotype"/>
          <w:i/>
          <w:sz w:val="22"/>
          <w:szCs w:val="22"/>
        </w:rPr>
        <w:t xml:space="preserve">C. Titular del Área de Transparencia Presente: Por medio del presente escrito, con fundamento en los artículos 1, 6 y 8 de la Constitución Política de los Estados Unidos Mexicanos, acudo respetuosamente ante usted en ejercicio de mi derecho humano a la información para solicitar lo siguiente: Se me envíe por este mismo medio electrónico la siguiente documentación en formato abierto: 1. El formato PbRM 08b que contiene la Ficha de seguimiento de los indicadores por programa. 2. El formato PbRM 08c que contiene el Avance trimestral de metas físicas proyecto. 3. El formato PbRM 09a que contiene el Avance presupuestal de ingresos. 4. El formato PbRM 09b que contiene el Estado comparativo presupuestal de ingresos. 5. El formato PbRM 10a que contiene el Avance presupuestal de egresos detallado. 6. El formato PbRM 10b que contiene el Avance presupuestal de egresos. 7. El formato PbRM 10c que contiene el Estado </w:t>
      </w:r>
      <w:r w:rsidR="001704FA" w:rsidRPr="008F1159">
        <w:rPr>
          <w:rFonts w:ascii="Palatino Linotype" w:eastAsia="Palatino Linotype" w:hAnsi="Palatino Linotype" w:cs="Palatino Linotype"/>
          <w:i/>
          <w:sz w:val="22"/>
          <w:szCs w:val="22"/>
        </w:rPr>
        <w:lastRenderedPageBreak/>
        <w:t>comparativo presupuestal de egresos. 8. El formato PbRM 11 que contiene el Seguimiento trimestral del Programa Anual de Obras. Correspondientes a los cuatro trimestres de los ejercicios fiscales de 2022, 2023, 2024 y el primer trimestre de 2025. Sin otro asunto en particular que tratar, me despido con la seguridad de que sabrá atender mi petición a la brevedad posible...</w:t>
      </w:r>
      <w:r w:rsidRPr="008F1159">
        <w:rPr>
          <w:rFonts w:ascii="Palatino Linotype" w:eastAsia="Palatino Linotype" w:hAnsi="Palatino Linotype" w:cs="Palatino Linotype"/>
          <w:b/>
          <w:i/>
          <w:sz w:val="22"/>
          <w:szCs w:val="22"/>
        </w:rPr>
        <w:t>”</w:t>
      </w:r>
      <w:r w:rsidRPr="008F1159">
        <w:rPr>
          <w:rFonts w:ascii="Palatino Linotype" w:eastAsia="Palatino Linotype" w:hAnsi="Palatino Linotype" w:cs="Palatino Linotype"/>
          <w:i/>
          <w:sz w:val="22"/>
          <w:szCs w:val="22"/>
        </w:rPr>
        <w:t xml:space="preserve"> (sic) </w:t>
      </w:r>
    </w:p>
    <w:p w14:paraId="6019A360" w14:textId="77777777" w:rsidR="005A75CA" w:rsidRPr="008F1159" w:rsidRDefault="00E96B90">
      <w:pPr>
        <w:spacing w:before="240" w:after="240" w:line="360" w:lineRule="auto"/>
        <w:jc w:val="both"/>
        <w:rPr>
          <w:rFonts w:ascii="Palatino Linotype" w:eastAsia="Palatino Linotype" w:hAnsi="Palatino Linotype" w:cs="Palatino Linotype"/>
          <w:sz w:val="22"/>
          <w:szCs w:val="22"/>
        </w:rPr>
      </w:pPr>
      <w:bookmarkStart w:id="4" w:name="_heading=h.3dy6vkm" w:colFirst="0" w:colLast="0"/>
      <w:bookmarkEnd w:id="4"/>
      <w:r w:rsidRPr="008F1159">
        <w:rPr>
          <w:rFonts w:ascii="Palatino Linotype" w:eastAsia="Palatino Linotype" w:hAnsi="Palatino Linotype" w:cs="Palatino Linotype"/>
          <w:b/>
          <w:sz w:val="22"/>
          <w:szCs w:val="22"/>
        </w:rPr>
        <w:t>Modalidad de Entrega:</w:t>
      </w:r>
      <w:r w:rsidRPr="008F1159">
        <w:rPr>
          <w:rFonts w:ascii="Palatino Linotype" w:eastAsia="Palatino Linotype" w:hAnsi="Palatino Linotype" w:cs="Palatino Linotype"/>
          <w:sz w:val="22"/>
          <w:szCs w:val="22"/>
        </w:rPr>
        <w:t xml:space="preserve"> a través del</w:t>
      </w:r>
      <w:r w:rsidRPr="008F1159">
        <w:rPr>
          <w:rFonts w:ascii="Palatino Linotype" w:eastAsia="Palatino Linotype" w:hAnsi="Palatino Linotype" w:cs="Palatino Linotype"/>
          <w:b/>
          <w:sz w:val="22"/>
          <w:szCs w:val="22"/>
        </w:rPr>
        <w:t xml:space="preserve"> SAIMEX.</w:t>
      </w:r>
    </w:p>
    <w:p w14:paraId="0BC64CA8" w14:textId="78AC127F" w:rsidR="001704FA" w:rsidRPr="008F1159" w:rsidRDefault="00E96B90" w:rsidP="001704FA">
      <w:pPr>
        <w:pBdr>
          <w:top w:val="nil"/>
          <w:left w:val="nil"/>
          <w:bottom w:val="nil"/>
          <w:right w:val="nil"/>
          <w:between w:val="nil"/>
        </w:pBdr>
        <w:tabs>
          <w:tab w:val="left" w:pos="3119"/>
        </w:tabs>
        <w:spacing w:before="240" w:after="240" w:line="360" w:lineRule="auto"/>
        <w:jc w:val="both"/>
        <w:rPr>
          <w:rFonts w:ascii="Palatino Linotype" w:eastAsia="Palatino Linotype" w:hAnsi="Palatino Linotype" w:cs="Palatino Linotype"/>
          <w:sz w:val="22"/>
          <w:szCs w:val="22"/>
        </w:rPr>
      </w:pPr>
      <w:r w:rsidRPr="008F1159">
        <w:rPr>
          <w:rFonts w:ascii="Palatino Linotype" w:eastAsia="Palatino Linotype" w:hAnsi="Palatino Linotype" w:cs="Palatino Linotype"/>
          <w:b/>
          <w:sz w:val="22"/>
          <w:szCs w:val="22"/>
        </w:rPr>
        <w:t xml:space="preserve">2. </w:t>
      </w:r>
      <w:r w:rsidR="001704FA" w:rsidRPr="008F1159">
        <w:rPr>
          <w:rFonts w:ascii="Palatino Linotype" w:eastAsia="Palatino Linotype" w:hAnsi="Palatino Linotype" w:cs="Palatino Linotype"/>
          <w:b/>
          <w:sz w:val="22"/>
          <w:szCs w:val="22"/>
        </w:rPr>
        <w:t>Prórroga</w:t>
      </w:r>
      <w:r w:rsidR="001704FA" w:rsidRPr="008F1159">
        <w:rPr>
          <w:rFonts w:ascii="Palatino Linotype" w:eastAsia="Palatino Linotype" w:hAnsi="Palatino Linotype" w:cs="Palatino Linotype"/>
          <w:sz w:val="22"/>
          <w:szCs w:val="22"/>
        </w:rPr>
        <w:t xml:space="preserve">. El </w:t>
      </w:r>
      <w:r w:rsidR="001704FA" w:rsidRPr="008F1159">
        <w:rPr>
          <w:rFonts w:ascii="Palatino Linotype" w:eastAsia="Palatino Linotype" w:hAnsi="Palatino Linotype" w:cs="Palatino Linotype"/>
          <w:b/>
          <w:sz w:val="22"/>
          <w:szCs w:val="22"/>
        </w:rPr>
        <w:t xml:space="preserve">veintinueve de abril de dos mil veinticinco, </w:t>
      </w:r>
      <w:r w:rsidR="001704FA" w:rsidRPr="008F1159">
        <w:rPr>
          <w:rFonts w:ascii="Palatino Linotype" w:eastAsia="Palatino Linotype" w:hAnsi="Palatino Linotype" w:cs="Palatino Linotype"/>
          <w:sz w:val="22"/>
          <w:szCs w:val="22"/>
        </w:rPr>
        <w:t xml:space="preserve">el </w:t>
      </w:r>
      <w:r w:rsidR="001704FA" w:rsidRPr="008F1159">
        <w:rPr>
          <w:rFonts w:ascii="Palatino Linotype" w:eastAsia="Palatino Linotype" w:hAnsi="Palatino Linotype" w:cs="Palatino Linotype"/>
          <w:b/>
          <w:sz w:val="22"/>
          <w:szCs w:val="22"/>
        </w:rPr>
        <w:t xml:space="preserve">Sujeto Obligado </w:t>
      </w:r>
      <w:r w:rsidR="001704FA" w:rsidRPr="008F1159">
        <w:rPr>
          <w:rFonts w:ascii="Palatino Linotype" w:eastAsia="Palatino Linotype" w:hAnsi="Palatino Linotype" w:cs="Palatino Linotype"/>
          <w:sz w:val="22"/>
          <w:szCs w:val="22"/>
        </w:rPr>
        <w:t>notificó a la persona solicitante la prórroga para dar respuesta a la solicitud</w:t>
      </w:r>
      <w:r w:rsidR="001704FA" w:rsidRPr="008F1159">
        <w:rPr>
          <w:rFonts w:ascii="Palatino Linotype" w:eastAsia="Palatino Linotype" w:hAnsi="Palatino Linotype" w:cs="Palatino Linotype"/>
          <w:b/>
          <w:sz w:val="22"/>
          <w:szCs w:val="22"/>
        </w:rPr>
        <w:t>,</w:t>
      </w:r>
      <w:r w:rsidR="001704FA" w:rsidRPr="008F1159">
        <w:rPr>
          <w:rFonts w:ascii="Palatino Linotype" w:eastAsia="Palatino Linotype" w:hAnsi="Palatino Linotype" w:cs="Palatino Linotype"/>
          <w:sz w:val="22"/>
          <w:szCs w:val="22"/>
        </w:rPr>
        <w:t xml:space="preserve"> medularmente en los siguientes términos:</w:t>
      </w:r>
    </w:p>
    <w:p w14:paraId="2ED19AA6" w14:textId="77777777" w:rsidR="001704FA" w:rsidRPr="008F1159" w:rsidRDefault="001704FA" w:rsidP="001704FA">
      <w:pPr>
        <w:spacing w:before="240" w:after="240"/>
        <w:ind w:left="851" w:right="900"/>
        <w:jc w:val="both"/>
        <w:rPr>
          <w:rFonts w:ascii="Palatino Linotype" w:eastAsia="Palatino Linotype" w:hAnsi="Palatino Linotype" w:cs="Palatino Linotype"/>
          <w:i/>
          <w:sz w:val="22"/>
          <w:szCs w:val="22"/>
        </w:rPr>
      </w:pPr>
      <w:r w:rsidRPr="008F1159">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51777A8F" w14:textId="3A269EE2" w:rsidR="001704FA" w:rsidRPr="008F1159" w:rsidRDefault="001704FA" w:rsidP="001704FA">
      <w:pPr>
        <w:spacing w:before="240" w:after="240"/>
        <w:ind w:left="851" w:right="900"/>
        <w:jc w:val="both"/>
        <w:rPr>
          <w:rFonts w:ascii="Palatino Linotype" w:eastAsia="Palatino Linotype" w:hAnsi="Palatino Linotype" w:cs="Palatino Linotype"/>
          <w:i/>
          <w:sz w:val="22"/>
          <w:szCs w:val="22"/>
        </w:rPr>
      </w:pPr>
      <w:r w:rsidRPr="008F1159">
        <w:rPr>
          <w:rFonts w:ascii="Palatino Linotype" w:eastAsia="Palatino Linotype" w:hAnsi="Palatino Linotype" w:cs="Palatino Linotype"/>
          <w:i/>
          <w:sz w:val="22"/>
          <w:szCs w:val="22"/>
        </w:rPr>
        <w:t>SE OTORGA” (sic)</w:t>
      </w:r>
    </w:p>
    <w:p w14:paraId="6FA59C42" w14:textId="77777777" w:rsidR="001704FA" w:rsidRPr="008F1159" w:rsidRDefault="001704FA" w:rsidP="001704FA">
      <w:pPr>
        <w:spacing w:before="240" w:after="240" w:line="360" w:lineRule="auto"/>
        <w:jc w:val="both"/>
        <w:rPr>
          <w:rFonts w:ascii="Palatino Linotype" w:eastAsia="Palatino Linotype" w:hAnsi="Palatino Linotype" w:cs="Palatino Linotype"/>
          <w:sz w:val="22"/>
          <w:szCs w:val="22"/>
        </w:rPr>
      </w:pPr>
      <w:r w:rsidRPr="008F1159">
        <w:rPr>
          <w:rFonts w:ascii="Palatino Linotype" w:eastAsia="Palatino Linotype" w:hAnsi="Palatino Linotype" w:cs="Palatino Linotype"/>
          <w:sz w:val="22"/>
          <w:szCs w:val="22"/>
        </w:rPr>
        <w:t xml:space="preserve">Como refiere el </w:t>
      </w:r>
      <w:r w:rsidRPr="008F1159">
        <w:rPr>
          <w:rFonts w:ascii="Palatino Linotype" w:eastAsia="Palatino Linotype" w:hAnsi="Palatino Linotype" w:cs="Palatino Linotype"/>
          <w:b/>
          <w:sz w:val="22"/>
          <w:szCs w:val="22"/>
        </w:rPr>
        <w:t>Sujeto Obligado</w:t>
      </w:r>
      <w:r w:rsidRPr="008F1159">
        <w:rPr>
          <w:rFonts w:ascii="Palatino Linotype" w:eastAsia="Palatino Linotype" w:hAnsi="Palatino Linotype" w:cs="Palatino Linotype"/>
          <w:sz w:val="22"/>
          <w:szCs w:val="22"/>
        </w:rPr>
        <w:t xml:space="preserve"> la Ley de Transparencia y Acceso a la Información Pública del Estado de México y Municipios, contempla la potestad de ampliar el plazo hasta por siete días, en términos del párrafo segundo del artículo 163 de la Ley de Transparencia y Acceso a la Información Pública del Estado de México y Municipios, siempre y cuando existan razones fundadas y motivadas para hacerlo, y que estas sean aprobadas por el Comité de Transparencia, mediante la emisión de una resolución; en el caso particular que nos ocupa y derivado de las constancias que obran en el expediente, se advierte que no se observaron las formalidades que establece la Ley de la materia, pues no se anexó la resolución mediante la cual el Comité de Transparencia aprobó la ampliación del plazo.</w:t>
      </w:r>
    </w:p>
    <w:p w14:paraId="529D70CA" w14:textId="147A1FBE" w:rsidR="005A75CA" w:rsidRPr="008F1159" w:rsidRDefault="001704FA">
      <w:pPr>
        <w:pBdr>
          <w:top w:val="nil"/>
          <w:left w:val="nil"/>
          <w:bottom w:val="nil"/>
          <w:right w:val="nil"/>
          <w:between w:val="nil"/>
        </w:pBdr>
        <w:tabs>
          <w:tab w:val="left" w:pos="3119"/>
        </w:tabs>
        <w:spacing w:before="240" w:after="240" w:line="360" w:lineRule="auto"/>
        <w:jc w:val="both"/>
        <w:rPr>
          <w:rFonts w:ascii="Palatino Linotype" w:eastAsia="Palatino Linotype" w:hAnsi="Palatino Linotype" w:cs="Palatino Linotype"/>
          <w:b/>
          <w:sz w:val="22"/>
          <w:szCs w:val="22"/>
        </w:rPr>
      </w:pPr>
      <w:r w:rsidRPr="008F1159">
        <w:rPr>
          <w:rFonts w:ascii="Palatino Linotype" w:eastAsia="Palatino Linotype" w:hAnsi="Palatino Linotype" w:cs="Palatino Linotype"/>
          <w:b/>
          <w:sz w:val="22"/>
          <w:szCs w:val="22"/>
        </w:rPr>
        <w:t xml:space="preserve">3. </w:t>
      </w:r>
      <w:r w:rsidR="00E96B90" w:rsidRPr="008F1159">
        <w:rPr>
          <w:rFonts w:ascii="Palatino Linotype" w:eastAsia="Palatino Linotype" w:hAnsi="Palatino Linotype" w:cs="Palatino Linotype"/>
          <w:b/>
          <w:sz w:val="22"/>
          <w:szCs w:val="22"/>
        </w:rPr>
        <w:t xml:space="preserve">Respuesta. </w:t>
      </w:r>
      <w:r w:rsidR="00E96B90" w:rsidRPr="008F1159">
        <w:rPr>
          <w:rFonts w:ascii="Palatino Linotype" w:eastAsia="Palatino Linotype" w:hAnsi="Palatino Linotype" w:cs="Palatino Linotype"/>
          <w:sz w:val="22"/>
          <w:szCs w:val="22"/>
        </w:rPr>
        <w:t xml:space="preserve">De las constancias que obran en SAIMEX, se observa que el </w:t>
      </w:r>
      <w:r w:rsidR="00E96B90" w:rsidRPr="008F1159">
        <w:rPr>
          <w:rFonts w:ascii="Palatino Linotype" w:eastAsia="Palatino Linotype" w:hAnsi="Palatino Linotype" w:cs="Palatino Linotype"/>
          <w:b/>
          <w:sz w:val="22"/>
          <w:szCs w:val="22"/>
        </w:rPr>
        <w:t>Sujeto Obligado</w:t>
      </w:r>
      <w:r w:rsidR="00E96B90" w:rsidRPr="008F1159">
        <w:rPr>
          <w:rFonts w:ascii="Palatino Linotype" w:eastAsia="Palatino Linotype" w:hAnsi="Palatino Linotype" w:cs="Palatino Linotype"/>
          <w:sz w:val="22"/>
          <w:szCs w:val="22"/>
        </w:rPr>
        <w:t xml:space="preserve"> no emitió respuesta a la solicitud de información formulada por la persona solicitante.</w:t>
      </w:r>
    </w:p>
    <w:p w14:paraId="7CFCEA31" w14:textId="22E7AE17" w:rsidR="005A75CA" w:rsidRPr="008F1159" w:rsidRDefault="001704FA">
      <w:pPr>
        <w:spacing w:before="240" w:after="240" w:line="360" w:lineRule="auto"/>
        <w:ind w:right="49"/>
        <w:jc w:val="both"/>
        <w:rPr>
          <w:rFonts w:ascii="Palatino Linotype" w:eastAsia="Palatino Linotype" w:hAnsi="Palatino Linotype" w:cs="Palatino Linotype"/>
          <w:sz w:val="22"/>
          <w:szCs w:val="22"/>
        </w:rPr>
      </w:pPr>
      <w:r w:rsidRPr="008F1159">
        <w:rPr>
          <w:rFonts w:ascii="Palatino Linotype" w:eastAsia="Palatino Linotype" w:hAnsi="Palatino Linotype" w:cs="Palatino Linotype"/>
          <w:b/>
          <w:sz w:val="22"/>
          <w:szCs w:val="22"/>
        </w:rPr>
        <w:lastRenderedPageBreak/>
        <w:t>4</w:t>
      </w:r>
      <w:r w:rsidR="00E96B90" w:rsidRPr="008F1159">
        <w:rPr>
          <w:rFonts w:ascii="Palatino Linotype" w:eastAsia="Palatino Linotype" w:hAnsi="Palatino Linotype" w:cs="Palatino Linotype"/>
          <w:b/>
          <w:sz w:val="22"/>
          <w:szCs w:val="22"/>
        </w:rPr>
        <w:t xml:space="preserve">. Interposición del recurso de revisión. </w:t>
      </w:r>
      <w:r w:rsidR="00E96B90" w:rsidRPr="008F1159">
        <w:rPr>
          <w:rFonts w:ascii="Palatino Linotype" w:eastAsia="Palatino Linotype" w:hAnsi="Palatino Linotype" w:cs="Palatino Linotype"/>
          <w:sz w:val="22"/>
          <w:szCs w:val="22"/>
        </w:rPr>
        <w:t xml:space="preserve">Inconforme </w:t>
      </w:r>
      <w:r w:rsidR="00E22597" w:rsidRPr="008F1159">
        <w:rPr>
          <w:rFonts w:ascii="Palatino Linotype" w:eastAsia="Palatino Linotype" w:hAnsi="Palatino Linotype" w:cs="Palatino Linotype"/>
          <w:sz w:val="22"/>
          <w:szCs w:val="22"/>
        </w:rPr>
        <w:t>con la falta de respuesta,</w:t>
      </w:r>
      <w:r w:rsidR="00E96B90" w:rsidRPr="008F1159">
        <w:rPr>
          <w:rFonts w:ascii="Palatino Linotype" w:eastAsia="Palatino Linotype" w:hAnsi="Palatino Linotype" w:cs="Palatino Linotype"/>
          <w:sz w:val="22"/>
          <w:szCs w:val="22"/>
        </w:rPr>
        <w:t xml:space="preserve"> el </w:t>
      </w:r>
      <w:r w:rsidRPr="008F1159">
        <w:rPr>
          <w:rFonts w:ascii="Palatino Linotype" w:eastAsia="Palatino Linotype" w:hAnsi="Palatino Linotype" w:cs="Palatino Linotype"/>
          <w:b/>
          <w:sz w:val="22"/>
          <w:szCs w:val="22"/>
        </w:rPr>
        <w:t>catorce de mayo de dos mil veinticinco</w:t>
      </w:r>
      <w:r w:rsidR="00E96B90" w:rsidRPr="008F1159">
        <w:rPr>
          <w:rFonts w:ascii="Palatino Linotype" w:eastAsia="Palatino Linotype" w:hAnsi="Palatino Linotype" w:cs="Palatino Linotype"/>
          <w:b/>
          <w:sz w:val="22"/>
          <w:szCs w:val="22"/>
        </w:rPr>
        <w:t>,</w:t>
      </w:r>
      <w:r w:rsidR="00E96B90" w:rsidRPr="008F1159">
        <w:rPr>
          <w:rFonts w:ascii="Palatino Linotype" w:eastAsia="Palatino Linotype" w:hAnsi="Palatino Linotype" w:cs="Palatino Linotype"/>
          <w:sz w:val="22"/>
          <w:szCs w:val="22"/>
        </w:rPr>
        <w:t xml:space="preserve"> la parte </w:t>
      </w:r>
      <w:r w:rsidR="00E96B90" w:rsidRPr="008F1159">
        <w:rPr>
          <w:rFonts w:ascii="Palatino Linotype" w:eastAsia="Palatino Linotype" w:hAnsi="Palatino Linotype" w:cs="Palatino Linotype"/>
          <w:b/>
          <w:sz w:val="22"/>
          <w:szCs w:val="22"/>
        </w:rPr>
        <w:t>Recurrente</w:t>
      </w:r>
      <w:r w:rsidR="00E96B90" w:rsidRPr="008F1159">
        <w:rPr>
          <w:rFonts w:ascii="Palatino Linotype" w:eastAsia="Palatino Linotype" w:hAnsi="Palatino Linotype" w:cs="Palatino Linotype"/>
          <w:sz w:val="22"/>
          <w:szCs w:val="22"/>
        </w:rPr>
        <w:t xml:space="preserve"> interpuso el recurso de revisión a través de </w:t>
      </w:r>
      <w:r w:rsidR="00E96B90" w:rsidRPr="008F1159">
        <w:rPr>
          <w:rFonts w:ascii="Palatino Linotype" w:eastAsia="Palatino Linotype" w:hAnsi="Palatino Linotype" w:cs="Palatino Linotype"/>
          <w:b/>
          <w:sz w:val="22"/>
          <w:szCs w:val="22"/>
        </w:rPr>
        <w:t xml:space="preserve">SAIMEX, </w:t>
      </w:r>
      <w:r w:rsidR="00E96B90" w:rsidRPr="008F1159">
        <w:rPr>
          <w:rFonts w:ascii="Palatino Linotype" w:eastAsia="Palatino Linotype" w:hAnsi="Palatino Linotype" w:cs="Palatino Linotype"/>
          <w:sz w:val="22"/>
          <w:szCs w:val="22"/>
        </w:rPr>
        <w:t>en donde se manifestó de la siguiente manera:</w:t>
      </w:r>
    </w:p>
    <w:p w14:paraId="0DB160D3" w14:textId="77777777" w:rsidR="005A75CA" w:rsidRPr="008F1159" w:rsidRDefault="00E96B90">
      <w:pPr>
        <w:spacing w:before="240" w:after="240" w:line="360" w:lineRule="auto"/>
        <w:ind w:right="49"/>
        <w:jc w:val="both"/>
        <w:rPr>
          <w:rFonts w:ascii="Palatino Linotype" w:eastAsia="Palatino Linotype" w:hAnsi="Palatino Linotype" w:cs="Palatino Linotype"/>
          <w:b/>
          <w:sz w:val="22"/>
          <w:szCs w:val="22"/>
        </w:rPr>
      </w:pPr>
      <w:r w:rsidRPr="008F1159">
        <w:rPr>
          <w:rFonts w:ascii="Palatino Linotype" w:eastAsia="Palatino Linotype" w:hAnsi="Palatino Linotype" w:cs="Palatino Linotype"/>
          <w:b/>
          <w:sz w:val="22"/>
          <w:szCs w:val="22"/>
        </w:rPr>
        <w:t xml:space="preserve">Acto impugnado: </w:t>
      </w:r>
    </w:p>
    <w:p w14:paraId="68DC3E6A" w14:textId="77CFFFC8" w:rsidR="005A75CA" w:rsidRPr="008F1159" w:rsidRDefault="00E96B90">
      <w:pPr>
        <w:tabs>
          <w:tab w:val="left" w:pos="2745"/>
        </w:tabs>
        <w:spacing w:before="240" w:after="240"/>
        <w:ind w:left="851" w:right="900"/>
        <w:jc w:val="both"/>
        <w:rPr>
          <w:rFonts w:ascii="Palatino Linotype" w:eastAsia="Palatino Linotype" w:hAnsi="Palatino Linotype" w:cs="Palatino Linotype"/>
          <w:i/>
          <w:sz w:val="22"/>
          <w:szCs w:val="22"/>
        </w:rPr>
      </w:pPr>
      <w:r w:rsidRPr="008F1159">
        <w:rPr>
          <w:rFonts w:ascii="Palatino Linotype" w:eastAsia="Palatino Linotype" w:hAnsi="Palatino Linotype" w:cs="Palatino Linotype"/>
          <w:i/>
          <w:sz w:val="22"/>
          <w:szCs w:val="22"/>
        </w:rPr>
        <w:t>“</w:t>
      </w:r>
      <w:r w:rsidR="001704FA" w:rsidRPr="008F1159">
        <w:rPr>
          <w:rFonts w:ascii="Palatino Linotype" w:eastAsia="Palatino Linotype" w:hAnsi="Palatino Linotype" w:cs="Palatino Linotype"/>
          <w:i/>
          <w:sz w:val="22"/>
          <w:szCs w:val="22"/>
        </w:rPr>
        <w:t>La falta de respuesta a la solicitud de información</w:t>
      </w:r>
      <w:r w:rsidRPr="008F1159">
        <w:rPr>
          <w:rFonts w:ascii="Palatino Linotype" w:eastAsia="Palatino Linotype" w:hAnsi="Palatino Linotype" w:cs="Palatino Linotype"/>
          <w:i/>
          <w:sz w:val="22"/>
          <w:szCs w:val="22"/>
        </w:rPr>
        <w:t>” (sic)</w:t>
      </w:r>
    </w:p>
    <w:p w14:paraId="64535873" w14:textId="77777777" w:rsidR="005A75CA" w:rsidRPr="008F1159" w:rsidRDefault="00E96B90">
      <w:pPr>
        <w:spacing w:line="360" w:lineRule="auto"/>
        <w:jc w:val="both"/>
        <w:rPr>
          <w:rFonts w:ascii="Palatino Linotype" w:eastAsia="Palatino Linotype" w:hAnsi="Palatino Linotype" w:cs="Palatino Linotype"/>
          <w:sz w:val="22"/>
          <w:szCs w:val="22"/>
        </w:rPr>
      </w:pPr>
      <w:bookmarkStart w:id="5" w:name="_heading=h.30j0zll" w:colFirst="0" w:colLast="0"/>
      <w:bookmarkEnd w:id="5"/>
      <w:r w:rsidRPr="008F1159">
        <w:rPr>
          <w:rFonts w:ascii="Palatino Linotype" w:eastAsia="Palatino Linotype" w:hAnsi="Palatino Linotype" w:cs="Palatino Linotype"/>
          <w:b/>
          <w:sz w:val="22"/>
          <w:szCs w:val="22"/>
        </w:rPr>
        <w:t>Y, Razones o motivos de inconformidad</w:t>
      </w:r>
      <w:r w:rsidRPr="008F1159">
        <w:rPr>
          <w:rFonts w:ascii="Palatino Linotype" w:eastAsia="Palatino Linotype" w:hAnsi="Palatino Linotype" w:cs="Palatino Linotype"/>
          <w:sz w:val="22"/>
          <w:szCs w:val="22"/>
        </w:rPr>
        <w:t>:</w:t>
      </w:r>
    </w:p>
    <w:p w14:paraId="6C751BDA" w14:textId="640576F7" w:rsidR="005A75CA" w:rsidRPr="008F1159" w:rsidRDefault="00E96B90">
      <w:pPr>
        <w:tabs>
          <w:tab w:val="left" w:pos="2745"/>
        </w:tabs>
        <w:spacing w:before="240" w:after="240"/>
        <w:ind w:left="851" w:right="900"/>
        <w:jc w:val="both"/>
        <w:rPr>
          <w:rFonts w:ascii="Palatino Linotype" w:eastAsia="Palatino Linotype" w:hAnsi="Palatino Linotype" w:cs="Palatino Linotype"/>
          <w:i/>
          <w:sz w:val="22"/>
          <w:szCs w:val="22"/>
        </w:rPr>
      </w:pPr>
      <w:r w:rsidRPr="008F1159">
        <w:rPr>
          <w:rFonts w:ascii="Palatino Linotype" w:eastAsia="Palatino Linotype" w:hAnsi="Palatino Linotype" w:cs="Palatino Linotype"/>
          <w:i/>
          <w:sz w:val="22"/>
          <w:szCs w:val="22"/>
        </w:rPr>
        <w:t>“</w:t>
      </w:r>
      <w:r w:rsidR="001704FA" w:rsidRPr="008F1159">
        <w:rPr>
          <w:rFonts w:ascii="Palatino Linotype" w:eastAsia="Palatino Linotype" w:hAnsi="Palatino Linotype" w:cs="Palatino Linotype"/>
          <w:i/>
          <w:sz w:val="22"/>
          <w:szCs w:val="22"/>
        </w:rPr>
        <w:t>El motivo de inconformidad es la falta de respuesta del sujeto obligado. Si bien, se aprobó una prórroga por 7 días más, sin embargo, la prórroga ha excedido el tiempo de respuesta sin que hasta el momento se haya enviado la información solicitada. Por lo anterior, solicito se ordene la entrega de la información conforme a mi solicitud inicial</w:t>
      </w:r>
      <w:r w:rsidRPr="008F1159">
        <w:rPr>
          <w:rFonts w:ascii="Palatino Linotype" w:eastAsia="Palatino Linotype" w:hAnsi="Palatino Linotype" w:cs="Palatino Linotype"/>
          <w:i/>
          <w:sz w:val="22"/>
          <w:szCs w:val="22"/>
        </w:rPr>
        <w:t>” (sic)</w:t>
      </w:r>
    </w:p>
    <w:p w14:paraId="63BA5F7F" w14:textId="6B9B3CE3" w:rsidR="005A75CA" w:rsidRPr="008F1159" w:rsidRDefault="00012338">
      <w:pPr>
        <w:spacing w:line="360" w:lineRule="auto"/>
        <w:jc w:val="both"/>
        <w:rPr>
          <w:rFonts w:ascii="Palatino Linotype" w:eastAsia="Palatino Linotype" w:hAnsi="Palatino Linotype" w:cs="Palatino Linotype"/>
          <w:sz w:val="22"/>
          <w:szCs w:val="22"/>
        </w:rPr>
      </w:pPr>
      <w:r w:rsidRPr="008F1159">
        <w:rPr>
          <w:rFonts w:ascii="Palatino Linotype" w:eastAsia="Palatino Linotype" w:hAnsi="Palatino Linotype" w:cs="Palatino Linotype"/>
          <w:b/>
          <w:sz w:val="22"/>
          <w:szCs w:val="22"/>
        </w:rPr>
        <w:t>5</w:t>
      </w:r>
      <w:r w:rsidR="00E96B90" w:rsidRPr="008F1159">
        <w:rPr>
          <w:rFonts w:ascii="Palatino Linotype" w:eastAsia="Palatino Linotype" w:hAnsi="Palatino Linotype" w:cs="Palatino Linotype"/>
          <w:b/>
          <w:sz w:val="22"/>
          <w:szCs w:val="22"/>
        </w:rPr>
        <w:t xml:space="preserve">. Turno. </w:t>
      </w:r>
      <w:r w:rsidR="00E96B90" w:rsidRPr="008F1159">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00E96B90" w:rsidRPr="008F1159">
        <w:rPr>
          <w:rFonts w:ascii="Palatino Linotype" w:eastAsia="Palatino Linotype" w:hAnsi="Palatino Linotype" w:cs="Palatino Linotype"/>
          <w:b/>
          <w:sz w:val="22"/>
          <w:szCs w:val="22"/>
        </w:rPr>
        <w:t xml:space="preserve">Guadalupe Ramírez Peña, </w:t>
      </w:r>
      <w:r w:rsidR="00E96B90" w:rsidRPr="008F1159">
        <w:rPr>
          <w:rFonts w:ascii="Palatino Linotype" w:eastAsia="Palatino Linotype" w:hAnsi="Palatino Linotype" w:cs="Palatino Linotype"/>
          <w:sz w:val="22"/>
          <w:szCs w:val="22"/>
        </w:rPr>
        <w:t>a efecto de que analizara sobre su admisión o su desechamiento.</w:t>
      </w:r>
    </w:p>
    <w:p w14:paraId="7FEE7B27" w14:textId="2F483B91" w:rsidR="005A75CA" w:rsidRPr="008F1159" w:rsidRDefault="00012338">
      <w:pPr>
        <w:spacing w:before="240" w:after="240" w:line="360" w:lineRule="auto"/>
        <w:jc w:val="both"/>
        <w:rPr>
          <w:rFonts w:ascii="Palatino Linotype" w:eastAsia="Palatino Linotype" w:hAnsi="Palatino Linotype" w:cs="Palatino Linotype"/>
          <w:b/>
          <w:sz w:val="22"/>
          <w:szCs w:val="22"/>
        </w:rPr>
      </w:pPr>
      <w:r w:rsidRPr="008F1159">
        <w:rPr>
          <w:rFonts w:ascii="Palatino Linotype" w:eastAsia="Palatino Linotype" w:hAnsi="Palatino Linotype" w:cs="Palatino Linotype"/>
          <w:b/>
          <w:sz w:val="22"/>
          <w:szCs w:val="22"/>
        </w:rPr>
        <w:t>6</w:t>
      </w:r>
      <w:r w:rsidR="00E96B90" w:rsidRPr="008F1159">
        <w:rPr>
          <w:rFonts w:ascii="Palatino Linotype" w:eastAsia="Palatino Linotype" w:hAnsi="Palatino Linotype" w:cs="Palatino Linotype"/>
          <w:b/>
          <w:sz w:val="22"/>
          <w:szCs w:val="22"/>
        </w:rPr>
        <w:t>. Admisión del Recurso de revisión.</w:t>
      </w:r>
      <w:r w:rsidR="00E96B90" w:rsidRPr="008F1159">
        <w:rPr>
          <w:rFonts w:ascii="Palatino Linotype" w:eastAsia="Palatino Linotype" w:hAnsi="Palatino Linotype" w:cs="Palatino Linotype"/>
          <w:sz w:val="22"/>
          <w:szCs w:val="22"/>
        </w:rPr>
        <w:t xml:space="preserve"> El</w:t>
      </w:r>
      <w:r w:rsidR="00E96B90" w:rsidRPr="008F1159">
        <w:rPr>
          <w:rFonts w:ascii="Palatino Linotype" w:eastAsia="Palatino Linotype" w:hAnsi="Palatino Linotype" w:cs="Palatino Linotype"/>
          <w:b/>
          <w:sz w:val="22"/>
          <w:szCs w:val="22"/>
        </w:rPr>
        <w:t xml:space="preserve"> </w:t>
      </w:r>
      <w:r w:rsidRPr="008F1159">
        <w:rPr>
          <w:rFonts w:ascii="Palatino Linotype" w:eastAsia="Palatino Linotype" w:hAnsi="Palatino Linotype" w:cs="Palatino Linotype"/>
          <w:b/>
          <w:sz w:val="22"/>
          <w:szCs w:val="22"/>
        </w:rPr>
        <w:t>diecinueve de mayo de dos mil veinticinco</w:t>
      </w:r>
      <w:r w:rsidR="00E96B90" w:rsidRPr="008F1159">
        <w:rPr>
          <w:rFonts w:ascii="Palatino Linotype" w:eastAsia="Palatino Linotype" w:hAnsi="Palatino Linotype" w:cs="Palatino Linotype"/>
          <w:b/>
          <w:sz w:val="22"/>
          <w:szCs w:val="22"/>
        </w:rPr>
        <w:t xml:space="preserve">, </w:t>
      </w:r>
      <w:r w:rsidR="00E96B90" w:rsidRPr="008F1159">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E96B90" w:rsidRPr="008F1159">
        <w:rPr>
          <w:rFonts w:ascii="Palatino Linotype" w:eastAsia="Palatino Linotype" w:hAnsi="Palatino Linotype" w:cs="Palatino Linotype"/>
          <w:b/>
          <w:sz w:val="22"/>
          <w:szCs w:val="22"/>
        </w:rPr>
        <w:t xml:space="preserve">Sujeto Obligado </w:t>
      </w:r>
      <w:r w:rsidR="00E96B90" w:rsidRPr="008F1159">
        <w:rPr>
          <w:rFonts w:ascii="Palatino Linotype" w:eastAsia="Palatino Linotype" w:hAnsi="Palatino Linotype" w:cs="Palatino Linotype"/>
          <w:sz w:val="22"/>
          <w:szCs w:val="22"/>
        </w:rPr>
        <w:t>presentara su informe justificado.</w:t>
      </w:r>
    </w:p>
    <w:p w14:paraId="66698E39" w14:textId="77777777" w:rsidR="00012338" w:rsidRPr="008F1159" w:rsidRDefault="00012338" w:rsidP="00012338">
      <w:pPr>
        <w:spacing w:before="240" w:after="240" w:line="360" w:lineRule="auto"/>
        <w:jc w:val="both"/>
        <w:rPr>
          <w:rFonts w:ascii="Palatino Linotype" w:eastAsia="Palatino Linotype" w:hAnsi="Palatino Linotype" w:cs="Palatino Linotype"/>
          <w:sz w:val="22"/>
          <w:szCs w:val="22"/>
        </w:rPr>
      </w:pPr>
      <w:bookmarkStart w:id="6" w:name="_heading=h.2s8eyo1" w:colFirst="0" w:colLast="0"/>
      <w:bookmarkEnd w:id="6"/>
      <w:r w:rsidRPr="008F1159">
        <w:rPr>
          <w:rFonts w:ascii="Palatino Linotype" w:eastAsia="Palatino Linotype" w:hAnsi="Palatino Linotype" w:cs="Palatino Linotype"/>
          <w:b/>
          <w:sz w:val="22"/>
          <w:szCs w:val="22"/>
        </w:rPr>
        <w:t>7</w:t>
      </w:r>
      <w:r w:rsidR="00E96B90" w:rsidRPr="008F1159">
        <w:rPr>
          <w:rFonts w:ascii="Palatino Linotype" w:eastAsia="Palatino Linotype" w:hAnsi="Palatino Linotype" w:cs="Palatino Linotype"/>
          <w:b/>
          <w:sz w:val="22"/>
          <w:szCs w:val="22"/>
        </w:rPr>
        <w:t>. Manifestaciones</w:t>
      </w:r>
      <w:r w:rsidR="00E96B90" w:rsidRPr="008F1159">
        <w:rPr>
          <w:rFonts w:ascii="Palatino Linotype" w:eastAsia="Palatino Linotype" w:hAnsi="Palatino Linotype" w:cs="Palatino Linotype"/>
          <w:sz w:val="22"/>
          <w:szCs w:val="22"/>
        </w:rPr>
        <w:t xml:space="preserve">. </w:t>
      </w:r>
      <w:r w:rsidRPr="008F1159">
        <w:rPr>
          <w:rFonts w:ascii="Palatino Linotype" w:eastAsia="Palatino Linotype" w:hAnsi="Palatino Linotype" w:cs="Palatino Linotype"/>
          <w:sz w:val="22"/>
          <w:szCs w:val="22"/>
        </w:rPr>
        <w:t xml:space="preserve">De las constancias que obran en el expediente electrónico del SAIMEX se desprende que el </w:t>
      </w:r>
      <w:r w:rsidRPr="008F1159">
        <w:rPr>
          <w:rFonts w:ascii="Palatino Linotype" w:eastAsia="Palatino Linotype" w:hAnsi="Palatino Linotype" w:cs="Palatino Linotype"/>
          <w:b/>
          <w:sz w:val="22"/>
          <w:szCs w:val="22"/>
        </w:rPr>
        <w:t>Sujeto Obligado</w:t>
      </w:r>
      <w:r w:rsidRPr="008F1159">
        <w:rPr>
          <w:rFonts w:ascii="Palatino Linotype" w:eastAsia="Palatino Linotype" w:hAnsi="Palatino Linotype" w:cs="Palatino Linotype"/>
          <w:sz w:val="22"/>
          <w:szCs w:val="22"/>
        </w:rPr>
        <w:t xml:space="preserve"> no rindió su Informe Justificado, del mismo modo la parte</w:t>
      </w:r>
      <w:r w:rsidRPr="008F1159">
        <w:rPr>
          <w:rFonts w:ascii="Palatino Linotype" w:eastAsia="Palatino Linotype" w:hAnsi="Palatino Linotype" w:cs="Palatino Linotype"/>
          <w:b/>
          <w:sz w:val="22"/>
          <w:szCs w:val="22"/>
        </w:rPr>
        <w:t xml:space="preserve"> Recurrente</w:t>
      </w:r>
      <w:r w:rsidRPr="008F1159">
        <w:rPr>
          <w:rFonts w:ascii="Palatino Linotype" w:eastAsia="Palatino Linotype" w:hAnsi="Palatino Linotype" w:cs="Palatino Linotype"/>
          <w:sz w:val="22"/>
          <w:szCs w:val="22"/>
        </w:rPr>
        <w:t xml:space="preserve"> omitió realizar manifestaciones, como se observa a continuación:</w:t>
      </w:r>
    </w:p>
    <w:p w14:paraId="1B9666DF" w14:textId="2DCE824D" w:rsidR="00012338" w:rsidRPr="008F1159" w:rsidRDefault="00012338" w:rsidP="00012338">
      <w:pPr>
        <w:spacing w:line="360" w:lineRule="auto"/>
        <w:jc w:val="both"/>
        <w:rPr>
          <w:rFonts w:ascii="Palatino Linotype" w:eastAsia="Palatino Linotype" w:hAnsi="Palatino Linotype" w:cs="Palatino Linotype"/>
          <w:sz w:val="22"/>
          <w:szCs w:val="22"/>
        </w:rPr>
      </w:pPr>
      <w:r w:rsidRPr="008F1159">
        <w:rPr>
          <w:rFonts w:ascii="Palatino Linotype" w:eastAsia="Palatino Linotype" w:hAnsi="Palatino Linotype" w:cs="Palatino Linotype"/>
          <w:noProof/>
          <w:sz w:val="22"/>
          <w:szCs w:val="22"/>
        </w:rPr>
        <w:drawing>
          <wp:inline distT="0" distB="0" distL="0" distR="0" wp14:anchorId="73F526B7" wp14:editId="1EDB330B">
            <wp:extent cx="5612130" cy="1602105"/>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1602105"/>
                    </a:xfrm>
                    <a:prstGeom prst="rect">
                      <a:avLst/>
                    </a:prstGeom>
                  </pic:spPr>
                </pic:pic>
              </a:graphicData>
            </a:graphic>
          </wp:inline>
        </w:drawing>
      </w:r>
    </w:p>
    <w:p w14:paraId="50422024" w14:textId="4253AFFF" w:rsidR="005A75CA" w:rsidRPr="008F1159" w:rsidRDefault="00012338">
      <w:pPr>
        <w:spacing w:before="240" w:after="240" w:line="360" w:lineRule="auto"/>
        <w:jc w:val="both"/>
        <w:rPr>
          <w:rFonts w:ascii="Palatino Linotype" w:eastAsia="Palatino Linotype" w:hAnsi="Palatino Linotype" w:cs="Palatino Linotype"/>
          <w:sz w:val="22"/>
          <w:szCs w:val="22"/>
        </w:rPr>
      </w:pPr>
      <w:r w:rsidRPr="008F1159">
        <w:rPr>
          <w:rFonts w:ascii="Palatino Linotype" w:eastAsia="Palatino Linotype" w:hAnsi="Palatino Linotype" w:cs="Palatino Linotype"/>
          <w:b/>
          <w:sz w:val="22"/>
          <w:szCs w:val="22"/>
        </w:rPr>
        <w:t>8</w:t>
      </w:r>
      <w:r w:rsidR="00E96B90" w:rsidRPr="008F1159">
        <w:rPr>
          <w:rFonts w:ascii="Palatino Linotype" w:eastAsia="Palatino Linotype" w:hAnsi="Palatino Linotype" w:cs="Palatino Linotype"/>
          <w:b/>
          <w:sz w:val="22"/>
          <w:szCs w:val="22"/>
        </w:rPr>
        <w:t xml:space="preserve">. Cierre de instrucción. </w:t>
      </w:r>
      <w:r w:rsidR="00E96B90" w:rsidRPr="008F1159">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el </w:t>
      </w:r>
      <w:r w:rsidRPr="008F1159">
        <w:rPr>
          <w:rFonts w:ascii="Palatino Linotype" w:eastAsia="Palatino Linotype" w:hAnsi="Palatino Linotype" w:cs="Palatino Linotype"/>
          <w:b/>
          <w:sz w:val="22"/>
          <w:szCs w:val="22"/>
        </w:rPr>
        <w:t>veintinueve de mayo de dos mil veinticinco</w:t>
      </w:r>
      <w:r w:rsidR="00E96B90" w:rsidRPr="008F1159">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6F59C69F" w14:textId="61713E7C" w:rsidR="00E3415F" w:rsidRPr="008F1159" w:rsidRDefault="00E3415F" w:rsidP="00E3415F">
      <w:pPr>
        <w:spacing w:line="360" w:lineRule="auto"/>
        <w:jc w:val="both"/>
        <w:rPr>
          <w:rFonts w:ascii="Palatino Linotype" w:eastAsia="Palatino Linotype" w:hAnsi="Palatino Linotype" w:cs="Palatino Linotype"/>
          <w:sz w:val="22"/>
          <w:szCs w:val="22"/>
        </w:rPr>
      </w:pPr>
      <w:r w:rsidRPr="008F1159">
        <w:rPr>
          <w:rFonts w:ascii="Palatino Linotype" w:eastAsia="Palatino Linotype" w:hAnsi="Palatino Linotype" w:cs="Palatino Linotype"/>
          <w:b/>
          <w:sz w:val="22"/>
          <w:szCs w:val="22"/>
        </w:rPr>
        <w:t>9. Resolución del recurso de revisión.</w:t>
      </w:r>
      <w:r w:rsidRPr="008F1159">
        <w:rPr>
          <w:rFonts w:ascii="Palatino Linotype" w:eastAsia="Palatino Linotype" w:hAnsi="Palatino Linotype" w:cs="Palatino Linotype"/>
          <w:sz w:val="22"/>
          <w:szCs w:val="22"/>
        </w:rPr>
        <w:t xml:space="preserve"> Con </w:t>
      </w:r>
      <w:r w:rsidR="00FB105A" w:rsidRPr="008F1159">
        <w:rPr>
          <w:rFonts w:ascii="Palatino Linotype" w:eastAsia="Palatino Linotype" w:hAnsi="Palatino Linotype" w:cs="Palatino Linotype"/>
          <w:sz w:val="22"/>
          <w:szCs w:val="22"/>
        </w:rPr>
        <w:t xml:space="preserve">fecha </w:t>
      </w:r>
      <w:r w:rsidR="0023017A" w:rsidRPr="008F1159">
        <w:rPr>
          <w:rFonts w:ascii="Palatino Linotype" w:eastAsia="Palatino Linotype" w:hAnsi="Palatino Linotype" w:cs="Palatino Linotype"/>
          <w:b/>
          <w:sz w:val="22"/>
          <w:szCs w:val="22"/>
        </w:rPr>
        <w:t>once de jun</w:t>
      </w:r>
      <w:r w:rsidRPr="008F1159">
        <w:rPr>
          <w:rFonts w:ascii="Palatino Linotype" w:eastAsia="Palatino Linotype" w:hAnsi="Palatino Linotype" w:cs="Palatino Linotype"/>
          <w:b/>
          <w:sz w:val="22"/>
          <w:szCs w:val="22"/>
        </w:rPr>
        <w:t xml:space="preserve">io de dos mil veinticinco, </w:t>
      </w:r>
      <w:r w:rsidRPr="008F1159">
        <w:rPr>
          <w:rFonts w:ascii="Palatino Linotype" w:eastAsia="Palatino Linotype" w:hAnsi="Palatino Linotype" w:cs="Palatino Linotype"/>
          <w:sz w:val="22"/>
          <w:szCs w:val="22"/>
        </w:rPr>
        <w:t xml:space="preserve">el Pleno del Infoem en la </w:t>
      </w:r>
      <w:r w:rsidRPr="008F1159">
        <w:rPr>
          <w:rFonts w:ascii="Palatino Linotype" w:eastAsia="Palatino Linotype" w:hAnsi="Palatino Linotype" w:cs="Palatino Linotype"/>
          <w:b/>
          <w:sz w:val="22"/>
          <w:szCs w:val="22"/>
        </w:rPr>
        <w:t xml:space="preserve">Vigésima </w:t>
      </w:r>
      <w:r w:rsidR="0023017A" w:rsidRPr="008F1159">
        <w:rPr>
          <w:rFonts w:ascii="Palatino Linotype" w:eastAsia="Palatino Linotype" w:hAnsi="Palatino Linotype" w:cs="Palatino Linotype"/>
          <w:b/>
          <w:sz w:val="22"/>
          <w:szCs w:val="22"/>
        </w:rPr>
        <w:t>primera Sesión</w:t>
      </w:r>
      <w:r w:rsidRPr="008F1159">
        <w:rPr>
          <w:rFonts w:ascii="Palatino Linotype" w:eastAsia="Palatino Linotype" w:hAnsi="Palatino Linotype" w:cs="Palatino Linotype"/>
          <w:b/>
          <w:sz w:val="22"/>
          <w:szCs w:val="22"/>
        </w:rPr>
        <w:t xml:space="preserve"> Ordinaria, </w:t>
      </w:r>
      <w:r w:rsidRPr="008F1159">
        <w:rPr>
          <w:rFonts w:ascii="Palatino Linotype" w:eastAsia="Palatino Linotype" w:hAnsi="Palatino Linotype" w:cs="Palatino Linotype"/>
          <w:sz w:val="22"/>
          <w:szCs w:val="22"/>
        </w:rPr>
        <w:t xml:space="preserve">aprobó por unanimidad de votos la resolución del recurso de revisión </w:t>
      </w:r>
      <w:r w:rsidR="0089518D" w:rsidRPr="008F1159">
        <w:rPr>
          <w:rFonts w:ascii="Palatino Linotype" w:eastAsia="Palatino Linotype" w:hAnsi="Palatino Linotype" w:cs="Palatino Linotype"/>
          <w:b/>
          <w:sz w:val="22"/>
          <w:szCs w:val="22"/>
        </w:rPr>
        <w:t>0</w:t>
      </w:r>
      <w:r w:rsidR="0023017A" w:rsidRPr="008F1159">
        <w:rPr>
          <w:rFonts w:ascii="Palatino Linotype" w:eastAsia="Palatino Linotype" w:hAnsi="Palatino Linotype" w:cs="Palatino Linotype"/>
          <w:b/>
          <w:sz w:val="22"/>
          <w:szCs w:val="22"/>
        </w:rPr>
        <w:t>5</w:t>
      </w:r>
      <w:r w:rsidR="0089518D" w:rsidRPr="008F1159">
        <w:rPr>
          <w:rFonts w:ascii="Palatino Linotype" w:eastAsia="Palatino Linotype" w:hAnsi="Palatino Linotype" w:cs="Palatino Linotype"/>
          <w:b/>
          <w:sz w:val="22"/>
          <w:szCs w:val="22"/>
        </w:rPr>
        <w:t>4</w:t>
      </w:r>
      <w:r w:rsidR="0023017A" w:rsidRPr="008F1159">
        <w:rPr>
          <w:rFonts w:ascii="Palatino Linotype" w:eastAsia="Palatino Linotype" w:hAnsi="Palatino Linotype" w:cs="Palatino Linotype"/>
          <w:b/>
          <w:sz w:val="22"/>
          <w:szCs w:val="22"/>
        </w:rPr>
        <w:t>59</w:t>
      </w:r>
      <w:r w:rsidR="0089518D" w:rsidRPr="008F1159">
        <w:rPr>
          <w:rFonts w:ascii="Palatino Linotype" w:eastAsia="Palatino Linotype" w:hAnsi="Palatino Linotype" w:cs="Palatino Linotype"/>
          <w:b/>
          <w:sz w:val="22"/>
          <w:szCs w:val="22"/>
        </w:rPr>
        <w:t>/INFOEM/IP/RR/2025</w:t>
      </w:r>
      <w:r w:rsidRPr="008F1159">
        <w:rPr>
          <w:rFonts w:ascii="Palatino Linotype" w:eastAsia="Palatino Linotype" w:hAnsi="Palatino Linotype" w:cs="Palatino Linotype"/>
          <w:b/>
          <w:sz w:val="22"/>
          <w:szCs w:val="22"/>
        </w:rPr>
        <w:t>,</w:t>
      </w:r>
      <w:r w:rsidRPr="008F1159">
        <w:rPr>
          <w:rFonts w:ascii="Palatino Linotype" w:eastAsia="Palatino Linotype" w:hAnsi="Palatino Linotype" w:cs="Palatino Linotype"/>
          <w:sz w:val="22"/>
          <w:szCs w:val="22"/>
        </w:rPr>
        <w:t xml:space="preserve"> </w:t>
      </w:r>
      <w:r w:rsidR="00FB105A" w:rsidRPr="008F1159">
        <w:rPr>
          <w:rFonts w:ascii="Palatino Linotype" w:eastAsia="Palatino Linotype" w:hAnsi="Palatino Linotype" w:cs="Palatino Linotype"/>
          <w:sz w:val="22"/>
          <w:szCs w:val="22"/>
        </w:rPr>
        <w:t xml:space="preserve">misma que fue </w:t>
      </w:r>
      <w:r w:rsidR="00FB105A" w:rsidRPr="008F1159">
        <w:rPr>
          <w:rFonts w:ascii="Palatino Linotype" w:eastAsia="Palatino Linotype" w:hAnsi="Palatino Linotype" w:cs="Palatino Linotype"/>
          <w:b/>
          <w:bCs/>
          <w:sz w:val="22"/>
          <w:szCs w:val="22"/>
        </w:rPr>
        <w:t xml:space="preserve">notificada el </w:t>
      </w:r>
      <w:r w:rsidR="0023017A" w:rsidRPr="008F1159">
        <w:rPr>
          <w:rFonts w:ascii="Palatino Linotype" w:eastAsia="Palatino Linotype" w:hAnsi="Palatino Linotype" w:cs="Palatino Linotype"/>
          <w:b/>
          <w:bCs/>
          <w:sz w:val="22"/>
          <w:szCs w:val="22"/>
        </w:rPr>
        <w:t>dieciséis de junio</w:t>
      </w:r>
      <w:r w:rsidR="00FB105A" w:rsidRPr="008F1159">
        <w:rPr>
          <w:rFonts w:ascii="Palatino Linotype" w:eastAsia="Palatino Linotype" w:hAnsi="Palatino Linotype" w:cs="Palatino Linotype"/>
          <w:b/>
          <w:bCs/>
          <w:sz w:val="22"/>
          <w:szCs w:val="22"/>
        </w:rPr>
        <w:t xml:space="preserve"> de dos mil veinticinco</w:t>
      </w:r>
      <w:r w:rsidR="00FB105A" w:rsidRPr="008F1159">
        <w:rPr>
          <w:rFonts w:ascii="Palatino Linotype" w:eastAsia="Palatino Linotype" w:hAnsi="Palatino Linotype" w:cs="Palatino Linotype"/>
          <w:sz w:val="22"/>
          <w:szCs w:val="22"/>
        </w:rPr>
        <w:t xml:space="preserve">, </w:t>
      </w:r>
      <w:r w:rsidRPr="008F1159">
        <w:rPr>
          <w:rFonts w:ascii="Palatino Linotype" w:eastAsia="Palatino Linotype" w:hAnsi="Palatino Linotype" w:cs="Palatino Linotype"/>
          <w:sz w:val="22"/>
          <w:szCs w:val="22"/>
        </w:rPr>
        <w:t xml:space="preserve">en la cual se ordenó lo siguiente: </w:t>
      </w:r>
    </w:p>
    <w:p w14:paraId="0E6AC32E" w14:textId="77777777" w:rsidR="00E3415F" w:rsidRPr="008F1159" w:rsidRDefault="00E3415F" w:rsidP="0023017A">
      <w:pPr>
        <w:pBdr>
          <w:top w:val="nil"/>
          <w:left w:val="nil"/>
          <w:bottom w:val="nil"/>
          <w:right w:val="nil"/>
          <w:between w:val="nil"/>
        </w:pBdr>
        <w:spacing w:before="120" w:after="120"/>
        <w:ind w:left="851" w:right="902"/>
        <w:jc w:val="both"/>
        <w:rPr>
          <w:rFonts w:ascii="Palatino Linotype" w:eastAsia="Palatino Linotype" w:hAnsi="Palatino Linotype" w:cs="Palatino Linotype"/>
          <w:b/>
          <w:i/>
          <w:sz w:val="22"/>
          <w:szCs w:val="22"/>
        </w:rPr>
      </w:pPr>
      <w:r w:rsidRPr="008F1159">
        <w:rPr>
          <w:rFonts w:ascii="Palatino Linotype" w:eastAsia="Palatino Linotype" w:hAnsi="Palatino Linotype" w:cs="Palatino Linotype"/>
          <w:i/>
          <w:sz w:val="22"/>
          <w:szCs w:val="22"/>
        </w:rPr>
        <w:t>“</w:t>
      </w:r>
      <w:r w:rsidRPr="008F1159">
        <w:rPr>
          <w:rFonts w:ascii="Palatino Linotype" w:eastAsia="Palatino Linotype" w:hAnsi="Palatino Linotype" w:cs="Palatino Linotype"/>
          <w:b/>
          <w:i/>
          <w:sz w:val="22"/>
          <w:szCs w:val="22"/>
        </w:rPr>
        <w:t>III. R E S U E L V E</w:t>
      </w:r>
    </w:p>
    <w:p w14:paraId="5E4CB500" w14:textId="77777777" w:rsidR="0023017A" w:rsidRPr="008F1159" w:rsidRDefault="0023017A" w:rsidP="0023017A">
      <w:pPr>
        <w:spacing w:before="120" w:after="120"/>
        <w:ind w:left="851" w:right="902"/>
        <w:jc w:val="both"/>
        <w:rPr>
          <w:rFonts w:ascii="Palatino Linotype" w:eastAsia="Palatino Linotype" w:hAnsi="Palatino Linotype" w:cs="Palatino Linotype"/>
          <w:i/>
          <w:sz w:val="22"/>
          <w:szCs w:val="22"/>
        </w:rPr>
      </w:pPr>
      <w:r w:rsidRPr="008F1159">
        <w:rPr>
          <w:rFonts w:ascii="Palatino Linotype" w:eastAsia="Palatino Linotype" w:hAnsi="Palatino Linotype" w:cs="Palatino Linotype"/>
          <w:b/>
          <w:i/>
          <w:sz w:val="22"/>
          <w:szCs w:val="22"/>
        </w:rPr>
        <w:t xml:space="preserve">Primero. </w:t>
      </w:r>
      <w:r w:rsidRPr="008F1159">
        <w:rPr>
          <w:rFonts w:ascii="Palatino Linotype" w:eastAsia="Palatino Linotype" w:hAnsi="Palatino Linotype" w:cs="Palatino Linotype"/>
          <w:i/>
          <w:sz w:val="22"/>
          <w:szCs w:val="22"/>
        </w:rPr>
        <w:t xml:space="preserve">Resultan </w:t>
      </w:r>
      <w:r w:rsidRPr="008F1159">
        <w:rPr>
          <w:rFonts w:ascii="Palatino Linotype" w:eastAsia="Palatino Linotype" w:hAnsi="Palatino Linotype" w:cs="Palatino Linotype"/>
          <w:b/>
          <w:i/>
          <w:sz w:val="22"/>
          <w:szCs w:val="22"/>
        </w:rPr>
        <w:t>FUNDADOS</w:t>
      </w:r>
      <w:r w:rsidRPr="008F1159">
        <w:rPr>
          <w:rFonts w:ascii="Palatino Linotype" w:eastAsia="Palatino Linotype" w:hAnsi="Palatino Linotype" w:cs="Palatino Linotype"/>
          <w:i/>
          <w:sz w:val="22"/>
          <w:szCs w:val="22"/>
        </w:rPr>
        <w:t xml:space="preserve"> los motivos de inconformidad de la parte </w:t>
      </w:r>
      <w:r w:rsidRPr="008F1159">
        <w:rPr>
          <w:rFonts w:ascii="Palatino Linotype" w:eastAsia="Palatino Linotype" w:hAnsi="Palatino Linotype" w:cs="Palatino Linotype"/>
          <w:b/>
          <w:i/>
          <w:sz w:val="22"/>
          <w:szCs w:val="22"/>
        </w:rPr>
        <w:t>Recurrente</w:t>
      </w:r>
      <w:r w:rsidRPr="008F1159">
        <w:rPr>
          <w:rFonts w:ascii="Palatino Linotype" w:eastAsia="Palatino Linotype" w:hAnsi="Palatino Linotype" w:cs="Palatino Linotype"/>
          <w:i/>
          <w:sz w:val="22"/>
          <w:szCs w:val="22"/>
        </w:rPr>
        <w:t xml:space="preserve">, en términos del </w:t>
      </w:r>
      <w:r w:rsidRPr="008F1159">
        <w:rPr>
          <w:rFonts w:ascii="Palatino Linotype" w:eastAsia="Palatino Linotype" w:hAnsi="Palatino Linotype" w:cs="Palatino Linotype"/>
          <w:b/>
          <w:i/>
          <w:sz w:val="22"/>
          <w:szCs w:val="22"/>
        </w:rPr>
        <w:t>Considerando Cuarto</w:t>
      </w:r>
      <w:r w:rsidRPr="008F1159">
        <w:rPr>
          <w:rFonts w:ascii="Palatino Linotype" w:eastAsia="Palatino Linotype" w:hAnsi="Palatino Linotype" w:cs="Palatino Linotype"/>
          <w:i/>
          <w:sz w:val="22"/>
          <w:szCs w:val="22"/>
        </w:rPr>
        <w:t xml:space="preserve"> de la presente resolución.</w:t>
      </w:r>
    </w:p>
    <w:p w14:paraId="12DF829E" w14:textId="77777777" w:rsidR="0023017A" w:rsidRPr="008F1159" w:rsidRDefault="0023017A" w:rsidP="0023017A">
      <w:pPr>
        <w:spacing w:before="120" w:after="120"/>
        <w:ind w:left="851" w:right="902"/>
        <w:jc w:val="both"/>
        <w:rPr>
          <w:rFonts w:ascii="Palatino Linotype" w:eastAsia="Palatino Linotype" w:hAnsi="Palatino Linotype" w:cs="Palatino Linotype"/>
          <w:i/>
          <w:sz w:val="22"/>
          <w:szCs w:val="22"/>
        </w:rPr>
      </w:pPr>
      <w:r w:rsidRPr="008F1159">
        <w:rPr>
          <w:rFonts w:ascii="Palatino Linotype" w:eastAsia="Palatino Linotype" w:hAnsi="Palatino Linotype" w:cs="Palatino Linotype"/>
          <w:b/>
          <w:i/>
          <w:sz w:val="22"/>
          <w:szCs w:val="22"/>
        </w:rPr>
        <w:t>Segundo.</w:t>
      </w:r>
      <w:r w:rsidRPr="008F1159">
        <w:rPr>
          <w:rFonts w:ascii="Palatino Linotype" w:eastAsia="Palatino Linotype" w:hAnsi="Palatino Linotype" w:cs="Palatino Linotype"/>
          <w:i/>
          <w:sz w:val="22"/>
          <w:szCs w:val="22"/>
        </w:rPr>
        <w:t xml:space="preserve"> Se</w:t>
      </w:r>
      <w:r w:rsidRPr="008F1159">
        <w:rPr>
          <w:rFonts w:ascii="Palatino Linotype" w:eastAsia="Palatino Linotype" w:hAnsi="Palatino Linotype" w:cs="Palatino Linotype"/>
          <w:b/>
          <w:i/>
          <w:sz w:val="22"/>
          <w:szCs w:val="22"/>
        </w:rPr>
        <w:t xml:space="preserve"> Ordena </w:t>
      </w:r>
      <w:r w:rsidRPr="008F1159">
        <w:rPr>
          <w:rFonts w:ascii="Palatino Linotype" w:eastAsia="Palatino Linotype" w:hAnsi="Palatino Linotype" w:cs="Palatino Linotype"/>
          <w:i/>
          <w:sz w:val="22"/>
          <w:szCs w:val="22"/>
        </w:rPr>
        <w:t xml:space="preserve">al </w:t>
      </w:r>
      <w:r w:rsidRPr="008F1159">
        <w:rPr>
          <w:rFonts w:ascii="Palatino Linotype" w:eastAsia="Palatino Linotype" w:hAnsi="Palatino Linotype" w:cs="Palatino Linotype"/>
          <w:b/>
          <w:i/>
          <w:sz w:val="22"/>
          <w:szCs w:val="22"/>
        </w:rPr>
        <w:t xml:space="preserve">Sujeto Obligado </w:t>
      </w:r>
      <w:r w:rsidRPr="008F1159">
        <w:rPr>
          <w:rFonts w:ascii="Palatino Linotype" w:eastAsia="Palatino Linotype" w:hAnsi="Palatino Linotype" w:cs="Palatino Linotype"/>
          <w:i/>
          <w:sz w:val="22"/>
          <w:szCs w:val="22"/>
        </w:rPr>
        <w:t xml:space="preserve">dé trámite, vía </w:t>
      </w:r>
      <w:r w:rsidRPr="008F1159">
        <w:rPr>
          <w:rFonts w:ascii="Palatino Linotype" w:eastAsia="Palatino Linotype" w:hAnsi="Palatino Linotype" w:cs="Palatino Linotype"/>
          <w:b/>
          <w:i/>
          <w:sz w:val="22"/>
          <w:szCs w:val="22"/>
        </w:rPr>
        <w:t xml:space="preserve">Sistema de Acceso a la Información Mexiquense </w:t>
      </w:r>
      <w:r w:rsidRPr="008F1159">
        <w:rPr>
          <w:rFonts w:ascii="Palatino Linotype" w:eastAsia="Palatino Linotype" w:hAnsi="Palatino Linotype" w:cs="Palatino Linotype"/>
          <w:i/>
          <w:sz w:val="22"/>
          <w:szCs w:val="22"/>
        </w:rPr>
        <w:t xml:space="preserve">a la solicitud de acceso a la información pública </w:t>
      </w:r>
      <w:r w:rsidRPr="008F1159">
        <w:rPr>
          <w:rFonts w:ascii="Palatino Linotype" w:eastAsia="Palatino Linotype" w:hAnsi="Palatino Linotype" w:cs="Palatino Linotype"/>
          <w:b/>
          <w:i/>
          <w:sz w:val="22"/>
          <w:szCs w:val="22"/>
        </w:rPr>
        <w:t xml:space="preserve">00193/HUEHUETO/IP/2025 </w:t>
      </w:r>
      <w:r w:rsidRPr="008F1159">
        <w:rPr>
          <w:rFonts w:ascii="Palatino Linotype" w:eastAsia="Palatino Linotype" w:hAnsi="Palatino Linotype" w:cs="Palatino Linotype"/>
          <w:i/>
          <w:sz w:val="22"/>
          <w:szCs w:val="22"/>
        </w:rPr>
        <w:t xml:space="preserve">que dio origen al recurso de revisión </w:t>
      </w:r>
      <w:r w:rsidRPr="008F1159">
        <w:rPr>
          <w:rFonts w:ascii="Palatino Linotype" w:eastAsia="Palatino Linotype" w:hAnsi="Palatino Linotype" w:cs="Palatino Linotype"/>
          <w:b/>
          <w:bCs/>
          <w:i/>
          <w:sz w:val="22"/>
          <w:szCs w:val="22"/>
        </w:rPr>
        <w:t xml:space="preserve">05459/INFOEM/IP/RR/2025 </w:t>
      </w:r>
      <w:r w:rsidRPr="008F1159">
        <w:rPr>
          <w:rFonts w:ascii="Palatino Linotype" w:eastAsia="Palatino Linotype" w:hAnsi="Palatino Linotype" w:cs="Palatino Linotype"/>
          <w:i/>
          <w:sz w:val="22"/>
          <w:szCs w:val="22"/>
        </w:rPr>
        <w:t xml:space="preserve">en términos del </w:t>
      </w:r>
      <w:r w:rsidRPr="008F1159">
        <w:rPr>
          <w:rFonts w:ascii="Palatino Linotype" w:eastAsia="Palatino Linotype" w:hAnsi="Palatino Linotype" w:cs="Palatino Linotype"/>
          <w:b/>
          <w:i/>
          <w:sz w:val="22"/>
          <w:szCs w:val="22"/>
        </w:rPr>
        <w:t>Considerando Cuarto</w:t>
      </w:r>
      <w:r w:rsidRPr="008F1159">
        <w:rPr>
          <w:rFonts w:ascii="Palatino Linotype" w:eastAsia="Palatino Linotype" w:hAnsi="Palatino Linotype" w:cs="Palatino Linotype"/>
          <w:i/>
          <w:sz w:val="22"/>
          <w:szCs w:val="22"/>
        </w:rPr>
        <w:t xml:space="preserve"> de esta resolución y emita respuesta, debiendo observar las excepciones contenidas en la Ley de Transparencia y Acceso a la Información Pública del Estado de México y Municipios.</w:t>
      </w:r>
    </w:p>
    <w:p w14:paraId="3307B36C" w14:textId="77777777" w:rsidR="0023017A" w:rsidRPr="008F1159" w:rsidRDefault="0023017A" w:rsidP="0023017A">
      <w:pPr>
        <w:spacing w:before="120" w:after="120"/>
        <w:ind w:left="851" w:right="902"/>
        <w:jc w:val="both"/>
        <w:rPr>
          <w:rFonts w:ascii="Palatino Linotype" w:eastAsia="Palatino Linotype" w:hAnsi="Palatino Linotype" w:cs="Palatino Linotype"/>
          <w:i/>
          <w:sz w:val="22"/>
          <w:szCs w:val="22"/>
        </w:rPr>
      </w:pPr>
      <w:r w:rsidRPr="008F1159">
        <w:rPr>
          <w:rFonts w:ascii="Palatino Linotype" w:eastAsia="Palatino Linotype" w:hAnsi="Palatino Linotype" w:cs="Palatino Linotype"/>
          <w:b/>
          <w:i/>
          <w:sz w:val="22"/>
          <w:szCs w:val="22"/>
        </w:rPr>
        <w:t>Tercero.</w:t>
      </w:r>
      <w:r w:rsidRPr="008F1159">
        <w:rPr>
          <w:rFonts w:ascii="Palatino Linotype" w:eastAsia="Palatino Linotype" w:hAnsi="Palatino Linotype" w:cs="Palatino Linotype"/>
          <w:i/>
          <w:sz w:val="22"/>
          <w:szCs w:val="22"/>
        </w:rPr>
        <w:t xml:space="preserve"> </w:t>
      </w:r>
      <w:r w:rsidRPr="008F1159">
        <w:rPr>
          <w:rFonts w:ascii="Palatino Linotype" w:eastAsia="Palatino Linotype" w:hAnsi="Palatino Linotype" w:cs="Palatino Linotype"/>
          <w:b/>
          <w:i/>
          <w:sz w:val="22"/>
          <w:szCs w:val="22"/>
        </w:rPr>
        <w:t xml:space="preserve">Notifíquese vía Sistema de Acceso a la Información Mexiquense </w:t>
      </w:r>
      <w:r w:rsidRPr="008F1159">
        <w:rPr>
          <w:rFonts w:ascii="Palatino Linotype" w:eastAsia="Palatino Linotype" w:hAnsi="Palatino Linotype" w:cs="Palatino Linotype"/>
          <w:i/>
          <w:sz w:val="22"/>
          <w:szCs w:val="22"/>
        </w:rPr>
        <w:t>la presente resolución al T</w:t>
      </w:r>
      <w:r w:rsidRPr="008F1159">
        <w:rPr>
          <w:rFonts w:ascii="Palatino Linotype" w:eastAsia="Palatino Linotype" w:hAnsi="Palatino Linotype" w:cs="Palatino Linotype"/>
          <w:b/>
          <w:i/>
          <w:sz w:val="22"/>
          <w:szCs w:val="22"/>
        </w:rPr>
        <w:t xml:space="preserve">itular de la Unidad de Transparencia </w:t>
      </w:r>
      <w:r w:rsidRPr="008F1159">
        <w:rPr>
          <w:rFonts w:ascii="Palatino Linotype" w:eastAsia="Palatino Linotype" w:hAnsi="Palatino Linotype" w:cs="Palatino Linotype"/>
          <w:i/>
          <w:sz w:val="22"/>
          <w:szCs w:val="22"/>
        </w:rPr>
        <w:t xml:space="preserve">del </w:t>
      </w:r>
      <w:r w:rsidRPr="008F1159">
        <w:rPr>
          <w:rFonts w:ascii="Palatino Linotype" w:eastAsia="Palatino Linotype" w:hAnsi="Palatino Linotype" w:cs="Palatino Linotype"/>
          <w:b/>
          <w:i/>
          <w:sz w:val="22"/>
          <w:szCs w:val="22"/>
        </w:rPr>
        <w:t>SUJETO OBLIGADO</w:t>
      </w:r>
      <w:r w:rsidRPr="008F1159">
        <w:rPr>
          <w:rFonts w:ascii="Palatino Linotype" w:eastAsia="Palatino Linotype" w:hAnsi="Palatino Linotype" w:cs="Palatino Linotype"/>
          <w:i/>
          <w:sz w:val="22"/>
          <w:szCs w:val="22"/>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17AB6B3" w14:textId="77777777" w:rsidR="0023017A" w:rsidRPr="008F1159" w:rsidRDefault="0023017A" w:rsidP="0023017A">
      <w:pPr>
        <w:spacing w:before="120" w:after="120"/>
        <w:ind w:left="851" w:right="902"/>
        <w:jc w:val="both"/>
        <w:rPr>
          <w:rFonts w:ascii="Palatino Linotype" w:eastAsia="Palatino Linotype" w:hAnsi="Palatino Linotype" w:cs="Palatino Linotype"/>
          <w:i/>
          <w:sz w:val="22"/>
          <w:szCs w:val="22"/>
        </w:rPr>
      </w:pPr>
      <w:r w:rsidRPr="008F1159">
        <w:rPr>
          <w:rFonts w:ascii="Palatino Linotype" w:eastAsia="Palatino Linotype" w:hAnsi="Palatino Linotype" w:cs="Palatino Linotype"/>
          <w:b/>
          <w:i/>
          <w:sz w:val="22"/>
          <w:szCs w:val="22"/>
        </w:rPr>
        <w:t>Cuarto. Notifíquese</w:t>
      </w:r>
      <w:r w:rsidRPr="008F1159">
        <w:rPr>
          <w:rFonts w:ascii="Palatino Linotype" w:eastAsia="Palatino Linotype" w:hAnsi="Palatino Linotype" w:cs="Palatino Linotype"/>
          <w:i/>
          <w:sz w:val="22"/>
          <w:szCs w:val="22"/>
        </w:rPr>
        <w:t>,</w:t>
      </w:r>
      <w:r w:rsidRPr="008F1159">
        <w:rPr>
          <w:rFonts w:ascii="Palatino Linotype" w:eastAsia="Palatino Linotype" w:hAnsi="Palatino Linotype" w:cs="Palatino Linotype"/>
          <w:b/>
          <w:i/>
          <w:sz w:val="22"/>
          <w:szCs w:val="22"/>
        </w:rPr>
        <w:t xml:space="preserve"> </w:t>
      </w:r>
      <w:r w:rsidRPr="008F1159">
        <w:rPr>
          <w:rFonts w:ascii="Palatino Linotype" w:eastAsia="Palatino Linotype" w:hAnsi="Palatino Linotype" w:cs="Palatino Linotype"/>
          <w:i/>
          <w:sz w:val="22"/>
          <w:szCs w:val="22"/>
        </w:rPr>
        <w:t xml:space="preserve">vía </w:t>
      </w:r>
      <w:r w:rsidRPr="008F1159">
        <w:rPr>
          <w:rFonts w:ascii="Palatino Linotype" w:eastAsia="Palatino Linotype" w:hAnsi="Palatino Linotype" w:cs="Palatino Linotype"/>
          <w:b/>
          <w:i/>
          <w:sz w:val="22"/>
          <w:szCs w:val="22"/>
        </w:rPr>
        <w:t>Sistema de Acceso a la Información Mexiquense</w:t>
      </w:r>
      <w:r w:rsidRPr="008F1159">
        <w:rPr>
          <w:rFonts w:ascii="Palatino Linotype" w:eastAsia="Palatino Linotype" w:hAnsi="Palatino Linotype" w:cs="Palatino Linotype"/>
          <w:bCs/>
          <w:i/>
          <w:sz w:val="22"/>
          <w:szCs w:val="22"/>
        </w:rPr>
        <w:t xml:space="preserve">, </w:t>
      </w:r>
      <w:r w:rsidRPr="008F1159">
        <w:rPr>
          <w:rFonts w:ascii="Palatino Linotype" w:eastAsia="Palatino Linotype" w:hAnsi="Palatino Linotype" w:cs="Palatino Linotype"/>
          <w:i/>
          <w:sz w:val="22"/>
          <w:szCs w:val="22"/>
        </w:rPr>
        <w:t xml:space="preserve">a la parte </w:t>
      </w:r>
      <w:r w:rsidRPr="008F1159">
        <w:rPr>
          <w:rFonts w:ascii="Palatino Linotype" w:eastAsia="Palatino Linotype" w:hAnsi="Palatino Linotype" w:cs="Palatino Linotype"/>
          <w:b/>
          <w:i/>
          <w:sz w:val="22"/>
          <w:szCs w:val="22"/>
        </w:rPr>
        <w:t xml:space="preserve">Recurrente </w:t>
      </w:r>
      <w:r w:rsidRPr="008F1159">
        <w:rPr>
          <w:rFonts w:ascii="Palatino Linotype" w:eastAsia="Palatino Linotype" w:hAnsi="Palatino Linotype" w:cs="Palatino Linotype"/>
          <w:i/>
          <w:sz w:val="22"/>
          <w:szCs w:val="22"/>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70BDCA0D" w14:textId="77777777" w:rsidR="0023017A" w:rsidRPr="008F1159" w:rsidRDefault="0023017A" w:rsidP="0023017A">
      <w:pPr>
        <w:spacing w:before="120" w:after="120"/>
        <w:ind w:left="851" w:right="902"/>
        <w:jc w:val="both"/>
        <w:rPr>
          <w:rFonts w:ascii="Palatino Linotype" w:eastAsia="Palatino Linotype" w:hAnsi="Palatino Linotype" w:cs="Palatino Linotype"/>
          <w:i/>
          <w:sz w:val="22"/>
          <w:szCs w:val="22"/>
        </w:rPr>
      </w:pPr>
      <w:r w:rsidRPr="008F1159">
        <w:rPr>
          <w:rFonts w:ascii="Palatino Linotype" w:eastAsia="Palatino Linotype" w:hAnsi="Palatino Linotype" w:cs="Palatino Linotype"/>
          <w:b/>
          <w:i/>
          <w:sz w:val="22"/>
          <w:szCs w:val="22"/>
        </w:rPr>
        <w:t xml:space="preserve">Quinto. Notifíquese </w:t>
      </w:r>
      <w:r w:rsidRPr="008F1159">
        <w:rPr>
          <w:rFonts w:ascii="Palatino Linotype" w:eastAsia="Palatino Linotype" w:hAnsi="Palatino Linotype" w:cs="Palatino Linotype"/>
          <w:i/>
          <w:sz w:val="22"/>
          <w:szCs w:val="22"/>
        </w:rPr>
        <w:t xml:space="preserve">a la parte </w:t>
      </w:r>
      <w:r w:rsidRPr="008F1159">
        <w:rPr>
          <w:rFonts w:ascii="Palatino Linotype" w:eastAsia="Palatino Linotype" w:hAnsi="Palatino Linotype" w:cs="Palatino Linotype"/>
          <w:b/>
          <w:i/>
          <w:sz w:val="22"/>
          <w:szCs w:val="22"/>
        </w:rPr>
        <w:t xml:space="preserve">Recurrente </w:t>
      </w:r>
      <w:r w:rsidRPr="008F1159">
        <w:rPr>
          <w:rFonts w:ascii="Palatino Linotype" w:eastAsia="Palatino Linotype" w:hAnsi="Palatino Linotype" w:cs="Palatino Linotype"/>
          <w:i/>
          <w:sz w:val="22"/>
          <w:szCs w:val="22"/>
        </w:rPr>
        <w:t xml:space="preserve">que la respuesta que dé el </w:t>
      </w:r>
      <w:r w:rsidRPr="008F1159">
        <w:rPr>
          <w:rFonts w:ascii="Palatino Linotype" w:eastAsia="Palatino Linotype" w:hAnsi="Palatino Linotype" w:cs="Palatino Linotype"/>
          <w:b/>
          <w:i/>
          <w:sz w:val="22"/>
          <w:szCs w:val="22"/>
        </w:rPr>
        <w:t>Sujeto Obligado</w:t>
      </w:r>
      <w:r w:rsidRPr="008F1159">
        <w:rPr>
          <w:rFonts w:ascii="Palatino Linotype" w:eastAsia="Palatino Linotype" w:hAnsi="Palatino Linotype" w:cs="Palatino Linotype"/>
          <w:i/>
          <w:sz w:val="22"/>
          <w:szCs w:val="22"/>
        </w:rPr>
        <w:t xml:space="preserve"> derivada de la presente resolución es susceptible de ser impugnadas nuevamente, mediante recurso de revisión, ante el Instituto, en términos del artículo 179, último párrafo de la Ley de Transparencia y Acceso a la Información Pública del Estado de México y Municipios.</w:t>
      </w:r>
    </w:p>
    <w:p w14:paraId="19EA2EEC" w14:textId="299B098D" w:rsidR="00E3415F" w:rsidRPr="008F1159" w:rsidRDefault="0023017A" w:rsidP="0023017A">
      <w:pPr>
        <w:spacing w:before="120" w:after="120"/>
        <w:ind w:left="851" w:right="902"/>
        <w:jc w:val="both"/>
        <w:rPr>
          <w:rFonts w:ascii="Palatino Linotype" w:eastAsia="Palatino Linotype" w:hAnsi="Palatino Linotype" w:cs="Palatino Linotype"/>
          <w:b/>
          <w:i/>
          <w:sz w:val="22"/>
          <w:szCs w:val="22"/>
        </w:rPr>
      </w:pPr>
      <w:r w:rsidRPr="008F1159">
        <w:rPr>
          <w:rFonts w:ascii="Palatino Linotype" w:eastAsia="Palatino Linotype" w:hAnsi="Palatino Linotype" w:cs="Palatino Linotype"/>
          <w:b/>
          <w:i/>
          <w:sz w:val="22"/>
          <w:szCs w:val="22"/>
        </w:rPr>
        <w:t xml:space="preserve">Sexto. Gírese </w:t>
      </w:r>
      <w:r w:rsidRPr="008F1159">
        <w:rPr>
          <w:rFonts w:ascii="Palatino Linotype" w:eastAsia="Palatino Linotype" w:hAnsi="Palatino Linotype" w:cs="Palatino Linotype"/>
          <w:i/>
          <w:sz w:val="22"/>
          <w:szCs w:val="22"/>
        </w:rPr>
        <w:t xml:space="preserve">oficio a la </w:t>
      </w:r>
      <w:r w:rsidRPr="008F1159">
        <w:rPr>
          <w:rFonts w:ascii="Palatino Linotype" w:eastAsia="Palatino Linotype" w:hAnsi="Palatino Linotype" w:cs="Palatino Linotype"/>
          <w:b/>
          <w:i/>
          <w:sz w:val="22"/>
          <w:szCs w:val="22"/>
        </w:rPr>
        <w:t>Secretaría Técnica del Pleno</w:t>
      </w:r>
      <w:r w:rsidRPr="008F1159">
        <w:rPr>
          <w:rFonts w:ascii="Palatino Linotype" w:eastAsia="Palatino Linotype" w:hAnsi="Palatino Linotype" w:cs="Palatino Linotype"/>
          <w:i/>
          <w:sz w:val="22"/>
          <w:szCs w:val="22"/>
        </w:rPr>
        <w:t xml:space="preserve">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Cuarto</w:t>
      </w:r>
      <w:r w:rsidRPr="008F1159">
        <w:rPr>
          <w:rFonts w:ascii="Palatino Linotype" w:eastAsia="Palatino Linotype" w:hAnsi="Palatino Linotype" w:cs="Palatino Linotype"/>
          <w:b/>
          <w:i/>
          <w:sz w:val="22"/>
          <w:szCs w:val="22"/>
        </w:rPr>
        <w:t xml:space="preserve"> </w:t>
      </w:r>
      <w:r w:rsidRPr="008F1159">
        <w:rPr>
          <w:rFonts w:ascii="Palatino Linotype" w:eastAsia="Palatino Linotype" w:hAnsi="Palatino Linotype" w:cs="Palatino Linotype"/>
          <w:i/>
          <w:sz w:val="22"/>
          <w:szCs w:val="22"/>
        </w:rPr>
        <w:t>de la presente resolución.</w:t>
      </w:r>
      <w:r w:rsidR="00E3415F" w:rsidRPr="008F1159">
        <w:rPr>
          <w:rFonts w:ascii="Palatino Linotype" w:eastAsia="Palatino Linotype" w:hAnsi="Palatino Linotype" w:cs="Palatino Linotype"/>
          <w:i/>
          <w:sz w:val="22"/>
          <w:szCs w:val="22"/>
        </w:rPr>
        <w:t>”</w:t>
      </w:r>
    </w:p>
    <w:p w14:paraId="62E21DE8" w14:textId="150EB9F9" w:rsidR="00A35856" w:rsidRPr="008F1159" w:rsidRDefault="0002434B" w:rsidP="00A35856">
      <w:pPr>
        <w:spacing w:before="240" w:after="240" w:line="360" w:lineRule="auto"/>
        <w:jc w:val="both"/>
        <w:rPr>
          <w:rFonts w:ascii="Palatino Linotype" w:eastAsia="Palatino Linotype" w:hAnsi="Palatino Linotype" w:cs="Palatino Linotype"/>
          <w:sz w:val="22"/>
          <w:szCs w:val="22"/>
        </w:rPr>
      </w:pPr>
      <w:r w:rsidRPr="008F1159">
        <w:rPr>
          <w:rFonts w:ascii="Palatino Linotype" w:eastAsia="Palatino Linotype" w:hAnsi="Palatino Linotype" w:cs="Palatino Linotype"/>
          <w:b/>
          <w:sz w:val="22"/>
          <w:szCs w:val="22"/>
        </w:rPr>
        <w:t>1</w:t>
      </w:r>
      <w:r w:rsidR="00BA5837" w:rsidRPr="008F1159">
        <w:rPr>
          <w:rFonts w:ascii="Palatino Linotype" w:eastAsia="Palatino Linotype" w:hAnsi="Palatino Linotype" w:cs="Palatino Linotype"/>
          <w:b/>
          <w:sz w:val="22"/>
          <w:szCs w:val="22"/>
        </w:rPr>
        <w:t>0</w:t>
      </w:r>
      <w:r w:rsidR="00987E01" w:rsidRPr="008F1159">
        <w:rPr>
          <w:rFonts w:ascii="Palatino Linotype" w:eastAsia="Palatino Linotype" w:hAnsi="Palatino Linotype" w:cs="Palatino Linotype"/>
          <w:b/>
          <w:sz w:val="22"/>
          <w:szCs w:val="22"/>
        </w:rPr>
        <w:t xml:space="preserve">. </w:t>
      </w:r>
      <w:r w:rsidR="0023017A" w:rsidRPr="008F1159">
        <w:rPr>
          <w:rFonts w:ascii="Palatino Linotype" w:eastAsia="Palatino Linotype" w:hAnsi="Palatino Linotype" w:cs="Palatino Linotype"/>
          <w:b/>
          <w:sz w:val="22"/>
          <w:szCs w:val="22"/>
        </w:rPr>
        <w:t xml:space="preserve">Incumplimiento del recurso de revisión. </w:t>
      </w:r>
      <w:r w:rsidR="0023017A" w:rsidRPr="008F1159">
        <w:rPr>
          <w:rFonts w:ascii="Palatino Linotype" w:eastAsia="Palatino Linotype" w:hAnsi="Palatino Linotype" w:cs="Palatino Linotype"/>
          <w:sz w:val="22"/>
          <w:szCs w:val="22"/>
        </w:rPr>
        <w:t xml:space="preserve">El </w:t>
      </w:r>
      <w:r w:rsidR="0023017A" w:rsidRPr="008F1159">
        <w:rPr>
          <w:rFonts w:ascii="Palatino Linotype" w:eastAsia="Palatino Linotype" w:hAnsi="Palatino Linotype" w:cs="Palatino Linotype"/>
          <w:b/>
          <w:sz w:val="22"/>
          <w:szCs w:val="22"/>
        </w:rPr>
        <w:t xml:space="preserve">uno de julio de dos mil veinticinco, </w:t>
      </w:r>
      <w:r w:rsidR="00452110" w:rsidRPr="008F1159">
        <w:rPr>
          <w:rFonts w:ascii="Palatino Linotype" w:eastAsia="Palatino Linotype" w:hAnsi="Palatino Linotype" w:cs="Palatino Linotype"/>
          <w:sz w:val="22"/>
          <w:szCs w:val="22"/>
        </w:rPr>
        <w:t xml:space="preserve">la Dirección de Cumplimientos de este Instituto </w:t>
      </w:r>
      <w:r w:rsidR="00A35856" w:rsidRPr="008F1159">
        <w:rPr>
          <w:rFonts w:ascii="Palatino Linotype" w:eastAsia="Palatino Linotype" w:hAnsi="Palatino Linotype" w:cs="Palatino Linotype"/>
          <w:sz w:val="22"/>
          <w:szCs w:val="22"/>
        </w:rPr>
        <w:t xml:space="preserve">notificó al </w:t>
      </w:r>
      <w:r w:rsidR="00A35856" w:rsidRPr="008F1159">
        <w:rPr>
          <w:rFonts w:ascii="Palatino Linotype" w:eastAsia="Palatino Linotype" w:hAnsi="Palatino Linotype" w:cs="Palatino Linotype"/>
          <w:b/>
          <w:sz w:val="22"/>
          <w:szCs w:val="22"/>
        </w:rPr>
        <w:t>Sujeto Obligado</w:t>
      </w:r>
      <w:r w:rsidR="00A35856" w:rsidRPr="008F1159">
        <w:rPr>
          <w:rFonts w:ascii="Palatino Linotype" w:eastAsia="Palatino Linotype" w:hAnsi="Palatino Linotype" w:cs="Palatino Linotype"/>
          <w:sz w:val="22"/>
          <w:szCs w:val="22"/>
        </w:rPr>
        <w:t xml:space="preserve"> el Acuerdo de Incumplimiento respecto de lo ordenado en la Resolución del Recurso de Revisión dictada por el Pleno.</w:t>
      </w:r>
    </w:p>
    <w:p w14:paraId="41E3BA94" w14:textId="0771BCEB" w:rsidR="00584D6C" w:rsidRPr="008F1159" w:rsidRDefault="00A35856" w:rsidP="007F423E">
      <w:pPr>
        <w:spacing w:before="240" w:after="240" w:line="360" w:lineRule="auto"/>
        <w:jc w:val="both"/>
        <w:rPr>
          <w:rFonts w:ascii="Palatino Linotype" w:eastAsia="Palatino Linotype" w:hAnsi="Palatino Linotype" w:cs="Palatino Linotype"/>
          <w:sz w:val="22"/>
          <w:szCs w:val="22"/>
        </w:rPr>
      </w:pPr>
      <w:r w:rsidRPr="008F1159">
        <w:rPr>
          <w:rFonts w:ascii="Palatino Linotype" w:eastAsia="Palatino Linotype" w:hAnsi="Palatino Linotype" w:cs="Palatino Linotype"/>
          <w:b/>
          <w:sz w:val="22"/>
          <w:szCs w:val="22"/>
        </w:rPr>
        <w:t>11.</w:t>
      </w:r>
      <w:r w:rsidRPr="008F1159">
        <w:rPr>
          <w:rFonts w:ascii="Palatino Linotype" w:eastAsia="Palatino Linotype" w:hAnsi="Palatino Linotype" w:cs="Palatino Linotype"/>
          <w:sz w:val="22"/>
          <w:szCs w:val="22"/>
        </w:rPr>
        <w:t xml:space="preserve"> </w:t>
      </w:r>
      <w:r w:rsidRPr="008F1159">
        <w:rPr>
          <w:rFonts w:ascii="Palatino Linotype" w:eastAsia="Palatino Linotype" w:hAnsi="Palatino Linotype" w:cs="Palatino Linotype"/>
          <w:b/>
          <w:sz w:val="22"/>
          <w:szCs w:val="22"/>
        </w:rPr>
        <w:t xml:space="preserve">Notificación de Amonestación Pública. </w:t>
      </w:r>
      <w:r w:rsidRPr="008F1159">
        <w:rPr>
          <w:rFonts w:ascii="Palatino Linotype" w:eastAsia="Palatino Linotype" w:hAnsi="Palatino Linotype" w:cs="Palatino Linotype"/>
          <w:sz w:val="22"/>
          <w:szCs w:val="22"/>
        </w:rPr>
        <w:t xml:space="preserve">El </w:t>
      </w:r>
      <w:r w:rsidRPr="008F1159">
        <w:rPr>
          <w:rFonts w:ascii="Palatino Linotype" w:eastAsia="Palatino Linotype" w:hAnsi="Palatino Linotype" w:cs="Palatino Linotype"/>
          <w:b/>
          <w:sz w:val="22"/>
          <w:szCs w:val="22"/>
        </w:rPr>
        <w:t xml:space="preserve">dieciocho de julio de dos mil veinticinco, </w:t>
      </w:r>
      <w:r w:rsidRPr="008F1159">
        <w:rPr>
          <w:rFonts w:ascii="Palatino Linotype" w:eastAsia="Palatino Linotype" w:hAnsi="Palatino Linotype" w:cs="Palatino Linotype"/>
          <w:sz w:val="22"/>
          <w:szCs w:val="22"/>
        </w:rPr>
        <w:t xml:space="preserve">la Dirección de Cumplimientos de este Instituto notificó a la Titular de Transparencia del </w:t>
      </w:r>
      <w:r w:rsidRPr="008F1159">
        <w:rPr>
          <w:rFonts w:ascii="Palatino Linotype" w:eastAsia="Palatino Linotype" w:hAnsi="Palatino Linotype" w:cs="Palatino Linotype"/>
          <w:b/>
          <w:sz w:val="22"/>
          <w:szCs w:val="22"/>
        </w:rPr>
        <w:t>Sujeto Obligado</w:t>
      </w:r>
      <w:r w:rsidRPr="008F1159">
        <w:rPr>
          <w:rFonts w:ascii="Palatino Linotype" w:eastAsia="Palatino Linotype" w:hAnsi="Palatino Linotype" w:cs="Palatino Linotype"/>
          <w:sz w:val="22"/>
          <w:szCs w:val="22"/>
        </w:rPr>
        <w:t xml:space="preserve"> la imposición de la medida de apremio denominada Amonestación Pública, </w:t>
      </w:r>
      <w:r w:rsidR="007F423E" w:rsidRPr="008F1159">
        <w:rPr>
          <w:rFonts w:ascii="Palatino Linotype" w:eastAsia="Palatino Linotype" w:hAnsi="Palatino Linotype" w:cs="Palatino Linotype"/>
          <w:sz w:val="22"/>
          <w:szCs w:val="22"/>
        </w:rPr>
        <w:t>mediante los archivos: “09072025_ORD_25_ACUERDO_MEDIDA_APREMIO_AMONESTACIÓN.pdf”, “ACMA_AMONESTACIÓN_RR_05459_2025.pdf”, “OF_SJ_05459_2025.pdf”, “NOTIAP_05459_2025.pdf”.</w:t>
      </w:r>
    </w:p>
    <w:p w14:paraId="2E693166" w14:textId="2F0C64CB" w:rsidR="00436D08" w:rsidRPr="008F1159" w:rsidRDefault="00987E01" w:rsidP="00987E01">
      <w:pPr>
        <w:spacing w:before="240" w:after="240" w:line="360" w:lineRule="auto"/>
        <w:jc w:val="both"/>
        <w:rPr>
          <w:rFonts w:ascii="Palatino Linotype" w:eastAsia="Palatino Linotype" w:hAnsi="Palatino Linotype" w:cs="Palatino Linotype"/>
          <w:sz w:val="22"/>
          <w:szCs w:val="22"/>
        </w:rPr>
      </w:pPr>
      <w:r w:rsidRPr="008F1159">
        <w:rPr>
          <w:rFonts w:ascii="Palatino Linotype" w:eastAsia="Palatino Linotype" w:hAnsi="Palatino Linotype" w:cs="Palatino Linotype"/>
          <w:b/>
          <w:sz w:val="22"/>
          <w:szCs w:val="22"/>
        </w:rPr>
        <w:t>1</w:t>
      </w:r>
      <w:r w:rsidR="00436D08" w:rsidRPr="008F1159">
        <w:rPr>
          <w:rFonts w:ascii="Palatino Linotype" w:eastAsia="Palatino Linotype" w:hAnsi="Palatino Linotype" w:cs="Palatino Linotype"/>
          <w:b/>
          <w:sz w:val="22"/>
          <w:szCs w:val="22"/>
        </w:rPr>
        <w:t>2</w:t>
      </w:r>
      <w:r w:rsidRPr="008F1159">
        <w:rPr>
          <w:rFonts w:ascii="Palatino Linotype" w:eastAsia="Palatino Linotype" w:hAnsi="Palatino Linotype" w:cs="Palatino Linotype"/>
          <w:b/>
          <w:sz w:val="22"/>
          <w:szCs w:val="22"/>
        </w:rPr>
        <w:t xml:space="preserve">. </w:t>
      </w:r>
      <w:r w:rsidR="003A09EF" w:rsidRPr="008F1159">
        <w:rPr>
          <w:rFonts w:ascii="Palatino Linotype" w:eastAsia="Palatino Linotype" w:hAnsi="Palatino Linotype" w:cs="Palatino Linotype"/>
          <w:b/>
          <w:sz w:val="22"/>
          <w:szCs w:val="22"/>
        </w:rPr>
        <w:t>Respuesta al Recurso de Revisión por Imposición de Medida de Apremio</w:t>
      </w:r>
      <w:r w:rsidR="00436D08" w:rsidRPr="008F1159">
        <w:rPr>
          <w:rFonts w:ascii="Palatino Linotype" w:eastAsia="Palatino Linotype" w:hAnsi="Palatino Linotype" w:cs="Palatino Linotype"/>
          <w:b/>
          <w:sz w:val="22"/>
          <w:szCs w:val="22"/>
        </w:rPr>
        <w:t xml:space="preserve">. </w:t>
      </w:r>
      <w:r w:rsidR="00436D08" w:rsidRPr="008F1159">
        <w:rPr>
          <w:rFonts w:ascii="Palatino Linotype" w:eastAsia="Palatino Linotype" w:hAnsi="Palatino Linotype" w:cs="Palatino Linotype"/>
          <w:sz w:val="22"/>
          <w:szCs w:val="22"/>
        </w:rPr>
        <w:t xml:space="preserve">El </w:t>
      </w:r>
      <w:r w:rsidR="003A09EF" w:rsidRPr="008F1159">
        <w:rPr>
          <w:rFonts w:ascii="Palatino Linotype" w:eastAsia="Palatino Linotype" w:hAnsi="Palatino Linotype" w:cs="Palatino Linotype"/>
          <w:b/>
          <w:sz w:val="22"/>
          <w:szCs w:val="22"/>
        </w:rPr>
        <w:t xml:space="preserve">ocho de agosto </w:t>
      </w:r>
      <w:r w:rsidR="00436D08" w:rsidRPr="008F1159">
        <w:rPr>
          <w:rFonts w:ascii="Palatino Linotype" w:eastAsia="Palatino Linotype" w:hAnsi="Palatino Linotype" w:cs="Palatino Linotype"/>
          <w:b/>
          <w:sz w:val="22"/>
          <w:szCs w:val="22"/>
        </w:rPr>
        <w:t xml:space="preserve">de dos mil veinticinco, </w:t>
      </w:r>
      <w:r w:rsidR="00E47837" w:rsidRPr="008F1159">
        <w:rPr>
          <w:rFonts w:ascii="Palatino Linotype" w:eastAsia="Palatino Linotype" w:hAnsi="Palatino Linotype" w:cs="Palatino Linotype"/>
          <w:sz w:val="22"/>
          <w:szCs w:val="22"/>
        </w:rPr>
        <w:t xml:space="preserve">el </w:t>
      </w:r>
      <w:r w:rsidR="00E47837" w:rsidRPr="008F1159">
        <w:rPr>
          <w:rFonts w:ascii="Palatino Linotype" w:eastAsia="Palatino Linotype" w:hAnsi="Palatino Linotype" w:cs="Palatino Linotype"/>
          <w:b/>
          <w:sz w:val="22"/>
          <w:szCs w:val="22"/>
        </w:rPr>
        <w:t xml:space="preserve">Sujeto Obligado </w:t>
      </w:r>
      <w:r w:rsidR="00895AD6" w:rsidRPr="008F1159">
        <w:rPr>
          <w:rFonts w:ascii="Palatino Linotype" w:eastAsia="Palatino Linotype" w:hAnsi="Palatino Linotype" w:cs="Palatino Linotype"/>
          <w:sz w:val="22"/>
          <w:szCs w:val="22"/>
        </w:rPr>
        <w:t xml:space="preserve">remitió a través del </w:t>
      </w:r>
      <w:r w:rsidR="00895AD6" w:rsidRPr="008F1159">
        <w:rPr>
          <w:rFonts w:ascii="Palatino Linotype" w:eastAsia="Palatino Linotype" w:hAnsi="Palatino Linotype" w:cs="Palatino Linotype"/>
          <w:b/>
          <w:sz w:val="22"/>
          <w:szCs w:val="22"/>
        </w:rPr>
        <w:t xml:space="preserve">SAIMEX, </w:t>
      </w:r>
      <w:r w:rsidR="00BA1BA5" w:rsidRPr="008F1159">
        <w:rPr>
          <w:rFonts w:ascii="Palatino Linotype" w:eastAsia="Palatino Linotype" w:hAnsi="Palatino Linotype" w:cs="Palatino Linotype"/>
          <w:sz w:val="22"/>
          <w:szCs w:val="22"/>
        </w:rPr>
        <w:t>lo siguiente:</w:t>
      </w:r>
    </w:p>
    <w:p w14:paraId="42328394" w14:textId="4D123209" w:rsidR="00C8620C" w:rsidRPr="008F1159" w:rsidRDefault="00BA1BA5" w:rsidP="00C4568C">
      <w:pPr>
        <w:spacing w:before="240" w:after="240" w:line="360" w:lineRule="auto"/>
        <w:jc w:val="both"/>
        <w:rPr>
          <w:rFonts w:ascii="Palatino Linotype" w:hAnsi="Palatino Linotype"/>
          <w:sz w:val="22"/>
          <w:szCs w:val="22"/>
        </w:rPr>
      </w:pPr>
      <w:r w:rsidRPr="008F1159">
        <w:rPr>
          <w:rFonts w:ascii="Palatino Linotype" w:eastAsia="Palatino Linotype" w:hAnsi="Palatino Linotype" w:cs="Palatino Linotype"/>
          <w:sz w:val="22"/>
          <w:szCs w:val="22"/>
        </w:rPr>
        <w:t xml:space="preserve">- </w:t>
      </w:r>
      <w:r w:rsidR="003A09EF" w:rsidRPr="008F1159">
        <w:rPr>
          <w:rFonts w:ascii="Palatino Linotype" w:eastAsia="Palatino Linotype" w:hAnsi="Palatino Linotype" w:cs="Palatino Linotype"/>
          <w:sz w:val="22"/>
          <w:szCs w:val="22"/>
        </w:rPr>
        <w:t>Escrito del ocho de agosto de dos mil veinticinco, mediante el cual, en derivado de la notificación del acuerdo mediante el cual el Pleno impone amonestación pública como medida de apremio al Sujeto Obligado, la Coordinadora de la Unidad de Transparencia</w:t>
      </w:r>
      <w:r w:rsidR="00C8620C" w:rsidRPr="008F1159">
        <w:rPr>
          <w:rFonts w:ascii="Palatino Linotype" w:eastAsia="Palatino Linotype" w:hAnsi="Palatino Linotype" w:cs="Palatino Linotype"/>
          <w:sz w:val="22"/>
          <w:szCs w:val="22"/>
        </w:rPr>
        <w:t xml:space="preserve">, refirió que la información solicitada se encuentra publicada en el </w:t>
      </w:r>
      <w:r w:rsidR="00C8620C" w:rsidRPr="008F1159">
        <w:rPr>
          <w:rFonts w:ascii="Palatino Linotype" w:hAnsi="Palatino Linotype"/>
          <w:sz w:val="22"/>
          <w:szCs w:val="22"/>
        </w:rPr>
        <w:t>portal oficial del ayuntamiento, para cuyo acceso proporcionó una dirección electrónica en formato cerrado</w:t>
      </w:r>
      <w:r w:rsidR="00C4568C" w:rsidRPr="008F1159">
        <w:rPr>
          <w:rFonts w:ascii="Palatino Linotype" w:hAnsi="Palatino Linotype"/>
          <w:sz w:val="22"/>
          <w:szCs w:val="22"/>
        </w:rPr>
        <w:t>. De igual forma proporcionó en formato digital el informe trimestral de acciones y resultados de la ejecución del Plan de Desarrollo Municipal del primer Trimestre del ejercicio fiscal de 2025, el cual consta de 72 hojas.</w:t>
      </w:r>
    </w:p>
    <w:p w14:paraId="7B64F921" w14:textId="14927467" w:rsidR="00C4568C" w:rsidRPr="008F1159" w:rsidRDefault="00C4568C" w:rsidP="00C4568C">
      <w:pPr>
        <w:spacing w:before="240" w:after="240" w:line="360" w:lineRule="auto"/>
        <w:jc w:val="both"/>
        <w:rPr>
          <w:rFonts w:ascii="Palatino Linotype" w:hAnsi="Palatino Linotype"/>
          <w:sz w:val="22"/>
          <w:szCs w:val="22"/>
        </w:rPr>
      </w:pPr>
      <w:r w:rsidRPr="008F1159">
        <w:rPr>
          <w:rFonts w:ascii="Palatino Linotype" w:hAnsi="Palatino Linotype"/>
          <w:sz w:val="22"/>
          <w:szCs w:val="22"/>
        </w:rPr>
        <w:t>- Acta de la Segunda Sesión Ordinaria del Comité de Transparencia y Acceso a la Información Pública del Ayuntamiento de Huehuetoca, celebrada el veintitrés de julio de dos mil veinticinco, en la cual, como punto cinco del orden del día se aprobó resolver de manera completa el recurso de revisión 05459/INFOEM/IP/RR/2025.</w:t>
      </w:r>
    </w:p>
    <w:p w14:paraId="3288B488" w14:textId="690CB76C" w:rsidR="00C4568C" w:rsidRPr="008F1159" w:rsidRDefault="00C4568C" w:rsidP="00C4568C">
      <w:pPr>
        <w:spacing w:before="240" w:after="240" w:line="360" w:lineRule="auto"/>
        <w:jc w:val="both"/>
        <w:rPr>
          <w:rFonts w:ascii="Palatino Linotype" w:hAnsi="Palatino Linotype"/>
          <w:sz w:val="22"/>
          <w:szCs w:val="22"/>
        </w:rPr>
      </w:pPr>
      <w:r w:rsidRPr="008F1159">
        <w:rPr>
          <w:rFonts w:ascii="Palatino Linotype" w:hAnsi="Palatino Linotype"/>
          <w:sz w:val="22"/>
          <w:szCs w:val="22"/>
        </w:rPr>
        <w:t>- Oficio número PMH/SA-CUTAIP/VIII/0411/2025, mediante el cual la Secretaria del Ayuntamiento manifestó que para hacer efectiva la AMONESTACIÓN PÚBLICA determinada por dicho organismo, debiendo agregarse el presente proveído al expediente personal de la Servidora Pública, para todos los efectos legales a que haya lugar.</w:t>
      </w:r>
    </w:p>
    <w:p w14:paraId="08D7B488" w14:textId="2A0D9D02" w:rsidR="002F09AB" w:rsidRPr="008F1159" w:rsidRDefault="00F40FE8" w:rsidP="002F09AB">
      <w:pPr>
        <w:spacing w:before="240" w:after="240" w:line="360" w:lineRule="auto"/>
        <w:ind w:right="49"/>
        <w:jc w:val="both"/>
        <w:rPr>
          <w:rFonts w:ascii="Palatino Linotype" w:eastAsia="Palatino Linotype" w:hAnsi="Palatino Linotype" w:cs="Palatino Linotype"/>
          <w:sz w:val="22"/>
          <w:szCs w:val="22"/>
        </w:rPr>
      </w:pPr>
      <w:r w:rsidRPr="008F1159">
        <w:rPr>
          <w:rFonts w:ascii="Palatino Linotype" w:eastAsia="Palatino Linotype" w:hAnsi="Palatino Linotype" w:cs="Palatino Linotype"/>
          <w:b/>
          <w:sz w:val="22"/>
          <w:szCs w:val="22"/>
        </w:rPr>
        <w:t>13</w:t>
      </w:r>
      <w:r w:rsidR="00987E01" w:rsidRPr="008F1159">
        <w:rPr>
          <w:rFonts w:ascii="Palatino Linotype" w:eastAsia="Palatino Linotype" w:hAnsi="Palatino Linotype" w:cs="Palatino Linotype"/>
          <w:b/>
          <w:sz w:val="22"/>
          <w:szCs w:val="22"/>
        </w:rPr>
        <w:t xml:space="preserve">. </w:t>
      </w:r>
      <w:r w:rsidRPr="008F1159">
        <w:rPr>
          <w:rFonts w:ascii="Palatino Linotype" w:eastAsia="Palatino Linotype" w:hAnsi="Palatino Linotype" w:cs="Palatino Linotype"/>
          <w:b/>
          <w:sz w:val="22"/>
          <w:szCs w:val="22"/>
        </w:rPr>
        <w:t xml:space="preserve">Interposición del segundo recurso de revisión 04094/INFOEM/ICR-118/IP/RR/2025. </w:t>
      </w:r>
      <w:r w:rsidR="00642285" w:rsidRPr="008F1159">
        <w:rPr>
          <w:rFonts w:ascii="Palatino Linotype" w:eastAsia="Palatino Linotype" w:hAnsi="Palatino Linotype" w:cs="Palatino Linotype"/>
          <w:sz w:val="22"/>
          <w:szCs w:val="22"/>
        </w:rPr>
        <w:t xml:space="preserve">El </w:t>
      </w:r>
      <w:r w:rsidR="00C4568C" w:rsidRPr="008F1159">
        <w:rPr>
          <w:rFonts w:ascii="Palatino Linotype" w:eastAsia="Palatino Linotype" w:hAnsi="Palatino Linotype" w:cs="Palatino Linotype"/>
          <w:b/>
          <w:sz w:val="22"/>
          <w:szCs w:val="22"/>
        </w:rPr>
        <w:t xml:space="preserve">dieciséis </w:t>
      </w:r>
      <w:r w:rsidRPr="008F1159">
        <w:rPr>
          <w:rFonts w:ascii="Palatino Linotype" w:eastAsia="Palatino Linotype" w:hAnsi="Palatino Linotype" w:cs="Palatino Linotype"/>
          <w:b/>
          <w:sz w:val="22"/>
          <w:szCs w:val="22"/>
        </w:rPr>
        <w:t xml:space="preserve">de </w:t>
      </w:r>
      <w:r w:rsidR="00642285" w:rsidRPr="008F1159">
        <w:rPr>
          <w:rFonts w:ascii="Palatino Linotype" w:eastAsia="Palatino Linotype" w:hAnsi="Palatino Linotype" w:cs="Palatino Linotype"/>
          <w:b/>
          <w:sz w:val="22"/>
          <w:szCs w:val="22"/>
        </w:rPr>
        <w:t xml:space="preserve">agosto </w:t>
      </w:r>
      <w:r w:rsidRPr="008F1159">
        <w:rPr>
          <w:rFonts w:ascii="Palatino Linotype" w:eastAsia="Palatino Linotype" w:hAnsi="Palatino Linotype" w:cs="Palatino Linotype"/>
          <w:b/>
          <w:sz w:val="22"/>
          <w:szCs w:val="22"/>
        </w:rPr>
        <w:t xml:space="preserve">de dos mil </w:t>
      </w:r>
      <w:r w:rsidR="00642285" w:rsidRPr="008F1159">
        <w:rPr>
          <w:rFonts w:ascii="Palatino Linotype" w:eastAsia="Palatino Linotype" w:hAnsi="Palatino Linotype" w:cs="Palatino Linotype"/>
          <w:b/>
          <w:sz w:val="22"/>
          <w:szCs w:val="22"/>
        </w:rPr>
        <w:t>veinticinco</w:t>
      </w:r>
      <w:r w:rsidRPr="008F1159">
        <w:rPr>
          <w:rFonts w:ascii="Palatino Linotype" w:eastAsia="Palatino Linotype" w:hAnsi="Palatino Linotype" w:cs="Palatino Linotype"/>
          <w:b/>
          <w:sz w:val="22"/>
          <w:szCs w:val="22"/>
        </w:rPr>
        <w:t xml:space="preserve">, </w:t>
      </w:r>
      <w:r w:rsidR="007B1A46" w:rsidRPr="008F1159">
        <w:rPr>
          <w:rFonts w:ascii="Palatino Linotype" w:eastAsia="Palatino Linotype" w:hAnsi="Palatino Linotype" w:cs="Palatino Linotype"/>
          <w:sz w:val="22"/>
          <w:szCs w:val="22"/>
        </w:rPr>
        <w:t xml:space="preserve">la parte </w:t>
      </w:r>
      <w:r w:rsidR="007B1A46" w:rsidRPr="008F1159">
        <w:rPr>
          <w:rFonts w:ascii="Palatino Linotype" w:eastAsia="Palatino Linotype" w:hAnsi="Palatino Linotype" w:cs="Palatino Linotype"/>
          <w:b/>
          <w:sz w:val="22"/>
          <w:szCs w:val="22"/>
        </w:rPr>
        <w:t xml:space="preserve">Recurrente </w:t>
      </w:r>
      <w:r w:rsidR="007B1A46" w:rsidRPr="008F1159">
        <w:rPr>
          <w:rFonts w:ascii="Palatino Linotype" w:eastAsia="Palatino Linotype" w:hAnsi="Palatino Linotype" w:cs="Palatino Linotype"/>
          <w:sz w:val="22"/>
          <w:szCs w:val="22"/>
        </w:rPr>
        <w:t xml:space="preserve">interpuso recurso de revisión </w:t>
      </w:r>
      <w:r w:rsidR="008F6223" w:rsidRPr="008F1159">
        <w:rPr>
          <w:rFonts w:ascii="Palatino Linotype" w:eastAsia="Palatino Linotype" w:hAnsi="Palatino Linotype" w:cs="Palatino Linotype"/>
          <w:sz w:val="22"/>
          <w:szCs w:val="22"/>
        </w:rPr>
        <w:t xml:space="preserve">a través del </w:t>
      </w:r>
      <w:r w:rsidR="008F6223" w:rsidRPr="008F1159">
        <w:rPr>
          <w:rFonts w:ascii="Palatino Linotype" w:eastAsia="Palatino Linotype" w:hAnsi="Palatino Linotype" w:cs="Palatino Linotype"/>
          <w:b/>
          <w:sz w:val="22"/>
          <w:szCs w:val="22"/>
        </w:rPr>
        <w:t xml:space="preserve">SAIMEX, </w:t>
      </w:r>
      <w:r w:rsidR="007B1A46" w:rsidRPr="008F1159">
        <w:rPr>
          <w:rFonts w:ascii="Palatino Linotype" w:eastAsia="Palatino Linotype" w:hAnsi="Palatino Linotype" w:cs="Palatino Linotype"/>
          <w:sz w:val="22"/>
          <w:szCs w:val="22"/>
        </w:rPr>
        <w:t xml:space="preserve">en contra de la respuesta a la </w:t>
      </w:r>
      <w:r w:rsidR="00B92197" w:rsidRPr="008F1159">
        <w:rPr>
          <w:rFonts w:ascii="Palatino Linotype" w:eastAsia="Palatino Linotype" w:hAnsi="Palatino Linotype" w:cs="Palatino Linotype"/>
          <w:sz w:val="22"/>
          <w:szCs w:val="22"/>
        </w:rPr>
        <w:t xml:space="preserve">solicitud de información </w:t>
      </w:r>
      <w:r w:rsidR="00C4568C" w:rsidRPr="008F1159">
        <w:rPr>
          <w:rFonts w:ascii="Palatino Linotype" w:eastAsia="Palatino Linotype" w:hAnsi="Palatino Linotype" w:cs="Palatino Linotype"/>
          <w:b/>
          <w:sz w:val="22"/>
          <w:szCs w:val="22"/>
        </w:rPr>
        <w:t xml:space="preserve">00193/HUEHUETO/IP/2025 </w:t>
      </w:r>
      <w:r w:rsidR="00B92197" w:rsidRPr="008F1159">
        <w:rPr>
          <w:rFonts w:ascii="Palatino Linotype" w:eastAsia="Palatino Linotype" w:hAnsi="Palatino Linotype" w:cs="Palatino Linotype"/>
          <w:sz w:val="22"/>
          <w:szCs w:val="22"/>
        </w:rPr>
        <w:t xml:space="preserve">en cumplimiento a la resolución </w:t>
      </w:r>
      <w:r w:rsidR="00B92197" w:rsidRPr="008F1159">
        <w:rPr>
          <w:rFonts w:ascii="Palatino Linotype" w:eastAsia="Palatino Linotype" w:hAnsi="Palatino Linotype" w:cs="Palatino Linotype"/>
          <w:b/>
          <w:sz w:val="22"/>
          <w:szCs w:val="22"/>
        </w:rPr>
        <w:t>0</w:t>
      </w:r>
      <w:r w:rsidR="00C4568C" w:rsidRPr="008F1159">
        <w:rPr>
          <w:rFonts w:ascii="Palatino Linotype" w:eastAsia="Palatino Linotype" w:hAnsi="Palatino Linotype" w:cs="Palatino Linotype"/>
          <w:b/>
          <w:sz w:val="22"/>
          <w:szCs w:val="22"/>
        </w:rPr>
        <w:t>5459</w:t>
      </w:r>
      <w:r w:rsidR="00B92197" w:rsidRPr="008F1159">
        <w:rPr>
          <w:rFonts w:ascii="Palatino Linotype" w:eastAsia="Palatino Linotype" w:hAnsi="Palatino Linotype" w:cs="Palatino Linotype"/>
          <w:b/>
          <w:sz w:val="22"/>
          <w:szCs w:val="22"/>
        </w:rPr>
        <w:t xml:space="preserve">/INFOEM/IP/RR/2025, </w:t>
      </w:r>
      <w:r w:rsidR="002F09AB" w:rsidRPr="008F1159">
        <w:rPr>
          <w:rFonts w:ascii="Palatino Linotype" w:eastAsia="Palatino Linotype" w:hAnsi="Palatino Linotype" w:cs="Palatino Linotype"/>
          <w:sz w:val="22"/>
          <w:szCs w:val="22"/>
        </w:rPr>
        <w:t xml:space="preserve">sin embargo, al corresponder a un día inhábil se tuvo por presentado el día </w:t>
      </w:r>
      <w:r w:rsidR="002F09AB" w:rsidRPr="008F1159">
        <w:rPr>
          <w:rFonts w:ascii="Palatino Linotype" w:eastAsia="Palatino Linotype" w:hAnsi="Palatino Linotype" w:cs="Palatino Linotype"/>
          <w:b/>
          <w:sz w:val="22"/>
          <w:szCs w:val="22"/>
        </w:rPr>
        <w:t xml:space="preserve">dieciocho de agosto de dos mil veinticinco; </w:t>
      </w:r>
      <w:r w:rsidR="002F09AB" w:rsidRPr="008F1159">
        <w:rPr>
          <w:rFonts w:ascii="Palatino Linotype" w:eastAsia="Palatino Linotype" w:hAnsi="Palatino Linotype" w:cs="Palatino Linotype"/>
          <w:sz w:val="22"/>
          <w:szCs w:val="22"/>
        </w:rPr>
        <w:t>en donde se manifestó de la siguiente manera:</w:t>
      </w:r>
    </w:p>
    <w:p w14:paraId="1D0DFF55" w14:textId="77777777" w:rsidR="00987E01" w:rsidRPr="008F1159" w:rsidRDefault="00987E01" w:rsidP="00987E01">
      <w:pPr>
        <w:spacing w:line="360" w:lineRule="auto"/>
        <w:jc w:val="both"/>
        <w:rPr>
          <w:rFonts w:ascii="Palatino Linotype" w:eastAsia="Palatino Linotype" w:hAnsi="Palatino Linotype" w:cs="Palatino Linotype"/>
          <w:b/>
          <w:sz w:val="22"/>
          <w:szCs w:val="22"/>
        </w:rPr>
      </w:pPr>
      <w:r w:rsidRPr="008F1159">
        <w:rPr>
          <w:rFonts w:ascii="Palatino Linotype" w:eastAsia="Palatino Linotype" w:hAnsi="Palatino Linotype" w:cs="Palatino Linotype"/>
          <w:b/>
          <w:sz w:val="22"/>
          <w:szCs w:val="22"/>
        </w:rPr>
        <w:t xml:space="preserve">Acto impugnado: </w:t>
      </w:r>
    </w:p>
    <w:p w14:paraId="3D092244" w14:textId="77777777" w:rsidR="00987E01" w:rsidRPr="008F1159" w:rsidRDefault="00987E01" w:rsidP="00987E01">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227461FF" w14:textId="7E4366CA" w:rsidR="00987E01" w:rsidRPr="008F1159" w:rsidRDefault="00987E01" w:rsidP="00987E01">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8F1159">
        <w:rPr>
          <w:rFonts w:ascii="Palatino Linotype" w:eastAsia="Palatino Linotype" w:hAnsi="Palatino Linotype" w:cs="Palatino Linotype"/>
          <w:i/>
          <w:sz w:val="22"/>
          <w:szCs w:val="22"/>
        </w:rPr>
        <w:t>“</w:t>
      </w:r>
      <w:r w:rsidR="00C4568C" w:rsidRPr="008F1159">
        <w:rPr>
          <w:rFonts w:ascii="Palatino Linotype" w:eastAsia="Palatino Linotype" w:hAnsi="Palatino Linotype" w:cs="Palatino Linotype"/>
          <w:i/>
          <w:sz w:val="22"/>
          <w:szCs w:val="22"/>
        </w:rPr>
        <w:t>La respuesta del sujeto obligado en supuesto cumplimiento derivado de la amonestación pública por omisión en la atención a la solicitud original así como la omisión a lo ordenado en la resolución al recurso de revisión.</w:t>
      </w:r>
      <w:r w:rsidRPr="008F1159">
        <w:rPr>
          <w:rFonts w:ascii="Palatino Linotype" w:eastAsia="Palatino Linotype" w:hAnsi="Palatino Linotype" w:cs="Palatino Linotype"/>
          <w:i/>
          <w:sz w:val="22"/>
          <w:szCs w:val="22"/>
        </w:rPr>
        <w:t>” (Sic)</w:t>
      </w:r>
    </w:p>
    <w:p w14:paraId="65E03E90" w14:textId="77777777" w:rsidR="00987E01" w:rsidRPr="008F1159" w:rsidRDefault="00987E01" w:rsidP="00987E01">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66CD0CBA" w14:textId="77777777" w:rsidR="00987E01" w:rsidRPr="008F1159" w:rsidRDefault="00987E01" w:rsidP="00987E01">
      <w:pPr>
        <w:spacing w:line="360" w:lineRule="auto"/>
        <w:jc w:val="both"/>
        <w:rPr>
          <w:rFonts w:ascii="Palatino Linotype" w:eastAsia="Palatino Linotype" w:hAnsi="Palatino Linotype" w:cs="Palatino Linotype"/>
          <w:b/>
          <w:sz w:val="22"/>
          <w:szCs w:val="22"/>
        </w:rPr>
      </w:pPr>
      <w:r w:rsidRPr="008F1159">
        <w:rPr>
          <w:rFonts w:ascii="Palatino Linotype" w:eastAsia="Palatino Linotype" w:hAnsi="Palatino Linotype" w:cs="Palatino Linotype"/>
          <w:b/>
          <w:sz w:val="22"/>
          <w:szCs w:val="22"/>
        </w:rPr>
        <w:t xml:space="preserve">Motivos o razones de inconformidad: </w:t>
      </w:r>
    </w:p>
    <w:p w14:paraId="636E236B" w14:textId="77777777" w:rsidR="00987E01" w:rsidRPr="008F1159" w:rsidRDefault="00987E01" w:rsidP="00987E01">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1351B6A3" w14:textId="3CE4DA40" w:rsidR="00987E01" w:rsidRPr="008F1159" w:rsidRDefault="00987E01" w:rsidP="00987E01">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8F1159">
        <w:rPr>
          <w:rFonts w:ascii="Palatino Linotype" w:eastAsia="Palatino Linotype" w:hAnsi="Palatino Linotype" w:cs="Palatino Linotype"/>
          <w:i/>
          <w:sz w:val="22"/>
          <w:szCs w:val="22"/>
        </w:rPr>
        <w:t>“</w:t>
      </w:r>
      <w:r w:rsidR="00C4568C" w:rsidRPr="008F1159">
        <w:rPr>
          <w:rFonts w:ascii="Palatino Linotype" w:eastAsia="Palatino Linotype" w:hAnsi="Palatino Linotype" w:cs="Palatino Linotype"/>
          <w:i/>
          <w:sz w:val="22"/>
          <w:szCs w:val="22"/>
        </w:rPr>
        <w:t>Estimados Comisionados del INFOEM, me veo en la penosa necesidad de interponer un nuevo recurso de revisión toda vez que el sujeto obligado remite información incompleta. Esto es así, porque del documento que remiten vía SAIMEX en respuesta a la Amonestación Pública únicamente contiene la información correspondiente al numeral 1 de mi solicitud, faltando toda la información de los numerales 2, 3, 4, 5, 6, 7 y 8 de mi solicitud; lo cual ustedes podrán corroborar si hacen una verificación al archivo digital que obra en el expediente electrónico e incluso en el enlace que proporcionan en uno de los documentos solo se encuentra la misma información del numeral 1, pero falta toda la información de los numerales 2, 3, 4, 5, 6, 7 y 8 de mi solicitud, por lo tanto deberá declararse el INCUMPLIMIENTO a lo ordenado con la correspondiente imposición de la MEDIDA DE APREMIO que estime pertinente ante el reiterado incumplimiento y desacato a una orden conforme a la Resolución notificada, de manera que se garantice la entrega completa de la información así como la garantía a mi derecho humano de acceso a la información. Sin otro particular, espero que alcance el tiempo antes de que mi solicitud se pierda en la transición de un organismo garante a otro.</w:t>
      </w:r>
      <w:r w:rsidRPr="008F1159">
        <w:rPr>
          <w:rFonts w:ascii="Palatino Linotype" w:eastAsia="Palatino Linotype" w:hAnsi="Palatino Linotype" w:cs="Palatino Linotype"/>
          <w:i/>
          <w:sz w:val="22"/>
          <w:szCs w:val="22"/>
        </w:rPr>
        <w:t xml:space="preserve">” (Sic) </w:t>
      </w:r>
    </w:p>
    <w:p w14:paraId="40D83ADF" w14:textId="35B86806" w:rsidR="00987E01" w:rsidRPr="008F1159" w:rsidRDefault="007B1A46" w:rsidP="00987E01">
      <w:pPr>
        <w:spacing w:before="240" w:after="240" w:line="360" w:lineRule="auto"/>
        <w:jc w:val="both"/>
        <w:rPr>
          <w:rFonts w:ascii="Palatino Linotype" w:eastAsia="Palatino Linotype" w:hAnsi="Palatino Linotype" w:cs="Palatino Linotype"/>
          <w:sz w:val="22"/>
          <w:szCs w:val="22"/>
        </w:rPr>
      </w:pPr>
      <w:r w:rsidRPr="008F1159">
        <w:rPr>
          <w:rFonts w:ascii="Palatino Linotype" w:eastAsia="Palatino Linotype" w:hAnsi="Palatino Linotype" w:cs="Palatino Linotype"/>
          <w:b/>
          <w:sz w:val="22"/>
          <w:szCs w:val="22"/>
        </w:rPr>
        <w:t>14</w:t>
      </w:r>
      <w:r w:rsidR="00987E01" w:rsidRPr="008F1159">
        <w:rPr>
          <w:rFonts w:ascii="Palatino Linotype" w:eastAsia="Palatino Linotype" w:hAnsi="Palatino Linotype" w:cs="Palatino Linotype"/>
          <w:b/>
          <w:sz w:val="22"/>
          <w:szCs w:val="22"/>
        </w:rPr>
        <w:t xml:space="preserve">. Turno. </w:t>
      </w:r>
      <w:r w:rsidR="00987E01" w:rsidRPr="008F1159">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recurso de revisión </w:t>
      </w:r>
      <w:r w:rsidR="00BE6D87" w:rsidRPr="008F1159">
        <w:rPr>
          <w:rFonts w:ascii="Palatino Linotype" w:eastAsia="Palatino Linotype" w:hAnsi="Palatino Linotype" w:cs="Palatino Linotype"/>
          <w:b/>
          <w:sz w:val="22"/>
          <w:szCs w:val="22"/>
        </w:rPr>
        <w:t>05459/INFOEM/ICR-109/IP/RR/2025</w:t>
      </w:r>
      <w:r w:rsidR="00987E01" w:rsidRPr="008F1159">
        <w:rPr>
          <w:rFonts w:ascii="Palatino Linotype" w:eastAsia="Palatino Linotype" w:hAnsi="Palatino Linotype" w:cs="Palatino Linotype"/>
          <w:b/>
          <w:sz w:val="22"/>
          <w:szCs w:val="22"/>
        </w:rPr>
        <w:t xml:space="preserve">, </w:t>
      </w:r>
      <w:r w:rsidR="00987E01" w:rsidRPr="008F1159">
        <w:rPr>
          <w:rFonts w:ascii="Palatino Linotype" w:eastAsia="Palatino Linotype" w:hAnsi="Palatino Linotype" w:cs="Palatino Linotype"/>
          <w:sz w:val="22"/>
          <w:szCs w:val="22"/>
        </w:rPr>
        <w:t xml:space="preserve">se turnó por el sistema electrónico del Instituto de Transparencia, Acceso a la Información Pública y Protección de Datos Personales del Estado de México y Municipios, a la </w:t>
      </w:r>
      <w:r w:rsidR="00987E01" w:rsidRPr="008F1159">
        <w:rPr>
          <w:rFonts w:ascii="Palatino Linotype" w:eastAsia="Palatino Linotype" w:hAnsi="Palatino Linotype" w:cs="Palatino Linotype"/>
          <w:b/>
          <w:sz w:val="22"/>
          <w:szCs w:val="22"/>
        </w:rPr>
        <w:t xml:space="preserve">Comisionada Guadalupe Ramírez Peña, </w:t>
      </w:r>
      <w:r w:rsidR="00987E01" w:rsidRPr="008F1159">
        <w:rPr>
          <w:rFonts w:ascii="Palatino Linotype" w:eastAsia="Palatino Linotype" w:hAnsi="Palatino Linotype" w:cs="Palatino Linotype"/>
          <w:sz w:val="22"/>
          <w:szCs w:val="22"/>
        </w:rPr>
        <w:t>a efecto de que analizara sobre su admisión o su desechamiento.</w:t>
      </w:r>
    </w:p>
    <w:p w14:paraId="42574492" w14:textId="00066F2C" w:rsidR="00987E01" w:rsidRPr="008F1159" w:rsidRDefault="007B1A46" w:rsidP="00987E01">
      <w:pPr>
        <w:spacing w:line="360" w:lineRule="auto"/>
        <w:jc w:val="both"/>
        <w:rPr>
          <w:rFonts w:ascii="Palatino Linotype" w:eastAsia="Palatino Linotype" w:hAnsi="Palatino Linotype" w:cs="Palatino Linotype"/>
          <w:sz w:val="22"/>
          <w:szCs w:val="22"/>
        </w:rPr>
      </w:pPr>
      <w:r w:rsidRPr="008F1159">
        <w:rPr>
          <w:rFonts w:ascii="Palatino Linotype" w:eastAsia="Palatino Linotype" w:hAnsi="Palatino Linotype" w:cs="Palatino Linotype"/>
          <w:b/>
          <w:sz w:val="22"/>
          <w:szCs w:val="22"/>
        </w:rPr>
        <w:t>15</w:t>
      </w:r>
      <w:r w:rsidR="00987E01" w:rsidRPr="008F1159">
        <w:rPr>
          <w:rFonts w:ascii="Palatino Linotype" w:eastAsia="Palatino Linotype" w:hAnsi="Palatino Linotype" w:cs="Palatino Linotype"/>
          <w:b/>
          <w:sz w:val="22"/>
          <w:szCs w:val="22"/>
        </w:rPr>
        <w:t>. Admisión del recurso de revisión.</w:t>
      </w:r>
      <w:r w:rsidR="00987E01" w:rsidRPr="008F1159">
        <w:rPr>
          <w:rFonts w:ascii="Palatino Linotype" w:eastAsia="Palatino Linotype" w:hAnsi="Palatino Linotype" w:cs="Palatino Linotype"/>
          <w:sz w:val="22"/>
          <w:szCs w:val="22"/>
        </w:rPr>
        <w:t xml:space="preserve"> Con fecha</w:t>
      </w:r>
      <w:r w:rsidR="00987E01" w:rsidRPr="008F1159">
        <w:rPr>
          <w:rFonts w:ascii="Palatino Linotype" w:eastAsia="Palatino Linotype" w:hAnsi="Palatino Linotype" w:cs="Palatino Linotype"/>
          <w:b/>
          <w:sz w:val="22"/>
          <w:szCs w:val="22"/>
        </w:rPr>
        <w:t xml:space="preserve"> </w:t>
      </w:r>
      <w:r w:rsidRPr="008F1159">
        <w:rPr>
          <w:rFonts w:ascii="Palatino Linotype" w:eastAsia="Palatino Linotype" w:hAnsi="Palatino Linotype" w:cs="Palatino Linotype"/>
          <w:b/>
          <w:sz w:val="22"/>
          <w:szCs w:val="22"/>
        </w:rPr>
        <w:t>veintiuno de agosto</w:t>
      </w:r>
      <w:r w:rsidR="00987E01" w:rsidRPr="008F1159">
        <w:rPr>
          <w:rFonts w:ascii="Palatino Linotype" w:eastAsia="Palatino Linotype" w:hAnsi="Palatino Linotype" w:cs="Palatino Linotype"/>
          <w:b/>
          <w:sz w:val="22"/>
          <w:szCs w:val="22"/>
        </w:rPr>
        <w:t xml:space="preserve"> de dos mil veinti</w:t>
      </w:r>
      <w:r w:rsidRPr="008F1159">
        <w:rPr>
          <w:rFonts w:ascii="Palatino Linotype" w:eastAsia="Palatino Linotype" w:hAnsi="Palatino Linotype" w:cs="Palatino Linotype"/>
          <w:b/>
          <w:sz w:val="22"/>
          <w:szCs w:val="22"/>
        </w:rPr>
        <w:t>cinco</w:t>
      </w:r>
      <w:r w:rsidR="00987E01" w:rsidRPr="008F1159">
        <w:rPr>
          <w:rFonts w:ascii="Palatino Linotype" w:eastAsia="Palatino Linotype" w:hAnsi="Palatino Linotype" w:cs="Palatino Linotype"/>
          <w:b/>
          <w:sz w:val="22"/>
          <w:szCs w:val="22"/>
        </w:rPr>
        <w:t xml:space="preserve">, </w:t>
      </w:r>
      <w:r w:rsidR="00987E01" w:rsidRPr="008F1159">
        <w:rPr>
          <w:rFonts w:ascii="Palatino Linotype" w:eastAsia="Palatino Linotype" w:hAnsi="Palatino Linotype" w:cs="Palatino Linotype"/>
          <w:sz w:val="22"/>
          <w:szCs w:val="22"/>
        </w:rPr>
        <w:t>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w:t>
      </w:r>
      <w:r w:rsidR="00987E01" w:rsidRPr="008F1159">
        <w:rPr>
          <w:rFonts w:ascii="Palatino Linotype" w:eastAsia="Palatino Linotype" w:hAnsi="Palatino Linotype" w:cs="Palatino Linotype"/>
          <w:b/>
          <w:sz w:val="22"/>
          <w:szCs w:val="22"/>
        </w:rPr>
        <w:t xml:space="preserve"> Sujeto Obligado </w:t>
      </w:r>
      <w:r w:rsidR="00987E01" w:rsidRPr="008F1159">
        <w:rPr>
          <w:rFonts w:ascii="Palatino Linotype" w:eastAsia="Palatino Linotype" w:hAnsi="Palatino Linotype" w:cs="Palatino Linotype"/>
          <w:sz w:val="22"/>
          <w:szCs w:val="22"/>
        </w:rPr>
        <w:t>presentara su Informe Justificado.</w:t>
      </w:r>
    </w:p>
    <w:p w14:paraId="28EE5A6D" w14:textId="6501BC3A" w:rsidR="00987E01" w:rsidRPr="008F1159" w:rsidRDefault="00987E01" w:rsidP="00987E01">
      <w:pPr>
        <w:spacing w:before="240" w:after="240" w:line="360" w:lineRule="auto"/>
        <w:jc w:val="both"/>
        <w:rPr>
          <w:rFonts w:ascii="Palatino Linotype" w:eastAsia="Palatino Linotype" w:hAnsi="Palatino Linotype" w:cs="Palatino Linotype"/>
          <w:sz w:val="22"/>
          <w:szCs w:val="22"/>
        </w:rPr>
      </w:pPr>
      <w:r w:rsidRPr="008F1159">
        <w:rPr>
          <w:rFonts w:ascii="Palatino Linotype" w:eastAsia="Palatino Linotype" w:hAnsi="Palatino Linotype" w:cs="Palatino Linotype"/>
          <w:b/>
          <w:sz w:val="22"/>
          <w:szCs w:val="22"/>
        </w:rPr>
        <w:t>17. Manifestaciones</w:t>
      </w:r>
      <w:r w:rsidRPr="008F1159">
        <w:rPr>
          <w:rFonts w:ascii="Palatino Linotype" w:eastAsia="Palatino Linotype" w:hAnsi="Palatino Linotype" w:cs="Palatino Linotype"/>
          <w:sz w:val="22"/>
          <w:szCs w:val="22"/>
        </w:rPr>
        <w:t>.</w:t>
      </w:r>
      <w:r w:rsidRPr="008F1159">
        <w:rPr>
          <w:rFonts w:ascii="Palatino Linotype" w:eastAsia="Palatino Linotype" w:hAnsi="Palatino Linotype" w:cs="Palatino Linotype"/>
          <w:b/>
          <w:sz w:val="22"/>
          <w:szCs w:val="22"/>
        </w:rPr>
        <w:t xml:space="preserve"> </w:t>
      </w:r>
      <w:r w:rsidR="00BE6D87" w:rsidRPr="008F1159">
        <w:rPr>
          <w:rFonts w:ascii="Palatino Linotype" w:eastAsia="Palatino Linotype" w:hAnsi="Palatino Linotype" w:cs="Palatino Linotype"/>
          <w:sz w:val="22"/>
          <w:szCs w:val="22"/>
        </w:rPr>
        <w:t xml:space="preserve">El </w:t>
      </w:r>
      <w:r w:rsidR="00BE6D87" w:rsidRPr="008F1159">
        <w:rPr>
          <w:rFonts w:ascii="Palatino Linotype" w:eastAsia="Palatino Linotype" w:hAnsi="Palatino Linotype" w:cs="Palatino Linotype"/>
          <w:b/>
          <w:sz w:val="22"/>
          <w:szCs w:val="22"/>
        </w:rPr>
        <w:t xml:space="preserve">ocho de septiembre de septiembre de dos mil veinticinco, </w:t>
      </w:r>
      <w:r w:rsidR="008F38BB" w:rsidRPr="008F1159">
        <w:rPr>
          <w:rFonts w:ascii="Palatino Linotype" w:eastAsia="Palatino Linotype" w:hAnsi="Palatino Linotype" w:cs="Palatino Linotype"/>
          <w:sz w:val="22"/>
          <w:szCs w:val="22"/>
        </w:rPr>
        <w:t xml:space="preserve">el </w:t>
      </w:r>
      <w:r w:rsidR="008F38BB" w:rsidRPr="008F1159">
        <w:rPr>
          <w:rFonts w:ascii="Palatino Linotype" w:eastAsia="Palatino Linotype" w:hAnsi="Palatino Linotype" w:cs="Palatino Linotype"/>
          <w:b/>
          <w:sz w:val="22"/>
          <w:szCs w:val="22"/>
        </w:rPr>
        <w:t xml:space="preserve">Sujeto Obligado </w:t>
      </w:r>
      <w:r w:rsidR="008F38BB" w:rsidRPr="008F1159">
        <w:rPr>
          <w:rFonts w:ascii="Palatino Linotype" w:eastAsia="Palatino Linotype" w:hAnsi="Palatino Linotype" w:cs="Palatino Linotype"/>
          <w:sz w:val="22"/>
          <w:szCs w:val="22"/>
        </w:rPr>
        <w:t xml:space="preserve">remitió a través de </w:t>
      </w:r>
      <w:r w:rsidR="008F38BB" w:rsidRPr="008F1159">
        <w:rPr>
          <w:rFonts w:ascii="Palatino Linotype" w:eastAsia="Palatino Linotype" w:hAnsi="Palatino Linotype" w:cs="Palatino Linotype"/>
          <w:b/>
          <w:sz w:val="22"/>
          <w:szCs w:val="22"/>
        </w:rPr>
        <w:t xml:space="preserve">SAIMEX, </w:t>
      </w:r>
      <w:r w:rsidR="008F38BB" w:rsidRPr="008F1159">
        <w:rPr>
          <w:rFonts w:ascii="Palatino Linotype" w:eastAsia="Palatino Linotype" w:hAnsi="Palatino Linotype" w:cs="Palatino Linotype"/>
          <w:sz w:val="22"/>
          <w:szCs w:val="22"/>
        </w:rPr>
        <w:t>lo siguiente:</w:t>
      </w:r>
    </w:p>
    <w:p w14:paraId="26F246A5" w14:textId="0CE53A73" w:rsidR="006E009B" w:rsidRPr="008F1159" w:rsidRDefault="00555C22" w:rsidP="00987E01">
      <w:pPr>
        <w:spacing w:before="240" w:after="240" w:line="360" w:lineRule="auto"/>
        <w:jc w:val="both"/>
        <w:rPr>
          <w:rFonts w:ascii="Palatino Linotype" w:hAnsi="Palatino Linotype"/>
          <w:sz w:val="22"/>
          <w:szCs w:val="22"/>
        </w:rPr>
      </w:pPr>
      <w:r w:rsidRPr="008F1159">
        <w:rPr>
          <w:rFonts w:ascii="Palatino Linotype" w:eastAsia="Palatino Linotype" w:hAnsi="Palatino Linotype" w:cs="Palatino Linotype"/>
          <w:sz w:val="22"/>
          <w:szCs w:val="22"/>
        </w:rPr>
        <w:t xml:space="preserve">- </w:t>
      </w:r>
      <w:r w:rsidR="00824C95" w:rsidRPr="008F1159">
        <w:rPr>
          <w:rFonts w:ascii="Palatino Linotype" w:eastAsia="Palatino Linotype" w:hAnsi="Palatino Linotype" w:cs="Palatino Linotype"/>
          <w:sz w:val="22"/>
          <w:szCs w:val="22"/>
        </w:rPr>
        <w:t xml:space="preserve">Oficio número </w:t>
      </w:r>
      <w:r w:rsidR="00824C95" w:rsidRPr="008F1159">
        <w:rPr>
          <w:rFonts w:ascii="Palatino Linotype" w:hAnsi="Palatino Linotype"/>
          <w:sz w:val="22"/>
          <w:szCs w:val="22"/>
        </w:rPr>
        <w:t>PMH/ES/IX/196/2025, mediante el cual la Directora de Evaluación y Seguimiento de la Administración Pública Municipal</w:t>
      </w:r>
      <w:r w:rsidR="00B12AD7" w:rsidRPr="008F1159">
        <w:rPr>
          <w:rFonts w:ascii="Palatino Linotype" w:hAnsi="Palatino Linotype"/>
          <w:sz w:val="22"/>
          <w:szCs w:val="22"/>
        </w:rPr>
        <w:t xml:space="preserve"> manifestó que después de una búsqueda exhaustiva en los archivos que obran en la Dirección a su cargo, se localizaron los siguientes documentos, los cuales </w:t>
      </w:r>
      <w:r w:rsidR="006E009B" w:rsidRPr="008F1159">
        <w:rPr>
          <w:rFonts w:ascii="Palatino Linotype" w:hAnsi="Palatino Linotype"/>
          <w:sz w:val="22"/>
          <w:szCs w:val="22"/>
        </w:rPr>
        <w:t>se ponen a disposición en formato PDF: 1. PbRM 08c Segundo Trimestre (2022) 2. PbRM 08b Primer Trimestre (2022) 3. PbRM 08b Tercer Trimestre (2022) 4. PbRM 08b Cuarto Trimestre (2022) 5. PbRM 09a Primer Trimestre (2022) 6. PbRM 09a Segundo Trimestre (2022) 7. PbRM 09a Tercer Trimestre (2022) 8. PbRM 09a Cuarto Trimestre (2022) 9. PbRM 09b Primer Trimestre (2022) 10. PbRM 09b Segundo Trimestre (2022) 11. PbRM 09b Tercero Trimestre (2022) 12. PbRM 09b Cuarto Trimestre (2022) 13. PbRM 10a Trimestre (2022) 14. PbRM 10a Primer Trimestre (2022) 15. PbRM 10a Segundo Trimestre (2022) 16. PbRM 10a Tercer Trimestre (2022) 17. PbRM 10a Cuarto Trimestre (2022) 18. PbRM 10b Primer Trimestre (2022) 19. PbRM 10b Segundo Trimestre (2022) 20. PbRM 10b Tercer Trimestre (2022) 21. PbRM 10b Cuarto Trimestre (2022) 22. PbRM 10c Primer Trimestre (2022) 23. PbRM 10c Segundo Trimestre (2022) 24. PbRM 10c Tercer Trimestre (2022) 25. PbRM 10c Cuarto Trimestre (2022) 26. PbRM 09a Primer Trimestre (2023) 27. PbRM 09a Segundo Trimestre (2023) 28. PbRM 09a Tercer Trimestre (2023) 29. PbRM 09a Cuarto Trimestre (2023) 30. PbRM 09b Primer Trimestre (2023) 31. PbRM 09b Segundo Trimestre (2023) 32. PbRM 09b Tercer Trimestre (2023) 33. PbRM 09b Cuarto Trimestre (2023) 34. PbRM 10a Primer Trimestre (2023) 35. PbRM 10a Segundo Trimestre (2023) 36. PbRM 10a Tercer Trimestre (2023) 37. PbRM 10a Cuarto Trimestre (2023) 38. PbRM 10b Primer Trimestre (2023) 39. PbRM 10b Segundo Trimestre (2023) 40. PbRM 10b Tercer Trimestre (2023) 41. PbRM 10b Cuarto Trimestre (2023) 42. PbRM 10c Primer Trimestre (2023) 43. PbRM 10c Segundo Trimestre (2023) 44. PbRM 10c Tercer Trimestre (2023) 45. PbRM 10c Cuarto Trimestre (2023) 46. PbRM 08b Primer Trimestre (2023) 47. PbRM 08b Segundo Trimestre (2023) 48. PbRM 08b Tercer Trimestre (2023) 49. PbRM 08b Cuarto Trimestre (2023) 50. PbRM 09a Primer Trimestre (2024) 51. PbRM 09a Segundo Trimestre (2024) 52. PbRM 09a Tercer Trimestre (2024) 53. PbRM 09a Cuarto Trimestre (2024) 54. PbRM 09b Primer Trimestre (2024) 55. PbRM 09b Segundo Trimestre (2024) 56. PbRM 09b Tercer Trimestre (2024) 57. PbRM 09b Cuarto Trimestre (2024) 58. PbRM 10a Primer Trimestre (2024) 59. PbRM 10a Segundo Trimestre (2024) 60. PbRM 10a Tercer Trimestre (2024) 61. PbRM 10a Cuarto Trimestre (2024) 62. PbRM 10b Primer Trimestre (2024) 63. PbRM 10b Segundo Trimestre (2024) 64. PbRM 10b Tercer Trimestre (2024) 65. PbRM 10b Cuarto Trimestre (2024) 66. PbRM 10c Primer Trimestre (2024) 67. PbRM 10c Tercer Trimestre (2024) 68. PbRM 10c Cuarto Trimestre (2024) 69. PbRM 08b Primer Trimestre (2024) 70. PbRM 08b Segundo Trimestre (2024) 71. PbRM 08b Tercer Trimestre (2024) 72. PbRM 08b Cuarto Trimestre (2024) 73. PbRM 09a Primer Trimestre (2025) 74. PbRM 09b Primer Trimestre (2025) 75. PbRM 10a Primer Trimestre (2025) 76. PbRM 10b Primer Trimestre (2025) 77. PbRM 10c Primer Trimestre (2025) 78. PbRM 08b Primer Trimestre (2025).</w:t>
      </w:r>
    </w:p>
    <w:p w14:paraId="28D5C276" w14:textId="7142F27B" w:rsidR="006E009B" w:rsidRPr="008F1159" w:rsidRDefault="006E009B" w:rsidP="00987E01">
      <w:pPr>
        <w:spacing w:before="240" w:after="240" w:line="360" w:lineRule="auto"/>
        <w:jc w:val="both"/>
        <w:rPr>
          <w:rFonts w:ascii="Palatino Linotype" w:hAnsi="Palatino Linotype"/>
          <w:sz w:val="22"/>
          <w:szCs w:val="22"/>
        </w:rPr>
      </w:pPr>
      <w:r w:rsidRPr="008F1159">
        <w:rPr>
          <w:rFonts w:ascii="Palatino Linotype" w:hAnsi="Palatino Linotype"/>
          <w:sz w:val="22"/>
          <w:szCs w:val="22"/>
        </w:rPr>
        <w:t xml:space="preserve"> - Carpeta comprimida que contiene los 77 archivos referidos por la Directora de Evaluación y Seguimiento: </w:t>
      </w:r>
    </w:p>
    <w:p w14:paraId="222DCFB6" w14:textId="77A1CC83" w:rsidR="00B732D1" w:rsidRPr="008F1159" w:rsidRDefault="00B732D1" w:rsidP="00987E01">
      <w:pPr>
        <w:spacing w:before="240" w:after="240" w:line="360" w:lineRule="auto"/>
        <w:jc w:val="both"/>
        <w:rPr>
          <w:rFonts w:ascii="Palatino Linotype" w:hAnsi="Palatino Linotype"/>
          <w:sz w:val="22"/>
          <w:szCs w:val="22"/>
        </w:rPr>
      </w:pPr>
      <w:r w:rsidRPr="008F1159">
        <w:rPr>
          <w:rFonts w:ascii="Palatino Linotype" w:hAnsi="Palatino Linotype"/>
          <w:noProof/>
          <w:sz w:val="22"/>
          <w:szCs w:val="22"/>
        </w:rPr>
        <w:drawing>
          <wp:inline distT="0" distB="0" distL="0" distR="0" wp14:anchorId="152FBC26" wp14:editId="3A04BC84">
            <wp:extent cx="5612130" cy="603948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6039485"/>
                    </a:xfrm>
                    <a:prstGeom prst="rect">
                      <a:avLst/>
                    </a:prstGeom>
                  </pic:spPr>
                </pic:pic>
              </a:graphicData>
            </a:graphic>
          </wp:inline>
        </w:drawing>
      </w:r>
    </w:p>
    <w:p w14:paraId="1C6F9615" w14:textId="77777777" w:rsidR="00F41687" w:rsidRPr="008F1159" w:rsidRDefault="00F41687" w:rsidP="00F41687">
      <w:pPr>
        <w:spacing w:before="240" w:after="240" w:line="360" w:lineRule="auto"/>
        <w:jc w:val="both"/>
        <w:rPr>
          <w:rFonts w:ascii="Palatino Linotype" w:eastAsia="Palatino Linotype" w:hAnsi="Palatino Linotype" w:cs="Palatino Linotype"/>
          <w:sz w:val="22"/>
          <w:szCs w:val="22"/>
        </w:rPr>
      </w:pPr>
      <w:r w:rsidRPr="008F1159">
        <w:rPr>
          <w:rFonts w:ascii="Palatino Linotype" w:eastAsia="Palatino Linotype" w:hAnsi="Palatino Linotype" w:cs="Palatino Linotype"/>
          <w:sz w:val="22"/>
          <w:szCs w:val="22"/>
        </w:rPr>
        <w:t>Una vez analizada la información, se hizo del conocimiento de la persona solicitante a efecto de que manifestara lo que a su derecho estimara conveniente, siendo omisa en ejercer dicha prerrogativa.</w:t>
      </w:r>
    </w:p>
    <w:p w14:paraId="5486A6A3" w14:textId="495B0A51" w:rsidR="00987E01" w:rsidRPr="008F1159" w:rsidRDefault="00987E01" w:rsidP="00987E01">
      <w:pPr>
        <w:spacing w:before="240" w:after="240" w:line="360" w:lineRule="auto"/>
        <w:jc w:val="both"/>
        <w:rPr>
          <w:rFonts w:ascii="Palatino Linotype" w:eastAsia="Palatino Linotype" w:hAnsi="Palatino Linotype" w:cs="Palatino Linotype"/>
          <w:sz w:val="22"/>
          <w:szCs w:val="22"/>
        </w:rPr>
      </w:pPr>
      <w:r w:rsidRPr="008F1159">
        <w:rPr>
          <w:rFonts w:ascii="Palatino Linotype" w:eastAsia="Palatino Linotype" w:hAnsi="Palatino Linotype" w:cs="Palatino Linotype"/>
          <w:b/>
          <w:sz w:val="22"/>
          <w:szCs w:val="22"/>
        </w:rPr>
        <w:t xml:space="preserve">18. Cierre de instrucción. </w:t>
      </w:r>
      <w:r w:rsidRPr="008F1159">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w:t>
      </w:r>
      <w:r w:rsidR="002F09AB" w:rsidRPr="008F1159">
        <w:rPr>
          <w:rFonts w:ascii="Palatino Linotype" w:eastAsia="Palatino Linotype" w:hAnsi="Palatino Linotype" w:cs="Palatino Linotype"/>
          <w:sz w:val="22"/>
          <w:szCs w:val="22"/>
        </w:rPr>
        <w:t>el</w:t>
      </w:r>
      <w:r w:rsidRPr="008F1159">
        <w:rPr>
          <w:rFonts w:ascii="Palatino Linotype" w:eastAsia="Palatino Linotype" w:hAnsi="Palatino Linotype" w:cs="Palatino Linotype"/>
          <w:sz w:val="22"/>
          <w:szCs w:val="22"/>
        </w:rPr>
        <w:t xml:space="preserve"> </w:t>
      </w:r>
      <w:r w:rsidR="00555C22" w:rsidRPr="008F1159">
        <w:rPr>
          <w:rFonts w:ascii="Palatino Linotype" w:eastAsia="Palatino Linotype" w:hAnsi="Palatino Linotype" w:cs="Palatino Linotype"/>
          <w:b/>
          <w:sz w:val="22"/>
          <w:szCs w:val="22"/>
        </w:rPr>
        <w:t>quince de octubre</w:t>
      </w:r>
      <w:r w:rsidR="00FC51B4" w:rsidRPr="008F1159">
        <w:rPr>
          <w:rFonts w:ascii="Palatino Linotype" w:eastAsia="Palatino Linotype" w:hAnsi="Palatino Linotype" w:cs="Palatino Linotype"/>
          <w:b/>
          <w:sz w:val="22"/>
          <w:szCs w:val="22"/>
        </w:rPr>
        <w:t xml:space="preserve"> </w:t>
      </w:r>
      <w:r w:rsidRPr="008F1159">
        <w:rPr>
          <w:rFonts w:ascii="Palatino Linotype" w:eastAsia="Palatino Linotype" w:hAnsi="Palatino Linotype" w:cs="Palatino Linotype"/>
          <w:b/>
          <w:sz w:val="22"/>
          <w:szCs w:val="22"/>
        </w:rPr>
        <w:t>de dos mil veintitrés</w:t>
      </w:r>
      <w:r w:rsidRPr="008F1159">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5EE1870F" w14:textId="634A7771" w:rsidR="00555C22" w:rsidRPr="008F1159" w:rsidRDefault="00555C22" w:rsidP="00555C22">
      <w:pPr>
        <w:spacing w:before="240" w:after="240" w:line="360" w:lineRule="auto"/>
        <w:jc w:val="both"/>
        <w:rPr>
          <w:rFonts w:ascii="Palatino Linotype" w:eastAsia="Palatino Linotype" w:hAnsi="Palatino Linotype" w:cs="Palatino Linotype"/>
          <w:sz w:val="22"/>
          <w:szCs w:val="22"/>
        </w:rPr>
      </w:pPr>
      <w:r w:rsidRPr="008F1159">
        <w:rPr>
          <w:rFonts w:ascii="Palatino Linotype" w:eastAsia="Palatino Linotype" w:hAnsi="Palatino Linotype" w:cs="Palatino Linotype"/>
          <w:b/>
          <w:sz w:val="22"/>
          <w:szCs w:val="22"/>
        </w:rPr>
        <w:t>19.</w:t>
      </w:r>
      <w:r w:rsidRPr="008F1159">
        <w:rPr>
          <w:rFonts w:ascii="Palatino Linotype" w:eastAsia="Palatino Linotype" w:hAnsi="Palatino Linotype" w:cs="Palatino Linotype"/>
          <w:sz w:val="22"/>
          <w:szCs w:val="22"/>
        </w:rPr>
        <w:t xml:space="preserve"> </w:t>
      </w:r>
      <w:r w:rsidRPr="008F1159">
        <w:rPr>
          <w:rFonts w:ascii="Palatino Linotype" w:eastAsia="Palatino Linotype" w:hAnsi="Palatino Linotype" w:cs="Palatino Linotype"/>
          <w:b/>
          <w:sz w:val="22"/>
          <w:szCs w:val="22"/>
        </w:rPr>
        <w:t>Ampliación del término para resolver</w:t>
      </w:r>
      <w:r w:rsidRPr="008F1159">
        <w:rPr>
          <w:rFonts w:ascii="Palatino Linotype" w:eastAsia="Palatino Linotype" w:hAnsi="Palatino Linotype" w:cs="Palatino Linotype"/>
          <w:sz w:val="22"/>
          <w:szCs w:val="22"/>
        </w:rPr>
        <w:t xml:space="preserve">. El </w:t>
      </w:r>
      <w:r w:rsidRPr="008F1159">
        <w:rPr>
          <w:rFonts w:ascii="Palatino Linotype" w:eastAsia="Palatino Linotype" w:hAnsi="Palatino Linotype" w:cs="Palatino Linotype"/>
          <w:b/>
          <w:sz w:val="22"/>
          <w:szCs w:val="22"/>
        </w:rPr>
        <w:t>quince de octubre de dos mil veinticinco</w:t>
      </w:r>
      <w:r w:rsidRPr="008F1159">
        <w:rPr>
          <w:rFonts w:ascii="Palatino Linotype" w:eastAsia="Palatino Linotype" w:hAnsi="Palatino Linotype" w:cs="Palatino Linotype"/>
          <w:sz w:val="22"/>
          <w:szCs w:val="22"/>
        </w:rPr>
        <w:t>, se amplió el término para resolver los recursos de revisión en términos del artículo 181 párrafo tercero de la Ley de Transparencia y Acceso a la Información Pública del Estado de México y Municipios.</w:t>
      </w:r>
    </w:p>
    <w:p w14:paraId="0A66F519" w14:textId="77777777" w:rsidR="005A75CA" w:rsidRPr="008F1159" w:rsidRDefault="00E96B90">
      <w:pPr>
        <w:spacing w:before="240" w:after="240" w:line="360" w:lineRule="auto"/>
        <w:jc w:val="both"/>
        <w:rPr>
          <w:rFonts w:ascii="Palatino Linotype" w:eastAsia="Palatino Linotype" w:hAnsi="Palatino Linotype" w:cs="Palatino Linotype"/>
          <w:sz w:val="22"/>
          <w:szCs w:val="22"/>
        </w:rPr>
      </w:pPr>
      <w:r w:rsidRPr="008F1159">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2AD56F5D" w14:textId="77777777" w:rsidR="005A75CA" w:rsidRPr="008F1159" w:rsidRDefault="00E96B90">
      <w:pPr>
        <w:widowControl w:val="0"/>
        <w:spacing w:before="240" w:after="240" w:line="360" w:lineRule="auto"/>
        <w:jc w:val="center"/>
        <w:rPr>
          <w:rFonts w:ascii="Palatino Linotype" w:eastAsia="Palatino Linotype" w:hAnsi="Palatino Linotype" w:cs="Palatino Linotype"/>
          <w:b/>
          <w:sz w:val="22"/>
          <w:szCs w:val="22"/>
        </w:rPr>
      </w:pPr>
      <w:r w:rsidRPr="008F1159">
        <w:rPr>
          <w:rFonts w:ascii="Palatino Linotype" w:eastAsia="Palatino Linotype" w:hAnsi="Palatino Linotype" w:cs="Palatino Linotype"/>
          <w:b/>
          <w:sz w:val="22"/>
          <w:szCs w:val="22"/>
        </w:rPr>
        <w:t>II. C O N S I D E R A N D O S</w:t>
      </w:r>
    </w:p>
    <w:p w14:paraId="591E0DDD" w14:textId="77777777" w:rsidR="005A75CA" w:rsidRPr="008F1159" w:rsidRDefault="00E96B90">
      <w:pPr>
        <w:spacing w:before="240" w:after="240" w:line="360" w:lineRule="auto"/>
        <w:jc w:val="both"/>
        <w:rPr>
          <w:rFonts w:ascii="Palatino Linotype" w:eastAsia="Palatino Linotype" w:hAnsi="Palatino Linotype" w:cs="Palatino Linotype"/>
          <w:sz w:val="22"/>
          <w:szCs w:val="22"/>
        </w:rPr>
      </w:pPr>
      <w:r w:rsidRPr="008F1159">
        <w:rPr>
          <w:rFonts w:ascii="Palatino Linotype" w:eastAsia="Palatino Linotype" w:hAnsi="Palatino Linotype" w:cs="Palatino Linotype"/>
          <w:b/>
          <w:sz w:val="22"/>
          <w:szCs w:val="22"/>
        </w:rPr>
        <w:t>Primero. Competencia.</w:t>
      </w:r>
      <w:r w:rsidRPr="008F1159">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noveno, cuadragésimo y cuadragésimo primero,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1478F25A" w14:textId="1A30D47F" w:rsidR="002F09AB" w:rsidRPr="008F1159" w:rsidRDefault="00E96B90" w:rsidP="002F09AB">
      <w:pPr>
        <w:spacing w:before="240" w:after="240" w:line="360" w:lineRule="auto"/>
        <w:jc w:val="both"/>
        <w:rPr>
          <w:rFonts w:ascii="Palatino Linotype" w:eastAsia="Palatino Linotype" w:hAnsi="Palatino Linotype" w:cs="Palatino Linotype"/>
          <w:sz w:val="22"/>
          <w:szCs w:val="22"/>
        </w:rPr>
      </w:pPr>
      <w:bookmarkStart w:id="7" w:name="_heading=h.3znysh7" w:colFirst="0" w:colLast="0"/>
      <w:bookmarkEnd w:id="7"/>
      <w:r w:rsidRPr="008F1159">
        <w:rPr>
          <w:rFonts w:ascii="Palatino Linotype" w:eastAsia="Palatino Linotype" w:hAnsi="Palatino Linotype" w:cs="Palatino Linotype"/>
          <w:b/>
          <w:sz w:val="22"/>
          <w:szCs w:val="22"/>
        </w:rPr>
        <w:t xml:space="preserve">Segundo. Oportunidad y Procedibilidad. </w:t>
      </w:r>
      <w:r w:rsidR="002F09AB" w:rsidRPr="008F1159">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7EF61346" w14:textId="77777777" w:rsidR="002F09AB" w:rsidRPr="008F1159" w:rsidRDefault="002F09AB" w:rsidP="002F09AB">
      <w:pPr>
        <w:spacing w:before="240" w:after="240" w:line="360" w:lineRule="auto"/>
        <w:jc w:val="both"/>
        <w:rPr>
          <w:rFonts w:ascii="Palatino Linotype" w:eastAsia="Palatino Linotype" w:hAnsi="Palatino Linotype" w:cs="Palatino Linotype"/>
          <w:sz w:val="22"/>
          <w:szCs w:val="22"/>
        </w:rPr>
      </w:pPr>
      <w:r w:rsidRPr="008F1159">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14:paraId="414E678E" w14:textId="77777777" w:rsidR="002F09AB" w:rsidRPr="008F1159" w:rsidRDefault="002F09AB" w:rsidP="002F09AB">
      <w:pPr>
        <w:spacing w:before="120" w:after="120"/>
        <w:ind w:left="851" w:right="902"/>
        <w:jc w:val="both"/>
        <w:rPr>
          <w:rFonts w:ascii="Palatino Linotype" w:eastAsia="Palatino Linotype" w:hAnsi="Palatino Linotype" w:cs="Palatino Linotype"/>
          <w:i/>
          <w:sz w:val="22"/>
          <w:szCs w:val="22"/>
        </w:rPr>
      </w:pPr>
      <w:r w:rsidRPr="008F1159">
        <w:rPr>
          <w:rFonts w:ascii="Palatino Linotype" w:eastAsia="Palatino Linotype" w:hAnsi="Palatino Linotype" w:cs="Palatino Linotype"/>
          <w:b/>
          <w:i/>
          <w:sz w:val="22"/>
          <w:szCs w:val="22"/>
        </w:rPr>
        <w:t xml:space="preserve">“Artículo 178. </w:t>
      </w:r>
      <w:r w:rsidRPr="008F1159">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726DA6BE" w14:textId="77777777" w:rsidR="002F09AB" w:rsidRPr="008F1159" w:rsidRDefault="002F09AB" w:rsidP="002F09AB">
      <w:pPr>
        <w:spacing w:before="120" w:after="120"/>
        <w:ind w:left="851" w:right="851"/>
        <w:jc w:val="both"/>
        <w:rPr>
          <w:rFonts w:ascii="Palatino Linotype" w:eastAsia="Palatino Linotype" w:hAnsi="Palatino Linotype" w:cs="Palatino Linotype"/>
          <w:i/>
          <w:sz w:val="22"/>
          <w:szCs w:val="22"/>
        </w:rPr>
      </w:pPr>
      <w:r w:rsidRPr="008F1159">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7E787A0" w14:textId="255C8E0E" w:rsidR="002F09AB" w:rsidRPr="008F1159" w:rsidRDefault="002F09AB" w:rsidP="002F09AB">
      <w:pPr>
        <w:spacing w:before="240" w:after="240" w:line="360" w:lineRule="auto"/>
        <w:ind w:right="49"/>
        <w:jc w:val="both"/>
        <w:rPr>
          <w:rFonts w:ascii="Palatino Linotype" w:eastAsia="Palatino Linotype" w:hAnsi="Palatino Linotype" w:cs="Palatino Linotype"/>
          <w:sz w:val="22"/>
          <w:szCs w:val="22"/>
        </w:rPr>
      </w:pPr>
      <w:r w:rsidRPr="008F1159">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006861EB" w:rsidRPr="008F1159">
        <w:rPr>
          <w:rFonts w:ascii="Palatino Linotype" w:eastAsia="Palatino Linotype" w:hAnsi="Palatino Linotype" w:cs="Palatino Linotype"/>
          <w:b/>
          <w:sz w:val="22"/>
          <w:szCs w:val="22"/>
        </w:rPr>
        <w:t>Sujeto Obligado</w:t>
      </w:r>
      <w:r w:rsidR="006861EB" w:rsidRPr="008F1159">
        <w:rPr>
          <w:rFonts w:ascii="Palatino Linotype" w:eastAsia="Palatino Linotype" w:hAnsi="Palatino Linotype" w:cs="Palatino Linotype"/>
          <w:sz w:val="22"/>
          <w:szCs w:val="22"/>
        </w:rPr>
        <w:t xml:space="preserve"> </w:t>
      </w:r>
      <w:r w:rsidRPr="008F1159">
        <w:rPr>
          <w:rFonts w:ascii="Palatino Linotype" w:eastAsia="Palatino Linotype" w:hAnsi="Palatino Linotype" w:cs="Palatino Linotype"/>
          <w:sz w:val="22"/>
          <w:szCs w:val="22"/>
        </w:rPr>
        <w:t>remitió la respuesta a la solicitud de información</w:t>
      </w:r>
      <w:r w:rsidR="00E22597" w:rsidRPr="008F1159">
        <w:rPr>
          <w:rFonts w:ascii="Palatino Linotype" w:eastAsia="Palatino Linotype" w:hAnsi="Palatino Linotype" w:cs="Palatino Linotype"/>
          <w:sz w:val="22"/>
          <w:szCs w:val="22"/>
        </w:rPr>
        <w:t>, en cumplimiento a la resoluc</w:t>
      </w:r>
      <w:r w:rsidR="0067304A" w:rsidRPr="008F1159">
        <w:rPr>
          <w:rFonts w:ascii="Palatino Linotype" w:eastAsia="Palatino Linotype" w:hAnsi="Palatino Linotype" w:cs="Palatino Linotype"/>
          <w:sz w:val="22"/>
          <w:szCs w:val="22"/>
        </w:rPr>
        <w:t>ión del recurso de revisión 05</w:t>
      </w:r>
      <w:r w:rsidR="00E22597" w:rsidRPr="008F1159">
        <w:rPr>
          <w:rFonts w:ascii="Palatino Linotype" w:eastAsia="Palatino Linotype" w:hAnsi="Palatino Linotype" w:cs="Palatino Linotype"/>
          <w:sz w:val="22"/>
          <w:szCs w:val="22"/>
        </w:rPr>
        <w:t>4</w:t>
      </w:r>
      <w:r w:rsidR="0067304A" w:rsidRPr="008F1159">
        <w:rPr>
          <w:rFonts w:ascii="Palatino Linotype" w:eastAsia="Palatino Linotype" w:hAnsi="Palatino Linotype" w:cs="Palatino Linotype"/>
          <w:sz w:val="22"/>
          <w:szCs w:val="22"/>
        </w:rPr>
        <w:t>59</w:t>
      </w:r>
      <w:r w:rsidR="00E22597" w:rsidRPr="008F1159">
        <w:rPr>
          <w:rFonts w:ascii="Palatino Linotype" w:eastAsia="Palatino Linotype" w:hAnsi="Palatino Linotype" w:cs="Palatino Linotype"/>
          <w:sz w:val="22"/>
          <w:szCs w:val="22"/>
        </w:rPr>
        <w:t xml:space="preserve">/INFOEM/IP/RR/2025, </w:t>
      </w:r>
      <w:r w:rsidRPr="008F1159">
        <w:rPr>
          <w:rFonts w:ascii="Palatino Linotype" w:eastAsia="Palatino Linotype" w:hAnsi="Palatino Linotype" w:cs="Palatino Linotype"/>
          <w:sz w:val="22"/>
          <w:szCs w:val="22"/>
        </w:rPr>
        <w:t xml:space="preserve">el día </w:t>
      </w:r>
      <w:r w:rsidR="0067304A" w:rsidRPr="008F1159">
        <w:rPr>
          <w:rFonts w:ascii="Palatino Linotype" w:eastAsia="Palatino Linotype" w:hAnsi="Palatino Linotype" w:cs="Palatino Linotype"/>
          <w:b/>
          <w:sz w:val="22"/>
          <w:szCs w:val="22"/>
        </w:rPr>
        <w:t>ocho de agosto</w:t>
      </w:r>
      <w:r w:rsidRPr="008F1159">
        <w:rPr>
          <w:rFonts w:ascii="Palatino Linotype" w:eastAsia="Palatino Linotype" w:hAnsi="Palatino Linotype" w:cs="Palatino Linotype"/>
          <w:b/>
          <w:sz w:val="22"/>
          <w:szCs w:val="22"/>
        </w:rPr>
        <w:t xml:space="preserve"> de dos mil veinticinco, </w:t>
      </w:r>
      <w:r w:rsidRPr="008F1159">
        <w:rPr>
          <w:rFonts w:ascii="Palatino Linotype" w:eastAsia="Palatino Linotype" w:hAnsi="Palatino Linotype" w:cs="Palatino Linotype"/>
          <w:sz w:val="22"/>
          <w:szCs w:val="22"/>
        </w:rPr>
        <w:t xml:space="preserve">mientras que el </w:t>
      </w:r>
      <w:r w:rsidR="00E22597" w:rsidRPr="008F1159">
        <w:rPr>
          <w:rFonts w:ascii="Palatino Linotype" w:eastAsia="Palatino Linotype" w:hAnsi="Palatino Linotype" w:cs="Palatino Linotype"/>
          <w:sz w:val="22"/>
          <w:szCs w:val="22"/>
        </w:rPr>
        <w:t xml:space="preserve">segundo </w:t>
      </w:r>
      <w:r w:rsidRPr="008F1159">
        <w:rPr>
          <w:rFonts w:ascii="Palatino Linotype" w:eastAsia="Palatino Linotype" w:hAnsi="Palatino Linotype" w:cs="Palatino Linotype"/>
          <w:sz w:val="22"/>
          <w:szCs w:val="22"/>
        </w:rPr>
        <w:t xml:space="preserve">recurso de revisión interpuesto por la parte </w:t>
      </w:r>
      <w:r w:rsidR="00EE6149" w:rsidRPr="008F1159">
        <w:rPr>
          <w:rFonts w:ascii="Palatino Linotype" w:eastAsia="Palatino Linotype" w:hAnsi="Palatino Linotype" w:cs="Palatino Linotype"/>
          <w:b/>
          <w:sz w:val="22"/>
          <w:szCs w:val="22"/>
        </w:rPr>
        <w:t>Recurrente</w:t>
      </w:r>
      <w:r w:rsidRPr="008F1159">
        <w:rPr>
          <w:rFonts w:ascii="Palatino Linotype" w:eastAsia="Palatino Linotype" w:hAnsi="Palatino Linotype" w:cs="Palatino Linotype"/>
          <w:sz w:val="22"/>
          <w:szCs w:val="22"/>
        </w:rPr>
        <w:t xml:space="preserve">, se tuvo por presentado el </w:t>
      </w:r>
      <w:r w:rsidR="00EE6149" w:rsidRPr="008F1159">
        <w:rPr>
          <w:rFonts w:ascii="Palatino Linotype" w:eastAsia="Palatino Linotype" w:hAnsi="Palatino Linotype" w:cs="Palatino Linotype"/>
          <w:b/>
          <w:sz w:val="22"/>
          <w:szCs w:val="22"/>
        </w:rPr>
        <w:t>dieciocho de agosto</w:t>
      </w:r>
      <w:r w:rsidRPr="008F1159">
        <w:rPr>
          <w:rFonts w:ascii="Palatino Linotype" w:eastAsia="Palatino Linotype" w:hAnsi="Palatino Linotype" w:cs="Palatino Linotype"/>
          <w:b/>
          <w:sz w:val="22"/>
          <w:szCs w:val="22"/>
        </w:rPr>
        <w:t xml:space="preserve"> del año dos mil veinticinco</w:t>
      </w:r>
      <w:r w:rsidRPr="008F1159">
        <w:rPr>
          <w:rFonts w:ascii="Palatino Linotype" w:eastAsia="Palatino Linotype" w:hAnsi="Palatino Linotype" w:cs="Palatino Linotype"/>
          <w:sz w:val="22"/>
          <w:szCs w:val="22"/>
        </w:rPr>
        <w:t xml:space="preserve">; esto es, al </w:t>
      </w:r>
      <w:r w:rsidR="0067304A" w:rsidRPr="008F1159">
        <w:rPr>
          <w:rFonts w:ascii="Palatino Linotype" w:eastAsia="Palatino Linotype" w:hAnsi="Palatino Linotype" w:cs="Palatino Linotype"/>
          <w:b/>
          <w:sz w:val="22"/>
          <w:szCs w:val="22"/>
        </w:rPr>
        <w:t>sext</w:t>
      </w:r>
      <w:r w:rsidR="00EE6149" w:rsidRPr="008F1159">
        <w:rPr>
          <w:rFonts w:ascii="Palatino Linotype" w:eastAsia="Palatino Linotype" w:hAnsi="Palatino Linotype" w:cs="Palatino Linotype"/>
          <w:b/>
          <w:sz w:val="22"/>
          <w:szCs w:val="22"/>
        </w:rPr>
        <w:t xml:space="preserve">o quinto día </w:t>
      </w:r>
      <w:r w:rsidRPr="008F1159">
        <w:rPr>
          <w:rFonts w:ascii="Palatino Linotype" w:eastAsia="Palatino Linotype" w:hAnsi="Palatino Linotype" w:cs="Palatino Linotype"/>
          <w:b/>
          <w:sz w:val="22"/>
          <w:szCs w:val="22"/>
        </w:rPr>
        <w:t xml:space="preserve">hábil </w:t>
      </w:r>
      <w:r w:rsidR="00EE6149" w:rsidRPr="008F1159">
        <w:rPr>
          <w:rFonts w:ascii="Palatino Linotype" w:eastAsia="Palatino Linotype" w:hAnsi="Palatino Linotype" w:cs="Palatino Linotype"/>
          <w:sz w:val="22"/>
          <w:szCs w:val="22"/>
        </w:rPr>
        <w:t xml:space="preserve">siguiente  aquel en el que se </w:t>
      </w:r>
      <w:r w:rsidRPr="008F1159">
        <w:rPr>
          <w:rFonts w:ascii="Palatino Linotype" w:eastAsia="Palatino Linotype" w:hAnsi="Palatino Linotype" w:cs="Palatino Linotype"/>
          <w:sz w:val="22"/>
          <w:szCs w:val="22"/>
        </w:rPr>
        <w:t>tu</w:t>
      </w:r>
      <w:r w:rsidR="00EE6149" w:rsidRPr="008F1159">
        <w:rPr>
          <w:rFonts w:ascii="Palatino Linotype" w:eastAsia="Palatino Linotype" w:hAnsi="Palatino Linotype" w:cs="Palatino Linotype"/>
          <w:sz w:val="22"/>
          <w:szCs w:val="22"/>
        </w:rPr>
        <w:t>vo conocimiento de la respuesta</w:t>
      </w:r>
      <w:r w:rsidRPr="008F1159">
        <w:rPr>
          <w:rFonts w:ascii="Palatino Linotype" w:eastAsia="Palatino Linotype" w:hAnsi="Palatino Linotype" w:cs="Palatino Linotype"/>
          <w:sz w:val="22"/>
          <w:szCs w:val="22"/>
        </w:rPr>
        <w:t>.</w:t>
      </w:r>
    </w:p>
    <w:p w14:paraId="5EDF6EF9" w14:textId="77777777" w:rsidR="0067304A" w:rsidRPr="008F1159" w:rsidRDefault="0067304A" w:rsidP="0067304A">
      <w:pPr>
        <w:spacing w:line="360" w:lineRule="auto"/>
        <w:jc w:val="both"/>
        <w:rPr>
          <w:rFonts w:ascii="Palatino Linotype" w:eastAsia="Palatino Linotype" w:hAnsi="Palatino Linotype" w:cs="Palatino Linotype"/>
          <w:sz w:val="22"/>
          <w:szCs w:val="22"/>
        </w:rPr>
      </w:pPr>
      <w:r w:rsidRPr="008F1159">
        <w:rPr>
          <w:rFonts w:ascii="Palatino Linotype" w:eastAsia="Palatino Linotype" w:hAnsi="Palatino Linotype" w:cs="Palatino Linotype"/>
          <w:sz w:val="22"/>
          <w:szCs w:val="22"/>
        </w:rPr>
        <w:t>Además, por cuanto hace a la procedibilidad del recurso de revisión, es de suma importancia señalar que la parte</w:t>
      </w:r>
      <w:r w:rsidRPr="008F1159">
        <w:rPr>
          <w:rFonts w:ascii="Palatino Linotype" w:eastAsia="Palatino Linotype" w:hAnsi="Palatino Linotype" w:cs="Palatino Linotype"/>
          <w:b/>
          <w:sz w:val="22"/>
          <w:szCs w:val="22"/>
        </w:rPr>
        <w:t xml:space="preserve"> Recurrente</w:t>
      </w:r>
      <w:r w:rsidRPr="008F1159">
        <w:rPr>
          <w:rFonts w:ascii="Palatino Linotype" w:eastAsia="Palatino Linotype" w:hAnsi="Palatino Linotype" w:cs="Palatino Linotype"/>
          <w:sz w:val="22"/>
          <w:szCs w:val="22"/>
        </w:rPr>
        <w:t>, no señaló nombre o seudónimo, como se advierte en el detalle de seguimiento del SAIMEX, no obstante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CB12B50" w14:textId="77777777" w:rsidR="0067304A" w:rsidRPr="008F1159" w:rsidRDefault="0067304A" w:rsidP="0067304A">
      <w:pPr>
        <w:spacing w:before="120" w:after="120"/>
        <w:ind w:left="851" w:right="902"/>
        <w:jc w:val="both"/>
        <w:rPr>
          <w:rFonts w:ascii="Palatino Linotype" w:eastAsia="Palatino Linotype" w:hAnsi="Palatino Linotype" w:cs="Palatino Linotype"/>
          <w:i/>
          <w:sz w:val="22"/>
          <w:szCs w:val="22"/>
        </w:rPr>
      </w:pPr>
      <w:r w:rsidRPr="008F1159">
        <w:rPr>
          <w:rFonts w:ascii="Palatino Linotype" w:eastAsia="Palatino Linotype" w:hAnsi="Palatino Linotype" w:cs="Palatino Linotype"/>
          <w:i/>
          <w:sz w:val="22"/>
          <w:szCs w:val="22"/>
        </w:rPr>
        <w:t>"</w:t>
      </w:r>
      <w:r w:rsidRPr="008F1159">
        <w:rPr>
          <w:rFonts w:ascii="Palatino Linotype" w:eastAsia="Palatino Linotype" w:hAnsi="Palatino Linotype" w:cs="Palatino Linotype"/>
          <w:b/>
          <w:i/>
          <w:sz w:val="22"/>
          <w:szCs w:val="22"/>
        </w:rPr>
        <w:t>Las solicitudes anónimas</w:t>
      </w:r>
      <w:r w:rsidRPr="008F1159">
        <w:rPr>
          <w:rFonts w:ascii="Palatino Linotype" w:eastAsia="Palatino Linotype" w:hAnsi="Palatino Linotype" w:cs="Palatino Linotype"/>
          <w:i/>
          <w:sz w:val="22"/>
          <w:szCs w:val="22"/>
        </w:rPr>
        <w:t xml:space="preserve">, con </w:t>
      </w:r>
      <w:r w:rsidRPr="008F1159">
        <w:rPr>
          <w:rFonts w:ascii="Palatino Linotype" w:eastAsia="Palatino Linotype" w:hAnsi="Palatino Linotype" w:cs="Palatino Linotype"/>
          <w:b/>
          <w:i/>
          <w:sz w:val="22"/>
          <w:szCs w:val="22"/>
        </w:rPr>
        <w:t>nombre incompleto o seudónimo</w:t>
      </w:r>
      <w:r w:rsidRPr="008F1159">
        <w:rPr>
          <w:rFonts w:ascii="Palatino Linotype" w:eastAsia="Palatino Linotype" w:hAnsi="Palatino Linotype" w:cs="Palatino Linotype"/>
          <w:i/>
          <w:sz w:val="22"/>
          <w:szCs w:val="22"/>
        </w:rPr>
        <w:t xml:space="preserve"> serán procedentes para su trámite por parte del sujeto obligado ante quien se presente. No podrá requerirse información adicional con motivo del nombre proporcionado por el solicitante."</w:t>
      </w:r>
    </w:p>
    <w:p w14:paraId="73D76244" w14:textId="77777777" w:rsidR="0067304A" w:rsidRPr="008F1159" w:rsidRDefault="0067304A" w:rsidP="0067304A">
      <w:pPr>
        <w:spacing w:before="240" w:after="240" w:line="360" w:lineRule="auto"/>
        <w:jc w:val="both"/>
        <w:rPr>
          <w:rFonts w:ascii="Palatino Linotype" w:eastAsia="Palatino Linotype" w:hAnsi="Palatino Linotype" w:cs="Palatino Linotype"/>
          <w:b/>
          <w:sz w:val="22"/>
          <w:szCs w:val="22"/>
        </w:rPr>
      </w:pPr>
      <w:r w:rsidRPr="008F1159">
        <w:rPr>
          <w:rFonts w:ascii="Palatino Linotype" w:eastAsia="Palatino Linotype" w:hAnsi="Palatino Linotype" w:cs="Palatino Linotype"/>
          <w:sz w:val="22"/>
          <w:szCs w:val="22"/>
        </w:rPr>
        <w:t>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el</w:t>
      </w:r>
      <w:r w:rsidRPr="008F1159">
        <w:rPr>
          <w:rFonts w:ascii="Palatino Linotype" w:eastAsia="Palatino Linotype" w:hAnsi="Palatino Linotype" w:cs="Palatino Linotype"/>
          <w:b/>
          <w:sz w:val="22"/>
          <w:szCs w:val="22"/>
        </w:rPr>
        <w:t xml:space="preserve"> SAIMEX.</w:t>
      </w:r>
    </w:p>
    <w:p w14:paraId="5CE5F666" w14:textId="722315AF" w:rsidR="00EE6149" w:rsidRPr="008F1159" w:rsidRDefault="00EE6149" w:rsidP="002F09AB">
      <w:pPr>
        <w:spacing w:before="240" w:after="240" w:line="360" w:lineRule="auto"/>
        <w:ind w:right="49"/>
        <w:jc w:val="both"/>
        <w:rPr>
          <w:rFonts w:ascii="Palatino Linotype" w:eastAsia="Palatino Linotype" w:hAnsi="Palatino Linotype" w:cs="Palatino Linotype"/>
          <w:sz w:val="22"/>
          <w:szCs w:val="22"/>
        </w:rPr>
      </w:pPr>
      <w:r w:rsidRPr="008F1159">
        <w:rPr>
          <w:rFonts w:ascii="Palatino Linotype" w:eastAsia="Palatino Linotype" w:hAnsi="Palatino Linotype" w:cs="Palatino Linotype"/>
          <w:sz w:val="22"/>
          <w:szCs w:val="22"/>
        </w:rPr>
        <w:t>Finalmente, antes de entrar al estudio de la presente resolución es preciso determinar si resulta procedente la interposición del recurso de revisión, toda vez que se actualiza la hipótesis prevista en el artículo 179, fracción V de la ley de la materia, que a la letra dice:</w:t>
      </w:r>
    </w:p>
    <w:p w14:paraId="1B210BEB" w14:textId="77777777" w:rsidR="00EE6149" w:rsidRPr="008F1159" w:rsidRDefault="00EE6149" w:rsidP="00EE6149">
      <w:pPr>
        <w:ind w:left="851" w:right="851"/>
        <w:jc w:val="both"/>
        <w:rPr>
          <w:rFonts w:ascii="Palatino Linotype" w:eastAsia="Palatino Linotype" w:hAnsi="Palatino Linotype" w:cs="Palatino Linotype"/>
          <w:i/>
          <w:sz w:val="22"/>
          <w:szCs w:val="22"/>
        </w:rPr>
      </w:pPr>
      <w:r w:rsidRPr="008F1159">
        <w:rPr>
          <w:rFonts w:ascii="Palatino Linotype" w:eastAsia="Palatino Linotype" w:hAnsi="Palatino Linotype" w:cs="Palatino Linotype"/>
          <w:i/>
          <w:sz w:val="22"/>
          <w:szCs w:val="22"/>
        </w:rPr>
        <w:t>“</w:t>
      </w:r>
      <w:r w:rsidRPr="008F1159">
        <w:rPr>
          <w:rFonts w:ascii="Palatino Linotype" w:eastAsia="Palatino Linotype" w:hAnsi="Palatino Linotype" w:cs="Palatino Linotype"/>
          <w:b/>
          <w:i/>
          <w:sz w:val="22"/>
          <w:szCs w:val="22"/>
        </w:rPr>
        <w:t xml:space="preserve">Artículo 179. </w:t>
      </w:r>
      <w:r w:rsidRPr="008F1159">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5DD2F5FC" w14:textId="77777777" w:rsidR="00EE6149" w:rsidRPr="008F1159" w:rsidRDefault="00EE6149" w:rsidP="00EE6149">
      <w:pPr>
        <w:ind w:left="851" w:right="851"/>
        <w:jc w:val="both"/>
        <w:rPr>
          <w:rFonts w:ascii="Palatino Linotype" w:eastAsia="Palatino Linotype" w:hAnsi="Palatino Linotype" w:cs="Palatino Linotype"/>
          <w:i/>
          <w:sz w:val="22"/>
          <w:szCs w:val="22"/>
        </w:rPr>
      </w:pPr>
      <w:r w:rsidRPr="008F1159">
        <w:rPr>
          <w:rFonts w:ascii="Palatino Linotype" w:eastAsia="Palatino Linotype" w:hAnsi="Palatino Linotype" w:cs="Palatino Linotype"/>
          <w:i/>
          <w:sz w:val="22"/>
          <w:szCs w:val="22"/>
        </w:rPr>
        <w:t>…</w:t>
      </w:r>
    </w:p>
    <w:p w14:paraId="0133A68F" w14:textId="78392DD5" w:rsidR="00EE6149" w:rsidRPr="008F1159" w:rsidRDefault="00EE6149" w:rsidP="00EE6149">
      <w:pPr>
        <w:ind w:left="851" w:right="851"/>
        <w:jc w:val="both"/>
        <w:rPr>
          <w:rFonts w:ascii="Palatino Linotype" w:eastAsia="Palatino Linotype" w:hAnsi="Palatino Linotype" w:cs="Palatino Linotype"/>
          <w:i/>
          <w:sz w:val="22"/>
          <w:szCs w:val="22"/>
        </w:rPr>
      </w:pPr>
      <w:r w:rsidRPr="008F1159">
        <w:rPr>
          <w:rFonts w:ascii="Palatino Linotype" w:eastAsia="Palatino Linotype" w:hAnsi="Palatino Linotype" w:cs="Palatino Linotype"/>
          <w:b/>
          <w:i/>
          <w:sz w:val="22"/>
          <w:szCs w:val="22"/>
        </w:rPr>
        <w:t>V.</w:t>
      </w:r>
      <w:r w:rsidRPr="008F1159">
        <w:rPr>
          <w:rFonts w:ascii="Palatino Linotype" w:hAnsi="Palatino Linotype"/>
          <w:sz w:val="22"/>
          <w:szCs w:val="22"/>
        </w:rPr>
        <w:t xml:space="preserve"> </w:t>
      </w:r>
      <w:r w:rsidRPr="008F1159">
        <w:rPr>
          <w:rFonts w:ascii="Palatino Linotype" w:eastAsia="Palatino Linotype" w:hAnsi="Palatino Linotype" w:cs="Palatino Linotype"/>
          <w:i/>
          <w:sz w:val="22"/>
          <w:szCs w:val="22"/>
        </w:rPr>
        <w:t>La entrega de información incompleta;”</w:t>
      </w:r>
    </w:p>
    <w:p w14:paraId="12A9D239" w14:textId="7F59B585" w:rsidR="005A75CA" w:rsidRPr="008F1159" w:rsidRDefault="00E96B90">
      <w:pPr>
        <w:spacing w:before="240" w:after="240" w:line="360" w:lineRule="auto"/>
        <w:jc w:val="both"/>
        <w:rPr>
          <w:rFonts w:ascii="Palatino Linotype" w:eastAsia="Palatino Linotype" w:hAnsi="Palatino Linotype" w:cs="Palatino Linotype"/>
          <w:b/>
          <w:sz w:val="22"/>
          <w:szCs w:val="22"/>
        </w:rPr>
      </w:pPr>
      <w:r w:rsidRPr="008F1159">
        <w:rPr>
          <w:rFonts w:ascii="Palatino Linotype" w:eastAsia="Palatino Linotype" w:hAnsi="Palatino Linotype" w:cs="Palatino Linotype"/>
          <w:b/>
          <w:sz w:val="22"/>
          <w:szCs w:val="22"/>
        </w:rPr>
        <w:t xml:space="preserve">Tercero. Materia de la revisión. </w:t>
      </w:r>
      <w:r w:rsidRPr="008F1159">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8F1159">
        <w:rPr>
          <w:rFonts w:ascii="Palatino Linotype" w:eastAsia="Palatino Linotype" w:hAnsi="Palatino Linotype" w:cs="Palatino Linotype"/>
          <w:b/>
          <w:sz w:val="22"/>
          <w:szCs w:val="22"/>
        </w:rPr>
        <w:t xml:space="preserve">verificar si la </w:t>
      </w:r>
      <w:r w:rsidR="00EE6149" w:rsidRPr="008F1159">
        <w:rPr>
          <w:rFonts w:ascii="Palatino Linotype" w:eastAsia="Palatino Linotype" w:hAnsi="Palatino Linotype" w:cs="Palatino Linotype"/>
          <w:b/>
          <w:sz w:val="22"/>
          <w:szCs w:val="22"/>
        </w:rPr>
        <w:t>respuesta</w:t>
      </w:r>
      <w:r w:rsidRPr="008F1159">
        <w:rPr>
          <w:rFonts w:ascii="Palatino Linotype" w:eastAsia="Palatino Linotype" w:hAnsi="Palatino Linotype" w:cs="Palatino Linotype"/>
          <w:b/>
          <w:sz w:val="22"/>
          <w:szCs w:val="22"/>
        </w:rPr>
        <w:t xml:space="preserve"> proporcionada por el Sujeto Obligado </w:t>
      </w:r>
      <w:r w:rsidR="00EE6149" w:rsidRPr="008F1159">
        <w:rPr>
          <w:rFonts w:ascii="Palatino Linotype" w:eastAsia="Palatino Linotype" w:hAnsi="Palatino Linotype" w:cs="Palatino Linotype"/>
          <w:b/>
          <w:sz w:val="22"/>
          <w:szCs w:val="22"/>
        </w:rPr>
        <w:t xml:space="preserve">en cumplimiento a la resolución </w:t>
      </w:r>
      <w:r w:rsidR="00EE6149" w:rsidRPr="008F1159">
        <w:rPr>
          <w:rFonts w:ascii="Palatino Linotype" w:eastAsia="Palatino Linotype" w:hAnsi="Palatino Linotype" w:cs="Palatino Linotype"/>
          <w:sz w:val="22"/>
          <w:szCs w:val="22"/>
        </w:rPr>
        <w:t xml:space="preserve">recaída al recurso de revisión </w:t>
      </w:r>
      <w:r w:rsidR="007F582E" w:rsidRPr="008F1159">
        <w:rPr>
          <w:rFonts w:ascii="Palatino Linotype" w:eastAsia="Palatino Linotype" w:hAnsi="Palatino Linotype" w:cs="Palatino Linotype"/>
          <w:b/>
          <w:sz w:val="22"/>
          <w:szCs w:val="22"/>
        </w:rPr>
        <w:t>05459</w:t>
      </w:r>
      <w:r w:rsidR="00EE6149" w:rsidRPr="008F1159">
        <w:rPr>
          <w:rFonts w:ascii="Palatino Linotype" w:eastAsia="Palatino Linotype" w:hAnsi="Palatino Linotype" w:cs="Palatino Linotype"/>
          <w:b/>
          <w:sz w:val="22"/>
          <w:szCs w:val="22"/>
        </w:rPr>
        <w:t>/INFOEM/IP/RR/2025</w:t>
      </w:r>
      <w:r w:rsidR="00EE6149" w:rsidRPr="008F1159">
        <w:rPr>
          <w:rFonts w:ascii="Palatino Linotype" w:eastAsia="Palatino Linotype" w:hAnsi="Palatino Linotype" w:cs="Palatino Linotype"/>
          <w:sz w:val="22"/>
          <w:szCs w:val="22"/>
        </w:rPr>
        <w:t xml:space="preserve">, </w:t>
      </w:r>
      <w:r w:rsidRPr="008F1159">
        <w:rPr>
          <w:rFonts w:ascii="Palatino Linotype" w:eastAsia="Palatino Linotype" w:hAnsi="Palatino Linotype" w:cs="Palatino Linotype"/>
          <w:b/>
          <w:sz w:val="22"/>
          <w:szCs w:val="22"/>
        </w:rPr>
        <w:t xml:space="preserve">es adecuada y suficiente para satisfacer el derecho de acceso a la información pública </w:t>
      </w:r>
      <w:r w:rsidRPr="008F1159">
        <w:rPr>
          <w:rFonts w:ascii="Palatino Linotype" w:eastAsia="Palatino Linotype" w:hAnsi="Palatino Linotype" w:cs="Palatino Linotype"/>
          <w:sz w:val="22"/>
          <w:szCs w:val="22"/>
        </w:rPr>
        <w:t xml:space="preserve">de la parte </w:t>
      </w:r>
      <w:r w:rsidRPr="008F1159">
        <w:rPr>
          <w:rFonts w:ascii="Palatino Linotype" w:eastAsia="Palatino Linotype" w:hAnsi="Palatino Linotype" w:cs="Palatino Linotype"/>
          <w:b/>
          <w:sz w:val="22"/>
          <w:szCs w:val="22"/>
        </w:rPr>
        <w:t>Recurrente</w:t>
      </w:r>
      <w:r w:rsidRPr="008F1159">
        <w:rPr>
          <w:rFonts w:ascii="Palatino Linotype" w:eastAsia="Palatino Linotype" w:hAnsi="Palatino Linotype" w:cs="Palatino Linotype"/>
          <w:sz w:val="22"/>
          <w:szCs w:val="22"/>
        </w:rPr>
        <w:t>, o en su defecto, en caso de ser procedente, ordenar la entrega de información.</w:t>
      </w:r>
    </w:p>
    <w:p w14:paraId="17F2A1BC" w14:textId="77777777" w:rsidR="005A75CA" w:rsidRPr="008F1159" w:rsidRDefault="00E96B90">
      <w:pPr>
        <w:spacing w:before="240" w:after="240" w:line="360" w:lineRule="auto"/>
        <w:jc w:val="both"/>
        <w:rPr>
          <w:rFonts w:ascii="Palatino Linotype" w:eastAsia="Palatino Linotype" w:hAnsi="Palatino Linotype" w:cs="Palatino Linotype"/>
          <w:sz w:val="22"/>
          <w:szCs w:val="22"/>
        </w:rPr>
      </w:pPr>
      <w:bookmarkStart w:id="8" w:name="_heading=h.2et92p0" w:colFirst="0" w:colLast="0"/>
      <w:bookmarkEnd w:id="8"/>
      <w:r w:rsidRPr="008F1159">
        <w:rPr>
          <w:rFonts w:ascii="Palatino Linotype" w:eastAsia="Palatino Linotype" w:hAnsi="Palatino Linotype" w:cs="Palatino Linotype"/>
          <w:b/>
          <w:sz w:val="22"/>
          <w:szCs w:val="22"/>
        </w:rPr>
        <w:t xml:space="preserve">Cuarto. Estudio del asunto. </w:t>
      </w:r>
      <w:r w:rsidRPr="008F1159">
        <w:rPr>
          <w:rFonts w:ascii="Palatino Linotype" w:eastAsia="Palatino Linotype" w:hAnsi="Palatino Linotype" w:cs="Palatino Linotype"/>
          <w:sz w:val="22"/>
          <w:szCs w:val="22"/>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523378A5" w14:textId="77777777" w:rsidR="005A75CA" w:rsidRPr="008F1159" w:rsidRDefault="00E96B90">
      <w:pPr>
        <w:spacing w:before="120" w:after="120"/>
        <w:ind w:left="851" w:right="902"/>
        <w:jc w:val="both"/>
        <w:rPr>
          <w:rFonts w:ascii="Palatino Linotype" w:eastAsia="Palatino Linotype" w:hAnsi="Palatino Linotype" w:cs="Palatino Linotype"/>
          <w:i/>
          <w:sz w:val="22"/>
          <w:szCs w:val="22"/>
        </w:rPr>
      </w:pPr>
      <w:r w:rsidRPr="008F1159">
        <w:rPr>
          <w:rFonts w:ascii="Palatino Linotype" w:eastAsia="Palatino Linotype" w:hAnsi="Palatino Linotype" w:cs="Palatino Linotype"/>
          <w:i/>
          <w:sz w:val="22"/>
          <w:szCs w:val="22"/>
        </w:rPr>
        <w:t>“</w:t>
      </w:r>
      <w:r w:rsidRPr="008F1159">
        <w:rPr>
          <w:rFonts w:ascii="Palatino Linotype" w:eastAsia="Palatino Linotype" w:hAnsi="Palatino Linotype" w:cs="Palatino Linotype"/>
          <w:b/>
          <w:i/>
          <w:sz w:val="22"/>
          <w:szCs w:val="22"/>
        </w:rPr>
        <w:t>Artículo 4</w:t>
      </w:r>
      <w:r w:rsidRPr="008F1159">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BA8397F" w14:textId="77777777" w:rsidR="005A75CA" w:rsidRPr="008F1159" w:rsidRDefault="00E96B90">
      <w:pPr>
        <w:spacing w:before="120" w:after="120"/>
        <w:ind w:left="851" w:right="902"/>
        <w:jc w:val="both"/>
        <w:rPr>
          <w:rFonts w:ascii="Palatino Linotype" w:eastAsia="Palatino Linotype" w:hAnsi="Palatino Linotype" w:cs="Palatino Linotype"/>
          <w:i/>
          <w:sz w:val="22"/>
          <w:szCs w:val="22"/>
        </w:rPr>
      </w:pPr>
      <w:r w:rsidRPr="008F1159">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8F1159">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FB271AA" w14:textId="77777777" w:rsidR="005A75CA" w:rsidRPr="008F1159" w:rsidRDefault="00E96B90">
      <w:pPr>
        <w:spacing w:before="120" w:after="120"/>
        <w:ind w:left="851" w:right="902"/>
        <w:jc w:val="both"/>
        <w:rPr>
          <w:rFonts w:ascii="Palatino Linotype" w:eastAsia="Palatino Linotype" w:hAnsi="Palatino Linotype" w:cs="Palatino Linotype"/>
          <w:i/>
          <w:sz w:val="22"/>
          <w:szCs w:val="22"/>
        </w:rPr>
      </w:pPr>
      <w:r w:rsidRPr="008F1159">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8F1159">
        <w:rPr>
          <w:rFonts w:ascii="Palatino Linotype" w:eastAsia="Palatino Linotype" w:hAnsi="Palatino Linotype" w:cs="Palatino Linotype"/>
          <w:i/>
          <w:sz w:val="22"/>
          <w:szCs w:val="22"/>
        </w:rPr>
        <w:t>.”</w:t>
      </w:r>
    </w:p>
    <w:p w14:paraId="1BBF46E6" w14:textId="77777777" w:rsidR="005A75CA" w:rsidRPr="008F1159" w:rsidRDefault="00E96B90">
      <w:pPr>
        <w:spacing w:before="240" w:after="240" w:line="360" w:lineRule="auto"/>
        <w:jc w:val="both"/>
        <w:rPr>
          <w:rFonts w:ascii="Palatino Linotype" w:eastAsia="Palatino Linotype" w:hAnsi="Palatino Linotype" w:cs="Palatino Linotype"/>
          <w:sz w:val="22"/>
          <w:szCs w:val="22"/>
        </w:rPr>
      </w:pPr>
      <w:r w:rsidRPr="008F1159">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140FAB9E" w14:textId="77777777" w:rsidR="005A75CA" w:rsidRPr="008F1159" w:rsidRDefault="00E96B90">
      <w:pPr>
        <w:spacing w:before="120" w:after="120"/>
        <w:ind w:left="851" w:right="902"/>
        <w:jc w:val="both"/>
        <w:rPr>
          <w:rFonts w:ascii="Palatino Linotype" w:eastAsia="Palatino Linotype" w:hAnsi="Palatino Linotype" w:cs="Palatino Linotype"/>
          <w:i/>
          <w:sz w:val="22"/>
          <w:szCs w:val="22"/>
        </w:rPr>
      </w:pPr>
      <w:r w:rsidRPr="008F1159">
        <w:rPr>
          <w:rFonts w:ascii="Palatino Linotype" w:eastAsia="Palatino Linotype" w:hAnsi="Palatino Linotype" w:cs="Palatino Linotype"/>
          <w:b/>
          <w:i/>
          <w:sz w:val="22"/>
          <w:szCs w:val="22"/>
        </w:rPr>
        <w:t>“Artículo 12.-</w:t>
      </w:r>
      <w:r w:rsidRPr="008F1159">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38377982" w14:textId="77777777" w:rsidR="005A75CA" w:rsidRPr="008F1159" w:rsidRDefault="00E96B90">
      <w:pPr>
        <w:spacing w:before="120" w:after="120"/>
        <w:ind w:left="851" w:right="902"/>
        <w:jc w:val="both"/>
        <w:rPr>
          <w:rFonts w:ascii="Palatino Linotype" w:eastAsia="Palatino Linotype" w:hAnsi="Palatino Linotype" w:cs="Palatino Linotype"/>
          <w:i/>
          <w:sz w:val="22"/>
          <w:szCs w:val="22"/>
        </w:rPr>
      </w:pPr>
      <w:r w:rsidRPr="008F1159">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8F1159">
        <w:rPr>
          <w:rFonts w:ascii="Palatino Linotype" w:eastAsia="Palatino Linotype" w:hAnsi="Palatino Linotype" w:cs="Palatino Linotype"/>
          <w:i/>
          <w:sz w:val="22"/>
          <w:szCs w:val="22"/>
        </w:rPr>
        <w:t xml:space="preserve">. </w:t>
      </w:r>
      <w:r w:rsidRPr="008F1159">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p>
    <w:p w14:paraId="433D310A" w14:textId="77777777" w:rsidR="005A75CA" w:rsidRPr="008F1159" w:rsidRDefault="00E96B90">
      <w:pPr>
        <w:spacing w:before="240" w:after="240" w:line="360" w:lineRule="auto"/>
        <w:ind w:right="-93"/>
        <w:jc w:val="both"/>
        <w:rPr>
          <w:rFonts w:ascii="Palatino Linotype" w:eastAsia="Palatino Linotype" w:hAnsi="Palatino Linotype" w:cs="Palatino Linotype"/>
          <w:sz w:val="22"/>
          <w:szCs w:val="22"/>
        </w:rPr>
      </w:pPr>
      <w:r w:rsidRPr="008F1159">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1D8F2B0B" w14:textId="77777777" w:rsidR="005A75CA" w:rsidRPr="008F1159" w:rsidRDefault="00E96B90">
      <w:pPr>
        <w:spacing w:before="240" w:after="240" w:line="360" w:lineRule="auto"/>
        <w:jc w:val="both"/>
        <w:rPr>
          <w:rFonts w:ascii="Palatino Linotype" w:eastAsia="Palatino Linotype" w:hAnsi="Palatino Linotype" w:cs="Palatino Linotype"/>
          <w:b/>
          <w:sz w:val="22"/>
          <w:szCs w:val="22"/>
        </w:rPr>
      </w:pPr>
      <w:r w:rsidRPr="008F1159">
        <w:rPr>
          <w:rFonts w:ascii="Palatino Linotype" w:eastAsia="Palatino Linotype" w:hAnsi="Palatino Linotype" w:cs="Palatino Linotype"/>
          <w:sz w:val="22"/>
          <w:szCs w:val="22"/>
        </w:rPr>
        <w:t>Sirve de apoyo a lo anterior, el criterio orientador con clave de control SO/003/2017, emitido por el entonces Instituto Nacional de Transparencia, Acceso a la Información y Protección de Datos Personales, que por rubro y texto, dispone lo siguiente:</w:t>
      </w:r>
      <w:r w:rsidRPr="008F1159">
        <w:rPr>
          <w:rFonts w:ascii="Palatino Linotype" w:eastAsia="Palatino Linotype" w:hAnsi="Palatino Linotype" w:cs="Palatino Linotype"/>
          <w:b/>
          <w:sz w:val="22"/>
          <w:szCs w:val="22"/>
        </w:rPr>
        <w:t xml:space="preserve"> </w:t>
      </w:r>
    </w:p>
    <w:p w14:paraId="187319BE" w14:textId="77777777" w:rsidR="005A75CA" w:rsidRPr="008F1159" w:rsidRDefault="00E96B90">
      <w:pPr>
        <w:spacing w:before="120" w:after="120"/>
        <w:ind w:left="1134" w:right="902"/>
        <w:jc w:val="both"/>
        <w:rPr>
          <w:rFonts w:ascii="Palatino Linotype" w:eastAsia="Palatino Linotype" w:hAnsi="Palatino Linotype" w:cs="Palatino Linotype"/>
          <w:i/>
          <w:sz w:val="22"/>
          <w:szCs w:val="22"/>
        </w:rPr>
      </w:pPr>
      <w:r w:rsidRPr="008F1159">
        <w:rPr>
          <w:rFonts w:ascii="Palatino Linotype" w:eastAsia="Palatino Linotype" w:hAnsi="Palatino Linotype" w:cs="Palatino Linotype"/>
          <w:i/>
          <w:sz w:val="22"/>
          <w:szCs w:val="22"/>
        </w:rPr>
        <w:t xml:space="preserve"> “</w:t>
      </w:r>
      <w:r w:rsidRPr="008F1159">
        <w:rPr>
          <w:rFonts w:ascii="Palatino Linotype" w:eastAsia="Palatino Linotype" w:hAnsi="Palatino Linotype" w:cs="Palatino Linotype"/>
          <w:b/>
          <w:i/>
          <w:sz w:val="22"/>
          <w:szCs w:val="22"/>
        </w:rPr>
        <w:t>No existe obligación de elaborar documentos ad hoc para atender las solicitudes de acceso a la información.</w:t>
      </w:r>
      <w:r w:rsidRPr="008F1159">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12AF5236" w14:textId="77777777" w:rsidR="005A75CA" w:rsidRPr="008F1159" w:rsidRDefault="00E96B90">
      <w:pPr>
        <w:spacing w:before="120" w:after="120" w:line="360" w:lineRule="auto"/>
        <w:jc w:val="both"/>
        <w:rPr>
          <w:rFonts w:ascii="Palatino Linotype" w:eastAsia="Palatino Linotype" w:hAnsi="Palatino Linotype" w:cs="Palatino Linotype"/>
          <w:sz w:val="22"/>
          <w:szCs w:val="22"/>
        </w:rPr>
      </w:pPr>
      <w:r w:rsidRPr="008F1159">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AF1A054" w14:textId="77777777" w:rsidR="005A75CA" w:rsidRPr="008F1159" w:rsidRDefault="00E96B90">
      <w:pPr>
        <w:spacing w:before="120" w:after="120" w:line="360" w:lineRule="auto"/>
        <w:jc w:val="both"/>
        <w:rPr>
          <w:rFonts w:ascii="Palatino Linotype" w:eastAsia="Palatino Linotype" w:hAnsi="Palatino Linotype" w:cs="Palatino Linotype"/>
          <w:sz w:val="22"/>
          <w:szCs w:val="22"/>
        </w:rPr>
      </w:pPr>
      <w:r w:rsidRPr="008F1159">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2A0B7FE" w14:textId="77777777" w:rsidR="005A75CA" w:rsidRPr="008F1159" w:rsidRDefault="00E96B90" w:rsidP="00110511">
      <w:pPr>
        <w:spacing w:before="120" w:after="120"/>
        <w:ind w:left="851" w:right="902"/>
        <w:jc w:val="both"/>
        <w:rPr>
          <w:rFonts w:ascii="Palatino Linotype" w:eastAsia="Palatino Linotype" w:hAnsi="Palatino Linotype" w:cs="Palatino Linotype"/>
          <w:i/>
          <w:sz w:val="22"/>
          <w:szCs w:val="22"/>
        </w:rPr>
      </w:pPr>
      <w:r w:rsidRPr="008F1159">
        <w:rPr>
          <w:rFonts w:ascii="Palatino Linotype" w:eastAsia="Palatino Linotype" w:hAnsi="Palatino Linotype" w:cs="Palatino Linotype"/>
          <w:i/>
          <w:sz w:val="22"/>
          <w:szCs w:val="22"/>
        </w:rPr>
        <w:t>“</w:t>
      </w:r>
      <w:r w:rsidRPr="008F1159">
        <w:rPr>
          <w:rFonts w:ascii="Palatino Linotype" w:eastAsia="Palatino Linotype" w:hAnsi="Palatino Linotype" w:cs="Palatino Linotype"/>
          <w:b/>
          <w:i/>
          <w:sz w:val="22"/>
          <w:szCs w:val="22"/>
        </w:rPr>
        <w:t xml:space="preserve">Artículo 3. </w:t>
      </w:r>
      <w:r w:rsidRPr="008F1159">
        <w:rPr>
          <w:rFonts w:ascii="Palatino Linotype" w:eastAsia="Palatino Linotype" w:hAnsi="Palatino Linotype" w:cs="Palatino Linotype"/>
          <w:i/>
          <w:sz w:val="22"/>
          <w:szCs w:val="22"/>
        </w:rPr>
        <w:t>Para los efectos de la presente Ley se entenderá por:</w:t>
      </w:r>
    </w:p>
    <w:p w14:paraId="7ABF6050" w14:textId="77777777" w:rsidR="005A75CA" w:rsidRPr="008F1159" w:rsidRDefault="00E96B90" w:rsidP="00110511">
      <w:pPr>
        <w:spacing w:before="120" w:after="120"/>
        <w:ind w:left="851" w:right="902"/>
        <w:jc w:val="both"/>
        <w:rPr>
          <w:rFonts w:ascii="Palatino Linotype" w:eastAsia="Palatino Linotype" w:hAnsi="Palatino Linotype" w:cs="Palatino Linotype"/>
          <w:i/>
          <w:sz w:val="22"/>
          <w:szCs w:val="22"/>
        </w:rPr>
      </w:pPr>
      <w:r w:rsidRPr="008F1159">
        <w:rPr>
          <w:rFonts w:ascii="Palatino Linotype" w:eastAsia="Palatino Linotype" w:hAnsi="Palatino Linotype" w:cs="Palatino Linotype"/>
          <w:i/>
          <w:sz w:val="22"/>
          <w:szCs w:val="22"/>
        </w:rPr>
        <w:t>…</w:t>
      </w:r>
    </w:p>
    <w:p w14:paraId="1ADEE37D" w14:textId="77777777" w:rsidR="005A75CA" w:rsidRPr="008F1159" w:rsidRDefault="00E96B90" w:rsidP="00110511">
      <w:pPr>
        <w:spacing w:before="120" w:after="120"/>
        <w:ind w:left="851" w:right="902"/>
        <w:jc w:val="both"/>
        <w:rPr>
          <w:rFonts w:ascii="Palatino Linotype" w:eastAsia="Palatino Linotype" w:hAnsi="Palatino Linotype" w:cs="Palatino Linotype"/>
          <w:i/>
          <w:sz w:val="22"/>
          <w:szCs w:val="22"/>
        </w:rPr>
      </w:pPr>
      <w:r w:rsidRPr="008F1159">
        <w:rPr>
          <w:rFonts w:ascii="Palatino Linotype" w:eastAsia="Palatino Linotype" w:hAnsi="Palatino Linotype" w:cs="Palatino Linotype"/>
          <w:b/>
          <w:i/>
          <w:sz w:val="22"/>
          <w:szCs w:val="22"/>
        </w:rPr>
        <w:t>XI. Documento:</w:t>
      </w:r>
      <w:r w:rsidRPr="008F1159">
        <w:rPr>
          <w:rFonts w:ascii="Palatino Linotype" w:eastAsia="Palatino Linotype" w:hAnsi="Palatino Linotype" w:cs="Palatino Linotype"/>
          <w:i/>
          <w:sz w:val="22"/>
          <w:szCs w:val="22"/>
        </w:rPr>
        <w:t xml:space="preserve"> Los expedientes, reportes, estudios, actas</w:t>
      </w:r>
      <w:r w:rsidRPr="008F1159">
        <w:rPr>
          <w:rFonts w:ascii="Palatino Linotype" w:eastAsia="Palatino Linotype" w:hAnsi="Palatino Linotype" w:cs="Palatino Linotype"/>
          <w:b/>
          <w:i/>
          <w:sz w:val="22"/>
          <w:szCs w:val="22"/>
        </w:rPr>
        <w:t>,</w:t>
      </w:r>
      <w:r w:rsidRPr="008F1159">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73C9E0CA" w14:textId="77777777" w:rsidR="005A75CA" w:rsidRPr="008F1159" w:rsidRDefault="00E96B90">
      <w:pPr>
        <w:spacing w:before="240" w:after="240" w:line="360" w:lineRule="auto"/>
        <w:jc w:val="both"/>
        <w:rPr>
          <w:rFonts w:ascii="Palatino Linotype" w:eastAsia="Palatino Linotype" w:hAnsi="Palatino Linotype" w:cs="Palatino Linotype"/>
          <w:sz w:val="22"/>
          <w:szCs w:val="22"/>
        </w:rPr>
      </w:pPr>
      <w:r w:rsidRPr="008F1159">
        <w:rPr>
          <w:rFonts w:ascii="Palatino Linotype" w:eastAsia="Palatino Linotype" w:hAnsi="Palatino Linotype" w:cs="Palatino Linotype"/>
          <w:sz w:val="22"/>
          <w:szCs w:val="22"/>
        </w:rPr>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2C18FEF" w14:textId="77777777" w:rsidR="005A75CA" w:rsidRPr="008F1159" w:rsidRDefault="00E96B90" w:rsidP="00110511">
      <w:pPr>
        <w:spacing w:before="120" w:after="120"/>
        <w:ind w:left="851" w:right="902"/>
        <w:jc w:val="both"/>
        <w:rPr>
          <w:rFonts w:ascii="Palatino Linotype" w:eastAsia="Palatino Linotype" w:hAnsi="Palatino Linotype" w:cs="Palatino Linotype"/>
          <w:i/>
          <w:sz w:val="22"/>
          <w:szCs w:val="22"/>
        </w:rPr>
      </w:pPr>
      <w:r w:rsidRPr="008F1159">
        <w:rPr>
          <w:rFonts w:ascii="Palatino Linotype" w:eastAsia="Palatino Linotype" w:hAnsi="Palatino Linotype" w:cs="Palatino Linotype"/>
          <w:b/>
          <w:sz w:val="22"/>
          <w:szCs w:val="22"/>
        </w:rPr>
        <w:t>“</w:t>
      </w:r>
      <w:r w:rsidRPr="008F1159">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8F1159">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6BB82B0" w14:textId="77777777" w:rsidR="005A75CA" w:rsidRPr="008F1159" w:rsidRDefault="00E96B90" w:rsidP="00110511">
      <w:pPr>
        <w:spacing w:before="120" w:after="120"/>
        <w:ind w:left="851" w:right="902"/>
        <w:jc w:val="both"/>
        <w:rPr>
          <w:rFonts w:ascii="Palatino Linotype" w:eastAsia="Palatino Linotype" w:hAnsi="Palatino Linotype" w:cs="Palatino Linotype"/>
          <w:i/>
          <w:sz w:val="22"/>
          <w:szCs w:val="22"/>
        </w:rPr>
      </w:pPr>
      <w:r w:rsidRPr="008F1159">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129182FD" w14:textId="77777777" w:rsidR="005A75CA" w:rsidRPr="008F1159" w:rsidRDefault="00E96B90" w:rsidP="00110511">
      <w:pPr>
        <w:spacing w:before="120" w:after="120"/>
        <w:ind w:left="851" w:right="902"/>
        <w:jc w:val="both"/>
        <w:rPr>
          <w:rFonts w:ascii="Palatino Linotype" w:eastAsia="Palatino Linotype" w:hAnsi="Palatino Linotype" w:cs="Palatino Linotype"/>
          <w:i/>
          <w:sz w:val="22"/>
          <w:szCs w:val="22"/>
        </w:rPr>
      </w:pPr>
      <w:r w:rsidRPr="008F1159">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735AF0DC" w14:textId="77777777" w:rsidR="005A75CA" w:rsidRPr="008F1159" w:rsidRDefault="00E96B90" w:rsidP="00110511">
      <w:pPr>
        <w:spacing w:before="120" w:after="120"/>
        <w:ind w:left="851" w:right="902"/>
        <w:jc w:val="both"/>
        <w:rPr>
          <w:rFonts w:ascii="Palatino Linotype" w:eastAsia="Palatino Linotype" w:hAnsi="Palatino Linotype" w:cs="Palatino Linotype"/>
          <w:i/>
          <w:sz w:val="22"/>
          <w:szCs w:val="22"/>
        </w:rPr>
      </w:pPr>
      <w:r w:rsidRPr="008F1159">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14:paraId="02D716AC" w14:textId="77777777" w:rsidR="005A75CA" w:rsidRPr="008F1159" w:rsidRDefault="00E96B90" w:rsidP="00110511">
      <w:pPr>
        <w:spacing w:before="120" w:after="120"/>
        <w:ind w:left="851" w:right="902"/>
        <w:jc w:val="both"/>
        <w:rPr>
          <w:rFonts w:ascii="Palatino Linotype" w:eastAsia="Palatino Linotype" w:hAnsi="Palatino Linotype" w:cs="Palatino Linotype"/>
          <w:i/>
          <w:sz w:val="22"/>
          <w:szCs w:val="22"/>
        </w:rPr>
      </w:pPr>
      <w:r w:rsidRPr="008F1159">
        <w:rPr>
          <w:rFonts w:ascii="Palatino Linotype" w:eastAsia="Palatino Linotype" w:hAnsi="Palatino Linotype" w:cs="Palatino Linotype"/>
          <w:i/>
          <w:sz w:val="22"/>
          <w:szCs w:val="22"/>
        </w:rPr>
        <w:t>3) Que se trate de información registrada en cualquier soporte documental, que en ejercicio de las atribuciones conferidas, se encuentre en posesión de los Sujetos Obligados.”</w:t>
      </w:r>
    </w:p>
    <w:p w14:paraId="108D6395" w14:textId="77777777" w:rsidR="005A75CA" w:rsidRPr="008F1159" w:rsidRDefault="00E96B90">
      <w:pPr>
        <w:spacing w:before="240" w:after="240" w:line="360" w:lineRule="auto"/>
        <w:ind w:right="51"/>
        <w:jc w:val="both"/>
        <w:rPr>
          <w:rFonts w:ascii="Palatino Linotype" w:eastAsia="Palatino Linotype" w:hAnsi="Palatino Linotype" w:cs="Palatino Linotype"/>
          <w:sz w:val="22"/>
          <w:szCs w:val="22"/>
        </w:rPr>
      </w:pPr>
      <w:r w:rsidRPr="008F1159">
        <w:rPr>
          <w:rFonts w:ascii="Palatino Linotype" w:eastAsia="Palatino Linotype" w:hAnsi="Palatino Linotype" w:cs="Palatino Linotype"/>
          <w:sz w:val="22"/>
          <w:szCs w:val="22"/>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B320D38" w14:textId="77777777" w:rsidR="005A75CA" w:rsidRPr="008F1159" w:rsidRDefault="00E96B90">
      <w:pPr>
        <w:spacing w:before="240" w:after="240" w:line="360" w:lineRule="auto"/>
        <w:jc w:val="both"/>
        <w:rPr>
          <w:rFonts w:ascii="Palatino Linotype" w:eastAsia="Palatino Linotype" w:hAnsi="Palatino Linotype" w:cs="Palatino Linotype"/>
          <w:sz w:val="22"/>
          <w:szCs w:val="22"/>
        </w:rPr>
      </w:pPr>
      <w:r w:rsidRPr="008F1159">
        <w:rPr>
          <w:rFonts w:ascii="Palatino Linotype" w:eastAsia="Palatino Linotype" w:hAnsi="Palatino Linotype" w:cs="Palatino Linotype"/>
          <w:sz w:val="22"/>
          <w:szCs w:val="22"/>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6A31EFC3" w14:textId="76FA656F" w:rsidR="005A75CA" w:rsidRPr="008F1159" w:rsidRDefault="00E96B90">
      <w:pPr>
        <w:spacing w:before="280" w:after="280" w:line="360" w:lineRule="auto"/>
        <w:jc w:val="both"/>
        <w:rPr>
          <w:rFonts w:ascii="Palatino Linotype" w:eastAsia="Palatino Linotype" w:hAnsi="Palatino Linotype" w:cs="Palatino Linotype"/>
          <w:sz w:val="22"/>
          <w:szCs w:val="22"/>
        </w:rPr>
      </w:pPr>
      <w:r w:rsidRPr="008F1159">
        <w:rPr>
          <w:rFonts w:ascii="Palatino Linotype" w:eastAsia="Palatino Linotype" w:hAnsi="Palatino Linotype" w:cs="Palatino Linotype"/>
          <w:sz w:val="22"/>
          <w:szCs w:val="22"/>
        </w:rPr>
        <w:t xml:space="preserve">Acotado lo anterior, del análisis de </w:t>
      </w:r>
      <w:r w:rsidR="004E120F" w:rsidRPr="008F1159">
        <w:rPr>
          <w:rFonts w:ascii="Palatino Linotype" w:eastAsia="Palatino Linotype" w:hAnsi="Palatino Linotype" w:cs="Palatino Linotype"/>
          <w:sz w:val="22"/>
          <w:szCs w:val="22"/>
        </w:rPr>
        <w:t xml:space="preserve">la solicitud de información motivo del recurso de revisión que ahora se resuelve, se advierte que la parte </w:t>
      </w:r>
      <w:r w:rsidR="004E120F" w:rsidRPr="008F1159">
        <w:rPr>
          <w:rFonts w:ascii="Palatino Linotype" w:eastAsia="Palatino Linotype" w:hAnsi="Palatino Linotype" w:cs="Palatino Linotype"/>
          <w:b/>
          <w:sz w:val="22"/>
          <w:szCs w:val="22"/>
        </w:rPr>
        <w:t xml:space="preserve">Recurrente </w:t>
      </w:r>
      <w:r w:rsidR="004E120F" w:rsidRPr="008F1159">
        <w:rPr>
          <w:rFonts w:ascii="Palatino Linotype" w:eastAsia="Palatino Linotype" w:hAnsi="Palatino Linotype" w:cs="Palatino Linotype"/>
          <w:sz w:val="22"/>
          <w:szCs w:val="22"/>
        </w:rPr>
        <w:t>requirió</w:t>
      </w:r>
      <w:r w:rsidR="004A016C" w:rsidRPr="008F1159">
        <w:rPr>
          <w:rFonts w:ascii="Palatino Linotype" w:eastAsia="Palatino Linotype" w:hAnsi="Palatino Linotype" w:cs="Palatino Linotype"/>
          <w:sz w:val="22"/>
          <w:szCs w:val="22"/>
        </w:rPr>
        <w:t xml:space="preserve"> al </w:t>
      </w:r>
      <w:r w:rsidR="004A016C" w:rsidRPr="008F1159">
        <w:rPr>
          <w:rFonts w:ascii="Palatino Linotype" w:eastAsia="Palatino Linotype" w:hAnsi="Palatino Linotype" w:cs="Palatino Linotype"/>
          <w:b/>
          <w:sz w:val="22"/>
          <w:szCs w:val="22"/>
        </w:rPr>
        <w:t>Sujeto Obligado</w:t>
      </w:r>
      <w:r w:rsidR="00E54B56" w:rsidRPr="008F1159">
        <w:rPr>
          <w:rFonts w:ascii="Palatino Linotype" w:eastAsia="Palatino Linotype" w:hAnsi="Palatino Linotype" w:cs="Palatino Linotype"/>
          <w:b/>
          <w:sz w:val="22"/>
          <w:szCs w:val="22"/>
        </w:rPr>
        <w:t xml:space="preserve"> </w:t>
      </w:r>
      <w:r w:rsidRPr="008F1159">
        <w:rPr>
          <w:rFonts w:ascii="Palatino Linotype" w:eastAsia="Palatino Linotype" w:hAnsi="Palatino Linotype" w:cs="Palatino Linotype"/>
          <w:sz w:val="22"/>
          <w:szCs w:val="22"/>
        </w:rPr>
        <w:t>la siguiente información:</w:t>
      </w:r>
    </w:p>
    <w:p w14:paraId="4A9F8CFF" w14:textId="44725F33" w:rsidR="00E24421" w:rsidRPr="008F1159" w:rsidRDefault="00E24421">
      <w:pPr>
        <w:spacing w:before="280" w:after="280" w:line="360" w:lineRule="auto"/>
        <w:jc w:val="both"/>
        <w:rPr>
          <w:rFonts w:ascii="Palatino Linotype" w:eastAsia="Palatino Linotype" w:hAnsi="Palatino Linotype" w:cs="Palatino Linotype"/>
          <w:sz w:val="22"/>
          <w:szCs w:val="22"/>
        </w:rPr>
      </w:pPr>
      <w:r w:rsidRPr="008F1159">
        <w:rPr>
          <w:rFonts w:ascii="Palatino Linotype" w:eastAsia="Palatino Linotype" w:hAnsi="Palatino Linotype" w:cs="Palatino Linotype"/>
          <w:sz w:val="22"/>
          <w:szCs w:val="22"/>
        </w:rPr>
        <w:t>De los cuatro trimestres de los ejercicios 2022, 2023 y 2024, así como del primer trimestre de 2025:</w:t>
      </w:r>
    </w:p>
    <w:p w14:paraId="53BFA49B" w14:textId="77777777" w:rsidR="00E24421" w:rsidRPr="008F1159" w:rsidRDefault="00E96B90">
      <w:pPr>
        <w:spacing w:before="240" w:after="240" w:line="360" w:lineRule="auto"/>
        <w:ind w:left="284" w:right="51"/>
        <w:jc w:val="both"/>
        <w:rPr>
          <w:rFonts w:ascii="Palatino Linotype" w:eastAsia="Palatino Linotype" w:hAnsi="Palatino Linotype" w:cs="Palatino Linotype"/>
          <w:sz w:val="22"/>
          <w:szCs w:val="22"/>
        </w:rPr>
      </w:pPr>
      <w:r w:rsidRPr="008F1159">
        <w:rPr>
          <w:rFonts w:ascii="Palatino Linotype" w:eastAsia="Palatino Linotype" w:hAnsi="Palatino Linotype" w:cs="Palatino Linotype"/>
          <w:sz w:val="22"/>
          <w:szCs w:val="22"/>
        </w:rPr>
        <w:t xml:space="preserve">1. </w:t>
      </w:r>
      <w:r w:rsidR="00E24421" w:rsidRPr="008F1159">
        <w:rPr>
          <w:rFonts w:ascii="Palatino Linotype" w:eastAsia="Palatino Linotype" w:hAnsi="Palatino Linotype" w:cs="Palatino Linotype"/>
          <w:sz w:val="22"/>
          <w:szCs w:val="22"/>
        </w:rPr>
        <w:t xml:space="preserve">El formato PbRM 08b que contiene la Ficha de seguimiento de los indicadores por programa. </w:t>
      </w:r>
    </w:p>
    <w:p w14:paraId="6CD3DE6A" w14:textId="77777777" w:rsidR="00E24421" w:rsidRPr="008F1159" w:rsidRDefault="00E24421">
      <w:pPr>
        <w:spacing w:before="240" w:after="240" w:line="360" w:lineRule="auto"/>
        <w:ind w:left="284" w:right="51"/>
        <w:jc w:val="both"/>
        <w:rPr>
          <w:rFonts w:ascii="Palatino Linotype" w:eastAsia="Palatino Linotype" w:hAnsi="Palatino Linotype" w:cs="Palatino Linotype"/>
          <w:sz w:val="22"/>
          <w:szCs w:val="22"/>
        </w:rPr>
      </w:pPr>
      <w:r w:rsidRPr="008F1159">
        <w:rPr>
          <w:rFonts w:ascii="Palatino Linotype" w:eastAsia="Palatino Linotype" w:hAnsi="Palatino Linotype" w:cs="Palatino Linotype"/>
          <w:sz w:val="22"/>
          <w:szCs w:val="22"/>
        </w:rPr>
        <w:t>2. El formato PbRM 08c que contiene el Avance trimestral de metas físicas proyecto.</w:t>
      </w:r>
    </w:p>
    <w:p w14:paraId="3D3D21C0" w14:textId="77777777" w:rsidR="00E24421" w:rsidRPr="008F1159" w:rsidRDefault="00E24421">
      <w:pPr>
        <w:spacing w:before="240" w:after="240" w:line="360" w:lineRule="auto"/>
        <w:ind w:left="284" w:right="51"/>
        <w:jc w:val="both"/>
        <w:rPr>
          <w:rFonts w:ascii="Palatino Linotype" w:eastAsia="Palatino Linotype" w:hAnsi="Palatino Linotype" w:cs="Palatino Linotype"/>
          <w:sz w:val="22"/>
          <w:szCs w:val="22"/>
        </w:rPr>
      </w:pPr>
      <w:r w:rsidRPr="008F1159">
        <w:rPr>
          <w:rFonts w:ascii="Palatino Linotype" w:eastAsia="Palatino Linotype" w:hAnsi="Palatino Linotype" w:cs="Palatino Linotype"/>
          <w:sz w:val="22"/>
          <w:szCs w:val="22"/>
        </w:rPr>
        <w:t>3. El formato PbRM 09a que contiene el Avance presupuestal de ingresos.</w:t>
      </w:r>
    </w:p>
    <w:p w14:paraId="2D3A0609" w14:textId="77777777" w:rsidR="00E24421" w:rsidRPr="008F1159" w:rsidRDefault="00E24421">
      <w:pPr>
        <w:spacing w:before="240" w:after="240" w:line="360" w:lineRule="auto"/>
        <w:ind w:left="284" w:right="51"/>
        <w:jc w:val="both"/>
        <w:rPr>
          <w:rFonts w:ascii="Palatino Linotype" w:eastAsia="Palatino Linotype" w:hAnsi="Palatino Linotype" w:cs="Palatino Linotype"/>
          <w:sz w:val="22"/>
          <w:szCs w:val="22"/>
        </w:rPr>
      </w:pPr>
      <w:r w:rsidRPr="008F1159">
        <w:rPr>
          <w:rFonts w:ascii="Palatino Linotype" w:eastAsia="Palatino Linotype" w:hAnsi="Palatino Linotype" w:cs="Palatino Linotype"/>
          <w:sz w:val="22"/>
          <w:szCs w:val="22"/>
        </w:rPr>
        <w:t>4. El formato PbRM 09b que contiene el Estado comparativo presupuestal de ingresos.</w:t>
      </w:r>
    </w:p>
    <w:p w14:paraId="08B36EA8" w14:textId="7608FC81" w:rsidR="00E24421" w:rsidRPr="008F1159" w:rsidRDefault="00E24421">
      <w:pPr>
        <w:spacing w:before="240" w:after="240" w:line="360" w:lineRule="auto"/>
        <w:ind w:left="284" w:right="51"/>
        <w:jc w:val="both"/>
        <w:rPr>
          <w:rFonts w:ascii="Palatino Linotype" w:eastAsia="Palatino Linotype" w:hAnsi="Palatino Linotype" w:cs="Palatino Linotype"/>
          <w:sz w:val="22"/>
          <w:szCs w:val="22"/>
        </w:rPr>
      </w:pPr>
      <w:r w:rsidRPr="008F1159">
        <w:rPr>
          <w:rFonts w:ascii="Palatino Linotype" w:eastAsia="Palatino Linotype" w:hAnsi="Palatino Linotype" w:cs="Palatino Linotype"/>
          <w:sz w:val="22"/>
          <w:szCs w:val="22"/>
        </w:rPr>
        <w:t>5. El formato PbRM10a que contiene el Avance presupuestal de egresos detallado.</w:t>
      </w:r>
    </w:p>
    <w:p w14:paraId="52A48FF8" w14:textId="77777777" w:rsidR="00E24421" w:rsidRPr="008F1159" w:rsidRDefault="00E24421">
      <w:pPr>
        <w:spacing w:before="240" w:after="240" w:line="360" w:lineRule="auto"/>
        <w:ind w:left="284" w:right="51"/>
        <w:jc w:val="both"/>
        <w:rPr>
          <w:rFonts w:ascii="Palatino Linotype" w:eastAsia="Palatino Linotype" w:hAnsi="Palatino Linotype" w:cs="Palatino Linotype"/>
          <w:sz w:val="22"/>
          <w:szCs w:val="22"/>
        </w:rPr>
      </w:pPr>
      <w:r w:rsidRPr="008F1159">
        <w:rPr>
          <w:rFonts w:ascii="Palatino Linotype" w:eastAsia="Palatino Linotype" w:hAnsi="Palatino Linotype" w:cs="Palatino Linotype"/>
          <w:sz w:val="22"/>
          <w:szCs w:val="22"/>
        </w:rPr>
        <w:t>6. El formato PbRM 10b que contiene el Avance presupuestal de egresos.</w:t>
      </w:r>
    </w:p>
    <w:p w14:paraId="01F61959" w14:textId="77777777" w:rsidR="00E24421" w:rsidRPr="008F1159" w:rsidRDefault="00E24421">
      <w:pPr>
        <w:spacing w:before="240" w:after="240" w:line="360" w:lineRule="auto"/>
        <w:ind w:left="284" w:right="51"/>
        <w:jc w:val="both"/>
        <w:rPr>
          <w:rFonts w:ascii="Palatino Linotype" w:eastAsia="Palatino Linotype" w:hAnsi="Palatino Linotype" w:cs="Palatino Linotype"/>
          <w:sz w:val="22"/>
          <w:szCs w:val="22"/>
        </w:rPr>
      </w:pPr>
      <w:r w:rsidRPr="008F1159">
        <w:rPr>
          <w:rFonts w:ascii="Palatino Linotype" w:eastAsia="Palatino Linotype" w:hAnsi="Palatino Linotype" w:cs="Palatino Linotype"/>
          <w:sz w:val="22"/>
          <w:szCs w:val="22"/>
        </w:rPr>
        <w:t>7. El formato PbRM 10c que contiene el Estado comparativo presupuestal de egresos.</w:t>
      </w:r>
    </w:p>
    <w:p w14:paraId="6A1869A8" w14:textId="7BA6434F" w:rsidR="00E24421" w:rsidRPr="008F1159" w:rsidRDefault="00E24421">
      <w:pPr>
        <w:spacing w:before="240" w:after="240" w:line="360" w:lineRule="auto"/>
        <w:ind w:left="284" w:right="51"/>
        <w:jc w:val="both"/>
        <w:rPr>
          <w:rFonts w:ascii="Palatino Linotype" w:eastAsia="Palatino Linotype" w:hAnsi="Palatino Linotype" w:cs="Palatino Linotype"/>
          <w:sz w:val="22"/>
          <w:szCs w:val="22"/>
        </w:rPr>
      </w:pPr>
      <w:r w:rsidRPr="008F1159">
        <w:rPr>
          <w:rFonts w:ascii="Palatino Linotype" w:eastAsia="Palatino Linotype" w:hAnsi="Palatino Linotype" w:cs="Palatino Linotype"/>
          <w:sz w:val="22"/>
          <w:szCs w:val="22"/>
        </w:rPr>
        <w:t xml:space="preserve">8. El formato PbRM 11 que contiene el Seguimiento trimestral del Programa Anual de Obras. </w:t>
      </w:r>
    </w:p>
    <w:p w14:paraId="10B8C60F" w14:textId="301602C0" w:rsidR="00E24421" w:rsidRPr="008F1159" w:rsidRDefault="00E54B56" w:rsidP="00E24421">
      <w:pPr>
        <w:spacing w:before="240" w:after="240" w:line="360" w:lineRule="auto"/>
        <w:jc w:val="both"/>
        <w:rPr>
          <w:rFonts w:ascii="Palatino Linotype" w:eastAsia="Palatino Linotype" w:hAnsi="Palatino Linotype" w:cs="Palatino Linotype"/>
          <w:sz w:val="22"/>
          <w:szCs w:val="22"/>
        </w:rPr>
      </w:pPr>
      <w:r w:rsidRPr="008F1159">
        <w:rPr>
          <w:rFonts w:ascii="Palatino Linotype" w:eastAsia="Palatino Linotype" w:hAnsi="Palatino Linotype" w:cs="Palatino Linotype"/>
          <w:sz w:val="22"/>
          <w:szCs w:val="22"/>
        </w:rPr>
        <w:t>En respuesta</w:t>
      </w:r>
      <w:r w:rsidR="00E24421" w:rsidRPr="008F1159">
        <w:rPr>
          <w:rFonts w:ascii="Palatino Linotype" w:eastAsia="Palatino Linotype" w:hAnsi="Palatino Linotype" w:cs="Palatino Linotype"/>
          <w:sz w:val="22"/>
          <w:szCs w:val="22"/>
        </w:rPr>
        <w:t xml:space="preserve"> a la solicitud en cumplimiento a la resolución emitida por el Pleno de este Instituto</w:t>
      </w:r>
      <w:r w:rsidRPr="008F1159">
        <w:rPr>
          <w:rFonts w:ascii="Palatino Linotype" w:eastAsia="Palatino Linotype" w:hAnsi="Palatino Linotype" w:cs="Palatino Linotype"/>
          <w:sz w:val="22"/>
          <w:szCs w:val="22"/>
        </w:rPr>
        <w:t xml:space="preserve">, el </w:t>
      </w:r>
      <w:r w:rsidRPr="008F1159">
        <w:rPr>
          <w:rFonts w:ascii="Palatino Linotype" w:eastAsia="Palatino Linotype" w:hAnsi="Palatino Linotype" w:cs="Palatino Linotype"/>
          <w:b/>
          <w:sz w:val="22"/>
          <w:szCs w:val="22"/>
        </w:rPr>
        <w:t>Sujeto Obligado</w:t>
      </w:r>
      <w:r w:rsidR="00E24421" w:rsidRPr="008F1159">
        <w:rPr>
          <w:rFonts w:ascii="Palatino Linotype" w:eastAsia="Palatino Linotype" w:hAnsi="Palatino Linotype" w:cs="Palatino Linotype"/>
          <w:b/>
          <w:sz w:val="22"/>
          <w:szCs w:val="22"/>
        </w:rPr>
        <w:t xml:space="preserve"> </w:t>
      </w:r>
      <w:r w:rsidR="00E24421" w:rsidRPr="008F1159">
        <w:rPr>
          <w:rFonts w:ascii="Palatino Linotype" w:eastAsia="Palatino Linotype" w:hAnsi="Palatino Linotype" w:cs="Palatino Linotype"/>
          <w:sz w:val="22"/>
          <w:szCs w:val="22"/>
        </w:rPr>
        <w:t xml:space="preserve">indicó que la información requerida se encontraba publicada en el portal oficial del ayuntamiento, cuya dirección electrónica proporcionó para efectos de la consulta de la información,  sin embargo, debe decirse que fue proporcionada </w:t>
      </w:r>
      <w:bookmarkStart w:id="9" w:name="_Hlk206061298"/>
      <w:r w:rsidR="00E24421" w:rsidRPr="008F1159">
        <w:rPr>
          <w:rFonts w:ascii="Palatino Linotype" w:eastAsia="Palatino Linotype" w:hAnsi="Palatino Linotype" w:cs="Palatino Linotype"/>
          <w:sz w:val="22"/>
          <w:szCs w:val="22"/>
        </w:rPr>
        <w:t xml:space="preserve">a través de un documento digitalizado en formato cerrado que al no permite editar, modificar o procesar su contenido, es decir, no permite la reutilización de la información o la interoperabilidad de la misma, requiere que la liga electrónica sea capturada carácter por carácter, tarea que se dificulta en gran medida ya que al componerse de diversos caracteres, esto es, letras, números, signos, espacios, etcétera, existe una gran probabilidad de cometer errores en la captura, lo cual implicaría invariablemente la imposibilidad de acceder a la información, por lo que se le insta a que en próximas ocasiones en la medida de lo posible, cuando haga entrega de información pública de manera electrónica, garantice la interoperabilidad de esta, es decir, que esta contenga datos en formatos y estándares abiertos para su reproducción y reutilización electrónica por parte de los solicitantes, </w:t>
      </w:r>
      <w:r w:rsidR="00E24421" w:rsidRPr="008F1159">
        <w:rPr>
          <w:rFonts w:ascii="Palatino Linotype" w:eastAsia="Palatino Linotype" w:hAnsi="Palatino Linotype" w:cs="Palatino Linotype"/>
          <w:b/>
          <w:sz w:val="22"/>
          <w:szCs w:val="22"/>
          <w:u w:val="single"/>
        </w:rPr>
        <w:t>preferentemente a través de enlaces o hipervínculos, que permitan la conexión directa a la página o sitio en el que se aloja la información, al dar clic al mismo</w:t>
      </w:r>
      <w:r w:rsidR="00E24421" w:rsidRPr="008F1159">
        <w:rPr>
          <w:rFonts w:ascii="Palatino Linotype" w:eastAsia="Palatino Linotype" w:hAnsi="Palatino Linotype" w:cs="Palatino Linotype"/>
          <w:sz w:val="22"/>
          <w:szCs w:val="22"/>
        </w:rPr>
        <w:t>, con la finalidad de asegurar el acceso a la información que es de su interés</w:t>
      </w:r>
      <w:bookmarkEnd w:id="9"/>
      <w:r w:rsidR="00E24421" w:rsidRPr="008F1159">
        <w:rPr>
          <w:rFonts w:ascii="Palatino Linotype" w:eastAsia="Palatino Linotype" w:hAnsi="Palatino Linotype" w:cs="Palatino Linotype"/>
          <w:sz w:val="22"/>
          <w:szCs w:val="22"/>
        </w:rPr>
        <w:t>.</w:t>
      </w:r>
    </w:p>
    <w:p w14:paraId="17DD39B6" w14:textId="75B7EFBA" w:rsidR="00733136" w:rsidRPr="008F1159" w:rsidRDefault="00E24421" w:rsidP="00E24421">
      <w:pPr>
        <w:spacing w:before="240" w:after="240" w:line="360" w:lineRule="auto"/>
        <w:jc w:val="both"/>
        <w:rPr>
          <w:rFonts w:ascii="Palatino Linotype" w:eastAsia="Palatino Linotype" w:hAnsi="Palatino Linotype" w:cs="Palatino Linotype"/>
          <w:sz w:val="22"/>
          <w:szCs w:val="22"/>
        </w:rPr>
      </w:pPr>
      <w:r w:rsidRPr="008F1159">
        <w:rPr>
          <w:rFonts w:ascii="Palatino Linotype" w:eastAsia="Palatino Linotype" w:hAnsi="Palatino Linotype" w:cs="Palatino Linotype"/>
          <w:sz w:val="22"/>
          <w:szCs w:val="22"/>
        </w:rPr>
        <w:t xml:space="preserve">No obstante en el presente asunto, también se hizo entrega la información en formato digital PDF, que consiste en el </w:t>
      </w:r>
      <w:r w:rsidR="00733136" w:rsidRPr="008F1159">
        <w:rPr>
          <w:rFonts w:ascii="Palatino Linotype" w:eastAsia="Palatino Linotype" w:hAnsi="Palatino Linotype" w:cs="Palatino Linotype"/>
          <w:sz w:val="22"/>
          <w:szCs w:val="22"/>
        </w:rPr>
        <w:t>formato PbRM-08b Ficha técnica de Seguimiento de indicadores 2025 de gestión o estratégico.</w:t>
      </w:r>
    </w:p>
    <w:p w14:paraId="2C749D0C" w14:textId="5B6D51D2" w:rsidR="00733136" w:rsidRPr="008F1159" w:rsidRDefault="00E95E09" w:rsidP="00276521">
      <w:pPr>
        <w:spacing w:before="240" w:after="240" w:line="360" w:lineRule="auto"/>
        <w:jc w:val="both"/>
        <w:rPr>
          <w:rFonts w:ascii="Palatino Linotype" w:eastAsia="Palatino Linotype" w:hAnsi="Palatino Linotype" w:cs="Palatino Linotype"/>
          <w:sz w:val="22"/>
          <w:szCs w:val="22"/>
        </w:rPr>
      </w:pPr>
      <w:r w:rsidRPr="008F1159">
        <w:rPr>
          <w:rFonts w:ascii="Palatino Linotype" w:eastAsia="Palatino Linotype" w:hAnsi="Palatino Linotype" w:cs="Palatino Linotype"/>
          <w:sz w:val="22"/>
          <w:szCs w:val="22"/>
        </w:rPr>
        <w:t xml:space="preserve">Sin embargo, al no estar conforme con los términos de la respuesta proporcionada, la parte </w:t>
      </w:r>
      <w:r w:rsidRPr="008F1159">
        <w:rPr>
          <w:rFonts w:ascii="Palatino Linotype" w:eastAsia="Palatino Linotype" w:hAnsi="Palatino Linotype" w:cs="Palatino Linotype"/>
          <w:b/>
          <w:sz w:val="22"/>
          <w:szCs w:val="22"/>
        </w:rPr>
        <w:t xml:space="preserve">Recurrente </w:t>
      </w:r>
      <w:r w:rsidRPr="008F1159">
        <w:rPr>
          <w:rFonts w:ascii="Palatino Linotype" w:eastAsia="Palatino Linotype" w:hAnsi="Palatino Linotype" w:cs="Palatino Linotype"/>
          <w:sz w:val="22"/>
          <w:szCs w:val="22"/>
        </w:rPr>
        <w:t xml:space="preserve">presentó el recurso de revisión </w:t>
      </w:r>
      <w:r w:rsidR="00C812ED" w:rsidRPr="008F1159">
        <w:rPr>
          <w:rFonts w:ascii="Palatino Linotype" w:eastAsia="Palatino Linotype" w:hAnsi="Palatino Linotype" w:cs="Palatino Linotype"/>
          <w:sz w:val="22"/>
          <w:szCs w:val="22"/>
        </w:rPr>
        <w:t>que nos ocupa, mediante el cual refirió en lo medular que</w:t>
      </w:r>
      <w:r w:rsidR="00733136" w:rsidRPr="008F1159">
        <w:rPr>
          <w:rFonts w:ascii="Palatino Linotype" w:eastAsia="Palatino Linotype" w:hAnsi="Palatino Linotype" w:cs="Palatino Linotype"/>
          <w:sz w:val="22"/>
          <w:szCs w:val="22"/>
        </w:rPr>
        <w:t xml:space="preserve"> la información que se remitió a través del SAIMEX contiene únicamente la información correspondiente al numeral 1 de la solicitud, faltando la información de los numerales 2, 3, 4, 5, 6, 7 y 8</w:t>
      </w:r>
      <w:r w:rsidR="005440E6" w:rsidRPr="008F1159">
        <w:rPr>
          <w:rFonts w:ascii="Palatino Linotype" w:eastAsia="Palatino Linotype" w:hAnsi="Palatino Linotype" w:cs="Palatino Linotype"/>
          <w:sz w:val="22"/>
          <w:szCs w:val="22"/>
        </w:rPr>
        <w:t xml:space="preserve"> de la solicitud.</w:t>
      </w:r>
    </w:p>
    <w:p w14:paraId="144A7238" w14:textId="77777777" w:rsidR="00733136" w:rsidRPr="008F1159" w:rsidRDefault="00733136" w:rsidP="00733136">
      <w:pPr>
        <w:spacing w:before="240" w:after="240" w:line="360" w:lineRule="auto"/>
        <w:jc w:val="both"/>
        <w:rPr>
          <w:rFonts w:ascii="Palatino Linotype" w:eastAsia="Palatino Linotype" w:hAnsi="Palatino Linotype" w:cs="Palatino Linotype"/>
          <w:sz w:val="22"/>
          <w:szCs w:val="22"/>
        </w:rPr>
      </w:pPr>
      <w:r w:rsidRPr="008F1159">
        <w:rPr>
          <w:rFonts w:ascii="Palatino Linotype" w:eastAsia="Palatino Linotype" w:hAnsi="Palatino Linotype" w:cs="Palatino Linotype"/>
          <w:sz w:val="22"/>
          <w:szCs w:val="22"/>
        </w:rPr>
        <w:t xml:space="preserve">Como logra vislumbrarse, </w:t>
      </w:r>
      <w:r w:rsidR="007E1463" w:rsidRPr="008F1159">
        <w:rPr>
          <w:rFonts w:ascii="Palatino Linotype" w:eastAsia="Palatino Linotype" w:hAnsi="Palatino Linotype" w:cs="Palatino Linotype"/>
          <w:sz w:val="22"/>
          <w:szCs w:val="22"/>
        </w:rPr>
        <w:t xml:space="preserve">el motivo de inconformidad de la parte </w:t>
      </w:r>
      <w:r w:rsidR="007E1463" w:rsidRPr="008F1159">
        <w:rPr>
          <w:rFonts w:ascii="Palatino Linotype" w:eastAsia="Palatino Linotype" w:hAnsi="Palatino Linotype" w:cs="Palatino Linotype"/>
          <w:b/>
          <w:sz w:val="22"/>
          <w:szCs w:val="22"/>
        </w:rPr>
        <w:t>Recurrente</w:t>
      </w:r>
      <w:r w:rsidRPr="008F1159">
        <w:rPr>
          <w:rFonts w:ascii="Palatino Linotype" w:eastAsia="Palatino Linotype" w:hAnsi="Palatino Linotype" w:cs="Palatino Linotype"/>
          <w:b/>
          <w:sz w:val="22"/>
          <w:szCs w:val="22"/>
        </w:rPr>
        <w:t xml:space="preserve"> </w:t>
      </w:r>
      <w:r w:rsidRPr="008F1159">
        <w:rPr>
          <w:rFonts w:ascii="Palatino Linotype" w:eastAsia="Palatino Linotype" w:hAnsi="Palatino Linotype" w:cs="Palatino Linotype"/>
          <w:sz w:val="22"/>
          <w:szCs w:val="22"/>
        </w:rPr>
        <w:t xml:space="preserve">no versa sobre toda la información proporcionada por el </w:t>
      </w:r>
      <w:r w:rsidRPr="008F1159">
        <w:rPr>
          <w:rFonts w:ascii="Palatino Linotype" w:eastAsia="Palatino Linotype" w:hAnsi="Palatino Linotype" w:cs="Palatino Linotype"/>
          <w:b/>
          <w:sz w:val="22"/>
          <w:szCs w:val="22"/>
        </w:rPr>
        <w:t xml:space="preserve">Sujeto Obligado, </w:t>
      </w:r>
      <w:r w:rsidRPr="008F1159">
        <w:rPr>
          <w:rFonts w:ascii="Palatino Linotype" w:eastAsia="Palatino Linotype" w:hAnsi="Palatino Linotype" w:cs="Palatino Linotype"/>
          <w:sz w:val="22"/>
          <w:szCs w:val="22"/>
        </w:rPr>
        <w:t>ya que no manifestó agravios respecto del numeral 1 de la solicitud, por tanto, esta parte de la respuesta, al no haber sido impugnada, debe declararse consentida, ya que al no haber realizado manifestaciones de inconformidad al respecto, no pueden producirse efectos jurídicos tendentes a revocar, confirmar o modificar el acto, pues en el caso concreto se infiere que la información proporcionada, satisface la solicitud presentada respecto de los requerimientos que no fueron combatidos.</w:t>
      </w:r>
    </w:p>
    <w:p w14:paraId="070C7E14" w14:textId="77777777" w:rsidR="00733136" w:rsidRPr="008F1159" w:rsidRDefault="00733136" w:rsidP="00733136">
      <w:pPr>
        <w:spacing w:before="240" w:after="360" w:line="360" w:lineRule="auto"/>
        <w:jc w:val="both"/>
        <w:rPr>
          <w:rFonts w:ascii="Palatino Linotype" w:eastAsia="Palatino Linotype" w:hAnsi="Palatino Linotype" w:cs="Palatino Linotype"/>
          <w:sz w:val="22"/>
          <w:szCs w:val="22"/>
        </w:rPr>
      </w:pPr>
      <w:r w:rsidRPr="008F1159">
        <w:rPr>
          <w:rFonts w:ascii="Palatino Linotype" w:eastAsia="Palatino Linotype" w:hAnsi="Palatino Linotype" w:cs="Palatino Linotype"/>
          <w:sz w:val="22"/>
          <w:szCs w:val="22"/>
        </w:rPr>
        <w:t xml:space="preserve">Lo anterior es así, debido a que cuando la parte </w:t>
      </w:r>
      <w:r w:rsidRPr="008F1159">
        <w:rPr>
          <w:rFonts w:ascii="Palatino Linotype" w:eastAsia="Palatino Linotype" w:hAnsi="Palatino Linotype" w:cs="Palatino Linotype"/>
          <w:b/>
          <w:sz w:val="22"/>
          <w:szCs w:val="22"/>
        </w:rPr>
        <w:t>Recurrente</w:t>
      </w:r>
      <w:r w:rsidRPr="008F1159">
        <w:rPr>
          <w:rFonts w:ascii="Palatino Linotype" w:eastAsia="Palatino Linotype" w:hAnsi="Palatino Linotype" w:cs="Palatino Linotype"/>
          <w:sz w:val="22"/>
          <w:szCs w:val="22"/>
        </w:rPr>
        <w:t xml:space="preserve"> impugna la respuesta del </w:t>
      </w:r>
      <w:r w:rsidRPr="008F1159">
        <w:rPr>
          <w:rFonts w:ascii="Palatino Linotype" w:eastAsia="Palatino Linotype" w:hAnsi="Palatino Linotype" w:cs="Palatino Linotype"/>
          <w:b/>
          <w:sz w:val="22"/>
          <w:szCs w:val="22"/>
        </w:rPr>
        <w:t>Sujeto Obligado</w:t>
      </w:r>
      <w:r w:rsidRPr="008F1159">
        <w:rPr>
          <w:rFonts w:ascii="Palatino Linotype" w:eastAsia="Palatino Linotype" w:hAnsi="Palatino Linotype" w:cs="Palatino Linotype"/>
          <w:sz w:val="22"/>
          <w:szCs w:val="22"/>
        </w:rPr>
        <w:t xml:space="preserve">, y éste no expresa razón o motivo de inconformidad en contra de todos los rubros solicitados, dichos rubros deben declararse atendidos, pues se entiende que ésta conforme con la información entregada al no contravenir la misma. </w:t>
      </w:r>
    </w:p>
    <w:p w14:paraId="054D6D6E" w14:textId="77777777" w:rsidR="00733136" w:rsidRPr="008F1159" w:rsidRDefault="00733136" w:rsidP="00733136">
      <w:pPr>
        <w:spacing w:before="240" w:after="240" w:line="360" w:lineRule="auto"/>
        <w:jc w:val="both"/>
        <w:rPr>
          <w:rFonts w:ascii="Palatino Linotype" w:eastAsia="Palatino Linotype" w:hAnsi="Palatino Linotype" w:cs="Palatino Linotype"/>
          <w:sz w:val="22"/>
          <w:szCs w:val="22"/>
        </w:rPr>
      </w:pPr>
      <w:r w:rsidRPr="008F1159">
        <w:rPr>
          <w:rFonts w:ascii="Palatino Linotype" w:eastAsia="Palatino Linotype" w:hAnsi="Palatino Linotype" w:cs="Palatino Linotype"/>
          <w:sz w:val="22"/>
          <w:szCs w:val="22"/>
        </w:rPr>
        <w:t xml:space="preserve">Sirve de apoyo a lo anterior, lo plasmado en el criterio orientador con clave de control SO/001/2020, emitido por el entonces Instituto Nacional de Transparencia, Acceso a la Información, y Protección de Datos Personales, INAI, que lleva por rubro y texto, lo siguiente: </w:t>
      </w:r>
    </w:p>
    <w:p w14:paraId="066BD63A" w14:textId="77777777" w:rsidR="00733136" w:rsidRPr="008F1159" w:rsidRDefault="00733136" w:rsidP="00733136">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8F1159">
        <w:rPr>
          <w:rFonts w:ascii="Palatino Linotype" w:eastAsia="Palatino Linotype" w:hAnsi="Palatino Linotype" w:cs="Palatino Linotype"/>
          <w:i/>
          <w:sz w:val="22"/>
          <w:szCs w:val="22"/>
        </w:rPr>
        <w:t>“</w:t>
      </w:r>
      <w:r w:rsidRPr="008F1159">
        <w:rPr>
          <w:rFonts w:ascii="Palatino Linotype" w:eastAsia="Palatino Linotype" w:hAnsi="Palatino Linotype" w:cs="Palatino Linotype"/>
          <w:b/>
          <w:i/>
          <w:sz w:val="22"/>
          <w:szCs w:val="22"/>
        </w:rPr>
        <w:t xml:space="preserve">Actos consentidos tácitamente. Improcedencia de su análisis. </w:t>
      </w:r>
      <w:r w:rsidRPr="008F1159">
        <w:rPr>
          <w:rFonts w:ascii="Palatino Linotype" w:eastAsia="Palatino Linotype" w:hAnsi="Palatino Linotype" w:cs="Palatino Linotype"/>
          <w:i/>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72062A90" w14:textId="77777777" w:rsidR="00733136" w:rsidRPr="008F1159" w:rsidRDefault="00733136" w:rsidP="00733136">
      <w:pPr>
        <w:spacing w:before="240" w:after="240" w:line="360" w:lineRule="auto"/>
        <w:jc w:val="both"/>
        <w:rPr>
          <w:rFonts w:ascii="Palatino Linotype" w:eastAsia="Palatino Linotype" w:hAnsi="Palatino Linotype" w:cs="Palatino Linotype"/>
          <w:sz w:val="22"/>
          <w:szCs w:val="22"/>
        </w:rPr>
      </w:pPr>
      <w:r w:rsidRPr="008F1159">
        <w:rPr>
          <w:rFonts w:ascii="Palatino Linotype" w:eastAsia="Palatino Linotype" w:hAnsi="Palatino Linotype" w:cs="Palatino Linotype"/>
          <w:sz w:val="22"/>
          <w:szCs w:val="22"/>
        </w:rPr>
        <w:t>Asimismo, resulta aplicable por analogía la tesis jurisprudencial número VI.3o.C. J/60, publicada en el Semanario Judicial de la Federación y su Gaceta bajo el número de registro 176,608 que a la letra dice:</w:t>
      </w:r>
    </w:p>
    <w:p w14:paraId="719BB8B1" w14:textId="77777777" w:rsidR="00733136" w:rsidRPr="008F1159" w:rsidRDefault="00733136" w:rsidP="00733136">
      <w:pPr>
        <w:ind w:left="851" w:right="900"/>
        <w:jc w:val="both"/>
        <w:rPr>
          <w:rFonts w:ascii="Palatino Linotype" w:eastAsia="Palatino Linotype" w:hAnsi="Palatino Linotype" w:cs="Palatino Linotype"/>
          <w:i/>
          <w:sz w:val="22"/>
          <w:szCs w:val="22"/>
        </w:rPr>
      </w:pPr>
      <w:r w:rsidRPr="008F1159">
        <w:rPr>
          <w:rFonts w:ascii="Palatino Linotype" w:eastAsia="Palatino Linotype" w:hAnsi="Palatino Linotype" w:cs="Palatino Linotype"/>
          <w:b/>
          <w:i/>
          <w:smallCaps/>
          <w:sz w:val="22"/>
          <w:szCs w:val="22"/>
        </w:rPr>
        <w:t xml:space="preserve">“ACTOS CONSENTIDOS. SON LOS QUE NO SE IMPUGNAN MEDIANTE EL RECURSO IDÓNEO. </w:t>
      </w:r>
      <w:r w:rsidRPr="008F1159">
        <w:rPr>
          <w:rFonts w:ascii="Palatino Linotype" w:eastAsia="Palatino Linotype" w:hAnsi="Palatino Linotype" w:cs="Palatino Linotype"/>
          <w:i/>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595ADFA" w14:textId="77777777" w:rsidR="00733136" w:rsidRPr="008F1159" w:rsidRDefault="00733136" w:rsidP="00733136">
      <w:pPr>
        <w:spacing w:before="240" w:after="240" w:line="360" w:lineRule="auto"/>
        <w:jc w:val="both"/>
        <w:rPr>
          <w:rFonts w:ascii="Palatino Linotype" w:hAnsi="Palatino Linotype" w:cs="Arial"/>
          <w:sz w:val="22"/>
          <w:szCs w:val="22"/>
        </w:rPr>
      </w:pPr>
      <w:r w:rsidRPr="008F1159">
        <w:rPr>
          <w:rFonts w:ascii="Palatino Linotype" w:eastAsia="Palatino Linotype" w:hAnsi="Palatino Linotype" w:cs="Palatino Linotype"/>
          <w:sz w:val="22"/>
          <w:szCs w:val="22"/>
        </w:rPr>
        <w:t>En consecuencia, se insiste, ante la falta de impugnación eficaz, la respuesta entregada debe declararse consentida por la persona solicitante, y p</w:t>
      </w:r>
      <w:r w:rsidRPr="008F1159">
        <w:rPr>
          <w:rFonts w:ascii="Palatino Linotype" w:hAnsi="Palatino Linotype" w:cs="Arial"/>
          <w:sz w:val="22"/>
          <w:szCs w:val="22"/>
        </w:rPr>
        <w:t>or consiguiente, no es procedente el análisis de fondo en la resolución.</w:t>
      </w:r>
    </w:p>
    <w:p w14:paraId="44F44FBB" w14:textId="62F3FA41" w:rsidR="00067A9A" w:rsidRPr="008F1159" w:rsidRDefault="00243FBA" w:rsidP="00733136">
      <w:pPr>
        <w:spacing w:before="240" w:after="240" w:line="360" w:lineRule="auto"/>
        <w:jc w:val="both"/>
        <w:rPr>
          <w:rFonts w:ascii="Palatino Linotype" w:hAnsi="Palatino Linotype"/>
          <w:sz w:val="22"/>
          <w:szCs w:val="22"/>
        </w:rPr>
      </w:pPr>
      <w:r w:rsidRPr="008F1159">
        <w:rPr>
          <w:rFonts w:ascii="Palatino Linotype" w:eastAsia="Palatino Linotype" w:hAnsi="Palatino Linotype" w:cs="Palatino Linotype"/>
          <w:sz w:val="22"/>
          <w:szCs w:val="22"/>
        </w:rPr>
        <w:t>Ahora bien, atendiendo a los motivos de inconformidad alegados por la parte</w:t>
      </w:r>
      <w:r w:rsidRPr="008F1159">
        <w:rPr>
          <w:rFonts w:ascii="Palatino Linotype" w:eastAsia="Palatino Linotype" w:hAnsi="Palatino Linotype" w:cs="Palatino Linotype"/>
          <w:b/>
          <w:sz w:val="22"/>
          <w:szCs w:val="22"/>
        </w:rPr>
        <w:t xml:space="preserve"> Recurrente</w:t>
      </w:r>
      <w:r w:rsidRPr="008F1159">
        <w:rPr>
          <w:rFonts w:ascii="Palatino Linotype" w:eastAsia="Palatino Linotype" w:hAnsi="Palatino Linotype" w:cs="Palatino Linotype"/>
          <w:sz w:val="22"/>
          <w:szCs w:val="22"/>
        </w:rPr>
        <w:t xml:space="preserve"> en el recurso de revisión </w:t>
      </w:r>
      <w:r w:rsidRPr="008F1159">
        <w:rPr>
          <w:rFonts w:ascii="Palatino Linotype" w:eastAsia="Palatino Linotype" w:hAnsi="Palatino Linotype" w:cs="Palatino Linotype"/>
          <w:b/>
          <w:sz w:val="22"/>
          <w:szCs w:val="22"/>
        </w:rPr>
        <w:t xml:space="preserve">05459/INFOEM/ICR-109/IP/RR/2025, </w:t>
      </w:r>
      <w:r w:rsidR="00067A9A" w:rsidRPr="008F1159">
        <w:rPr>
          <w:rFonts w:ascii="Palatino Linotype" w:hAnsi="Palatino Linotype" w:cs="Arial"/>
          <w:sz w:val="22"/>
          <w:szCs w:val="22"/>
        </w:rPr>
        <w:t xml:space="preserve">el </w:t>
      </w:r>
      <w:r w:rsidR="00067A9A" w:rsidRPr="008F1159">
        <w:rPr>
          <w:rFonts w:ascii="Palatino Linotype" w:hAnsi="Palatino Linotype" w:cs="Arial"/>
          <w:b/>
          <w:sz w:val="22"/>
          <w:szCs w:val="22"/>
        </w:rPr>
        <w:t xml:space="preserve">Sujeto Obligado, </w:t>
      </w:r>
      <w:r w:rsidR="00067A9A" w:rsidRPr="008F1159">
        <w:rPr>
          <w:rFonts w:ascii="Palatino Linotype" w:hAnsi="Palatino Linotype" w:cs="Arial"/>
          <w:sz w:val="22"/>
          <w:szCs w:val="22"/>
        </w:rPr>
        <w:t xml:space="preserve">por conducto de la Directora de Evaluación y Seguimiento, </w:t>
      </w:r>
      <w:r w:rsidR="00067A9A" w:rsidRPr="008F1159">
        <w:rPr>
          <w:rFonts w:ascii="Palatino Linotype" w:hAnsi="Palatino Linotype"/>
          <w:sz w:val="22"/>
          <w:szCs w:val="22"/>
        </w:rPr>
        <w:t>hiz</w:t>
      </w:r>
      <w:r w:rsidRPr="008F1159">
        <w:rPr>
          <w:rFonts w:ascii="Palatino Linotype" w:hAnsi="Palatino Linotype"/>
          <w:sz w:val="22"/>
          <w:szCs w:val="22"/>
        </w:rPr>
        <w:t xml:space="preserve">o entrega de diversos formatos PbRM que fueron localizados después de una búsqueda exhaustiva en los archivos a su cargo, mismos que se hicieron de conocimiento de la parte Recurrente con la finalidad de que manifestara lo que a su derecho estimara conveniente, sin embargo, fue omisa en ejercer dicha prerrogativa. </w:t>
      </w:r>
    </w:p>
    <w:p w14:paraId="09D93B95" w14:textId="77777777" w:rsidR="00243FBA" w:rsidRPr="008F1159" w:rsidRDefault="00243FBA" w:rsidP="00243FBA">
      <w:pPr>
        <w:spacing w:before="240" w:after="240" w:line="360" w:lineRule="auto"/>
        <w:ind w:right="49"/>
        <w:jc w:val="both"/>
        <w:rPr>
          <w:rFonts w:ascii="Palatino Linotype" w:eastAsia="Palatino Linotype" w:hAnsi="Palatino Linotype" w:cs="Palatino Linotype"/>
          <w:sz w:val="22"/>
          <w:szCs w:val="22"/>
        </w:rPr>
      </w:pPr>
      <w:r w:rsidRPr="008F1159">
        <w:rPr>
          <w:rFonts w:ascii="Palatino Linotype" w:eastAsia="Palatino Linotype" w:hAnsi="Palatino Linotype" w:cs="Palatino Linotype"/>
          <w:sz w:val="22"/>
          <w:szCs w:val="22"/>
        </w:rPr>
        <w:t>Una vez establecidas las posturas de las partes, es imprescindible mencionar que las Unidades de Transparencia, son el área responsable en cada Sujeto Obligado para dar atención a las solicitudes de información que se realicen al amparo de la Ley, el responsable de dicha área funge como enlace entre el Sujeto Obligado y los solicitantes, y tiene bajo su responsabilidad el tramitar internamente la solicitud de información.</w:t>
      </w:r>
    </w:p>
    <w:p w14:paraId="10253734" w14:textId="4946F5B1" w:rsidR="00243FBA" w:rsidRPr="008F1159" w:rsidRDefault="00243FBA" w:rsidP="00243FBA">
      <w:pPr>
        <w:spacing w:before="240" w:after="240" w:line="360" w:lineRule="auto"/>
        <w:jc w:val="both"/>
        <w:rPr>
          <w:rFonts w:ascii="Palatino Linotype" w:eastAsia="Palatino Linotype" w:hAnsi="Palatino Linotype" w:cs="Palatino Linotype"/>
          <w:sz w:val="22"/>
          <w:szCs w:val="22"/>
        </w:rPr>
      </w:pPr>
      <w:r w:rsidRPr="008F1159">
        <w:rPr>
          <w:rFonts w:ascii="Palatino Linotype" w:eastAsia="Palatino Linotype" w:hAnsi="Palatino Linotype" w:cs="Palatino Linotype"/>
          <w:sz w:val="22"/>
          <w:szCs w:val="22"/>
        </w:rPr>
        <w:t xml:space="preserve">En este tenor, </w:t>
      </w:r>
      <w:r w:rsidRPr="008F1159">
        <w:rPr>
          <w:rFonts w:ascii="Palatino Linotype" w:hAnsi="Palatino Linotype"/>
          <w:sz w:val="22"/>
          <w:szCs w:val="22"/>
        </w:rPr>
        <w:t>conviene señalar que, en</w:t>
      </w:r>
      <w:r w:rsidRPr="008F1159">
        <w:rPr>
          <w:rFonts w:ascii="Palatino Linotype" w:hAnsi="Palatino Linotype" w:cs="Arial"/>
          <w:sz w:val="22"/>
          <w:szCs w:val="22"/>
        </w:rPr>
        <w:t xml:space="preserve"> observancia del procedimiento previsto en los artículos 53 fracciones II y IV y 162 de la Ley de Transparencia y Acceso a la Información Pública del Estado de México, la Unidad de Transparencia, turnó la solicitud al área que pudiera tener la información materia de la solicitud, de acuerdo a sus atribuciones, competencias o funciones, esto es a la </w:t>
      </w:r>
      <w:r w:rsidRPr="008F1159">
        <w:rPr>
          <w:rFonts w:ascii="Palatino Linotype" w:eastAsia="Palatino Linotype" w:hAnsi="Palatino Linotype" w:cs="Palatino Linotype"/>
          <w:sz w:val="22"/>
          <w:szCs w:val="22"/>
        </w:rPr>
        <w:t>Dirección de Evaluación y Seguimiento,</w:t>
      </w:r>
      <w:r w:rsidR="005440E6" w:rsidRPr="008F1159">
        <w:rPr>
          <w:rFonts w:ascii="Palatino Linotype" w:eastAsia="Palatino Linotype" w:hAnsi="Palatino Linotype" w:cs="Palatino Linotype"/>
          <w:sz w:val="22"/>
          <w:szCs w:val="22"/>
        </w:rPr>
        <w:t xml:space="preserve"> </w:t>
      </w:r>
      <w:r w:rsidRPr="008F1159">
        <w:rPr>
          <w:rFonts w:ascii="Palatino Linotype" w:eastAsia="Palatino Linotype" w:hAnsi="Palatino Linotype" w:cs="Palatino Linotype"/>
          <w:sz w:val="22"/>
          <w:szCs w:val="22"/>
        </w:rPr>
        <w:t xml:space="preserve">de cuya respuesta se desprende que no niega la existencia de la información solicitada, </w:t>
      </w:r>
      <w:r w:rsidRPr="008F1159">
        <w:rPr>
          <w:rFonts w:ascii="Palatino Linotype" w:hAnsi="Palatino Linotype" w:cs="Arial"/>
          <w:sz w:val="22"/>
          <w:szCs w:val="22"/>
        </w:rPr>
        <w:t xml:space="preserve">sino por el contrario, se encuentra encaminada a atender el requerimiento de información, por ello es que, una vez analizada la materia de la solicitud, proporcionó información en el ámbito de sus competencias con la finalidad de satisfacer la pretensión de la persona solicitante, por lo tanto, el estudio de la fuente obligacional se obvia, en razón de </w:t>
      </w:r>
      <w:r w:rsidRPr="008F1159">
        <w:rPr>
          <w:rFonts w:ascii="Palatino Linotype" w:hAnsi="Palatino Linotype"/>
          <w:sz w:val="22"/>
          <w:szCs w:val="22"/>
        </w:rPr>
        <w:t xml:space="preserve">que dicho análisis se efectúa con la finalidad de </w:t>
      </w:r>
      <w:r w:rsidRPr="008F1159">
        <w:rPr>
          <w:rFonts w:ascii="Palatino Linotype" w:hAnsi="Palatino Linotype" w:cs="Arial"/>
          <w:sz w:val="22"/>
          <w:szCs w:val="22"/>
          <w:lang w:val="es-ES_tradnl"/>
        </w:rPr>
        <w:t>determinar si el Sujeto Obligado genera, administra o posee la información que le fue requerida</w:t>
      </w:r>
      <w:r w:rsidRPr="008F1159">
        <w:rPr>
          <w:rFonts w:ascii="Palatino Linotype" w:hAnsi="Palatino Linotype" w:cs="Arial"/>
          <w:sz w:val="22"/>
          <w:szCs w:val="22"/>
        </w:rPr>
        <w:t>, y al existir la manifestación de poseer la misma, a nada práctico llevaría el alcance del mismo.</w:t>
      </w:r>
    </w:p>
    <w:p w14:paraId="438022E9" w14:textId="1BD6E701" w:rsidR="00B53E69" w:rsidRPr="008F1159" w:rsidRDefault="00243FBA" w:rsidP="005440E6">
      <w:pPr>
        <w:pStyle w:val="NormalWeb"/>
        <w:spacing w:line="360" w:lineRule="auto"/>
        <w:jc w:val="both"/>
        <w:rPr>
          <w:rFonts w:ascii="Palatino Linotype" w:hAnsi="Palatino Linotype" w:cs="Arial"/>
          <w:sz w:val="22"/>
          <w:szCs w:val="22"/>
        </w:rPr>
      </w:pPr>
      <w:r w:rsidRPr="008F1159">
        <w:rPr>
          <w:rFonts w:ascii="Palatino Linotype" w:hAnsi="Palatino Linotype" w:cs="Arial"/>
          <w:sz w:val="22"/>
          <w:szCs w:val="22"/>
        </w:rPr>
        <w:t xml:space="preserve">En efecto, el hecho de que el </w:t>
      </w:r>
      <w:r w:rsidRPr="008F1159">
        <w:rPr>
          <w:rFonts w:ascii="Palatino Linotype" w:eastAsia="Palatino Linotype" w:hAnsi="Palatino Linotype" w:cs="Palatino Linotype"/>
          <w:sz w:val="22"/>
          <w:szCs w:val="22"/>
        </w:rPr>
        <w:t>servidor público habilitado de la Dirección</w:t>
      </w:r>
      <w:r w:rsidR="005440E6" w:rsidRPr="008F1159">
        <w:rPr>
          <w:rFonts w:ascii="Palatino Linotype" w:eastAsia="Palatino Linotype" w:hAnsi="Palatino Linotype" w:cs="Palatino Linotype"/>
          <w:sz w:val="22"/>
          <w:szCs w:val="22"/>
        </w:rPr>
        <w:t xml:space="preserve"> de Evaluación y Seguimiento de la Administración Pública Municipal</w:t>
      </w:r>
      <w:r w:rsidRPr="008F1159">
        <w:rPr>
          <w:rFonts w:ascii="Palatino Linotype" w:eastAsia="Palatino Linotype" w:hAnsi="Palatino Linotype" w:cs="Palatino Linotype"/>
          <w:sz w:val="22"/>
          <w:szCs w:val="22"/>
        </w:rPr>
        <w:t xml:space="preserve">, </w:t>
      </w:r>
      <w:r w:rsidRPr="008F1159">
        <w:rPr>
          <w:rFonts w:ascii="Palatino Linotype" w:hAnsi="Palatino Linotype" w:cs="Arial"/>
          <w:sz w:val="22"/>
          <w:szCs w:val="22"/>
        </w:rPr>
        <w:t xml:space="preserve">haya asumido contar con la información pública solicitada, acepta que el </w:t>
      </w:r>
      <w:r w:rsidRPr="008F1159">
        <w:rPr>
          <w:rFonts w:ascii="Palatino Linotype" w:hAnsi="Palatino Linotype" w:cs="Arial"/>
          <w:b/>
          <w:sz w:val="22"/>
          <w:szCs w:val="22"/>
        </w:rPr>
        <w:t>Sujeto Obligado</w:t>
      </w:r>
      <w:r w:rsidRPr="008F1159">
        <w:rPr>
          <w:rFonts w:ascii="Palatino Linotype" w:hAnsi="Palatino Linotype" w:cs="Arial"/>
          <w:sz w:val="22"/>
          <w:szCs w:val="22"/>
        </w:rPr>
        <w:t xml:space="preserve"> la generó, posee y/o administra, en ejercicio de sus funciones de derecho público, motivo por el cual se actualiza el supuesto previsto en el artículo 12 de la Ley de Transparencia y Acceso a la Información Pública del Estado de México y Municipios, previamente citado.</w:t>
      </w:r>
    </w:p>
    <w:p w14:paraId="7F4AA3BD" w14:textId="77777777" w:rsidR="00137372" w:rsidRPr="008F1159" w:rsidRDefault="00B25DEF" w:rsidP="00243FBA">
      <w:pPr>
        <w:pStyle w:val="NormalWeb"/>
        <w:spacing w:line="360" w:lineRule="auto"/>
        <w:jc w:val="both"/>
        <w:rPr>
          <w:rFonts w:ascii="Palatino Linotype" w:hAnsi="Palatino Linotype" w:cs="Arial"/>
          <w:sz w:val="22"/>
          <w:szCs w:val="22"/>
        </w:rPr>
      </w:pPr>
      <w:r w:rsidRPr="008F1159">
        <w:rPr>
          <w:rFonts w:ascii="Palatino Linotype" w:hAnsi="Palatino Linotype" w:cs="Arial"/>
          <w:sz w:val="22"/>
          <w:szCs w:val="22"/>
        </w:rPr>
        <w:t xml:space="preserve">Por consiguiente, </w:t>
      </w:r>
      <w:r w:rsidR="00246A59" w:rsidRPr="008F1159">
        <w:rPr>
          <w:rFonts w:ascii="Palatino Linotype" w:hAnsi="Palatino Linotype" w:cs="Arial"/>
          <w:sz w:val="22"/>
          <w:szCs w:val="22"/>
        </w:rPr>
        <w:t xml:space="preserve">se procede al análisis de los requerimientos de información, así como la información proporcionada por el </w:t>
      </w:r>
      <w:r w:rsidR="00246A59" w:rsidRPr="008F1159">
        <w:rPr>
          <w:rFonts w:ascii="Palatino Linotype" w:hAnsi="Palatino Linotype" w:cs="Arial"/>
          <w:b/>
          <w:sz w:val="22"/>
          <w:szCs w:val="22"/>
        </w:rPr>
        <w:t xml:space="preserve">Sujeto Obligado, </w:t>
      </w:r>
      <w:r w:rsidR="00246A59" w:rsidRPr="008F1159">
        <w:rPr>
          <w:rFonts w:ascii="Palatino Linotype" w:hAnsi="Palatino Linotype" w:cs="Arial"/>
          <w:sz w:val="22"/>
          <w:szCs w:val="22"/>
        </w:rPr>
        <w:t xml:space="preserve">en contraposición con el motivo de inconformidad alegado por la parte </w:t>
      </w:r>
      <w:r w:rsidR="00246A59" w:rsidRPr="008F1159">
        <w:rPr>
          <w:rFonts w:ascii="Palatino Linotype" w:hAnsi="Palatino Linotype" w:cs="Arial"/>
          <w:b/>
          <w:sz w:val="22"/>
          <w:szCs w:val="22"/>
        </w:rPr>
        <w:t xml:space="preserve">Recurrente, </w:t>
      </w:r>
      <w:r w:rsidR="00246A59" w:rsidRPr="008F1159">
        <w:rPr>
          <w:rFonts w:ascii="Palatino Linotype" w:hAnsi="Palatino Linotype" w:cs="Arial"/>
          <w:sz w:val="22"/>
          <w:szCs w:val="22"/>
        </w:rPr>
        <w:t>con la finalidad de determinar si el Derecho de acceso de esta se satisfizo, o en su defecto, señalar los documentos que en el ejercicio de sus atribuciones pudo haber generado, y que, de manera enunciativa más no limitativa, pudieran colmar dicho derecho, en caso de ser procedente.</w:t>
      </w:r>
    </w:p>
    <w:p w14:paraId="19EE6605" w14:textId="0E1DD74E" w:rsidR="00137372" w:rsidRPr="008F1159" w:rsidRDefault="00137372" w:rsidP="00243FBA">
      <w:pPr>
        <w:pStyle w:val="NormalWeb"/>
        <w:spacing w:line="360" w:lineRule="auto"/>
        <w:jc w:val="both"/>
        <w:rPr>
          <w:rFonts w:ascii="Palatino Linotype" w:hAnsi="Palatino Linotype" w:cs="Arial"/>
          <w:sz w:val="22"/>
          <w:szCs w:val="22"/>
        </w:rPr>
      </w:pPr>
      <w:r w:rsidRPr="008F1159">
        <w:rPr>
          <w:rFonts w:ascii="Palatino Linotype" w:hAnsi="Palatino Linotype" w:cs="Arial"/>
          <w:sz w:val="22"/>
          <w:szCs w:val="22"/>
        </w:rPr>
        <w:t>En este tenor, derivado de la revisión efectuada por este Orga</w:t>
      </w:r>
      <w:r w:rsidR="00BA258B" w:rsidRPr="008F1159">
        <w:rPr>
          <w:rFonts w:ascii="Palatino Linotype" w:hAnsi="Palatino Linotype" w:cs="Arial"/>
          <w:sz w:val="22"/>
          <w:szCs w:val="22"/>
        </w:rPr>
        <w:t xml:space="preserve">nismo Garante en los documentos proporcionados en respuesta a la solicitud, se advirtió que efectivamente se omitió hacer entrega de los formatos precisados en los puntos 2, 3, 4, 5, 6, 7 y 8 de la solicitud, toda vez que el </w:t>
      </w:r>
      <w:r w:rsidR="00BA258B" w:rsidRPr="008F1159">
        <w:rPr>
          <w:rFonts w:ascii="Palatino Linotype" w:hAnsi="Palatino Linotype" w:cs="Arial"/>
          <w:b/>
          <w:bCs/>
          <w:sz w:val="22"/>
          <w:szCs w:val="22"/>
        </w:rPr>
        <w:t>Sujeto Obligado</w:t>
      </w:r>
      <w:r w:rsidR="00BA258B" w:rsidRPr="008F1159">
        <w:rPr>
          <w:rFonts w:ascii="Palatino Linotype" w:hAnsi="Palatino Linotype" w:cs="Arial"/>
          <w:sz w:val="22"/>
          <w:szCs w:val="22"/>
        </w:rPr>
        <w:t xml:space="preserve"> se limitó a hacer entrega únicamente del </w:t>
      </w:r>
      <w:r w:rsidR="00BA258B" w:rsidRPr="008F1159">
        <w:rPr>
          <w:rFonts w:ascii="Palatino Linotype" w:eastAsia="Palatino Linotype" w:hAnsi="Palatino Linotype" w:cs="Palatino Linotype"/>
          <w:sz w:val="22"/>
          <w:szCs w:val="22"/>
        </w:rPr>
        <w:t>formato PbRM-08b Ficha técnica de Seguimiento de indicadores 2025 de gestión o estratégico.</w:t>
      </w:r>
    </w:p>
    <w:p w14:paraId="693A0236" w14:textId="57CFCF5D" w:rsidR="00BA258B" w:rsidRPr="008F1159" w:rsidRDefault="00BA258B" w:rsidP="00243FBA">
      <w:pPr>
        <w:pStyle w:val="NormalWeb"/>
        <w:spacing w:line="360" w:lineRule="auto"/>
        <w:jc w:val="both"/>
        <w:rPr>
          <w:rFonts w:ascii="Palatino Linotype" w:hAnsi="Palatino Linotype" w:cs="Arial"/>
          <w:sz w:val="22"/>
          <w:szCs w:val="22"/>
        </w:rPr>
      </w:pPr>
      <w:r w:rsidRPr="008F1159">
        <w:rPr>
          <w:rFonts w:ascii="Palatino Linotype" w:hAnsi="Palatino Linotype" w:cs="Arial"/>
          <w:sz w:val="22"/>
          <w:szCs w:val="22"/>
        </w:rPr>
        <w:t>No obstante, en atención a dicha inconformidad, en una etapa posterior se hizo entrega de diversos formatos PbRM, con la finalidad de satisfacer la solicitud de información, de cuyo análisis se concluyó que no fueron proporcionada la totalidad de la información requerida, por consiguiente, el Derecho de acceso de la persona solicitante no puede tenerse por satisfecho.</w:t>
      </w:r>
    </w:p>
    <w:p w14:paraId="1365E859" w14:textId="182D91E8" w:rsidR="007D6745" w:rsidRPr="008F1159" w:rsidRDefault="00BA1227" w:rsidP="00243FBA">
      <w:pPr>
        <w:pStyle w:val="NormalWeb"/>
        <w:spacing w:line="360" w:lineRule="auto"/>
        <w:jc w:val="both"/>
        <w:rPr>
          <w:rFonts w:ascii="Palatino Linotype" w:hAnsi="Palatino Linotype" w:cs="Arial"/>
          <w:sz w:val="22"/>
          <w:szCs w:val="22"/>
        </w:rPr>
      </w:pPr>
      <w:r w:rsidRPr="008F1159">
        <w:rPr>
          <w:rFonts w:ascii="Palatino Linotype" w:hAnsi="Palatino Linotype" w:cs="Arial"/>
          <w:sz w:val="22"/>
          <w:szCs w:val="22"/>
        </w:rPr>
        <w:t xml:space="preserve">Como </w:t>
      </w:r>
      <w:r w:rsidR="00BA258B" w:rsidRPr="008F1159">
        <w:rPr>
          <w:rFonts w:ascii="Palatino Linotype" w:hAnsi="Palatino Linotype" w:cs="Arial"/>
          <w:sz w:val="22"/>
          <w:szCs w:val="22"/>
        </w:rPr>
        <w:t>sustent</w:t>
      </w:r>
      <w:r w:rsidRPr="008F1159">
        <w:rPr>
          <w:rFonts w:ascii="Palatino Linotype" w:hAnsi="Palatino Linotype" w:cs="Arial"/>
          <w:sz w:val="22"/>
          <w:szCs w:val="22"/>
        </w:rPr>
        <w:t>o a</w:t>
      </w:r>
      <w:r w:rsidR="00BA258B" w:rsidRPr="008F1159">
        <w:rPr>
          <w:rFonts w:ascii="Palatino Linotype" w:hAnsi="Palatino Linotype" w:cs="Arial"/>
          <w:sz w:val="22"/>
          <w:szCs w:val="22"/>
        </w:rPr>
        <w:t xml:space="preserve"> lo anterior,</w:t>
      </w:r>
      <w:r w:rsidRPr="008F1159">
        <w:rPr>
          <w:rFonts w:ascii="Palatino Linotype" w:hAnsi="Palatino Linotype" w:cs="Arial"/>
          <w:sz w:val="22"/>
          <w:szCs w:val="22"/>
        </w:rPr>
        <w:t xml:space="preserve"> a continuación, </w:t>
      </w:r>
      <w:r w:rsidR="00BA258B" w:rsidRPr="008F1159">
        <w:rPr>
          <w:rFonts w:ascii="Palatino Linotype" w:hAnsi="Palatino Linotype" w:cs="Arial"/>
          <w:sz w:val="22"/>
          <w:szCs w:val="22"/>
        </w:rPr>
        <w:t>se desglosa el análisis efectuado por este Organismo Garante</w:t>
      </w:r>
      <w:r w:rsidRPr="008F1159">
        <w:rPr>
          <w:rFonts w:ascii="Palatino Linotype" w:hAnsi="Palatino Linotype" w:cs="Arial"/>
          <w:sz w:val="22"/>
          <w:szCs w:val="22"/>
        </w:rPr>
        <w:t>, para un mejor entendimiento:</w:t>
      </w:r>
    </w:p>
    <w:p w14:paraId="1692D690" w14:textId="77777777" w:rsidR="00E90FA2" w:rsidRPr="008F1159" w:rsidRDefault="00E90FA2" w:rsidP="00E90FA2">
      <w:pPr>
        <w:spacing w:before="120" w:after="120"/>
        <w:rPr>
          <w:rFonts w:ascii="Palatino Linotype" w:eastAsia="Palatino Linotype" w:hAnsi="Palatino Linotype" w:cs="Palatino Linotype"/>
          <w:b/>
          <w:u w:val="single"/>
        </w:rPr>
      </w:pPr>
      <w:r w:rsidRPr="008F1159">
        <w:rPr>
          <w:rFonts w:ascii="Palatino Linotype" w:eastAsia="Palatino Linotype" w:hAnsi="Palatino Linotype" w:cs="Palatino Linotype"/>
          <w:b/>
          <w:u w:val="single"/>
        </w:rPr>
        <w:t>2.  PbRM-08c Avance trimestral de metas de actividad por proyecto</w:t>
      </w:r>
    </w:p>
    <w:p w14:paraId="5654A2CF" w14:textId="77777777" w:rsidR="00E90FA2" w:rsidRPr="008F1159" w:rsidRDefault="00E90FA2" w:rsidP="00E90FA2">
      <w:pPr>
        <w:spacing w:before="120" w:after="120"/>
        <w:rPr>
          <w:rFonts w:ascii="Palatino Linotype" w:eastAsia="Palatino Linotype" w:hAnsi="Palatino Linotype" w:cs="Palatino Linotype"/>
          <w:b/>
        </w:rPr>
      </w:pPr>
    </w:p>
    <w:p w14:paraId="1A3E1E24" w14:textId="77777777" w:rsidR="00E90FA2" w:rsidRPr="008F1159" w:rsidRDefault="00E90FA2" w:rsidP="00E90FA2">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rPr>
        <w:t>Ejercicio 2022</w:t>
      </w:r>
    </w:p>
    <w:tbl>
      <w:tblPr>
        <w:tblStyle w:val="Tablaconcuadrcula"/>
        <w:tblW w:w="0" w:type="auto"/>
        <w:tblLook w:val="04A0" w:firstRow="1" w:lastRow="0" w:firstColumn="1" w:lastColumn="0" w:noHBand="0" w:noVBand="1"/>
      </w:tblPr>
      <w:tblGrid>
        <w:gridCol w:w="2207"/>
        <w:gridCol w:w="2207"/>
        <w:gridCol w:w="2207"/>
        <w:gridCol w:w="2207"/>
      </w:tblGrid>
      <w:tr w:rsidR="001779B5" w:rsidRPr="008F1159" w14:paraId="5829797A" w14:textId="77777777" w:rsidTr="00166F4E">
        <w:tc>
          <w:tcPr>
            <w:tcW w:w="2207" w:type="dxa"/>
            <w:shd w:val="clear" w:color="auto" w:fill="BFBFBF" w:themeFill="background1" w:themeFillShade="BF"/>
          </w:tcPr>
          <w:p w14:paraId="5C171E06" w14:textId="77777777" w:rsidR="00E90FA2" w:rsidRPr="008F1159" w:rsidRDefault="00E90FA2" w:rsidP="00166F4E">
            <w:pPr>
              <w:spacing w:before="120" w:after="120"/>
              <w:jc w:val="center"/>
              <w:rPr>
                <w:rFonts w:ascii="Palatino Linotype" w:eastAsia="Palatino Linotype" w:hAnsi="Palatino Linotype" w:cs="Palatino Linotype"/>
                <w:b/>
                <w:sz w:val="20"/>
              </w:rPr>
            </w:pPr>
            <w:r w:rsidRPr="008F1159">
              <w:rPr>
                <w:rFonts w:ascii="Palatino Linotype" w:eastAsia="Palatino Linotype" w:hAnsi="Palatino Linotype" w:cs="Palatino Linotype"/>
                <w:b/>
                <w:sz w:val="20"/>
              </w:rPr>
              <w:t>PRIMER TRIMESTRE</w:t>
            </w:r>
          </w:p>
        </w:tc>
        <w:tc>
          <w:tcPr>
            <w:tcW w:w="2207" w:type="dxa"/>
            <w:shd w:val="clear" w:color="auto" w:fill="BFBFBF" w:themeFill="background1" w:themeFillShade="BF"/>
          </w:tcPr>
          <w:p w14:paraId="7DE7A8F0" w14:textId="77777777" w:rsidR="00E90FA2" w:rsidRPr="008F1159" w:rsidRDefault="00E90FA2" w:rsidP="00166F4E">
            <w:pPr>
              <w:spacing w:before="120" w:after="120"/>
              <w:jc w:val="center"/>
              <w:rPr>
                <w:rFonts w:ascii="Palatino Linotype" w:eastAsia="Palatino Linotype" w:hAnsi="Palatino Linotype" w:cs="Palatino Linotype"/>
                <w:b/>
                <w:sz w:val="20"/>
              </w:rPr>
            </w:pPr>
            <w:r w:rsidRPr="008F1159">
              <w:rPr>
                <w:rFonts w:ascii="Palatino Linotype" w:eastAsia="Palatino Linotype" w:hAnsi="Palatino Linotype" w:cs="Palatino Linotype"/>
                <w:b/>
                <w:sz w:val="20"/>
              </w:rPr>
              <w:t>SEGUNDO TRIMESTRE</w:t>
            </w:r>
          </w:p>
        </w:tc>
        <w:tc>
          <w:tcPr>
            <w:tcW w:w="2207" w:type="dxa"/>
            <w:shd w:val="clear" w:color="auto" w:fill="BFBFBF" w:themeFill="background1" w:themeFillShade="BF"/>
          </w:tcPr>
          <w:p w14:paraId="3B48FA72" w14:textId="77777777" w:rsidR="00E90FA2" w:rsidRPr="008F1159" w:rsidRDefault="00E90FA2" w:rsidP="00166F4E">
            <w:pPr>
              <w:spacing w:before="120" w:after="120"/>
              <w:jc w:val="center"/>
              <w:rPr>
                <w:rFonts w:ascii="Palatino Linotype" w:eastAsia="Palatino Linotype" w:hAnsi="Palatino Linotype" w:cs="Palatino Linotype"/>
                <w:b/>
                <w:sz w:val="20"/>
              </w:rPr>
            </w:pPr>
            <w:r w:rsidRPr="008F1159">
              <w:rPr>
                <w:rFonts w:ascii="Palatino Linotype" w:eastAsia="Palatino Linotype" w:hAnsi="Palatino Linotype" w:cs="Palatino Linotype"/>
                <w:b/>
                <w:sz w:val="20"/>
              </w:rPr>
              <w:t>TERCER TRIMESTRE</w:t>
            </w:r>
          </w:p>
        </w:tc>
        <w:tc>
          <w:tcPr>
            <w:tcW w:w="2207" w:type="dxa"/>
            <w:shd w:val="clear" w:color="auto" w:fill="BFBFBF" w:themeFill="background1" w:themeFillShade="BF"/>
          </w:tcPr>
          <w:p w14:paraId="79BCB99B" w14:textId="77777777" w:rsidR="00E90FA2" w:rsidRPr="008F1159" w:rsidRDefault="00E90FA2" w:rsidP="00166F4E">
            <w:pPr>
              <w:spacing w:before="120" w:after="120"/>
              <w:jc w:val="center"/>
              <w:rPr>
                <w:rFonts w:ascii="Palatino Linotype" w:eastAsia="Palatino Linotype" w:hAnsi="Palatino Linotype" w:cs="Palatino Linotype"/>
                <w:b/>
                <w:sz w:val="20"/>
              </w:rPr>
            </w:pPr>
            <w:r w:rsidRPr="008F1159">
              <w:rPr>
                <w:rFonts w:ascii="Palatino Linotype" w:eastAsia="Palatino Linotype" w:hAnsi="Palatino Linotype" w:cs="Palatino Linotype"/>
                <w:b/>
                <w:sz w:val="20"/>
              </w:rPr>
              <w:t>CUARTO TRIMESTRE</w:t>
            </w:r>
          </w:p>
        </w:tc>
      </w:tr>
      <w:tr w:rsidR="001779B5" w:rsidRPr="008F1159" w14:paraId="37503095" w14:textId="77777777" w:rsidTr="00166F4E">
        <w:tc>
          <w:tcPr>
            <w:tcW w:w="2207" w:type="dxa"/>
          </w:tcPr>
          <w:p w14:paraId="4A261510" w14:textId="77777777" w:rsidR="00E90FA2" w:rsidRPr="008F1159" w:rsidRDefault="00E90FA2" w:rsidP="00166F4E">
            <w:pPr>
              <w:spacing w:before="120" w:after="120"/>
              <w:jc w:val="center"/>
              <w:rPr>
                <w:rFonts w:ascii="Palatino Linotype" w:eastAsia="Palatino Linotype" w:hAnsi="Palatino Linotype" w:cs="Palatino Linotype"/>
                <w:b/>
              </w:rPr>
            </w:pPr>
            <w:r w:rsidRPr="008F1159">
              <w:rPr>
                <w:rFonts w:ascii="Palatino Linotype" w:hAnsi="Palatino Linotype" w:cs="Arial"/>
                <w:b/>
                <w:sz w:val="22"/>
                <w:szCs w:val="22"/>
              </w:rPr>
              <w:t>OMISO</w:t>
            </w:r>
          </w:p>
        </w:tc>
        <w:tc>
          <w:tcPr>
            <w:tcW w:w="2207" w:type="dxa"/>
          </w:tcPr>
          <w:p w14:paraId="3202D530" w14:textId="77777777" w:rsidR="00E90FA2" w:rsidRPr="008F1159" w:rsidRDefault="00E90FA2" w:rsidP="00166F4E">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noProof/>
              </w:rPr>
              <w:drawing>
                <wp:inline distT="0" distB="0" distL="0" distR="0" wp14:anchorId="3847BD42" wp14:editId="33345655">
                  <wp:extent cx="1260000" cy="25319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60000" cy="253198"/>
                          </a:xfrm>
                          <a:prstGeom prst="rect">
                            <a:avLst/>
                          </a:prstGeom>
                        </pic:spPr>
                      </pic:pic>
                    </a:graphicData>
                  </a:graphic>
                </wp:inline>
              </w:drawing>
            </w:r>
          </w:p>
        </w:tc>
        <w:tc>
          <w:tcPr>
            <w:tcW w:w="2207" w:type="dxa"/>
          </w:tcPr>
          <w:p w14:paraId="31B96C21" w14:textId="77777777" w:rsidR="00E90FA2" w:rsidRPr="008F1159" w:rsidRDefault="00E90FA2" w:rsidP="00166F4E">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noProof/>
              </w:rPr>
              <w:drawing>
                <wp:inline distT="0" distB="0" distL="0" distR="0" wp14:anchorId="79E0CE0C" wp14:editId="404D9407">
                  <wp:extent cx="1260000" cy="270020"/>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60000" cy="270020"/>
                          </a:xfrm>
                          <a:prstGeom prst="rect">
                            <a:avLst/>
                          </a:prstGeom>
                        </pic:spPr>
                      </pic:pic>
                    </a:graphicData>
                  </a:graphic>
                </wp:inline>
              </w:drawing>
            </w:r>
          </w:p>
          <w:p w14:paraId="3175F1BA" w14:textId="77777777" w:rsidR="00E90FA2" w:rsidRPr="008F1159" w:rsidRDefault="00E90FA2" w:rsidP="00166F4E">
            <w:pPr>
              <w:spacing w:before="120" w:after="120"/>
              <w:jc w:val="center"/>
              <w:rPr>
                <w:rFonts w:ascii="Palatino Linotype" w:eastAsia="Palatino Linotype" w:hAnsi="Palatino Linotype" w:cs="Palatino Linotype"/>
                <w:b/>
              </w:rPr>
            </w:pPr>
            <w:r w:rsidRPr="008F1159">
              <w:rPr>
                <w:rFonts w:ascii="Palatino Linotype" w:eastAsia="Palatino Linotype" w:hAnsi="Palatino Linotype" w:cs="Palatino Linotype"/>
                <w:b/>
                <w:sz w:val="18"/>
              </w:rPr>
              <w:t>(INCOMPLETO, SE ADJUNTÓ 1 HOJA)</w:t>
            </w:r>
          </w:p>
        </w:tc>
        <w:tc>
          <w:tcPr>
            <w:tcW w:w="2207" w:type="dxa"/>
          </w:tcPr>
          <w:p w14:paraId="14C727D7" w14:textId="77777777" w:rsidR="00E90FA2" w:rsidRPr="008F1159" w:rsidRDefault="00E90FA2" w:rsidP="00166F4E">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noProof/>
              </w:rPr>
              <w:drawing>
                <wp:inline distT="0" distB="0" distL="0" distR="0" wp14:anchorId="7B349925" wp14:editId="2BE42105">
                  <wp:extent cx="1260000" cy="24820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60000" cy="248208"/>
                          </a:xfrm>
                          <a:prstGeom prst="rect">
                            <a:avLst/>
                          </a:prstGeom>
                        </pic:spPr>
                      </pic:pic>
                    </a:graphicData>
                  </a:graphic>
                </wp:inline>
              </w:drawing>
            </w:r>
          </w:p>
        </w:tc>
      </w:tr>
    </w:tbl>
    <w:p w14:paraId="1A6496ED" w14:textId="77777777" w:rsidR="00E90FA2" w:rsidRPr="008F1159" w:rsidRDefault="00E90FA2" w:rsidP="00E90FA2">
      <w:pPr>
        <w:rPr>
          <w:rFonts w:ascii="Palatino Linotype" w:eastAsia="Palatino Linotype" w:hAnsi="Palatino Linotype" w:cs="Palatino Linotype"/>
          <w:b/>
        </w:rPr>
      </w:pPr>
    </w:p>
    <w:p w14:paraId="1FFED0ED" w14:textId="77777777" w:rsidR="00E90FA2" w:rsidRPr="008F1159" w:rsidRDefault="00E90FA2" w:rsidP="00E90FA2">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rPr>
        <w:t>Ejercicio 2023</w:t>
      </w:r>
    </w:p>
    <w:tbl>
      <w:tblPr>
        <w:tblStyle w:val="Tablaconcuadrcula"/>
        <w:tblW w:w="0" w:type="auto"/>
        <w:tblLook w:val="04A0" w:firstRow="1" w:lastRow="0" w:firstColumn="1" w:lastColumn="0" w:noHBand="0" w:noVBand="1"/>
      </w:tblPr>
      <w:tblGrid>
        <w:gridCol w:w="2207"/>
        <w:gridCol w:w="2207"/>
        <w:gridCol w:w="2207"/>
        <w:gridCol w:w="2207"/>
      </w:tblGrid>
      <w:tr w:rsidR="001779B5" w:rsidRPr="008F1159" w14:paraId="003966F3" w14:textId="77777777" w:rsidTr="00166F4E">
        <w:tc>
          <w:tcPr>
            <w:tcW w:w="2207" w:type="dxa"/>
            <w:tcBorders>
              <w:bottom w:val="single" w:sz="4" w:space="0" w:color="auto"/>
            </w:tcBorders>
            <w:shd w:val="clear" w:color="auto" w:fill="BFBFBF" w:themeFill="background1" w:themeFillShade="BF"/>
          </w:tcPr>
          <w:p w14:paraId="0DA1CAE0" w14:textId="77777777" w:rsidR="00E90FA2" w:rsidRPr="008F1159" w:rsidRDefault="00E90FA2" w:rsidP="00166F4E">
            <w:pPr>
              <w:jc w:val="center"/>
              <w:rPr>
                <w:rFonts w:ascii="Palatino Linotype" w:eastAsia="Palatino Linotype" w:hAnsi="Palatino Linotype" w:cs="Palatino Linotype"/>
                <w:b/>
                <w:sz w:val="20"/>
              </w:rPr>
            </w:pPr>
            <w:r w:rsidRPr="008F1159">
              <w:rPr>
                <w:rFonts w:ascii="Palatino Linotype" w:eastAsia="Palatino Linotype" w:hAnsi="Palatino Linotype" w:cs="Palatino Linotype"/>
                <w:b/>
                <w:sz w:val="20"/>
              </w:rPr>
              <w:t>PRIMER TRIMESTRE</w:t>
            </w:r>
          </w:p>
        </w:tc>
        <w:tc>
          <w:tcPr>
            <w:tcW w:w="2207" w:type="dxa"/>
            <w:tcBorders>
              <w:bottom w:val="single" w:sz="4" w:space="0" w:color="auto"/>
            </w:tcBorders>
            <w:shd w:val="clear" w:color="auto" w:fill="BFBFBF" w:themeFill="background1" w:themeFillShade="BF"/>
          </w:tcPr>
          <w:p w14:paraId="12F09E63" w14:textId="77777777" w:rsidR="00E90FA2" w:rsidRPr="008F1159" w:rsidRDefault="00E90FA2" w:rsidP="00166F4E">
            <w:pPr>
              <w:jc w:val="center"/>
              <w:rPr>
                <w:rFonts w:ascii="Palatino Linotype" w:eastAsia="Palatino Linotype" w:hAnsi="Palatino Linotype" w:cs="Palatino Linotype"/>
                <w:b/>
                <w:sz w:val="20"/>
              </w:rPr>
            </w:pPr>
            <w:r w:rsidRPr="008F1159">
              <w:rPr>
                <w:rFonts w:ascii="Palatino Linotype" w:eastAsia="Palatino Linotype" w:hAnsi="Palatino Linotype" w:cs="Palatino Linotype"/>
                <w:b/>
                <w:sz w:val="20"/>
              </w:rPr>
              <w:t>SEGUNDO TRIMESTRE</w:t>
            </w:r>
          </w:p>
        </w:tc>
        <w:tc>
          <w:tcPr>
            <w:tcW w:w="2207" w:type="dxa"/>
            <w:tcBorders>
              <w:bottom w:val="single" w:sz="4" w:space="0" w:color="auto"/>
            </w:tcBorders>
            <w:shd w:val="clear" w:color="auto" w:fill="BFBFBF" w:themeFill="background1" w:themeFillShade="BF"/>
          </w:tcPr>
          <w:p w14:paraId="33F8F97B" w14:textId="77777777" w:rsidR="00E90FA2" w:rsidRPr="008F1159" w:rsidRDefault="00E90FA2" w:rsidP="00166F4E">
            <w:pPr>
              <w:jc w:val="center"/>
              <w:rPr>
                <w:rFonts w:ascii="Palatino Linotype" w:eastAsia="Palatino Linotype" w:hAnsi="Palatino Linotype" w:cs="Palatino Linotype"/>
                <w:b/>
                <w:sz w:val="20"/>
              </w:rPr>
            </w:pPr>
            <w:r w:rsidRPr="008F1159">
              <w:rPr>
                <w:rFonts w:ascii="Palatino Linotype" w:eastAsia="Palatino Linotype" w:hAnsi="Palatino Linotype" w:cs="Palatino Linotype"/>
                <w:b/>
                <w:sz w:val="20"/>
              </w:rPr>
              <w:t>TERCER TRIMESTRE</w:t>
            </w:r>
          </w:p>
        </w:tc>
        <w:tc>
          <w:tcPr>
            <w:tcW w:w="2207" w:type="dxa"/>
            <w:tcBorders>
              <w:bottom w:val="single" w:sz="4" w:space="0" w:color="auto"/>
            </w:tcBorders>
            <w:shd w:val="clear" w:color="auto" w:fill="BFBFBF" w:themeFill="background1" w:themeFillShade="BF"/>
          </w:tcPr>
          <w:p w14:paraId="7187C264" w14:textId="77777777" w:rsidR="00E90FA2" w:rsidRPr="008F1159" w:rsidRDefault="00E90FA2" w:rsidP="00166F4E">
            <w:pPr>
              <w:jc w:val="center"/>
              <w:rPr>
                <w:rFonts w:ascii="Palatino Linotype" w:eastAsia="Palatino Linotype" w:hAnsi="Palatino Linotype" w:cs="Palatino Linotype"/>
                <w:b/>
                <w:sz w:val="20"/>
              </w:rPr>
            </w:pPr>
            <w:r w:rsidRPr="008F1159">
              <w:rPr>
                <w:rFonts w:ascii="Palatino Linotype" w:eastAsia="Palatino Linotype" w:hAnsi="Palatino Linotype" w:cs="Palatino Linotype"/>
                <w:b/>
                <w:sz w:val="20"/>
              </w:rPr>
              <w:t>CUARTO TRIMESTRE</w:t>
            </w:r>
          </w:p>
        </w:tc>
      </w:tr>
      <w:tr w:rsidR="001779B5" w:rsidRPr="008F1159" w14:paraId="4667569E" w14:textId="77777777" w:rsidTr="00166F4E">
        <w:tc>
          <w:tcPr>
            <w:tcW w:w="2207" w:type="dxa"/>
            <w:tcBorders>
              <w:top w:val="single" w:sz="4" w:space="0" w:color="auto"/>
              <w:left w:val="single" w:sz="4" w:space="0" w:color="auto"/>
              <w:bottom w:val="single" w:sz="4" w:space="0" w:color="auto"/>
              <w:right w:val="single" w:sz="4" w:space="0" w:color="auto"/>
            </w:tcBorders>
            <w:vAlign w:val="center"/>
          </w:tcPr>
          <w:p w14:paraId="352F2C0E" w14:textId="77777777" w:rsidR="00E90FA2" w:rsidRPr="008F1159" w:rsidRDefault="00E90FA2" w:rsidP="00166F4E">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noProof/>
              </w:rPr>
              <w:drawing>
                <wp:inline distT="0" distB="0" distL="0" distR="0" wp14:anchorId="69D38AF7" wp14:editId="738710E0">
                  <wp:extent cx="1260000" cy="253198"/>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60000" cy="253198"/>
                          </a:xfrm>
                          <a:prstGeom prst="rect">
                            <a:avLst/>
                          </a:prstGeom>
                        </pic:spPr>
                      </pic:pic>
                    </a:graphicData>
                  </a:graphic>
                </wp:inline>
              </w:drawing>
            </w:r>
          </w:p>
        </w:tc>
        <w:tc>
          <w:tcPr>
            <w:tcW w:w="2207" w:type="dxa"/>
            <w:tcBorders>
              <w:top w:val="single" w:sz="4" w:space="0" w:color="auto"/>
              <w:left w:val="single" w:sz="4" w:space="0" w:color="auto"/>
              <w:bottom w:val="single" w:sz="4" w:space="0" w:color="auto"/>
              <w:right w:val="single" w:sz="4" w:space="0" w:color="auto"/>
            </w:tcBorders>
            <w:vAlign w:val="center"/>
          </w:tcPr>
          <w:p w14:paraId="6DB9DC44" w14:textId="77777777" w:rsidR="00E90FA2" w:rsidRPr="008F1159" w:rsidRDefault="00E90FA2" w:rsidP="00166F4E">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noProof/>
              </w:rPr>
              <w:drawing>
                <wp:inline distT="0" distB="0" distL="0" distR="0" wp14:anchorId="1F9F57D7" wp14:editId="3EF98D53">
                  <wp:extent cx="1260000" cy="241365"/>
                  <wp:effectExtent l="0" t="0" r="0" b="635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60000" cy="241365"/>
                          </a:xfrm>
                          <a:prstGeom prst="rect">
                            <a:avLst/>
                          </a:prstGeom>
                        </pic:spPr>
                      </pic:pic>
                    </a:graphicData>
                  </a:graphic>
                </wp:inline>
              </w:drawing>
            </w:r>
          </w:p>
        </w:tc>
        <w:tc>
          <w:tcPr>
            <w:tcW w:w="2207" w:type="dxa"/>
            <w:tcBorders>
              <w:top w:val="single" w:sz="4" w:space="0" w:color="auto"/>
              <w:left w:val="single" w:sz="4" w:space="0" w:color="auto"/>
              <w:bottom w:val="single" w:sz="4" w:space="0" w:color="auto"/>
              <w:right w:val="single" w:sz="4" w:space="0" w:color="auto"/>
            </w:tcBorders>
            <w:vAlign w:val="center"/>
          </w:tcPr>
          <w:p w14:paraId="0E441A5C" w14:textId="77777777" w:rsidR="00E90FA2" w:rsidRPr="008F1159" w:rsidRDefault="00E90FA2" w:rsidP="00166F4E">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noProof/>
              </w:rPr>
              <w:drawing>
                <wp:inline distT="0" distB="0" distL="0" distR="0" wp14:anchorId="06AF882A" wp14:editId="17077306">
                  <wp:extent cx="1260000" cy="254623"/>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60000" cy="254623"/>
                          </a:xfrm>
                          <a:prstGeom prst="rect">
                            <a:avLst/>
                          </a:prstGeom>
                        </pic:spPr>
                      </pic:pic>
                    </a:graphicData>
                  </a:graphic>
                </wp:inline>
              </w:drawing>
            </w:r>
          </w:p>
        </w:tc>
        <w:tc>
          <w:tcPr>
            <w:tcW w:w="2207" w:type="dxa"/>
            <w:tcBorders>
              <w:top w:val="single" w:sz="4" w:space="0" w:color="auto"/>
              <w:left w:val="single" w:sz="4" w:space="0" w:color="auto"/>
              <w:bottom w:val="single" w:sz="4" w:space="0" w:color="auto"/>
              <w:right w:val="single" w:sz="4" w:space="0" w:color="auto"/>
            </w:tcBorders>
            <w:vAlign w:val="center"/>
          </w:tcPr>
          <w:p w14:paraId="65B4066C" w14:textId="77777777" w:rsidR="00E90FA2" w:rsidRPr="008F1159" w:rsidRDefault="00E90FA2" w:rsidP="00166F4E">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noProof/>
              </w:rPr>
              <w:drawing>
                <wp:inline distT="0" distB="0" distL="0" distR="0" wp14:anchorId="13D476C3" wp14:editId="58DCD88D">
                  <wp:extent cx="1260000" cy="262322"/>
                  <wp:effectExtent l="0" t="0" r="0" b="4445"/>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60000" cy="262322"/>
                          </a:xfrm>
                          <a:prstGeom prst="rect">
                            <a:avLst/>
                          </a:prstGeom>
                        </pic:spPr>
                      </pic:pic>
                    </a:graphicData>
                  </a:graphic>
                </wp:inline>
              </w:drawing>
            </w:r>
          </w:p>
        </w:tc>
      </w:tr>
    </w:tbl>
    <w:p w14:paraId="2080F5C3" w14:textId="77777777" w:rsidR="00E90FA2" w:rsidRPr="008F1159" w:rsidRDefault="00E90FA2" w:rsidP="00E90FA2">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rPr>
        <w:t>Ejercicio 2024</w:t>
      </w:r>
    </w:p>
    <w:tbl>
      <w:tblPr>
        <w:tblStyle w:val="Tablaconcuadrcula"/>
        <w:tblW w:w="0" w:type="auto"/>
        <w:tblLook w:val="04A0" w:firstRow="1" w:lastRow="0" w:firstColumn="1" w:lastColumn="0" w:noHBand="0" w:noVBand="1"/>
      </w:tblPr>
      <w:tblGrid>
        <w:gridCol w:w="2207"/>
        <w:gridCol w:w="2207"/>
        <w:gridCol w:w="2207"/>
        <w:gridCol w:w="2207"/>
      </w:tblGrid>
      <w:tr w:rsidR="001779B5" w:rsidRPr="008F1159" w14:paraId="7FADEF96" w14:textId="77777777" w:rsidTr="00166F4E">
        <w:tc>
          <w:tcPr>
            <w:tcW w:w="2207" w:type="dxa"/>
            <w:shd w:val="clear" w:color="auto" w:fill="BFBFBF" w:themeFill="background1" w:themeFillShade="BF"/>
          </w:tcPr>
          <w:p w14:paraId="0E610C57" w14:textId="77777777" w:rsidR="00E90FA2" w:rsidRPr="008F1159" w:rsidRDefault="00E90FA2" w:rsidP="00166F4E">
            <w:pPr>
              <w:jc w:val="center"/>
              <w:rPr>
                <w:rFonts w:ascii="Palatino Linotype" w:eastAsia="Palatino Linotype" w:hAnsi="Palatino Linotype" w:cs="Palatino Linotype"/>
                <w:b/>
                <w:sz w:val="20"/>
              </w:rPr>
            </w:pPr>
            <w:r w:rsidRPr="008F1159">
              <w:rPr>
                <w:rFonts w:ascii="Palatino Linotype" w:eastAsia="Palatino Linotype" w:hAnsi="Palatino Linotype" w:cs="Palatino Linotype"/>
                <w:b/>
                <w:sz w:val="20"/>
              </w:rPr>
              <w:t>PRIMER TRIMESTRE</w:t>
            </w:r>
          </w:p>
        </w:tc>
        <w:tc>
          <w:tcPr>
            <w:tcW w:w="2207" w:type="dxa"/>
            <w:shd w:val="clear" w:color="auto" w:fill="BFBFBF" w:themeFill="background1" w:themeFillShade="BF"/>
          </w:tcPr>
          <w:p w14:paraId="3C23188F" w14:textId="77777777" w:rsidR="00E90FA2" w:rsidRPr="008F1159" w:rsidRDefault="00E90FA2" w:rsidP="00166F4E">
            <w:pPr>
              <w:jc w:val="center"/>
              <w:rPr>
                <w:rFonts w:ascii="Palatino Linotype" w:eastAsia="Palatino Linotype" w:hAnsi="Palatino Linotype" w:cs="Palatino Linotype"/>
                <w:b/>
                <w:sz w:val="20"/>
              </w:rPr>
            </w:pPr>
            <w:r w:rsidRPr="008F1159">
              <w:rPr>
                <w:rFonts w:ascii="Palatino Linotype" w:eastAsia="Palatino Linotype" w:hAnsi="Palatino Linotype" w:cs="Palatino Linotype"/>
                <w:b/>
                <w:sz w:val="20"/>
              </w:rPr>
              <w:t>SEGUNDO TRIMESTRE</w:t>
            </w:r>
          </w:p>
        </w:tc>
        <w:tc>
          <w:tcPr>
            <w:tcW w:w="2207" w:type="dxa"/>
            <w:shd w:val="clear" w:color="auto" w:fill="BFBFBF" w:themeFill="background1" w:themeFillShade="BF"/>
          </w:tcPr>
          <w:p w14:paraId="2971ED35" w14:textId="77777777" w:rsidR="00E90FA2" w:rsidRPr="008F1159" w:rsidRDefault="00E90FA2" w:rsidP="00166F4E">
            <w:pPr>
              <w:jc w:val="center"/>
              <w:rPr>
                <w:rFonts w:ascii="Palatino Linotype" w:eastAsia="Palatino Linotype" w:hAnsi="Palatino Linotype" w:cs="Palatino Linotype"/>
                <w:b/>
                <w:sz w:val="20"/>
              </w:rPr>
            </w:pPr>
            <w:r w:rsidRPr="008F1159">
              <w:rPr>
                <w:rFonts w:ascii="Palatino Linotype" w:eastAsia="Palatino Linotype" w:hAnsi="Palatino Linotype" w:cs="Palatino Linotype"/>
                <w:b/>
                <w:sz w:val="20"/>
              </w:rPr>
              <w:t>TERCER TRIMESTRE</w:t>
            </w:r>
          </w:p>
        </w:tc>
        <w:tc>
          <w:tcPr>
            <w:tcW w:w="2207" w:type="dxa"/>
            <w:shd w:val="clear" w:color="auto" w:fill="BFBFBF" w:themeFill="background1" w:themeFillShade="BF"/>
          </w:tcPr>
          <w:p w14:paraId="12A5DA21" w14:textId="77777777" w:rsidR="00E90FA2" w:rsidRPr="008F1159" w:rsidRDefault="00E90FA2" w:rsidP="00166F4E">
            <w:pPr>
              <w:jc w:val="center"/>
              <w:rPr>
                <w:rFonts w:ascii="Palatino Linotype" w:eastAsia="Palatino Linotype" w:hAnsi="Palatino Linotype" w:cs="Palatino Linotype"/>
                <w:b/>
                <w:sz w:val="20"/>
              </w:rPr>
            </w:pPr>
            <w:r w:rsidRPr="008F1159">
              <w:rPr>
                <w:rFonts w:ascii="Palatino Linotype" w:eastAsia="Palatino Linotype" w:hAnsi="Palatino Linotype" w:cs="Palatino Linotype"/>
                <w:b/>
                <w:sz w:val="20"/>
              </w:rPr>
              <w:t>CUARTO TRIMESTRE</w:t>
            </w:r>
          </w:p>
        </w:tc>
      </w:tr>
      <w:tr w:rsidR="001779B5" w:rsidRPr="008F1159" w14:paraId="7609FA1E" w14:textId="77777777" w:rsidTr="00166F4E">
        <w:tc>
          <w:tcPr>
            <w:tcW w:w="2207" w:type="dxa"/>
            <w:vAlign w:val="center"/>
          </w:tcPr>
          <w:p w14:paraId="4ECD5842" w14:textId="77777777" w:rsidR="00E90FA2" w:rsidRPr="008F1159" w:rsidRDefault="00E90FA2" w:rsidP="00166F4E">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noProof/>
              </w:rPr>
              <w:drawing>
                <wp:inline distT="0" distB="0" distL="0" distR="0" wp14:anchorId="2B6C7E87" wp14:editId="7C3ECAB2">
                  <wp:extent cx="1260000" cy="262322"/>
                  <wp:effectExtent l="0" t="0" r="0" b="444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60000" cy="262322"/>
                          </a:xfrm>
                          <a:prstGeom prst="rect">
                            <a:avLst/>
                          </a:prstGeom>
                        </pic:spPr>
                      </pic:pic>
                    </a:graphicData>
                  </a:graphic>
                </wp:inline>
              </w:drawing>
            </w:r>
          </w:p>
        </w:tc>
        <w:tc>
          <w:tcPr>
            <w:tcW w:w="2207" w:type="dxa"/>
            <w:vAlign w:val="center"/>
          </w:tcPr>
          <w:p w14:paraId="36BFC51A" w14:textId="77777777" w:rsidR="00E90FA2" w:rsidRPr="008F1159" w:rsidRDefault="00E90FA2" w:rsidP="00166F4E">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noProof/>
              </w:rPr>
              <w:drawing>
                <wp:inline distT="0" distB="0" distL="0" distR="0" wp14:anchorId="0FF2FDB6" wp14:editId="77FBEA15">
                  <wp:extent cx="1260000" cy="274582"/>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60000" cy="274582"/>
                          </a:xfrm>
                          <a:prstGeom prst="rect">
                            <a:avLst/>
                          </a:prstGeom>
                        </pic:spPr>
                      </pic:pic>
                    </a:graphicData>
                  </a:graphic>
                </wp:inline>
              </w:drawing>
            </w:r>
          </w:p>
        </w:tc>
        <w:tc>
          <w:tcPr>
            <w:tcW w:w="2207" w:type="dxa"/>
            <w:vAlign w:val="center"/>
          </w:tcPr>
          <w:p w14:paraId="75F94A36" w14:textId="77777777" w:rsidR="00E90FA2" w:rsidRPr="008F1159" w:rsidRDefault="00E90FA2" w:rsidP="00166F4E">
            <w:pPr>
              <w:spacing w:before="120" w:after="120"/>
              <w:jc w:val="center"/>
              <w:rPr>
                <w:rFonts w:ascii="Palatino Linotype" w:eastAsia="Palatino Linotype" w:hAnsi="Palatino Linotype" w:cs="Palatino Linotype"/>
                <w:b/>
              </w:rPr>
            </w:pPr>
            <w:r w:rsidRPr="008F1159">
              <w:rPr>
                <w:rFonts w:ascii="Palatino Linotype" w:hAnsi="Palatino Linotype" w:cs="Arial"/>
                <w:b/>
                <w:sz w:val="22"/>
                <w:szCs w:val="22"/>
              </w:rPr>
              <w:t>OMISO</w:t>
            </w:r>
          </w:p>
        </w:tc>
        <w:tc>
          <w:tcPr>
            <w:tcW w:w="2207" w:type="dxa"/>
            <w:vAlign w:val="center"/>
          </w:tcPr>
          <w:p w14:paraId="77A0FCAA" w14:textId="77777777" w:rsidR="00E90FA2" w:rsidRPr="008F1159" w:rsidRDefault="00E90FA2" w:rsidP="00166F4E">
            <w:pPr>
              <w:spacing w:before="120" w:after="120"/>
              <w:jc w:val="center"/>
              <w:rPr>
                <w:rFonts w:ascii="Palatino Linotype" w:eastAsia="Palatino Linotype" w:hAnsi="Palatino Linotype" w:cs="Palatino Linotype"/>
                <w:b/>
              </w:rPr>
            </w:pPr>
            <w:r w:rsidRPr="008F1159">
              <w:rPr>
                <w:rFonts w:ascii="Palatino Linotype" w:hAnsi="Palatino Linotype" w:cs="Arial"/>
                <w:b/>
                <w:sz w:val="22"/>
                <w:szCs w:val="22"/>
              </w:rPr>
              <w:t>OMISO</w:t>
            </w:r>
          </w:p>
        </w:tc>
      </w:tr>
    </w:tbl>
    <w:p w14:paraId="77CD548B" w14:textId="77777777" w:rsidR="00E90FA2" w:rsidRPr="008F1159" w:rsidRDefault="00E90FA2" w:rsidP="00E90FA2">
      <w:pPr>
        <w:rPr>
          <w:rFonts w:ascii="Palatino Linotype" w:eastAsia="Palatino Linotype" w:hAnsi="Palatino Linotype" w:cs="Palatino Linotype"/>
          <w:b/>
        </w:rPr>
      </w:pPr>
    </w:p>
    <w:p w14:paraId="1B315E3F" w14:textId="77777777" w:rsidR="00E90FA2" w:rsidRPr="008F1159" w:rsidRDefault="00E90FA2" w:rsidP="00E90FA2">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rPr>
        <w:t>Ejercicio 2025</w:t>
      </w:r>
    </w:p>
    <w:tbl>
      <w:tblPr>
        <w:tblStyle w:val="Tablaconcuadrcula"/>
        <w:tblW w:w="0" w:type="auto"/>
        <w:tblLook w:val="04A0" w:firstRow="1" w:lastRow="0" w:firstColumn="1" w:lastColumn="0" w:noHBand="0" w:noVBand="1"/>
      </w:tblPr>
      <w:tblGrid>
        <w:gridCol w:w="8828"/>
      </w:tblGrid>
      <w:tr w:rsidR="001779B5" w:rsidRPr="008F1159" w14:paraId="2AF9D433" w14:textId="77777777" w:rsidTr="00166F4E">
        <w:tc>
          <w:tcPr>
            <w:tcW w:w="8828" w:type="dxa"/>
            <w:shd w:val="clear" w:color="auto" w:fill="BFBFBF" w:themeFill="background1" w:themeFillShade="BF"/>
          </w:tcPr>
          <w:p w14:paraId="4FF95334" w14:textId="77777777" w:rsidR="00E90FA2" w:rsidRPr="008F1159" w:rsidRDefault="00E90FA2" w:rsidP="00166F4E">
            <w:pPr>
              <w:jc w:val="center"/>
              <w:rPr>
                <w:rFonts w:ascii="Palatino Linotype" w:eastAsia="Palatino Linotype" w:hAnsi="Palatino Linotype" w:cs="Palatino Linotype"/>
                <w:b/>
              </w:rPr>
            </w:pPr>
            <w:r w:rsidRPr="008F1159">
              <w:rPr>
                <w:rFonts w:ascii="Palatino Linotype" w:eastAsia="Palatino Linotype" w:hAnsi="Palatino Linotype" w:cs="Palatino Linotype"/>
                <w:b/>
                <w:sz w:val="20"/>
              </w:rPr>
              <w:t>PRIMER TRIMESTRE</w:t>
            </w:r>
          </w:p>
        </w:tc>
      </w:tr>
      <w:tr w:rsidR="001779B5" w:rsidRPr="008F1159" w14:paraId="53F84F58" w14:textId="77777777" w:rsidTr="00166F4E">
        <w:tc>
          <w:tcPr>
            <w:tcW w:w="8828" w:type="dxa"/>
            <w:vAlign w:val="center"/>
          </w:tcPr>
          <w:p w14:paraId="4D4E67FE" w14:textId="77777777" w:rsidR="00E90FA2" w:rsidRPr="008F1159" w:rsidRDefault="00E90FA2" w:rsidP="00166F4E">
            <w:pPr>
              <w:spacing w:before="120" w:after="120"/>
              <w:jc w:val="center"/>
              <w:rPr>
                <w:rFonts w:ascii="Palatino Linotype" w:eastAsia="Palatino Linotype" w:hAnsi="Palatino Linotype" w:cs="Palatino Linotype"/>
                <w:b/>
              </w:rPr>
            </w:pPr>
            <w:r w:rsidRPr="008F1159">
              <w:rPr>
                <w:rFonts w:ascii="Palatino Linotype" w:hAnsi="Palatino Linotype" w:cs="Arial"/>
                <w:b/>
                <w:sz w:val="22"/>
                <w:szCs w:val="22"/>
              </w:rPr>
              <w:t>OMISO</w:t>
            </w:r>
          </w:p>
        </w:tc>
      </w:tr>
    </w:tbl>
    <w:p w14:paraId="7808B529" w14:textId="77777777" w:rsidR="00E90FA2" w:rsidRPr="008F1159" w:rsidRDefault="00E90FA2" w:rsidP="00E90FA2">
      <w:pPr>
        <w:jc w:val="center"/>
        <w:rPr>
          <w:rFonts w:ascii="Palatino Linotype" w:eastAsia="Palatino Linotype" w:hAnsi="Palatino Linotype" w:cs="Palatino Linotype"/>
          <w:b/>
        </w:rPr>
      </w:pPr>
    </w:p>
    <w:p w14:paraId="011AF011" w14:textId="77777777" w:rsidR="00E90FA2" w:rsidRPr="008F1159" w:rsidRDefault="00E90FA2" w:rsidP="00E90FA2">
      <w:pPr>
        <w:spacing w:before="120" w:after="120"/>
        <w:rPr>
          <w:rFonts w:ascii="Palatino Linotype" w:eastAsia="Palatino Linotype" w:hAnsi="Palatino Linotype" w:cs="Palatino Linotype"/>
          <w:b/>
          <w:u w:val="single"/>
        </w:rPr>
      </w:pPr>
      <w:r w:rsidRPr="008F1159">
        <w:rPr>
          <w:rFonts w:ascii="Palatino Linotype" w:hAnsi="Palatino Linotype"/>
          <w:b/>
          <w:u w:val="single"/>
        </w:rPr>
        <w:t>3. PbRM-09a Avance presupuestal de ingresos</w:t>
      </w:r>
    </w:p>
    <w:p w14:paraId="3592A870" w14:textId="77777777" w:rsidR="00E90FA2" w:rsidRPr="008F1159" w:rsidRDefault="00E90FA2" w:rsidP="00E90FA2">
      <w:pPr>
        <w:spacing w:before="120" w:after="120"/>
        <w:rPr>
          <w:rFonts w:ascii="Palatino Linotype" w:eastAsia="Palatino Linotype" w:hAnsi="Palatino Linotype" w:cs="Palatino Linotype"/>
          <w:b/>
        </w:rPr>
      </w:pPr>
    </w:p>
    <w:p w14:paraId="01786D8F" w14:textId="77777777" w:rsidR="00E90FA2" w:rsidRPr="008F1159" w:rsidRDefault="00E90FA2" w:rsidP="00E90FA2">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rPr>
        <w:t>Ejercicio 2022</w:t>
      </w:r>
    </w:p>
    <w:tbl>
      <w:tblPr>
        <w:tblStyle w:val="Tablaconcuadrcula"/>
        <w:tblW w:w="0" w:type="auto"/>
        <w:tblLook w:val="04A0" w:firstRow="1" w:lastRow="0" w:firstColumn="1" w:lastColumn="0" w:noHBand="0" w:noVBand="1"/>
      </w:tblPr>
      <w:tblGrid>
        <w:gridCol w:w="2207"/>
        <w:gridCol w:w="2207"/>
        <w:gridCol w:w="2207"/>
        <w:gridCol w:w="2207"/>
      </w:tblGrid>
      <w:tr w:rsidR="001779B5" w:rsidRPr="008F1159" w14:paraId="14C63140" w14:textId="77777777" w:rsidTr="00166F4E">
        <w:tc>
          <w:tcPr>
            <w:tcW w:w="2207" w:type="dxa"/>
            <w:shd w:val="clear" w:color="auto" w:fill="BFBFBF" w:themeFill="background1" w:themeFillShade="BF"/>
          </w:tcPr>
          <w:p w14:paraId="040FAEF7" w14:textId="77777777" w:rsidR="00E90FA2" w:rsidRPr="008F1159" w:rsidRDefault="00E90FA2" w:rsidP="00166F4E">
            <w:pPr>
              <w:jc w:val="center"/>
              <w:rPr>
                <w:rFonts w:ascii="Palatino Linotype" w:eastAsia="Palatino Linotype" w:hAnsi="Palatino Linotype" w:cs="Palatino Linotype"/>
                <w:b/>
                <w:sz w:val="20"/>
              </w:rPr>
            </w:pPr>
            <w:r w:rsidRPr="008F1159">
              <w:rPr>
                <w:rFonts w:ascii="Palatino Linotype" w:eastAsia="Palatino Linotype" w:hAnsi="Palatino Linotype" w:cs="Palatino Linotype"/>
                <w:b/>
                <w:sz w:val="20"/>
              </w:rPr>
              <w:t>PRIMER TRIMESTRE</w:t>
            </w:r>
          </w:p>
        </w:tc>
        <w:tc>
          <w:tcPr>
            <w:tcW w:w="2207" w:type="dxa"/>
            <w:shd w:val="clear" w:color="auto" w:fill="BFBFBF" w:themeFill="background1" w:themeFillShade="BF"/>
          </w:tcPr>
          <w:p w14:paraId="68B7F88E" w14:textId="77777777" w:rsidR="00E90FA2" w:rsidRPr="008F1159" w:rsidRDefault="00E90FA2" w:rsidP="00166F4E">
            <w:pPr>
              <w:jc w:val="center"/>
              <w:rPr>
                <w:rFonts w:ascii="Palatino Linotype" w:eastAsia="Palatino Linotype" w:hAnsi="Palatino Linotype" w:cs="Palatino Linotype"/>
                <w:b/>
                <w:sz w:val="20"/>
              </w:rPr>
            </w:pPr>
            <w:r w:rsidRPr="008F1159">
              <w:rPr>
                <w:rFonts w:ascii="Palatino Linotype" w:eastAsia="Palatino Linotype" w:hAnsi="Palatino Linotype" w:cs="Palatino Linotype"/>
                <w:b/>
                <w:sz w:val="20"/>
              </w:rPr>
              <w:t>SEGUNDO TRIMESTRE</w:t>
            </w:r>
          </w:p>
        </w:tc>
        <w:tc>
          <w:tcPr>
            <w:tcW w:w="2207" w:type="dxa"/>
            <w:shd w:val="clear" w:color="auto" w:fill="BFBFBF" w:themeFill="background1" w:themeFillShade="BF"/>
          </w:tcPr>
          <w:p w14:paraId="74C74156" w14:textId="77777777" w:rsidR="00E90FA2" w:rsidRPr="008F1159" w:rsidRDefault="00E90FA2" w:rsidP="00166F4E">
            <w:pPr>
              <w:jc w:val="center"/>
              <w:rPr>
                <w:rFonts w:ascii="Palatino Linotype" w:eastAsia="Palatino Linotype" w:hAnsi="Palatino Linotype" w:cs="Palatino Linotype"/>
                <w:b/>
                <w:sz w:val="20"/>
              </w:rPr>
            </w:pPr>
            <w:r w:rsidRPr="008F1159">
              <w:rPr>
                <w:rFonts w:ascii="Palatino Linotype" w:eastAsia="Palatino Linotype" w:hAnsi="Palatino Linotype" w:cs="Palatino Linotype"/>
                <w:b/>
                <w:sz w:val="20"/>
              </w:rPr>
              <w:t>TERCER TRIMESTRE</w:t>
            </w:r>
          </w:p>
        </w:tc>
        <w:tc>
          <w:tcPr>
            <w:tcW w:w="2207" w:type="dxa"/>
            <w:shd w:val="clear" w:color="auto" w:fill="BFBFBF" w:themeFill="background1" w:themeFillShade="BF"/>
          </w:tcPr>
          <w:p w14:paraId="1B227A9A" w14:textId="77777777" w:rsidR="00E90FA2" w:rsidRPr="008F1159" w:rsidRDefault="00E90FA2" w:rsidP="00166F4E">
            <w:pPr>
              <w:jc w:val="center"/>
              <w:rPr>
                <w:rFonts w:ascii="Palatino Linotype" w:eastAsia="Palatino Linotype" w:hAnsi="Palatino Linotype" w:cs="Palatino Linotype"/>
                <w:b/>
                <w:sz w:val="20"/>
              </w:rPr>
            </w:pPr>
            <w:r w:rsidRPr="008F1159">
              <w:rPr>
                <w:rFonts w:ascii="Palatino Linotype" w:eastAsia="Palatino Linotype" w:hAnsi="Palatino Linotype" w:cs="Palatino Linotype"/>
                <w:b/>
                <w:sz w:val="20"/>
              </w:rPr>
              <w:t>CUARTO TRIMESTRE</w:t>
            </w:r>
          </w:p>
        </w:tc>
      </w:tr>
      <w:tr w:rsidR="001779B5" w:rsidRPr="008F1159" w14:paraId="35E1A9FB" w14:textId="77777777" w:rsidTr="00166F4E">
        <w:tc>
          <w:tcPr>
            <w:tcW w:w="2207" w:type="dxa"/>
            <w:vAlign w:val="center"/>
          </w:tcPr>
          <w:p w14:paraId="125C2CC9" w14:textId="77777777" w:rsidR="00E90FA2" w:rsidRPr="008F1159" w:rsidRDefault="00E90FA2" w:rsidP="00166F4E">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noProof/>
              </w:rPr>
              <w:drawing>
                <wp:inline distT="0" distB="0" distL="0" distR="0" wp14:anchorId="165025F6" wp14:editId="1BCD0B70">
                  <wp:extent cx="1260000" cy="25704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60000" cy="257047"/>
                          </a:xfrm>
                          <a:prstGeom prst="rect">
                            <a:avLst/>
                          </a:prstGeom>
                        </pic:spPr>
                      </pic:pic>
                    </a:graphicData>
                  </a:graphic>
                </wp:inline>
              </w:drawing>
            </w:r>
          </w:p>
        </w:tc>
        <w:tc>
          <w:tcPr>
            <w:tcW w:w="2207" w:type="dxa"/>
            <w:vAlign w:val="center"/>
          </w:tcPr>
          <w:p w14:paraId="752EC7E6" w14:textId="77777777" w:rsidR="00E90FA2" w:rsidRPr="008F1159" w:rsidRDefault="00E90FA2" w:rsidP="00166F4E">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noProof/>
              </w:rPr>
              <w:drawing>
                <wp:inline distT="0" distB="0" distL="0" distR="0" wp14:anchorId="243C7C97" wp14:editId="3F846979">
                  <wp:extent cx="1260000" cy="25519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60000" cy="255193"/>
                          </a:xfrm>
                          <a:prstGeom prst="rect">
                            <a:avLst/>
                          </a:prstGeom>
                        </pic:spPr>
                      </pic:pic>
                    </a:graphicData>
                  </a:graphic>
                </wp:inline>
              </w:drawing>
            </w:r>
          </w:p>
        </w:tc>
        <w:tc>
          <w:tcPr>
            <w:tcW w:w="2207" w:type="dxa"/>
            <w:vAlign w:val="center"/>
          </w:tcPr>
          <w:p w14:paraId="1EB7BB31" w14:textId="77777777" w:rsidR="00E90FA2" w:rsidRPr="008F1159" w:rsidRDefault="00E90FA2" w:rsidP="00166F4E">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noProof/>
              </w:rPr>
              <w:drawing>
                <wp:inline distT="0" distB="0" distL="0" distR="0" wp14:anchorId="55CF1EC6" wp14:editId="05DC6747">
                  <wp:extent cx="1260000" cy="258330"/>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260000" cy="258330"/>
                          </a:xfrm>
                          <a:prstGeom prst="rect">
                            <a:avLst/>
                          </a:prstGeom>
                        </pic:spPr>
                      </pic:pic>
                    </a:graphicData>
                  </a:graphic>
                </wp:inline>
              </w:drawing>
            </w:r>
          </w:p>
        </w:tc>
        <w:tc>
          <w:tcPr>
            <w:tcW w:w="2207" w:type="dxa"/>
            <w:vAlign w:val="center"/>
          </w:tcPr>
          <w:p w14:paraId="09950B5D" w14:textId="77777777" w:rsidR="00E90FA2" w:rsidRPr="008F1159" w:rsidRDefault="00E90FA2" w:rsidP="00166F4E">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noProof/>
              </w:rPr>
              <w:drawing>
                <wp:inline distT="0" distB="0" distL="0" distR="0" wp14:anchorId="7372BDFF" wp14:editId="13EFCA1D">
                  <wp:extent cx="1260000" cy="25490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260000" cy="254908"/>
                          </a:xfrm>
                          <a:prstGeom prst="rect">
                            <a:avLst/>
                          </a:prstGeom>
                        </pic:spPr>
                      </pic:pic>
                    </a:graphicData>
                  </a:graphic>
                </wp:inline>
              </w:drawing>
            </w:r>
          </w:p>
        </w:tc>
      </w:tr>
    </w:tbl>
    <w:p w14:paraId="2D42C8B1" w14:textId="77777777" w:rsidR="00E90FA2" w:rsidRPr="008F1159" w:rsidRDefault="00E90FA2" w:rsidP="00E90FA2">
      <w:pPr>
        <w:rPr>
          <w:rFonts w:ascii="Palatino Linotype" w:eastAsia="Palatino Linotype" w:hAnsi="Palatino Linotype" w:cs="Palatino Linotype"/>
          <w:b/>
        </w:rPr>
      </w:pPr>
    </w:p>
    <w:p w14:paraId="761A0537" w14:textId="77777777" w:rsidR="00E90FA2" w:rsidRPr="008F1159" w:rsidRDefault="00E90FA2" w:rsidP="00E90FA2">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rPr>
        <w:t>Ejercicio 2023</w:t>
      </w:r>
    </w:p>
    <w:tbl>
      <w:tblPr>
        <w:tblStyle w:val="Tablaconcuadrcula"/>
        <w:tblW w:w="0" w:type="auto"/>
        <w:tblLook w:val="04A0" w:firstRow="1" w:lastRow="0" w:firstColumn="1" w:lastColumn="0" w:noHBand="0" w:noVBand="1"/>
      </w:tblPr>
      <w:tblGrid>
        <w:gridCol w:w="2207"/>
        <w:gridCol w:w="2207"/>
        <w:gridCol w:w="2207"/>
        <w:gridCol w:w="2207"/>
      </w:tblGrid>
      <w:tr w:rsidR="001779B5" w:rsidRPr="008F1159" w14:paraId="79A00D2E" w14:textId="77777777" w:rsidTr="00166F4E">
        <w:tc>
          <w:tcPr>
            <w:tcW w:w="2207" w:type="dxa"/>
            <w:shd w:val="clear" w:color="auto" w:fill="BFBFBF" w:themeFill="background1" w:themeFillShade="BF"/>
            <w:vAlign w:val="center"/>
          </w:tcPr>
          <w:p w14:paraId="5F4703CB" w14:textId="77777777" w:rsidR="00E90FA2" w:rsidRPr="008F1159" w:rsidRDefault="00E90FA2" w:rsidP="00166F4E">
            <w:pPr>
              <w:jc w:val="center"/>
              <w:rPr>
                <w:rFonts w:ascii="Palatino Linotype" w:eastAsia="Palatino Linotype" w:hAnsi="Palatino Linotype" w:cs="Palatino Linotype"/>
                <w:b/>
                <w:sz w:val="20"/>
              </w:rPr>
            </w:pPr>
            <w:r w:rsidRPr="008F1159">
              <w:rPr>
                <w:rFonts w:ascii="Palatino Linotype" w:eastAsia="Palatino Linotype" w:hAnsi="Palatino Linotype" w:cs="Palatino Linotype"/>
                <w:b/>
                <w:sz w:val="20"/>
              </w:rPr>
              <w:t>PRIMER TRIMESTRE</w:t>
            </w:r>
          </w:p>
        </w:tc>
        <w:tc>
          <w:tcPr>
            <w:tcW w:w="2207" w:type="dxa"/>
            <w:shd w:val="clear" w:color="auto" w:fill="BFBFBF" w:themeFill="background1" w:themeFillShade="BF"/>
            <w:vAlign w:val="center"/>
          </w:tcPr>
          <w:p w14:paraId="4269637B" w14:textId="77777777" w:rsidR="00E90FA2" w:rsidRPr="008F1159" w:rsidRDefault="00E90FA2" w:rsidP="00166F4E">
            <w:pPr>
              <w:jc w:val="center"/>
              <w:rPr>
                <w:rFonts w:ascii="Palatino Linotype" w:eastAsia="Palatino Linotype" w:hAnsi="Palatino Linotype" w:cs="Palatino Linotype"/>
                <w:b/>
                <w:sz w:val="20"/>
              </w:rPr>
            </w:pPr>
            <w:r w:rsidRPr="008F1159">
              <w:rPr>
                <w:rFonts w:ascii="Palatino Linotype" w:eastAsia="Palatino Linotype" w:hAnsi="Palatino Linotype" w:cs="Palatino Linotype"/>
                <w:b/>
                <w:sz w:val="20"/>
              </w:rPr>
              <w:t>SEGUNDO TRIMESTRE</w:t>
            </w:r>
          </w:p>
        </w:tc>
        <w:tc>
          <w:tcPr>
            <w:tcW w:w="2207" w:type="dxa"/>
            <w:shd w:val="clear" w:color="auto" w:fill="BFBFBF" w:themeFill="background1" w:themeFillShade="BF"/>
            <w:vAlign w:val="center"/>
          </w:tcPr>
          <w:p w14:paraId="601A2C44" w14:textId="77777777" w:rsidR="00E90FA2" w:rsidRPr="008F1159" w:rsidRDefault="00E90FA2" w:rsidP="00166F4E">
            <w:pPr>
              <w:jc w:val="center"/>
              <w:rPr>
                <w:rFonts w:ascii="Palatino Linotype" w:eastAsia="Palatino Linotype" w:hAnsi="Palatino Linotype" w:cs="Palatino Linotype"/>
                <w:b/>
                <w:sz w:val="20"/>
              </w:rPr>
            </w:pPr>
            <w:r w:rsidRPr="008F1159">
              <w:rPr>
                <w:rFonts w:ascii="Palatino Linotype" w:eastAsia="Palatino Linotype" w:hAnsi="Palatino Linotype" w:cs="Palatino Linotype"/>
                <w:b/>
                <w:sz w:val="20"/>
              </w:rPr>
              <w:t>TERCER TRIMESTRE</w:t>
            </w:r>
          </w:p>
        </w:tc>
        <w:tc>
          <w:tcPr>
            <w:tcW w:w="2207" w:type="dxa"/>
            <w:shd w:val="clear" w:color="auto" w:fill="BFBFBF" w:themeFill="background1" w:themeFillShade="BF"/>
            <w:vAlign w:val="center"/>
          </w:tcPr>
          <w:p w14:paraId="67210A96" w14:textId="77777777" w:rsidR="00E90FA2" w:rsidRPr="008F1159" w:rsidRDefault="00E90FA2" w:rsidP="00166F4E">
            <w:pPr>
              <w:jc w:val="center"/>
              <w:rPr>
                <w:rFonts w:ascii="Palatino Linotype" w:eastAsia="Palatino Linotype" w:hAnsi="Palatino Linotype" w:cs="Palatino Linotype"/>
                <w:b/>
                <w:sz w:val="20"/>
              </w:rPr>
            </w:pPr>
            <w:r w:rsidRPr="008F1159">
              <w:rPr>
                <w:rFonts w:ascii="Palatino Linotype" w:eastAsia="Palatino Linotype" w:hAnsi="Palatino Linotype" w:cs="Palatino Linotype"/>
                <w:b/>
                <w:sz w:val="20"/>
              </w:rPr>
              <w:t>CUARTO TRIMESTRE</w:t>
            </w:r>
          </w:p>
        </w:tc>
      </w:tr>
      <w:tr w:rsidR="001779B5" w:rsidRPr="008F1159" w14:paraId="3741745D" w14:textId="77777777" w:rsidTr="00166F4E">
        <w:tc>
          <w:tcPr>
            <w:tcW w:w="2207" w:type="dxa"/>
            <w:vAlign w:val="center"/>
          </w:tcPr>
          <w:p w14:paraId="0C26A51C" w14:textId="77777777" w:rsidR="00E90FA2" w:rsidRPr="008F1159" w:rsidRDefault="00E90FA2" w:rsidP="00166F4E">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noProof/>
              </w:rPr>
              <w:drawing>
                <wp:inline distT="0" distB="0" distL="0" distR="0" wp14:anchorId="7129725B" wp14:editId="5E14F342">
                  <wp:extent cx="1260000" cy="26831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260000" cy="268310"/>
                          </a:xfrm>
                          <a:prstGeom prst="rect">
                            <a:avLst/>
                          </a:prstGeom>
                        </pic:spPr>
                      </pic:pic>
                    </a:graphicData>
                  </a:graphic>
                </wp:inline>
              </w:drawing>
            </w:r>
          </w:p>
        </w:tc>
        <w:tc>
          <w:tcPr>
            <w:tcW w:w="2207" w:type="dxa"/>
            <w:vAlign w:val="center"/>
          </w:tcPr>
          <w:p w14:paraId="4198DF57" w14:textId="77777777" w:rsidR="00E90FA2" w:rsidRPr="008F1159" w:rsidRDefault="00E90FA2" w:rsidP="00166F4E">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noProof/>
              </w:rPr>
              <w:drawing>
                <wp:inline distT="0" distB="0" distL="0" distR="0" wp14:anchorId="64C521E3" wp14:editId="79B1E56A">
                  <wp:extent cx="1260000" cy="27486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60000" cy="274868"/>
                          </a:xfrm>
                          <a:prstGeom prst="rect">
                            <a:avLst/>
                          </a:prstGeom>
                        </pic:spPr>
                      </pic:pic>
                    </a:graphicData>
                  </a:graphic>
                </wp:inline>
              </w:drawing>
            </w:r>
          </w:p>
        </w:tc>
        <w:tc>
          <w:tcPr>
            <w:tcW w:w="2207" w:type="dxa"/>
            <w:vAlign w:val="center"/>
          </w:tcPr>
          <w:p w14:paraId="20BCE0FA" w14:textId="77777777" w:rsidR="00E90FA2" w:rsidRPr="008F1159" w:rsidRDefault="00E90FA2" w:rsidP="00166F4E">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noProof/>
              </w:rPr>
              <w:drawing>
                <wp:inline distT="0" distB="0" distL="0" distR="0" wp14:anchorId="38BB1F8D" wp14:editId="7DB62A6D">
                  <wp:extent cx="1260000" cy="265173"/>
                  <wp:effectExtent l="0" t="0" r="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60000" cy="265173"/>
                          </a:xfrm>
                          <a:prstGeom prst="rect">
                            <a:avLst/>
                          </a:prstGeom>
                        </pic:spPr>
                      </pic:pic>
                    </a:graphicData>
                  </a:graphic>
                </wp:inline>
              </w:drawing>
            </w:r>
          </w:p>
        </w:tc>
        <w:tc>
          <w:tcPr>
            <w:tcW w:w="2207" w:type="dxa"/>
            <w:vAlign w:val="center"/>
          </w:tcPr>
          <w:p w14:paraId="090F9E88" w14:textId="77777777" w:rsidR="00E90FA2" w:rsidRPr="008F1159" w:rsidRDefault="00E90FA2" w:rsidP="00166F4E">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noProof/>
              </w:rPr>
              <w:drawing>
                <wp:inline distT="0" distB="0" distL="0" distR="0" wp14:anchorId="50869F5E" wp14:editId="579CB815">
                  <wp:extent cx="1260000" cy="283707"/>
                  <wp:effectExtent l="0" t="0" r="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60000" cy="283707"/>
                          </a:xfrm>
                          <a:prstGeom prst="rect">
                            <a:avLst/>
                          </a:prstGeom>
                        </pic:spPr>
                      </pic:pic>
                    </a:graphicData>
                  </a:graphic>
                </wp:inline>
              </w:drawing>
            </w:r>
          </w:p>
        </w:tc>
      </w:tr>
    </w:tbl>
    <w:p w14:paraId="6519ED06" w14:textId="77777777" w:rsidR="00E90FA2" w:rsidRPr="008F1159" w:rsidRDefault="00E90FA2" w:rsidP="00E90FA2">
      <w:pPr>
        <w:rPr>
          <w:rFonts w:ascii="Palatino Linotype" w:eastAsia="Palatino Linotype" w:hAnsi="Palatino Linotype" w:cs="Palatino Linotype"/>
          <w:b/>
        </w:rPr>
      </w:pPr>
    </w:p>
    <w:p w14:paraId="2EA6E5D5" w14:textId="77777777" w:rsidR="00E90FA2" w:rsidRPr="008F1159" w:rsidRDefault="00E90FA2" w:rsidP="00E90FA2">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rPr>
        <w:t>Ejercicio 2024</w:t>
      </w:r>
    </w:p>
    <w:tbl>
      <w:tblPr>
        <w:tblStyle w:val="Tablaconcuadrcula"/>
        <w:tblW w:w="0" w:type="auto"/>
        <w:tblLook w:val="04A0" w:firstRow="1" w:lastRow="0" w:firstColumn="1" w:lastColumn="0" w:noHBand="0" w:noVBand="1"/>
      </w:tblPr>
      <w:tblGrid>
        <w:gridCol w:w="2207"/>
        <w:gridCol w:w="2207"/>
        <w:gridCol w:w="2207"/>
        <w:gridCol w:w="2207"/>
      </w:tblGrid>
      <w:tr w:rsidR="001779B5" w:rsidRPr="008F1159" w14:paraId="37E73BA3" w14:textId="77777777" w:rsidTr="00166F4E">
        <w:tc>
          <w:tcPr>
            <w:tcW w:w="2207" w:type="dxa"/>
            <w:shd w:val="clear" w:color="auto" w:fill="BFBFBF" w:themeFill="background1" w:themeFillShade="BF"/>
          </w:tcPr>
          <w:p w14:paraId="53CBF05F" w14:textId="77777777" w:rsidR="00E90FA2" w:rsidRPr="008F1159" w:rsidRDefault="00E90FA2" w:rsidP="00166F4E">
            <w:pPr>
              <w:jc w:val="center"/>
              <w:rPr>
                <w:rFonts w:ascii="Palatino Linotype" w:eastAsia="Palatino Linotype" w:hAnsi="Palatino Linotype" w:cs="Palatino Linotype"/>
                <w:b/>
                <w:sz w:val="20"/>
              </w:rPr>
            </w:pPr>
            <w:r w:rsidRPr="008F1159">
              <w:rPr>
                <w:rFonts w:ascii="Palatino Linotype" w:eastAsia="Palatino Linotype" w:hAnsi="Palatino Linotype" w:cs="Palatino Linotype"/>
                <w:b/>
                <w:sz w:val="20"/>
              </w:rPr>
              <w:t>PRIMER TRIMESTRE</w:t>
            </w:r>
          </w:p>
        </w:tc>
        <w:tc>
          <w:tcPr>
            <w:tcW w:w="2207" w:type="dxa"/>
            <w:shd w:val="clear" w:color="auto" w:fill="BFBFBF" w:themeFill="background1" w:themeFillShade="BF"/>
          </w:tcPr>
          <w:p w14:paraId="51D15E1A" w14:textId="77777777" w:rsidR="00E90FA2" w:rsidRPr="008F1159" w:rsidRDefault="00E90FA2" w:rsidP="00166F4E">
            <w:pPr>
              <w:jc w:val="center"/>
              <w:rPr>
                <w:rFonts w:ascii="Palatino Linotype" w:eastAsia="Palatino Linotype" w:hAnsi="Palatino Linotype" w:cs="Palatino Linotype"/>
                <w:b/>
                <w:sz w:val="20"/>
              </w:rPr>
            </w:pPr>
            <w:r w:rsidRPr="008F1159">
              <w:rPr>
                <w:rFonts w:ascii="Palatino Linotype" w:eastAsia="Palatino Linotype" w:hAnsi="Palatino Linotype" w:cs="Palatino Linotype"/>
                <w:b/>
                <w:sz w:val="20"/>
              </w:rPr>
              <w:t>SEGUNDO TRIMESTRE</w:t>
            </w:r>
          </w:p>
        </w:tc>
        <w:tc>
          <w:tcPr>
            <w:tcW w:w="2207" w:type="dxa"/>
            <w:shd w:val="clear" w:color="auto" w:fill="BFBFBF" w:themeFill="background1" w:themeFillShade="BF"/>
          </w:tcPr>
          <w:p w14:paraId="6813F35E" w14:textId="77777777" w:rsidR="00E90FA2" w:rsidRPr="008F1159" w:rsidRDefault="00E90FA2" w:rsidP="00166F4E">
            <w:pPr>
              <w:jc w:val="center"/>
              <w:rPr>
                <w:rFonts w:ascii="Palatino Linotype" w:eastAsia="Palatino Linotype" w:hAnsi="Palatino Linotype" w:cs="Palatino Linotype"/>
                <w:b/>
                <w:sz w:val="20"/>
              </w:rPr>
            </w:pPr>
            <w:r w:rsidRPr="008F1159">
              <w:rPr>
                <w:rFonts w:ascii="Palatino Linotype" w:eastAsia="Palatino Linotype" w:hAnsi="Palatino Linotype" w:cs="Palatino Linotype"/>
                <w:b/>
                <w:sz w:val="20"/>
              </w:rPr>
              <w:t>TERCER TRIMESTRE</w:t>
            </w:r>
          </w:p>
        </w:tc>
        <w:tc>
          <w:tcPr>
            <w:tcW w:w="2207" w:type="dxa"/>
            <w:shd w:val="clear" w:color="auto" w:fill="BFBFBF" w:themeFill="background1" w:themeFillShade="BF"/>
          </w:tcPr>
          <w:p w14:paraId="606C5AE0" w14:textId="77777777" w:rsidR="00E90FA2" w:rsidRPr="008F1159" w:rsidRDefault="00E90FA2" w:rsidP="00166F4E">
            <w:pPr>
              <w:jc w:val="center"/>
              <w:rPr>
                <w:rFonts w:ascii="Palatino Linotype" w:eastAsia="Palatino Linotype" w:hAnsi="Palatino Linotype" w:cs="Palatino Linotype"/>
                <w:b/>
                <w:sz w:val="20"/>
              </w:rPr>
            </w:pPr>
            <w:r w:rsidRPr="008F1159">
              <w:rPr>
                <w:rFonts w:ascii="Palatino Linotype" w:eastAsia="Palatino Linotype" w:hAnsi="Palatino Linotype" w:cs="Palatino Linotype"/>
                <w:b/>
                <w:sz w:val="20"/>
              </w:rPr>
              <w:t>CUARTO TRIMESTRE</w:t>
            </w:r>
          </w:p>
        </w:tc>
      </w:tr>
      <w:tr w:rsidR="001779B5" w:rsidRPr="008F1159" w14:paraId="7C5680EF" w14:textId="77777777" w:rsidTr="00166F4E">
        <w:tc>
          <w:tcPr>
            <w:tcW w:w="2207" w:type="dxa"/>
            <w:vAlign w:val="center"/>
          </w:tcPr>
          <w:p w14:paraId="3CE7A426" w14:textId="77777777" w:rsidR="00E90FA2" w:rsidRPr="008F1159" w:rsidRDefault="00E90FA2" w:rsidP="00166F4E">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noProof/>
              </w:rPr>
              <w:drawing>
                <wp:inline distT="0" distB="0" distL="0" distR="0" wp14:anchorId="324EDCCA" wp14:editId="1678FF16">
                  <wp:extent cx="1260000" cy="282994"/>
                  <wp:effectExtent l="0" t="0" r="0"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260000" cy="282994"/>
                          </a:xfrm>
                          <a:prstGeom prst="rect">
                            <a:avLst/>
                          </a:prstGeom>
                        </pic:spPr>
                      </pic:pic>
                    </a:graphicData>
                  </a:graphic>
                </wp:inline>
              </w:drawing>
            </w:r>
          </w:p>
        </w:tc>
        <w:tc>
          <w:tcPr>
            <w:tcW w:w="2207" w:type="dxa"/>
            <w:vAlign w:val="center"/>
          </w:tcPr>
          <w:p w14:paraId="1D9107AB" w14:textId="77777777" w:rsidR="00E90FA2" w:rsidRPr="008F1159" w:rsidRDefault="00E90FA2" w:rsidP="00166F4E">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noProof/>
              </w:rPr>
              <w:drawing>
                <wp:inline distT="0" distB="0" distL="0" distR="0" wp14:anchorId="3ADEB055" wp14:editId="0C1F6F58">
                  <wp:extent cx="1260000" cy="26916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260000" cy="269165"/>
                          </a:xfrm>
                          <a:prstGeom prst="rect">
                            <a:avLst/>
                          </a:prstGeom>
                        </pic:spPr>
                      </pic:pic>
                    </a:graphicData>
                  </a:graphic>
                </wp:inline>
              </w:drawing>
            </w:r>
          </w:p>
        </w:tc>
        <w:tc>
          <w:tcPr>
            <w:tcW w:w="2207" w:type="dxa"/>
            <w:vAlign w:val="center"/>
          </w:tcPr>
          <w:p w14:paraId="5FDFF7FF" w14:textId="77777777" w:rsidR="00E90FA2" w:rsidRPr="008F1159" w:rsidRDefault="00E90FA2" w:rsidP="00166F4E">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noProof/>
              </w:rPr>
              <w:drawing>
                <wp:inline distT="0" distB="0" distL="0" distR="0" wp14:anchorId="2CFF3ADE" wp14:editId="56821D74">
                  <wp:extent cx="1260000" cy="277862"/>
                  <wp:effectExtent l="0" t="0" r="0"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260000" cy="277862"/>
                          </a:xfrm>
                          <a:prstGeom prst="rect">
                            <a:avLst/>
                          </a:prstGeom>
                        </pic:spPr>
                      </pic:pic>
                    </a:graphicData>
                  </a:graphic>
                </wp:inline>
              </w:drawing>
            </w:r>
          </w:p>
        </w:tc>
        <w:tc>
          <w:tcPr>
            <w:tcW w:w="2207" w:type="dxa"/>
            <w:vAlign w:val="center"/>
          </w:tcPr>
          <w:p w14:paraId="2E39D96A" w14:textId="77777777" w:rsidR="00E90FA2" w:rsidRPr="008F1159" w:rsidRDefault="00E90FA2" w:rsidP="00166F4E">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noProof/>
              </w:rPr>
              <w:drawing>
                <wp:inline distT="0" distB="0" distL="0" distR="0" wp14:anchorId="58B0DDEE" wp14:editId="143ED7CB">
                  <wp:extent cx="1260000" cy="27387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260000" cy="273870"/>
                          </a:xfrm>
                          <a:prstGeom prst="rect">
                            <a:avLst/>
                          </a:prstGeom>
                        </pic:spPr>
                      </pic:pic>
                    </a:graphicData>
                  </a:graphic>
                </wp:inline>
              </w:drawing>
            </w:r>
          </w:p>
        </w:tc>
      </w:tr>
    </w:tbl>
    <w:p w14:paraId="1D9D5154" w14:textId="77777777" w:rsidR="00E90FA2" w:rsidRPr="008F1159" w:rsidRDefault="00E90FA2" w:rsidP="00E90FA2">
      <w:pPr>
        <w:rPr>
          <w:rFonts w:ascii="Palatino Linotype" w:eastAsia="Palatino Linotype" w:hAnsi="Palatino Linotype" w:cs="Palatino Linotype"/>
          <w:b/>
        </w:rPr>
      </w:pPr>
    </w:p>
    <w:p w14:paraId="07F6BC0A" w14:textId="77777777" w:rsidR="00E90FA2" w:rsidRPr="008F1159" w:rsidRDefault="00E90FA2" w:rsidP="00E90FA2">
      <w:pPr>
        <w:spacing w:before="120" w:after="120"/>
        <w:rPr>
          <w:rFonts w:ascii="Palatino Linotype" w:eastAsia="Palatino Linotype" w:hAnsi="Palatino Linotype" w:cs="Palatino Linotype"/>
          <w:b/>
        </w:rPr>
      </w:pPr>
    </w:p>
    <w:p w14:paraId="1F988122" w14:textId="77777777" w:rsidR="00E90FA2" w:rsidRPr="008F1159" w:rsidRDefault="00E90FA2" w:rsidP="00E90FA2">
      <w:pPr>
        <w:spacing w:before="120" w:after="120"/>
        <w:rPr>
          <w:rFonts w:ascii="Palatino Linotype" w:eastAsia="Palatino Linotype" w:hAnsi="Palatino Linotype" w:cs="Palatino Linotype"/>
          <w:b/>
        </w:rPr>
      </w:pPr>
    </w:p>
    <w:p w14:paraId="3745CAC6" w14:textId="77777777" w:rsidR="00E90FA2" w:rsidRPr="008F1159" w:rsidRDefault="00E90FA2" w:rsidP="00E90FA2">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rPr>
        <w:t>Ejercicio 2025</w:t>
      </w:r>
    </w:p>
    <w:tbl>
      <w:tblPr>
        <w:tblStyle w:val="Tablaconcuadrcula"/>
        <w:tblW w:w="0" w:type="auto"/>
        <w:tblLook w:val="04A0" w:firstRow="1" w:lastRow="0" w:firstColumn="1" w:lastColumn="0" w:noHBand="0" w:noVBand="1"/>
      </w:tblPr>
      <w:tblGrid>
        <w:gridCol w:w="8828"/>
      </w:tblGrid>
      <w:tr w:rsidR="001779B5" w:rsidRPr="008F1159" w14:paraId="69C9F370" w14:textId="77777777" w:rsidTr="00166F4E">
        <w:tc>
          <w:tcPr>
            <w:tcW w:w="8828" w:type="dxa"/>
            <w:shd w:val="clear" w:color="auto" w:fill="BFBFBF" w:themeFill="background1" w:themeFillShade="BF"/>
          </w:tcPr>
          <w:p w14:paraId="0B80DDCF" w14:textId="77777777" w:rsidR="00E90FA2" w:rsidRPr="008F1159" w:rsidRDefault="00E90FA2" w:rsidP="00166F4E">
            <w:pPr>
              <w:jc w:val="center"/>
              <w:rPr>
                <w:rFonts w:ascii="Palatino Linotype" w:eastAsia="Palatino Linotype" w:hAnsi="Palatino Linotype" w:cs="Palatino Linotype"/>
                <w:b/>
              </w:rPr>
            </w:pPr>
            <w:r w:rsidRPr="008F1159">
              <w:rPr>
                <w:rFonts w:ascii="Palatino Linotype" w:eastAsia="Palatino Linotype" w:hAnsi="Palatino Linotype" w:cs="Palatino Linotype"/>
                <w:b/>
                <w:sz w:val="20"/>
              </w:rPr>
              <w:t>PRIMER TRIMESTRE</w:t>
            </w:r>
          </w:p>
        </w:tc>
      </w:tr>
      <w:tr w:rsidR="001779B5" w:rsidRPr="008F1159" w14:paraId="517CFF7B" w14:textId="77777777" w:rsidTr="00166F4E">
        <w:tc>
          <w:tcPr>
            <w:tcW w:w="8828" w:type="dxa"/>
            <w:vAlign w:val="center"/>
          </w:tcPr>
          <w:p w14:paraId="038CF418" w14:textId="77777777" w:rsidR="00E90FA2" w:rsidRPr="008F1159" w:rsidRDefault="00E90FA2" w:rsidP="00166F4E">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noProof/>
              </w:rPr>
              <w:drawing>
                <wp:inline distT="0" distB="0" distL="0" distR="0" wp14:anchorId="49E9428A" wp14:editId="14AA8007">
                  <wp:extent cx="5400000" cy="11890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00000" cy="1189000"/>
                          </a:xfrm>
                          <a:prstGeom prst="rect">
                            <a:avLst/>
                          </a:prstGeom>
                        </pic:spPr>
                      </pic:pic>
                    </a:graphicData>
                  </a:graphic>
                </wp:inline>
              </w:drawing>
            </w:r>
          </w:p>
        </w:tc>
      </w:tr>
    </w:tbl>
    <w:p w14:paraId="4361E574" w14:textId="77777777" w:rsidR="00E90FA2" w:rsidRPr="008F1159" w:rsidRDefault="00E90FA2" w:rsidP="00E90FA2">
      <w:pPr>
        <w:rPr>
          <w:rFonts w:ascii="Palatino Linotype" w:eastAsia="Palatino Linotype" w:hAnsi="Palatino Linotype" w:cs="Palatino Linotype"/>
        </w:rPr>
      </w:pPr>
    </w:p>
    <w:p w14:paraId="389EC35A" w14:textId="77777777" w:rsidR="00E90FA2" w:rsidRPr="008F1159" w:rsidRDefault="00E90FA2" w:rsidP="00E90FA2">
      <w:pPr>
        <w:rPr>
          <w:rFonts w:ascii="Palatino Linotype" w:eastAsia="Palatino Linotype" w:hAnsi="Palatino Linotype" w:cs="Palatino Linotype"/>
          <w:b/>
          <w:u w:val="single"/>
        </w:rPr>
      </w:pPr>
    </w:p>
    <w:p w14:paraId="1DAC6FD4" w14:textId="77777777" w:rsidR="00E90FA2" w:rsidRPr="008F1159" w:rsidRDefault="00E90FA2" w:rsidP="00E90FA2">
      <w:pPr>
        <w:spacing w:before="120" w:after="120"/>
        <w:rPr>
          <w:rFonts w:ascii="Palatino Linotype" w:eastAsia="Palatino Linotype" w:hAnsi="Palatino Linotype" w:cs="Palatino Linotype"/>
          <w:b/>
          <w:u w:val="single"/>
        </w:rPr>
      </w:pPr>
      <w:r w:rsidRPr="008F1159">
        <w:rPr>
          <w:rFonts w:ascii="Palatino Linotype" w:eastAsia="Palatino Linotype" w:hAnsi="Palatino Linotype" w:cs="Palatino Linotype"/>
          <w:b/>
          <w:u w:val="single"/>
        </w:rPr>
        <w:t xml:space="preserve">4. </w:t>
      </w:r>
      <w:bookmarkStart w:id="10" w:name="_Hlk211461563"/>
      <w:r w:rsidRPr="008F1159">
        <w:rPr>
          <w:rFonts w:ascii="Palatino Linotype" w:hAnsi="Palatino Linotype"/>
          <w:b/>
          <w:u w:val="single"/>
        </w:rPr>
        <w:t>PbRM-09b Estado comparativo presupuestal de ingresos</w:t>
      </w:r>
      <w:bookmarkEnd w:id="10"/>
      <w:r w:rsidRPr="008F1159">
        <w:rPr>
          <w:rFonts w:ascii="Palatino Linotype" w:hAnsi="Palatino Linotype"/>
          <w:b/>
          <w:u w:val="single"/>
        </w:rPr>
        <w:t>.</w:t>
      </w:r>
    </w:p>
    <w:p w14:paraId="7B4AE5F0" w14:textId="77777777" w:rsidR="00E90FA2" w:rsidRPr="008F1159" w:rsidRDefault="00E90FA2" w:rsidP="00E90FA2">
      <w:pPr>
        <w:spacing w:before="120" w:after="120"/>
        <w:rPr>
          <w:rFonts w:ascii="Palatino Linotype" w:eastAsia="Palatino Linotype" w:hAnsi="Palatino Linotype" w:cs="Palatino Linotype"/>
        </w:rPr>
      </w:pPr>
    </w:p>
    <w:p w14:paraId="036424CC" w14:textId="77777777" w:rsidR="00E90FA2" w:rsidRPr="008F1159" w:rsidRDefault="00E90FA2" w:rsidP="00E90FA2">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rPr>
        <w:t>Ejercicio 2022</w:t>
      </w:r>
    </w:p>
    <w:tbl>
      <w:tblPr>
        <w:tblStyle w:val="Tablaconcuadrcula"/>
        <w:tblW w:w="0" w:type="auto"/>
        <w:jc w:val="center"/>
        <w:tblLook w:val="04A0" w:firstRow="1" w:lastRow="0" w:firstColumn="1" w:lastColumn="0" w:noHBand="0" w:noVBand="1"/>
      </w:tblPr>
      <w:tblGrid>
        <w:gridCol w:w="2207"/>
        <w:gridCol w:w="2207"/>
        <w:gridCol w:w="2207"/>
        <w:gridCol w:w="2207"/>
      </w:tblGrid>
      <w:tr w:rsidR="001779B5" w:rsidRPr="008F1159" w14:paraId="5A2B1571" w14:textId="77777777" w:rsidTr="00166F4E">
        <w:trPr>
          <w:jc w:val="center"/>
        </w:trPr>
        <w:tc>
          <w:tcPr>
            <w:tcW w:w="2207" w:type="dxa"/>
            <w:shd w:val="clear" w:color="auto" w:fill="BFBFBF" w:themeFill="background1" w:themeFillShade="BF"/>
          </w:tcPr>
          <w:p w14:paraId="33E45C49" w14:textId="77777777" w:rsidR="00E90FA2" w:rsidRPr="008F1159" w:rsidRDefault="00E90FA2" w:rsidP="00166F4E">
            <w:pPr>
              <w:jc w:val="center"/>
              <w:rPr>
                <w:rFonts w:ascii="Palatino Linotype" w:eastAsia="Palatino Linotype" w:hAnsi="Palatino Linotype" w:cs="Palatino Linotype"/>
                <w:b/>
                <w:sz w:val="20"/>
              </w:rPr>
            </w:pPr>
            <w:r w:rsidRPr="008F1159">
              <w:rPr>
                <w:rFonts w:ascii="Palatino Linotype" w:eastAsia="Palatino Linotype" w:hAnsi="Palatino Linotype" w:cs="Palatino Linotype"/>
                <w:b/>
                <w:sz w:val="20"/>
              </w:rPr>
              <w:t>PRIMER TRIMESTRE</w:t>
            </w:r>
          </w:p>
        </w:tc>
        <w:tc>
          <w:tcPr>
            <w:tcW w:w="2207" w:type="dxa"/>
            <w:shd w:val="clear" w:color="auto" w:fill="BFBFBF" w:themeFill="background1" w:themeFillShade="BF"/>
          </w:tcPr>
          <w:p w14:paraId="5AB51C82" w14:textId="77777777" w:rsidR="00E90FA2" w:rsidRPr="008F1159" w:rsidRDefault="00E90FA2" w:rsidP="00166F4E">
            <w:pPr>
              <w:jc w:val="center"/>
              <w:rPr>
                <w:rFonts w:ascii="Palatino Linotype" w:eastAsia="Palatino Linotype" w:hAnsi="Palatino Linotype" w:cs="Palatino Linotype"/>
                <w:b/>
                <w:sz w:val="20"/>
              </w:rPr>
            </w:pPr>
            <w:r w:rsidRPr="008F1159">
              <w:rPr>
                <w:rFonts w:ascii="Palatino Linotype" w:eastAsia="Palatino Linotype" w:hAnsi="Palatino Linotype" w:cs="Palatino Linotype"/>
                <w:b/>
                <w:sz w:val="20"/>
              </w:rPr>
              <w:t>SEGUNDO TRIMESTRE</w:t>
            </w:r>
          </w:p>
        </w:tc>
        <w:tc>
          <w:tcPr>
            <w:tcW w:w="2207" w:type="dxa"/>
            <w:shd w:val="clear" w:color="auto" w:fill="BFBFBF" w:themeFill="background1" w:themeFillShade="BF"/>
          </w:tcPr>
          <w:p w14:paraId="711385B5" w14:textId="77777777" w:rsidR="00E90FA2" w:rsidRPr="008F1159" w:rsidRDefault="00E90FA2" w:rsidP="00166F4E">
            <w:pPr>
              <w:jc w:val="center"/>
              <w:rPr>
                <w:rFonts w:ascii="Palatino Linotype" w:eastAsia="Palatino Linotype" w:hAnsi="Palatino Linotype" w:cs="Palatino Linotype"/>
                <w:b/>
                <w:sz w:val="20"/>
              </w:rPr>
            </w:pPr>
            <w:r w:rsidRPr="008F1159">
              <w:rPr>
                <w:rFonts w:ascii="Palatino Linotype" w:eastAsia="Palatino Linotype" w:hAnsi="Palatino Linotype" w:cs="Palatino Linotype"/>
                <w:b/>
                <w:sz w:val="20"/>
              </w:rPr>
              <w:t>TERCER TRIMESTRE</w:t>
            </w:r>
          </w:p>
        </w:tc>
        <w:tc>
          <w:tcPr>
            <w:tcW w:w="2207" w:type="dxa"/>
            <w:shd w:val="clear" w:color="auto" w:fill="BFBFBF" w:themeFill="background1" w:themeFillShade="BF"/>
          </w:tcPr>
          <w:p w14:paraId="14FD72D5" w14:textId="77777777" w:rsidR="00E90FA2" w:rsidRPr="008F1159" w:rsidRDefault="00E90FA2" w:rsidP="00166F4E">
            <w:pPr>
              <w:jc w:val="center"/>
              <w:rPr>
                <w:rFonts w:ascii="Palatino Linotype" w:eastAsia="Palatino Linotype" w:hAnsi="Palatino Linotype" w:cs="Palatino Linotype"/>
                <w:b/>
                <w:sz w:val="20"/>
              </w:rPr>
            </w:pPr>
            <w:r w:rsidRPr="008F1159">
              <w:rPr>
                <w:rFonts w:ascii="Palatino Linotype" w:eastAsia="Palatino Linotype" w:hAnsi="Palatino Linotype" w:cs="Palatino Linotype"/>
                <w:b/>
                <w:sz w:val="20"/>
              </w:rPr>
              <w:t>CUARTO TRIMESTRE</w:t>
            </w:r>
          </w:p>
        </w:tc>
      </w:tr>
      <w:tr w:rsidR="001779B5" w:rsidRPr="008F1159" w14:paraId="14A9E41C" w14:textId="77777777" w:rsidTr="00166F4E">
        <w:trPr>
          <w:jc w:val="center"/>
        </w:trPr>
        <w:tc>
          <w:tcPr>
            <w:tcW w:w="2207" w:type="dxa"/>
            <w:vAlign w:val="center"/>
          </w:tcPr>
          <w:p w14:paraId="41E27581" w14:textId="77777777" w:rsidR="00E90FA2" w:rsidRPr="008F1159" w:rsidRDefault="00E90FA2" w:rsidP="00166F4E">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noProof/>
              </w:rPr>
              <w:drawing>
                <wp:inline distT="0" distB="0" distL="0" distR="0" wp14:anchorId="6BFE427D" wp14:editId="1449AD39">
                  <wp:extent cx="1260000" cy="352709"/>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260000" cy="352709"/>
                          </a:xfrm>
                          <a:prstGeom prst="rect">
                            <a:avLst/>
                          </a:prstGeom>
                        </pic:spPr>
                      </pic:pic>
                    </a:graphicData>
                  </a:graphic>
                </wp:inline>
              </w:drawing>
            </w:r>
          </w:p>
        </w:tc>
        <w:tc>
          <w:tcPr>
            <w:tcW w:w="2207" w:type="dxa"/>
            <w:vAlign w:val="center"/>
          </w:tcPr>
          <w:p w14:paraId="27C2AD75" w14:textId="77777777" w:rsidR="00E90FA2" w:rsidRPr="008F1159" w:rsidRDefault="00E90FA2" w:rsidP="00166F4E">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noProof/>
              </w:rPr>
              <w:drawing>
                <wp:inline distT="0" distB="0" distL="0" distR="0" wp14:anchorId="69872844" wp14:editId="01209A44">
                  <wp:extent cx="1260000" cy="356130"/>
                  <wp:effectExtent l="0" t="0" r="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260000" cy="356130"/>
                          </a:xfrm>
                          <a:prstGeom prst="rect">
                            <a:avLst/>
                          </a:prstGeom>
                        </pic:spPr>
                      </pic:pic>
                    </a:graphicData>
                  </a:graphic>
                </wp:inline>
              </w:drawing>
            </w:r>
          </w:p>
        </w:tc>
        <w:tc>
          <w:tcPr>
            <w:tcW w:w="2207" w:type="dxa"/>
            <w:vAlign w:val="center"/>
          </w:tcPr>
          <w:p w14:paraId="728521F1" w14:textId="77777777" w:rsidR="00E90FA2" w:rsidRPr="008F1159" w:rsidRDefault="00E90FA2" w:rsidP="00166F4E">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noProof/>
              </w:rPr>
              <w:drawing>
                <wp:inline distT="0" distB="0" distL="0" distR="0" wp14:anchorId="5ACAC2D9" wp14:editId="2FA1D5C0">
                  <wp:extent cx="1260000" cy="351853"/>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260000" cy="351853"/>
                          </a:xfrm>
                          <a:prstGeom prst="rect">
                            <a:avLst/>
                          </a:prstGeom>
                        </pic:spPr>
                      </pic:pic>
                    </a:graphicData>
                  </a:graphic>
                </wp:inline>
              </w:drawing>
            </w:r>
          </w:p>
        </w:tc>
        <w:tc>
          <w:tcPr>
            <w:tcW w:w="2207" w:type="dxa"/>
            <w:vAlign w:val="center"/>
          </w:tcPr>
          <w:p w14:paraId="7873FC7B" w14:textId="77777777" w:rsidR="00E90FA2" w:rsidRPr="008F1159" w:rsidRDefault="00E90FA2" w:rsidP="00166F4E">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noProof/>
              </w:rPr>
              <w:drawing>
                <wp:inline distT="0" distB="0" distL="0" distR="0" wp14:anchorId="6E9200A9" wp14:editId="72305265">
                  <wp:extent cx="1260000" cy="364969"/>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260000" cy="364969"/>
                          </a:xfrm>
                          <a:prstGeom prst="rect">
                            <a:avLst/>
                          </a:prstGeom>
                        </pic:spPr>
                      </pic:pic>
                    </a:graphicData>
                  </a:graphic>
                </wp:inline>
              </w:drawing>
            </w:r>
          </w:p>
        </w:tc>
      </w:tr>
    </w:tbl>
    <w:p w14:paraId="54A0CF87" w14:textId="77777777" w:rsidR="00E90FA2" w:rsidRPr="008F1159" w:rsidRDefault="00E90FA2" w:rsidP="00E90FA2">
      <w:pPr>
        <w:rPr>
          <w:rFonts w:ascii="Palatino Linotype" w:eastAsia="Palatino Linotype" w:hAnsi="Palatino Linotype" w:cs="Palatino Linotype"/>
          <w:b/>
        </w:rPr>
      </w:pPr>
    </w:p>
    <w:p w14:paraId="38464137" w14:textId="77777777" w:rsidR="00E90FA2" w:rsidRPr="008F1159" w:rsidRDefault="00E90FA2" w:rsidP="00E90FA2">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rPr>
        <w:t>Ejercicio 2023</w:t>
      </w:r>
    </w:p>
    <w:tbl>
      <w:tblPr>
        <w:tblStyle w:val="Tablaconcuadrcula"/>
        <w:tblW w:w="0" w:type="auto"/>
        <w:tblLook w:val="04A0" w:firstRow="1" w:lastRow="0" w:firstColumn="1" w:lastColumn="0" w:noHBand="0" w:noVBand="1"/>
      </w:tblPr>
      <w:tblGrid>
        <w:gridCol w:w="2207"/>
        <w:gridCol w:w="2207"/>
        <w:gridCol w:w="2207"/>
        <w:gridCol w:w="2207"/>
      </w:tblGrid>
      <w:tr w:rsidR="001779B5" w:rsidRPr="008F1159" w14:paraId="2545368F" w14:textId="77777777" w:rsidTr="00166F4E">
        <w:tc>
          <w:tcPr>
            <w:tcW w:w="2207" w:type="dxa"/>
            <w:shd w:val="clear" w:color="auto" w:fill="BFBFBF" w:themeFill="background1" w:themeFillShade="BF"/>
          </w:tcPr>
          <w:p w14:paraId="7A40A648" w14:textId="77777777" w:rsidR="00E90FA2" w:rsidRPr="008F1159" w:rsidRDefault="00E90FA2" w:rsidP="00166F4E">
            <w:pPr>
              <w:jc w:val="center"/>
              <w:rPr>
                <w:rFonts w:ascii="Palatino Linotype" w:eastAsia="Palatino Linotype" w:hAnsi="Palatino Linotype" w:cs="Palatino Linotype"/>
                <w:b/>
                <w:sz w:val="20"/>
              </w:rPr>
            </w:pPr>
            <w:r w:rsidRPr="008F1159">
              <w:rPr>
                <w:rFonts w:ascii="Palatino Linotype" w:eastAsia="Palatino Linotype" w:hAnsi="Palatino Linotype" w:cs="Palatino Linotype"/>
                <w:b/>
                <w:sz w:val="20"/>
              </w:rPr>
              <w:t>PRIMER TRIMESTRE</w:t>
            </w:r>
          </w:p>
        </w:tc>
        <w:tc>
          <w:tcPr>
            <w:tcW w:w="2207" w:type="dxa"/>
            <w:shd w:val="clear" w:color="auto" w:fill="BFBFBF" w:themeFill="background1" w:themeFillShade="BF"/>
          </w:tcPr>
          <w:p w14:paraId="1D38070D" w14:textId="77777777" w:rsidR="00E90FA2" w:rsidRPr="008F1159" w:rsidRDefault="00E90FA2" w:rsidP="00166F4E">
            <w:pPr>
              <w:jc w:val="center"/>
              <w:rPr>
                <w:rFonts w:ascii="Palatino Linotype" w:eastAsia="Palatino Linotype" w:hAnsi="Palatino Linotype" w:cs="Palatino Linotype"/>
                <w:b/>
                <w:sz w:val="20"/>
              </w:rPr>
            </w:pPr>
            <w:r w:rsidRPr="008F1159">
              <w:rPr>
                <w:rFonts w:ascii="Palatino Linotype" w:eastAsia="Palatino Linotype" w:hAnsi="Palatino Linotype" w:cs="Palatino Linotype"/>
                <w:b/>
                <w:sz w:val="20"/>
              </w:rPr>
              <w:t>SEGUNDO TRIMESTRE</w:t>
            </w:r>
          </w:p>
        </w:tc>
        <w:tc>
          <w:tcPr>
            <w:tcW w:w="2207" w:type="dxa"/>
            <w:shd w:val="clear" w:color="auto" w:fill="BFBFBF" w:themeFill="background1" w:themeFillShade="BF"/>
          </w:tcPr>
          <w:p w14:paraId="097350F9" w14:textId="77777777" w:rsidR="00E90FA2" w:rsidRPr="008F1159" w:rsidRDefault="00E90FA2" w:rsidP="00166F4E">
            <w:pPr>
              <w:jc w:val="center"/>
              <w:rPr>
                <w:rFonts w:ascii="Palatino Linotype" w:eastAsia="Palatino Linotype" w:hAnsi="Palatino Linotype" w:cs="Palatino Linotype"/>
                <w:b/>
                <w:sz w:val="20"/>
              </w:rPr>
            </w:pPr>
            <w:r w:rsidRPr="008F1159">
              <w:rPr>
                <w:rFonts w:ascii="Palatino Linotype" w:eastAsia="Palatino Linotype" w:hAnsi="Palatino Linotype" w:cs="Palatino Linotype"/>
                <w:b/>
                <w:sz w:val="20"/>
              </w:rPr>
              <w:t>TERCER TRIMESTRE</w:t>
            </w:r>
          </w:p>
        </w:tc>
        <w:tc>
          <w:tcPr>
            <w:tcW w:w="2207" w:type="dxa"/>
            <w:shd w:val="clear" w:color="auto" w:fill="BFBFBF" w:themeFill="background1" w:themeFillShade="BF"/>
          </w:tcPr>
          <w:p w14:paraId="27F60C5E" w14:textId="77777777" w:rsidR="00E90FA2" w:rsidRPr="008F1159" w:rsidRDefault="00E90FA2" w:rsidP="00166F4E">
            <w:pPr>
              <w:jc w:val="center"/>
              <w:rPr>
                <w:rFonts w:ascii="Palatino Linotype" w:eastAsia="Palatino Linotype" w:hAnsi="Palatino Linotype" w:cs="Palatino Linotype"/>
                <w:b/>
                <w:sz w:val="20"/>
              </w:rPr>
            </w:pPr>
            <w:r w:rsidRPr="008F1159">
              <w:rPr>
                <w:rFonts w:ascii="Palatino Linotype" w:eastAsia="Palatino Linotype" w:hAnsi="Palatino Linotype" w:cs="Palatino Linotype"/>
                <w:b/>
                <w:sz w:val="20"/>
              </w:rPr>
              <w:t>CUARTO TRIMESTRE</w:t>
            </w:r>
          </w:p>
        </w:tc>
      </w:tr>
      <w:tr w:rsidR="001779B5" w:rsidRPr="008F1159" w14:paraId="314EC4E1" w14:textId="77777777" w:rsidTr="00166F4E">
        <w:tc>
          <w:tcPr>
            <w:tcW w:w="2207" w:type="dxa"/>
            <w:vAlign w:val="center"/>
          </w:tcPr>
          <w:p w14:paraId="6B4ADF91" w14:textId="77777777" w:rsidR="00E90FA2" w:rsidRPr="008F1159" w:rsidRDefault="00E90FA2" w:rsidP="00166F4E">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noProof/>
              </w:rPr>
              <w:drawing>
                <wp:inline distT="0" distB="0" distL="0" distR="0" wp14:anchorId="42D5E866" wp14:editId="234166B3">
                  <wp:extent cx="1260000" cy="354847"/>
                  <wp:effectExtent l="0" t="0" r="0" b="76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260000" cy="354847"/>
                          </a:xfrm>
                          <a:prstGeom prst="rect">
                            <a:avLst/>
                          </a:prstGeom>
                        </pic:spPr>
                      </pic:pic>
                    </a:graphicData>
                  </a:graphic>
                </wp:inline>
              </w:drawing>
            </w:r>
          </w:p>
        </w:tc>
        <w:tc>
          <w:tcPr>
            <w:tcW w:w="2207" w:type="dxa"/>
            <w:vAlign w:val="center"/>
          </w:tcPr>
          <w:p w14:paraId="326FB2CA" w14:textId="77777777" w:rsidR="00E90FA2" w:rsidRPr="008F1159" w:rsidRDefault="00E90FA2" w:rsidP="00166F4E">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noProof/>
              </w:rPr>
              <w:drawing>
                <wp:inline distT="0" distB="0" distL="0" distR="0" wp14:anchorId="1F0DAC1C" wp14:editId="6A9061CC">
                  <wp:extent cx="1260000" cy="355845"/>
                  <wp:effectExtent l="0" t="0" r="0" b="6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260000" cy="355845"/>
                          </a:xfrm>
                          <a:prstGeom prst="rect">
                            <a:avLst/>
                          </a:prstGeom>
                        </pic:spPr>
                      </pic:pic>
                    </a:graphicData>
                  </a:graphic>
                </wp:inline>
              </w:drawing>
            </w:r>
          </w:p>
        </w:tc>
        <w:tc>
          <w:tcPr>
            <w:tcW w:w="2207" w:type="dxa"/>
            <w:vAlign w:val="center"/>
          </w:tcPr>
          <w:p w14:paraId="022AC5A1" w14:textId="77777777" w:rsidR="00E90FA2" w:rsidRPr="008F1159" w:rsidRDefault="00E90FA2" w:rsidP="00166F4E">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noProof/>
              </w:rPr>
              <w:drawing>
                <wp:inline distT="0" distB="0" distL="0" distR="0" wp14:anchorId="4004AEB8" wp14:editId="0EAF99FF">
                  <wp:extent cx="1260000" cy="34971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260000" cy="349715"/>
                          </a:xfrm>
                          <a:prstGeom prst="rect">
                            <a:avLst/>
                          </a:prstGeom>
                        </pic:spPr>
                      </pic:pic>
                    </a:graphicData>
                  </a:graphic>
                </wp:inline>
              </w:drawing>
            </w:r>
          </w:p>
        </w:tc>
        <w:tc>
          <w:tcPr>
            <w:tcW w:w="2207" w:type="dxa"/>
            <w:vAlign w:val="center"/>
          </w:tcPr>
          <w:p w14:paraId="3DEC6796" w14:textId="77777777" w:rsidR="00E90FA2" w:rsidRPr="008F1159" w:rsidRDefault="00E90FA2" w:rsidP="00166F4E">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noProof/>
              </w:rPr>
              <w:drawing>
                <wp:inline distT="0" distB="0" distL="0" distR="0" wp14:anchorId="01B37441" wp14:editId="5C7F7FF5">
                  <wp:extent cx="1260000" cy="351711"/>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260000" cy="351711"/>
                          </a:xfrm>
                          <a:prstGeom prst="rect">
                            <a:avLst/>
                          </a:prstGeom>
                        </pic:spPr>
                      </pic:pic>
                    </a:graphicData>
                  </a:graphic>
                </wp:inline>
              </w:drawing>
            </w:r>
          </w:p>
        </w:tc>
      </w:tr>
    </w:tbl>
    <w:p w14:paraId="35E3BEFC" w14:textId="77777777" w:rsidR="00E90FA2" w:rsidRPr="008F1159" w:rsidRDefault="00E90FA2" w:rsidP="00E90FA2">
      <w:pPr>
        <w:rPr>
          <w:rFonts w:ascii="Palatino Linotype" w:eastAsia="Palatino Linotype" w:hAnsi="Palatino Linotype" w:cs="Palatino Linotype"/>
          <w:b/>
        </w:rPr>
      </w:pPr>
    </w:p>
    <w:p w14:paraId="7D229BD1" w14:textId="77777777" w:rsidR="00E90FA2" w:rsidRPr="008F1159" w:rsidRDefault="00E90FA2" w:rsidP="00E90FA2">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rPr>
        <w:t>Ejercicio 2024</w:t>
      </w:r>
    </w:p>
    <w:tbl>
      <w:tblPr>
        <w:tblStyle w:val="Tablaconcuadrcula"/>
        <w:tblW w:w="0" w:type="auto"/>
        <w:tblLook w:val="04A0" w:firstRow="1" w:lastRow="0" w:firstColumn="1" w:lastColumn="0" w:noHBand="0" w:noVBand="1"/>
      </w:tblPr>
      <w:tblGrid>
        <w:gridCol w:w="2207"/>
        <w:gridCol w:w="2207"/>
        <w:gridCol w:w="2207"/>
        <w:gridCol w:w="2207"/>
      </w:tblGrid>
      <w:tr w:rsidR="001779B5" w:rsidRPr="008F1159" w14:paraId="49A7D64F" w14:textId="77777777" w:rsidTr="00166F4E">
        <w:tc>
          <w:tcPr>
            <w:tcW w:w="2207" w:type="dxa"/>
            <w:shd w:val="clear" w:color="auto" w:fill="BFBFBF" w:themeFill="background1" w:themeFillShade="BF"/>
          </w:tcPr>
          <w:p w14:paraId="33C08BB3" w14:textId="77777777" w:rsidR="00E90FA2" w:rsidRPr="008F1159" w:rsidRDefault="00E90FA2" w:rsidP="00166F4E">
            <w:pPr>
              <w:jc w:val="center"/>
              <w:rPr>
                <w:rFonts w:ascii="Palatino Linotype" w:eastAsia="Palatino Linotype" w:hAnsi="Palatino Linotype" w:cs="Palatino Linotype"/>
                <w:b/>
                <w:sz w:val="20"/>
              </w:rPr>
            </w:pPr>
            <w:r w:rsidRPr="008F1159">
              <w:rPr>
                <w:rFonts w:ascii="Palatino Linotype" w:eastAsia="Palatino Linotype" w:hAnsi="Palatino Linotype" w:cs="Palatino Linotype"/>
                <w:b/>
                <w:sz w:val="20"/>
              </w:rPr>
              <w:t>PRIMER TRIMESTRE</w:t>
            </w:r>
          </w:p>
        </w:tc>
        <w:tc>
          <w:tcPr>
            <w:tcW w:w="2207" w:type="dxa"/>
            <w:shd w:val="clear" w:color="auto" w:fill="BFBFBF" w:themeFill="background1" w:themeFillShade="BF"/>
          </w:tcPr>
          <w:p w14:paraId="7CBC25B8" w14:textId="77777777" w:rsidR="00E90FA2" w:rsidRPr="008F1159" w:rsidRDefault="00E90FA2" w:rsidP="00166F4E">
            <w:pPr>
              <w:jc w:val="center"/>
              <w:rPr>
                <w:rFonts w:ascii="Palatino Linotype" w:eastAsia="Palatino Linotype" w:hAnsi="Palatino Linotype" w:cs="Palatino Linotype"/>
                <w:b/>
                <w:sz w:val="20"/>
              </w:rPr>
            </w:pPr>
            <w:r w:rsidRPr="008F1159">
              <w:rPr>
                <w:rFonts w:ascii="Palatino Linotype" w:eastAsia="Palatino Linotype" w:hAnsi="Palatino Linotype" w:cs="Palatino Linotype"/>
                <w:b/>
                <w:sz w:val="20"/>
              </w:rPr>
              <w:t>SEGUNDO TRIMESTRE</w:t>
            </w:r>
          </w:p>
        </w:tc>
        <w:tc>
          <w:tcPr>
            <w:tcW w:w="2207" w:type="dxa"/>
            <w:shd w:val="clear" w:color="auto" w:fill="BFBFBF" w:themeFill="background1" w:themeFillShade="BF"/>
          </w:tcPr>
          <w:p w14:paraId="58FFFFEC" w14:textId="77777777" w:rsidR="00E90FA2" w:rsidRPr="008F1159" w:rsidRDefault="00E90FA2" w:rsidP="00166F4E">
            <w:pPr>
              <w:jc w:val="center"/>
              <w:rPr>
                <w:rFonts w:ascii="Palatino Linotype" w:eastAsia="Palatino Linotype" w:hAnsi="Palatino Linotype" w:cs="Palatino Linotype"/>
                <w:b/>
                <w:sz w:val="20"/>
              </w:rPr>
            </w:pPr>
            <w:r w:rsidRPr="008F1159">
              <w:rPr>
                <w:rFonts w:ascii="Palatino Linotype" w:eastAsia="Palatino Linotype" w:hAnsi="Palatino Linotype" w:cs="Palatino Linotype"/>
                <w:b/>
                <w:sz w:val="20"/>
              </w:rPr>
              <w:t>TERCER TRIMESTRE</w:t>
            </w:r>
          </w:p>
        </w:tc>
        <w:tc>
          <w:tcPr>
            <w:tcW w:w="2207" w:type="dxa"/>
            <w:shd w:val="clear" w:color="auto" w:fill="BFBFBF" w:themeFill="background1" w:themeFillShade="BF"/>
          </w:tcPr>
          <w:p w14:paraId="7009F924" w14:textId="77777777" w:rsidR="00E90FA2" w:rsidRPr="008F1159" w:rsidRDefault="00E90FA2" w:rsidP="00166F4E">
            <w:pPr>
              <w:jc w:val="center"/>
              <w:rPr>
                <w:rFonts w:ascii="Palatino Linotype" w:eastAsia="Palatino Linotype" w:hAnsi="Palatino Linotype" w:cs="Palatino Linotype"/>
                <w:b/>
                <w:sz w:val="20"/>
              </w:rPr>
            </w:pPr>
            <w:r w:rsidRPr="008F1159">
              <w:rPr>
                <w:rFonts w:ascii="Palatino Linotype" w:eastAsia="Palatino Linotype" w:hAnsi="Palatino Linotype" w:cs="Palatino Linotype"/>
                <w:b/>
                <w:sz w:val="20"/>
              </w:rPr>
              <w:t>CUARTO TRIMESTRE</w:t>
            </w:r>
          </w:p>
        </w:tc>
      </w:tr>
      <w:tr w:rsidR="001779B5" w:rsidRPr="008F1159" w14:paraId="0713BE5C" w14:textId="77777777" w:rsidTr="00166F4E">
        <w:tc>
          <w:tcPr>
            <w:tcW w:w="2207" w:type="dxa"/>
            <w:vAlign w:val="center"/>
          </w:tcPr>
          <w:p w14:paraId="46D574D5" w14:textId="77777777" w:rsidR="00E90FA2" w:rsidRPr="008F1159" w:rsidRDefault="00E90FA2" w:rsidP="00166F4E">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noProof/>
              </w:rPr>
              <w:drawing>
                <wp:inline distT="0" distB="0" distL="0" distR="0" wp14:anchorId="225CC980" wp14:editId="5CAB08C4">
                  <wp:extent cx="1260000" cy="34971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260000" cy="349715"/>
                          </a:xfrm>
                          <a:prstGeom prst="rect">
                            <a:avLst/>
                          </a:prstGeom>
                        </pic:spPr>
                      </pic:pic>
                    </a:graphicData>
                  </a:graphic>
                </wp:inline>
              </w:drawing>
            </w:r>
          </w:p>
        </w:tc>
        <w:tc>
          <w:tcPr>
            <w:tcW w:w="2207" w:type="dxa"/>
            <w:vAlign w:val="center"/>
          </w:tcPr>
          <w:p w14:paraId="05EFEAF2" w14:textId="77777777" w:rsidR="00E90FA2" w:rsidRPr="008F1159" w:rsidRDefault="00E90FA2" w:rsidP="00166F4E">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noProof/>
              </w:rPr>
              <w:drawing>
                <wp:inline distT="0" distB="0" distL="0" distR="0" wp14:anchorId="287C3C2B" wp14:editId="411D05DA">
                  <wp:extent cx="1260000" cy="351853"/>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260000" cy="351853"/>
                          </a:xfrm>
                          <a:prstGeom prst="rect">
                            <a:avLst/>
                          </a:prstGeom>
                        </pic:spPr>
                      </pic:pic>
                    </a:graphicData>
                  </a:graphic>
                </wp:inline>
              </w:drawing>
            </w:r>
          </w:p>
        </w:tc>
        <w:tc>
          <w:tcPr>
            <w:tcW w:w="2207" w:type="dxa"/>
            <w:vAlign w:val="center"/>
          </w:tcPr>
          <w:p w14:paraId="6014F80A" w14:textId="77777777" w:rsidR="00E90FA2" w:rsidRPr="008F1159" w:rsidRDefault="00E90FA2" w:rsidP="00166F4E">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noProof/>
              </w:rPr>
              <w:drawing>
                <wp:inline distT="0" distB="0" distL="0" distR="0" wp14:anchorId="117659EF" wp14:editId="0464E238">
                  <wp:extent cx="1260000" cy="349857"/>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260000" cy="349857"/>
                          </a:xfrm>
                          <a:prstGeom prst="rect">
                            <a:avLst/>
                          </a:prstGeom>
                        </pic:spPr>
                      </pic:pic>
                    </a:graphicData>
                  </a:graphic>
                </wp:inline>
              </w:drawing>
            </w:r>
          </w:p>
        </w:tc>
        <w:tc>
          <w:tcPr>
            <w:tcW w:w="2207" w:type="dxa"/>
            <w:vAlign w:val="center"/>
          </w:tcPr>
          <w:p w14:paraId="1F7C8555" w14:textId="77777777" w:rsidR="00E90FA2" w:rsidRPr="008F1159" w:rsidRDefault="00E90FA2" w:rsidP="00166F4E">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noProof/>
              </w:rPr>
              <w:drawing>
                <wp:inline distT="0" distB="0" distL="0" distR="0" wp14:anchorId="2D474142" wp14:editId="219F3C52">
                  <wp:extent cx="1260000" cy="35028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260000" cy="350285"/>
                          </a:xfrm>
                          <a:prstGeom prst="rect">
                            <a:avLst/>
                          </a:prstGeom>
                        </pic:spPr>
                      </pic:pic>
                    </a:graphicData>
                  </a:graphic>
                </wp:inline>
              </w:drawing>
            </w:r>
          </w:p>
        </w:tc>
      </w:tr>
    </w:tbl>
    <w:p w14:paraId="1B7A96E8" w14:textId="77777777" w:rsidR="00E90FA2" w:rsidRPr="008F1159" w:rsidRDefault="00E90FA2" w:rsidP="00E90FA2">
      <w:pPr>
        <w:rPr>
          <w:rFonts w:ascii="Palatino Linotype" w:eastAsia="Palatino Linotype" w:hAnsi="Palatino Linotype" w:cs="Palatino Linotype"/>
          <w:b/>
        </w:rPr>
      </w:pPr>
    </w:p>
    <w:p w14:paraId="126C826A" w14:textId="77777777" w:rsidR="00E90FA2" w:rsidRPr="008F1159" w:rsidRDefault="00E90FA2" w:rsidP="00E90FA2">
      <w:pPr>
        <w:spacing w:before="120" w:after="120"/>
        <w:rPr>
          <w:rFonts w:ascii="Palatino Linotype" w:eastAsia="Palatino Linotype" w:hAnsi="Palatino Linotype" w:cs="Palatino Linotype"/>
          <w:b/>
        </w:rPr>
      </w:pPr>
    </w:p>
    <w:p w14:paraId="48FC00B2" w14:textId="77777777" w:rsidR="00E90FA2" w:rsidRPr="008F1159" w:rsidRDefault="00E90FA2" w:rsidP="00E90FA2">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rPr>
        <w:t>Ejercicio 2025</w:t>
      </w:r>
    </w:p>
    <w:tbl>
      <w:tblPr>
        <w:tblStyle w:val="Tablaconcuadrcula"/>
        <w:tblW w:w="0" w:type="auto"/>
        <w:tblLook w:val="04A0" w:firstRow="1" w:lastRow="0" w:firstColumn="1" w:lastColumn="0" w:noHBand="0" w:noVBand="1"/>
      </w:tblPr>
      <w:tblGrid>
        <w:gridCol w:w="8828"/>
      </w:tblGrid>
      <w:tr w:rsidR="001779B5" w:rsidRPr="008F1159" w14:paraId="31FF203B" w14:textId="77777777" w:rsidTr="00166F4E">
        <w:tc>
          <w:tcPr>
            <w:tcW w:w="8828" w:type="dxa"/>
            <w:shd w:val="clear" w:color="auto" w:fill="BFBFBF" w:themeFill="background1" w:themeFillShade="BF"/>
          </w:tcPr>
          <w:p w14:paraId="06B39245" w14:textId="77777777" w:rsidR="00E90FA2" w:rsidRPr="008F1159" w:rsidRDefault="00E90FA2" w:rsidP="00166F4E">
            <w:pPr>
              <w:jc w:val="center"/>
              <w:rPr>
                <w:rFonts w:ascii="Palatino Linotype" w:eastAsia="Palatino Linotype" w:hAnsi="Palatino Linotype" w:cs="Palatino Linotype"/>
                <w:b/>
              </w:rPr>
            </w:pPr>
            <w:r w:rsidRPr="008F1159">
              <w:rPr>
                <w:rFonts w:ascii="Palatino Linotype" w:eastAsia="Palatino Linotype" w:hAnsi="Palatino Linotype" w:cs="Palatino Linotype"/>
                <w:b/>
                <w:sz w:val="20"/>
              </w:rPr>
              <w:t>PRIMER TRIMESTRE</w:t>
            </w:r>
          </w:p>
        </w:tc>
      </w:tr>
      <w:tr w:rsidR="001779B5" w:rsidRPr="008F1159" w14:paraId="26E3D3F5" w14:textId="77777777" w:rsidTr="00166F4E">
        <w:tc>
          <w:tcPr>
            <w:tcW w:w="8828" w:type="dxa"/>
            <w:vAlign w:val="center"/>
          </w:tcPr>
          <w:p w14:paraId="238455FF" w14:textId="77777777" w:rsidR="00E90FA2" w:rsidRPr="008F1159" w:rsidRDefault="00E90FA2" w:rsidP="00166F4E">
            <w:pPr>
              <w:jc w:val="center"/>
              <w:rPr>
                <w:rFonts w:ascii="Palatino Linotype" w:eastAsia="Palatino Linotype" w:hAnsi="Palatino Linotype" w:cs="Palatino Linotype"/>
                <w:b/>
              </w:rPr>
            </w:pPr>
            <w:r w:rsidRPr="008F1159">
              <w:rPr>
                <w:rFonts w:ascii="Palatino Linotype" w:eastAsia="Palatino Linotype" w:hAnsi="Palatino Linotype" w:cs="Palatino Linotype"/>
                <w:b/>
                <w:noProof/>
              </w:rPr>
              <w:drawing>
                <wp:inline distT="0" distB="0" distL="0" distR="0" wp14:anchorId="74D9EA3B" wp14:editId="66FBCE78">
                  <wp:extent cx="5400000" cy="1499389"/>
                  <wp:effectExtent l="0" t="0" r="0" b="571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00000" cy="1499389"/>
                          </a:xfrm>
                          <a:prstGeom prst="rect">
                            <a:avLst/>
                          </a:prstGeom>
                        </pic:spPr>
                      </pic:pic>
                    </a:graphicData>
                  </a:graphic>
                </wp:inline>
              </w:drawing>
            </w:r>
          </w:p>
        </w:tc>
      </w:tr>
    </w:tbl>
    <w:p w14:paraId="0D4719F3" w14:textId="77777777" w:rsidR="00E90FA2" w:rsidRPr="008F1159" w:rsidRDefault="00E90FA2" w:rsidP="00E90FA2">
      <w:pPr>
        <w:rPr>
          <w:rFonts w:ascii="Palatino Linotype" w:eastAsia="Palatino Linotype" w:hAnsi="Palatino Linotype" w:cs="Palatino Linotype"/>
          <w:b/>
        </w:rPr>
      </w:pPr>
    </w:p>
    <w:p w14:paraId="382819BE" w14:textId="77777777" w:rsidR="00E90FA2" w:rsidRPr="008F1159" w:rsidRDefault="00E90FA2" w:rsidP="00E90FA2">
      <w:pPr>
        <w:spacing w:before="120" w:after="120"/>
        <w:rPr>
          <w:rFonts w:ascii="Palatino Linotype" w:eastAsia="Palatino Linotype" w:hAnsi="Palatino Linotype" w:cs="Palatino Linotype"/>
          <w:b/>
          <w:u w:val="single"/>
        </w:rPr>
      </w:pPr>
    </w:p>
    <w:p w14:paraId="7BBB3EBD" w14:textId="77777777" w:rsidR="00E90FA2" w:rsidRPr="008F1159" w:rsidRDefault="00E90FA2" w:rsidP="00E90FA2">
      <w:pPr>
        <w:spacing w:before="120" w:after="120"/>
        <w:rPr>
          <w:rFonts w:ascii="Palatino Linotype" w:eastAsia="Palatino Linotype" w:hAnsi="Palatino Linotype" w:cs="Palatino Linotype"/>
          <w:b/>
          <w:u w:val="single"/>
        </w:rPr>
      </w:pPr>
      <w:r w:rsidRPr="008F1159">
        <w:rPr>
          <w:rFonts w:ascii="Palatino Linotype" w:eastAsia="Palatino Linotype" w:hAnsi="Palatino Linotype" w:cs="Palatino Linotype"/>
          <w:b/>
          <w:u w:val="single"/>
        </w:rPr>
        <w:t xml:space="preserve">5. </w:t>
      </w:r>
      <w:r w:rsidRPr="008F1159">
        <w:rPr>
          <w:rFonts w:ascii="Palatino Linotype" w:hAnsi="Palatino Linotype"/>
          <w:b/>
          <w:u w:val="single"/>
        </w:rPr>
        <w:t>PbRM-10a Avance presupuestal de egresos detallado.</w:t>
      </w:r>
    </w:p>
    <w:p w14:paraId="0AB7ED6D" w14:textId="77777777" w:rsidR="008F2318" w:rsidRPr="008F1159" w:rsidRDefault="008F2318" w:rsidP="00E90FA2">
      <w:pPr>
        <w:spacing w:before="120" w:after="120"/>
        <w:rPr>
          <w:rFonts w:ascii="Palatino Linotype" w:eastAsia="Palatino Linotype" w:hAnsi="Palatino Linotype" w:cs="Palatino Linotype"/>
          <w:b/>
        </w:rPr>
      </w:pPr>
    </w:p>
    <w:p w14:paraId="3F491211" w14:textId="77777777" w:rsidR="00E90FA2" w:rsidRPr="008F1159" w:rsidRDefault="00E90FA2" w:rsidP="00E90FA2">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rPr>
        <w:t>Ejercicio 2022</w:t>
      </w:r>
    </w:p>
    <w:tbl>
      <w:tblPr>
        <w:tblStyle w:val="Tablaconcuadrcula"/>
        <w:tblW w:w="0" w:type="auto"/>
        <w:tblLook w:val="04A0" w:firstRow="1" w:lastRow="0" w:firstColumn="1" w:lastColumn="0" w:noHBand="0" w:noVBand="1"/>
      </w:tblPr>
      <w:tblGrid>
        <w:gridCol w:w="2207"/>
        <w:gridCol w:w="2207"/>
        <w:gridCol w:w="2207"/>
        <w:gridCol w:w="2207"/>
      </w:tblGrid>
      <w:tr w:rsidR="001779B5" w:rsidRPr="008F1159" w14:paraId="7753E9A3" w14:textId="77777777" w:rsidTr="00166F4E">
        <w:tc>
          <w:tcPr>
            <w:tcW w:w="2207" w:type="dxa"/>
            <w:shd w:val="clear" w:color="auto" w:fill="BFBFBF" w:themeFill="background1" w:themeFillShade="BF"/>
          </w:tcPr>
          <w:p w14:paraId="7146E18D" w14:textId="77777777" w:rsidR="00E90FA2" w:rsidRPr="008F1159" w:rsidRDefault="00E90FA2" w:rsidP="00166F4E">
            <w:pPr>
              <w:jc w:val="center"/>
              <w:rPr>
                <w:rFonts w:ascii="Palatino Linotype" w:eastAsia="Palatino Linotype" w:hAnsi="Palatino Linotype" w:cs="Palatino Linotype"/>
                <w:b/>
                <w:sz w:val="20"/>
              </w:rPr>
            </w:pPr>
            <w:r w:rsidRPr="008F1159">
              <w:rPr>
                <w:rFonts w:ascii="Palatino Linotype" w:eastAsia="Palatino Linotype" w:hAnsi="Palatino Linotype" w:cs="Palatino Linotype"/>
                <w:b/>
                <w:sz w:val="20"/>
              </w:rPr>
              <w:t>PRIMER TRIMESTRE</w:t>
            </w:r>
          </w:p>
        </w:tc>
        <w:tc>
          <w:tcPr>
            <w:tcW w:w="2207" w:type="dxa"/>
            <w:shd w:val="clear" w:color="auto" w:fill="BFBFBF" w:themeFill="background1" w:themeFillShade="BF"/>
          </w:tcPr>
          <w:p w14:paraId="4747D416" w14:textId="77777777" w:rsidR="00E90FA2" w:rsidRPr="008F1159" w:rsidRDefault="00E90FA2" w:rsidP="00166F4E">
            <w:pPr>
              <w:jc w:val="center"/>
              <w:rPr>
                <w:rFonts w:ascii="Palatino Linotype" w:eastAsia="Palatino Linotype" w:hAnsi="Palatino Linotype" w:cs="Palatino Linotype"/>
                <w:b/>
                <w:sz w:val="20"/>
              </w:rPr>
            </w:pPr>
            <w:r w:rsidRPr="008F1159">
              <w:rPr>
                <w:rFonts w:ascii="Palatino Linotype" w:eastAsia="Palatino Linotype" w:hAnsi="Palatino Linotype" w:cs="Palatino Linotype"/>
                <w:b/>
                <w:sz w:val="20"/>
              </w:rPr>
              <w:t>SEGUNDO TRIMESTRE</w:t>
            </w:r>
          </w:p>
        </w:tc>
        <w:tc>
          <w:tcPr>
            <w:tcW w:w="2207" w:type="dxa"/>
            <w:shd w:val="clear" w:color="auto" w:fill="BFBFBF" w:themeFill="background1" w:themeFillShade="BF"/>
          </w:tcPr>
          <w:p w14:paraId="29A01F31" w14:textId="77777777" w:rsidR="00E90FA2" w:rsidRPr="008F1159" w:rsidRDefault="00E90FA2" w:rsidP="00166F4E">
            <w:pPr>
              <w:jc w:val="center"/>
              <w:rPr>
                <w:rFonts w:ascii="Palatino Linotype" w:eastAsia="Palatino Linotype" w:hAnsi="Palatino Linotype" w:cs="Palatino Linotype"/>
                <w:b/>
                <w:sz w:val="20"/>
              </w:rPr>
            </w:pPr>
            <w:r w:rsidRPr="008F1159">
              <w:rPr>
                <w:rFonts w:ascii="Palatino Linotype" w:eastAsia="Palatino Linotype" w:hAnsi="Palatino Linotype" w:cs="Palatino Linotype"/>
                <w:b/>
                <w:sz w:val="20"/>
              </w:rPr>
              <w:t>TERCER TRIMESTRE</w:t>
            </w:r>
          </w:p>
        </w:tc>
        <w:tc>
          <w:tcPr>
            <w:tcW w:w="2207" w:type="dxa"/>
            <w:shd w:val="clear" w:color="auto" w:fill="BFBFBF" w:themeFill="background1" w:themeFillShade="BF"/>
          </w:tcPr>
          <w:p w14:paraId="7ED97469" w14:textId="77777777" w:rsidR="00E90FA2" w:rsidRPr="008F1159" w:rsidRDefault="00E90FA2" w:rsidP="00166F4E">
            <w:pPr>
              <w:jc w:val="center"/>
              <w:rPr>
                <w:rFonts w:ascii="Palatino Linotype" w:eastAsia="Palatino Linotype" w:hAnsi="Palatino Linotype" w:cs="Palatino Linotype"/>
                <w:b/>
                <w:sz w:val="20"/>
              </w:rPr>
            </w:pPr>
            <w:r w:rsidRPr="008F1159">
              <w:rPr>
                <w:rFonts w:ascii="Palatino Linotype" w:eastAsia="Palatino Linotype" w:hAnsi="Palatino Linotype" w:cs="Palatino Linotype"/>
                <w:b/>
                <w:sz w:val="20"/>
              </w:rPr>
              <w:t>CUARTO TRIMESTRE</w:t>
            </w:r>
          </w:p>
        </w:tc>
      </w:tr>
      <w:tr w:rsidR="001779B5" w:rsidRPr="008F1159" w14:paraId="1FBD531D" w14:textId="77777777" w:rsidTr="00166F4E">
        <w:tc>
          <w:tcPr>
            <w:tcW w:w="2207" w:type="dxa"/>
            <w:vAlign w:val="center"/>
          </w:tcPr>
          <w:p w14:paraId="6936F80A" w14:textId="77777777" w:rsidR="00E90FA2" w:rsidRPr="008F1159" w:rsidRDefault="00E90FA2" w:rsidP="00166F4E">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noProof/>
              </w:rPr>
              <w:drawing>
                <wp:inline distT="0" distB="0" distL="0" distR="0" wp14:anchorId="652CC74E" wp14:editId="01E6E2E4">
                  <wp:extent cx="1260000" cy="230102"/>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260000" cy="230102"/>
                          </a:xfrm>
                          <a:prstGeom prst="rect">
                            <a:avLst/>
                          </a:prstGeom>
                        </pic:spPr>
                      </pic:pic>
                    </a:graphicData>
                  </a:graphic>
                </wp:inline>
              </w:drawing>
            </w:r>
          </w:p>
        </w:tc>
        <w:tc>
          <w:tcPr>
            <w:tcW w:w="2207" w:type="dxa"/>
            <w:vAlign w:val="center"/>
          </w:tcPr>
          <w:p w14:paraId="7CD69223" w14:textId="77777777" w:rsidR="00E90FA2" w:rsidRPr="008F1159" w:rsidRDefault="00E90FA2" w:rsidP="00166F4E">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noProof/>
              </w:rPr>
              <w:drawing>
                <wp:inline distT="0" distB="0" distL="0" distR="0" wp14:anchorId="119AF95B" wp14:editId="015CD834">
                  <wp:extent cx="1260000" cy="235519"/>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260000" cy="235519"/>
                          </a:xfrm>
                          <a:prstGeom prst="rect">
                            <a:avLst/>
                          </a:prstGeom>
                        </pic:spPr>
                      </pic:pic>
                    </a:graphicData>
                  </a:graphic>
                </wp:inline>
              </w:drawing>
            </w:r>
          </w:p>
        </w:tc>
        <w:tc>
          <w:tcPr>
            <w:tcW w:w="2207" w:type="dxa"/>
            <w:vAlign w:val="center"/>
          </w:tcPr>
          <w:p w14:paraId="4EB1483E" w14:textId="77777777" w:rsidR="00E90FA2" w:rsidRPr="008F1159" w:rsidRDefault="00E90FA2" w:rsidP="00166F4E">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noProof/>
              </w:rPr>
              <w:drawing>
                <wp:inline distT="0" distB="0" distL="0" distR="0" wp14:anchorId="61DEF996" wp14:editId="4219E043">
                  <wp:extent cx="1260000" cy="23167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260000" cy="231670"/>
                          </a:xfrm>
                          <a:prstGeom prst="rect">
                            <a:avLst/>
                          </a:prstGeom>
                        </pic:spPr>
                      </pic:pic>
                    </a:graphicData>
                  </a:graphic>
                </wp:inline>
              </w:drawing>
            </w:r>
          </w:p>
        </w:tc>
        <w:tc>
          <w:tcPr>
            <w:tcW w:w="2207" w:type="dxa"/>
            <w:vAlign w:val="center"/>
          </w:tcPr>
          <w:p w14:paraId="022D525C" w14:textId="77777777" w:rsidR="00E90FA2" w:rsidRPr="008F1159" w:rsidRDefault="00E90FA2" w:rsidP="00166F4E">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noProof/>
              </w:rPr>
              <w:drawing>
                <wp:inline distT="0" distB="0" distL="0" distR="0" wp14:anchorId="75BD3770" wp14:editId="7704C05D">
                  <wp:extent cx="1260000" cy="228391"/>
                  <wp:effectExtent l="0" t="0" r="0" b="63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260000" cy="228391"/>
                          </a:xfrm>
                          <a:prstGeom prst="rect">
                            <a:avLst/>
                          </a:prstGeom>
                        </pic:spPr>
                      </pic:pic>
                    </a:graphicData>
                  </a:graphic>
                </wp:inline>
              </w:drawing>
            </w:r>
          </w:p>
        </w:tc>
      </w:tr>
    </w:tbl>
    <w:p w14:paraId="3D2A4226" w14:textId="77777777" w:rsidR="00E90FA2" w:rsidRPr="008F1159" w:rsidRDefault="00E90FA2" w:rsidP="00E90FA2">
      <w:pPr>
        <w:rPr>
          <w:rFonts w:ascii="Palatino Linotype" w:eastAsia="Palatino Linotype" w:hAnsi="Palatino Linotype" w:cs="Palatino Linotype"/>
          <w:b/>
        </w:rPr>
      </w:pPr>
    </w:p>
    <w:p w14:paraId="193888A5" w14:textId="77777777" w:rsidR="00E90FA2" w:rsidRPr="008F1159" w:rsidRDefault="00E90FA2" w:rsidP="00E90FA2">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rPr>
        <w:t>Ejercicio 2023</w:t>
      </w:r>
    </w:p>
    <w:tbl>
      <w:tblPr>
        <w:tblStyle w:val="Tablaconcuadrcula"/>
        <w:tblW w:w="0" w:type="auto"/>
        <w:tblLook w:val="04A0" w:firstRow="1" w:lastRow="0" w:firstColumn="1" w:lastColumn="0" w:noHBand="0" w:noVBand="1"/>
      </w:tblPr>
      <w:tblGrid>
        <w:gridCol w:w="2207"/>
        <w:gridCol w:w="2207"/>
        <w:gridCol w:w="2207"/>
        <w:gridCol w:w="2207"/>
      </w:tblGrid>
      <w:tr w:rsidR="001779B5" w:rsidRPr="008F1159" w14:paraId="43F54F04" w14:textId="77777777" w:rsidTr="00166F4E">
        <w:tc>
          <w:tcPr>
            <w:tcW w:w="2207" w:type="dxa"/>
            <w:shd w:val="clear" w:color="auto" w:fill="BFBFBF" w:themeFill="background1" w:themeFillShade="BF"/>
          </w:tcPr>
          <w:p w14:paraId="28DED771" w14:textId="77777777" w:rsidR="00E90FA2" w:rsidRPr="008F1159" w:rsidRDefault="00E90FA2" w:rsidP="00166F4E">
            <w:pPr>
              <w:jc w:val="center"/>
              <w:rPr>
                <w:rFonts w:ascii="Palatino Linotype" w:eastAsia="Palatino Linotype" w:hAnsi="Palatino Linotype" w:cs="Palatino Linotype"/>
                <w:b/>
                <w:sz w:val="20"/>
              </w:rPr>
            </w:pPr>
            <w:r w:rsidRPr="008F1159">
              <w:rPr>
                <w:rFonts w:ascii="Palatino Linotype" w:eastAsia="Palatino Linotype" w:hAnsi="Palatino Linotype" w:cs="Palatino Linotype"/>
                <w:b/>
                <w:sz w:val="20"/>
              </w:rPr>
              <w:t>PRIMER TRIMESTRE</w:t>
            </w:r>
          </w:p>
        </w:tc>
        <w:tc>
          <w:tcPr>
            <w:tcW w:w="2207" w:type="dxa"/>
            <w:shd w:val="clear" w:color="auto" w:fill="BFBFBF" w:themeFill="background1" w:themeFillShade="BF"/>
          </w:tcPr>
          <w:p w14:paraId="07FBD80E" w14:textId="77777777" w:rsidR="00E90FA2" w:rsidRPr="008F1159" w:rsidRDefault="00E90FA2" w:rsidP="00166F4E">
            <w:pPr>
              <w:jc w:val="center"/>
              <w:rPr>
                <w:rFonts w:ascii="Palatino Linotype" w:eastAsia="Palatino Linotype" w:hAnsi="Palatino Linotype" w:cs="Palatino Linotype"/>
                <w:b/>
                <w:sz w:val="20"/>
              </w:rPr>
            </w:pPr>
            <w:r w:rsidRPr="008F1159">
              <w:rPr>
                <w:rFonts w:ascii="Palatino Linotype" w:eastAsia="Palatino Linotype" w:hAnsi="Palatino Linotype" w:cs="Palatino Linotype"/>
                <w:b/>
                <w:sz w:val="20"/>
              </w:rPr>
              <w:t>SEGUNDO TRIMESTRE</w:t>
            </w:r>
          </w:p>
        </w:tc>
        <w:tc>
          <w:tcPr>
            <w:tcW w:w="2207" w:type="dxa"/>
            <w:shd w:val="clear" w:color="auto" w:fill="BFBFBF" w:themeFill="background1" w:themeFillShade="BF"/>
          </w:tcPr>
          <w:p w14:paraId="639C47EE" w14:textId="77777777" w:rsidR="00E90FA2" w:rsidRPr="008F1159" w:rsidRDefault="00E90FA2" w:rsidP="00166F4E">
            <w:pPr>
              <w:jc w:val="center"/>
              <w:rPr>
                <w:rFonts w:ascii="Palatino Linotype" w:eastAsia="Palatino Linotype" w:hAnsi="Palatino Linotype" w:cs="Palatino Linotype"/>
                <w:b/>
                <w:sz w:val="20"/>
              </w:rPr>
            </w:pPr>
            <w:r w:rsidRPr="008F1159">
              <w:rPr>
                <w:rFonts w:ascii="Palatino Linotype" w:eastAsia="Palatino Linotype" w:hAnsi="Palatino Linotype" w:cs="Palatino Linotype"/>
                <w:b/>
                <w:sz w:val="20"/>
              </w:rPr>
              <w:t>TERCER TRIMESTRE</w:t>
            </w:r>
          </w:p>
        </w:tc>
        <w:tc>
          <w:tcPr>
            <w:tcW w:w="2207" w:type="dxa"/>
            <w:shd w:val="clear" w:color="auto" w:fill="BFBFBF" w:themeFill="background1" w:themeFillShade="BF"/>
          </w:tcPr>
          <w:p w14:paraId="7D807429" w14:textId="77777777" w:rsidR="00E90FA2" w:rsidRPr="008F1159" w:rsidRDefault="00E90FA2" w:rsidP="00166F4E">
            <w:pPr>
              <w:jc w:val="center"/>
              <w:rPr>
                <w:rFonts w:ascii="Palatino Linotype" w:eastAsia="Palatino Linotype" w:hAnsi="Palatino Linotype" w:cs="Palatino Linotype"/>
                <w:b/>
                <w:sz w:val="20"/>
              </w:rPr>
            </w:pPr>
            <w:r w:rsidRPr="008F1159">
              <w:rPr>
                <w:rFonts w:ascii="Palatino Linotype" w:eastAsia="Palatino Linotype" w:hAnsi="Palatino Linotype" w:cs="Palatino Linotype"/>
                <w:b/>
                <w:sz w:val="20"/>
              </w:rPr>
              <w:t>CUARTO TRIMESTRE</w:t>
            </w:r>
          </w:p>
        </w:tc>
      </w:tr>
      <w:tr w:rsidR="001779B5" w:rsidRPr="008F1159" w14:paraId="55ED517F" w14:textId="77777777" w:rsidTr="00166F4E">
        <w:tc>
          <w:tcPr>
            <w:tcW w:w="2207" w:type="dxa"/>
            <w:vAlign w:val="center"/>
          </w:tcPr>
          <w:p w14:paraId="34E52BB0" w14:textId="77777777" w:rsidR="00E90FA2" w:rsidRPr="008F1159" w:rsidRDefault="00E90FA2" w:rsidP="00166F4E">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noProof/>
              </w:rPr>
              <w:drawing>
                <wp:inline distT="0" distB="0" distL="0" distR="0" wp14:anchorId="0C54B995" wp14:editId="29603E1B">
                  <wp:extent cx="1260000" cy="225825"/>
                  <wp:effectExtent l="0" t="0" r="0" b="317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260000" cy="225825"/>
                          </a:xfrm>
                          <a:prstGeom prst="rect">
                            <a:avLst/>
                          </a:prstGeom>
                        </pic:spPr>
                      </pic:pic>
                    </a:graphicData>
                  </a:graphic>
                </wp:inline>
              </w:drawing>
            </w:r>
          </w:p>
        </w:tc>
        <w:tc>
          <w:tcPr>
            <w:tcW w:w="2207" w:type="dxa"/>
            <w:vAlign w:val="center"/>
          </w:tcPr>
          <w:p w14:paraId="56C9D39B" w14:textId="77777777" w:rsidR="00E90FA2" w:rsidRPr="008F1159" w:rsidRDefault="00E90FA2" w:rsidP="00166F4E">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noProof/>
              </w:rPr>
              <w:drawing>
                <wp:inline distT="0" distB="0" distL="0" distR="0" wp14:anchorId="6C3B5564" wp14:editId="3B47D763">
                  <wp:extent cx="1260000" cy="23224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260000" cy="232240"/>
                          </a:xfrm>
                          <a:prstGeom prst="rect">
                            <a:avLst/>
                          </a:prstGeom>
                        </pic:spPr>
                      </pic:pic>
                    </a:graphicData>
                  </a:graphic>
                </wp:inline>
              </w:drawing>
            </w:r>
          </w:p>
        </w:tc>
        <w:tc>
          <w:tcPr>
            <w:tcW w:w="2207" w:type="dxa"/>
            <w:vAlign w:val="center"/>
          </w:tcPr>
          <w:p w14:paraId="17C7C4E4" w14:textId="77777777" w:rsidR="00E90FA2" w:rsidRPr="008F1159" w:rsidRDefault="00E90FA2" w:rsidP="00166F4E">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noProof/>
              </w:rPr>
              <w:drawing>
                <wp:inline distT="0" distB="0" distL="0" distR="0" wp14:anchorId="4E1EC6C2" wp14:editId="0DBBD97F">
                  <wp:extent cx="1260000" cy="233809"/>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260000" cy="233809"/>
                          </a:xfrm>
                          <a:prstGeom prst="rect">
                            <a:avLst/>
                          </a:prstGeom>
                        </pic:spPr>
                      </pic:pic>
                    </a:graphicData>
                  </a:graphic>
                </wp:inline>
              </w:drawing>
            </w:r>
          </w:p>
        </w:tc>
        <w:tc>
          <w:tcPr>
            <w:tcW w:w="2207" w:type="dxa"/>
            <w:vAlign w:val="center"/>
          </w:tcPr>
          <w:p w14:paraId="65D921AA" w14:textId="77777777" w:rsidR="00E90FA2" w:rsidRPr="008F1159" w:rsidRDefault="00E90FA2" w:rsidP="00166F4E">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noProof/>
              </w:rPr>
              <w:drawing>
                <wp:inline distT="0" distB="0" distL="0" distR="0" wp14:anchorId="7A938884" wp14:editId="08E936AE">
                  <wp:extent cx="1260000" cy="23594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260000" cy="235947"/>
                          </a:xfrm>
                          <a:prstGeom prst="rect">
                            <a:avLst/>
                          </a:prstGeom>
                        </pic:spPr>
                      </pic:pic>
                    </a:graphicData>
                  </a:graphic>
                </wp:inline>
              </w:drawing>
            </w:r>
          </w:p>
        </w:tc>
      </w:tr>
    </w:tbl>
    <w:p w14:paraId="0C5C4DB5" w14:textId="77777777" w:rsidR="00E90FA2" w:rsidRPr="008F1159" w:rsidRDefault="00E90FA2" w:rsidP="00E90FA2">
      <w:pPr>
        <w:rPr>
          <w:rFonts w:ascii="Palatino Linotype" w:eastAsia="Palatino Linotype" w:hAnsi="Palatino Linotype" w:cs="Palatino Linotype"/>
          <w:b/>
        </w:rPr>
      </w:pPr>
    </w:p>
    <w:p w14:paraId="4C1DC0B1" w14:textId="77777777" w:rsidR="00E90FA2" w:rsidRPr="008F1159" w:rsidRDefault="00E90FA2" w:rsidP="00E90FA2">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rPr>
        <w:t>Ejercicio 2024</w:t>
      </w:r>
    </w:p>
    <w:tbl>
      <w:tblPr>
        <w:tblStyle w:val="Tablaconcuadrcula"/>
        <w:tblW w:w="0" w:type="auto"/>
        <w:tblLook w:val="04A0" w:firstRow="1" w:lastRow="0" w:firstColumn="1" w:lastColumn="0" w:noHBand="0" w:noVBand="1"/>
      </w:tblPr>
      <w:tblGrid>
        <w:gridCol w:w="2207"/>
        <w:gridCol w:w="2207"/>
        <w:gridCol w:w="2207"/>
        <w:gridCol w:w="2207"/>
      </w:tblGrid>
      <w:tr w:rsidR="001779B5" w:rsidRPr="008F1159" w14:paraId="74831C08" w14:textId="77777777" w:rsidTr="00166F4E">
        <w:tc>
          <w:tcPr>
            <w:tcW w:w="2207" w:type="dxa"/>
            <w:shd w:val="clear" w:color="auto" w:fill="BFBFBF" w:themeFill="background1" w:themeFillShade="BF"/>
          </w:tcPr>
          <w:p w14:paraId="2C761906" w14:textId="77777777" w:rsidR="00E90FA2" w:rsidRPr="008F1159" w:rsidRDefault="00E90FA2" w:rsidP="00166F4E">
            <w:pPr>
              <w:jc w:val="center"/>
              <w:rPr>
                <w:rFonts w:ascii="Palatino Linotype" w:eastAsia="Palatino Linotype" w:hAnsi="Palatino Linotype" w:cs="Palatino Linotype"/>
                <w:b/>
                <w:sz w:val="20"/>
              </w:rPr>
            </w:pPr>
            <w:r w:rsidRPr="008F1159">
              <w:rPr>
                <w:rFonts w:ascii="Palatino Linotype" w:eastAsia="Palatino Linotype" w:hAnsi="Palatino Linotype" w:cs="Palatino Linotype"/>
                <w:b/>
                <w:sz w:val="20"/>
              </w:rPr>
              <w:t>PRIMER TRIMESTRE</w:t>
            </w:r>
          </w:p>
        </w:tc>
        <w:tc>
          <w:tcPr>
            <w:tcW w:w="2207" w:type="dxa"/>
            <w:shd w:val="clear" w:color="auto" w:fill="BFBFBF" w:themeFill="background1" w:themeFillShade="BF"/>
          </w:tcPr>
          <w:p w14:paraId="49AAC309" w14:textId="77777777" w:rsidR="00E90FA2" w:rsidRPr="008F1159" w:rsidRDefault="00E90FA2" w:rsidP="00166F4E">
            <w:pPr>
              <w:jc w:val="center"/>
              <w:rPr>
                <w:rFonts w:ascii="Palatino Linotype" w:eastAsia="Palatino Linotype" w:hAnsi="Palatino Linotype" w:cs="Palatino Linotype"/>
                <w:b/>
                <w:sz w:val="20"/>
              </w:rPr>
            </w:pPr>
            <w:r w:rsidRPr="008F1159">
              <w:rPr>
                <w:rFonts w:ascii="Palatino Linotype" w:eastAsia="Palatino Linotype" w:hAnsi="Palatino Linotype" w:cs="Palatino Linotype"/>
                <w:b/>
                <w:sz w:val="20"/>
              </w:rPr>
              <w:t>SEGUNDO TRIMESTRE</w:t>
            </w:r>
          </w:p>
        </w:tc>
        <w:tc>
          <w:tcPr>
            <w:tcW w:w="2207" w:type="dxa"/>
            <w:shd w:val="clear" w:color="auto" w:fill="BFBFBF" w:themeFill="background1" w:themeFillShade="BF"/>
          </w:tcPr>
          <w:p w14:paraId="37091187" w14:textId="77777777" w:rsidR="00E90FA2" w:rsidRPr="008F1159" w:rsidRDefault="00E90FA2" w:rsidP="00166F4E">
            <w:pPr>
              <w:jc w:val="center"/>
              <w:rPr>
                <w:rFonts w:ascii="Palatino Linotype" w:eastAsia="Palatino Linotype" w:hAnsi="Palatino Linotype" w:cs="Palatino Linotype"/>
                <w:b/>
                <w:sz w:val="20"/>
              </w:rPr>
            </w:pPr>
            <w:r w:rsidRPr="008F1159">
              <w:rPr>
                <w:rFonts w:ascii="Palatino Linotype" w:eastAsia="Palatino Linotype" w:hAnsi="Palatino Linotype" w:cs="Palatino Linotype"/>
                <w:b/>
                <w:sz w:val="20"/>
              </w:rPr>
              <w:t>TERCER TRIMESTRE</w:t>
            </w:r>
          </w:p>
        </w:tc>
        <w:tc>
          <w:tcPr>
            <w:tcW w:w="2207" w:type="dxa"/>
            <w:shd w:val="clear" w:color="auto" w:fill="BFBFBF" w:themeFill="background1" w:themeFillShade="BF"/>
          </w:tcPr>
          <w:p w14:paraId="71F2390A" w14:textId="77777777" w:rsidR="00E90FA2" w:rsidRPr="008F1159" w:rsidRDefault="00E90FA2" w:rsidP="00166F4E">
            <w:pPr>
              <w:jc w:val="center"/>
              <w:rPr>
                <w:rFonts w:ascii="Palatino Linotype" w:eastAsia="Palatino Linotype" w:hAnsi="Palatino Linotype" w:cs="Palatino Linotype"/>
                <w:b/>
                <w:sz w:val="20"/>
              </w:rPr>
            </w:pPr>
            <w:r w:rsidRPr="008F1159">
              <w:rPr>
                <w:rFonts w:ascii="Palatino Linotype" w:eastAsia="Palatino Linotype" w:hAnsi="Palatino Linotype" w:cs="Palatino Linotype"/>
                <w:b/>
                <w:sz w:val="20"/>
              </w:rPr>
              <w:t>CUARTO TRIMESTRE</w:t>
            </w:r>
          </w:p>
        </w:tc>
      </w:tr>
      <w:tr w:rsidR="001779B5" w:rsidRPr="008F1159" w14:paraId="3C28D55E" w14:textId="77777777" w:rsidTr="00166F4E">
        <w:tc>
          <w:tcPr>
            <w:tcW w:w="2207" w:type="dxa"/>
            <w:vAlign w:val="center"/>
          </w:tcPr>
          <w:p w14:paraId="64D75238" w14:textId="77777777" w:rsidR="00E90FA2" w:rsidRPr="008F1159" w:rsidRDefault="00E90FA2" w:rsidP="00166F4E">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noProof/>
              </w:rPr>
              <w:drawing>
                <wp:inline distT="0" distB="0" distL="0" distR="0" wp14:anchorId="75E35519" wp14:editId="2D44A083">
                  <wp:extent cx="1260000" cy="23138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260000" cy="231385"/>
                          </a:xfrm>
                          <a:prstGeom prst="rect">
                            <a:avLst/>
                          </a:prstGeom>
                        </pic:spPr>
                      </pic:pic>
                    </a:graphicData>
                  </a:graphic>
                </wp:inline>
              </w:drawing>
            </w:r>
          </w:p>
        </w:tc>
        <w:tc>
          <w:tcPr>
            <w:tcW w:w="2207" w:type="dxa"/>
            <w:vAlign w:val="center"/>
          </w:tcPr>
          <w:p w14:paraId="337A1D2A" w14:textId="77777777" w:rsidR="00E90FA2" w:rsidRPr="008F1159" w:rsidRDefault="00E90FA2" w:rsidP="00166F4E">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noProof/>
              </w:rPr>
              <w:drawing>
                <wp:inline distT="0" distB="0" distL="0" distR="0" wp14:anchorId="3CCE81F4" wp14:editId="595C489A">
                  <wp:extent cx="1260000" cy="233666"/>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260000" cy="233666"/>
                          </a:xfrm>
                          <a:prstGeom prst="rect">
                            <a:avLst/>
                          </a:prstGeom>
                        </pic:spPr>
                      </pic:pic>
                    </a:graphicData>
                  </a:graphic>
                </wp:inline>
              </w:drawing>
            </w:r>
          </w:p>
        </w:tc>
        <w:tc>
          <w:tcPr>
            <w:tcW w:w="2207" w:type="dxa"/>
            <w:vAlign w:val="center"/>
          </w:tcPr>
          <w:p w14:paraId="6EBDA088" w14:textId="77777777" w:rsidR="00E90FA2" w:rsidRPr="008F1159" w:rsidRDefault="00E90FA2" w:rsidP="00166F4E">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noProof/>
              </w:rPr>
              <w:drawing>
                <wp:inline distT="0" distB="0" distL="0" distR="0" wp14:anchorId="445A296A" wp14:editId="51F3AFCF">
                  <wp:extent cx="1260000" cy="233523"/>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260000" cy="233523"/>
                          </a:xfrm>
                          <a:prstGeom prst="rect">
                            <a:avLst/>
                          </a:prstGeom>
                        </pic:spPr>
                      </pic:pic>
                    </a:graphicData>
                  </a:graphic>
                </wp:inline>
              </w:drawing>
            </w:r>
          </w:p>
        </w:tc>
        <w:tc>
          <w:tcPr>
            <w:tcW w:w="2207" w:type="dxa"/>
            <w:vAlign w:val="center"/>
          </w:tcPr>
          <w:p w14:paraId="7BC47E29" w14:textId="77777777" w:rsidR="00E90FA2" w:rsidRPr="008F1159" w:rsidRDefault="00E90FA2" w:rsidP="00166F4E">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noProof/>
              </w:rPr>
              <w:drawing>
                <wp:inline distT="0" distB="0" distL="0" distR="0" wp14:anchorId="0CAC6C0C" wp14:editId="4DB9C5A6">
                  <wp:extent cx="1260000" cy="240509"/>
                  <wp:effectExtent l="0" t="0" r="0" b="762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260000" cy="240509"/>
                          </a:xfrm>
                          <a:prstGeom prst="rect">
                            <a:avLst/>
                          </a:prstGeom>
                        </pic:spPr>
                      </pic:pic>
                    </a:graphicData>
                  </a:graphic>
                </wp:inline>
              </w:drawing>
            </w:r>
          </w:p>
        </w:tc>
      </w:tr>
    </w:tbl>
    <w:p w14:paraId="058E5556" w14:textId="77777777" w:rsidR="00E90FA2" w:rsidRPr="008F1159" w:rsidRDefault="00E90FA2" w:rsidP="00E90FA2">
      <w:pPr>
        <w:rPr>
          <w:rFonts w:ascii="Palatino Linotype" w:eastAsia="Palatino Linotype" w:hAnsi="Palatino Linotype" w:cs="Palatino Linotype"/>
          <w:b/>
        </w:rPr>
      </w:pPr>
    </w:p>
    <w:p w14:paraId="4D1C16FC" w14:textId="77777777" w:rsidR="008F2318" w:rsidRPr="008F1159" w:rsidRDefault="008F2318" w:rsidP="00E90FA2">
      <w:pPr>
        <w:spacing w:before="120" w:after="120"/>
        <w:rPr>
          <w:rFonts w:ascii="Palatino Linotype" w:eastAsia="Palatino Linotype" w:hAnsi="Palatino Linotype" w:cs="Palatino Linotype"/>
          <w:b/>
        </w:rPr>
      </w:pPr>
    </w:p>
    <w:p w14:paraId="49AA97B7" w14:textId="77777777" w:rsidR="008F2318" w:rsidRPr="008F1159" w:rsidRDefault="008F2318" w:rsidP="00E90FA2">
      <w:pPr>
        <w:spacing w:before="120" w:after="120"/>
        <w:rPr>
          <w:rFonts w:ascii="Palatino Linotype" w:eastAsia="Palatino Linotype" w:hAnsi="Palatino Linotype" w:cs="Palatino Linotype"/>
          <w:b/>
        </w:rPr>
      </w:pPr>
    </w:p>
    <w:p w14:paraId="406C8415" w14:textId="77777777" w:rsidR="00E90FA2" w:rsidRPr="008F1159" w:rsidRDefault="00E90FA2" w:rsidP="00E90FA2">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rPr>
        <w:t>Ejercicio 2025</w:t>
      </w:r>
    </w:p>
    <w:tbl>
      <w:tblPr>
        <w:tblStyle w:val="Tablaconcuadrcula"/>
        <w:tblW w:w="0" w:type="auto"/>
        <w:tblLook w:val="04A0" w:firstRow="1" w:lastRow="0" w:firstColumn="1" w:lastColumn="0" w:noHBand="0" w:noVBand="1"/>
      </w:tblPr>
      <w:tblGrid>
        <w:gridCol w:w="8828"/>
      </w:tblGrid>
      <w:tr w:rsidR="001779B5" w:rsidRPr="008F1159" w14:paraId="7D0BA44C" w14:textId="77777777" w:rsidTr="00166F4E">
        <w:tc>
          <w:tcPr>
            <w:tcW w:w="8828" w:type="dxa"/>
            <w:shd w:val="clear" w:color="auto" w:fill="BFBFBF" w:themeFill="background1" w:themeFillShade="BF"/>
          </w:tcPr>
          <w:p w14:paraId="1E13EA2E" w14:textId="77777777" w:rsidR="00E90FA2" w:rsidRPr="008F1159" w:rsidRDefault="00E90FA2" w:rsidP="00166F4E">
            <w:pPr>
              <w:jc w:val="center"/>
              <w:rPr>
                <w:rFonts w:ascii="Palatino Linotype" w:eastAsia="Palatino Linotype" w:hAnsi="Palatino Linotype" w:cs="Palatino Linotype"/>
                <w:b/>
              </w:rPr>
            </w:pPr>
            <w:r w:rsidRPr="008F1159">
              <w:rPr>
                <w:rFonts w:ascii="Palatino Linotype" w:eastAsia="Palatino Linotype" w:hAnsi="Palatino Linotype" w:cs="Palatino Linotype"/>
                <w:b/>
                <w:sz w:val="20"/>
              </w:rPr>
              <w:t>PRIMER TRIMESTRE</w:t>
            </w:r>
          </w:p>
        </w:tc>
      </w:tr>
      <w:tr w:rsidR="001779B5" w:rsidRPr="008F1159" w14:paraId="35B7E3E0" w14:textId="77777777" w:rsidTr="00166F4E">
        <w:tc>
          <w:tcPr>
            <w:tcW w:w="8828" w:type="dxa"/>
            <w:vAlign w:val="center"/>
          </w:tcPr>
          <w:p w14:paraId="42AB03A7" w14:textId="77777777" w:rsidR="00E90FA2" w:rsidRPr="008F1159" w:rsidRDefault="00E90FA2" w:rsidP="00166F4E">
            <w:pPr>
              <w:spacing w:before="120" w:after="120"/>
              <w:jc w:val="center"/>
              <w:rPr>
                <w:rFonts w:ascii="Palatino Linotype" w:eastAsia="Palatino Linotype" w:hAnsi="Palatino Linotype" w:cs="Palatino Linotype"/>
                <w:b/>
              </w:rPr>
            </w:pPr>
            <w:r w:rsidRPr="008F1159">
              <w:rPr>
                <w:rFonts w:ascii="Palatino Linotype" w:eastAsia="Palatino Linotype" w:hAnsi="Palatino Linotype" w:cs="Palatino Linotype"/>
                <w:b/>
                <w:noProof/>
              </w:rPr>
              <w:drawing>
                <wp:inline distT="0" distB="0" distL="0" distR="0" wp14:anchorId="6AE06178" wp14:editId="3D083593">
                  <wp:extent cx="5400000" cy="998982"/>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400000" cy="998982"/>
                          </a:xfrm>
                          <a:prstGeom prst="rect">
                            <a:avLst/>
                          </a:prstGeom>
                        </pic:spPr>
                      </pic:pic>
                    </a:graphicData>
                  </a:graphic>
                </wp:inline>
              </w:drawing>
            </w:r>
          </w:p>
        </w:tc>
      </w:tr>
    </w:tbl>
    <w:p w14:paraId="6AADE9C8" w14:textId="77777777" w:rsidR="00E90FA2" w:rsidRPr="008F1159" w:rsidRDefault="00E90FA2" w:rsidP="00E90FA2">
      <w:pPr>
        <w:rPr>
          <w:rFonts w:ascii="Palatino Linotype" w:eastAsia="Palatino Linotype" w:hAnsi="Palatino Linotype" w:cs="Palatino Linotype"/>
        </w:rPr>
      </w:pPr>
    </w:p>
    <w:p w14:paraId="308B1CFA" w14:textId="77777777" w:rsidR="008F2318" w:rsidRPr="008F1159" w:rsidRDefault="008F2318" w:rsidP="00E90FA2">
      <w:pPr>
        <w:rPr>
          <w:rFonts w:ascii="Palatino Linotype" w:hAnsi="Palatino Linotype"/>
          <w:b/>
          <w:u w:val="single"/>
        </w:rPr>
      </w:pPr>
    </w:p>
    <w:p w14:paraId="2CEE7C98" w14:textId="77777777" w:rsidR="00E90FA2" w:rsidRPr="008F1159" w:rsidRDefault="00E90FA2" w:rsidP="00E90FA2">
      <w:pPr>
        <w:rPr>
          <w:rFonts w:ascii="Palatino Linotype" w:eastAsia="Palatino Linotype" w:hAnsi="Palatino Linotype" w:cs="Palatino Linotype"/>
          <w:b/>
          <w:u w:val="single"/>
        </w:rPr>
      </w:pPr>
      <w:r w:rsidRPr="008F1159">
        <w:rPr>
          <w:rFonts w:ascii="Palatino Linotype" w:hAnsi="Palatino Linotype"/>
          <w:b/>
          <w:u w:val="single"/>
        </w:rPr>
        <w:t>6. PbRM-10b Avance presupuestal de egresos</w:t>
      </w:r>
    </w:p>
    <w:p w14:paraId="542E8C03" w14:textId="77777777" w:rsidR="00E90FA2" w:rsidRPr="008F1159" w:rsidRDefault="00E90FA2" w:rsidP="00E90FA2">
      <w:pPr>
        <w:rPr>
          <w:rFonts w:ascii="Palatino Linotype" w:eastAsia="Palatino Linotype" w:hAnsi="Palatino Linotype" w:cs="Palatino Linotype"/>
          <w:b/>
        </w:rPr>
      </w:pPr>
    </w:p>
    <w:p w14:paraId="18BE4328" w14:textId="77777777" w:rsidR="00E90FA2" w:rsidRPr="008F1159" w:rsidRDefault="00E90FA2" w:rsidP="008F2318">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rPr>
        <w:t>Ejercicio 2022</w:t>
      </w:r>
    </w:p>
    <w:tbl>
      <w:tblPr>
        <w:tblStyle w:val="Tablaconcuadrcula"/>
        <w:tblW w:w="0" w:type="auto"/>
        <w:tblLook w:val="04A0" w:firstRow="1" w:lastRow="0" w:firstColumn="1" w:lastColumn="0" w:noHBand="0" w:noVBand="1"/>
      </w:tblPr>
      <w:tblGrid>
        <w:gridCol w:w="2207"/>
        <w:gridCol w:w="2207"/>
        <w:gridCol w:w="2207"/>
        <w:gridCol w:w="2207"/>
      </w:tblGrid>
      <w:tr w:rsidR="001779B5" w:rsidRPr="008F1159" w14:paraId="270A1A99" w14:textId="77777777" w:rsidTr="00166F4E">
        <w:tc>
          <w:tcPr>
            <w:tcW w:w="2207" w:type="dxa"/>
            <w:shd w:val="clear" w:color="auto" w:fill="BFBFBF" w:themeFill="background1" w:themeFillShade="BF"/>
          </w:tcPr>
          <w:p w14:paraId="562316DE" w14:textId="77777777" w:rsidR="00E90FA2" w:rsidRPr="008F1159" w:rsidRDefault="00E90FA2" w:rsidP="00166F4E">
            <w:pPr>
              <w:jc w:val="center"/>
              <w:rPr>
                <w:rFonts w:ascii="Palatino Linotype" w:eastAsia="Palatino Linotype" w:hAnsi="Palatino Linotype" w:cs="Palatino Linotype"/>
                <w:b/>
                <w:sz w:val="20"/>
              </w:rPr>
            </w:pPr>
            <w:r w:rsidRPr="008F1159">
              <w:rPr>
                <w:rFonts w:ascii="Palatino Linotype" w:eastAsia="Palatino Linotype" w:hAnsi="Palatino Linotype" w:cs="Palatino Linotype"/>
                <w:b/>
                <w:sz w:val="20"/>
              </w:rPr>
              <w:t>PRIMER TRIMESTRE</w:t>
            </w:r>
          </w:p>
        </w:tc>
        <w:tc>
          <w:tcPr>
            <w:tcW w:w="2207" w:type="dxa"/>
            <w:shd w:val="clear" w:color="auto" w:fill="BFBFBF" w:themeFill="background1" w:themeFillShade="BF"/>
          </w:tcPr>
          <w:p w14:paraId="1B312B7A" w14:textId="77777777" w:rsidR="00E90FA2" w:rsidRPr="008F1159" w:rsidRDefault="00E90FA2" w:rsidP="00166F4E">
            <w:pPr>
              <w:jc w:val="center"/>
              <w:rPr>
                <w:rFonts w:ascii="Palatino Linotype" w:eastAsia="Palatino Linotype" w:hAnsi="Palatino Linotype" w:cs="Palatino Linotype"/>
                <w:b/>
                <w:sz w:val="20"/>
              </w:rPr>
            </w:pPr>
            <w:r w:rsidRPr="008F1159">
              <w:rPr>
                <w:rFonts w:ascii="Palatino Linotype" w:eastAsia="Palatino Linotype" w:hAnsi="Palatino Linotype" w:cs="Palatino Linotype"/>
                <w:b/>
                <w:sz w:val="20"/>
              </w:rPr>
              <w:t>SEGUNDO TRIMESTRE</w:t>
            </w:r>
          </w:p>
        </w:tc>
        <w:tc>
          <w:tcPr>
            <w:tcW w:w="2207" w:type="dxa"/>
            <w:shd w:val="clear" w:color="auto" w:fill="BFBFBF" w:themeFill="background1" w:themeFillShade="BF"/>
          </w:tcPr>
          <w:p w14:paraId="485D9F37" w14:textId="77777777" w:rsidR="00E90FA2" w:rsidRPr="008F1159" w:rsidRDefault="00E90FA2" w:rsidP="00166F4E">
            <w:pPr>
              <w:jc w:val="center"/>
              <w:rPr>
                <w:rFonts w:ascii="Palatino Linotype" w:eastAsia="Palatino Linotype" w:hAnsi="Palatino Linotype" w:cs="Palatino Linotype"/>
                <w:b/>
                <w:sz w:val="20"/>
              </w:rPr>
            </w:pPr>
            <w:r w:rsidRPr="008F1159">
              <w:rPr>
                <w:rFonts w:ascii="Palatino Linotype" w:eastAsia="Palatino Linotype" w:hAnsi="Palatino Linotype" w:cs="Palatino Linotype"/>
                <w:b/>
                <w:sz w:val="20"/>
              </w:rPr>
              <w:t>TERCER TRIMESTRE</w:t>
            </w:r>
          </w:p>
        </w:tc>
        <w:tc>
          <w:tcPr>
            <w:tcW w:w="2207" w:type="dxa"/>
            <w:shd w:val="clear" w:color="auto" w:fill="BFBFBF" w:themeFill="background1" w:themeFillShade="BF"/>
          </w:tcPr>
          <w:p w14:paraId="4AB1EE27" w14:textId="77777777" w:rsidR="00E90FA2" w:rsidRPr="008F1159" w:rsidRDefault="00E90FA2" w:rsidP="00166F4E">
            <w:pPr>
              <w:jc w:val="center"/>
              <w:rPr>
                <w:rFonts w:ascii="Palatino Linotype" w:eastAsia="Palatino Linotype" w:hAnsi="Palatino Linotype" w:cs="Palatino Linotype"/>
                <w:b/>
                <w:sz w:val="20"/>
              </w:rPr>
            </w:pPr>
            <w:r w:rsidRPr="008F1159">
              <w:rPr>
                <w:rFonts w:ascii="Palatino Linotype" w:eastAsia="Palatino Linotype" w:hAnsi="Palatino Linotype" w:cs="Palatino Linotype"/>
                <w:b/>
                <w:sz w:val="20"/>
              </w:rPr>
              <w:t>CUARTO TRIMESTRE</w:t>
            </w:r>
          </w:p>
        </w:tc>
      </w:tr>
      <w:tr w:rsidR="001779B5" w:rsidRPr="008F1159" w14:paraId="0AFFAE9B" w14:textId="77777777" w:rsidTr="00166F4E">
        <w:tc>
          <w:tcPr>
            <w:tcW w:w="2207" w:type="dxa"/>
            <w:vAlign w:val="center"/>
          </w:tcPr>
          <w:p w14:paraId="49AB1D8C" w14:textId="77777777" w:rsidR="00E90FA2" w:rsidRPr="008F1159" w:rsidRDefault="00E90FA2" w:rsidP="00166F4E">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noProof/>
              </w:rPr>
              <w:drawing>
                <wp:inline distT="0" distB="0" distL="0" distR="0" wp14:anchorId="7EFC2157" wp14:editId="2997F7C0">
                  <wp:extent cx="1260000" cy="268452"/>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260000" cy="268452"/>
                          </a:xfrm>
                          <a:prstGeom prst="rect">
                            <a:avLst/>
                          </a:prstGeom>
                        </pic:spPr>
                      </pic:pic>
                    </a:graphicData>
                  </a:graphic>
                </wp:inline>
              </w:drawing>
            </w:r>
          </w:p>
        </w:tc>
        <w:tc>
          <w:tcPr>
            <w:tcW w:w="2207" w:type="dxa"/>
            <w:vAlign w:val="center"/>
          </w:tcPr>
          <w:p w14:paraId="44996604" w14:textId="77777777" w:rsidR="00E90FA2" w:rsidRPr="008F1159" w:rsidRDefault="00E90FA2" w:rsidP="00166F4E">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noProof/>
              </w:rPr>
              <w:drawing>
                <wp:inline distT="0" distB="0" distL="0" distR="0" wp14:anchorId="46083F04" wp14:editId="4566541F">
                  <wp:extent cx="1260000" cy="267597"/>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260000" cy="267597"/>
                          </a:xfrm>
                          <a:prstGeom prst="rect">
                            <a:avLst/>
                          </a:prstGeom>
                        </pic:spPr>
                      </pic:pic>
                    </a:graphicData>
                  </a:graphic>
                </wp:inline>
              </w:drawing>
            </w:r>
          </w:p>
        </w:tc>
        <w:tc>
          <w:tcPr>
            <w:tcW w:w="2207" w:type="dxa"/>
            <w:vAlign w:val="center"/>
          </w:tcPr>
          <w:p w14:paraId="4BEB7F58" w14:textId="77777777" w:rsidR="00E90FA2" w:rsidRPr="008F1159" w:rsidRDefault="00E90FA2" w:rsidP="00166F4E">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noProof/>
              </w:rPr>
              <w:drawing>
                <wp:inline distT="0" distB="0" distL="0" distR="0" wp14:anchorId="01B5F0AC" wp14:editId="3BDEADEF">
                  <wp:extent cx="1260000" cy="270733"/>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260000" cy="270733"/>
                          </a:xfrm>
                          <a:prstGeom prst="rect">
                            <a:avLst/>
                          </a:prstGeom>
                        </pic:spPr>
                      </pic:pic>
                    </a:graphicData>
                  </a:graphic>
                </wp:inline>
              </w:drawing>
            </w:r>
          </w:p>
        </w:tc>
        <w:tc>
          <w:tcPr>
            <w:tcW w:w="2207" w:type="dxa"/>
            <w:vAlign w:val="center"/>
          </w:tcPr>
          <w:p w14:paraId="24812F48" w14:textId="77777777" w:rsidR="00E90FA2" w:rsidRPr="008F1159" w:rsidRDefault="00E90FA2" w:rsidP="00166F4E">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noProof/>
              </w:rPr>
              <w:drawing>
                <wp:inline distT="0" distB="0" distL="0" distR="0" wp14:anchorId="68C36D2F" wp14:editId="2C40A03B">
                  <wp:extent cx="1260000" cy="271161"/>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260000" cy="271161"/>
                          </a:xfrm>
                          <a:prstGeom prst="rect">
                            <a:avLst/>
                          </a:prstGeom>
                        </pic:spPr>
                      </pic:pic>
                    </a:graphicData>
                  </a:graphic>
                </wp:inline>
              </w:drawing>
            </w:r>
          </w:p>
        </w:tc>
      </w:tr>
    </w:tbl>
    <w:p w14:paraId="0DDA34CC" w14:textId="77777777" w:rsidR="00E90FA2" w:rsidRPr="008F1159" w:rsidRDefault="00E90FA2" w:rsidP="00E90FA2">
      <w:pPr>
        <w:rPr>
          <w:rFonts w:ascii="Palatino Linotype" w:eastAsia="Palatino Linotype" w:hAnsi="Palatino Linotype" w:cs="Palatino Linotype"/>
          <w:b/>
        </w:rPr>
      </w:pPr>
    </w:p>
    <w:p w14:paraId="07282A57" w14:textId="77777777" w:rsidR="00E90FA2" w:rsidRPr="008F1159" w:rsidRDefault="00E90FA2" w:rsidP="008F2318">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rPr>
        <w:t>Ejercicio 2023</w:t>
      </w:r>
    </w:p>
    <w:tbl>
      <w:tblPr>
        <w:tblStyle w:val="Tablaconcuadrcula"/>
        <w:tblW w:w="0" w:type="auto"/>
        <w:tblLook w:val="04A0" w:firstRow="1" w:lastRow="0" w:firstColumn="1" w:lastColumn="0" w:noHBand="0" w:noVBand="1"/>
      </w:tblPr>
      <w:tblGrid>
        <w:gridCol w:w="2207"/>
        <w:gridCol w:w="2207"/>
        <w:gridCol w:w="2207"/>
        <w:gridCol w:w="2207"/>
      </w:tblGrid>
      <w:tr w:rsidR="001779B5" w:rsidRPr="008F1159" w14:paraId="2A0739F0" w14:textId="77777777" w:rsidTr="00166F4E">
        <w:tc>
          <w:tcPr>
            <w:tcW w:w="2207" w:type="dxa"/>
            <w:shd w:val="clear" w:color="auto" w:fill="BFBFBF" w:themeFill="background1" w:themeFillShade="BF"/>
          </w:tcPr>
          <w:p w14:paraId="2AECEFDF" w14:textId="77777777" w:rsidR="00E90FA2" w:rsidRPr="008F1159" w:rsidRDefault="00E90FA2" w:rsidP="00166F4E">
            <w:pPr>
              <w:jc w:val="center"/>
              <w:rPr>
                <w:rFonts w:ascii="Palatino Linotype" w:eastAsia="Palatino Linotype" w:hAnsi="Palatino Linotype" w:cs="Palatino Linotype"/>
                <w:b/>
                <w:sz w:val="20"/>
              </w:rPr>
            </w:pPr>
            <w:r w:rsidRPr="008F1159">
              <w:rPr>
                <w:rFonts w:ascii="Palatino Linotype" w:eastAsia="Palatino Linotype" w:hAnsi="Palatino Linotype" w:cs="Palatino Linotype"/>
                <w:b/>
                <w:sz w:val="20"/>
              </w:rPr>
              <w:t>PRIMER TRIMESTRE</w:t>
            </w:r>
          </w:p>
        </w:tc>
        <w:tc>
          <w:tcPr>
            <w:tcW w:w="2207" w:type="dxa"/>
            <w:shd w:val="clear" w:color="auto" w:fill="BFBFBF" w:themeFill="background1" w:themeFillShade="BF"/>
          </w:tcPr>
          <w:p w14:paraId="5EBB148D" w14:textId="77777777" w:rsidR="00E90FA2" w:rsidRPr="008F1159" w:rsidRDefault="00E90FA2" w:rsidP="00166F4E">
            <w:pPr>
              <w:jc w:val="center"/>
              <w:rPr>
                <w:rFonts w:ascii="Palatino Linotype" w:eastAsia="Palatino Linotype" w:hAnsi="Palatino Linotype" w:cs="Palatino Linotype"/>
                <w:b/>
                <w:sz w:val="20"/>
              </w:rPr>
            </w:pPr>
            <w:r w:rsidRPr="008F1159">
              <w:rPr>
                <w:rFonts w:ascii="Palatino Linotype" w:eastAsia="Palatino Linotype" w:hAnsi="Palatino Linotype" w:cs="Palatino Linotype"/>
                <w:b/>
                <w:sz w:val="20"/>
              </w:rPr>
              <w:t>SEGUNDO TRIMESTRE</w:t>
            </w:r>
          </w:p>
        </w:tc>
        <w:tc>
          <w:tcPr>
            <w:tcW w:w="2207" w:type="dxa"/>
            <w:shd w:val="clear" w:color="auto" w:fill="BFBFBF" w:themeFill="background1" w:themeFillShade="BF"/>
          </w:tcPr>
          <w:p w14:paraId="4A105D8F" w14:textId="77777777" w:rsidR="00E90FA2" w:rsidRPr="008F1159" w:rsidRDefault="00E90FA2" w:rsidP="00166F4E">
            <w:pPr>
              <w:jc w:val="center"/>
              <w:rPr>
                <w:rFonts w:ascii="Palatino Linotype" w:eastAsia="Palatino Linotype" w:hAnsi="Palatino Linotype" w:cs="Palatino Linotype"/>
                <w:b/>
                <w:sz w:val="20"/>
              </w:rPr>
            </w:pPr>
            <w:r w:rsidRPr="008F1159">
              <w:rPr>
                <w:rFonts w:ascii="Palatino Linotype" w:eastAsia="Palatino Linotype" w:hAnsi="Palatino Linotype" w:cs="Palatino Linotype"/>
                <w:b/>
                <w:sz w:val="20"/>
              </w:rPr>
              <w:t>TERCER TRIMESTRE</w:t>
            </w:r>
          </w:p>
        </w:tc>
        <w:tc>
          <w:tcPr>
            <w:tcW w:w="2207" w:type="dxa"/>
            <w:shd w:val="clear" w:color="auto" w:fill="BFBFBF" w:themeFill="background1" w:themeFillShade="BF"/>
          </w:tcPr>
          <w:p w14:paraId="70E205D9" w14:textId="77777777" w:rsidR="00E90FA2" w:rsidRPr="008F1159" w:rsidRDefault="00E90FA2" w:rsidP="00166F4E">
            <w:pPr>
              <w:jc w:val="center"/>
              <w:rPr>
                <w:rFonts w:ascii="Palatino Linotype" w:eastAsia="Palatino Linotype" w:hAnsi="Palatino Linotype" w:cs="Palatino Linotype"/>
                <w:b/>
                <w:sz w:val="20"/>
              </w:rPr>
            </w:pPr>
            <w:r w:rsidRPr="008F1159">
              <w:rPr>
                <w:rFonts w:ascii="Palatino Linotype" w:eastAsia="Palatino Linotype" w:hAnsi="Palatino Linotype" w:cs="Palatino Linotype"/>
                <w:b/>
                <w:sz w:val="20"/>
              </w:rPr>
              <w:t>CUARTO TRIMESTRE</w:t>
            </w:r>
          </w:p>
        </w:tc>
      </w:tr>
      <w:tr w:rsidR="001779B5" w:rsidRPr="008F1159" w14:paraId="3B340934" w14:textId="77777777" w:rsidTr="00166F4E">
        <w:tc>
          <w:tcPr>
            <w:tcW w:w="2207" w:type="dxa"/>
            <w:vAlign w:val="center"/>
          </w:tcPr>
          <w:p w14:paraId="72467970" w14:textId="77777777" w:rsidR="00E90FA2" w:rsidRPr="008F1159" w:rsidRDefault="00E90FA2" w:rsidP="00166F4E">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noProof/>
              </w:rPr>
              <w:drawing>
                <wp:inline distT="0" distB="0" distL="0" distR="0" wp14:anchorId="464FD073" wp14:editId="7EFC9D85">
                  <wp:extent cx="1260000" cy="276151"/>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260000" cy="276151"/>
                          </a:xfrm>
                          <a:prstGeom prst="rect">
                            <a:avLst/>
                          </a:prstGeom>
                        </pic:spPr>
                      </pic:pic>
                    </a:graphicData>
                  </a:graphic>
                </wp:inline>
              </w:drawing>
            </w:r>
          </w:p>
        </w:tc>
        <w:tc>
          <w:tcPr>
            <w:tcW w:w="2207" w:type="dxa"/>
            <w:vAlign w:val="center"/>
          </w:tcPr>
          <w:p w14:paraId="14ADA1F2" w14:textId="77777777" w:rsidR="00E90FA2" w:rsidRPr="008F1159" w:rsidRDefault="00E90FA2" w:rsidP="00166F4E">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noProof/>
              </w:rPr>
              <w:drawing>
                <wp:inline distT="0" distB="0" distL="0" distR="0" wp14:anchorId="3C33FE0A" wp14:editId="31A58FE3">
                  <wp:extent cx="1260000" cy="268024"/>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260000" cy="268024"/>
                          </a:xfrm>
                          <a:prstGeom prst="rect">
                            <a:avLst/>
                          </a:prstGeom>
                        </pic:spPr>
                      </pic:pic>
                    </a:graphicData>
                  </a:graphic>
                </wp:inline>
              </w:drawing>
            </w:r>
          </w:p>
        </w:tc>
        <w:tc>
          <w:tcPr>
            <w:tcW w:w="2207" w:type="dxa"/>
            <w:vAlign w:val="center"/>
          </w:tcPr>
          <w:p w14:paraId="642A75E3" w14:textId="77777777" w:rsidR="00E90FA2" w:rsidRPr="008F1159" w:rsidRDefault="00E90FA2" w:rsidP="00166F4E">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noProof/>
              </w:rPr>
              <w:drawing>
                <wp:inline distT="0" distB="0" distL="0" distR="0" wp14:anchorId="378DD188" wp14:editId="56AC0E9E">
                  <wp:extent cx="1260000" cy="268737"/>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260000" cy="268737"/>
                          </a:xfrm>
                          <a:prstGeom prst="rect">
                            <a:avLst/>
                          </a:prstGeom>
                        </pic:spPr>
                      </pic:pic>
                    </a:graphicData>
                  </a:graphic>
                </wp:inline>
              </w:drawing>
            </w:r>
          </w:p>
        </w:tc>
        <w:tc>
          <w:tcPr>
            <w:tcW w:w="2207" w:type="dxa"/>
            <w:vAlign w:val="center"/>
          </w:tcPr>
          <w:p w14:paraId="4BF96F6A" w14:textId="77777777" w:rsidR="00E90FA2" w:rsidRPr="008F1159" w:rsidRDefault="00E90FA2" w:rsidP="00166F4E">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noProof/>
              </w:rPr>
              <w:drawing>
                <wp:inline distT="0" distB="0" distL="0" distR="0" wp14:anchorId="21B9B6CA" wp14:editId="6CA632BB">
                  <wp:extent cx="1260000" cy="267739"/>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260000" cy="267739"/>
                          </a:xfrm>
                          <a:prstGeom prst="rect">
                            <a:avLst/>
                          </a:prstGeom>
                        </pic:spPr>
                      </pic:pic>
                    </a:graphicData>
                  </a:graphic>
                </wp:inline>
              </w:drawing>
            </w:r>
          </w:p>
        </w:tc>
      </w:tr>
    </w:tbl>
    <w:p w14:paraId="5651E59C" w14:textId="77777777" w:rsidR="00E90FA2" w:rsidRPr="008F1159" w:rsidRDefault="00E90FA2" w:rsidP="00E90FA2">
      <w:pPr>
        <w:rPr>
          <w:rFonts w:ascii="Palatino Linotype" w:eastAsia="Palatino Linotype" w:hAnsi="Palatino Linotype" w:cs="Palatino Linotype"/>
          <w:b/>
        </w:rPr>
      </w:pPr>
    </w:p>
    <w:p w14:paraId="1EE263B8" w14:textId="77777777" w:rsidR="00E90FA2" w:rsidRPr="008F1159" w:rsidRDefault="00E90FA2" w:rsidP="008F2318">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rPr>
        <w:t>Ejercicio 2024</w:t>
      </w:r>
    </w:p>
    <w:tbl>
      <w:tblPr>
        <w:tblStyle w:val="Tablaconcuadrcula"/>
        <w:tblW w:w="0" w:type="auto"/>
        <w:tblLook w:val="04A0" w:firstRow="1" w:lastRow="0" w:firstColumn="1" w:lastColumn="0" w:noHBand="0" w:noVBand="1"/>
      </w:tblPr>
      <w:tblGrid>
        <w:gridCol w:w="2207"/>
        <w:gridCol w:w="2207"/>
        <w:gridCol w:w="2207"/>
        <w:gridCol w:w="2207"/>
      </w:tblGrid>
      <w:tr w:rsidR="001779B5" w:rsidRPr="008F1159" w14:paraId="16B2ECE8" w14:textId="77777777" w:rsidTr="00166F4E">
        <w:tc>
          <w:tcPr>
            <w:tcW w:w="2207" w:type="dxa"/>
            <w:shd w:val="clear" w:color="auto" w:fill="BFBFBF" w:themeFill="background1" w:themeFillShade="BF"/>
          </w:tcPr>
          <w:p w14:paraId="6E185FB6" w14:textId="77777777" w:rsidR="00E90FA2" w:rsidRPr="008F1159" w:rsidRDefault="00E90FA2" w:rsidP="00166F4E">
            <w:pPr>
              <w:jc w:val="center"/>
              <w:rPr>
                <w:rFonts w:ascii="Palatino Linotype" w:eastAsia="Palatino Linotype" w:hAnsi="Palatino Linotype" w:cs="Palatino Linotype"/>
                <w:b/>
                <w:sz w:val="20"/>
              </w:rPr>
            </w:pPr>
            <w:r w:rsidRPr="008F1159">
              <w:rPr>
                <w:rFonts w:ascii="Palatino Linotype" w:eastAsia="Palatino Linotype" w:hAnsi="Palatino Linotype" w:cs="Palatino Linotype"/>
                <w:b/>
                <w:sz w:val="20"/>
              </w:rPr>
              <w:t>PRIMER TRIMESTRE</w:t>
            </w:r>
          </w:p>
        </w:tc>
        <w:tc>
          <w:tcPr>
            <w:tcW w:w="2207" w:type="dxa"/>
            <w:shd w:val="clear" w:color="auto" w:fill="BFBFBF" w:themeFill="background1" w:themeFillShade="BF"/>
          </w:tcPr>
          <w:p w14:paraId="381CA91A" w14:textId="77777777" w:rsidR="00E90FA2" w:rsidRPr="008F1159" w:rsidRDefault="00E90FA2" w:rsidP="00166F4E">
            <w:pPr>
              <w:jc w:val="center"/>
              <w:rPr>
                <w:rFonts w:ascii="Palatino Linotype" w:eastAsia="Palatino Linotype" w:hAnsi="Palatino Linotype" w:cs="Palatino Linotype"/>
                <w:b/>
                <w:sz w:val="20"/>
              </w:rPr>
            </w:pPr>
            <w:r w:rsidRPr="008F1159">
              <w:rPr>
                <w:rFonts w:ascii="Palatino Linotype" w:eastAsia="Palatino Linotype" w:hAnsi="Palatino Linotype" w:cs="Palatino Linotype"/>
                <w:b/>
                <w:sz w:val="20"/>
              </w:rPr>
              <w:t>SEGUNDO TRIMESTRE</w:t>
            </w:r>
          </w:p>
        </w:tc>
        <w:tc>
          <w:tcPr>
            <w:tcW w:w="2207" w:type="dxa"/>
            <w:shd w:val="clear" w:color="auto" w:fill="BFBFBF" w:themeFill="background1" w:themeFillShade="BF"/>
          </w:tcPr>
          <w:p w14:paraId="3E901825" w14:textId="77777777" w:rsidR="00E90FA2" w:rsidRPr="008F1159" w:rsidRDefault="00E90FA2" w:rsidP="00166F4E">
            <w:pPr>
              <w:jc w:val="center"/>
              <w:rPr>
                <w:rFonts w:ascii="Palatino Linotype" w:eastAsia="Palatino Linotype" w:hAnsi="Palatino Linotype" w:cs="Palatino Linotype"/>
                <w:b/>
                <w:sz w:val="20"/>
              </w:rPr>
            </w:pPr>
            <w:r w:rsidRPr="008F1159">
              <w:rPr>
                <w:rFonts w:ascii="Palatino Linotype" w:eastAsia="Palatino Linotype" w:hAnsi="Palatino Linotype" w:cs="Palatino Linotype"/>
                <w:b/>
                <w:sz w:val="20"/>
              </w:rPr>
              <w:t>TERCER TRIMESTRE</w:t>
            </w:r>
          </w:p>
        </w:tc>
        <w:tc>
          <w:tcPr>
            <w:tcW w:w="2207" w:type="dxa"/>
            <w:shd w:val="clear" w:color="auto" w:fill="BFBFBF" w:themeFill="background1" w:themeFillShade="BF"/>
          </w:tcPr>
          <w:p w14:paraId="38FB2B25" w14:textId="77777777" w:rsidR="00E90FA2" w:rsidRPr="008F1159" w:rsidRDefault="00E90FA2" w:rsidP="00166F4E">
            <w:pPr>
              <w:jc w:val="center"/>
              <w:rPr>
                <w:rFonts w:ascii="Palatino Linotype" w:eastAsia="Palatino Linotype" w:hAnsi="Palatino Linotype" w:cs="Palatino Linotype"/>
                <w:b/>
                <w:sz w:val="20"/>
              </w:rPr>
            </w:pPr>
            <w:r w:rsidRPr="008F1159">
              <w:rPr>
                <w:rFonts w:ascii="Palatino Linotype" w:eastAsia="Palatino Linotype" w:hAnsi="Palatino Linotype" w:cs="Palatino Linotype"/>
                <w:b/>
                <w:sz w:val="20"/>
              </w:rPr>
              <w:t>CUARTO TRIMESTRE</w:t>
            </w:r>
          </w:p>
        </w:tc>
      </w:tr>
      <w:tr w:rsidR="001779B5" w:rsidRPr="008F1159" w14:paraId="4C8A40DA" w14:textId="77777777" w:rsidTr="00166F4E">
        <w:tc>
          <w:tcPr>
            <w:tcW w:w="2207" w:type="dxa"/>
            <w:vAlign w:val="center"/>
          </w:tcPr>
          <w:p w14:paraId="6937382D" w14:textId="77777777" w:rsidR="00E90FA2" w:rsidRPr="008F1159" w:rsidRDefault="00E90FA2" w:rsidP="00166F4E">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noProof/>
              </w:rPr>
              <w:drawing>
                <wp:inline distT="0" distB="0" distL="0" distR="0" wp14:anchorId="3EF5177C" wp14:editId="5B92CB15">
                  <wp:extent cx="1260000" cy="273442"/>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260000" cy="273442"/>
                          </a:xfrm>
                          <a:prstGeom prst="rect">
                            <a:avLst/>
                          </a:prstGeom>
                        </pic:spPr>
                      </pic:pic>
                    </a:graphicData>
                  </a:graphic>
                </wp:inline>
              </w:drawing>
            </w:r>
          </w:p>
        </w:tc>
        <w:tc>
          <w:tcPr>
            <w:tcW w:w="2207" w:type="dxa"/>
            <w:vAlign w:val="center"/>
          </w:tcPr>
          <w:p w14:paraId="06730386" w14:textId="77777777" w:rsidR="00E90FA2" w:rsidRPr="008F1159" w:rsidRDefault="00E90FA2" w:rsidP="00166F4E">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noProof/>
              </w:rPr>
              <w:drawing>
                <wp:inline distT="0" distB="0" distL="0" distR="0" wp14:anchorId="2985D912" wp14:editId="0EE5455C">
                  <wp:extent cx="1260000" cy="291833"/>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260000" cy="291833"/>
                          </a:xfrm>
                          <a:prstGeom prst="rect">
                            <a:avLst/>
                          </a:prstGeom>
                        </pic:spPr>
                      </pic:pic>
                    </a:graphicData>
                  </a:graphic>
                </wp:inline>
              </w:drawing>
            </w:r>
          </w:p>
        </w:tc>
        <w:tc>
          <w:tcPr>
            <w:tcW w:w="2207" w:type="dxa"/>
            <w:vAlign w:val="center"/>
          </w:tcPr>
          <w:p w14:paraId="055AD1BF" w14:textId="77777777" w:rsidR="00E90FA2" w:rsidRPr="008F1159" w:rsidRDefault="00E90FA2" w:rsidP="00166F4E">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noProof/>
              </w:rPr>
              <w:drawing>
                <wp:inline distT="0" distB="0" distL="0" distR="0" wp14:anchorId="0CA28848" wp14:editId="5252EBED">
                  <wp:extent cx="1260000" cy="276578"/>
                  <wp:effectExtent l="0" t="0" r="0" b="952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260000" cy="276578"/>
                          </a:xfrm>
                          <a:prstGeom prst="rect">
                            <a:avLst/>
                          </a:prstGeom>
                        </pic:spPr>
                      </pic:pic>
                    </a:graphicData>
                  </a:graphic>
                </wp:inline>
              </w:drawing>
            </w:r>
          </w:p>
        </w:tc>
        <w:tc>
          <w:tcPr>
            <w:tcW w:w="2207" w:type="dxa"/>
            <w:vAlign w:val="center"/>
          </w:tcPr>
          <w:p w14:paraId="082D4A5B" w14:textId="77777777" w:rsidR="00E90FA2" w:rsidRPr="008F1159" w:rsidRDefault="00E90FA2" w:rsidP="00166F4E">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noProof/>
              </w:rPr>
              <w:drawing>
                <wp:inline distT="0" distB="0" distL="0" distR="0" wp14:anchorId="5231BEA9" wp14:editId="596C31E2">
                  <wp:extent cx="1260000" cy="271874"/>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260000" cy="271874"/>
                          </a:xfrm>
                          <a:prstGeom prst="rect">
                            <a:avLst/>
                          </a:prstGeom>
                        </pic:spPr>
                      </pic:pic>
                    </a:graphicData>
                  </a:graphic>
                </wp:inline>
              </w:drawing>
            </w:r>
          </w:p>
        </w:tc>
      </w:tr>
    </w:tbl>
    <w:p w14:paraId="6EE6C315" w14:textId="77777777" w:rsidR="00E90FA2" w:rsidRPr="008F1159" w:rsidRDefault="00E90FA2" w:rsidP="00E90FA2">
      <w:pPr>
        <w:rPr>
          <w:rFonts w:ascii="Palatino Linotype" w:eastAsia="Palatino Linotype" w:hAnsi="Palatino Linotype" w:cs="Palatino Linotype"/>
          <w:b/>
        </w:rPr>
      </w:pPr>
    </w:p>
    <w:p w14:paraId="52051CB1" w14:textId="77777777" w:rsidR="008F2318" w:rsidRPr="008F1159" w:rsidRDefault="008F2318" w:rsidP="008F2318">
      <w:pPr>
        <w:spacing w:before="120" w:after="120"/>
        <w:rPr>
          <w:rFonts w:ascii="Palatino Linotype" w:eastAsia="Palatino Linotype" w:hAnsi="Palatino Linotype" w:cs="Palatino Linotype"/>
          <w:b/>
        </w:rPr>
      </w:pPr>
    </w:p>
    <w:p w14:paraId="292A8DA4" w14:textId="77777777" w:rsidR="008F2318" w:rsidRPr="008F1159" w:rsidRDefault="008F2318" w:rsidP="008F2318">
      <w:pPr>
        <w:spacing w:before="120" w:after="120"/>
        <w:rPr>
          <w:rFonts w:ascii="Palatino Linotype" w:eastAsia="Palatino Linotype" w:hAnsi="Palatino Linotype" w:cs="Palatino Linotype"/>
          <w:b/>
        </w:rPr>
      </w:pPr>
    </w:p>
    <w:p w14:paraId="60889029" w14:textId="77777777" w:rsidR="008F2318" w:rsidRPr="008F1159" w:rsidRDefault="008F2318" w:rsidP="008F2318">
      <w:pPr>
        <w:spacing w:before="120" w:after="120"/>
        <w:rPr>
          <w:rFonts w:ascii="Palatino Linotype" w:eastAsia="Palatino Linotype" w:hAnsi="Palatino Linotype" w:cs="Palatino Linotype"/>
          <w:b/>
        </w:rPr>
      </w:pPr>
    </w:p>
    <w:p w14:paraId="25D6FF4E" w14:textId="77777777" w:rsidR="00E90FA2" w:rsidRPr="008F1159" w:rsidRDefault="00E90FA2" w:rsidP="008F2318">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rPr>
        <w:t>Ejercicio 2025</w:t>
      </w:r>
    </w:p>
    <w:tbl>
      <w:tblPr>
        <w:tblStyle w:val="Tablaconcuadrcula"/>
        <w:tblW w:w="0" w:type="auto"/>
        <w:tblLook w:val="04A0" w:firstRow="1" w:lastRow="0" w:firstColumn="1" w:lastColumn="0" w:noHBand="0" w:noVBand="1"/>
      </w:tblPr>
      <w:tblGrid>
        <w:gridCol w:w="8828"/>
      </w:tblGrid>
      <w:tr w:rsidR="001779B5" w:rsidRPr="008F1159" w14:paraId="4748F781" w14:textId="77777777" w:rsidTr="00166F4E">
        <w:tc>
          <w:tcPr>
            <w:tcW w:w="8828" w:type="dxa"/>
            <w:shd w:val="clear" w:color="auto" w:fill="BFBFBF" w:themeFill="background1" w:themeFillShade="BF"/>
          </w:tcPr>
          <w:p w14:paraId="440D24C8" w14:textId="77777777" w:rsidR="00E90FA2" w:rsidRPr="008F1159" w:rsidRDefault="00E90FA2" w:rsidP="00166F4E">
            <w:pPr>
              <w:jc w:val="center"/>
              <w:rPr>
                <w:rFonts w:ascii="Palatino Linotype" w:eastAsia="Palatino Linotype" w:hAnsi="Palatino Linotype" w:cs="Palatino Linotype"/>
                <w:b/>
              </w:rPr>
            </w:pPr>
            <w:r w:rsidRPr="008F1159">
              <w:rPr>
                <w:rFonts w:ascii="Palatino Linotype" w:eastAsia="Palatino Linotype" w:hAnsi="Palatino Linotype" w:cs="Palatino Linotype"/>
                <w:b/>
                <w:sz w:val="20"/>
              </w:rPr>
              <w:t>PRIMER TRIMESTRE</w:t>
            </w:r>
          </w:p>
        </w:tc>
      </w:tr>
      <w:tr w:rsidR="001779B5" w:rsidRPr="008F1159" w14:paraId="0A05121D" w14:textId="77777777" w:rsidTr="00166F4E">
        <w:tc>
          <w:tcPr>
            <w:tcW w:w="8828" w:type="dxa"/>
            <w:vAlign w:val="center"/>
          </w:tcPr>
          <w:p w14:paraId="554BEA73" w14:textId="77777777" w:rsidR="00E90FA2" w:rsidRPr="008F1159" w:rsidRDefault="00E90FA2" w:rsidP="00166F4E">
            <w:pPr>
              <w:rPr>
                <w:rFonts w:ascii="Palatino Linotype" w:eastAsia="Palatino Linotype" w:hAnsi="Palatino Linotype" w:cs="Palatino Linotype"/>
                <w:b/>
              </w:rPr>
            </w:pPr>
          </w:p>
          <w:p w14:paraId="5C6E2EC5" w14:textId="77777777" w:rsidR="00E90FA2" w:rsidRPr="008F1159" w:rsidRDefault="00E90FA2" w:rsidP="00166F4E">
            <w:pPr>
              <w:spacing w:before="120" w:after="120"/>
              <w:jc w:val="center"/>
              <w:rPr>
                <w:rFonts w:ascii="Palatino Linotype" w:eastAsia="Palatino Linotype" w:hAnsi="Palatino Linotype" w:cs="Palatino Linotype"/>
                <w:b/>
              </w:rPr>
            </w:pPr>
            <w:r w:rsidRPr="008F1159">
              <w:rPr>
                <w:rFonts w:ascii="Palatino Linotype" w:eastAsia="Palatino Linotype" w:hAnsi="Palatino Linotype" w:cs="Palatino Linotype"/>
                <w:b/>
                <w:noProof/>
              </w:rPr>
              <w:drawing>
                <wp:inline distT="0" distB="0" distL="0" distR="0" wp14:anchorId="26C298CC" wp14:editId="126CA0F4">
                  <wp:extent cx="5400000" cy="1166395"/>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400000" cy="1166395"/>
                          </a:xfrm>
                          <a:prstGeom prst="rect">
                            <a:avLst/>
                          </a:prstGeom>
                        </pic:spPr>
                      </pic:pic>
                    </a:graphicData>
                  </a:graphic>
                </wp:inline>
              </w:drawing>
            </w:r>
          </w:p>
        </w:tc>
      </w:tr>
    </w:tbl>
    <w:p w14:paraId="7F948E24" w14:textId="77777777" w:rsidR="00E90FA2" w:rsidRPr="008F1159" w:rsidRDefault="00E90FA2" w:rsidP="00E90FA2">
      <w:pPr>
        <w:rPr>
          <w:rFonts w:ascii="Palatino Linotype" w:eastAsia="Palatino Linotype" w:hAnsi="Palatino Linotype" w:cs="Palatino Linotype"/>
          <w:b/>
          <w:u w:val="single"/>
        </w:rPr>
      </w:pPr>
    </w:p>
    <w:p w14:paraId="720F6EF3" w14:textId="77777777" w:rsidR="008F2318" w:rsidRPr="008F1159" w:rsidRDefault="008F2318" w:rsidP="00E90FA2">
      <w:pPr>
        <w:rPr>
          <w:rFonts w:ascii="Palatino Linotype" w:eastAsia="Palatino Linotype" w:hAnsi="Palatino Linotype" w:cs="Palatino Linotype"/>
          <w:b/>
          <w:u w:val="single"/>
        </w:rPr>
      </w:pPr>
    </w:p>
    <w:p w14:paraId="011DF058" w14:textId="77777777" w:rsidR="00E90FA2" w:rsidRPr="008F1159" w:rsidRDefault="00E90FA2" w:rsidP="008F2318">
      <w:pPr>
        <w:spacing w:before="120" w:after="120"/>
        <w:rPr>
          <w:rFonts w:ascii="Palatino Linotype" w:eastAsia="Palatino Linotype" w:hAnsi="Palatino Linotype" w:cs="Palatino Linotype"/>
          <w:b/>
          <w:u w:val="single"/>
        </w:rPr>
      </w:pPr>
      <w:r w:rsidRPr="008F1159">
        <w:rPr>
          <w:rFonts w:ascii="Palatino Linotype" w:eastAsia="Palatino Linotype" w:hAnsi="Palatino Linotype" w:cs="Palatino Linotype"/>
          <w:b/>
          <w:u w:val="single"/>
        </w:rPr>
        <w:t xml:space="preserve">7. </w:t>
      </w:r>
      <w:r w:rsidRPr="008F1159">
        <w:rPr>
          <w:rFonts w:ascii="Palatino Linotype" w:hAnsi="Palatino Linotype"/>
          <w:b/>
          <w:u w:val="single"/>
        </w:rPr>
        <w:t>PbRM-10c Estado comparativo presupuestal de egresos.</w:t>
      </w:r>
    </w:p>
    <w:p w14:paraId="749A1DC8" w14:textId="77777777" w:rsidR="00E90FA2" w:rsidRPr="008F1159" w:rsidRDefault="00E90FA2" w:rsidP="008F2318">
      <w:pPr>
        <w:spacing w:before="120" w:after="120"/>
        <w:rPr>
          <w:rFonts w:ascii="Palatino Linotype" w:eastAsia="Palatino Linotype" w:hAnsi="Palatino Linotype" w:cs="Palatino Linotype"/>
        </w:rPr>
      </w:pPr>
    </w:p>
    <w:p w14:paraId="57757C3D" w14:textId="77777777" w:rsidR="00E90FA2" w:rsidRPr="008F1159" w:rsidRDefault="00E90FA2" w:rsidP="008F2318">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rPr>
        <w:t>Ejercicio 2022</w:t>
      </w:r>
    </w:p>
    <w:tbl>
      <w:tblPr>
        <w:tblStyle w:val="Tablaconcuadrcula"/>
        <w:tblW w:w="0" w:type="auto"/>
        <w:tblLook w:val="04A0" w:firstRow="1" w:lastRow="0" w:firstColumn="1" w:lastColumn="0" w:noHBand="0" w:noVBand="1"/>
      </w:tblPr>
      <w:tblGrid>
        <w:gridCol w:w="2207"/>
        <w:gridCol w:w="2207"/>
        <w:gridCol w:w="2207"/>
        <w:gridCol w:w="2207"/>
      </w:tblGrid>
      <w:tr w:rsidR="001779B5" w:rsidRPr="008F1159" w14:paraId="06D6B286" w14:textId="77777777" w:rsidTr="00166F4E">
        <w:tc>
          <w:tcPr>
            <w:tcW w:w="2207" w:type="dxa"/>
            <w:shd w:val="clear" w:color="auto" w:fill="BFBFBF" w:themeFill="background1" w:themeFillShade="BF"/>
          </w:tcPr>
          <w:p w14:paraId="512C1BD5" w14:textId="77777777" w:rsidR="00E90FA2" w:rsidRPr="008F1159" w:rsidRDefault="00E90FA2" w:rsidP="00166F4E">
            <w:pPr>
              <w:jc w:val="center"/>
              <w:rPr>
                <w:rFonts w:ascii="Palatino Linotype" w:eastAsia="Palatino Linotype" w:hAnsi="Palatino Linotype" w:cs="Palatino Linotype"/>
                <w:b/>
                <w:sz w:val="20"/>
              </w:rPr>
            </w:pPr>
            <w:r w:rsidRPr="008F1159">
              <w:rPr>
                <w:rFonts w:ascii="Palatino Linotype" w:eastAsia="Palatino Linotype" w:hAnsi="Palatino Linotype" w:cs="Palatino Linotype"/>
                <w:b/>
                <w:sz w:val="20"/>
              </w:rPr>
              <w:t>PRIMER TRIMESTRE</w:t>
            </w:r>
          </w:p>
        </w:tc>
        <w:tc>
          <w:tcPr>
            <w:tcW w:w="2207" w:type="dxa"/>
            <w:shd w:val="clear" w:color="auto" w:fill="BFBFBF" w:themeFill="background1" w:themeFillShade="BF"/>
          </w:tcPr>
          <w:p w14:paraId="243494E5" w14:textId="77777777" w:rsidR="00E90FA2" w:rsidRPr="008F1159" w:rsidRDefault="00E90FA2" w:rsidP="00166F4E">
            <w:pPr>
              <w:jc w:val="center"/>
              <w:rPr>
                <w:rFonts w:ascii="Palatino Linotype" w:eastAsia="Palatino Linotype" w:hAnsi="Palatino Linotype" w:cs="Palatino Linotype"/>
                <w:b/>
                <w:sz w:val="20"/>
              </w:rPr>
            </w:pPr>
            <w:r w:rsidRPr="008F1159">
              <w:rPr>
                <w:rFonts w:ascii="Palatino Linotype" w:eastAsia="Palatino Linotype" w:hAnsi="Palatino Linotype" w:cs="Palatino Linotype"/>
                <w:b/>
                <w:sz w:val="20"/>
              </w:rPr>
              <w:t>SEGUNDO TRIMESTRE</w:t>
            </w:r>
          </w:p>
        </w:tc>
        <w:tc>
          <w:tcPr>
            <w:tcW w:w="2207" w:type="dxa"/>
            <w:shd w:val="clear" w:color="auto" w:fill="BFBFBF" w:themeFill="background1" w:themeFillShade="BF"/>
          </w:tcPr>
          <w:p w14:paraId="1040D8DB" w14:textId="77777777" w:rsidR="00E90FA2" w:rsidRPr="008F1159" w:rsidRDefault="00E90FA2" w:rsidP="00166F4E">
            <w:pPr>
              <w:jc w:val="center"/>
              <w:rPr>
                <w:rFonts w:ascii="Palatino Linotype" w:eastAsia="Palatino Linotype" w:hAnsi="Palatino Linotype" w:cs="Palatino Linotype"/>
                <w:b/>
                <w:sz w:val="20"/>
              </w:rPr>
            </w:pPr>
            <w:r w:rsidRPr="008F1159">
              <w:rPr>
                <w:rFonts w:ascii="Palatino Linotype" w:eastAsia="Palatino Linotype" w:hAnsi="Palatino Linotype" w:cs="Palatino Linotype"/>
                <w:b/>
                <w:sz w:val="20"/>
              </w:rPr>
              <w:t>TERCER TRIMESTRE</w:t>
            </w:r>
          </w:p>
        </w:tc>
        <w:tc>
          <w:tcPr>
            <w:tcW w:w="2207" w:type="dxa"/>
            <w:shd w:val="clear" w:color="auto" w:fill="BFBFBF" w:themeFill="background1" w:themeFillShade="BF"/>
          </w:tcPr>
          <w:p w14:paraId="22CBFDDC" w14:textId="77777777" w:rsidR="00E90FA2" w:rsidRPr="008F1159" w:rsidRDefault="00E90FA2" w:rsidP="00166F4E">
            <w:pPr>
              <w:jc w:val="center"/>
              <w:rPr>
                <w:rFonts w:ascii="Palatino Linotype" w:eastAsia="Palatino Linotype" w:hAnsi="Palatino Linotype" w:cs="Palatino Linotype"/>
                <w:b/>
                <w:sz w:val="20"/>
              </w:rPr>
            </w:pPr>
            <w:r w:rsidRPr="008F1159">
              <w:rPr>
                <w:rFonts w:ascii="Palatino Linotype" w:eastAsia="Palatino Linotype" w:hAnsi="Palatino Linotype" w:cs="Palatino Linotype"/>
                <w:b/>
                <w:sz w:val="20"/>
              </w:rPr>
              <w:t>CUARTO TRIMESTRE</w:t>
            </w:r>
          </w:p>
        </w:tc>
      </w:tr>
      <w:tr w:rsidR="001779B5" w:rsidRPr="008F1159" w14:paraId="292DC52E" w14:textId="77777777" w:rsidTr="00166F4E">
        <w:tc>
          <w:tcPr>
            <w:tcW w:w="2207" w:type="dxa"/>
            <w:vAlign w:val="center"/>
          </w:tcPr>
          <w:p w14:paraId="758B6ABC" w14:textId="77777777" w:rsidR="00E90FA2" w:rsidRPr="008F1159" w:rsidRDefault="00E90FA2" w:rsidP="00166F4E">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noProof/>
              </w:rPr>
              <w:drawing>
                <wp:inline distT="0" distB="0" distL="0" distR="0" wp14:anchorId="6C67781F" wp14:editId="5878220A">
                  <wp:extent cx="1260000" cy="329898"/>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260000" cy="329898"/>
                          </a:xfrm>
                          <a:prstGeom prst="rect">
                            <a:avLst/>
                          </a:prstGeom>
                        </pic:spPr>
                      </pic:pic>
                    </a:graphicData>
                  </a:graphic>
                </wp:inline>
              </w:drawing>
            </w:r>
          </w:p>
        </w:tc>
        <w:tc>
          <w:tcPr>
            <w:tcW w:w="2207" w:type="dxa"/>
            <w:vAlign w:val="center"/>
          </w:tcPr>
          <w:p w14:paraId="008AA703" w14:textId="77777777" w:rsidR="00E90FA2" w:rsidRPr="008F1159" w:rsidRDefault="00E90FA2" w:rsidP="00166F4E">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noProof/>
              </w:rPr>
              <w:drawing>
                <wp:inline distT="0" distB="0" distL="0" distR="0" wp14:anchorId="13BEBF50" wp14:editId="17BE2633">
                  <wp:extent cx="1260000" cy="330183"/>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260000" cy="330183"/>
                          </a:xfrm>
                          <a:prstGeom prst="rect">
                            <a:avLst/>
                          </a:prstGeom>
                        </pic:spPr>
                      </pic:pic>
                    </a:graphicData>
                  </a:graphic>
                </wp:inline>
              </w:drawing>
            </w:r>
          </w:p>
        </w:tc>
        <w:tc>
          <w:tcPr>
            <w:tcW w:w="2207" w:type="dxa"/>
            <w:vAlign w:val="center"/>
          </w:tcPr>
          <w:p w14:paraId="6235C32D" w14:textId="77777777" w:rsidR="00E90FA2" w:rsidRPr="008F1159" w:rsidRDefault="00E90FA2" w:rsidP="00166F4E">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noProof/>
              </w:rPr>
              <w:drawing>
                <wp:inline distT="0" distB="0" distL="0" distR="0" wp14:anchorId="74CC269A" wp14:editId="56F1C500">
                  <wp:extent cx="1260000" cy="337454"/>
                  <wp:effectExtent l="0" t="0" r="0" b="571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260000" cy="337454"/>
                          </a:xfrm>
                          <a:prstGeom prst="rect">
                            <a:avLst/>
                          </a:prstGeom>
                        </pic:spPr>
                      </pic:pic>
                    </a:graphicData>
                  </a:graphic>
                </wp:inline>
              </w:drawing>
            </w:r>
          </w:p>
        </w:tc>
        <w:tc>
          <w:tcPr>
            <w:tcW w:w="2207" w:type="dxa"/>
            <w:vAlign w:val="center"/>
          </w:tcPr>
          <w:p w14:paraId="438D922E" w14:textId="77777777" w:rsidR="00E90FA2" w:rsidRPr="008F1159" w:rsidRDefault="00E90FA2" w:rsidP="00166F4E">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noProof/>
              </w:rPr>
              <w:drawing>
                <wp:inline distT="0" distB="0" distL="0" distR="0" wp14:anchorId="141F6FF0" wp14:editId="151602FC">
                  <wp:extent cx="1260000" cy="336741"/>
                  <wp:effectExtent l="0" t="0" r="0" b="635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260000" cy="336741"/>
                          </a:xfrm>
                          <a:prstGeom prst="rect">
                            <a:avLst/>
                          </a:prstGeom>
                        </pic:spPr>
                      </pic:pic>
                    </a:graphicData>
                  </a:graphic>
                </wp:inline>
              </w:drawing>
            </w:r>
          </w:p>
        </w:tc>
      </w:tr>
    </w:tbl>
    <w:p w14:paraId="5BF240B6" w14:textId="77777777" w:rsidR="00E90FA2" w:rsidRPr="008F1159" w:rsidRDefault="00E90FA2" w:rsidP="00E90FA2">
      <w:pPr>
        <w:rPr>
          <w:rFonts w:ascii="Palatino Linotype" w:eastAsia="Palatino Linotype" w:hAnsi="Palatino Linotype" w:cs="Palatino Linotype"/>
          <w:b/>
        </w:rPr>
      </w:pPr>
    </w:p>
    <w:p w14:paraId="77A97F7F" w14:textId="77777777" w:rsidR="00E90FA2" w:rsidRPr="008F1159" w:rsidRDefault="00E90FA2" w:rsidP="008F2318">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rPr>
        <w:t>Ejercicio 2023</w:t>
      </w:r>
    </w:p>
    <w:tbl>
      <w:tblPr>
        <w:tblStyle w:val="Tablaconcuadrcula"/>
        <w:tblW w:w="0" w:type="auto"/>
        <w:tblLook w:val="04A0" w:firstRow="1" w:lastRow="0" w:firstColumn="1" w:lastColumn="0" w:noHBand="0" w:noVBand="1"/>
      </w:tblPr>
      <w:tblGrid>
        <w:gridCol w:w="2207"/>
        <w:gridCol w:w="2207"/>
        <w:gridCol w:w="2207"/>
        <w:gridCol w:w="2207"/>
      </w:tblGrid>
      <w:tr w:rsidR="001779B5" w:rsidRPr="008F1159" w14:paraId="08A00EB7" w14:textId="77777777" w:rsidTr="00166F4E">
        <w:tc>
          <w:tcPr>
            <w:tcW w:w="2207" w:type="dxa"/>
            <w:shd w:val="clear" w:color="auto" w:fill="BFBFBF" w:themeFill="background1" w:themeFillShade="BF"/>
          </w:tcPr>
          <w:p w14:paraId="3C8D353B" w14:textId="77777777" w:rsidR="00E90FA2" w:rsidRPr="008F1159" w:rsidRDefault="00E90FA2" w:rsidP="00166F4E">
            <w:pPr>
              <w:jc w:val="center"/>
              <w:rPr>
                <w:rFonts w:ascii="Palatino Linotype" w:eastAsia="Palatino Linotype" w:hAnsi="Palatino Linotype" w:cs="Palatino Linotype"/>
                <w:b/>
                <w:sz w:val="20"/>
              </w:rPr>
            </w:pPr>
            <w:r w:rsidRPr="008F1159">
              <w:rPr>
                <w:rFonts w:ascii="Palatino Linotype" w:eastAsia="Palatino Linotype" w:hAnsi="Palatino Linotype" w:cs="Palatino Linotype"/>
                <w:b/>
                <w:sz w:val="20"/>
              </w:rPr>
              <w:t>PRIMER TRIMESTRE</w:t>
            </w:r>
          </w:p>
        </w:tc>
        <w:tc>
          <w:tcPr>
            <w:tcW w:w="2207" w:type="dxa"/>
            <w:shd w:val="clear" w:color="auto" w:fill="BFBFBF" w:themeFill="background1" w:themeFillShade="BF"/>
          </w:tcPr>
          <w:p w14:paraId="103FE949" w14:textId="77777777" w:rsidR="00E90FA2" w:rsidRPr="008F1159" w:rsidRDefault="00E90FA2" w:rsidP="00166F4E">
            <w:pPr>
              <w:jc w:val="center"/>
              <w:rPr>
                <w:rFonts w:ascii="Palatino Linotype" w:eastAsia="Palatino Linotype" w:hAnsi="Palatino Linotype" w:cs="Palatino Linotype"/>
                <w:b/>
                <w:sz w:val="20"/>
              </w:rPr>
            </w:pPr>
            <w:r w:rsidRPr="008F1159">
              <w:rPr>
                <w:rFonts w:ascii="Palatino Linotype" w:eastAsia="Palatino Linotype" w:hAnsi="Palatino Linotype" w:cs="Palatino Linotype"/>
                <w:b/>
                <w:sz w:val="20"/>
              </w:rPr>
              <w:t>SEGUNDO TRIMESTRE</w:t>
            </w:r>
          </w:p>
        </w:tc>
        <w:tc>
          <w:tcPr>
            <w:tcW w:w="2207" w:type="dxa"/>
            <w:shd w:val="clear" w:color="auto" w:fill="BFBFBF" w:themeFill="background1" w:themeFillShade="BF"/>
          </w:tcPr>
          <w:p w14:paraId="7EE5489E" w14:textId="77777777" w:rsidR="00E90FA2" w:rsidRPr="008F1159" w:rsidRDefault="00E90FA2" w:rsidP="00166F4E">
            <w:pPr>
              <w:jc w:val="center"/>
              <w:rPr>
                <w:rFonts w:ascii="Palatino Linotype" w:eastAsia="Palatino Linotype" w:hAnsi="Palatino Linotype" w:cs="Palatino Linotype"/>
                <w:b/>
                <w:sz w:val="20"/>
              </w:rPr>
            </w:pPr>
            <w:r w:rsidRPr="008F1159">
              <w:rPr>
                <w:rFonts w:ascii="Palatino Linotype" w:eastAsia="Palatino Linotype" w:hAnsi="Palatino Linotype" w:cs="Palatino Linotype"/>
                <w:b/>
                <w:sz w:val="20"/>
              </w:rPr>
              <w:t>TERCER TRIMESTRE</w:t>
            </w:r>
          </w:p>
        </w:tc>
        <w:tc>
          <w:tcPr>
            <w:tcW w:w="2207" w:type="dxa"/>
            <w:shd w:val="clear" w:color="auto" w:fill="BFBFBF" w:themeFill="background1" w:themeFillShade="BF"/>
          </w:tcPr>
          <w:p w14:paraId="3D1FD0F5" w14:textId="77777777" w:rsidR="00E90FA2" w:rsidRPr="008F1159" w:rsidRDefault="00E90FA2" w:rsidP="00166F4E">
            <w:pPr>
              <w:jc w:val="center"/>
              <w:rPr>
                <w:rFonts w:ascii="Palatino Linotype" w:eastAsia="Palatino Linotype" w:hAnsi="Palatino Linotype" w:cs="Palatino Linotype"/>
                <w:b/>
                <w:sz w:val="20"/>
              </w:rPr>
            </w:pPr>
            <w:r w:rsidRPr="008F1159">
              <w:rPr>
                <w:rFonts w:ascii="Palatino Linotype" w:eastAsia="Palatino Linotype" w:hAnsi="Palatino Linotype" w:cs="Palatino Linotype"/>
                <w:b/>
                <w:sz w:val="20"/>
              </w:rPr>
              <w:t>CUARTO TRIMESTRE</w:t>
            </w:r>
          </w:p>
        </w:tc>
      </w:tr>
      <w:tr w:rsidR="001779B5" w:rsidRPr="008F1159" w14:paraId="1A242782" w14:textId="77777777" w:rsidTr="00166F4E">
        <w:tc>
          <w:tcPr>
            <w:tcW w:w="2207" w:type="dxa"/>
            <w:vAlign w:val="center"/>
          </w:tcPr>
          <w:p w14:paraId="7F612F6F" w14:textId="77777777" w:rsidR="00E90FA2" w:rsidRPr="008F1159" w:rsidRDefault="00E90FA2" w:rsidP="00166F4E">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noProof/>
              </w:rPr>
              <w:drawing>
                <wp:inline distT="0" distB="0" distL="0" distR="0" wp14:anchorId="087D4B40" wp14:editId="49BC9796">
                  <wp:extent cx="1260000" cy="331466"/>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260000" cy="331466"/>
                          </a:xfrm>
                          <a:prstGeom prst="rect">
                            <a:avLst/>
                          </a:prstGeom>
                        </pic:spPr>
                      </pic:pic>
                    </a:graphicData>
                  </a:graphic>
                </wp:inline>
              </w:drawing>
            </w:r>
          </w:p>
        </w:tc>
        <w:tc>
          <w:tcPr>
            <w:tcW w:w="2207" w:type="dxa"/>
            <w:vAlign w:val="center"/>
          </w:tcPr>
          <w:p w14:paraId="4E65B4ED" w14:textId="77777777" w:rsidR="00E90FA2" w:rsidRPr="008F1159" w:rsidRDefault="00E90FA2" w:rsidP="00166F4E">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noProof/>
              </w:rPr>
              <w:drawing>
                <wp:inline distT="0" distB="0" distL="0" distR="0" wp14:anchorId="63103E51" wp14:editId="013387B1">
                  <wp:extent cx="1260000" cy="335601"/>
                  <wp:effectExtent l="0" t="0" r="0" b="762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260000" cy="335601"/>
                          </a:xfrm>
                          <a:prstGeom prst="rect">
                            <a:avLst/>
                          </a:prstGeom>
                        </pic:spPr>
                      </pic:pic>
                    </a:graphicData>
                  </a:graphic>
                </wp:inline>
              </w:drawing>
            </w:r>
          </w:p>
        </w:tc>
        <w:tc>
          <w:tcPr>
            <w:tcW w:w="2207" w:type="dxa"/>
            <w:vAlign w:val="center"/>
          </w:tcPr>
          <w:p w14:paraId="2EDACED3" w14:textId="77777777" w:rsidR="00E90FA2" w:rsidRPr="008F1159" w:rsidRDefault="00E90FA2" w:rsidP="00166F4E">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noProof/>
              </w:rPr>
              <w:drawing>
                <wp:inline distT="0" distB="0" distL="0" distR="0" wp14:anchorId="30E931BF" wp14:editId="7D2638D0">
                  <wp:extent cx="1260000" cy="331894"/>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260000" cy="331894"/>
                          </a:xfrm>
                          <a:prstGeom prst="rect">
                            <a:avLst/>
                          </a:prstGeom>
                        </pic:spPr>
                      </pic:pic>
                    </a:graphicData>
                  </a:graphic>
                </wp:inline>
              </w:drawing>
            </w:r>
          </w:p>
        </w:tc>
        <w:tc>
          <w:tcPr>
            <w:tcW w:w="2207" w:type="dxa"/>
            <w:vAlign w:val="center"/>
          </w:tcPr>
          <w:p w14:paraId="1B3D4F9E" w14:textId="77777777" w:rsidR="00E90FA2" w:rsidRPr="008F1159" w:rsidRDefault="00E90FA2" w:rsidP="00166F4E">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noProof/>
              </w:rPr>
              <w:drawing>
                <wp:inline distT="0" distB="0" distL="0" distR="0" wp14:anchorId="3E5E7365" wp14:editId="487DB43F">
                  <wp:extent cx="1260000" cy="332464"/>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260000" cy="332464"/>
                          </a:xfrm>
                          <a:prstGeom prst="rect">
                            <a:avLst/>
                          </a:prstGeom>
                        </pic:spPr>
                      </pic:pic>
                    </a:graphicData>
                  </a:graphic>
                </wp:inline>
              </w:drawing>
            </w:r>
          </w:p>
        </w:tc>
      </w:tr>
    </w:tbl>
    <w:p w14:paraId="780C6829" w14:textId="77777777" w:rsidR="00E90FA2" w:rsidRPr="008F1159" w:rsidRDefault="00E90FA2" w:rsidP="00E90FA2">
      <w:pPr>
        <w:rPr>
          <w:rFonts w:ascii="Palatino Linotype" w:eastAsia="Palatino Linotype" w:hAnsi="Palatino Linotype" w:cs="Palatino Linotype"/>
          <w:b/>
        </w:rPr>
      </w:pPr>
    </w:p>
    <w:p w14:paraId="0F04E71B" w14:textId="77777777" w:rsidR="00E90FA2" w:rsidRPr="008F1159" w:rsidRDefault="00E90FA2" w:rsidP="008F2318">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rPr>
        <w:t>Ejercicio 2024</w:t>
      </w:r>
    </w:p>
    <w:tbl>
      <w:tblPr>
        <w:tblStyle w:val="Tablaconcuadrcula"/>
        <w:tblW w:w="0" w:type="auto"/>
        <w:tblLook w:val="04A0" w:firstRow="1" w:lastRow="0" w:firstColumn="1" w:lastColumn="0" w:noHBand="0" w:noVBand="1"/>
      </w:tblPr>
      <w:tblGrid>
        <w:gridCol w:w="2207"/>
        <w:gridCol w:w="2207"/>
        <w:gridCol w:w="2207"/>
        <w:gridCol w:w="2207"/>
      </w:tblGrid>
      <w:tr w:rsidR="001779B5" w:rsidRPr="008F1159" w14:paraId="49B3C001" w14:textId="77777777" w:rsidTr="00166F4E">
        <w:tc>
          <w:tcPr>
            <w:tcW w:w="2207" w:type="dxa"/>
            <w:shd w:val="clear" w:color="auto" w:fill="BFBFBF" w:themeFill="background1" w:themeFillShade="BF"/>
          </w:tcPr>
          <w:p w14:paraId="4A22B42D" w14:textId="77777777" w:rsidR="00E90FA2" w:rsidRPr="008F1159" w:rsidRDefault="00E90FA2" w:rsidP="00166F4E">
            <w:pPr>
              <w:jc w:val="center"/>
              <w:rPr>
                <w:rFonts w:ascii="Palatino Linotype" w:eastAsia="Palatino Linotype" w:hAnsi="Palatino Linotype" w:cs="Palatino Linotype"/>
                <w:b/>
                <w:sz w:val="20"/>
              </w:rPr>
            </w:pPr>
            <w:r w:rsidRPr="008F1159">
              <w:rPr>
                <w:rFonts w:ascii="Palatino Linotype" w:eastAsia="Palatino Linotype" w:hAnsi="Palatino Linotype" w:cs="Palatino Linotype"/>
                <w:b/>
                <w:sz w:val="20"/>
              </w:rPr>
              <w:t>PRIMER TRIMESTRE</w:t>
            </w:r>
          </w:p>
        </w:tc>
        <w:tc>
          <w:tcPr>
            <w:tcW w:w="2207" w:type="dxa"/>
            <w:shd w:val="clear" w:color="auto" w:fill="BFBFBF" w:themeFill="background1" w:themeFillShade="BF"/>
          </w:tcPr>
          <w:p w14:paraId="3066F31F" w14:textId="77777777" w:rsidR="00E90FA2" w:rsidRPr="008F1159" w:rsidRDefault="00E90FA2" w:rsidP="00166F4E">
            <w:pPr>
              <w:jc w:val="center"/>
              <w:rPr>
                <w:rFonts w:ascii="Palatino Linotype" w:eastAsia="Palatino Linotype" w:hAnsi="Palatino Linotype" w:cs="Palatino Linotype"/>
                <w:b/>
                <w:sz w:val="20"/>
              </w:rPr>
            </w:pPr>
            <w:r w:rsidRPr="008F1159">
              <w:rPr>
                <w:rFonts w:ascii="Palatino Linotype" w:eastAsia="Palatino Linotype" w:hAnsi="Palatino Linotype" w:cs="Palatino Linotype"/>
                <w:b/>
                <w:sz w:val="20"/>
              </w:rPr>
              <w:t>SEGUNDO TRIMESTRE</w:t>
            </w:r>
          </w:p>
        </w:tc>
        <w:tc>
          <w:tcPr>
            <w:tcW w:w="2207" w:type="dxa"/>
            <w:shd w:val="clear" w:color="auto" w:fill="BFBFBF" w:themeFill="background1" w:themeFillShade="BF"/>
          </w:tcPr>
          <w:p w14:paraId="7889BEC1" w14:textId="77777777" w:rsidR="00E90FA2" w:rsidRPr="008F1159" w:rsidRDefault="00E90FA2" w:rsidP="00166F4E">
            <w:pPr>
              <w:jc w:val="center"/>
              <w:rPr>
                <w:rFonts w:ascii="Palatino Linotype" w:eastAsia="Palatino Linotype" w:hAnsi="Palatino Linotype" w:cs="Palatino Linotype"/>
                <w:b/>
                <w:sz w:val="20"/>
              </w:rPr>
            </w:pPr>
            <w:r w:rsidRPr="008F1159">
              <w:rPr>
                <w:rFonts w:ascii="Palatino Linotype" w:eastAsia="Palatino Linotype" w:hAnsi="Palatino Linotype" w:cs="Palatino Linotype"/>
                <w:b/>
                <w:sz w:val="20"/>
              </w:rPr>
              <w:t>TERCER TRIMESTRE</w:t>
            </w:r>
          </w:p>
        </w:tc>
        <w:tc>
          <w:tcPr>
            <w:tcW w:w="2207" w:type="dxa"/>
            <w:shd w:val="clear" w:color="auto" w:fill="BFBFBF" w:themeFill="background1" w:themeFillShade="BF"/>
          </w:tcPr>
          <w:p w14:paraId="5767F1CA" w14:textId="77777777" w:rsidR="00E90FA2" w:rsidRPr="008F1159" w:rsidRDefault="00E90FA2" w:rsidP="00166F4E">
            <w:pPr>
              <w:jc w:val="center"/>
              <w:rPr>
                <w:rFonts w:ascii="Palatino Linotype" w:eastAsia="Palatino Linotype" w:hAnsi="Palatino Linotype" w:cs="Palatino Linotype"/>
                <w:b/>
                <w:sz w:val="20"/>
              </w:rPr>
            </w:pPr>
            <w:r w:rsidRPr="008F1159">
              <w:rPr>
                <w:rFonts w:ascii="Palatino Linotype" w:eastAsia="Palatino Linotype" w:hAnsi="Palatino Linotype" w:cs="Palatino Linotype"/>
                <w:b/>
                <w:sz w:val="20"/>
              </w:rPr>
              <w:t>CUARTO TRIMESTRE</w:t>
            </w:r>
          </w:p>
        </w:tc>
      </w:tr>
      <w:tr w:rsidR="001779B5" w:rsidRPr="008F1159" w14:paraId="2D505297" w14:textId="77777777" w:rsidTr="00166F4E">
        <w:tc>
          <w:tcPr>
            <w:tcW w:w="2207" w:type="dxa"/>
            <w:vAlign w:val="center"/>
          </w:tcPr>
          <w:p w14:paraId="0FD9B63D" w14:textId="77777777" w:rsidR="00E90FA2" w:rsidRPr="008F1159" w:rsidRDefault="00E90FA2" w:rsidP="00166F4E">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noProof/>
              </w:rPr>
              <w:drawing>
                <wp:inline distT="0" distB="0" distL="0" distR="0" wp14:anchorId="1978A477" wp14:editId="444A18F6">
                  <wp:extent cx="1260000" cy="331894"/>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260000" cy="331894"/>
                          </a:xfrm>
                          <a:prstGeom prst="rect">
                            <a:avLst/>
                          </a:prstGeom>
                        </pic:spPr>
                      </pic:pic>
                    </a:graphicData>
                  </a:graphic>
                </wp:inline>
              </w:drawing>
            </w:r>
          </w:p>
        </w:tc>
        <w:tc>
          <w:tcPr>
            <w:tcW w:w="2207" w:type="dxa"/>
            <w:vAlign w:val="center"/>
          </w:tcPr>
          <w:p w14:paraId="2E310DC4" w14:textId="77777777" w:rsidR="00E90FA2" w:rsidRPr="008F1159" w:rsidRDefault="00E90FA2" w:rsidP="00166F4E">
            <w:pPr>
              <w:spacing w:before="120" w:after="120"/>
              <w:jc w:val="center"/>
              <w:rPr>
                <w:rFonts w:ascii="Palatino Linotype" w:eastAsia="Palatino Linotype" w:hAnsi="Palatino Linotype" w:cs="Palatino Linotype"/>
                <w:b/>
              </w:rPr>
            </w:pPr>
            <w:r w:rsidRPr="008F1159">
              <w:rPr>
                <w:rFonts w:ascii="Palatino Linotype" w:hAnsi="Palatino Linotype" w:cs="Arial"/>
                <w:b/>
                <w:sz w:val="22"/>
                <w:szCs w:val="22"/>
              </w:rPr>
              <w:t>OMISO</w:t>
            </w:r>
          </w:p>
        </w:tc>
        <w:tc>
          <w:tcPr>
            <w:tcW w:w="2207" w:type="dxa"/>
            <w:vAlign w:val="center"/>
          </w:tcPr>
          <w:p w14:paraId="2AE9D63F" w14:textId="77777777" w:rsidR="00E90FA2" w:rsidRPr="008F1159" w:rsidRDefault="00E90FA2" w:rsidP="00166F4E">
            <w:pPr>
              <w:spacing w:before="120" w:after="120"/>
              <w:jc w:val="center"/>
              <w:rPr>
                <w:rFonts w:ascii="Palatino Linotype" w:eastAsia="Palatino Linotype" w:hAnsi="Palatino Linotype" w:cs="Palatino Linotype"/>
                <w:b/>
              </w:rPr>
            </w:pPr>
            <w:r w:rsidRPr="008F1159">
              <w:rPr>
                <w:rFonts w:ascii="Palatino Linotype" w:hAnsi="Palatino Linotype" w:cs="Arial"/>
                <w:b/>
                <w:sz w:val="22"/>
                <w:szCs w:val="22"/>
              </w:rPr>
              <w:t>OMISO</w:t>
            </w:r>
          </w:p>
        </w:tc>
        <w:tc>
          <w:tcPr>
            <w:tcW w:w="2207" w:type="dxa"/>
            <w:vAlign w:val="center"/>
          </w:tcPr>
          <w:p w14:paraId="67CCF1A5" w14:textId="77777777" w:rsidR="00E90FA2" w:rsidRPr="008F1159" w:rsidRDefault="00E90FA2" w:rsidP="00166F4E">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noProof/>
              </w:rPr>
              <w:drawing>
                <wp:inline distT="0" distB="0" distL="0" distR="0" wp14:anchorId="69AC63E4" wp14:editId="15810975">
                  <wp:extent cx="1260000" cy="332749"/>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260000" cy="332749"/>
                          </a:xfrm>
                          <a:prstGeom prst="rect">
                            <a:avLst/>
                          </a:prstGeom>
                        </pic:spPr>
                      </pic:pic>
                    </a:graphicData>
                  </a:graphic>
                </wp:inline>
              </w:drawing>
            </w:r>
          </w:p>
          <w:p w14:paraId="3C5F4113" w14:textId="77777777" w:rsidR="00E90FA2" w:rsidRPr="008F1159" w:rsidRDefault="00E90FA2" w:rsidP="00166F4E">
            <w:pPr>
              <w:spacing w:before="120" w:after="120"/>
              <w:jc w:val="center"/>
              <w:rPr>
                <w:rFonts w:ascii="Palatino Linotype" w:eastAsia="Palatino Linotype" w:hAnsi="Palatino Linotype" w:cs="Palatino Linotype"/>
                <w:b/>
              </w:rPr>
            </w:pPr>
            <w:r w:rsidRPr="008F1159">
              <w:rPr>
                <w:rFonts w:ascii="Palatino Linotype" w:eastAsia="Palatino Linotype" w:hAnsi="Palatino Linotype" w:cs="Palatino Linotype"/>
                <w:b/>
                <w:sz w:val="20"/>
              </w:rPr>
              <w:t>(DUPLICADO)</w:t>
            </w:r>
          </w:p>
        </w:tc>
      </w:tr>
    </w:tbl>
    <w:p w14:paraId="7D7D38C7" w14:textId="77777777" w:rsidR="00E90FA2" w:rsidRPr="008F1159" w:rsidRDefault="00E90FA2" w:rsidP="00E90FA2">
      <w:pPr>
        <w:rPr>
          <w:rFonts w:ascii="Palatino Linotype" w:eastAsia="Palatino Linotype" w:hAnsi="Palatino Linotype" w:cs="Palatino Linotype"/>
          <w:b/>
        </w:rPr>
      </w:pPr>
    </w:p>
    <w:p w14:paraId="47F826E6" w14:textId="77777777" w:rsidR="00E90FA2" w:rsidRPr="008F1159" w:rsidRDefault="00E90FA2" w:rsidP="008F2318">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rPr>
        <w:t>Ejercicio 2025</w:t>
      </w:r>
    </w:p>
    <w:tbl>
      <w:tblPr>
        <w:tblStyle w:val="Tablaconcuadrcula"/>
        <w:tblW w:w="0" w:type="auto"/>
        <w:tblLook w:val="04A0" w:firstRow="1" w:lastRow="0" w:firstColumn="1" w:lastColumn="0" w:noHBand="0" w:noVBand="1"/>
      </w:tblPr>
      <w:tblGrid>
        <w:gridCol w:w="8828"/>
      </w:tblGrid>
      <w:tr w:rsidR="001779B5" w:rsidRPr="008F1159" w14:paraId="119DB2B6" w14:textId="77777777" w:rsidTr="00166F4E">
        <w:tc>
          <w:tcPr>
            <w:tcW w:w="8828" w:type="dxa"/>
            <w:shd w:val="clear" w:color="auto" w:fill="BFBFBF" w:themeFill="background1" w:themeFillShade="BF"/>
          </w:tcPr>
          <w:p w14:paraId="15F92218" w14:textId="77777777" w:rsidR="00E90FA2" w:rsidRPr="008F1159" w:rsidRDefault="00E90FA2" w:rsidP="00166F4E">
            <w:pPr>
              <w:jc w:val="center"/>
              <w:rPr>
                <w:rFonts w:ascii="Palatino Linotype" w:eastAsia="Palatino Linotype" w:hAnsi="Palatino Linotype" w:cs="Palatino Linotype"/>
                <w:b/>
              </w:rPr>
            </w:pPr>
            <w:r w:rsidRPr="008F1159">
              <w:rPr>
                <w:rFonts w:ascii="Palatino Linotype" w:eastAsia="Palatino Linotype" w:hAnsi="Palatino Linotype" w:cs="Palatino Linotype"/>
                <w:b/>
                <w:sz w:val="20"/>
              </w:rPr>
              <w:t>PRIMER TRIMESTRE</w:t>
            </w:r>
          </w:p>
        </w:tc>
      </w:tr>
      <w:tr w:rsidR="001779B5" w:rsidRPr="008F1159" w14:paraId="778C07DF" w14:textId="77777777" w:rsidTr="00166F4E">
        <w:tc>
          <w:tcPr>
            <w:tcW w:w="8828" w:type="dxa"/>
            <w:vAlign w:val="center"/>
          </w:tcPr>
          <w:p w14:paraId="69DDA83C" w14:textId="77777777" w:rsidR="00E90FA2" w:rsidRPr="008F1159" w:rsidRDefault="00E90FA2" w:rsidP="00166F4E">
            <w:pPr>
              <w:spacing w:before="120" w:after="120"/>
              <w:jc w:val="center"/>
              <w:rPr>
                <w:rFonts w:ascii="Palatino Linotype" w:eastAsia="Palatino Linotype" w:hAnsi="Palatino Linotype" w:cs="Palatino Linotype"/>
                <w:b/>
              </w:rPr>
            </w:pPr>
            <w:r w:rsidRPr="008F1159">
              <w:rPr>
                <w:rFonts w:ascii="Palatino Linotype" w:eastAsia="Palatino Linotype" w:hAnsi="Palatino Linotype" w:cs="Palatino Linotype"/>
                <w:b/>
                <w:noProof/>
              </w:rPr>
              <w:drawing>
                <wp:inline distT="0" distB="0" distL="0" distR="0" wp14:anchorId="12548900" wp14:editId="50188104">
                  <wp:extent cx="5400000" cy="1424236"/>
                  <wp:effectExtent l="0" t="0" r="0" b="508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400000" cy="1424236"/>
                          </a:xfrm>
                          <a:prstGeom prst="rect">
                            <a:avLst/>
                          </a:prstGeom>
                        </pic:spPr>
                      </pic:pic>
                    </a:graphicData>
                  </a:graphic>
                </wp:inline>
              </w:drawing>
            </w:r>
          </w:p>
        </w:tc>
      </w:tr>
    </w:tbl>
    <w:p w14:paraId="5216DC70" w14:textId="77777777" w:rsidR="00E90FA2" w:rsidRPr="008F1159" w:rsidRDefault="00E90FA2" w:rsidP="00E90FA2">
      <w:pPr>
        <w:rPr>
          <w:rFonts w:ascii="Palatino Linotype" w:eastAsia="Palatino Linotype" w:hAnsi="Palatino Linotype" w:cs="Palatino Linotype"/>
        </w:rPr>
      </w:pPr>
    </w:p>
    <w:p w14:paraId="52139A37" w14:textId="77777777" w:rsidR="00E90FA2" w:rsidRPr="008F1159" w:rsidRDefault="00E90FA2" w:rsidP="00E90FA2">
      <w:pPr>
        <w:rPr>
          <w:rFonts w:ascii="Palatino Linotype" w:hAnsi="Palatino Linotype"/>
          <w:b/>
          <w:u w:val="single"/>
        </w:rPr>
      </w:pPr>
      <w:r w:rsidRPr="008F1159">
        <w:rPr>
          <w:rFonts w:ascii="Palatino Linotype" w:hAnsi="Palatino Linotype"/>
          <w:b/>
          <w:u w:val="single"/>
        </w:rPr>
        <w:t xml:space="preserve">8. </w:t>
      </w:r>
      <w:bookmarkStart w:id="11" w:name="_Hlk211462571"/>
      <w:r w:rsidRPr="008F1159">
        <w:rPr>
          <w:rFonts w:ascii="Palatino Linotype" w:hAnsi="Palatino Linotype"/>
          <w:b/>
          <w:u w:val="single"/>
        </w:rPr>
        <w:t>PbRM-11 Seguimiento trimestral del Programa Anual de Obras.</w:t>
      </w:r>
    </w:p>
    <w:bookmarkEnd w:id="11"/>
    <w:p w14:paraId="55100E8A" w14:textId="77777777" w:rsidR="00E90FA2" w:rsidRPr="008F1159" w:rsidRDefault="00E90FA2" w:rsidP="00E90FA2">
      <w:pPr>
        <w:rPr>
          <w:rFonts w:ascii="Palatino Linotype" w:eastAsia="Palatino Linotype" w:hAnsi="Palatino Linotype" w:cs="Palatino Linotype"/>
        </w:rPr>
      </w:pPr>
    </w:p>
    <w:p w14:paraId="640AA6D0" w14:textId="77777777" w:rsidR="00E90FA2" w:rsidRPr="008F1159" w:rsidRDefault="00E90FA2" w:rsidP="008F2318">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rPr>
        <w:t>Ejercicio 2022</w:t>
      </w:r>
    </w:p>
    <w:tbl>
      <w:tblPr>
        <w:tblStyle w:val="Tablaconcuadrcula"/>
        <w:tblW w:w="0" w:type="auto"/>
        <w:tblLook w:val="04A0" w:firstRow="1" w:lastRow="0" w:firstColumn="1" w:lastColumn="0" w:noHBand="0" w:noVBand="1"/>
      </w:tblPr>
      <w:tblGrid>
        <w:gridCol w:w="2207"/>
        <w:gridCol w:w="2207"/>
        <w:gridCol w:w="2207"/>
        <w:gridCol w:w="2207"/>
      </w:tblGrid>
      <w:tr w:rsidR="001779B5" w:rsidRPr="008F1159" w14:paraId="3E93E78F" w14:textId="77777777" w:rsidTr="00166F4E">
        <w:tc>
          <w:tcPr>
            <w:tcW w:w="2207" w:type="dxa"/>
            <w:shd w:val="clear" w:color="auto" w:fill="BFBFBF" w:themeFill="background1" w:themeFillShade="BF"/>
          </w:tcPr>
          <w:p w14:paraId="07AE5BDF" w14:textId="77777777" w:rsidR="00E90FA2" w:rsidRPr="008F1159" w:rsidRDefault="00E90FA2" w:rsidP="00166F4E">
            <w:pPr>
              <w:jc w:val="center"/>
              <w:rPr>
                <w:rFonts w:ascii="Palatino Linotype" w:eastAsia="Palatino Linotype" w:hAnsi="Palatino Linotype" w:cs="Palatino Linotype"/>
                <w:b/>
                <w:sz w:val="20"/>
              </w:rPr>
            </w:pPr>
            <w:r w:rsidRPr="008F1159">
              <w:rPr>
                <w:rFonts w:ascii="Palatino Linotype" w:eastAsia="Palatino Linotype" w:hAnsi="Palatino Linotype" w:cs="Palatino Linotype"/>
                <w:b/>
                <w:sz w:val="20"/>
              </w:rPr>
              <w:t>PRIMER TRIMESTRE</w:t>
            </w:r>
          </w:p>
        </w:tc>
        <w:tc>
          <w:tcPr>
            <w:tcW w:w="2207" w:type="dxa"/>
            <w:shd w:val="clear" w:color="auto" w:fill="BFBFBF" w:themeFill="background1" w:themeFillShade="BF"/>
          </w:tcPr>
          <w:p w14:paraId="4707397A" w14:textId="77777777" w:rsidR="00E90FA2" w:rsidRPr="008F1159" w:rsidRDefault="00E90FA2" w:rsidP="00166F4E">
            <w:pPr>
              <w:jc w:val="center"/>
              <w:rPr>
                <w:rFonts w:ascii="Palatino Linotype" w:eastAsia="Palatino Linotype" w:hAnsi="Palatino Linotype" w:cs="Palatino Linotype"/>
                <w:b/>
                <w:sz w:val="20"/>
              </w:rPr>
            </w:pPr>
            <w:r w:rsidRPr="008F1159">
              <w:rPr>
                <w:rFonts w:ascii="Palatino Linotype" w:eastAsia="Palatino Linotype" w:hAnsi="Palatino Linotype" w:cs="Palatino Linotype"/>
                <w:b/>
                <w:sz w:val="20"/>
              </w:rPr>
              <w:t>SEGUNDO TRIMESTRE</w:t>
            </w:r>
          </w:p>
        </w:tc>
        <w:tc>
          <w:tcPr>
            <w:tcW w:w="2207" w:type="dxa"/>
            <w:shd w:val="clear" w:color="auto" w:fill="BFBFBF" w:themeFill="background1" w:themeFillShade="BF"/>
          </w:tcPr>
          <w:p w14:paraId="7B34D163" w14:textId="77777777" w:rsidR="00E90FA2" w:rsidRPr="008F1159" w:rsidRDefault="00E90FA2" w:rsidP="00166F4E">
            <w:pPr>
              <w:jc w:val="center"/>
              <w:rPr>
                <w:rFonts w:ascii="Palatino Linotype" w:eastAsia="Palatino Linotype" w:hAnsi="Palatino Linotype" w:cs="Palatino Linotype"/>
                <w:b/>
                <w:sz w:val="20"/>
              </w:rPr>
            </w:pPr>
            <w:r w:rsidRPr="008F1159">
              <w:rPr>
                <w:rFonts w:ascii="Palatino Linotype" w:eastAsia="Palatino Linotype" w:hAnsi="Palatino Linotype" w:cs="Palatino Linotype"/>
                <w:b/>
                <w:sz w:val="20"/>
              </w:rPr>
              <w:t>TERCER TRIMESTRE</w:t>
            </w:r>
          </w:p>
        </w:tc>
        <w:tc>
          <w:tcPr>
            <w:tcW w:w="2207" w:type="dxa"/>
            <w:shd w:val="clear" w:color="auto" w:fill="BFBFBF" w:themeFill="background1" w:themeFillShade="BF"/>
          </w:tcPr>
          <w:p w14:paraId="3451BB87" w14:textId="77777777" w:rsidR="00E90FA2" w:rsidRPr="008F1159" w:rsidRDefault="00E90FA2" w:rsidP="00166F4E">
            <w:pPr>
              <w:jc w:val="center"/>
              <w:rPr>
                <w:rFonts w:ascii="Palatino Linotype" w:eastAsia="Palatino Linotype" w:hAnsi="Palatino Linotype" w:cs="Palatino Linotype"/>
                <w:b/>
                <w:sz w:val="20"/>
              </w:rPr>
            </w:pPr>
            <w:r w:rsidRPr="008F1159">
              <w:rPr>
                <w:rFonts w:ascii="Palatino Linotype" w:eastAsia="Palatino Linotype" w:hAnsi="Palatino Linotype" w:cs="Palatino Linotype"/>
                <w:b/>
                <w:sz w:val="20"/>
              </w:rPr>
              <w:t>CUARTO TRIMESTRE</w:t>
            </w:r>
          </w:p>
        </w:tc>
      </w:tr>
      <w:tr w:rsidR="001779B5" w:rsidRPr="008F1159" w14:paraId="1DDABA99" w14:textId="77777777" w:rsidTr="00166F4E">
        <w:tc>
          <w:tcPr>
            <w:tcW w:w="2207" w:type="dxa"/>
            <w:vAlign w:val="center"/>
          </w:tcPr>
          <w:p w14:paraId="4B2737A9" w14:textId="77777777" w:rsidR="00E90FA2" w:rsidRPr="008F1159" w:rsidRDefault="00E90FA2" w:rsidP="00166F4E">
            <w:pPr>
              <w:spacing w:before="120" w:after="120"/>
              <w:jc w:val="center"/>
              <w:rPr>
                <w:rFonts w:ascii="Palatino Linotype" w:eastAsia="Palatino Linotype" w:hAnsi="Palatino Linotype" w:cs="Palatino Linotype"/>
                <w:b/>
              </w:rPr>
            </w:pPr>
            <w:r w:rsidRPr="008F1159">
              <w:rPr>
                <w:rFonts w:ascii="Palatino Linotype" w:hAnsi="Palatino Linotype" w:cs="Arial"/>
                <w:b/>
                <w:sz w:val="22"/>
                <w:szCs w:val="22"/>
              </w:rPr>
              <w:t>OMISO</w:t>
            </w:r>
          </w:p>
        </w:tc>
        <w:tc>
          <w:tcPr>
            <w:tcW w:w="2207" w:type="dxa"/>
            <w:vAlign w:val="center"/>
          </w:tcPr>
          <w:p w14:paraId="3A8F18A6" w14:textId="77777777" w:rsidR="00E90FA2" w:rsidRPr="008F1159" w:rsidRDefault="00E90FA2" w:rsidP="00166F4E">
            <w:pPr>
              <w:spacing w:before="120" w:after="120"/>
              <w:jc w:val="center"/>
              <w:rPr>
                <w:rFonts w:ascii="Palatino Linotype" w:eastAsia="Palatino Linotype" w:hAnsi="Palatino Linotype" w:cs="Palatino Linotype"/>
                <w:b/>
              </w:rPr>
            </w:pPr>
            <w:r w:rsidRPr="008F1159">
              <w:rPr>
                <w:rFonts w:ascii="Palatino Linotype" w:hAnsi="Palatino Linotype" w:cs="Arial"/>
                <w:b/>
                <w:sz w:val="22"/>
                <w:szCs w:val="22"/>
              </w:rPr>
              <w:t>OMISO</w:t>
            </w:r>
          </w:p>
        </w:tc>
        <w:tc>
          <w:tcPr>
            <w:tcW w:w="2207" w:type="dxa"/>
            <w:vAlign w:val="center"/>
          </w:tcPr>
          <w:p w14:paraId="1EB1725F" w14:textId="77777777" w:rsidR="00E90FA2" w:rsidRPr="008F1159" w:rsidRDefault="00E90FA2" w:rsidP="00166F4E">
            <w:pPr>
              <w:spacing w:before="120" w:after="120"/>
              <w:jc w:val="center"/>
              <w:rPr>
                <w:rFonts w:ascii="Palatino Linotype" w:eastAsia="Palatino Linotype" w:hAnsi="Palatino Linotype" w:cs="Palatino Linotype"/>
                <w:b/>
              </w:rPr>
            </w:pPr>
            <w:r w:rsidRPr="008F1159">
              <w:rPr>
                <w:rFonts w:ascii="Palatino Linotype" w:hAnsi="Palatino Linotype" w:cs="Arial"/>
                <w:b/>
                <w:sz w:val="22"/>
                <w:szCs w:val="22"/>
              </w:rPr>
              <w:t>OMISO</w:t>
            </w:r>
          </w:p>
        </w:tc>
        <w:tc>
          <w:tcPr>
            <w:tcW w:w="2207" w:type="dxa"/>
            <w:vAlign w:val="center"/>
          </w:tcPr>
          <w:p w14:paraId="187D66BA" w14:textId="77777777" w:rsidR="00E90FA2" w:rsidRPr="008F1159" w:rsidRDefault="00E90FA2" w:rsidP="00166F4E">
            <w:pPr>
              <w:spacing w:before="120" w:after="120"/>
              <w:jc w:val="center"/>
              <w:rPr>
                <w:rFonts w:ascii="Palatino Linotype" w:eastAsia="Palatino Linotype" w:hAnsi="Palatino Linotype" w:cs="Palatino Linotype"/>
                <w:b/>
              </w:rPr>
            </w:pPr>
            <w:r w:rsidRPr="008F1159">
              <w:rPr>
                <w:rFonts w:ascii="Palatino Linotype" w:hAnsi="Palatino Linotype" w:cs="Arial"/>
                <w:b/>
                <w:sz w:val="22"/>
                <w:szCs w:val="22"/>
              </w:rPr>
              <w:t>OMISO</w:t>
            </w:r>
          </w:p>
        </w:tc>
      </w:tr>
    </w:tbl>
    <w:p w14:paraId="6B354EEE" w14:textId="77777777" w:rsidR="00E90FA2" w:rsidRPr="008F1159" w:rsidRDefault="00E90FA2" w:rsidP="00E90FA2">
      <w:pPr>
        <w:rPr>
          <w:rFonts w:ascii="Palatino Linotype" w:eastAsia="Palatino Linotype" w:hAnsi="Palatino Linotype" w:cs="Palatino Linotype"/>
          <w:b/>
        </w:rPr>
      </w:pPr>
    </w:p>
    <w:p w14:paraId="7721E802" w14:textId="77777777" w:rsidR="00E90FA2" w:rsidRPr="008F1159" w:rsidRDefault="00E90FA2" w:rsidP="008F2318">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rPr>
        <w:t>Ejercicio 2023</w:t>
      </w:r>
    </w:p>
    <w:tbl>
      <w:tblPr>
        <w:tblStyle w:val="Tablaconcuadrcula"/>
        <w:tblW w:w="0" w:type="auto"/>
        <w:tblLook w:val="04A0" w:firstRow="1" w:lastRow="0" w:firstColumn="1" w:lastColumn="0" w:noHBand="0" w:noVBand="1"/>
      </w:tblPr>
      <w:tblGrid>
        <w:gridCol w:w="2207"/>
        <w:gridCol w:w="2207"/>
        <w:gridCol w:w="2207"/>
        <w:gridCol w:w="2207"/>
      </w:tblGrid>
      <w:tr w:rsidR="001779B5" w:rsidRPr="008F1159" w14:paraId="3147D700" w14:textId="77777777" w:rsidTr="00166F4E">
        <w:tc>
          <w:tcPr>
            <w:tcW w:w="2207" w:type="dxa"/>
            <w:shd w:val="clear" w:color="auto" w:fill="BFBFBF" w:themeFill="background1" w:themeFillShade="BF"/>
          </w:tcPr>
          <w:p w14:paraId="6ACE9620" w14:textId="77777777" w:rsidR="00E90FA2" w:rsidRPr="008F1159" w:rsidRDefault="00E90FA2" w:rsidP="00166F4E">
            <w:pPr>
              <w:jc w:val="center"/>
              <w:rPr>
                <w:rFonts w:ascii="Palatino Linotype" w:eastAsia="Palatino Linotype" w:hAnsi="Palatino Linotype" w:cs="Palatino Linotype"/>
                <w:b/>
                <w:sz w:val="20"/>
              </w:rPr>
            </w:pPr>
            <w:r w:rsidRPr="008F1159">
              <w:rPr>
                <w:rFonts w:ascii="Palatino Linotype" w:eastAsia="Palatino Linotype" w:hAnsi="Palatino Linotype" w:cs="Palatino Linotype"/>
                <w:b/>
                <w:sz w:val="20"/>
              </w:rPr>
              <w:t>PRIMER TRIMESTRE</w:t>
            </w:r>
          </w:p>
        </w:tc>
        <w:tc>
          <w:tcPr>
            <w:tcW w:w="2207" w:type="dxa"/>
            <w:shd w:val="clear" w:color="auto" w:fill="BFBFBF" w:themeFill="background1" w:themeFillShade="BF"/>
          </w:tcPr>
          <w:p w14:paraId="12623E24" w14:textId="77777777" w:rsidR="00E90FA2" w:rsidRPr="008F1159" w:rsidRDefault="00E90FA2" w:rsidP="00166F4E">
            <w:pPr>
              <w:jc w:val="center"/>
              <w:rPr>
                <w:rFonts w:ascii="Palatino Linotype" w:eastAsia="Palatino Linotype" w:hAnsi="Palatino Linotype" w:cs="Palatino Linotype"/>
                <w:b/>
                <w:sz w:val="20"/>
              </w:rPr>
            </w:pPr>
            <w:r w:rsidRPr="008F1159">
              <w:rPr>
                <w:rFonts w:ascii="Palatino Linotype" w:eastAsia="Palatino Linotype" w:hAnsi="Palatino Linotype" w:cs="Palatino Linotype"/>
                <w:b/>
                <w:sz w:val="20"/>
              </w:rPr>
              <w:t>SEGUNDO TRIMESTRE</w:t>
            </w:r>
          </w:p>
        </w:tc>
        <w:tc>
          <w:tcPr>
            <w:tcW w:w="2207" w:type="dxa"/>
            <w:shd w:val="clear" w:color="auto" w:fill="BFBFBF" w:themeFill="background1" w:themeFillShade="BF"/>
          </w:tcPr>
          <w:p w14:paraId="5DF6AFF0" w14:textId="77777777" w:rsidR="00E90FA2" w:rsidRPr="008F1159" w:rsidRDefault="00E90FA2" w:rsidP="00166F4E">
            <w:pPr>
              <w:jc w:val="center"/>
              <w:rPr>
                <w:rFonts w:ascii="Palatino Linotype" w:eastAsia="Palatino Linotype" w:hAnsi="Palatino Linotype" w:cs="Palatino Linotype"/>
                <w:b/>
                <w:sz w:val="20"/>
              </w:rPr>
            </w:pPr>
            <w:r w:rsidRPr="008F1159">
              <w:rPr>
                <w:rFonts w:ascii="Palatino Linotype" w:eastAsia="Palatino Linotype" w:hAnsi="Palatino Linotype" w:cs="Palatino Linotype"/>
                <w:b/>
                <w:sz w:val="20"/>
              </w:rPr>
              <w:t>TERCER TRIMESTRE</w:t>
            </w:r>
          </w:p>
        </w:tc>
        <w:tc>
          <w:tcPr>
            <w:tcW w:w="2207" w:type="dxa"/>
            <w:shd w:val="clear" w:color="auto" w:fill="BFBFBF" w:themeFill="background1" w:themeFillShade="BF"/>
          </w:tcPr>
          <w:p w14:paraId="5BC86141" w14:textId="77777777" w:rsidR="00E90FA2" w:rsidRPr="008F1159" w:rsidRDefault="00E90FA2" w:rsidP="00166F4E">
            <w:pPr>
              <w:jc w:val="center"/>
              <w:rPr>
                <w:rFonts w:ascii="Palatino Linotype" w:eastAsia="Palatino Linotype" w:hAnsi="Palatino Linotype" w:cs="Palatino Linotype"/>
                <w:b/>
                <w:sz w:val="20"/>
              </w:rPr>
            </w:pPr>
            <w:r w:rsidRPr="008F1159">
              <w:rPr>
                <w:rFonts w:ascii="Palatino Linotype" w:eastAsia="Palatino Linotype" w:hAnsi="Palatino Linotype" w:cs="Palatino Linotype"/>
                <w:b/>
                <w:sz w:val="20"/>
              </w:rPr>
              <w:t>CUARTO TRIMESTRE</w:t>
            </w:r>
          </w:p>
        </w:tc>
      </w:tr>
      <w:tr w:rsidR="001779B5" w:rsidRPr="008F1159" w14:paraId="355376F5" w14:textId="77777777" w:rsidTr="00166F4E">
        <w:tc>
          <w:tcPr>
            <w:tcW w:w="2207" w:type="dxa"/>
            <w:vAlign w:val="center"/>
          </w:tcPr>
          <w:p w14:paraId="2C0FF36B" w14:textId="77777777" w:rsidR="00E90FA2" w:rsidRPr="008F1159" w:rsidRDefault="00E90FA2" w:rsidP="00166F4E">
            <w:pPr>
              <w:spacing w:before="120" w:after="120"/>
              <w:jc w:val="center"/>
              <w:rPr>
                <w:rFonts w:ascii="Palatino Linotype" w:eastAsia="Palatino Linotype" w:hAnsi="Palatino Linotype" w:cs="Palatino Linotype"/>
                <w:b/>
              </w:rPr>
            </w:pPr>
            <w:r w:rsidRPr="008F1159">
              <w:rPr>
                <w:rFonts w:ascii="Palatino Linotype" w:hAnsi="Palatino Linotype" w:cs="Arial"/>
                <w:b/>
                <w:sz w:val="22"/>
                <w:szCs w:val="22"/>
              </w:rPr>
              <w:t>OMISO</w:t>
            </w:r>
          </w:p>
        </w:tc>
        <w:tc>
          <w:tcPr>
            <w:tcW w:w="2207" w:type="dxa"/>
            <w:vAlign w:val="center"/>
          </w:tcPr>
          <w:p w14:paraId="7AFA103B" w14:textId="77777777" w:rsidR="00E90FA2" w:rsidRPr="008F1159" w:rsidRDefault="00E90FA2" w:rsidP="00166F4E">
            <w:pPr>
              <w:spacing w:before="120" w:after="120"/>
              <w:jc w:val="center"/>
              <w:rPr>
                <w:rFonts w:ascii="Palatino Linotype" w:eastAsia="Palatino Linotype" w:hAnsi="Palatino Linotype" w:cs="Palatino Linotype"/>
                <w:b/>
              </w:rPr>
            </w:pPr>
            <w:r w:rsidRPr="008F1159">
              <w:rPr>
                <w:rFonts w:ascii="Palatino Linotype" w:hAnsi="Palatino Linotype" w:cs="Arial"/>
                <w:b/>
                <w:sz w:val="22"/>
                <w:szCs w:val="22"/>
              </w:rPr>
              <w:t>OMISO</w:t>
            </w:r>
          </w:p>
        </w:tc>
        <w:tc>
          <w:tcPr>
            <w:tcW w:w="2207" w:type="dxa"/>
            <w:vAlign w:val="center"/>
          </w:tcPr>
          <w:p w14:paraId="664DA8C2" w14:textId="77777777" w:rsidR="00E90FA2" w:rsidRPr="008F1159" w:rsidRDefault="00E90FA2" w:rsidP="00166F4E">
            <w:pPr>
              <w:spacing w:before="120" w:after="120"/>
              <w:jc w:val="center"/>
              <w:rPr>
                <w:rFonts w:ascii="Palatino Linotype" w:eastAsia="Palatino Linotype" w:hAnsi="Palatino Linotype" w:cs="Palatino Linotype"/>
                <w:b/>
              </w:rPr>
            </w:pPr>
            <w:r w:rsidRPr="008F1159">
              <w:rPr>
                <w:rFonts w:ascii="Palatino Linotype" w:hAnsi="Palatino Linotype" w:cs="Arial"/>
                <w:b/>
                <w:sz w:val="22"/>
                <w:szCs w:val="22"/>
              </w:rPr>
              <w:t>OMISO</w:t>
            </w:r>
          </w:p>
        </w:tc>
        <w:tc>
          <w:tcPr>
            <w:tcW w:w="2207" w:type="dxa"/>
            <w:vAlign w:val="center"/>
          </w:tcPr>
          <w:p w14:paraId="4C500819" w14:textId="77777777" w:rsidR="00E90FA2" w:rsidRPr="008F1159" w:rsidRDefault="00E90FA2" w:rsidP="00166F4E">
            <w:pPr>
              <w:spacing w:before="120" w:after="120"/>
              <w:jc w:val="center"/>
              <w:rPr>
                <w:rFonts w:ascii="Palatino Linotype" w:eastAsia="Palatino Linotype" w:hAnsi="Palatino Linotype" w:cs="Palatino Linotype"/>
                <w:b/>
              </w:rPr>
            </w:pPr>
            <w:r w:rsidRPr="008F1159">
              <w:rPr>
                <w:rFonts w:ascii="Palatino Linotype" w:hAnsi="Palatino Linotype" w:cs="Arial"/>
                <w:b/>
                <w:sz w:val="22"/>
                <w:szCs w:val="22"/>
              </w:rPr>
              <w:t>OMISO</w:t>
            </w:r>
          </w:p>
        </w:tc>
      </w:tr>
    </w:tbl>
    <w:p w14:paraId="5E07609B" w14:textId="77777777" w:rsidR="00E90FA2" w:rsidRPr="008F1159" w:rsidRDefault="00E90FA2" w:rsidP="00E90FA2">
      <w:pPr>
        <w:rPr>
          <w:rFonts w:ascii="Palatino Linotype" w:eastAsia="Palatino Linotype" w:hAnsi="Palatino Linotype" w:cs="Palatino Linotype"/>
          <w:b/>
        </w:rPr>
      </w:pPr>
    </w:p>
    <w:p w14:paraId="5C11FEB6" w14:textId="77777777" w:rsidR="00E90FA2" w:rsidRPr="008F1159" w:rsidRDefault="00E90FA2" w:rsidP="008F2318">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rPr>
        <w:t>Ejercicio 2024</w:t>
      </w:r>
    </w:p>
    <w:tbl>
      <w:tblPr>
        <w:tblStyle w:val="Tablaconcuadrcula"/>
        <w:tblW w:w="0" w:type="auto"/>
        <w:tblLook w:val="04A0" w:firstRow="1" w:lastRow="0" w:firstColumn="1" w:lastColumn="0" w:noHBand="0" w:noVBand="1"/>
      </w:tblPr>
      <w:tblGrid>
        <w:gridCol w:w="2207"/>
        <w:gridCol w:w="2207"/>
        <w:gridCol w:w="2207"/>
        <w:gridCol w:w="2207"/>
      </w:tblGrid>
      <w:tr w:rsidR="001779B5" w:rsidRPr="008F1159" w14:paraId="416DBDFE" w14:textId="77777777" w:rsidTr="00166F4E">
        <w:tc>
          <w:tcPr>
            <w:tcW w:w="2207" w:type="dxa"/>
            <w:shd w:val="clear" w:color="auto" w:fill="BFBFBF" w:themeFill="background1" w:themeFillShade="BF"/>
          </w:tcPr>
          <w:p w14:paraId="3965753E" w14:textId="77777777" w:rsidR="00E90FA2" w:rsidRPr="008F1159" w:rsidRDefault="00E90FA2" w:rsidP="00166F4E">
            <w:pPr>
              <w:jc w:val="center"/>
              <w:rPr>
                <w:rFonts w:ascii="Palatino Linotype" w:eastAsia="Palatino Linotype" w:hAnsi="Palatino Linotype" w:cs="Palatino Linotype"/>
                <w:b/>
                <w:sz w:val="20"/>
              </w:rPr>
            </w:pPr>
            <w:r w:rsidRPr="008F1159">
              <w:rPr>
                <w:rFonts w:ascii="Palatino Linotype" w:eastAsia="Palatino Linotype" w:hAnsi="Palatino Linotype" w:cs="Palatino Linotype"/>
                <w:b/>
                <w:sz w:val="20"/>
              </w:rPr>
              <w:t>PRIMER TRIMESTRE</w:t>
            </w:r>
          </w:p>
        </w:tc>
        <w:tc>
          <w:tcPr>
            <w:tcW w:w="2207" w:type="dxa"/>
            <w:shd w:val="clear" w:color="auto" w:fill="BFBFBF" w:themeFill="background1" w:themeFillShade="BF"/>
          </w:tcPr>
          <w:p w14:paraId="044F9F4C" w14:textId="77777777" w:rsidR="00E90FA2" w:rsidRPr="008F1159" w:rsidRDefault="00E90FA2" w:rsidP="00166F4E">
            <w:pPr>
              <w:jc w:val="center"/>
              <w:rPr>
                <w:rFonts w:ascii="Palatino Linotype" w:eastAsia="Palatino Linotype" w:hAnsi="Palatino Linotype" w:cs="Palatino Linotype"/>
                <w:b/>
                <w:sz w:val="20"/>
              </w:rPr>
            </w:pPr>
            <w:r w:rsidRPr="008F1159">
              <w:rPr>
                <w:rFonts w:ascii="Palatino Linotype" w:eastAsia="Palatino Linotype" w:hAnsi="Palatino Linotype" w:cs="Palatino Linotype"/>
                <w:b/>
                <w:sz w:val="20"/>
              </w:rPr>
              <w:t>SEGUNDO TRIMESTRE</w:t>
            </w:r>
          </w:p>
        </w:tc>
        <w:tc>
          <w:tcPr>
            <w:tcW w:w="2207" w:type="dxa"/>
            <w:shd w:val="clear" w:color="auto" w:fill="BFBFBF" w:themeFill="background1" w:themeFillShade="BF"/>
          </w:tcPr>
          <w:p w14:paraId="7D9EDCEE" w14:textId="77777777" w:rsidR="00E90FA2" w:rsidRPr="008F1159" w:rsidRDefault="00E90FA2" w:rsidP="00166F4E">
            <w:pPr>
              <w:jc w:val="center"/>
              <w:rPr>
                <w:rFonts w:ascii="Palatino Linotype" w:eastAsia="Palatino Linotype" w:hAnsi="Palatino Linotype" w:cs="Palatino Linotype"/>
                <w:b/>
                <w:sz w:val="20"/>
              </w:rPr>
            </w:pPr>
            <w:r w:rsidRPr="008F1159">
              <w:rPr>
                <w:rFonts w:ascii="Palatino Linotype" w:eastAsia="Palatino Linotype" w:hAnsi="Palatino Linotype" w:cs="Palatino Linotype"/>
                <w:b/>
                <w:sz w:val="20"/>
              </w:rPr>
              <w:t>TERCER TRIMESTRE</w:t>
            </w:r>
          </w:p>
        </w:tc>
        <w:tc>
          <w:tcPr>
            <w:tcW w:w="2207" w:type="dxa"/>
            <w:shd w:val="clear" w:color="auto" w:fill="BFBFBF" w:themeFill="background1" w:themeFillShade="BF"/>
          </w:tcPr>
          <w:p w14:paraId="528E8AC0" w14:textId="77777777" w:rsidR="00E90FA2" w:rsidRPr="008F1159" w:rsidRDefault="00E90FA2" w:rsidP="00166F4E">
            <w:pPr>
              <w:jc w:val="center"/>
              <w:rPr>
                <w:rFonts w:ascii="Palatino Linotype" w:eastAsia="Palatino Linotype" w:hAnsi="Palatino Linotype" w:cs="Palatino Linotype"/>
                <w:b/>
                <w:sz w:val="20"/>
              </w:rPr>
            </w:pPr>
            <w:r w:rsidRPr="008F1159">
              <w:rPr>
                <w:rFonts w:ascii="Palatino Linotype" w:eastAsia="Palatino Linotype" w:hAnsi="Palatino Linotype" w:cs="Palatino Linotype"/>
                <w:b/>
                <w:sz w:val="20"/>
              </w:rPr>
              <w:t>CUARTO TRIMESTRE</w:t>
            </w:r>
          </w:p>
        </w:tc>
      </w:tr>
      <w:tr w:rsidR="001779B5" w:rsidRPr="008F1159" w14:paraId="62988649" w14:textId="77777777" w:rsidTr="00166F4E">
        <w:tc>
          <w:tcPr>
            <w:tcW w:w="2207" w:type="dxa"/>
            <w:vAlign w:val="center"/>
          </w:tcPr>
          <w:p w14:paraId="2A1E95BD" w14:textId="77777777" w:rsidR="00E90FA2" w:rsidRPr="008F1159" w:rsidRDefault="00E90FA2" w:rsidP="00166F4E">
            <w:pPr>
              <w:spacing w:before="120" w:after="120"/>
              <w:jc w:val="center"/>
              <w:rPr>
                <w:rFonts w:ascii="Palatino Linotype" w:eastAsia="Palatino Linotype" w:hAnsi="Palatino Linotype" w:cs="Palatino Linotype"/>
                <w:b/>
              </w:rPr>
            </w:pPr>
            <w:r w:rsidRPr="008F1159">
              <w:rPr>
                <w:rFonts w:ascii="Palatino Linotype" w:hAnsi="Palatino Linotype" w:cs="Arial"/>
                <w:b/>
                <w:sz w:val="22"/>
                <w:szCs w:val="22"/>
              </w:rPr>
              <w:t>OMISO</w:t>
            </w:r>
          </w:p>
        </w:tc>
        <w:tc>
          <w:tcPr>
            <w:tcW w:w="2207" w:type="dxa"/>
            <w:vAlign w:val="center"/>
          </w:tcPr>
          <w:p w14:paraId="72632CAE" w14:textId="77777777" w:rsidR="00E90FA2" w:rsidRPr="008F1159" w:rsidRDefault="00E90FA2" w:rsidP="00166F4E">
            <w:pPr>
              <w:spacing w:before="120" w:after="120"/>
              <w:jc w:val="center"/>
              <w:rPr>
                <w:rFonts w:ascii="Palatino Linotype" w:eastAsia="Palatino Linotype" w:hAnsi="Palatino Linotype" w:cs="Palatino Linotype"/>
                <w:b/>
              </w:rPr>
            </w:pPr>
            <w:r w:rsidRPr="008F1159">
              <w:rPr>
                <w:rFonts w:ascii="Palatino Linotype" w:hAnsi="Palatino Linotype" w:cs="Arial"/>
                <w:b/>
                <w:sz w:val="22"/>
                <w:szCs w:val="22"/>
              </w:rPr>
              <w:t>OMISO</w:t>
            </w:r>
          </w:p>
        </w:tc>
        <w:tc>
          <w:tcPr>
            <w:tcW w:w="2207" w:type="dxa"/>
            <w:vAlign w:val="center"/>
          </w:tcPr>
          <w:p w14:paraId="61B5F1D1" w14:textId="77777777" w:rsidR="00E90FA2" w:rsidRPr="008F1159" w:rsidRDefault="00E90FA2" w:rsidP="00166F4E">
            <w:pPr>
              <w:spacing w:before="120" w:after="120"/>
              <w:jc w:val="center"/>
              <w:rPr>
                <w:rFonts w:ascii="Palatino Linotype" w:eastAsia="Palatino Linotype" w:hAnsi="Palatino Linotype" w:cs="Palatino Linotype"/>
                <w:b/>
              </w:rPr>
            </w:pPr>
            <w:r w:rsidRPr="008F1159">
              <w:rPr>
                <w:rFonts w:ascii="Palatino Linotype" w:hAnsi="Palatino Linotype" w:cs="Arial"/>
                <w:b/>
                <w:sz w:val="22"/>
                <w:szCs w:val="22"/>
              </w:rPr>
              <w:t>OMISO</w:t>
            </w:r>
          </w:p>
        </w:tc>
        <w:tc>
          <w:tcPr>
            <w:tcW w:w="2207" w:type="dxa"/>
            <w:vAlign w:val="center"/>
          </w:tcPr>
          <w:p w14:paraId="1C0ABA44" w14:textId="77777777" w:rsidR="00E90FA2" w:rsidRPr="008F1159" w:rsidRDefault="00E90FA2" w:rsidP="00166F4E">
            <w:pPr>
              <w:spacing w:before="120" w:after="120"/>
              <w:jc w:val="center"/>
              <w:rPr>
                <w:rFonts w:ascii="Palatino Linotype" w:eastAsia="Palatino Linotype" w:hAnsi="Palatino Linotype" w:cs="Palatino Linotype"/>
                <w:b/>
              </w:rPr>
            </w:pPr>
            <w:r w:rsidRPr="008F1159">
              <w:rPr>
                <w:rFonts w:ascii="Palatino Linotype" w:hAnsi="Palatino Linotype" w:cs="Arial"/>
                <w:b/>
                <w:sz w:val="22"/>
                <w:szCs w:val="22"/>
              </w:rPr>
              <w:t>OMISO</w:t>
            </w:r>
          </w:p>
        </w:tc>
      </w:tr>
    </w:tbl>
    <w:p w14:paraId="10649895" w14:textId="77777777" w:rsidR="00E90FA2" w:rsidRPr="008F1159" w:rsidRDefault="00E90FA2" w:rsidP="00E90FA2">
      <w:pPr>
        <w:rPr>
          <w:rFonts w:ascii="Palatino Linotype" w:eastAsia="Palatino Linotype" w:hAnsi="Palatino Linotype" w:cs="Palatino Linotype"/>
          <w:b/>
        </w:rPr>
      </w:pPr>
    </w:p>
    <w:p w14:paraId="7E3E3B7B" w14:textId="77777777" w:rsidR="00E90FA2" w:rsidRPr="008F1159" w:rsidRDefault="00E90FA2" w:rsidP="008F2318">
      <w:pPr>
        <w:spacing w:before="120" w:after="120"/>
        <w:rPr>
          <w:rFonts w:ascii="Palatino Linotype" w:eastAsia="Palatino Linotype" w:hAnsi="Palatino Linotype" w:cs="Palatino Linotype"/>
          <w:b/>
        </w:rPr>
      </w:pPr>
      <w:r w:rsidRPr="008F1159">
        <w:rPr>
          <w:rFonts w:ascii="Palatino Linotype" w:eastAsia="Palatino Linotype" w:hAnsi="Palatino Linotype" w:cs="Palatino Linotype"/>
          <w:b/>
        </w:rPr>
        <w:t>Ejercicio 2025</w:t>
      </w:r>
    </w:p>
    <w:tbl>
      <w:tblPr>
        <w:tblStyle w:val="Tablaconcuadrcula"/>
        <w:tblW w:w="0" w:type="auto"/>
        <w:tblLook w:val="04A0" w:firstRow="1" w:lastRow="0" w:firstColumn="1" w:lastColumn="0" w:noHBand="0" w:noVBand="1"/>
      </w:tblPr>
      <w:tblGrid>
        <w:gridCol w:w="8828"/>
      </w:tblGrid>
      <w:tr w:rsidR="001779B5" w:rsidRPr="008F1159" w14:paraId="342E2CAA" w14:textId="77777777" w:rsidTr="00166F4E">
        <w:tc>
          <w:tcPr>
            <w:tcW w:w="8828" w:type="dxa"/>
            <w:shd w:val="clear" w:color="auto" w:fill="BFBFBF" w:themeFill="background1" w:themeFillShade="BF"/>
          </w:tcPr>
          <w:p w14:paraId="347CD618" w14:textId="77777777" w:rsidR="00E90FA2" w:rsidRPr="008F1159" w:rsidRDefault="00E90FA2" w:rsidP="00166F4E">
            <w:pPr>
              <w:jc w:val="center"/>
              <w:rPr>
                <w:rFonts w:ascii="Palatino Linotype" w:eastAsia="Palatino Linotype" w:hAnsi="Palatino Linotype" w:cs="Palatino Linotype"/>
                <w:b/>
              </w:rPr>
            </w:pPr>
            <w:r w:rsidRPr="008F1159">
              <w:rPr>
                <w:rFonts w:ascii="Palatino Linotype" w:eastAsia="Palatino Linotype" w:hAnsi="Palatino Linotype" w:cs="Palatino Linotype"/>
                <w:b/>
                <w:sz w:val="20"/>
              </w:rPr>
              <w:t>PRIMER TRIMESTRE</w:t>
            </w:r>
          </w:p>
        </w:tc>
      </w:tr>
      <w:tr w:rsidR="001779B5" w:rsidRPr="008F1159" w14:paraId="0755BDD7" w14:textId="77777777" w:rsidTr="00166F4E">
        <w:tc>
          <w:tcPr>
            <w:tcW w:w="8828" w:type="dxa"/>
            <w:vAlign w:val="center"/>
          </w:tcPr>
          <w:p w14:paraId="6A743658" w14:textId="77777777" w:rsidR="00E90FA2" w:rsidRPr="008F1159" w:rsidRDefault="00E90FA2" w:rsidP="00166F4E">
            <w:pPr>
              <w:spacing w:before="120" w:after="120"/>
              <w:jc w:val="center"/>
              <w:rPr>
                <w:rFonts w:ascii="Palatino Linotype" w:eastAsia="Palatino Linotype" w:hAnsi="Palatino Linotype" w:cs="Palatino Linotype"/>
                <w:b/>
              </w:rPr>
            </w:pPr>
            <w:r w:rsidRPr="008F1159">
              <w:rPr>
                <w:rFonts w:ascii="Palatino Linotype" w:hAnsi="Palatino Linotype" w:cs="Arial"/>
                <w:b/>
                <w:sz w:val="22"/>
                <w:szCs w:val="22"/>
              </w:rPr>
              <w:t>OMISO</w:t>
            </w:r>
          </w:p>
        </w:tc>
      </w:tr>
    </w:tbl>
    <w:p w14:paraId="7F609BD9" w14:textId="77777777" w:rsidR="00E90FA2" w:rsidRPr="008F1159" w:rsidRDefault="00E90FA2" w:rsidP="00E90FA2">
      <w:pPr>
        <w:rPr>
          <w:rFonts w:ascii="Palatino Linotype" w:eastAsia="Palatino Linotype" w:hAnsi="Palatino Linotype" w:cs="Palatino Linotype"/>
        </w:rPr>
      </w:pPr>
    </w:p>
    <w:p w14:paraId="1885F278" w14:textId="7402BD1B" w:rsidR="00BA1227" w:rsidRPr="008F1159" w:rsidRDefault="00BA1227" w:rsidP="00BA1227">
      <w:pPr>
        <w:pStyle w:val="NormalWeb"/>
        <w:spacing w:before="240" w:beforeAutospacing="0" w:after="240" w:afterAutospacing="0" w:line="360" w:lineRule="auto"/>
        <w:jc w:val="both"/>
        <w:rPr>
          <w:rFonts w:ascii="Palatino Linotype" w:hAnsi="Palatino Linotype" w:cs="Arial"/>
          <w:sz w:val="22"/>
          <w:szCs w:val="22"/>
        </w:rPr>
      </w:pPr>
      <w:r w:rsidRPr="008F1159">
        <w:rPr>
          <w:rFonts w:ascii="Palatino Linotype" w:hAnsi="Palatino Linotype" w:cs="Arial"/>
          <w:sz w:val="22"/>
          <w:szCs w:val="22"/>
        </w:rPr>
        <w:t xml:space="preserve">Como se logra vislumbrar, el </w:t>
      </w:r>
      <w:r w:rsidRPr="008F1159">
        <w:rPr>
          <w:rFonts w:ascii="Palatino Linotype" w:hAnsi="Palatino Linotype" w:cs="Arial"/>
          <w:b/>
          <w:bCs/>
          <w:sz w:val="22"/>
          <w:szCs w:val="22"/>
        </w:rPr>
        <w:t xml:space="preserve">Sujeto Obligado </w:t>
      </w:r>
      <w:r w:rsidRPr="008F1159">
        <w:rPr>
          <w:rFonts w:ascii="Palatino Linotype" w:hAnsi="Palatino Linotype" w:cs="Arial"/>
          <w:sz w:val="22"/>
          <w:szCs w:val="22"/>
        </w:rPr>
        <w:t xml:space="preserve">hizo entrega de los formatos </w:t>
      </w:r>
      <w:r w:rsidRPr="008F1159">
        <w:rPr>
          <w:rFonts w:ascii="Palatino Linotype" w:hAnsi="Palatino Linotype" w:cs="Arial"/>
          <w:b/>
          <w:bCs/>
          <w:sz w:val="22"/>
          <w:szCs w:val="22"/>
        </w:rPr>
        <w:t xml:space="preserve">PbRM-09a Avance presupuestal de ingresos; PbRM-09b Estado comparativo presupuestal de ingresos; y PbRM-09b Estado comparativo presupuestal de ingresos, </w:t>
      </w:r>
      <w:r w:rsidRPr="008F1159">
        <w:rPr>
          <w:rFonts w:ascii="Palatino Linotype" w:hAnsi="Palatino Linotype" w:cs="Arial"/>
          <w:sz w:val="22"/>
          <w:szCs w:val="22"/>
        </w:rPr>
        <w:t xml:space="preserve">correspondientes a los </w:t>
      </w:r>
      <w:r w:rsidR="002D613C" w:rsidRPr="008F1159">
        <w:rPr>
          <w:rFonts w:ascii="Palatino Linotype" w:hAnsi="Palatino Linotype" w:cs="Arial"/>
          <w:sz w:val="22"/>
          <w:szCs w:val="22"/>
        </w:rPr>
        <w:t xml:space="preserve">trimestres primero, segundo, tercereo y cuarto </w:t>
      </w:r>
      <w:r w:rsidRPr="008F1159">
        <w:rPr>
          <w:rFonts w:ascii="Palatino Linotype" w:hAnsi="Palatino Linotype" w:cs="Arial"/>
          <w:sz w:val="22"/>
          <w:szCs w:val="22"/>
        </w:rPr>
        <w:t xml:space="preserve">ejercicios 2022, 2023 </w:t>
      </w:r>
      <w:r w:rsidR="002D613C" w:rsidRPr="008F1159">
        <w:rPr>
          <w:rFonts w:ascii="Palatino Linotype" w:hAnsi="Palatino Linotype" w:cs="Arial"/>
          <w:sz w:val="22"/>
          <w:szCs w:val="22"/>
        </w:rPr>
        <w:t>y 2024, así como del primer trimestre del ejercicio 2025, información con la cual los puntos 3, 4 y 5, de la solicitud han quedado atendidos.</w:t>
      </w:r>
    </w:p>
    <w:p w14:paraId="135D6C61" w14:textId="2D686ECA" w:rsidR="002D613C" w:rsidRPr="008F1159" w:rsidRDefault="002D613C" w:rsidP="00BA1227">
      <w:pPr>
        <w:pStyle w:val="NormalWeb"/>
        <w:spacing w:before="240" w:beforeAutospacing="0" w:after="240" w:afterAutospacing="0" w:line="360" w:lineRule="auto"/>
        <w:jc w:val="both"/>
        <w:rPr>
          <w:rFonts w:ascii="Palatino Linotype" w:hAnsi="Palatino Linotype" w:cs="Arial"/>
          <w:sz w:val="22"/>
          <w:szCs w:val="22"/>
        </w:rPr>
      </w:pPr>
      <w:r w:rsidRPr="008F1159">
        <w:rPr>
          <w:rFonts w:ascii="Palatino Linotype" w:hAnsi="Palatino Linotype" w:cs="Arial"/>
          <w:sz w:val="22"/>
          <w:szCs w:val="22"/>
        </w:rPr>
        <w:t xml:space="preserve">Sin embargo, por lo que se refiere al formato </w:t>
      </w:r>
      <w:r w:rsidRPr="008F1159">
        <w:rPr>
          <w:rFonts w:ascii="Palatino Linotype" w:hAnsi="Palatino Linotype" w:cs="Arial"/>
          <w:bCs/>
          <w:sz w:val="22"/>
          <w:szCs w:val="22"/>
        </w:rPr>
        <w:t>PbRM-08c Avance trimestral de metas de actividad por proyecto, omitió hacer entrega de la información del primer trimestre de 2022, el tercer y cuarto trimestre de 2024, y el primer trimestre de 2025, mientras que, en el caso del tercer trimestre de 2022, hizo entrega únicamente de una hoja del formato requerido, es decir, no entregó la totalidad del soporte documental que integra del formato PbRM-08c.</w:t>
      </w:r>
    </w:p>
    <w:p w14:paraId="10838DDD" w14:textId="148E0E2D" w:rsidR="002D613C" w:rsidRPr="008F1159" w:rsidRDefault="002D613C" w:rsidP="00BA1227">
      <w:pPr>
        <w:pStyle w:val="NormalWeb"/>
        <w:spacing w:before="240" w:beforeAutospacing="0" w:after="240" w:afterAutospacing="0" w:line="360" w:lineRule="auto"/>
        <w:jc w:val="both"/>
        <w:rPr>
          <w:rFonts w:ascii="Palatino Linotype" w:hAnsi="Palatino Linotype" w:cs="Arial"/>
          <w:bCs/>
          <w:sz w:val="22"/>
          <w:szCs w:val="22"/>
        </w:rPr>
      </w:pPr>
      <w:r w:rsidRPr="008F1159">
        <w:rPr>
          <w:rFonts w:ascii="Palatino Linotype" w:hAnsi="Palatino Linotype" w:cs="Arial"/>
          <w:bCs/>
          <w:sz w:val="22"/>
          <w:szCs w:val="22"/>
        </w:rPr>
        <w:t>Lo mismo ocurrió respecto del formato PbRM-10c Estado comparativo presupuestal de egresos, donde se omitió hacer entrega de la información correspondiente al segundo y tercer trimestre del ejercicio 2024.</w:t>
      </w:r>
    </w:p>
    <w:p w14:paraId="3C863F44" w14:textId="50D2525C" w:rsidR="002D613C" w:rsidRPr="008F1159" w:rsidRDefault="002D613C" w:rsidP="00BA1227">
      <w:pPr>
        <w:pStyle w:val="NormalWeb"/>
        <w:spacing w:before="240" w:beforeAutospacing="0" w:after="240" w:afterAutospacing="0" w:line="360" w:lineRule="auto"/>
        <w:jc w:val="both"/>
        <w:rPr>
          <w:rFonts w:ascii="Palatino Linotype" w:hAnsi="Palatino Linotype" w:cs="Arial"/>
          <w:bCs/>
          <w:sz w:val="22"/>
          <w:szCs w:val="22"/>
        </w:rPr>
      </w:pPr>
      <w:r w:rsidRPr="008F1159">
        <w:rPr>
          <w:rFonts w:ascii="Palatino Linotype" w:hAnsi="Palatino Linotype" w:cs="Arial"/>
          <w:bCs/>
          <w:sz w:val="22"/>
          <w:szCs w:val="22"/>
        </w:rPr>
        <w:t>Y, finalmente, respecto del formato PbRM-11 Seguimiento trimestral del Programa Anual de Obras, omitió hacer entrega de la totalidad de la información de los ejercicios 2022, 2023, 2024, y el primer trimestre de 2025.</w:t>
      </w:r>
    </w:p>
    <w:p w14:paraId="17696680" w14:textId="44C1A61A" w:rsidR="007C341E" w:rsidRPr="008F1159" w:rsidRDefault="007C341E" w:rsidP="00BA1227">
      <w:pPr>
        <w:pStyle w:val="NormalWeb"/>
        <w:spacing w:before="240" w:beforeAutospacing="0" w:after="240" w:afterAutospacing="0" w:line="360" w:lineRule="auto"/>
        <w:jc w:val="both"/>
        <w:rPr>
          <w:rFonts w:ascii="Palatino Linotype" w:hAnsi="Palatino Linotype" w:cs="Arial"/>
          <w:bCs/>
          <w:sz w:val="22"/>
          <w:szCs w:val="22"/>
        </w:rPr>
      </w:pPr>
      <w:r w:rsidRPr="008F1159">
        <w:rPr>
          <w:rFonts w:ascii="Palatino Linotype" w:hAnsi="Palatino Linotype" w:cs="Arial"/>
          <w:bCs/>
          <w:sz w:val="22"/>
          <w:szCs w:val="22"/>
        </w:rPr>
        <w:t xml:space="preserve">Bajo </w:t>
      </w:r>
      <w:r w:rsidR="00F71C22" w:rsidRPr="008F1159">
        <w:rPr>
          <w:rFonts w:ascii="Palatino Linotype" w:hAnsi="Palatino Linotype" w:cs="Arial"/>
          <w:bCs/>
          <w:sz w:val="22"/>
          <w:szCs w:val="22"/>
        </w:rPr>
        <w:t>los argumentos expuestos</w:t>
      </w:r>
      <w:r w:rsidRPr="008F1159">
        <w:rPr>
          <w:rFonts w:ascii="Palatino Linotype" w:hAnsi="Palatino Linotype" w:cs="Arial"/>
          <w:bCs/>
          <w:sz w:val="22"/>
          <w:szCs w:val="22"/>
        </w:rPr>
        <w:t xml:space="preserve">, </w:t>
      </w:r>
      <w:r w:rsidR="00F71C22" w:rsidRPr="008F1159">
        <w:rPr>
          <w:rFonts w:ascii="Palatino Linotype" w:hAnsi="Palatino Linotype" w:cs="Arial"/>
          <w:bCs/>
          <w:sz w:val="22"/>
          <w:szCs w:val="22"/>
        </w:rPr>
        <w:t xml:space="preserve">en virtud de que no se hizo entrega de la totalidad del soporte documental requerido, </w:t>
      </w:r>
      <w:r w:rsidR="00F71C22" w:rsidRPr="008F1159">
        <w:rPr>
          <w:rFonts w:ascii="Palatino Linotype" w:eastAsia="Palatino Linotype" w:hAnsi="Palatino Linotype" w:cs="Palatino Linotype"/>
          <w:sz w:val="22"/>
          <w:szCs w:val="22"/>
        </w:rPr>
        <w:t xml:space="preserve">se estima que para tener por satisfecho el Derecho de acceso a la información de la parte </w:t>
      </w:r>
      <w:r w:rsidR="00F71C22" w:rsidRPr="008F1159">
        <w:rPr>
          <w:rFonts w:ascii="Palatino Linotype" w:eastAsia="Palatino Linotype" w:hAnsi="Palatino Linotype" w:cs="Palatino Linotype"/>
          <w:b/>
          <w:sz w:val="22"/>
          <w:szCs w:val="22"/>
        </w:rPr>
        <w:t xml:space="preserve">Recurrente, </w:t>
      </w:r>
      <w:r w:rsidR="00F71C22" w:rsidRPr="008F1159">
        <w:rPr>
          <w:rFonts w:ascii="Palatino Linotype" w:eastAsia="Palatino Linotype" w:hAnsi="Palatino Linotype" w:cs="Palatino Linotype"/>
          <w:sz w:val="22"/>
          <w:szCs w:val="22"/>
        </w:rPr>
        <w:t>el</w:t>
      </w:r>
      <w:r w:rsidR="00F71C22" w:rsidRPr="008F1159">
        <w:rPr>
          <w:rFonts w:ascii="Palatino Linotype" w:eastAsia="Palatino Linotype" w:hAnsi="Palatino Linotype" w:cs="Palatino Linotype"/>
          <w:b/>
          <w:sz w:val="22"/>
          <w:szCs w:val="22"/>
        </w:rPr>
        <w:t xml:space="preserve"> Sujeto Obligado </w:t>
      </w:r>
      <w:r w:rsidR="00F71C22" w:rsidRPr="008F1159">
        <w:rPr>
          <w:rFonts w:ascii="Palatino Linotype" w:eastAsia="Palatino Linotype" w:hAnsi="Palatino Linotype" w:cs="Palatino Linotype"/>
          <w:sz w:val="22"/>
          <w:szCs w:val="22"/>
        </w:rPr>
        <w:t xml:space="preserve">deberá </w:t>
      </w:r>
      <w:r w:rsidR="001C7C61" w:rsidRPr="008F1159">
        <w:rPr>
          <w:rFonts w:ascii="Palatino Linotype" w:hAnsi="Palatino Linotype" w:cs="Arial"/>
          <w:bCs/>
          <w:sz w:val="22"/>
          <w:szCs w:val="22"/>
        </w:rPr>
        <w:t>previa búsqueda exhaustiva y razonable, se haga entrega de los formatos PbRM faltantes.</w:t>
      </w:r>
    </w:p>
    <w:p w14:paraId="16648F52" w14:textId="77777777" w:rsidR="001C7C61" w:rsidRPr="008F1159" w:rsidRDefault="001C7C61" w:rsidP="001C7C61">
      <w:pPr>
        <w:spacing w:before="240" w:after="240" w:line="360" w:lineRule="auto"/>
        <w:jc w:val="both"/>
        <w:rPr>
          <w:rFonts w:ascii="Palatino Linotype" w:eastAsia="Palatino Linotype" w:hAnsi="Palatino Linotype" w:cs="Palatino Linotype"/>
          <w:sz w:val="22"/>
          <w:szCs w:val="22"/>
        </w:rPr>
      </w:pPr>
      <w:r w:rsidRPr="008F1159">
        <w:rPr>
          <w:rFonts w:ascii="Palatino Linotype" w:eastAsia="Palatino Linotype" w:hAnsi="Palatino Linotype" w:cs="Palatino Linotype"/>
          <w:sz w:val="22"/>
          <w:szCs w:val="22"/>
        </w:rPr>
        <w:t xml:space="preserve">De lo hasta aquí expuesto, se concluye que los motivos de inconformidad de la parte </w:t>
      </w:r>
      <w:r w:rsidRPr="008F1159">
        <w:rPr>
          <w:rFonts w:ascii="Palatino Linotype" w:eastAsia="Palatino Linotype" w:hAnsi="Palatino Linotype" w:cs="Palatino Linotype"/>
          <w:b/>
          <w:sz w:val="22"/>
          <w:szCs w:val="22"/>
        </w:rPr>
        <w:t xml:space="preserve">Recurrente </w:t>
      </w:r>
      <w:r w:rsidRPr="008F1159">
        <w:rPr>
          <w:rFonts w:ascii="Palatino Linotype" w:eastAsia="Palatino Linotype" w:hAnsi="Palatino Linotype" w:cs="Palatino Linotype"/>
          <w:sz w:val="22"/>
          <w:szCs w:val="22"/>
        </w:rPr>
        <w:t xml:space="preserve">devienen fundados, siendo procedente </w:t>
      </w:r>
      <w:r w:rsidRPr="008F1159">
        <w:rPr>
          <w:rFonts w:ascii="Palatino Linotype" w:eastAsia="Palatino Linotype" w:hAnsi="Palatino Linotype" w:cs="Palatino Linotype"/>
          <w:i/>
          <w:sz w:val="22"/>
          <w:szCs w:val="22"/>
        </w:rPr>
        <w:t xml:space="preserve">Modificar </w:t>
      </w:r>
      <w:r w:rsidRPr="008F1159">
        <w:rPr>
          <w:rFonts w:ascii="Palatino Linotype" w:eastAsia="Palatino Linotype" w:hAnsi="Palatino Linotype" w:cs="Palatino Linotype"/>
          <w:sz w:val="22"/>
          <w:szCs w:val="22"/>
        </w:rPr>
        <w:t xml:space="preserve">la respuesta proporcionada por el </w:t>
      </w:r>
      <w:r w:rsidRPr="008F1159">
        <w:rPr>
          <w:rFonts w:ascii="Palatino Linotype" w:eastAsia="Palatino Linotype" w:hAnsi="Palatino Linotype" w:cs="Palatino Linotype"/>
          <w:b/>
          <w:sz w:val="22"/>
          <w:szCs w:val="22"/>
        </w:rPr>
        <w:t xml:space="preserve">Sujeto Obligado </w:t>
      </w:r>
      <w:r w:rsidRPr="008F1159">
        <w:rPr>
          <w:rFonts w:ascii="Palatino Linotype" w:eastAsia="Palatino Linotype" w:hAnsi="Palatino Linotype" w:cs="Palatino Linotype"/>
          <w:sz w:val="22"/>
          <w:szCs w:val="22"/>
        </w:rPr>
        <w:t>en términos del artículo 186, fracción III de la Ley de Transparencia y Acceso a la Información Pública del Estado de México y Municipios.</w:t>
      </w:r>
    </w:p>
    <w:p w14:paraId="2D424BB3" w14:textId="05B9A916" w:rsidR="005A75CA" w:rsidRPr="008F1159" w:rsidRDefault="00E96B90">
      <w:pPr>
        <w:spacing w:before="240" w:after="240" w:line="360" w:lineRule="auto"/>
        <w:jc w:val="both"/>
        <w:rPr>
          <w:rFonts w:ascii="Palatino Linotype" w:eastAsia="Palatino Linotype" w:hAnsi="Palatino Linotype" w:cs="Palatino Linotype"/>
          <w:sz w:val="22"/>
          <w:szCs w:val="22"/>
        </w:rPr>
      </w:pPr>
      <w:r w:rsidRPr="008F1159">
        <w:rPr>
          <w:rFonts w:ascii="Palatino Linotype" w:eastAsia="Palatino Linotype" w:hAnsi="Palatino Linotype" w:cs="Palatino Linotype"/>
          <w:sz w:val="22"/>
          <w:szCs w:val="22"/>
        </w:rPr>
        <w:t>Así, con fundamento en lo prescrito en los artículos 5 párrafos trigésimo noveno, cuadragésimo y cuadragésimo primero de la Constitución Política del Estado Libre y Soberano de México; 2, fracción II; 29, 36 fracciones I y II; 176, 178, 181, 185 y 186 fracción II de la Ley de Transparencia y Acceso a la Información Pública del Estado de México y Municipios, este Pleno:</w:t>
      </w:r>
    </w:p>
    <w:p w14:paraId="635EEE69" w14:textId="77777777" w:rsidR="005A75CA" w:rsidRPr="008F1159" w:rsidRDefault="00E96B90">
      <w:p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r w:rsidRPr="008F1159">
        <w:rPr>
          <w:rFonts w:ascii="Palatino Linotype" w:eastAsia="Palatino Linotype" w:hAnsi="Palatino Linotype" w:cs="Palatino Linotype"/>
          <w:b/>
          <w:sz w:val="22"/>
          <w:szCs w:val="22"/>
        </w:rPr>
        <w:t>III. R E S U E L V E</w:t>
      </w:r>
    </w:p>
    <w:p w14:paraId="6E9EEC75" w14:textId="4B972E0F" w:rsidR="00BE39F2" w:rsidRPr="008F1159" w:rsidRDefault="00E96B90" w:rsidP="00BE39F2">
      <w:pPr>
        <w:spacing w:before="240" w:after="240" w:line="360" w:lineRule="auto"/>
        <w:jc w:val="both"/>
        <w:rPr>
          <w:rFonts w:ascii="Palatino Linotype" w:eastAsia="Palatino Linotype" w:hAnsi="Palatino Linotype" w:cs="Palatino Linotype"/>
          <w:b/>
          <w:sz w:val="22"/>
          <w:szCs w:val="22"/>
        </w:rPr>
      </w:pPr>
      <w:bookmarkStart w:id="12" w:name="_heading=h.1t3h5sf" w:colFirst="0" w:colLast="0"/>
      <w:bookmarkEnd w:id="12"/>
      <w:r w:rsidRPr="008F1159">
        <w:rPr>
          <w:rFonts w:ascii="Palatino Linotype" w:eastAsia="Palatino Linotype" w:hAnsi="Palatino Linotype" w:cs="Palatino Linotype"/>
          <w:b/>
          <w:sz w:val="22"/>
          <w:szCs w:val="22"/>
        </w:rPr>
        <w:t xml:space="preserve">Primero. </w:t>
      </w:r>
      <w:r w:rsidRPr="008F1159">
        <w:rPr>
          <w:rFonts w:ascii="Palatino Linotype" w:eastAsia="Palatino Linotype" w:hAnsi="Palatino Linotype" w:cs="Palatino Linotype"/>
          <w:sz w:val="22"/>
          <w:szCs w:val="22"/>
        </w:rPr>
        <w:t xml:space="preserve">Resultan </w:t>
      </w:r>
      <w:r w:rsidRPr="008F1159">
        <w:rPr>
          <w:rFonts w:ascii="Palatino Linotype" w:eastAsia="Palatino Linotype" w:hAnsi="Palatino Linotype" w:cs="Palatino Linotype"/>
          <w:b/>
          <w:sz w:val="22"/>
          <w:szCs w:val="22"/>
        </w:rPr>
        <w:t>fundados</w:t>
      </w:r>
      <w:r w:rsidRPr="008F1159">
        <w:rPr>
          <w:rFonts w:ascii="Palatino Linotype" w:eastAsia="Palatino Linotype" w:hAnsi="Palatino Linotype" w:cs="Palatino Linotype"/>
          <w:sz w:val="22"/>
          <w:szCs w:val="22"/>
        </w:rPr>
        <w:t xml:space="preserve"> los motivos de inconformidad de la parte </w:t>
      </w:r>
      <w:r w:rsidRPr="008F1159">
        <w:rPr>
          <w:rFonts w:ascii="Palatino Linotype" w:eastAsia="Palatino Linotype" w:hAnsi="Palatino Linotype" w:cs="Palatino Linotype"/>
          <w:b/>
          <w:sz w:val="22"/>
          <w:szCs w:val="22"/>
        </w:rPr>
        <w:t>Recurrente</w:t>
      </w:r>
      <w:r w:rsidRPr="008F1159">
        <w:rPr>
          <w:rFonts w:ascii="Palatino Linotype" w:eastAsia="Palatino Linotype" w:hAnsi="Palatino Linotype" w:cs="Palatino Linotype"/>
          <w:sz w:val="22"/>
          <w:szCs w:val="22"/>
        </w:rPr>
        <w:t xml:space="preserve">, </w:t>
      </w:r>
      <w:r w:rsidR="00BE39F2" w:rsidRPr="008F1159">
        <w:rPr>
          <w:rFonts w:ascii="Palatino Linotype" w:eastAsia="Palatino Linotype" w:hAnsi="Palatino Linotype" w:cs="Palatino Linotype"/>
          <w:sz w:val="22"/>
          <w:szCs w:val="22"/>
        </w:rPr>
        <w:t xml:space="preserve">en el Recurso de Revisión </w:t>
      </w:r>
      <w:r w:rsidR="00F71C22" w:rsidRPr="008F1159">
        <w:rPr>
          <w:rFonts w:ascii="Palatino Linotype" w:eastAsia="Palatino Linotype" w:hAnsi="Palatino Linotype" w:cs="Palatino Linotype"/>
          <w:b/>
          <w:sz w:val="22"/>
          <w:szCs w:val="22"/>
        </w:rPr>
        <w:t>05459/INFOEM/ICR-109/IP/RR/2025</w:t>
      </w:r>
      <w:r w:rsidR="00BE39F2" w:rsidRPr="008F1159">
        <w:rPr>
          <w:rFonts w:ascii="Palatino Linotype" w:eastAsia="Palatino Linotype" w:hAnsi="Palatino Linotype" w:cs="Palatino Linotype"/>
          <w:b/>
          <w:sz w:val="22"/>
          <w:szCs w:val="22"/>
        </w:rPr>
        <w:t xml:space="preserve">, </w:t>
      </w:r>
      <w:r w:rsidR="00BE39F2" w:rsidRPr="008F1159">
        <w:rPr>
          <w:rFonts w:ascii="Palatino Linotype" w:eastAsia="Palatino Linotype" w:hAnsi="Palatino Linotype" w:cs="Palatino Linotype"/>
          <w:sz w:val="22"/>
          <w:szCs w:val="22"/>
        </w:rPr>
        <w:t xml:space="preserve">por lo que, en términos del Considerando </w:t>
      </w:r>
      <w:r w:rsidR="00BE39F2" w:rsidRPr="008F1159">
        <w:rPr>
          <w:rFonts w:ascii="Palatino Linotype" w:eastAsia="Palatino Linotype" w:hAnsi="Palatino Linotype" w:cs="Palatino Linotype"/>
          <w:b/>
          <w:sz w:val="22"/>
          <w:szCs w:val="22"/>
        </w:rPr>
        <w:t>Cuarto</w:t>
      </w:r>
      <w:r w:rsidR="00BE39F2" w:rsidRPr="008F1159">
        <w:rPr>
          <w:rFonts w:ascii="Palatino Linotype" w:eastAsia="Palatino Linotype" w:hAnsi="Palatino Linotype" w:cs="Palatino Linotype"/>
          <w:sz w:val="22"/>
          <w:szCs w:val="22"/>
        </w:rPr>
        <w:t xml:space="preserve"> de la presente resolución, se</w:t>
      </w:r>
      <w:r w:rsidR="00BE39F2" w:rsidRPr="008F1159">
        <w:rPr>
          <w:rFonts w:ascii="Palatino Linotype" w:eastAsia="Palatino Linotype" w:hAnsi="Palatino Linotype" w:cs="Palatino Linotype"/>
          <w:b/>
          <w:sz w:val="22"/>
          <w:szCs w:val="22"/>
        </w:rPr>
        <w:t xml:space="preserve"> </w:t>
      </w:r>
      <w:r w:rsidR="00E22597" w:rsidRPr="008F1159">
        <w:rPr>
          <w:rFonts w:ascii="Palatino Linotype" w:eastAsia="Palatino Linotype" w:hAnsi="Palatino Linotype" w:cs="Palatino Linotype"/>
          <w:b/>
          <w:sz w:val="22"/>
          <w:szCs w:val="22"/>
        </w:rPr>
        <w:t>Modifica</w:t>
      </w:r>
      <w:r w:rsidR="00BE39F2" w:rsidRPr="008F1159">
        <w:rPr>
          <w:rFonts w:ascii="Palatino Linotype" w:eastAsia="Palatino Linotype" w:hAnsi="Palatino Linotype" w:cs="Palatino Linotype"/>
          <w:b/>
          <w:sz w:val="22"/>
          <w:szCs w:val="22"/>
        </w:rPr>
        <w:t xml:space="preserve"> </w:t>
      </w:r>
      <w:r w:rsidR="00BE39F2" w:rsidRPr="008F1159">
        <w:rPr>
          <w:rFonts w:ascii="Palatino Linotype" w:eastAsia="Palatino Linotype" w:hAnsi="Palatino Linotype" w:cs="Palatino Linotype"/>
          <w:sz w:val="22"/>
          <w:szCs w:val="22"/>
        </w:rPr>
        <w:t xml:space="preserve">la respuesta emitida por el </w:t>
      </w:r>
      <w:r w:rsidR="00BE39F2" w:rsidRPr="008F1159">
        <w:rPr>
          <w:rFonts w:ascii="Palatino Linotype" w:eastAsia="Palatino Linotype" w:hAnsi="Palatino Linotype" w:cs="Palatino Linotype"/>
          <w:b/>
          <w:sz w:val="22"/>
          <w:szCs w:val="22"/>
        </w:rPr>
        <w:t xml:space="preserve">Sujeto Obligado, </w:t>
      </w:r>
      <w:r w:rsidR="00BE39F2" w:rsidRPr="008F1159">
        <w:rPr>
          <w:rFonts w:ascii="Palatino Linotype" w:eastAsia="Palatino Linotype" w:hAnsi="Palatino Linotype" w:cs="Palatino Linotype"/>
          <w:sz w:val="22"/>
          <w:szCs w:val="22"/>
        </w:rPr>
        <w:t xml:space="preserve">en cumplimiento a la resolución del Recurso de Revisión </w:t>
      </w:r>
      <w:r w:rsidR="00BE39F2" w:rsidRPr="008F1159">
        <w:rPr>
          <w:rFonts w:ascii="Palatino Linotype" w:eastAsia="Palatino Linotype" w:hAnsi="Palatino Linotype" w:cs="Palatino Linotype"/>
          <w:b/>
          <w:sz w:val="22"/>
          <w:szCs w:val="22"/>
        </w:rPr>
        <w:t>0</w:t>
      </w:r>
      <w:r w:rsidR="00F71C22" w:rsidRPr="008F1159">
        <w:rPr>
          <w:rFonts w:ascii="Palatino Linotype" w:eastAsia="Palatino Linotype" w:hAnsi="Palatino Linotype" w:cs="Palatino Linotype"/>
          <w:b/>
          <w:sz w:val="22"/>
          <w:szCs w:val="22"/>
        </w:rPr>
        <w:t>5459</w:t>
      </w:r>
      <w:r w:rsidR="00BE39F2" w:rsidRPr="008F1159">
        <w:rPr>
          <w:rFonts w:ascii="Palatino Linotype" w:eastAsia="Palatino Linotype" w:hAnsi="Palatino Linotype" w:cs="Palatino Linotype"/>
          <w:b/>
          <w:sz w:val="22"/>
          <w:szCs w:val="22"/>
        </w:rPr>
        <w:t xml:space="preserve">/INFOEM/IP/RR/2025. </w:t>
      </w:r>
    </w:p>
    <w:p w14:paraId="41733F04" w14:textId="1FA1A3D2" w:rsidR="00BE39F2" w:rsidRPr="008F1159" w:rsidRDefault="00E96B90" w:rsidP="00BE39F2">
      <w:pPr>
        <w:spacing w:before="240" w:after="240" w:line="360" w:lineRule="auto"/>
        <w:jc w:val="both"/>
        <w:rPr>
          <w:rFonts w:ascii="Palatino Linotype" w:eastAsia="Palatino Linotype" w:hAnsi="Palatino Linotype" w:cs="Palatino Linotype"/>
          <w:sz w:val="22"/>
          <w:szCs w:val="22"/>
        </w:rPr>
      </w:pPr>
      <w:r w:rsidRPr="008F1159">
        <w:rPr>
          <w:rFonts w:ascii="Palatino Linotype" w:eastAsia="Palatino Linotype" w:hAnsi="Palatino Linotype" w:cs="Palatino Linotype"/>
          <w:b/>
          <w:sz w:val="22"/>
          <w:szCs w:val="22"/>
        </w:rPr>
        <w:t xml:space="preserve">Segundo. </w:t>
      </w:r>
      <w:r w:rsidRPr="008F1159">
        <w:rPr>
          <w:rFonts w:ascii="Palatino Linotype" w:eastAsia="Palatino Linotype" w:hAnsi="Palatino Linotype" w:cs="Palatino Linotype"/>
          <w:sz w:val="22"/>
          <w:szCs w:val="22"/>
        </w:rPr>
        <w:t>Se</w:t>
      </w:r>
      <w:r w:rsidRPr="008F1159">
        <w:rPr>
          <w:rFonts w:ascii="Palatino Linotype" w:eastAsia="Palatino Linotype" w:hAnsi="Palatino Linotype" w:cs="Palatino Linotype"/>
          <w:b/>
          <w:sz w:val="22"/>
          <w:szCs w:val="22"/>
        </w:rPr>
        <w:t xml:space="preserve"> Ordena </w:t>
      </w:r>
      <w:r w:rsidRPr="008F1159">
        <w:rPr>
          <w:rFonts w:ascii="Palatino Linotype" w:eastAsia="Palatino Linotype" w:hAnsi="Palatino Linotype" w:cs="Palatino Linotype"/>
          <w:sz w:val="22"/>
          <w:szCs w:val="22"/>
        </w:rPr>
        <w:t xml:space="preserve">al </w:t>
      </w:r>
      <w:r w:rsidRPr="008F1159">
        <w:rPr>
          <w:rFonts w:ascii="Palatino Linotype" w:eastAsia="Palatino Linotype" w:hAnsi="Palatino Linotype" w:cs="Palatino Linotype"/>
          <w:b/>
          <w:sz w:val="22"/>
          <w:szCs w:val="22"/>
        </w:rPr>
        <w:t xml:space="preserve">Sujeto Obligado </w:t>
      </w:r>
      <w:r w:rsidR="00BE39F2" w:rsidRPr="008F1159">
        <w:rPr>
          <w:rFonts w:ascii="Palatino Linotype" w:eastAsia="Palatino Linotype" w:hAnsi="Palatino Linotype" w:cs="Palatino Linotype"/>
          <w:sz w:val="22"/>
          <w:szCs w:val="22"/>
        </w:rPr>
        <w:t>que, en términos de</w:t>
      </w:r>
      <w:r w:rsidR="00F71C22" w:rsidRPr="008F1159">
        <w:rPr>
          <w:rFonts w:ascii="Palatino Linotype" w:eastAsia="Palatino Linotype" w:hAnsi="Palatino Linotype" w:cs="Palatino Linotype"/>
          <w:sz w:val="22"/>
          <w:szCs w:val="22"/>
        </w:rPr>
        <w:t>l</w:t>
      </w:r>
      <w:r w:rsidR="00BE39F2" w:rsidRPr="008F1159">
        <w:rPr>
          <w:rFonts w:ascii="Palatino Linotype" w:eastAsia="Palatino Linotype" w:hAnsi="Palatino Linotype" w:cs="Palatino Linotype"/>
          <w:sz w:val="22"/>
          <w:szCs w:val="22"/>
        </w:rPr>
        <w:t xml:space="preserve"> considerando </w:t>
      </w:r>
      <w:r w:rsidR="00BE39F2" w:rsidRPr="008F1159">
        <w:rPr>
          <w:rFonts w:ascii="Palatino Linotype" w:eastAsia="Palatino Linotype" w:hAnsi="Palatino Linotype" w:cs="Palatino Linotype"/>
          <w:b/>
          <w:sz w:val="22"/>
          <w:szCs w:val="22"/>
        </w:rPr>
        <w:t xml:space="preserve">Cuarto </w:t>
      </w:r>
      <w:r w:rsidR="00BE39F2" w:rsidRPr="008F1159">
        <w:rPr>
          <w:rFonts w:ascii="Palatino Linotype" w:eastAsia="Palatino Linotype" w:hAnsi="Palatino Linotype" w:cs="Palatino Linotype"/>
          <w:sz w:val="22"/>
          <w:szCs w:val="22"/>
        </w:rPr>
        <w:t xml:space="preserve">de esta resolución, haga entrega vía </w:t>
      </w:r>
      <w:r w:rsidR="00BE39F2" w:rsidRPr="008F1159">
        <w:rPr>
          <w:rFonts w:ascii="Palatino Linotype" w:eastAsia="Palatino Linotype" w:hAnsi="Palatino Linotype" w:cs="Palatino Linotype"/>
          <w:b/>
          <w:sz w:val="22"/>
          <w:szCs w:val="22"/>
        </w:rPr>
        <w:t>SAIMEX</w:t>
      </w:r>
      <w:r w:rsidR="00BE39F2" w:rsidRPr="008F1159">
        <w:rPr>
          <w:rFonts w:ascii="Palatino Linotype" w:eastAsia="Palatino Linotype" w:hAnsi="Palatino Linotype" w:cs="Palatino Linotype"/>
          <w:sz w:val="22"/>
          <w:szCs w:val="22"/>
        </w:rPr>
        <w:t>, previa búsqueda exhaustiva y razonable</w:t>
      </w:r>
      <w:r w:rsidR="00F71C22" w:rsidRPr="008F1159">
        <w:rPr>
          <w:rFonts w:ascii="Palatino Linotype" w:eastAsia="Palatino Linotype" w:hAnsi="Palatino Linotype" w:cs="Palatino Linotype"/>
          <w:sz w:val="22"/>
          <w:szCs w:val="22"/>
        </w:rPr>
        <w:t xml:space="preserve">, </w:t>
      </w:r>
      <w:r w:rsidR="00BE39F2" w:rsidRPr="008F1159">
        <w:rPr>
          <w:rFonts w:ascii="Palatino Linotype" w:eastAsia="Palatino Linotype" w:hAnsi="Palatino Linotype" w:cs="Palatino Linotype"/>
          <w:sz w:val="22"/>
          <w:szCs w:val="22"/>
        </w:rPr>
        <w:t>de lo siguiente:</w:t>
      </w:r>
    </w:p>
    <w:p w14:paraId="52111CC7" w14:textId="70C01F24" w:rsidR="00F71C22" w:rsidRPr="008F1159" w:rsidRDefault="00F71C22" w:rsidP="00F71C22">
      <w:pPr>
        <w:pStyle w:val="Prrafodelista"/>
        <w:numPr>
          <w:ilvl w:val="0"/>
          <w:numId w:val="5"/>
        </w:numPr>
        <w:tabs>
          <w:tab w:val="left" w:pos="567"/>
        </w:tabs>
        <w:spacing w:line="360" w:lineRule="auto"/>
        <w:ind w:left="284" w:firstLine="0"/>
        <w:jc w:val="both"/>
        <w:rPr>
          <w:rFonts w:ascii="Palatino Linotype" w:eastAsia="Palatino Linotype" w:hAnsi="Palatino Linotype" w:cs="Palatino Linotype"/>
          <w:sz w:val="22"/>
          <w:szCs w:val="22"/>
        </w:rPr>
      </w:pPr>
      <w:r w:rsidRPr="008F1159">
        <w:rPr>
          <w:rFonts w:ascii="Palatino Linotype" w:eastAsia="Palatino Linotype" w:hAnsi="Palatino Linotype" w:cs="Palatino Linotype"/>
          <w:sz w:val="22"/>
          <w:szCs w:val="22"/>
        </w:rPr>
        <w:t xml:space="preserve">Formato </w:t>
      </w:r>
      <w:bookmarkStart w:id="13" w:name="_Hlk211461793"/>
      <w:r w:rsidRPr="008F1159">
        <w:rPr>
          <w:rFonts w:ascii="Palatino Linotype" w:eastAsia="Palatino Linotype" w:hAnsi="Palatino Linotype" w:cs="Palatino Linotype"/>
          <w:sz w:val="22"/>
          <w:szCs w:val="22"/>
        </w:rPr>
        <w:t>PbRM-08c Avance trimestral de metas de actividad por proyecto</w:t>
      </w:r>
      <w:bookmarkEnd w:id="13"/>
      <w:r w:rsidRPr="008F1159">
        <w:rPr>
          <w:rFonts w:ascii="Palatino Linotype" w:eastAsia="Palatino Linotype" w:hAnsi="Palatino Linotype" w:cs="Palatino Linotype"/>
          <w:sz w:val="22"/>
          <w:szCs w:val="22"/>
        </w:rPr>
        <w:t xml:space="preserve"> del primer y tercer trimestre de 2022, del tercer y cuarto trimestre de 2024, y el primer trimestre de 2025.</w:t>
      </w:r>
    </w:p>
    <w:p w14:paraId="6906294B" w14:textId="2F145DC0" w:rsidR="00F71C22" w:rsidRPr="008F1159" w:rsidRDefault="00F71C22" w:rsidP="00F71C22">
      <w:pPr>
        <w:pStyle w:val="Prrafodelista"/>
        <w:numPr>
          <w:ilvl w:val="0"/>
          <w:numId w:val="5"/>
        </w:numPr>
        <w:tabs>
          <w:tab w:val="left" w:pos="567"/>
        </w:tabs>
        <w:spacing w:line="360" w:lineRule="auto"/>
        <w:ind w:left="284" w:firstLine="0"/>
        <w:jc w:val="both"/>
        <w:rPr>
          <w:rFonts w:ascii="Palatino Linotype" w:eastAsia="Palatino Linotype" w:hAnsi="Palatino Linotype" w:cs="Palatino Linotype"/>
          <w:sz w:val="22"/>
          <w:szCs w:val="22"/>
        </w:rPr>
      </w:pPr>
      <w:bookmarkStart w:id="14" w:name="_Hlk211461716"/>
      <w:r w:rsidRPr="008F1159">
        <w:rPr>
          <w:rFonts w:ascii="Palatino Linotype" w:eastAsia="Palatino Linotype" w:hAnsi="Palatino Linotype" w:cs="Palatino Linotype"/>
          <w:sz w:val="22"/>
          <w:szCs w:val="22"/>
        </w:rPr>
        <w:t>Formato PbRM-10c Estado comparativo presupuestal de egresos</w:t>
      </w:r>
      <w:bookmarkEnd w:id="14"/>
      <w:r w:rsidRPr="008F1159">
        <w:rPr>
          <w:rFonts w:ascii="Palatino Linotype" w:eastAsia="Palatino Linotype" w:hAnsi="Palatino Linotype" w:cs="Palatino Linotype"/>
          <w:sz w:val="22"/>
          <w:szCs w:val="22"/>
        </w:rPr>
        <w:t xml:space="preserve"> del segundo y tercer trimestre de 2024.</w:t>
      </w:r>
    </w:p>
    <w:p w14:paraId="31777537" w14:textId="25C4D6A3" w:rsidR="00F71C22" w:rsidRPr="008F1159" w:rsidRDefault="00F71C22" w:rsidP="00F71C22">
      <w:pPr>
        <w:pStyle w:val="Prrafodelista"/>
        <w:numPr>
          <w:ilvl w:val="0"/>
          <w:numId w:val="5"/>
        </w:numPr>
        <w:tabs>
          <w:tab w:val="left" w:pos="567"/>
        </w:tabs>
        <w:spacing w:line="360" w:lineRule="auto"/>
        <w:ind w:left="284" w:firstLine="0"/>
        <w:jc w:val="both"/>
        <w:rPr>
          <w:rFonts w:ascii="Palatino Linotype" w:eastAsia="Palatino Linotype" w:hAnsi="Palatino Linotype" w:cs="Palatino Linotype"/>
          <w:sz w:val="22"/>
          <w:szCs w:val="22"/>
        </w:rPr>
      </w:pPr>
      <w:bookmarkStart w:id="15" w:name="_Hlk211462133"/>
      <w:r w:rsidRPr="008F1159">
        <w:rPr>
          <w:rFonts w:ascii="Palatino Linotype" w:eastAsia="Palatino Linotype" w:hAnsi="Palatino Linotype" w:cs="Palatino Linotype"/>
          <w:sz w:val="22"/>
          <w:szCs w:val="22"/>
        </w:rPr>
        <w:t>Formatos PbRM-11 Seguimiento trimestral del Programa Anual de Obras</w:t>
      </w:r>
      <w:bookmarkEnd w:id="15"/>
      <w:r w:rsidRPr="008F1159">
        <w:rPr>
          <w:rFonts w:ascii="Palatino Linotype" w:eastAsia="Palatino Linotype" w:hAnsi="Palatino Linotype" w:cs="Palatino Linotype"/>
          <w:sz w:val="22"/>
          <w:szCs w:val="22"/>
        </w:rPr>
        <w:t>, del primer, segundo, tercer y cuarto trimestre de 2022, 2023</w:t>
      </w:r>
      <w:r w:rsidR="00951316" w:rsidRPr="008F1159">
        <w:rPr>
          <w:rFonts w:ascii="Palatino Linotype" w:eastAsia="Palatino Linotype" w:hAnsi="Palatino Linotype" w:cs="Palatino Linotype"/>
          <w:sz w:val="22"/>
          <w:szCs w:val="22"/>
        </w:rPr>
        <w:t xml:space="preserve"> y </w:t>
      </w:r>
      <w:r w:rsidRPr="008F1159">
        <w:rPr>
          <w:rFonts w:ascii="Palatino Linotype" w:eastAsia="Palatino Linotype" w:hAnsi="Palatino Linotype" w:cs="Palatino Linotype"/>
          <w:sz w:val="22"/>
          <w:szCs w:val="22"/>
        </w:rPr>
        <w:t>2024</w:t>
      </w:r>
      <w:r w:rsidR="00951316" w:rsidRPr="008F1159">
        <w:rPr>
          <w:rFonts w:ascii="Palatino Linotype" w:eastAsia="Palatino Linotype" w:hAnsi="Palatino Linotype" w:cs="Palatino Linotype"/>
          <w:sz w:val="22"/>
          <w:szCs w:val="22"/>
        </w:rPr>
        <w:t>,</w:t>
      </w:r>
      <w:r w:rsidRPr="008F1159">
        <w:rPr>
          <w:rFonts w:ascii="Palatino Linotype" w:eastAsia="Palatino Linotype" w:hAnsi="Palatino Linotype" w:cs="Palatino Linotype"/>
          <w:sz w:val="22"/>
          <w:szCs w:val="22"/>
        </w:rPr>
        <w:t xml:space="preserve"> y </w:t>
      </w:r>
      <w:r w:rsidR="00951316" w:rsidRPr="008F1159">
        <w:rPr>
          <w:rFonts w:ascii="Palatino Linotype" w:eastAsia="Palatino Linotype" w:hAnsi="Palatino Linotype" w:cs="Palatino Linotype"/>
          <w:sz w:val="22"/>
          <w:szCs w:val="22"/>
        </w:rPr>
        <w:t>d</w:t>
      </w:r>
      <w:r w:rsidRPr="008F1159">
        <w:rPr>
          <w:rFonts w:ascii="Palatino Linotype" w:eastAsia="Palatino Linotype" w:hAnsi="Palatino Linotype" w:cs="Palatino Linotype"/>
          <w:sz w:val="22"/>
          <w:szCs w:val="22"/>
        </w:rPr>
        <w:t>el primer trimestre de 2025.</w:t>
      </w:r>
    </w:p>
    <w:p w14:paraId="5DEC3C58" w14:textId="2D4DFFB3" w:rsidR="005A75CA" w:rsidRPr="008F1159" w:rsidRDefault="00E96B90" w:rsidP="00F71C22">
      <w:pPr>
        <w:spacing w:line="360" w:lineRule="auto"/>
        <w:jc w:val="both"/>
        <w:rPr>
          <w:rFonts w:ascii="Palatino Linotype" w:eastAsia="Palatino Linotype" w:hAnsi="Palatino Linotype" w:cs="Palatino Linotype"/>
          <w:sz w:val="22"/>
          <w:szCs w:val="22"/>
        </w:rPr>
      </w:pPr>
      <w:bookmarkStart w:id="16" w:name="_heading=h.hnzxsch5gysz" w:colFirst="0" w:colLast="0"/>
      <w:bookmarkEnd w:id="16"/>
      <w:r w:rsidRPr="008F1159">
        <w:rPr>
          <w:rFonts w:ascii="Palatino Linotype" w:eastAsia="Palatino Linotype" w:hAnsi="Palatino Linotype" w:cs="Palatino Linotype"/>
          <w:b/>
          <w:sz w:val="22"/>
          <w:szCs w:val="22"/>
        </w:rPr>
        <w:t xml:space="preserve">Tercero. Notifíquese, </w:t>
      </w:r>
      <w:r w:rsidRPr="008F1159">
        <w:rPr>
          <w:rFonts w:ascii="Palatino Linotype" w:eastAsia="Palatino Linotype" w:hAnsi="Palatino Linotype" w:cs="Palatino Linotype"/>
          <w:sz w:val="22"/>
          <w:szCs w:val="22"/>
        </w:rPr>
        <w:t xml:space="preserve">vía </w:t>
      </w:r>
      <w:r w:rsidRPr="008F1159">
        <w:rPr>
          <w:rFonts w:ascii="Palatino Linotype" w:eastAsia="Palatino Linotype" w:hAnsi="Palatino Linotype" w:cs="Palatino Linotype"/>
          <w:b/>
          <w:sz w:val="22"/>
          <w:szCs w:val="22"/>
        </w:rPr>
        <w:t>SAIMEX</w:t>
      </w:r>
      <w:r w:rsidRPr="008F1159">
        <w:rPr>
          <w:rFonts w:ascii="Palatino Linotype" w:eastAsia="Palatino Linotype" w:hAnsi="Palatino Linotype" w:cs="Palatino Linotype"/>
          <w:sz w:val="22"/>
          <w:szCs w:val="22"/>
        </w:rPr>
        <w:t xml:space="preserve">, al Titular de la Unidad de Transparencia del </w:t>
      </w:r>
      <w:r w:rsidRPr="008F1159">
        <w:rPr>
          <w:rFonts w:ascii="Palatino Linotype" w:eastAsia="Palatino Linotype" w:hAnsi="Palatino Linotype" w:cs="Palatino Linotype"/>
          <w:b/>
          <w:sz w:val="22"/>
          <w:szCs w:val="22"/>
        </w:rPr>
        <w:t>Sujeto Obligado,</w:t>
      </w:r>
      <w:r w:rsidRPr="008F1159">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AD3F62D" w14:textId="77777777" w:rsidR="005A75CA" w:rsidRPr="008F1159" w:rsidRDefault="00E96B90">
      <w:pPr>
        <w:spacing w:before="240" w:after="240" w:line="360" w:lineRule="auto"/>
        <w:jc w:val="both"/>
        <w:rPr>
          <w:rFonts w:ascii="Palatino Linotype" w:eastAsia="Palatino Linotype" w:hAnsi="Palatino Linotype" w:cs="Palatino Linotype"/>
          <w:sz w:val="22"/>
          <w:szCs w:val="22"/>
        </w:rPr>
      </w:pPr>
      <w:bookmarkStart w:id="17" w:name="_heading=h.ot3qq6vxa08f" w:colFirst="0" w:colLast="0"/>
      <w:bookmarkEnd w:id="17"/>
      <w:r w:rsidRPr="008F1159">
        <w:rPr>
          <w:rFonts w:ascii="Palatino Linotype" w:eastAsia="Palatino Linotype" w:hAnsi="Palatino Linotype" w:cs="Palatino Linotype"/>
          <w:b/>
          <w:sz w:val="22"/>
          <w:szCs w:val="22"/>
        </w:rPr>
        <w:t xml:space="preserve">Cuarto.  Notifíquese, </w:t>
      </w:r>
      <w:r w:rsidRPr="008F1159">
        <w:rPr>
          <w:rFonts w:ascii="Palatino Linotype" w:eastAsia="Palatino Linotype" w:hAnsi="Palatino Linotype" w:cs="Palatino Linotype"/>
          <w:sz w:val="22"/>
          <w:szCs w:val="22"/>
        </w:rPr>
        <w:t xml:space="preserve">vía </w:t>
      </w:r>
      <w:r w:rsidRPr="008F1159">
        <w:rPr>
          <w:rFonts w:ascii="Palatino Linotype" w:eastAsia="Palatino Linotype" w:hAnsi="Palatino Linotype" w:cs="Palatino Linotype"/>
          <w:b/>
          <w:sz w:val="22"/>
          <w:szCs w:val="22"/>
        </w:rPr>
        <w:t>SAIMEX</w:t>
      </w:r>
      <w:r w:rsidRPr="008F1159">
        <w:rPr>
          <w:rFonts w:ascii="Palatino Linotype" w:eastAsia="Palatino Linotype" w:hAnsi="Palatino Linotype" w:cs="Palatino Linotype"/>
          <w:sz w:val="22"/>
          <w:szCs w:val="22"/>
        </w:rPr>
        <w:t xml:space="preserve"> a la parte </w:t>
      </w:r>
      <w:r w:rsidRPr="008F1159">
        <w:rPr>
          <w:rFonts w:ascii="Palatino Linotype" w:eastAsia="Palatino Linotype" w:hAnsi="Palatino Linotype" w:cs="Palatino Linotype"/>
          <w:b/>
          <w:sz w:val="22"/>
          <w:szCs w:val="22"/>
        </w:rPr>
        <w:t>Recurrente</w:t>
      </w:r>
      <w:r w:rsidRPr="008F1159">
        <w:rPr>
          <w:rFonts w:ascii="Palatino Linotype" w:eastAsia="Palatino Linotype" w:hAnsi="Palatino Linotype" w:cs="Palatino Linotype"/>
          <w:sz w:val="22"/>
          <w:szCs w:val="22"/>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14:paraId="49BE783D" w14:textId="06F8AC4D" w:rsidR="005A75CA" w:rsidRPr="001779B5" w:rsidRDefault="00E96B90">
      <w:pPr>
        <w:tabs>
          <w:tab w:val="left" w:pos="8647"/>
        </w:tabs>
        <w:spacing w:before="240" w:after="240" w:line="360" w:lineRule="auto"/>
        <w:ind w:right="51"/>
        <w:jc w:val="both"/>
        <w:rPr>
          <w:rFonts w:ascii="Palatino Linotype" w:eastAsia="Palatino Linotype" w:hAnsi="Palatino Linotype" w:cs="Palatino Linotype"/>
          <w:sz w:val="22"/>
          <w:szCs w:val="22"/>
        </w:rPr>
      </w:pPr>
      <w:bookmarkStart w:id="18" w:name="_heading=h.lnxbz9" w:colFirst="0" w:colLast="0"/>
      <w:bookmarkEnd w:id="18"/>
      <w:r w:rsidRPr="008F1159">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F31E94" w:rsidRPr="008F1159">
        <w:rPr>
          <w:rFonts w:ascii="Palatino Linotype" w:eastAsia="Palatino Linotype" w:hAnsi="Palatino Linotype" w:cs="Palatino Linotype"/>
          <w:sz w:val="22"/>
          <w:szCs w:val="22"/>
        </w:rPr>
        <w:t>TRIGÉSIMA</w:t>
      </w:r>
      <w:r w:rsidR="00F71C22" w:rsidRPr="008F1159">
        <w:rPr>
          <w:rFonts w:ascii="Palatino Linotype" w:eastAsia="Palatino Linotype" w:hAnsi="Palatino Linotype" w:cs="Palatino Linotype"/>
          <w:sz w:val="22"/>
          <w:szCs w:val="22"/>
        </w:rPr>
        <w:t xml:space="preserve"> OCTAVA</w:t>
      </w:r>
      <w:r w:rsidRPr="008F1159">
        <w:rPr>
          <w:rFonts w:ascii="Palatino Linotype" w:eastAsia="Palatino Linotype" w:hAnsi="Palatino Linotype" w:cs="Palatino Linotype"/>
          <w:sz w:val="22"/>
          <w:szCs w:val="22"/>
        </w:rPr>
        <w:t xml:space="preserve"> SESIÓN ORDINARIA CELEBRADA EL </w:t>
      </w:r>
      <w:r w:rsidR="00F71C22" w:rsidRPr="008F1159">
        <w:rPr>
          <w:rFonts w:ascii="Palatino Linotype" w:eastAsia="Palatino Linotype" w:hAnsi="Palatino Linotype" w:cs="Palatino Linotype"/>
          <w:sz w:val="22"/>
          <w:szCs w:val="22"/>
        </w:rPr>
        <w:t>VEINTIDÓS DE OCTUBRE</w:t>
      </w:r>
      <w:r w:rsidRPr="008F1159">
        <w:rPr>
          <w:rFonts w:ascii="Palatino Linotype" w:eastAsia="Palatino Linotype" w:hAnsi="Palatino Linotype" w:cs="Palatino Linotype"/>
          <w:sz w:val="22"/>
          <w:szCs w:val="22"/>
        </w:rPr>
        <w:t xml:space="preserve"> DE DOS MIL VEINTICINCO, ANTE EL SECRETARIO TÉCNICO DEL PLENO ALEXIS TAPIA RAMÍREZ.</w:t>
      </w:r>
    </w:p>
    <w:p w14:paraId="2B17951A" w14:textId="77777777" w:rsidR="005A75CA" w:rsidRPr="001779B5" w:rsidRDefault="005A75CA">
      <w:pPr>
        <w:spacing w:line="360" w:lineRule="auto"/>
        <w:jc w:val="both"/>
        <w:rPr>
          <w:rFonts w:ascii="Palatino Linotype" w:eastAsia="Palatino Linotype" w:hAnsi="Palatino Linotype" w:cs="Palatino Linotype"/>
          <w:sz w:val="22"/>
          <w:szCs w:val="22"/>
        </w:rPr>
      </w:pPr>
    </w:p>
    <w:p w14:paraId="42BFD139" w14:textId="77777777" w:rsidR="005A75CA" w:rsidRPr="001779B5" w:rsidRDefault="005A75CA">
      <w:pPr>
        <w:spacing w:line="360" w:lineRule="auto"/>
        <w:jc w:val="center"/>
        <w:rPr>
          <w:rFonts w:ascii="Palatino Linotype" w:eastAsia="Palatino Linotype" w:hAnsi="Palatino Linotype" w:cs="Palatino Linotype"/>
          <w:sz w:val="22"/>
          <w:szCs w:val="22"/>
        </w:rPr>
      </w:pPr>
    </w:p>
    <w:p w14:paraId="53CA5C2F" w14:textId="77777777" w:rsidR="005A75CA" w:rsidRPr="001779B5" w:rsidRDefault="005A75CA">
      <w:pPr>
        <w:spacing w:line="360" w:lineRule="auto"/>
        <w:jc w:val="both"/>
        <w:rPr>
          <w:rFonts w:ascii="Palatino Linotype" w:eastAsia="Palatino Linotype" w:hAnsi="Palatino Linotype" w:cs="Palatino Linotype"/>
          <w:sz w:val="22"/>
          <w:szCs w:val="22"/>
        </w:rPr>
      </w:pPr>
    </w:p>
    <w:p w14:paraId="153F672B" w14:textId="77777777" w:rsidR="005A75CA" w:rsidRPr="001779B5" w:rsidRDefault="005A75CA">
      <w:pPr>
        <w:spacing w:line="360" w:lineRule="auto"/>
        <w:jc w:val="both"/>
        <w:rPr>
          <w:rFonts w:ascii="Palatino Linotype" w:eastAsia="Palatino Linotype" w:hAnsi="Palatino Linotype" w:cs="Palatino Linotype"/>
          <w:sz w:val="22"/>
          <w:szCs w:val="22"/>
        </w:rPr>
      </w:pPr>
    </w:p>
    <w:p w14:paraId="3C65AC45" w14:textId="77777777" w:rsidR="005A75CA" w:rsidRPr="001779B5" w:rsidRDefault="005A75CA">
      <w:pPr>
        <w:spacing w:line="360" w:lineRule="auto"/>
        <w:jc w:val="both"/>
        <w:rPr>
          <w:rFonts w:ascii="Palatino Linotype" w:eastAsia="Palatino Linotype" w:hAnsi="Palatino Linotype" w:cs="Palatino Linotype"/>
          <w:sz w:val="22"/>
          <w:szCs w:val="22"/>
        </w:rPr>
      </w:pPr>
    </w:p>
    <w:p w14:paraId="238EB021" w14:textId="77777777" w:rsidR="005A75CA" w:rsidRPr="001779B5" w:rsidRDefault="005A75CA">
      <w:pPr>
        <w:spacing w:line="360" w:lineRule="auto"/>
        <w:jc w:val="both"/>
        <w:rPr>
          <w:rFonts w:ascii="Palatino Linotype" w:eastAsia="Palatino Linotype" w:hAnsi="Palatino Linotype" w:cs="Palatino Linotype"/>
          <w:sz w:val="22"/>
          <w:szCs w:val="22"/>
        </w:rPr>
      </w:pPr>
    </w:p>
    <w:p w14:paraId="3407AC65" w14:textId="77777777" w:rsidR="005A75CA" w:rsidRPr="001779B5" w:rsidRDefault="005A75CA">
      <w:pPr>
        <w:spacing w:line="360" w:lineRule="auto"/>
        <w:jc w:val="both"/>
        <w:rPr>
          <w:rFonts w:ascii="Palatino Linotype" w:eastAsia="Palatino Linotype" w:hAnsi="Palatino Linotype" w:cs="Palatino Linotype"/>
          <w:sz w:val="22"/>
          <w:szCs w:val="22"/>
        </w:rPr>
      </w:pPr>
    </w:p>
    <w:p w14:paraId="256D6055" w14:textId="77777777" w:rsidR="005A75CA" w:rsidRPr="001779B5" w:rsidRDefault="005A75CA">
      <w:pPr>
        <w:spacing w:line="360" w:lineRule="auto"/>
        <w:jc w:val="both"/>
        <w:rPr>
          <w:rFonts w:ascii="Palatino Linotype" w:eastAsia="Palatino Linotype" w:hAnsi="Palatino Linotype" w:cs="Palatino Linotype"/>
          <w:sz w:val="22"/>
          <w:szCs w:val="22"/>
        </w:rPr>
      </w:pPr>
    </w:p>
    <w:p w14:paraId="701554D9" w14:textId="77777777" w:rsidR="005A75CA" w:rsidRPr="001779B5" w:rsidRDefault="005A75CA">
      <w:pPr>
        <w:spacing w:line="360" w:lineRule="auto"/>
        <w:jc w:val="both"/>
        <w:rPr>
          <w:rFonts w:ascii="Palatino Linotype" w:eastAsia="Palatino Linotype" w:hAnsi="Palatino Linotype" w:cs="Palatino Linotype"/>
          <w:sz w:val="22"/>
          <w:szCs w:val="22"/>
        </w:rPr>
      </w:pPr>
    </w:p>
    <w:p w14:paraId="7D64FCF8" w14:textId="77777777" w:rsidR="005A75CA" w:rsidRPr="001779B5" w:rsidRDefault="005A75CA">
      <w:pPr>
        <w:spacing w:line="360" w:lineRule="auto"/>
        <w:jc w:val="both"/>
        <w:rPr>
          <w:rFonts w:ascii="Palatino Linotype" w:eastAsia="Palatino Linotype" w:hAnsi="Palatino Linotype" w:cs="Palatino Linotype"/>
          <w:sz w:val="22"/>
          <w:szCs w:val="22"/>
        </w:rPr>
      </w:pPr>
    </w:p>
    <w:p w14:paraId="2649A4EA" w14:textId="77777777" w:rsidR="005A75CA" w:rsidRPr="001779B5" w:rsidRDefault="005A75CA">
      <w:pPr>
        <w:spacing w:line="360" w:lineRule="auto"/>
        <w:jc w:val="both"/>
        <w:rPr>
          <w:rFonts w:ascii="Palatino Linotype" w:eastAsia="Palatino Linotype" w:hAnsi="Palatino Linotype" w:cs="Palatino Linotype"/>
          <w:sz w:val="22"/>
          <w:szCs w:val="22"/>
        </w:rPr>
      </w:pPr>
    </w:p>
    <w:p w14:paraId="7248715B" w14:textId="77777777" w:rsidR="005A75CA" w:rsidRPr="001779B5" w:rsidRDefault="005A75CA">
      <w:pPr>
        <w:spacing w:line="360" w:lineRule="auto"/>
        <w:jc w:val="both"/>
        <w:rPr>
          <w:rFonts w:ascii="Palatino Linotype" w:eastAsia="Palatino Linotype" w:hAnsi="Palatino Linotype" w:cs="Palatino Linotype"/>
          <w:sz w:val="22"/>
          <w:szCs w:val="22"/>
        </w:rPr>
      </w:pPr>
    </w:p>
    <w:p w14:paraId="1CDC395F" w14:textId="77777777" w:rsidR="00033F56" w:rsidRPr="001779B5" w:rsidRDefault="00033F56">
      <w:pPr>
        <w:spacing w:line="360" w:lineRule="auto"/>
        <w:jc w:val="both"/>
        <w:rPr>
          <w:rFonts w:ascii="Palatino Linotype" w:eastAsia="Palatino Linotype" w:hAnsi="Palatino Linotype" w:cs="Palatino Linotype"/>
          <w:sz w:val="22"/>
          <w:szCs w:val="22"/>
        </w:rPr>
      </w:pPr>
    </w:p>
    <w:p w14:paraId="4791ACC8" w14:textId="77777777" w:rsidR="00033F56" w:rsidRPr="001779B5" w:rsidRDefault="00033F56">
      <w:pPr>
        <w:spacing w:line="360" w:lineRule="auto"/>
        <w:jc w:val="both"/>
        <w:rPr>
          <w:rFonts w:ascii="Palatino Linotype" w:eastAsia="Palatino Linotype" w:hAnsi="Palatino Linotype" w:cs="Palatino Linotype"/>
          <w:sz w:val="22"/>
          <w:szCs w:val="22"/>
        </w:rPr>
      </w:pPr>
    </w:p>
    <w:p w14:paraId="3A9E4222" w14:textId="77777777" w:rsidR="00033F56" w:rsidRPr="001779B5" w:rsidRDefault="00033F56">
      <w:pPr>
        <w:spacing w:line="360" w:lineRule="auto"/>
        <w:jc w:val="both"/>
        <w:rPr>
          <w:rFonts w:ascii="Palatino Linotype" w:eastAsia="Palatino Linotype" w:hAnsi="Palatino Linotype" w:cs="Palatino Linotype"/>
          <w:sz w:val="22"/>
          <w:szCs w:val="22"/>
        </w:rPr>
      </w:pPr>
    </w:p>
    <w:p w14:paraId="645BE525" w14:textId="77777777" w:rsidR="00033F56" w:rsidRPr="001779B5" w:rsidRDefault="00033F56">
      <w:pPr>
        <w:spacing w:line="360" w:lineRule="auto"/>
        <w:jc w:val="both"/>
        <w:rPr>
          <w:rFonts w:ascii="Palatino Linotype" w:eastAsia="Palatino Linotype" w:hAnsi="Palatino Linotype" w:cs="Palatino Linotype"/>
          <w:sz w:val="22"/>
          <w:szCs w:val="22"/>
        </w:rPr>
      </w:pPr>
    </w:p>
    <w:p w14:paraId="3472B1A1" w14:textId="77777777" w:rsidR="00033F56" w:rsidRPr="001779B5" w:rsidRDefault="00033F56">
      <w:pPr>
        <w:spacing w:line="360" w:lineRule="auto"/>
        <w:jc w:val="both"/>
        <w:rPr>
          <w:rFonts w:ascii="Palatino Linotype" w:eastAsia="Palatino Linotype" w:hAnsi="Palatino Linotype" w:cs="Palatino Linotype"/>
          <w:sz w:val="22"/>
          <w:szCs w:val="22"/>
        </w:rPr>
      </w:pPr>
    </w:p>
    <w:p w14:paraId="2F154AA0" w14:textId="77777777" w:rsidR="00033F56" w:rsidRPr="001779B5" w:rsidRDefault="00033F56">
      <w:pPr>
        <w:spacing w:line="360" w:lineRule="auto"/>
        <w:jc w:val="both"/>
        <w:rPr>
          <w:rFonts w:ascii="Palatino Linotype" w:eastAsia="Palatino Linotype" w:hAnsi="Palatino Linotype" w:cs="Palatino Linotype"/>
          <w:sz w:val="22"/>
          <w:szCs w:val="22"/>
        </w:rPr>
      </w:pPr>
    </w:p>
    <w:p w14:paraId="5EDCAD7F" w14:textId="77777777" w:rsidR="00033F56" w:rsidRPr="001779B5" w:rsidRDefault="00033F56">
      <w:pPr>
        <w:spacing w:line="360" w:lineRule="auto"/>
        <w:jc w:val="both"/>
        <w:rPr>
          <w:rFonts w:ascii="Palatino Linotype" w:eastAsia="Palatino Linotype" w:hAnsi="Palatino Linotype" w:cs="Palatino Linotype"/>
          <w:sz w:val="22"/>
          <w:szCs w:val="22"/>
        </w:rPr>
      </w:pPr>
    </w:p>
    <w:p w14:paraId="52F8C504" w14:textId="77777777" w:rsidR="00033F56" w:rsidRPr="001779B5" w:rsidRDefault="00033F56">
      <w:pPr>
        <w:spacing w:line="360" w:lineRule="auto"/>
        <w:jc w:val="both"/>
        <w:rPr>
          <w:rFonts w:ascii="Palatino Linotype" w:eastAsia="Palatino Linotype" w:hAnsi="Palatino Linotype" w:cs="Palatino Linotype"/>
          <w:sz w:val="22"/>
          <w:szCs w:val="22"/>
        </w:rPr>
      </w:pPr>
    </w:p>
    <w:p w14:paraId="2CAB092A" w14:textId="77777777" w:rsidR="00033F56" w:rsidRPr="001779B5" w:rsidRDefault="00033F56">
      <w:pPr>
        <w:spacing w:line="360" w:lineRule="auto"/>
        <w:jc w:val="both"/>
        <w:rPr>
          <w:rFonts w:ascii="Palatino Linotype" w:eastAsia="Palatino Linotype" w:hAnsi="Palatino Linotype" w:cs="Palatino Linotype"/>
          <w:sz w:val="22"/>
          <w:szCs w:val="22"/>
        </w:rPr>
      </w:pPr>
    </w:p>
    <w:p w14:paraId="6031B3C8" w14:textId="77777777" w:rsidR="005A75CA" w:rsidRPr="001779B5" w:rsidRDefault="005A75CA">
      <w:pPr>
        <w:spacing w:line="360" w:lineRule="auto"/>
        <w:jc w:val="both"/>
        <w:rPr>
          <w:rFonts w:ascii="Palatino Linotype" w:eastAsia="Palatino Linotype" w:hAnsi="Palatino Linotype" w:cs="Palatino Linotype"/>
          <w:sz w:val="22"/>
          <w:szCs w:val="22"/>
        </w:rPr>
      </w:pPr>
    </w:p>
    <w:p w14:paraId="6DCAE615" w14:textId="77777777" w:rsidR="005A75CA" w:rsidRPr="001779B5" w:rsidRDefault="005A75CA">
      <w:pPr>
        <w:spacing w:line="360" w:lineRule="auto"/>
        <w:jc w:val="both"/>
        <w:rPr>
          <w:rFonts w:ascii="Palatino Linotype" w:eastAsia="Palatino Linotype" w:hAnsi="Palatino Linotype" w:cs="Palatino Linotype"/>
          <w:sz w:val="22"/>
          <w:szCs w:val="22"/>
        </w:rPr>
      </w:pPr>
    </w:p>
    <w:p w14:paraId="1BE99916" w14:textId="77777777" w:rsidR="005A75CA" w:rsidRPr="001779B5" w:rsidRDefault="005A75CA">
      <w:pPr>
        <w:spacing w:line="360" w:lineRule="auto"/>
        <w:jc w:val="both"/>
        <w:rPr>
          <w:rFonts w:ascii="Palatino Linotype" w:eastAsia="Palatino Linotype" w:hAnsi="Palatino Linotype" w:cs="Palatino Linotype"/>
          <w:sz w:val="22"/>
          <w:szCs w:val="22"/>
        </w:rPr>
      </w:pPr>
    </w:p>
    <w:p w14:paraId="6BA2925E" w14:textId="77777777" w:rsidR="005A75CA" w:rsidRPr="001779B5" w:rsidRDefault="005A75CA">
      <w:pPr>
        <w:spacing w:line="360" w:lineRule="auto"/>
        <w:jc w:val="both"/>
        <w:rPr>
          <w:rFonts w:ascii="Palatino Linotype" w:eastAsia="Palatino Linotype" w:hAnsi="Palatino Linotype" w:cs="Palatino Linotype"/>
          <w:sz w:val="22"/>
          <w:szCs w:val="22"/>
        </w:rPr>
      </w:pPr>
    </w:p>
    <w:p w14:paraId="17C11245" w14:textId="3D7A6E0A" w:rsidR="005A75CA" w:rsidRPr="001779B5" w:rsidRDefault="005A75CA">
      <w:pPr>
        <w:spacing w:line="360" w:lineRule="auto"/>
        <w:jc w:val="both"/>
        <w:rPr>
          <w:rFonts w:ascii="Palatino Linotype" w:eastAsia="Palatino Linotype" w:hAnsi="Palatino Linotype" w:cs="Palatino Linotype"/>
          <w:sz w:val="22"/>
          <w:szCs w:val="22"/>
        </w:rPr>
      </w:pPr>
    </w:p>
    <w:sectPr w:rsidR="005A75CA" w:rsidRPr="001779B5">
      <w:headerReference w:type="default" r:id="rId82"/>
      <w:footerReference w:type="default" r:id="rId83"/>
      <w:headerReference w:type="first" r:id="rId84"/>
      <w:footerReference w:type="first" r:id="rId85"/>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8D0D6D" w14:textId="77777777" w:rsidR="00F56A03" w:rsidRDefault="00F56A03">
      <w:r>
        <w:separator/>
      </w:r>
    </w:p>
  </w:endnote>
  <w:endnote w:type="continuationSeparator" w:id="0">
    <w:p w14:paraId="2D5B0CC8" w14:textId="77777777" w:rsidR="00F56A03" w:rsidRDefault="00F56A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E22F03" w14:textId="3F4E0952" w:rsidR="00067A9A" w:rsidRDefault="00067A9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5902B1">
      <w:rPr>
        <w:rFonts w:ascii="Palatino Linotype" w:eastAsia="Palatino Linotype" w:hAnsi="Palatino Linotype" w:cs="Palatino Linotype"/>
        <w:b/>
        <w:noProof/>
        <w:color w:val="000000"/>
        <w:sz w:val="20"/>
        <w:szCs w:val="20"/>
      </w:rPr>
      <w:t>33</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5902B1">
      <w:rPr>
        <w:rFonts w:ascii="Palatino Linotype" w:eastAsia="Palatino Linotype" w:hAnsi="Palatino Linotype" w:cs="Palatino Linotype"/>
        <w:b/>
        <w:noProof/>
        <w:color w:val="000000"/>
        <w:sz w:val="20"/>
        <w:szCs w:val="20"/>
      </w:rPr>
      <w:t>33</w:t>
    </w:r>
    <w:r>
      <w:rPr>
        <w:rFonts w:ascii="Palatino Linotype" w:eastAsia="Palatino Linotype" w:hAnsi="Palatino Linotype" w:cs="Palatino Linotype"/>
        <w:b/>
        <w:color w:val="000000"/>
        <w:sz w:val="20"/>
        <w:szCs w:val="20"/>
      </w:rPr>
      <w:fldChar w:fldCharType="end"/>
    </w:r>
  </w:p>
  <w:p w14:paraId="0C3274EA" w14:textId="77777777" w:rsidR="00067A9A" w:rsidRDefault="00067A9A">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D83AB2" w14:textId="268D292A" w:rsidR="00067A9A" w:rsidRDefault="00067A9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5902B1">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5902B1">
      <w:rPr>
        <w:rFonts w:ascii="Palatino Linotype" w:eastAsia="Palatino Linotype" w:hAnsi="Palatino Linotype" w:cs="Palatino Linotype"/>
        <w:b/>
        <w:noProof/>
        <w:color w:val="000000"/>
        <w:sz w:val="20"/>
        <w:szCs w:val="20"/>
      </w:rPr>
      <w:t>33</w:t>
    </w:r>
    <w:r>
      <w:rPr>
        <w:rFonts w:ascii="Palatino Linotype" w:eastAsia="Palatino Linotype" w:hAnsi="Palatino Linotype" w:cs="Palatino Linotype"/>
        <w:b/>
        <w:color w:val="000000"/>
        <w:sz w:val="20"/>
        <w:szCs w:val="20"/>
      </w:rPr>
      <w:fldChar w:fldCharType="end"/>
    </w:r>
  </w:p>
  <w:p w14:paraId="75507642" w14:textId="77777777" w:rsidR="00067A9A" w:rsidRDefault="00067A9A">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9AEE6C" w14:textId="77777777" w:rsidR="00F56A03" w:rsidRDefault="00F56A03">
      <w:r>
        <w:separator/>
      </w:r>
    </w:p>
  </w:footnote>
  <w:footnote w:type="continuationSeparator" w:id="0">
    <w:p w14:paraId="28C225BE" w14:textId="77777777" w:rsidR="00F56A03" w:rsidRDefault="00F56A0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CA3C9" w14:textId="77777777" w:rsidR="00067A9A" w:rsidRDefault="00067A9A">
    <w:pPr>
      <w:rPr>
        <w:rFonts w:ascii="Cambria" w:eastAsia="Cambria" w:hAnsi="Cambria" w:cs="Cambria"/>
        <w:color w:val="000000"/>
      </w:rPr>
    </w:pPr>
    <w:r>
      <w:rPr>
        <w:noProof/>
      </w:rPr>
      <w:drawing>
        <wp:anchor distT="0" distB="0" distL="0" distR="0" simplePos="0" relativeHeight="251658240" behindDoc="1" locked="0" layoutInCell="1" hidden="0" allowOverlap="1" wp14:anchorId="72FFB153" wp14:editId="5FE020E1">
          <wp:simplePos x="0" y="0"/>
          <wp:positionH relativeFrom="column">
            <wp:posOffset>-1080091</wp:posOffset>
          </wp:positionH>
          <wp:positionV relativeFrom="paragraph">
            <wp:posOffset>-488262</wp:posOffset>
          </wp:positionV>
          <wp:extent cx="7809865" cy="10165715"/>
          <wp:effectExtent l="0" t="0" r="0" b="0"/>
          <wp:wrapNone/>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p>
  <w:tbl>
    <w:tblPr>
      <w:tblStyle w:val="affa"/>
      <w:tblW w:w="5953" w:type="dxa"/>
      <w:tblInd w:w="3261" w:type="dxa"/>
      <w:tblLayout w:type="fixed"/>
      <w:tblLook w:val="0400" w:firstRow="0" w:lastRow="0" w:firstColumn="0" w:lastColumn="0" w:noHBand="0" w:noVBand="1"/>
    </w:tblPr>
    <w:tblGrid>
      <w:gridCol w:w="2489"/>
      <w:gridCol w:w="3464"/>
    </w:tblGrid>
    <w:tr w:rsidR="00067A9A" w14:paraId="7D7A7303" w14:textId="77777777">
      <w:tc>
        <w:tcPr>
          <w:tcW w:w="2489" w:type="dxa"/>
        </w:tcPr>
        <w:p w14:paraId="0E742E37" w14:textId="77777777" w:rsidR="00067A9A" w:rsidRDefault="00067A9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vAlign w:val="center"/>
        </w:tcPr>
        <w:p w14:paraId="1A1D9F71" w14:textId="56CF10CC" w:rsidR="00067A9A" w:rsidRDefault="00067A9A">
          <w:pPr>
            <w:ind w:right="175"/>
            <w:jc w:val="both"/>
            <w:rPr>
              <w:rFonts w:ascii="Palatino Linotype" w:eastAsia="Palatino Linotype" w:hAnsi="Palatino Linotype" w:cs="Palatino Linotype"/>
              <w:b/>
              <w:sz w:val="22"/>
              <w:szCs w:val="22"/>
            </w:rPr>
          </w:pPr>
          <w:r w:rsidRPr="001704FA">
            <w:rPr>
              <w:rFonts w:ascii="Palatino Linotype" w:eastAsia="Palatino Linotype" w:hAnsi="Palatino Linotype" w:cs="Palatino Linotype"/>
              <w:b/>
              <w:sz w:val="18"/>
              <w:szCs w:val="22"/>
            </w:rPr>
            <w:t>05459/INFOEM/ICR-109/IP/RR/2025</w:t>
          </w:r>
        </w:p>
      </w:tc>
    </w:tr>
    <w:tr w:rsidR="00067A9A" w14:paraId="3CD5D37A" w14:textId="77777777">
      <w:trPr>
        <w:trHeight w:val="228"/>
      </w:trPr>
      <w:tc>
        <w:tcPr>
          <w:tcW w:w="2489" w:type="dxa"/>
          <w:vAlign w:val="center"/>
        </w:tcPr>
        <w:p w14:paraId="5D9B266F" w14:textId="77777777" w:rsidR="00067A9A" w:rsidRDefault="00067A9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vAlign w:val="center"/>
        </w:tcPr>
        <w:p w14:paraId="241E6357" w14:textId="470FB704" w:rsidR="00067A9A" w:rsidRDefault="00067A9A">
          <w:pPr>
            <w:ind w:left="-45" w:right="176"/>
            <w:jc w:val="both"/>
            <w:rPr>
              <w:rFonts w:ascii="Palatino Linotype" w:eastAsia="Palatino Linotype" w:hAnsi="Palatino Linotype" w:cs="Palatino Linotype"/>
              <w:b/>
              <w:sz w:val="22"/>
              <w:szCs w:val="22"/>
            </w:rPr>
          </w:pPr>
          <w:r w:rsidRPr="001704FA">
            <w:rPr>
              <w:rFonts w:ascii="Palatino Linotype" w:eastAsia="Palatino Linotype" w:hAnsi="Palatino Linotype" w:cs="Palatino Linotype"/>
              <w:b/>
              <w:sz w:val="22"/>
              <w:szCs w:val="22"/>
            </w:rPr>
            <w:t>Ayuntamiento de Huehuetoca</w:t>
          </w:r>
        </w:p>
      </w:tc>
    </w:tr>
    <w:tr w:rsidR="00067A9A" w14:paraId="4A406CF8" w14:textId="77777777">
      <w:tc>
        <w:tcPr>
          <w:tcW w:w="2489" w:type="dxa"/>
          <w:vAlign w:val="center"/>
        </w:tcPr>
        <w:p w14:paraId="721EC51C" w14:textId="77777777" w:rsidR="00067A9A" w:rsidRDefault="00067A9A">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vAlign w:val="center"/>
        </w:tcPr>
        <w:p w14:paraId="217CC28D" w14:textId="77777777" w:rsidR="00067A9A" w:rsidRDefault="00067A9A">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4A14674" w14:textId="77777777" w:rsidR="00067A9A" w:rsidRDefault="00067A9A">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D45FF" w14:textId="77777777" w:rsidR="00067A9A" w:rsidRDefault="00067A9A">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5664C077" wp14:editId="435E36EA">
          <wp:simplePos x="0" y="0"/>
          <wp:positionH relativeFrom="page">
            <wp:align>left</wp:align>
          </wp:positionH>
          <wp:positionV relativeFrom="paragraph">
            <wp:posOffset>-347624</wp:posOffset>
          </wp:positionV>
          <wp:extent cx="7809865" cy="10165715"/>
          <wp:effectExtent l="0" t="0" r="635" b="6985"/>
          <wp:wrapNone/>
          <wp:docPr id="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p>
  <w:tbl>
    <w:tblPr>
      <w:tblStyle w:val="affb"/>
      <w:tblW w:w="5953" w:type="dxa"/>
      <w:tblInd w:w="3261" w:type="dxa"/>
      <w:tblLayout w:type="fixed"/>
      <w:tblLook w:val="0400" w:firstRow="0" w:lastRow="0" w:firstColumn="0" w:lastColumn="0" w:noHBand="0" w:noVBand="1"/>
    </w:tblPr>
    <w:tblGrid>
      <w:gridCol w:w="2489"/>
      <w:gridCol w:w="3464"/>
    </w:tblGrid>
    <w:tr w:rsidR="00067A9A" w14:paraId="7EB27161" w14:textId="77777777">
      <w:tc>
        <w:tcPr>
          <w:tcW w:w="2489" w:type="dxa"/>
        </w:tcPr>
        <w:p w14:paraId="31032DEA" w14:textId="77777777" w:rsidR="00067A9A" w:rsidRDefault="00067A9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vAlign w:val="center"/>
        </w:tcPr>
        <w:p w14:paraId="62054199" w14:textId="40C6D522" w:rsidR="00067A9A" w:rsidRDefault="00067A9A">
          <w:pPr>
            <w:ind w:right="175"/>
            <w:jc w:val="both"/>
            <w:rPr>
              <w:rFonts w:ascii="Palatino Linotype" w:eastAsia="Palatino Linotype" w:hAnsi="Palatino Linotype" w:cs="Palatino Linotype"/>
              <w:b/>
              <w:sz w:val="22"/>
              <w:szCs w:val="22"/>
            </w:rPr>
          </w:pPr>
          <w:r w:rsidRPr="001704FA">
            <w:rPr>
              <w:rFonts w:ascii="Palatino Linotype" w:eastAsia="Palatino Linotype" w:hAnsi="Palatino Linotype" w:cs="Palatino Linotype"/>
              <w:b/>
              <w:sz w:val="18"/>
              <w:szCs w:val="22"/>
            </w:rPr>
            <w:t>05459/INFOEM/ICR-109/IP/RR/2025</w:t>
          </w:r>
        </w:p>
      </w:tc>
    </w:tr>
    <w:tr w:rsidR="00067A9A" w14:paraId="3DB6A4A9" w14:textId="77777777">
      <w:tc>
        <w:tcPr>
          <w:tcW w:w="2489" w:type="dxa"/>
        </w:tcPr>
        <w:p w14:paraId="1EB49E89" w14:textId="77777777" w:rsidR="00067A9A" w:rsidRDefault="00067A9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64" w:type="dxa"/>
          <w:vAlign w:val="center"/>
        </w:tcPr>
        <w:p w14:paraId="1232B0D5" w14:textId="6BB9255B" w:rsidR="00067A9A" w:rsidRDefault="005902B1" w:rsidP="005902B1">
          <w:pPr>
            <w:ind w:right="175"/>
            <w:jc w:val="both"/>
            <w:rPr>
              <w:rFonts w:ascii="Palatino Linotype" w:eastAsia="Palatino Linotype" w:hAnsi="Palatino Linotype" w:cs="Palatino Linotype"/>
              <w:b/>
              <w:sz w:val="22"/>
              <w:szCs w:val="22"/>
              <w:highlight w:val="yellow"/>
            </w:rPr>
          </w:pPr>
          <w:r>
            <w:rPr>
              <w:rFonts w:ascii="Palatino Linotype" w:eastAsia="Palatino Linotype" w:hAnsi="Palatino Linotype" w:cs="Palatino Linotype"/>
              <w:b/>
              <w:sz w:val="22"/>
              <w:szCs w:val="22"/>
            </w:rPr>
            <w:t xml:space="preserve">XX XXXXXXXXXXX </w:t>
          </w:r>
        </w:p>
      </w:tc>
    </w:tr>
    <w:tr w:rsidR="00067A9A" w14:paraId="6C9948E1" w14:textId="77777777">
      <w:trPr>
        <w:trHeight w:val="228"/>
      </w:trPr>
      <w:tc>
        <w:tcPr>
          <w:tcW w:w="2489" w:type="dxa"/>
          <w:vAlign w:val="center"/>
        </w:tcPr>
        <w:p w14:paraId="22D7B399" w14:textId="77777777" w:rsidR="00067A9A" w:rsidRDefault="00067A9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vAlign w:val="center"/>
        </w:tcPr>
        <w:p w14:paraId="4811C401" w14:textId="4C003984" w:rsidR="00067A9A" w:rsidRDefault="00067A9A">
          <w:pPr>
            <w:ind w:left="-45" w:right="176"/>
            <w:jc w:val="both"/>
            <w:rPr>
              <w:rFonts w:ascii="Palatino Linotype" w:eastAsia="Palatino Linotype" w:hAnsi="Palatino Linotype" w:cs="Palatino Linotype"/>
              <w:b/>
              <w:sz w:val="22"/>
              <w:szCs w:val="22"/>
            </w:rPr>
          </w:pPr>
          <w:r w:rsidRPr="001704FA">
            <w:rPr>
              <w:rFonts w:ascii="Palatino Linotype" w:eastAsia="Palatino Linotype" w:hAnsi="Palatino Linotype" w:cs="Palatino Linotype"/>
              <w:b/>
              <w:sz w:val="22"/>
              <w:szCs w:val="22"/>
            </w:rPr>
            <w:t>Ayuntamiento de Huehuetoca</w:t>
          </w:r>
        </w:p>
      </w:tc>
    </w:tr>
    <w:tr w:rsidR="00067A9A" w14:paraId="2B1C1852" w14:textId="77777777">
      <w:tc>
        <w:tcPr>
          <w:tcW w:w="2489" w:type="dxa"/>
          <w:vAlign w:val="center"/>
        </w:tcPr>
        <w:p w14:paraId="4F8DDCDE" w14:textId="77777777" w:rsidR="00067A9A" w:rsidRDefault="00067A9A">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vAlign w:val="center"/>
        </w:tcPr>
        <w:p w14:paraId="105F17AE" w14:textId="77777777" w:rsidR="00067A9A" w:rsidRDefault="00067A9A">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FDDDEC6" w14:textId="77777777" w:rsidR="00067A9A" w:rsidRDefault="00067A9A"/>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FF6193"/>
    <w:multiLevelType w:val="multilevel"/>
    <w:tmpl w:val="42AADD5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7D201FF"/>
    <w:multiLevelType w:val="hybridMultilevel"/>
    <w:tmpl w:val="89D05EA2"/>
    <w:lvl w:ilvl="0" w:tplc="E8FA6EE4">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 w15:restartNumberingAfterBreak="0">
    <w:nsid w:val="2AD561E3"/>
    <w:multiLevelType w:val="multilevel"/>
    <w:tmpl w:val="0F1047C2"/>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 w15:restartNumberingAfterBreak="0">
    <w:nsid w:val="325938D9"/>
    <w:multiLevelType w:val="multilevel"/>
    <w:tmpl w:val="4E102662"/>
    <w:lvl w:ilvl="0">
      <w:start w:val="1"/>
      <w:numFmt w:val="lowerLetter"/>
      <w:pStyle w:val="Listaconvietas3"/>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40912925"/>
    <w:multiLevelType w:val="multilevel"/>
    <w:tmpl w:val="6EAE7FE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75CA"/>
    <w:rsid w:val="00005F12"/>
    <w:rsid w:val="000078B4"/>
    <w:rsid w:val="00012338"/>
    <w:rsid w:val="0002434B"/>
    <w:rsid w:val="00033F56"/>
    <w:rsid w:val="00047D2E"/>
    <w:rsid w:val="00067A9A"/>
    <w:rsid w:val="000B260D"/>
    <w:rsid w:val="000C6992"/>
    <w:rsid w:val="000F4C63"/>
    <w:rsid w:val="000F7048"/>
    <w:rsid w:val="00110511"/>
    <w:rsid w:val="00112F79"/>
    <w:rsid w:val="00133910"/>
    <w:rsid w:val="00137372"/>
    <w:rsid w:val="00160E55"/>
    <w:rsid w:val="00165B9F"/>
    <w:rsid w:val="001704FA"/>
    <w:rsid w:val="00170FF9"/>
    <w:rsid w:val="001779B5"/>
    <w:rsid w:val="00181C99"/>
    <w:rsid w:val="00190463"/>
    <w:rsid w:val="001C7C61"/>
    <w:rsid w:val="001F0BA6"/>
    <w:rsid w:val="001F2DD3"/>
    <w:rsid w:val="001F38E1"/>
    <w:rsid w:val="00207F28"/>
    <w:rsid w:val="00220FDC"/>
    <w:rsid w:val="0023017A"/>
    <w:rsid w:val="0023174B"/>
    <w:rsid w:val="00243FBA"/>
    <w:rsid w:val="00246A59"/>
    <w:rsid w:val="00251162"/>
    <w:rsid w:val="00276521"/>
    <w:rsid w:val="002950CF"/>
    <w:rsid w:val="002A210A"/>
    <w:rsid w:val="002B304E"/>
    <w:rsid w:val="002D363D"/>
    <w:rsid w:val="002D613C"/>
    <w:rsid w:val="002F09AB"/>
    <w:rsid w:val="00302992"/>
    <w:rsid w:val="0030499A"/>
    <w:rsid w:val="003429BE"/>
    <w:rsid w:val="003460EF"/>
    <w:rsid w:val="00367F6A"/>
    <w:rsid w:val="00384E56"/>
    <w:rsid w:val="003A09EF"/>
    <w:rsid w:val="003F0505"/>
    <w:rsid w:val="003F1710"/>
    <w:rsid w:val="004205AD"/>
    <w:rsid w:val="00436D08"/>
    <w:rsid w:val="00452110"/>
    <w:rsid w:val="004529DD"/>
    <w:rsid w:val="00452FD4"/>
    <w:rsid w:val="00457824"/>
    <w:rsid w:val="00474EB6"/>
    <w:rsid w:val="004A016C"/>
    <w:rsid w:val="004E120F"/>
    <w:rsid w:val="004F4C10"/>
    <w:rsid w:val="005440E6"/>
    <w:rsid w:val="00555C22"/>
    <w:rsid w:val="00584D6C"/>
    <w:rsid w:val="005902B1"/>
    <w:rsid w:val="005A1FD7"/>
    <w:rsid w:val="005A75CA"/>
    <w:rsid w:val="005A78DB"/>
    <w:rsid w:val="00642285"/>
    <w:rsid w:val="006435D1"/>
    <w:rsid w:val="00647819"/>
    <w:rsid w:val="006525D5"/>
    <w:rsid w:val="0067304A"/>
    <w:rsid w:val="00675ABA"/>
    <w:rsid w:val="006861EB"/>
    <w:rsid w:val="006B048B"/>
    <w:rsid w:val="006E009B"/>
    <w:rsid w:val="00714E71"/>
    <w:rsid w:val="00733136"/>
    <w:rsid w:val="007777A8"/>
    <w:rsid w:val="007B1A46"/>
    <w:rsid w:val="007C341E"/>
    <w:rsid w:val="007D6745"/>
    <w:rsid w:val="007E1463"/>
    <w:rsid w:val="007E613F"/>
    <w:rsid w:val="007F423E"/>
    <w:rsid w:val="007F582E"/>
    <w:rsid w:val="007F7362"/>
    <w:rsid w:val="00824C95"/>
    <w:rsid w:val="00853295"/>
    <w:rsid w:val="00855064"/>
    <w:rsid w:val="00882F32"/>
    <w:rsid w:val="0089518D"/>
    <w:rsid w:val="00895AD6"/>
    <w:rsid w:val="008968A0"/>
    <w:rsid w:val="008D337A"/>
    <w:rsid w:val="008F114C"/>
    <w:rsid w:val="008F1159"/>
    <w:rsid w:val="008F2318"/>
    <w:rsid w:val="008F38BB"/>
    <w:rsid w:val="008F6223"/>
    <w:rsid w:val="00951316"/>
    <w:rsid w:val="009601CB"/>
    <w:rsid w:val="00967AFF"/>
    <w:rsid w:val="0097213D"/>
    <w:rsid w:val="00980D59"/>
    <w:rsid w:val="00987E01"/>
    <w:rsid w:val="00995FC4"/>
    <w:rsid w:val="009F23FB"/>
    <w:rsid w:val="009F783E"/>
    <w:rsid w:val="00A011FF"/>
    <w:rsid w:val="00A17383"/>
    <w:rsid w:val="00A35856"/>
    <w:rsid w:val="00A40C5B"/>
    <w:rsid w:val="00A53054"/>
    <w:rsid w:val="00A66D6E"/>
    <w:rsid w:val="00A66EA7"/>
    <w:rsid w:val="00A810A7"/>
    <w:rsid w:val="00A868CC"/>
    <w:rsid w:val="00A936D0"/>
    <w:rsid w:val="00AB5935"/>
    <w:rsid w:val="00B12AD7"/>
    <w:rsid w:val="00B25DEF"/>
    <w:rsid w:val="00B33D82"/>
    <w:rsid w:val="00B33F74"/>
    <w:rsid w:val="00B53E69"/>
    <w:rsid w:val="00B61674"/>
    <w:rsid w:val="00B732D1"/>
    <w:rsid w:val="00B92197"/>
    <w:rsid w:val="00B93107"/>
    <w:rsid w:val="00B9329E"/>
    <w:rsid w:val="00B96770"/>
    <w:rsid w:val="00BA1227"/>
    <w:rsid w:val="00BA1BA5"/>
    <w:rsid w:val="00BA258B"/>
    <w:rsid w:val="00BA5837"/>
    <w:rsid w:val="00BE2774"/>
    <w:rsid w:val="00BE39F2"/>
    <w:rsid w:val="00BE6D87"/>
    <w:rsid w:val="00C2200A"/>
    <w:rsid w:val="00C35311"/>
    <w:rsid w:val="00C4568C"/>
    <w:rsid w:val="00C76083"/>
    <w:rsid w:val="00C812ED"/>
    <w:rsid w:val="00C8620C"/>
    <w:rsid w:val="00C96C60"/>
    <w:rsid w:val="00C9736E"/>
    <w:rsid w:val="00CB3C3A"/>
    <w:rsid w:val="00CB4AA9"/>
    <w:rsid w:val="00D27B2F"/>
    <w:rsid w:val="00D57837"/>
    <w:rsid w:val="00D87ECE"/>
    <w:rsid w:val="00DB583E"/>
    <w:rsid w:val="00DB64EC"/>
    <w:rsid w:val="00DC0E0E"/>
    <w:rsid w:val="00E22597"/>
    <w:rsid w:val="00E24421"/>
    <w:rsid w:val="00E3415F"/>
    <w:rsid w:val="00E47837"/>
    <w:rsid w:val="00E54B56"/>
    <w:rsid w:val="00E67EAB"/>
    <w:rsid w:val="00E90663"/>
    <w:rsid w:val="00E90FA2"/>
    <w:rsid w:val="00E95E09"/>
    <w:rsid w:val="00E96B90"/>
    <w:rsid w:val="00EC46AD"/>
    <w:rsid w:val="00ED559A"/>
    <w:rsid w:val="00EE5B72"/>
    <w:rsid w:val="00EE6149"/>
    <w:rsid w:val="00F20828"/>
    <w:rsid w:val="00F30AFD"/>
    <w:rsid w:val="00F31E94"/>
    <w:rsid w:val="00F40FE8"/>
    <w:rsid w:val="00F41687"/>
    <w:rsid w:val="00F56A03"/>
    <w:rsid w:val="00F71C22"/>
    <w:rsid w:val="00F90423"/>
    <w:rsid w:val="00FB105A"/>
    <w:rsid w:val="00FB38C0"/>
    <w:rsid w:val="00FC06AE"/>
    <w:rsid w:val="00FC51B4"/>
    <w:rsid w:val="00FE0023"/>
    <w:rsid w:val="00FE3E3D"/>
    <w:rsid w:val="00FF22DD"/>
    <w:rsid w:val="00FF435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CB5C60"/>
  <w15:docId w15:val="{1A4982B5-CB8A-451E-A332-C2694A259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a">
    <w:basedOn w:val="TableNormalf1"/>
    <w:tblPr>
      <w:tblStyleRowBandSize w:val="1"/>
      <w:tblStyleColBandSize w:val="1"/>
      <w:tblCellMar>
        <w:left w:w="115" w:type="dxa"/>
        <w:right w:w="115" w:type="dxa"/>
      </w:tblCellMar>
    </w:tblPr>
  </w:style>
  <w:style w:type="table" w:customStyle="1" w:styleId="a0">
    <w:basedOn w:val="TableNormalf1"/>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43334"/>
    <w:pPr>
      <w:ind w:left="720"/>
      <w:contextualSpacing/>
    </w:pPr>
  </w:style>
  <w:style w:type="paragraph" w:styleId="NormalWeb">
    <w:name w:val="Normal (Web)"/>
    <w:basedOn w:val="Normal"/>
    <w:uiPriority w:val="99"/>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806B5C"/>
    <w:rPr>
      <w:vertAlign w:val="superscript"/>
    </w:rPr>
  </w:style>
  <w:style w:type="table" w:customStyle="1" w:styleId="a1">
    <w:basedOn w:val="TableNormalf1"/>
    <w:tblPr>
      <w:tblStyleRowBandSize w:val="1"/>
      <w:tblStyleColBandSize w:val="1"/>
      <w:tblCellMar>
        <w:left w:w="115" w:type="dxa"/>
        <w:right w:w="115" w:type="dxa"/>
      </w:tblCellMar>
    </w:tblPr>
  </w:style>
  <w:style w:type="table" w:customStyle="1" w:styleId="a2">
    <w:basedOn w:val="TableNormalf1"/>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f0"/>
    <w:tblPr>
      <w:tblStyleRowBandSize w:val="1"/>
      <w:tblStyleColBandSize w:val="1"/>
      <w:tblCellMar>
        <w:left w:w="115" w:type="dxa"/>
        <w:right w:w="115" w:type="dxa"/>
      </w:tblCellMar>
    </w:tblPr>
  </w:style>
  <w:style w:type="table" w:customStyle="1" w:styleId="a4">
    <w:basedOn w:val="TableNormalf0"/>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1"/>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paragraph" w:customStyle="1" w:styleId="rtejustify">
    <w:name w:val="rtejustify"/>
    <w:basedOn w:val="Normal"/>
    <w:rsid w:val="00876EB7"/>
    <w:pPr>
      <w:spacing w:before="100" w:beforeAutospacing="1" w:after="100" w:afterAutospacing="1"/>
    </w:pPr>
  </w:style>
  <w:style w:type="table" w:customStyle="1" w:styleId="a5">
    <w:basedOn w:val="TableNormalf"/>
    <w:tblPr>
      <w:tblStyleRowBandSize w:val="1"/>
      <w:tblStyleColBandSize w:val="1"/>
      <w:tblCellMar>
        <w:left w:w="108" w:type="dxa"/>
        <w:right w:w="108" w:type="dxa"/>
      </w:tblCellMar>
    </w:tblPr>
  </w:style>
  <w:style w:type="table" w:customStyle="1" w:styleId="a6">
    <w:basedOn w:val="TableNormalf"/>
    <w:tblPr>
      <w:tblStyleRowBandSize w:val="1"/>
      <w:tblStyleColBandSize w:val="1"/>
      <w:tblCellMar>
        <w:left w:w="108" w:type="dxa"/>
        <w:right w:w="108" w:type="dxa"/>
      </w:tblCellMar>
    </w:tblPr>
  </w:style>
  <w:style w:type="table" w:customStyle="1" w:styleId="a7">
    <w:basedOn w:val="TableNormalf"/>
    <w:tblPr>
      <w:tblStyleRowBandSize w:val="1"/>
      <w:tblStyleColBandSize w:val="1"/>
      <w:tblCellMar>
        <w:left w:w="108" w:type="dxa"/>
        <w:right w:w="108" w:type="dxa"/>
      </w:tblCellMar>
    </w:tblPr>
  </w:style>
  <w:style w:type="table" w:customStyle="1" w:styleId="a8">
    <w:basedOn w:val="TableNormalf"/>
    <w:tblPr>
      <w:tblStyleRowBandSize w:val="1"/>
      <w:tblStyleColBandSize w:val="1"/>
      <w:tblCellMar>
        <w:left w:w="108" w:type="dxa"/>
        <w:right w:w="108" w:type="dxa"/>
      </w:tblCellMar>
    </w:tblPr>
  </w:style>
  <w:style w:type="table" w:customStyle="1" w:styleId="a9">
    <w:basedOn w:val="TableNormalf"/>
    <w:tblPr>
      <w:tblStyleRowBandSize w:val="1"/>
      <w:tblStyleColBandSize w:val="1"/>
      <w:tblCellMar>
        <w:left w:w="108" w:type="dxa"/>
        <w:right w:w="108" w:type="dxa"/>
      </w:tblCellMar>
    </w:tblPr>
  </w:style>
  <w:style w:type="table" w:customStyle="1" w:styleId="aa">
    <w:basedOn w:val="TableNormalf"/>
    <w:tblPr>
      <w:tblStyleRowBandSize w:val="1"/>
      <w:tblStyleColBandSize w:val="1"/>
      <w:tblCellMar>
        <w:left w:w="115" w:type="dxa"/>
        <w:right w:w="115" w:type="dxa"/>
      </w:tblCellMar>
    </w:tblPr>
  </w:style>
  <w:style w:type="table" w:customStyle="1" w:styleId="ab">
    <w:basedOn w:val="TableNormalf"/>
    <w:tblPr>
      <w:tblStyleRowBandSize w:val="1"/>
      <w:tblStyleColBandSize w:val="1"/>
      <w:tblCellMar>
        <w:left w:w="115" w:type="dxa"/>
        <w:right w:w="115" w:type="dxa"/>
      </w:tblCellMar>
    </w:tblPr>
  </w:style>
  <w:style w:type="table" w:customStyle="1" w:styleId="ac">
    <w:basedOn w:val="TableNormale"/>
    <w:tblPr>
      <w:tblStyleRowBandSize w:val="1"/>
      <w:tblStyleColBandSize w:val="1"/>
      <w:tblCellMar>
        <w:left w:w="108" w:type="dxa"/>
        <w:right w:w="108" w:type="dxa"/>
      </w:tblCellMar>
    </w:tblPr>
  </w:style>
  <w:style w:type="table" w:customStyle="1" w:styleId="ad">
    <w:basedOn w:val="TableNormale"/>
    <w:tblPr>
      <w:tblStyleRowBandSize w:val="1"/>
      <w:tblStyleColBandSize w:val="1"/>
      <w:tblCellMar>
        <w:left w:w="115" w:type="dxa"/>
        <w:right w:w="115" w:type="dxa"/>
      </w:tblCellMar>
    </w:tblPr>
  </w:style>
  <w:style w:type="table" w:customStyle="1" w:styleId="ae">
    <w:basedOn w:val="TableNormale"/>
    <w:tblPr>
      <w:tblStyleRowBandSize w:val="1"/>
      <w:tblStyleColBandSize w:val="1"/>
      <w:tblCellMar>
        <w:left w:w="115" w:type="dxa"/>
        <w:right w:w="115" w:type="dxa"/>
      </w:tblCellMar>
    </w:tblPr>
  </w:style>
  <w:style w:type="table" w:customStyle="1" w:styleId="af">
    <w:basedOn w:val="TableNormald"/>
    <w:tblPr>
      <w:tblStyleRowBandSize w:val="1"/>
      <w:tblStyleColBandSize w:val="1"/>
      <w:tblCellMar>
        <w:left w:w="115" w:type="dxa"/>
        <w:right w:w="115" w:type="dxa"/>
      </w:tblCellMar>
    </w:tblPr>
  </w:style>
  <w:style w:type="table" w:customStyle="1" w:styleId="af0">
    <w:basedOn w:val="TableNormald"/>
    <w:tblPr>
      <w:tblStyleRowBandSize w:val="1"/>
      <w:tblStyleColBandSize w:val="1"/>
      <w:tblCellMar>
        <w:left w:w="115" w:type="dxa"/>
        <w:right w:w="115" w:type="dxa"/>
      </w:tblCellMar>
    </w:tblPr>
  </w:style>
  <w:style w:type="table" w:customStyle="1" w:styleId="af1">
    <w:basedOn w:val="TableNormald"/>
    <w:tblPr>
      <w:tblStyleRowBandSize w:val="1"/>
      <w:tblStyleColBandSize w:val="1"/>
      <w:tblCellMar>
        <w:left w:w="115" w:type="dxa"/>
        <w:right w:w="115" w:type="dxa"/>
      </w:tblCellMar>
    </w:tblPr>
  </w:style>
  <w:style w:type="table" w:customStyle="1" w:styleId="af2">
    <w:basedOn w:val="TableNormalc"/>
    <w:tblPr>
      <w:tblStyleRowBandSize w:val="1"/>
      <w:tblStyleColBandSize w:val="1"/>
      <w:tblCellMar>
        <w:left w:w="115" w:type="dxa"/>
        <w:right w:w="115" w:type="dxa"/>
      </w:tblCellMar>
    </w:tblPr>
  </w:style>
  <w:style w:type="table" w:customStyle="1" w:styleId="af3">
    <w:basedOn w:val="TableNormalc"/>
    <w:tblPr>
      <w:tblStyleRowBandSize w:val="1"/>
      <w:tblStyleColBandSize w:val="1"/>
      <w:tblCellMar>
        <w:left w:w="115" w:type="dxa"/>
        <w:right w:w="115" w:type="dxa"/>
      </w:tblCellMar>
    </w:tblPr>
  </w:style>
  <w:style w:type="table" w:customStyle="1" w:styleId="af4">
    <w:basedOn w:val="TableNormalb"/>
    <w:tblPr>
      <w:tblStyleRowBandSize w:val="1"/>
      <w:tblStyleColBandSize w:val="1"/>
      <w:tblCellMar>
        <w:left w:w="115" w:type="dxa"/>
        <w:right w:w="115" w:type="dxa"/>
      </w:tblCellMar>
    </w:tblPr>
  </w:style>
  <w:style w:type="table" w:customStyle="1" w:styleId="af5">
    <w:basedOn w:val="TableNormalb"/>
    <w:tblPr>
      <w:tblStyleRowBandSize w:val="1"/>
      <w:tblStyleColBandSize w:val="1"/>
      <w:tblCellMar>
        <w:left w:w="115" w:type="dxa"/>
        <w:right w:w="115" w:type="dxa"/>
      </w:tblCellMar>
    </w:tblPr>
  </w:style>
  <w:style w:type="table" w:customStyle="1" w:styleId="af6">
    <w:basedOn w:val="TableNormala"/>
    <w:tblPr>
      <w:tblStyleRowBandSize w:val="1"/>
      <w:tblStyleColBandSize w:val="1"/>
      <w:tblCellMar>
        <w:left w:w="115" w:type="dxa"/>
        <w:right w:w="115" w:type="dxa"/>
      </w:tblCellMar>
    </w:tblPr>
  </w:style>
  <w:style w:type="table" w:customStyle="1" w:styleId="af7">
    <w:basedOn w:val="TableNormala"/>
    <w:tblPr>
      <w:tblStyleRowBandSize w:val="1"/>
      <w:tblStyleColBandSize w:val="1"/>
      <w:tblCellMar>
        <w:left w:w="115" w:type="dxa"/>
        <w:right w:w="115" w:type="dxa"/>
      </w:tblCellMar>
    </w:tblPr>
  </w:style>
  <w:style w:type="character" w:styleId="Textoennegrita">
    <w:name w:val="Strong"/>
    <w:basedOn w:val="Fuentedeprrafopredeter"/>
    <w:uiPriority w:val="22"/>
    <w:qFormat/>
    <w:rsid w:val="002C02D7"/>
    <w:rPr>
      <w:b/>
      <w:bCs/>
    </w:rPr>
  </w:style>
  <w:style w:type="character" w:customStyle="1" w:styleId="object">
    <w:name w:val="object"/>
    <w:basedOn w:val="Fuentedeprrafopredeter"/>
    <w:rsid w:val="002C02D7"/>
  </w:style>
  <w:style w:type="table" w:customStyle="1" w:styleId="af8">
    <w:basedOn w:val="TableNormal9"/>
    <w:tblPr>
      <w:tblStyleRowBandSize w:val="1"/>
      <w:tblStyleColBandSize w:val="1"/>
      <w:tblCellMar>
        <w:left w:w="115" w:type="dxa"/>
        <w:right w:w="115" w:type="dxa"/>
      </w:tblCellMar>
    </w:tblPr>
  </w:style>
  <w:style w:type="table" w:customStyle="1" w:styleId="af9">
    <w:basedOn w:val="TableNormal9"/>
    <w:tblPr>
      <w:tblStyleRowBandSize w:val="1"/>
      <w:tblStyleColBandSize w:val="1"/>
      <w:tblCellMar>
        <w:left w:w="115" w:type="dxa"/>
        <w:right w:w="115" w:type="dxa"/>
      </w:tblCellMar>
    </w:tblPr>
  </w:style>
  <w:style w:type="table" w:customStyle="1" w:styleId="afa">
    <w:basedOn w:val="TableNormal8"/>
    <w:tblPr>
      <w:tblStyleRowBandSize w:val="1"/>
      <w:tblStyleColBandSize w:val="1"/>
      <w:tblCellMar>
        <w:left w:w="115" w:type="dxa"/>
        <w:right w:w="115" w:type="dxa"/>
      </w:tblCellMar>
    </w:tblPr>
  </w:style>
  <w:style w:type="table" w:customStyle="1" w:styleId="afb">
    <w:basedOn w:val="TableNormal8"/>
    <w:tblPr>
      <w:tblStyleRowBandSize w:val="1"/>
      <w:tblStyleColBandSize w:val="1"/>
      <w:tblCellMar>
        <w:left w:w="115" w:type="dxa"/>
        <w:right w:w="115" w:type="dxa"/>
      </w:tblCellMar>
    </w:tblPr>
  </w:style>
  <w:style w:type="table" w:customStyle="1" w:styleId="afc">
    <w:basedOn w:val="TableNormal7"/>
    <w:tblPr>
      <w:tblStyleRowBandSize w:val="1"/>
      <w:tblStyleColBandSize w:val="1"/>
      <w:tblCellMar>
        <w:left w:w="115" w:type="dxa"/>
        <w:right w:w="115" w:type="dxa"/>
      </w:tblCellMar>
    </w:tblPr>
  </w:style>
  <w:style w:type="table" w:customStyle="1" w:styleId="afd">
    <w:basedOn w:val="TableNormal7"/>
    <w:tblPr>
      <w:tblStyleRowBandSize w:val="1"/>
      <w:tblStyleColBandSize w:val="1"/>
      <w:tblCellMar>
        <w:left w:w="115" w:type="dxa"/>
        <w:right w:w="115" w:type="dxa"/>
      </w:tblCellMar>
    </w:tblPr>
  </w:style>
  <w:style w:type="table" w:customStyle="1" w:styleId="afe">
    <w:basedOn w:val="TableNormal6"/>
    <w:tblPr>
      <w:tblStyleRowBandSize w:val="1"/>
      <w:tblStyleColBandSize w:val="1"/>
      <w:tblCellMar>
        <w:left w:w="115" w:type="dxa"/>
        <w:right w:w="115" w:type="dxa"/>
      </w:tblCellMar>
    </w:tblPr>
  </w:style>
  <w:style w:type="table" w:customStyle="1" w:styleId="aff">
    <w:basedOn w:val="TableNormal6"/>
    <w:tblPr>
      <w:tblStyleRowBandSize w:val="1"/>
      <w:tblStyleColBandSize w:val="1"/>
      <w:tblCellMar>
        <w:left w:w="115" w:type="dxa"/>
        <w:right w:w="115" w:type="dxa"/>
      </w:tblCellMar>
    </w:tblPr>
  </w:style>
  <w:style w:type="table" w:customStyle="1" w:styleId="aff0">
    <w:basedOn w:val="TableNormal5"/>
    <w:tblPr>
      <w:tblStyleRowBandSize w:val="1"/>
      <w:tblStyleColBandSize w:val="1"/>
      <w:tblCellMar>
        <w:left w:w="115" w:type="dxa"/>
        <w:right w:w="115" w:type="dxa"/>
      </w:tblCellMar>
    </w:tblPr>
  </w:style>
  <w:style w:type="table" w:customStyle="1" w:styleId="aff1">
    <w:basedOn w:val="TableNormal5"/>
    <w:tblPr>
      <w:tblStyleRowBandSize w:val="1"/>
      <w:tblStyleColBandSize w:val="1"/>
      <w:tblCellMar>
        <w:left w:w="115" w:type="dxa"/>
        <w:right w:w="115" w:type="dxa"/>
      </w:tblCellMar>
    </w:tblPr>
  </w:style>
  <w:style w:type="table" w:customStyle="1" w:styleId="aff2">
    <w:basedOn w:val="TableNormal4"/>
    <w:tblPr>
      <w:tblStyleRowBandSize w:val="1"/>
      <w:tblStyleColBandSize w:val="1"/>
      <w:tblCellMar>
        <w:left w:w="115" w:type="dxa"/>
        <w:right w:w="115" w:type="dxa"/>
      </w:tblCellMar>
    </w:tblPr>
  </w:style>
  <w:style w:type="table" w:customStyle="1" w:styleId="aff3">
    <w:basedOn w:val="TableNormal4"/>
    <w:tblPr>
      <w:tblStyleRowBandSize w:val="1"/>
      <w:tblStyleColBandSize w:val="1"/>
      <w:tblCellMar>
        <w:left w:w="115" w:type="dxa"/>
        <w:right w:w="115" w:type="dxa"/>
      </w:tblCellMar>
    </w:tblPr>
  </w:style>
  <w:style w:type="table" w:customStyle="1" w:styleId="aff4">
    <w:basedOn w:val="TableNormal3"/>
    <w:tblPr>
      <w:tblStyleRowBandSize w:val="1"/>
      <w:tblStyleColBandSize w:val="1"/>
      <w:tblCellMar>
        <w:left w:w="115" w:type="dxa"/>
        <w:right w:w="115" w:type="dxa"/>
      </w:tblCellMar>
    </w:tblPr>
  </w:style>
  <w:style w:type="table" w:customStyle="1" w:styleId="aff5">
    <w:basedOn w:val="TableNormal3"/>
    <w:tblPr>
      <w:tblStyleRowBandSize w:val="1"/>
      <w:tblStyleColBandSize w:val="1"/>
      <w:tblCellMar>
        <w:left w:w="115" w:type="dxa"/>
        <w:right w:w="115" w:type="dxa"/>
      </w:tblCellMar>
    </w:tblPr>
  </w:style>
  <w:style w:type="table" w:customStyle="1" w:styleId="aff6">
    <w:basedOn w:val="TableNormal2"/>
    <w:tblPr>
      <w:tblStyleRowBandSize w:val="1"/>
      <w:tblStyleColBandSize w:val="1"/>
      <w:tblCellMar>
        <w:left w:w="115" w:type="dxa"/>
        <w:right w:w="115" w:type="dxa"/>
      </w:tblCellMar>
    </w:tblPr>
  </w:style>
  <w:style w:type="table" w:customStyle="1" w:styleId="aff7">
    <w:basedOn w:val="TableNormal2"/>
    <w:tblPr>
      <w:tblStyleRowBandSize w:val="1"/>
      <w:tblStyleColBandSize w:val="1"/>
      <w:tblCellMar>
        <w:left w:w="115" w:type="dxa"/>
        <w:right w:w="115" w:type="dxa"/>
      </w:tblCellMar>
    </w:tblPr>
  </w:style>
  <w:style w:type="table" w:customStyle="1" w:styleId="aff8">
    <w:basedOn w:val="TableNormal1"/>
    <w:tblPr>
      <w:tblStyleRowBandSize w:val="1"/>
      <w:tblStyleColBandSize w:val="1"/>
      <w:tblCellMar>
        <w:left w:w="115" w:type="dxa"/>
        <w:right w:w="115" w:type="dxa"/>
      </w:tblCellMar>
    </w:tblPr>
  </w:style>
  <w:style w:type="table" w:customStyle="1" w:styleId="aff9">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a">
    <w:basedOn w:val="TableNormal0"/>
    <w:tblPr>
      <w:tblStyleRowBandSize w:val="1"/>
      <w:tblStyleColBandSize w:val="1"/>
      <w:tblCellMar>
        <w:left w:w="115" w:type="dxa"/>
        <w:right w:w="115" w:type="dxa"/>
      </w:tblCellMar>
    </w:tblPr>
  </w:style>
  <w:style w:type="table" w:customStyle="1" w:styleId="affb">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11454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header" Target="header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5.png"/></Relationships>
</file>

<file path=word/_rels/header2.xml.rels><?xml version="1.0" encoding="UTF-8" standalone="yes"?>
<Relationships xmlns="http://schemas.openxmlformats.org/package/2006/relationships"><Relationship Id="rId1" Type="http://schemas.openxmlformats.org/officeDocument/2006/relationships/image" Target="media/image7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GQr8oyXmASkkdxUHD/BHbVPS6g==">CgMxLjAyCWguM3JkY3JqbjIOaC5kYWozajJ4bzZxNjYyCGguZ2pkZ3hzMgloLjNkeTZ2a20yCWguMzBqMHpsbDIJaC4yczhleW8xMgloLjN6bnlzaDcyCWguMmV0OTJwMDIJaC4xdDNoNXNmMg5oLmhuenhzY2g1Z3lzejIOaC5vdDNxcTZ2eGEwOGYyCGgubG54Yno5OAByITEycGNwNjJrZDZCbW00M09JLWdXbTBFLTItNFhnWVJKag==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7846</Words>
  <Characters>43157</Characters>
  <Application>Microsoft Office Word</Application>
  <DocSecurity>0</DocSecurity>
  <Lines>359</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Maricela Villagómez Martínez</cp:lastModifiedBy>
  <cp:revision>2</cp:revision>
  <cp:lastPrinted>2025-10-24T00:27:00Z</cp:lastPrinted>
  <dcterms:created xsi:type="dcterms:W3CDTF">2025-11-19T19:22:00Z</dcterms:created>
  <dcterms:modified xsi:type="dcterms:W3CDTF">2025-11-19T19:22:00Z</dcterms:modified>
</cp:coreProperties>
</file>