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1E" w:rsidRPr="00D62B4B" w:rsidRDefault="00FB3EF5" w:rsidP="00D62B4B">
      <w:pPr>
        <w:spacing w:line="360" w:lineRule="auto"/>
        <w:jc w:val="both"/>
        <w:rPr>
          <w:rFonts w:ascii="Palatino Linotype" w:eastAsia="Palatino Linotype" w:hAnsi="Palatino Linotype" w:cs="Palatino Linotype"/>
          <w:color w:val="000000" w:themeColor="text1"/>
        </w:rPr>
      </w:pPr>
      <w:bookmarkStart w:id="0" w:name="_GoBack"/>
      <w:bookmarkEnd w:id="0"/>
      <w:r w:rsidRPr="00D62B4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62B4B">
        <w:rPr>
          <w:rFonts w:ascii="Palatino Linotype" w:eastAsia="Palatino Linotype" w:hAnsi="Palatino Linotype" w:cs="Palatino Linotype"/>
          <w:b/>
          <w:color w:val="000000" w:themeColor="text1"/>
        </w:rPr>
        <w:t>de fecha</w:t>
      </w:r>
      <w:r w:rsidRPr="00D62B4B">
        <w:rPr>
          <w:rFonts w:ascii="Palatino Linotype" w:eastAsia="Palatino Linotype" w:hAnsi="Palatino Linotype" w:cs="Palatino Linotype"/>
          <w:color w:val="000000" w:themeColor="text1"/>
        </w:rPr>
        <w:t xml:space="preserve"> </w:t>
      </w:r>
      <w:r w:rsidRPr="00D62B4B">
        <w:rPr>
          <w:rFonts w:ascii="Palatino Linotype" w:eastAsia="Palatino Linotype" w:hAnsi="Palatino Linotype" w:cs="Palatino Linotype"/>
          <w:b/>
          <w:color w:val="000000" w:themeColor="text1"/>
        </w:rPr>
        <w:t>quince</w:t>
      </w:r>
      <w:r w:rsidR="00B87B89">
        <w:rPr>
          <w:rFonts w:ascii="Palatino Linotype" w:eastAsia="Palatino Linotype" w:hAnsi="Palatino Linotype" w:cs="Palatino Linotype"/>
          <w:b/>
          <w:color w:val="000000" w:themeColor="text1"/>
        </w:rPr>
        <w:t xml:space="preserve"> (15)</w:t>
      </w:r>
      <w:r w:rsidRPr="00D62B4B">
        <w:rPr>
          <w:rFonts w:ascii="Palatino Linotype" w:eastAsia="Palatino Linotype" w:hAnsi="Palatino Linotype" w:cs="Palatino Linotype"/>
          <w:b/>
          <w:color w:val="000000" w:themeColor="text1"/>
        </w:rPr>
        <w:t xml:space="preserve"> de octubre de dos mil veinticinco.</w:t>
      </w:r>
      <w:r w:rsidRPr="00D62B4B">
        <w:rPr>
          <w:rFonts w:ascii="Palatino Linotype" w:eastAsia="Palatino Linotype" w:hAnsi="Palatino Linotype" w:cs="Palatino Linotype"/>
          <w:color w:val="000000" w:themeColor="text1"/>
        </w:rPr>
        <w:t xml:space="preserve">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B87B89">
        <w:rPr>
          <w:rFonts w:ascii="Palatino Linotype" w:eastAsia="Palatino Linotype" w:hAnsi="Palatino Linotype" w:cs="Palatino Linotype"/>
          <w:b/>
          <w:color w:val="000000" w:themeColor="text1"/>
        </w:rPr>
        <w:t>VISTOS</w:t>
      </w:r>
      <w:r w:rsidRPr="00D62B4B">
        <w:rPr>
          <w:rFonts w:ascii="Palatino Linotype" w:eastAsia="Palatino Linotype" w:hAnsi="Palatino Linotype" w:cs="Palatino Linotype"/>
          <w:color w:val="000000" w:themeColor="text1"/>
        </w:rPr>
        <w:t xml:space="preserve"> los expedientes electrónicos formados con motivo de los Recursos de Revisión </w:t>
      </w:r>
      <w:r w:rsidRPr="00D62B4B">
        <w:rPr>
          <w:rFonts w:ascii="Palatino Linotype" w:eastAsia="Palatino Linotype" w:hAnsi="Palatino Linotype" w:cs="Palatino Linotype"/>
          <w:b/>
          <w:color w:val="000000" w:themeColor="text1"/>
        </w:rPr>
        <w:t>08813/INFOEM/IP/RR/2025, 08814/INFOEM/IP/RR/2025, 08815/INFOEM/IP/RR/2025, 08816/INFOEM/IP/RR/2025, 08817/INFOEM/IP/RR/</w:t>
      </w:r>
      <w:r w:rsidR="00D62B4B">
        <w:rPr>
          <w:rFonts w:ascii="Palatino Linotype" w:eastAsia="Palatino Linotype" w:hAnsi="Palatino Linotype" w:cs="Palatino Linotype"/>
          <w:b/>
          <w:color w:val="000000" w:themeColor="text1"/>
        </w:rPr>
        <w:t>2025  y 08818/INFOEM/IP/RR/2025</w:t>
      </w:r>
      <w:r w:rsidRPr="00D62B4B">
        <w:rPr>
          <w:rFonts w:ascii="Palatino Linotype" w:eastAsia="Palatino Linotype" w:hAnsi="Palatino Linotype" w:cs="Palatino Linotype"/>
          <w:color w:val="000000" w:themeColor="text1"/>
        </w:rPr>
        <w:t>, promovidos por </w:t>
      </w:r>
      <w:r w:rsidRPr="00D62B4B">
        <w:rPr>
          <w:rFonts w:ascii="Palatino Linotype" w:eastAsia="Palatino Linotype" w:hAnsi="Palatino Linotype" w:cs="Palatino Linotype"/>
          <w:b/>
          <w:color w:val="000000" w:themeColor="text1"/>
        </w:rPr>
        <w:t>una persona que no proporciona datos de identificación</w:t>
      </w:r>
      <w:r w:rsidRPr="00D62B4B">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D62B4B">
        <w:rPr>
          <w:rFonts w:ascii="Palatino Linotype" w:eastAsia="Palatino Linotype" w:hAnsi="Palatino Linotype" w:cs="Palatino Linotype"/>
          <w:b/>
          <w:color w:val="000000" w:themeColor="text1"/>
        </w:rPr>
        <w:t>EL RECURRENTE</w:t>
      </w:r>
      <w:r w:rsidRPr="00D62B4B">
        <w:rPr>
          <w:rFonts w:ascii="Palatino Linotype" w:eastAsia="Palatino Linotype" w:hAnsi="Palatino Linotype" w:cs="Palatino Linotype"/>
          <w:color w:val="000000" w:themeColor="text1"/>
        </w:rPr>
        <w:t xml:space="preserve">, en contra de las respuestas del </w:t>
      </w:r>
      <w:r w:rsidRPr="00D62B4B">
        <w:rPr>
          <w:rFonts w:ascii="Palatino Linotype" w:eastAsia="Palatino Linotype" w:hAnsi="Palatino Linotype" w:cs="Palatino Linotype"/>
          <w:b/>
          <w:color w:val="000000" w:themeColor="text1"/>
        </w:rPr>
        <w:t>Ayuntamiento de Toluca,</w:t>
      </w:r>
      <w:r w:rsidRPr="00D62B4B">
        <w:rPr>
          <w:rFonts w:ascii="Palatino Linotype" w:eastAsia="Palatino Linotype" w:hAnsi="Palatino Linotype" w:cs="Palatino Linotype"/>
          <w:color w:val="000000" w:themeColor="text1"/>
        </w:rPr>
        <w:t xml:space="preserve"> en </w:t>
      </w:r>
      <w:r w:rsidR="00B87B89">
        <w:rPr>
          <w:rFonts w:ascii="Palatino Linotype" w:eastAsia="Palatino Linotype" w:hAnsi="Palatino Linotype" w:cs="Palatino Linotype"/>
          <w:color w:val="000000" w:themeColor="text1"/>
        </w:rPr>
        <w:t>adelante</w:t>
      </w:r>
      <w:r w:rsidRPr="00D62B4B">
        <w:rPr>
          <w:rFonts w:ascii="Palatino Linotype" w:eastAsia="Palatino Linotype" w:hAnsi="Palatino Linotype" w:cs="Palatino Linotype"/>
          <w:color w:val="000000" w:themeColor="text1"/>
        </w:rPr>
        <w:t xml:space="preserve"> </w:t>
      </w:r>
      <w:r w:rsidRPr="00D62B4B">
        <w:rPr>
          <w:rFonts w:ascii="Palatino Linotype" w:eastAsia="Palatino Linotype" w:hAnsi="Palatino Linotype" w:cs="Palatino Linotype"/>
          <w:b/>
          <w:color w:val="000000" w:themeColor="text1"/>
        </w:rPr>
        <w:t>EL SUJETO OBLIGADO</w:t>
      </w:r>
      <w:r w:rsidRPr="00D62B4B">
        <w:rPr>
          <w:rFonts w:ascii="Palatino Linotype" w:eastAsia="Palatino Linotype" w:hAnsi="Palatino Linotype" w:cs="Palatino Linotype"/>
          <w:color w:val="000000" w:themeColor="text1"/>
        </w:rPr>
        <w:t>, se procede a dictar la presente resolución, con base en los siguientes:</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spacing w:line="360" w:lineRule="auto"/>
        <w:jc w:val="center"/>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A N T E C E D E N T E S</w:t>
      </w: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El día </w:t>
      </w:r>
      <w:r w:rsidRPr="00D62B4B">
        <w:rPr>
          <w:rFonts w:ascii="Palatino Linotype" w:eastAsia="Palatino Linotype" w:hAnsi="Palatino Linotype" w:cs="Palatino Linotype"/>
          <w:b/>
          <w:color w:val="000000" w:themeColor="text1"/>
        </w:rPr>
        <w:t xml:space="preserve">seis de junio de dos mil veinticinco, </w:t>
      </w:r>
      <w:r w:rsidRPr="00D62B4B">
        <w:rPr>
          <w:rFonts w:ascii="Palatino Linotype" w:eastAsia="Palatino Linotype" w:hAnsi="Palatino Linotype" w:cs="Palatino Linotype"/>
          <w:color w:val="000000" w:themeColor="text1"/>
        </w:rPr>
        <w:t xml:space="preserve">se presentó ante el </w:t>
      </w:r>
      <w:r w:rsidRPr="00D62B4B">
        <w:rPr>
          <w:rFonts w:ascii="Palatino Linotype" w:eastAsia="Palatino Linotype" w:hAnsi="Palatino Linotype" w:cs="Palatino Linotype"/>
          <w:b/>
          <w:color w:val="000000" w:themeColor="text1"/>
        </w:rPr>
        <w:t>SUJETO OBLIGADO</w:t>
      </w:r>
      <w:r w:rsidRPr="00D62B4B">
        <w:rPr>
          <w:rFonts w:ascii="Palatino Linotype" w:eastAsia="Palatino Linotype" w:hAnsi="Palatino Linotype" w:cs="Palatino Linotype"/>
          <w:color w:val="000000" w:themeColor="text1"/>
        </w:rPr>
        <w:t xml:space="preserve"> vía </w:t>
      </w:r>
      <w:r w:rsidRPr="00D62B4B">
        <w:rPr>
          <w:rFonts w:ascii="Palatino Linotype" w:eastAsia="Palatino Linotype" w:hAnsi="Palatino Linotype" w:cs="Palatino Linotype"/>
          <w:b/>
          <w:color w:val="000000" w:themeColor="text1"/>
        </w:rPr>
        <w:t>SAIMEX</w:t>
      </w:r>
      <w:r w:rsidRPr="00D62B4B">
        <w:rPr>
          <w:rFonts w:ascii="Palatino Linotype" w:eastAsia="Palatino Linotype" w:hAnsi="Palatino Linotype" w:cs="Palatino Linotype"/>
          <w:color w:val="000000" w:themeColor="text1"/>
        </w:rPr>
        <w:t>, las solicitudes de información pública registradas con los números</w:t>
      </w:r>
      <w:r w:rsidRPr="00D62B4B">
        <w:rPr>
          <w:rFonts w:ascii="Palatino Linotype" w:eastAsia="Palatino Linotype" w:hAnsi="Palatino Linotype" w:cs="Palatino Linotype"/>
          <w:b/>
          <w:color w:val="000000" w:themeColor="text1"/>
        </w:rPr>
        <w:t xml:space="preserve"> 03315/TOLUCA/IP/2025, 03314/TOLUCA/IP/2025, 03313/TOLUCA/IP/2025, 03312/TOLUCA/IP/2025, 03311/TOLUCA/IP/2025 y 03310/TOLUCA/IP/2025, </w:t>
      </w:r>
      <w:r w:rsidR="00B87B89">
        <w:rPr>
          <w:rFonts w:ascii="Palatino Linotype" w:eastAsia="Palatino Linotype" w:hAnsi="Palatino Linotype" w:cs="Palatino Linotype"/>
          <w:color w:val="000000" w:themeColor="text1"/>
        </w:rPr>
        <w:t>en la que</w:t>
      </w:r>
      <w:r w:rsidRPr="00D62B4B">
        <w:rPr>
          <w:rFonts w:ascii="Palatino Linotype" w:eastAsia="Palatino Linotype" w:hAnsi="Palatino Linotype" w:cs="Palatino Linotype"/>
          <w:color w:val="000000" w:themeColor="text1"/>
        </w:rPr>
        <w:t xml:space="preserve"> se solicitó la siguiente información:</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tbl>
      <w:tblPr>
        <w:tblStyle w:val="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379"/>
      </w:tblGrid>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Solicitud de información </w:t>
            </w:r>
          </w:p>
        </w:tc>
        <w:tc>
          <w:tcPr>
            <w:tcW w:w="6379"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Información solicitada </w:t>
            </w:r>
          </w:p>
        </w:tc>
      </w:tr>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03315/TOLUCA/IP/2025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“Solicito todos los oficios que han enviado los regidores y síndicos a la Unidad de Transparencia de enero al mes de mayo del año </w:t>
            </w:r>
            <w:r w:rsidRPr="00D62B4B">
              <w:rPr>
                <w:rFonts w:ascii="Palatino Linotype" w:eastAsia="Palatino Linotype" w:hAnsi="Palatino Linotype" w:cs="Palatino Linotype"/>
                <w:i/>
                <w:color w:val="000000" w:themeColor="text1"/>
              </w:rPr>
              <w:lastRenderedPageBreak/>
              <w:t>2025, en donde solicitan el cambio de modalidad, prórroga, clasificación de la información, pruebas de daño, etc. Todo lo anterior tiene que coincidir con el número de sesiones celebradas por el Comite de Transparencia. ”</w:t>
            </w:r>
          </w:p>
        </w:tc>
      </w:tr>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03314/TOLUCA/IP/2025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Solicito todos los oficios que han enviado los regidores y síndicos a la Unidad de Transparencia de enero al mes de abril del año 2025, en donde solicitan el cambio de modalidad, prórroga, clasificación de la información, pruebas de daño, etc. Todo lo anterior tiene que coincidir con el número de sesiones celebradas por el Comite de Transparencia. ”</w:t>
            </w:r>
          </w:p>
        </w:tc>
      </w:tr>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03313/TOLUCA/IP/2025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“Solicito todos los oficios que han enviado los regidores y síndicos a la Unidad de Transparencia de enero al mes de marzo del año 2025, en donde solicitan el cambio de modalidad, prórroga, clasificación de la información, pruebas de daño, etc. Todo lo anterior tiene que coincidir con el número de sesiones celebradas por el Comite de Transparencia.”</w:t>
            </w:r>
          </w:p>
        </w:tc>
      </w:tr>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03312/TOLUCA/IP/2025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“Solicito todos los oficios que han enviado los regidores y síndicos a la Unidad de Transparencia de enero al mes de febrero del año 2025, en donde solicitan el cambio de modalidad, prórroga, clasificación de la información, pruebas de daño, etc. Todo lo anterior tiene que coincidir con el número de sesiones celebradas por el Comite de Transparencia.”</w:t>
            </w:r>
          </w:p>
        </w:tc>
      </w:tr>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03311/TOLUCA/IP/2025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“Solicito todos los oficios que han enviado los regidores y síndicos a la Unidad de Transparencia de enero al mes de enero del año 2025, en donde solicitan el cambio de modalidad, prórroga, clasificación de la información, pruebas de daño, etc. Todo lo anterior tiene que coincidir con el número de sesiones celebradas por el Comite de Transparencia.”</w:t>
            </w:r>
          </w:p>
        </w:tc>
      </w:tr>
      <w:tr w:rsidR="00D62B4B" w:rsidRPr="00D62B4B" w:rsidTr="00B87B89">
        <w:tc>
          <w:tcPr>
            <w:tcW w:w="2972"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03310/TOLUCA/IP/2025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“Solicito todos los oficios junto con sus anexos que fueros enviados por parte de la Unidad de Transparencia, en el mes de enero a diciembre del año 2017.”</w:t>
            </w:r>
          </w:p>
        </w:tc>
      </w:tr>
    </w:tbl>
    <w:p w:rsidR="009F101E" w:rsidRDefault="009F101E" w:rsidP="00D62B4B">
      <w:pPr>
        <w:spacing w:line="360" w:lineRule="auto"/>
        <w:jc w:val="both"/>
        <w:rPr>
          <w:rFonts w:ascii="Palatino Linotype" w:eastAsia="Palatino Linotype" w:hAnsi="Palatino Linotype" w:cs="Palatino Linotype"/>
          <w:i/>
          <w:color w:val="000000" w:themeColor="text1"/>
        </w:rPr>
      </w:pPr>
    </w:p>
    <w:p w:rsidR="00B87B89" w:rsidRPr="00D62B4B" w:rsidRDefault="00B87B89" w:rsidP="00D62B4B">
      <w:pPr>
        <w:spacing w:line="360" w:lineRule="auto"/>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b/>
          <w:color w:val="000000" w:themeColor="text1"/>
        </w:rPr>
        <w:t>Modalidad de entrega</w:t>
      </w:r>
      <w:r w:rsidRPr="00D62B4B">
        <w:rPr>
          <w:rFonts w:ascii="Palatino Linotype" w:eastAsia="Palatino Linotype" w:hAnsi="Palatino Linotype" w:cs="Palatino Linotype"/>
          <w:color w:val="000000" w:themeColor="text1"/>
        </w:rPr>
        <w:t>: Vía SAIMEX.</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lastRenderedPageBreak/>
        <w:t xml:space="preserve">El </w:t>
      </w:r>
      <w:r w:rsidRPr="00D62B4B">
        <w:rPr>
          <w:rFonts w:ascii="Palatino Linotype" w:eastAsia="Palatino Linotype" w:hAnsi="Palatino Linotype" w:cs="Palatino Linotype"/>
          <w:b/>
          <w:color w:val="000000" w:themeColor="text1"/>
        </w:rPr>
        <w:t xml:space="preserve">nueve de junio de dos mil veinticinco, </w:t>
      </w:r>
      <w:r w:rsidRPr="00D62B4B">
        <w:rPr>
          <w:rFonts w:ascii="Palatino Linotype" w:eastAsia="Palatino Linotype" w:hAnsi="Palatino Linotype" w:cs="Palatino Linotype"/>
          <w:color w:val="000000" w:themeColor="text1"/>
        </w:rPr>
        <w:t xml:space="preserve">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giro los requerimientos de información para que fueran atendidas las solicitudes de información </w:t>
      </w:r>
      <w:r w:rsidRPr="00D62B4B">
        <w:rPr>
          <w:rFonts w:ascii="Palatino Linotype" w:eastAsia="Palatino Linotype" w:hAnsi="Palatino Linotype" w:cs="Palatino Linotype"/>
          <w:b/>
          <w:color w:val="000000" w:themeColor="text1"/>
        </w:rPr>
        <w:t xml:space="preserve">03315/TOLUCA/IP/2025, 03314/TOLUCA/IP/2025, 03313/TOLUCA/IP/2025, 03312/TOLUCA/IP/2025, 03311/TOLUCA/IP/2025 y 03310/TOLUCA/IP/2025.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El </w:t>
      </w:r>
      <w:r w:rsidRPr="00D62B4B">
        <w:rPr>
          <w:rFonts w:ascii="Palatino Linotype" w:eastAsia="Palatino Linotype" w:hAnsi="Palatino Linotype" w:cs="Palatino Linotype"/>
          <w:b/>
          <w:color w:val="000000" w:themeColor="text1"/>
        </w:rPr>
        <w:t xml:space="preserve">veintisiete de junio de dos mil veinticinco, </w:t>
      </w:r>
      <w:r w:rsidRPr="00D62B4B">
        <w:rPr>
          <w:rFonts w:ascii="Palatino Linotype" w:eastAsia="Palatino Linotype" w:hAnsi="Palatino Linotype" w:cs="Palatino Linotype"/>
          <w:color w:val="000000" w:themeColor="text1"/>
        </w:rPr>
        <w:t xml:space="preserve">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entregó información en PDF para cada recurso de revisión, cuyo contenido grosso modo es el siguiente.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tbl>
      <w:tblPr>
        <w:tblStyle w:val="a0"/>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379"/>
      </w:tblGrid>
      <w:tr w:rsidR="00D62B4B" w:rsidRPr="00D62B4B" w:rsidTr="00B87B89">
        <w:tc>
          <w:tcPr>
            <w:tcW w:w="3256" w:type="dxa"/>
          </w:tcPr>
          <w:p w:rsidR="009F101E" w:rsidRPr="00D62B4B" w:rsidRDefault="00FB3EF5" w:rsidP="00B87B89">
            <w:pPr>
              <w:jc w:val="center"/>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Solicitud de información</w:t>
            </w:r>
          </w:p>
        </w:tc>
        <w:tc>
          <w:tcPr>
            <w:tcW w:w="6379" w:type="dxa"/>
          </w:tcPr>
          <w:p w:rsidR="009F101E" w:rsidRPr="00D62B4B" w:rsidRDefault="00FB3EF5" w:rsidP="00B87B89">
            <w:pPr>
              <w:jc w:val="center"/>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Entrega de información</w:t>
            </w:r>
          </w:p>
        </w:tc>
      </w:tr>
      <w:tr w:rsidR="00D62B4B" w:rsidRPr="00D62B4B" w:rsidTr="00B87B89">
        <w:tc>
          <w:tcPr>
            <w:tcW w:w="3256"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03315/TOLUCA/IP/2025 </w:t>
            </w:r>
            <w:r w:rsidRPr="00D62B4B">
              <w:rPr>
                <w:rFonts w:ascii="Palatino Linotype" w:eastAsia="Palatino Linotype" w:hAnsi="Palatino Linotype" w:cs="Palatino Linotype"/>
                <w:b/>
                <w:color w:val="000000" w:themeColor="text1"/>
              </w:rPr>
              <w:t>03314/TOLUCA/IP/2025 03313/TOLUCA/IP/2025 03312/TOLUCA/IP/2025 03311/TOLUCA/IP/2025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ENERO 2025.pdf: </w:t>
            </w:r>
            <w:r w:rsidRPr="00D62B4B">
              <w:rPr>
                <w:rFonts w:ascii="Palatino Linotype" w:eastAsia="Palatino Linotype" w:hAnsi="Palatino Linotype" w:cs="Palatino Linotype"/>
                <w:i/>
                <w:color w:val="000000" w:themeColor="text1"/>
              </w:rPr>
              <w:t xml:space="preserve">documento que contiene los oficios turnados a la Unidad de Transparencia del Segundo Síndico y del Primero Sindico, en los cuales solicitan la prórroga para atender las solicitudes de información del mes de enero.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FEBRERO 2025.pdf: </w:t>
            </w:r>
            <w:r w:rsidRPr="00D62B4B">
              <w:rPr>
                <w:rFonts w:ascii="Palatino Linotype" w:eastAsia="Palatino Linotype" w:hAnsi="Palatino Linotype" w:cs="Palatino Linotype"/>
                <w:i/>
                <w:color w:val="000000" w:themeColor="text1"/>
              </w:rPr>
              <w:t xml:space="preserve">documento que contiene los oficios turnados a la Unidad de Transparencia del Segundo Sindico y de la Décima Segunda Regiduría, del mes de enero y febrero, en cuales se solicitan las prórrogas para que fueran atendidas las solicitudes de información, del mes de enero y febrero.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MARZO 2025.pdf: </w:t>
            </w:r>
            <w:r w:rsidRPr="00D62B4B">
              <w:rPr>
                <w:rFonts w:ascii="Palatino Linotype" w:eastAsia="Palatino Linotype" w:hAnsi="Palatino Linotype" w:cs="Palatino Linotype"/>
                <w:i/>
                <w:color w:val="000000" w:themeColor="text1"/>
              </w:rPr>
              <w:t>documento que contiene los oficios turnados a la Unidad de Transparencia del Segundo Sindico, de la Décima Segunda Regiduría, de la Décima Primer Regiduría y de la Novena Regiduría, del mes de marzo, en los cuales se solicitan las prórrogas para que fueran atendidas las solicitudes de información, del mes de marzo.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del Tercer Regidor, Sexta Regiduría, Primer Sindico, Novena Regiduría, Décimo Primer Regiduría,  Séptima Regiduría, Décima Segunda Regiduría, los </w:t>
            </w:r>
            <w:r w:rsidRPr="00D62B4B">
              <w:rPr>
                <w:rFonts w:ascii="Palatino Linotype" w:eastAsia="Palatino Linotype" w:hAnsi="Palatino Linotype" w:cs="Palatino Linotype"/>
                <w:i/>
                <w:color w:val="000000" w:themeColor="text1"/>
              </w:rPr>
              <w:lastRenderedPageBreak/>
              <w:t xml:space="preserve">cuales contiene acuerdos de solicitud de prórroga y clasificación de la información como reservada y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2025_2.pdf: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Primera Sindicatura, de la Segunda Sindicatura, de la Décima Regiduría, de la Tercer Regiduría, de la Décima Regiduría, de la Décima Segunda Regiduría, de la Novena Regiduría, en las cuales se clasifica la información como confidencial y se emiten acuerdo de solicitud d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2025_3.pdf: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y Séptima Regiduría, en los cuales se clasifica la información como confidencial y reservada y  se emiten acuerdo de solicitud d prórroga para atender las solicitudes de información, del mes de abril y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2025_4.pdf: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Segunda Sindicatura, Primer Regiduría, Novena Regiduría, Tercer Regiduría, Cuarta Regiduría, Séptima Regiduría, en los cuales se clasifica información como confidencial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ABRIL 2025_5.pdf</w:t>
            </w:r>
            <w:r w:rsidRPr="00D62B4B">
              <w:rPr>
                <w:rFonts w:ascii="Palatino Linotype" w:eastAsia="Palatino Linotype" w:hAnsi="Palatino Linotype" w:cs="Palatino Linotype"/>
                <w:i/>
                <w:color w:val="000000" w:themeColor="text1"/>
              </w:rPr>
              <w:t xml:space="preserve">: documento que contiene los oficios turnados a la Unidad de Transparencia de la Primer Sindicatura, Segunda Sindicatura, Cuarta Regiduría, Décima Regiduría, Primer Regiduría y Sexta Regiduría, en los cuales en los cuales se clasifica información como confidencial y reservada, se entregan pruebas de daño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2025_6.pdf: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Regiduría, en cual emitió oficio de ampliación de plazo para atender la solicitud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 xml:space="preserve">MAYO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Tercer Regiduría, Sexta Regiduría, Primer Sindicatura, Séptima Regiduría, Novena Regiduría, Primera Décima Regiduría y Sexta Regiduría, en los cuales se clasifica información como confidencial y se emiten los acuerdos de solicitud de prórroga para atender las solicitudes de información, del mes de abril y marzo.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2025_2.pdf: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Décima Regiduría, Décima Segunda Regiduría, Séptima Regiduría, Segunda Regiduría, Segunda Sindicatura, en los cuales se clasifica información como confidencial y se emiten los acuerdos de solicitud de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2025_3.pdf: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Novena Regiduría, Décima Segunda Regiduría, Décima Regiduría, Primer Sindicatura, Séptima Regiduría, en los cuales se clasifica información como confidencial y se emiten los acuerdos de solicitud de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2025_4.pdf: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y la Cuarta Regiduría, en los cuales se clasifica la información como confidencial y reservada con las pruebas de daños, del mes de abril y marzo.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2025_5.pdf: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Segunda Sindicatura, Primer Sindicatura y la Décima Segunda Regiduría, en los cuales se clasifica la información como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2025_6.pdf: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Regiduría, Cuarta Regiduría, Quinta Regiduría y Tercera Regiduría en los </w:t>
            </w:r>
            <w:r w:rsidRPr="00D62B4B">
              <w:rPr>
                <w:rFonts w:ascii="Palatino Linotype" w:eastAsia="Palatino Linotype" w:hAnsi="Palatino Linotype" w:cs="Palatino Linotype"/>
                <w:i/>
                <w:color w:val="000000" w:themeColor="text1"/>
              </w:rPr>
              <w:lastRenderedPageBreak/>
              <w:t xml:space="preserve">cuales se clasifica la información como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 03315_25.pdf: </w:t>
            </w:r>
            <w:r w:rsidRPr="00D62B4B">
              <w:rPr>
                <w:rFonts w:ascii="Palatino Linotype" w:eastAsia="Palatino Linotype" w:hAnsi="Palatino Linotype" w:cs="Palatino Linotype"/>
                <w:i/>
                <w:color w:val="000000" w:themeColor="text1"/>
              </w:rPr>
              <w:t xml:space="preserve">oficio del Titular de la Unidad de Transparencia, mediante el cual informa que después de una búsqueda exhaustiva y razonable, se anexa la información solicitada de los archivos que se encuentran dentro de las oficinas, fundamentando su respuesta con el artículo 12 de la Ley de Transparencia y Acceso a la Información Pública del Estado de México y Municipios. </w:t>
            </w:r>
          </w:p>
          <w:p w:rsidR="009F101E" w:rsidRPr="00D62B4B" w:rsidRDefault="00FB3EF5" w:rsidP="00D62B4B">
            <w:pPr>
              <w:jc w:val="both"/>
              <w:rPr>
                <w:rFonts w:ascii="Palatino Linotype" w:hAnsi="Palatino Linotype"/>
                <w:color w:val="000000" w:themeColor="text1"/>
              </w:rPr>
            </w:pPr>
            <w:r w:rsidRPr="00D62B4B">
              <w:rPr>
                <w:rFonts w:ascii="Palatino Linotype" w:eastAsia="Palatino Linotype" w:hAnsi="Palatino Linotype" w:cs="Palatino Linotype"/>
                <w:i/>
                <w:color w:val="000000" w:themeColor="text1"/>
              </w:rPr>
              <w:t xml:space="preserve">Es de referir que del contenido del documento se entregaron oficios en materia de prórroga, clasificación de al información como confidencial y reservada y cambios de modalidad de distintas áreas del Ayuntamiento de Toluca, de los meses de enero a mayo de dos mil veinticinco. </w:t>
            </w:r>
          </w:p>
        </w:tc>
      </w:tr>
      <w:tr w:rsidR="00D62B4B" w:rsidRPr="00D62B4B" w:rsidTr="00B87B89">
        <w:tc>
          <w:tcPr>
            <w:tcW w:w="3256"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03310/TOLUCA/IP/2025</w:t>
            </w:r>
          </w:p>
        </w:tc>
        <w:tc>
          <w:tcPr>
            <w:tcW w:w="637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 03310_25.pdf: </w:t>
            </w:r>
            <w:r w:rsidRPr="00D62B4B">
              <w:rPr>
                <w:rFonts w:ascii="Palatino Linotype" w:eastAsia="Palatino Linotype" w:hAnsi="Palatino Linotype" w:cs="Palatino Linotype"/>
                <w:i/>
                <w:color w:val="000000" w:themeColor="text1"/>
              </w:rPr>
              <w:t>oficio del Titular de la Unidad de Transparencia, mediante el cual informa que no se encontró información alguna acerca del periodo mencionado, lo cual quedó asentado en el Acta de la Septingentésima Nonagésima Novena Sesión Extraordinaria 2025 del Comité de Transparencia del Municipio de Toluca, en el Acuerdo CT/SE/799/2025.</w:t>
            </w:r>
          </w:p>
        </w:tc>
      </w:tr>
    </w:tbl>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El </w:t>
      </w:r>
      <w:r w:rsidRPr="00D62B4B">
        <w:rPr>
          <w:rFonts w:ascii="Palatino Linotype" w:eastAsia="Palatino Linotype" w:hAnsi="Palatino Linotype" w:cs="Palatino Linotype"/>
          <w:b/>
          <w:color w:val="000000" w:themeColor="text1"/>
        </w:rPr>
        <w:t>dieciocho de julio de dos mil veinticinco</w:t>
      </w:r>
      <w:r w:rsidRPr="00D62B4B">
        <w:rPr>
          <w:rFonts w:ascii="Palatino Linotype" w:eastAsia="Palatino Linotype" w:hAnsi="Palatino Linotype" w:cs="Palatino Linotype"/>
          <w:color w:val="000000" w:themeColor="text1"/>
        </w:rPr>
        <w:t xml:space="preserve">, el solicitante interpuso recurso de revisión en las solicitudes de información </w:t>
      </w:r>
      <w:r w:rsidRPr="00D62B4B">
        <w:rPr>
          <w:rFonts w:ascii="Palatino Linotype" w:eastAsia="Palatino Linotype" w:hAnsi="Palatino Linotype" w:cs="Palatino Linotype"/>
          <w:b/>
          <w:color w:val="000000" w:themeColor="text1"/>
        </w:rPr>
        <w:t xml:space="preserve">03315/TOLUCA/IP/2025, 03314/TOLUCA/IP/2025, 03313/TOLUCA/IP/2025, 03312/TOLUCA/IP/2025, 03311/TOLUCA/IP/2025 y 03310/TOLUCA/IP/2025, </w:t>
      </w:r>
      <w:r w:rsidRPr="00D62B4B">
        <w:rPr>
          <w:rFonts w:ascii="Palatino Linotype" w:eastAsia="Palatino Linotype" w:hAnsi="Palatino Linotype" w:cs="Palatino Linotype"/>
          <w:color w:val="000000" w:themeColor="text1"/>
        </w:rPr>
        <w:t xml:space="preserve">en contra de las respuestas emitidas a las por el </w:t>
      </w:r>
      <w:r w:rsidRPr="00D62B4B">
        <w:rPr>
          <w:rFonts w:ascii="Palatino Linotype" w:eastAsia="Palatino Linotype" w:hAnsi="Palatino Linotype" w:cs="Palatino Linotype"/>
          <w:b/>
          <w:color w:val="000000" w:themeColor="text1"/>
        </w:rPr>
        <w:t>SUJETO OBLIGADO</w:t>
      </w:r>
      <w:r w:rsidRPr="00D62B4B">
        <w:rPr>
          <w:rFonts w:ascii="Palatino Linotype" w:eastAsia="Palatino Linotype" w:hAnsi="Palatino Linotype" w:cs="Palatino Linotype"/>
          <w:color w:val="000000" w:themeColor="text1"/>
        </w:rPr>
        <w:t>, señalando las siguientes razones o motivos de inconformidad:</w:t>
      </w:r>
    </w:p>
    <w:p w:rsidR="009F101E" w:rsidRDefault="009F101E" w:rsidP="00D62B4B">
      <w:pPr>
        <w:spacing w:line="360" w:lineRule="auto"/>
        <w:jc w:val="both"/>
        <w:rPr>
          <w:rFonts w:ascii="Palatino Linotype" w:eastAsia="Palatino Linotype" w:hAnsi="Palatino Linotype" w:cs="Palatino Linotype"/>
          <w:color w:val="000000" w:themeColor="text1"/>
        </w:rPr>
      </w:pPr>
    </w:p>
    <w:p w:rsidR="00B87B89" w:rsidRPr="00D62B4B" w:rsidRDefault="00B87B89" w:rsidP="00D62B4B">
      <w:pPr>
        <w:spacing w:line="360" w:lineRule="auto"/>
        <w:jc w:val="both"/>
        <w:rPr>
          <w:rFonts w:ascii="Palatino Linotype" w:eastAsia="Palatino Linotype" w:hAnsi="Palatino Linotype" w:cs="Palatino Linotype"/>
          <w:color w:val="000000" w:themeColor="text1"/>
        </w:rPr>
      </w:pPr>
    </w:p>
    <w:tbl>
      <w:tblPr>
        <w:tblStyle w:val="a1"/>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70"/>
      </w:tblGrid>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lastRenderedPageBreak/>
              <w:t xml:space="preserve">Recurso de revisión </w:t>
            </w:r>
          </w:p>
        </w:tc>
        <w:tc>
          <w:tcPr>
            <w:tcW w:w="5670"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Acto Impugnado y Razones o Motivos de Inconformidad </w:t>
            </w:r>
          </w:p>
        </w:tc>
      </w:tr>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03315/TOLUCA/IP/2025</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Recurso de Revisión 08813/INFOEM/IP/RR/2025</w:t>
            </w:r>
          </w:p>
          <w:p w:rsidR="009F101E" w:rsidRPr="00D62B4B" w:rsidRDefault="009F101E" w:rsidP="00D62B4B">
            <w:pPr>
              <w:jc w:val="both"/>
              <w:rPr>
                <w:rFonts w:ascii="Palatino Linotype" w:eastAsia="Palatino Linotype" w:hAnsi="Palatino Linotype" w:cs="Palatino Linotype"/>
                <w:i/>
                <w:color w:val="000000" w:themeColor="text1"/>
              </w:rPr>
            </w:pPr>
          </w:p>
        </w:tc>
        <w:tc>
          <w:tcPr>
            <w:tcW w:w="5670"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Acto impugnado: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Razones o Motivos de inconformidad: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9F101E" w:rsidP="00D62B4B">
            <w:pPr>
              <w:jc w:val="both"/>
              <w:rPr>
                <w:rFonts w:ascii="Palatino Linotype" w:eastAsia="Palatino Linotype" w:hAnsi="Palatino Linotype" w:cs="Palatino Linotype"/>
                <w:i/>
                <w:color w:val="000000" w:themeColor="text1"/>
              </w:rPr>
            </w:pPr>
          </w:p>
        </w:tc>
      </w:tr>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03314/TOLUCA/IP/2025</w:t>
            </w:r>
            <w:r w:rsidRPr="00D62B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i/>
                <w:color w:val="000000" w:themeColor="text1"/>
              </w:rPr>
              <w:t>Recurso de Revisión 08814/INFOEM/IP/RR/2025</w:t>
            </w:r>
          </w:p>
          <w:p w:rsidR="009F101E" w:rsidRPr="00D62B4B" w:rsidRDefault="009F101E" w:rsidP="00D62B4B">
            <w:pPr>
              <w:jc w:val="both"/>
              <w:rPr>
                <w:rFonts w:ascii="Palatino Linotype" w:eastAsia="Palatino Linotype" w:hAnsi="Palatino Linotype" w:cs="Palatino Linotype"/>
                <w:i/>
                <w:color w:val="000000" w:themeColor="text1"/>
              </w:rPr>
            </w:pPr>
          </w:p>
        </w:tc>
        <w:tc>
          <w:tcPr>
            <w:tcW w:w="5670"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Acto impugnado: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Razones o Motivos de inconformidad: </w:t>
            </w:r>
            <w:r w:rsidRPr="00D62B4B">
              <w:rPr>
                <w:rFonts w:ascii="Palatino Linotype" w:eastAsia="Palatino Linotype" w:hAnsi="Palatino Linotype" w:cs="Palatino Linotype"/>
                <w:i/>
                <w:color w:val="000000" w:themeColor="text1"/>
              </w:rPr>
              <w:t>“la respuesta esta incompleta no entrega lo solicitud  ”</w:t>
            </w:r>
          </w:p>
        </w:tc>
      </w:tr>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03313/TOLUCA/IP/2025</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Recurso de Revisión 08815/INFOEM/IP/RR/2025</w:t>
            </w:r>
          </w:p>
          <w:p w:rsidR="009F101E" w:rsidRPr="00D62B4B" w:rsidRDefault="009F101E" w:rsidP="00D62B4B">
            <w:pPr>
              <w:jc w:val="both"/>
              <w:rPr>
                <w:rFonts w:ascii="Palatino Linotype" w:eastAsia="Palatino Linotype" w:hAnsi="Palatino Linotype" w:cs="Palatino Linotype"/>
                <w:b/>
                <w:i/>
                <w:color w:val="000000" w:themeColor="text1"/>
              </w:rPr>
            </w:pPr>
          </w:p>
        </w:tc>
        <w:tc>
          <w:tcPr>
            <w:tcW w:w="5670"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Acto impugnado: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Razones o Motivos de inconformidad: </w:t>
            </w:r>
            <w:r w:rsidRPr="00D62B4B">
              <w:rPr>
                <w:rFonts w:ascii="Palatino Linotype" w:eastAsia="Palatino Linotype" w:hAnsi="Palatino Linotype" w:cs="Palatino Linotype"/>
                <w:i/>
                <w:color w:val="000000" w:themeColor="text1"/>
              </w:rPr>
              <w:t>“la respuesta esta incompleta no entrega lo solicitud  ”</w:t>
            </w:r>
          </w:p>
        </w:tc>
      </w:tr>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03312/TOLUCA/IP/2025</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Recurso de Revisión 08816/INFOEM/IP/RR/2025</w:t>
            </w:r>
          </w:p>
          <w:p w:rsidR="009F101E" w:rsidRPr="00D62B4B" w:rsidRDefault="009F101E" w:rsidP="00D62B4B">
            <w:pPr>
              <w:jc w:val="both"/>
              <w:rPr>
                <w:rFonts w:ascii="Palatino Linotype" w:eastAsia="Palatino Linotype" w:hAnsi="Palatino Linotype" w:cs="Palatino Linotype"/>
                <w:b/>
                <w:i/>
                <w:color w:val="000000" w:themeColor="text1"/>
              </w:rPr>
            </w:pPr>
          </w:p>
        </w:tc>
        <w:tc>
          <w:tcPr>
            <w:tcW w:w="5670"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Acto impugnado: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Razones o Motivos de inconformidad: </w:t>
            </w:r>
            <w:r w:rsidRPr="00D62B4B">
              <w:rPr>
                <w:rFonts w:ascii="Palatino Linotype" w:eastAsia="Palatino Linotype" w:hAnsi="Palatino Linotype" w:cs="Palatino Linotype"/>
                <w:i/>
                <w:color w:val="000000" w:themeColor="text1"/>
              </w:rPr>
              <w:t>“la respuesta esta incompleta no entrega lo solicitud  ”</w:t>
            </w:r>
          </w:p>
        </w:tc>
      </w:tr>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03311/TOLUCA/IP/2025</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Recurso de Revisión 08817/INFOEM/IP/RR/2025</w:t>
            </w:r>
          </w:p>
          <w:p w:rsidR="009F101E" w:rsidRPr="00D62B4B" w:rsidRDefault="009F101E" w:rsidP="00D62B4B">
            <w:pPr>
              <w:jc w:val="both"/>
              <w:rPr>
                <w:rFonts w:ascii="Palatino Linotype" w:eastAsia="Palatino Linotype" w:hAnsi="Palatino Linotype" w:cs="Palatino Linotype"/>
                <w:b/>
                <w:i/>
                <w:color w:val="000000" w:themeColor="text1"/>
              </w:rPr>
            </w:pPr>
          </w:p>
        </w:tc>
        <w:tc>
          <w:tcPr>
            <w:tcW w:w="5670"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Acto impugnado: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Razones o Motivos de inconformidad: </w:t>
            </w:r>
            <w:r w:rsidRPr="00D62B4B">
              <w:rPr>
                <w:rFonts w:ascii="Palatino Linotype" w:eastAsia="Palatino Linotype" w:hAnsi="Palatino Linotype" w:cs="Palatino Linotype"/>
                <w:i/>
                <w:color w:val="000000" w:themeColor="text1"/>
              </w:rPr>
              <w:t>“la respuesta esta incompleta no entrega lo solicitud  ”</w:t>
            </w:r>
          </w:p>
        </w:tc>
      </w:tr>
      <w:tr w:rsidR="00D62B4B" w:rsidRPr="00D62B4B" w:rsidTr="00B87B89">
        <w:trPr>
          <w:jc w:val="center"/>
        </w:trPr>
        <w:tc>
          <w:tcPr>
            <w:tcW w:w="3823" w:type="dxa"/>
          </w:tcPr>
          <w:p w:rsidR="009F101E" w:rsidRPr="00D62B4B" w:rsidRDefault="00FB3EF5" w:rsidP="00D62B4B">
            <w:pPr>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03310/TOLUCA/IP/2025</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Recurso de Revisión 08818/INFOEM/IP/RR/2025</w:t>
            </w:r>
          </w:p>
          <w:p w:rsidR="009F101E" w:rsidRPr="00D62B4B" w:rsidRDefault="009F101E" w:rsidP="00D62B4B">
            <w:pPr>
              <w:jc w:val="both"/>
              <w:rPr>
                <w:rFonts w:ascii="Palatino Linotype" w:eastAsia="Palatino Linotype" w:hAnsi="Palatino Linotype" w:cs="Palatino Linotype"/>
                <w:b/>
                <w:i/>
                <w:color w:val="000000" w:themeColor="text1"/>
              </w:rPr>
            </w:pPr>
          </w:p>
        </w:tc>
        <w:tc>
          <w:tcPr>
            <w:tcW w:w="5670"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Acto impugnado: </w:t>
            </w:r>
            <w:r w:rsidRPr="00D62B4B">
              <w:rPr>
                <w:rFonts w:ascii="Palatino Linotype" w:eastAsia="Palatino Linotype" w:hAnsi="Palatino Linotype" w:cs="Palatino Linotype"/>
                <w:i/>
                <w:color w:val="000000" w:themeColor="text1"/>
              </w:rPr>
              <w:t>“la respuesta esta incompleta no entrega lo solicitud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Razones o Motivos de inconformidad: </w:t>
            </w:r>
            <w:r w:rsidRPr="00D62B4B">
              <w:rPr>
                <w:rFonts w:ascii="Palatino Linotype" w:eastAsia="Palatino Linotype" w:hAnsi="Palatino Linotype" w:cs="Palatino Linotype"/>
                <w:i/>
                <w:color w:val="000000" w:themeColor="text1"/>
              </w:rPr>
              <w:t>“la respuesta esta incompleta no entrega lo solicitud  ”</w:t>
            </w:r>
          </w:p>
        </w:tc>
      </w:tr>
    </w:tbl>
    <w:p w:rsidR="009F101E" w:rsidRPr="00D62B4B" w:rsidRDefault="009F101E" w:rsidP="00D62B4B">
      <w:pPr>
        <w:spacing w:line="360" w:lineRule="auto"/>
        <w:jc w:val="both"/>
        <w:rPr>
          <w:rFonts w:ascii="Palatino Linotype" w:eastAsia="Palatino Linotype" w:hAnsi="Palatino Linotype" w:cs="Palatino Linotype"/>
          <w:color w:val="000000" w:themeColor="text1"/>
        </w:rPr>
      </w:pPr>
      <w:bookmarkStart w:id="2" w:name="_heading=h.30j0zll" w:colFirst="0" w:colLast="0"/>
      <w:bookmarkEnd w:id="2"/>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Consecutivamente</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los recursos de referencia, fueron turnados</w:t>
      </w:r>
      <w:r w:rsidRPr="00D62B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color w:val="000000" w:themeColor="text1"/>
        </w:rPr>
        <w:t xml:space="preserve">al Comisionado Presidente </w:t>
      </w:r>
      <w:r w:rsidRPr="00D62B4B">
        <w:rPr>
          <w:rFonts w:ascii="Palatino Linotype" w:eastAsia="Palatino Linotype" w:hAnsi="Palatino Linotype" w:cs="Palatino Linotype"/>
          <w:b/>
          <w:color w:val="000000" w:themeColor="text1"/>
        </w:rPr>
        <w:t>José Martínez Vilchis</w:t>
      </w:r>
      <w:r w:rsidRPr="00D62B4B">
        <w:rPr>
          <w:rFonts w:ascii="Palatino Linotype" w:eastAsia="Palatino Linotype" w:hAnsi="Palatino Linotype" w:cs="Palatino Linotype"/>
          <w:color w:val="000000" w:themeColor="text1"/>
        </w:rPr>
        <w:t xml:space="preserve"> a las Comisionadas</w:t>
      </w:r>
      <w:r w:rsidRPr="00D62B4B">
        <w:rPr>
          <w:rFonts w:ascii="Palatino Linotype" w:eastAsia="Palatino Linotype" w:hAnsi="Palatino Linotype" w:cs="Palatino Linotype"/>
          <w:b/>
          <w:color w:val="000000" w:themeColor="text1"/>
        </w:rPr>
        <w:t xml:space="preserve"> María del Rosario Mejía Ayala, Sharon Cristina </w:t>
      </w:r>
      <w:r w:rsidRPr="00D62B4B">
        <w:rPr>
          <w:rFonts w:ascii="Palatino Linotype" w:eastAsia="Palatino Linotype" w:hAnsi="Palatino Linotype" w:cs="Palatino Linotype"/>
          <w:b/>
          <w:color w:val="000000" w:themeColor="text1"/>
        </w:rPr>
        <w:lastRenderedPageBreak/>
        <w:t>Morales Martínez, Guadalupe Ramírez Peña</w:t>
      </w:r>
      <w:r w:rsidRPr="00D62B4B">
        <w:rPr>
          <w:rFonts w:ascii="Palatino Linotype" w:eastAsia="Palatino Linotype" w:hAnsi="Palatino Linotype" w:cs="Palatino Linotype"/>
          <w:color w:val="000000" w:themeColor="text1"/>
        </w:rPr>
        <w:t xml:space="preserve"> y al Comisionado </w:t>
      </w:r>
      <w:r w:rsidRPr="00D62B4B">
        <w:rPr>
          <w:rFonts w:ascii="Palatino Linotype" w:eastAsia="Palatino Linotype" w:hAnsi="Palatino Linotype" w:cs="Palatino Linotype"/>
          <w:b/>
          <w:color w:val="000000" w:themeColor="text1"/>
        </w:rPr>
        <w:t xml:space="preserve">Luis Gustavo Parra Noriega, </w:t>
      </w:r>
      <w:r w:rsidRPr="00D62B4B">
        <w:rPr>
          <w:rFonts w:ascii="Palatino Linotype" w:eastAsia="Palatino Linotype" w:hAnsi="Palatino Linotype" w:cs="Palatino Linotype"/>
          <w:color w:val="000000" w:themeColor="text1"/>
        </w:rPr>
        <w:t xml:space="preserve"> respectivamente</w:t>
      </w:r>
      <w:r w:rsidRPr="00D62B4B">
        <w:rPr>
          <w:rFonts w:ascii="Palatino Linotype" w:eastAsia="Palatino Linotype" w:hAnsi="Palatino Linotype" w:cs="Palatino Linotype"/>
          <w:b/>
          <w:color w:val="000000" w:themeColor="text1"/>
        </w:rPr>
        <w:t xml:space="preserve"> </w:t>
      </w:r>
      <w:r w:rsidR="00812F4B">
        <w:rPr>
          <w:rFonts w:ascii="Palatino Linotype" w:eastAsia="Palatino Linotype" w:hAnsi="Palatino Linotype" w:cs="Palatino Linotype"/>
          <w:color w:val="000000" w:themeColor="text1"/>
        </w:rPr>
        <w:t>para</w:t>
      </w:r>
      <w:r w:rsidRPr="00D62B4B">
        <w:rPr>
          <w:rFonts w:ascii="Palatino Linotype" w:eastAsia="Palatino Linotype" w:hAnsi="Palatino Linotype" w:cs="Palatino Linotype"/>
          <w:color w:val="000000" w:themeColor="text1"/>
        </w:rPr>
        <w:t xml:space="preserve"> su análisis.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Los Comisionados Ponentes de origen con fundamento en lo dispuesto por el artículo 185 fracción II de la ley de la materia, a través de los </w:t>
      </w:r>
      <w:r w:rsidRPr="00D62B4B">
        <w:rPr>
          <w:rFonts w:ascii="Palatino Linotype" w:eastAsia="Palatino Linotype" w:hAnsi="Palatino Linotype" w:cs="Palatino Linotype"/>
          <w:b/>
          <w:color w:val="000000" w:themeColor="text1"/>
        </w:rPr>
        <w:t xml:space="preserve">acuerdos de admisión </w:t>
      </w:r>
      <w:r w:rsidRPr="00D62B4B">
        <w:rPr>
          <w:rFonts w:ascii="Palatino Linotype" w:eastAsia="Palatino Linotype" w:hAnsi="Palatino Linotype" w:cs="Palatino Linotype"/>
          <w:color w:val="000000" w:themeColor="text1"/>
        </w:rPr>
        <w:t xml:space="preserve">de fecha </w:t>
      </w:r>
      <w:r w:rsidRPr="00D62B4B">
        <w:rPr>
          <w:rFonts w:ascii="Palatino Linotype" w:eastAsia="Palatino Linotype" w:hAnsi="Palatino Linotype" w:cs="Palatino Linotype"/>
          <w:b/>
          <w:color w:val="000000" w:themeColor="text1"/>
        </w:rPr>
        <w:t>cuatro, cinco, seis y siete  de agosto de dos mil veinticinco</w:t>
      </w:r>
      <w:r w:rsidRPr="00D62B4B">
        <w:rPr>
          <w:rFonts w:ascii="Palatino Linotype" w:eastAsia="Palatino Linotype" w:hAnsi="Palatino Linotype" w:cs="Palatino Linotype"/>
          <w:color w:val="000000" w:themeColor="text1"/>
        </w:rPr>
        <w:t xml:space="preserve">, pusieron a disposición de las partes el expediente electrónico vía SAIMEX a efecto de que en un plazo máximo de siete días manifestaran lo que a su derecho conviniera, ofrecieran pruebas y alegatos según corresponda al caso concreto, de esta forma para que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presentara el Informe Justificado procedente.</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Posteriormente el Pleno de este Órgano Autónomo, mediante acuerdo del </w:t>
      </w:r>
      <w:r w:rsidRPr="00D62B4B">
        <w:rPr>
          <w:rFonts w:ascii="Palatino Linotype" w:eastAsia="Palatino Linotype" w:hAnsi="Palatino Linotype" w:cs="Palatino Linotype"/>
          <w:b/>
          <w:color w:val="000000" w:themeColor="text1"/>
        </w:rPr>
        <w:t>trece de agosto de dos mil veinticinco</w:t>
      </w:r>
      <w:r w:rsidRPr="00D62B4B">
        <w:rPr>
          <w:rFonts w:ascii="Palatino Linotype" w:eastAsia="Palatino Linotype" w:hAnsi="Palatino Linotype" w:cs="Palatino Linotype"/>
          <w:color w:val="000000" w:themeColor="text1"/>
        </w:rPr>
        <w:t xml:space="preserve">; ordenó la acumulación de los recursos de revisión de mérito, a efecto de que la Ponencia de la </w:t>
      </w:r>
      <w:r w:rsidRPr="00D62B4B">
        <w:rPr>
          <w:rFonts w:ascii="Palatino Linotype" w:eastAsia="Palatino Linotype" w:hAnsi="Palatino Linotype" w:cs="Palatino Linotype"/>
          <w:b/>
          <w:color w:val="000000" w:themeColor="text1"/>
        </w:rPr>
        <w:t xml:space="preserve">Comisionada María del Rosario Mejía Ayala </w:t>
      </w:r>
      <w:r w:rsidRPr="00D62B4B">
        <w:rPr>
          <w:rFonts w:ascii="Palatino Linotype" w:eastAsia="Palatino Linotype" w:hAnsi="Palatino Linotype" w:cs="Palatino Linotype"/>
          <w:color w:val="000000" w:themeColor="text1"/>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D62B4B">
        <w:rPr>
          <w:rFonts w:ascii="Palatino Linotype" w:eastAsia="Palatino Linotype" w:hAnsi="Palatino Linotype" w:cs="Palatino Linotype"/>
          <w:i/>
          <w:color w:val="000000" w:themeColor="text1"/>
          <w:vertAlign w:val="superscript"/>
        </w:rPr>
        <w:footnoteReference w:id="1"/>
      </w:r>
      <w:r w:rsidRPr="00D62B4B">
        <w:rPr>
          <w:rFonts w:ascii="Palatino Linotype" w:eastAsia="Palatino Linotype" w:hAnsi="Palatino Linotype" w:cs="Palatino Linotype"/>
          <w:color w:val="000000" w:themeColor="text1"/>
        </w:rPr>
        <w:t>, que señala:</w:t>
      </w:r>
    </w:p>
    <w:p w:rsidR="009F101E" w:rsidRPr="00D62B4B" w:rsidRDefault="009F101E" w:rsidP="00D62B4B">
      <w:pPr>
        <w:tabs>
          <w:tab w:val="left" w:pos="0"/>
        </w:tabs>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tabs>
          <w:tab w:val="left" w:pos="0"/>
          <w:tab w:val="left" w:pos="1134"/>
          <w:tab w:val="left" w:pos="7938"/>
        </w:tabs>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“ONCE.</w:t>
      </w:r>
      <w:r w:rsidRPr="00D62B4B">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9F101E" w:rsidRPr="00D62B4B" w:rsidRDefault="00FB3EF5" w:rsidP="00D62B4B">
      <w:pPr>
        <w:tabs>
          <w:tab w:val="left" w:pos="0"/>
          <w:tab w:val="left" w:pos="426"/>
          <w:tab w:val="left" w:pos="7938"/>
        </w:tabs>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i/>
          <w:color w:val="000000" w:themeColor="text1"/>
        </w:rPr>
        <w:tab/>
      </w:r>
    </w:p>
    <w:p w:rsidR="009F101E" w:rsidRPr="00D62B4B" w:rsidRDefault="00FB3EF5" w:rsidP="00D62B4B">
      <w:pPr>
        <w:tabs>
          <w:tab w:val="left" w:pos="0"/>
          <w:tab w:val="left" w:pos="426"/>
          <w:tab w:val="left" w:pos="7938"/>
        </w:tabs>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b) Las partes o los actos impugnados sean iguales</w:t>
      </w:r>
    </w:p>
    <w:p w:rsidR="009F101E" w:rsidRPr="00D62B4B" w:rsidRDefault="00FB3EF5" w:rsidP="00D62B4B">
      <w:pPr>
        <w:tabs>
          <w:tab w:val="left" w:pos="0"/>
          <w:tab w:val="left" w:pos="7938"/>
        </w:tabs>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c) Cuando se trate del mismo solicitante, el mismo SUJETO OBLIGADO, aunque se trate de solicitudes diversas;</w:t>
      </w:r>
    </w:p>
    <w:p w:rsidR="009F101E" w:rsidRPr="00D62B4B" w:rsidRDefault="00FB3EF5" w:rsidP="00D62B4B">
      <w:pPr>
        <w:tabs>
          <w:tab w:val="left" w:pos="0"/>
          <w:tab w:val="left" w:pos="426"/>
          <w:tab w:val="left" w:pos="7938"/>
        </w:tabs>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tabs>
          <w:tab w:val="left" w:pos="0"/>
          <w:tab w:val="left" w:pos="426"/>
        </w:tabs>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(Énfasis añadido)</w:t>
      </w:r>
    </w:p>
    <w:p w:rsidR="009F101E" w:rsidRDefault="009F101E" w:rsidP="00D62B4B">
      <w:pPr>
        <w:tabs>
          <w:tab w:val="left" w:pos="0"/>
          <w:tab w:val="left" w:pos="426"/>
        </w:tabs>
        <w:jc w:val="both"/>
        <w:rPr>
          <w:rFonts w:ascii="Palatino Linotype" w:eastAsia="Palatino Linotype" w:hAnsi="Palatino Linotype" w:cs="Palatino Linotype"/>
          <w:color w:val="000000" w:themeColor="text1"/>
        </w:rPr>
      </w:pPr>
    </w:p>
    <w:p w:rsidR="00812F4B" w:rsidRPr="00D62B4B" w:rsidRDefault="00812F4B" w:rsidP="00D62B4B">
      <w:pPr>
        <w:tabs>
          <w:tab w:val="left" w:pos="0"/>
          <w:tab w:val="left" w:pos="426"/>
        </w:tabs>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Es así que,</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Código de Procedimientos Administrativos del Estado de México.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“Artículo 18.-</w:t>
      </w:r>
      <w:r w:rsidRPr="00D62B4B">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Ley de Transparencia y Acceso a la Información Pública del Estado de México y Municipios</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“Artículo 195.</w:t>
      </w:r>
      <w:r w:rsidRPr="00D62B4B">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(Énfasis añadido)</w:t>
      </w:r>
    </w:p>
    <w:p w:rsidR="009F101E" w:rsidRPr="00D62B4B" w:rsidRDefault="009F101E" w:rsidP="00D62B4B">
      <w:pPr>
        <w:rPr>
          <w:rFonts w:ascii="Palatino Linotype" w:hAnsi="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De lo anterior, tal y como se observa en los expedientes electrónicos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entrego información el </w:t>
      </w:r>
      <w:r w:rsidRPr="00D62B4B">
        <w:rPr>
          <w:rFonts w:ascii="Palatino Linotype" w:eastAsia="Palatino Linotype" w:hAnsi="Palatino Linotype" w:cs="Palatino Linotype"/>
          <w:b/>
          <w:color w:val="000000" w:themeColor="text1"/>
        </w:rPr>
        <w:t>ocho</w:t>
      </w:r>
      <w:r w:rsidRPr="00D62B4B">
        <w:rPr>
          <w:rFonts w:ascii="Palatino Linotype" w:eastAsia="Palatino Linotype" w:hAnsi="Palatino Linotype" w:cs="Palatino Linotype"/>
          <w:color w:val="000000" w:themeColor="text1"/>
        </w:rPr>
        <w:t xml:space="preserve"> </w:t>
      </w:r>
      <w:r w:rsidRPr="00D62B4B">
        <w:rPr>
          <w:rFonts w:ascii="Palatino Linotype" w:eastAsia="Palatino Linotype" w:hAnsi="Palatino Linotype" w:cs="Palatino Linotype"/>
          <w:b/>
          <w:color w:val="000000" w:themeColor="text1"/>
        </w:rPr>
        <w:t xml:space="preserve">trece, catorce, quince, dieciocho y veintiuno de </w:t>
      </w:r>
      <w:r w:rsidRPr="00D62B4B">
        <w:rPr>
          <w:rFonts w:ascii="Palatino Linotype" w:eastAsia="Palatino Linotype" w:hAnsi="Palatino Linotype" w:cs="Palatino Linotype"/>
          <w:b/>
          <w:color w:val="000000" w:themeColor="text1"/>
        </w:rPr>
        <w:lastRenderedPageBreak/>
        <w:t xml:space="preserve">agosto de dos mil veinticinco, </w:t>
      </w:r>
      <w:r w:rsidRPr="00D62B4B">
        <w:rPr>
          <w:rFonts w:ascii="Palatino Linotype" w:eastAsia="Palatino Linotype" w:hAnsi="Palatino Linotype" w:cs="Palatino Linotype"/>
          <w:color w:val="000000" w:themeColor="text1"/>
        </w:rPr>
        <w:t xml:space="preserve">para cada recurso de revisión, tal y como se observa en la siguiente captura de pantalla. </w:t>
      </w:r>
      <w:r w:rsidRPr="00D62B4B">
        <w:rPr>
          <w:rFonts w:ascii="Palatino Linotype" w:eastAsia="Palatino Linotype" w:hAnsi="Palatino Linotype" w:cs="Palatino Linotype"/>
          <w:b/>
          <w:color w:val="000000" w:themeColor="text1"/>
        </w:rPr>
        <w:t xml:space="preserve"> </w:t>
      </w: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953"/>
      </w:tblGrid>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Recurso de revisión </w:t>
            </w:r>
          </w:p>
        </w:tc>
        <w:tc>
          <w:tcPr>
            <w:tcW w:w="5953"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Información entregada en manifestaciones. </w:t>
            </w:r>
          </w:p>
        </w:tc>
      </w:tr>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08813/INFOEM/IP/RR/2025</w:t>
            </w:r>
          </w:p>
        </w:tc>
        <w:tc>
          <w:tcPr>
            <w:tcW w:w="5953"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b/>
                <w:i/>
                <w:color w:val="000000" w:themeColor="text1"/>
              </w:rPr>
              <w:t xml:space="preserve">ABRIL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del Tercer Regidor, Sexta Regiduría, Primer Sindico, Novena Regiduría, Décimo Primer Regiduría,  Séptima Regiduría, Décima Segunda Regiduría, los cuales contiene acuerdos de solicitud de prórroga y clasificación de la información como reservada y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2025_2.pdf: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Primera Sindicatura, de la Segunda Sindicatura, de la Décima Regiduría, de la Tercer Regiduría, de la Décima Regiduría, de la Décima Segunda Regiduría, de la Novena Regiduría, en las cuales se clasifica la información como confidencial y se emiten acuerdo de solicitud d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2025_3.pdf: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y Séptima Regiduría, en los cuales se clasifica la información como confidencial y reservada y  se emiten acuerdo de solicitud d prórroga para atender las solicitudes de información, del mes de abril y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2025_4.pdf: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Segunda Sindicatura, Primer Regiduría, Novena Regiduría, Tercer Regiduría, Cuarta Regiduría, Séptima Regiduría, en los cuales se clasifica información como confidencial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ABRIL 2025_5.pdf</w:t>
            </w:r>
            <w:r w:rsidRPr="00D62B4B">
              <w:rPr>
                <w:rFonts w:ascii="Palatino Linotype" w:eastAsia="Palatino Linotype" w:hAnsi="Palatino Linotype" w:cs="Palatino Linotype"/>
                <w:i/>
                <w:color w:val="000000" w:themeColor="text1"/>
              </w:rPr>
              <w:t xml:space="preserve">: documento que contiene los oficios turnados a la Unidad de Transparencia de la Primer </w:t>
            </w:r>
            <w:r w:rsidRPr="00D62B4B">
              <w:rPr>
                <w:rFonts w:ascii="Palatino Linotype" w:eastAsia="Palatino Linotype" w:hAnsi="Palatino Linotype" w:cs="Palatino Linotype"/>
                <w:i/>
                <w:color w:val="000000" w:themeColor="text1"/>
              </w:rPr>
              <w:lastRenderedPageBreak/>
              <w:t xml:space="preserve">Sindicatura, Segunda Sindicatura, Cuarta Regiduría, Décima Regiduría, Primer Regiduría y Sexta Regiduría, en los cuales en los cuales se clasifica información como confidencial y reservada, se entregan pruebas de daño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2025_6.pdf: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Regiduría, en cual emitió oficio de ampliación de plazo para atender la solicitud de información del mes de mayo.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MAYO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Tercer Regiduría, Sexta Regiduría, Primer Sindicatura, Séptima Regiduría, Novena Regiduría, Primera Décima Regiduría y Sexta Regiduría, en los cuales se clasifica información como confidencial y se emiten los acuerdos de solicitud de prórroga para atender las solicitudes de información, del mes de abril y marzo.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Ratificacion 8813 2025.pdf: </w:t>
            </w:r>
            <w:r w:rsidRPr="00D62B4B">
              <w:rPr>
                <w:rFonts w:ascii="Palatino Linotype" w:eastAsia="Palatino Linotype" w:hAnsi="Palatino Linotype" w:cs="Palatino Linotype"/>
                <w:i/>
                <w:color w:val="000000" w:themeColor="text1"/>
              </w:rPr>
              <w:t>oficio del Titular de al Unidad de Transparencia, mediante el cual se ratifica la respuesta inicial.</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ANEXOS 08813-2025_1.pdf: </w:t>
            </w:r>
            <w:r w:rsidRPr="00D62B4B">
              <w:rPr>
                <w:rFonts w:ascii="Palatino Linotype" w:eastAsia="Palatino Linotype" w:hAnsi="Palatino Linotype" w:cs="Palatino Linotype"/>
                <w:i/>
                <w:color w:val="000000" w:themeColor="text1"/>
              </w:rPr>
              <w:t xml:space="preserve">oficio mediante el cual se ratifica la respuesta inicial. </w:t>
            </w:r>
          </w:p>
        </w:tc>
      </w:tr>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lastRenderedPageBreak/>
              <w:t>08814/INFOEM/IP/RR/2025</w:t>
            </w:r>
          </w:p>
        </w:tc>
        <w:tc>
          <w:tcPr>
            <w:tcW w:w="5953"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b/>
                <w:i/>
                <w:color w:val="000000" w:themeColor="text1"/>
              </w:rPr>
              <w:t xml:space="preserve">ABRIL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del Tercer Regidor, Sexta Regiduría, Primer Sindico, Novena Regiduría, Décimo Primer Regiduría,  Séptima Regiduría, Décima Segunda Regiduría, los cuales contiene acuerdos de solicitud de prórroga y clasificación de la información como reservada y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2025_2.pdf: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Primera Sindicatura, de la Segunda Sindicatura, de la Décima Regiduría, de la Tercer Regiduría, de la Décima Regiduría, de la Décima Segunda Regiduría, de la Novena Regiduría, </w:t>
            </w:r>
            <w:r w:rsidRPr="00D62B4B">
              <w:rPr>
                <w:rFonts w:ascii="Palatino Linotype" w:eastAsia="Palatino Linotype" w:hAnsi="Palatino Linotype" w:cs="Palatino Linotype"/>
                <w:i/>
                <w:color w:val="000000" w:themeColor="text1"/>
              </w:rPr>
              <w:lastRenderedPageBreak/>
              <w:t xml:space="preserve">en las cuales se clasifica la información como confidencial y se emiten acuerdo de solicitud d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2025_3.pdf: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y Séptima Regiduría, en los cuales se clasifica la información como confidencial y reservada y  se emiten acuerdo de solicitud d prórroga para atender las solicitudes de información, del mes de abril y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2025_4.pdf: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Segunda Sindicatura, Primer Regiduría, Novena Regiduría, Tercer Regiduría, Cuarta Regiduría, Séptima Regiduría, en los cuales se clasifica información como confidencial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ABRIL 2025_5.pdf</w:t>
            </w:r>
            <w:r w:rsidRPr="00D62B4B">
              <w:rPr>
                <w:rFonts w:ascii="Palatino Linotype" w:eastAsia="Palatino Linotype" w:hAnsi="Palatino Linotype" w:cs="Palatino Linotype"/>
                <w:i/>
                <w:color w:val="000000" w:themeColor="text1"/>
              </w:rPr>
              <w:t xml:space="preserve">: documento que contiene los oficios turnados a la Unidad de Transparencia de la Primer Sindicatura, Segunda Sindicatura, Cuarta Regiduría, Décima Regiduría, Primer Regiduría y Sexta Regiduría, en los cuales en los cuales se clasifica información como confidencial y reservada, se entregan pruebas de daño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2025_6.pdf: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Regiduría, en cual emitió oficio de ampliación de plazo para atender la solicitud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ENERO 2025.pdf: </w:t>
            </w:r>
            <w:r w:rsidRPr="00D62B4B">
              <w:rPr>
                <w:rFonts w:ascii="Palatino Linotype" w:eastAsia="Palatino Linotype" w:hAnsi="Palatino Linotype" w:cs="Palatino Linotype"/>
                <w:i/>
                <w:color w:val="000000" w:themeColor="text1"/>
              </w:rPr>
              <w:t xml:space="preserve">documento que contiene los oficios turnados a la Unidad de Transparencia del Segundo Síndico y del Primero Sindico, en los cuales solicitan la prórroga para atender las solicitudes de información del mes de enero.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 xml:space="preserve">OFICIOS RECIBIDOS FEBRERO 2025.pdf: </w:t>
            </w:r>
            <w:r w:rsidRPr="00D62B4B">
              <w:rPr>
                <w:rFonts w:ascii="Palatino Linotype" w:eastAsia="Palatino Linotype" w:hAnsi="Palatino Linotype" w:cs="Palatino Linotype"/>
                <w:i/>
                <w:color w:val="000000" w:themeColor="text1"/>
              </w:rPr>
              <w:t xml:space="preserve">documento que contiene los oficios turnados a la Unidad de Transparencia del Segundo Sindico y de la Décima Segunda Regiduría, del mes de enero y febrero, en cuales se solicitan las prórrogas para que fueran atendidas las solicitudes de información, del mes de enero y febrero.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MARZO 2025.pdf: </w:t>
            </w:r>
            <w:r w:rsidRPr="00D62B4B">
              <w:rPr>
                <w:rFonts w:ascii="Palatino Linotype" w:eastAsia="Palatino Linotype" w:hAnsi="Palatino Linotype" w:cs="Palatino Linotype"/>
                <w:i/>
                <w:color w:val="000000" w:themeColor="text1"/>
              </w:rPr>
              <w:t>documento que contiene los oficios turnados a la Unidad de Transparencia del Segundo Sindico, de la Décima Segunda Regiduría, de la Décima Primer Regiduría y de la Novena Regiduría, del mes de marzo, en los cuales se solicitan las prórrogas para que fueran atendidas las solicitudes de información, del mes de marzo.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 03314_25.pdf: </w:t>
            </w:r>
            <w:r w:rsidRPr="00D62B4B">
              <w:rPr>
                <w:rFonts w:ascii="Palatino Linotype" w:eastAsia="Palatino Linotype" w:hAnsi="Palatino Linotype" w:cs="Palatino Linotype"/>
                <w:i/>
                <w:color w:val="000000" w:themeColor="text1"/>
              </w:rPr>
              <w:t xml:space="preserve">oficio del Titular de la Unidad de Transparencia, mediante el cual informa que después de una búsqueda exhaustiva y razonable, se anexa la información solicitada de los archivos que se encuentran dentro de las oficinas, fundamentando su respuesta con el artículo 12 de la Ley de Transparencia y Acceso a la Información Pública del Estado de México y Municipios.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R.R. 08814. 2025.pdf: </w:t>
            </w:r>
            <w:r w:rsidRPr="00D62B4B">
              <w:rPr>
                <w:rFonts w:ascii="Palatino Linotype" w:eastAsia="Palatino Linotype" w:hAnsi="Palatino Linotype" w:cs="Palatino Linotype"/>
                <w:i/>
                <w:color w:val="000000" w:themeColor="text1"/>
              </w:rPr>
              <w:t>oficio mediante el cual se ratifica la respuesta inicial.</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Ratificacion 8814 2025.pdf: </w:t>
            </w:r>
            <w:r w:rsidRPr="00D62B4B">
              <w:rPr>
                <w:rFonts w:ascii="Palatino Linotype" w:eastAsia="Palatino Linotype" w:hAnsi="Palatino Linotype" w:cs="Palatino Linotype"/>
                <w:i/>
                <w:color w:val="000000" w:themeColor="text1"/>
              </w:rPr>
              <w:t xml:space="preserve">oficio del Titular de la Unidad de Transparencia, mediante el cual se ratifica la respuesta inicial.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ANEXOS 8814-2025.pdf: </w:t>
            </w:r>
            <w:r w:rsidRPr="00D62B4B">
              <w:rPr>
                <w:rFonts w:ascii="Palatino Linotype" w:eastAsia="Palatino Linotype" w:hAnsi="Palatino Linotype" w:cs="Palatino Linotype"/>
                <w:i/>
                <w:color w:val="000000" w:themeColor="text1"/>
              </w:rPr>
              <w:t>oficio mediante el cual se ratifica la respuesta inicial.</w:t>
            </w:r>
          </w:p>
        </w:tc>
      </w:tr>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lastRenderedPageBreak/>
              <w:t>08815/INFOEM/IP/RR/2025</w:t>
            </w:r>
          </w:p>
        </w:tc>
        <w:tc>
          <w:tcPr>
            <w:tcW w:w="5953"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Ratificacion 8815 2025.pdf: </w:t>
            </w:r>
            <w:r w:rsidRPr="00D62B4B">
              <w:rPr>
                <w:rFonts w:ascii="Palatino Linotype" w:eastAsia="Palatino Linotype" w:hAnsi="Palatino Linotype" w:cs="Palatino Linotype"/>
                <w:i/>
                <w:color w:val="000000" w:themeColor="text1"/>
              </w:rPr>
              <w:t>oficio mediante el cual se ratifica la respuesta inicial.</w:t>
            </w:r>
          </w:p>
        </w:tc>
      </w:tr>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08816/INFOEM/IP/RR/2025</w:t>
            </w:r>
          </w:p>
        </w:tc>
        <w:tc>
          <w:tcPr>
            <w:tcW w:w="5953"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08816.rar: </w:t>
            </w:r>
            <w:r w:rsidRPr="00D62B4B">
              <w:rPr>
                <w:rFonts w:ascii="Palatino Linotype" w:eastAsia="Palatino Linotype" w:hAnsi="Palatino Linotype" w:cs="Palatino Linotype"/>
                <w:i/>
                <w:color w:val="000000" w:themeColor="text1"/>
              </w:rPr>
              <w:t>documento zip que contirne los oficios entregado en respuesta del mes de enero y febrero y el oficio inicial del Titular de la Unidad de Transparencia, mediante el cual informa que entrega lo solicitado tal cual obra en los archivos del sujeto obligado.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 xml:space="preserve">El documento también contiene oficio del Departamento de Acceso a la Información, mediante el cual se ratifica la información inicial.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ANEXOS 8816-2025.pdf: </w:t>
            </w:r>
            <w:r w:rsidRPr="00D62B4B">
              <w:rPr>
                <w:rFonts w:ascii="Palatino Linotype" w:eastAsia="Palatino Linotype" w:hAnsi="Palatino Linotype" w:cs="Palatino Linotype"/>
                <w:i/>
                <w:color w:val="000000" w:themeColor="text1"/>
              </w:rPr>
              <w:t xml:space="preserve">oficio del Departamento de Acceso a la Información, mediante el cual se ratifica la información inicial.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Ratificacion 8816 2025.pdf: </w:t>
            </w:r>
            <w:r w:rsidRPr="00D62B4B">
              <w:rPr>
                <w:rFonts w:ascii="Palatino Linotype" w:eastAsia="Palatino Linotype" w:hAnsi="Palatino Linotype" w:cs="Palatino Linotype"/>
                <w:i/>
                <w:color w:val="000000" w:themeColor="text1"/>
              </w:rPr>
              <w:t xml:space="preserve">oficio del Titular de la Unidad de Transparencia, mediante el cual ratifica la respuesta inicial. </w:t>
            </w:r>
          </w:p>
        </w:tc>
      </w:tr>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lastRenderedPageBreak/>
              <w:t>08817/INFOEM/IP/RR/2025</w:t>
            </w:r>
          </w:p>
        </w:tc>
        <w:tc>
          <w:tcPr>
            <w:tcW w:w="5953"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R.R. 08817_25.rar: </w:t>
            </w:r>
            <w:r w:rsidRPr="00D62B4B">
              <w:rPr>
                <w:rFonts w:ascii="Palatino Linotype" w:eastAsia="Palatino Linotype" w:hAnsi="Palatino Linotype" w:cs="Palatino Linotype"/>
                <w:i/>
                <w:color w:val="000000" w:themeColor="text1"/>
              </w:rPr>
              <w:t xml:space="preserve">oficio del Departamento de Acceso a la Información, mediante el cual se ratifica la información inicial.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ANEXOS 8817-2025.pdf: </w:t>
            </w:r>
            <w:r w:rsidRPr="00D62B4B">
              <w:rPr>
                <w:rFonts w:ascii="Palatino Linotype" w:eastAsia="Palatino Linotype" w:hAnsi="Palatino Linotype" w:cs="Palatino Linotype"/>
                <w:i/>
                <w:color w:val="000000" w:themeColor="text1"/>
              </w:rPr>
              <w:t xml:space="preserve">oficio del Departamento de Acceso a la Información, mediante el cual se ratifica la información inicial.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Ratificacion 8817 2025.pdf: </w:t>
            </w:r>
            <w:r w:rsidRPr="00D62B4B">
              <w:rPr>
                <w:rFonts w:ascii="Palatino Linotype" w:eastAsia="Palatino Linotype" w:hAnsi="Palatino Linotype" w:cs="Palatino Linotype"/>
                <w:i/>
                <w:color w:val="000000" w:themeColor="text1"/>
              </w:rPr>
              <w:t>oficio del Titular de la Unidad de Transparencia, mediante el cual ratifica la respuesta inicial.</w:t>
            </w:r>
          </w:p>
        </w:tc>
      </w:tr>
      <w:tr w:rsidR="00D62B4B" w:rsidRPr="00D62B4B" w:rsidTr="00812F4B">
        <w:tc>
          <w:tcPr>
            <w:tcW w:w="3681" w:type="dxa"/>
          </w:tcPr>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08818/INFOEM/IP/RR/2025</w:t>
            </w:r>
          </w:p>
        </w:tc>
        <w:tc>
          <w:tcPr>
            <w:tcW w:w="5953"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R.R. 08818_25.rar: </w:t>
            </w:r>
            <w:r w:rsidRPr="00D62B4B">
              <w:rPr>
                <w:rFonts w:ascii="Palatino Linotype" w:eastAsia="Palatino Linotype" w:hAnsi="Palatino Linotype" w:cs="Palatino Linotype"/>
                <w:i/>
                <w:color w:val="000000" w:themeColor="text1"/>
              </w:rPr>
              <w:t xml:space="preserve">Acta de la Septingentésima Nonagésima Novena Sesión Extraordinaria del Comité de Transparencia, del veintisiete de junio de dos mil veinticinco, mediante la cual se declara la inexistencia de los oficios y sus anexos enviados por la Unidad de Transparencia de enero a diciembre de dos mil diecisiete, en el Acuerdo se precisa que se notificara al Órgano Interno de Control  para que en su caso inicie el procedimiento de responsabilidad administrativa. </w:t>
            </w:r>
          </w:p>
        </w:tc>
      </w:tr>
    </w:tbl>
    <w:p w:rsidR="009F101E" w:rsidRPr="00D62B4B" w:rsidRDefault="009F101E" w:rsidP="00D62B4B">
      <w:pPr>
        <w:spacing w:line="360" w:lineRule="auto"/>
        <w:jc w:val="both"/>
        <w:rPr>
          <w:rFonts w:ascii="Palatino Linotype" w:eastAsia="Palatino Linotype" w:hAnsi="Palatino Linotype" w:cs="Palatino Linotype"/>
          <w:b/>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El </w:t>
      </w:r>
      <w:r w:rsidRPr="00D62B4B">
        <w:rPr>
          <w:rFonts w:ascii="Palatino Linotype" w:eastAsia="Palatino Linotype" w:hAnsi="Palatino Linotype" w:cs="Palatino Linotype"/>
          <w:b/>
          <w:color w:val="000000" w:themeColor="text1"/>
        </w:rPr>
        <w:t>catorce de octubre de dos mil veinticinco</w:t>
      </w:r>
      <w:r w:rsidRPr="00D62B4B">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9C7CB7">
        <w:rPr>
          <w:rFonts w:ascii="Palatino Linotype" w:eastAsia="Palatino Linotype" w:hAnsi="Palatino Linotype" w:cs="Palatino Linotype"/>
          <w:color w:val="000000" w:themeColor="text1"/>
        </w:rPr>
        <w:t>.</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color w:val="000000" w:themeColor="text1"/>
        </w:rPr>
        <w:lastRenderedPageBreak/>
        <w:t>Finalmente, la Comisionada Ponente mediante acuerdo de fecha</w:t>
      </w:r>
      <w:r w:rsidRPr="00D62B4B">
        <w:rPr>
          <w:rFonts w:ascii="Palatino Linotype" w:eastAsia="Palatino Linotype" w:hAnsi="Palatino Linotype" w:cs="Palatino Linotype"/>
          <w:b/>
          <w:color w:val="000000" w:themeColor="text1"/>
        </w:rPr>
        <w:t xml:space="preserve"> ocho de octubre de dos mil veinticinco</w:t>
      </w:r>
      <w:r w:rsidRPr="00D62B4B">
        <w:rPr>
          <w:rFonts w:ascii="Palatino Linotype" w:eastAsia="Palatino Linotype" w:hAnsi="Palatino Linotype" w:cs="Palatino Linotype"/>
          <w:color w:val="000000" w:themeColor="text1"/>
        </w:rPr>
        <w:t xml:space="preserve">, decretó el cierre de instrucción de los expedientes, por lo que no habiendo más que hacer constar, y </w:t>
      </w:r>
    </w:p>
    <w:p w:rsidR="009F101E" w:rsidRPr="00D62B4B" w:rsidRDefault="009F101E" w:rsidP="00D62B4B">
      <w:pPr>
        <w:spacing w:line="360" w:lineRule="auto"/>
        <w:rPr>
          <w:rFonts w:ascii="Palatino Linotype" w:eastAsia="Palatino Linotype" w:hAnsi="Palatino Linotype" w:cs="Palatino Linotype"/>
          <w:b/>
          <w:color w:val="000000" w:themeColor="text1"/>
        </w:rPr>
      </w:pPr>
    </w:p>
    <w:p w:rsidR="009F101E" w:rsidRDefault="00FB3EF5" w:rsidP="00D62B4B">
      <w:pPr>
        <w:spacing w:line="360" w:lineRule="auto"/>
        <w:jc w:val="center"/>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C</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O</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N</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S</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I</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D</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E</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R</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A</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N</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D</w:t>
      </w:r>
      <w:r w:rsidR="00812F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b/>
          <w:color w:val="000000" w:themeColor="text1"/>
        </w:rPr>
        <w:t>O</w:t>
      </w:r>
    </w:p>
    <w:p w:rsidR="00812F4B" w:rsidRPr="00D62B4B" w:rsidRDefault="00812F4B" w:rsidP="00D62B4B">
      <w:pPr>
        <w:spacing w:line="360" w:lineRule="auto"/>
        <w:jc w:val="center"/>
        <w:rPr>
          <w:rFonts w:ascii="Palatino Linotype" w:eastAsia="Palatino Linotype" w:hAnsi="Palatino Linotype" w:cs="Palatino Linotype"/>
          <w:b/>
          <w:color w:val="000000" w:themeColor="text1"/>
        </w:rPr>
      </w:pPr>
    </w:p>
    <w:p w:rsidR="009F101E" w:rsidRPr="00D62B4B" w:rsidRDefault="00FB3EF5" w:rsidP="00D62B4B">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D62B4B">
        <w:rPr>
          <w:rFonts w:ascii="Palatino Linotype" w:eastAsia="Palatino Linotype" w:hAnsi="Palatino Linotype" w:cs="Palatino Linotype"/>
          <w:b/>
          <w:color w:val="000000" w:themeColor="text1"/>
        </w:rPr>
        <w:t>PRIMERO. De la competencia</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b/>
          <w:color w:val="000000" w:themeColor="text1"/>
        </w:rPr>
      </w:pPr>
      <w:bookmarkStart w:id="4" w:name="_heading=h.tyjcwt" w:colFirst="0" w:colLast="0"/>
      <w:bookmarkEnd w:id="4"/>
      <w:r w:rsidRPr="00D62B4B">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 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F101E" w:rsidRPr="00D62B4B" w:rsidRDefault="009F101E" w:rsidP="00D62B4B">
      <w:pPr>
        <w:spacing w:line="360" w:lineRule="auto"/>
        <w:jc w:val="both"/>
        <w:rPr>
          <w:rFonts w:ascii="Palatino Linotype" w:eastAsia="Palatino Linotype" w:hAnsi="Palatino Linotype" w:cs="Palatino Linotype"/>
          <w:b/>
          <w:color w:val="000000" w:themeColor="text1"/>
        </w:rPr>
      </w:pPr>
    </w:p>
    <w:p w:rsidR="009F101E" w:rsidRPr="00D62B4B" w:rsidRDefault="00FB3EF5" w:rsidP="00D62B4B">
      <w:pPr>
        <w:tabs>
          <w:tab w:val="left" w:pos="426"/>
        </w:tabs>
        <w:spacing w:line="360" w:lineRule="auto"/>
        <w:jc w:val="both"/>
        <w:rPr>
          <w:rFonts w:ascii="Palatino Linotype" w:eastAsia="Palatino Linotype" w:hAnsi="Palatino Linotype" w:cs="Palatino Linotype"/>
          <w:b/>
          <w:color w:val="000000" w:themeColor="text1"/>
        </w:rPr>
      </w:pPr>
      <w:bookmarkStart w:id="5" w:name="_heading=h.3dy6vkm" w:colFirst="0" w:colLast="0"/>
      <w:bookmarkEnd w:id="5"/>
      <w:r w:rsidRPr="00D62B4B">
        <w:rPr>
          <w:rFonts w:ascii="Palatino Linotype" w:eastAsia="Palatino Linotype" w:hAnsi="Palatino Linotype" w:cs="Palatino Linotype"/>
          <w:b/>
          <w:color w:val="000000" w:themeColor="text1"/>
        </w:rPr>
        <w:t>SEGUNDO. De la oportunidad y procedencia.</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6" w:name="_heading=h.1t3h5sf" w:colFirst="0" w:colLast="0"/>
      <w:bookmarkEnd w:id="6"/>
      <w:r w:rsidRPr="00D62B4B">
        <w:rPr>
          <w:rFonts w:ascii="Palatino Linotype" w:eastAsia="Palatino Linotype" w:hAnsi="Palatino Linotype" w:cs="Palatino Linotype"/>
          <w:color w:val="000000" w:themeColor="text1"/>
        </w:rPr>
        <w:t xml:space="preserve">Los medios de impugnación fueron presentados a través del </w:t>
      </w:r>
      <w:r w:rsidRPr="00D62B4B">
        <w:rPr>
          <w:rFonts w:ascii="Palatino Linotype" w:eastAsia="Palatino Linotype" w:hAnsi="Palatino Linotype" w:cs="Palatino Linotype"/>
          <w:b/>
          <w:color w:val="000000" w:themeColor="text1"/>
        </w:rPr>
        <w:t>SAIMEX,</w:t>
      </w:r>
      <w:r w:rsidRPr="00D62B4B">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62B4B">
        <w:rPr>
          <w:rFonts w:ascii="Palatino Linotype" w:eastAsia="Palatino Linotype" w:hAnsi="Palatino Linotype" w:cs="Palatino Linotype"/>
          <w:b/>
          <w:color w:val="000000" w:themeColor="text1"/>
        </w:rPr>
        <w:t>SUJETO OBLIGADO</w:t>
      </w:r>
      <w:r w:rsidRPr="00D62B4B">
        <w:rPr>
          <w:rFonts w:ascii="Palatino Linotype" w:eastAsia="Palatino Linotype" w:hAnsi="Palatino Linotype" w:cs="Palatino Linotype"/>
          <w:color w:val="000000" w:themeColor="text1"/>
        </w:rPr>
        <w:t xml:space="preserve"> entregó sus respuestas el </w:t>
      </w:r>
      <w:r w:rsidRPr="00D62B4B">
        <w:rPr>
          <w:rFonts w:ascii="Palatino Linotype" w:eastAsia="Palatino Linotype" w:hAnsi="Palatino Linotype" w:cs="Palatino Linotype"/>
          <w:b/>
          <w:color w:val="000000" w:themeColor="text1"/>
        </w:rPr>
        <w:t>treinta de junio al dieciocho de julio dos mil veinticinco</w:t>
      </w:r>
      <w:r w:rsidRPr="00D62B4B">
        <w:rPr>
          <w:rFonts w:ascii="Palatino Linotype" w:eastAsia="Palatino Linotype" w:hAnsi="Palatino Linotype" w:cs="Palatino Linotype"/>
          <w:color w:val="000000" w:themeColor="text1"/>
        </w:rPr>
        <w:t xml:space="preserve">, de tal forma que el plazo para interponer el recurso de revisión transcurrió del día </w:t>
      </w:r>
      <w:r w:rsidRPr="00D62B4B">
        <w:rPr>
          <w:rFonts w:ascii="Palatino Linotype" w:eastAsia="Palatino Linotype" w:hAnsi="Palatino Linotype" w:cs="Palatino Linotype"/>
          <w:b/>
          <w:color w:val="000000" w:themeColor="text1"/>
        </w:rPr>
        <w:t xml:space="preserve">doce de agosto al </w:t>
      </w:r>
      <w:r w:rsidRPr="00D62B4B">
        <w:rPr>
          <w:rFonts w:ascii="Palatino Linotype" w:eastAsia="Palatino Linotype" w:hAnsi="Palatino Linotype" w:cs="Palatino Linotype"/>
          <w:b/>
          <w:color w:val="000000" w:themeColor="text1"/>
        </w:rPr>
        <w:lastRenderedPageBreak/>
        <w:t>uno de septiembre de dos mil veinticinco</w:t>
      </w:r>
      <w:r w:rsidRPr="00D62B4B">
        <w:rPr>
          <w:rFonts w:ascii="Palatino Linotype" w:eastAsia="Palatino Linotype" w:hAnsi="Palatino Linotype" w:cs="Palatino Linotype"/>
          <w:color w:val="000000" w:themeColor="text1"/>
        </w:rPr>
        <w:t xml:space="preserve">; en consecuencia, el ahora </w:t>
      </w:r>
      <w:r w:rsidRPr="00D62B4B">
        <w:rPr>
          <w:rFonts w:ascii="Palatino Linotype" w:eastAsia="Palatino Linotype" w:hAnsi="Palatino Linotype" w:cs="Palatino Linotype"/>
          <w:b/>
          <w:color w:val="000000" w:themeColor="text1"/>
        </w:rPr>
        <w:t>RECURRENTE</w:t>
      </w:r>
      <w:r w:rsidRPr="00D62B4B">
        <w:rPr>
          <w:rFonts w:ascii="Palatino Linotype" w:eastAsia="Palatino Linotype" w:hAnsi="Palatino Linotype" w:cs="Palatino Linotype"/>
          <w:color w:val="000000" w:themeColor="text1"/>
        </w:rPr>
        <w:t xml:space="preserve"> presentó sus inconformidades el día </w:t>
      </w:r>
      <w:r w:rsidRPr="00D62B4B">
        <w:rPr>
          <w:rFonts w:ascii="Palatino Linotype" w:eastAsia="Palatino Linotype" w:hAnsi="Palatino Linotype" w:cs="Palatino Linotype"/>
          <w:b/>
          <w:color w:val="000000" w:themeColor="text1"/>
        </w:rPr>
        <w:t>dieciocho de julio de dos mil veinticinco</w:t>
      </w:r>
      <w:r w:rsidRPr="00D62B4B">
        <w:rPr>
          <w:rFonts w:ascii="Palatino Linotype" w:eastAsia="Palatino Linotype" w:hAnsi="Palatino Linotype" w:cs="Palatino Linotype"/>
          <w:color w:val="000000" w:themeColor="text1"/>
        </w:rPr>
        <w:t>; es decir dentro del lapso legalmente establecido para tal efecto.</w:t>
      </w:r>
    </w:p>
    <w:p w:rsidR="009F101E" w:rsidRPr="00D62B4B" w:rsidRDefault="009F101E" w:rsidP="00D62B4B">
      <w:pPr>
        <w:jc w:val="both"/>
        <w:rPr>
          <w:rFonts w:ascii="Palatino Linotype" w:eastAsia="Palatino Linotype" w:hAnsi="Palatino Linotype" w:cs="Palatino Linotype"/>
          <w:i/>
          <w:color w:val="000000" w:themeColor="text1"/>
        </w:rPr>
      </w:pPr>
    </w:p>
    <w:p w:rsidR="009F101E"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F101E"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b/>
          <w:i/>
          <w:color w:val="000000" w:themeColor="text1"/>
        </w:rPr>
        <w:t>Las solicitudes anónimas</w:t>
      </w:r>
      <w:r w:rsidRPr="00D62B4B">
        <w:rPr>
          <w:rFonts w:ascii="Palatino Linotype" w:eastAsia="Palatino Linotype" w:hAnsi="Palatino Linotype" w:cs="Palatino Linotype"/>
          <w:i/>
          <w:color w:val="000000" w:themeColor="text1"/>
        </w:rPr>
        <w:t xml:space="preserve">, con nombre incompleto o seudónimo </w:t>
      </w:r>
      <w:r w:rsidRPr="00D62B4B">
        <w:rPr>
          <w:rFonts w:ascii="Palatino Linotype" w:eastAsia="Palatino Linotype" w:hAnsi="Palatino Linotype" w:cs="Palatino Linotype"/>
          <w:b/>
          <w:i/>
          <w:color w:val="000000" w:themeColor="text1"/>
        </w:rPr>
        <w:t>serán procedentes para su trámite por parte del sujeto obligado ante quien se presente</w:t>
      </w:r>
      <w:r w:rsidRPr="00D62B4B">
        <w:rPr>
          <w:rFonts w:ascii="Palatino Linotype" w:eastAsia="Palatino Linotype" w:hAnsi="Palatino Linotype" w:cs="Palatino Linotype"/>
          <w:i/>
          <w:color w:val="000000" w:themeColor="text1"/>
        </w:rPr>
        <w:t>. No podrá requerirse información adicional con motivo del nombre proporcionado por el solicitante."</w:t>
      </w:r>
    </w:p>
    <w:p w:rsidR="009C7CB7" w:rsidRDefault="009C7CB7" w:rsidP="00D62B4B">
      <w:pPr>
        <w:jc w:val="both"/>
        <w:rPr>
          <w:rFonts w:ascii="Palatino Linotype" w:eastAsia="Palatino Linotype" w:hAnsi="Palatino Linotype" w:cs="Palatino Linotype"/>
          <w:i/>
          <w:color w:val="000000" w:themeColor="text1"/>
        </w:rPr>
      </w:pPr>
    </w:p>
    <w:p w:rsidR="00812F4B" w:rsidRPr="00D62B4B" w:rsidRDefault="00812F4B" w:rsidP="00D62B4B">
      <w:pPr>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b/>
          <w:i/>
          <w:color w:val="000000" w:themeColor="text1"/>
        </w:rPr>
        <w:t>Artículo 6.-</w:t>
      </w:r>
      <w:r w:rsidRPr="00D62B4B">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Para efectos de lo dispuesto en el presente artículo se observará lo siguiente:</w:t>
      </w:r>
    </w:p>
    <w:p w:rsidR="009F101E" w:rsidRPr="00D62B4B" w:rsidRDefault="009F101E" w:rsidP="00D62B4B">
      <w:pPr>
        <w:jc w:val="both"/>
        <w:rPr>
          <w:rFonts w:ascii="Palatino Linotype" w:eastAsia="Palatino Linotype" w:hAnsi="Palatino Linotype" w:cs="Palatino Linotype"/>
          <w:i/>
          <w:color w:val="000000" w:themeColor="text1"/>
        </w:rPr>
      </w:pP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9F101E" w:rsidRPr="00D62B4B" w:rsidRDefault="009F101E" w:rsidP="00D62B4B">
      <w:pPr>
        <w:jc w:val="both"/>
        <w:rPr>
          <w:rFonts w:ascii="Palatino Linotype" w:eastAsia="Palatino Linotype" w:hAnsi="Palatino Linotype" w:cs="Palatino Linotype"/>
          <w:i/>
          <w:color w:val="000000" w:themeColor="text1"/>
        </w:rPr>
      </w:pP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D62B4B">
        <w:rPr>
          <w:rFonts w:ascii="Palatino Linotype" w:eastAsia="Palatino Linotype" w:hAnsi="Palatino Linotype" w:cs="Palatino Linotype"/>
          <w:color w:val="000000" w:themeColor="text1"/>
        </w:rPr>
        <w:t>(Sic)</w:t>
      </w:r>
    </w:p>
    <w:p w:rsidR="009F101E" w:rsidRPr="00D62B4B" w:rsidRDefault="009F101E" w:rsidP="00D62B4B">
      <w:pPr>
        <w:spacing w:line="360" w:lineRule="auto"/>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b/>
          <w:i/>
          <w:color w:val="000000" w:themeColor="text1"/>
        </w:rPr>
        <w:t>Artículo 5.-</w:t>
      </w:r>
      <w:r w:rsidRPr="00D62B4B">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D62B4B">
        <w:rPr>
          <w:rFonts w:ascii="Palatino Linotype" w:eastAsia="Palatino Linotype" w:hAnsi="Palatino Linotype" w:cs="Palatino Linotype"/>
          <w:color w:val="000000" w:themeColor="text1"/>
        </w:rPr>
        <w:t>(Sic)</w:t>
      </w:r>
    </w:p>
    <w:p w:rsidR="009F101E" w:rsidRPr="00D62B4B" w:rsidRDefault="009F101E" w:rsidP="00D62B4B">
      <w:pPr>
        <w:spacing w:line="360" w:lineRule="auto"/>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b/>
          <w:i/>
          <w:color w:val="000000" w:themeColor="text1"/>
        </w:rPr>
        <w:t>Artículo 1</w:t>
      </w:r>
      <w:r w:rsidRPr="00D62B4B">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9F101E" w:rsidRPr="00D62B4B" w:rsidRDefault="009F101E" w:rsidP="00D62B4B">
      <w:pPr>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D62B4B">
        <w:rPr>
          <w:rFonts w:ascii="Palatino Linotype" w:eastAsia="Palatino Linotype" w:hAnsi="Palatino Linotype" w:cs="Palatino Linotype"/>
          <w:i/>
          <w:color w:val="000000" w:themeColor="text1"/>
        </w:rPr>
        <w:t>derecho fundamental exime a quien lo ejerce</w:t>
      </w:r>
      <w:r w:rsidRPr="00D62B4B">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D62B4B">
        <w:rPr>
          <w:rFonts w:ascii="Palatino Linotype" w:eastAsia="Palatino Linotype" w:hAnsi="Palatino Linotype" w:cs="Palatino Linotype"/>
          <w:b/>
          <w:color w:val="000000" w:themeColor="text1"/>
        </w:rPr>
        <w:t>RECURRENTE</w:t>
      </w:r>
      <w:r w:rsidRPr="00D62B4B">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w:t>
      </w:r>
      <w:r w:rsidRPr="00D62B4B">
        <w:rPr>
          <w:rFonts w:ascii="Palatino Linotype" w:eastAsia="Palatino Linotype" w:hAnsi="Palatino Linotype" w:cs="Palatino Linotype"/>
          <w:color w:val="000000" w:themeColor="text1"/>
        </w:rPr>
        <w:lastRenderedPageBreak/>
        <w:t>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101E" w:rsidRPr="00D62B4B" w:rsidRDefault="009F101E" w:rsidP="00D62B4B">
      <w:pPr>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Ayuntamiento de Toluca, conozca y resuelva el presente recurso.</w:t>
      </w: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FB3EF5" w:rsidP="00D62B4B">
      <w:pPr>
        <w:keepNext/>
        <w:keepLines/>
        <w:spacing w:line="360" w:lineRule="auto"/>
        <w:rPr>
          <w:rFonts w:ascii="Palatino Linotype" w:eastAsia="Palatino Linotype" w:hAnsi="Palatino Linotype" w:cs="Palatino Linotype"/>
          <w:b/>
          <w:color w:val="000000" w:themeColor="text1"/>
        </w:rPr>
      </w:pPr>
      <w:bookmarkStart w:id="7" w:name="_heading=h.4d34og8" w:colFirst="0" w:colLast="0"/>
      <w:bookmarkEnd w:id="7"/>
      <w:r w:rsidRPr="00D62B4B">
        <w:rPr>
          <w:rFonts w:ascii="Palatino Linotype" w:eastAsia="Palatino Linotype" w:hAnsi="Palatino Linotype" w:cs="Palatino Linotype"/>
          <w:b/>
          <w:color w:val="000000" w:themeColor="text1"/>
        </w:rPr>
        <w:t xml:space="preserve">TERCERO. Del planteamiento de la </w:t>
      </w:r>
      <w:r w:rsidRPr="00D62B4B">
        <w:rPr>
          <w:rFonts w:ascii="Palatino Linotype" w:eastAsia="Palatino Linotype" w:hAnsi="Palatino Linotype" w:cs="Palatino Linotype"/>
          <w:b/>
          <w:i/>
          <w:color w:val="000000" w:themeColor="text1"/>
        </w:rPr>
        <w:t>Litis</w:t>
      </w:r>
      <w:r w:rsidRPr="00D62B4B">
        <w:rPr>
          <w:rFonts w:ascii="Palatino Linotype" w:eastAsia="Palatino Linotype" w:hAnsi="Palatino Linotype" w:cs="Palatino Linotype"/>
          <w:b/>
          <w:color w:val="000000" w:themeColor="text1"/>
        </w:rPr>
        <w:t>.</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b/>
          <w:color w:val="000000" w:themeColor="text1"/>
        </w:rPr>
      </w:pPr>
      <w:bookmarkStart w:id="8" w:name="_heading=h.246ia7gajqma" w:colFirst="0" w:colLast="0"/>
      <w:bookmarkEnd w:id="8"/>
      <w:r w:rsidRPr="00D62B4B">
        <w:rPr>
          <w:rFonts w:ascii="Palatino Linotype" w:eastAsia="Palatino Linotype" w:hAnsi="Palatino Linotype" w:cs="Palatino Linotype"/>
          <w:color w:val="000000" w:themeColor="text1"/>
        </w:rPr>
        <w:t>De las constancias de los expedientes al rubro indicados, se desprende que el particular solicitó la información que a continuación se desagrega:</w:t>
      </w:r>
    </w:p>
    <w:p w:rsidR="009F101E" w:rsidRPr="00F612DC" w:rsidRDefault="00FB3EF5" w:rsidP="00D62B4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F612DC">
        <w:rPr>
          <w:rFonts w:ascii="Palatino Linotype" w:eastAsia="Palatino Linotype" w:hAnsi="Palatino Linotype" w:cs="Palatino Linotype"/>
          <w:b/>
          <w:i/>
          <w:color w:val="000000" w:themeColor="text1"/>
        </w:rPr>
        <w:t>Oficios que han enviado los regidores y síndicos a la Unidad de Transparencia de enero al mes de mayo del año 2025, sobre cambio de modalidad, prórroga, clasificación de la información y pruebas de daño.</w:t>
      </w:r>
    </w:p>
    <w:p w:rsidR="00DF5A9D" w:rsidRPr="00F612DC" w:rsidRDefault="00DF5A9D" w:rsidP="00D62B4B">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F612DC">
        <w:rPr>
          <w:rFonts w:ascii="Palatino Linotype" w:eastAsia="Palatino Linotype" w:hAnsi="Palatino Linotype" w:cs="Palatino Linotype"/>
          <w:b/>
          <w:i/>
          <w:color w:val="000000" w:themeColor="text1"/>
        </w:rPr>
        <w:lastRenderedPageBreak/>
        <w:t>oficios y sus  anexos que fueron enviados por la Unidad de Transparencia, de enero a diciembre del año 2017.</w:t>
      </w:r>
    </w:p>
    <w:p w:rsidR="008E16F1" w:rsidRPr="008E16F1" w:rsidRDefault="00FB3EF5" w:rsidP="008E16F1">
      <w:pPr>
        <w:spacing w:line="360" w:lineRule="auto"/>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color w:val="000000" w:themeColor="text1"/>
        </w:rPr>
        <w:t xml:space="preserve"> </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color w:val="000000" w:themeColor="text1"/>
        </w:rPr>
        <w:t xml:space="preserve">En respuesta,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entregó la información que fue descrita en el párrafo cuatro de la presente resolución.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En dichas condiciones, la </w:t>
      </w:r>
      <w:r w:rsidRPr="00D62B4B">
        <w:rPr>
          <w:rFonts w:ascii="Palatino Linotype" w:eastAsia="Palatino Linotype" w:hAnsi="Palatino Linotype" w:cs="Palatino Linotype"/>
          <w:i/>
          <w:color w:val="000000" w:themeColor="text1"/>
        </w:rPr>
        <w:t>Litis</w:t>
      </w:r>
      <w:r w:rsidRPr="00D62B4B">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D62B4B">
        <w:rPr>
          <w:rFonts w:ascii="Palatino Linotype" w:eastAsia="Palatino Linotype" w:hAnsi="Palatino Linotype" w:cs="Palatino Linotype"/>
          <w:b/>
          <w:color w:val="000000" w:themeColor="text1"/>
        </w:rPr>
        <w:t xml:space="preserve">fracciones V y VI </w:t>
      </w:r>
      <w:r w:rsidRPr="00D62B4B">
        <w:rPr>
          <w:rFonts w:ascii="Palatino Linotype" w:eastAsia="Palatino Linotype" w:hAnsi="Palatino Linotype" w:cs="Palatino Linotype"/>
          <w:color w:val="000000" w:themeColor="text1"/>
        </w:rPr>
        <w:t>de la Ley</w:t>
      </w:r>
      <w:r w:rsidRPr="00D62B4B">
        <w:rPr>
          <w:rFonts w:ascii="Palatino Linotype" w:eastAsia="Palatino Linotype" w:hAnsi="Palatino Linotype" w:cs="Palatino Linotype"/>
          <w:b/>
          <w:color w:val="000000" w:themeColor="text1"/>
        </w:rPr>
        <w:t xml:space="preserve"> de Transparencia y Acceso a la Información Pública del Estado de </w:t>
      </w:r>
      <w:r w:rsidRPr="00D62B4B">
        <w:rPr>
          <w:rFonts w:ascii="Palatino Linotype" w:eastAsia="Palatino Linotype" w:hAnsi="Palatino Linotype" w:cs="Palatino Linotype"/>
          <w:color w:val="000000" w:themeColor="text1"/>
        </w:rPr>
        <w:t>México</w:t>
      </w:r>
      <w:r w:rsidRPr="00D62B4B">
        <w:rPr>
          <w:rFonts w:ascii="Palatino Linotype" w:eastAsia="Palatino Linotype" w:hAnsi="Palatino Linotype" w:cs="Palatino Linotype"/>
          <w:b/>
          <w:color w:val="000000" w:themeColor="text1"/>
        </w:rPr>
        <w:t xml:space="preserve"> y Municipios</w:t>
      </w:r>
      <w:r w:rsidRPr="00D62B4B">
        <w:rPr>
          <w:rFonts w:ascii="Palatino Linotype" w:eastAsia="Palatino Linotype" w:hAnsi="Palatino Linotype" w:cs="Palatino Linotype"/>
          <w:color w:val="000000" w:themeColor="text1"/>
        </w:rPr>
        <w:t xml:space="preserve">; fracciones que determinan las hipótesis jurídicas relativas a la entrega de  información incompleta y a la entrega de información que no corresponde con lo solicitado </w:t>
      </w:r>
      <w:r w:rsidRPr="00D62B4B">
        <w:rPr>
          <w:rFonts w:ascii="Palatino Linotype" w:eastAsia="Palatino Linotype" w:hAnsi="Palatino Linotype" w:cs="Palatino Linotype"/>
          <w:b/>
          <w:color w:val="000000" w:themeColor="text1"/>
        </w:rPr>
        <w:t>OBLIGADO</w:t>
      </w:r>
      <w:r w:rsidRPr="00D62B4B">
        <w:rPr>
          <w:rFonts w:ascii="Palatino Linotype" w:eastAsia="Palatino Linotype" w:hAnsi="Palatino Linotype" w:cs="Palatino Linotype"/>
          <w:color w:val="000000" w:themeColor="text1"/>
        </w:rPr>
        <w:t xml:space="preserve">, contexto del cual se dolió </w:t>
      </w:r>
      <w:r w:rsidRPr="00D62B4B">
        <w:rPr>
          <w:rFonts w:ascii="Palatino Linotype" w:eastAsia="Palatino Linotype" w:hAnsi="Palatino Linotype" w:cs="Palatino Linotype"/>
          <w:b/>
          <w:color w:val="000000" w:themeColor="text1"/>
        </w:rPr>
        <w:t xml:space="preserve">EL RECURRENTE </w:t>
      </w:r>
      <w:r w:rsidRPr="00D62B4B">
        <w:rPr>
          <w:rFonts w:ascii="Palatino Linotype" w:eastAsia="Palatino Linotype" w:hAnsi="Palatino Linotype" w:cs="Palatino Linotype"/>
          <w:color w:val="000000" w:themeColor="text1"/>
        </w:rPr>
        <w:t xml:space="preserve">al momento de interponer sus inconformidades.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De modo tal que el presente recurso de revisión se abocara en determinar si el </w:t>
      </w:r>
      <w:r w:rsidRPr="00D62B4B">
        <w:rPr>
          <w:rFonts w:ascii="Palatino Linotype" w:eastAsia="Palatino Linotype" w:hAnsi="Palatino Linotype" w:cs="Palatino Linotype"/>
          <w:b/>
          <w:color w:val="000000" w:themeColor="text1"/>
        </w:rPr>
        <w:t>SUJETO OBLIGADO</w:t>
      </w:r>
      <w:r w:rsidRPr="00D62B4B">
        <w:rPr>
          <w:rFonts w:ascii="Palatino Linotype" w:eastAsia="Palatino Linotype" w:hAnsi="Palatino Linotype" w:cs="Palatino Linotype"/>
          <w:color w:val="000000" w:themeColor="text1"/>
        </w:rPr>
        <w:t xml:space="preserve"> con sus respuestas ciertamente actualiza las causales de procedencia</w:t>
      </w:r>
      <w:r w:rsidRPr="00D62B4B">
        <w:rPr>
          <w:rFonts w:ascii="Palatino Linotype" w:eastAsia="Palatino Linotype" w:hAnsi="Palatino Linotype" w:cs="Palatino Linotype"/>
          <w:b/>
          <w:color w:val="000000" w:themeColor="text1"/>
        </w:rPr>
        <w:t xml:space="preserve"> </w:t>
      </w:r>
      <w:r w:rsidRPr="00D62B4B">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FB3EF5" w:rsidP="00D62B4B">
      <w:pPr>
        <w:keepNext/>
        <w:keepLines/>
        <w:spacing w:line="360" w:lineRule="auto"/>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lastRenderedPageBreak/>
        <w:t>CUARTO. Del estudio y resolución del asunto</w:t>
      </w:r>
    </w:p>
    <w:p w:rsidR="009F101E" w:rsidRPr="00D62B4B" w:rsidRDefault="00FB3EF5" w:rsidP="00D62B4B">
      <w:pPr>
        <w:keepNext/>
        <w:keepLines/>
        <w:numPr>
          <w:ilvl w:val="0"/>
          <w:numId w:val="1"/>
        </w:numPr>
        <w:spacing w:after="240" w:line="360" w:lineRule="auto"/>
        <w:ind w:left="0" w:firstLine="0"/>
        <w:rPr>
          <w:rFonts w:ascii="Palatino Linotype" w:eastAsia="Palatino Linotype" w:hAnsi="Palatino Linotype" w:cs="Palatino Linotype"/>
          <w:b/>
          <w:color w:val="000000" w:themeColor="text1"/>
        </w:rPr>
      </w:pPr>
      <w:bookmarkStart w:id="9" w:name="_heading=h.2s8eyo1" w:colFirst="0" w:colLast="0"/>
      <w:bookmarkEnd w:id="9"/>
      <w:r w:rsidRPr="00D62B4B">
        <w:rPr>
          <w:rFonts w:ascii="Palatino Linotype" w:eastAsia="Palatino Linotype" w:hAnsi="Palatino Linotype" w:cs="Palatino Linotype"/>
          <w:b/>
          <w:color w:val="000000" w:themeColor="text1"/>
        </w:rPr>
        <w:t>Del derecho de acceso a la información.</w:t>
      </w:r>
    </w:p>
    <w:p w:rsidR="009F101E" w:rsidRPr="00D62B4B" w:rsidRDefault="00FB3EF5" w:rsidP="00D62B4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Definiendo el Derecho de Acceso a la Información Pública como: </w:t>
      </w:r>
      <w:r w:rsidRPr="00D62B4B">
        <w:rPr>
          <w:rFonts w:ascii="Palatino Linotype" w:eastAsia="Palatino Linotype" w:hAnsi="Palatino Linotype" w:cs="Palatino Linotype"/>
          <w:i/>
          <w:color w:val="000000" w:themeColor="text1"/>
        </w:rPr>
        <w:t>La igualdad de oportunidades para recibir, buscar e impartir información</w:t>
      </w:r>
      <w:r w:rsidRPr="00D62B4B">
        <w:rPr>
          <w:rFonts w:ascii="Palatino Linotype" w:eastAsia="Palatino Linotype" w:hAnsi="Palatino Linotype" w:cs="Palatino Linotype"/>
          <w:i/>
          <w:color w:val="000000" w:themeColor="text1"/>
          <w:vertAlign w:val="superscript"/>
        </w:rPr>
        <w:footnoteReference w:id="2"/>
      </w:r>
      <w:r w:rsidRPr="00D62B4B">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62B4B">
        <w:rPr>
          <w:rFonts w:ascii="Palatino Linotype" w:eastAsia="Palatino Linotype" w:hAnsi="Palatino Linotype" w:cs="Palatino Linotype"/>
          <w:i/>
          <w:color w:val="000000" w:themeColor="text1"/>
          <w:vertAlign w:val="superscript"/>
        </w:rPr>
        <w:footnoteReference w:id="3"/>
      </w:r>
      <w:r w:rsidRPr="00D62B4B">
        <w:rPr>
          <w:rFonts w:ascii="Palatino Linotype" w:eastAsia="Palatino Linotype" w:hAnsi="Palatino Linotype" w:cs="Palatino Linotype"/>
          <w:color w:val="000000" w:themeColor="text1"/>
        </w:rPr>
        <w:t>que se constituye como una herramienta fundamental para ejercer</w:t>
      </w:r>
      <w:r w:rsidRPr="00D62B4B">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62B4B">
        <w:rPr>
          <w:rFonts w:ascii="Palatino Linotype" w:eastAsia="Palatino Linotype" w:hAnsi="Palatino Linotype" w:cs="Palatino Linotype"/>
          <w:i/>
          <w:color w:val="000000" w:themeColor="text1"/>
          <w:vertAlign w:val="superscript"/>
        </w:rPr>
        <w:footnoteReference w:id="4"/>
      </w:r>
      <w:r w:rsidRPr="00D62B4B">
        <w:rPr>
          <w:rFonts w:ascii="Palatino Linotype" w:eastAsia="Palatino Linotype" w:hAnsi="Palatino Linotype" w:cs="Palatino Linotype"/>
          <w:color w:val="000000" w:themeColor="text1"/>
        </w:rPr>
        <w:t>fomentando</w:t>
      </w:r>
      <w:r w:rsidRPr="00D62B4B">
        <w:rPr>
          <w:rFonts w:ascii="Palatino Linotype" w:eastAsia="Palatino Linotype" w:hAnsi="Palatino Linotype" w:cs="Palatino Linotype"/>
          <w:i/>
          <w:color w:val="000000" w:themeColor="text1"/>
        </w:rPr>
        <w:t xml:space="preserve"> la transparencia de las actividades estatales y </w:t>
      </w:r>
      <w:r w:rsidRPr="00D62B4B">
        <w:rPr>
          <w:rFonts w:ascii="Palatino Linotype" w:eastAsia="Palatino Linotype" w:hAnsi="Palatino Linotype" w:cs="Palatino Linotype"/>
          <w:color w:val="000000" w:themeColor="text1"/>
        </w:rPr>
        <w:t>promoviendo</w:t>
      </w:r>
      <w:r w:rsidRPr="00D62B4B">
        <w:rPr>
          <w:rFonts w:ascii="Palatino Linotype" w:eastAsia="Palatino Linotype" w:hAnsi="Palatino Linotype" w:cs="Palatino Linotype"/>
          <w:i/>
          <w:color w:val="000000" w:themeColor="text1"/>
        </w:rPr>
        <w:t xml:space="preserve"> la responsabilidad de los funcionarios sobre su gestión pública,</w:t>
      </w:r>
      <w:r w:rsidRPr="00D62B4B">
        <w:rPr>
          <w:rFonts w:ascii="Palatino Linotype" w:eastAsia="Palatino Linotype" w:hAnsi="Palatino Linotype" w:cs="Palatino Linotype"/>
          <w:i/>
          <w:color w:val="000000" w:themeColor="text1"/>
          <w:vertAlign w:val="superscript"/>
        </w:rPr>
        <w:footnoteReference w:id="5"/>
      </w:r>
      <w:r w:rsidRPr="00D62B4B">
        <w:rPr>
          <w:rFonts w:ascii="Palatino Linotype" w:eastAsia="Palatino Linotype" w:hAnsi="Palatino Linotype" w:cs="Palatino Linotype"/>
          <w:color w:val="000000" w:themeColor="text1"/>
        </w:rPr>
        <w:t>que permite</w:t>
      </w:r>
      <w:r w:rsidRPr="00D62B4B">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b/>
          <w:i/>
          <w:color w:val="000000" w:themeColor="text1"/>
        </w:rPr>
        <w:t>Artículo 1.-</w:t>
      </w:r>
      <w:r w:rsidRPr="00D62B4B">
        <w:rPr>
          <w:rFonts w:ascii="Palatino Linotype" w:eastAsia="Palatino Linotype" w:hAnsi="Palatino Linotype" w:cs="Palatino Linotype"/>
          <w:i/>
          <w:color w:val="000000" w:themeColor="text1"/>
        </w:rPr>
        <w:t xml:space="preserve">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Todas las</w:t>
      </w:r>
      <w:r w:rsidRPr="00D62B4B">
        <w:rPr>
          <w:rFonts w:ascii="Palatino Linotype" w:eastAsia="Palatino Linotype" w:hAnsi="Palatino Linotype" w:cs="Palatino Linotype"/>
          <w:color w:val="000000" w:themeColor="text1"/>
        </w:rPr>
        <w:t xml:space="preserve"> </w:t>
      </w:r>
      <w:r w:rsidRPr="00D62B4B">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F101E" w:rsidRPr="00D62B4B" w:rsidRDefault="00FB3EF5" w:rsidP="00D62B4B">
      <w:pPr>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color w:val="000000" w:themeColor="text1"/>
        </w:rPr>
        <w:t>”.</w:t>
      </w:r>
    </w:p>
    <w:p w:rsidR="009F101E" w:rsidRDefault="009F101E" w:rsidP="00D62B4B">
      <w:pPr>
        <w:jc w:val="both"/>
        <w:rPr>
          <w:rFonts w:ascii="Palatino Linotype" w:eastAsia="Palatino Linotype" w:hAnsi="Palatino Linotype" w:cs="Palatino Linotype"/>
          <w:b/>
          <w:color w:val="000000" w:themeColor="text1"/>
        </w:rPr>
      </w:pPr>
    </w:p>
    <w:p w:rsidR="00812F4B" w:rsidRPr="00D62B4B" w:rsidRDefault="00812F4B" w:rsidP="00D62B4B">
      <w:pPr>
        <w:jc w:val="both"/>
        <w:rPr>
          <w:rFonts w:ascii="Palatino Linotype" w:eastAsia="Palatino Linotype" w:hAnsi="Palatino Linotype" w:cs="Palatino Linotype"/>
          <w:b/>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9F101E" w:rsidRPr="00D62B4B" w:rsidRDefault="00FB3EF5" w:rsidP="00D62B4B">
      <w:pPr>
        <w:tabs>
          <w:tab w:val="left" w:pos="7938"/>
        </w:tabs>
        <w:spacing w:after="240"/>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Constitución Política de los Estados Unidos Mexicanos</w:t>
      </w:r>
    </w:p>
    <w:p w:rsidR="009F101E" w:rsidRPr="00D62B4B" w:rsidRDefault="00FB3EF5" w:rsidP="00D62B4B">
      <w:pPr>
        <w:tabs>
          <w:tab w:val="left" w:pos="7938"/>
        </w:tabs>
        <w:spacing w:before="240" w:after="240"/>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“Artículo 6.</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Para efectos de lo dispuesto en el presente artículo se observará lo siguiente:</w:t>
      </w:r>
    </w:p>
    <w:p w:rsidR="009F101E" w:rsidRPr="00D62B4B" w:rsidRDefault="00FB3EF5" w:rsidP="00D62B4B">
      <w:pPr>
        <w:tabs>
          <w:tab w:val="left" w:pos="7938"/>
        </w:tabs>
        <w:spacing w:before="240" w:after="240"/>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A</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b/>
          <w:i/>
          <w:color w:val="000000" w:themeColor="text1"/>
        </w:rPr>
        <w:t>Para el ejercicio del derecho de acceso a la información</w:t>
      </w:r>
      <w:r w:rsidRPr="00D62B4B">
        <w:rPr>
          <w:rFonts w:ascii="Palatino Linotype" w:eastAsia="Palatino Linotype" w:hAnsi="Palatino Linotype" w:cs="Palatino Linotype"/>
          <w:i/>
          <w:color w:val="000000" w:themeColor="text1"/>
        </w:rPr>
        <w:t xml:space="preserve">, la Federación y </w:t>
      </w:r>
      <w:r w:rsidRPr="00D62B4B">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I. Toda la información en posesión de cualquier</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b/>
          <w:i/>
          <w:color w:val="000000" w:themeColor="text1"/>
        </w:rPr>
        <w:t>autoridad</w:t>
      </w:r>
      <w:r w:rsidRPr="00D62B4B">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2B4B">
        <w:rPr>
          <w:rFonts w:ascii="Palatino Linotype" w:eastAsia="Palatino Linotype" w:hAnsi="Palatino Linotype" w:cs="Palatino Linotype"/>
          <w:b/>
          <w:i/>
          <w:color w:val="000000" w:themeColor="text1"/>
        </w:rPr>
        <w:t>municipal</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b/>
          <w:i/>
          <w:color w:val="000000" w:themeColor="text1"/>
        </w:rPr>
        <w:t>es pública</w:t>
      </w:r>
      <w:r w:rsidRPr="00D62B4B">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62B4B">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62B4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F101E" w:rsidRPr="00D62B4B" w:rsidRDefault="009F101E" w:rsidP="00D62B4B">
      <w:pPr>
        <w:tabs>
          <w:tab w:val="left" w:pos="567"/>
          <w:tab w:val="left" w:pos="7938"/>
        </w:tabs>
        <w:spacing w:before="240"/>
        <w:jc w:val="both"/>
        <w:rPr>
          <w:rFonts w:ascii="Palatino Linotype" w:eastAsia="Palatino Linotype" w:hAnsi="Palatino Linotype" w:cs="Palatino Linotype"/>
          <w:b/>
          <w:i/>
          <w:color w:val="000000" w:themeColor="text1"/>
        </w:rPr>
      </w:pPr>
    </w:p>
    <w:p w:rsidR="009F101E" w:rsidRPr="00D62B4B" w:rsidRDefault="00FB3EF5" w:rsidP="00D62B4B">
      <w:pPr>
        <w:tabs>
          <w:tab w:val="left" w:pos="7938"/>
        </w:tabs>
        <w:spacing w:after="240"/>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Constitución Política del Estado Libre y Soberano de México</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“Artículo 5</w:t>
      </w:r>
      <w:r w:rsidRPr="00D62B4B">
        <w:rPr>
          <w:rFonts w:ascii="Palatino Linotype" w:eastAsia="Palatino Linotype" w:hAnsi="Palatino Linotype" w:cs="Palatino Linotype"/>
          <w:i/>
          <w:color w:val="000000" w:themeColor="text1"/>
        </w:rPr>
        <w:t xml:space="preserve">.- </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62B4B">
        <w:rPr>
          <w:rFonts w:ascii="Palatino Linotype" w:eastAsia="Palatino Linotype" w:hAnsi="Palatino Linotype" w:cs="Palatino Linotype"/>
          <w:i/>
          <w:color w:val="000000" w:themeColor="text1"/>
        </w:rPr>
        <w:t>.</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Este derecho se regirá por los principios y bases siguientes</w:t>
      </w:r>
      <w:r w:rsidRPr="00D62B4B">
        <w:rPr>
          <w:rFonts w:ascii="Palatino Linotype" w:eastAsia="Palatino Linotype" w:hAnsi="Palatino Linotype" w:cs="Palatino Linotype"/>
          <w:i/>
          <w:color w:val="000000" w:themeColor="text1"/>
        </w:rPr>
        <w:t>:</w:t>
      </w:r>
    </w:p>
    <w:p w:rsidR="009F101E" w:rsidRPr="00D62B4B" w:rsidRDefault="00FB3EF5" w:rsidP="00D62B4B">
      <w:pPr>
        <w:tabs>
          <w:tab w:val="left" w:pos="7938"/>
        </w:tabs>
        <w:spacing w:before="240" w:after="24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I. Toda la información en posesión de cualquier autoridad, entidad, órgano y organismos de los</w:t>
      </w:r>
      <w:r w:rsidRPr="00D62B4B">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62B4B">
        <w:rPr>
          <w:rFonts w:ascii="Palatino Linotype" w:eastAsia="Palatino Linotype" w:hAnsi="Palatino Linotype" w:cs="Palatino Linotype"/>
          <w:b/>
          <w:i/>
          <w:color w:val="000000" w:themeColor="text1"/>
        </w:rPr>
        <w:t>municipales</w:t>
      </w:r>
      <w:r w:rsidRPr="00D62B4B">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w:t>
      </w:r>
      <w:r w:rsidRPr="00D62B4B">
        <w:rPr>
          <w:rFonts w:ascii="Palatino Linotype" w:eastAsia="Palatino Linotype" w:hAnsi="Palatino Linotype" w:cs="Palatino Linotype"/>
          <w:i/>
          <w:color w:val="000000" w:themeColor="text1"/>
        </w:rPr>
        <w:lastRenderedPageBreak/>
        <w:t xml:space="preserve">colectiva o sindicato que reciba y ejerza recursos públicos o realice actos de autoridad en el ámbito estatal y municipal, </w:t>
      </w:r>
      <w:r w:rsidRPr="00D62B4B">
        <w:rPr>
          <w:rFonts w:ascii="Palatino Linotype" w:eastAsia="Palatino Linotype" w:hAnsi="Palatino Linotype" w:cs="Palatino Linotype"/>
          <w:b/>
          <w:i/>
          <w:color w:val="000000" w:themeColor="text1"/>
        </w:rPr>
        <w:t>es pública</w:t>
      </w:r>
      <w:r w:rsidRPr="00D62B4B">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62B4B">
        <w:rPr>
          <w:rFonts w:ascii="Palatino Linotype" w:eastAsia="Palatino Linotype" w:hAnsi="Palatino Linotype" w:cs="Palatino Linotype"/>
          <w:b/>
          <w:i/>
          <w:color w:val="000000" w:themeColor="text1"/>
        </w:rPr>
        <w:t>En la interpretación de este derecho deberá prevalecer el principio de máxima publicidad</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62B4B">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9F101E" w:rsidRPr="00D62B4B" w:rsidRDefault="009F101E" w:rsidP="00D62B4B">
      <w:pPr>
        <w:tabs>
          <w:tab w:val="left" w:pos="567"/>
        </w:tabs>
        <w:spacing w:before="240" w:after="240"/>
        <w:jc w:val="both"/>
        <w:rPr>
          <w:rFonts w:ascii="Palatino Linotype" w:eastAsia="Palatino Linotype" w:hAnsi="Palatino Linotype" w:cs="Palatino Linotype"/>
          <w:b/>
          <w:i/>
          <w:color w:val="000000" w:themeColor="text1"/>
        </w:rPr>
      </w:pPr>
    </w:p>
    <w:p w:rsidR="009F101E" w:rsidRPr="00D62B4B" w:rsidRDefault="00FB3EF5" w:rsidP="00D62B4B">
      <w:pPr>
        <w:numPr>
          <w:ilvl w:val="0"/>
          <w:numId w:val="3"/>
        </w:numPr>
        <w:spacing w:before="240"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62B4B">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62B4B">
        <w:rPr>
          <w:rFonts w:ascii="Palatino Linotype" w:eastAsia="Palatino Linotype" w:hAnsi="Palatino Linotype" w:cs="Palatino Linotype"/>
          <w:color w:val="000000" w:themeColor="text1"/>
        </w:rPr>
        <w:t>, contemplando el derecho de las personas con discapacidad y hablantes de lengua indígena.</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62B4B">
        <w:rPr>
          <w:rFonts w:ascii="Palatino Linotype" w:eastAsia="Palatino Linotype" w:hAnsi="Palatino Linotype" w:cs="Palatino Linotype"/>
          <w:i/>
          <w:color w:val="000000" w:themeColor="text1"/>
        </w:rPr>
        <w:t>solicitudes de acceso a la información</w:t>
      </w:r>
      <w:r w:rsidRPr="00D62B4B">
        <w:rPr>
          <w:rFonts w:ascii="Palatino Linotype" w:eastAsia="Palatino Linotype" w:hAnsi="Palatino Linotype" w:cs="Palatino Linotype"/>
          <w:color w:val="000000" w:themeColor="text1"/>
        </w:rPr>
        <w:t>.</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10" w:name="_heading=h.17dp8vu" w:colFirst="0" w:colLast="0"/>
      <w:bookmarkEnd w:id="10"/>
      <w:r w:rsidRPr="00D62B4B">
        <w:rPr>
          <w:rFonts w:ascii="Palatino Linotype" w:eastAsia="Palatino Linotype" w:hAnsi="Palatino Linotype" w:cs="Palatino Linotype"/>
          <w:color w:val="000000" w:themeColor="text1"/>
        </w:rPr>
        <w:t xml:space="preserve">Así entonces, se procede analizar, en primer lugar, si el </w:t>
      </w:r>
      <w:r w:rsidRPr="00D62B4B">
        <w:rPr>
          <w:rFonts w:ascii="Palatino Linotype" w:eastAsia="Palatino Linotype" w:hAnsi="Palatino Linotype" w:cs="Palatino Linotype"/>
          <w:b/>
          <w:color w:val="000000" w:themeColor="text1"/>
        </w:rPr>
        <w:t>SUJETO OBLIGADO</w:t>
      </w:r>
      <w:r w:rsidRPr="00D62B4B">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keepNext/>
        <w:keepLines/>
        <w:spacing w:after="240" w:line="360" w:lineRule="auto"/>
        <w:rPr>
          <w:rFonts w:ascii="Palatino Linotype" w:eastAsia="Palatino Linotype" w:hAnsi="Palatino Linotype" w:cs="Palatino Linotype"/>
          <w:b/>
          <w:color w:val="000000" w:themeColor="text1"/>
        </w:rPr>
      </w:pPr>
      <w:bookmarkStart w:id="11" w:name="_heading=h.3rdcrjn" w:colFirst="0" w:colLast="0"/>
      <w:bookmarkEnd w:id="11"/>
      <w:r w:rsidRPr="00D62B4B">
        <w:rPr>
          <w:rFonts w:ascii="Palatino Linotype" w:eastAsia="Palatino Linotype" w:hAnsi="Palatino Linotype" w:cs="Palatino Linotype"/>
          <w:b/>
          <w:color w:val="000000" w:themeColor="text1"/>
        </w:rPr>
        <w:lastRenderedPageBreak/>
        <w:t>II. De la información solicitada y la respuesta del SUJETO OBLIGADO</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Una vez precisado lo anterior, se debe de analizar mediante el siguiente cuadro si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colmo el derecho de acceso a la información del </w:t>
      </w:r>
      <w:r w:rsidRPr="00D62B4B">
        <w:rPr>
          <w:rFonts w:ascii="Palatino Linotype" w:eastAsia="Palatino Linotype" w:hAnsi="Palatino Linotype" w:cs="Palatino Linotype"/>
          <w:b/>
          <w:color w:val="000000" w:themeColor="text1"/>
        </w:rPr>
        <w:t xml:space="preserve">RECURRENTE </w:t>
      </w:r>
      <w:r w:rsidRPr="00D62B4B">
        <w:rPr>
          <w:rFonts w:ascii="Palatino Linotype" w:eastAsia="Palatino Linotype" w:hAnsi="Palatino Linotype" w:cs="Palatino Linotype"/>
          <w:color w:val="000000" w:themeColor="text1"/>
        </w:rPr>
        <w:t xml:space="preserve">con la información remitida en respuesta a las solicitudes de información </w:t>
      </w:r>
      <w:r w:rsidRPr="00D62B4B">
        <w:rPr>
          <w:rFonts w:ascii="Palatino Linotype" w:eastAsia="Palatino Linotype" w:hAnsi="Palatino Linotype" w:cs="Palatino Linotype"/>
          <w:b/>
          <w:i/>
          <w:color w:val="000000" w:themeColor="text1"/>
        </w:rPr>
        <w:t xml:space="preserve">03315/TOLUCA/IP/2025, 03314/TOLUCA/IP/2025, 03313/TOLUCA/IP/2025, 03312/TOLUCA/IP/2025, 03311/TOLUCA/IP/2025 y 03310/TOLUCA/IP/2025. </w:t>
      </w:r>
    </w:p>
    <w:tbl>
      <w:tblPr>
        <w:tblStyle w:val="a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409"/>
        <w:gridCol w:w="1985"/>
        <w:gridCol w:w="1984"/>
      </w:tblGrid>
      <w:tr w:rsidR="00D62B4B" w:rsidRPr="00D62B4B" w:rsidTr="00812F4B">
        <w:tc>
          <w:tcPr>
            <w:tcW w:w="3256" w:type="dxa"/>
          </w:tcPr>
          <w:p w:rsidR="009F101E" w:rsidRPr="00D62B4B" w:rsidRDefault="00FB3EF5" w:rsidP="00812F4B">
            <w:pPr>
              <w:jc w:val="center"/>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Información solicitada</w:t>
            </w:r>
          </w:p>
        </w:tc>
        <w:tc>
          <w:tcPr>
            <w:tcW w:w="2409" w:type="dxa"/>
          </w:tcPr>
          <w:p w:rsidR="009F101E" w:rsidRPr="00D62B4B" w:rsidRDefault="00FB3EF5" w:rsidP="00812F4B">
            <w:pPr>
              <w:jc w:val="center"/>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Respuesta inicial</w:t>
            </w:r>
          </w:p>
        </w:tc>
        <w:tc>
          <w:tcPr>
            <w:tcW w:w="1985" w:type="dxa"/>
          </w:tcPr>
          <w:p w:rsidR="009F101E" w:rsidRPr="00D62B4B" w:rsidRDefault="00FB3EF5" w:rsidP="00812F4B">
            <w:pPr>
              <w:jc w:val="center"/>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Informe justificado</w:t>
            </w:r>
          </w:p>
        </w:tc>
        <w:tc>
          <w:tcPr>
            <w:tcW w:w="1984" w:type="dxa"/>
          </w:tcPr>
          <w:p w:rsidR="009F101E" w:rsidRPr="00D62B4B" w:rsidRDefault="00FB3EF5" w:rsidP="00812F4B">
            <w:pPr>
              <w:jc w:val="center"/>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Colma</w:t>
            </w:r>
          </w:p>
        </w:tc>
      </w:tr>
      <w:tr w:rsidR="00D62B4B" w:rsidRPr="00D62B4B" w:rsidTr="00812F4B">
        <w:tc>
          <w:tcPr>
            <w:tcW w:w="3256"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03315/TOLUCA/IP/2025, 03314/TOLUCA/IP/2025, 03313/TOLUCA/IP/2025, 03312/TOLUCA/IP/2025 y 03311/TOLUCA/IP/2025</w:t>
            </w:r>
          </w:p>
          <w:p w:rsidR="009F101E" w:rsidRPr="00D62B4B" w:rsidRDefault="009F101E" w:rsidP="00D62B4B">
            <w:pPr>
              <w:jc w:val="both"/>
              <w:rPr>
                <w:rFonts w:ascii="Palatino Linotype" w:eastAsia="Palatino Linotype" w:hAnsi="Palatino Linotype" w:cs="Palatino Linotype"/>
                <w:b/>
                <w:i/>
                <w:color w:val="000000" w:themeColor="text1"/>
              </w:rPr>
            </w:pP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Oficios que han enviado los regidores y síndicos a la Unidad de Transparencia de enero al mes de mayo del año 2025, sobre cambio de modalidad, prórroga, clasificación de la información y pruebas de daño.</w:t>
            </w:r>
          </w:p>
          <w:p w:rsidR="009F101E" w:rsidRPr="00D62B4B" w:rsidRDefault="009F101E" w:rsidP="00D62B4B">
            <w:pPr>
              <w:jc w:val="both"/>
              <w:rPr>
                <w:rFonts w:ascii="Palatino Linotype" w:eastAsia="Palatino Linotype" w:hAnsi="Palatino Linotype" w:cs="Palatino Linotype"/>
                <w:i/>
                <w:color w:val="000000" w:themeColor="text1"/>
              </w:rPr>
            </w:pPr>
          </w:p>
        </w:tc>
        <w:tc>
          <w:tcPr>
            <w:tcW w:w="240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ENERO 2025.pdf: </w:t>
            </w:r>
            <w:r w:rsidRPr="00D62B4B">
              <w:rPr>
                <w:rFonts w:ascii="Palatino Linotype" w:eastAsia="Palatino Linotype" w:hAnsi="Palatino Linotype" w:cs="Palatino Linotype"/>
                <w:i/>
                <w:color w:val="000000" w:themeColor="text1"/>
              </w:rPr>
              <w:t xml:space="preserve">documento que contiene los oficios turnados a la Unidad de Transparencia del Segundo Síndico y del Primero Síndico, en los cuales solicitan la prórroga para atender las solicitudes de información del mes de enero.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FEBRERO 2025.pdf: </w:t>
            </w:r>
            <w:r w:rsidRPr="00D62B4B">
              <w:rPr>
                <w:rFonts w:ascii="Palatino Linotype" w:eastAsia="Palatino Linotype" w:hAnsi="Palatino Linotype" w:cs="Palatino Linotype"/>
                <w:i/>
                <w:color w:val="000000" w:themeColor="text1"/>
              </w:rPr>
              <w:t xml:space="preserve">documento que contiene los oficios turnados a la Unidad de Transparencia del Segundo Sindico y de la Décima Segunda </w:t>
            </w:r>
            <w:r w:rsidRPr="00D62B4B">
              <w:rPr>
                <w:rFonts w:ascii="Palatino Linotype" w:eastAsia="Palatino Linotype" w:hAnsi="Palatino Linotype" w:cs="Palatino Linotype"/>
                <w:i/>
                <w:color w:val="000000" w:themeColor="text1"/>
              </w:rPr>
              <w:lastRenderedPageBreak/>
              <w:t xml:space="preserve">Regiduría, del mes de enero y febrero, en cuales se solicitan las prórrogas para que fueran atendidas las solicitudes de información, del mes de enero y febrero.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OFICIOS RECIBIDOS MARZO 2025.pdf: </w:t>
            </w:r>
            <w:r w:rsidRPr="00D62B4B">
              <w:rPr>
                <w:rFonts w:ascii="Palatino Linotype" w:eastAsia="Palatino Linotype" w:hAnsi="Palatino Linotype" w:cs="Palatino Linotype"/>
                <w:i/>
                <w:color w:val="000000" w:themeColor="text1"/>
              </w:rPr>
              <w:t>documento que contiene los oficios turnados a la Unidad de Transparencia del Segundo Sindico, de la Décima Segunda Regiduría, de la Décima Primer Regiduría y de la Novena Regiduría, del mes de marzo, en los cuales se solicitan las prórrogas para que fueran atendidas las solicitudes de información, del mes de marzo.</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del Tercer Regidor, Sexta Regiduría, Primer </w:t>
            </w:r>
            <w:r w:rsidRPr="00D62B4B">
              <w:rPr>
                <w:rFonts w:ascii="Palatino Linotype" w:eastAsia="Palatino Linotype" w:hAnsi="Palatino Linotype" w:cs="Palatino Linotype"/>
                <w:i/>
                <w:color w:val="000000" w:themeColor="text1"/>
              </w:rPr>
              <w:lastRenderedPageBreak/>
              <w:t xml:space="preserve">Sindico, Novena Regiduría, Décimo Primer Regiduría,  Séptima Regiduría, Décima Segunda Regiduría, los cuales contiene acuerdos de solicitud de prórroga y clasificación de la información como reservada y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2025_2.pdf: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Primera Sindicatura, de la Segunda Sindicatura, de la Décima Regiduría, de la Tercer Regiduría, de la Décima Regiduría, de la Décima Segunda Regiduría, de la Novena Regiduría, en las cuales se clasifica la información como confidencial y se emiten acuerdo de solicitud d prórroga para atender las solicitudes de </w:t>
            </w:r>
            <w:r w:rsidRPr="00D62B4B">
              <w:rPr>
                <w:rFonts w:ascii="Palatino Linotype" w:eastAsia="Palatino Linotype" w:hAnsi="Palatino Linotype" w:cs="Palatino Linotype"/>
                <w:i/>
                <w:color w:val="000000" w:themeColor="text1"/>
              </w:rPr>
              <w:lastRenderedPageBreak/>
              <w:t xml:space="preserve">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2025_3.pdf: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y Séptima Regiduría, en los cuales se clasifica la información como confidencial y reservada y  se emiten acuerdo de solicitud d prórroga para atender las solicitudes de información, del mes de abril y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2025_4.pdf: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Segunda Sindicatura, Primer Regiduría, Novena Regiduría, Tercer Regiduría, Cuarta Regiduría, Séptima Regiduría, en los cuales se clasifica información como confidencial y se emiten los acuerdos de solicitud de prórroga </w:t>
            </w:r>
            <w:r w:rsidRPr="00D62B4B">
              <w:rPr>
                <w:rFonts w:ascii="Palatino Linotype" w:eastAsia="Palatino Linotype" w:hAnsi="Palatino Linotype" w:cs="Palatino Linotype"/>
                <w:i/>
                <w:color w:val="000000" w:themeColor="text1"/>
              </w:rPr>
              <w:lastRenderedPageBreak/>
              <w:t xml:space="preserve">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ABRIL 2025_5.pdf</w:t>
            </w:r>
            <w:r w:rsidRPr="00D62B4B">
              <w:rPr>
                <w:rFonts w:ascii="Palatino Linotype" w:eastAsia="Palatino Linotype" w:hAnsi="Palatino Linotype" w:cs="Palatino Linotype"/>
                <w:i/>
                <w:color w:val="000000" w:themeColor="text1"/>
              </w:rPr>
              <w:t xml:space="preserve">: documento que contiene los oficios turnados a la Unidad de Transparencia de la Primer Sindicatura, Segunda Sindicatura, Cuarta Regiduría, Décima Regiduría, Primer Regiduría y Sexta Regiduría, en los cuales en los cuales se clasifica información como confidencial y reservada, se entregan pruebas de daño  y se emiten los acuerdos de solicitud de prórroga para atender las solicitudes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ABRIL 2025_6.pdf: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Regiduría, en cual emitió oficio de ampliación de plazo para atender la </w:t>
            </w:r>
            <w:r w:rsidRPr="00D62B4B">
              <w:rPr>
                <w:rFonts w:ascii="Palatino Linotype" w:eastAsia="Palatino Linotype" w:hAnsi="Palatino Linotype" w:cs="Palatino Linotype"/>
                <w:i/>
                <w:color w:val="000000" w:themeColor="text1"/>
              </w:rPr>
              <w:lastRenderedPageBreak/>
              <w:t xml:space="preserve">solicitud de información del mes de mayo.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2025_1.pdf: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Tercer Regiduría, Sexta Regiduría, Primer Sindicatura, Séptima Regiduría, Novena Regiduría, Primera Décima Regiduría y Sexta Regiduría, en los cuales se clasifica información como confidencial y se emiten los acuerdos de solicitud de prórroga para atender las solicitudes de información, del mes de abril y marzo.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2025_2.pdf: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Sindicatura, Décima Regiduría, Décima Segunda Regiduría, Séptima Regiduría, Segunda </w:t>
            </w:r>
            <w:r w:rsidRPr="00D62B4B">
              <w:rPr>
                <w:rFonts w:ascii="Palatino Linotype" w:eastAsia="Palatino Linotype" w:hAnsi="Palatino Linotype" w:cs="Palatino Linotype"/>
                <w:i/>
                <w:color w:val="000000" w:themeColor="text1"/>
              </w:rPr>
              <w:lastRenderedPageBreak/>
              <w:t xml:space="preserve">Regiduría, Segunda Sindicatura, en los cuales se clasifica información como confidencial y se emiten los acuerdos de solicitud de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2025_3.pdf: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Novena Regiduría, Décima Segunda Regiduría, Décima Regiduría, Primer Sindicatura, Séptima Regiduría, en los cuales se clasifica información como confidencial y se emiten los acuerdos de solicitud de prórroga para atender las solicitudes de información,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2025_4.pdf: </w:t>
            </w:r>
            <w:r w:rsidRPr="00D62B4B">
              <w:rPr>
                <w:rFonts w:ascii="Palatino Linotype" w:eastAsia="Palatino Linotype" w:hAnsi="Palatino Linotype" w:cs="Palatino Linotype"/>
                <w:i/>
                <w:color w:val="000000" w:themeColor="text1"/>
              </w:rPr>
              <w:t xml:space="preserve">documento que contiene los oficios turnados a la Unidad </w:t>
            </w:r>
            <w:r w:rsidRPr="00D62B4B">
              <w:rPr>
                <w:rFonts w:ascii="Palatino Linotype" w:eastAsia="Palatino Linotype" w:hAnsi="Palatino Linotype" w:cs="Palatino Linotype"/>
                <w:i/>
                <w:color w:val="000000" w:themeColor="text1"/>
              </w:rPr>
              <w:lastRenderedPageBreak/>
              <w:t xml:space="preserve">de Transparencia de la Primer Sindicatura y la Cuarta Regiduría, en los cuales se clasifica la información como confidencial y reservada con las pruebas de daños, del mes de abril y marzo.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2025_5.pdf: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Segunda Sindicatura, Primer Sindicatura y la Décima Segunda Regiduría, en los cuales se clasifica la información como 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MAYO 2025_6.pdf: </w:t>
            </w:r>
            <w:r w:rsidRPr="00D62B4B">
              <w:rPr>
                <w:rFonts w:ascii="Palatino Linotype" w:eastAsia="Palatino Linotype" w:hAnsi="Palatino Linotype" w:cs="Palatino Linotype"/>
                <w:i/>
                <w:color w:val="000000" w:themeColor="text1"/>
              </w:rPr>
              <w:t xml:space="preserve">documento que contiene los oficios turnados a la Unidad de Transparencia de la Primer Regiduría, Cuarta Regiduría, Quinta Regiduría y Tercera Regiduría en los cuales se clasifica la información como </w:t>
            </w:r>
            <w:r w:rsidRPr="00D62B4B">
              <w:rPr>
                <w:rFonts w:ascii="Palatino Linotype" w:eastAsia="Palatino Linotype" w:hAnsi="Palatino Linotype" w:cs="Palatino Linotype"/>
                <w:i/>
                <w:color w:val="000000" w:themeColor="text1"/>
              </w:rPr>
              <w:lastRenderedPageBreak/>
              <w:t xml:space="preserve">confidencial del mes de abril.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 03315_25.pdf: </w:t>
            </w:r>
            <w:r w:rsidRPr="00D62B4B">
              <w:rPr>
                <w:rFonts w:ascii="Palatino Linotype" w:eastAsia="Palatino Linotype" w:hAnsi="Palatino Linotype" w:cs="Palatino Linotype"/>
                <w:i/>
                <w:color w:val="000000" w:themeColor="text1"/>
              </w:rPr>
              <w:t xml:space="preserve">oficio del Titular de la Unidad de Transparencia, mediante el cual informa que después de una búsqueda exhaustiva y razonable, se anexa la información solicitada de los archivos que se encuentran dentro de las oficinas, fundamentando su respuesta con el artículo 12 de la Ley de Transparencia y Acceso a la Información Pública del Estado de México y Municipios. </w:t>
            </w:r>
          </w:p>
          <w:p w:rsidR="009F101E" w:rsidRPr="00D62B4B" w:rsidRDefault="00FB3EF5" w:rsidP="00D62B4B">
            <w:pPr>
              <w:jc w:val="both"/>
              <w:rPr>
                <w:rFonts w:ascii="Palatino Linotype" w:hAnsi="Palatino Linotype"/>
                <w:color w:val="000000" w:themeColor="text1"/>
              </w:rPr>
            </w:pPr>
            <w:r w:rsidRPr="00D62B4B">
              <w:rPr>
                <w:rFonts w:ascii="Palatino Linotype" w:eastAsia="Palatino Linotype" w:hAnsi="Palatino Linotype" w:cs="Palatino Linotype"/>
                <w:i/>
                <w:color w:val="000000" w:themeColor="text1"/>
              </w:rPr>
              <w:t xml:space="preserve">Es de referir que del contenido del documento se entregaron oficios en materia de prórroga, clasificación de al información como confidencial y reservada y cambios de modalidad de distintas áreas del Ayuntamiento de </w:t>
            </w:r>
            <w:r w:rsidRPr="00D62B4B">
              <w:rPr>
                <w:rFonts w:ascii="Palatino Linotype" w:eastAsia="Palatino Linotype" w:hAnsi="Palatino Linotype" w:cs="Palatino Linotype"/>
                <w:i/>
                <w:color w:val="000000" w:themeColor="text1"/>
              </w:rPr>
              <w:lastRenderedPageBreak/>
              <w:t xml:space="preserve">Toluca, de los meses de enero a mayo de dos mil veinticinco. </w:t>
            </w:r>
          </w:p>
        </w:tc>
        <w:tc>
          <w:tcPr>
            <w:tcW w:w="1985"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Ratifica respuestas iniciales</w:t>
            </w:r>
          </w:p>
        </w:tc>
        <w:tc>
          <w:tcPr>
            <w:tcW w:w="1984"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 </w:t>
            </w:r>
            <w:r w:rsidRPr="00D62B4B">
              <w:rPr>
                <w:rFonts w:ascii="Palatino Linotype" w:eastAsia="Palatino Linotype" w:hAnsi="Palatino Linotype" w:cs="Palatino Linotype"/>
                <w:i/>
                <w:color w:val="000000" w:themeColor="text1"/>
              </w:rPr>
              <w:t xml:space="preserve">Si colma, toda vez que remitió oficios acerca de prorrogas, clasificación de información como confidencial y reservada, así como pruebas de daño.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i/>
                <w:color w:val="000000" w:themeColor="text1"/>
              </w:rPr>
              <w:t xml:space="preserve">En esa línea, si bien no entregó oficios de cambio de modalidad propuestas por los Síndicos y Regidores, también lo es que el </w:t>
            </w:r>
            <w:r w:rsidRPr="00D62B4B">
              <w:rPr>
                <w:rFonts w:ascii="Palatino Linotype" w:eastAsia="Palatino Linotype" w:hAnsi="Palatino Linotype" w:cs="Palatino Linotype"/>
                <w:b/>
                <w:i/>
                <w:color w:val="000000" w:themeColor="text1"/>
              </w:rPr>
              <w:t xml:space="preserve">SUJETO OBLIGADO </w:t>
            </w:r>
            <w:r w:rsidRPr="00D62B4B">
              <w:rPr>
                <w:rFonts w:ascii="Palatino Linotype" w:eastAsia="Palatino Linotype" w:hAnsi="Palatino Linotype" w:cs="Palatino Linotype"/>
                <w:i/>
                <w:color w:val="000000" w:themeColor="text1"/>
              </w:rPr>
              <w:t xml:space="preserve">informó que lo enviado es la información que </w:t>
            </w:r>
            <w:r w:rsidRPr="00D62B4B">
              <w:rPr>
                <w:rFonts w:ascii="Palatino Linotype" w:eastAsia="Palatino Linotype" w:hAnsi="Palatino Linotype" w:cs="Palatino Linotype"/>
                <w:i/>
                <w:color w:val="000000" w:themeColor="text1"/>
              </w:rPr>
              <w:lastRenderedPageBreak/>
              <w:t xml:space="preserve">obra en sus archivos, situación por la cual se tiene por colmado el derecho de acceso a la información del </w:t>
            </w:r>
            <w:r w:rsidRPr="00D62B4B">
              <w:rPr>
                <w:rFonts w:ascii="Palatino Linotype" w:eastAsia="Palatino Linotype" w:hAnsi="Palatino Linotype" w:cs="Palatino Linotype"/>
                <w:b/>
                <w:i/>
                <w:color w:val="000000" w:themeColor="text1"/>
              </w:rPr>
              <w:t xml:space="preserve">RECURRENTE </w:t>
            </w:r>
            <w:r w:rsidRPr="00D62B4B">
              <w:rPr>
                <w:rFonts w:ascii="Palatino Linotype" w:eastAsia="Palatino Linotype" w:hAnsi="Palatino Linotype" w:cs="Palatino Linotype"/>
                <w:i/>
                <w:color w:val="000000" w:themeColor="text1"/>
              </w:rPr>
              <w:t xml:space="preserve">con la información entregada por el </w:t>
            </w:r>
            <w:r w:rsidRPr="00D62B4B">
              <w:rPr>
                <w:rFonts w:ascii="Palatino Linotype" w:eastAsia="Palatino Linotype" w:hAnsi="Palatino Linotype" w:cs="Palatino Linotype"/>
                <w:b/>
                <w:i/>
                <w:color w:val="000000" w:themeColor="text1"/>
              </w:rPr>
              <w:t xml:space="preserve">SUJETO OBLIGADO. </w:t>
            </w:r>
          </w:p>
        </w:tc>
      </w:tr>
      <w:tr w:rsidR="00D62B4B" w:rsidRPr="00D62B4B" w:rsidTr="00812F4B">
        <w:tc>
          <w:tcPr>
            <w:tcW w:w="3256"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03310/TOLUCA/IP/2025</w:t>
            </w:r>
          </w:p>
        </w:tc>
        <w:tc>
          <w:tcPr>
            <w:tcW w:w="2409"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R. 03310_25.pdf: oficio del Titular de la Unidad de Transparencia, mediante el cual informa que no se encontró información alguna acerca del periodo mencionado, lo cual quedó asentado en el Acta de la Septingentésima Nonagésima Novena Sesión Extraordinaria 2025 del Comité de Transparencia del Municipio de Toluca, en el Acuerdo CT/SE/799/2025.</w:t>
            </w:r>
          </w:p>
        </w:tc>
        <w:tc>
          <w:tcPr>
            <w:tcW w:w="1985"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R.R. 08818_25.rar: </w:t>
            </w:r>
            <w:r w:rsidRPr="00D62B4B">
              <w:rPr>
                <w:rFonts w:ascii="Palatino Linotype" w:eastAsia="Palatino Linotype" w:hAnsi="Palatino Linotype" w:cs="Palatino Linotype"/>
                <w:i/>
                <w:color w:val="000000" w:themeColor="text1"/>
              </w:rPr>
              <w:t>Acta de la Septingentésima Nonagésima Novena Sesión Extraordinaria del Comité de Transparencia, del veintisiete de junio de dos mil veinticinco, mediante la cual se declara la inexistencia de los oficios y sus anexos enviados por la Unidad de Transparencia de enero a diciembre de dos mil diecisiete, en el Acuerdo se precisa que se notificara al Órgano Interno de Control  para que en su caso inicie el procedimiento de responsabilidad administrativa.</w:t>
            </w:r>
          </w:p>
        </w:tc>
        <w:tc>
          <w:tcPr>
            <w:tcW w:w="1984" w:type="dxa"/>
          </w:tcPr>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Colma, toda vez que el </w:t>
            </w:r>
            <w:r w:rsidRPr="00D62B4B">
              <w:rPr>
                <w:rFonts w:ascii="Palatino Linotype" w:eastAsia="Palatino Linotype" w:hAnsi="Palatino Linotype" w:cs="Palatino Linotype"/>
                <w:b/>
                <w:i/>
                <w:color w:val="000000" w:themeColor="text1"/>
              </w:rPr>
              <w:t>SUJETO OBLIGADO</w:t>
            </w:r>
            <w:r w:rsidRPr="00D62B4B">
              <w:rPr>
                <w:rFonts w:ascii="Palatino Linotype" w:eastAsia="Palatino Linotype" w:hAnsi="Palatino Linotype" w:cs="Palatino Linotype"/>
                <w:i/>
                <w:color w:val="000000" w:themeColor="text1"/>
              </w:rPr>
              <w:t xml:space="preserve"> en la etapa de manifestaciones remite el Acta del Comité de Transparencia, mediante el cual entrega el Acuerdo de Inexistencia de la información solicitada de los oficios y anexos solicitados.</w:t>
            </w:r>
          </w:p>
        </w:tc>
      </w:tr>
    </w:tbl>
    <w:p w:rsidR="009F101E" w:rsidRPr="00D62B4B" w:rsidRDefault="00FB3EF5" w:rsidP="00D62B4B">
      <w:pPr>
        <w:spacing w:line="360" w:lineRule="auto"/>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b/>
      </w:r>
      <w:r w:rsidRPr="00D62B4B">
        <w:rPr>
          <w:rFonts w:ascii="Palatino Linotype" w:eastAsia="Palatino Linotype" w:hAnsi="Palatino Linotype" w:cs="Palatino Linotype"/>
          <w:color w:val="000000" w:themeColor="text1"/>
        </w:rPr>
        <w:tab/>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lastRenderedPageBreak/>
        <w:t xml:space="preserve">Del cuadro anterior, se tiene que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colmo el derecho de acceso a la información del </w:t>
      </w:r>
      <w:r w:rsidRPr="00D62B4B">
        <w:rPr>
          <w:rFonts w:ascii="Palatino Linotype" w:eastAsia="Palatino Linotype" w:hAnsi="Palatino Linotype" w:cs="Palatino Linotype"/>
          <w:b/>
          <w:color w:val="000000" w:themeColor="text1"/>
        </w:rPr>
        <w:t xml:space="preserve">RECURRENTE, </w:t>
      </w:r>
      <w:r w:rsidRPr="00D62B4B">
        <w:rPr>
          <w:rFonts w:ascii="Palatino Linotype" w:eastAsia="Palatino Linotype" w:hAnsi="Palatino Linotype" w:cs="Palatino Linotype"/>
          <w:color w:val="000000" w:themeColor="text1"/>
        </w:rPr>
        <w:t xml:space="preserve">toda vez que en respuesta a las solicitudes de información entrego los oficios solicitado de la temporalidad precisada para el que caso de las solicitudes de información  </w:t>
      </w:r>
      <w:r w:rsidRPr="00D62B4B">
        <w:rPr>
          <w:rFonts w:ascii="Palatino Linotype" w:eastAsia="Palatino Linotype" w:hAnsi="Palatino Linotype" w:cs="Palatino Linotype"/>
          <w:b/>
          <w:color w:val="000000" w:themeColor="text1"/>
        </w:rPr>
        <w:t>03315/TOLUCA/IP/2025, 03314/TOLUCA/IP/2025, 03313/TOLUCA/IP/2025, 03312/TOLUCA/IP/2025, 03311/TOLUCA/IP/2025.</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En esa línea, se debe de precisar si la solicitud de información fue atendida por el área habilitada del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situación por la cual se hace el siguiente </w:t>
      </w:r>
      <w:r w:rsidR="008E16F1" w:rsidRPr="00D62B4B">
        <w:rPr>
          <w:rFonts w:ascii="Palatino Linotype" w:eastAsia="Palatino Linotype" w:hAnsi="Palatino Linotype" w:cs="Palatino Linotype"/>
          <w:color w:val="000000" w:themeColor="text1"/>
        </w:rPr>
        <w:t>análisis</w:t>
      </w:r>
      <w:r w:rsidRPr="00D62B4B">
        <w:rPr>
          <w:rFonts w:ascii="Palatino Linotype" w:eastAsia="Palatino Linotype" w:hAnsi="Palatino Linotype" w:cs="Palatino Linotype"/>
          <w:color w:val="000000" w:themeColor="text1"/>
        </w:rPr>
        <w:t xml:space="preserve">.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De lo anterior, la Unidad de Transparencia de acuerdo con el Manual de Organización de la Secretaría del Ayuntamiento, tiene las siguientes funciones.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Objetivo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Funciones: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 Dirigir y coordinar las actividades de transparencia, acceso a la información y protección de datos personales del Sujeto Obligado, a efecto de que se conduzcan conforme a lo establecido en la normatividad vigente;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 Garantizar el funcionamiento de la Unidad de Transparencia del Sujeto Obligado, para ingresar, actualizar y mantener vigente las obligaciones de información pública en sus respectivos portales de transparencia;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3. Proveer lo necesario para garantizar a toda persona el derecho de acceso a la información pública, a través de procedimientos sencillos, expeditos, oportunos y gratuitos;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4. Recibir, tramitar, coordinar, recopilar, analizar y entregar, en su caso, a las y los particulares la información solicitada de acceso a la información, así como las del Sistema de Acceso, Rectificación, Cancelación y Oposición de datos personales del Estado de México, en apego a lo señalado en la Ley </w:t>
      </w:r>
      <w:r w:rsidRPr="00D62B4B">
        <w:rPr>
          <w:rFonts w:ascii="Palatino Linotype" w:eastAsia="Palatino Linotype" w:hAnsi="Palatino Linotype" w:cs="Palatino Linotype"/>
          <w:i/>
          <w:color w:val="000000" w:themeColor="text1"/>
        </w:rPr>
        <w:lastRenderedPageBreak/>
        <w:t xml:space="preserve">de Transparencia y Acceso a la Información Pública del Estado de México y Municipios y, Ley de Protección de Datos Personales en posesión de los Sujetos Obligados del Estado de México y Municipios;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5. Atender y orientar las solicitudes de acceso a la información pública (SAIMEX), y de acceso, rectificación, cancelación y oposición de datos personales (SARCOEM); además de cumplir con las obligaciones que señala la ley en la materia;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6. Coordinar las actividades y operaciones de la Unidad de Transparencia en apego a las atribuciones que tiene encomendadas de conformidad con la Ley de Transparencia y Acceso a la Información Pública del Estado de México y Municipios, así como a la Ley de Protección de Datos Personales en posesión de los Sujetos Obligados del Estado de México y Municipios; </w:t>
      </w:r>
    </w:p>
    <w:p w:rsidR="009F101E" w:rsidRPr="00D62B4B" w:rsidRDefault="00FB3EF5" w:rsidP="00D62B4B">
      <w:pPr>
        <w:jc w:val="both"/>
        <w:rPr>
          <w:rFonts w:ascii="Palatino Linotype" w:hAnsi="Palatino Linotype"/>
          <w:b/>
          <w:i/>
          <w:color w:val="000000" w:themeColor="text1"/>
        </w:rPr>
      </w:pPr>
      <w:r w:rsidRPr="00D62B4B">
        <w:rPr>
          <w:rFonts w:ascii="Palatino Linotype" w:eastAsia="Palatino Linotype" w:hAnsi="Palatino Linotype" w:cs="Palatino Linotype"/>
          <w:b/>
          <w:i/>
          <w:color w:val="000000" w:themeColor="text1"/>
        </w:rPr>
        <w:t>7.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w:t>
      </w:r>
      <w:r w:rsidRPr="00D62B4B">
        <w:rPr>
          <w:rFonts w:ascii="Palatino Linotype" w:hAnsi="Palatino Linotype"/>
          <w:b/>
          <w:i/>
          <w:color w:val="000000" w:themeColor="text1"/>
        </w:rPr>
        <w:t xml:space="preserve">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8.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9. Proponer al Comité de Transparencia, los procedimientos internos que aseguren la mayor eficiencia en la gestión de las solicitudes de acceso a la información, conforme a la normatividad aplicable;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10. Proponer a quien preside el Comité de Transparencia, personal habilitado que sea necesario para recibir y dar trámite a las solicitudes de acceso a la información;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11. Efectuar las notificaciones a las y los solicitantes de acceso a la información en apego a lo señalado en la normatividad vigente en la materia;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12. Coordinar, recopilar, verificar, integrar, actualizar y difundir la información pública de oficio de competencia de cada uno de las y los Servidores Públicos Habilitados de este Ayuntamiento para cumplir con las obligaciones comunes y específicas determinadas en la plataforma de información Pública de Oficio de los Sujetos Obligados del Estado de México y Municipios (IPOMEX), conforme a la normatividad aplicable;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13. Orientar a las y los Servidores Públicos Habilitados del Sujeto Obligado en materia de transparencia, información pública de oficio, clasificación de la información y protección de datos personales;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 xml:space="preserve">14. Auxiliar a las y los particulares en la elaboración de solicitudes de acceso a la información y, en su caso, orientarlos sobre los Sujetos Obligados competentes conforme a la normatividad aplicable;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15. Garantizar y atender las determinaciones del Instituto de Transparencia y Acceso a la Información Pública del Estado de México y Municipios;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16. Establecer mecanismos para asegurar que los datos personales en posesión del Sujeto Obligado, sólo se entreguen a su titular o su representante debidamente acreditado;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17. Llevar un registro de las solicitudes de acceso a la información, sus respuestas, resultados, costos de reproducción y envío, resolución a los recursos de revisión que se hayan emitido en contra de sus respuestas y del cumplimiento de las mismas;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18. Promover e implementar políticas de transparencia proactiva y de interés público procurando su accesibilidad;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19. Contribuir a la mejora de procedimientos y mecanismos que permitan transparentar la gestión pública y mejorar la toma de decisiones de la ciudadanía; </w:t>
      </w:r>
    </w:p>
    <w:p w:rsidR="009F101E" w:rsidRPr="00D62B4B" w:rsidRDefault="00FB3EF5" w:rsidP="00D62B4B">
      <w:pPr>
        <w:jc w:val="both"/>
        <w:rPr>
          <w:rFonts w:ascii="Palatino Linotype" w:hAnsi="Palatino Linotype"/>
          <w:i/>
          <w:color w:val="000000" w:themeColor="text1"/>
        </w:rPr>
      </w:pPr>
      <w:r w:rsidRPr="00D62B4B">
        <w:rPr>
          <w:rFonts w:ascii="Palatino Linotype" w:eastAsia="Palatino Linotype" w:hAnsi="Palatino Linotype" w:cs="Palatino Linotype"/>
          <w:i/>
          <w:color w:val="000000" w:themeColor="text1"/>
        </w:rPr>
        <w:t>20. Fomentar y coordinar políticas públicas para implementar la transparencia y accesibilidad al interior del Sujeto Obligado;</w:t>
      </w:r>
      <w:r w:rsidRPr="00D62B4B">
        <w:rPr>
          <w:rFonts w:ascii="Palatino Linotype" w:hAnsi="Palatino Linotype"/>
          <w:i/>
          <w:color w:val="000000" w:themeColor="text1"/>
        </w:rPr>
        <w:t xml:space="preserve">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21. Coadyuvar y establecer políticas públicas con las y los Servidores Públicos Habilitados de este Ayuntamiento para facilitar la obtención y entrega de información en las solicitudes que permita el adecuado ejercicio del derecho de acceso a la información;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22. Promover y establecer un programa de capacitación en materia de transparencia, acceso a la información, accesibilidad y protección de datos personales, para las y los servidores públicos habilitados o integrantes del Sujeto Obligado;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23. Hacer del conocimiento de la instancia competente la probable responsabilidad por el incumplimiento de las obligaciones previstas en la normatividad vigente en la materia de acceso a la información pública y protección de datos personales;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24. Informar a la o el solicitante o su representante el monto de los costos a cubrir por la reproducción de información y/o envío de los datos personales, con base en lo establecido en las disposiciones normativas aplicables;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25. Observar la incorporación de principios y políticas de transparencia en la operatividad de la gestión de la administración pública municipal;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26. Promover, fomentar y difundir la cultura de la transparencia en el ejercicio de la función pública, el acceso a la información, la participación ciudadana, así como la rendición de cuentas, en coordinación con las y los Servidores Públicos Habilitados garantizando que la información sea oportuna, verificable, comprensible, actualizada y completa;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27. Elaborar, establecer y ejecutar el Programa Anual de Sistematización y Actualización de la Información del Sujeto Obligado; y </w:t>
      </w:r>
    </w:p>
    <w:p w:rsidR="009F101E" w:rsidRPr="00D62B4B" w:rsidRDefault="00FB3EF5" w:rsidP="00D62B4B">
      <w:pP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28. Realizar todas aquellas actividades que sean inherentes y aplicables al área de su competencia</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De lo anterior, se determina que la Unidad de Transparencia del Ayuntamiento de Toluca, dentro de sus funciones tiene las de participar, coadyuvar y atender las obligaciones del Comité de Transparencia del Sujeto Obligado para cumplir con las disposiciones jurídicas administrativas aplicables en la materia de Transparencia y Acceso a la Información Pública del Estado de México y Protección de Datos Personales en posesión de los Sujetos Obligados del Estado de México y Municipios, así como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Ahora bien, la Ley de Transparencia y Acceso a la Información Pública del Estado de México y Municipios, regula que los servidores públicos habilitados tienen las siguientes funciones. </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Artículo 59. Los servidores públicos habilitados tendrán las funciones siguientes: </w:t>
      </w:r>
    </w:p>
    <w:p w:rsidR="009F101E" w:rsidRPr="00D62B4B" w:rsidRDefault="00FB3EF5" w:rsidP="00D62B4B">
      <w:pPr>
        <w:numPr>
          <w:ilvl w:val="0"/>
          <w:numId w:val="5"/>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Localizar la información que le solicite la Unidad de Transparencia; </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 xml:space="preserve">II. Proporcionar la información que obre en los archivos y que le sea solicitada por la Unidad de Transparencia; </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III. Apoyar a la Unidad de Transparencia en lo que esta le solicite para el cumplimiento de sus funciones;</w:t>
      </w:r>
      <w:r w:rsidRPr="00D62B4B">
        <w:rPr>
          <w:rFonts w:ascii="Palatino Linotype" w:hAnsi="Palatino Linotype"/>
          <w:i/>
          <w:color w:val="000000" w:themeColor="text1"/>
        </w:rPr>
        <w:t xml:space="preserve"> </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IV. Proporcionar a la Unidad de Transparencia, las modificaciones a la información pública de oficio que obre en su poder; </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lastRenderedPageBreak/>
        <w:t>V. Integrar y presentar al responsable de la Unidad de Transparencia la propuesta de clasificación de información, la cual tendrá los fundamentos y argumentos en que se basa dicha propuesta</w:t>
      </w:r>
      <w:r w:rsidRPr="00D62B4B">
        <w:rPr>
          <w:rFonts w:ascii="Palatino Linotype" w:eastAsia="Palatino Linotype" w:hAnsi="Palatino Linotype" w:cs="Palatino Linotype"/>
          <w:i/>
          <w:color w:val="000000" w:themeColor="text1"/>
        </w:rPr>
        <w:t xml:space="preserve">; </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 xml:space="preserve">VI. Verificar, una vez analizado el contenido de la información, que no se encuentre en los supuestos de información clasificada; y </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VII. Dar cuenta a la Unidad de Transparencia del vencimiento de los plazos de reserva.</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8E16F1" w:rsidRDefault="00FB3EF5" w:rsidP="00D62B4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color w:val="000000" w:themeColor="text1"/>
        </w:rPr>
        <w:t>De lo anterior, se colige que los servidores públicos habilitados dentro de sus funciones tienen la de proporcionar la información que obre en los archivos y que le sea solicitada por la Unidad de Transparencia, así como de Integrar y presentar al responsable de la Unidad de Transparencia la propuesta de clasificación de información, la cual tendrá los fundamentos y argumentos en que se basa dicha propuesta</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color w:val="000000" w:themeColor="text1"/>
        </w:rPr>
        <w:t xml:space="preserve">situación por la cual se colige que la solicitud de información fue atendida por el área habilitada del </w:t>
      </w:r>
      <w:r w:rsidRPr="00D62B4B">
        <w:rPr>
          <w:rFonts w:ascii="Palatino Linotype" w:eastAsia="Palatino Linotype" w:hAnsi="Palatino Linotype" w:cs="Palatino Linotype"/>
          <w:b/>
          <w:color w:val="000000" w:themeColor="text1"/>
        </w:rPr>
        <w:t xml:space="preserve">SUJETO OBLIGADO. </w:t>
      </w:r>
    </w:p>
    <w:p w:rsidR="008E16F1" w:rsidRPr="00D62B4B" w:rsidRDefault="008E16F1" w:rsidP="008E16F1">
      <w:pPr>
        <w:spacing w:line="360" w:lineRule="auto"/>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color w:val="000000" w:themeColor="text1"/>
        </w:rPr>
        <w:t xml:space="preserve">De lo anterior, se debe de precisar que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colmo el derecho de acceso a la información en las solicitudes de información </w:t>
      </w:r>
      <w:r w:rsidRPr="00D62B4B">
        <w:rPr>
          <w:rFonts w:ascii="Palatino Linotype" w:eastAsia="Palatino Linotype" w:hAnsi="Palatino Linotype" w:cs="Palatino Linotype"/>
          <w:b/>
          <w:color w:val="000000" w:themeColor="text1"/>
        </w:rPr>
        <w:t>03315/TOLUCA/IP/2025, 03314/TOLUCA/IP/2025, 03313/TOLUCA/IP/2025, 03312/TOLUCA/IP/2025, 03311/TOLUCA/IP/2025,</w:t>
      </w:r>
      <w:r w:rsidRPr="00D62B4B">
        <w:rPr>
          <w:rFonts w:ascii="Palatino Linotype" w:eastAsia="Palatino Linotype" w:hAnsi="Palatino Linotype" w:cs="Palatino Linotype"/>
          <w:color w:val="000000" w:themeColor="text1"/>
        </w:rPr>
        <w:t xml:space="preserve"> toda vez que hizo entrega de los oficios recibidos en la Unidad de Transparencia por parte de los Síndicos y Regidores del uno de enero a mayo de dos mil veinticinco, en los cuales se precisó la solicitud de prórroga para atender la solicitudes de información, la clasificación de la información de la información como confidencial y reservada, así como las pruebas de daño, del periodo solicitado por las autoridades referidas en la solicitud de información. </w:t>
      </w:r>
    </w:p>
    <w:p w:rsidR="009F101E" w:rsidRPr="00D62B4B" w:rsidRDefault="009F101E" w:rsidP="00D62B4B">
      <w:pPr>
        <w:spacing w:line="360" w:lineRule="auto"/>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color w:val="000000" w:themeColor="text1"/>
        </w:rPr>
        <w:lastRenderedPageBreak/>
        <w:t xml:space="preserve">En esa línea, se tiene que el </w:t>
      </w:r>
      <w:r w:rsidRPr="00D62B4B">
        <w:rPr>
          <w:rFonts w:ascii="Palatino Linotype" w:eastAsia="Palatino Linotype" w:hAnsi="Palatino Linotype" w:cs="Palatino Linotype"/>
          <w:b/>
          <w:color w:val="000000" w:themeColor="text1"/>
        </w:rPr>
        <w:t xml:space="preserve">RECURRENTE </w:t>
      </w:r>
      <w:r w:rsidRPr="00D62B4B">
        <w:rPr>
          <w:rFonts w:ascii="Palatino Linotype" w:eastAsia="Palatino Linotype" w:hAnsi="Palatino Linotype" w:cs="Palatino Linotype"/>
          <w:color w:val="000000" w:themeColor="text1"/>
        </w:rPr>
        <w:t xml:space="preserve">se inconformo porque la información se entregó de manera incompleta, así como que no se había entregado que tuviera relación con lo solicitado, sin embargo, como se observa en los expedientes electrónicos de los recursos de revisión de las solicitudes de información precisadas en el párrafo anterior, si se entregaron los oficios que guardan relación con lo solicitado por el </w:t>
      </w:r>
      <w:r w:rsidRPr="00D62B4B">
        <w:rPr>
          <w:rFonts w:ascii="Palatino Linotype" w:eastAsia="Palatino Linotype" w:hAnsi="Palatino Linotype" w:cs="Palatino Linotype"/>
          <w:b/>
          <w:color w:val="000000" w:themeColor="text1"/>
        </w:rPr>
        <w:t xml:space="preserve">RECURRENTE, </w:t>
      </w:r>
      <w:r w:rsidRPr="00D62B4B">
        <w:rPr>
          <w:rFonts w:ascii="Palatino Linotype" w:eastAsia="Palatino Linotype" w:hAnsi="Palatino Linotype" w:cs="Palatino Linotype"/>
          <w:color w:val="000000" w:themeColor="text1"/>
        </w:rPr>
        <w:t xml:space="preserve">situación por la cual se desestima el motivo de inconformidad fundado y motivado en la fracción VI del artículo 179 de la Ley de Transparencia y Acceso a la Información Pública del Estado de México y Municipios.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color w:val="000000" w:themeColor="text1"/>
        </w:rPr>
        <w:t xml:space="preserve">Ahora bien, en cuanto a la entrega de información incompleta, se debe de precisar que si bien es cierto no se entregaron oficios de cambio de modalidad en los que los hubiera solicitado los Síndicos o Regidores, también lo es que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fundamento su respuesta en la que menciono que entregaba los archivos que habían sigo generados, poseídos y administrados de los oficios solicitados en las solicitudes de información.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color w:val="000000" w:themeColor="text1"/>
        </w:rPr>
        <w:t xml:space="preserve">En esa línea, se tiene que el artículo 12 de la Ley de Transparencia y Acceso a la Información Pública del Estado de México y Municipios, establece que los sujetos obligados deben de entregar la información que hubiera sido generada, poseído o administrada en sus archivos, lo cual implica que no se deben de realizar documentos que no se hubieren generado, así como tampoco el cálculo o desglose de la información.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color w:val="000000" w:themeColor="text1"/>
        </w:rPr>
        <w:t xml:space="preserve">De lo anterior, se debe de determinar que este Órgano Garante no está facultado para dudar de la veracidad de la información entregada por la Unidad de Transparencia </w:t>
      </w:r>
      <w:r w:rsidRPr="00D62B4B">
        <w:rPr>
          <w:rFonts w:ascii="Palatino Linotype" w:eastAsia="Palatino Linotype" w:hAnsi="Palatino Linotype" w:cs="Palatino Linotype"/>
          <w:color w:val="000000" w:themeColor="text1"/>
        </w:rPr>
        <w:lastRenderedPageBreak/>
        <w:t xml:space="preserve">como área habilitada del </w:t>
      </w:r>
      <w:r w:rsidRPr="00D62B4B">
        <w:rPr>
          <w:rFonts w:ascii="Palatino Linotype" w:eastAsia="Palatino Linotype" w:hAnsi="Palatino Linotype" w:cs="Palatino Linotype"/>
          <w:b/>
          <w:color w:val="000000" w:themeColor="text1"/>
        </w:rPr>
        <w:t>SUJETO OBLIGADO</w:t>
      </w:r>
      <w:r w:rsidRPr="00D62B4B">
        <w:rPr>
          <w:rFonts w:ascii="Palatino Linotype" w:eastAsia="Palatino Linotype" w:hAnsi="Palatino Linotype" w:cs="Palatino Linotype"/>
          <w:color w:val="000000" w:themeColor="text1"/>
        </w:rPr>
        <w:t xml:space="preserve">, para atender la solicitud de información,  situación por la cual es aplicable lo siguiente.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b/>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color w:val="000000" w:themeColor="text1"/>
        </w:rPr>
        <w:t xml:space="preserve">En ese sentido se reitera que éste Órgano Garante no está facultado para pronunciarse sobre la veracidad de la información que los Sujetos Obligados ponen a disposición de los solicitantes; situación que se aleja de las atribuciones de este Instituto </w:t>
      </w:r>
      <w:r w:rsidRPr="00D62B4B">
        <w:rPr>
          <w:rFonts w:ascii="Palatino Linotype" w:eastAsia="Palatino Linotype" w:hAnsi="Palatino Linotype" w:cs="Palatino Linotype"/>
          <w:i/>
          <w:color w:val="000000" w:themeColor="text1"/>
        </w:rPr>
        <w:t>máxime</w:t>
      </w:r>
      <w:r w:rsidRPr="00D62B4B">
        <w:rPr>
          <w:rFonts w:ascii="Palatino Linotype" w:eastAsia="Palatino Linotype" w:hAnsi="Palatino Linotype" w:cs="Palatino Linotype"/>
          <w:color w:val="000000" w:themeColor="text1"/>
        </w:rPr>
        <w:t xml:space="preserve"> que </w:t>
      </w:r>
      <w:r w:rsidRPr="00D62B4B">
        <w:rPr>
          <w:rFonts w:ascii="Palatino Linotype" w:eastAsia="Palatino Linotype" w:hAnsi="Palatino Linotype" w:cs="Palatino Linotype"/>
          <w:b/>
          <w:color w:val="000000" w:themeColor="text1"/>
          <w:u w:val="single"/>
        </w:rPr>
        <w:t>al momento que ponen a disposición ésta, la misma tiene el carácter oficial y se presume veraz, tan es así que la misma queda registrada en el Sistema de Acceso a la Información Mexiquense (SAIMEX).</w:t>
      </w:r>
    </w:p>
    <w:p w:rsidR="009F101E" w:rsidRPr="00D62B4B" w:rsidRDefault="009F101E" w:rsidP="00D62B4B">
      <w:pPr>
        <w:spacing w:line="360" w:lineRule="auto"/>
        <w:jc w:val="both"/>
        <w:rPr>
          <w:rFonts w:ascii="Palatino Linotype" w:eastAsia="Palatino Linotype" w:hAnsi="Palatino Linotype" w:cs="Palatino Linotype"/>
          <w:i/>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Así mismo, la </w:t>
      </w:r>
      <w:r w:rsidRPr="00D62B4B">
        <w:rPr>
          <w:rFonts w:ascii="Palatino Linotype" w:eastAsia="Palatino Linotype" w:hAnsi="Palatino Linotype" w:cs="Palatino Linotype"/>
          <w:b/>
          <w:color w:val="000000" w:themeColor="text1"/>
        </w:rPr>
        <w:t>Ley de Transparencia y Acceso a la Información Pública del Estado de México y Municipios</w:t>
      </w:r>
      <w:r w:rsidRPr="00D62B4B">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F101E" w:rsidRPr="00D62B4B" w:rsidRDefault="00FB3EF5" w:rsidP="00D62B4B">
      <w:pP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62B4B">
        <w:rPr>
          <w:rFonts w:ascii="Palatino Linotype" w:eastAsia="Palatino Linotype" w:hAnsi="Palatino Linotype" w:cs="Palatino Linotype"/>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F101E" w:rsidRPr="00D62B4B" w:rsidRDefault="009F101E" w:rsidP="00D62B4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En esa línea, se determina que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atendió puntalmente las solicitudes  de información </w:t>
      </w:r>
      <w:r w:rsidRPr="00D62B4B">
        <w:rPr>
          <w:rFonts w:ascii="Palatino Linotype" w:eastAsia="Palatino Linotype" w:hAnsi="Palatino Linotype" w:cs="Palatino Linotype"/>
          <w:b/>
          <w:color w:val="000000" w:themeColor="text1"/>
        </w:rPr>
        <w:t xml:space="preserve">03315/TOLUCA/IP/2025, 03314/TOLUCA/IP/2025, 03313/TOLUCA/IP/2025, 03312/TOLUCA/IP/2025, 03311/TOLUCA/IP/2025. </w:t>
      </w: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lastRenderedPageBreak/>
        <w:t xml:space="preserve">Ahora bien, por cuanto hace al recurso de revisión </w:t>
      </w:r>
      <w:r w:rsidRPr="00D62B4B">
        <w:rPr>
          <w:rFonts w:ascii="Palatino Linotype" w:eastAsia="Palatino Linotype" w:hAnsi="Palatino Linotype" w:cs="Palatino Linotype"/>
          <w:b/>
          <w:color w:val="000000" w:themeColor="text1"/>
        </w:rPr>
        <w:t xml:space="preserve">08818/INFOEM/IP/RR/2025, </w:t>
      </w:r>
      <w:r w:rsidRPr="00D62B4B">
        <w:rPr>
          <w:rFonts w:ascii="Palatino Linotype" w:eastAsia="Palatino Linotype" w:hAnsi="Palatino Linotype" w:cs="Palatino Linotype"/>
          <w:color w:val="000000" w:themeColor="text1"/>
        </w:rPr>
        <w:t xml:space="preserve">se debe de recordar  que la información solicitada consistió en obtener </w:t>
      </w:r>
      <w:r w:rsidRPr="00D62B4B">
        <w:rPr>
          <w:rFonts w:ascii="Palatino Linotype" w:eastAsia="Palatino Linotype" w:hAnsi="Palatino Linotype" w:cs="Palatino Linotype"/>
          <w:b/>
          <w:color w:val="000000" w:themeColor="text1"/>
        </w:rPr>
        <w:t>“</w:t>
      </w:r>
      <w:r w:rsidRPr="00D62B4B">
        <w:rPr>
          <w:rFonts w:ascii="Palatino Linotype" w:eastAsia="Palatino Linotype" w:hAnsi="Palatino Linotype" w:cs="Palatino Linotype"/>
          <w:b/>
          <w:i/>
          <w:color w:val="000000" w:themeColor="text1"/>
        </w:rPr>
        <w:t>Solicito todos los oficios junto con sus anexos que fueros enviados por parte de la Unidad de Transparencia, en el mes de enero a diciembre del año 2017”</w:t>
      </w:r>
      <w:r w:rsidRPr="00D62B4B">
        <w:rPr>
          <w:rFonts w:ascii="Palatino Linotype" w:eastAsia="Palatino Linotype" w:hAnsi="Palatino Linotype" w:cs="Palatino Linotype"/>
          <w:i/>
          <w:color w:val="000000" w:themeColor="text1"/>
        </w:rPr>
        <w:t xml:space="preserve">, </w:t>
      </w:r>
      <w:r w:rsidRPr="00D62B4B">
        <w:rPr>
          <w:rFonts w:ascii="Palatino Linotype" w:eastAsia="Palatino Linotype" w:hAnsi="Palatino Linotype" w:cs="Palatino Linotype"/>
          <w:color w:val="000000" w:themeColor="text1"/>
        </w:rPr>
        <w:t xml:space="preserve">de lo solicitado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por medio de la Unidad de Transparencia como área habilitada informo que  no se encontró información alguna acerca del periodo mencionado, lo cual quedó asentado en el Acta de la Septingentésima Nonagésima Novena Sesión Extraordinaria 2025 del Comité de Transparencia del Municipio de Toluca, en el Acuerdo CT/SE/799/2025, sin embargo el acuerdo no fue entregado en respuesta inicial.</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Posteriormente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en la etapa de manifestaciones entrego el Acta de la Septingentésima Nonagésima Novena Sesión Extraordinaria del Comité de Transparencia, del veintisiete de junio de dos mil veinticinco, mediante la cual se </w:t>
      </w:r>
      <w:r w:rsidR="0090442C" w:rsidRPr="00D62B4B">
        <w:rPr>
          <w:rFonts w:ascii="Palatino Linotype" w:eastAsia="Palatino Linotype" w:hAnsi="Palatino Linotype" w:cs="Palatino Linotype"/>
          <w:color w:val="000000" w:themeColor="text1"/>
        </w:rPr>
        <w:t>declaró</w:t>
      </w:r>
      <w:r w:rsidRPr="00D62B4B">
        <w:rPr>
          <w:rFonts w:ascii="Palatino Linotype" w:eastAsia="Palatino Linotype" w:hAnsi="Palatino Linotype" w:cs="Palatino Linotype"/>
          <w:color w:val="000000" w:themeColor="text1"/>
        </w:rPr>
        <w:t xml:space="preserve"> la inexistencia de los oficios y sus anexos enviados por la Unidad de Transparencia de enero a diciembre de dos mil diecisiete, en dicho Acuerdo se precisa que se notificara al Órgano Interno de Control  para que en su caso inicie el procedimiento de responsabilidad administrativa, toda vez que la información solicitada no se encuentra en los archivos.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En esa línea, se debe de precisar que el Acta del Comité de Transparencia se firmó por los integrantes del Comité de Transparencia, tal y como se observa en la siguiente captura de pantalla. </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spacing w:line="360" w:lineRule="auto"/>
        <w:jc w:val="center"/>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noProof/>
          <w:color w:val="000000" w:themeColor="text1"/>
        </w:rPr>
        <w:lastRenderedPageBreak/>
        <w:drawing>
          <wp:inline distT="0" distB="0" distL="0" distR="0">
            <wp:extent cx="2394404" cy="2774174"/>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94404" cy="2774174"/>
                    </a:xfrm>
                    <a:prstGeom prst="rect">
                      <a:avLst/>
                    </a:prstGeom>
                    <a:ln/>
                  </pic:spPr>
                </pic:pic>
              </a:graphicData>
            </a:graphic>
          </wp:inline>
        </w:drawing>
      </w:r>
    </w:p>
    <w:p w:rsidR="0060320C" w:rsidRDefault="0060320C" w:rsidP="0060320C">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Seguidamente, se debe de determinar que del acta del Comité de Transparencia también se precisó que se notificaría al Órgano Interno de Control para que en su caso se inicie el procedimiento de responsabilidad correspondiente, tal y como se observa en la siguiente imagen. </w:t>
      </w:r>
    </w:p>
    <w:p w:rsidR="009F101E" w:rsidRPr="00D62B4B" w:rsidRDefault="00FB3EF5" w:rsidP="00D62B4B">
      <w:pPr>
        <w:spacing w:line="360" w:lineRule="auto"/>
        <w:jc w:val="center"/>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noProof/>
          <w:color w:val="000000" w:themeColor="text1"/>
        </w:rPr>
        <w:drawing>
          <wp:inline distT="0" distB="0" distL="0" distR="0">
            <wp:extent cx="3937370" cy="1480153"/>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937370" cy="1480153"/>
                    </a:xfrm>
                    <a:prstGeom prst="rect">
                      <a:avLst/>
                    </a:prstGeom>
                    <a:ln/>
                  </pic:spPr>
                </pic:pic>
              </a:graphicData>
            </a:graphic>
          </wp:inline>
        </w:drawing>
      </w:r>
    </w:p>
    <w:p w:rsidR="0060320C" w:rsidRDefault="0060320C" w:rsidP="0060320C">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De lo entregado en la etapa de manifestaciones se tiene que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 xml:space="preserve">modifico su respuesta inicial toda vez que de manera inicial no se entregó el Acuerdo del Comité de Transparencia mediante el cual se declarara la inexistencia, sin embargo en la </w:t>
      </w:r>
      <w:r w:rsidRPr="00D62B4B">
        <w:rPr>
          <w:rFonts w:ascii="Palatino Linotype" w:eastAsia="Palatino Linotype" w:hAnsi="Palatino Linotype" w:cs="Palatino Linotype"/>
          <w:color w:val="000000" w:themeColor="text1"/>
        </w:rPr>
        <w:lastRenderedPageBreak/>
        <w:t xml:space="preserve">etapa de manifestaciones si fue entregado, situación por la cual en la solicitud de información </w:t>
      </w:r>
      <w:r w:rsidRPr="00D62B4B">
        <w:rPr>
          <w:rFonts w:ascii="Palatino Linotype" w:eastAsia="Palatino Linotype" w:hAnsi="Palatino Linotype" w:cs="Palatino Linotype"/>
          <w:b/>
          <w:i/>
          <w:color w:val="000000" w:themeColor="text1"/>
        </w:rPr>
        <w:t xml:space="preserve">03310/TOLUCA/IP/2025 </w:t>
      </w:r>
      <w:r w:rsidRPr="00D62B4B">
        <w:rPr>
          <w:rFonts w:ascii="Palatino Linotype" w:eastAsia="Palatino Linotype" w:hAnsi="Palatino Linotype" w:cs="Palatino Linotype"/>
          <w:color w:val="000000" w:themeColor="text1"/>
        </w:rPr>
        <w:t xml:space="preserve">se modificó la respuesta inicial, situación por la cual se analiza lo siguiente. </w:t>
      </w:r>
    </w:p>
    <w:p w:rsidR="009F101E" w:rsidRPr="00D62B4B" w:rsidRDefault="009F101E" w:rsidP="00D62B4B">
      <w:pP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toda vez el </w:t>
      </w:r>
      <w:r w:rsidRPr="00D62B4B">
        <w:rPr>
          <w:rFonts w:ascii="Palatino Linotype" w:eastAsia="Palatino Linotype" w:hAnsi="Palatino Linotype" w:cs="Palatino Linotype"/>
          <w:b/>
          <w:color w:val="000000" w:themeColor="text1"/>
        </w:rPr>
        <w:t xml:space="preserve">SUJETO OBLIGADO </w:t>
      </w:r>
      <w:r w:rsidRPr="00D62B4B">
        <w:rPr>
          <w:rFonts w:ascii="Palatino Linotype" w:eastAsia="Palatino Linotype" w:hAnsi="Palatino Linotype" w:cs="Palatino Linotype"/>
          <w:color w:val="000000" w:themeColor="text1"/>
        </w:rPr>
        <w:t>modificó su respuesta inicial, se determina sobreseer el presente recurso de revisión por actualizarse la causal de sobreseimiento prevista en la fracción III del artículo 192 de la Ley de Transparencia y Acceso a la Información Pública del Estado de México y Municipios, el que se transcribe a continuación, para un mejor entendimiento:</w:t>
      </w:r>
    </w:p>
    <w:p w:rsidR="009F101E" w:rsidRPr="00D62B4B" w:rsidRDefault="00FB3EF5" w:rsidP="00D62B4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Artículo 192.</w:t>
      </w:r>
      <w:r w:rsidRPr="00D62B4B">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rsidR="009F101E" w:rsidRPr="00D62B4B" w:rsidRDefault="009F101E" w:rsidP="00D62B4B">
      <w:pPr>
        <w:pBdr>
          <w:top w:val="nil"/>
          <w:left w:val="nil"/>
          <w:bottom w:val="nil"/>
          <w:right w:val="nil"/>
          <w:between w:val="nil"/>
        </w:pBdr>
        <w:tabs>
          <w:tab w:val="left" w:pos="7938"/>
        </w:tabs>
        <w:jc w:val="both"/>
        <w:rPr>
          <w:rFonts w:ascii="Palatino Linotype" w:eastAsia="Palatino Linotype" w:hAnsi="Palatino Linotype" w:cs="Palatino Linotype"/>
          <w:i/>
          <w:color w:val="000000" w:themeColor="text1"/>
        </w:rPr>
      </w:pPr>
    </w:p>
    <w:p w:rsidR="009F101E" w:rsidRPr="00D62B4B" w:rsidRDefault="00FB3EF5" w:rsidP="00D62B4B">
      <w:pPr>
        <w:pBdr>
          <w:top w:val="nil"/>
          <w:left w:val="nil"/>
          <w:bottom w:val="nil"/>
          <w:right w:val="nil"/>
          <w:between w:val="nil"/>
        </w:pBdr>
        <w:tabs>
          <w:tab w:val="left" w:pos="7938"/>
        </w:tabs>
        <w:spacing w:after="120"/>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b/>
          <w:i/>
          <w:color w:val="000000" w:themeColor="text1"/>
        </w:rPr>
        <w:t xml:space="preserve">III. </w:t>
      </w:r>
      <w:r w:rsidRPr="00D62B4B">
        <w:rPr>
          <w:rFonts w:ascii="Palatino Linotype" w:eastAsia="Palatino Linotype" w:hAnsi="Palatino Linotype" w:cs="Palatino Linotype"/>
          <w:i/>
          <w:color w:val="000000" w:themeColor="text1"/>
        </w:rPr>
        <w:t xml:space="preserve">El sujeto obligado responsable del acto lo </w:t>
      </w:r>
      <w:r w:rsidRPr="00D62B4B">
        <w:rPr>
          <w:rFonts w:ascii="Palatino Linotype" w:eastAsia="Palatino Linotype" w:hAnsi="Palatino Linotype" w:cs="Palatino Linotype"/>
          <w:b/>
          <w:i/>
          <w:color w:val="000000" w:themeColor="text1"/>
        </w:rPr>
        <w:t>modifique</w:t>
      </w:r>
      <w:r w:rsidRPr="00D62B4B">
        <w:rPr>
          <w:rFonts w:ascii="Palatino Linotype" w:eastAsia="Palatino Linotype" w:hAnsi="Palatino Linotype" w:cs="Palatino Linotype"/>
          <w:i/>
          <w:color w:val="000000" w:themeColor="text1"/>
        </w:rPr>
        <w:t xml:space="preserve"> o </w:t>
      </w:r>
      <w:r w:rsidRPr="00D62B4B">
        <w:rPr>
          <w:rFonts w:ascii="Palatino Linotype" w:eastAsia="Palatino Linotype" w:hAnsi="Palatino Linotype" w:cs="Palatino Linotype"/>
          <w:b/>
          <w:i/>
          <w:color w:val="000000" w:themeColor="text1"/>
        </w:rPr>
        <w:t>revoque</w:t>
      </w:r>
      <w:r w:rsidRPr="00D62B4B">
        <w:rPr>
          <w:rFonts w:ascii="Palatino Linotype" w:eastAsia="Palatino Linotype" w:hAnsi="Palatino Linotype" w:cs="Palatino Linotype"/>
          <w:i/>
          <w:color w:val="000000" w:themeColor="text1"/>
        </w:rPr>
        <w:t xml:space="preserve"> de tal manera que el recurso de revisión quede sin materia; “</w:t>
      </w:r>
    </w:p>
    <w:p w:rsidR="009F101E" w:rsidRPr="00D62B4B" w:rsidRDefault="009F101E" w:rsidP="00D62B4B">
      <w:pPr>
        <w:pBdr>
          <w:top w:val="nil"/>
          <w:left w:val="nil"/>
          <w:bottom w:val="nil"/>
          <w:right w:val="nil"/>
          <w:between w:val="nil"/>
        </w:pBdr>
        <w:tabs>
          <w:tab w:val="left" w:pos="7938"/>
        </w:tabs>
        <w:spacing w:before="120" w:after="120"/>
        <w:jc w:val="both"/>
        <w:rPr>
          <w:rFonts w:ascii="Palatino Linotype" w:eastAsia="Palatino Linotype" w:hAnsi="Palatino Linotype" w:cs="Palatino Linotype"/>
          <w:i/>
          <w:color w:val="000000" w:themeColor="text1"/>
        </w:rPr>
      </w:pPr>
    </w:p>
    <w:p w:rsidR="009F101E"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Siendo el </w:t>
      </w:r>
      <w:r w:rsidRPr="00D62B4B">
        <w:rPr>
          <w:rFonts w:ascii="Palatino Linotype" w:eastAsia="Palatino Linotype" w:hAnsi="Palatino Linotype" w:cs="Palatino Linotype"/>
          <w:i/>
          <w:color w:val="000000" w:themeColor="text1"/>
        </w:rPr>
        <w:t>sobreseimiento</w:t>
      </w:r>
      <w:r w:rsidRPr="00D62B4B">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i/>
          <w:color w:val="000000" w:themeColor="text1"/>
        </w:rPr>
        <w:t>“</w:t>
      </w:r>
      <w:r w:rsidRPr="00D62B4B">
        <w:rPr>
          <w:rFonts w:ascii="Palatino Linotype" w:eastAsia="Palatino Linotype" w:hAnsi="Palatino Linotype" w:cs="Palatino Linotype"/>
          <w:b/>
          <w:i/>
          <w:color w:val="000000" w:themeColor="text1"/>
        </w:rPr>
        <w:t>SOBRESEIMIENTO, NO PERMITE ENTRAR AL ESTUDIO DE LAS CUESTIONES DE FONDO</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9F101E" w:rsidRPr="00D62B4B" w:rsidRDefault="009F101E" w:rsidP="00D62B4B">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p>
    <w:p w:rsidR="009F101E"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9F101E" w:rsidRPr="00D62B4B" w:rsidRDefault="00FB3EF5" w:rsidP="00D62B4B">
      <w:pPr>
        <w:pBdr>
          <w:top w:val="nil"/>
          <w:left w:val="nil"/>
          <w:bottom w:val="nil"/>
          <w:right w:val="nil"/>
          <w:between w:val="nil"/>
        </w:pBdr>
        <w:spacing w:before="120"/>
        <w:jc w:val="both"/>
        <w:rPr>
          <w:rFonts w:ascii="Palatino Linotype" w:eastAsia="Palatino Linotype" w:hAnsi="Palatino Linotype" w:cs="Palatino Linotype"/>
          <w:b/>
          <w:i/>
          <w:color w:val="000000" w:themeColor="text1"/>
        </w:rPr>
      </w:pPr>
      <w:r w:rsidRPr="00D62B4B">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rsidR="009F101E" w:rsidRPr="00D62B4B" w:rsidRDefault="00FB3EF5" w:rsidP="00D62B4B">
      <w:pPr>
        <w:pBdr>
          <w:top w:val="nil"/>
          <w:left w:val="nil"/>
          <w:bottom w:val="nil"/>
          <w:right w:val="nil"/>
          <w:between w:val="nil"/>
        </w:pBdr>
        <w:jc w:val="both"/>
        <w:rPr>
          <w:rFonts w:ascii="Palatino Linotype" w:eastAsia="Palatino Linotype" w:hAnsi="Palatino Linotype" w:cs="Palatino Linotype"/>
          <w:i/>
          <w:color w:val="000000" w:themeColor="text1"/>
        </w:rPr>
      </w:pPr>
      <w:r w:rsidRPr="00D62B4B">
        <w:rPr>
          <w:rFonts w:ascii="Palatino Linotype" w:eastAsia="Palatino Linotype" w:hAnsi="Palatino Linotype" w:cs="Palatino Linotype"/>
          <w:i/>
          <w:color w:val="000000" w:themeColor="text1"/>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D62B4B">
        <w:rPr>
          <w:rFonts w:ascii="Palatino Linotype" w:eastAsia="Palatino Linotype" w:hAnsi="Palatino Linotype" w:cs="Palatino Linotype"/>
          <w:color w:val="000000" w:themeColor="text1"/>
        </w:rPr>
        <w:tab/>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Sobresee el recurso de revisión </w:t>
      </w:r>
      <w:r w:rsidRPr="00D62B4B">
        <w:rPr>
          <w:rFonts w:ascii="Palatino Linotype" w:eastAsia="Palatino Linotype" w:hAnsi="Palatino Linotype" w:cs="Palatino Linotype"/>
          <w:b/>
          <w:color w:val="000000" w:themeColor="text1"/>
        </w:rPr>
        <w:t>08818/INFOEM/IP/RR/2025</w:t>
      </w:r>
      <w:r w:rsidRPr="00D62B4B">
        <w:rPr>
          <w:rFonts w:ascii="Palatino Linotype" w:eastAsia="Palatino Linotype" w:hAnsi="Palatino Linotype" w:cs="Palatino Linotype"/>
          <w:color w:val="000000" w:themeColor="text1"/>
        </w:rPr>
        <w:t>, que ha sido materia del presente fallo.</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lastRenderedPageBreak/>
        <w:t xml:space="preserve">Finalmente,  se dejan a salvo los derechos del </w:t>
      </w:r>
      <w:r w:rsidRPr="00D62B4B">
        <w:rPr>
          <w:rFonts w:ascii="Palatino Linotype" w:eastAsia="Palatino Linotype" w:hAnsi="Palatino Linotype" w:cs="Palatino Linotype"/>
          <w:b/>
          <w:color w:val="000000" w:themeColor="text1"/>
        </w:rPr>
        <w:t xml:space="preserve">RECURRENTE </w:t>
      </w:r>
      <w:r w:rsidRPr="00D62B4B">
        <w:rPr>
          <w:rFonts w:ascii="Palatino Linotype" w:eastAsia="Palatino Linotype" w:hAnsi="Palatino Linotype" w:cs="Palatino Linotype"/>
          <w:color w:val="000000" w:themeColor="text1"/>
        </w:rPr>
        <w:t xml:space="preserve">para emita nuevas solicitudes de información a la Ayuntamiento de Toluca,  de los temas que sean de su interés. </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numPr>
          <w:ilvl w:val="0"/>
          <w:numId w:val="3"/>
        </w:numPr>
        <w:spacing w:line="360" w:lineRule="auto"/>
        <w:ind w:left="0" w:firstLine="0"/>
        <w:jc w:val="both"/>
        <w:rPr>
          <w:rFonts w:ascii="Palatino Linotype" w:eastAsia="Palatino Linotype" w:hAnsi="Palatino Linotype" w:cs="Palatino Linotype"/>
          <w:color w:val="000000" w:themeColor="text1"/>
        </w:rPr>
      </w:pPr>
      <w:bookmarkStart w:id="12" w:name="_heading=h.13b02csfcdw" w:colFirst="0" w:colLast="0"/>
      <w:bookmarkEnd w:id="12"/>
      <w:r w:rsidRPr="00D62B4B">
        <w:rPr>
          <w:rFonts w:ascii="Palatino Linotype" w:eastAsia="Palatino Linotype" w:hAnsi="Palatino Linotype" w:cs="Palatino Linotype"/>
          <w:color w:val="000000" w:themeColor="text1"/>
        </w:rPr>
        <w:t xml:space="preserve">Por lo anteriormente expuesto y fundado, este </w:t>
      </w:r>
      <w:r w:rsidRPr="00D62B4B">
        <w:rPr>
          <w:rFonts w:ascii="Palatino Linotype" w:eastAsia="Palatino Linotype" w:hAnsi="Palatino Linotype" w:cs="Palatino Linotype"/>
          <w:b/>
          <w:color w:val="000000" w:themeColor="text1"/>
        </w:rPr>
        <w:t>ÓRGANO GARANTE</w:t>
      </w:r>
      <w:r w:rsidRPr="00D62B4B">
        <w:rPr>
          <w:rFonts w:ascii="Palatino Linotype" w:eastAsia="Palatino Linotype" w:hAnsi="Palatino Linotype" w:cs="Palatino Linotype"/>
          <w:color w:val="000000" w:themeColor="text1"/>
        </w:rPr>
        <w:t xml:space="preserve"> emite los siguientes:</w:t>
      </w:r>
    </w:p>
    <w:p w:rsidR="009F101E" w:rsidRPr="00D62B4B" w:rsidRDefault="009F101E" w:rsidP="00D62B4B">
      <w:pPr>
        <w:pBdr>
          <w:top w:val="nil"/>
          <w:left w:val="nil"/>
          <w:bottom w:val="nil"/>
          <w:right w:val="nil"/>
          <w:between w:val="nil"/>
        </w:pBdr>
        <w:rPr>
          <w:rFonts w:ascii="Palatino Linotype" w:eastAsia="Palatino Linotype" w:hAnsi="Palatino Linotype" w:cs="Palatino Linotype"/>
          <w:color w:val="000000" w:themeColor="text1"/>
        </w:rPr>
      </w:pPr>
    </w:p>
    <w:p w:rsidR="009F101E" w:rsidRPr="00D62B4B" w:rsidRDefault="009F101E" w:rsidP="00D62B4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pStyle w:val="Ttulo1"/>
        <w:spacing w:before="0" w:line="360" w:lineRule="auto"/>
        <w:jc w:val="center"/>
        <w:rPr>
          <w:rFonts w:ascii="Palatino Linotype" w:eastAsia="Palatino Linotype" w:hAnsi="Palatino Linotype" w:cs="Palatino Linotype"/>
          <w:b/>
          <w:color w:val="000000" w:themeColor="text1"/>
          <w:sz w:val="24"/>
          <w:szCs w:val="24"/>
        </w:rPr>
      </w:pPr>
      <w:r w:rsidRPr="00D62B4B">
        <w:rPr>
          <w:rFonts w:ascii="Palatino Linotype" w:eastAsia="Palatino Linotype" w:hAnsi="Palatino Linotype" w:cs="Palatino Linotype"/>
          <w:b/>
          <w:color w:val="000000" w:themeColor="text1"/>
          <w:sz w:val="24"/>
          <w:szCs w:val="24"/>
        </w:rPr>
        <w:t>R E S O L U T I V O S</w:t>
      </w: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FB3EF5" w:rsidP="00D62B4B">
      <w:pPr>
        <w:tabs>
          <w:tab w:val="left" w:pos="8080"/>
        </w:tabs>
        <w:spacing w:line="360" w:lineRule="auto"/>
        <w:jc w:val="both"/>
        <w:rPr>
          <w:rFonts w:ascii="Palatino Linotype" w:eastAsia="Palatino Linotype" w:hAnsi="Palatino Linotype" w:cs="Palatino Linotype"/>
          <w:color w:val="000000" w:themeColor="text1"/>
        </w:rPr>
      </w:pPr>
      <w:bookmarkStart w:id="13" w:name="_heading=h.ezfaasjl603p" w:colFirst="0" w:colLast="0"/>
      <w:bookmarkEnd w:id="13"/>
      <w:r w:rsidRPr="00D62B4B">
        <w:rPr>
          <w:rFonts w:ascii="Palatino Linotype" w:eastAsia="Palatino Linotype" w:hAnsi="Palatino Linotype" w:cs="Palatino Linotype"/>
          <w:b/>
          <w:color w:val="000000" w:themeColor="text1"/>
        </w:rPr>
        <w:t>PRIMERO</w:t>
      </w:r>
      <w:r w:rsidRPr="00D62B4B">
        <w:rPr>
          <w:rFonts w:ascii="Palatino Linotype" w:eastAsia="Palatino Linotype" w:hAnsi="Palatino Linotype" w:cs="Palatino Linotype"/>
          <w:color w:val="000000" w:themeColor="text1"/>
        </w:rPr>
        <w:t xml:space="preserve">. Resultan infundadas las razones o motivos de inconformidad hechos valer en los recursos de revisión </w:t>
      </w:r>
      <w:r w:rsidRPr="00D62B4B">
        <w:rPr>
          <w:rFonts w:ascii="Palatino Linotype" w:eastAsia="Palatino Linotype" w:hAnsi="Palatino Linotype" w:cs="Palatino Linotype"/>
          <w:b/>
          <w:color w:val="000000" w:themeColor="text1"/>
        </w:rPr>
        <w:t xml:space="preserve">08813/INFOEM/IP/RR/2025, 08814/INFOEM/IP/RR/2025, 08815/INFOEM/IP/RR/2025, 08816/INFOEM/IP/RR/2025 y 08817/INFOEM/IP/RR/2025, </w:t>
      </w:r>
      <w:r w:rsidRPr="00D62B4B">
        <w:rPr>
          <w:rFonts w:ascii="Palatino Linotype" w:eastAsia="Palatino Linotype" w:hAnsi="Palatino Linotype" w:cs="Palatino Linotype"/>
          <w:color w:val="000000" w:themeColor="text1"/>
        </w:rPr>
        <w:t xml:space="preserve">en términos del Considerando </w:t>
      </w:r>
      <w:r w:rsidRPr="00D62B4B">
        <w:rPr>
          <w:rFonts w:ascii="Palatino Linotype" w:eastAsia="Palatino Linotype" w:hAnsi="Palatino Linotype" w:cs="Palatino Linotype"/>
          <w:b/>
          <w:color w:val="000000" w:themeColor="text1"/>
        </w:rPr>
        <w:t>CUARTO</w:t>
      </w:r>
      <w:r w:rsidRPr="00D62B4B">
        <w:rPr>
          <w:rFonts w:ascii="Palatino Linotype" w:eastAsia="Palatino Linotype" w:hAnsi="Palatino Linotype" w:cs="Palatino Linotype"/>
          <w:color w:val="000000" w:themeColor="text1"/>
        </w:rPr>
        <w:t xml:space="preserve"> de la presente resolución.</w:t>
      </w:r>
    </w:p>
    <w:p w:rsidR="009F101E" w:rsidRPr="00D62B4B" w:rsidRDefault="009F101E" w:rsidP="00D62B4B">
      <w:pPr>
        <w:tabs>
          <w:tab w:val="left" w:pos="8080"/>
        </w:tabs>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tabs>
          <w:tab w:val="left" w:pos="8080"/>
        </w:tabs>
        <w:spacing w:line="360" w:lineRule="auto"/>
        <w:jc w:val="both"/>
        <w:rPr>
          <w:rFonts w:ascii="Palatino Linotype" w:eastAsia="Palatino Linotype" w:hAnsi="Palatino Linotype" w:cs="Palatino Linotype"/>
          <w:b/>
          <w:color w:val="000000" w:themeColor="text1"/>
        </w:rPr>
      </w:pPr>
      <w:bookmarkStart w:id="14" w:name="_heading=h.af6npakjhi44" w:colFirst="0" w:colLast="0"/>
      <w:bookmarkEnd w:id="14"/>
      <w:r w:rsidRPr="00D62B4B">
        <w:rPr>
          <w:rFonts w:ascii="Palatino Linotype" w:eastAsia="Palatino Linotype" w:hAnsi="Palatino Linotype" w:cs="Palatino Linotype"/>
          <w:b/>
          <w:color w:val="000000" w:themeColor="text1"/>
        </w:rPr>
        <w:t>SEGUNDO</w:t>
      </w:r>
      <w:r w:rsidRPr="00D62B4B">
        <w:rPr>
          <w:rFonts w:ascii="Palatino Linotype" w:eastAsia="Palatino Linotype" w:hAnsi="Palatino Linotype" w:cs="Palatino Linotype"/>
          <w:color w:val="000000" w:themeColor="text1"/>
        </w:rPr>
        <w:t xml:space="preserve">. Se </w:t>
      </w:r>
      <w:r w:rsidRPr="00D62B4B">
        <w:rPr>
          <w:rFonts w:ascii="Palatino Linotype" w:eastAsia="Palatino Linotype" w:hAnsi="Palatino Linotype" w:cs="Palatino Linotype"/>
          <w:b/>
          <w:color w:val="000000" w:themeColor="text1"/>
        </w:rPr>
        <w:t>CONFIRMAN</w:t>
      </w:r>
      <w:r w:rsidRPr="00D62B4B">
        <w:rPr>
          <w:rFonts w:ascii="Palatino Linotype" w:eastAsia="Palatino Linotype" w:hAnsi="Palatino Linotype" w:cs="Palatino Linotype"/>
          <w:color w:val="000000" w:themeColor="text1"/>
        </w:rPr>
        <w:t xml:space="preserve"> las respuestas emitidas por el </w:t>
      </w:r>
      <w:r w:rsidRPr="00D62B4B">
        <w:rPr>
          <w:rFonts w:ascii="Palatino Linotype" w:eastAsia="Palatino Linotype" w:hAnsi="Palatino Linotype" w:cs="Palatino Linotype"/>
          <w:b/>
          <w:color w:val="000000" w:themeColor="text1"/>
        </w:rPr>
        <w:t xml:space="preserve">Ayuntamiento de Toluca, </w:t>
      </w:r>
      <w:r w:rsidRPr="00D62B4B">
        <w:rPr>
          <w:rFonts w:ascii="Palatino Linotype" w:eastAsia="Palatino Linotype" w:hAnsi="Palatino Linotype" w:cs="Palatino Linotype"/>
          <w:color w:val="000000" w:themeColor="text1"/>
        </w:rPr>
        <w:t xml:space="preserve">en las solicitudes de información </w:t>
      </w:r>
      <w:r w:rsidRPr="00D62B4B">
        <w:rPr>
          <w:rFonts w:ascii="Palatino Linotype" w:eastAsia="Palatino Linotype" w:hAnsi="Palatino Linotype" w:cs="Palatino Linotype"/>
          <w:b/>
          <w:color w:val="000000" w:themeColor="text1"/>
        </w:rPr>
        <w:t>03315/TOLUCA/IP/2025, 03314/TOLUCA/IP/2025, 03313/TOLUCA/IP/2025, 03312/TOLUCA/IP/2025 y 03311/TOLUCA/IP/2025.</w:t>
      </w:r>
    </w:p>
    <w:p w:rsidR="009F101E" w:rsidRPr="00D62B4B" w:rsidRDefault="00FB3EF5" w:rsidP="00D62B4B">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 xml:space="preserve">TERCERO. </w:t>
      </w:r>
      <w:r w:rsidRPr="00D62B4B">
        <w:rPr>
          <w:rFonts w:ascii="Palatino Linotype" w:eastAsia="Palatino Linotype" w:hAnsi="Palatino Linotype" w:cs="Palatino Linotype"/>
          <w:color w:val="000000" w:themeColor="text1"/>
        </w:rPr>
        <w:t xml:space="preserve">Se </w:t>
      </w:r>
      <w:r w:rsidRPr="00D62B4B">
        <w:rPr>
          <w:rFonts w:ascii="Palatino Linotype" w:eastAsia="Palatino Linotype" w:hAnsi="Palatino Linotype" w:cs="Palatino Linotype"/>
          <w:b/>
          <w:color w:val="000000" w:themeColor="text1"/>
        </w:rPr>
        <w:t>SOBRESEE</w:t>
      </w:r>
      <w:r w:rsidRPr="00D62B4B">
        <w:rPr>
          <w:rFonts w:ascii="Palatino Linotype" w:eastAsia="Palatino Linotype" w:hAnsi="Palatino Linotype" w:cs="Palatino Linotype"/>
          <w:color w:val="000000" w:themeColor="text1"/>
        </w:rPr>
        <w:t xml:space="preserve"> el recurso de revisión número </w:t>
      </w:r>
      <w:r w:rsidRPr="00D62B4B">
        <w:rPr>
          <w:rFonts w:ascii="Palatino Linotype" w:eastAsia="Palatino Linotype" w:hAnsi="Palatino Linotype" w:cs="Palatino Linotype"/>
          <w:b/>
          <w:color w:val="000000" w:themeColor="text1"/>
        </w:rPr>
        <w:t>08818/INFOEM/IP/RR/2025,</w:t>
      </w:r>
      <w:r w:rsidRPr="00D62B4B">
        <w:rPr>
          <w:rFonts w:ascii="Palatino Linotype" w:eastAsia="Palatino Linotype" w:hAnsi="Palatino Linotype" w:cs="Palatino Linotype"/>
          <w:color w:val="000000" w:themeColor="text1"/>
        </w:rPr>
        <w:t xml:space="preserve"> porque al modificar la respuesta a través del informe justificado, el recurso de revisión quedó sin materia, conforme a la fracción III del artículo 192 de la Ley de Transparencia y Acceso a la Información Pública del Estado de México y Municipios, en términos del Considerando </w:t>
      </w:r>
      <w:r w:rsidRPr="00D62B4B">
        <w:rPr>
          <w:rFonts w:ascii="Palatino Linotype" w:eastAsia="Palatino Linotype" w:hAnsi="Palatino Linotype" w:cs="Palatino Linotype"/>
          <w:b/>
          <w:color w:val="000000" w:themeColor="text1"/>
        </w:rPr>
        <w:t>TERCERO</w:t>
      </w:r>
      <w:r w:rsidRPr="00D62B4B">
        <w:rPr>
          <w:rFonts w:ascii="Palatino Linotype" w:eastAsia="Palatino Linotype" w:hAnsi="Palatino Linotype" w:cs="Palatino Linotype"/>
          <w:color w:val="000000" w:themeColor="text1"/>
        </w:rPr>
        <w:t xml:space="preserve"> de la presente resolución.</w:t>
      </w:r>
    </w:p>
    <w:p w:rsidR="009F101E" w:rsidRPr="00D62B4B" w:rsidRDefault="00FB3EF5" w:rsidP="00D62B4B">
      <w:pPr>
        <w:tabs>
          <w:tab w:val="left" w:pos="8080"/>
        </w:tabs>
        <w:spacing w:line="360" w:lineRule="auto"/>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b/>
          <w:color w:val="000000" w:themeColor="text1"/>
        </w:rPr>
        <w:lastRenderedPageBreak/>
        <w:t>CUARTO.</w:t>
      </w:r>
      <w:r w:rsidRPr="00D62B4B">
        <w:rPr>
          <w:rFonts w:ascii="Palatino Linotype" w:eastAsia="Palatino Linotype" w:hAnsi="Palatino Linotype" w:cs="Palatino Linotype"/>
          <w:color w:val="000000" w:themeColor="text1"/>
        </w:rPr>
        <w:t xml:space="preserve"> Notifíquese al Titular de la Unidad de Transparencia del</w:t>
      </w:r>
      <w:r w:rsidRPr="00D62B4B">
        <w:rPr>
          <w:rFonts w:ascii="Palatino Linotype" w:eastAsia="Palatino Linotype" w:hAnsi="Palatino Linotype" w:cs="Palatino Linotype"/>
          <w:b/>
          <w:color w:val="000000" w:themeColor="text1"/>
        </w:rPr>
        <w:t xml:space="preserve"> SUJETO OBLIGADO</w:t>
      </w:r>
      <w:r w:rsidRPr="00D62B4B">
        <w:rPr>
          <w:rFonts w:ascii="Palatino Linotype" w:eastAsia="Palatino Linotype" w:hAnsi="Palatino Linotype" w:cs="Palatino Linotype"/>
          <w:color w:val="000000" w:themeColor="text1"/>
        </w:rPr>
        <w:t xml:space="preserve"> vía SAIMEX, para su conocimiento.</w:t>
      </w:r>
    </w:p>
    <w:p w:rsidR="009F101E" w:rsidRPr="00D62B4B" w:rsidRDefault="009F101E" w:rsidP="00D62B4B">
      <w:pPr>
        <w:shd w:val="clear" w:color="auto" w:fill="FFFFFF"/>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shd w:val="clear" w:color="auto" w:fill="FFFFFF"/>
        <w:spacing w:line="360" w:lineRule="auto"/>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b/>
          <w:color w:val="000000" w:themeColor="text1"/>
        </w:rPr>
        <w:t>QUINTO.</w:t>
      </w:r>
      <w:r w:rsidRPr="00D62B4B">
        <w:rPr>
          <w:rFonts w:ascii="Palatino Linotype" w:eastAsia="Palatino Linotype" w:hAnsi="Palatino Linotype" w:cs="Palatino Linotype"/>
          <w:color w:val="000000" w:themeColor="text1"/>
        </w:rPr>
        <w:t xml:space="preserve"> Notifíquese a </w:t>
      </w:r>
      <w:r w:rsidRPr="00D62B4B">
        <w:rPr>
          <w:rFonts w:ascii="Palatino Linotype" w:eastAsia="Palatino Linotype" w:hAnsi="Palatino Linotype" w:cs="Palatino Linotype"/>
          <w:b/>
          <w:color w:val="000000" w:themeColor="text1"/>
        </w:rPr>
        <w:t>EL RECURRENTE</w:t>
      </w:r>
      <w:r w:rsidRPr="00D62B4B">
        <w:rPr>
          <w:rFonts w:ascii="Palatino Linotype" w:eastAsia="Palatino Linotype" w:hAnsi="Palatino Linotype" w:cs="Palatino Linotype"/>
          <w:color w:val="000000" w:themeColor="text1"/>
        </w:rPr>
        <w:t xml:space="preserve"> la presente resolución vía SAIMEX.</w:t>
      </w:r>
    </w:p>
    <w:p w:rsidR="009F101E" w:rsidRPr="00D62B4B" w:rsidRDefault="009F101E" w:rsidP="00D62B4B">
      <w:pPr>
        <w:shd w:val="clear" w:color="auto" w:fill="FFFFFF"/>
        <w:spacing w:line="360" w:lineRule="auto"/>
        <w:jc w:val="both"/>
        <w:rPr>
          <w:rFonts w:ascii="Palatino Linotype" w:eastAsia="Palatino Linotype" w:hAnsi="Palatino Linotype" w:cs="Palatino Linotype"/>
          <w:color w:val="000000" w:themeColor="text1"/>
        </w:rPr>
      </w:pPr>
    </w:p>
    <w:p w:rsidR="009F101E" w:rsidRPr="00D62B4B" w:rsidRDefault="00FB3EF5" w:rsidP="00D62B4B">
      <w:pPr>
        <w:spacing w:line="360" w:lineRule="auto"/>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b/>
          <w:color w:val="000000" w:themeColor="text1"/>
        </w:rPr>
        <w:t>SEXTO.</w:t>
      </w:r>
      <w:r w:rsidRPr="00D62B4B">
        <w:rPr>
          <w:rFonts w:ascii="Palatino Linotype" w:eastAsia="Palatino Linotype" w:hAnsi="Palatino Linotype" w:cs="Palatino Linotype"/>
          <w:color w:val="000000" w:themeColor="text1"/>
        </w:rPr>
        <w:t xml:space="preserve"> Se hace del conocimiento de</w:t>
      </w:r>
      <w:r w:rsidR="0090442C">
        <w:rPr>
          <w:rFonts w:ascii="Palatino Linotype" w:eastAsia="Palatino Linotype" w:hAnsi="Palatino Linotype" w:cs="Palatino Linotype"/>
          <w:color w:val="000000" w:themeColor="text1"/>
        </w:rPr>
        <w:t xml:space="preserve">l </w:t>
      </w:r>
      <w:r w:rsidRPr="00D62B4B">
        <w:rPr>
          <w:rFonts w:ascii="Palatino Linotype" w:eastAsia="Palatino Linotype" w:hAnsi="Palatino Linotype" w:cs="Palatino Linotype"/>
          <w:b/>
          <w:color w:val="000000" w:themeColor="text1"/>
        </w:rPr>
        <w:t>RECURRENTE</w:t>
      </w:r>
      <w:r w:rsidRPr="00D62B4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0442C" w:rsidRDefault="0090442C" w:rsidP="0090442C">
      <w:pPr>
        <w:tabs>
          <w:tab w:val="left" w:pos="5387"/>
        </w:tabs>
        <w:spacing w:line="360" w:lineRule="auto"/>
        <w:ind w:right="49"/>
        <w:jc w:val="both"/>
        <w:rPr>
          <w:rFonts w:ascii="Palatino Linotype" w:eastAsia="Palatino Linotype" w:hAnsi="Palatino Linotype" w:cs="Palatino Linotype"/>
        </w:rPr>
      </w:pPr>
    </w:p>
    <w:p w:rsidR="0090442C" w:rsidRPr="00444783" w:rsidRDefault="0090442C" w:rsidP="0090442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9F101E" w:rsidP="00D62B4B">
      <w:pPr>
        <w:spacing w:line="360" w:lineRule="auto"/>
        <w:jc w:val="both"/>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p w:rsidR="009F101E" w:rsidRPr="00D62B4B" w:rsidRDefault="009F101E" w:rsidP="00D62B4B">
      <w:pPr>
        <w:spacing w:line="360" w:lineRule="auto"/>
        <w:rPr>
          <w:rFonts w:ascii="Palatino Linotype" w:eastAsia="Palatino Linotype" w:hAnsi="Palatino Linotype" w:cs="Palatino Linotype"/>
          <w:color w:val="000000" w:themeColor="text1"/>
        </w:rPr>
      </w:pPr>
    </w:p>
    <w:sectPr w:rsidR="009F101E" w:rsidRPr="00D62B4B" w:rsidSect="00B87B89">
      <w:headerReference w:type="default" r:id="rId10"/>
      <w:footerReference w:type="default" r:id="rId11"/>
      <w:headerReference w:type="first" r:id="rId12"/>
      <w:footerReference w:type="first" r:id="rId13"/>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B14" w:rsidRDefault="00C52B14">
      <w:r>
        <w:separator/>
      </w:r>
    </w:p>
  </w:endnote>
  <w:endnote w:type="continuationSeparator" w:id="0">
    <w:p w:rsidR="00C52B14" w:rsidRDefault="00C5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E" w:rsidRPr="00B136E9" w:rsidRDefault="00FB3EF5">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B136E9">
      <w:rPr>
        <w:rFonts w:ascii="Palatino Linotype" w:eastAsia="Arial" w:hAnsi="Palatino Linotype" w:cs="Arial"/>
        <w:b/>
        <w:color w:val="000000"/>
        <w:sz w:val="20"/>
        <w:szCs w:val="20"/>
      </w:rPr>
      <w:t xml:space="preserve">Página </w:t>
    </w:r>
    <w:r w:rsidRPr="00B136E9">
      <w:rPr>
        <w:rFonts w:ascii="Palatino Linotype" w:eastAsia="Arial" w:hAnsi="Palatino Linotype" w:cs="Arial"/>
        <w:b/>
        <w:color w:val="000000"/>
        <w:sz w:val="20"/>
        <w:szCs w:val="20"/>
      </w:rPr>
      <w:fldChar w:fldCharType="begin"/>
    </w:r>
    <w:r w:rsidRPr="00B136E9">
      <w:rPr>
        <w:rFonts w:ascii="Palatino Linotype" w:eastAsia="Arial" w:hAnsi="Palatino Linotype" w:cs="Arial"/>
        <w:b/>
        <w:color w:val="000000"/>
        <w:sz w:val="20"/>
        <w:szCs w:val="20"/>
      </w:rPr>
      <w:instrText>PAGE</w:instrText>
    </w:r>
    <w:r w:rsidRPr="00B136E9">
      <w:rPr>
        <w:rFonts w:ascii="Palatino Linotype" w:eastAsia="Arial" w:hAnsi="Palatino Linotype" w:cs="Arial"/>
        <w:b/>
        <w:color w:val="000000"/>
        <w:sz w:val="20"/>
        <w:szCs w:val="20"/>
      </w:rPr>
      <w:fldChar w:fldCharType="separate"/>
    </w:r>
    <w:r w:rsidR="00B136E9">
      <w:rPr>
        <w:rFonts w:ascii="Palatino Linotype" w:eastAsia="Arial" w:hAnsi="Palatino Linotype" w:cs="Arial"/>
        <w:b/>
        <w:noProof/>
        <w:color w:val="000000"/>
        <w:sz w:val="20"/>
        <w:szCs w:val="20"/>
      </w:rPr>
      <w:t>2</w:t>
    </w:r>
    <w:r w:rsidRPr="00B136E9">
      <w:rPr>
        <w:rFonts w:ascii="Palatino Linotype" w:eastAsia="Arial" w:hAnsi="Palatino Linotype" w:cs="Arial"/>
        <w:b/>
        <w:color w:val="000000"/>
        <w:sz w:val="20"/>
        <w:szCs w:val="20"/>
      </w:rPr>
      <w:fldChar w:fldCharType="end"/>
    </w:r>
    <w:r w:rsidRPr="00B136E9">
      <w:rPr>
        <w:rFonts w:ascii="Palatino Linotype" w:eastAsia="Arial" w:hAnsi="Palatino Linotype" w:cs="Arial"/>
        <w:color w:val="000000"/>
        <w:sz w:val="20"/>
        <w:szCs w:val="20"/>
      </w:rPr>
      <w:t xml:space="preserve"> de </w:t>
    </w:r>
    <w:r w:rsidRPr="00B136E9">
      <w:rPr>
        <w:rFonts w:ascii="Palatino Linotype" w:eastAsia="Arial" w:hAnsi="Palatino Linotype" w:cs="Arial"/>
        <w:b/>
        <w:color w:val="000000"/>
        <w:sz w:val="20"/>
        <w:szCs w:val="20"/>
      </w:rPr>
      <w:fldChar w:fldCharType="begin"/>
    </w:r>
    <w:r w:rsidRPr="00B136E9">
      <w:rPr>
        <w:rFonts w:ascii="Palatino Linotype" w:eastAsia="Arial" w:hAnsi="Palatino Linotype" w:cs="Arial"/>
        <w:b/>
        <w:color w:val="000000"/>
        <w:sz w:val="20"/>
        <w:szCs w:val="20"/>
      </w:rPr>
      <w:instrText>NUMPAGES</w:instrText>
    </w:r>
    <w:r w:rsidRPr="00B136E9">
      <w:rPr>
        <w:rFonts w:ascii="Palatino Linotype" w:eastAsia="Arial" w:hAnsi="Palatino Linotype" w:cs="Arial"/>
        <w:b/>
        <w:color w:val="000000"/>
        <w:sz w:val="20"/>
        <w:szCs w:val="20"/>
      </w:rPr>
      <w:fldChar w:fldCharType="separate"/>
    </w:r>
    <w:r w:rsidR="00B136E9">
      <w:rPr>
        <w:rFonts w:ascii="Palatino Linotype" w:eastAsia="Arial" w:hAnsi="Palatino Linotype" w:cs="Arial"/>
        <w:b/>
        <w:noProof/>
        <w:color w:val="000000"/>
        <w:sz w:val="20"/>
        <w:szCs w:val="20"/>
      </w:rPr>
      <w:t>48</w:t>
    </w:r>
    <w:r w:rsidRPr="00B136E9">
      <w:rPr>
        <w:rFonts w:ascii="Palatino Linotype" w:eastAsia="Arial" w:hAnsi="Palatino Linotype" w:cs="Arial"/>
        <w:b/>
        <w:color w:val="000000"/>
        <w:sz w:val="20"/>
        <w:szCs w:val="20"/>
      </w:rPr>
      <w:fldChar w:fldCharType="end"/>
    </w:r>
  </w:p>
  <w:p w:rsidR="009F101E" w:rsidRDefault="009F101E">
    <w:pPr>
      <w:pBdr>
        <w:top w:val="nil"/>
        <w:left w:val="nil"/>
        <w:bottom w:val="nil"/>
        <w:right w:val="nil"/>
        <w:between w:val="nil"/>
      </w:pBdr>
      <w:tabs>
        <w:tab w:val="center" w:pos="4252"/>
        <w:tab w:val="right" w:pos="8504"/>
      </w:tabs>
      <w:rPr>
        <w:color w:val="000000"/>
      </w:rPr>
    </w:pPr>
  </w:p>
  <w:p w:rsidR="009F101E" w:rsidRDefault="009F101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E" w:rsidRPr="00B136E9" w:rsidRDefault="00FB3EF5">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0"/>
        <w:szCs w:val="20"/>
      </w:rPr>
    </w:pPr>
    <w:r w:rsidRPr="00B136E9">
      <w:rPr>
        <w:rFonts w:ascii="Palatino Linotype" w:eastAsia="Arial" w:hAnsi="Palatino Linotype" w:cs="Arial"/>
        <w:b/>
        <w:color w:val="000000"/>
        <w:sz w:val="20"/>
        <w:szCs w:val="20"/>
      </w:rPr>
      <w:t xml:space="preserve">Página </w:t>
    </w:r>
    <w:r w:rsidRPr="00B136E9">
      <w:rPr>
        <w:rFonts w:ascii="Palatino Linotype" w:eastAsia="Arial" w:hAnsi="Palatino Linotype" w:cs="Arial"/>
        <w:b/>
        <w:color w:val="000000"/>
        <w:sz w:val="20"/>
        <w:szCs w:val="20"/>
      </w:rPr>
      <w:fldChar w:fldCharType="begin"/>
    </w:r>
    <w:r w:rsidRPr="00B136E9">
      <w:rPr>
        <w:rFonts w:ascii="Palatino Linotype" w:eastAsia="Arial" w:hAnsi="Palatino Linotype" w:cs="Arial"/>
        <w:b/>
        <w:color w:val="000000"/>
        <w:sz w:val="20"/>
        <w:szCs w:val="20"/>
      </w:rPr>
      <w:instrText>PAGE</w:instrText>
    </w:r>
    <w:r w:rsidRPr="00B136E9">
      <w:rPr>
        <w:rFonts w:ascii="Palatino Linotype" w:eastAsia="Arial" w:hAnsi="Palatino Linotype" w:cs="Arial"/>
        <w:b/>
        <w:color w:val="000000"/>
        <w:sz w:val="20"/>
        <w:szCs w:val="20"/>
      </w:rPr>
      <w:fldChar w:fldCharType="separate"/>
    </w:r>
    <w:r w:rsidR="00B136E9">
      <w:rPr>
        <w:rFonts w:ascii="Palatino Linotype" w:eastAsia="Arial" w:hAnsi="Palatino Linotype" w:cs="Arial"/>
        <w:b/>
        <w:noProof/>
        <w:color w:val="000000"/>
        <w:sz w:val="20"/>
        <w:szCs w:val="20"/>
      </w:rPr>
      <w:t>1</w:t>
    </w:r>
    <w:r w:rsidRPr="00B136E9">
      <w:rPr>
        <w:rFonts w:ascii="Palatino Linotype" w:eastAsia="Arial" w:hAnsi="Palatino Linotype" w:cs="Arial"/>
        <w:b/>
        <w:color w:val="000000"/>
        <w:sz w:val="20"/>
        <w:szCs w:val="20"/>
      </w:rPr>
      <w:fldChar w:fldCharType="end"/>
    </w:r>
    <w:r w:rsidRPr="00B136E9">
      <w:rPr>
        <w:rFonts w:ascii="Palatino Linotype" w:eastAsia="Arial" w:hAnsi="Palatino Linotype" w:cs="Arial"/>
        <w:color w:val="000000"/>
        <w:sz w:val="20"/>
        <w:szCs w:val="20"/>
      </w:rPr>
      <w:t xml:space="preserve"> de </w:t>
    </w:r>
    <w:r w:rsidRPr="00B136E9">
      <w:rPr>
        <w:rFonts w:ascii="Palatino Linotype" w:eastAsia="Arial" w:hAnsi="Palatino Linotype" w:cs="Arial"/>
        <w:b/>
        <w:color w:val="000000"/>
        <w:sz w:val="20"/>
        <w:szCs w:val="20"/>
      </w:rPr>
      <w:fldChar w:fldCharType="begin"/>
    </w:r>
    <w:r w:rsidRPr="00B136E9">
      <w:rPr>
        <w:rFonts w:ascii="Palatino Linotype" w:eastAsia="Arial" w:hAnsi="Palatino Linotype" w:cs="Arial"/>
        <w:b/>
        <w:color w:val="000000"/>
        <w:sz w:val="20"/>
        <w:szCs w:val="20"/>
      </w:rPr>
      <w:instrText>NUMPAGES</w:instrText>
    </w:r>
    <w:r w:rsidRPr="00B136E9">
      <w:rPr>
        <w:rFonts w:ascii="Palatino Linotype" w:eastAsia="Arial" w:hAnsi="Palatino Linotype" w:cs="Arial"/>
        <w:b/>
        <w:color w:val="000000"/>
        <w:sz w:val="20"/>
        <w:szCs w:val="20"/>
      </w:rPr>
      <w:fldChar w:fldCharType="separate"/>
    </w:r>
    <w:r w:rsidR="00B136E9">
      <w:rPr>
        <w:rFonts w:ascii="Palatino Linotype" w:eastAsia="Arial" w:hAnsi="Palatino Linotype" w:cs="Arial"/>
        <w:b/>
        <w:noProof/>
        <w:color w:val="000000"/>
        <w:sz w:val="20"/>
        <w:szCs w:val="20"/>
      </w:rPr>
      <w:t>48</w:t>
    </w:r>
    <w:r w:rsidRPr="00B136E9">
      <w:rPr>
        <w:rFonts w:ascii="Palatino Linotype" w:eastAsia="Arial" w:hAnsi="Palatino Linotype" w:cs="Arial"/>
        <w:b/>
        <w:color w:val="000000"/>
        <w:sz w:val="20"/>
        <w:szCs w:val="20"/>
      </w:rPr>
      <w:fldChar w:fldCharType="end"/>
    </w:r>
  </w:p>
  <w:p w:rsidR="009F101E" w:rsidRDefault="009F101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B14" w:rsidRDefault="00C52B14">
      <w:r>
        <w:separator/>
      </w:r>
    </w:p>
  </w:footnote>
  <w:footnote w:type="continuationSeparator" w:id="0">
    <w:p w:rsidR="00C52B14" w:rsidRDefault="00C52B14">
      <w:r>
        <w:continuationSeparator/>
      </w:r>
    </w:p>
  </w:footnote>
  <w:footnote w:id="1">
    <w:p w:rsidR="009F101E" w:rsidRDefault="00FB3E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9F101E" w:rsidRDefault="00FB3E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3">
    <w:p w:rsidR="009F101E" w:rsidRDefault="00FB3E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4">
    <w:p w:rsidR="009F101E" w:rsidRDefault="00FB3E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5">
    <w:p w:rsidR="009F101E" w:rsidRDefault="00FB3EF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7655" w:type="dxa"/>
      <w:tblInd w:w="2694" w:type="dxa"/>
      <w:tblLayout w:type="fixed"/>
      <w:tblLook w:val="0400" w:firstRow="0" w:lastRow="0" w:firstColumn="0" w:lastColumn="0" w:noHBand="0" w:noVBand="1"/>
    </w:tblPr>
    <w:tblGrid>
      <w:gridCol w:w="2693"/>
      <w:gridCol w:w="4962"/>
    </w:tblGrid>
    <w:tr w:rsidR="009F101E" w:rsidTr="00B87B89">
      <w:tc>
        <w:tcPr>
          <w:tcW w:w="2693" w:type="dxa"/>
          <w:vAlign w:val="center"/>
        </w:tcPr>
        <w:p w:rsidR="009F101E" w:rsidRPr="00D62B4B" w:rsidRDefault="00FB3EF5" w:rsidP="00D62B4B">
          <w:pPr>
            <w:ind w:right="-11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Recurso de Revisión:</w:t>
          </w:r>
        </w:p>
      </w:tc>
      <w:tc>
        <w:tcPr>
          <w:tcW w:w="4962" w:type="dxa"/>
          <w:vAlign w:val="center"/>
        </w:tcPr>
        <w:p w:rsidR="009F101E" w:rsidRPr="00D62B4B" w:rsidRDefault="00FB3EF5" w:rsidP="00D62B4B">
          <w:pPr>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08813/INFOEM/IP/RR/2025 y acumulados</w:t>
          </w:r>
        </w:p>
      </w:tc>
    </w:tr>
    <w:tr w:rsidR="009F101E" w:rsidTr="00B87B89">
      <w:trPr>
        <w:trHeight w:val="228"/>
      </w:trPr>
      <w:tc>
        <w:tcPr>
          <w:tcW w:w="2693" w:type="dxa"/>
          <w:vAlign w:val="center"/>
        </w:tcPr>
        <w:p w:rsidR="009F101E" w:rsidRPr="00D62B4B" w:rsidRDefault="00FB3EF5" w:rsidP="00D62B4B">
          <w:pPr>
            <w:ind w:right="-11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Sujeto Obligado:</w:t>
          </w:r>
        </w:p>
      </w:tc>
      <w:tc>
        <w:tcPr>
          <w:tcW w:w="4962" w:type="dxa"/>
          <w:vAlign w:val="center"/>
        </w:tcPr>
        <w:p w:rsidR="009F101E" w:rsidRPr="00D62B4B" w:rsidRDefault="00FB3EF5" w:rsidP="00D62B4B">
          <w:pPr>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Ayuntamiento de Toluca</w:t>
          </w:r>
        </w:p>
      </w:tc>
    </w:tr>
    <w:tr w:rsidR="009F101E" w:rsidTr="00B87B89">
      <w:tc>
        <w:tcPr>
          <w:tcW w:w="2693" w:type="dxa"/>
          <w:vAlign w:val="center"/>
        </w:tcPr>
        <w:p w:rsidR="009F101E" w:rsidRPr="00D62B4B" w:rsidRDefault="00FB3EF5" w:rsidP="00D62B4B">
          <w:pPr>
            <w:ind w:right="-11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Comisionada Ponente:</w:t>
          </w:r>
        </w:p>
      </w:tc>
      <w:tc>
        <w:tcPr>
          <w:tcW w:w="4962" w:type="dxa"/>
          <w:vAlign w:val="center"/>
        </w:tcPr>
        <w:p w:rsidR="009F101E" w:rsidRPr="00D62B4B" w:rsidRDefault="00FB3EF5" w:rsidP="00D62B4B">
          <w:pPr>
            <w:ind w:right="-533"/>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María del Rosario Mejía Ayala</w:t>
          </w:r>
        </w:p>
      </w:tc>
    </w:tr>
  </w:tbl>
  <w:p w:rsidR="009F101E" w:rsidRDefault="00B87B8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233B2A28" wp14:editId="2FCD0D8F">
          <wp:simplePos x="0" y="0"/>
          <wp:positionH relativeFrom="page">
            <wp:posOffset>23016</wp:posOffset>
          </wp:positionH>
          <wp:positionV relativeFrom="paragraph">
            <wp:posOffset>-1222051</wp:posOffset>
          </wp:positionV>
          <wp:extent cx="7813040" cy="10169525"/>
          <wp:effectExtent l="0" t="0" r="0" b="3175"/>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r w:rsidR="00FB3EF5">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7371" w:type="dxa"/>
      <w:tblInd w:w="2552" w:type="dxa"/>
      <w:tblLayout w:type="fixed"/>
      <w:tblLook w:val="0400" w:firstRow="0" w:lastRow="0" w:firstColumn="0" w:lastColumn="0" w:noHBand="0" w:noVBand="1"/>
    </w:tblPr>
    <w:tblGrid>
      <w:gridCol w:w="2693"/>
      <w:gridCol w:w="4678"/>
    </w:tblGrid>
    <w:tr w:rsidR="009F101E" w:rsidTr="00D62B4B">
      <w:tc>
        <w:tcPr>
          <w:tcW w:w="2693" w:type="dxa"/>
          <w:vAlign w:val="center"/>
        </w:tcPr>
        <w:p w:rsidR="009F101E" w:rsidRPr="00D62B4B" w:rsidRDefault="00FB3EF5" w:rsidP="00B87B89">
          <w:pPr>
            <w:ind w:right="-11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Recurso de Revisión:</w:t>
          </w:r>
        </w:p>
      </w:tc>
      <w:tc>
        <w:tcPr>
          <w:tcW w:w="4678" w:type="dxa"/>
          <w:vAlign w:val="center"/>
        </w:tcPr>
        <w:p w:rsidR="009F101E" w:rsidRPr="00D62B4B" w:rsidRDefault="00FB3EF5" w:rsidP="00D62B4B">
          <w:pPr>
            <w:ind w:right="-115"/>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08813/INFOEM/IP/RR/2025 y acumulados</w:t>
          </w:r>
        </w:p>
      </w:tc>
    </w:tr>
    <w:tr w:rsidR="009F101E" w:rsidTr="00D62B4B">
      <w:tc>
        <w:tcPr>
          <w:tcW w:w="2693" w:type="dxa"/>
          <w:vAlign w:val="center"/>
        </w:tcPr>
        <w:p w:rsidR="009F101E" w:rsidRPr="00D62B4B" w:rsidRDefault="00FB3EF5" w:rsidP="00D62B4B">
          <w:pPr>
            <w:ind w:left="35" w:right="-115" w:hanging="3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Recurrente:</w:t>
          </w:r>
        </w:p>
      </w:tc>
      <w:tc>
        <w:tcPr>
          <w:tcW w:w="4678" w:type="dxa"/>
          <w:vAlign w:val="center"/>
        </w:tcPr>
        <w:p w:rsidR="009F101E" w:rsidRPr="00D62B4B" w:rsidRDefault="009F101E" w:rsidP="00D62B4B">
          <w:pPr>
            <w:ind w:right="-115"/>
            <w:rPr>
              <w:rFonts w:ascii="Palatino Linotype" w:eastAsia="Palatino Linotype" w:hAnsi="Palatino Linotype" w:cs="Palatino Linotype"/>
              <w:color w:val="000000" w:themeColor="text1"/>
            </w:rPr>
          </w:pPr>
        </w:p>
      </w:tc>
    </w:tr>
    <w:tr w:rsidR="009F101E" w:rsidTr="00D62B4B">
      <w:trPr>
        <w:trHeight w:val="228"/>
      </w:trPr>
      <w:tc>
        <w:tcPr>
          <w:tcW w:w="2693" w:type="dxa"/>
          <w:vAlign w:val="center"/>
        </w:tcPr>
        <w:p w:rsidR="009F101E" w:rsidRPr="00D62B4B" w:rsidRDefault="00FB3EF5" w:rsidP="00D62B4B">
          <w:pPr>
            <w:ind w:right="-11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Sujeto Obligado:</w:t>
          </w:r>
        </w:p>
      </w:tc>
      <w:tc>
        <w:tcPr>
          <w:tcW w:w="4678" w:type="dxa"/>
          <w:vAlign w:val="center"/>
        </w:tcPr>
        <w:p w:rsidR="009F101E" w:rsidRPr="00D62B4B" w:rsidRDefault="00FB3EF5" w:rsidP="00D62B4B">
          <w:pPr>
            <w:ind w:left="35" w:right="-115" w:hanging="35"/>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Ayuntamiento de Toluca</w:t>
          </w:r>
        </w:p>
      </w:tc>
    </w:tr>
    <w:tr w:rsidR="009F101E" w:rsidTr="00D62B4B">
      <w:tc>
        <w:tcPr>
          <w:tcW w:w="2693" w:type="dxa"/>
          <w:vAlign w:val="center"/>
        </w:tcPr>
        <w:p w:rsidR="009F101E" w:rsidRPr="00D62B4B" w:rsidRDefault="00FB3EF5" w:rsidP="00D62B4B">
          <w:pPr>
            <w:ind w:right="-115"/>
            <w:rPr>
              <w:rFonts w:ascii="Palatino Linotype" w:eastAsia="Palatino Linotype" w:hAnsi="Palatino Linotype" w:cs="Palatino Linotype"/>
              <w:b/>
              <w:color w:val="000000" w:themeColor="text1"/>
            </w:rPr>
          </w:pPr>
          <w:r w:rsidRPr="00D62B4B">
            <w:rPr>
              <w:rFonts w:ascii="Palatino Linotype" w:eastAsia="Palatino Linotype" w:hAnsi="Palatino Linotype" w:cs="Palatino Linotype"/>
              <w:b/>
              <w:color w:val="000000" w:themeColor="text1"/>
            </w:rPr>
            <w:t>Comisionada Ponente:</w:t>
          </w:r>
        </w:p>
      </w:tc>
      <w:tc>
        <w:tcPr>
          <w:tcW w:w="4678" w:type="dxa"/>
          <w:vAlign w:val="center"/>
        </w:tcPr>
        <w:p w:rsidR="009F101E" w:rsidRPr="00D62B4B" w:rsidRDefault="00FB3EF5" w:rsidP="00D62B4B">
          <w:pPr>
            <w:ind w:right="-115"/>
            <w:jc w:val="both"/>
            <w:rPr>
              <w:rFonts w:ascii="Palatino Linotype" w:eastAsia="Palatino Linotype" w:hAnsi="Palatino Linotype" w:cs="Palatino Linotype"/>
              <w:color w:val="000000" w:themeColor="text1"/>
            </w:rPr>
          </w:pPr>
          <w:r w:rsidRPr="00D62B4B">
            <w:rPr>
              <w:rFonts w:ascii="Palatino Linotype" w:eastAsia="Palatino Linotype" w:hAnsi="Palatino Linotype" w:cs="Palatino Linotype"/>
              <w:color w:val="000000" w:themeColor="text1"/>
            </w:rPr>
            <w:t>María del Rosario Mejía Ayala</w:t>
          </w:r>
        </w:p>
      </w:tc>
    </w:tr>
  </w:tbl>
  <w:p w:rsidR="009F101E" w:rsidRDefault="00B87B89">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align>left</wp:align>
          </wp:positionH>
          <wp:positionV relativeFrom="paragraph">
            <wp:posOffset>-1276662</wp:posOffset>
          </wp:positionV>
          <wp:extent cx="7813040" cy="10169525"/>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6C6"/>
    <w:multiLevelType w:val="multilevel"/>
    <w:tmpl w:val="A6B2A0E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116A4336"/>
    <w:multiLevelType w:val="multilevel"/>
    <w:tmpl w:val="5CC8ED8A"/>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 w15:restartNumberingAfterBreak="0">
    <w:nsid w:val="71257874"/>
    <w:multiLevelType w:val="multilevel"/>
    <w:tmpl w:val="A058DB7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79A50551"/>
    <w:multiLevelType w:val="multilevel"/>
    <w:tmpl w:val="5B28958E"/>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4A0690"/>
    <w:multiLevelType w:val="multilevel"/>
    <w:tmpl w:val="CEEE3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1E"/>
    <w:rsid w:val="00111899"/>
    <w:rsid w:val="005C4644"/>
    <w:rsid w:val="0060320C"/>
    <w:rsid w:val="00812F4B"/>
    <w:rsid w:val="008E16F1"/>
    <w:rsid w:val="0090442C"/>
    <w:rsid w:val="009C7CB7"/>
    <w:rsid w:val="009F101E"/>
    <w:rsid w:val="00AE2B10"/>
    <w:rsid w:val="00B136E9"/>
    <w:rsid w:val="00B87B89"/>
    <w:rsid w:val="00C52B14"/>
    <w:rsid w:val="00C6524F"/>
    <w:rsid w:val="00D62B4B"/>
    <w:rsid w:val="00D9328D"/>
    <w:rsid w:val="00DF0ED2"/>
    <w:rsid w:val="00DF5A9D"/>
    <w:rsid w:val="00F612DC"/>
    <w:rsid w:val="00FB3E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08B340-8E83-4116-9307-0D1D9D89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line="259" w:lineRule="auto"/>
      <w:outlineLvl w:val="0"/>
    </w:pPr>
    <w:rPr>
      <w:rFonts w:ascii="Calibri" w:eastAsia="Calibri" w:hAnsi="Calibri" w:cs="Calibri"/>
      <w:color w:val="2E75B5"/>
      <w:sz w:val="40"/>
      <w:szCs w:val="40"/>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143F59"/>
    <w:rPr>
      <w:rFonts w:asciiTheme="majorHAnsi" w:eastAsiaTheme="majorEastAsia" w:hAnsiTheme="majorHAnsi" w:cstheme="majorBidi"/>
      <w:color w:val="2E74B5" w:themeColor="accent1" w:themeShade="BF"/>
      <w:sz w:val="40"/>
      <w:szCs w:val="40"/>
    </w:rPr>
  </w:style>
  <w:style w:type="table" w:styleId="Tablaconcuadrcula">
    <w:name w:val="Table Grid"/>
    <w:basedOn w:val="Tablanormal"/>
    <w:uiPriority w:val="39"/>
    <w:rsid w:val="00143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3F5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3F59"/>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43F59"/>
    <w:pPr>
      <w:tabs>
        <w:tab w:val="center" w:pos="4419"/>
        <w:tab w:val="right" w:pos="8838"/>
      </w:tabs>
    </w:pPr>
  </w:style>
  <w:style w:type="character" w:customStyle="1" w:styleId="EncabezadoCar">
    <w:name w:val="Encabezado Car"/>
    <w:basedOn w:val="Fuentedeprrafopredeter"/>
    <w:link w:val="Encabezado"/>
    <w:uiPriority w:val="99"/>
    <w:rsid w:val="00143F5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43F59"/>
    <w:pPr>
      <w:tabs>
        <w:tab w:val="center" w:pos="4419"/>
        <w:tab w:val="right" w:pos="8838"/>
      </w:tabs>
    </w:pPr>
  </w:style>
  <w:style w:type="character" w:customStyle="1" w:styleId="PiedepginaCar">
    <w:name w:val="Pie de página Car"/>
    <w:basedOn w:val="Fuentedeprrafopredeter"/>
    <w:link w:val="Piedepgina"/>
    <w:uiPriority w:val="99"/>
    <w:rsid w:val="00143F59"/>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ulO7+pptsDZE50PN2tGHdFH1Q==">CgMxLjAyCGguZ2pkZ3hzMgloLjMwajB6bGwyCWguMmV0OTJwMDIIaC50eWpjd3QyCWguM2R5NnZrbTIJaC4xdDNoNXNmMgloLjRkMzRvZzgyDmguMjQ2aWE3Z2FqcW1hMgloLjJzOGV5bzEyCWguMTdkcDh2dTIJaC4zcmRjcmpuMg1oLjEzYjAyY3NmY2R3Mg5oLmV6ZmFhc2psNjAzcDIOaC5hZjZucGFramhpNDQ4AHIhMXNUVEdEUjFPdUdjQzJSVkRJTXI4bW1MbFJoOEo2LX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48</Pages>
  <Words>11126</Words>
  <Characters>61193</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2025-10-17T17:40:00Z</cp:lastPrinted>
  <dcterms:created xsi:type="dcterms:W3CDTF">2025-10-13T17:29:00Z</dcterms:created>
  <dcterms:modified xsi:type="dcterms:W3CDTF">2025-11-11T18:21:00Z</dcterms:modified>
</cp:coreProperties>
</file>