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60893" w14:textId="77777777" w:rsidR="00C4469E" w:rsidRPr="00C520A4" w:rsidRDefault="008B6C0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C520A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C520A4">
        <w:rPr>
          <w:rFonts w:ascii="Palatino Linotype" w:eastAsia="Palatino Linotype" w:hAnsi="Palatino Linotype" w:cs="Palatino Linotype"/>
          <w:b/>
          <w:sz w:val="22"/>
          <w:szCs w:val="22"/>
        </w:rPr>
        <w:t>a seis de agosto de dos mil veinticinco</w:t>
      </w:r>
      <w:r w:rsidRPr="00C520A4">
        <w:rPr>
          <w:rFonts w:ascii="Palatino Linotype" w:eastAsia="Palatino Linotype" w:hAnsi="Palatino Linotype" w:cs="Palatino Linotype"/>
          <w:sz w:val="22"/>
          <w:szCs w:val="22"/>
        </w:rPr>
        <w:t xml:space="preserve">. </w:t>
      </w:r>
    </w:p>
    <w:p w14:paraId="0653B6D1" w14:textId="77777777" w:rsidR="00C4469E" w:rsidRPr="00C520A4" w:rsidRDefault="008B6C0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C520A4">
        <w:rPr>
          <w:rFonts w:ascii="Palatino Linotype" w:eastAsia="Palatino Linotype" w:hAnsi="Palatino Linotype" w:cs="Palatino Linotype"/>
          <w:b/>
          <w:sz w:val="22"/>
          <w:szCs w:val="22"/>
        </w:rPr>
        <w:t>Visto</w:t>
      </w:r>
      <w:r w:rsidRPr="00C520A4">
        <w:rPr>
          <w:rFonts w:ascii="Palatino Linotype" w:eastAsia="Palatino Linotype" w:hAnsi="Palatino Linotype" w:cs="Palatino Linotype"/>
          <w:sz w:val="22"/>
          <w:szCs w:val="22"/>
        </w:rPr>
        <w:t xml:space="preserve"> el expediente formado con motivo del recurso de revisión </w:t>
      </w:r>
      <w:r w:rsidRPr="00C520A4">
        <w:rPr>
          <w:rFonts w:ascii="Palatino Linotype" w:eastAsia="Palatino Linotype" w:hAnsi="Palatino Linotype" w:cs="Palatino Linotype"/>
          <w:b/>
          <w:sz w:val="22"/>
          <w:szCs w:val="22"/>
        </w:rPr>
        <w:t>05404/INFOEM/IP/RR/2025</w:t>
      </w:r>
      <w:r w:rsidRPr="00C520A4">
        <w:rPr>
          <w:rFonts w:ascii="Palatino Linotype" w:eastAsia="Palatino Linotype" w:hAnsi="Palatino Linotype" w:cs="Palatino Linotype"/>
          <w:sz w:val="22"/>
          <w:szCs w:val="22"/>
        </w:rPr>
        <w:t>, interpuesto por</w:t>
      </w:r>
      <w:r w:rsidRPr="00C520A4">
        <w:rPr>
          <w:rFonts w:ascii="Palatino Linotype" w:eastAsia="Palatino Linotype" w:hAnsi="Palatino Linotype" w:cs="Palatino Linotype"/>
          <w:b/>
          <w:sz w:val="22"/>
          <w:szCs w:val="22"/>
        </w:rPr>
        <w:t xml:space="preserve"> una persona que no proporcionó nombre para ser identificado,</w:t>
      </w:r>
      <w:r w:rsidRPr="00C520A4">
        <w:rPr>
          <w:rFonts w:ascii="Palatino Linotype" w:eastAsia="Palatino Linotype" w:hAnsi="Palatino Linotype" w:cs="Palatino Linotype"/>
          <w:sz w:val="22"/>
          <w:szCs w:val="22"/>
        </w:rPr>
        <w:t xml:space="preserve"> en lo sucesivo</w:t>
      </w:r>
      <w:r w:rsidRPr="00C520A4">
        <w:rPr>
          <w:rFonts w:ascii="Palatino Linotype" w:eastAsia="Palatino Linotype" w:hAnsi="Palatino Linotype" w:cs="Palatino Linotype"/>
          <w:b/>
          <w:sz w:val="22"/>
          <w:szCs w:val="22"/>
        </w:rPr>
        <w:t xml:space="preserve"> la parte</w:t>
      </w:r>
      <w:r w:rsidRPr="00C520A4">
        <w:rPr>
          <w:rFonts w:ascii="Palatino Linotype" w:eastAsia="Palatino Linotype" w:hAnsi="Palatino Linotype" w:cs="Palatino Linotype"/>
          <w:sz w:val="22"/>
          <w:szCs w:val="22"/>
        </w:rPr>
        <w:t xml:space="preserve"> </w:t>
      </w:r>
      <w:r w:rsidRPr="00C520A4">
        <w:rPr>
          <w:rFonts w:ascii="Palatino Linotype" w:eastAsia="Palatino Linotype" w:hAnsi="Palatino Linotype" w:cs="Palatino Linotype"/>
          <w:b/>
          <w:sz w:val="22"/>
          <w:szCs w:val="22"/>
        </w:rPr>
        <w:t>Recurrente,</w:t>
      </w:r>
      <w:r w:rsidRPr="00C520A4">
        <w:rPr>
          <w:rFonts w:ascii="Palatino Linotype" w:eastAsia="Palatino Linotype" w:hAnsi="Palatino Linotype" w:cs="Palatino Linotype"/>
          <w:sz w:val="22"/>
          <w:szCs w:val="22"/>
        </w:rPr>
        <w:t xml:space="preserve"> en contra de la respuesta a su solicitud por parte del</w:t>
      </w:r>
      <w:r w:rsidRPr="00C520A4">
        <w:rPr>
          <w:rFonts w:ascii="Palatino Linotype" w:eastAsia="Palatino Linotype" w:hAnsi="Palatino Linotype" w:cs="Palatino Linotype"/>
          <w:b/>
          <w:sz w:val="22"/>
          <w:szCs w:val="22"/>
        </w:rPr>
        <w:t xml:space="preserve"> Ayuntamiento de Toluca</w:t>
      </w:r>
      <w:r w:rsidRPr="00C520A4">
        <w:rPr>
          <w:rFonts w:ascii="Palatino Linotype" w:eastAsia="Palatino Linotype" w:hAnsi="Palatino Linotype" w:cs="Palatino Linotype"/>
          <w:sz w:val="22"/>
          <w:szCs w:val="22"/>
        </w:rPr>
        <w:t>,</w:t>
      </w:r>
      <w:r w:rsidRPr="00C520A4">
        <w:rPr>
          <w:rFonts w:ascii="Palatino Linotype" w:eastAsia="Palatino Linotype" w:hAnsi="Palatino Linotype" w:cs="Palatino Linotype"/>
          <w:b/>
          <w:sz w:val="22"/>
          <w:szCs w:val="22"/>
        </w:rPr>
        <w:t xml:space="preserve"> </w:t>
      </w:r>
      <w:r w:rsidRPr="00C520A4">
        <w:rPr>
          <w:rFonts w:ascii="Palatino Linotype" w:eastAsia="Palatino Linotype" w:hAnsi="Palatino Linotype" w:cs="Palatino Linotype"/>
          <w:sz w:val="22"/>
          <w:szCs w:val="22"/>
        </w:rPr>
        <w:t xml:space="preserve">en lo sucesivo el </w:t>
      </w:r>
      <w:r w:rsidRPr="00C520A4">
        <w:rPr>
          <w:rFonts w:ascii="Palatino Linotype" w:eastAsia="Palatino Linotype" w:hAnsi="Palatino Linotype" w:cs="Palatino Linotype"/>
          <w:b/>
          <w:sz w:val="22"/>
          <w:szCs w:val="22"/>
        </w:rPr>
        <w:t xml:space="preserve">Sujeto Obligado, </w:t>
      </w:r>
      <w:r w:rsidRPr="00C520A4">
        <w:rPr>
          <w:rFonts w:ascii="Palatino Linotype" w:eastAsia="Palatino Linotype" w:hAnsi="Palatino Linotype" w:cs="Palatino Linotype"/>
          <w:sz w:val="22"/>
          <w:szCs w:val="22"/>
        </w:rPr>
        <w:t xml:space="preserve">se procede a dictar la presente resolución con base en los siguientes: </w:t>
      </w:r>
    </w:p>
    <w:p w14:paraId="54991803" w14:textId="77777777" w:rsidR="00C4469E" w:rsidRPr="00C520A4" w:rsidRDefault="008B6C0E">
      <w:pPr>
        <w:spacing w:before="240" w:after="240" w:line="360" w:lineRule="auto"/>
        <w:jc w:val="center"/>
        <w:rPr>
          <w:rFonts w:ascii="Palatino Linotype" w:eastAsia="Palatino Linotype" w:hAnsi="Palatino Linotype" w:cs="Palatino Linotype"/>
          <w:b/>
          <w:sz w:val="22"/>
          <w:szCs w:val="22"/>
        </w:rPr>
      </w:pPr>
      <w:r w:rsidRPr="00C520A4">
        <w:rPr>
          <w:rFonts w:ascii="Palatino Linotype" w:eastAsia="Palatino Linotype" w:hAnsi="Palatino Linotype" w:cs="Palatino Linotype"/>
          <w:b/>
          <w:sz w:val="22"/>
          <w:szCs w:val="22"/>
        </w:rPr>
        <w:t>I. A N T E C E D E N T E S</w:t>
      </w:r>
    </w:p>
    <w:p w14:paraId="103B0BC0" w14:textId="77777777" w:rsidR="00C4469E" w:rsidRPr="00C520A4" w:rsidRDefault="008B6C0E">
      <w:pPr>
        <w:spacing w:before="240" w:after="240"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sz w:val="22"/>
          <w:szCs w:val="22"/>
        </w:rPr>
        <w:t>1. Solicitud de acceso a la información.</w:t>
      </w:r>
      <w:r w:rsidRPr="00C520A4">
        <w:rPr>
          <w:rFonts w:ascii="Palatino Linotype" w:eastAsia="Palatino Linotype" w:hAnsi="Palatino Linotype" w:cs="Palatino Linotype"/>
          <w:sz w:val="22"/>
          <w:szCs w:val="22"/>
        </w:rPr>
        <w:t xml:space="preserve"> El </w:t>
      </w:r>
      <w:r w:rsidRPr="00C520A4">
        <w:rPr>
          <w:rFonts w:ascii="Palatino Linotype" w:eastAsia="Palatino Linotype" w:hAnsi="Palatino Linotype" w:cs="Palatino Linotype"/>
          <w:b/>
          <w:sz w:val="22"/>
          <w:szCs w:val="22"/>
        </w:rPr>
        <w:t>veinte de marzo de dos mil veinticinco,</w:t>
      </w:r>
      <w:r w:rsidRPr="00C520A4">
        <w:rPr>
          <w:rFonts w:ascii="Palatino Linotype" w:eastAsia="Palatino Linotype" w:hAnsi="Palatino Linotype" w:cs="Palatino Linotype"/>
          <w:sz w:val="22"/>
          <w:szCs w:val="22"/>
        </w:rPr>
        <w:t xml:space="preserve"> </w:t>
      </w:r>
      <w:r w:rsidRPr="00C520A4">
        <w:rPr>
          <w:rFonts w:ascii="Palatino Linotype" w:eastAsia="Palatino Linotype" w:hAnsi="Palatino Linotype" w:cs="Palatino Linotype"/>
          <w:b/>
          <w:sz w:val="22"/>
          <w:szCs w:val="22"/>
        </w:rPr>
        <w:t>la parte</w:t>
      </w:r>
      <w:r w:rsidRPr="00C520A4">
        <w:rPr>
          <w:rFonts w:ascii="Palatino Linotype" w:eastAsia="Palatino Linotype" w:hAnsi="Palatino Linotype" w:cs="Palatino Linotype"/>
          <w:sz w:val="22"/>
          <w:szCs w:val="22"/>
        </w:rPr>
        <w:t xml:space="preserve"> </w:t>
      </w:r>
      <w:r w:rsidRPr="00C520A4">
        <w:rPr>
          <w:rFonts w:ascii="Palatino Linotype" w:eastAsia="Palatino Linotype" w:hAnsi="Palatino Linotype" w:cs="Palatino Linotype"/>
          <w:b/>
          <w:sz w:val="22"/>
          <w:szCs w:val="22"/>
        </w:rPr>
        <w:t xml:space="preserve">Recurrente </w:t>
      </w:r>
      <w:r w:rsidRPr="00C520A4">
        <w:rPr>
          <w:rFonts w:ascii="Palatino Linotype" w:eastAsia="Palatino Linotype" w:hAnsi="Palatino Linotype" w:cs="Palatino Linotype"/>
          <w:color w:val="000000"/>
          <w:sz w:val="22"/>
          <w:szCs w:val="22"/>
        </w:rPr>
        <w:t xml:space="preserve">a través del Sistema de Acceso a la Información Mexiquense, en lo subsecuente el SAIMEX, formuló ante el </w:t>
      </w:r>
      <w:r w:rsidRPr="00C520A4">
        <w:rPr>
          <w:rFonts w:ascii="Palatino Linotype" w:eastAsia="Palatino Linotype" w:hAnsi="Palatino Linotype" w:cs="Palatino Linotype"/>
          <w:b/>
          <w:color w:val="000000"/>
          <w:sz w:val="22"/>
          <w:szCs w:val="22"/>
        </w:rPr>
        <w:t>Sujeto Obligado</w:t>
      </w:r>
      <w:r w:rsidRPr="00C520A4">
        <w:rPr>
          <w:rFonts w:ascii="Palatino Linotype" w:eastAsia="Palatino Linotype" w:hAnsi="Palatino Linotype" w:cs="Palatino Linotype"/>
          <w:color w:val="000000"/>
          <w:sz w:val="22"/>
          <w:szCs w:val="22"/>
        </w:rPr>
        <w:t>, la solicitud de acceso a la información pública a la que se le asignó el número</w:t>
      </w:r>
      <w:r w:rsidRPr="00C520A4">
        <w:rPr>
          <w:rFonts w:ascii="Palatino Linotype" w:eastAsia="Palatino Linotype" w:hAnsi="Palatino Linotype" w:cs="Palatino Linotype"/>
          <w:sz w:val="22"/>
          <w:szCs w:val="22"/>
        </w:rPr>
        <w:t xml:space="preserve"> </w:t>
      </w:r>
      <w:r w:rsidRPr="00C520A4">
        <w:rPr>
          <w:rFonts w:ascii="Palatino Linotype" w:eastAsia="Palatino Linotype" w:hAnsi="Palatino Linotype" w:cs="Palatino Linotype"/>
          <w:b/>
          <w:color w:val="000000"/>
          <w:sz w:val="22"/>
          <w:szCs w:val="22"/>
        </w:rPr>
        <w:t>01692/TOLUCA/IP/2025</w:t>
      </w:r>
      <w:r w:rsidRPr="00C520A4">
        <w:rPr>
          <w:rFonts w:ascii="Palatino Linotype" w:eastAsia="Palatino Linotype" w:hAnsi="Palatino Linotype" w:cs="Palatino Linotype"/>
          <w:b/>
          <w:sz w:val="22"/>
          <w:szCs w:val="22"/>
        </w:rPr>
        <w:t xml:space="preserve">, </w:t>
      </w:r>
      <w:r w:rsidRPr="00C520A4">
        <w:rPr>
          <w:rFonts w:ascii="Palatino Linotype" w:eastAsia="Palatino Linotype" w:hAnsi="Palatino Linotype" w:cs="Palatino Linotype"/>
          <w:sz w:val="22"/>
          <w:szCs w:val="22"/>
        </w:rPr>
        <w:t>mediante la cual requirió la información siguiente</w:t>
      </w:r>
    </w:p>
    <w:p w14:paraId="443E845D" w14:textId="77777777" w:rsidR="00C4469E" w:rsidRPr="00C520A4" w:rsidRDefault="008B6C0E">
      <w:pPr>
        <w:spacing w:before="240" w:after="240"/>
        <w:ind w:left="567" w:right="616"/>
        <w:jc w:val="both"/>
        <w:rPr>
          <w:rFonts w:ascii="Palatino Linotype" w:eastAsia="Palatino Linotype" w:hAnsi="Palatino Linotype" w:cs="Palatino Linotype"/>
          <w:i/>
          <w:sz w:val="22"/>
          <w:szCs w:val="22"/>
        </w:rPr>
      </w:pPr>
      <w:bookmarkStart w:id="2" w:name="_heading=h.gjdgxs" w:colFirst="0" w:colLast="0"/>
      <w:bookmarkEnd w:id="2"/>
      <w:r w:rsidRPr="00C520A4">
        <w:rPr>
          <w:rFonts w:ascii="Palatino Linotype" w:eastAsia="Palatino Linotype" w:hAnsi="Palatino Linotype" w:cs="Palatino Linotype"/>
          <w:i/>
          <w:sz w:val="22"/>
          <w:szCs w:val="22"/>
        </w:rPr>
        <w:t xml:space="preserve">“El tercer informe de gobierno de Juan </w:t>
      </w:r>
      <w:proofErr w:type="spellStart"/>
      <w:r w:rsidRPr="00C520A4">
        <w:rPr>
          <w:rFonts w:ascii="Palatino Linotype" w:eastAsia="Palatino Linotype" w:hAnsi="Palatino Linotype" w:cs="Palatino Linotype"/>
          <w:i/>
          <w:sz w:val="22"/>
          <w:szCs w:val="22"/>
        </w:rPr>
        <w:t>Maccise</w:t>
      </w:r>
      <w:proofErr w:type="spellEnd"/>
      <w:r w:rsidRPr="00C520A4">
        <w:rPr>
          <w:rFonts w:ascii="Palatino Linotype" w:eastAsia="Palatino Linotype" w:hAnsi="Palatino Linotype" w:cs="Palatino Linotype"/>
          <w:i/>
          <w:sz w:val="22"/>
          <w:szCs w:val="22"/>
        </w:rPr>
        <w:t xml:space="preserve"> y los borradores de los documentos que se utilizaron como soporte para su elaboración los oficios enviados para solicitar la información y la información recibida, la empresa o imprenta qué hizo la impresión cuantos ejemplares se imprimieron </w:t>
      </w:r>
      <w:proofErr w:type="gramStart"/>
      <w:r w:rsidRPr="00C520A4">
        <w:rPr>
          <w:rFonts w:ascii="Palatino Linotype" w:eastAsia="Palatino Linotype" w:hAnsi="Palatino Linotype" w:cs="Palatino Linotype"/>
          <w:i/>
          <w:sz w:val="22"/>
          <w:szCs w:val="22"/>
        </w:rPr>
        <w:t>cuantos costo</w:t>
      </w:r>
      <w:proofErr w:type="gramEnd"/>
      <w:r w:rsidRPr="00C520A4">
        <w:rPr>
          <w:rFonts w:ascii="Palatino Linotype" w:eastAsia="Palatino Linotype" w:hAnsi="Palatino Linotype" w:cs="Palatino Linotype"/>
          <w:i/>
          <w:sz w:val="22"/>
          <w:szCs w:val="22"/>
        </w:rPr>
        <w:t xml:space="preserve"> cada uno y el informe en digital" (Sic) </w:t>
      </w:r>
    </w:p>
    <w:p w14:paraId="2D68C5CB" w14:textId="77777777" w:rsidR="00C4469E" w:rsidRPr="00C520A4" w:rsidRDefault="008B6C0E">
      <w:pPr>
        <w:spacing w:before="240" w:after="240" w:line="360" w:lineRule="auto"/>
        <w:ind w:right="49"/>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sz w:val="22"/>
          <w:szCs w:val="22"/>
        </w:rPr>
        <w:t>Modalidad de Entrega:</w:t>
      </w:r>
      <w:r w:rsidRPr="00C520A4">
        <w:rPr>
          <w:rFonts w:ascii="Palatino Linotype" w:eastAsia="Palatino Linotype" w:hAnsi="Palatino Linotype" w:cs="Palatino Linotype"/>
          <w:sz w:val="22"/>
          <w:szCs w:val="22"/>
        </w:rPr>
        <w:t xml:space="preserve"> a través del Sistema de Acceso a la Información Mexiquense (SAIMEX).</w:t>
      </w:r>
    </w:p>
    <w:p w14:paraId="2778C6B4" w14:textId="77777777" w:rsidR="00C4469E" w:rsidRPr="00C520A4" w:rsidRDefault="008B6C0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color w:val="000000"/>
          <w:sz w:val="22"/>
          <w:szCs w:val="22"/>
        </w:rPr>
      </w:pPr>
      <w:bookmarkStart w:id="3" w:name="_heading=h.3dy6vkm" w:colFirst="0" w:colLast="0"/>
      <w:bookmarkEnd w:id="3"/>
      <w:r w:rsidRPr="00C520A4">
        <w:rPr>
          <w:rFonts w:ascii="Palatino Linotype" w:eastAsia="Palatino Linotype" w:hAnsi="Palatino Linotype" w:cs="Palatino Linotype"/>
          <w:b/>
          <w:color w:val="000000"/>
          <w:sz w:val="22"/>
          <w:szCs w:val="22"/>
        </w:rPr>
        <w:t xml:space="preserve">2. Respuesta. </w:t>
      </w:r>
      <w:r w:rsidRPr="00C520A4">
        <w:rPr>
          <w:rFonts w:ascii="Palatino Linotype" w:eastAsia="Palatino Linotype" w:hAnsi="Palatino Linotype" w:cs="Palatino Linotype"/>
          <w:sz w:val="22"/>
          <w:szCs w:val="22"/>
        </w:rPr>
        <w:t xml:space="preserve">El </w:t>
      </w:r>
      <w:r w:rsidRPr="00C520A4">
        <w:rPr>
          <w:rFonts w:ascii="Palatino Linotype" w:eastAsia="Palatino Linotype" w:hAnsi="Palatino Linotype" w:cs="Palatino Linotype"/>
          <w:b/>
          <w:sz w:val="22"/>
          <w:szCs w:val="22"/>
        </w:rPr>
        <w:t>diez de abril de dos mil veinticinco</w:t>
      </w:r>
      <w:r w:rsidRPr="00C520A4">
        <w:rPr>
          <w:rFonts w:ascii="Palatino Linotype" w:eastAsia="Palatino Linotype" w:hAnsi="Palatino Linotype" w:cs="Palatino Linotype"/>
          <w:color w:val="000000"/>
          <w:sz w:val="22"/>
          <w:szCs w:val="22"/>
        </w:rPr>
        <w:t xml:space="preserve">, el </w:t>
      </w:r>
      <w:r w:rsidRPr="00C520A4">
        <w:rPr>
          <w:rFonts w:ascii="Palatino Linotype" w:eastAsia="Palatino Linotype" w:hAnsi="Palatino Linotype" w:cs="Palatino Linotype"/>
          <w:b/>
          <w:color w:val="000000"/>
          <w:sz w:val="22"/>
          <w:szCs w:val="22"/>
        </w:rPr>
        <w:t xml:space="preserve">Sujeto Obligado </w:t>
      </w:r>
      <w:r w:rsidRPr="00C520A4">
        <w:rPr>
          <w:rFonts w:ascii="Palatino Linotype" w:eastAsia="Palatino Linotype" w:hAnsi="Palatino Linotype" w:cs="Palatino Linotype"/>
          <w:color w:val="000000"/>
          <w:sz w:val="22"/>
          <w:szCs w:val="22"/>
        </w:rPr>
        <w:t>envió su respuesta a la solicitud de acceso a la información a través de SAIMEX, sustancialmente en los términos siguientes:</w:t>
      </w:r>
    </w:p>
    <w:p w14:paraId="5F6BA594" w14:textId="77777777" w:rsidR="00C4469E" w:rsidRPr="00C520A4" w:rsidRDefault="008B6C0E">
      <w:pPr>
        <w:spacing w:before="240" w:after="240"/>
        <w:ind w:left="567"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lastRenderedPageBreak/>
        <w:t xml:space="preserve">“En atención a la solicitud con folio 01692/TOLUCA/IP/2025, me permito adjuntar al presente la respuesta correspondiente DE LA TESORERÍA MUNICIPAL, UNIDAD DE INFORMACIÓN, PLANEACIÓN, PROGRAMACIÓN Y EVALUACIÓN, DIRECCIÓN GENERAL DE ADMINISTRACIÓN, Sin más por el momento, reciba un </w:t>
      </w:r>
      <w:proofErr w:type="gramStart"/>
      <w:r w:rsidRPr="00C520A4">
        <w:rPr>
          <w:rFonts w:ascii="Palatino Linotype" w:eastAsia="Palatino Linotype" w:hAnsi="Palatino Linotype" w:cs="Palatino Linotype"/>
          <w:i/>
          <w:sz w:val="22"/>
          <w:szCs w:val="22"/>
        </w:rPr>
        <w:t>saludo..</w:t>
      </w:r>
      <w:proofErr w:type="gramEnd"/>
      <w:r w:rsidRPr="00C520A4">
        <w:rPr>
          <w:rFonts w:ascii="Palatino Linotype" w:eastAsia="Palatino Linotype" w:hAnsi="Palatino Linotype" w:cs="Palatino Linotype"/>
          <w:i/>
          <w:sz w:val="22"/>
          <w:szCs w:val="22"/>
        </w:rPr>
        <w:t>” (Sic)</w:t>
      </w:r>
    </w:p>
    <w:p w14:paraId="3FBC15D4" w14:textId="77777777" w:rsidR="00C4469E" w:rsidRPr="00C520A4" w:rsidRDefault="008B6C0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 xml:space="preserve">Adjunto a la respuesta, el </w:t>
      </w:r>
      <w:r w:rsidRPr="00C520A4">
        <w:rPr>
          <w:rFonts w:ascii="Palatino Linotype" w:eastAsia="Palatino Linotype" w:hAnsi="Palatino Linotype" w:cs="Palatino Linotype"/>
          <w:b/>
          <w:sz w:val="22"/>
          <w:szCs w:val="22"/>
        </w:rPr>
        <w:t xml:space="preserve">Sujeto Obligado </w:t>
      </w:r>
      <w:r w:rsidRPr="00C520A4">
        <w:rPr>
          <w:rFonts w:ascii="Palatino Linotype" w:eastAsia="Palatino Linotype" w:hAnsi="Palatino Linotype" w:cs="Palatino Linotype"/>
          <w:sz w:val="22"/>
          <w:szCs w:val="22"/>
        </w:rPr>
        <w:t>entregó los archivos electrónicos que contienen la información siguiente:</w:t>
      </w:r>
    </w:p>
    <w:p w14:paraId="2D9E318B" w14:textId="77777777" w:rsidR="00C4469E" w:rsidRPr="00C520A4" w:rsidRDefault="00C4469E">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28DF7EEF" w14:textId="77777777" w:rsidR="00C4469E" w:rsidRPr="00C520A4" w:rsidRDefault="008B6C0E">
      <w:pPr>
        <w:numPr>
          <w:ilvl w:val="0"/>
          <w:numId w:val="1"/>
        </w:numPr>
        <w:pBdr>
          <w:top w:val="nil"/>
          <w:left w:val="nil"/>
          <w:bottom w:val="nil"/>
          <w:right w:val="nil"/>
          <w:between w:val="nil"/>
        </w:pBdr>
        <w:spacing w:line="276" w:lineRule="auto"/>
        <w:ind w:left="567" w:right="49" w:hanging="283"/>
        <w:jc w:val="both"/>
        <w:rPr>
          <w:rFonts w:ascii="Palatino Linotype" w:eastAsia="Palatino Linotype" w:hAnsi="Palatino Linotype" w:cs="Palatino Linotype"/>
          <w:b/>
          <w:i/>
          <w:color w:val="000000"/>
          <w:sz w:val="22"/>
          <w:szCs w:val="22"/>
        </w:rPr>
      </w:pPr>
      <w:bookmarkStart w:id="4" w:name="_heading=h.d4glb5f6fj5d" w:colFirst="0" w:colLast="0"/>
      <w:bookmarkEnd w:id="4"/>
      <w:r w:rsidRPr="00C520A4">
        <w:rPr>
          <w:rFonts w:ascii="Palatino Linotype" w:eastAsia="Palatino Linotype" w:hAnsi="Palatino Linotype" w:cs="Palatino Linotype"/>
          <w:b/>
          <w:i/>
          <w:color w:val="000000"/>
          <w:sz w:val="22"/>
          <w:szCs w:val="22"/>
        </w:rPr>
        <w:t xml:space="preserve">1692.pdf: </w:t>
      </w:r>
      <w:r w:rsidRPr="00C520A4">
        <w:rPr>
          <w:rFonts w:ascii="Palatino Linotype" w:eastAsia="Palatino Linotype" w:hAnsi="Palatino Linotype" w:cs="Palatino Linotype"/>
          <w:color w:val="000000"/>
          <w:sz w:val="22"/>
          <w:szCs w:val="22"/>
        </w:rPr>
        <w:t>Oficio número 202010000/1162/2025 de fecha veintisiete de marzo de dos mil veinticinco, suscrito y signado por el Tesorero Municipal, en el que de manera sustantiva informó que después de realizar una búsqueda exhaustiva y minuciosa en los registros contables, localizó que se obtuvieron 50 libros, que se adquirieron para su uso en el tercer informe de gobierno correspondiente al ejercicio fiscal 2024, el costo erogado por cada libro de informe fue de $1,550.00 (mil quinientos cincuenta 00/100).</w:t>
      </w:r>
    </w:p>
    <w:p w14:paraId="21155DB5" w14:textId="77777777" w:rsidR="00C4469E" w:rsidRPr="00C520A4" w:rsidRDefault="00C4469E">
      <w:pPr>
        <w:pBdr>
          <w:top w:val="nil"/>
          <w:left w:val="nil"/>
          <w:bottom w:val="nil"/>
          <w:right w:val="nil"/>
          <w:between w:val="nil"/>
        </w:pBdr>
        <w:spacing w:line="276" w:lineRule="auto"/>
        <w:ind w:left="567" w:right="49"/>
        <w:jc w:val="both"/>
        <w:rPr>
          <w:rFonts w:ascii="Palatino Linotype" w:eastAsia="Palatino Linotype" w:hAnsi="Palatino Linotype" w:cs="Palatino Linotype"/>
          <w:b/>
          <w:i/>
          <w:color w:val="000000"/>
          <w:sz w:val="22"/>
          <w:szCs w:val="22"/>
        </w:rPr>
      </w:pPr>
    </w:p>
    <w:p w14:paraId="4BB8BC26" w14:textId="77777777" w:rsidR="00C4469E" w:rsidRPr="00C520A4" w:rsidRDefault="008B6C0E">
      <w:pPr>
        <w:numPr>
          <w:ilvl w:val="0"/>
          <w:numId w:val="1"/>
        </w:numPr>
        <w:pBdr>
          <w:top w:val="nil"/>
          <w:left w:val="nil"/>
          <w:bottom w:val="nil"/>
          <w:right w:val="nil"/>
          <w:between w:val="nil"/>
        </w:pBdr>
        <w:spacing w:line="276" w:lineRule="auto"/>
        <w:ind w:left="567" w:right="49" w:hanging="283"/>
        <w:jc w:val="both"/>
        <w:rPr>
          <w:rFonts w:ascii="Palatino Linotype" w:eastAsia="Palatino Linotype" w:hAnsi="Palatino Linotype" w:cs="Palatino Linotype"/>
          <w:b/>
          <w:i/>
          <w:color w:val="000000"/>
          <w:sz w:val="22"/>
          <w:szCs w:val="22"/>
        </w:rPr>
      </w:pPr>
      <w:r w:rsidRPr="00C520A4">
        <w:rPr>
          <w:rFonts w:ascii="Palatino Linotype" w:eastAsia="Palatino Linotype" w:hAnsi="Palatino Linotype" w:cs="Palatino Linotype"/>
          <w:b/>
          <w:i/>
          <w:color w:val="000000"/>
          <w:sz w:val="22"/>
          <w:szCs w:val="22"/>
        </w:rPr>
        <w:t>TEXTOS INFORME 2024.pdf:</w:t>
      </w:r>
      <w:r w:rsidRPr="00C520A4">
        <w:rPr>
          <w:rFonts w:ascii="Palatino Linotype" w:eastAsia="Palatino Linotype" w:hAnsi="Palatino Linotype" w:cs="Palatino Linotype"/>
          <w:b/>
          <w:color w:val="000000"/>
          <w:sz w:val="22"/>
          <w:szCs w:val="22"/>
        </w:rPr>
        <w:t xml:space="preserve"> </w:t>
      </w:r>
      <w:r w:rsidRPr="00C520A4">
        <w:rPr>
          <w:rFonts w:ascii="Palatino Linotype" w:eastAsia="Palatino Linotype" w:hAnsi="Palatino Linotype" w:cs="Palatino Linotype"/>
          <w:color w:val="000000"/>
          <w:sz w:val="22"/>
          <w:szCs w:val="22"/>
        </w:rPr>
        <w:t xml:space="preserve">Integrado por cuatrocientas sesenta y dos páginas, cuyo contenido textos empleados en el informe de gobierno de 2024. </w:t>
      </w:r>
    </w:p>
    <w:p w14:paraId="0916DE04" w14:textId="77777777" w:rsidR="00C4469E" w:rsidRPr="00C520A4" w:rsidRDefault="00C4469E">
      <w:pPr>
        <w:pBdr>
          <w:top w:val="nil"/>
          <w:left w:val="nil"/>
          <w:bottom w:val="nil"/>
          <w:right w:val="nil"/>
          <w:between w:val="nil"/>
        </w:pBdr>
        <w:spacing w:line="276" w:lineRule="auto"/>
        <w:ind w:left="567" w:right="49"/>
        <w:jc w:val="both"/>
        <w:rPr>
          <w:rFonts w:ascii="Palatino Linotype" w:eastAsia="Palatino Linotype" w:hAnsi="Palatino Linotype" w:cs="Palatino Linotype"/>
          <w:b/>
          <w:i/>
          <w:color w:val="000000"/>
          <w:sz w:val="22"/>
          <w:szCs w:val="22"/>
        </w:rPr>
      </w:pPr>
    </w:p>
    <w:p w14:paraId="4D4FFB9F" w14:textId="77777777" w:rsidR="00C4469E" w:rsidRPr="00C520A4" w:rsidRDefault="008B6C0E">
      <w:pPr>
        <w:numPr>
          <w:ilvl w:val="0"/>
          <w:numId w:val="1"/>
        </w:numPr>
        <w:pBdr>
          <w:top w:val="nil"/>
          <w:left w:val="nil"/>
          <w:bottom w:val="nil"/>
          <w:right w:val="nil"/>
          <w:between w:val="nil"/>
        </w:pBdr>
        <w:spacing w:line="276" w:lineRule="auto"/>
        <w:ind w:left="567" w:right="49" w:hanging="283"/>
        <w:jc w:val="both"/>
        <w:rPr>
          <w:rFonts w:ascii="Palatino Linotype" w:eastAsia="Palatino Linotype" w:hAnsi="Palatino Linotype" w:cs="Palatino Linotype"/>
          <w:b/>
          <w:i/>
          <w:color w:val="000000"/>
          <w:sz w:val="22"/>
          <w:szCs w:val="22"/>
        </w:rPr>
      </w:pPr>
      <w:proofErr w:type="spellStart"/>
      <w:r w:rsidRPr="00C520A4">
        <w:rPr>
          <w:rFonts w:ascii="Palatino Linotype" w:eastAsia="Palatino Linotype" w:hAnsi="Palatino Linotype" w:cs="Palatino Linotype"/>
          <w:b/>
          <w:i/>
          <w:color w:val="000000"/>
          <w:sz w:val="22"/>
          <w:szCs w:val="22"/>
        </w:rPr>
        <w:t>Inf</w:t>
      </w:r>
      <w:proofErr w:type="spellEnd"/>
      <w:r w:rsidRPr="00C520A4">
        <w:rPr>
          <w:rFonts w:ascii="Palatino Linotype" w:eastAsia="Palatino Linotype" w:hAnsi="Palatino Linotype" w:cs="Palatino Linotype"/>
          <w:b/>
          <w:i/>
          <w:color w:val="000000"/>
          <w:sz w:val="22"/>
          <w:szCs w:val="22"/>
        </w:rPr>
        <w:t xml:space="preserve">. Gob. 2024.pdf: </w:t>
      </w:r>
      <w:r w:rsidRPr="00C520A4">
        <w:rPr>
          <w:rFonts w:ascii="Palatino Linotype" w:eastAsia="Palatino Linotype" w:hAnsi="Palatino Linotype" w:cs="Palatino Linotype"/>
          <w:color w:val="000000"/>
          <w:sz w:val="22"/>
          <w:szCs w:val="22"/>
        </w:rPr>
        <w:t>Contiene la Gaceta Municipal Especial del Ayuntamiento de Toluca 2022 –</w:t>
      </w:r>
      <w:r w:rsidRPr="00C520A4">
        <w:rPr>
          <w:rFonts w:ascii="Palatino Linotype" w:eastAsia="Palatino Linotype" w:hAnsi="Palatino Linotype" w:cs="Palatino Linotype"/>
          <w:b/>
          <w:i/>
          <w:color w:val="000000"/>
          <w:sz w:val="22"/>
          <w:szCs w:val="22"/>
        </w:rPr>
        <w:t xml:space="preserve"> </w:t>
      </w:r>
      <w:r w:rsidRPr="00C520A4">
        <w:rPr>
          <w:rFonts w:ascii="Palatino Linotype" w:eastAsia="Palatino Linotype" w:hAnsi="Palatino Linotype" w:cs="Palatino Linotype"/>
          <w:color w:val="000000"/>
          <w:sz w:val="22"/>
          <w:szCs w:val="22"/>
        </w:rPr>
        <w:t xml:space="preserve">2024 del cinco de diciembre de dos mil veinticuatro, en el que se publicó el tercer informe del estado que guarda la Administración Pública Municipal y de las labores realizadas durante el ejercicio 2024. </w:t>
      </w:r>
    </w:p>
    <w:p w14:paraId="1074D722" w14:textId="77777777" w:rsidR="00C4469E" w:rsidRPr="00C520A4" w:rsidRDefault="00C4469E">
      <w:pPr>
        <w:pBdr>
          <w:top w:val="nil"/>
          <w:left w:val="nil"/>
          <w:bottom w:val="nil"/>
          <w:right w:val="nil"/>
          <w:between w:val="nil"/>
        </w:pBdr>
        <w:ind w:left="720"/>
        <w:rPr>
          <w:rFonts w:ascii="Palatino Linotype" w:eastAsia="Palatino Linotype" w:hAnsi="Palatino Linotype" w:cs="Palatino Linotype"/>
          <w:b/>
          <w:i/>
          <w:color w:val="000000"/>
          <w:sz w:val="22"/>
          <w:szCs w:val="22"/>
        </w:rPr>
      </w:pPr>
    </w:p>
    <w:p w14:paraId="6D6DFB0E" w14:textId="77777777" w:rsidR="00C4469E" w:rsidRPr="00C520A4" w:rsidRDefault="008B6C0E">
      <w:pPr>
        <w:numPr>
          <w:ilvl w:val="0"/>
          <w:numId w:val="1"/>
        </w:numPr>
        <w:pBdr>
          <w:top w:val="nil"/>
          <w:left w:val="nil"/>
          <w:bottom w:val="nil"/>
          <w:right w:val="nil"/>
          <w:between w:val="nil"/>
        </w:pBdr>
        <w:spacing w:line="276" w:lineRule="auto"/>
        <w:ind w:left="567" w:right="49" w:hanging="283"/>
        <w:jc w:val="both"/>
        <w:rPr>
          <w:rFonts w:ascii="Palatino Linotype" w:eastAsia="Palatino Linotype" w:hAnsi="Palatino Linotype" w:cs="Palatino Linotype"/>
          <w:b/>
          <w:i/>
          <w:color w:val="000000"/>
          <w:sz w:val="22"/>
          <w:szCs w:val="22"/>
        </w:rPr>
      </w:pPr>
      <w:r w:rsidRPr="00C520A4">
        <w:rPr>
          <w:rFonts w:ascii="Palatino Linotype" w:eastAsia="Palatino Linotype" w:hAnsi="Palatino Linotype" w:cs="Palatino Linotype"/>
          <w:b/>
          <w:i/>
          <w:color w:val="000000"/>
          <w:sz w:val="22"/>
          <w:szCs w:val="22"/>
        </w:rPr>
        <w:t xml:space="preserve">R. 01692. 2025.pdf: </w:t>
      </w:r>
      <w:r w:rsidRPr="00C520A4">
        <w:rPr>
          <w:rFonts w:ascii="Palatino Linotype" w:eastAsia="Palatino Linotype" w:hAnsi="Palatino Linotype" w:cs="Palatino Linotype"/>
          <w:color w:val="000000"/>
          <w:sz w:val="22"/>
          <w:szCs w:val="22"/>
        </w:rPr>
        <w:t xml:space="preserve">Escrito de fecha diez de abril de dos mil veinticinco, suscrito y signado por el Titular de la Unidad de Transparencia, por medio del cual la Dirección General de Administración informó que después de haber realizado una búsqueda exhaustiva y razonable en los archivos que obran en esa Dirección y sus Departamentos, detectó que la persona jurídica colectiva denominada Uno Cero, Laboratorio Multimedia, S.A. de C.V., realizó la impresión de libro díptico para informe, por un importe total de $114,840.00 (CIENTO CATORCE MIL OCHOCIENTOS CUARENTA PESOS 00/100 M.N.), el servicio incluyó la impresión de 50 piezas y díptico en 1,000 piezas. </w:t>
      </w:r>
    </w:p>
    <w:p w14:paraId="2F4541C5" w14:textId="77777777" w:rsidR="00C4469E" w:rsidRPr="00C520A4" w:rsidRDefault="00C4469E">
      <w:pPr>
        <w:pBdr>
          <w:top w:val="nil"/>
          <w:left w:val="nil"/>
          <w:bottom w:val="nil"/>
          <w:right w:val="nil"/>
          <w:between w:val="nil"/>
        </w:pBdr>
        <w:ind w:left="720"/>
        <w:rPr>
          <w:rFonts w:ascii="Palatino Linotype" w:eastAsia="Palatino Linotype" w:hAnsi="Palatino Linotype" w:cs="Palatino Linotype"/>
          <w:b/>
          <w:i/>
          <w:color w:val="000000"/>
          <w:sz w:val="22"/>
          <w:szCs w:val="22"/>
        </w:rPr>
      </w:pPr>
    </w:p>
    <w:p w14:paraId="0EF8FBCF" w14:textId="77777777" w:rsidR="00C4469E" w:rsidRPr="00C520A4" w:rsidRDefault="00C4469E">
      <w:pPr>
        <w:pBdr>
          <w:top w:val="nil"/>
          <w:left w:val="nil"/>
          <w:bottom w:val="nil"/>
          <w:right w:val="nil"/>
          <w:between w:val="nil"/>
        </w:pBdr>
        <w:spacing w:line="276" w:lineRule="auto"/>
        <w:ind w:left="567" w:right="49"/>
        <w:jc w:val="both"/>
        <w:rPr>
          <w:rFonts w:ascii="Palatino Linotype" w:eastAsia="Palatino Linotype" w:hAnsi="Palatino Linotype" w:cs="Palatino Linotype"/>
          <w:b/>
          <w:i/>
          <w:color w:val="000000"/>
          <w:sz w:val="22"/>
          <w:szCs w:val="22"/>
        </w:rPr>
      </w:pPr>
    </w:p>
    <w:p w14:paraId="00E0F47E" w14:textId="77777777" w:rsidR="00C4469E" w:rsidRPr="00C520A4" w:rsidRDefault="008B6C0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C520A4">
        <w:rPr>
          <w:rFonts w:ascii="Palatino Linotype" w:eastAsia="Palatino Linotype" w:hAnsi="Palatino Linotype" w:cs="Palatino Linotype"/>
          <w:b/>
          <w:sz w:val="22"/>
          <w:szCs w:val="22"/>
        </w:rPr>
        <w:lastRenderedPageBreak/>
        <w:t xml:space="preserve">3. Interposición del recurso de revisión. </w:t>
      </w:r>
      <w:r w:rsidRPr="00C520A4">
        <w:rPr>
          <w:rFonts w:ascii="Palatino Linotype" w:eastAsia="Palatino Linotype" w:hAnsi="Palatino Linotype" w:cs="Palatino Linotype"/>
          <w:sz w:val="22"/>
          <w:szCs w:val="22"/>
        </w:rPr>
        <w:t xml:space="preserve">Inconforme con los términos de la respuesta emitida por parte del </w:t>
      </w:r>
      <w:r w:rsidRPr="00C520A4">
        <w:rPr>
          <w:rFonts w:ascii="Palatino Linotype" w:eastAsia="Palatino Linotype" w:hAnsi="Palatino Linotype" w:cs="Palatino Linotype"/>
          <w:b/>
          <w:sz w:val="22"/>
          <w:szCs w:val="22"/>
        </w:rPr>
        <w:t>Sujeto Obligado</w:t>
      </w:r>
      <w:r w:rsidRPr="00C520A4">
        <w:rPr>
          <w:rFonts w:ascii="Palatino Linotype" w:eastAsia="Palatino Linotype" w:hAnsi="Palatino Linotype" w:cs="Palatino Linotype"/>
          <w:sz w:val="22"/>
          <w:szCs w:val="22"/>
        </w:rPr>
        <w:t>, el</w:t>
      </w:r>
      <w:r w:rsidRPr="00C520A4">
        <w:rPr>
          <w:rFonts w:ascii="Palatino Linotype" w:eastAsia="Palatino Linotype" w:hAnsi="Palatino Linotype" w:cs="Palatino Linotype"/>
          <w:b/>
          <w:sz w:val="22"/>
          <w:szCs w:val="22"/>
        </w:rPr>
        <w:t xml:space="preserve"> doce de mayo de dos mil veinticinco,</w:t>
      </w:r>
      <w:r w:rsidRPr="00C520A4">
        <w:rPr>
          <w:rFonts w:ascii="Palatino Linotype" w:eastAsia="Palatino Linotype" w:hAnsi="Palatino Linotype" w:cs="Palatino Linotype"/>
          <w:sz w:val="22"/>
          <w:szCs w:val="22"/>
        </w:rPr>
        <w:t xml:space="preserve"> </w:t>
      </w:r>
      <w:r w:rsidRPr="00C520A4">
        <w:rPr>
          <w:rFonts w:ascii="Palatino Linotype" w:eastAsia="Palatino Linotype" w:hAnsi="Palatino Linotype" w:cs="Palatino Linotype"/>
          <w:b/>
          <w:sz w:val="22"/>
          <w:szCs w:val="22"/>
        </w:rPr>
        <w:t>la parte</w:t>
      </w:r>
      <w:r w:rsidRPr="00C520A4">
        <w:rPr>
          <w:rFonts w:ascii="Palatino Linotype" w:eastAsia="Palatino Linotype" w:hAnsi="Palatino Linotype" w:cs="Palatino Linotype"/>
          <w:sz w:val="22"/>
          <w:szCs w:val="22"/>
        </w:rPr>
        <w:t xml:space="preserve"> </w:t>
      </w:r>
      <w:r w:rsidRPr="00C520A4">
        <w:rPr>
          <w:rFonts w:ascii="Palatino Linotype" w:eastAsia="Palatino Linotype" w:hAnsi="Palatino Linotype" w:cs="Palatino Linotype"/>
          <w:b/>
          <w:sz w:val="22"/>
          <w:szCs w:val="22"/>
        </w:rPr>
        <w:t>Recurrente</w:t>
      </w:r>
      <w:r w:rsidRPr="00C520A4">
        <w:rPr>
          <w:rFonts w:ascii="Palatino Linotype" w:eastAsia="Palatino Linotype" w:hAnsi="Palatino Linotype" w:cs="Palatino Linotype"/>
          <w:sz w:val="22"/>
          <w:szCs w:val="22"/>
        </w:rPr>
        <w:t xml:space="preserve"> interpuso el recurso de revisión a través de </w:t>
      </w:r>
      <w:r w:rsidRPr="00C520A4">
        <w:rPr>
          <w:rFonts w:ascii="Palatino Linotype" w:eastAsia="Palatino Linotype" w:hAnsi="Palatino Linotype" w:cs="Palatino Linotype"/>
          <w:b/>
          <w:sz w:val="22"/>
          <w:szCs w:val="22"/>
        </w:rPr>
        <w:t xml:space="preserve">SAIMEX, </w:t>
      </w:r>
      <w:r w:rsidRPr="00C520A4">
        <w:rPr>
          <w:rFonts w:ascii="Palatino Linotype" w:eastAsia="Palatino Linotype" w:hAnsi="Palatino Linotype" w:cs="Palatino Linotype"/>
          <w:sz w:val="22"/>
          <w:szCs w:val="22"/>
        </w:rPr>
        <w:t>en donde se manifestó de la siguiente manera:</w:t>
      </w:r>
    </w:p>
    <w:p w14:paraId="51103367" w14:textId="77777777" w:rsidR="00C4469E" w:rsidRPr="00C520A4" w:rsidRDefault="008B6C0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C520A4">
        <w:rPr>
          <w:rFonts w:ascii="Palatino Linotype" w:eastAsia="Palatino Linotype" w:hAnsi="Palatino Linotype" w:cs="Palatino Linotype"/>
          <w:b/>
          <w:sz w:val="22"/>
          <w:szCs w:val="22"/>
        </w:rPr>
        <w:t xml:space="preserve">a) Acto impugnado: </w:t>
      </w:r>
      <w:r w:rsidRPr="00C520A4">
        <w:rPr>
          <w:rFonts w:ascii="Palatino Linotype" w:eastAsia="Palatino Linotype" w:hAnsi="Palatino Linotype" w:cs="Palatino Linotype"/>
          <w:i/>
          <w:sz w:val="22"/>
          <w:szCs w:val="22"/>
        </w:rPr>
        <w:t xml:space="preserve">“La respuesta </w:t>
      </w:r>
      <w:proofErr w:type="spellStart"/>
      <w:r w:rsidRPr="00C520A4">
        <w:rPr>
          <w:rFonts w:ascii="Palatino Linotype" w:eastAsia="Palatino Linotype" w:hAnsi="Palatino Linotype" w:cs="Palatino Linotype"/>
          <w:i/>
          <w:sz w:val="22"/>
          <w:szCs w:val="22"/>
        </w:rPr>
        <w:t>esta</w:t>
      </w:r>
      <w:proofErr w:type="spellEnd"/>
      <w:r w:rsidRPr="00C520A4">
        <w:rPr>
          <w:rFonts w:ascii="Palatino Linotype" w:eastAsia="Palatino Linotype" w:hAnsi="Palatino Linotype" w:cs="Palatino Linotype"/>
          <w:i/>
          <w:sz w:val="22"/>
          <w:szCs w:val="22"/>
        </w:rPr>
        <w:t xml:space="preserve"> incompleta.” (Sic)</w:t>
      </w:r>
    </w:p>
    <w:p w14:paraId="7590E802" w14:textId="77777777" w:rsidR="00C4469E" w:rsidRPr="00C520A4" w:rsidRDefault="008B6C0E">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C520A4">
        <w:rPr>
          <w:rFonts w:ascii="Palatino Linotype" w:eastAsia="Palatino Linotype" w:hAnsi="Palatino Linotype" w:cs="Palatino Linotype"/>
          <w:b/>
          <w:sz w:val="22"/>
          <w:szCs w:val="22"/>
        </w:rPr>
        <w:t>b) Razones o motivos de inconformidad</w:t>
      </w:r>
      <w:r w:rsidRPr="00C520A4">
        <w:rPr>
          <w:rFonts w:ascii="Palatino Linotype" w:eastAsia="Palatino Linotype" w:hAnsi="Palatino Linotype" w:cs="Palatino Linotype"/>
          <w:sz w:val="22"/>
          <w:szCs w:val="22"/>
        </w:rPr>
        <w:t xml:space="preserve">: </w:t>
      </w:r>
      <w:r w:rsidRPr="00C520A4">
        <w:rPr>
          <w:rFonts w:ascii="Palatino Linotype" w:eastAsia="Palatino Linotype" w:hAnsi="Palatino Linotype" w:cs="Palatino Linotype"/>
          <w:i/>
          <w:sz w:val="22"/>
          <w:szCs w:val="22"/>
        </w:rPr>
        <w:t xml:space="preserve">“La respuesta </w:t>
      </w:r>
      <w:proofErr w:type="spellStart"/>
      <w:r w:rsidRPr="00C520A4">
        <w:rPr>
          <w:rFonts w:ascii="Palatino Linotype" w:eastAsia="Palatino Linotype" w:hAnsi="Palatino Linotype" w:cs="Palatino Linotype"/>
          <w:i/>
          <w:sz w:val="22"/>
          <w:szCs w:val="22"/>
        </w:rPr>
        <w:t>esta</w:t>
      </w:r>
      <w:proofErr w:type="spellEnd"/>
      <w:r w:rsidRPr="00C520A4">
        <w:rPr>
          <w:rFonts w:ascii="Palatino Linotype" w:eastAsia="Palatino Linotype" w:hAnsi="Palatino Linotype" w:cs="Palatino Linotype"/>
          <w:i/>
          <w:sz w:val="22"/>
          <w:szCs w:val="22"/>
        </w:rPr>
        <w:t xml:space="preserve"> incompleta falta información.” (Sic)</w:t>
      </w:r>
    </w:p>
    <w:p w14:paraId="5321881E" w14:textId="77777777" w:rsidR="00C4469E" w:rsidRPr="00C520A4" w:rsidRDefault="00C4469E">
      <w:pPr>
        <w:spacing w:line="276" w:lineRule="auto"/>
        <w:ind w:left="567" w:right="900"/>
        <w:jc w:val="both"/>
        <w:rPr>
          <w:rFonts w:ascii="Palatino Linotype" w:eastAsia="Palatino Linotype" w:hAnsi="Palatino Linotype" w:cs="Palatino Linotype"/>
          <w:i/>
          <w:sz w:val="22"/>
          <w:szCs w:val="22"/>
        </w:rPr>
      </w:pPr>
    </w:p>
    <w:p w14:paraId="486FB63F" w14:textId="77777777" w:rsidR="00C4469E" w:rsidRPr="00C520A4" w:rsidRDefault="008B6C0E">
      <w:pPr>
        <w:spacing w:line="360" w:lineRule="auto"/>
        <w:ind w:right="51"/>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sz w:val="22"/>
          <w:szCs w:val="22"/>
        </w:rPr>
        <w:t xml:space="preserve">4. Turno. </w:t>
      </w:r>
      <w:r w:rsidRPr="00C520A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520A4">
        <w:rPr>
          <w:rFonts w:ascii="Palatino Linotype" w:eastAsia="Palatino Linotype" w:hAnsi="Palatino Linotype" w:cs="Palatino Linotype"/>
          <w:b/>
          <w:sz w:val="22"/>
          <w:szCs w:val="22"/>
        </w:rPr>
        <w:t xml:space="preserve">Guadalupe Ramírez Peña, </w:t>
      </w:r>
      <w:r w:rsidRPr="00C520A4">
        <w:rPr>
          <w:rFonts w:ascii="Palatino Linotype" w:eastAsia="Palatino Linotype" w:hAnsi="Palatino Linotype" w:cs="Palatino Linotype"/>
          <w:sz w:val="22"/>
          <w:szCs w:val="22"/>
        </w:rPr>
        <w:t xml:space="preserve">a efecto de que analizara sobre su admisión o su </w:t>
      </w:r>
      <w:proofErr w:type="spellStart"/>
      <w:r w:rsidRPr="00C520A4">
        <w:rPr>
          <w:rFonts w:ascii="Palatino Linotype" w:eastAsia="Palatino Linotype" w:hAnsi="Palatino Linotype" w:cs="Palatino Linotype"/>
          <w:sz w:val="22"/>
          <w:szCs w:val="22"/>
        </w:rPr>
        <w:t>desechamiento</w:t>
      </w:r>
      <w:proofErr w:type="spellEnd"/>
      <w:r w:rsidRPr="00C520A4">
        <w:rPr>
          <w:rFonts w:ascii="Palatino Linotype" w:eastAsia="Palatino Linotype" w:hAnsi="Palatino Linotype" w:cs="Palatino Linotype"/>
          <w:sz w:val="22"/>
          <w:szCs w:val="22"/>
        </w:rPr>
        <w:t>.</w:t>
      </w:r>
    </w:p>
    <w:p w14:paraId="00AF7671" w14:textId="77777777" w:rsidR="00C4469E" w:rsidRPr="00C520A4" w:rsidRDefault="00C4469E">
      <w:pPr>
        <w:spacing w:line="360" w:lineRule="auto"/>
        <w:ind w:right="51"/>
        <w:jc w:val="both"/>
        <w:rPr>
          <w:rFonts w:ascii="Palatino Linotype" w:eastAsia="Palatino Linotype" w:hAnsi="Palatino Linotype" w:cs="Palatino Linotype"/>
          <w:sz w:val="22"/>
          <w:szCs w:val="22"/>
        </w:rPr>
      </w:pPr>
    </w:p>
    <w:p w14:paraId="665F8193" w14:textId="77777777" w:rsidR="00C4469E" w:rsidRPr="00C520A4" w:rsidRDefault="008B6C0E">
      <w:pPr>
        <w:spacing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sz w:val="22"/>
          <w:szCs w:val="22"/>
        </w:rPr>
        <w:t>5. Admisión del Recurso de revisión.</w:t>
      </w:r>
      <w:r w:rsidRPr="00C520A4">
        <w:rPr>
          <w:rFonts w:ascii="Palatino Linotype" w:eastAsia="Palatino Linotype" w:hAnsi="Palatino Linotype" w:cs="Palatino Linotype"/>
          <w:sz w:val="22"/>
          <w:szCs w:val="22"/>
        </w:rPr>
        <w:t xml:space="preserve"> El </w:t>
      </w:r>
      <w:r w:rsidRPr="00C520A4">
        <w:rPr>
          <w:rFonts w:ascii="Palatino Linotype" w:eastAsia="Palatino Linotype" w:hAnsi="Palatino Linotype" w:cs="Palatino Linotype"/>
          <w:b/>
          <w:sz w:val="22"/>
          <w:szCs w:val="22"/>
        </w:rPr>
        <w:t xml:space="preserve">quince de mayo de dos mil veinticinco, </w:t>
      </w:r>
      <w:r w:rsidRPr="00C520A4">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520A4">
        <w:rPr>
          <w:rFonts w:ascii="Palatino Linotype" w:eastAsia="Palatino Linotype" w:hAnsi="Palatino Linotype" w:cs="Palatino Linotype"/>
          <w:b/>
          <w:sz w:val="22"/>
          <w:szCs w:val="22"/>
        </w:rPr>
        <w:t xml:space="preserve">Sujeto Obligado </w:t>
      </w:r>
      <w:r w:rsidRPr="00C520A4">
        <w:rPr>
          <w:rFonts w:ascii="Palatino Linotype" w:eastAsia="Palatino Linotype" w:hAnsi="Palatino Linotype" w:cs="Palatino Linotype"/>
          <w:sz w:val="22"/>
          <w:szCs w:val="22"/>
        </w:rPr>
        <w:t>presentara su informe justificado.</w:t>
      </w:r>
    </w:p>
    <w:p w14:paraId="78FACAE7" w14:textId="77777777" w:rsidR="00C4469E" w:rsidRPr="00C520A4" w:rsidRDefault="00C4469E">
      <w:pPr>
        <w:spacing w:line="360" w:lineRule="auto"/>
        <w:jc w:val="both"/>
        <w:rPr>
          <w:rFonts w:ascii="Palatino Linotype" w:eastAsia="Palatino Linotype" w:hAnsi="Palatino Linotype" w:cs="Palatino Linotype"/>
          <w:sz w:val="22"/>
          <w:szCs w:val="22"/>
        </w:rPr>
      </w:pPr>
    </w:p>
    <w:p w14:paraId="4846F7CE" w14:textId="77777777" w:rsidR="00C4469E" w:rsidRPr="00C520A4" w:rsidRDefault="008B6C0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bookmarkStart w:id="6" w:name="_heading=h.2s8eyo1" w:colFirst="0" w:colLast="0"/>
      <w:bookmarkEnd w:id="6"/>
      <w:r w:rsidRPr="00C520A4">
        <w:rPr>
          <w:rFonts w:ascii="Palatino Linotype" w:eastAsia="Palatino Linotype" w:hAnsi="Palatino Linotype" w:cs="Palatino Linotype"/>
          <w:b/>
          <w:sz w:val="22"/>
          <w:szCs w:val="22"/>
        </w:rPr>
        <w:t>6. Manifestaciones</w:t>
      </w:r>
      <w:r w:rsidRPr="00C520A4">
        <w:rPr>
          <w:rFonts w:ascii="Palatino Linotype" w:eastAsia="Palatino Linotype" w:hAnsi="Palatino Linotype" w:cs="Palatino Linotype"/>
          <w:sz w:val="22"/>
          <w:szCs w:val="22"/>
        </w:rPr>
        <w:t xml:space="preserve">. </w:t>
      </w:r>
      <w:r w:rsidRPr="00C520A4">
        <w:rPr>
          <w:rFonts w:ascii="Palatino Linotype" w:eastAsia="Palatino Linotype" w:hAnsi="Palatino Linotype" w:cs="Palatino Linotype"/>
          <w:color w:val="000000"/>
          <w:sz w:val="22"/>
          <w:szCs w:val="22"/>
        </w:rPr>
        <w:t xml:space="preserve">De las constancias que integran el expediente en que se actúa, se advierte que, durante el periodo de manifestaciones, el </w:t>
      </w:r>
      <w:r w:rsidRPr="00C520A4">
        <w:rPr>
          <w:rFonts w:ascii="Palatino Linotype" w:eastAsia="Palatino Linotype" w:hAnsi="Palatino Linotype" w:cs="Palatino Linotype"/>
          <w:b/>
          <w:color w:val="000000"/>
          <w:sz w:val="22"/>
          <w:szCs w:val="22"/>
        </w:rPr>
        <w:t xml:space="preserve">Sujeto Obligado </w:t>
      </w:r>
      <w:r w:rsidRPr="00C520A4">
        <w:rPr>
          <w:rFonts w:ascii="Palatino Linotype" w:eastAsia="Palatino Linotype" w:hAnsi="Palatino Linotype" w:cs="Palatino Linotype"/>
          <w:color w:val="000000"/>
          <w:sz w:val="22"/>
          <w:szCs w:val="22"/>
        </w:rPr>
        <w:t xml:space="preserve">rindió informe justificado el </w:t>
      </w:r>
      <w:r w:rsidRPr="00C520A4">
        <w:rPr>
          <w:rFonts w:ascii="Palatino Linotype" w:eastAsia="Palatino Linotype" w:hAnsi="Palatino Linotype" w:cs="Palatino Linotype"/>
          <w:b/>
          <w:color w:val="000000"/>
          <w:sz w:val="22"/>
          <w:szCs w:val="22"/>
        </w:rPr>
        <w:t xml:space="preserve">veintiséis de mayo de dos mil veinticinco, </w:t>
      </w:r>
      <w:r w:rsidRPr="00C520A4">
        <w:rPr>
          <w:rFonts w:ascii="Palatino Linotype" w:eastAsia="Palatino Linotype" w:hAnsi="Palatino Linotype" w:cs="Palatino Linotype"/>
          <w:color w:val="000000"/>
          <w:sz w:val="22"/>
          <w:szCs w:val="22"/>
        </w:rPr>
        <w:t>a través de los documentos electrónicos que contienen la información siguiente:</w:t>
      </w:r>
    </w:p>
    <w:p w14:paraId="659D6549" w14:textId="77777777" w:rsidR="00C4469E" w:rsidRPr="00C520A4" w:rsidRDefault="00C4469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14:paraId="62439E59" w14:textId="77777777" w:rsidR="00C4469E" w:rsidRPr="00C520A4" w:rsidRDefault="008B6C0E">
      <w:pPr>
        <w:numPr>
          <w:ilvl w:val="0"/>
          <w:numId w:val="3"/>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b/>
          <w:i/>
          <w:color w:val="000000"/>
          <w:sz w:val="22"/>
          <w:szCs w:val="22"/>
        </w:rPr>
      </w:pPr>
      <w:r w:rsidRPr="00C520A4">
        <w:rPr>
          <w:rFonts w:ascii="Palatino Linotype" w:eastAsia="Palatino Linotype" w:hAnsi="Palatino Linotype" w:cs="Palatino Linotype"/>
          <w:b/>
          <w:i/>
          <w:color w:val="000000"/>
          <w:sz w:val="22"/>
          <w:szCs w:val="22"/>
        </w:rPr>
        <w:lastRenderedPageBreak/>
        <w:t xml:space="preserve">2. Ratificación RR-5404-2025.pdf: </w:t>
      </w:r>
      <w:r w:rsidRPr="00C520A4">
        <w:rPr>
          <w:rFonts w:ascii="Palatino Linotype" w:eastAsia="Palatino Linotype" w:hAnsi="Palatino Linotype" w:cs="Palatino Linotype"/>
          <w:color w:val="000000"/>
          <w:sz w:val="22"/>
          <w:szCs w:val="22"/>
        </w:rPr>
        <w:t xml:space="preserve">Escrito de fecha veintiséis de mayo de dos mil veinticinco, suscrito y signado por el Titular de la Unidad de Transparencia por medio del cual ratifica la respuesta. </w:t>
      </w:r>
    </w:p>
    <w:p w14:paraId="571EADB3" w14:textId="77777777" w:rsidR="00C4469E" w:rsidRPr="00C520A4" w:rsidRDefault="00C4469E">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sz w:val="22"/>
          <w:szCs w:val="22"/>
        </w:rPr>
      </w:pPr>
    </w:p>
    <w:p w14:paraId="4EFA7F0C" w14:textId="77777777" w:rsidR="00C4469E" w:rsidRPr="00C520A4" w:rsidRDefault="008B6C0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r w:rsidRPr="00C520A4">
        <w:rPr>
          <w:rFonts w:ascii="Palatino Linotype" w:eastAsia="Palatino Linotype" w:hAnsi="Palatino Linotype" w:cs="Palatino Linotype"/>
          <w:color w:val="000000"/>
          <w:sz w:val="22"/>
          <w:szCs w:val="22"/>
        </w:rPr>
        <w:t xml:space="preserve">Documentos que, el </w:t>
      </w:r>
      <w:r w:rsidRPr="00C520A4">
        <w:rPr>
          <w:rFonts w:ascii="Palatino Linotype" w:eastAsia="Palatino Linotype" w:hAnsi="Palatino Linotype" w:cs="Palatino Linotype"/>
          <w:b/>
          <w:color w:val="000000"/>
          <w:sz w:val="22"/>
          <w:szCs w:val="22"/>
        </w:rPr>
        <w:t>diez de julio de dos mil veinticinco</w:t>
      </w:r>
      <w:r w:rsidRPr="00C520A4">
        <w:rPr>
          <w:rFonts w:ascii="Palatino Linotype" w:eastAsia="Palatino Linotype" w:hAnsi="Palatino Linotype" w:cs="Palatino Linotype"/>
          <w:color w:val="000000"/>
          <w:sz w:val="22"/>
          <w:szCs w:val="22"/>
        </w:rPr>
        <w:t xml:space="preserve"> fueron puestos a la vista de la parte </w:t>
      </w:r>
      <w:r w:rsidRPr="00C520A4">
        <w:rPr>
          <w:rFonts w:ascii="Palatino Linotype" w:eastAsia="Palatino Linotype" w:hAnsi="Palatino Linotype" w:cs="Palatino Linotype"/>
          <w:b/>
          <w:color w:val="000000"/>
          <w:sz w:val="22"/>
          <w:szCs w:val="22"/>
        </w:rPr>
        <w:t xml:space="preserve">Recurrente </w:t>
      </w:r>
      <w:r w:rsidRPr="00C520A4">
        <w:rPr>
          <w:rFonts w:ascii="Palatino Linotype" w:eastAsia="Palatino Linotype" w:hAnsi="Palatino Linotype" w:cs="Palatino Linotype"/>
          <w:color w:val="000000"/>
          <w:sz w:val="22"/>
          <w:szCs w:val="22"/>
        </w:rPr>
        <w:t>para efecto de que hiciera valer sus manifestaciones o rindiera alegatos que conforme a derecho resultaran procedentes; no obstante, fue omisa en ejercer dicha prerrogativa.</w:t>
      </w:r>
    </w:p>
    <w:p w14:paraId="7AE8D316" w14:textId="77777777" w:rsidR="00C4469E" w:rsidRPr="00C520A4" w:rsidRDefault="008B6C0E">
      <w:pPr>
        <w:spacing w:before="240" w:after="240" w:line="360" w:lineRule="auto"/>
        <w:jc w:val="both"/>
        <w:rPr>
          <w:rFonts w:ascii="Palatino Linotype" w:eastAsia="Palatino Linotype" w:hAnsi="Palatino Linotype" w:cs="Palatino Linotype"/>
          <w:b/>
          <w:sz w:val="22"/>
          <w:szCs w:val="22"/>
        </w:rPr>
      </w:pPr>
      <w:r w:rsidRPr="00C520A4">
        <w:rPr>
          <w:rFonts w:ascii="Palatino Linotype" w:eastAsia="Palatino Linotype" w:hAnsi="Palatino Linotype" w:cs="Palatino Linotype"/>
          <w:b/>
          <w:color w:val="000000"/>
          <w:sz w:val="22"/>
          <w:szCs w:val="22"/>
        </w:rPr>
        <w:t xml:space="preserve">7. </w:t>
      </w:r>
      <w:r w:rsidRPr="00C520A4">
        <w:rPr>
          <w:rFonts w:ascii="Palatino Linotype" w:eastAsia="Palatino Linotype" w:hAnsi="Palatino Linotype" w:cs="Palatino Linotype"/>
          <w:b/>
          <w:sz w:val="22"/>
          <w:szCs w:val="22"/>
        </w:rPr>
        <w:t>Ampliación del término para resolver</w:t>
      </w:r>
      <w:r w:rsidRPr="00C520A4">
        <w:rPr>
          <w:rFonts w:ascii="Palatino Linotype" w:eastAsia="Palatino Linotype" w:hAnsi="Palatino Linotype" w:cs="Palatino Linotype"/>
          <w:sz w:val="22"/>
          <w:szCs w:val="22"/>
        </w:rPr>
        <w:t xml:space="preserve">. El </w:t>
      </w:r>
      <w:r w:rsidRPr="00C520A4">
        <w:rPr>
          <w:rFonts w:ascii="Palatino Linotype" w:eastAsia="Palatino Linotype" w:hAnsi="Palatino Linotype" w:cs="Palatino Linotype"/>
          <w:b/>
          <w:sz w:val="22"/>
          <w:szCs w:val="22"/>
        </w:rPr>
        <w:t>diez de julio de dos mil veinticinco</w:t>
      </w:r>
      <w:r w:rsidRPr="00C520A4">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50F6EA21" w14:textId="77777777" w:rsidR="00C4469E" w:rsidRPr="00C520A4" w:rsidRDefault="008B6C0E">
      <w:pPr>
        <w:spacing w:before="240" w:after="240"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B80C6A3" w14:textId="77777777" w:rsidR="00C4469E" w:rsidRPr="00C520A4" w:rsidRDefault="008B6C0E">
      <w:pPr>
        <w:spacing w:before="240" w:after="240"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6511C1B" w14:textId="77777777" w:rsidR="00C4469E" w:rsidRPr="00C520A4" w:rsidRDefault="008B6C0E">
      <w:pPr>
        <w:spacing w:before="240" w:after="240"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AFF6D2" w14:textId="77777777" w:rsidR="00C4469E" w:rsidRPr="00C520A4" w:rsidRDefault="008B6C0E">
      <w:pPr>
        <w:spacing w:before="240" w:after="240"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99CCD47" w14:textId="77777777" w:rsidR="00C4469E" w:rsidRPr="00C520A4" w:rsidRDefault="008B6C0E">
      <w:pPr>
        <w:spacing w:before="240" w:after="240" w:line="360" w:lineRule="auto"/>
        <w:jc w:val="both"/>
        <w:rPr>
          <w:rFonts w:ascii="Palatino Linotype" w:eastAsia="Palatino Linotype" w:hAnsi="Palatino Linotype" w:cs="Palatino Linotype"/>
          <w:strike/>
          <w:sz w:val="22"/>
          <w:szCs w:val="22"/>
        </w:rPr>
      </w:pPr>
      <w:r w:rsidRPr="00C520A4">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F7BE159" w14:textId="77777777" w:rsidR="00C4469E" w:rsidRPr="00C520A4" w:rsidRDefault="008B6C0E">
      <w:pPr>
        <w:numPr>
          <w:ilvl w:val="0"/>
          <w:numId w:val="4"/>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4E811B40" w14:textId="77777777" w:rsidR="00C4469E" w:rsidRPr="00C520A4" w:rsidRDefault="008B6C0E">
      <w:pPr>
        <w:numPr>
          <w:ilvl w:val="0"/>
          <w:numId w:val="4"/>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Actividad Procesal del interesado. Acciones u omisiones del interesado.</w:t>
      </w:r>
    </w:p>
    <w:p w14:paraId="49FF5345" w14:textId="77777777" w:rsidR="00C4469E" w:rsidRPr="00C520A4" w:rsidRDefault="008B6C0E">
      <w:pPr>
        <w:numPr>
          <w:ilvl w:val="0"/>
          <w:numId w:val="4"/>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632A62EB" w14:textId="77777777" w:rsidR="00C4469E" w:rsidRPr="00C520A4" w:rsidRDefault="008B6C0E">
      <w:pPr>
        <w:tabs>
          <w:tab w:val="left" w:pos="567"/>
        </w:tabs>
        <w:spacing w:before="240" w:after="240" w:line="360" w:lineRule="auto"/>
        <w:ind w:left="284"/>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6C21BDF1" w14:textId="77777777" w:rsidR="00C4469E" w:rsidRPr="00C520A4" w:rsidRDefault="008B6C0E">
      <w:pPr>
        <w:spacing w:before="240" w:after="240"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580A7F5" w14:textId="77777777" w:rsidR="00C4469E" w:rsidRPr="00C520A4" w:rsidRDefault="008B6C0E">
      <w:pPr>
        <w:spacing w:before="240" w:after="240" w:line="360" w:lineRule="auto"/>
        <w:jc w:val="both"/>
        <w:rPr>
          <w:rFonts w:ascii="Palatino Linotype" w:eastAsia="Palatino Linotype" w:hAnsi="Palatino Linotype" w:cs="Palatino Linotype"/>
          <w:b/>
          <w:sz w:val="22"/>
          <w:szCs w:val="22"/>
        </w:rPr>
      </w:pPr>
      <w:r w:rsidRPr="00C520A4">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C520A4">
        <w:rPr>
          <w:rFonts w:ascii="Palatino Linotype" w:eastAsia="Palatino Linotype" w:hAnsi="Palatino Linotype" w:cs="Palatino Linotype"/>
          <w:i/>
          <w:sz w:val="22"/>
          <w:szCs w:val="22"/>
        </w:rPr>
        <w:t xml:space="preserve">“TÉRMINOS PROCESALES. PARA DETERMINAR SI UN FUNCIONARIO JUDICIAL ACTUÓ INDEBIDAMENTE POR NO RESPETARLOS SE DEBE ATENDER AL PRESUPUESTO QUE CONSIDERÓ EL </w:t>
      </w:r>
      <w:r w:rsidRPr="00C520A4">
        <w:rPr>
          <w:rFonts w:ascii="Palatino Linotype" w:eastAsia="Palatino Linotype" w:hAnsi="Palatino Linotype" w:cs="Palatino Linotype"/>
          <w:i/>
          <w:sz w:val="22"/>
          <w:szCs w:val="22"/>
        </w:rPr>
        <w:lastRenderedPageBreak/>
        <w:t>LEGISLADOR AL FIJARLOS Y LAS CARACTERÍSTICAS DEL CASO.”</w:t>
      </w:r>
      <w:r w:rsidRPr="00C520A4">
        <w:rPr>
          <w:rFonts w:ascii="Palatino Linotype" w:eastAsia="Palatino Linotype" w:hAnsi="Palatino Linotype" w:cs="Palatino Linotype"/>
          <w:sz w:val="22"/>
          <w:szCs w:val="22"/>
        </w:rPr>
        <w:t>, visible en la Gaceta del Seminario Judicial de la Federación con el registro digital 205635.</w:t>
      </w:r>
    </w:p>
    <w:p w14:paraId="13B840F1" w14:textId="77777777" w:rsidR="00C4469E" w:rsidRPr="00C520A4" w:rsidRDefault="008B6C0E">
      <w:pPr>
        <w:spacing w:before="240" w:after="240"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EA01659" w14:textId="77777777" w:rsidR="00C4469E" w:rsidRPr="00C520A4" w:rsidRDefault="008B6C0E">
      <w:pPr>
        <w:spacing w:before="240" w:after="240"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E862207" w14:textId="77777777" w:rsidR="00C4469E" w:rsidRPr="00C520A4" w:rsidRDefault="008B6C0E">
      <w:pPr>
        <w:spacing w:before="120" w:after="120"/>
        <w:ind w:left="851" w:right="902"/>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 xml:space="preserve"> </w:t>
      </w:r>
      <w:r w:rsidRPr="00C520A4">
        <w:rPr>
          <w:rFonts w:ascii="Palatino Linotype" w:eastAsia="Palatino Linotype" w:hAnsi="Palatino Linotype" w:cs="Palatino Linotype"/>
          <w:i/>
          <w:sz w:val="22"/>
          <w:szCs w:val="22"/>
        </w:rPr>
        <w:t>“</w:t>
      </w:r>
      <w:r w:rsidRPr="00C520A4">
        <w:rPr>
          <w:rFonts w:ascii="Palatino Linotype" w:eastAsia="Palatino Linotype" w:hAnsi="Palatino Linotype" w:cs="Palatino Linotype"/>
          <w:b/>
          <w:i/>
          <w:sz w:val="22"/>
          <w:szCs w:val="22"/>
        </w:rPr>
        <w:t>PLAZO RAZONABLE PARA RESOLVER. DIMENSIÓN Y EFECTOS DE ESTE CONCEPTO CUANDO SE ADUCE EXCESIVA CARGA DE TRABAJO</w:t>
      </w:r>
      <w:r w:rsidRPr="00C520A4">
        <w:rPr>
          <w:rFonts w:ascii="Palatino Linotype" w:eastAsia="Palatino Linotype" w:hAnsi="Palatino Linotype" w:cs="Palatino Linotype"/>
          <w:i/>
          <w:sz w:val="22"/>
          <w:szCs w:val="22"/>
        </w:rPr>
        <w:t>.”</w:t>
      </w:r>
      <w:r w:rsidRPr="00C520A4">
        <w:rPr>
          <w:rFonts w:ascii="Palatino Linotype" w:eastAsia="Palatino Linotype" w:hAnsi="Palatino Linotype" w:cs="Palatino Linotype"/>
          <w:sz w:val="22"/>
          <w:szCs w:val="22"/>
        </w:rPr>
        <w:t xml:space="preserve"> consultable en el Seminario Judicial de la Federación y su gaceta, con el registro digital 2002351.</w:t>
      </w:r>
    </w:p>
    <w:p w14:paraId="7AD4749B" w14:textId="77777777" w:rsidR="00C4469E" w:rsidRPr="00C520A4" w:rsidRDefault="008B6C0E">
      <w:pPr>
        <w:spacing w:before="120" w:after="120"/>
        <w:ind w:left="851" w:right="902"/>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i/>
          <w:sz w:val="22"/>
          <w:szCs w:val="22"/>
        </w:rPr>
        <w:t>“</w:t>
      </w:r>
      <w:r w:rsidRPr="00C520A4">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520A4">
        <w:rPr>
          <w:rFonts w:ascii="Palatino Linotype" w:eastAsia="Palatino Linotype" w:hAnsi="Palatino Linotype" w:cs="Palatino Linotype"/>
          <w:i/>
          <w:sz w:val="22"/>
          <w:szCs w:val="22"/>
        </w:rPr>
        <w:t>.”</w:t>
      </w:r>
      <w:r w:rsidRPr="00C520A4">
        <w:rPr>
          <w:rFonts w:ascii="Palatino Linotype" w:eastAsia="Palatino Linotype" w:hAnsi="Palatino Linotype" w:cs="Palatino Linotype"/>
          <w:sz w:val="22"/>
          <w:szCs w:val="22"/>
        </w:rPr>
        <w:t>, visible en el Seminario Judicial de la Federación y su gaceta, con el registro digital 2002350.</w:t>
      </w:r>
    </w:p>
    <w:p w14:paraId="438A4722" w14:textId="77777777" w:rsidR="00C4469E" w:rsidRPr="00C520A4" w:rsidRDefault="008B6C0E">
      <w:pPr>
        <w:spacing w:before="240" w:after="240"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2AD7C1B0" w14:textId="77777777" w:rsidR="00C4469E" w:rsidRPr="00C520A4" w:rsidRDefault="008B6C0E">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sz w:val="22"/>
          <w:szCs w:val="22"/>
        </w:rPr>
        <w:lastRenderedPageBreak/>
        <w:t xml:space="preserve">8. Cierre de instrucción. </w:t>
      </w:r>
      <w:r w:rsidRPr="00C520A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C520A4">
        <w:rPr>
          <w:rFonts w:ascii="Palatino Linotype" w:eastAsia="Palatino Linotype" w:hAnsi="Palatino Linotype" w:cs="Palatino Linotype"/>
          <w:b/>
          <w:sz w:val="22"/>
          <w:szCs w:val="22"/>
        </w:rPr>
        <w:t>dieciséis de julio de dos mil veinticinco,</w:t>
      </w:r>
      <w:r w:rsidRPr="00C520A4">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322E4AB7" w14:textId="77777777" w:rsidR="00C4469E" w:rsidRPr="00C520A4" w:rsidRDefault="00C4469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4F516CA" w14:textId="77777777" w:rsidR="00C4469E" w:rsidRPr="00C520A4" w:rsidRDefault="008B6C0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97801B9" w14:textId="77777777" w:rsidR="00C4469E" w:rsidRPr="00C520A4" w:rsidRDefault="008B6C0E">
      <w:pPr>
        <w:widowControl w:val="0"/>
        <w:spacing w:before="240" w:after="240" w:line="360" w:lineRule="auto"/>
        <w:jc w:val="center"/>
        <w:rPr>
          <w:rFonts w:ascii="Palatino Linotype" w:eastAsia="Palatino Linotype" w:hAnsi="Palatino Linotype" w:cs="Palatino Linotype"/>
          <w:b/>
          <w:sz w:val="22"/>
          <w:szCs w:val="22"/>
        </w:rPr>
      </w:pPr>
      <w:r w:rsidRPr="00C520A4">
        <w:rPr>
          <w:rFonts w:ascii="Palatino Linotype" w:eastAsia="Palatino Linotype" w:hAnsi="Palatino Linotype" w:cs="Palatino Linotype"/>
          <w:b/>
          <w:sz w:val="22"/>
          <w:szCs w:val="22"/>
        </w:rPr>
        <w:t>II. C O N S I D E R A N D O S</w:t>
      </w:r>
    </w:p>
    <w:p w14:paraId="4BE6F4D7" w14:textId="77777777" w:rsidR="00C4469E" w:rsidRPr="00C520A4" w:rsidRDefault="008B6C0E">
      <w:pPr>
        <w:spacing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sz w:val="22"/>
          <w:szCs w:val="22"/>
        </w:rPr>
        <w:t>Primero. Competencia.</w:t>
      </w:r>
      <w:r w:rsidRPr="00C520A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64BC5C0" w14:textId="77777777" w:rsidR="00C4469E" w:rsidRPr="00C520A4" w:rsidRDefault="00C4469E">
      <w:pPr>
        <w:spacing w:line="360" w:lineRule="auto"/>
        <w:jc w:val="both"/>
        <w:rPr>
          <w:rFonts w:ascii="Palatino Linotype" w:eastAsia="Palatino Linotype" w:hAnsi="Palatino Linotype" w:cs="Palatino Linotype"/>
          <w:sz w:val="22"/>
          <w:szCs w:val="22"/>
        </w:rPr>
      </w:pPr>
    </w:p>
    <w:p w14:paraId="53EE5B4C" w14:textId="77777777" w:rsidR="00C4469E" w:rsidRPr="00C520A4" w:rsidRDefault="008B6C0E">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C520A4">
        <w:rPr>
          <w:rFonts w:ascii="Palatino Linotype" w:eastAsia="Palatino Linotype" w:hAnsi="Palatino Linotype" w:cs="Palatino Linotype"/>
          <w:b/>
          <w:sz w:val="22"/>
          <w:szCs w:val="22"/>
        </w:rPr>
        <w:t>Segundo. Oportunidad y Procedibilidad del Recurso de Revisión</w:t>
      </w:r>
      <w:r w:rsidRPr="00C520A4">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A3158E2" w14:textId="77777777" w:rsidR="00C4469E" w:rsidRPr="00C520A4" w:rsidRDefault="00C4469E">
      <w:pPr>
        <w:spacing w:line="360" w:lineRule="auto"/>
        <w:jc w:val="both"/>
        <w:rPr>
          <w:rFonts w:ascii="Palatino Linotype" w:eastAsia="Palatino Linotype" w:hAnsi="Palatino Linotype" w:cs="Palatino Linotype"/>
          <w:sz w:val="22"/>
          <w:szCs w:val="22"/>
        </w:rPr>
      </w:pPr>
    </w:p>
    <w:p w14:paraId="522BD3FB" w14:textId="77777777" w:rsidR="00C4469E" w:rsidRPr="00C520A4" w:rsidRDefault="008B6C0E">
      <w:pPr>
        <w:spacing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C520A4">
        <w:rPr>
          <w:rFonts w:ascii="Palatino Linotype" w:eastAsia="Palatino Linotype" w:hAnsi="Palatino Linotype" w:cs="Palatino Linotype"/>
          <w:b/>
          <w:sz w:val="22"/>
          <w:szCs w:val="22"/>
        </w:rPr>
        <w:t xml:space="preserve">Sujeto Obligado </w:t>
      </w:r>
      <w:r w:rsidRPr="00C520A4">
        <w:rPr>
          <w:rFonts w:ascii="Palatino Linotype" w:eastAsia="Palatino Linotype" w:hAnsi="Palatino Linotype" w:cs="Palatino Linotype"/>
          <w:sz w:val="22"/>
          <w:szCs w:val="22"/>
        </w:rPr>
        <w:t xml:space="preserve">remitió la respuesta a la solicitud de información el </w:t>
      </w:r>
      <w:r w:rsidRPr="00C520A4">
        <w:rPr>
          <w:rFonts w:ascii="Palatino Linotype" w:eastAsia="Palatino Linotype" w:hAnsi="Palatino Linotype" w:cs="Palatino Linotype"/>
          <w:b/>
          <w:sz w:val="22"/>
          <w:szCs w:val="22"/>
        </w:rPr>
        <w:t xml:space="preserve">diez de abril de dos mil veinticinco, </w:t>
      </w:r>
      <w:r w:rsidRPr="00C520A4">
        <w:rPr>
          <w:rFonts w:ascii="Palatino Linotype" w:eastAsia="Palatino Linotype" w:hAnsi="Palatino Linotype" w:cs="Palatino Linotype"/>
          <w:sz w:val="22"/>
          <w:szCs w:val="22"/>
        </w:rPr>
        <w:t xml:space="preserve">mientras que el recurso de revisión interpuesto por </w:t>
      </w:r>
      <w:r w:rsidRPr="00C520A4">
        <w:rPr>
          <w:rFonts w:ascii="Palatino Linotype" w:eastAsia="Palatino Linotype" w:hAnsi="Palatino Linotype" w:cs="Palatino Linotype"/>
          <w:b/>
          <w:sz w:val="22"/>
          <w:szCs w:val="22"/>
        </w:rPr>
        <w:t>la parte</w:t>
      </w:r>
      <w:r w:rsidRPr="00C520A4">
        <w:rPr>
          <w:rFonts w:ascii="Palatino Linotype" w:eastAsia="Palatino Linotype" w:hAnsi="Palatino Linotype" w:cs="Palatino Linotype"/>
          <w:sz w:val="22"/>
          <w:szCs w:val="22"/>
        </w:rPr>
        <w:t xml:space="preserve"> </w:t>
      </w:r>
      <w:r w:rsidRPr="00C520A4">
        <w:rPr>
          <w:rFonts w:ascii="Palatino Linotype" w:eastAsia="Palatino Linotype" w:hAnsi="Palatino Linotype" w:cs="Palatino Linotype"/>
          <w:b/>
          <w:sz w:val="22"/>
          <w:szCs w:val="22"/>
        </w:rPr>
        <w:t>Recurrente</w:t>
      </w:r>
      <w:r w:rsidRPr="00C520A4">
        <w:rPr>
          <w:rFonts w:ascii="Palatino Linotype" w:eastAsia="Palatino Linotype" w:hAnsi="Palatino Linotype" w:cs="Palatino Linotype"/>
          <w:sz w:val="22"/>
          <w:szCs w:val="22"/>
        </w:rPr>
        <w:t xml:space="preserve">, se tuvo por presentado el </w:t>
      </w:r>
      <w:r w:rsidRPr="00C520A4">
        <w:rPr>
          <w:rFonts w:ascii="Palatino Linotype" w:eastAsia="Palatino Linotype" w:hAnsi="Palatino Linotype" w:cs="Palatino Linotype"/>
          <w:b/>
          <w:sz w:val="22"/>
          <w:szCs w:val="22"/>
        </w:rPr>
        <w:t>doce de mayo de dos mil veinticinco</w:t>
      </w:r>
      <w:r w:rsidRPr="00C520A4">
        <w:rPr>
          <w:rFonts w:ascii="Palatino Linotype" w:eastAsia="Palatino Linotype" w:hAnsi="Palatino Linotype" w:cs="Palatino Linotype"/>
          <w:sz w:val="22"/>
          <w:szCs w:val="22"/>
        </w:rPr>
        <w:t xml:space="preserve"> esto es, al </w:t>
      </w:r>
      <w:r w:rsidRPr="00C520A4">
        <w:rPr>
          <w:rFonts w:ascii="Palatino Linotype" w:eastAsia="Palatino Linotype" w:hAnsi="Palatino Linotype" w:cs="Palatino Linotype"/>
          <w:b/>
          <w:sz w:val="22"/>
          <w:szCs w:val="22"/>
          <w:u w:val="single"/>
        </w:rPr>
        <w:t xml:space="preserve">décimo quinto </w:t>
      </w:r>
      <w:r w:rsidRPr="00C520A4">
        <w:rPr>
          <w:rFonts w:ascii="Palatino Linotype" w:eastAsia="Palatino Linotype" w:hAnsi="Palatino Linotype" w:cs="Palatino Linotype"/>
          <w:sz w:val="22"/>
          <w:szCs w:val="22"/>
        </w:rPr>
        <w:t xml:space="preserve">día hábil siguiente a aquel </w:t>
      </w:r>
      <w:r w:rsidRPr="00C520A4">
        <w:rPr>
          <w:rFonts w:ascii="Palatino Linotype" w:eastAsia="Palatino Linotype" w:hAnsi="Palatino Linotype" w:cs="Palatino Linotype"/>
          <w:b/>
          <w:sz w:val="22"/>
          <w:szCs w:val="22"/>
        </w:rPr>
        <w:t>en que se tuvo conocimiento de la respuesta impugnada</w:t>
      </w:r>
      <w:r w:rsidRPr="00C520A4">
        <w:rPr>
          <w:rFonts w:ascii="Palatino Linotype" w:eastAsia="Palatino Linotype" w:hAnsi="Palatino Linotype" w:cs="Palatino Linotype"/>
          <w:sz w:val="22"/>
          <w:szCs w:val="22"/>
        </w:rPr>
        <w:t xml:space="preserve">. </w:t>
      </w:r>
    </w:p>
    <w:p w14:paraId="76702404" w14:textId="77777777" w:rsidR="00C4469E" w:rsidRPr="00C520A4" w:rsidRDefault="008B6C0E">
      <w:pPr>
        <w:spacing w:before="240" w:after="240"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47229381" w14:textId="77777777" w:rsidR="00C4469E" w:rsidRPr="00C520A4" w:rsidRDefault="008B6C0E">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C520A4">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481A4FE" w14:textId="77777777" w:rsidR="00C4469E" w:rsidRPr="00C520A4" w:rsidRDefault="00C4469E">
      <w:pPr>
        <w:spacing w:line="360" w:lineRule="auto"/>
        <w:jc w:val="both"/>
        <w:rPr>
          <w:rFonts w:ascii="Palatino Linotype" w:eastAsia="Palatino Linotype" w:hAnsi="Palatino Linotype" w:cs="Palatino Linotype"/>
          <w:sz w:val="22"/>
          <w:szCs w:val="22"/>
        </w:rPr>
      </w:pPr>
    </w:p>
    <w:p w14:paraId="4CA351AE" w14:textId="77777777" w:rsidR="00C4469E" w:rsidRPr="00C520A4" w:rsidRDefault="008B6C0E">
      <w:pPr>
        <w:spacing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 xml:space="preserve">A efecto de sustentar lo anterior, es de suma importancia mencionar que si bien la persona solicitante </w:t>
      </w:r>
      <w:r w:rsidRPr="00C520A4">
        <w:rPr>
          <w:rFonts w:ascii="Palatino Linotype" w:eastAsia="Palatino Linotype" w:hAnsi="Palatino Linotype" w:cs="Palatino Linotype"/>
          <w:b/>
          <w:sz w:val="22"/>
          <w:szCs w:val="22"/>
        </w:rPr>
        <w:t xml:space="preserve">no proporcionó un nombre, </w:t>
      </w:r>
      <w:r w:rsidRPr="00C520A4">
        <w:rPr>
          <w:rFonts w:ascii="Palatino Linotype" w:eastAsia="Palatino Linotype" w:hAnsi="Palatino Linotype" w:cs="Palatino Linotype"/>
          <w:sz w:val="22"/>
          <w:szCs w:val="22"/>
        </w:rPr>
        <w:t xml:space="preserve">como se advierte en el detalle de seguimiento del SAIMEX; sin embargo, el no proporcionar </w:t>
      </w:r>
      <w:r w:rsidRPr="00C520A4">
        <w:rPr>
          <w:rFonts w:ascii="Palatino Linotype" w:eastAsia="Palatino Linotype" w:hAnsi="Palatino Linotype" w:cs="Palatino Linotype"/>
          <w:color w:val="000000"/>
          <w:sz w:val="22"/>
          <w:szCs w:val="22"/>
        </w:rPr>
        <w:t xml:space="preserve">un nombre </w:t>
      </w:r>
      <w:r w:rsidRPr="00C520A4">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0815CE6" w14:textId="77777777" w:rsidR="00C4469E" w:rsidRPr="00C520A4" w:rsidRDefault="00C4469E">
      <w:pPr>
        <w:spacing w:line="360" w:lineRule="auto"/>
        <w:jc w:val="both"/>
        <w:rPr>
          <w:rFonts w:ascii="Palatino Linotype" w:eastAsia="Palatino Linotype" w:hAnsi="Palatino Linotype" w:cs="Palatino Linotype"/>
          <w:sz w:val="22"/>
          <w:szCs w:val="22"/>
        </w:rPr>
      </w:pPr>
    </w:p>
    <w:p w14:paraId="6DD5B17A" w14:textId="77777777" w:rsidR="00C4469E" w:rsidRPr="00C520A4" w:rsidRDefault="008B6C0E">
      <w:pPr>
        <w:ind w:left="851" w:right="902"/>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w:t>
      </w:r>
      <w:r w:rsidRPr="00C520A4">
        <w:rPr>
          <w:rFonts w:ascii="Palatino Linotype" w:eastAsia="Palatino Linotype" w:hAnsi="Palatino Linotype" w:cs="Palatino Linotype"/>
          <w:b/>
          <w:i/>
          <w:sz w:val="22"/>
          <w:szCs w:val="22"/>
        </w:rPr>
        <w:t>Las solicitudes anónimas,</w:t>
      </w:r>
      <w:r w:rsidRPr="00C520A4">
        <w:rPr>
          <w:rFonts w:ascii="Palatino Linotype" w:eastAsia="Palatino Linotype" w:hAnsi="Palatino Linotype" w:cs="Palatino Linotype"/>
          <w:i/>
          <w:sz w:val="22"/>
          <w:szCs w:val="22"/>
        </w:rPr>
        <w:t xml:space="preserve"> con nombre incompleto o seudónimo</w:t>
      </w:r>
      <w:r w:rsidRPr="00C520A4">
        <w:rPr>
          <w:rFonts w:ascii="Palatino Linotype" w:eastAsia="Palatino Linotype" w:hAnsi="Palatino Linotype" w:cs="Palatino Linotype"/>
          <w:b/>
          <w:i/>
          <w:sz w:val="22"/>
          <w:szCs w:val="22"/>
        </w:rPr>
        <w:t xml:space="preserve"> serán procedentes para su trámite por parte del sujeto obligado ante quien se presente</w:t>
      </w:r>
      <w:r w:rsidRPr="00C520A4">
        <w:rPr>
          <w:rFonts w:ascii="Palatino Linotype" w:eastAsia="Palatino Linotype" w:hAnsi="Palatino Linotype" w:cs="Palatino Linotype"/>
          <w:i/>
          <w:sz w:val="22"/>
          <w:szCs w:val="22"/>
        </w:rPr>
        <w:t>. No podrá requerirse información adicional con motivo del nombre proporcionado por el solicitante."</w:t>
      </w:r>
    </w:p>
    <w:p w14:paraId="3A0691ED" w14:textId="77777777" w:rsidR="00C4469E" w:rsidRPr="00C520A4" w:rsidRDefault="00C4469E">
      <w:pPr>
        <w:tabs>
          <w:tab w:val="left" w:pos="7938"/>
        </w:tabs>
        <w:spacing w:line="360" w:lineRule="auto"/>
        <w:jc w:val="both"/>
        <w:rPr>
          <w:rFonts w:ascii="Palatino Linotype" w:eastAsia="Palatino Linotype" w:hAnsi="Palatino Linotype" w:cs="Palatino Linotype"/>
          <w:sz w:val="22"/>
          <w:szCs w:val="22"/>
        </w:rPr>
      </w:pPr>
    </w:p>
    <w:p w14:paraId="29190DA3" w14:textId="77777777" w:rsidR="00C4469E" w:rsidRPr="00C520A4" w:rsidRDefault="00C4469E">
      <w:pPr>
        <w:tabs>
          <w:tab w:val="left" w:pos="7938"/>
        </w:tabs>
        <w:spacing w:line="360" w:lineRule="auto"/>
        <w:jc w:val="both"/>
        <w:rPr>
          <w:rFonts w:ascii="Palatino Linotype" w:eastAsia="Palatino Linotype" w:hAnsi="Palatino Linotype" w:cs="Palatino Linotype"/>
          <w:sz w:val="22"/>
          <w:szCs w:val="22"/>
        </w:rPr>
      </w:pPr>
    </w:p>
    <w:p w14:paraId="412CE634" w14:textId="77777777" w:rsidR="00C4469E" w:rsidRPr="00C520A4" w:rsidRDefault="008B6C0E">
      <w:pPr>
        <w:spacing w:line="360" w:lineRule="auto"/>
        <w:jc w:val="both"/>
        <w:rPr>
          <w:rFonts w:ascii="Palatino Linotype" w:eastAsia="Palatino Linotype" w:hAnsi="Palatino Linotype" w:cs="Palatino Linotype"/>
          <w:color w:val="000000"/>
          <w:sz w:val="22"/>
          <w:szCs w:val="22"/>
        </w:rPr>
      </w:pPr>
      <w:r w:rsidRPr="00C520A4">
        <w:rPr>
          <w:rFonts w:ascii="Palatino Linotype" w:eastAsia="Palatino Linotype" w:hAnsi="Palatino Linotype" w:cs="Palatino Linotype"/>
          <w:sz w:val="22"/>
          <w:szCs w:val="22"/>
        </w:rPr>
        <w:t xml:space="preserve">Finalmente, se advierte que resulta procedente la interposición del recurso, según lo manifestado por </w:t>
      </w:r>
      <w:r w:rsidRPr="00C520A4">
        <w:rPr>
          <w:rFonts w:ascii="Palatino Linotype" w:eastAsia="Palatino Linotype" w:hAnsi="Palatino Linotype" w:cs="Palatino Linotype"/>
          <w:b/>
          <w:sz w:val="22"/>
          <w:szCs w:val="22"/>
        </w:rPr>
        <w:t>la parte</w:t>
      </w:r>
      <w:r w:rsidRPr="00C520A4">
        <w:rPr>
          <w:rFonts w:ascii="Palatino Linotype" w:eastAsia="Palatino Linotype" w:hAnsi="Palatino Linotype" w:cs="Palatino Linotype"/>
          <w:sz w:val="22"/>
          <w:szCs w:val="22"/>
        </w:rPr>
        <w:t xml:space="preserve"> </w:t>
      </w:r>
      <w:r w:rsidRPr="00C520A4">
        <w:rPr>
          <w:rFonts w:ascii="Palatino Linotype" w:eastAsia="Palatino Linotype" w:hAnsi="Palatino Linotype" w:cs="Palatino Linotype"/>
          <w:b/>
          <w:sz w:val="22"/>
          <w:szCs w:val="22"/>
        </w:rPr>
        <w:t>Recurrente</w:t>
      </w:r>
      <w:r w:rsidRPr="00C520A4">
        <w:rPr>
          <w:rFonts w:ascii="Palatino Linotype" w:eastAsia="Palatino Linotype" w:hAnsi="Palatino Linotype" w:cs="Palatino Linotype"/>
          <w:sz w:val="22"/>
          <w:szCs w:val="22"/>
        </w:rPr>
        <w:t xml:space="preserve"> en sus motivos de inconformidad, de acuerdo </w:t>
      </w:r>
      <w:r w:rsidRPr="00C520A4">
        <w:rPr>
          <w:rFonts w:ascii="Palatino Linotype" w:eastAsia="Palatino Linotype" w:hAnsi="Palatino Linotype" w:cs="Palatino Linotype"/>
          <w:color w:val="000000"/>
          <w:sz w:val="22"/>
          <w:szCs w:val="22"/>
        </w:rPr>
        <w:t>al artículo 179, fracción V del ordenamiento legal citado, que a la letra dice: </w:t>
      </w:r>
    </w:p>
    <w:p w14:paraId="7288375F" w14:textId="77777777" w:rsidR="00C4469E" w:rsidRPr="00C520A4" w:rsidRDefault="00C4469E">
      <w:pPr>
        <w:spacing w:line="360" w:lineRule="auto"/>
        <w:jc w:val="both"/>
        <w:rPr>
          <w:rFonts w:ascii="Palatino Linotype" w:eastAsia="Palatino Linotype" w:hAnsi="Palatino Linotype" w:cs="Palatino Linotype"/>
          <w:color w:val="000000"/>
          <w:sz w:val="22"/>
          <w:szCs w:val="22"/>
        </w:rPr>
      </w:pPr>
    </w:p>
    <w:p w14:paraId="6EC13996" w14:textId="77777777" w:rsidR="00C4469E" w:rsidRPr="00C520A4" w:rsidRDefault="008B6C0E">
      <w:pPr>
        <w:ind w:left="567" w:right="902"/>
        <w:jc w:val="both"/>
        <w:rPr>
          <w:rFonts w:ascii="Palatino Linotype" w:eastAsia="Palatino Linotype" w:hAnsi="Palatino Linotype" w:cs="Palatino Linotype"/>
          <w:i/>
          <w:color w:val="000000"/>
          <w:sz w:val="22"/>
          <w:szCs w:val="22"/>
        </w:rPr>
      </w:pPr>
      <w:r w:rsidRPr="00C520A4">
        <w:rPr>
          <w:rFonts w:ascii="Palatino Linotype" w:eastAsia="Palatino Linotype" w:hAnsi="Palatino Linotype" w:cs="Palatino Linotype"/>
          <w:i/>
          <w:color w:val="000000"/>
          <w:sz w:val="22"/>
          <w:szCs w:val="22"/>
        </w:rPr>
        <w:t>“</w:t>
      </w:r>
      <w:r w:rsidRPr="00C520A4">
        <w:rPr>
          <w:rFonts w:ascii="Palatino Linotype" w:eastAsia="Palatino Linotype" w:hAnsi="Palatino Linotype" w:cs="Palatino Linotype"/>
          <w:b/>
          <w:i/>
          <w:color w:val="000000"/>
          <w:sz w:val="22"/>
          <w:szCs w:val="22"/>
        </w:rPr>
        <w:t>Artículo 179.</w:t>
      </w:r>
      <w:r w:rsidRPr="00C520A4">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05CB15EC" w14:textId="77777777" w:rsidR="00C4469E" w:rsidRPr="00C520A4" w:rsidRDefault="008B6C0E">
      <w:pPr>
        <w:ind w:left="567" w:right="902"/>
        <w:jc w:val="both"/>
        <w:rPr>
          <w:rFonts w:ascii="Palatino Linotype" w:eastAsia="Palatino Linotype" w:hAnsi="Palatino Linotype" w:cs="Palatino Linotype"/>
          <w:i/>
          <w:color w:val="000000"/>
          <w:sz w:val="22"/>
          <w:szCs w:val="22"/>
        </w:rPr>
      </w:pPr>
      <w:r w:rsidRPr="00C520A4">
        <w:rPr>
          <w:rFonts w:ascii="Palatino Linotype" w:eastAsia="Palatino Linotype" w:hAnsi="Palatino Linotype" w:cs="Palatino Linotype"/>
          <w:i/>
          <w:color w:val="000000"/>
          <w:sz w:val="22"/>
          <w:szCs w:val="22"/>
        </w:rPr>
        <w:t>[…]</w:t>
      </w:r>
    </w:p>
    <w:p w14:paraId="5B14BDE6" w14:textId="77777777" w:rsidR="00C4469E" w:rsidRPr="00C520A4" w:rsidRDefault="008B6C0E">
      <w:pPr>
        <w:ind w:left="567" w:right="902"/>
        <w:jc w:val="both"/>
        <w:rPr>
          <w:rFonts w:ascii="Palatino Linotype" w:eastAsia="Palatino Linotype" w:hAnsi="Palatino Linotype" w:cs="Palatino Linotype"/>
          <w:b/>
          <w:i/>
          <w:color w:val="000000"/>
          <w:sz w:val="22"/>
          <w:szCs w:val="22"/>
        </w:rPr>
      </w:pPr>
      <w:r w:rsidRPr="00C520A4">
        <w:rPr>
          <w:rFonts w:ascii="Palatino Linotype" w:eastAsia="Palatino Linotype" w:hAnsi="Palatino Linotype" w:cs="Palatino Linotype"/>
          <w:b/>
          <w:i/>
          <w:sz w:val="22"/>
          <w:szCs w:val="22"/>
        </w:rPr>
        <w:t>V. La entrega de información incompleta;</w:t>
      </w:r>
      <w:r w:rsidRPr="00C520A4">
        <w:rPr>
          <w:rFonts w:ascii="Palatino Linotype" w:eastAsia="Palatino Linotype" w:hAnsi="Palatino Linotype" w:cs="Palatino Linotype"/>
          <w:b/>
          <w:i/>
          <w:color w:val="000000"/>
          <w:sz w:val="22"/>
          <w:szCs w:val="22"/>
        </w:rPr>
        <w:t>”</w:t>
      </w:r>
    </w:p>
    <w:p w14:paraId="45C5FF1D" w14:textId="77777777" w:rsidR="00C4469E" w:rsidRPr="00C520A4" w:rsidRDefault="00C4469E">
      <w:pPr>
        <w:ind w:left="567"/>
        <w:rPr>
          <w:rFonts w:ascii="Palatino Linotype" w:eastAsia="Palatino Linotype" w:hAnsi="Palatino Linotype" w:cs="Palatino Linotype"/>
          <w:b/>
          <w:i/>
          <w:sz w:val="22"/>
          <w:szCs w:val="22"/>
        </w:rPr>
      </w:pPr>
    </w:p>
    <w:p w14:paraId="57D8DE37" w14:textId="77777777" w:rsidR="00C4469E" w:rsidRPr="00C520A4" w:rsidRDefault="008B6C0E">
      <w:pPr>
        <w:ind w:left="567" w:right="900"/>
        <w:jc w:val="right"/>
        <w:rPr>
          <w:rFonts w:ascii="Palatino Linotype" w:eastAsia="Palatino Linotype" w:hAnsi="Palatino Linotype" w:cs="Palatino Linotype"/>
          <w:b/>
          <w:i/>
          <w:sz w:val="22"/>
          <w:szCs w:val="22"/>
        </w:rPr>
      </w:pPr>
      <w:r w:rsidRPr="00C520A4">
        <w:rPr>
          <w:rFonts w:ascii="Palatino Linotype" w:eastAsia="Palatino Linotype" w:hAnsi="Palatino Linotype" w:cs="Palatino Linotype"/>
          <w:b/>
          <w:i/>
          <w:sz w:val="22"/>
          <w:szCs w:val="22"/>
        </w:rPr>
        <w:t xml:space="preserve"> </w:t>
      </w:r>
      <w:r w:rsidRPr="00C520A4">
        <w:rPr>
          <w:rFonts w:ascii="Palatino Linotype" w:eastAsia="Palatino Linotype" w:hAnsi="Palatino Linotype" w:cs="Palatino Linotype"/>
          <w:i/>
          <w:sz w:val="22"/>
          <w:szCs w:val="22"/>
        </w:rPr>
        <w:t>(Énfasis añadido)</w:t>
      </w:r>
    </w:p>
    <w:p w14:paraId="35D1C64A" w14:textId="77777777" w:rsidR="00C4469E" w:rsidRPr="00C520A4" w:rsidRDefault="00C4469E">
      <w:pPr>
        <w:spacing w:line="360" w:lineRule="auto"/>
        <w:jc w:val="both"/>
        <w:rPr>
          <w:rFonts w:ascii="Palatino Linotype" w:eastAsia="Palatino Linotype" w:hAnsi="Palatino Linotype" w:cs="Palatino Linotype"/>
          <w:b/>
          <w:sz w:val="22"/>
          <w:szCs w:val="22"/>
        </w:rPr>
      </w:pPr>
    </w:p>
    <w:p w14:paraId="4BB0C459" w14:textId="77777777" w:rsidR="00C4469E" w:rsidRPr="00C520A4" w:rsidRDefault="008B6C0E">
      <w:pPr>
        <w:spacing w:line="360" w:lineRule="auto"/>
        <w:jc w:val="both"/>
        <w:rPr>
          <w:rFonts w:ascii="Palatino Linotype" w:eastAsia="Palatino Linotype" w:hAnsi="Palatino Linotype" w:cs="Palatino Linotype"/>
          <w:b/>
          <w:sz w:val="22"/>
          <w:szCs w:val="22"/>
        </w:rPr>
      </w:pPr>
      <w:r w:rsidRPr="00C520A4">
        <w:rPr>
          <w:rFonts w:ascii="Palatino Linotype" w:eastAsia="Palatino Linotype" w:hAnsi="Palatino Linotype" w:cs="Palatino Linotype"/>
          <w:b/>
          <w:sz w:val="22"/>
          <w:szCs w:val="22"/>
        </w:rPr>
        <w:t xml:space="preserve">Tercero. Materia de la revisión. </w:t>
      </w:r>
      <w:r w:rsidRPr="00C520A4">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C520A4">
        <w:rPr>
          <w:rFonts w:ascii="Palatino Linotype" w:eastAsia="Palatino Linotype" w:hAnsi="Palatino Linotype" w:cs="Palatino Linotype"/>
          <w:b/>
          <w:sz w:val="22"/>
          <w:szCs w:val="22"/>
        </w:rPr>
        <w:t>verificar si la respuesta es adecuada y suficiente</w:t>
      </w:r>
      <w:r w:rsidRPr="00C520A4">
        <w:rPr>
          <w:rFonts w:ascii="Palatino Linotype" w:eastAsia="Palatino Linotype" w:hAnsi="Palatino Linotype" w:cs="Palatino Linotype"/>
          <w:b/>
          <w:color w:val="FF0000"/>
          <w:sz w:val="22"/>
          <w:szCs w:val="22"/>
        </w:rPr>
        <w:t xml:space="preserve"> </w:t>
      </w:r>
      <w:r w:rsidRPr="00C520A4">
        <w:rPr>
          <w:rFonts w:ascii="Palatino Linotype" w:eastAsia="Palatino Linotype" w:hAnsi="Palatino Linotype" w:cs="Palatino Linotype"/>
          <w:b/>
          <w:sz w:val="22"/>
          <w:szCs w:val="22"/>
        </w:rPr>
        <w:t>para satisfacer el derecho de acceso a la información pública de la parte Recurrente,</w:t>
      </w:r>
      <w:r w:rsidRPr="00C520A4">
        <w:rPr>
          <w:rFonts w:ascii="Palatino Linotype" w:eastAsia="Palatino Linotype" w:hAnsi="Palatino Linotype" w:cs="Palatino Linotype"/>
          <w:sz w:val="22"/>
          <w:szCs w:val="22"/>
        </w:rPr>
        <w:t xml:space="preserve"> o en su defecto, en caso de ser procedente, ordenar la entrega de la información.</w:t>
      </w:r>
    </w:p>
    <w:p w14:paraId="57695E67" w14:textId="77777777" w:rsidR="00C4469E" w:rsidRPr="00C520A4" w:rsidRDefault="00C4469E">
      <w:pPr>
        <w:spacing w:line="360" w:lineRule="auto"/>
        <w:jc w:val="both"/>
        <w:rPr>
          <w:rFonts w:ascii="Palatino Linotype" w:eastAsia="Palatino Linotype" w:hAnsi="Palatino Linotype" w:cs="Palatino Linotype"/>
          <w:sz w:val="22"/>
          <w:szCs w:val="22"/>
        </w:rPr>
      </w:pPr>
    </w:p>
    <w:p w14:paraId="0057679E" w14:textId="77777777" w:rsidR="00C4469E" w:rsidRPr="00C520A4" w:rsidRDefault="008B6C0E">
      <w:pPr>
        <w:spacing w:line="360" w:lineRule="auto"/>
        <w:jc w:val="both"/>
        <w:rPr>
          <w:rFonts w:ascii="Palatino Linotype" w:eastAsia="Palatino Linotype" w:hAnsi="Palatino Linotype" w:cs="Palatino Linotype"/>
          <w:color w:val="000000"/>
          <w:sz w:val="22"/>
          <w:szCs w:val="22"/>
        </w:rPr>
      </w:pPr>
      <w:r w:rsidRPr="00C520A4">
        <w:rPr>
          <w:rFonts w:ascii="Palatino Linotype" w:eastAsia="Palatino Linotype" w:hAnsi="Palatino Linotype" w:cs="Palatino Linotype"/>
          <w:b/>
          <w:sz w:val="22"/>
          <w:szCs w:val="22"/>
        </w:rPr>
        <w:t xml:space="preserve">Cuarto. Estudio del asunto. </w:t>
      </w:r>
      <w:r w:rsidRPr="00C520A4">
        <w:rPr>
          <w:rFonts w:ascii="Palatino Linotype" w:eastAsia="Palatino Linotype" w:hAnsi="Palatino Linotype" w:cs="Palatino Linotype"/>
          <w:color w:val="000000"/>
          <w:sz w:val="22"/>
          <w:szCs w:val="22"/>
        </w:rPr>
        <w:t xml:space="preserve">Antes de entrar al análisis de los pronunciamientos del </w:t>
      </w:r>
      <w:r w:rsidRPr="00C520A4">
        <w:rPr>
          <w:rFonts w:ascii="Palatino Linotype" w:eastAsia="Palatino Linotype" w:hAnsi="Palatino Linotype" w:cs="Palatino Linotype"/>
          <w:b/>
          <w:color w:val="000000"/>
          <w:sz w:val="22"/>
          <w:szCs w:val="22"/>
        </w:rPr>
        <w:t>Sujeto Obligado</w:t>
      </w:r>
      <w:r w:rsidRPr="00C520A4">
        <w:rPr>
          <w:rFonts w:ascii="Palatino Linotype" w:eastAsia="Palatino Linotype" w:hAnsi="Palatino Linotype" w:cs="Palatino Linotype"/>
          <w:color w:val="000000"/>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42ED5D7" w14:textId="77777777" w:rsidR="00C4469E" w:rsidRPr="00C520A4" w:rsidRDefault="00C4469E">
      <w:pPr>
        <w:spacing w:line="360" w:lineRule="auto"/>
        <w:jc w:val="both"/>
        <w:rPr>
          <w:rFonts w:ascii="Palatino Linotype" w:eastAsia="Palatino Linotype" w:hAnsi="Palatino Linotype" w:cs="Palatino Linotype"/>
          <w:color w:val="000000"/>
          <w:sz w:val="22"/>
          <w:szCs w:val="22"/>
        </w:rPr>
      </w:pPr>
    </w:p>
    <w:p w14:paraId="03CE70DA" w14:textId="77777777" w:rsidR="00C4469E" w:rsidRPr="00C520A4" w:rsidRDefault="008B6C0E">
      <w:pPr>
        <w:spacing w:line="276" w:lineRule="auto"/>
        <w:ind w:left="851" w:right="850"/>
        <w:jc w:val="both"/>
        <w:rPr>
          <w:rFonts w:ascii="Palatino Linotype" w:eastAsia="Palatino Linotype" w:hAnsi="Palatino Linotype" w:cs="Palatino Linotype"/>
          <w:color w:val="000000"/>
          <w:sz w:val="22"/>
          <w:szCs w:val="22"/>
        </w:rPr>
      </w:pPr>
      <w:r w:rsidRPr="00C520A4">
        <w:rPr>
          <w:rFonts w:ascii="Palatino Linotype" w:eastAsia="Palatino Linotype" w:hAnsi="Palatino Linotype" w:cs="Palatino Linotype"/>
          <w:b/>
          <w:i/>
          <w:color w:val="000000"/>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C520A4">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21CC1198" w14:textId="77777777" w:rsidR="00C4469E" w:rsidRPr="00C520A4" w:rsidRDefault="008B6C0E">
      <w:pPr>
        <w:spacing w:line="276" w:lineRule="auto"/>
        <w:ind w:left="851" w:right="850"/>
        <w:jc w:val="both"/>
        <w:rPr>
          <w:rFonts w:ascii="Palatino Linotype" w:eastAsia="Palatino Linotype" w:hAnsi="Palatino Linotype" w:cs="Palatino Linotype"/>
          <w:color w:val="000000"/>
          <w:sz w:val="22"/>
          <w:szCs w:val="22"/>
        </w:rPr>
      </w:pPr>
      <w:r w:rsidRPr="00C520A4">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2CCBC91D" w14:textId="77777777" w:rsidR="00C4469E" w:rsidRPr="00C520A4" w:rsidRDefault="008B6C0E">
      <w:pPr>
        <w:spacing w:line="276" w:lineRule="auto"/>
        <w:ind w:left="851" w:right="850"/>
        <w:jc w:val="both"/>
        <w:rPr>
          <w:rFonts w:ascii="Palatino Linotype" w:eastAsia="Palatino Linotype" w:hAnsi="Palatino Linotype" w:cs="Palatino Linotype"/>
          <w:color w:val="000000"/>
          <w:sz w:val="22"/>
          <w:szCs w:val="22"/>
        </w:rPr>
      </w:pPr>
      <w:r w:rsidRPr="00C520A4">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520A4">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20EF2FA9" w14:textId="77777777" w:rsidR="00C4469E" w:rsidRPr="00C520A4" w:rsidRDefault="008B6C0E">
      <w:pPr>
        <w:spacing w:line="276" w:lineRule="auto"/>
        <w:ind w:left="851" w:right="850"/>
        <w:jc w:val="both"/>
        <w:rPr>
          <w:rFonts w:ascii="Palatino Linotype" w:eastAsia="Palatino Linotype" w:hAnsi="Palatino Linotype" w:cs="Palatino Linotype"/>
          <w:color w:val="000000"/>
          <w:sz w:val="22"/>
          <w:szCs w:val="22"/>
        </w:rPr>
      </w:pPr>
      <w:r w:rsidRPr="00C520A4">
        <w:rPr>
          <w:rFonts w:ascii="Palatino Linotype" w:eastAsia="Palatino Linotype" w:hAnsi="Palatino Linotype" w:cs="Palatino Linotype"/>
          <w:i/>
          <w:color w:val="000000"/>
          <w:sz w:val="22"/>
          <w:szCs w:val="22"/>
        </w:rPr>
        <w:t>[…]</w:t>
      </w:r>
    </w:p>
    <w:p w14:paraId="13041CDF" w14:textId="77777777" w:rsidR="00C4469E" w:rsidRPr="00C520A4" w:rsidRDefault="008B6C0E">
      <w:pPr>
        <w:spacing w:line="276" w:lineRule="auto"/>
        <w:ind w:left="851" w:right="901"/>
        <w:jc w:val="both"/>
        <w:rPr>
          <w:rFonts w:ascii="Palatino Linotype" w:eastAsia="Palatino Linotype" w:hAnsi="Palatino Linotype" w:cs="Palatino Linotype"/>
          <w:color w:val="000000"/>
          <w:sz w:val="22"/>
          <w:szCs w:val="22"/>
        </w:rPr>
      </w:pPr>
      <w:r w:rsidRPr="00C520A4">
        <w:rPr>
          <w:rFonts w:ascii="Palatino Linotype" w:eastAsia="Palatino Linotype" w:hAnsi="Palatino Linotype" w:cs="Palatino Linotype"/>
          <w:b/>
          <w:i/>
          <w:color w:val="000000"/>
          <w:sz w:val="22"/>
          <w:szCs w:val="22"/>
        </w:rPr>
        <w:t>“Artículo 6o.</w:t>
      </w:r>
    </w:p>
    <w:p w14:paraId="1FD44C83" w14:textId="77777777" w:rsidR="00C4469E" w:rsidRPr="00C520A4" w:rsidRDefault="008B6C0E">
      <w:pPr>
        <w:spacing w:line="276" w:lineRule="auto"/>
        <w:ind w:left="851" w:right="901"/>
        <w:jc w:val="both"/>
        <w:rPr>
          <w:rFonts w:ascii="Palatino Linotype" w:eastAsia="Palatino Linotype" w:hAnsi="Palatino Linotype" w:cs="Palatino Linotype"/>
          <w:color w:val="000000"/>
          <w:sz w:val="22"/>
          <w:szCs w:val="22"/>
        </w:rPr>
      </w:pPr>
      <w:r w:rsidRPr="00C520A4">
        <w:rPr>
          <w:rFonts w:ascii="Palatino Linotype" w:eastAsia="Palatino Linotype" w:hAnsi="Palatino Linotype" w:cs="Palatino Linotype"/>
          <w:i/>
          <w:color w:val="000000"/>
          <w:sz w:val="22"/>
          <w:szCs w:val="22"/>
        </w:rPr>
        <w:t>[...]</w:t>
      </w:r>
    </w:p>
    <w:p w14:paraId="2E880B97" w14:textId="77777777" w:rsidR="00C4469E" w:rsidRPr="00C520A4" w:rsidRDefault="008B6C0E">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t xml:space="preserve">A. Para el ejercicio del derecho de acceso a la información, la Federación y </w:t>
      </w:r>
      <w:r w:rsidRPr="00C520A4">
        <w:rPr>
          <w:rFonts w:ascii="Palatino Linotype" w:eastAsia="Palatino Linotype" w:hAnsi="Palatino Linotype" w:cs="Palatino Linotype"/>
          <w:b/>
          <w:i/>
          <w:sz w:val="22"/>
          <w:szCs w:val="22"/>
          <w:u w:val="single"/>
        </w:rPr>
        <w:t>las entidades federativas</w:t>
      </w:r>
      <w:r w:rsidRPr="00C520A4">
        <w:rPr>
          <w:rFonts w:ascii="Palatino Linotype" w:eastAsia="Palatino Linotype" w:hAnsi="Palatino Linotype" w:cs="Palatino Linotype"/>
          <w:b/>
          <w:i/>
          <w:sz w:val="22"/>
          <w:szCs w:val="22"/>
        </w:rPr>
        <w:t>,</w:t>
      </w:r>
      <w:r w:rsidRPr="00C520A4">
        <w:rPr>
          <w:rFonts w:ascii="Palatino Linotype" w:eastAsia="Palatino Linotype" w:hAnsi="Palatino Linotype" w:cs="Palatino Linotype"/>
          <w:i/>
          <w:sz w:val="22"/>
          <w:szCs w:val="22"/>
        </w:rPr>
        <w:t xml:space="preserve"> en el ámbito de sus respectivas competencias, se regirán por los siguientes principios y bases:</w:t>
      </w:r>
    </w:p>
    <w:p w14:paraId="34317D11" w14:textId="77777777" w:rsidR="00C4469E" w:rsidRPr="00C520A4" w:rsidRDefault="008B6C0E">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 </w:t>
      </w:r>
      <w:r w:rsidRPr="00C520A4">
        <w:rPr>
          <w:rFonts w:ascii="Palatino Linotype" w:eastAsia="Palatino Linotype" w:hAnsi="Palatino Linotype" w:cs="Palatino Linotype"/>
          <w:b/>
          <w:i/>
          <w:sz w:val="22"/>
          <w:szCs w:val="22"/>
        </w:rPr>
        <w:t xml:space="preserve">I. </w:t>
      </w:r>
      <w:r w:rsidRPr="00C520A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520A4">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520A4">
        <w:rPr>
          <w:rFonts w:ascii="Palatino Linotype" w:eastAsia="Palatino Linotype" w:hAnsi="Palatino Linotype" w:cs="Palatino Linotype"/>
          <w:b/>
          <w:i/>
          <w:sz w:val="22"/>
          <w:szCs w:val="22"/>
        </w:rPr>
        <w:t>es pública y sólo podrá ser reservada temporalmente por razones de interés público y seguridad nacional,</w:t>
      </w:r>
      <w:r w:rsidRPr="00C520A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97CD84" w14:textId="77777777" w:rsidR="00C4469E" w:rsidRPr="00C520A4" w:rsidRDefault="008B6C0E">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C520A4">
        <w:rPr>
          <w:rFonts w:ascii="Palatino Linotype" w:eastAsia="Palatino Linotype" w:hAnsi="Palatino Linotype" w:cs="Palatino Linotype"/>
          <w:b/>
          <w:i/>
          <w:sz w:val="22"/>
          <w:szCs w:val="22"/>
        </w:rPr>
        <w:t xml:space="preserve">II. La información que se refiere a la vida privada y los datos personales será protegida en los términos y con las excepciones que fijen las leyes. </w:t>
      </w:r>
      <w:r w:rsidRPr="00C520A4">
        <w:rPr>
          <w:rFonts w:ascii="Palatino Linotype" w:eastAsia="Palatino Linotype" w:hAnsi="Palatino Linotype" w:cs="Palatino Linotype"/>
          <w:b/>
          <w:i/>
          <w:sz w:val="22"/>
          <w:szCs w:val="22"/>
        </w:rPr>
        <w:lastRenderedPageBreak/>
        <w:t>Para tal efecto, los sujetos obligados contarán con las facultades suficientes para su atención.</w:t>
      </w:r>
    </w:p>
    <w:p w14:paraId="7FB420B5" w14:textId="77777777" w:rsidR="00C4469E" w:rsidRPr="00C520A4" w:rsidRDefault="008B6C0E">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 </w:t>
      </w:r>
      <w:r w:rsidRPr="00C520A4">
        <w:rPr>
          <w:rFonts w:ascii="Palatino Linotype" w:eastAsia="Palatino Linotype" w:hAnsi="Palatino Linotype" w:cs="Palatino Linotype"/>
          <w:b/>
          <w:i/>
          <w:sz w:val="22"/>
          <w:szCs w:val="22"/>
        </w:rPr>
        <w:t xml:space="preserve">III. </w:t>
      </w:r>
      <w:r w:rsidRPr="00C520A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520A4">
        <w:rPr>
          <w:rFonts w:ascii="Palatino Linotype" w:eastAsia="Palatino Linotype" w:hAnsi="Palatino Linotype" w:cs="Palatino Linotype"/>
          <w:i/>
          <w:sz w:val="22"/>
          <w:szCs w:val="22"/>
        </w:rPr>
        <w:t xml:space="preserve"> a sus datos personales o a la rectificación de éstos.</w:t>
      </w:r>
    </w:p>
    <w:p w14:paraId="3C57C534" w14:textId="77777777" w:rsidR="00C4469E" w:rsidRPr="00C520A4" w:rsidRDefault="008B6C0E">
      <w:pPr>
        <w:pBdr>
          <w:top w:val="nil"/>
          <w:left w:val="nil"/>
          <w:bottom w:val="nil"/>
          <w:right w:val="nil"/>
          <w:between w:val="nil"/>
        </w:pBdr>
        <w:spacing w:before="240" w:after="240"/>
        <w:ind w:left="851" w:right="851"/>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i/>
          <w:sz w:val="22"/>
          <w:szCs w:val="22"/>
        </w:rPr>
        <w:t>…</w:t>
      </w:r>
    </w:p>
    <w:p w14:paraId="0E3522B4" w14:textId="77777777" w:rsidR="00C4469E" w:rsidRPr="00C520A4" w:rsidRDefault="008B6C0E">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t>IV.</w:t>
      </w:r>
      <w:r w:rsidRPr="00C520A4">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2780F975" w14:textId="77777777" w:rsidR="00C4469E" w:rsidRPr="00C520A4" w:rsidRDefault="008B6C0E">
      <w:pPr>
        <w:pBdr>
          <w:top w:val="nil"/>
          <w:left w:val="nil"/>
          <w:bottom w:val="nil"/>
          <w:right w:val="nil"/>
          <w:between w:val="nil"/>
        </w:pBdr>
        <w:spacing w:before="240" w:after="240"/>
        <w:ind w:left="851" w:right="851"/>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i/>
          <w:sz w:val="22"/>
          <w:szCs w:val="22"/>
        </w:rPr>
        <w:t xml:space="preserve">V. </w:t>
      </w:r>
      <w:r w:rsidRPr="00C520A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9EEBB79" w14:textId="77777777" w:rsidR="00C4469E" w:rsidRPr="00C520A4" w:rsidRDefault="008B6C0E">
      <w:pPr>
        <w:pBdr>
          <w:top w:val="nil"/>
          <w:left w:val="nil"/>
          <w:bottom w:val="nil"/>
          <w:right w:val="nil"/>
          <w:between w:val="nil"/>
        </w:pBdr>
        <w:spacing w:before="240" w:after="240"/>
        <w:ind w:left="851" w:right="851"/>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i/>
          <w:sz w:val="22"/>
          <w:szCs w:val="22"/>
        </w:rPr>
        <w:t> </w:t>
      </w:r>
      <w:r w:rsidRPr="00C520A4">
        <w:rPr>
          <w:rFonts w:ascii="Palatino Linotype" w:eastAsia="Palatino Linotype" w:hAnsi="Palatino Linotype" w:cs="Palatino Linotype"/>
          <w:b/>
          <w:i/>
          <w:sz w:val="22"/>
          <w:szCs w:val="22"/>
        </w:rPr>
        <w:t xml:space="preserve">VI. </w:t>
      </w:r>
      <w:r w:rsidRPr="00C520A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69ACCBF" w14:textId="77777777" w:rsidR="00C4469E" w:rsidRPr="00C520A4" w:rsidRDefault="008B6C0E">
      <w:pPr>
        <w:pBdr>
          <w:top w:val="nil"/>
          <w:left w:val="nil"/>
          <w:bottom w:val="nil"/>
          <w:right w:val="nil"/>
          <w:between w:val="nil"/>
        </w:pBdr>
        <w:spacing w:before="240" w:after="240"/>
        <w:ind w:left="851" w:right="851"/>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i/>
          <w:sz w:val="22"/>
          <w:szCs w:val="22"/>
        </w:rPr>
        <w:t> </w:t>
      </w:r>
      <w:r w:rsidRPr="00C520A4">
        <w:rPr>
          <w:rFonts w:ascii="Palatino Linotype" w:eastAsia="Palatino Linotype" w:hAnsi="Palatino Linotype" w:cs="Palatino Linotype"/>
          <w:b/>
          <w:i/>
          <w:sz w:val="22"/>
          <w:szCs w:val="22"/>
        </w:rPr>
        <w:t xml:space="preserve">VII. </w:t>
      </w:r>
      <w:r w:rsidRPr="00C520A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2BADB9A4" w14:textId="77777777" w:rsidR="00C4469E" w:rsidRPr="00C520A4" w:rsidRDefault="00C4469E">
      <w:pPr>
        <w:spacing w:line="276" w:lineRule="auto"/>
        <w:ind w:left="851" w:right="851"/>
        <w:jc w:val="both"/>
        <w:rPr>
          <w:rFonts w:ascii="Palatino Linotype" w:eastAsia="Palatino Linotype" w:hAnsi="Palatino Linotype" w:cs="Palatino Linotype"/>
          <w:color w:val="000000"/>
          <w:sz w:val="22"/>
          <w:szCs w:val="22"/>
        </w:rPr>
      </w:pPr>
    </w:p>
    <w:p w14:paraId="42B7A4F7" w14:textId="77777777" w:rsidR="00C4469E" w:rsidRPr="00C520A4" w:rsidRDefault="008B6C0E">
      <w:pPr>
        <w:spacing w:line="360" w:lineRule="auto"/>
        <w:jc w:val="both"/>
        <w:rPr>
          <w:rFonts w:ascii="Palatino Linotype" w:eastAsia="Palatino Linotype" w:hAnsi="Palatino Linotype" w:cs="Palatino Linotype"/>
          <w:color w:val="000000"/>
          <w:sz w:val="22"/>
          <w:szCs w:val="22"/>
        </w:rPr>
      </w:pPr>
      <w:r w:rsidRPr="00C520A4">
        <w:rPr>
          <w:rFonts w:ascii="Palatino Linotype" w:eastAsia="Palatino Linotype" w:hAnsi="Palatino Linotype" w:cs="Palatino Linotype"/>
          <w:color w:val="000000"/>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A407026" w14:textId="77777777" w:rsidR="00C4469E" w:rsidRPr="00C520A4" w:rsidRDefault="00C4469E">
      <w:pPr>
        <w:spacing w:line="360" w:lineRule="auto"/>
        <w:jc w:val="both"/>
        <w:rPr>
          <w:rFonts w:ascii="Palatino Linotype" w:eastAsia="Palatino Linotype" w:hAnsi="Palatino Linotype" w:cs="Palatino Linotype"/>
          <w:color w:val="000000"/>
          <w:sz w:val="22"/>
          <w:szCs w:val="22"/>
        </w:rPr>
      </w:pPr>
    </w:p>
    <w:p w14:paraId="351B222B" w14:textId="77777777" w:rsidR="00C4469E" w:rsidRPr="00C520A4" w:rsidRDefault="008B6C0E">
      <w:pPr>
        <w:spacing w:line="276" w:lineRule="auto"/>
        <w:ind w:left="567"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lastRenderedPageBreak/>
        <w:t>“</w:t>
      </w:r>
      <w:r w:rsidRPr="00C520A4">
        <w:rPr>
          <w:rFonts w:ascii="Palatino Linotype" w:eastAsia="Palatino Linotype" w:hAnsi="Palatino Linotype" w:cs="Palatino Linotype"/>
          <w:b/>
          <w:i/>
          <w:sz w:val="22"/>
          <w:szCs w:val="22"/>
        </w:rPr>
        <w:t>Artículo 4</w:t>
      </w:r>
      <w:r w:rsidRPr="00C520A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CFAA695" w14:textId="77777777" w:rsidR="00C4469E" w:rsidRPr="00C520A4" w:rsidRDefault="00C4469E">
      <w:pPr>
        <w:spacing w:line="276" w:lineRule="auto"/>
        <w:ind w:left="567" w:right="616"/>
        <w:jc w:val="both"/>
        <w:rPr>
          <w:rFonts w:ascii="Palatino Linotype" w:eastAsia="Palatino Linotype" w:hAnsi="Palatino Linotype" w:cs="Palatino Linotype"/>
          <w:i/>
          <w:sz w:val="22"/>
          <w:szCs w:val="22"/>
        </w:rPr>
      </w:pPr>
    </w:p>
    <w:p w14:paraId="66D58F99" w14:textId="77777777" w:rsidR="00C4469E" w:rsidRPr="00C520A4" w:rsidRDefault="008B6C0E">
      <w:pPr>
        <w:spacing w:line="276" w:lineRule="auto"/>
        <w:ind w:left="567"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520A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9F2C8F5" w14:textId="77777777" w:rsidR="00C4469E" w:rsidRPr="00C520A4" w:rsidRDefault="00C4469E">
      <w:pPr>
        <w:spacing w:line="276" w:lineRule="auto"/>
        <w:ind w:left="567" w:right="616"/>
        <w:jc w:val="both"/>
        <w:rPr>
          <w:rFonts w:ascii="Palatino Linotype" w:eastAsia="Palatino Linotype" w:hAnsi="Palatino Linotype" w:cs="Palatino Linotype"/>
          <w:i/>
          <w:sz w:val="22"/>
          <w:szCs w:val="22"/>
        </w:rPr>
      </w:pPr>
    </w:p>
    <w:p w14:paraId="621439D1" w14:textId="77777777" w:rsidR="00C4469E" w:rsidRPr="00C520A4" w:rsidRDefault="008B6C0E">
      <w:pPr>
        <w:spacing w:line="276" w:lineRule="auto"/>
        <w:ind w:left="567"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520A4">
        <w:rPr>
          <w:rFonts w:ascii="Palatino Linotype" w:eastAsia="Palatino Linotype" w:hAnsi="Palatino Linotype" w:cs="Palatino Linotype"/>
          <w:i/>
          <w:sz w:val="22"/>
          <w:szCs w:val="22"/>
        </w:rPr>
        <w:t>.”</w:t>
      </w:r>
    </w:p>
    <w:p w14:paraId="3CFAE676" w14:textId="77777777" w:rsidR="00C4469E" w:rsidRPr="00C520A4" w:rsidRDefault="00C4469E">
      <w:pPr>
        <w:spacing w:line="360" w:lineRule="auto"/>
        <w:jc w:val="both"/>
        <w:rPr>
          <w:rFonts w:ascii="Palatino Linotype" w:eastAsia="Palatino Linotype" w:hAnsi="Palatino Linotype" w:cs="Palatino Linotype"/>
          <w:sz w:val="22"/>
          <w:szCs w:val="22"/>
        </w:rPr>
      </w:pPr>
    </w:p>
    <w:p w14:paraId="0068070D" w14:textId="77777777" w:rsidR="00C4469E" w:rsidRPr="00C520A4" w:rsidRDefault="008B6C0E">
      <w:pPr>
        <w:spacing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1E32A75" w14:textId="77777777" w:rsidR="00C4469E" w:rsidRPr="00C520A4" w:rsidRDefault="00C4469E">
      <w:pPr>
        <w:spacing w:line="360" w:lineRule="auto"/>
        <w:jc w:val="both"/>
        <w:rPr>
          <w:rFonts w:ascii="Palatino Linotype" w:eastAsia="Palatino Linotype" w:hAnsi="Palatino Linotype" w:cs="Palatino Linotype"/>
          <w:sz w:val="22"/>
          <w:szCs w:val="22"/>
        </w:rPr>
      </w:pPr>
    </w:p>
    <w:p w14:paraId="72E08ED6" w14:textId="77777777" w:rsidR="00C4469E" w:rsidRPr="00C520A4" w:rsidRDefault="008B6C0E">
      <w:pPr>
        <w:spacing w:line="276" w:lineRule="auto"/>
        <w:ind w:left="567"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t>“Artículo 12.-</w:t>
      </w:r>
      <w:r w:rsidRPr="00C520A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BD4A925" w14:textId="77777777" w:rsidR="00C4469E" w:rsidRPr="00C520A4" w:rsidRDefault="00C4469E">
      <w:pPr>
        <w:spacing w:line="276" w:lineRule="auto"/>
        <w:ind w:left="567" w:right="616"/>
        <w:jc w:val="both"/>
        <w:rPr>
          <w:rFonts w:ascii="Palatino Linotype" w:eastAsia="Palatino Linotype" w:hAnsi="Palatino Linotype" w:cs="Palatino Linotype"/>
          <w:i/>
          <w:sz w:val="22"/>
          <w:szCs w:val="22"/>
        </w:rPr>
      </w:pPr>
    </w:p>
    <w:p w14:paraId="1869BE98" w14:textId="77777777" w:rsidR="00C4469E" w:rsidRPr="00C520A4" w:rsidRDefault="008B6C0E">
      <w:pPr>
        <w:spacing w:line="276" w:lineRule="auto"/>
        <w:ind w:left="567" w:right="616"/>
        <w:jc w:val="both"/>
        <w:rPr>
          <w:rFonts w:ascii="Palatino Linotype" w:eastAsia="Palatino Linotype" w:hAnsi="Palatino Linotype" w:cs="Palatino Linotype"/>
          <w:b/>
          <w:i/>
          <w:sz w:val="22"/>
          <w:szCs w:val="22"/>
        </w:rPr>
      </w:pPr>
      <w:r w:rsidRPr="00C520A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520A4">
        <w:rPr>
          <w:rFonts w:ascii="Palatino Linotype" w:eastAsia="Palatino Linotype" w:hAnsi="Palatino Linotype" w:cs="Palatino Linotype"/>
          <w:i/>
          <w:sz w:val="22"/>
          <w:szCs w:val="22"/>
        </w:rPr>
        <w:t xml:space="preserve">. </w:t>
      </w:r>
      <w:r w:rsidRPr="00C520A4">
        <w:rPr>
          <w:rFonts w:ascii="Palatino Linotype" w:eastAsia="Palatino Linotype" w:hAnsi="Palatino Linotype" w:cs="Palatino Linotype"/>
          <w:b/>
          <w:i/>
          <w:sz w:val="22"/>
          <w:szCs w:val="22"/>
        </w:rPr>
        <w:t xml:space="preserve">La </w:t>
      </w:r>
      <w:r w:rsidRPr="00C520A4">
        <w:rPr>
          <w:rFonts w:ascii="Palatino Linotype" w:eastAsia="Palatino Linotype" w:hAnsi="Palatino Linotype" w:cs="Palatino Linotype"/>
          <w:b/>
          <w:i/>
          <w:sz w:val="22"/>
          <w:szCs w:val="22"/>
        </w:rPr>
        <w:lastRenderedPageBreak/>
        <w:t xml:space="preserve">obligación de proporcionar información no comprende el procesamiento de la misma, ni el presentarla conforme al interés del solicitante; no estarán obligados a generarla, resumirla, efectuar cálculos o practicar investigaciones”. </w:t>
      </w:r>
    </w:p>
    <w:p w14:paraId="2BC19201" w14:textId="77777777" w:rsidR="00C4469E" w:rsidRPr="00C520A4" w:rsidRDefault="00C4469E">
      <w:pPr>
        <w:spacing w:line="360" w:lineRule="auto"/>
        <w:ind w:left="567" w:right="616"/>
        <w:jc w:val="both"/>
        <w:rPr>
          <w:rFonts w:ascii="Palatino Linotype" w:eastAsia="Palatino Linotype" w:hAnsi="Palatino Linotype" w:cs="Palatino Linotype"/>
          <w:i/>
          <w:sz w:val="22"/>
          <w:szCs w:val="22"/>
        </w:rPr>
      </w:pPr>
    </w:p>
    <w:p w14:paraId="3C0B0076" w14:textId="77777777" w:rsidR="00C4469E" w:rsidRPr="00C520A4" w:rsidRDefault="008B6C0E">
      <w:pPr>
        <w:spacing w:line="360" w:lineRule="auto"/>
        <w:ind w:right="-93"/>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0D1D8F61" w14:textId="77777777" w:rsidR="00C4469E" w:rsidRPr="00C520A4" w:rsidRDefault="00C4469E">
      <w:pPr>
        <w:spacing w:line="360" w:lineRule="auto"/>
        <w:ind w:right="-93"/>
        <w:jc w:val="both"/>
        <w:rPr>
          <w:rFonts w:ascii="Palatino Linotype" w:eastAsia="Palatino Linotype" w:hAnsi="Palatino Linotype" w:cs="Palatino Linotype"/>
          <w:sz w:val="22"/>
          <w:szCs w:val="22"/>
        </w:rPr>
      </w:pPr>
    </w:p>
    <w:p w14:paraId="42122DEA" w14:textId="77777777" w:rsidR="00C4469E" w:rsidRPr="00C520A4" w:rsidRDefault="008B6C0E">
      <w:pPr>
        <w:spacing w:line="360" w:lineRule="auto"/>
        <w:jc w:val="both"/>
        <w:rPr>
          <w:rFonts w:ascii="Palatino Linotype" w:eastAsia="Palatino Linotype" w:hAnsi="Palatino Linotype" w:cs="Palatino Linotype"/>
          <w:b/>
          <w:sz w:val="22"/>
          <w:szCs w:val="22"/>
        </w:rPr>
      </w:pPr>
      <w:r w:rsidRPr="00C520A4">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C520A4">
        <w:rPr>
          <w:rFonts w:ascii="Palatino Linotype" w:eastAsia="Palatino Linotype" w:hAnsi="Palatino Linotype" w:cs="Palatino Linotype"/>
          <w:b/>
          <w:sz w:val="22"/>
          <w:szCs w:val="22"/>
        </w:rPr>
        <w:t xml:space="preserve"> </w:t>
      </w:r>
    </w:p>
    <w:p w14:paraId="4E785441" w14:textId="77777777" w:rsidR="00C4469E" w:rsidRPr="00C520A4" w:rsidRDefault="00C4469E">
      <w:pPr>
        <w:spacing w:line="360" w:lineRule="auto"/>
        <w:jc w:val="both"/>
        <w:rPr>
          <w:rFonts w:ascii="Palatino Linotype" w:eastAsia="Palatino Linotype" w:hAnsi="Palatino Linotype" w:cs="Palatino Linotype"/>
          <w:b/>
          <w:sz w:val="22"/>
          <w:szCs w:val="22"/>
        </w:rPr>
      </w:pPr>
    </w:p>
    <w:p w14:paraId="7945312E" w14:textId="77777777" w:rsidR="00C4469E" w:rsidRPr="00C520A4" w:rsidRDefault="008B6C0E">
      <w:pPr>
        <w:spacing w:line="276" w:lineRule="auto"/>
        <w:ind w:left="567"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w:t>
      </w:r>
      <w:r w:rsidRPr="00C520A4">
        <w:rPr>
          <w:rFonts w:ascii="Palatino Linotype" w:eastAsia="Palatino Linotype" w:hAnsi="Palatino Linotype" w:cs="Palatino Linotype"/>
          <w:b/>
          <w:i/>
          <w:sz w:val="22"/>
          <w:szCs w:val="22"/>
        </w:rPr>
        <w:t>No existe obligación de elaborar documentos ad hoc para atender las solicitudes de acceso a la información.</w:t>
      </w:r>
      <w:r w:rsidRPr="00C520A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E7C9D4E" w14:textId="77777777" w:rsidR="00C4469E" w:rsidRPr="00C520A4" w:rsidRDefault="00C4469E">
      <w:pPr>
        <w:spacing w:line="360" w:lineRule="auto"/>
        <w:ind w:right="-93"/>
        <w:jc w:val="both"/>
        <w:rPr>
          <w:rFonts w:ascii="Palatino Linotype" w:eastAsia="Palatino Linotype" w:hAnsi="Palatino Linotype" w:cs="Palatino Linotype"/>
          <w:sz w:val="22"/>
          <w:szCs w:val="22"/>
        </w:rPr>
      </w:pPr>
    </w:p>
    <w:p w14:paraId="3DABB33F" w14:textId="77777777" w:rsidR="00C4469E" w:rsidRPr="00C520A4" w:rsidRDefault="008B6C0E">
      <w:pPr>
        <w:spacing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F083FBD" w14:textId="77777777" w:rsidR="00C4469E" w:rsidRPr="00C520A4" w:rsidRDefault="00C4469E">
      <w:pPr>
        <w:spacing w:line="360" w:lineRule="auto"/>
        <w:jc w:val="both"/>
        <w:rPr>
          <w:rFonts w:ascii="Palatino Linotype" w:eastAsia="Palatino Linotype" w:hAnsi="Palatino Linotype" w:cs="Palatino Linotype"/>
          <w:sz w:val="22"/>
          <w:szCs w:val="22"/>
        </w:rPr>
      </w:pPr>
    </w:p>
    <w:p w14:paraId="7A823D47" w14:textId="77777777" w:rsidR="00C4469E" w:rsidRPr="00C520A4" w:rsidRDefault="008B6C0E">
      <w:pPr>
        <w:spacing w:line="360" w:lineRule="auto"/>
        <w:ind w:right="49"/>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175C44D" w14:textId="77777777" w:rsidR="00C4469E" w:rsidRPr="00C520A4" w:rsidRDefault="00C4469E">
      <w:pPr>
        <w:spacing w:line="360" w:lineRule="auto"/>
        <w:ind w:right="49"/>
        <w:jc w:val="both"/>
        <w:rPr>
          <w:rFonts w:ascii="Palatino Linotype" w:eastAsia="Palatino Linotype" w:hAnsi="Palatino Linotype" w:cs="Palatino Linotype"/>
          <w:sz w:val="22"/>
          <w:szCs w:val="22"/>
        </w:rPr>
      </w:pPr>
    </w:p>
    <w:p w14:paraId="4DF8B363" w14:textId="77777777" w:rsidR="00C4469E" w:rsidRPr="00C520A4" w:rsidRDefault="008B6C0E">
      <w:pPr>
        <w:spacing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906A8B7" w14:textId="77777777" w:rsidR="00C4469E" w:rsidRPr="00C520A4" w:rsidRDefault="00C4469E">
      <w:pPr>
        <w:spacing w:line="360" w:lineRule="auto"/>
        <w:ind w:left="851" w:right="899"/>
        <w:jc w:val="both"/>
        <w:rPr>
          <w:rFonts w:ascii="Palatino Linotype" w:eastAsia="Palatino Linotype" w:hAnsi="Palatino Linotype" w:cs="Palatino Linotype"/>
          <w:i/>
          <w:sz w:val="22"/>
          <w:szCs w:val="22"/>
        </w:rPr>
      </w:pPr>
    </w:p>
    <w:p w14:paraId="6F8366D2" w14:textId="77777777" w:rsidR="00C4469E" w:rsidRPr="00C520A4" w:rsidRDefault="008B6C0E">
      <w:pPr>
        <w:spacing w:line="276" w:lineRule="auto"/>
        <w:ind w:left="567"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w:t>
      </w:r>
      <w:r w:rsidRPr="00C520A4">
        <w:rPr>
          <w:rFonts w:ascii="Palatino Linotype" w:eastAsia="Palatino Linotype" w:hAnsi="Palatino Linotype" w:cs="Palatino Linotype"/>
          <w:b/>
          <w:i/>
          <w:sz w:val="22"/>
          <w:szCs w:val="22"/>
        </w:rPr>
        <w:t xml:space="preserve">Artículo 3. </w:t>
      </w:r>
      <w:r w:rsidRPr="00C520A4">
        <w:rPr>
          <w:rFonts w:ascii="Palatino Linotype" w:eastAsia="Palatino Linotype" w:hAnsi="Palatino Linotype" w:cs="Palatino Linotype"/>
          <w:i/>
          <w:sz w:val="22"/>
          <w:szCs w:val="22"/>
        </w:rPr>
        <w:t>Para los efectos de la presente Ley se entenderá por:</w:t>
      </w:r>
    </w:p>
    <w:p w14:paraId="1F0C672C" w14:textId="77777777" w:rsidR="00C4469E" w:rsidRPr="00C520A4" w:rsidRDefault="008B6C0E">
      <w:pPr>
        <w:spacing w:line="276" w:lineRule="auto"/>
        <w:ind w:left="567"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w:t>
      </w:r>
    </w:p>
    <w:p w14:paraId="39DED794" w14:textId="77777777" w:rsidR="00C4469E" w:rsidRPr="00C520A4" w:rsidRDefault="008B6C0E">
      <w:pPr>
        <w:spacing w:line="276" w:lineRule="auto"/>
        <w:ind w:left="567"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t>XI. Documento:</w:t>
      </w:r>
      <w:r w:rsidRPr="00C520A4">
        <w:rPr>
          <w:rFonts w:ascii="Palatino Linotype" w:eastAsia="Palatino Linotype" w:hAnsi="Palatino Linotype" w:cs="Palatino Linotype"/>
          <w:i/>
          <w:sz w:val="22"/>
          <w:szCs w:val="22"/>
        </w:rPr>
        <w:t xml:space="preserve"> Los expedientes, reportes, estudios, actas</w:t>
      </w:r>
      <w:r w:rsidRPr="00C520A4">
        <w:rPr>
          <w:rFonts w:ascii="Palatino Linotype" w:eastAsia="Palatino Linotype" w:hAnsi="Palatino Linotype" w:cs="Palatino Linotype"/>
          <w:b/>
          <w:i/>
          <w:sz w:val="22"/>
          <w:szCs w:val="22"/>
        </w:rPr>
        <w:t>,</w:t>
      </w:r>
      <w:r w:rsidRPr="00C520A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C520A4">
        <w:rPr>
          <w:rFonts w:ascii="Palatino Linotype" w:eastAsia="Palatino Linotype" w:hAnsi="Palatino Linotype" w:cs="Palatino Linotype"/>
          <w:i/>
          <w:sz w:val="22"/>
          <w:szCs w:val="22"/>
        </w:rPr>
        <w:lastRenderedPageBreak/>
        <w:t xml:space="preserve">obligados, sus servidores públicos e integrantes, sin importar su fuente o fecha de elaboración. Los documentos podrán estar en cualquier medio, sea escrito, impreso, sonoro, visual, electrónico, informático u holográfico…” </w:t>
      </w:r>
    </w:p>
    <w:p w14:paraId="35012561" w14:textId="77777777" w:rsidR="00C4469E" w:rsidRPr="00C520A4" w:rsidRDefault="00C4469E">
      <w:pPr>
        <w:spacing w:line="360" w:lineRule="auto"/>
        <w:ind w:left="851" w:right="899"/>
        <w:jc w:val="both"/>
        <w:rPr>
          <w:rFonts w:ascii="Palatino Linotype" w:eastAsia="Palatino Linotype" w:hAnsi="Palatino Linotype" w:cs="Palatino Linotype"/>
          <w:sz w:val="22"/>
          <w:szCs w:val="22"/>
        </w:rPr>
      </w:pPr>
    </w:p>
    <w:p w14:paraId="0803C133" w14:textId="77777777" w:rsidR="00C4469E" w:rsidRPr="00C520A4" w:rsidRDefault="008B6C0E">
      <w:pPr>
        <w:spacing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3177588" w14:textId="77777777" w:rsidR="00C4469E" w:rsidRPr="00C520A4" w:rsidRDefault="00C4469E">
      <w:pPr>
        <w:spacing w:line="360" w:lineRule="auto"/>
        <w:jc w:val="both"/>
        <w:rPr>
          <w:rFonts w:ascii="Palatino Linotype" w:eastAsia="Palatino Linotype" w:hAnsi="Palatino Linotype" w:cs="Palatino Linotype"/>
          <w:sz w:val="22"/>
          <w:szCs w:val="22"/>
        </w:rPr>
      </w:pPr>
    </w:p>
    <w:p w14:paraId="06049822" w14:textId="77777777" w:rsidR="00C4469E" w:rsidRPr="00C520A4" w:rsidRDefault="008B6C0E">
      <w:pPr>
        <w:spacing w:line="276" w:lineRule="auto"/>
        <w:ind w:left="567" w:right="616"/>
        <w:jc w:val="both"/>
        <w:rPr>
          <w:rFonts w:ascii="Palatino Linotype" w:eastAsia="Palatino Linotype" w:hAnsi="Palatino Linotype" w:cs="Palatino Linotype"/>
          <w:b/>
          <w:i/>
          <w:sz w:val="22"/>
          <w:szCs w:val="22"/>
        </w:rPr>
      </w:pPr>
      <w:r w:rsidRPr="00C520A4">
        <w:rPr>
          <w:rFonts w:ascii="Palatino Linotype" w:eastAsia="Palatino Linotype" w:hAnsi="Palatino Linotype" w:cs="Palatino Linotype"/>
          <w:b/>
          <w:sz w:val="22"/>
          <w:szCs w:val="22"/>
        </w:rPr>
        <w:t>“</w:t>
      </w:r>
      <w:r w:rsidRPr="00C520A4">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C520A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94D0CE4" w14:textId="77777777" w:rsidR="00C4469E" w:rsidRPr="00C520A4" w:rsidRDefault="008B6C0E">
      <w:pPr>
        <w:spacing w:line="276" w:lineRule="auto"/>
        <w:ind w:left="567"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 xml:space="preserve">En </w:t>
      </w:r>
      <w:proofErr w:type="gramStart"/>
      <w:r w:rsidRPr="00C520A4">
        <w:rPr>
          <w:rFonts w:ascii="Palatino Linotype" w:eastAsia="Palatino Linotype" w:hAnsi="Palatino Linotype" w:cs="Palatino Linotype"/>
          <w:i/>
          <w:sz w:val="22"/>
          <w:szCs w:val="22"/>
        </w:rPr>
        <w:t>consecuencia</w:t>
      </w:r>
      <w:proofErr w:type="gramEnd"/>
      <w:r w:rsidRPr="00C520A4">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1BF47E0B" w14:textId="77777777" w:rsidR="00C4469E" w:rsidRPr="00C520A4" w:rsidRDefault="008B6C0E">
      <w:pPr>
        <w:spacing w:line="276" w:lineRule="auto"/>
        <w:ind w:left="567"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 xml:space="preserve">1) Que se trate de información registrada en cualquier soporte documental, </w:t>
      </w:r>
      <w:proofErr w:type="gramStart"/>
      <w:r w:rsidRPr="00C520A4">
        <w:rPr>
          <w:rFonts w:ascii="Palatino Linotype" w:eastAsia="Palatino Linotype" w:hAnsi="Palatino Linotype" w:cs="Palatino Linotype"/>
          <w:i/>
          <w:sz w:val="22"/>
          <w:szCs w:val="22"/>
        </w:rPr>
        <w:t>que</w:t>
      </w:r>
      <w:proofErr w:type="gramEnd"/>
      <w:r w:rsidRPr="00C520A4">
        <w:rPr>
          <w:rFonts w:ascii="Palatino Linotype" w:eastAsia="Palatino Linotype" w:hAnsi="Palatino Linotype" w:cs="Palatino Linotype"/>
          <w:i/>
          <w:sz w:val="22"/>
          <w:szCs w:val="22"/>
        </w:rPr>
        <w:t xml:space="preserve"> en ejercicio de las atribuciones conferidas, sea generada por los Sujetos Obligados;</w:t>
      </w:r>
    </w:p>
    <w:p w14:paraId="0D941F2D" w14:textId="77777777" w:rsidR="00C4469E" w:rsidRPr="00C520A4" w:rsidRDefault="008B6C0E">
      <w:pPr>
        <w:spacing w:line="276" w:lineRule="auto"/>
        <w:ind w:left="567" w:right="616"/>
        <w:jc w:val="both"/>
        <w:rPr>
          <w:rFonts w:ascii="Palatino Linotype" w:eastAsia="Palatino Linotype" w:hAnsi="Palatino Linotype" w:cs="Palatino Linotype"/>
          <w:b/>
          <w:i/>
          <w:sz w:val="22"/>
          <w:szCs w:val="22"/>
        </w:rPr>
      </w:pPr>
      <w:r w:rsidRPr="00C520A4">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C520A4">
        <w:rPr>
          <w:rFonts w:ascii="Palatino Linotype" w:eastAsia="Palatino Linotype" w:hAnsi="Palatino Linotype" w:cs="Palatino Linotype"/>
          <w:b/>
          <w:i/>
          <w:sz w:val="22"/>
          <w:szCs w:val="22"/>
        </w:rPr>
        <w:t>que</w:t>
      </w:r>
      <w:proofErr w:type="gramEnd"/>
      <w:r w:rsidRPr="00C520A4">
        <w:rPr>
          <w:rFonts w:ascii="Palatino Linotype" w:eastAsia="Palatino Linotype" w:hAnsi="Palatino Linotype" w:cs="Palatino Linotype"/>
          <w:b/>
          <w:i/>
          <w:sz w:val="22"/>
          <w:szCs w:val="22"/>
        </w:rPr>
        <w:t xml:space="preserve"> en ejercicio de las atribuciones conferidas, sea administrada por los Sujetos Obligados, y</w:t>
      </w:r>
    </w:p>
    <w:p w14:paraId="067CB726" w14:textId="77777777" w:rsidR="00C4469E" w:rsidRPr="00C520A4" w:rsidRDefault="008B6C0E">
      <w:pPr>
        <w:spacing w:line="276" w:lineRule="auto"/>
        <w:ind w:left="567" w:right="616"/>
        <w:jc w:val="both"/>
        <w:rPr>
          <w:rFonts w:ascii="Palatino Linotype" w:eastAsia="Palatino Linotype" w:hAnsi="Palatino Linotype" w:cs="Palatino Linotype"/>
          <w:b/>
          <w:i/>
          <w:sz w:val="22"/>
          <w:szCs w:val="22"/>
        </w:rPr>
      </w:pPr>
      <w:r w:rsidRPr="00C520A4">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C520A4">
        <w:rPr>
          <w:rFonts w:ascii="Palatino Linotype" w:eastAsia="Palatino Linotype" w:hAnsi="Palatino Linotype" w:cs="Palatino Linotype"/>
          <w:b/>
          <w:i/>
          <w:sz w:val="22"/>
          <w:szCs w:val="22"/>
        </w:rPr>
        <w:t>que</w:t>
      </w:r>
      <w:proofErr w:type="gramEnd"/>
      <w:r w:rsidRPr="00C520A4">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798AF050" w14:textId="77777777" w:rsidR="00C4469E" w:rsidRPr="00C520A4" w:rsidRDefault="00C4469E">
      <w:pPr>
        <w:spacing w:line="276" w:lineRule="auto"/>
        <w:ind w:left="567" w:right="616"/>
        <w:jc w:val="both"/>
        <w:rPr>
          <w:rFonts w:ascii="Palatino Linotype" w:eastAsia="Palatino Linotype" w:hAnsi="Palatino Linotype" w:cs="Palatino Linotype"/>
          <w:b/>
          <w:i/>
          <w:sz w:val="22"/>
          <w:szCs w:val="22"/>
        </w:rPr>
      </w:pPr>
    </w:p>
    <w:p w14:paraId="62322027" w14:textId="77777777" w:rsidR="00C4469E" w:rsidRPr="00C520A4" w:rsidRDefault="008B6C0E">
      <w:pPr>
        <w:spacing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 xml:space="preserve">De ahí que el </w:t>
      </w:r>
      <w:r w:rsidRPr="00C520A4">
        <w:rPr>
          <w:rFonts w:ascii="Palatino Linotype" w:eastAsia="Palatino Linotype" w:hAnsi="Palatino Linotype" w:cs="Palatino Linotype"/>
          <w:b/>
          <w:sz w:val="22"/>
          <w:szCs w:val="22"/>
        </w:rPr>
        <w:t>Sujeto Obligado</w:t>
      </w:r>
      <w:r w:rsidRPr="00C520A4">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w:t>
      </w:r>
      <w:r w:rsidRPr="00C520A4">
        <w:rPr>
          <w:rFonts w:ascii="Palatino Linotype" w:eastAsia="Palatino Linotype" w:hAnsi="Palatino Linotype" w:cs="Palatino Linotype"/>
          <w:sz w:val="22"/>
          <w:szCs w:val="22"/>
        </w:rPr>
        <w:lastRenderedPageBreak/>
        <w:t>relativa a obligaciones de transparencia, la cual se relaciona con aquella que se genere de acuerdo con sus facultades, atribuciones y obligaciones señaladas por la Ley en la materia</w:t>
      </w:r>
      <w:r w:rsidRPr="00C520A4">
        <w:rPr>
          <w:rFonts w:ascii="Palatino Linotype" w:eastAsia="Palatino Linotype" w:hAnsi="Palatino Linotype" w:cs="Palatino Linotype"/>
          <w:sz w:val="22"/>
          <w:szCs w:val="22"/>
          <w:vertAlign w:val="superscript"/>
        </w:rPr>
        <w:footnoteReference w:id="1"/>
      </w:r>
      <w:r w:rsidRPr="00C520A4">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C520A4">
        <w:rPr>
          <w:rFonts w:ascii="Palatino Linotype" w:eastAsia="Palatino Linotype" w:hAnsi="Palatino Linotype" w:cs="Palatino Linotype"/>
          <w:sz w:val="22"/>
          <w:szCs w:val="22"/>
          <w:vertAlign w:val="superscript"/>
        </w:rPr>
        <w:footnoteReference w:id="2"/>
      </w:r>
      <w:r w:rsidRPr="00C520A4">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38085202" w14:textId="77777777" w:rsidR="00C4469E" w:rsidRPr="00C520A4" w:rsidRDefault="00C4469E">
      <w:pPr>
        <w:spacing w:line="360" w:lineRule="auto"/>
        <w:ind w:right="-150"/>
        <w:jc w:val="both"/>
        <w:rPr>
          <w:rFonts w:ascii="Palatino Linotype" w:eastAsia="Palatino Linotype" w:hAnsi="Palatino Linotype" w:cs="Palatino Linotype"/>
          <w:sz w:val="22"/>
          <w:szCs w:val="22"/>
        </w:rPr>
      </w:pPr>
    </w:p>
    <w:p w14:paraId="323EE866" w14:textId="77777777" w:rsidR="00C4469E" w:rsidRPr="00C520A4" w:rsidRDefault="008B6C0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9" w:name="_heading=h.1y810tw" w:colFirst="0" w:colLast="0"/>
      <w:bookmarkEnd w:id="9"/>
      <w:r w:rsidRPr="00C520A4">
        <w:rPr>
          <w:rFonts w:ascii="Palatino Linotype" w:eastAsia="Palatino Linotype" w:hAnsi="Palatino Linotype" w:cs="Palatino Linotype"/>
          <w:sz w:val="22"/>
          <w:szCs w:val="22"/>
        </w:rPr>
        <w:t xml:space="preserve">En este sentido, a efecto de determinar y con la información remitida en respuesta por el </w:t>
      </w:r>
      <w:r w:rsidRPr="00C520A4">
        <w:rPr>
          <w:rFonts w:ascii="Palatino Linotype" w:eastAsia="Palatino Linotype" w:hAnsi="Palatino Linotype" w:cs="Palatino Linotype"/>
          <w:b/>
          <w:sz w:val="22"/>
          <w:szCs w:val="22"/>
        </w:rPr>
        <w:t xml:space="preserve">Sujeto Obligado </w:t>
      </w:r>
      <w:r w:rsidRPr="00C520A4">
        <w:rPr>
          <w:rFonts w:ascii="Palatino Linotype" w:eastAsia="Palatino Linotype" w:hAnsi="Palatino Linotype" w:cs="Palatino Linotype"/>
          <w:sz w:val="22"/>
          <w:szCs w:val="22"/>
        </w:rPr>
        <w:t xml:space="preserve">se colma del derecho de acceso a la información pública de la parte </w:t>
      </w:r>
      <w:r w:rsidRPr="00C520A4">
        <w:rPr>
          <w:rFonts w:ascii="Palatino Linotype" w:eastAsia="Palatino Linotype" w:hAnsi="Palatino Linotype" w:cs="Palatino Linotype"/>
          <w:b/>
          <w:sz w:val="22"/>
          <w:szCs w:val="22"/>
        </w:rPr>
        <w:t xml:space="preserve">Recurrente, </w:t>
      </w:r>
      <w:r w:rsidRPr="00C520A4">
        <w:rPr>
          <w:rFonts w:ascii="Palatino Linotype" w:eastAsia="Palatino Linotype" w:hAnsi="Palatino Linotype" w:cs="Palatino Linotype"/>
          <w:sz w:val="22"/>
          <w:szCs w:val="22"/>
        </w:rPr>
        <w:t xml:space="preserve">para mayor claridad se procede a realizar un cuadro de análisis en el que se enlistan los requerimientos planteados por la persona solicitante; así como la respuesta proporcionada </w:t>
      </w:r>
      <w:proofErr w:type="gramStart"/>
      <w:r w:rsidRPr="00C520A4">
        <w:rPr>
          <w:rFonts w:ascii="Palatino Linotype" w:eastAsia="Palatino Linotype" w:hAnsi="Palatino Linotype" w:cs="Palatino Linotype"/>
          <w:sz w:val="22"/>
          <w:szCs w:val="22"/>
        </w:rPr>
        <w:t>por  los</w:t>
      </w:r>
      <w:proofErr w:type="gramEnd"/>
      <w:r w:rsidRPr="00C520A4">
        <w:rPr>
          <w:rFonts w:ascii="Palatino Linotype" w:eastAsia="Palatino Linotype" w:hAnsi="Palatino Linotype" w:cs="Palatino Linotype"/>
          <w:sz w:val="22"/>
          <w:szCs w:val="22"/>
        </w:rPr>
        <w:t xml:space="preserve"> servidores públicos habilitados, en los términos siguientes: </w:t>
      </w:r>
    </w:p>
    <w:p w14:paraId="32666A72" w14:textId="77777777" w:rsidR="00C4469E" w:rsidRPr="00C520A4" w:rsidRDefault="00C4469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tbl>
      <w:tblPr>
        <w:tblStyle w:val="a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7"/>
        <w:gridCol w:w="2207"/>
        <w:gridCol w:w="2207"/>
        <w:gridCol w:w="2207"/>
      </w:tblGrid>
      <w:tr w:rsidR="00C4469E" w:rsidRPr="00C520A4" w14:paraId="56ED8592" w14:textId="77777777">
        <w:tc>
          <w:tcPr>
            <w:tcW w:w="2207" w:type="dxa"/>
          </w:tcPr>
          <w:p w14:paraId="1E0E65A4" w14:textId="77777777" w:rsidR="00C4469E" w:rsidRPr="00C520A4" w:rsidRDefault="008B6C0E">
            <w:pPr>
              <w:ind w:right="-150"/>
              <w:jc w:val="center"/>
              <w:rPr>
                <w:rFonts w:ascii="Palatino Linotype" w:eastAsia="Palatino Linotype" w:hAnsi="Palatino Linotype" w:cs="Palatino Linotype"/>
                <w:b/>
                <w:sz w:val="20"/>
                <w:szCs w:val="20"/>
              </w:rPr>
            </w:pPr>
            <w:r w:rsidRPr="00C520A4">
              <w:rPr>
                <w:rFonts w:ascii="Palatino Linotype" w:eastAsia="Palatino Linotype" w:hAnsi="Palatino Linotype" w:cs="Palatino Linotype"/>
                <w:b/>
                <w:sz w:val="20"/>
                <w:szCs w:val="20"/>
              </w:rPr>
              <w:t>Solicitud</w:t>
            </w:r>
          </w:p>
        </w:tc>
        <w:tc>
          <w:tcPr>
            <w:tcW w:w="2207" w:type="dxa"/>
          </w:tcPr>
          <w:p w14:paraId="295E1055" w14:textId="77777777" w:rsidR="00C4469E" w:rsidRPr="00C520A4" w:rsidRDefault="008B6C0E">
            <w:pPr>
              <w:ind w:right="-150"/>
              <w:jc w:val="center"/>
              <w:rPr>
                <w:rFonts w:ascii="Palatino Linotype" w:eastAsia="Palatino Linotype" w:hAnsi="Palatino Linotype" w:cs="Palatino Linotype"/>
                <w:b/>
                <w:sz w:val="20"/>
                <w:szCs w:val="20"/>
              </w:rPr>
            </w:pPr>
            <w:r w:rsidRPr="00C520A4">
              <w:rPr>
                <w:rFonts w:ascii="Palatino Linotype" w:eastAsia="Palatino Linotype" w:hAnsi="Palatino Linotype" w:cs="Palatino Linotype"/>
                <w:b/>
                <w:sz w:val="20"/>
                <w:szCs w:val="20"/>
              </w:rPr>
              <w:t>Respuesta</w:t>
            </w:r>
          </w:p>
        </w:tc>
        <w:tc>
          <w:tcPr>
            <w:tcW w:w="2207" w:type="dxa"/>
          </w:tcPr>
          <w:p w14:paraId="18A558DC" w14:textId="77777777" w:rsidR="00C4469E" w:rsidRPr="00C520A4" w:rsidRDefault="008B6C0E">
            <w:pPr>
              <w:ind w:right="-150"/>
              <w:jc w:val="center"/>
              <w:rPr>
                <w:rFonts w:ascii="Palatino Linotype" w:eastAsia="Palatino Linotype" w:hAnsi="Palatino Linotype" w:cs="Palatino Linotype"/>
                <w:b/>
                <w:sz w:val="20"/>
                <w:szCs w:val="20"/>
              </w:rPr>
            </w:pPr>
            <w:r w:rsidRPr="00C520A4">
              <w:rPr>
                <w:rFonts w:ascii="Palatino Linotype" w:eastAsia="Palatino Linotype" w:hAnsi="Palatino Linotype" w:cs="Palatino Linotype"/>
                <w:b/>
                <w:sz w:val="20"/>
                <w:szCs w:val="20"/>
              </w:rPr>
              <w:t>Informe justificado</w:t>
            </w:r>
          </w:p>
        </w:tc>
        <w:tc>
          <w:tcPr>
            <w:tcW w:w="2207" w:type="dxa"/>
          </w:tcPr>
          <w:p w14:paraId="1A4EAA72" w14:textId="77777777" w:rsidR="00C4469E" w:rsidRPr="00C520A4" w:rsidRDefault="008B6C0E">
            <w:pPr>
              <w:ind w:right="-150"/>
              <w:jc w:val="center"/>
              <w:rPr>
                <w:rFonts w:ascii="Palatino Linotype" w:eastAsia="Palatino Linotype" w:hAnsi="Palatino Linotype" w:cs="Palatino Linotype"/>
                <w:b/>
                <w:sz w:val="20"/>
                <w:szCs w:val="20"/>
              </w:rPr>
            </w:pPr>
            <w:r w:rsidRPr="00C520A4">
              <w:rPr>
                <w:rFonts w:ascii="Palatino Linotype" w:eastAsia="Palatino Linotype" w:hAnsi="Palatino Linotype" w:cs="Palatino Linotype"/>
                <w:b/>
                <w:sz w:val="20"/>
                <w:szCs w:val="20"/>
              </w:rPr>
              <w:t xml:space="preserve">Colma el requerimiento de información </w:t>
            </w:r>
          </w:p>
        </w:tc>
      </w:tr>
      <w:tr w:rsidR="00C4469E" w:rsidRPr="00C520A4" w14:paraId="547097D8" w14:textId="77777777">
        <w:tc>
          <w:tcPr>
            <w:tcW w:w="2207" w:type="dxa"/>
          </w:tcPr>
          <w:p w14:paraId="712A07AE" w14:textId="77777777" w:rsidR="00C4469E" w:rsidRPr="00C520A4" w:rsidRDefault="008B6C0E">
            <w:pPr>
              <w:jc w:val="both"/>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t xml:space="preserve">1. Tercer informe de gobierno de la Administración Pública 2022-2024. </w:t>
            </w:r>
          </w:p>
        </w:tc>
        <w:tc>
          <w:tcPr>
            <w:tcW w:w="2207" w:type="dxa"/>
          </w:tcPr>
          <w:p w14:paraId="74758FA6" w14:textId="77777777" w:rsidR="00C4469E" w:rsidRPr="00C520A4" w:rsidRDefault="008B6C0E">
            <w:pPr>
              <w:ind w:right="-90"/>
              <w:jc w:val="both"/>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t>Gaceta Municipal en la que se publicó el tercer informe del estado que guarda la Administración Pública Municipal 2024</w:t>
            </w:r>
          </w:p>
        </w:tc>
        <w:tc>
          <w:tcPr>
            <w:tcW w:w="2207" w:type="dxa"/>
          </w:tcPr>
          <w:p w14:paraId="5D14D3CE" w14:textId="77777777" w:rsidR="00C4469E" w:rsidRPr="00C520A4" w:rsidRDefault="008B6C0E">
            <w:pPr>
              <w:jc w:val="both"/>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t xml:space="preserve">Ratifica la respuesta inicial </w:t>
            </w:r>
          </w:p>
        </w:tc>
        <w:tc>
          <w:tcPr>
            <w:tcW w:w="2207" w:type="dxa"/>
          </w:tcPr>
          <w:p w14:paraId="030E7376" w14:textId="77777777" w:rsidR="00C4469E" w:rsidRPr="00C520A4" w:rsidRDefault="00C4469E">
            <w:pPr>
              <w:ind w:right="-150"/>
              <w:jc w:val="center"/>
              <w:rPr>
                <w:rFonts w:ascii="Palatino Linotype" w:eastAsia="Palatino Linotype" w:hAnsi="Palatino Linotype" w:cs="Palatino Linotype"/>
                <w:sz w:val="20"/>
                <w:szCs w:val="20"/>
              </w:rPr>
            </w:pPr>
          </w:p>
          <w:p w14:paraId="5C701F60" w14:textId="77777777" w:rsidR="00C4469E" w:rsidRPr="00C520A4" w:rsidRDefault="008B6C0E">
            <w:pPr>
              <w:ind w:right="-150"/>
              <w:jc w:val="center"/>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t>SI</w:t>
            </w:r>
          </w:p>
        </w:tc>
      </w:tr>
      <w:tr w:rsidR="00C4469E" w:rsidRPr="00C520A4" w14:paraId="4CBDD75C" w14:textId="77777777">
        <w:tc>
          <w:tcPr>
            <w:tcW w:w="2207" w:type="dxa"/>
          </w:tcPr>
          <w:p w14:paraId="7E7E0E82" w14:textId="77777777" w:rsidR="00C4469E" w:rsidRPr="00C520A4" w:rsidRDefault="008B6C0E">
            <w:pPr>
              <w:ind w:right="-27"/>
              <w:jc w:val="both"/>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t>2. Borradores de los documentos utilizados como soporte para su elaboración;</w:t>
            </w:r>
          </w:p>
        </w:tc>
        <w:tc>
          <w:tcPr>
            <w:tcW w:w="2207" w:type="dxa"/>
          </w:tcPr>
          <w:p w14:paraId="44FF97A6" w14:textId="77777777" w:rsidR="00C4469E" w:rsidRPr="00C520A4" w:rsidRDefault="008B6C0E">
            <w:pPr>
              <w:jc w:val="both"/>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t xml:space="preserve">Textos empleados para la elaboración e integración del informe de gobierno </w:t>
            </w:r>
          </w:p>
        </w:tc>
        <w:tc>
          <w:tcPr>
            <w:tcW w:w="2207" w:type="dxa"/>
          </w:tcPr>
          <w:p w14:paraId="1C69900D" w14:textId="77777777" w:rsidR="00C4469E" w:rsidRPr="00C520A4" w:rsidRDefault="008B6C0E">
            <w:pPr>
              <w:ind w:right="-150"/>
              <w:jc w:val="both"/>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t>Ratifica la respuesta inicial</w:t>
            </w:r>
          </w:p>
        </w:tc>
        <w:tc>
          <w:tcPr>
            <w:tcW w:w="2207" w:type="dxa"/>
          </w:tcPr>
          <w:p w14:paraId="18C806E9" w14:textId="77777777" w:rsidR="00C4469E" w:rsidRPr="00C520A4" w:rsidRDefault="008B6C0E">
            <w:pPr>
              <w:ind w:right="-150"/>
              <w:jc w:val="center"/>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t xml:space="preserve">SI </w:t>
            </w:r>
          </w:p>
        </w:tc>
      </w:tr>
      <w:tr w:rsidR="00C4469E" w:rsidRPr="00C520A4" w14:paraId="52F5E5AB" w14:textId="77777777">
        <w:tc>
          <w:tcPr>
            <w:tcW w:w="2207" w:type="dxa"/>
          </w:tcPr>
          <w:p w14:paraId="29FBBF89" w14:textId="77777777" w:rsidR="00C4469E" w:rsidRPr="00C520A4" w:rsidRDefault="008B6C0E">
            <w:pPr>
              <w:ind w:right="-27"/>
              <w:jc w:val="both"/>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lastRenderedPageBreak/>
              <w:t>3. Oficios enviados para solicitar la información y la información recibida;</w:t>
            </w:r>
          </w:p>
        </w:tc>
        <w:tc>
          <w:tcPr>
            <w:tcW w:w="2207" w:type="dxa"/>
          </w:tcPr>
          <w:p w14:paraId="39EFBFD0" w14:textId="77777777" w:rsidR="00C4469E" w:rsidRPr="00C520A4" w:rsidRDefault="008B6C0E">
            <w:pPr>
              <w:ind w:right="-150"/>
              <w:jc w:val="both"/>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t xml:space="preserve">No se pronunció </w:t>
            </w:r>
          </w:p>
        </w:tc>
        <w:tc>
          <w:tcPr>
            <w:tcW w:w="2207" w:type="dxa"/>
          </w:tcPr>
          <w:p w14:paraId="3D9E6E9F" w14:textId="77777777" w:rsidR="00C4469E" w:rsidRPr="00C520A4" w:rsidRDefault="008B6C0E">
            <w:pPr>
              <w:ind w:right="-150"/>
              <w:jc w:val="both"/>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t xml:space="preserve">No se pronunció </w:t>
            </w:r>
          </w:p>
        </w:tc>
        <w:tc>
          <w:tcPr>
            <w:tcW w:w="2207" w:type="dxa"/>
          </w:tcPr>
          <w:p w14:paraId="02069E5C" w14:textId="77777777" w:rsidR="00C4469E" w:rsidRPr="00C520A4" w:rsidRDefault="008B6C0E">
            <w:pPr>
              <w:ind w:right="-150"/>
              <w:jc w:val="center"/>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t>NO</w:t>
            </w:r>
          </w:p>
        </w:tc>
      </w:tr>
      <w:tr w:rsidR="00C4469E" w:rsidRPr="00C520A4" w14:paraId="74911CB3" w14:textId="77777777">
        <w:tc>
          <w:tcPr>
            <w:tcW w:w="2207" w:type="dxa"/>
          </w:tcPr>
          <w:p w14:paraId="3E78BE72" w14:textId="77777777" w:rsidR="00C4469E" w:rsidRPr="00C520A4" w:rsidRDefault="008B6C0E">
            <w:pPr>
              <w:ind w:right="-27"/>
              <w:jc w:val="both"/>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t>4. Empresa o imprenta que hizo la impresión;</w:t>
            </w:r>
          </w:p>
        </w:tc>
        <w:tc>
          <w:tcPr>
            <w:tcW w:w="2207" w:type="dxa"/>
          </w:tcPr>
          <w:p w14:paraId="392EE66B" w14:textId="77777777" w:rsidR="00C4469E" w:rsidRPr="00C520A4" w:rsidRDefault="008B6C0E">
            <w:pPr>
              <w:ind w:right="52"/>
              <w:jc w:val="both"/>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t xml:space="preserve">Laboratorio Multimedia, S.A. de C.V. </w:t>
            </w:r>
          </w:p>
        </w:tc>
        <w:tc>
          <w:tcPr>
            <w:tcW w:w="2207" w:type="dxa"/>
          </w:tcPr>
          <w:p w14:paraId="574A69E4" w14:textId="77777777" w:rsidR="00C4469E" w:rsidRPr="00C520A4" w:rsidRDefault="008B6C0E">
            <w:pPr>
              <w:jc w:val="both"/>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t>Ratifica la respuesta inicial</w:t>
            </w:r>
          </w:p>
        </w:tc>
        <w:tc>
          <w:tcPr>
            <w:tcW w:w="2207" w:type="dxa"/>
          </w:tcPr>
          <w:p w14:paraId="5CCD338E" w14:textId="77777777" w:rsidR="00C4469E" w:rsidRPr="00C520A4" w:rsidRDefault="00C4469E">
            <w:pPr>
              <w:ind w:right="-150"/>
              <w:jc w:val="center"/>
              <w:rPr>
                <w:rFonts w:ascii="Palatino Linotype" w:eastAsia="Palatino Linotype" w:hAnsi="Palatino Linotype" w:cs="Palatino Linotype"/>
                <w:sz w:val="20"/>
                <w:szCs w:val="20"/>
              </w:rPr>
            </w:pPr>
          </w:p>
          <w:p w14:paraId="473FC5B9" w14:textId="77777777" w:rsidR="00C4469E" w:rsidRPr="00C520A4" w:rsidRDefault="008B6C0E">
            <w:pPr>
              <w:ind w:right="-150"/>
              <w:jc w:val="center"/>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t xml:space="preserve">SI </w:t>
            </w:r>
          </w:p>
        </w:tc>
      </w:tr>
      <w:tr w:rsidR="00C4469E" w:rsidRPr="00C520A4" w14:paraId="19267860" w14:textId="77777777">
        <w:tc>
          <w:tcPr>
            <w:tcW w:w="2207" w:type="dxa"/>
          </w:tcPr>
          <w:p w14:paraId="7E06FEB4" w14:textId="77777777" w:rsidR="00C4469E" w:rsidRPr="00C520A4" w:rsidRDefault="008B6C0E">
            <w:pPr>
              <w:ind w:right="-27"/>
              <w:jc w:val="both"/>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t>5. Número y costo de los ejemplares impresos; y,</w:t>
            </w:r>
          </w:p>
        </w:tc>
        <w:tc>
          <w:tcPr>
            <w:tcW w:w="2207" w:type="dxa"/>
          </w:tcPr>
          <w:p w14:paraId="6D662D02" w14:textId="77777777" w:rsidR="00C4469E" w:rsidRPr="00C520A4" w:rsidRDefault="008B6C0E">
            <w:pPr>
              <w:jc w:val="both"/>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t xml:space="preserve">50 libros con un costo de 1,550.00 </w:t>
            </w:r>
          </w:p>
        </w:tc>
        <w:tc>
          <w:tcPr>
            <w:tcW w:w="2207" w:type="dxa"/>
          </w:tcPr>
          <w:p w14:paraId="03D99C0B" w14:textId="77777777" w:rsidR="00C4469E" w:rsidRPr="00C520A4" w:rsidRDefault="008B6C0E">
            <w:pPr>
              <w:ind w:right="-150"/>
              <w:jc w:val="both"/>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t>Ratifica la respuesta inicial</w:t>
            </w:r>
          </w:p>
        </w:tc>
        <w:tc>
          <w:tcPr>
            <w:tcW w:w="2207" w:type="dxa"/>
          </w:tcPr>
          <w:p w14:paraId="4E43FE47" w14:textId="77777777" w:rsidR="00C4469E" w:rsidRPr="00C520A4" w:rsidRDefault="00C4469E">
            <w:pPr>
              <w:ind w:right="-150"/>
              <w:jc w:val="center"/>
              <w:rPr>
                <w:rFonts w:ascii="Palatino Linotype" w:eastAsia="Palatino Linotype" w:hAnsi="Palatino Linotype" w:cs="Palatino Linotype"/>
                <w:sz w:val="20"/>
                <w:szCs w:val="20"/>
              </w:rPr>
            </w:pPr>
          </w:p>
          <w:p w14:paraId="217ED10C" w14:textId="77777777" w:rsidR="00C4469E" w:rsidRPr="00C520A4" w:rsidRDefault="008B6C0E">
            <w:pPr>
              <w:ind w:right="-150"/>
              <w:jc w:val="center"/>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t xml:space="preserve">SI </w:t>
            </w:r>
          </w:p>
        </w:tc>
      </w:tr>
      <w:tr w:rsidR="00C4469E" w:rsidRPr="00C520A4" w14:paraId="291A889B" w14:textId="77777777">
        <w:tc>
          <w:tcPr>
            <w:tcW w:w="2207" w:type="dxa"/>
          </w:tcPr>
          <w:p w14:paraId="73E4CB7F" w14:textId="77777777" w:rsidR="00C4469E" w:rsidRPr="00C520A4" w:rsidRDefault="008B6C0E">
            <w:pPr>
              <w:ind w:right="-27"/>
              <w:jc w:val="both"/>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t xml:space="preserve">6. Informe digital </w:t>
            </w:r>
          </w:p>
        </w:tc>
        <w:tc>
          <w:tcPr>
            <w:tcW w:w="2207" w:type="dxa"/>
          </w:tcPr>
          <w:p w14:paraId="2B5FB210" w14:textId="77777777" w:rsidR="00C4469E" w:rsidRPr="00C520A4" w:rsidRDefault="008B6C0E">
            <w:pPr>
              <w:ind w:right="52"/>
              <w:jc w:val="both"/>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t xml:space="preserve">Archivo electrónico que contiene el tercer informe del estado que guarda la Administración Pública Municipal 2024, publicado en la Gaceta de Gobierno Municipal. </w:t>
            </w:r>
          </w:p>
        </w:tc>
        <w:tc>
          <w:tcPr>
            <w:tcW w:w="2207" w:type="dxa"/>
          </w:tcPr>
          <w:p w14:paraId="113ECB15" w14:textId="77777777" w:rsidR="00C4469E" w:rsidRPr="00C520A4" w:rsidRDefault="008B6C0E">
            <w:pPr>
              <w:ind w:right="-150"/>
              <w:jc w:val="both"/>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t>Ratifica la respuesta inicial</w:t>
            </w:r>
          </w:p>
        </w:tc>
        <w:tc>
          <w:tcPr>
            <w:tcW w:w="2207" w:type="dxa"/>
          </w:tcPr>
          <w:p w14:paraId="3101B21B" w14:textId="77777777" w:rsidR="00C4469E" w:rsidRPr="00C520A4" w:rsidRDefault="008B6C0E">
            <w:pPr>
              <w:ind w:right="-150"/>
              <w:jc w:val="center"/>
              <w:rPr>
                <w:rFonts w:ascii="Palatino Linotype" w:eastAsia="Palatino Linotype" w:hAnsi="Palatino Linotype" w:cs="Palatino Linotype"/>
                <w:sz w:val="20"/>
                <w:szCs w:val="20"/>
              </w:rPr>
            </w:pPr>
            <w:r w:rsidRPr="00C520A4">
              <w:rPr>
                <w:rFonts w:ascii="Palatino Linotype" w:eastAsia="Palatino Linotype" w:hAnsi="Palatino Linotype" w:cs="Palatino Linotype"/>
                <w:sz w:val="20"/>
                <w:szCs w:val="20"/>
              </w:rPr>
              <w:t xml:space="preserve">SI </w:t>
            </w:r>
          </w:p>
        </w:tc>
      </w:tr>
    </w:tbl>
    <w:p w14:paraId="79F77121" w14:textId="77777777" w:rsidR="00C4469E" w:rsidRPr="00C520A4" w:rsidRDefault="00C4469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4BC027D" w14:textId="77777777" w:rsidR="00C4469E" w:rsidRPr="00C520A4" w:rsidRDefault="008B6C0E">
      <w:pPr>
        <w:spacing w:before="240" w:after="240"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 xml:space="preserve">Por lo anterior, es importante precisar que para dar respuesta a los numerales 1, 2, 4, 5 y 6 el </w:t>
      </w:r>
      <w:r w:rsidRPr="00C520A4">
        <w:rPr>
          <w:rFonts w:ascii="Palatino Linotype" w:eastAsia="Palatino Linotype" w:hAnsi="Palatino Linotype" w:cs="Palatino Linotype"/>
          <w:b/>
          <w:sz w:val="22"/>
          <w:szCs w:val="22"/>
        </w:rPr>
        <w:t xml:space="preserve">Sujeto Obligado </w:t>
      </w:r>
      <w:r w:rsidRPr="00C520A4">
        <w:rPr>
          <w:rFonts w:ascii="Palatino Linotype" w:eastAsia="Palatino Linotype" w:hAnsi="Palatino Linotype" w:cs="Palatino Linotype"/>
          <w:sz w:val="22"/>
          <w:szCs w:val="22"/>
        </w:rPr>
        <w:t xml:space="preserve">turnó la solicitud de información al Tesorero Municipal y a la Dirección General de Administración, que de conformidad con lo establecido en el Código Reglamentario Municipal de Toluca en los artículos 3.19, fracciones IV, V, VI y VII y 3.40, fracciones VII, X, XI y XII cuentan con las siguientes atribuciones. </w:t>
      </w:r>
    </w:p>
    <w:p w14:paraId="5BB846DB" w14:textId="77777777" w:rsidR="00C4469E" w:rsidRPr="00C520A4" w:rsidRDefault="008B6C0E">
      <w:pPr>
        <w:spacing w:before="240" w:after="240" w:line="276" w:lineRule="auto"/>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t>Artículo 3.19</w:t>
      </w:r>
      <w:r w:rsidRPr="00C520A4">
        <w:rPr>
          <w:rFonts w:ascii="Palatino Linotype" w:eastAsia="Palatino Linotype" w:hAnsi="Palatino Linotype" w:cs="Palatino Linotype"/>
          <w:i/>
          <w:sz w:val="22"/>
          <w:szCs w:val="22"/>
        </w:rPr>
        <w:t xml:space="preserve">. La o el titular de la </w:t>
      </w:r>
      <w:r w:rsidRPr="00C520A4">
        <w:rPr>
          <w:rFonts w:ascii="Palatino Linotype" w:eastAsia="Palatino Linotype" w:hAnsi="Palatino Linotype" w:cs="Palatino Linotype"/>
          <w:b/>
          <w:i/>
          <w:sz w:val="22"/>
          <w:szCs w:val="22"/>
        </w:rPr>
        <w:t>Tesorería Municipal</w:t>
      </w:r>
      <w:r w:rsidRPr="00C520A4">
        <w:rPr>
          <w:rFonts w:ascii="Palatino Linotype" w:eastAsia="Palatino Linotype" w:hAnsi="Palatino Linotype" w:cs="Palatino Linotype"/>
          <w:i/>
          <w:sz w:val="22"/>
          <w:szCs w:val="22"/>
        </w:rPr>
        <w:t xml:space="preserve"> tendrá las siguientes atribuciones:</w:t>
      </w:r>
    </w:p>
    <w:p w14:paraId="47832A68" w14:textId="77777777" w:rsidR="00C4469E" w:rsidRPr="00C520A4" w:rsidRDefault="008B6C0E">
      <w:pPr>
        <w:spacing w:before="240" w:after="240" w:line="276" w:lineRule="auto"/>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w:t>
      </w:r>
    </w:p>
    <w:p w14:paraId="0DFEB25F" w14:textId="77777777" w:rsidR="00C4469E" w:rsidRPr="00C520A4" w:rsidRDefault="008B6C0E">
      <w:pPr>
        <w:spacing w:before="240" w:after="240" w:line="276" w:lineRule="auto"/>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IV. Emitir las políticas que en materia de ejercicio presupuestal sean de observancia por las dependencias municipales;</w:t>
      </w:r>
    </w:p>
    <w:p w14:paraId="7F0DB123" w14:textId="77777777" w:rsidR="00C4469E" w:rsidRPr="00C520A4" w:rsidRDefault="008B6C0E">
      <w:pPr>
        <w:spacing w:before="240" w:after="240" w:line="276" w:lineRule="auto"/>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 xml:space="preserve">V. Proponer las disposiciones de racionalidad, austeridad y disciplina presupuestales; </w:t>
      </w:r>
    </w:p>
    <w:p w14:paraId="4B51889F" w14:textId="77777777" w:rsidR="00C4469E" w:rsidRPr="00C520A4" w:rsidRDefault="008B6C0E">
      <w:pPr>
        <w:spacing w:before="240" w:after="240" w:line="276" w:lineRule="auto"/>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lastRenderedPageBreak/>
        <w:t>VI. Otorgar suficiencia presupuestal a las solicitudes de adquisiciones y servicios, así como las ampliaciones del monto del gasto operativo de las dependencias y organismos auxiliares;</w:t>
      </w:r>
    </w:p>
    <w:p w14:paraId="11F30DD0" w14:textId="77777777" w:rsidR="00C4469E" w:rsidRPr="00C520A4" w:rsidRDefault="008B6C0E">
      <w:pPr>
        <w:spacing w:before="240" w:after="240" w:line="276" w:lineRule="auto"/>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VII.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14:paraId="34659411" w14:textId="77777777" w:rsidR="00C4469E" w:rsidRPr="00C520A4" w:rsidRDefault="008B6C0E">
      <w:pPr>
        <w:spacing w:before="240" w:after="240" w:line="276" w:lineRule="auto"/>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w:t>
      </w:r>
    </w:p>
    <w:p w14:paraId="37EE3029" w14:textId="77777777" w:rsidR="00C4469E" w:rsidRPr="00C520A4" w:rsidRDefault="008B6C0E">
      <w:pPr>
        <w:spacing w:before="240" w:after="240" w:line="276" w:lineRule="auto"/>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t>Artículo 3.40.</w:t>
      </w:r>
      <w:r w:rsidRPr="00C520A4">
        <w:rPr>
          <w:rFonts w:ascii="Palatino Linotype" w:eastAsia="Palatino Linotype" w:hAnsi="Palatino Linotype" w:cs="Palatino Linotype"/>
          <w:i/>
          <w:sz w:val="22"/>
          <w:szCs w:val="22"/>
        </w:rPr>
        <w:t xml:space="preserve"> La o el titular de la </w:t>
      </w:r>
      <w:r w:rsidRPr="00C520A4">
        <w:rPr>
          <w:rFonts w:ascii="Palatino Linotype" w:eastAsia="Palatino Linotype" w:hAnsi="Palatino Linotype" w:cs="Palatino Linotype"/>
          <w:b/>
          <w:i/>
          <w:sz w:val="22"/>
          <w:szCs w:val="22"/>
        </w:rPr>
        <w:t>Dirección General de Administración</w:t>
      </w:r>
      <w:r w:rsidRPr="00C520A4">
        <w:rPr>
          <w:rFonts w:ascii="Palatino Linotype" w:eastAsia="Palatino Linotype" w:hAnsi="Palatino Linotype" w:cs="Palatino Linotype"/>
          <w:i/>
          <w:sz w:val="22"/>
          <w:szCs w:val="22"/>
        </w:rPr>
        <w:t>, tiene las siguientes atribuciones:</w:t>
      </w:r>
    </w:p>
    <w:p w14:paraId="47BA6285" w14:textId="77777777" w:rsidR="00C4469E" w:rsidRPr="00C520A4" w:rsidRDefault="008B6C0E">
      <w:pPr>
        <w:spacing w:before="240" w:after="240" w:line="276" w:lineRule="auto"/>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w:t>
      </w:r>
    </w:p>
    <w:p w14:paraId="5462690C" w14:textId="77777777" w:rsidR="00C4469E" w:rsidRPr="00C520A4" w:rsidRDefault="008B6C0E">
      <w:pPr>
        <w:spacing w:before="240" w:after="240" w:line="276" w:lineRule="auto"/>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VII. Intervenir, vigilar y dar el seguimiento correspondiente a todos los procedimientos de adquisición, arrendamiento de inmuebles, contratación de servicios, enajenación y subasta de bienes, conforme a los lineamientos establecidos en la normatividad correspondiente;</w:t>
      </w:r>
    </w:p>
    <w:p w14:paraId="5E64DE4E" w14:textId="77777777" w:rsidR="00C4469E" w:rsidRPr="00C520A4" w:rsidRDefault="008B6C0E">
      <w:pPr>
        <w:spacing w:before="240" w:after="240" w:line="276" w:lineRule="auto"/>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w:t>
      </w:r>
    </w:p>
    <w:p w14:paraId="5EB13438" w14:textId="77777777" w:rsidR="00C4469E" w:rsidRPr="00C520A4" w:rsidRDefault="008B6C0E">
      <w:pPr>
        <w:spacing w:before="240" w:after="240" w:line="276" w:lineRule="auto"/>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X. Supervisar y vigilar que los procedimientos de licitaciones públicas, así como sus excepciones, se desarrollen conforme lo establece la normatividad respectiva y en estricto apego a los lineamientos establecidos de eficiencia, eficacia, honradez y transparencia;</w:t>
      </w:r>
    </w:p>
    <w:p w14:paraId="4F2D3909" w14:textId="77777777" w:rsidR="00C4469E" w:rsidRPr="00C520A4" w:rsidRDefault="008B6C0E">
      <w:pPr>
        <w:spacing w:before="240" w:after="240" w:line="276" w:lineRule="auto"/>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XI. Establecer los mecanismos y procedimientos necesarios para la investigación y obtención de información sobre estudios de mercado y precios de referencia;</w:t>
      </w:r>
    </w:p>
    <w:p w14:paraId="14F1EF4E" w14:textId="77777777" w:rsidR="00C4469E" w:rsidRPr="00C520A4" w:rsidRDefault="008B6C0E">
      <w:pPr>
        <w:spacing w:before="240" w:after="240" w:line="276" w:lineRule="auto"/>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XII. Revisar, suscribir y vigilar todos aquellos contratos que se formalicen con proveedores, así como su ejecución y ejercicio, relativos a fallos de adjudicación de procesos de licitación pública o de sus excepciones, mismos que deberán cumplir con la normatividad en la materia;</w:t>
      </w:r>
    </w:p>
    <w:p w14:paraId="20763F6E" w14:textId="77777777" w:rsidR="00C4469E" w:rsidRPr="00C520A4" w:rsidRDefault="008B6C0E">
      <w:pPr>
        <w:spacing w:before="240" w:after="240" w:line="276" w:lineRule="auto"/>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 xml:space="preserve">...” </w:t>
      </w:r>
    </w:p>
    <w:p w14:paraId="736C2C5C" w14:textId="77777777" w:rsidR="00C4469E" w:rsidRPr="00C520A4" w:rsidRDefault="008B6C0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lastRenderedPageBreak/>
        <w:t xml:space="preserve">Acotado lo anterior cabe referir que de conformidad con lo dispuesto en el artículo 17 de la Ley Orgánica Municipal del Estado de México, corresponde al presidente municipal rendir un informe por escrito y en medio electrónico del estado que guarda la administración pública municipal, tal como se transcribe a continuación. </w:t>
      </w:r>
    </w:p>
    <w:p w14:paraId="17EEB79E" w14:textId="77777777" w:rsidR="00C4469E" w:rsidRPr="00C520A4" w:rsidRDefault="008B6C0E">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w:t>
      </w:r>
      <w:r w:rsidRPr="00C520A4">
        <w:rPr>
          <w:rFonts w:ascii="Palatino Linotype" w:eastAsia="Palatino Linotype" w:hAnsi="Palatino Linotype" w:cs="Palatino Linotype"/>
          <w:b/>
          <w:i/>
          <w:sz w:val="22"/>
          <w:szCs w:val="22"/>
        </w:rPr>
        <w:t>Artículo 17</w:t>
      </w:r>
      <w:r w:rsidRPr="00C520A4">
        <w:rPr>
          <w:rFonts w:ascii="Palatino Linotype" w:eastAsia="Palatino Linotype" w:hAnsi="Palatino Linotype" w:cs="Palatino Linotype"/>
          <w:i/>
          <w:sz w:val="22"/>
          <w:szCs w:val="22"/>
        </w:rPr>
        <w:t xml:space="preserve">.- Dentro de los primeros cinco días hábiles del mes de diciembre de cada año, el ayuntamiento se constituirá solemnemente en cabildo, a efecto de que el presidente municipal rinda un </w:t>
      </w:r>
      <w:r w:rsidRPr="00C520A4">
        <w:rPr>
          <w:rFonts w:ascii="Palatino Linotype" w:eastAsia="Palatino Linotype" w:hAnsi="Palatino Linotype" w:cs="Palatino Linotype"/>
          <w:b/>
          <w:i/>
          <w:sz w:val="22"/>
          <w:szCs w:val="22"/>
          <w:u w:val="single"/>
        </w:rPr>
        <w:t>informe por escrito y en medio electrónico</w:t>
      </w:r>
      <w:r w:rsidRPr="00C520A4">
        <w:rPr>
          <w:rFonts w:ascii="Palatino Linotype" w:eastAsia="Palatino Linotype" w:hAnsi="Palatino Linotype" w:cs="Palatino Linotype"/>
          <w:i/>
          <w:sz w:val="22"/>
          <w:szCs w:val="22"/>
        </w:rPr>
        <w:t xml:space="preserve"> del estado que guarda la administración pública municipal y de las labores realizadas durante el ejercicio. </w:t>
      </w:r>
    </w:p>
    <w:p w14:paraId="3C06D4FB" w14:textId="77777777" w:rsidR="00C4469E" w:rsidRPr="00C520A4" w:rsidRDefault="008B6C0E">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Dicho informe se publicará en la página oficial, en la Gaceta Municipal y en los estrados de la Secretaría del ayuntamiento para su consulta.”</w:t>
      </w:r>
    </w:p>
    <w:p w14:paraId="6D257DF1" w14:textId="77777777" w:rsidR="00C4469E" w:rsidRPr="00C520A4" w:rsidRDefault="008B6C0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 xml:space="preserve">Precepto normativo, del que se desprende que es obligación del </w:t>
      </w:r>
      <w:proofErr w:type="gramStart"/>
      <w:r w:rsidRPr="00C520A4">
        <w:rPr>
          <w:rFonts w:ascii="Palatino Linotype" w:eastAsia="Palatino Linotype" w:hAnsi="Palatino Linotype" w:cs="Palatino Linotype"/>
          <w:sz w:val="22"/>
          <w:szCs w:val="22"/>
        </w:rPr>
        <w:t>Presidente</w:t>
      </w:r>
      <w:proofErr w:type="gramEnd"/>
      <w:r w:rsidRPr="00C520A4">
        <w:rPr>
          <w:rFonts w:ascii="Palatino Linotype" w:eastAsia="Palatino Linotype" w:hAnsi="Palatino Linotype" w:cs="Palatino Linotype"/>
          <w:sz w:val="22"/>
          <w:szCs w:val="22"/>
        </w:rPr>
        <w:t xml:space="preserve"> Municipal, en sesión solemne, rendir un informe respecto del estado que guarda la administración pública municipal y de las labores realizadas durante el ejercicio, el cual debe presentarse tanto en forma escrita como en medio electrónico. </w:t>
      </w:r>
    </w:p>
    <w:p w14:paraId="525D81CF" w14:textId="77777777" w:rsidR="00C4469E" w:rsidRPr="00C520A4" w:rsidRDefault="00C4469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849B465" w14:textId="77777777" w:rsidR="00C4469E" w:rsidRPr="00C520A4" w:rsidRDefault="008B6C0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En ese contexto, es importante señalar que el término electrónico relacionado con un documento, es el que se produce, archiva o funciona en una computadora u otro dispositivo, conforme a la definición del Diccionario de la Real Academia Española, que señala:</w:t>
      </w:r>
    </w:p>
    <w:p w14:paraId="6E9A6A7E" w14:textId="77777777" w:rsidR="00C4469E" w:rsidRPr="00C520A4" w:rsidRDefault="00C4469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4F461E1" w14:textId="77777777" w:rsidR="00C4469E" w:rsidRPr="00C520A4" w:rsidRDefault="008B6C0E">
      <w:pPr>
        <w:pBdr>
          <w:top w:val="nil"/>
          <w:left w:val="nil"/>
          <w:bottom w:val="nil"/>
          <w:right w:val="nil"/>
          <w:between w:val="nil"/>
        </w:pBdr>
        <w:shd w:val="clear" w:color="auto" w:fill="FFFFFF"/>
        <w:spacing w:line="360" w:lineRule="auto"/>
        <w:ind w:left="851" w:right="616"/>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i/>
          <w:sz w:val="22"/>
          <w:szCs w:val="22"/>
        </w:rPr>
        <w:t xml:space="preserve">“6. adj. Inform. Dicho especialmente de un documento: Que se produce, archiva y funciona en una computadora u otro dispositivo electrónico. Documento, formato electrónico. Factura electrónica. “  </w:t>
      </w:r>
    </w:p>
    <w:p w14:paraId="1E5BC331" w14:textId="77777777" w:rsidR="00C4469E" w:rsidRPr="00C520A4" w:rsidRDefault="008B6C0E">
      <w:pPr>
        <w:spacing w:before="240" w:after="240"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 xml:space="preserve">En así que, tomando como referencia que la Ley Orgánica Municipal del Estado de México únicamente establece la obligatoriedad para que el </w:t>
      </w:r>
      <w:proofErr w:type="gramStart"/>
      <w:r w:rsidRPr="00C520A4">
        <w:rPr>
          <w:rFonts w:ascii="Palatino Linotype" w:eastAsia="Palatino Linotype" w:hAnsi="Palatino Linotype" w:cs="Palatino Linotype"/>
          <w:sz w:val="22"/>
          <w:szCs w:val="22"/>
        </w:rPr>
        <w:t>Presidente</w:t>
      </w:r>
      <w:proofErr w:type="gramEnd"/>
      <w:r w:rsidRPr="00C520A4">
        <w:rPr>
          <w:rFonts w:ascii="Palatino Linotype" w:eastAsia="Palatino Linotype" w:hAnsi="Palatino Linotype" w:cs="Palatino Linotype"/>
          <w:sz w:val="22"/>
          <w:szCs w:val="22"/>
        </w:rPr>
        <w:t xml:space="preserve"> Municipal presente un </w:t>
      </w:r>
      <w:r w:rsidRPr="00C520A4">
        <w:rPr>
          <w:rFonts w:ascii="Palatino Linotype" w:eastAsia="Palatino Linotype" w:hAnsi="Palatino Linotype" w:cs="Palatino Linotype"/>
          <w:sz w:val="22"/>
          <w:szCs w:val="22"/>
        </w:rPr>
        <w:lastRenderedPageBreak/>
        <w:t xml:space="preserve">informe de gobierno por escrito y en medio electrónico; se tienen por atendidos los puntos 1 y 6, toda vez que, el Sujeto Obligado remitió el archivo electrónico que contiene el tercer informe de gobierno municipal publicado en la Gaceta de Gobierno Municipal. </w:t>
      </w:r>
    </w:p>
    <w:p w14:paraId="415BE918" w14:textId="77777777" w:rsidR="00C4469E" w:rsidRPr="00C520A4" w:rsidRDefault="008B6C0E">
      <w:pPr>
        <w:spacing w:before="240" w:after="240"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 xml:space="preserve">En este sentido, de la normatividad previamente citada, se desprende que conforme a las atribuciones conferidas por el Código Reglamentario Municipal de Toluca, la Tesorería Municipal y la Dirección General de Administración son las áreas que de acuerdo con sus facultades generan, administran y poseen la información solicitada y quienes dieron respuesta y atendieron los requerimientos descritos en los numerales 1, 2, 4, 5 y 6 relativos al tercer informe de gobierno de la Administración Pública 2022-2024, publicado en la gaceta de gobierno en medio electrónico, los borradores utilizados para su elaboración, la empresa que realizó la impresión; así como el costo y número de ejemplares impresos. </w:t>
      </w:r>
    </w:p>
    <w:p w14:paraId="7E0A23B1" w14:textId="77777777" w:rsidR="00C4469E" w:rsidRPr="00C520A4" w:rsidRDefault="008B6C0E">
      <w:pPr>
        <w:spacing w:before="240" w:after="240"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Con base en lo expuesto, se colige que los requerimientos de información fueron atendidos por las áreas facultadas para generar, administrar o poseer la información que es del interés de la persona solicitante, por lo que, al haber existido un pronunciamiento respecto de la materia de la solicitud, este Organismo Garante no está facultado para manifestarse sobre la veracidad de lo expresado por parte de este, pues no existe precepto legal alguno en la Ley de la materia que lo faculte para ello.</w:t>
      </w:r>
    </w:p>
    <w:p w14:paraId="660845AB" w14:textId="77777777" w:rsidR="00C4469E" w:rsidRPr="00C520A4" w:rsidRDefault="008B6C0E">
      <w:pPr>
        <w:tabs>
          <w:tab w:val="left" w:pos="142"/>
        </w:tabs>
        <w:spacing w:before="240" w:after="240"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 xml:space="preserve">Lo anterior se sustenta con lo plasmado en el criterio orientador 31/10 emitido por el entonces Instituto Nacional de Transparencia, Acceso a la Información, y Protección de Datos Personales (INAI), que lleva por rubro y texto los siguientes: </w:t>
      </w:r>
    </w:p>
    <w:p w14:paraId="6665A170" w14:textId="77777777" w:rsidR="00C4469E" w:rsidRPr="00C520A4" w:rsidRDefault="008B6C0E">
      <w:pPr>
        <w:tabs>
          <w:tab w:val="left" w:pos="142"/>
        </w:tabs>
        <w:spacing w:line="276" w:lineRule="auto"/>
        <w:ind w:left="851" w:right="843"/>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t xml:space="preserve">El Instituto Federal de Acceso a la Información y Protección de Datos no cuenta con facultades para pronunciarse respecto de la veracidad de los documentos proporcionados por los sujetos obligados. </w:t>
      </w:r>
      <w:r w:rsidRPr="00C520A4">
        <w:rPr>
          <w:rFonts w:ascii="Palatino Linotype" w:eastAsia="Palatino Linotype" w:hAnsi="Palatino Linotype" w:cs="Palatino Linotype"/>
          <w:i/>
          <w:sz w:val="22"/>
          <w:szCs w:val="22"/>
        </w:rPr>
        <w:t xml:space="preserve">El Instituto Federal de Acceso a la Información y Protección de Datos es un órgano de la Administración Pública Federal con autonomía operativa, presupuestaria y de decisión, encargado de promover y difundir el ejercicio del derecho de acceso a la </w:t>
      </w:r>
      <w:r w:rsidRPr="00C520A4">
        <w:rPr>
          <w:rFonts w:ascii="Palatino Linotype" w:eastAsia="Palatino Linotype" w:hAnsi="Palatino Linotype" w:cs="Palatino Linotype"/>
          <w:i/>
          <w:sz w:val="22"/>
          <w:szCs w:val="22"/>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3EF2A3D" w14:textId="77777777" w:rsidR="00C4469E" w:rsidRPr="00C520A4" w:rsidRDefault="00C4469E">
      <w:pPr>
        <w:spacing w:line="360" w:lineRule="auto"/>
        <w:ind w:right="49"/>
        <w:jc w:val="both"/>
        <w:rPr>
          <w:rFonts w:ascii="Palatino Linotype" w:eastAsia="Palatino Linotype" w:hAnsi="Palatino Linotype" w:cs="Palatino Linotype"/>
          <w:sz w:val="22"/>
          <w:szCs w:val="22"/>
        </w:rPr>
      </w:pPr>
    </w:p>
    <w:p w14:paraId="69345D38" w14:textId="77777777" w:rsidR="00C4469E" w:rsidRPr="00C520A4" w:rsidRDefault="008B6C0E">
      <w:pPr>
        <w:spacing w:line="360" w:lineRule="auto"/>
        <w:ind w:right="49"/>
        <w:jc w:val="both"/>
        <w:rPr>
          <w:rFonts w:ascii="Palatino Linotype" w:eastAsia="Palatino Linotype" w:hAnsi="Palatino Linotype" w:cs="Palatino Linotype"/>
          <w:sz w:val="22"/>
          <w:szCs w:val="22"/>
        </w:rPr>
      </w:pPr>
      <w:bookmarkStart w:id="10" w:name="_heading=h.2et92p0" w:colFirst="0" w:colLast="0"/>
      <w:bookmarkEnd w:id="10"/>
      <w:r w:rsidRPr="00C520A4">
        <w:rPr>
          <w:rFonts w:ascii="Palatino Linotype" w:eastAsia="Palatino Linotype" w:hAnsi="Palatino Linotype" w:cs="Palatino Linotype"/>
          <w:sz w:val="22"/>
          <w:szCs w:val="22"/>
        </w:rPr>
        <w:t xml:space="preserve">Es entonces que, se colige que este Instituto, no está facultado para dudar de la veracidad de la información que los sujetos obligados ponen a disposición de los solicitantes, es por lo que, en el presente caso, toda vez que el </w:t>
      </w:r>
      <w:r w:rsidRPr="00C520A4">
        <w:rPr>
          <w:rFonts w:ascii="Palatino Linotype" w:eastAsia="Palatino Linotype" w:hAnsi="Palatino Linotype" w:cs="Palatino Linotype"/>
          <w:b/>
          <w:sz w:val="22"/>
          <w:szCs w:val="22"/>
        </w:rPr>
        <w:t>Sujeto Obligado</w:t>
      </w:r>
      <w:r w:rsidRPr="00C520A4">
        <w:rPr>
          <w:rFonts w:ascii="Palatino Linotype" w:eastAsia="Palatino Linotype" w:hAnsi="Palatino Linotype" w:cs="Palatino Linotype"/>
          <w:sz w:val="22"/>
          <w:szCs w:val="22"/>
        </w:rPr>
        <w:t xml:space="preserve">, a través de sus unidades administrativas competentes, atendió los requerimientos señalados en los puntos de análisis. </w:t>
      </w:r>
    </w:p>
    <w:p w14:paraId="18E91F3D" w14:textId="77777777" w:rsidR="00C4469E" w:rsidRPr="00C520A4" w:rsidRDefault="00C4469E">
      <w:pPr>
        <w:spacing w:line="360" w:lineRule="auto"/>
        <w:ind w:right="49"/>
        <w:jc w:val="both"/>
        <w:rPr>
          <w:rFonts w:ascii="Palatino Linotype" w:eastAsia="Palatino Linotype" w:hAnsi="Palatino Linotype" w:cs="Palatino Linotype"/>
          <w:sz w:val="22"/>
          <w:szCs w:val="22"/>
        </w:rPr>
      </w:pPr>
    </w:p>
    <w:p w14:paraId="42601E3C" w14:textId="77777777" w:rsidR="00C4469E" w:rsidRPr="00C520A4" w:rsidRDefault="008B6C0E">
      <w:pPr>
        <w:spacing w:line="360" w:lineRule="auto"/>
        <w:ind w:right="49"/>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 xml:space="preserve">Ahora bien, por cuanto hace a los oficios enviados para solicitar la información y la información recibida; es importante referir que en las constancias que integran el expediente electrónico del recurso de revisión que se resuelve, no se advierte el pronunciamiento del </w:t>
      </w:r>
      <w:r w:rsidRPr="00C520A4">
        <w:rPr>
          <w:rFonts w:ascii="Palatino Linotype" w:eastAsia="Palatino Linotype" w:hAnsi="Palatino Linotype" w:cs="Palatino Linotype"/>
          <w:b/>
          <w:sz w:val="22"/>
          <w:szCs w:val="22"/>
        </w:rPr>
        <w:t xml:space="preserve">Sujeto Obligado </w:t>
      </w:r>
      <w:r w:rsidRPr="00C520A4">
        <w:rPr>
          <w:rFonts w:ascii="Palatino Linotype" w:eastAsia="Palatino Linotype" w:hAnsi="Palatino Linotype" w:cs="Palatino Linotype"/>
          <w:sz w:val="22"/>
          <w:szCs w:val="22"/>
        </w:rPr>
        <w:t xml:space="preserve">respecto a este punto. </w:t>
      </w:r>
    </w:p>
    <w:p w14:paraId="7C74AAAD" w14:textId="77777777" w:rsidR="00C4469E" w:rsidRPr="00C520A4" w:rsidRDefault="00C4469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2C4A89C" w14:textId="77777777" w:rsidR="00C4469E" w:rsidRPr="00C520A4" w:rsidRDefault="008B6C0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 xml:space="preserve">En ese contexto, es importante señalar que los </w:t>
      </w:r>
      <w:r w:rsidRPr="00C520A4">
        <w:rPr>
          <w:rFonts w:ascii="Palatino Linotype" w:eastAsia="Palatino Linotype" w:hAnsi="Palatino Linotype" w:cs="Palatino Linotype"/>
          <w:b/>
          <w:i/>
          <w:sz w:val="22"/>
          <w:szCs w:val="22"/>
        </w:rPr>
        <w:t>oficios</w:t>
      </w:r>
      <w:r w:rsidRPr="00C520A4">
        <w:rPr>
          <w:rFonts w:ascii="Palatino Linotype" w:eastAsia="Palatino Linotype" w:hAnsi="Palatino Linotype" w:cs="Palatino Linotype"/>
          <w:sz w:val="22"/>
          <w:szCs w:val="22"/>
        </w:rPr>
        <w:t>, son ampliamente conocidos como instrumentos de comunicación entre autoridades o dependencias, que permiten llevar a cabo distintas gestiones para el cumplimiento de sus distintas funciones, conforme a la definición del Diccionario de la Real Academia Española, que señala:</w:t>
      </w:r>
    </w:p>
    <w:p w14:paraId="6D852297" w14:textId="77777777" w:rsidR="00C4469E" w:rsidRPr="00C520A4" w:rsidRDefault="00C4469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78CE45B" w14:textId="77777777" w:rsidR="00C4469E" w:rsidRPr="00C520A4" w:rsidRDefault="008B6C0E">
      <w:pPr>
        <w:pBdr>
          <w:top w:val="nil"/>
          <w:left w:val="nil"/>
          <w:bottom w:val="nil"/>
          <w:right w:val="nil"/>
          <w:between w:val="nil"/>
        </w:pBdr>
        <w:shd w:val="clear" w:color="auto" w:fill="FFFFFF"/>
        <w:spacing w:line="360" w:lineRule="auto"/>
        <w:ind w:left="851" w:right="616"/>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i/>
          <w:sz w:val="22"/>
          <w:szCs w:val="22"/>
        </w:rPr>
        <w:t>“6. m. Comunicación escrita, referente a los asuntos de las Administraciones públicas.</w:t>
      </w:r>
    </w:p>
    <w:p w14:paraId="6321474E" w14:textId="77777777" w:rsidR="00C4469E" w:rsidRPr="00C520A4" w:rsidRDefault="008B6C0E">
      <w:pPr>
        <w:pBdr>
          <w:top w:val="nil"/>
          <w:left w:val="nil"/>
          <w:bottom w:val="nil"/>
          <w:right w:val="nil"/>
          <w:between w:val="nil"/>
        </w:pBdr>
        <w:shd w:val="clear" w:color="auto" w:fill="FFFFFF"/>
        <w:spacing w:line="360" w:lineRule="auto"/>
        <w:ind w:left="851" w:right="616"/>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i/>
          <w:sz w:val="22"/>
          <w:szCs w:val="22"/>
        </w:rPr>
        <w:t xml:space="preserve">Sin.: escrito, comunicado, comunicación, documento, expediente.” </w:t>
      </w:r>
    </w:p>
    <w:p w14:paraId="0EB969C9" w14:textId="77777777" w:rsidR="00C4469E" w:rsidRPr="00C520A4" w:rsidRDefault="008B6C0E">
      <w:pPr>
        <w:pBdr>
          <w:top w:val="nil"/>
          <w:left w:val="nil"/>
          <w:bottom w:val="nil"/>
          <w:right w:val="nil"/>
          <w:between w:val="nil"/>
        </w:pBdr>
        <w:shd w:val="clear" w:color="auto" w:fill="FFFFFF"/>
        <w:spacing w:before="240" w:after="240"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lastRenderedPageBreak/>
        <w:t xml:space="preserve">En ese sentido, resulta importante mencionar que como se precisó en líneas anteriores, el acceso a la información pública versa sobre documentos, en este caso, sobre oficios, por lo tanto, </w:t>
      </w:r>
      <w:r w:rsidRPr="00C520A4">
        <w:rPr>
          <w:rFonts w:ascii="Palatino Linotype" w:eastAsia="Palatino Linotype" w:hAnsi="Palatino Linotype" w:cs="Palatino Linotype"/>
          <w:b/>
          <w:sz w:val="22"/>
          <w:szCs w:val="22"/>
          <w:u w:val="single"/>
        </w:rPr>
        <w:t>sirve citar como referencia</w:t>
      </w:r>
      <w:r w:rsidRPr="00C520A4">
        <w:rPr>
          <w:rFonts w:ascii="Palatino Linotype" w:eastAsia="Palatino Linotype" w:hAnsi="Palatino Linotype" w:cs="Palatino Linotype"/>
          <w:sz w:val="22"/>
          <w:szCs w:val="22"/>
        </w:rPr>
        <w:t xml:space="preserve"> los </w:t>
      </w:r>
      <w:r w:rsidRPr="00C520A4">
        <w:rPr>
          <w:rFonts w:ascii="Palatino Linotype" w:eastAsia="Palatino Linotype" w:hAnsi="Palatino Linotype" w:cs="Palatino Linotype"/>
          <w:b/>
          <w:sz w:val="22"/>
          <w:szCs w:val="22"/>
        </w:rPr>
        <w:t>Lineamientos para el trámite de la correspondencia de las unidades orgánicas del Poder Ejecutivo</w:t>
      </w:r>
      <w:r w:rsidRPr="00C520A4">
        <w:rPr>
          <w:rFonts w:ascii="Palatino Linotype" w:eastAsia="Palatino Linotype" w:hAnsi="Palatino Linotype" w:cs="Palatino Linotype"/>
          <w:sz w:val="22"/>
          <w:szCs w:val="22"/>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7A1BED74" w14:textId="77777777" w:rsidR="00C4469E" w:rsidRPr="00C520A4" w:rsidRDefault="008B6C0E">
      <w:pPr>
        <w:pBdr>
          <w:top w:val="nil"/>
          <w:left w:val="nil"/>
          <w:bottom w:val="nil"/>
          <w:right w:val="nil"/>
          <w:between w:val="nil"/>
        </w:pBdr>
        <w:shd w:val="clear" w:color="auto" w:fill="FFFFFF"/>
        <w:ind w:left="851" w:right="851"/>
        <w:rPr>
          <w:rFonts w:ascii="Palatino Linotype" w:eastAsia="Palatino Linotype" w:hAnsi="Palatino Linotype" w:cs="Palatino Linotype"/>
          <w:sz w:val="22"/>
          <w:szCs w:val="22"/>
        </w:rPr>
      </w:pPr>
      <w:r w:rsidRPr="00C520A4">
        <w:rPr>
          <w:rFonts w:ascii="Palatino Linotype" w:eastAsia="Palatino Linotype" w:hAnsi="Palatino Linotype" w:cs="Palatino Linotype"/>
          <w:b/>
          <w:i/>
          <w:sz w:val="22"/>
          <w:szCs w:val="22"/>
        </w:rPr>
        <w:t>“2. Objetivo</w:t>
      </w:r>
    </w:p>
    <w:p w14:paraId="1C716624" w14:textId="77777777" w:rsidR="00C4469E" w:rsidRPr="00C520A4" w:rsidRDefault="008B6C0E">
      <w:pPr>
        <w:pBdr>
          <w:top w:val="nil"/>
          <w:left w:val="nil"/>
          <w:bottom w:val="nil"/>
          <w:right w:val="nil"/>
          <w:between w:val="nil"/>
        </w:pBdr>
        <w:shd w:val="clear" w:color="auto" w:fill="FFFFFF"/>
        <w:ind w:left="851" w:right="851"/>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i/>
          <w:sz w:val="22"/>
          <w:szCs w:val="22"/>
        </w:rPr>
        <w:t>Proporcionar a las áreas de recepción y despacho de correspondencia de las unidades orgánicas del Poder Ejecutivo</w:t>
      </w:r>
      <w:r w:rsidRPr="00C520A4">
        <w:rPr>
          <w:rFonts w:ascii="Palatino Linotype" w:eastAsia="Palatino Linotype" w:hAnsi="Palatino Linotype" w:cs="Palatino Linotype"/>
          <w:i/>
          <w:sz w:val="22"/>
          <w:szCs w:val="22"/>
        </w:rPr>
        <w:t>, un instrumento técnico que les permita homogeneizar y </w:t>
      </w:r>
      <w:proofErr w:type="spellStart"/>
      <w:r w:rsidRPr="00C520A4">
        <w:rPr>
          <w:rFonts w:ascii="Palatino Linotype" w:eastAsia="Palatino Linotype" w:hAnsi="Palatino Linotype" w:cs="Palatino Linotype"/>
          <w:b/>
          <w:i/>
          <w:sz w:val="22"/>
          <w:szCs w:val="22"/>
          <w:u w:val="single"/>
        </w:rPr>
        <w:t>eficientar</w:t>
      </w:r>
      <w:proofErr w:type="spellEnd"/>
      <w:r w:rsidRPr="00C520A4">
        <w:rPr>
          <w:rFonts w:ascii="Palatino Linotype" w:eastAsia="Palatino Linotype" w:hAnsi="Palatino Linotype" w:cs="Palatino Linotype"/>
          <w:b/>
          <w:i/>
          <w:sz w:val="22"/>
          <w:szCs w:val="22"/>
          <w:u w:val="single"/>
        </w:rPr>
        <w:t xml:space="preserve"> los servicios de correspondencia, a fin de agilizar la comunicación </w:t>
      </w:r>
      <w:proofErr w:type="gramStart"/>
      <w:r w:rsidRPr="00C520A4">
        <w:rPr>
          <w:rFonts w:ascii="Palatino Linotype" w:eastAsia="Palatino Linotype" w:hAnsi="Palatino Linotype" w:cs="Palatino Linotype"/>
          <w:b/>
          <w:i/>
          <w:sz w:val="22"/>
          <w:szCs w:val="22"/>
          <w:u w:val="single"/>
        </w:rPr>
        <w:t>formal</w:t>
      </w:r>
      <w:proofErr w:type="gramEnd"/>
      <w:r w:rsidRPr="00C520A4">
        <w:rPr>
          <w:rFonts w:ascii="Palatino Linotype" w:eastAsia="Palatino Linotype" w:hAnsi="Palatino Linotype" w:cs="Palatino Linotype"/>
          <w:b/>
          <w:i/>
          <w:sz w:val="22"/>
          <w:szCs w:val="22"/>
          <w:u w:val="single"/>
        </w:rPr>
        <w:t xml:space="preserve"> así como coadyuvar a la oportuna toma de decisiones por parte de los servidores públicos</w:t>
      </w:r>
      <w:r w:rsidRPr="00C520A4">
        <w:rPr>
          <w:rFonts w:ascii="Palatino Linotype" w:eastAsia="Palatino Linotype" w:hAnsi="Palatino Linotype" w:cs="Palatino Linotype"/>
          <w:i/>
          <w:sz w:val="22"/>
          <w:szCs w:val="22"/>
        </w:rPr>
        <w:t>.</w:t>
      </w:r>
    </w:p>
    <w:p w14:paraId="4568353D" w14:textId="77777777" w:rsidR="00C4469E" w:rsidRPr="00C520A4" w:rsidRDefault="008B6C0E">
      <w:pPr>
        <w:pBdr>
          <w:top w:val="nil"/>
          <w:left w:val="nil"/>
          <w:bottom w:val="nil"/>
          <w:right w:val="nil"/>
          <w:between w:val="nil"/>
        </w:pBdr>
        <w:shd w:val="clear" w:color="auto" w:fill="FFFFFF"/>
        <w:ind w:left="851" w:right="851"/>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i/>
          <w:sz w:val="22"/>
          <w:szCs w:val="22"/>
        </w:rPr>
        <w:t> </w:t>
      </w:r>
      <w:r w:rsidRPr="00C520A4">
        <w:rPr>
          <w:rFonts w:ascii="Palatino Linotype" w:eastAsia="Palatino Linotype" w:hAnsi="Palatino Linotype" w:cs="Palatino Linotype"/>
          <w:b/>
          <w:i/>
          <w:sz w:val="22"/>
          <w:szCs w:val="22"/>
        </w:rPr>
        <w:t>Administración de documentos:</w:t>
      </w:r>
    </w:p>
    <w:p w14:paraId="49CF4DE9" w14:textId="77777777" w:rsidR="00C4469E" w:rsidRPr="00C520A4" w:rsidRDefault="008B6C0E">
      <w:pPr>
        <w:pBdr>
          <w:top w:val="nil"/>
          <w:left w:val="nil"/>
          <w:bottom w:val="nil"/>
          <w:right w:val="nil"/>
          <w:between w:val="nil"/>
        </w:pBdr>
        <w:shd w:val="clear" w:color="auto" w:fill="FFFFFF"/>
        <w:ind w:left="851" w:right="851"/>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i/>
          <w:sz w:val="22"/>
          <w:szCs w:val="22"/>
          <w:u w:val="single"/>
        </w:rPr>
        <w:t>Conjunto de actividades vinculadas con la</w:t>
      </w:r>
      <w:r w:rsidRPr="00C520A4">
        <w:rPr>
          <w:rFonts w:ascii="Palatino Linotype" w:eastAsia="Palatino Linotype" w:hAnsi="Palatino Linotype" w:cs="Palatino Linotype"/>
          <w:i/>
          <w:sz w:val="22"/>
          <w:szCs w:val="22"/>
        </w:rPr>
        <w:t> generación, adquisición</w:t>
      </w:r>
      <w:r w:rsidRPr="00C520A4">
        <w:rPr>
          <w:rFonts w:ascii="Palatino Linotype" w:eastAsia="Palatino Linotype" w:hAnsi="Palatino Linotype" w:cs="Palatino Linotype"/>
          <w:b/>
          <w:i/>
          <w:sz w:val="22"/>
          <w:szCs w:val="22"/>
          <w:u w:val="single"/>
        </w:rPr>
        <w:t>, recepción</w:t>
      </w:r>
      <w:r w:rsidRPr="00C520A4">
        <w:rPr>
          <w:rFonts w:ascii="Palatino Linotype" w:eastAsia="Palatino Linotype" w:hAnsi="Palatino Linotype" w:cs="Palatino Linotype"/>
          <w:i/>
          <w:sz w:val="22"/>
          <w:szCs w:val="22"/>
        </w:rPr>
        <w:t>, control, circulación, reproducción, organización, conservación, custodia, restauración, valoración, selección, eliminación</w:t>
      </w:r>
      <w:r w:rsidRPr="00C520A4">
        <w:rPr>
          <w:rFonts w:ascii="Palatino Linotype" w:eastAsia="Palatino Linotype" w:hAnsi="Palatino Linotype" w:cs="Palatino Linotype"/>
          <w:b/>
          <w:i/>
          <w:sz w:val="22"/>
          <w:szCs w:val="22"/>
        </w:rPr>
        <w:t>, </w:t>
      </w:r>
      <w:r w:rsidRPr="00C520A4">
        <w:rPr>
          <w:rFonts w:ascii="Palatino Linotype" w:eastAsia="Palatino Linotype" w:hAnsi="Palatino Linotype" w:cs="Palatino Linotype"/>
          <w:b/>
          <w:i/>
          <w:sz w:val="22"/>
          <w:szCs w:val="22"/>
          <w:u w:val="single"/>
        </w:rPr>
        <w:t>uso y divulgación de los documentos.</w:t>
      </w:r>
    </w:p>
    <w:p w14:paraId="30ECBAF0" w14:textId="77777777" w:rsidR="00C4469E" w:rsidRPr="00C520A4" w:rsidRDefault="008B6C0E">
      <w:pPr>
        <w:pBdr>
          <w:top w:val="nil"/>
          <w:left w:val="nil"/>
          <w:bottom w:val="nil"/>
          <w:right w:val="nil"/>
          <w:between w:val="nil"/>
        </w:pBdr>
        <w:shd w:val="clear" w:color="auto" w:fill="FFFFFF"/>
        <w:ind w:left="851" w:right="851"/>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i/>
          <w:sz w:val="22"/>
          <w:szCs w:val="22"/>
        </w:rPr>
        <w:t>…</w:t>
      </w:r>
    </w:p>
    <w:p w14:paraId="04CC541F" w14:textId="77777777" w:rsidR="00C4469E" w:rsidRPr="00C520A4" w:rsidRDefault="008B6C0E">
      <w:pPr>
        <w:pBdr>
          <w:top w:val="nil"/>
          <w:left w:val="nil"/>
          <w:bottom w:val="nil"/>
          <w:right w:val="nil"/>
          <w:between w:val="nil"/>
        </w:pBdr>
        <w:shd w:val="clear" w:color="auto" w:fill="FFFFFF"/>
        <w:ind w:left="851" w:right="851"/>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i/>
          <w:sz w:val="22"/>
          <w:szCs w:val="22"/>
        </w:rPr>
        <w:t>Oficio:</w:t>
      </w:r>
    </w:p>
    <w:p w14:paraId="2DC3CEF4" w14:textId="77777777" w:rsidR="00C4469E" w:rsidRPr="00C520A4" w:rsidRDefault="008B6C0E">
      <w:pPr>
        <w:pBdr>
          <w:top w:val="nil"/>
          <w:left w:val="nil"/>
          <w:bottom w:val="nil"/>
          <w:right w:val="nil"/>
          <w:between w:val="nil"/>
        </w:pBdr>
        <w:shd w:val="clear" w:color="auto" w:fill="FFFFFF"/>
        <w:ind w:left="851" w:right="851"/>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i/>
          <w:sz w:val="22"/>
          <w:szCs w:val="22"/>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C520A4">
        <w:rPr>
          <w:rFonts w:ascii="Palatino Linotype" w:eastAsia="Palatino Linotype" w:hAnsi="Palatino Linotype" w:cs="Palatino Linotype"/>
          <w:i/>
          <w:sz w:val="22"/>
          <w:szCs w:val="22"/>
        </w:rPr>
        <w:t>.</w:t>
      </w:r>
    </w:p>
    <w:p w14:paraId="4BE72821" w14:textId="77777777" w:rsidR="00C4469E" w:rsidRPr="00C520A4" w:rsidRDefault="008B6C0E">
      <w:pPr>
        <w:pBdr>
          <w:top w:val="nil"/>
          <w:left w:val="nil"/>
          <w:bottom w:val="nil"/>
          <w:right w:val="nil"/>
          <w:between w:val="nil"/>
        </w:pBdr>
        <w:shd w:val="clear" w:color="auto" w:fill="FFFFFF"/>
        <w:ind w:left="851" w:right="851"/>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i/>
          <w:sz w:val="22"/>
          <w:szCs w:val="22"/>
        </w:rPr>
        <w:t>…</w:t>
      </w:r>
    </w:p>
    <w:p w14:paraId="7DFB4A62" w14:textId="77777777" w:rsidR="00C4469E" w:rsidRPr="00C520A4" w:rsidRDefault="008B6C0E">
      <w:pPr>
        <w:pBdr>
          <w:top w:val="nil"/>
          <w:left w:val="nil"/>
          <w:bottom w:val="nil"/>
          <w:right w:val="nil"/>
          <w:between w:val="nil"/>
        </w:pBdr>
        <w:shd w:val="clear" w:color="auto" w:fill="FFFFFF"/>
        <w:ind w:left="851" w:right="851"/>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i/>
          <w:sz w:val="22"/>
          <w:szCs w:val="22"/>
        </w:rPr>
        <w:t> </w:t>
      </w:r>
      <w:r w:rsidRPr="00C520A4">
        <w:rPr>
          <w:rFonts w:ascii="Palatino Linotype" w:eastAsia="Palatino Linotype" w:hAnsi="Palatino Linotype" w:cs="Palatino Linotype"/>
          <w:b/>
          <w:i/>
          <w:sz w:val="22"/>
          <w:szCs w:val="22"/>
        </w:rPr>
        <w:t>Recepción de documentos:</w:t>
      </w:r>
    </w:p>
    <w:p w14:paraId="2C618DFC" w14:textId="77777777" w:rsidR="00C4469E" w:rsidRPr="00C520A4" w:rsidRDefault="008B6C0E">
      <w:pPr>
        <w:pBdr>
          <w:top w:val="nil"/>
          <w:left w:val="nil"/>
          <w:bottom w:val="nil"/>
          <w:right w:val="nil"/>
          <w:between w:val="nil"/>
        </w:pBdr>
        <w:shd w:val="clear" w:color="auto" w:fill="FFFFFF"/>
        <w:spacing w:after="120"/>
        <w:ind w:left="851" w:right="851"/>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i/>
          <w:sz w:val="22"/>
          <w:szCs w:val="22"/>
        </w:rPr>
        <w:t> </w:t>
      </w:r>
      <w:r w:rsidRPr="00C520A4">
        <w:rPr>
          <w:rFonts w:ascii="Palatino Linotype" w:eastAsia="Palatino Linotype" w:hAnsi="Palatino Linotype" w:cs="Palatino Linotype"/>
          <w:b/>
          <w:i/>
          <w:sz w:val="22"/>
          <w:szCs w:val="22"/>
          <w:u w:val="single"/>
        </w:rPr>
        <w:t>Acción de recibir e ingresar los documentos </w:t>
      </w:r>
      <w:r w:rsidRPr="00C520A4">
        <w:rPr>
          <w:rFonts w:ascii="Palatino Linotype" w:eastAsia="Palatino Linotype" w:hAnsi="Palatino Linotype" w:cs="Palatino Linotype"/>
          <w:i/>
          <w:sz w:val="22"/>
          <w:szCs w:val="22"/>
        </w:rPr>
        <w:t>a las unidades orgánicas del Poder Ejecutivo Estatal </w:t>
      </w:r>
      <w:r w:rsidRPr="00C520A4">
        <w:rPr>
          <w:rFonts w:ascii="Palatino Linotype" w:eastAsia="Palatino Linotype" w:hAnsi="Palatino Linotype" w:cs="Palatino Linotype"/>
          <w:b/>
          <w:i/>
          <w:sz w:val="22"/>
          <w:szCs w:val="22"/>
          <w:u w:val="single"/>
        </w:rPr>
        <w:t>para su atención, custodia o circulación</w:t>
      </w:r>
      <w:r w:rsidRPr="00C520A4">
        <w:rPr>
          <w:rFonts w:ascii="Palatino Linotype" w:eastAsia="Palatino Linotype" w:hAnsi="Palatino Linotype" w:cs="Palatino Linotype"/>
          <w:i/>
          <w:sz w:val="22"/>
          <w:szCs w:val="22"/>
        </w:rPr>
        <w:t>.</w:t>
      </w:r>
    </w:p>
    <w:p w14:paraId="3590C41B" w14:textId="77777777" w:rsidR="00C4469E" w:rsidRPr="00C520A4" w:rsidRDefault="008B6C0E">
      <w:pPr>
        <w:pBdr>
          <w:top w:val="nil"/>
          <w:left w:val="nil"/>
          <w:bottom w:val="nil"/>
          <w:right w:val="nil"/>
          <w:between w:val="nil"/>
        </w:pBdr>
        <w:shd w:val="clear" w:color="auto" w:fill="FFFFFF"/>
        <w:spacing w:after="120"/>
        <w:ind w:left="851" w:right="851"/>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i/>
          <w:sz w:val="22"/>
          <w:szCs w:val="22"/>
        </w:rPr>
        <w:t>4.2 </w:t>
      </w:r>
      <w:r w:rsidRPr="00C520A4">
        <w:rPr>
          <w:rFonts w:ascii="Palatino Linotype" w:eastAsia="Palatino Linotype" w:hAnsi="Palatino Linotype" w:cs="Palatino Linotype"/>
          <w:b/>
          <w:i/>
          <w:sz w:val="22"/>
          <w:szCs w:val="22"/>
        </w:rPr>
        <w:t>Las disposiciones establecidas en los presentes lineamientos son de </w:t>
      </w:r>
      <w:r w:rsidRPr="00C520A4">
        <w:rPr>
          <w:rFonts w:ascii="Palatino Linotype" w:eastAsia="Palatino Linotype" w:hAnsi="Palatino Linotype" w:cs="Palatino Linotype"/>
          <w:b/>
          <w:i/>
          <w:sz w:val="22"/>
          <w:szCs w:val="22"/>
          <w:u w:val="single"/>
        </w:rPr>
        <w:t>observancia obligatoria para las unidades orgánicas del Poder Ejecutivo Estatal</w:t>
      </w:r>
      <w:r w:rsidRPr="00C520A4">
        <w:rPr>
          <w:rFonts w:ascii="Palatino Linotype" w:eastAsia="Palatino Linotype" w:hAnsi="Palatino Linotype" w:cs="Palatino Linotype"/>
          <w:sz w:val="22"/>
          <w:szCs w:val="22"/>
        </w:rPr>
        <w:t>…”</w:t>
      </w:r>
    </w:p>
    <w:p w14:paraId="0DC00532" w14:textId="77777777" w:rsidR="00C4469E" w:rsidRPr="00C520A4" w:rsidRDefault="008B6C0E">
      <w:p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C520A4">
        <w:rPr>
          <w:rFonts w:ascii="Palatino Linotype" w:eastAsia="Palatino Linotype" w:hAnsi="Palatino Linotype" w:cs="Palatino Linotype"/>
          <w:sz w:val="22"/>
          <w:szCs w:val="22"/>
        </w:rPr>
        <w:lastRenderedPageBreak/>
        <w:t xml:space="preserve">De lo anteriormente vertido, se tiene que un </w:t>
      </w:r>
      <w:r w:rsidRPr="00C520A4">
        <w:rPr>
          <w:rFonts w:ascii="Palatino Linotype" w:eastAsia="Palatino Linotype" w:hAnsi="Palatino Linotype" w:cs="Palatino Linotype"/>
          <w:b/>
          <w:sz w:val="22"/>
          <w:szCs w:val="22"/>
        </w:rPr>
        <w:t>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1A940A49" w14:textId="77777777" w:rsidR="00C4469E" w:rsidRPr="00C520A4" w:rsidRDefault="008B6C0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 xml:space="preserve">En este contexto, cabe referir que el artículo 2.12 de Código Reglamentario Municipal de Toluca establece que serán solemnes las sesiones que se refiere entre otros asuntos al informe anual del presidente municipal y para tal efecto, el artículo 3.8 fracción V del mismo ordenamiento establece: </w:t>
      </w:r>
    </w:p>
    <w:p w14:paraId="3C5B520F" w14:textId="77777777" w:rsidR="00C4469E" w:rsidRPr="00C520A4" w:rsidRDefault="008B6C0E">
      <w:pPr>
        <w:pBdr>
          <w:top w:val="nil"/>
          <w:left w:val="nil"/>
          <w:bottom w:val="nil"/>
          <w:right w:val="nil"/>
          <w:between w:val="nil"/>
        </w:pBdr>
        <w:spacing w:before="240" w:after="240" w:line="360" w:lineRule="auto"/>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w:t>
      </w:r>
      <w:r w:rsidRPr="00C520A4">
        <w:rPr>
          <w:rFonts w:ascii="Palatino Linotype" w:eastAsia="Palatino Linotype" w:hAnsi="Palatino Linotype" w:cs="Palatino Linotype"/>
          <w:b/>
          <w:i/>
          <w:sz w:val="22"/>
          <w:szCs w:val="22"/>
        </w:rPr>
        <w:t>Artículo 3.8</w:t>
      </w:r>
      <w:r w:rsidRPr="00C520A4">
        <w:rPr>
          <w:rFonts w:ascii="Palatino Linotype" w:eastAsia="Palatino Linotype" w:hAnsi="Palatino Linotype" w:cs="Palatino Linotype"/>
          <w:i/>
          <w:sz w:val="22"/>
          <w:szCs w:val="22"/>
        </w:rPr>
        <w:t xml:space="preserve">. Corresponde a las o los titulares de las dependencias, el ejercicio de las siguientes atribuciones genéricas: </w:t>
      </w:r>
    </w:p>
    <w:p w14:paraId="1667E47D" w14:textId="77777777" w:rsidR="00C4469E" w:rsidRPr="00C520A4" w:rsidRDefault="008B6C0E">
      <w:pPr>
        <w:pBdr>
          <w:top w:val="nil"/>
          <w:left w:val="nil"/>
          <w:bottom w:val="nil"/>
          <w:right w:val="nil"/>
          <w:between w:val="nil"/>
        </w:pBdr>
        <w:spacing w:before="240" w:after="240" w:line="360" w:lineRule="auto"/>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 xml:space="preserve">... </w:t>
      </w:r>
    </w:p>
    <w:p w14:paraId="2AB55D7D" w14:textId="77777777" w:rsidR="00C4469E" w:rsidRPr="00C520A4" w:rsidRDefault="008B6C0E">
      <w:pPr>
        <w:pBdr>
          <w:top w:val="nil"/>
          <w:left w:val="nil"/>
          <w:bottom w:val="nil"/>
          <w:right w:val="nil"/>
          <w:between w:val="nil"/>
        </w:pBdr>
        <w:spacing w:before="240" w:after="240" w:line="360" w:lineRule="auto"/>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 xml:space="preserve">Formular y entregar oportunamente los dictámenes, opiniones e </w:t>
      </w:r>
      <w:r w:rsidRPr="00C520A4">
        <w:rPr>
          <w:rFonts w:ascii="Palatino Linotype" w:eastAsia="Palatino Linotype" w:hAnsi="Palatino Linotype" w:cs="Palatino Linotype"/>
          <w:b/>
          <w:i/>
          <w:sz w:val="22"/>
          <w:szCs w:val="22"/>
          <w:u w:val="single"/>
        </w:rPr>
        <w:t>informes que les sean solicitados por el presidente municipal</w:t>
      </w:r>
      <w:r w:rsidRPr="00C520A4">
        <w:rPr>
          <w:rFonts w:ascii="Palatino Linotype" w:eastAsia="Palatino Linotype" w:hAnsi="Palatino Linotype" w:cs="Palatino Linotype"/>
          <w:i/>
          <w:sz w:val="22"/>
          <w:szCs w:val="22"/>
        </w:rPr>
        <w:t>, por los miembros del cuerpo edilicio y/o cualquier otra autoridad administrativa o jurisdiccional;</w:t>
      </w:r>
    </w:p>
    <w:p w14:paraId="0AD0423B" w14:textId="77777777" w:rsidR="00C4469E" w:rsidRPr="00C520A4" w:rsidRDefault="008B6C0E">
      <w:pPr>
        <w:pBdr>
          <w:top w:val="nil"/>
          <w:left w:val="nil"/>
          <w:bottom w:val="nil"/>
          <w:right w:val="nil"/>
          <w:between w:val="nil"/>
        </w:pBdr>
        <w:spacing w:before="240" w:after="240" w:line="360" w:lineRule="auto"/>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w:t>
      </w:r>
    </w:p>
    <w:p w14:paraId="72897F49" w14:textId="77777777" w:rsidR="00C4469E" w:rsidRPr="00C520A4" w:rsidRDefault="008B6C0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 xml:space="preserve">En este sentido, de la normatividad previamente citada se desprende que, para la integración del informe de gobierno, el presidente municipal requiere a los titulares de las dependencias la entrega de un informe respecto de las actividades realizadas en el ejercicio de sus funciones. </w:t>
      </w:r>
    </w:p>
    <w:p w14:paraId="1FE51A05" w14:textId="77777777" w:rsidR="00C4469E" w:rsidRPr="00C520A4" w:rsidRDefault="008B6C0E">
      <w:pPr>
        <w:spacing w:before="240" w:after="240"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 xml:space="preserve">Acotado lo anterior y conforme a las constancias que integran el expediente electrónico del recurso de revisión de mérito, se advierte que el </w:t>
      </w:r>
      <w:r w:rsidRPr="00C520A4">
        <w:rPr>
          <w:rFonts w:ascii="Palatino Linotype" w:eastAsia="Palatino Linotype" w:hAnsi="Palatino Linotype" w:cs="Palatino Linotype"/>
          <w:b/>
          <w:sz w:val="22"/>
          <w:szCs w:val="22"/>
        </w:rPr>
        <w:t xml:space="preserve">Sujeto Obligado NO </w:t>
      </w:r>
      <w:r w:rsidRPr="00C520A4">
        <w:rPr>
          <w:rFonts w:ascii="Palatino Linotype" w:eastAsia="Palatino Linotype" w:hAnsi="Palatino Linotype" w:cs="Palatino Linotype"/>
          <w:sz w:val="22"/>
          <w:szCs w:val="22"/>
        </w:rPr>
        <w:t>dio cumplimiento a lo dispuesto por los artículos 162, 163, 164 y 165 de la Ley de Transparencia y Acceso a la Información Pública del Estado de México y Municipios, que son de la literalidad siguiente:</w:t>
      </w:r>
    </w:p>
    <w:p w14:paraId="3323E717" w14:textId="77777777" w:rsidR="00C4469E" w:rsidRPr="00C520A4" w:rsidRDefault="008B6C0E">
      <w:pPr>
        <w:spacing w:after="120"/>
        <w:ind w:left="851" w:right="900"/>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lastRenderedPageBreak/>
        <w:t>“Artículo 162.</w:t>
      </w:r>
      <w:r w:rsidRPr="00C520A4">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03653CD1" w14:textId="77777777" w:rsidR="00C4469E" w:rsidRPr="00C520A4" w:rsidRDefault="008B6C0E">
      <w:pPr>
        <w:spacing w:after="120"/>
        <w:ind w:left="851" w:right="900"/>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t>Artículo 163.</w:t>
      </w:r>
      <w:r w:rsidRPr="00C520A4">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5DDAE123" w14:textId="77777777" w:rsidR="00C4469E" w:rsidRPr="00C520A4" w:rsidRDefault="008B6C0E">
      <w:pPr>
        <w:spacing w:after="120"/>
        <w:ind w:left="851" w:right="900"/>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FBD2EF" w14:textId="77777777" w:rsidR="00C4469E" w:rsidRPr="00C520A4" w:rsidRDefault="008B6C0E">
      <w:pPr>
        <w:spacing w:after="120"/>
        <w:ind w:left="851" w:right="900"/>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t>Artículo 164.</w:t>
      </w:r>
      <w:r w:rsidRPr="00C520A4">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47D7DEC9" w14:textId="77777777" w:rsidR="00C4469E" w:rsidRPr="00C520A4" w:rsidRDefault="008B6C0E">
      <w:pPr>
        <w:spacing w:after="120"/>
        <w:ind w:left="851" w:right="900"/>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 xml:space="preserve">En cualquier caso, se deberá fundar y motivar la necesidad de ofrecer otras modalidades.  </w:t>
      </w:r>
    </w:p>
    <w:p w14:paraId="3F8A9531" w14:textId="77777777" w:rsidR="00C4469E" w:rsidRPr="00C520A4" w:rsidRDefault="008B6C0E">
      <w:pPr>
        <w:spacing w:after="120"/>
        <w:ind w:left="851" w:right="900"/>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t>Artículo 165.</w:t>
      </w:r>
      <w:r w:rsidRPr="00C520A4">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428A6047" w14:textId="77777777" w:rsidR="00C4469E" w:rsidRPr="00C520A4" w:rsidRDefault="008B6C0E">
      <w:pPr>
        <w:spacing w:before="240" w:after="240" w:line="360" w:lineRule="auto"/>
        <w:ind w:right="49"/>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519C57B6" w14:textId="77777777" w:rsidR="00C4469E" w:rsidRPr="00C520A4" w:rsidRDefault="008B6C0E">
      <w:pPr>
        <w:spacing w:before="240" w:after="240" w:line="360" w:lineRule="auto"/>
        <w:ind w:right="49"/>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Siendo la Unidad de Transparencia la responsable de hacer las notificaciones correspondientes, además de llevar a cabo todas las gestiones necesarias para facilitar el acceso a la información; así la respuesta deberá ser notificada al interesado en el menor tiempo posible, que no podrá exceder de quince días hábiles, contados a partir de la presentación de la solicitud.</w:t>
      </w:r>
    </w:p>
    <w:p w14:paraId="75DDCBBD" w14:textId="77777777" w:rsidR="00C4469E" w:rsidRPr="00C520A4" w:rsidRDefault="008B6C0E">
      <w:pPr>
        <w:spacing w:before="240" w:after="240" w:line="360" w:lineRule="auto"/>
        <w:ind w:right="49"/>
        <w:jc w:val="both"/>
        <w:rPr>
          <w:rFonts w:ascii="Palatino Linotype" w:eastAsia="Palatino Linotype" w:hAnsi="Palatino Linotype" w:cs="Palatino Linotype"/>
          <w:sz w:val="22"/>
          <w:szCs w:val="22"/>
        </w:rPr>
      </w:pPr>
      <w:bookmarkStart w:id="11" w:name="_heading=h.v186wcyka723" w:colFirst="0" w:colLast="0"/>
      <w:bookmarkEnd w:id="11"/>
      <w:r w:rsidRPr="00C520A4">
        <w:rPr>
          <w:rFonts w:ascii="Palatino Linotype" w:eastAsia="Palatino Linotype" w:hAnsi="Palatino Linotype" w:cs="Palatino Linotype"/>
          <w:sz w:val="22"/>
          <w:szCs w:val="22"/>
        </w:rPr>
        <w:lastRenderedPageBreak/>
        <w:t xml:space="preserve">Por lo que, en el caso concreto, se insiste, el Titular de la Unidad de Transparencia, no turnó la solicitud de información al servidor público habilitado competente, con atribuciones para integrar y rendir el tercer informe de gobierno; consideraciones por la que, el Pleno de este Instituto determina ordenar  previa búsqueda exhaustiva y razonable, los oficios enviados para solicitar la información; así como, la información recibida para la integración del tercer informe de gobierno correspondiente al año dos mil veinticuatro, de ser procedente en versión pública, en términos del Considerando siguiente.  </w:t>
      </w:r>
    </w:p>
    <w:p w14:paraId="58DDFDB5" w14:textId="77777777" w:rsidR="00C4469E" w:rsidRPr="00C520A4" w:rsidRDefault="00C4469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75ADFE5" w14:textId="77777777" w:rsidR="00C4469E" w:rsidRPr="00C520A4" w:rsidRDefault="008B6C0E">
      <w:pPr>
        <w:spacing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sz w:val="22"/>
          <w:szCs w:val="22"/>
        </w:rPr>
        <w:t xml:space="preserve">Quinto. Versión Pública. </w:t>
      </w:r>
      <w:r w:rsidRPr="00C520A4">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C520A4">
        <w:rPr>
          <w:rFonts w:ascii="Palatino Linotype" w:eastAsia="Palatino Linotype" w:hAnsi="Palatino Linotype" w:cs="Palatino Linotype"/>
          <w:b/>
          <w:sz w:val="22"/>
          <w:szCs w:val="22"/>
        </w:rPr>
        <w:t>Recurrente</w:t>
      </w:r>
      <w:r w:rsidRPr="00C520A4">
        <w:rPr>
          <w:rFonts w:ascii="Palatino Linotype" w:eastAsia="Palatino Linotype" w:hAnsi="Palatino Linotype" w:cs="Palatino Linotype"/>
          <w:sz w:val="22"/>
          <w:szCs w:val="22"/>
        </w:rPr>
        <w:t xml:space="preserve"> sin menoscabar el derecho a la protección de los datos personales de terceros.</w:t>
      </w:r>
    </w:p>
    <w:p w14:paraId="544C378C" w14:textId="77777777" w:rsidR="00C4469E" w:rsidRPr="00C520A4" w:rsidRDefault="008B6C0E">
      <w:pPr>
        <w:spacing w:before="240" w:after="240" w:line="360" w:lineRule="auto"/>
        <w:ind w:right="50"/>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0AFBCA28" w14:textId="77777777" w:rsidR="00C4469E" w:rsidRPr="00C520A4" w:rsidRDefault="008B6C0E">
      <w:pPr>
        <w:ind w:left="851" w:right="616"/>
        <w:jc w:val="both"/>
        <w:rPr>
          <w:rFonts w:ascii="Palatino Linotype" w:eastAsia="Palatino Linotype" w:hAnsi="Palatino Linotype" w:cs="Palatino Linotype"/>
          <w:b/>
          <w:i/>
          <w:sz w:val="22"/>
          <w:szCs w:val="22"/>
        </w:rPr>
      </w:pPr>
      <w:r w:rsidRPr="00C520A4">
        <w:rPr>
          <w:rFonts w:ascii="Palatino Linotype" w:eastAsia="Palatino Linotype" w:hAnsi="Palatino Linotype" w:cs="Palatino Linotype"/>
          <w:b/>
          <w:i/>
          <w:sz w:val="22"/>
          <w:szCs w:val="22"/>
        </w:rPr>
        <w:t xml:space="preserve"> “Artículo 3. Para los efectos de la presente Ley se entenderá por:</w:t>
      </w:r>
    </w:p>
    <w:p w14:paraId="78872144" w14:textId="77777777" w:rsidR="00C4469E" w:rsidRPr="00C520A4" w:rsidRDefault="008B6C0E">
      <w:pP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t>IX. Datos personales:</w:t>
      </w:r>
      <w:r w:rsidRPr="00C520A4">
        <w:rPr>
          <w:rFonts w:ascii="Palatino Linotype" w:eastAsia="Palatino Linotype" w:hAnsi="Palatino Linotype" w:cs="Palatino Linotype"/>
          <w:i/>
          <w:sz w:val="22"/>
          <w:szCs w:val="22"/>
        </w:rPr>
        <w:t xml:space="preserve"> </w:t>
      </w:r>
      <w:r w:rsidRPr="00C520A4">
        <w:rPr>
          <w:rFonts w:ascii="Palatino Linotype" w:eastAsia="Palatino Linotype" w:hAnsi="Palatino Linotype" w:cs="Palatino Linotype"/>
          <w:b/>
          <w:i/>
          <w:sz w:val="22"/>
          <w:szCs w:val="22"/>
        </w:rPr>
        <w:t>La información concerniente a una persona, identificada o identificable</w:t>
      </w:r>
      <w:r w:rsidRPr="00C520A4">
        <w:rPr>
          <w:rFonts w:ascii="Palatino Linotype" w:eastAsia="Palatino Linotype" w:hAnsi="Palatino Linotype" w:cs="Palatino Linotype"/>
          <w:i/>
          <w:sz w:val="22"/>
          <w:szCs w:val="22"/>
        </w:rPr>
        <w:t xml:space="preserve"> según lo dispuesto por la Ley de Protección de Datos Personales del Estado de México;</w:t>
      </w:r>
    </w:p>
    <w:p w14:paraId="73142B81" w14:textId="77777777" w:rsidR="00C4469E" w:rsidRPr="00C520A4" w:rsidRDefault="008B6C0E">
      <w:pP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t>XX. Información clasificada:</w:t>
      </w:r>
      <w:r w:rsidRPr="00C520A4">
        <w:rPr>
          <w:rFonts w:ascii="Palatino Linotype" w:eastAsia="Palatino Linotype" w:hAnsi="Palatino Linotype" w:cs="Palatino Linotype"/>
          <w:i/>
          <w:sz w:val="22"/>
          <w:szCs w:val="22"/>
        </w:rPr>
        <w:t xml:space="preserve"> Aquella considerada por la presente Ley como reservada o confidencial;</w:t>
      </w:r>
    </w:p>
    <w:p w14:paraId="67D5F32A" w14:textId="77777777" w:rsidR="00C4469E" w:rsidRPr="00C520A4" w:rsidRDefault="008B6C0E">
      <w:pP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t>XXXII. Protección de Datos Personales:</w:t>
      </w:r>
      <w:r w:rsidRPr="00C520A4">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15DE837A" w14:textId="77777777" w:rsidR="00C4469E" w:rsidRPr="00C520A4" w:rsidRDefault="008B6C0E">
      <w:pP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lastRenderedPageBreak/>
        <w:t>XLV. Versión pública</w:t>
      </w:r>
      <w:r w:rsidRPr="00C520A4">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466A468" w14:textId="77777777" w:rsidR="00C4469E" w:rsidRPr="00C520A4" w:rsidRDefault="00C4469E">
      <w:pPr>
        <w:ind w:left="851" w:right="616"/>
        <w:jc w:val="both"/>
        <w:rPr>
          <w:rFonts w:ascii="Palatino Linotype" w:eastAsia="Palatino Linotype" w:hAnsi="Palatino Linotype" w:cs="Palatino Linotype"/>
          <w:i/>
          <w:sz w:val="22"/>
          <w:szCs w:val="22"/>
        </w:rPr>
      </w:pPr>
    </w:p>
    <w:p w14:paraId="40BDEF64" w14:textId="77777777" w:rsidR="00C4469E" w:rsidRPr="00C520A4" w:rsidRDefault="008B6C0E">
      <w:pP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t>“Artículo 6.</w:t>
      </w:r>
      <w:r w:rsidRPr="00C520A4">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1959F5A" w14:textId="77777777" w:rsidR="00C4469E" w:rsidRPr="00C520A4" w:rsidRDefault="00C4469E">
      <w:pPr>
        <w:ind w:left="851" w:right="616"/>
        <w:jc w:val="both"/>
        <w:rPr>
          <w:rFonts w:ascii="Palatino Linotype" w:eastAsia="Palatino Linotype" w:hAnsi="Palatino Linotype" w:cs="Palatino Linotype"/>
          <w:i/>
          <w:sz w:val="22"/>
          <w:szCs w:val="22"/>
        </w:rPr>
      </w:pPr>
    </w:p>
    <w:p w14:paraId="740F193B" w14:textId="77777777" w:rsidR="00C4469E" w:rsidRPr="00C520A4" w:rsidRDefault="008B6C0E">
      <w:pPr>
        <w:ind w:left="851" w:right="616"/>
        <w:jc w:val="both"/>
        <w:rPr>
          <w:rFonts w:ascii="Palatino Linotype" w:eastAsia="Palatino Linotype" w:hAnsi="Palatino Linotype" w:cs="Palatino Linotype"/>
          <w:b/>
          <w:i/>
          <w:sz w:val="22"/>
          <w:szCs w:val="22"/>
        </w:rPr>
      </w:pPr>
      <w:r w:rsidRPr="00C520A4">
        <w:rPr>
          <w:rFonts w:ascii="Palatino Linotype" w:eastAsia="Palatino Linotype" w:hAnsi="Palatino Linotype" w:cs="Palatino Linotype"/>
          <w:b/>
          <w:i/>
          <w:sz w:val="22"/>
          <w:szCs w:val="22"/>
        </w:rPr>
        <w:t>“Artículo 137.</w:t>
      </w:r>
      <w:r w:rsidRPr="00C520A4">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247EEF6" w14:textId="77777777" w:rsidR="00C4469E" w:rsidRPr="00C520A4" w:rsidRDefault="00C4469E">
      <w:pPr>
        <w:ind w:left="851" w:right="616"/>
        <w:jc w:val="both"/>
        <w:rPr>
          <w:rFonts w:ascii="Palatino Linotype" w:eastAsia="Palatino Linotype" w:hAnsi="Palatino Linotype" w:cs="Palatino Linotype"/>
          <w:b/>
          <w:i/>
          <w:sz w:val="22"/>
          <w:szCs w:val="22"/>
        </w:rPr>
      </w:pPr>
    </w:p>
    <w:p w14:paraId="1CA71708" w14:textId="77777777" w:rsidR="00C4469E" w:rsidRPr="00C520A4" w:rsidRDefault="008B6C0E">
      <w:pP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t>“Artículo 143</w:t>
      </w:r>
      <w:r w:rsidRPr="00C520A4">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12B4235" w14:textId="77777777" w:rsidR="00C4469E" w:rsidRPr="00C520A4" w:rsidRDefault="008B6C0E">
      <w:pP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t>I.</w:t>
      </w:r>
      <w:r w:rsidRPr="00C520A4">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0397D3DC" w14:textId="77777777" w:rsidR="00C4469E" w:rsidRPr="00C520A4" w:rsidRDefault="008B6C0E">
      <w:pP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72A741E9" w14:textId="77777777" w:rsidR="00C4469E" w:rsidRPr="00C520A4" w:rsidRDefault="008B6C0E">
      <w:pP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1598812E" w14:textId="77777777" w:rsidR="00C4469E" w:rsidRPr="00C520A4" w:rsidRDefault="00C4469E">
      <w:pPr>
        <w:ind w:left="993" w:right="1041"/>
        <w:jc w:val="both"/>
        <w:rPr>
          <w:rFonts w:ascii="Palatino Linotype" w:eastAsia="Palatino Linotype" w:hAnsi="Palatino Linotype" w:cs="Palatino Linotype"/>
          <w:i/>
          <w:sz w:val="22"/>
          <w:szCs w:val="22"/>
        </w:rPr>
      </w:pPr>
    </w:p>
    <w:p w14:paraId="16A08D2B" w14:textId="77777777" w:rsidR="00C4469E" w:rsidRPr="00C520A4" w:rsidRDefault="008B6C0E">
      <w:pPr>
        <w:spacing w:line="360" w:lineRule="auto"/>
        <w:ind w:right="51"/>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C520A4">
        <w:rPr>
          <w:rFonts w:ascii="Palatino Linotype" w:eastAsia="Palatino Linotype" w:hAnsi="Palatino Linotype" w:cs="Palatino Linotype"/>
          <w:b/>
          <w:sz w:val="22"/>
          <w:szCs w:val="22"/>
        </w:rPr>
        <w:t>Sujeto Obligado</w:t>
      </w:r>
      <w:r w:rsidRPr="00C520A4">
        <w:rPr>
          <w:rFonts w:ascii="Palatino Linotype" w:eastAsia="Palatino Linotype" w:hAnsi="Palatino Linotype" w:cs="Palatino Linotype"/>
          <w:sz w:val="22"/>
          <w:szCs w:val="22"/>
        </w:rPr>
        <w:t xml:space="preserve"> para satisfacer el derecho de acceso a la información pública de la parte </w:t>
      </w:r>
      <w:r w:rsidRPr="00C520A4">
        <w:rPr>
          <w:rFonts w:ascii="Palatino Linotype" w:eastAsia="Palatino Linotype" w:hAnsi="Palatino Linotype" w:cs="Palatino Linotype"/>
          <w:b/>
          <w:sz w:val="22"/>
          <w:szCs w:val="22"/>
        </w:rPr>
        <w:t>Recurrente</w:t>
      </w:r>
      <w:r w:rsidRPr="00C520A4">
        <w:rPr>
          <w:rFonts w:ascii="Palatino Linotype" w:eastAsia="Palatino Linotype" w:hAnsi="Palatino Linotype" w:cs="Palatino Linotype"/>
          <w:sz w:val="22"/>
          <w:szCs w:val="22"/>
        </w:rPr>
        <w:t xml:space="preserve">, esto es, los datos concernientes a una persona identificada o identificable, o aquellos datos que tengan el carácter de sensibles, es decir los que afectan la esfera más íntima de su titular o cuya utilización indebida pueda dar origen a </w:t>
      </w:r>
      <w:r w:rsidRPr="00C520A4">
        <w:rPr>
          <w:rFonts w:ascii="Palatino Linotype" w:eastAsia="Palatino Linotype" w:hAnsi="Palatino Linotype" w:cs="Palatino Linotype"/>
          <w:sz w:val="22"/>
          <w:szCs w:val="22"/>
        </w:rPr>
        <w:lastRenderedPageBreak/>
        <w:t>discriminación o conlleven un riesgo grave para aquel de acuerdo a lo que señala la fracción XII del artículo 4 de la Ley de Protección de Datos Personales en Posesión de Sujetos Obligados del Estado de México.</w:t>
      </w:r>
    </w:p>
    <w:p w14:paraId="28545ABA" w14:textId="77777777" w:rsidR="00C4469E" w:rsidRPr="00C520A4" w:rsidRDefault="00C4469E">
      <w:pPr>
        <w:spacing w:line="360" w:lineRule="auto"/>
        <w:ind w:right="51"/>
        <w:jc w:val="both"/>
        <w:rPr>
          <w:rFonts w:ascii="Palatino Linotype" w:eastAsia="Palatino Linotype" w:hAnsi="Palatino Linotype" w:cs="Palatino Linotype"/>
          <w:sz w:val="22"/>
          <w:szCs w:val="22"/>
        </w:rPr>
      </w:pPr>
    </w:p>
    <w:p w14:paraId="47295C93" w14:textId="77777777" w:rsidR="00C4469E" w:rsidRPr="00C520A4" w:rsidRDefault="008B6C0E">
      <w:pPr>
        <w:spacing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8D1466D" w14:textId="77777777" w:rsidR="00C4469E" w:rsidRPr="00C520A4" w:rsidRDefault="00C4469E">
      <w:pPr>
        <w:spacing w:line="360" w:lineRule="auto"/>
        <w:jc w:val="both"/>
        <w:rPr>
          <w:rFonts w:ascii="Palatino Linotype" w:eastAsia="Palatino Linotype" w:hAnsi="Palatino Linotype" w:cs="Palatino Linotype"/>
          <w:sz w:val="22"/>
          <w:szCs w:val="22"/>
        </w:rPr>
      </w:pPr>
    </w:p>
    <w:p w14:paraId="2F8780F7" w14:textId="77777777" w:rsidR="00C4469E" w:rsidRPr="00C520A4" w:rsidRDefault="008B6C0E">
      <w:pPr>
        <w:spacing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7C6B5480" w14:textId="77777777" w:rsidR="00C4469E" w:rsidRPr="00C520A4" w:rsidRDefault="00C4469E">
      <w:pPr>
        <w:spacing w:line="360" w:lineRule="auto"/>
        <w:jc w:val="both"/>
        <w:rPr>
          <w:rFonts w:ascii="Palatino Linotype" w:eastAsia="Palatino Linotype" w:hAnsi="Palatino Linotype" w:cs="Palatino Linotype"/>
          <w:sz w:val="22"/>
          <w:szCs w:val="22"/>
        </w:rPr>
      </w:pPr>
    </w:p>
    <w:p w14:paraId="3C95AB5C" w14:textId="77777777" w:rsidR="00C4469E" w:rsidRPr="00C520A4" w:rsidRDefault="008B6C0E">
      <w:pPr>
        <w:spacing w:after="240"/>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w:t>
      </w:r>
      <w:r w:rsidRPr="00C520A4">
        <w:rPr>
          <w:rFonts w:ascii="Palatino Linotype" w:eastAsia="Palatino Linotype" w:hAnsi="Palatino Linotype" w:cs="Palatino Linotype"/>
          <w:b/>
          <w:i/>
          <w:sz w:val="22"/>
          <w:szCs w:val="22"/>
        </w:rPr>
        <w:t>Artículo 149.</w:t>
      </w:r>
      <w:r w:rsidRPr="00C520A4">
        <w:rPr>
          <w:rFonts w:ascii="Palatino Linotype" w:eastAsia="Palatino Linotype" w:hAnsi="Palatino Linotype" w:cs="Palatino Linotype"/>
          <w:i/>
          <w:sz w:val="22"/>
          <w:szCs w:val="22"/>
        </w:rPr>
        <w:t xml:space="preserve"> El </w:t>
      </w:r>
      <w:r w:rsidRPr="00C520A4">
        <w:rPr>
          <w:rFonts w:ascii="Palatino Linotype" w:eastAsia="Palatino Linotype" w:hAnsi="Palatino Linotype" w:cs="Palatino Linotype"/>
          <w:b/>
          <w:i/>
          <w:sz w:val="22"/>
          <w:szCs w:val="22"/>
        </w:rPr>
        <w:t>acuerdo que clasifique la información como confidencial</w:t>
      </w:r>
      <w:r w:rsidRPr="00C520A4">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roofErr w:type="gramStart"/>
      <w:r w:rsidRPr="00C520A4">
        <w:rPr>
          <w:rFonts w:ascii="Palatino Linotype" w:eastAsia="Palatino Linotype" w:hAnsi="Palatino Linotype" w:cs="Palatino Linotype"/>
          <w:i/>
          <w:sz w:val="22"/>
          <w:szCs w:val="22"/>
        </w:rPr>
        <w:t>.”(</w:t>
      </w:r>
      <w:proofErr w:type="gramEnd"/>
      <w:r w:rsidRPr="00C520A4">
        <w:rPr>
          <w:rFonts w:ascii="Palatino Linotype" w:eastAsia="Palatino Linotype" w:hAnsi="Palatino Linotype" w:cs="Palatino Linotype"/>
          <w:i/>
          <w:sz w:val="22"/>
          <w:szCs w:val="22"/>
        </w:rPr>
        <w:t>Sic)</w:t>
      </w:r>
    </w:p>
    <w:p w14:paraId="54DBC1CF" w14:textId="77777777" w:rsidR="00C4469E" w:rsidRPr="00C520A4" w:rsidRDefault="00C4469E">
      <w:pPr>
        <w:spacing w:before="240" w:line="360" w:lineRule="auto"/>
        <w:ind w:right="51"/>
        <w:jc w:val="both"/>
        <w:rPr>
          <w:rFonts w:ascii="Palatino Linotype" w:eastAsia="Palatino Linotype" w:hAnsi="Palatino Linotype" w:cs="Palatino Linotype"/>
          <w:i/>
          <w:sz w:val="22"/>
          <w:szCs w:val="22"/>
        </w:rPr>
      </w:pPr>
    </w:p>
    <w:p w14:paraId="0DA716CB" w14:textId="77777777" w:rsidR="00C4469E" w:rsidRPr="00C520A4" w:rsidRDefault="008B6C0E">
      <w:pPr>
        <w:spacing w:line="360" w:lineRule="auto"/>
        <w:ind w:right="51"/>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 xml:space="preserve">Es decir, el </w:t>
      </w:r>
      <w:r w:rsidRPr="00C520A4">
        <w:rPr>
          <w:rFonts w:ascii="Palatino Linotype" w:eastAsia="Palatino Linotype" w:hAnsi="Palatino Linotype" w:cs="Palatino Linotype"/>
          <w:b/>
          <w:sz w:val="22"/>
          <w:szCs w:val="22"/>
        </w:rPr>
        <w:t>Sujeto Obligado</w:t>
      </w:r>
      <w:r w:rsidRPr="00C520A4">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w:t>
      </w:r>
      <w:r w:rsidRPr="00C520A4">
        <w:rPr>
          <w:rFonts w:ascii="Palatino Linotype" w:eastAsia="Palatino Linotype" w:hAnsi="Palatino Linotype" w:cs="Palatino Linotype"/>
          <w:sz w:val="22"/>
          <w:szCs w:val="22"/>
        </w:rPr>
        <w:lastRenderedPageBreak/>
        <w:t>de manera puntual las razones de la versión pública de la documentación entregada se estaría violentando el derecho de acceso a la información de la parte solicitante.</w:t>
      </w:r>
    </w:p>
    <w:p w14:paraId="5E220F22" w14:textId="77777777" w:rsidR="00C4469E" w:rsidRPr="00C520A4" w:rsidRDefault="00C4469E">
      <w:pPr>
        <w:spacing w:line="360" w:lineRule="auto"/>
        <w:ind w:right="51"/>
        <w:jc w:val="both"/>
        <w:rPr>
          <w:rFonts w:ascii="Palatino Linotype" w:eastAsia="Palatino Linotype" w:hAnsi="Palatino Linotype" w:cs="Palatino Linotype"/>
          <w:sz w:val="22"/>
          <w:szCs w:val="22"/>
        </w:rPr>
      </w:pPr>
    </w:p>
    <w:p w14:paraId="5BAB7DB1" w14:textId="77777777" w:rsidR="00C4469E" w:rsidRPr="00C520A4" w:rsidRDefault="008B6C0E">
      <w:pPr>
        <w:spacing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 xml:space="preserve">Al respecto, se destaca que la versión pública que elabore el </w:t>
      </w:r>
      <w:r w:rsidRPr="00C520A4">
        <w:rPr>
          <w:rFonts w:ascii="Palatino Linotype" w:eastAsia="Palatino Linotype" w:hAnsi="Palatino Linotype" w:cs="Palatino Linotype"/>
          <w:b/>
          <w:sz w:val="22"/>
          <w:szCs w:val="22"/>
        </w:rPr>
        <w:t>SUJETO OBLIGADO</w:t>
      </w:r>
      <w:r w:rsidRPr="00C520A4">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C520A4">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C520A4">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5D01D02E" w14:textId="77777777" w:rsidR="00C4469E" w:rsidRPr="00C520A4" w:rsidRDefault="00C4469E">
      <w:pPr>
        <w:ind w:left="709" w:right="709"/>
        <w:jc w:val="both"/>
        <w:rPr>
          <w:rFonts w:ascii="Palatino Linotype" w:eastAsia="Palatino Linotype" w:hAnsi="Palatino Linotype" w:cs="Palatino Linotype"/>
          <w:b/>
          <w:i/>
          <w:sz w:val="22"/>
          <w:szCs w:val="22"/>
        </w:rPr>
      </w:pPr>
    </w:p>
    <w:p w14:paraId="299C6F98"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7171EFDC"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i/>
          <w:sz w:val="22"/>
          <w:szCs w:val="22"/>
        </w:rPr>
        <w:t>“</w:t>
      </w:r>
      <w:proofErr w:type="gramStart"/>
      <w:r w:rsidRPr="00C520A4">
        <w:rPr>
          <w:rFonts w:ascii="Palatino Linotype" w:eastAsia="Palatino Linotype" w:hAnsi="Palatino Linotype" w:cs="Palatino Linotype"/>
          <w:b/>
          <w:i/>
          <w:sz w:val="22"/>
          <w:szCs w:val="22"/>
        </w:rPr>
        <w:t>Segundo.-</w:t>
      </w:r>
      <w:proofErr w:type="gramEnd"/>
      <w:r w:rsidRPr="00C520A4">
        <w:rPr>
          <w:rFonts w:ascii="Palatino Linotype" w:eastAsia="Palatino Linotype" w:hAnsi="Palatino Linotype" w:cs="Palatino Linotype"/>
          <w:i/>
          <w:sz w:val="22"/>
          <w:szCs w:val="22"/>
        </w:rPr>
        <w:t xml:space="preserve"> Para efectos de los presentes Lineamientos Generales, se entenderá por:</w:t>
      </w:r>
    </w:p>
    <w:p w14:paraId="3B0BBC5D"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i/>
          <w:sz w:val="22"/>
          <w:szCs w:val="22"/>
        </w:rPr>
        <w:t>XVIII.</w:t>
      </w:r>
      <w:r w:rsidRPr="00C520A4">
        <w:rPr>
          <w:rFonts w:ascii="Palatino Linotype" w:eastAsia="Palatino Linotype" w:hAnsi="Palatino Linotype" w:cs="Palatino Linotype"/>
          <w:i/>
          <w:sz w:val="22"/>
          <w:szCs w:val="22"/>
        </w:rPr>
        <w:t xml:space="preserve"> </w:t>
      </w:r>
      <w:r w:rsidRPr="00C520A4">
        <w:rPr>
          <w:rFonts w:ascii="Palatino Linotype" w:eastAsia="Palatino Linotype" w:hAnsi="Palatino Linotype" w:cs="Palatino Linotype"/>
          <w:b/>
          <w:i/>
          <w:sz w:val="22"/>
          <w:szCs w:val="22"/>
        </w:rPr>
        <w:t>Versión pública:</w:t>
      </w:r>
      <w:r w:rsidRPr="00C520A4">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C520A4">
        <w:rPr>
          <w:rFonts w:ascii="Palatino Linotype" w:eastAsia="Palatino Linotype" w:hAnsi="Palatino Linotype" w:cs="Palatino Linotype"/>
          <w:b/>
          <w:i/>
          <w:sz w:val="22"/>
          <w:szCs w:val="22"/>
          <w:u w:val="single"/>
        </w:rPr>
        <w:t>fundando y motivando la</w:t>
      </w:r>
      <w:r w:rsidRPr="00C520A4">
        <w:rPr>
          <w:rFonts w:ascii="Palatino Linotype" w:eastAsia="Palatino Linotype" w:hAnsi="Palatino Linotype" w:cs="Palatino Linotype"/>
          <w:i/>
          <w:sz w:val="22"/>
          <w:szCs w:val="22"/>
        </w:rPr>
        <w:t xml:space="preserve"> reserva o </w:t>
      </w:r>
      <w:r w:rsidRPr="00C520A4">
        <w:rPr>
          <w:rFonts w:ascii="Palatino Linotype" w:eastAsia="Palatino Linotype" w:hAnsi="Palatino Linotype" w:cs="Palatino Linotype"/>
          <w:b/>
          <w:i/>
          <w:sz w:val="22"/>
          <w:szCs w:val="22"/>
          <w:u w:val="single"/>
        </w:rPr>
        <w:t>confidencialidad</w:t>
      </w:r>
      <w:r w:rsidRPr="00C520A4">
        <w:rPr>
          <w:rFonts w:ascii="Palatino Linotype" w:eastAsia="Palatino Linotype" w:hAnsi="Palatino Linotype" w:cs="Palatino Linotype"/>
          <w:i/>
          <w:sz w:val="22"/>
          <w:szCs w:val="22"/>
        </w:rPr>
        <w:t>, a través de la resolución que para tal efecto emita el Comité de Transparencia.</w:t>
      </w:r>
    </w:p>
    <w:p w14:paraId="4C4615EC"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i/>
          <w:sz w:val="22"/>
          <w:szCs w:val="22"/>
        </w:rPr>
        <w:t>Cuarto.</w:t>
      </w:r>
      <w:r w:rsidRPr="00C520A4">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7C3EC48"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24C4F0F"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i/>
          <w:sz w:val="22"/>
          <w:szCs w:val="22"/>
        </w:rPr>
        <w:lastRenderedPageBreak/>
        <w:t>Quinto.</w:t>
      </w:r>
      <w:r w:rsidRPr="00C520A4">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481E889"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i/>
          <w:sz w:val="22"/>
          <w:szCs w:val="22"/>
        </w:rPr>
        <w:t>…</w:t>
      </w:r>
    </w:p>
    <w:p w14:paraId="36C2B3CD"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i/>
          <w:sz w:val="22"/>
          <w:szCs w:val="22"/>
        </w:rPr>
        <w:t>Séptimo.</w:t>
      </w:r>
      <w:r w:rsidRPr="00C520A4">
        <w:rPr>
          <w:rFonts w:ascii="Palatino Linotype" w:eastAsia="Palatino Linotype" w:hAnsi="Palatino Linotype" w:cs="Palatino Linotype"/>
          <w:i/>
          <w:sz w:val="22"/>
          <w:szCs w:val="22"/>
        </w:rPr>
        <w:t xml:space="preserve"> La clasificación de la información se llevará a cabo en el momento en que:</w:t>
      </w:r>
    </w:p>
    <w:p w14:paraId="667885D4"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i/>
          <w:sz w:val="22"/>
          <w:szCs w:val="22"/>
        </w:rPr>
        <w:t>I.</w:t>
      </w:r>
      <w:r w:rsidRPr="00C520A4">
        <w:rPr>
          <w:rFonts w:ascii="Palatino Linotype" w:eastAsia="Palatino Linotype" w:hAnsi="Palatino Linotype" w:cs="Palatino Linotype"/>
          <w:i/>
          <w:sz w:val="22"/>
          <w:szCs w:val="22"/>
        </w:rPr>
        <w:t xml:space="preserve"> Se reciba una solicitud de acceso a la información;</w:t>
      </w:r>
    </w:p>
    <w:p w14:paraId="38B3055C"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t>II.</w:t>
      </w:r>
      <w:r w:rsidRPr="00C520A4">
        <w:rPr>
          <w:rFonts w:ascii="Palatino Linotype" w:eastAsia="Palatino Linotype" w:hAnsi="Palatino Linotype" w:cs="Palatino Linotype"/>
          <w:i/>
          <w:sz w:val="22"/>
          <w:szCs w:val="22"/>
        </w:rPr>
        <w:t xml:space="preserve"> </w:t>
      </w:r>
      <w:proofErr w:type="gramStart"/>
      <w:r w:rsidRPr="00C520A4">
        <w:rPr>
          <w:rFonts w:ascii="Palatino Linotype" w:eastAsia="Palatino Linotype" w:hAnsi="Palatino Linotype" w:cs="Palatino Linotype"/>
          <w:i/>
          <w:sz w:val="22"/>
          <w:szCs w:val="22"/>
        </w:rPr>
        <w:t>Se  determine</w:t>
      </w:r>
      <w:proofErr w:type="gramEnd"/>
      <w:r w:rsidRPr="00C520A4">
        <w:rPr>
          <w:rFonts w:ascii="Palatino Linotype" w:eastAsia="Palatino Linotype" w:hAnsi="Palatino Linotype" w:cs="Palatino Linotype"/>
          <w:i/>
          <w:sz w:val="22"/>
          <w:szCs w:val="22"/>
        </w:rPr>
        <w:t xml:space="preserve"> mediante resolución del Comité de Transparencia, el órgano garante </w:t>
      </w:r>
    </w:p>
    <w:p w14:paraId="46E1711D"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i/>
          <w:sz w:val="22"/>
          <w:szCs w:val="22"/>
        </w:rPr>
        <w:t>competente, o en cumplimiento a una sentencia del Poder Judicial; o</w:t>
      </w:r>
    </w:p>
    <w:p w14:paraId="51BD4571"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i/>
          <w:sz w:val="22"/>
          <w:szCs w:val="22"/>
        </w:rPr>
        <w:t>III.</w:t>
      </w:r>
      <w:r w:rsidRPr="00C520A4">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51DED12"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81CB064"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i/>
          <w:sz w:val="22"/>
          <w:szCs w:val="22"/>
        </w:rPr>
        <w:t>Octavo.</w:t>
      </w:r>
      <w:r w:rsidRPr="00C520A4">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FA7D8E7"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538D0F6"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5FB54C4D"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i/>
          <w:sz w:val="22"/>
          <w:szCs w:val="22"/>
        </w:rPr>
        <w:t>Noveno.</w:t>
      </w:r>
      <w:r w:rsidRPr="00C520A4">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93D0522"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i/>
          <w:sz w:val="22"/>
          <w:szCs w:val="22"/>
        </w:rPr>
        <w:t>Décimo.</w:t>
      </w:r>
      <w:r w:rsidRPr="00C520A4">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C520A4">
        <w:rPr>
          <w:rFonts w:ascii="Palatino Linotype" w:eastAsia="Palatino Linotype" w:hAnsi="Palatino Linotype" w:cs="Palatino Linotype"/>
          <w:i/>
          <w:sz w:val="22"/>
          <w:szCs w:val="22"/>
        </w:rPr>
        <w:lastRenderedPageBreak/>
        <w:t>información clasificada, en los términos de la Ley General de Archivos, Lineamientos para la Organización y Conservación de Archivos y demás normatividad aplicable.</w:t>
      </w:r>
    </w:p>
    <w:p w14:paraId="44FAB70D"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14D556C"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t>Décimo primero.</w:t>
      </w:r>
      <w:r w:rsidRPr="00C520A4">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ED2F90E"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i/>
          <w:sz w:val="22"/>
          <w:szCs w:val="22"/>
        </w:rPr>
        <w:t>[…]</w:t>
      </w:r>
    </w:p>
    <w:p w14:paraId="2EA992B6" w14:textId="77777777" w:rsidR="00C4469E" w:rsidRPr="00C520A4" w:rsidRDefault="008B6C0E">
      <w:pPr>
        <w:pBdr>
          <w:top w:val="nil"/>
          <w:left w:val="nil"/>
          <w:bottom w:val="nil"/>
          <w:right w:val="nil"/>
          <w:between w:val="nil"/>
        </w:pBdr>
        <w:ind w:left="851" w:right="616"/>
        <w:jc w:val="center"/>
        <w:rPr>
          <w:rFonts w:ascii="Palatino Linotype" w:eastAsia="Palatino Linotype" w:hAnsi="Palatino Linotype" w:cs="Palatino Linotype"/>
          <w:sz w:val="22"/>
          <w:szCs w:val="22"/>
        </w:rPr>
      </w:pPr>
      <w:r w:rsidRPr="00C520A4">
        <w:rPr>
          <w:rFonts w:ascii="Palatino Linotype" w:eastAsia="Palatino Linotype" w:hAnsi="Palatino Linotype" w:cs="Palatino Linotype"/>
          <w:b/>
          <w:i/>
          <w:sz w:val="22"/>
          <w:szCs w:val="22"/>
        </w:rPr>
        <w:t>CAPÍTULO VIII</w:t>
      </w:r>
    </w:p>
    <w:p w14:paraId="3A6E1713" w14:textId="77777777" w:rsidR="00C4469E" w:rsidRPr="00C520A4" w:rsidRDefault="008B6C0E">
      <w:pPr>
        <w:pBdr>
          <w:top w:val="nil"/>
          <w:left w:val="nil"/>
          <w:bottom w:val="nil"/>
          <w:right w:val="nil"/>
          <w:between w:val="nil"/>
        </w:pBdr>
        <w:ind w:left="851" w:right="616"/>
        <w:jc w:val="center"/>
        <w:rPr>
          <w:rFonts w:ascii="Palatino Linotype" w:eastAsia="Palatino Linotype" w:hAnsi="Palatino Linotype" w:cs="Palatino Linotype"/>
          <w:b/>
          <w:i/>
          <w:sz w:val="22"/>
          <w:szCs w:val="22"/>
        </w:rPr>
      </w:pPr>
      <w:r w:rsidRPr="00C520A4">
        <w:rPr>
          <w:rFonts w:ascii="Palatino Linotype" w:eastAsia="Palatino Linotype" w:hAnsi="Palatino Linotype" w:cs="Palatino Linotype"/>
          <w:b/>
          <w:i/>
          <w:sz w:val="22"/>
          <w:szCs w:val="22"/>
        </w:rPr>
        <w:t>DE LOS ELEMENTOS PARA LA CLASIFICACIÓN</w:t>
      </w:r>
    </w:p>
    <w:p w14:paraId="2C780E44"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t>Quincuagésimo</w:t>
      </w:r>
      <w:r w:rsidRPr="00C520A4">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14C822CB"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t>Quincuagésimo primero</w:t>
      </w:r>
      <w:r w:rsidRPr="00C520A4">
        <w:rPr>
          <w:rFonts w:ascii="Palatino Linotype" w:eastAsia="Palatino Linotype" w:hAnsi="Palatino Linotype" w:cs="Palatino Linotype"/>
          <w:i/>
          <w:sz w:val="22"/>
          <w:szCs w:val="22"/>
        </w:rPr>
        <w:t>. Toda acta del Comité de Transparencia deberá contener:</w:t>
      </w:r>
    </w:p>
    <w:p w14:paraId="5CEB8249"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 xml:space="preserve">I. El número de sesión y fecha; </w:t>
      </w:r>
    </w:p>
    <w:p w14:paraId="51F221BB"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II. El nombre del área que solicitó la clasificación de información;</w:t>
      </w:r>
    </w:p>
    <w:p w14:paraId="5104DC66"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III. La fundamentación legal y motivación correspondiente;</w:t>
      </w:r>
    </w:p>
    <w:p w14:paraId="42880A40"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IV. La resolución o resoluciones aprobadas; y</w:t>
      </w:r>
    </w:p>
    <w:p w14:paraId="77FE00E1"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 xml:space="preserve">V. La rúbrica o firma digital de cada integrante del Comité de Transparencia. </w:t>
      </w:r>
    </w:p>
    <w:p w14:paraId="6674AA74"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24BC0194"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I. Los motivos y razonamientos que sustenten la confirmación o modificación de la prueba de daño;</w:t>
      </w:r>
    </w:p>
    <w:p w14:paraId="5B9551A5"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II. Descripción de las partes o secciones reservadas, en caso de clasificación parcial;</w:t>
      </w:r>
    </w:p>
    <w:p w14:paraId="0A6A20B4"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III. El periodo por el que mantendrá su clasificación y fecha de expiración; y</w:t>
      </w:r>
    </w:p>
    <w:p w14:paraId="2475533D" w14:textId="77777777" w:rsidR="00C4469E" w:rsidRPr="00C520A4" w:rsidRDefault="008B6C0E">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IV. El nombre del titular y área encargada de realizar la versión pública del documento, en su caso.</w:t>
      </w:r>
    </w:p>
    <w:p w14:paraId="44070754" w14:textId="77777777" w:rsidR="00C4469E" w:rsidRPr="00C520A4" w:rsidRDefault="008B6C0E">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CB0F5E2" w14:textId="77777777" w:rsidR="00C4469E" w:rsidRPr="00C520A4" w:rsidRDefault="008B6C0E">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BD5CD2D" w14:textId="77777777" w:rsidR="00C4469E" w:rsidRPr="00C520A4" w:rsidRDefault="008B6C0E">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b/>
          <w:i/>
          <w:sz w:val="22"/>
          <w:szCs w:val="22"/>
        </w:rPr>
        <w:t>Quincuagésimo segundo</w:t>
      </w:r>
      <w:r w:rsidRPr="00C520A4">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w:t>
      </w:r>
      <w:r w:rsidRPr="00C520A4">
        <w:rPr>
          <w:rFonts w:ascii="Palatino Linotype" w:eastAsia="Palatino Linotype" w:hAnsi="Palatino Linotype" w:cs="Palatino Linotype"/>
          <w:i/>
          <w:sz w:val="22"/>
          <w:szCs w:val="22"/>
        </w:rPr>
        <w:lastRenderedPageBreak/>
        <w:t>asegurar que el espacio utilizado para testar la información no podrá ser empleado para la sobreposición de contenido distinto al autorizado por el Comité.</w:t>
      </w:r>
    </w:p>
    <w:p w14:paraId="242CE44F" w14:textId="77777777" w:rsidR="00C4469E" w:rsidRPr="00C520A4" w:rsidRDefault="008B6C0E">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693F5D93" w14:textId="77777777" w:rsidR="00C4469E" w:rsidRPr="00C520A4" w:rsidRDefault="008B6C0E">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3EF5B70E" w14:textId="77777777" w:rsidR="00C4469E" w:rsidRPr="00C520A4" w:rsidRDefault="008B6C0E">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737C6814" w14:textId="77777777" w:rsidR="00C4469E" w:rsidRPr="00C520A4" w:rsidRDefault="008B6C0E">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III. Señalar las personas o instancias autorizadas a acceder a la información clasificada.</w:t>
      </w:r>
    </w:p>
    <w:p w14:paraId="06B1B8DC" w14:textId="77777777" w:rsidR="00C4469E" w:rsidRPr="00C520A4" w:rsidRDefault="008B6C0E">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B0D917B" w14:textId="77777777" w:rsidR="00C4469E" w:rsidRPr="00C520A4" w:rsidRDefault="008B6C0E">
      <w:pPr>
        <w:pBdr>
          <w:top w:val="nil"/>
          <w:left w:val="nil"/>
          <w:bottom w:val="nil"/>
          <w:right w:val="nil"/>
          <w:between w:val="nil"/>
        </w:pBdr>
        <w:spacing w:after="160"/>
        <w:ind w:left="851" w:right="709"/>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0293196B" w14:textId="77777777" w:rsidR="00C4469E" w:rsidRPr="00C520A4" w:rsidRDefault="008B6C0E">
      <w:pPr>
        <w:pBdr>
          <w:top w:val="nil"/>
          <w:left w:val="nil"/>
          <w:bottom w:val="nil"/>
          <w:right w:val="nil"/>
          <w:between w:val="nil"/>
        </w:pBdr>
        <w:spacing w:after="160"/>
        <w:ind w:left="851" w:right="709"/>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C520A4">
        <w:rPr>
          <w:rFonts w:ascii="Palatino Linotype" w:eastAsia="Palatino Linotype" w:hAnsi="Palatino Linotype" w:cs="Palatino Linotype"/>
          <w:i/>
          <w:sz w:val="22"/>
          <w:szCs w:val="22"/>
        </w:rPr>
        <w:t>testado</w:t>
      </w:r>
      <w:proofErr w:type="spellEnd"/>
      <w:r w:rsidRPr="00C520A4">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6042C98D" w14:textId="77777777" w:rsidR="00C4469E" w:rsidRPr="00C520A4" w:rsidRDefault="00C4469E">
      <w:pPr>
        <w:jc w:val="both"/>
        <w:rPr>
          <w:rFonts w:ascii="Palatino Linotype" w:eastAsia="Palatino Linotype" w:hAnsi="Palatino Linotype" w:cs="Palatino Linotype"/>
          <w:sz w:val="22"/>
          <w:szCs w:val="22"/>
        </w:rPr>
      </w:pPr>
    </w:p>
    <w:p w14:paraId="7D3B2274" w14:textId="77777777" w:rsidR="00C4469E" w:rsidRPr="00C520A4" w:rsidRDefault="008B6C0E">
      <w:pPr>
        <w:spacing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 xml:space="preserve">Efectivamente, cuando se clasifica información como confidencial es importante someterlo al Comité de Transparencia, quien debe confirmar, modificar o revocar la clasificación. </w:t>
      </w:r>
    </w:p>
    <w:p w14:paraId="60A5B320" w14:textId="77777777" w:rsidR="00C4469E" w:rsidRPr="00C520A4" w:rsidRDefault="00C4469E">
      <w:pPr>
        <w:spacing w:line="360" w:lineRule="auto"/>
        <w:jc w:val="both"/>
        <w:rPr>
          <w:rFonts w:ascii="Palatino Linotype" w:eastAsia="Palatino Linotype" w:hAnsi="Palatino Linotype" w:cs="Palatino Linotype"/>
          <w:sz w:val="22"/>
          <w:szCs w:val="22"/>
        </w:rPr>
      </w:pPr>
    </w:p>
    <w:p w14:paraId="4FD5BD8C" w14:textId="77777777" w:rsidR="00C4469E" w:rsidRPr="00C520A4" w:rsidRDefault="008B6C0E">
      <w:pPr>
        <w:shd w:val="clear" w:color="auto" w:fill="FFFFFF"/>
        <w:spacing w:line="360" w:lineRule="auto"/>
        <w:ind w:right="51"/>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w:t>
      </w:r>
      <w:r w:rsidRPr="00C520A4">
        <w:rPr>
          <w:rFonts w:ascii="Palatino Linotype" w:eastAsia="Palatino Linotype" w:hAnsi="Palatino Linotype" w:cs="Palatino Linotype"/>
          <w:sz w:val="22"/>
          <w:szCs w:val="22"/>
        </w:rPr>
        <w:lastRenderedPageBreak/>
        <w:t xml:space="preserve">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C520A4">
        <w:rPr>
          <w:rFonts w:ascii="Palatino Linotype" w:eastAsia="Palatino Linotype" w:hAnsi="Palatino Linotype" w:cs="Palatino Linotype"/>
          <w:b/>
          <w:sz w:val="22"/>
          <w:szCs w:val="22"/>
        </w:rPr>
        <w:t>Recurrente</w:t>
      </w:r>
      <w:r w:rsidRPr="00C520A4">
        <w:rPr>
          <w:rFonts w:ascii="Palatino Linotype" w:eastAsia="Palatino Linotype" w:hAnsi="Palatino Linotype" w:cs="Palatino Linotype"/>
          <w:sz w:val="22"/>
          <w:szCs w:val="22"/>
        </w:rPr>
        <w:t>.</w:t>
      </w:r>
    </w:p>
    <w:p w14:paraId="55D5856A" w14:textId="77777777" w:rsidR="00C4469E" w:rsidRPr="00C520A4" w:rsidRDefault="00C4469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B6C2060" w14:textId="77777777" w:rsidR="00C4469E" w:rsidRPr="00C520A4" w:rsidRDefault="008B6C0E">
      <w:pPr>
        <w:spacing w:line="360" w:lineRule="auto"/>
        <w:ind w:right="49"/>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E230027" w14:textId="77777777" w:rsidR="00C4469E" w:rsidRPr="00C520A4" w:rsidRDefault="008B6C0E">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bookmarkStart w:id="12" w:name="_heading=h.lnxbz9" w:colFirst="0" w:colLast="0"/>
      <w:bookmarkEnd w:id="12"/>
      <w:r w:rsidRPr="00C520A4">
        <w:rPr>
          <w:rFonts w:ascii="Palatino Linotype" w:eastAsia="Palatino Linotype" w:hAnsi="Palatino Linotype" w:cs="Palatino Linotype"/>
          <w:b/>
          <w:sz w:val="22"/>
          <w:szCs w:val="22"/>
        </w:rPr>
        <w:t>III. R E S U E L V E</w:t>
      </w:r>
    </w:p>
    <w:p w14:paraId="1FC9CCFC" w14:textId="77777777" w:rsidR="00C4469E" w:rsidRPr="00C520A4" w:rsidRDefault="008B6C0E">
      <w:pPr>
        <w:spacing w:before="240" w:after="240"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sz w:val="22"/>
          <w:szCs w:val="22"/>
        </w:rPr>
        <w:t xml:space="preserve">Primero. </w:t>
      </w:r>
      <w:r w:rsidRPr="00C520A4">
        <w:rPr>
          <w:rFonts w:ascii="Palatino Linotype" w:eastAsia="Palatino Linotype" w:hAnsi="Palatino Linotype" w:cs="Palatino Linotype"/>
          <w:sz w:val="22"/>
          <w:szCs w:val="22"/>
        </w:rPr>
        <w:t xml:space="preserve">Resultan </w:t>
      </w:r>
      <w:r w:rsidRPr="00C520A4">
        <w:rPr>
          <w:rFonts w:ascii="Palatino Linotype" w:eastAsia="Palatino Linotype" w:hAnsi="Palatino Linotype" w:cs="Palatino Linotype"/>
          <w:b/>
          <w:sz w:val="22"/>
          <w:szCs w:val="22"/>
        </w:rPr>
        <w:t>fundadas</w:t>
      </w:r>
      <w:r w:rsidRPr="00C520A4">
        <w:rPr>
          <w:rFonts w:ascii="Palatino Linotype" w:eastAsia="Palatino Linotype" w:hAnsi="Palatino Linotype" w:cs="Palatino Linotype"/>
          <w:sz w:val="22"/>
          <w:szCs w:val="22"/>
        </w:rPr>
        <w:t xml:space="preserve"> las razones o motivos de inconformidad hechos valer por </w:t>
      </w:r>
      <w:r w:rsidRPr="00C520A4">
        <w:rPr>
          <w:rFonts w:ascii="Palatino Linotype" w:eastAsia="Palatino Linotype" w:hAnsi="Palatino Linotype" w:cs="Palatino Linotype"/>
          <w:b/>
          <w:sz w:val="22"/>
          <w:szCs w:val="22"/>
        </w:rPr>
        <w:t>la parte Recurrente</w:t>
      </w:r>
      <w:r w:rsidRPr="00C520A4">
        <w:rPr>
          <w:rFonts w:ascii="Palatino Linotype" w:eastAsia="Palatino Linotype" w:hAnsi="Palatino Linotype" w:cs="Palatino Linotype"/>
          <w:sz w:val="22"/>
          <w:szCs w:val="22"/>
        </w:rPr>
        <w:t xml:space="preserve"> en el recurso de revisión </w:t>
      </w:r>
      <w:r w:rsidRPr="00C520A4">
        <w:rPr>
          <w:rFonts w:ascii="Palatino Linotype" w:eastAsia="Palatino Linotype" w:hAnsi="Palatino Linotype" w:cs="Palatino Linotype"/>
          <w:b/>
          <w:sz w:val="22"/>
          <w:szCs w:val="22"/>
        </w:rPr>
        <w:t>05404/INFOEM/IP/RR/2025</w:t>
      </w:r>
      <w:r w:rsidRPr="00C520A4">
        <w:rPr>
          <w:rFonts w:ascii="Palatino Linotype" w:eastAsia="Palatino Linotype" w:hAnsi="Palatino Linotype" w:cs="Palatino Linotype"/>
          <w:sz w:val="22"/>
          <w:szCs w:val="22"/>
        </w:rPr>
        <w:t xml:space="preserve">; por lo que, en términos de </w:t>
      </w:r>
      <w:r w:rsidRPr="00C520A4">
        <w:rPr>
          <w:rFonts w:ascii="Palatino Linotype" w:eastAsia="Palatino Linotype" w:hAnsi="Palatino Linotype" w:cs="Palatino Linotype"/>
          <w:b/>
          <w:sz w:val="22"/>
          <w:szCs w:val="22"/>
        </w:rPr>
        <w:t>Considerando</w:t>
      </w:r>
      <w:r w:rsidRPr="00C520A4">
        <w:rPr>
          <w:rFonts w:ascii="Palatino Linotype" w:eastAsia="Palatino Linotype" w:hAnsi="Palatino Linotype" w:cs="Palatino Linotype"/>
          <w:sz w:val="22"/>
          <w:szCs w:val="22"/>
        </w:rPr>
        <w:t xml:space="preserve"> </w:t>
      </w:r>
      <w:r w:rsidRPr="00C520A4">
        <w:rPr>
          <w:rFonts w:ascii="Palatino Linotype" w:eastAsia="Palatino Linotype" w:hAnsi="Palatino Linotype" w:cs="Palatino Linotype"/>
          <w:b/>
          <w:sz w:val="22"/>
          <w:szCs w:val="22"/>
        </w:rPr>
        <w:t xml:space="preserve">Cuarto </w:t>
      </w:r>
      <w:r w:rsidRPr="00C520A4">
        <w:rPr>
          <w:rFonts w:ascii="Palatino Linotype" w:eastAsia="Palatino Linotype" w:hAnsi="Palatino Linotype" w:cs="Palatino Linotype"/>
          <w:sz w:val="22"/>
          <w:szCs w:val="22"/>
        </w:rPr>
        <w:t xml:space="preserve">de esta resolución, se </w:t>
      </w:r>
      <w:r w:rsidRPr="00C520A4">
        <w:rPr>
          <w:rFonts w:ascii="Palatino Linotype" w:eastAsia="Palatino Linotype" w:hAnsi="Palatino Linotype" w:cs="Palatino Linotype"/>
          <w:b/>
          <w:sz w:val="22"/>
          <w:szCs w:val="22"/>
        </w:rPr>
        <w:t xml:space="preserve">MODIFICA </w:t>
      </w:r>
      <w:r w:rsidRPr="00C520A4">
        <w:rPr>
          <w:rFonts w:ascii="Palatino Linotype" w:eastAsia="Palatino Linotype" w:hAnsi="Palatino Linotype" w:cs="Palatino Linotype"/>
          <w:sz w:val="22"/>
          <w:szCs w:val="22"/>
        </w:rPr>
        <w:t xml:space="preserve">la respuesta emitida por el </w:t>
      </w:r>
      <w:r w:rsidRPr="00C520A4">
        <w:rPr>
          <w:rFonts w:ascii="Palatino Linotype" w:eastAsia="Palatino Linotype" w:hAnsi="Palatino Linotype" w:cs="Palatino Linotype"/>
          <w:b/>
          <w:sz w:val="22"/>
          <w:szCs w:val="22"/>
        </w:rPr>
        <w:t>Sujeto Obligado.</w:t>
      </w:r>
    </w:p>
    <w:p w14:paraId="1BC999EB" w14:textId="77777777" w:rsidR="00C4469E" w:rsidRPr="00C520A4" w:rsidRDefault="008B6C0E">
      <w:pPr>
        <w:spacing w:before="240" w:after="240" w:line="360" w:lineRule="auto"/>
        <w:ind w:right="49"/>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sz w:val="22"/>
          <w:szCs w:val="22"/>
        </w:rPr>
        <w:t xml:space="preserve">Segundo. </w:t>
      </w:r>
      <w:r w:rsidRPr="00C520A4">
        <w:rPr>
          <w:rFonts w:ascii="Palatino Linotype" w:eastAsia="Palatino Linotype" w:hAnsi="Palatino Linotype" w:cs="Palatino Linotype"/>
          <w:sz w:val="22"/>
          <w:szCs w:val="22"/>
        </w:rPr>
        <w:t xml:space="preserve">Se </w:t>
      </w:r>
      <w:r w:rsidRPr="00C520A4">
        <w:rPr>
          <w:rFonts w:ascii="Palatino Linotype" w:eastAsia="Palatino Linotype" w:hAnsi="Palatino Linotype" w:cs="Palatino Linotype"/>
          <w:b/>
          <w:sz w:val="22"/>
          <w:szCs w:val="22"/>
        </w:rPr>
        <w:t>Ordena</w:t>
      </w:r>
      <w:r w:rsidRPr="00C520A4">
        <w:rPr>
          <w:rFonts w:ascii="Palatino Linotype" w:eastAsia="Palatino Linotype" w:hAnsi="Palatino Linotype" w:cs="Palatino Linotype"/>
          <w:sz w:val="22"/>
          <w:szCs w:val="22"/>
        </w:rPr>
        <w:t xml:space="preserve"> al </w:t>
      </w:r>
      <w:r w:rsidRPr="00C520A4">
        <w:rPr>
          <w:rFonts w:ascii="Palatino Linotype" w:eastAsia="Palatino Linotype" w:hAnsi="Palatino Linotype" w:cs="Palatino Linotype"/>
          <w:b/>
          <w:sz w:val="22"/>
          <w:szCs w:val="22"/>
        </w:rPr>
        <w:t>Sujeto Obligado</w:t>
      </w:r>
      <w:r w:rsidRPr="00C520A4">
        <w:rPr>
          <w:rFonts w:ascii="Palatino Linotype" w:eastAsia="Palatino Linotype" w:hAnsi="Palatino Linotype" w:cs="Palatino Linotype"/>
          <w:sz w:val="22"/>
          <w:szCs w:val="22"/>
        </w:rPr>
        <w:t xml:space="preserve">, en términos de los Considerandos </w:t>
      </w:r>
      <w:r w:rsidRPr="00C520A4">
        <w:rPr>
          <w:rFonts w:ascii="Palatino Linotype" w:eastAsia="Palatino Linotype" w:hAnsi="Palatino Linotype" w:cs="Palatino Linotype"/>
          <w:b/>
          <w:sz w:val="22"/>
          <w:szCs w:val="22"/>
        </w:rPr>
        <w:t xml:space="preserve">Cuarto y Quinto </w:t>
      </w:r>
      <w:r w:rsidRPr="00C520A4">
        <w:rPr>
          <w:rFonts w:ascii="Palatino Linotype" w:eastAsia="Palatino Linotype" w:hAnsi="Palatino Linotype" w:cs="Palatino Linotype"/>
          <w:sz w:val="22"/>
          <w:szCs w:val="22"/>
        </w:rPr>
        <w:t>de esta resolución</w:t>
      </w:r>
      <w:r w:rsidRPr="00C520A4">
        <w:rPr>
          <w:rFonts w:ascii="Palatino Linotype" w:eastAsia="Palatino Linotype" w:hAnsi="Palatino Linotype" w:cs="Palatino Linotype"/>
          <w:b/>
          <w:sz w:val="22"/>
          <w:szCs w:val="22"/>
        </w:rPr>
        <w:t>, previa búsqueda exhaustiva y razonable, haga entrega vía SAIMEX</w:t>
      </w:r>
      <w:r w:rsidRPr="00C520A4">
        <w:rPr>
          <w:rFonts w:ascii="Palatino Linotype" w:eastAsia="Palatino Linotype" w:hAnsi="Palatino Linotype" w:cs="Palatino Linotype"/>
          <w:sz w:val="22"/>
          <w:szCs w:val="22"/>
        </w:rPr>
        <w:t>, de ser procedente en versión pública, la siguiente información:</w:t>
      </w:r>
    </w:p>
    <w:p w14:paraId="202292F5" w14:textId="77777777" w:rsidR="00C4469E" w:rsidRPr="00C520A4" w:rsidRDefault="008B6C0E">
      <w:pPr>
        <w:numPr>
          <w:ilvl w:val="0"/>
          <w:numId w:val="2"/>
        </w:numPr>
        <w:pBdr>
          <w:top w:val="nil"/>
          <w:left w:val="nil"/>
          <w:bottom w:val="nil"/>
          <w:right w:val="nil"/>
          <w:between w:val="nil"/>
        </w:pBdr>
        <w:spacing w:line="276" w:lineRule="auto"/>
        <w:ind w:right="616"/>
        <w:jc w:val="both"/>
        <w:rPr>
          <w:rFonts w:ascii="Palatino Linotype" w:eastAsia="Palatino Linotype" w:hAnsi="Palatino Linotype" w:cs="Palatino Linotype"/>
          <w:color w:val="000000"/>
          <w:sz w:val="22"/>
          <w:szCs w:val="22"/>
        </w:rPr>
      </w:pPr>
      <w:r w:rsidRPr="00C520A4">
        <w:rPr>
          <w:rFonts w:ascii="Palatino Linotype" w:eastAsia="Palatino Linotype" w:hAnsi="Palatino Linotype" w:cs="Palatino Linotype"/>
          <w:color w:val="000000"/>
          <w:sz w:val="22"/>
          <w:szCs w:val="22"/>
        </w:rPr>
        <w:t xml:space="preserve">Oficios enviados para solicitar la información; así como, la información recibida para la integración del tercer informe del estado que guarda la Administración Pública Municipal 2024. </w:t>
      </w:r>
    </w:p>
    <w:p w14:paraId="696C7886" w14:textId="77777777" w:rsidR="00C4469E" w:rsidRPr="00C520A4" w:rsidRDefault="00C4469E">
      <w:pPr>
        <w:spacing w:line="276" w:lineRule="auto"/>
        <w:jc w:val="both"/>
        <w:rPr>
          <w:rFonts w:ascii="Palatino Linotype" w:eastAsia="Palatino Linotype" w:hAnsi="Palatino Linotype" w:cs="Palatino Linotype"/>
          <w:sz w:val="22"/>
          <w:szCs w:val="22"/>
        </w:rPr>
      </w:pPr>
    </w:p>
    <w:p w14:paraId="01589D60" w14:textId="77777777" w:rsidR="00C4469E" w:rsidRPr="00C520A4" w:rsidRDefault="008B6C0E">
      <w:pPr>
        <w:tabs>
          <w:tab w:val="left" w:pos="8222"/>
        </w:tabs>
        <w:spacing w:line="276" w:lineRule="auto"/>
        <w:ind w:left="426" w:right="615"/>
        <w:jc w:val="both"/>
        <w:rPr>
          <w:rFonts w:ascii="Palatino Linotype" w:eastAsia="Palatino Linotype" w:hAnsi="Palatino Linotype" w:cs="Palatino Linotype"/>
          <w:i/>
          <w:sz w:val="22"/>
          <w:szCs w:val="22"/>
        </w:rPr>
      </w:pPr>
      <w:r w:rsidRPr="00C520A4">
        <w:rPr>
          <w:rFonts w:ascii="Palatino Linotype" w:eastAsia="Palatino Linotype" w:hAnsi="Palatino Linotype" w:cs="Palatino Linotype"/>
          <w:i/>
          <w:sz w:val="22"/>
          <w:szCs w:val="22"/>
        </w:rPr>
        <w:lastRenderedPageBreak/>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C520A4">
        <w:rPr>
          <w:rFonts w:ascii="Palatino Linotype" w:eastAsia="Palatino Linotype" w:hAnsi="Palatino Linotype" w:cs="Palatino Linotype"/>
          <w:b/>
          <w:i/>
          <w:sz w:val="22"/>
          <w:szCs w:val="22"/>
        </w:rPr>
        <w:t xml:space="preserve"> </w:t>
      </w:r>
      <w:proofErr w:type="gramStart"/>
      <w:r w:rsidRPr="00C520A4">
        <w:rPr>
          <w:rFonts w:ascii="Palatino Linotype" w:eastAsia="Palatino Linotype" w:hAnsi="Palatino Linotype" w:cs="Palatino Linotype"/>
          <w:i/>
          <w:sz w:val="22"/>
          <w:szCs w:val="22"/>
        </w:rPr>
        <w:t>y  se</w:t>
      </w:r>
      <w:proofErr w:type="gramEnd"/>
      <w:r w:rsidRPr="00C520A4">
        <w:rPr>
          <w:rFonts w:ascii="Palatino Linotype" w:eastAsia="Palatino Linotype" w:hAnsi="Palatino Linotype" w:cs="Palatino Linotype"/>
          <w:i/>
          <w:sz w:val="22"/>
          <w:szCs w:val="22"/>
        </w:rPr>
        <w:t xml:space="preserve"> ponga a disposición de la parte Recurrente, en términos de los artículos 49, fracción VIII,  de la Ley de Transparencia y Acceso a la Información Pública del Estado de México y Municipios.</w:t>
      </w:r>
    </w:p>
    <w:p w14:paraId="3F9A268B" w14:textId="77777777" w:rsidR="00C4469E" w:rsidRPr="00C520A4" w:rsidRDefault="008B6C0E">
      <w:pPr>
        <w:spacing w:before="240" w:after="240"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sz w:val="22"/>
          <w:szCs w:val="22"/>
        </w:rPr>
        <w:t xml:space="preserve">Tercero.  Notifíquese vía SAIMEX, </w:t>
      </w:r>
      <w:r w:rsidRPr="00C520A4">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17C584F5" w14:textId="77777777" w:rsidR="00C4469E" w:rsidRPr="00C520A4" w:rsidRDefault="008B6C0E">
      <w:pPr>
        <w:spacing w:before="240" w:after="240" w:line="360" w:lineRule="auto"/>
        <w:ind w:right="49"/>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sz w:val="22"/>
          <w:szCs w:val="22"/>
        </w:rPr>
        <w:t xml:space="preserve">Cuarto. Notifíquese a través del SAIMEX, </w:t>
      </w:r>
      <w:r w:rsidRPr="00C520A4">
        <w:rPr>
          <w:rFonts w:ascii="Palatino Linotype" w:eastAsia="Palatino Linotype" w:hAnsi="Palatino Linotype" w:cs="Palatino Linotype"/>
          <w:sz w:val="22"/>
          <w:szCs w:val="22"/>
        </w:rPr>
        <w:t>al Titular de la Unidad de Transparencia que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F8A5D82" w14:textId="77777777" w:rsidR="00C4469E" w:rsidRPr="00C520A4" w:rsidRDefault="008B6C0E">
      <w:pPr>
        <w:spacing w:before="240" w:after="240" w:line="360" w:lineRule="auto"/>
        <w:ind w:right="49"/>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b/>
          <w:sz w:val="22"/>
          <w:szCs w:val="22"/>
        </w:rPr>
        <w:t xml:space="preserve">Quinto. Notifíquese vía SAIMEX, </w:t>
      </w:r>
      <w:r w:rsidRPr="00C520A4">
        <w:rPr>
          <w:rFonts w:ascii="Palatino Linotype" w:eastAsia="Palatino Linotype" w:hAnsi="Palatino Linotype" w:cs="Palatino Linotype"/>
          <w:sz w:val="22"/>
          <w:szCs w:val="22"/>
        </w:rPr>
        <w:t>a</w:t>
      </w:r>
      <w:r w:rsidRPr="00C520A4">
        <w:rPr>
          <w:rFonts w:ascii="Palatino Linotype" w:eastAsia="Palatino Linotype" w:hAnsi="Palatino Linotype" w:cs="Palatino Linotype"/>
          <w:b/>
          <w:sz w:val="22"/>
          <w:szCs w:val="22"/>
        </w:rPr>
        <w:t xml:space="preserve"> la parte Recurrente</w:t>
      </w:r>
      <w:r w:rsidRPr="00C520A4">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4A320809" w14:textId="77777777" w:rsidR="00C4469E" w:rsidRDefault="008B6C0E">
      <w:pPr>
        <w:spacing w:line="360" w:lineRule="auto"/>
        <w:jc w:val="both"/>
        <w:rPr>
          <w:rFonts w:ascii="Palatino Linotype" w:eastAsia="Palatino Linotype" w:hAnsi="Palatino Linotype" w:cs="Palatino Linotype"/>
          <w:sz w:val="22"/>
          <w:szCs w:val="22"/>
        </w:rPr>
      </w:pPr>
      <w:r w:rsidRPr="00C520A4">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w:t>
      </w:r>
      <w:r w:rsidRPr="00C520A4">
        <w:rPr>
          <w:rFonts w:ascii="Palatino Linotype" w:eastAsia="Palatino Linotype" w:hAnsi="Palatino Linotype" w:cs="Palatino Linotype"/>
          <w:sz w:val="22"/>
          <w:szCs w:val="22"/>
        </w:rPr>
        <w:lastRenderedPageBreak/>
        <w:t>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w:t>
      </w:r>
      <w:r>
        <w:rPr>
          <w:rFonts w:ascii="Palatino Linotype" w:eastAsia="Palatino Linotype" w:hAnsi="Palatino Linotype" w:cs="Palatino Linotype"/>
          <w:sz w:val="22"/>
          <w:szCs w:val="22"/>
        </w:rPr>
        <w:t xml:space="preserve"> </w:t>
      </w:r>
    </w:p>
    <w:p w14:paraId="7C6B29DE" w14:textId="77777777" w:rsidR="00C4469E" w:rsidRDefault="00C4469E">
      <w:pPr>
        <w:rPr>
          <w:rFonts w:ascii="Palatino Linotype" w:eastAsia="Palatino Linotype" w:hAnsi="Palatino Linotype" w:cs="Palatino Linotype"/>
          <w:sz w:val="22"/>
          <w:szCs w:val="22"/>
        </w:rPr>
      </w:pPr>
      <w:bookmarkStart w:id="13" w:name="_heading=h.17dp8vu" w:colFirst="0" w:colLast="0"/>
      <w:bookmarkEnd w:id="13"/>
    </w:p>
    <w:p w14:paraId="3632195E" w14:textId="77777777" w:rsidR="00C4469E" w:rsidRDefault="00C4469E">
      <w:pPr>
        <w:rPr>
          <w:rFonts w:ascii="Palatino Linotype" w:eastAsia="Palatino Linotype" w:hAnsi="Palatino Linotype" w:cs="Palatino Linotype"/>
          <w:sz w:val="22"/>
          <w:szCs w:val="22"/>
        </w:rPr>
      </w:pPr>
    </w:p>
    <w:p w14:paraId="3B03FE65" w14:textId="77777777" w:rsidR="00C4469E" w:rsidRDefault="00C4469E">
      <w:pPr>
        <w:spacing w:line="360" w:lineRule="auto"/>
        <w:jc w:val="both"/>
        <w:rPr>
          <w:rFonts w:ascii="Palatino Linotype" w:eastAsia="Palatino Linotype" w:hAnsi="Palatino Linotype" w:cs="Palatino Linotype"/>
          <w:sz w:val="22"/>
          <w:szCs w:val="22"/>
        </w:rPr>
      </w:pPr>
      <w:bookmarkStart w:id="14" w:name="_heading=h.3rdcrjn" w:colFirst="0" w:colLast="0"/>
      <w:bookmarkEnd w:id="14"/>
    </w:p>
    <w:p w14:paraId="23433AF7" w14:textId="77777777" w:rsidR="00C4469E" w:rsidRDefault="00C4469E">
      <w:pPr>
        <w:spacing w:line="360" w:lineRule="auto"/>
        <w:jc w:val="both"/>
        <w:rPr>
          <w:rFonts w:ascii="Palatino Linotype" w:eastAsia="Palatino Linotype" w:hAnsi="Palatino Linotype" w:cs="Palatino Linotype"/>
          <w:sz w:val="22"/>
          <w:szCs w:val="22"/>
        </w:rPr>
      </w:pPr>
    </w:p>
    <w:p w14:paraId="6539DA23" w14:textId="77777777" w:rsidR="00C4469E" w:rsidRDefault="00C4469E">
      <w:pPr>
        <w:spacing w:line="360" w:lineRule="auto"/>
        <w:jc w:val="both"/>
        <w:rPr>
          <w:rFonts w:ascii="Palatino Linotype" w:eastAsia="Palatino Linotype" w:hAnsi="Palatino Linotype" w:cs="Palatino Linotype"/>
          <w:sz w:val="22"/>
          <w:szCs w:val="22"/>
        </w:rPr>
      </w:pPr>
    </w:p>
    <w:p w14:paraId="77726AB2" w14:textId="77777777" w:rsidR="00C4469E" w:rsidRDefault="00C4469E">
      <w:pPr>
        <w:spacing w:line="360" w:lineRule="auto"/>
        <w:jc w:val="both"/>
        <w:rPr>
          <w:rFonts w:ascii="Palatino Linotype" w:eastAsia="Palatino Linotype" w:hAnsi="Palatino Linotype" w:cs="Palatino Linotype"/>
          <w:sz w:val="22"/>
          <w:szCs w:val="22"/>
        </w:rPr>
      </w:pPr>
      <w:bookmarkStart w:id="15" w:name="_heading=h.1t3h5sf" w:colFirst="0" w:colLast="0"/>
      <w:bookmarkEnd w:id="15"/>
    </w:p>
    <w:p w14:paraId="7B7423C6" w14:textId="77777777" w:rsidR="00C4469E" w:rsidRDefault="00C4469E">
      <w:pPr>
        <w:spacing w:line="360" w:lineRule="auto"/>
        <w:jc w:val="both"/>
        <w:rPr>
          <w:rFonts w:ascii="Palatino Linotype" w:eastAsia="Palatino Linotype" w:hAnsi="Palatino Linotype" w:cs="Palatino Linotype"/>
          <w:sz w:val="22"/>
          <w:szCs w:val="22"/>
        </w:rPr>
      </w:pPr>
    </w:p>
    <w:p w14:paraId="318D5F89" w14:textId="77777777" w:rsidR="00C4469E" w:rsidRDefault="00C4469E">
      <w:pPr>
        <w:spacing w:line="360" w:lineRule="auto"/>
        <w:jc w:val="both"/>
        <w:rPr>
          <w:rFonts w:ascii="Palatino Linotype" w:eastAsia="Palatino Linotype" w:hAnsi="Palatino Linotype" w:cs="Palatino Linotype"/>
          <w:sz w:val="22"/>
          <w:szCs w:val="22"/>
        </w:rPr>
      </w:pPr>
    </w:p>
    <w:p w14:paraId="1796E74F" w14:textId="77777777" w:rsidR="00C4469E" w:rsidRDefault="00C4469E">
      <w:pPr>
        <w:spacing w:line="360" w:lineRule="auto"/>
        <w:jc w:val="both"/>
        <w:rPr>
          <w:rFonts w:ascii="Palatino Linotype" w:eastAsia="Palatino Linotype" w:hAnsi="Palatino Linotype" w:cs="Palatino Linotype"/>
          <w:sz w:val="22"/>
          <w:szCs w:val="22"/>
        </w:rPr>
      </w:pPr>
    </w:p>
    <w:p w14:paraId="133481B1" w14:textId="77777777" w:rsidR="00C4469E" w:rsidRDefault="00C4469E">
      <w:pPr>
        <w:spacing w:line="360" w:lineRule="auto"/>
        <w:jc w:val="both"/>
        <w:rPr>
          <w:rFonts w:ascii="Palatino Linotype" w:eastAsia="Palatino Linotype" w:hAnsi="Palatino Linotype" w:cs="Palatino Linotype"/>
          <w:sz w:val="22"/>
          <w:szCs w:val="22"/>
        </w:rPr>
      </w:pPr>
    </w:p>
    <w:p w14:paraId="60601B6C" w14:textId="77777777" w:rsidR="00C4469E" w:rsidRDefault="00C4469E">
      <w:pPr>
        <w:spacing w:line="360" w:lineRule="auto"/>
        <w:jc w:val="both"/>
        <w:rPr>
          <w:rFonts w:ascii="Palatino Linotype" w:eastAsia="Palatino Linotype" w:hAnsi="Palatino Linotype" w:cs="Palatino Linotype"/>
          <w:sz w:val="22"/>
          <w:szCs w:val="22"/>
        </w:rPr>
      </w:pPr>
    </w:p>
    <w:p w14:paraId="6208D9F2" w14:textId="77777777" w:rsidR="00C4469E" w:rsidRDefault="00C4469E">
      <w:pPr>
        <w:spacing w:line="360" w:lineRule="auto"/>
        <w:jc w:val="both"/>
        <w:rPr>
          <w:rFonts w:ascii="Palatino Linotype" w:eastAsia="Palatino Linotype" w:hAnsi="Palatino Linotype" w:cs="Palatino Linotype"/>
          <w:sz w:val="22"/>
          <w:szCs w:val="22"/>
        </w:rPr>
      </w:pPr>
    </w:p>
    <w:p w14:paraId="089DFF58" w14:textId="77777777" w:rsidR="00C4469E" w:rsidRDefault="00C4469E">
      <w:pPr>
        <w:spacing w:line="360" w:lineRule="auto"/>
        <w:jc w:val="both"/>
        <w:rPr>
          <w:rFonts w:ascii="Palatino Linotype" w:eastAsia="Palatino Linotype" w:hAnsi="Palatino Linotype" w:cs="Palatino Linotype"/>
          <w:sz w:val="22"/>
          <w:szCs w:val="22"/>
        </w:rPr>
      </w:pPr>
    </w:p>
    <w:p w14:paraId="3059920F" w14:textId="77777777" w:rsidR="00C4469E" w:rsidRDefault="00C4469E">
      <w:pPr>
        <w:spacing w:line="360" w:lineRule="auto"/>
        <w:jc w:val="both"/>
        <w:rPr>
          <w:rFonts w:ascii="Palatino Linotype" w:eastAsia="Palatino Linotype" w:hAnsi="Palatino Linotype" w:cs="Palatino Linotype"/>
          <w:sz w:val="22"/>
          <w:szCs w:val="22"/>
        </w:rPr>
      </w:pPr>
    </w:p>
    <w:p w14:paraId="7745210A" w14:textId="77777777" w:rsidR="00C4469E" w:rsidRDefault="00C4469E">
      <w:pPr>
        <w:spacing w:line="360" w:lineRule="auto"/>
        <w:jc w:val="both"/>
        <w:rPr>
          <w:rFonts w:ascii="Palatino Linotype" w:eastAsia="Palatino Linotype" w:hAnsi="Palatino Linotype" w:cs="Palatino Linotype"/>
          <w:sz w:val="22"/>
          <w:szCs w:val="22"/>
        </w:rPr>
      </w:pPr>
    </w:p>
    <w:p w14:paraId="32116370" w14:textId="77777777" w:rsidR="00C4469E" w:rsidRDefault="00C4469E">
      <w:pPr>
        <w:spacing w:line="360" w:lineRule="auto"/>
        <w:jc w:val="both"/>
        <w:rPr>
          <w:rFonts w:ascii="Palatino Linotype" w:eastAsia="Palatino Linotype" w:hAnsi="Palatino Linotype" w:cs="Palatino Linotype"/>
          <w:sz w:val="22"/>
          <w:szCs w:val="22"/>
        </w:rPr>
      </w:pPr>
    </w:p>
    <w:p w14:paraId="60207B41" w14:textId="77777777" w:rsidR="00C4469E" w:rsidRDefault="00C4469E">
      <w:pPr>
        <w:spacing w:line="360" w:lineRule="auto"/>
        <w:jc w:val="both"/>
        <w:rPr>
          <w:rFonts w:ascii="Palatino Linotype" w:eastAsia="Palatino Linotype" w:hAnsi="Palatino Linotype" w:cs="Palatino Linotype"/>
          <w:sz w:val="22"/>
          <w:szCs w:val="22"/>
        </w:rPr>
      </w:pPr>
    </w:p>
    <w:p w14:paraId="592555F6" w14:textId="77777777" w:rsidR="00C4469E" w:rsidRDefault="00C4469E">
      <w:pPr>
        <w:spacing w:line="360" w:lineRule="auto"/>
        <w:jc w:val="both"/>
        <w:rPr>
          <w:rFonts w:ascii="Palatino Linotype" w:eastAsia="Palatino Linotype" w:hAnsi="Palatino Linotype" w:cs="Palatino Linotype"/>
          <w:sz w:val="22"/>
          <w:szCs w:val="22"/>
        </w:rPr>
      </w:pPr>
    </w:p>
    <w:p w14:paraId="085FA70C" w14:textId="77777777" w:rsidR="00C4469E" w:rsidRDefault="00C4469E">
      <w:pPr>
        <w:spacing w:line="360" w:lineRule="auto"/>
        <w:jc w:val="both"/>
        <w:rPr>
          <w:rFonts w:ascii="Palatino Linotype" w:eastAsia="Palatino Linotype" w:hAnsi="Palatino Linotype" w:cs="Palatino Linotype"/>
          <w:sz w:val="22"/>
          <w:szCs w:val="22"/>
        </w:rPr>
      </w:pPr>
    </w:p>
    <w:p w14:paraId="58982151" w14:textId="77777777" w:rsidR="00C4469E" w:rsidRDefault="00C4469E">
      <w:pPr>
        <w:spacing w:line="360" w:lineRule="auto"/>
        <w:jc w:val="both"/>
        <w:rPr>
          <w:rFonts w:ascii="Palatino Linotype" w:eastAsia="Palatino Linotype" w:hAnsi="Palatino Linotype" w:cs="Palatino Linotype"/>
          <w:sz w:val="22"/>
          <w:szCs w:val="22"/>
        </w:rPr>
      </w:pPr>
    </w:p>
    <w:p w14:paraId="5F4315D6" w14:textId="77777777" w:rsidR="00C4469E" w:rsidRDefault="00C4469E">
      <w:pPr>
        <w:spacing w:line="360" w:lineRule="auto"/>
        <w:jc w:val="both"/>
        <w:rPr>
          <w:rFonts w:ascii="Palatino Linotype" w:eastAsia="Palatino Linotype" w:hAnsi="Palatino Linotype" w:cs="Palatino Linotype"/>
          <w:sz w:val="22"/>
          <w:szCs w:val="22"/>
        </w:rPr>
      </w:pPr>
    </w:p>
    <w:p w14:paraId="2BA9A4C9" w14:textId="77777777" w:rsidR="00C4469E" w:rsidRDefault="00C4469E">
      <w:pPr>
        <w:spacing w:line="360" w:lineRule="auto"/>
        <w:jc w:val="both"/>
        <w:rPr>
          <w:rFonts w:ascii="Palatino Linotype" w:eastAsia="Palatino Linotype" w:hAnsi="Palatino Linotype" w:cs="Palatino Linotype"/>
          <w:sz w:val="22"/>
          <w:szCs w:val="22"/>
        </w:rPr>
      </w:pPr>
    </w:p>
    <w:p w14:paraId="26237808" w14:textId="77777777" w:rsidR="00C4469E" w:rsidRDefault="00C4469E">
      <w:pPr>
        <w:spacing w:line="360" w:lineRule="auto"/>
        <w:jc w:val="both"/>
        <w:rPr>
          <w:rFonts w:ascii="Palatino Linotype" w:eastAsia="Palatino Linotype" w:hAnsi="Palatino Linotype" w:cs="Palatino Linotype"/>
          <w:sz w:val="22"/>
          <w:szCs w:val="22"/>
        </w:rPr>
      </w:pPr>
    </w:p>
    <w:p w14:paraId="39C0898C" w14:textId="77777777" w:rsidR="00C4469E" w:rsidRDefault="00C4469E">
      <w:pPr>
        <w:spacing w:line="360" w:lineRule="auto"/>
        <w:jc w:val="both"/>
        <w:rPr>
          <w:rFonts w:ascii="Palatino Linotype" w:eastAsia="Palatino Linotype" w:hAnsi="Palatino Linotype" w:cs="Palatino Linotype"/>
          <w:sz w:val="22"/>
          <w:szCs w:val="22"/>
        </w:rPr>
      </w:pPr>
    </w:p>
    <w:p w14:paraId="2A699401" w14:textId="77777777" w:rsidR="00C4469E" w:rsidRDefault="00C4469E">
      <w:pPr>
        <w:spacing w:line="360" w:lineRule="auto"/>
        <w:jc w:val="both"/>
        <w:rPr>
          <w:rFonts w:ascii="Palatino Linotype" w:eastAsia="Palatino Linotype" w:hAnsi="Palatino Linotype" w:cs="Palatino Linotype"/>
          <w:sz w:val="22"/>
          <w:szCs w:val="22"/>
        </w:rPr>
      </w:pPr>
    </w:p>
    <w:p w14:paraId="2F5FC387" w14:textId="77777777" w:rsidR="00C4469E" w:rsidRDefault="00C4469E">
      <w:pPr>
        <w:spacing w:line="360" w:lineRule="auto"/>
        <w:jc w:val="both"/>
        <w:rPr>
          <w:rFonts w:ascii="Palatino Linotype" w:eastAsia="Palatino Linotype" w:hAnsi="Palatino Linotype" w:cs="Palatino Linotype"/>
          <w:sz w:val="22"/>
          <w:szCs w:val="22"/>
        </w:rPr>
      </w:pPr>
    </w:p>
    <w:p w14:paraId="07DCF1BB" w14:textId="77777777" w:rsidR="00C4469E" w:rsidRDefault="00C4469E">
      <w:pPr>
        <w:spacing w:line="360" w:lineRule="auto"/>
        <w:jc w:val="both"/>
        <w:rPr>
          <w:rFonts w:ascii="Palatino Linotype" w:eastAsia="Palatino Linotype" w:hAnsi="Palatino Linotype" w:cs="Palatino Linotype"/>
          <w:sz w:val="22"/>
          <w:szCs w:val="22"/>
        </w:rPr>
      </w:pPr>
    </w:p>
    <w:sectPr w:rsidR="00C4469E">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0AFEF" w14:textId="77777777" w:rsidR="00BB5527" w:rsidRDefault="00BB5527">
      <w:r>
        <w:separator/>
      </w:r>
    </w:p>
  </w:endnote>
  <w:endnote w:type="continuationSeparator" w:id="0">
    <w:p w14:paraId="2DA0F4F3" w14:textId="77777777" w:rsidR="00BB5527" w:rsidRDefault="00BB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F917" w14:textId="77777777" w:rsidR="00C4469E" w:rsidRDefault="008B6C0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520A4">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520A4">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6E08A8EB" w14:textId="77777777" w:rsidR="00C4469E" w:rsidRDefault="00C4469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4590" w14:textId="77777777" w:rsidR="00C4469E" w:rsidRDefault="008B6C0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520A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520A4">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747396FA" w14:textId="77777777" w:rsidR="00C4469E" w:rsidRDefault="00C4469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244B0" w14:textId="77777777" w:rsidR="00BB5527" w:rsidRDefault="00BB5527">
      <w:r>
        <w:separator/>
      </w:r>
    </w:p>
  </w:footnote>
  <w:footnote w:type="continuationSeparator" w:id="0">
    <w:p w14:paraId="1A4CD6D5" w14:textId="77777777" w:rsidR="00BB5527" w:rsidRDefault="00BB5527">
      <w:r>
        <w:continuationSeparator/>
      </w:r>
    </w:p>
  </w:footnote>
  <w:footnote w:id="1">
    <w:p w14:paraId="1B9F7228" w14:textId="77777777" w:rsidR="00C4469E" w:rsidRDefault="008B6C0E">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EEB17A9" w14:textId="77777777" w:rsidR="00C4469E" w:rsidRDefault="008B6C0E">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FF1B" w14:textId="77777777" w:rsidR="00C4469E" w:rsidRDefault="008B6C0E">
    <w:pPr>
      <w:rPr>
        <w:rFonts w:ascii="Cambria" w:eastAsia="Cambria" w:hAnsi="Cambria" w:cs="Cambria"/>
        <w:color w:val="000000"/>
      </w:rPr>
    </w:pPr>
    <w:r>
      <w:rPr>
        <w:noProof/>
      </w:rPr>
      <w:drawing>
        <wp:anchor distT="0" distB="0" distL="0" distR="0" simplePos="0" relativeHeight="251658240" behindDoc="1" locked="0" layoutInCell="1" hidden="0" allowOverlap="1" wp14:anchorId="11B5CFD8" wp14:editId="06F355E2">
          <wp:simplePos x="0" y="0"/>
          <wp:positionH relativeFrom="column">
            <wp:posOffset>-1080105</wp:posOffset>
          </wp:positionH>
          <wp:positionV relativeFrom="paragraph">
            <wp:posOffset>-488280</wp:posOffset>
          </wp:positionV>
          <wp:extent cx="7809865" cy="10165715"/>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7087" w:type="dxa"/>
      <w:tblInd w:w="3261" w:type="dxa"/>
      <w:tblLayout w:type="fixed"/>
      <w:tblLook w:val="0400" w:firstRow="0" w:lastRow="0" w:firstColumn="0" w:lastColumn="0" w:noHBand="0" w:noVBand="1"/>
    </w:tblPr>
    <w:tblGrid>
      <w:gridCol w:w="2489"/>
      <w:gridCol w:w="4598"/>
    </w:tblGrid>
    <w:tr w:rsidR="00C4469E" w14:paraId="1AAF0D1A" w14:textId="77777777">
      <w:tc>
        <w:tcPr>
          <w:tcW w:w="2489" w:type="dxa"/>
          <w:shd w:val="clear" w:color="auto" w:fill="auto"/>
        </w:tcPr>
        <w:p w14:paraId="57FCAF03" w14:textId="77777777" w:rsidR="00C4469E" w:rsidRDefault="008B6C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13D2D7D7" w14:textId="77777777" w:rsidR="00C4469E" w:rsidRDefault="008B6C0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05404/INFOEM/IP/RR/2025</w:t>
          </w:r>
        </w:p>
      </w:tc>
    </w:tr>
    <w:tr w:rsidR="00C4469E" w14:paraId="207B0627" w14:textId="77777777">
      <w:trPr>
        <w:trHeight w:val="228"/>
      </w:trPr>
      <w:tc>
        <w:tcPr>
          <w:tcW w:w="2489" w:type="dxa"/>
          <w:shd w:val="clear" w:color="auto" w:fill="auto"/>
          <w:vAlign w:val="center"/>
        </w:tcPr>
        <w:p w14:paraId="4896688D" w14:textId="77777777" w:rsidR="00C4469E" w:rsidRDefault="008B6C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4D35B559" w14:textId="77777777" w:rsidR="00C4469E" w:rsidRDefault="008B6C0E">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Toluca </w:t>
          </w:r>
        </w:p>
      </w:tc>
    </w:tr>
    <w:tr w:rsidR="00C4469E" w14:paraId="77BA0A3B" w14:textId="77777777">
      <w:tc>
        <w:tcPr>
          <w:tcW w:w="2489" w:type="dxa"/>
          <w:shd w:val="clear" w:color="auto" w:fill="auto"/>
          <w:vAlign w:val="center"/>
        </w:tcPr>
        <w:p w14:paraId="2AA7D272" w14:textId="77777777" w:rsidR="00C4469E" w:rsidRDefault="008B6C0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034135CF" w14:textId="77777777" w:rsidR="00C4469E" w:rsidRDefault="008B6C0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72776F1" w14:textId="77777777" w:rsidR="00C4469E" w:rsidRDefault="008B6C0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4B05" w14:textId="77777777" w:rsidR="00C4469E" w:rsidRDefault="008B6C0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0326C5C" wp14:editId="6973D42B">
          <wp:simplePos x="0" y="0"/>
          <wp:positionH relativeFrom="column">
            <wp:posOffset>-1079484</wp:posOffset>
          </wp:positionH>
          <wp:positionV relativeFrom="paragraph">
            <wp:posOffset>-328912</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6945" w:type="dxa"/>
      <w:tblInd w:w="3261" w:type="dxa"/>
      <w:tblLayout w:type="fixed"/>
      <w:tblLook w:val="0400" w:firstRow="0" w:lastRow="0" w:firstColumn="0" w:lastColumn="0" w:noHBand="0" w:noVBand="1"/>
    </w:tblPr>
    <w:tblGrid>
      <w:gridCol w:w="2551"/>
      <w:gridCol w:w="4394"/>
    </w:tblGrid>
    <w:tr w:rsidR="00C4469E" w14:paraId="403FF7C4" w14:textId="77777777">
      <w:tc>
        <w:tcPr>
          <w:tcW w:w="2551" w:type="dxa"/>
          <w:shd w:val="clear" w:color="auto" w:fill="auto"/>
          <w:vAlign w:val="center"/>
        </w:tcPr>
        <w:p w14:paraId="20F7D7FC" w14:textId="77777777" w:rsidR="00C4469E" w:rsidRDefault="008B6C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5F2597DE" w14:textId="77777777" w:rsidR="00C4469E" w:rsidRDefault="008B6C0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05404/INFOEM/IP/RR/2025</w:t>
          </w:r>
        </w:p>
      </w:tc>
    </w:tr>
    <w:tr w:rsidR="00C4469E" w14:paraId="44828E87" w14:textId="77777777">
      <w:trPr>
        <w:trHeight w:val="130"/>
      </w:trPr>
      <w:tc>
        <w:tcPr>
          <w:tcW w:w="2551" w:type="dxa"/>
          <w:shd w:val="clear" w:color="auto" w:fill="auto"/>
          <w:vAlign w:val="center"/>
        </w:tcPr>
        <w:p w14:paraId="7110E50E" w14:textId="77777777" w:rsidR="00C4469E" w:rsidRDefault="008B6C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30303589" w14:textId="77777777" w:rsidR="00C4469E" w:rsidRDefault="00C4469E">
          <w:pPr>
            <w:ind w:left="-45" w:right="1444"/>
            <w:jc w:val="both"/>
            <w:rPr>
              <w:rFonts w:ascii="Palatino Linotype" w:eastAsia="Palatino Linotype" w:hAnsi="Palatino Linotype" w:cs="Palatino Linotype"/>
              <w:b/>
              <w:sz w:val="22"/>
              <w:szCs w:val="22"/>
            </w:rPr>
          </w:pPr>
        </w:p>
      </w:tc>
    </w:tr>
    <w:tr w:rsidR="00C4469E" w14:paraId="1E74524F" w14:textId="77777777">
      <w:trPr>
        <w:trHeight w:val="228"/>
      </w:trPr>
      <w:tc>
        <w:tcPr>
          <w:tcW w:w="2551" w:type="dxa"/>
          <w:shd w:val="clear" w:color="auto" w:fill="auto"/>
          <w:vAlign w:val="center"/>
        </w:tcPr>
        <w:p w14:paraId="5FA2AF00" w14:textId="77777777" w:rsidR="00C4469E" w:rsidRDefault="008B6C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F208AA8" w14:textId="77777777" w:rsidR="00C4469E" w:rsidRDefault="008B6C0E">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C4469E" w14:paraId="7206803C" w14:textId="77777777">
      <w:tc>
        <w:tcPr>
          <w:tcW w:w="2551" w:type="dxa"/>
          <w:shd w:val="clear" w:color="auto" w:fill="auto"/>
          <w:vAlign w:val="center"/>
        </w:tcPr>
        <w:p w14:paraId="6F865D2A" w14:textId="77777777" w:rsidR="00C4469E" w:rsidRDefault="008B6C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10B10481" w14:textId="77777777" w:rsidR="00C4469E" w:rsidRDefault="008B6C0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E72608D" w14:textId="77777777" w:rsidR="00C4469E" w:rsidRDefault="00C4469E">
    <w:pPr>
      <w:pBdr>
        <w:top w:val="nil"/>
        <w:left w:val="nil"/>
        <w:bottom w:val="nil"/>
        <w:right w:val="nil"/>
        <w:between w:val="nil"/>
      </w:pBdr>
      <w:tabs>
        <w:tab w:val="center" w:pos="4252"/>
        <w:tab w:val="right" w:pos="8504"/>
      </w:tabs>
      <w:rPr>
        <w:rFonts w:ascii="Cambria" w:eastAsia="Cambria" w:hAnsi="Cambria" w:cs="Cambria"/>
        <w:color w:val="000000"/>
      </w:rPr>
    </w:pPr>
  </w:p>
  <w:p w14:paraId="04EEEAA7" w14:textId="77777777" w:rsidR="00C4469E" w:rsidRDefault="00C446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5394"/>
    <w:multiLevelType w:val="multilevel"/>
    <w:tmpl w:val="3D9A86F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01B7216"/>
    <w:multiLevelType w:val="multilevel"/>
    <w:tmpl w:val="F202B5C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44AE0B65"/>
    <w:multiLevelType w:val="multilevel"/>
    <w:tmpl w:val="96DAA03C"/>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1E291B"/>
    <w:multiLevelType w:val="multilevel"/>
    <w:tmpl w:val="6F1263E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BEB3742"/>
    <w:multiLevelType w:val="multilevel"/>
    <w:tmpl w:val="4CAE1F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69E"/>
    <w:rsid w:val="000A0D11"/>
    <w:rsid w:val="00362B4A"/>
    <w:rsid w:val="008B6C0E"/>
    <w:rsid w:val="00BB5527"/>
    <w:rsid w:val="00C4469E"/>
    <w:rsid w:val="00C520A4"/>
    <w:rsid w:val="00D24F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2BE0"/>
  <w15:docId w15:val="{83FA5D0B-05B5-4282-B0F6-6E4FFC31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C552ED"/>
    <w:rPr>
      <w:sz w:val="16"/>
      <w:szCs w:val="16"/>
    </w:rPr>
  </w:style>
  <w:style w:type="paragraph" w:styleId="Textocomentario">
    <w:name w:val="annotation text"/>
    <w:basedOn w:val="Normal"/>
    <w:link w:val="TextocomentarioCar"/>
    <w:uiPriority w:val="99"/>
    <w:semiHidden/>
    <w:unhideWhenUsed/>
    <w:rsid w:val="00C552ED"/>
    <w:rPr>
      <w:sz w:val="20"/>
      <w:szCs w:val="20"/>
    </w:rPr>
  </w:style>
  <w:style w:type="character" w:customStyle="1" w:styleId="TextocomentarioCar">
    <w:name w:val="Texto comentario Car"/>
    <w:basedOn w:val="Fuentedeprrafopredeter"/>
    <w:link w:val="Textocomentario"/>
    <w:uiPriority w:val="99"/>
    <w:semiHidden/>
    <w:rsid w:val="00C552ED"/>
    <w:rPr>
      <w:sz w:val="20"/>
      <w:szCs w:val="20"/>
    </w:rPr>
  </w:style>
  <w:style w:type="paragraph" w:styleId="Asuntodelcomentario">
    <w:name w:val="annotation subject"/>
    <w:basedOn w:val="Textocomentario"/>
    <w:next w:val="Textocomentario"/>
    <w:link w:val="AsuntodelcomentarioCar"/>
    <w:uiPriority w:val="99"/>
    <w:semiHidden/>
    <w:unhideWhenUsed/>
    <w:rsid w:val="00C552ED"/>
    <w:rPr>
      <w:b/>
      <w:bCs/>
    </w:rPr>
  </w:style>
  <w:style w:type="character" w:customStyle="1" w:styleId="AsuntodelcomentarioCar">
    <w:name w:val="Asunto del comentario Car"/>
    <w:basedOn w:val="TextocomentarioCar"/>
    <w:link w:val="Asuntodelcomentario"/>
    <w:uiPriority w:val="99"/>
    <w:semiHidden/>
    <w:rsid w:val="00C552ED"/>
    <w:rPr>
      <w:b/>
      <w:bCs/>
      <w:sz w:val="20"/>
      <w:szCs w:val="20"/>
    </w:r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ciCY673mU9lZorf1nQVgpiu2oA==">CgMxLjAyCWguMWZvYjl0ZTIJaC40ZDM0b2c4MghoLmdqZGd4czIJaC4zZHk2dmttMg5oLmQ0Z2xiNWY2Zmo1ZDIJaC4zMGowemxsMgloLjJzOGV5bzEyCGgudHlqY3d0MgloLjN6bnlzaDcyCWguMXk4MTB0dzIJaC4yZXQ5MnAwMg5oLnYxODZ3Y3lrYTcyMzIIaC5sbnhiejkyCWguMTdkcDh2dTIJaC4zcmRjcmpuMgloLjF0M2g1c2Y4AHIhMW9XQV96Z2pBMXVxR3laX3dlWDZMU2tXWlFlcWYzcE83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9974</Words>
  <Characters>54861</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2025-08-08T20:23:00Z</cp:lastPrinted>
  <dcterms:created xsi:type="dcterms:W3CDTF">2025-09-03T02:44:00Z</dcterms:created>
  <dcterms:modified xsi:type="dcterms:W3CDTF">2025-09-03T02:44:00Z</dcterms:modified>
</cp:coreProperties>
</file>