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204" w:rsidRPr="002F66A7" w:rsidRDefault="000806AA" w:rsidP="005E606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2F66A7">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2F66A7">
        <w:rPr>
          <w:rFonts w:ascii="Palatino Linotype" w:eastAsia="Palatino Linotype" w:hAnsi="Palatino Linotype" w:cs="Palatino Linotype"/>
          <w:b/>
          <w:color w:val="000000" w:themeColor="text1"/>
        </w:rPr>
        <w:t xml:space="preserve">de fecha </w:t>
      </w:r>
      <w:r w:rsidR="005E6066" w:rsidRPr="002F66A7">
        <w:rPr>
          <w:rFonts w:ascii="Palatino Linotype" w:eastAsia="Palatino Linotype" w:hAnsi="Palatino Linotype" w:cs="Palatino Linotype"/>
          <w:b/>
          <w:color w:val="000000" w:themeColor="text1"/>
        </w:rPr>
        <w:t xml:space="preserve">diez </w:t>
      </w:r>
      <w:r w:rsidR="0018366D" w:rsidRPr="002F66A7">
        <w:rPr>
          <w:rFonts w:ascii="Palatino Linotype" w:eastAsia="Palatino Linotype" w:hAnsi="Palatino Linotype" w:cs="Palatino Linotype"/>
          <w:b/>
          <w:color w:val="000000" w:themeColor="text1"/>
        </w:rPr>
        <w:t>(</w:t>
      </w:r>
      <w:r w:rsidR="005E6066" w:rsidRPr="002F66A7">
        <w:rPr>
          <w:rFonts w:ascii="Palatino Linotype" w:eastAsia="Palatino Linotype" w:hAnsi="Palatino Linotype" w:cs="Palatino Linotype"/>
          <w:b/>
          <w:color w:val="000000" w:themeColor="text1"/>
        </w:rPr>
        <w:t>10</w:t>
      </w:r>
      <w:r w:rsidRPr="002F66A7">
        <w:rPr>
          <w:rFonts w:ascii="Palatino Linotype" w:eastAsia="Palatino Linotype" w:hAnsi="Palatino Linotype" w:cs="Palatino Linotype"/>
          <w:b/>
          <w:color w:val="000000" w:themeColor="text1"/>
        </w:rPr>
        <w:t xml:space="preserve">) de </w:t>
      </w:r>
      <w:r w:rsidR="0018366D" w:rsidRPr="002F66A7">
        <w:rPr>
          <w:rFonts w:ascii="Palatino Linotype" w:eastAsia="Palatino Linotype" w:hAnsi="Palatino Linotype" w:cs="Palatino Linotype"/>
          <w:b/>
          <w:color w:val="000000" w:themeColor="text1"/>
        </w:rPr>
        <w:t>septiembre</w:t>
      </w:r>
      <w:r w:rsidR="00D74E5B" w:rsidRPr="002F66A7">
        <w:rPr>
          <w:rFonts w:ascii="Palatino Linotype" w:eastAsia="Palatino Linotype" w:hAnsi="Palatino Linotype" w:cs="Palatino Linotype"/>
          <w:b/>
          <w:color w:val="000000" w:themeColor="text1"/>
        </w:rPr>
        <w:t xml:space="preserve"> </w:t>
      </w:r>
      <w:r w:rsidRPr="002F66A7">
        <w:rPr>
          <w:rFonts w:ascii="Palatino Linotype" w:eastAsia="Palatino Linotype" w:hAnsi="Palatino Linotype" w:cs="Palatino Linotype"/>
          <w:b/>
          <w:color w:val="000000" w:themeColor="text1"/>
        </w:rPr>
        <w:t>de dos mil veinticinco.</w:t>
      </w:r>
    </w:p>
    <w:p w:rsidR="00AC5204" w:rsidRPr="002F66A7" w:rsidRDefault="00AC5204" w:rsidP="005E606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C5204" w:rsidRPr="002F66A7" w:rsidRDefault="000806AA" w:rsidP="005E6066">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b/>
          <w:color w:val="000000" w:themeColor="text1"/>
        </w:rPr>
        <w:t>VISTO</w:t>
      </w:r>
      <w:r w:rsidRPr="002F66A7">
        <w:rPr>
          <w:rFonts w:ascii="Palatino Linotype" w:eastAsia="Palatino Linotype" w:hAnsi="Palatino Linotype" w:cs="Palatino Linotype"/>
          <w:color w:val="000000" w:themeColor="text1"/>
        </w:rPr>
        <w:t xml:space="preserve"> en el expediente electrónico formado con motivo del recurso de revisión número </w:t>
      </w:r>
      <w:r w:rsidR="00D74E5B" w:rsidRPr="002F66A7">
        <w:rPr>
          <w:rFonts w:ascii="Palatino Linotype" w:eastAsia="Palatino Linotype" w:hAnsi="Palatino Linotype" w:cs="Palatino Linotype"/>
          <w:b/>
          <w:color w:val="000000" w:themeColor="text1"/>
        </w:rPr>
        <w:t>0</w:t>
      </w:r>
      <w:r w:rsidR="0018366D" w:rsidRPr="002F66A7">
        <w:rPr>
          <w:rFonts w:ascii="Palatino Linotype" w:eastAsia="Palatino Linotype" w:hAnsi="Palatino Linotype" w:cs="Palatino Linotype"/>
          <w:b/>
          <w:color w:val="000000" w:themeColor="text1"/>
        </w:rPr>
        <w:t>733</w:t>
      </w:r>
      <w:r w:rsidR="00A1166F" w:rsidRPr="002F66A7">
        <w:rPr>
          <w:rFonts w:ascii="Palatino Linotype" w:eastAsia="Palatino Linotype" w:hAnsi="Palatino Linotype" w:cs="Palatino Linotype"/>
          <w:b/>
          <w:color w:val="000000" w:themeColor="text1"/>
        </w:rPr>
        <w:t>3</w:t>
      </w:r>
      <w:r w:rsidRPr="002F66A7">
        <w:rPr>
          <w:rFonts w:ascii="Palatino Linotype" w:eastAsia="Palatino Linotype" w:hAnsi="Palatino Linotype" w:cs="Palatino Linotype"/>
          <w:b/>
          <w:color w:val="000000" w:themeColor="text1"/>
        </w:rPr>
        <w:t>/INFOEM/IP/RR/2025</w:t>
      </w:r>
      <w:r w:rsidRPr="002F66A7">
        <w:rPr>
          <w:rFonts w:ascii="Palatino Linotype" w:eastAsia="Palatino Linotype" w:hAnsi="Palatino Linotype" w:cs="Palatino Linotype"/>
          <w:color w:val="000000" w:themeColor="text1"/>
        </w:rPr>
        <w:t xml:space="preserve">, promovido por </w:t>
      </w:r>
      <w:r w:rsidRPr="002F66A7">
        <w:rPr>
          <w:rFonts w:ascii="Palatino Linotype" w:eastAsia="Palatino Linotype" w:hAnsi="Palatino Linotype" w:cs="Palatino Linotype"/>
          <w:b/>
          <w:color w:val="000000" w:themeColor="text1"/>
        </w:rPr>
        <w:t xml:space="preserve">una persona que no proporciono datos, </w:t>
      </w:r>
      <w:r w:rsidRPr="002F66A7">
        <w:rPr>
          <w:rFonts w:ascii="Palatino Linotype" w:eastAsia="Palatino Linotype" w:hAnsi="Palatino Linotype" w:cs="Palatino Linotype"/>
          <w:color w:val="000000" w:themeColor="text1"/>
        </w:rPr>
        <w:t>a quien en lo sucesivo denominaremos</w:t>
      </w:r>
      <w:r w:rsidRPr="002F66A7">
        <w:rPr>
          <w:rFonts w:ascii="Palatino Linotype" w:eastAsia="Palatino Linotype" w:hAnsi="Palatino Linotype" w:cs="Palatino Linotype"/>
          <w:b/>
          <w:color w:val="000000" w:themeColor="text1"/>
        </w:rPr>
        <w:t xml:space="preserve"> </w:t>
      </w:r>
      <w:r w:rsidR="005E6066" w:rsidRPr="002F66A7">
        <w:rPr>
          <w:rFonts w:ascii="Palatino Linotype" w:eastAsia="Palatino Linotype" w:hAnsi="Palatino Linotype" w:cs="Palatino Linotype"/>
          <w:b/>
          <w:color w:val="000000" w:themeColor="text1"/>
        </w:rPr>
        <w:t xml:space="preserve">EL </w:t>
      </w:r>
      <w:r w:rsidRPr="002F66A7">
        <w:rPr>
          <w:rFonts w:ascii="Palatino Linotype" w:eastAsia="Palatino Linotype" w:hAnsi="Palatino Linotype" w:cs="Palatino Linotype"/>
          <w:b/>
          <w:color w:val="000000" w:themeColor="text1"/>
        </w:rPr>
        <w:t>RECURRENTE,</w:t>
      </w:r>
      <w:r w:rsidRPr="002F66A7">
        <w:rPr>
          <w:rFonts w:ascii="Palatino Linotype" w:eastAsia="Palatino Linotype" w:hAnsi="Palatino Linotype" w:cs="Palatino Linotype"/>
          <w:color w:val="000000" w:themeColor="text1"/>
        </w:rPr>
        <w:t xml:space="preserve"> en contra de la respuesta del </w:t>
      </w:r>
      <w:r w:rsidRPr="002F66A7">
        <w:rPr>
          <w:rFonts w:ascii="Palatino Linotype" w:eastAsia="Palatino Linotype" w:hAnsi="Palatino Linotype" w:cs="Palatino Linotype"/>
          <w:b/>
          <w:color w:val="000000" w:themeColor="text1"/>
        </w:rPr>
        <w:t xml:space="preserve">Ayuntamiento de </w:t>
      </w:r>
      <w:r w:rsidR="00A1166F" w:rsidRPr="002F66A7">
        <w:rPr>
          <w:rFonts w:ascii="Palatino Linotype" w:eastAsia="Palatino Linotype" w:hAnsi="Palatino Linotype" w:cs="Palatino Linotype"/>
          <w:b/>
          <w:color w:val="000000" w:themeColor="text1"/>
        </w:rPr>
        <w:t>Toluca</w:t>
      </w:r>
      <w:r w:rsidRPr="002F66A7">
        <w:rPr>
          <w:rFonts w:ascii="Palatino Linotype" w:eastAsia="Palatino Linotype" w:hAnsi="Palatino Linotype" w:cs="Palatino Linotype"/>
          <w:color w:val="000000" w:themeColor="text1"/>
        </w:rPr>
        <w:t>, en adelante el</w:t>
      </w:r>
      <w:r w:rsidRPr="002F66A7">
        <w:rPr>
          <w:rFonts w:ascii="Palatino Linotype" w:eastAsia="Palatino Linotype" w:hAnsi="Palatino Linotype" w:cs="Palatino Linotype"/>
          <w:b/>
          <w:color w:val="000000" w:themeColor="text1"/>
        </w:rPr>
        <w:t xml:space="preserve"> SUJETO OBLIGADO, </w:t>
      </w:r>
      <w:r w:rsidRPr="002F66A7">
        <w:rPr>
          <w:rFonts w:ascii="Palatino Linotype" w:eastAsia="Palatino Linotype" w:hAnsi="Palatino Linotype" w:cs="Palatino Linotype"/>
          <w:color w:val="000000" w:themeColor="text1"/>
        </w:rPr>
        <w:t>se procede a dictar la presente resolución, con base en los siguientes:</w:t>
      </w:r>
    </w:p>
    <w:p w:rsidR="00AC5204" w:rsidRPr="002F66A7" w:rsidRDefault="00AC5204" w:rsidP="005E6066">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b/>
          <w:color w:val="000000" w:themeColor="text1"/>
        </w:rPr>
      </w:pPr>
    </w:p>
    <w:p w:rsidR="00AC5204" w:rsidRPr="002F66A7" w:rsidRDefault="000806AA" w:rsidP="005E6066">
      <w:pPr>
        <w:pStyle w:val="Ttulo2"/>
        <w:spacing w:line="360" w:lineRule="auto"/>
        <w:jc w:val="center"/>
        <w:rPr>
          <w:rFonts w:ascii="Palatino Linotype" w:eastAsia="Palatino Linotype" w:hAnsi="Palatino Linotype" w:cs="Palatino Linotype"/>
          <w:b/>
          <w:color w:val="000000" w:themeColor="text1"/>
          <w:sz w:val="24"/>
          <w:szCs w:val="24"/>
        </w:rPr>
      </w:pPr>
      <w:bookmarkStart w:id="0" w:name="_heading=h.gjdgxs" w:colFirst="0" w:colLast="0"/>
      <w:bookmarkEnd w:id="0"/>
      <w:r w:rsidRPr="002F66A7">
        <w:rPr>
          <w:rFonts w:ascii="Palatino Linotype" w:eastAsia="Palatino Linotype" w:hAnsi="Palatino Linotype" w:cs="Palatino Linotype"/>
          <w:b/>
          <w:color w:val="000000" w:themeColor="text1"/>
          <w:sz w:val="24"/>
          <w:szCs w:val="24"/>
        </w:rPr>
        <w:t>A N T E C E D E N T E S</w:t>
      </w:r>
    </w:p>
    <w:p w:rsidR="005E6066" w:rsidRPr="002F66A7" w:rsidRDefault="005E6066" w:rsidP="005E6066">
      <w:pPr>
        <w:rPr>
          <w:rFonts w:eastAsia="Palatino Linotype"/>
          <w:lang w:eastAsia="en-US"/>
        </w:rPr>
      </w:pPr>
    </w:p>
    <w:p w:rsidR="00D74E5B" w:rsidRPr="002F66A7" w:rsidRDefault="00D74E5B" w:rsidP="005E6066">
      <w:pPr>
        <w:pStyle w:val="Prrafodelista"/>
        <w:numPr>
          <w:ilvl w:val="0"/>
          <w:numId w:val="12"/>
        </w:numPr>
        <w:spacing w:line="360" w:lineRule="auto"/>
        <w:ind w:left="0" w:firstLine="0"/>
        <w:jc w:val="both"/>
        <w:rPr>
          <w:rFonts w:ascii="Palatino Linotype" w:eastAsia="Calibri" w:hAnsi="Palatino Linotype" w:cs="Arial"/>
          <w:color w:val="000000" w:themeColor="text1"/>
          <w:lang w:val="es-ES"/>
        </w:rPr>
      </w:pPr>
      <w:r w:rsidRPr="002F66A7">
        <w:rPr>
          <w:rFonts w:ascii="Palatino Linotype" w:eastAsia="Calibri" w:hAnsi="Palatino Linotype" w:cs="Arial"/>
          <w:color w:val="000000" w:themeColor="text1"/>
          <w:lang w:val="es-ES"/>
        </w:rPr>
        <w:t xml:space="preserve">El día </w:t>
      </w:r>
      <w:r w:rsidR="0018366D" w:rsidRPr="002F66A7">
        <w:rPr>
          <w:rFonts w:ascii="Palatino Linotype" w:eastAsia="Calibri" w:hAnsi="Palatino Linotype" w:cs="Arial"/>
          <w:b/>
          <w:color w:val="000000" w:themeColor="text1"/>
          <w:lang w:val="es-ES"/>
        </w:rPr>
        <w:t>veintiuno</w:t>
      </w:r>
      <w:r w:rsidR="00A1166F" w:rsidRPr="002F66A7">
        <w:rPr>
          <w:rFonts w:ascii="Palatino Linotype" w:eastAsia="Calibri" w:hAnsi="Palatino Linotype" w:cs="Arial"/>
          <w:b/>
          <w:color w:val="000000" w:themeColor="text1"/>
          <w:lang w:val="es-ES"/>
        </w:rPr>
        <w:t xml:space="preserve"> de mayo</w:t>
      </w:r>
      <w:r w:rsidRPr="002F66A7">
        <w:rPr>
          <w:rFonts w:ascii="Palatino Linotype" w:eastAsia="Calibri" w:hAnsi="Palatino Linotype" w:cs="Arial"/>
          <w:b/>
          <w:color w:val="000000" w:themeColor="text1"/>
          <w:lang w:val="es-ES"/>
        </w:rPr>
        <w:t xml:space="preserve"> de dos mil veinticinco</w:t>
      </w:r>
      <w:r w:rsidRPr="002F66A7">
        <w:rPr>
          <w:rFonts w:ascii="Palatino Linotype" w:hAnsi="Palatino Linotype"/>
          <w:b/>
          <w:color w:val="000000" w:themeColor="text1"/>
        </w:rPr>
        <w:t xml:space="preserve">, </w:t>
      </w:r>
      <w:r w:rsidRPr="002F66A7">
        <w:rPr>
          <w:rFonts w:ascii="Palatino Linotype" w:eastAsia="Calibri" w:hAnsi="Palatino Linotype" w:cs="Arial"/>
          <w:color w:val="000000" w:themeColor="text1"/>
          <w:lang w:val="es-ES"/>
        </w:rPr>
        <w:t xml:space="preserve">se presentó ante el </w:t>
      </w:r>
      <w:r w:rsidRPr="002F66A7">
        <w:rPr>
          <w:rFonts w:ascii="Palatino Linotype" w:eastAsia="Calibri" w:hAnsi="Palatino Linotype" w:cs="Arial"/>
          <w:b/>
          <w:color w:val="000000" w:themeColor="text1"/>
          <w:lang w:val="es-ES"/>
        </w:rPr>
        <w:t>SUJETO OBLIGADO</w:t>
      </w:r>
      <w:r w:rsidRPr="002F66A7">
        <w:rPr>
          <w:rFonts w:ascii="Palatino Linotype" w:eastAsia="Calibri" w:hAnsi="Palatino Linotype" w:cs="Arial"/>
          <w:color w:val="000000" w:themeColor="text1"/>
        </w:rPr>
        <w:t xml:space="preserve"> vía </w:t>
      </w:r>
      <w:r w:rsidRPr="002F66A7">
        <w:rPr>
          <w:rFonts w:ascii="Palatino Linotype" w:eastAsia="Calibri" w:hAnsi="Palatino Linotype" w:cs="Arial"/>
          <w:color w:val="000000" w:themeColor="text1"/>
          <w:lang w:val="es-ES"/>
        </w:rPr>
        <w:t>SAIMEX, la solicitud de información pública registrada con el número</w:t>
      </w:r>
      <w:r w:rsidR="0018366D" w:rsidRPr="002F66A7">
        <w:rPr>
          <w:rFonts w:ascii="Palatino Linotype" w:hAnsi="Palatino Linotype"/>
          <w:b/>
          <w:bCs/>
          <w:color w:val="000000" w:themeColor="text1"/>
        </w:rPr>
        <w:t xml:space="preserve"> 02944</w:t>
      </w:r>
      <w:r w:rsidRPr="002F66A7">
        <w:rPr>
          <w:rFonts w:ascii="Palatino Linotype" w:hAnsi="Palatino Linotype"/>
          <w:b/>
          <w:bCs/>
          <w:color w:val="000000" w:themeColor="text1"/>
        </w:rPr>
        <w:t>/</w:t>
      </w:r>
      <w:r w:rsidR="00A1166F" w:rsidRPr="002F66A7">
        <w:rPr>
          <w:rFonts w:ascii="Palatino Linotype" w:hAnsi="Palatino Linotype"/>
          <w:b/>
          <w:bCs/>
          <w:color w:val="000000" w:themeColor="text1"/>
        </w:rPr>
        <w:t>TOLUCA</w:t>
      </w:r>
      <w:r w:rsidRPr="002F66A7">
        <w:rPr>
          <w:rFonts w:ascii="Palatino Linotype" w:hAnsi="Palatino Linotype"/>
          <w:b/>
          <w:bCs/>
          <w:color w:val="000000" w:themeColor="text1"/>
        </w:rPr>
        <w:t xml:space="preserve">/IP/2025; </w:t>
      </w:r>
      <w:r w:rsidRPr="002F66A7">
        <w:rPr>
          <w:rFonts w:ascii="Palatino Linotype" w:eastAsia="Calibri" w:hAnsi="Palatino Linotype" w:cs="Arial"/>
          <w:color w:val="000000" w:themeColor="text1"/>
          <w:lang w:val="es-ES"/>
        </w:rPr>
        <w:t>en la que solicitó la siguiente información:</w:t>
      </w:r>
    </w:p>
    <w:p w:rsidR="00AC5204" w:rsidRPr="002F66A7" w:rsidRDefault="00AC5204" w:rsidP="005E6066">
      <w:pPr>
        <w:jc w:val="both"/>
        <w:rPr>
          <w:rFonts w:ascii="Palatino Linotype" w:eastAsia="Palatino Linotype" w:hAnsi="Palatino Linotype" w:cs="Palatino Linotype"/>
          <w:i/>
          <w:color w:val="000000" w:themeColor="text1"/>
        </w:rPr>
      </w:pPr>
    </w:p>
    <w:p w:rsidR="00D74E5B" w:rsidRPr="002F66A7" w:rsidRDefault="00D74E5B" w:rsidP="005E6066">
      <w:pPr>
        <w:jc w:val="both"/>
        <w:rPr>
          <w:rFonts w:ascii="Palatino Linotype" w:hAnsi="Palatino Linotype"/>
          <w:color w:val="000000" w:themeColor="text1"/>
        </w:rPr>
      </w:pPr>
      <w:r w:rsidRPr="002F66A7">
        <w:rPr>
          <w:rFonts w:ascii="Palatino Linotype" w:hAnsi="Palatino Linotype"/>
          <w:i/>
          <w:color w:val="000000" w:themeColor="text1"/>
        </w:rPr>
        <w:t>“</w:t>
      </w:r>
      <w:r w:rsidR="0018366D" w:rsidRPr="002F66A7">
        <w:rPr>
          <w:rFonts w:ascii="Palatino Linotype" w:hAnsi="Palatino Linotype"/>
          <w:i/>
          <w:color w:val="000000" w:themeColor="text1"/>
        </w:rPr>
        <w:t>Las resoluciones emitidas por em informe a los recurso de revisión y recibida en la unidad de transparencia de enero a la fecha que su acuerdo se sobreseido de enero 2025 a la fecha.</w:t>
      </w:r>
      <w:r w:rsidRPr="002F66A7">
        <w:rPr>
          <w:rFonts w:ascii="Palatino Linotype" w:hAnsi="Palatino Linotype"/>
          <w:i/>
          <w:color w:val="000000" w:themeColor="text1"/>
        </w:rPr>
        <w:t xml:space="preserve">” </w:t>
      </w:r>
      <w:r w:rsidR="0018366D" w:rsidRPr="002F66A7">
        <w:rPr>
          <w:rFonts w:ascii="Palatino Linotype" w:hAnsi="Palatino Linotype"/>
          <w:i/>
          <w:color w:val="000000" w:themeColor="text1"/>
        </w:rPr>
        <w:t>(</w:t>
      </w:r>
      <w:r w:rsidRPr="002F66A7">
        <w:rPr>
          <w:rFonts w:ascii="Palatino Linotype" w:hAnsi="Palatino Linotype"/>
          <w:color w:val="000000" w:themeColor="text1"/>
        </w:rPr>
        <w:t>Sic).</w:t>
      </w:r>
    </w:p>
    <w:p w:rsidR="00AC5204" w:rsidRPr="002F66A7" w:rsidRDefault="00AC5204" w:rsidP="005E6066">
      <w:pPr>
        <w:pBdr>
          <w:top w:val="nil"/>
          <w:left w:val="nil"/>
          <w:bottom w:val="nil"/>
          <w:right w:val="nil"/>
          <w:between w:val="nil"/>
        </w:pBdr>
        <w:rPr>
          <w:rFonts w:ascii="Palatino Linotype" w:eastAsia="Palatino Linotype" w:hAnsi="Palatino Linotype" w:cs="Palatino Linotype"/>
          <w:color w:val="000000" w:themeColor="text1"/>
        </w:rPr>
      </w:pPr>
    </w:p>
    <w:p w:rsidR="00D74E5B" w:rsidRPr="002F66A7" w:rsidRDefault="00A1166F" w:rsidP="005E6066">
      <w:pPr>
        <w:tabs>
          <w:tab w:val="left" w:pos="426"/>
        </w:tabs>
        <w:spacing w:line="360" w:lineRule="auto"/>
        <w:jc w:val="both"/>
        <w:rPr>
          <w:rFonts w:ascii="Palatino Linotype" w:eastAsia="MS Mincho" w:hAnsi="Palatino Linotype"/>
          <w:b/>
          <w:color w:val="000000" w:themeColor="text1"/>
        </w:rPr>
      </w:pPr>
      <w:r w:rsidRPr="002F66A7">
        <w:rPr>
          <w:rFonts w:ascii="Palatino Linotype" w:hAnsi="Palatino Linotype" w:cs="Arial"/>
          <w:color w:val="000000" w:themeColor="text1"/>
          <w:lang w:val="es-ES"/>
        </w:rPr>
        <w:t>E</w:t>
      </w:r>
      <w:r w:rsidR="00D74E5B" w:rsidRPr="002F66A7">
        <w:rPr>
          <w:rFonts w:ascii="Palatino Linotype" w:hAnsi="Palatino Linotype" w:cs="Arial"/>
          <w:color w:val="000000" w:themeColor="text1"/>
          <w:lang w:val="es-ES"/>
        </w:rPr>
        <w:t xml:space="preserve">l entonces </w:t>
      </w:r>
      <w:r w:rsidR="00D74E5B" w:rsidRPr="002F66A7">
        <w:rPr>
          <w:rFonts w:ascii="Palatino Linotype" w:hAnsi="Palatino Linotype" w:cs="Arial"/>
          <w:b/>
          <w:color w:val="000000" w:themeColor="text1"/>
          <w:lang w:val="es-ES"/>
        </w:rPr>
        <w:t>SOLICITANTE</w:t>
      </w:r>
      <w:r w:rsidR="00D74E5B" w:rsidRPr="002F66A7">
        <w:rPr>
          <w:rFonts w:ascii="Palatino Linotype" w:hAnsi="Palatino Linotype" w:cs="Arial"/>
          <w:color w:val="000000" w:themeColor="text1"/>
          <w:lang w:val="es-ES"/>
        </w:rPr>
        <w:t xml:space="preserve"> señaló como modalidad de entrega de la información</w:t>
      </w:r>
      <w:r w:rsidRPr="002F66A7">
        <w:rPr>
          <w:rFonts w:ascii="Palatino Linotype" w:hAnsi="Palatino Linotype" w:cs="Arial"/>
          <w:bCs/>
          <w:color w:val="000000" w:themeColor="text1"/>
          <w:lang w:val="es-ES"/>
        </w:rPr>
        <w:t xml:space="preserve"> </w:t>
      </w:r>
      <w:r w:rsidRPr="002F66A7">
        <w:rPr>
          <w:rFonts w:ascii="Palatino Linotype" w:hAnsi="Palatino Linotype" w:cs="Arial"/>
          <w:iCs/>
          <w:color w:val="000000" w:themeColor="text1"/>
          <w:lang w:val="es-ES"/>
        </w:rPr>
        <w:t>a</w:t>
      </w:r>
      <w:r w:rsidR="00D74E5B" w:rsidRPr="002F66A7">
        <w:rPr>
          <w:rFonts w:ascii="Palatino Linotype" w:hAnsi="Palatino Linotype" w:cs="Arial"/>
          <w:iCs/>
          <w:color w:val="000000" w:themeColor="text1"/>
          <w:lang w:val="es-ES"/>
        </w:rPr>
        <w:t xml:space="preserve"> través del</w:t>
      </w:r>
      <w:r w:rsidR="00D74E5B" w:rsidRPr="002F66A7">
        <w:rPr>
          <w:rFonts w:ascii="Palatino Linotype" w:hAnsi="Palatino Linotype" w:cs="Arial"/>
          <w:b/>
          <w:i/>
          <w:iCs/>
          <w:color w:val="000000" w:themeColor="text1"/>
          <w:lang w:val="es-ES"/>
        </w:rPr>
        <w:t xml:space="preserve"> </w:t>
      </w:r>
      <w:r w:rsidR="00D74E5B" w:rsidRPr="002F66A7">
        <w:rPr>
          <w:rFonts w:ascii="Palatino Linotype" w:hAnsi="Palatino Linotype" w:cs="Arial"/>
          <w:b/>
          <w:iCs/>
          <w:color w:val="000000" w:themeColor="text1"/>
          <w:lang w:val="es-ES"/>
        </w:rPr>
        <w:t>SAIMEX</w:t>
      </w:r>
      <w:r w:rsidR="00D74E5B" w:rsidRPr="002F66A7">
        <w:rPr>
          <w:rFonts w:ascii="Palatino Linotype" w:eastAsia="Calibri" w:hAnsi="Palatino Linotype" w:cs="Arial"/>
          <w:b/>
          <w:color w:val="000000" w:themeColor="text1"/>
          <w:lang w:val="es-ES"/>
        </w:rPr>
        <w:t>.</w:t>
      </w:r>
    </w:p>
    <w:p w:rsidR="00AC5204" w:rsidRPr="002F66A7" w:rsidRDefault="00AC5204" w:rsidP="005E606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D74E5B" w:rsidRPr="002F66A7" w:rsidRDefault="00D74E5B" w:rsidP="005E6066">
      <w:pPr>
        <w:pStyle w:val="Prrafodelista"/>
        <w:numPr>
          <w:ilvl w:val="0"/>
          <w:numId w:val="12"/>
        </w:numPr>
        <w:tabs>
          <w:tab w:val="left" w:pos="426"/>
        </w:tabs>
        <w:spacing w:line="360" w:lineRule="auto"/>
        <w:ind w:left="0" w:firstLine="0"/>
        <w:jc w:val="both"/>
        <w:rPr>
          <w:rFonts w:ascii="Palatino Linotype" w:hAnsi="Palatino Linotype" w:cs="Arial"/>
          <w:color w:val="000000" w:themeColor="text1"/>
        </w:rPr>
      </w:pPr>
      <w:r w:rsidRPr="002F66A7">
        <w:rPr>
          <w:rFonts w:ascii="Palatino Linotype" w:eastAsia="MS Mincho" w:hAnsi="Palatino Linotype"/>
          <w:color w:val="000000" w:themeColor="text1"/>
        </w:rPr>
        <w:t xml:space="preserve">En fecha </w:t>
      </w:r>
      <w:r w:rsidR="0018366D" w:rsidRPr="002F66A7">
        <w:rPr>
          <w:rFonts w:ascii="Palatino Linotype" w:eastAsia="MS Mincho" w:hAnsi="Palatino Linotype"/>
          <w:b/>
          <w:color w:val="000000" w:themeColor="text1"/>
        </w:rPr>
        <w:t>once de junio</w:t>
      </w:r>
      <w:r w:rsidRPr="002F66A7">
        <w:rPr>
          <w:rFonts w:ascii="Palatino Linotype" w:eastAsia="MS Mincho" w:hAnsi="Palatino Linotype"/>
          <w:b/>
          <w:color w:val="000000" w:themeColor="text1"/>
        </w:rPr>
        <w:t xml:space="preserve"> de dos mil veinticinco</w:t>
      </w:r>
      <w:r w:rsidRPr="002F66A7">
        <w:rPr>
          <w:rFonts w:ascii="Palatino Linotype" w:eastAsia="MS Mincho" w:hAnsi="Palatino Linotype"/>
          <w:color w:val="000000" w:themeColor="text1"/>
        </w:rPr>
        <w:t xml:space="preserve">, dio respuesta a la solicitud de información </w:t>
      </w:r>
      <w:r w:rsidR="00A1166F" w:rsidRPr="002F66A7">
        <w:rPr>
          <w:rFonts w:ascii="Palatino Linotype" w:eastAsia="MS Mincho" w:hAnsi="Palatino Linotype"/>
          <w:color w:val="000000" w:themeColor="text1"/>
        </w:rPr>
        <w:t xml:space="preserve">mediante </w:t>
      </w:r>
      <w:r w:rsidR="0018366D" w:rsidRPr="002F66A7">
        <w:rPr>
          <w:rFonts w:ascii="Palatino Linotype" w:eastAsia="MS Mincho" w:hAnsi="Palatino Linotype"/>
          <w:color w:val="000000" w:themeColor="text1"/>
        </w:rPr>
        <w:t>dos</w:t>
      </w:r>
      <w:r w:rsidR="00A1166F" w:rsidRPr="002F66A7">
        <w:rPr>
          <w:rFonts w:ascii="Palatino Linotype" w:eastAsia="MS Mincho" w:hAnsi="Palatino Linotype"/>
          <w:color w:val="000000" w:themeColor="text1"/>
        </w:rPr>
        <w:t xml:space="preserve"> archivos en formato pdf cuyo contenido grosso modo se desglosa</w:t>
      </w:r>
      <w:r w:rsidRPr="002F66A7">
        <w:rPr>
          <w:rFonts w:ascii="Palatino Linotype" w:eastAsia="MS Mincho" w:hAnsi="Palatino Linotype"/>
          <w:color w:val="000000" w:themeColor="text1"/>
        </w:rPr>
        <w:t>:</w:t>
      </w:r>
    </w:p>
    <w:p w:rsidR="0018366D" w:rsidRPr="002F66A7" w:rsidRDefault="0018366D" w:rsidP="005E6066">
      <w:pPr>
        <w:rPr>
          <w:rFonts w:ascii="Palatino Linotype" w:hAnsi="Palatino Linotype" w:cs="Arial"/>
          <w:bCs/>
          <w:i/>
          <w:color w:val="000000" w:themeColor="text1"/>
        </w:rPr>
      </w:pPr>
      <w:r w:rsidRPr="002F66A7">
        <w:rPr>
          <w:rFonts w:ascii="Palatino Linotype" w:hAnsi="Palatino Linotype" w:cs="Arial"/>
          <w:b/>
          <w:bCs/>
          <w:color w:val="000000" w:themeColor="text1"/>
        </w:rPr>
        <w:lastRenderedPageBreak/>
        <w:t>ANEXO 1</w:t>
      </w:r>
      <w:r w:rsidR="00A1166F" w:rsidRPr="002F66A7">
        <w:rPr>
          <w:rFonts w:ascii="Palatino Linotype" w:hAnsi="Palatino Linotype" w:cs="Arial"/>
          <w:b/>
          <w:bCs/>
          <w:color w:val="000000" w:themeColor="text1"/>
        </w:rPr>
        <w:t xml:space="preserve">.pdf : </w:t>
      </w:r>
      <w:r w:rsidRPr="002F66A7">
        <w:rPr>
          <w:rFonts w:ascii="Palatino Linotype" w:hAnsi="Palatino Linotype" w:cs="Arial"/>
          <w:bCs/>
          <w:i/>
          <w:color w:val="000000" w:themeColor="text1"/>
        </w:rPr>
        <w:t>Contiene liga de acceso al apartado correspondiente en INFOEM e instrucciones para la consulta de la información solicitada.</w:t>
      </w:r>
    </w:p>
    <w:p w:rsidR="00A1166F" w:rsidRPr="002F66A7" w:rsidRDefault="00A1166F" w:rsidP="005E6066">
      <w:pPr>
        <w:spacing w:line="276" w:lineRule="auto"/>
        <w:rPr>
          <w:rFonts w:ascii="Palatino Linotype" w:eastAsia="Palatino Linotype" w:hAnsi="Palatino Linotype" w:cs="Palatino Linotype"/>
          <w:b/>
          <w:i/>
          <w:color w:val="000000" w:themeColor="text1"/>
        </w:rPr>
      </w:pPr>
      <w:r w:rsidRPr="002F66A7">
        <w:rPr>
          <w:rFonts w:ascii="Palatino Linotype" w:hAnsi="Palatino Linotype" w:cs="Arial"/>
          <w:bCs/>
          <w:i/>
          <w:color w:val="000000" w:themeColor="text1"/>
        </w:rPr>
        <w:br/>
      </w:r>
      <w:r w:rsidR="0018366D" w:rsidRPr="002F66A7">
        <w:rPr>
          <w:rFonts w:ascii="Palatino Linotype" w:hAnsi="Palatino Linotype" w:cs="Arial"/>
          <w:b/>
          <w:bCs/>
          <w:color w:val="000000" w:themeColor="text1"/>
        </w:rPr>
        <w:t>R. 02944_25</w:t>
      </w:r>
      <w:r w:rsidRPr="002F66A7">
        <w:rPr>
          <w:rFonts w:ascii="Palatino Linotype" w:hAnsi="Palatino Linotype" w:cs="Arial"/>
          <w:b/>
          <w:bCs/>
          <w:color w:val="000000" w:themeColor="text1"/>
        </w:rPr>
        <w:t xml:space="preserve">.pdf: </w:t>
      </w:r>
      <w:r w:rsidR="0099753A" w:rsidRPr="002F66A7">
        <w:rPr>
          <w:rFonts w:ascii="Palatino Linotype" w:hAnsi="Palatino Linotype" w:cs="Arial"/>
          <w:bCs/>
          <w:i/>
          <w:color w:val="000000" w:themeColor="text1"/>
        </w:rPr>
        <w:t xml:space="preserve">Contiene </w:t>
      </w:r>
      <w:r w:rsidR="0018366D" w:rsidRPr="002F66A7">
        <w:rPr>
          <w:rFonts w:ascii="Palatino Linotype" w:hAnsi="Palatino Linotype" w:cs="Arial"/>
          <w:bCs/>
          <w:i/>
          <w:color w:val="000000" w:themeColor="text1"/>
        </w:rPr>
        <w:t xml:space="preserve">Oficio mediante el cual el Titular de la Unidad de Transparencia informa que del primero de enero al veintiuno de mayo de la presente anualidad se han recibido cuarenta y nueve resoluciones con acuerdo sobreseído, así como link abierto para la consulta de las resoluciones de INFOEM en versión pública. </w:t>
      </w:r>
      <w:r w:rsidRPr="002F66A7">
        <w:rPr>
          <w:rFonts w:ascii="Palatino Linotype" w:hAnsi="Palatino Linotype" w:cs="Arial"/>
          <w:b/>
          <w:bCs/>
          <w:color w:val="000000" w:themeColor="text1"/>
        </w:rPr>
        <w:br/>
      </w:r>
    </w:p>
    <w:p w:rsidR="00D74E5B" w:rsidRPr="002F66A7" w:rsidRDefault="00D74E5B" w:rsidP="005E6066">
      <w:pPr>
        <w:pStyle w:val="Prrafodelista"/>
        <w:numPr>
          <w:ilvl w:val="0"/>
          <w:numId w:val="12"/>
        </w:numPr>
        <w:tabs>
          <w:tab w:val="left" w:pos="142"/>
          <w:tab w:val="left" w:pos="426"/>
        </w:tabs>
        <w:spacing w:line="360" w:lineRule="auto"/>
        <w:ind w:left="0" w:firstLine="0"/>
        <w:jc w:val="both"/>
        <w:rPr>
          <w:rFonts w:ascii="Palatino Linotype" w:hAnsi="Palatino Linotype"/>
          <w:color w:val="000000" w:themeColor="text1"/>
        </w:rPr>
      </w:pPr>
      <w:bookmarkStart w:id="1" w:name="_heading=h.30j0zll" w:colFirst="0" w:colLast="0"/>
      <w:bookmarkEnd w:id="1"/>
      <w:r w:rsidRPr="002F66A7">
        <w:rPr>
          <w:rFonts w:ascii="Palatino Linotype" w:hAnsi="Palatino Linotype" w:cs="Arial"/>
          <w:color w:val="000000" w:themeColor="text1"/>
          <w:lang w:val="es-ES"/>
        </w:rPr>
        <w:t xml:space="preserve">Derivado de la respuesta del </w:t>
      </w:r>
      <w:r w:rsidRPr="002F66A7">
        <w:rPr>
          <w:rFonts w:ascii="Palatino Linotype" w:hAnsi="Palatino Linotype" w:cs="Arial"/>
          <w:b/>
          <w:bCs/>
          <w:color w:val="000000" w:themeColor="text1"/>
          <w:lang w:val="es-ES"/>
        </w:rPr>
        <w:t>SUJETO OBLIGADO</w:t>
      </w:r>
      <w:r w:rsidRPr="002F66A7">
        <w:rPr>
          <w:rFonts w:ascii="Palatino Linotype" w:hAnsi="Palatino Linotype" w:cs="Arial"/>
          <w:color w:val="000000" w:themeColor="text1"/>
          <w:lang w:val="es-ES"/>
        </w:rPr>
        <w:t xml:space="preserve">, el </w:t>
      </w:r>
      <w:r w:rsidR="0018366D" w:rsidRPr="002F66A7">
        <w:rPr>
          <w:rFonts w:ascii="Palatino Linotype" w:hAnsi="Palatino Linotype" w:cs="Arial"/>
          <w:b/>
          <w:color w:val="000000" w:themeColor="text1"/>
          <w:lang w:val="es-ES"/>
        </w:rPr>
        <w:t xml:space="preserve">diecisiete </w:t>
      </w:r>
      <w:r w:rsidR="0099753A" w:rsidRPr="002F66A7">
        <w:rPr>
          <w:rFonts w:ascii="Palatino Linotype" w:hAnsi="Palatino Linotype" w:cs="Arial"/>
          <w:b/>
          <w:color w:val="000000" w:themeColor="text1"/>
          <w:lang w:val="es-ES"/>
        </w:rPr>
        <w:t>de junio</w:t>
      </w:r>
      <w:r w:rsidRPr="002F66A7">
        <w:rPr>
          <w:rFonts w:ascii="Palatino Linotype" w:hAnsi="Palatino Linotype" w:cs="Arial"/>
          <w:b/>
          <w:color w:val="000000" w:themeColor="text1"/>
          <w:lang w:val="es-ES"/>
        </w:rPr>
        <w:t xml:space="preserve"> de dos mil veinticinco</w:t>
      </w:r>
      <w:r w:rsidRPr="002F66A7">
        <w:rPr>
          <w:rFonts w:ascii="Palatino Linotype" w:hAnsi="Palatino Linotype" w:cs="Arial"/>
          <w:color w:val="000000" w:themeColor="text1"/>
          <w:lang w:val="es-ES"/>
        </w:rPr>
        <w:t xml:space="preserve">, el particular interpuso el recurso de revisión </w:t>
      </w:r>
      <w:r w:rsidR="001E4BBF" w:rsidRPr="002F66A7">
        <w:rPr>
          <w:rFonts w:ascii="Palatino Linotype" w:hAnsi="Palatino Linotype"/>
          <w:b/>
          <w:bCs/>
          <w:color w:val="000000" w:themeColor="text1"/>
        </w:rPr>
        <w:t>0733</w:t>
      </w:r>
      <w:r w:rsidR="0099753A" w:rsidRPr="002F66A7">
        <w:rPr>
          <w:rFonts w:ascii="Palatino Linotype" w:hAnsi="Palatino Linotype"/>
          <w:b/>
          <w:bCs/>
          <w:color w:val="000000" w:themeColor="text1"/>
        </w:rPr>
        <w:t>3</w:t>
      </w:r>
      <w:r w:rsidRPr="002F66A7">
        <w:rPr>
          <w:rFonts w:ascii="Palatino Linotype" w:hAnsi="Palatino Linotype"/>
          <w:b/>
          <w:bCs/>
          <w:color w:val="000000" w:themeColor="text1"/>
        </w:rPr>
        <w:t>/INFOEM/IP/RR/2025</w:t>
      </w:r>
      <w:r w:rsidRPr="002F66A7">
        <w:rPr>
          <w:rFonts w:ascii="Palatino Linotype" w:eastAsia="Calibri" w:hAnsi="Palatino Linotype" w:cs="Arial"/>
          <w:color w:val="000000" w:themeColor="text1"/>
          <w:lang w:val="es-ES"/>
        </w:rPr>
        <w:t>;</w:t>
      </w:r>
      <w:r w:rsidRPr="002F66A7">
        <w:rPr>
          <w:rFonts w:ascii="Palatino Linotype" w:hAnsi="Palatino Linotype" w:cs="Arial"/>
          <w:color w:val="000000" w:themeColor="text1"/>
          <w:lang w:val="es-ES"/>
        </w:rPr>
        <w:t xml:space="preserve"> impugnación en la que refirió lo siguiente:</w:t>
      </w:r>
    </w:p>
    <w:p w:rsidR="00D74E5B" w:rsidRPr="002F66A7" w:rsidRDefault="00D74E5B" w:rsidP="005E6066">
      <w:pPr>
        <w:pStyle w:val="Prrafodelista"/>
        <w:numPr>
          <w:ilvl w:val="0"/>
          <w:numId w:val="13"/>
        </w:numPr>
        <w:spacing w:line="360" w:lineRule="auto"/>
        <w:ind w:left="0" w:firstLine="0"/>
        <w:jc w:val="both"/>
        <w:rPr>
          <w:rFonts w:ascii="Palatino Linotype" w:eastAsiaTheme="majorEastAsia" w:hAnsi="Palatino Linotype" w:cstheme="majorBidi"/>
          <w:i/>
          <w:color w:val="000000" w:themeColor="text1"/>
        </w:rPr>
      </w:pPr>
      <w:r w:rsidRPr="002F66A7">
        <w:rPr>
          <w:rFonts w:ascii="Palatino Linotype" w:hAnsi="Palatino Linotype" w:cs="Arial"/>
          <w:b/>
          <w:color w:val="000000" w:themeColor="text1"/>
          <w:lang w:val="es-ES"/>
        </w:rPr>
        <w:t>Acto impugnado:</w:t>
      </w:r>
      <w:r w:rsidRPr="002F66A7">
        <w:rPr>
          <w:rFonts w:ascii="Palatino Linotype" w:hAnsi="Palatino Linotype" w:cs="Arial"/>
          <w:color w:val="000000" w:themeColor="text1"/>
          <w:lang w:val="es-ES"/>
        </w:rPr>
        <w:t xml:space="preserve"> </w:t>
      </w:r>
    </w:p>
    <w:p w:rsidR="00D74E5B" w:rsidRDefault="00D74E5B" w:rsidP="005E6066">
      <w:pPr>
        <w:spacing w:line="276" w:lineRule="auto"/>
        <w:jc w:val="both"/>
        <w:rPr>
          <w:rFonts w:ascii="Palatino Linotype" w:hAnsi="Palatino Linotype" w:cs="Arial"/>
          <w:color w:val="000000" w:themeColor="text1"/>
          <w:lang w:val="es-ES"/>
        </w:rPr>
      </w:pPr>
      <w:r w:rsidRPr="002F66A7">
        <w:rPr>
          <w:rStyle w:val="Ttulo2Car"/>
          <w:rFonts w:ascii="Palatino Linotype" w:hAnsi="Palatino Linotype"/>
          <w:i/>
          <w:color w:val="000000" w:themeColor="text1"/>
          <w:sz w:val="24"/>
          <w:szCs w:val="24"/>
        </w:rPr>
        <w:t>“</w:t>
      </w:r>
      <w:r w:rsidR="001E4BBF" w:rsidRPr="002F66A7">
        <w:rPr>
          <w:rFonts w:ascii="Palatino Linotype" w:hAnsi="Palatino Linotype"/>
          <w:i/>
          <w:color w:val="000000" w:themeColor="text1"/>
        </w:rPr>
        <w:t>La respuesta de la unidad de opacidad no entrega la información yo no estoy obligado a procesar la información y se solicito por saimex se da un link despue sde 15 días si hubiera quierido lo busco se solicita se entregue por saimex</w:t>
      </w:r>
      <w:r w:rsidRPr="002F66A7">
        <w:rPr>
          <w:rStyle w:val="Ttulo2Car"/>
          <w:rFonts w:ascii="Palatino Linotype" w:hAnsi="Palatino Linotype"/>
          <w:i/>
          <w:color w:val="000000" w:themeColor="text1"/>
          <w:sz w:val="24"/>
          <w:szCs w:val="24"/>
        </w:rPr>
        <w:t xml:space="preserve">”  </w:t>
      </w:r>
      <w:r w:rsidRPr="002F66A7">
        <w:rPr>
          <w:rFonts w:ascii="Palatino Linotype" w:hAnsi="Palatino Linotype" w:cs="Arial"/>
          <w:color w:val="000000" w:themeColor="text1"/>
          <w:lang w:val="es-ES"/>
        </w:rPr>
        <w:t>(Sic).</w:t>
      </w:r>
    </w:p>
    <w:p w:rsidR="004B0B23" w:rsidRPr="002F66A7" w:rsidRDefault="004B0B23" w:rsidP="005E6066">
      <w:pPr>
        <w:spacing w:line="276" w:lineRule="auto"/>
        <w:jc w:val="both"/>
        <w:rPr>
          <w:rFonts w:ascii="Palatino Linotype" w:eastAsiaTheme="majorEastAsia" w:hAnsi="Palatino Linotype" w:cstheme="majorBidi"/>
          <w:i/>
          <w:color w:val="000000" w:themeColor="text1"/>
        </w:rPr>
      </w:pPr>
    </w:p>
    <w:p w:rsidR="00D74E5B" w:rsidRPr="002F66A7" w:rsidRDefault="00D74E5B" w:rsidP="005E6066">
      <w:pPr>
        <w:pStyle w:val="Prrafodelista"/>
        <w:numPr>
          <w:ilvl w:val="0"/>
          <w:numId w:val="13"/>
        </w:numPr>
        <w:spacing w:line="360" w:lineRule="auto"/>
        <w:ind w:left="0" w:firstLine="0"/>
        <w:jc w:val="both"/>
        <w:rPr>
          <w:rFonts w:ascii="Palatino Linotype" w:hAnsi="Palatino Linotype"/>
          <w:i/>
          <w:color w:val="000000" w:themeColor="text1"/>
        </w:rPr>
      </w:pPr>
      <w:r w:rsidRPr="002F66A7">
        <w:rPr>
          <w:rFonts w:ascii="Palatino Linotype" w:hAnsi="Palatino Linotype" w:cs="Arial"/>
          <w:b/>
          <w:color w:val="000000" w:themeColor="text1"/>
          <w:lang w:val="es-ES"/>
        </w:rPr>
        <w:t>Razones o motivos de inconformidad:</w:t>
      </w:r>
      <w:r w:rsidRPr="002F66A7">
        <w:rPr>
          <w:rFonts w:ascii="Palatino Linotype" w:hAnsi="Palatino Linotype" w:cs="Arial"/>
          <w:color w:val="000000" w:themeColor="text1"/>
          <w:lang w:val="es-ES"/>
        </w:rPr>
        <w:t xml:space="preserve"> </w:t>
      </w:r>
    </w:p>
    <w:p w:rsidR="00D74E5B" w:rsidRPr="002F66A7" w:rsidRDefault="00D74E5B" w:rsidP="005E6066">
      <w:pPr>
        <w:spacing w:line="276" w:lineRule="auto"/>
        <w:jc w:val="both"/>
        <w:rPr>
          <w:rFonts w:ascii="Palatino Linotype" w:hAnsi="Palatino Linotype"/>
          <w:i/>
          <w:color w:val="000000" w:themeColor="text1"/>
        </w:rPr>
      </w:pPr>
      <w:r w:rsidRPr="002F66A7">
        <w:rPr>
          <w:rFonts w:ascii="Palatino Linotype" w:hAnsi="Palatino Linotype"/>
          <w:i/>
          <w:color w:val="000000" w:themeColor="text1"/>
        </w:rPr>
        <w:t>“</w:t>
      </w:r>
      <w:r w:rsidR="001E4BBF" w:rsidRPr="002F66A7">
        <w:rPr>
          <w:rFonts w:ascii="Palatino Linotype" w:hAnsi="Palatino Linotype"/>
          <w:i/>
          <w:color w:val="000000" w:themeColor="text1"/>
        </w:rPr>
        <w:t>La respuesta de la unidad de opacidad no entrega la información yo no estoy obligado a procesar la información y se solicito por saimex se da un link despue sde 15 días si hubiera quierido lo busco se solicita se entregue por saimex se pide se entrege por esta via conforme a lo solicitado</w:t>
      </w:r>
      <w:r w:rsidRPr="002F66A7">
        <w:rPr>
          <w:rFonts w:ascii="Palatino Linotype" w:hAnsi="Palatino Linotype"/>
          <w:i/>
          <w:color w:val="000000" w:themeColor="text1"/>
        </w:rPr>
        <w:t xml:space="preserve">” </w:t>
      </w:r>
      <w:r w:rsidRPr="002F66A7">
        <w:rPr>
          <w:rFonts w:ascii="Palatino Linotype" w:hAnsi="Palatino Linotype" w:cs="Arial"/>
          <w:color w:val="000000" w:themeColor="text1"/>
          <w:lang w:val="es-ES"/>
        </w:rPr>
        <w:t>(Sic).</w:t>
      </w:r>
    </w:p>
    <w:p w:rsidR="003D7A21" w:rsidRPr="002F66A7" w:rsidRDefault="003D7A21" w:rsidP="005E606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D74E5B" w:rsidRPr="002F66A7" w:rsidRDefault="00D74E5B" w:rsidP="005E6066">
      <w:pPr>
        <w:pStyle w:val="Prrafodelista"/>
        <w:numPr>
          <w:ilvl w:val="0"/>
          <w:numId w:val="12"/>
        </w:numPr>
        <w:spacing w:line="360" w:lineRule="auto"/>
        <w:ind w:left="0" w:firstLine="0"/>
        <w:jc w:val="both"/>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2F66A7">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2F66A7">
        <w:rPr>
          <w:rFonts w:ascii="Palatino Linotype" w:eastAsia="Palatino Linotype" w:hAnsi="Palatino Linotype" w:cs="Palatino Linotype"/>
          <w:color w:val="000000" w:themeColor="text1"/>
        </w:rPr>
        <w:t xml:space="preserve">se turna a la </w:t>
      </w:r>
      <w:r w:rsidRPr="002F66A7">
        <w:rPr>
          <w:rFonts w:ascii="Palatino Linotype" w:eastAsia="Palatino Linotype" w:hAnsi="Palatino Linotype" w:cs="Palatino Linotype"/>
          <w:b/>
          <w:color w:val="000000" w:themeColor="text1"/>
        </w:rPr>
        <w:t xml:space="preserve">Comisionada María del Rosario Mejía Ayala, </w:t>
      </w:r>
      <w:r w:rsidRPr="002F66A7">
        <w:rPr>
          <w:rFonts w:ascii="Palatino Linotype" w:eastAsia="Palatino Linotype" w:hAnsi="Palatino Linotype" w:cs="Palatino Linotype"/>
          <w:color w:val="000000" w:themeColor="text1"/>
        </w:rPr>
        <w:t xml:space="preserve">para su análisis. </w:t>
      </w:r>
    </w:p>
    <w:p w:rsidR="003D7A21" w:rsidRPr="002F66A7" w:rsidRDefault="003D7A21" w:rsidP="005E606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D74E5B" w:rsidRPr="002F66A7" w:rsidRDefault="00D74E5B" w:rsidP="005E6066">
      <w:pPr>
        <w:pStyle w:val="Prrafodelista"/>
        <w:numPr>
          <w:ilvl w:val="0"/>
          <w:numId w:val="12"/>
        </w:numPr>
        <w:tabs>
          <w:tab w:val="left" w:pos="426"/>
        </w:tabs>
        <w:spacing w:line="360" w:lineRule="auto"/>
        <w:ind w:left="0" w:firstLine="0"/>
        <w:jc w:val="both"/>
        <w:rPr>
          <w:rFonts w:ascii="Palatino Linotype" w:eastAsia="Calibri" w:hAnsi="Palatino Linotype" w:cs="Arial"/>
          <w:color w:val="000000" w:themeColor="text1"/>
          <w:lang w:val="es-ES"/>
        </w:rPr>
      </w:pPr>
      <w:bookmarkStart w:id="2" w:name="_Hlk74251533"/>
      <w:r w:rsidRPr="002F66A7">
        <w:rPr>
          <w:rFonts w:ascii="Palatino Linotype" w:hAnsi="Palatino Linotype" w:cs="Arial"/>
          <w:color w:val="000000" w:themeColor="text1"/>
          <w:lang w:val="es-ES"/>
        </w:rPr>
        <w:lastRenderedPageBreak/>
        <w:t>La Comisionada Ponente</w:t>
      </w:r>
      <w:r w:rsidRPr="002F66A7">
        <w:rPr>
          <w:rFonts w:ascii="Palatino Linotype" w:eastAsia="Calibri" w:hAnsi="Palatino Linotype" w:cs="Arial"/>
          <w:color w:val="000000" w:themeColor="text1"/>
          <w:lang w:val="es-ES"/>
        </w:rPr>
        <w:t xml:space="preserve">, con fundamento en lo dispuesto por el artículo 185, fracción II, de la ley de la materia, a través del acuerdo de admisión de </w:t>
      </w:r>
      <w:r w:rsidR="001E4BBF" w:rsidRPr="002F66A7">
        <w:rPr>
          <w:rFonts w:ascii="Palatino Linotype" w:eastAsia="Calibri" w:hAnsi="Palatino Linotype" w:cs="Arial"/>
          <w:b/>
          <w:bCs/>
          <w:color w:val="000000" w:themeColor="text1"/>
          <w:lang w:val="es-ES"/>
        </w:rPr>
        <w:t>diecinueve</w:t>
      </w:r>
      <w:r w:rsidR="00817E4B" w:rsidRPr="002F66A7">
        <w:rPr>
          <w:rFonts w:ascii="Palatino Linotype" w:eastAsia="Calibri" w:hAnsi="Palatino Linotype" w:cs="Arial"/>
          <w:b/>
          <w:bCs/>
          <w:color w:val="000000" w:themeColor="text1"/>
          <w:lang w:val="es-ES"/>
        </w:rPr>
        <w:t xml:space="preserve"> de junio</w:t>
      </w:r>
      <w:r w:rsidRPr="002F66A7">
        <w:rPr>
          <w:rFonts w:ascii="Palatino Linotype" w:eastAsia="Calibri" w:hAnsi="Palatino Linotype" w:cs="Arial"/>
          <w:b/>
          <w:bCs/>
          <w:color w:val="000000" w:themeColor="text1"/>
          <w:lang w:val="es-ES"/>
        </w:rPr>
        <w:t xml:space="preserve"> de dos mil veinticinco</w:t>
      </w:r>
      <w:r w:rsidRPr="002F66A7">
        <w:rPr>
          <w:rFonts w:ascii="Palatino Linotype" w:eastAsia="Calibri" w:hAnsi="Palatino Linotype" w:cs="Arial"/>
          <w:color w:val="000000" w:themeColor="text1"/>
          <w:lang w:val="es-ES"/>
        </w:rPr>
        <w:t xml:space="preserve">, puso a disposición de las partes el expediente electrónico </w:t>
      </w:r>
      <w:r w:rsidRPr="002F66A7">
        <w:rPr>
          <w:rFonts w:ascii="Palatino Linotype" w:eastAsia="Calibri" w:hAnsi="Palatino Linotype" w:cs="Arial"/>
          <w:color w:val="000000" w:themeColor="text1"/>
        </w:rPr>
        <w:t xml:space="preserve">vía </w:t>
      </w:r>
      <w:r w:rsidRPr="002F66A7">
        <w:rPr>
          <w:rFonts w:ascii="Palatino Linotype" w:eastAsia="Calibri" w:hAnsi="Palatino Linotype" w:cs="Arial"/>
          <w:color w:val="000000" w:themeColor="text1"/>
          <w:lang w:val="es-ES"/>
        </w:rPr>
        <w:t xml:space="preserve">SAIMEX, a efecto de que en un plazo máximo de siete días manifestaran lo que a derecho convinieran, ofrecieran pruebas y alegatos según corresponda a los casos concretos, de esta forma para que el </w:t>
      </w:r>
      <w:r w:rsidRPr="002F66A7">
        <w:rPr>
          <w:rFonts w:ascii="Palatino Linotype" w:eastAsia="Calibri" w:hAnsi="Palatino Linotype" w:cs="Arial"/>
          <w:b/>
          <w:color w:val="000000" w:themeColor="text1"/>
          <w:lang w:val="es-ES"/>
        </w:rPr>
        <w:t>SUJETO OBLIGADO</w:t>
      </w:r>
      <w:r w:rsidRPr="002F66A7">
        <w:rPr>
          <w:rFonts w:ascii="Palatino Linotype" w:eastAsia="Calibri" w:hAnsi="Palatino Linotype" w:cs="Arial"/>
          <w:color w:val="000000" w:themeColor="text1"/>
          <w:lang w:val="es-ES"/>
        </w:rPr>
        <w:t xml:space="preserve"> presentara </w:t>
      </w:r>
      <w:bookmarkEnd w:id="2"/>
      <w:r w:rsidRPr="002F66A7">
        <w:rPr>
          <w:rFonts w:ascii="Palatino Linotype" w:eastAsia="Calibri" w:hAnsi="Palatino Linotype" w:cs="Arial"/>
          <w:color w:val="000000" w:themeColor="text1"/>
          <w:lang w:val="es-ES"/>
        </w:rPr>
        <w:t>su informe justificado procedente.</w:t>
      </w:r>
    </w:p>
    <w:p w:rsidR="00AC5204" w:rsidRPr="002F66A7" w:rsidRDefault="00AC5204" w:rsidP="005E606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D74E5B" w:rsidRPr="002F66A7" w:rsidRDefault="00D74E5B" w:rsidP="005E6066">
      <w:pPr>
        <w:pStyle w:val="Prrafodelista"/>
        <w:numPr>
          <w:ilvl w:val="0"/>
          <w:numId w:val="12"/>
        </w:numPr>
        <w:spacing w:line="360" w:lineRule="auto"/>
        <w:ind w:left="0" w:firstLine="0"/>
        <w:jc w:val="both"/>
        <w:rPr>
          <w:rFonts w:ascii="Palatino Linotype" w:eastAsia="Calibri" w:hAnsi="Palatino Linotype" w:cs="Arial"/>
          <w:color w:val="000000" w:themeColor="text1"/>
          <w:lang w:val="es-ES"/>
        </w:rPr>
      </w:pPr>
      <w:r w:rsidRPr="002F66A7">
        <w:rPr>
          <w:rFonts w:ascii="Palatino Linotype" w:eastAsia="Calibri" w:hAnsi="Palatino Linotype" w:cs="Arial"/>
          <w:color w:val="000000" w:themeColor="text1"/>
          <w:lang w:val="es-ES"/>
        </w:rPr>
        <w:t xml:space="preserve">De lo anterior, tal y como se muestra en SAIMEX el </w:t>
      </w:r>
      <w:r w:rsidRPr="002F66A7">
        <w:rPr>
          <w:rFonts w:ascii="Palatino Linotype" w:eastAsia="Calibri" w:hAnsi="Palatino Linotype" w:cs="Arial"/>
          <w:b/>
          <w:color w:val="000000" w:themeColor="text1"/>
          <w:lang w:val="es-ES"/>
        </w:rPr>
        <w:t>SUJETO OBLIGADO</w:t>
      </w:r>
      <w:r w:rsidRPr="002F66A7">
        <w:rPr>
          <w:rFonts w:ascii="Palatino Linotype" w:eastAsia="Calibri" w:hAnsi="Palatino Linotype" w:cs="Arial"/>
          <w:color w:val="000000" w:themeColor="text1"/>
          <w:lang w:val="es-ES"/>
        </w:rPr>
        <w:t xml:space="preserve"> en fecha </w:t>
      </w:r>
      <w:r w:rsidR="001E4BBF" w:rsidRPr="002F66A7">
        <w:rPr>
          <w:rFonts w:ascii="Palatino Linotype" w:eastAsia="Calibri" w:hAnsi="Palatino Linotype" w:cs="Arial"/>
          <w:b/>
          <w:color w:val="000000" w:themeColor="text1"/>
          <w:lang w:val="es-ES"/>
        </w:rPr>
        <w:t xml:space="preserve">veintisiete </w:t>
      </w:r>
      <w:r w:rsidR="00453551" w:rsidRPr="002F66A7">
        <w:rPr>
          <w:rFonts w:ascii="Palatino Linotype" w:eastAsia="Calibri" w:hAnsi="Palatino Linotype" w:cs="Arial"/>
          <w:b/>
          <w:color w:val="000000" w:themeColor="text1"/>
          <w:lang w:val="es-ES"/>
        </w:rPr>
        <w:t xml:space="preserve"> de jun</w:t>
      </w:r>
      <w:r w:rsidR="00817E4B" w:rsidRPr="002F66A7">
        <w:rPr>
          <w:rFonts w:ascii="Palatino Linotype" w:eastAsia="Calibri" w:hAnsi="Palatino Linotype" w:cs="Arial"/>
          <w:b/>
          <w:color w:val="000000" w:themeColor="text1"/>
          <w:lang w:val="es-ES"/>
        </w:rPr>
        <w:t>io</w:t>
      </w:r>
      <w:r w:rsidRPr="002F66A7">
        <w:rPr>
          <w:rFonts w:ascii="Palatino Linotype" w:eastAsia="Calibri" w:hAnsi="Palatino Linotype" w:cs="Arial"/>
          <w:b/>
          <w:color w:val="000000" w:themeColor="text1"/>
          <w:lang w:val="es-ES"/>
        </w:rPr>
        <w:t xml:space="preserve"> de dos mil veinticinco, </w:t>
      </w:r>
      <w:r w:rsidRPr="002F66A7">
        <w:rPr>
          <w:rFonts w:ascii="Palatino Linotype" w:eastAsia="Calibri" w:hAnsi="Palatino Linotype" w:cs="Arial"/>
          <w:color w:val="000000" w:themeColor="text1"/>
          <w:lang w:val="es-ES"/>
        </w:rPr>
        <w:t>rindió s</w:t>
      </w:r>
      <w:r w:rsidR="00453551" w:rsidRPr="002F66A7">
        <w:rPr>
          <w:rFonts w:ascii="Palatino Linotype" w:eastAsia="Calibri" w:hAnsi="Palatino Linotype" w:cs="Arial"/>
          <w:color w:val="000000" w:themeColor="text1"/>
          <w:lang w:val="es-ES"/>
        </w:rPr>
        <w:t>u informe justificado mediante un archivo</w:t>
      </w:r>
      <w:r w:rsidRPr="002F66A7">
        <w:rPr>
          <w:rFonts w:ascii="Palatino Linotype" w:eastAsia="Calibri" w:hAnsi="Palatino Linotype" w:cs="Arial"/>
          <w:color w:val="000000" w:themeColor="text1"/>
          <w:lang w:val="es-ES"/>
        </w:rPr>
        <w:t xml:space="preserve"> en formato PDF, cuyo contenido a grosso modo </w:t>
      </w:r>
      <w:r w:rsidR="00EA63CD" w:rsidRPr="002F66A7">
        <w:rPr>
          <w:rFonts w:ascii="Palatino Linotype" w:eastAsia="Calibri" w:hAnsi="Palatino Linotype" w:cs="Arial"/>
          <w:color w:val="000000" w:themeColor="text1"/>
          <w:lang w:val="es-ES"/>
        </w:rPr>
        <w:t xml:space="preserve">es el </w:t>
      </w:r>
      <w:r w:rsidRPr="002F66A7">
        <w:rPr>
          <w:rFonts w:ascii="Palatino Linotype" w:eastAsia="Calibri" w:hAnsi="Palatino Linotype" w:cs="Arial"/>
          <w:color w:val="000000" w:themeColor="text1"/>
          <w:lang w:val="es-ES"/>
        </w:rPr>
        <w:t xml:space="preserve"> siguiente: </w:t>
      </w:r>
    </w:p>
    <w:p w:rsidR="00D74E5B" w:rsidRPr="002F66A7" w:rsidRDefault="00D74E5B" w:rsidP="005E6066">
      <w:pPr>
        <w:pStyle w:val="Prrafodelista"/>
        <w:ind w:left="0"/>
        <w:rPr>
          <w:rFonts w:ascii="Palatino Linotype" w:eastAsia="Calibri" w:hAnsi="Palatino Linotype" w:cs="Arial"/>
          <w:color w:val="000000" w:themeColor="text1"/>
          <w:lang w:val="es-ES"/>
        </w:rPr>
      </w:pPr>
    </w:p>
    <w:p w:rsidR="00D74E5B" w:rsidRPr="002F66A7" w:rsidRDefault="00EA63CD" w:rsidP="005E6066">
      <w:pPr>
        <w:pStyle w:val="Prrafodelista"/>
        <w:spacing w:line="360" w:lineRule="auto"/>
        <w:ind w:left="0"/>
        <w:jc w:val="both"/>
        <w:rPr>
          <w:rFonts w:ascii="Palatino Linotype" w:eastAsia="Calibri" w:hAnsi="Palatino Linotype" w:cs="Arial"/>
          <w:i/>
          <w:color w:val="000000" w:themeColor="text1"/>
          <w:lang w:val="es-ES"/>
        </w:rPr>
      </w:pPr>
      <w:r w:rsidRPr="002F66A7">
        <w:rPr>
          <w:rFonts w:ascii="Palatino Linotype" w:eastAsia="Calibri" w:hAnsi="Palatino Linotype" w:cs="Arial"/>
          <w:b/>
          <w:color w:val="000000" w:themeColor="text1"/>
          <w:lang w:val="es-ES"/>
        </w:rPr>
        <w:t>Ratificación 07333</w:t>
      </w:r>
      <w:r w:rsidR="00817E4B" w:rsidRPr="002F66A7">
        <w:rPr>
          <w:rFonts w:ascii="Palatino Linotype" w:hAnsi="Palatino Linotype" w:cs="Arial"/>
          <w:b/>
          <w:bCs/>
          <w:color w:val="000000" w:themeColor="text1"/>
        </w:rPr>
        <w:t>.pdf</w:t>
      </w:r>
      <w:r w:rsidR="00D74E5B" w:rsidRPr="002F66A7">
        <w:rPr>
          <w:rFonts w:ascii="Palatino Linotype" w:eastAsia="Calibri" w:hAnsi="Palatino Linotype" w:cs="Arial"/>
          <w:b/>
          <w:color w:val="000000" w:themeColor="text1"/>
          <w:lang w:val="es-ES"/>
        </w:rPr>
        <w:t xml:space="preserve">: </w:t>
      </w:r>
      <w:r w:rsidR="00817E4B" w:rsidRPr="002F66A7">
        <w:rPr>
          <w:rFonts w:ascii="Palatino Linotype" w:eastAsia="Calibri" w:hAnsi="Palatino Linotype" w:cs="Arial"/>
          <w:i/>
          <w:color w:val="000000" w:themeColor="text1"/>
          <w:lang w:val="es-ES"/>
        </w:rPr>
        <w:t>Contiene o</w:t>
      </w:r>
      <w:r w:rsidR="00D74E5B" w:rsidRPr="002F66A7">
        <w:rPr>
          <w:rFonts w:ascii="Palatino Linotype" w:eastAsia="Calibri" w:hAnsi="Palatino Linotype" w:cs="Arial"/>
          <w:i/>
          <w:color w:val="000000" w:themeColor="text1"/>
          <w:lang w:val="es-ES"/>
        </w:rPr>
        <w:t>ficio suscrito por la Titular de la Unidad de</w:t>
      </w:r>
      <w:r w:rsidRPr="002F66A7">
        <w:rPr>
          <w:rFonts w:ascii="Palatino Linotype" w:eastAsia="Calibri" w:hAnsi="Palatino Linotype" w:cs="Arial"/>
          <w:i/>
          <w:color w:val="000000" w:themeColor="text1"/>
          <w:lang w:val="es-ES"/>
        </w:rPr>
        <w:t xml:space="preserve"> Transparecia</w:t>
      </w:r>
      <w:r w:rsidR="00817E4B" w:rsidRPr="002F66A7">
        <w:rPr>
          <w:rFonts w:ascii="Palatino Linotype" w:eastAsia="Calibri" w:hAnsi="Palatino Linotype" w:cs="Arial"/>
          <w:i/>
          <w:color w:val="000000" w:themeColor="text1"/>
          <w:lang w:val="es-ES"/>
        </w:rPr>
        <w:t>,</w:t>
      </w:r>
      <w:r w:rsidRPr="002F66A7">
        <w:rPr>
          <w:rFonts w:ascii="Palatino Linotype" w:eastAsia="Calibri" w:hAnsi="Palatino Linotype" w:cs="Arial"/>
          <w:i/>
          <w:color w:val="000000" w:themeColor="text1"/>
          <w:lang w:val="es-ES"/>
        </w:rPr>
        <w:t xml:space="preserve"> mediante el cual </w:t>
      </w:r>
      <w:r w:rsidR="00817E4B" w:rsidRPr="002F66A7">
        <w:rPr>
          <w:rFonts w:ascii="Palatino Linotype" w:eastAsia="Calibri" w:hAnsi="Palatino Linotype" w:cs="Arial"/>
          <w:i/>
          <w:color w:val="000000" w:themeColor="text1"/>
          <w:lang w:val="es-ES"/>
        </w:rPr>
        <w:t xml:space="preserve">medularmente </w:t>
      </w:r>
      <w:r w:rsidRPr="002F66A7">
        <w:rPr>
          <w:rFonts w:ascii="Palatino Linotype" w:eastAsia="Calibri" w:hAnsi="Palatino Linotype" w:cs="Arial"/>
          <w:i/>
          <w:color w:val="000000" w:themeColor="text1"/>
          <w:lang w:val="es-ES"/>
        </w:rPr>
        <w:t xml:space="preserve">informa </w:t>
      </w:r>
      <w:r w:rsidR="00817E4B" w:rsidRPr="002F66A7">
        <w:rPr>
          <w:rFonts w:ascii="Palatino Linotype" w:eastAsia="Calibri" w:hAnsi="Palatino Linotype" w:cs="Arial"/>
          <w:i/>
          <w:color w:val="000000" w:themeColor="text1"/>
          <w:lang w:val="es-ES"/>
        </w:rPr>
        <w:t>que ratifica su respuesta.</w:t>
      </w:r>
    </w:p>
    <w:p w:rsidR="00D74E5B" w:rsidRPr="002F66A7" w:rsidRDefault="00D74E5B" w:rsidP="005E6066">
      <w:pPr>
        <w:pStyle w:val="Prrafodelista"/>
        <w:spacing w:line="360" w:lineRule="auto"/>
        <w:ind w:left="0"/>
        <w:jc w:val="both"/>
        <w:rPr>
          <w:rFonts w:ascii="Palatino Linotype" w:eastAsia="Calibri" w:hAnsi="Palatino Linotype" w:cs="Arial"/>
          <w:color w:val="000000" w:themeColor="text1"/>
          <w:lang w:val="es-ES"/>
        </w:rPr>
      </w:pPr>
    </w:p>
    <w:p w:rsidR="00D74E5B" w:rsidRPr="002F66A7" w:rsidRDefault="00D74E5B" w:rsidP="005E6066">
      <w:pPr>
        <w:numPr>
          <w:ilvl w:val="0"/>
          <w:numId w:val="12"/>
        </w:numPr>
        <w:tabs>
          <w:tab w:val="left" w:pos="426"/>
        </w:tabs>
        <w:spacing w:line="360" w:lineRule="auto"/>
        <w:ind w:left="0" w:firstLine="0"/>
        <w:contextualSpacing/>
        <w:jc w:val="both"/>
        <w:rPr>
          <w:rFonts w:ascii="Palatino Linotype" w:eastAsia="MS Mincho" w:hAnsi="Palatino Linotype"/>
          <w:color w:val="000000" w:themeColor="text1"/>
        </w:rPr>
      </w:pPr>
      <w:r w:rsidRPr="002F66A7">
        <w:rPr>
          <w:rFonts w:ascii="Palatino Linotype" w:eastAsia="MS Mincho" w:hAnsi="Palatino Linotype"/>
          <w:color w:val="000000" w:themeColor="text1"/>
        </w:rPr>
        <w:t xml:space="preserve">En fecha </w:t>
      </w:r>
      <w:r w:rsidR="00817E4B" w:rsidRPr="002F66A7">
        <w:rPr>
          <w:rFonts w:ascii="Palatino Linotype" w:eastAsia="MS Mincho" w:hAnsi="Palatino Linotype"/>
          <w:b/>
          <w:color w:val="000000" w:themeColor="text1"/>
        </w:rPr>
        <w:t>diecinueve de agosto</w:t>
      </w:r>
      <w:r w:rsidRPr="002F66A7">
        <w:rPr>
          <w:rFonts w:ascii="Palatino Linotype" w:eastAsia="MS Mincho" w:hAnsi="Palatino Linotype"/>
          <w:b/>
          <w:color w:val="000000" w:themeColor="text1"/>
        </w:rPr>
        <w:t xml:space="preserve"> de dos mil veinticinco</w:t>
      </w:r>
      <w:r w:rsidRPr="002F66A7">
        <w:rPr>
          <w:rFonts w:ascii="Palatino Linotype" w:eastAsia="MS Mincho" w:hAnsi="Palatino Linotype"/>
          <w:color w:val="000000" w:themeColor="text1"/>
        </w:rPr>
        <w:t>, se amplió el término para resolver el recurso de revisión en términos del artículo 181 párrafo tercero de la Ley de Transparencia y Acceso a la Información Pública del Estado de México y Municipios por un plazo de quince días hábiles.</w:t>
      </w:r>
    </w:p>
    <w:p w:rsidR="00AC5204" w:rsidRPr="002F66A7" w:rsidRDefault="00AC5204" w:rsidP="005E6066">
      <w:pPr>
        <w:rPr>
          <w:rFonts w:ascii="Palatino Linotype" w:eastAsia="Palatino Linotype" w:hAnsi="Palatino Linotype" w:cs="Palatino Linotype"/>
          <w:color w:val="000000" w:themeColor="text1"/>
        </w:rPr>
      </w:pPr>
    </w:p>
    <w:p w:rsidR="00817E4B" w:rsidRPr="002F66A7" w:rsidRDefault="00817E4B" w:rsidP="005E6066">
      <w:pPr>
        <w:numPr>
          <w:ilvl w:val="0"/>
          <w:numId w:val="1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color w:val="000000" w:themeColor="text1"/>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w:t>
      </w:r>
      <w:r w:rsidRPr="002F66A7">
        <w:rPr>
          <w:rFonts w:ascii="Palatino Linotype" w:eastAsia="Palatino Linotype" w:hAnsi="Palatino Linotype" w:cs="Palatino Linotype"/>
          <w:color w:val="000000" w:themeColor="text1"/>
        </w:rPr>
        <w:lastRenderedPageBreak/>
        <w:t>por diversos órganos jurisdiccionales federales, aplicables también en procedimientos análogos, como el que nos ocupa.</w:t>
      </w:r>
    </w:p>
    <w:p w:rsidR="00817E4B" w:rsidRPr="002F66A7" w:rsidRDefault="00817E4B" w:rsidP="005E6066">
      <w:pPr>
        <w:pStyle w:val="Prrafodelista"/>
        <w:ind w:left="0"/>
        <w:rPr>
          <w:rFonts w:ascii="Palatino Linotype" w:eastAsia="Palatino Linotype" w:hAnsi="Palatino Linotype" w:cs="Palatino Linotype"/>
          <w:color w:val="000000" w:themeColor="text1"/>
        </w:rPr>
      </w:pPr>
    </w:p>
    <w:p w:rsidR="00817E4B" w:rsidRPr="002F66A7" w:rsidRDefault="00817E4B" w:rsidP="005E6066">
      <w:pPr>
        <w:numPr>
          <w:ilvl w:val="0"/>
          <w:numId w:val="17"/>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2F66A7">
        <w:rPr>
          <w:rFonts w:ascii="Palatino Linotype" w:eastAsia="Palatino Linotype" w:hAnsi="Palatino Linotype" w:cs="Palatino Linotype"/>
          <w:color w:val="000000" w:themeColor="text1"/>
        </w:rPr>
        <w:t xml:space="preserve">Finalmente, mediante acuerdo del </w:t>
      </w:r>
      <w:r w:rsidR="004259D2" w:rsidRPr="002F66A7">
        <w:rPr>
          <w:rFonts w:ascii="Palatino Linotype" w:eastAsia="Palatino Linotype" w:hAnsi="Palatino Linotype" w:cs="Palatino Linotype"/>
          <w:b/>
          <w:color w:val="000000" w:themeColor="text1"/>
        </w:rPr>
        <w:t>veintisiete de agosto</w:t>
      </w:r>
      <w:r w:rsidRPr="002F66A7">
        <w:rPr>
          <w:rFonts w:ascii="Palatino Linotype" w:eastAsia="Palatino Linotype" w:hAnsi="Palatino Linotype" w:cs="Palatino Linotype"/>
          <w:color w:val="000000" w:themeColor="text1"/>
        </w:rPr>
        <w:t xml:space="preserve"> </w:t>
      </w:r>
      <w:r w:rsidRPr="002F66A7">
        <w:rPr>
          <w:rFonts w:ascii="Palatino Linotype" w:eastAsia="Palatino Linotype" w:hAnsi="Palatino Linotype" w:cs="Palatino Linotype"/>
          <w:b/>
          <w:color w:val="000000" w:themeColor="text1"/>
        </w:rPr>
        <w:t>de dos mil veinticinco</w:t>
      </w:r>
      <w:r w:rsidRPr="002F66A7">
        <w:rPr>
          <w:rFonts w:ascii="Palatino Linotype" w:eastAsia="Palatino Linotype" w:hAnsi="Palatino Linotype" w:cs="Palatino Linotype"/>
          <w:color w:val="000000" w:themeColor="text1"/>
        </w:rPr>
        <w:t>, se decretó el cierre de instrucción, por lo que no habiendo más que hacer constar, y</w:t>
      </w:r>
    </w:p>
    <w:p w:rsidR="00AC5204" w:rsidRDefault="00AC5204" w:rsidP="005E606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4B0B23" w:rsidRPr="002F66A7" w:rsidRDefault="004B0B23" w:rsidP="005E606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2F66A7" w:rsidRDefault="000806AA" w:rsidP="005E6066">
      <w:pPr>
        <w:pStyle w:val="Ttulo2"/>
        <w:jc w:val="center"/>
        <w:rPr>
          <w:rFonts w:ascii="Palatino Linotype" w:eastAsia="Palatino Linotype" w:hAnsi="Palatino Linotype" w:cs="Palatino Linotype"/>
          <w:b/>
          <w:color w:val="000000" w:themeColor="text1"/>
          <w:sz w:val="24"/>
          <w:szCs w:val="24"/>
        </w:rPr>
      </w:pPr>
      <w:bookmarkStart w:id="3" w:name="_heading=h.1fob9te" w:colFirst="0" w:colLast="0"/>
      <w:bookmarkEnd w:id="3"/>
      <w:r w:rsidRPr="002F66A7">
        <w:rPr>
          <w:rFonts w:ascii="Palatino Linotype" w:eastAsia="Palatino Linotype" w:hAnsi="Palatino Linotype" w:cs="Palatino Linotype"/>
          <w:b/>
          <w:color w:val="000000" w:themeColor="text1"/>
          <w:sz w:val="24"/>
          <w:szCs w:val="24"/>
        </w:rPr>
        <w:t>C O N S I D E R A N D O</w:t>
      </w:r>
    </w:p>
    <w:p w:rsidR="00AC5204" w:rsidRPr="002F66A7" w:rsidRDefault="00AC5204" w:rsidP="005E6066">
      <w:pPr>
        <w:rPr>
          <w:rFonts w:ascii="Palatino Linotype" w:eastAsia="Palatino Linotype" w:hAnsi="Palatino Linotype" w:cs="Palatino Linotype"/>
          <w:color w:val="000000" w:themeColor="text1"/>
        </w:rPr>
      </w:pPr>
    </w:p>
    <w:p w:rsidR="00AC5204" w:rsidRPr="002F66A7" w:rsidRDefault="000806AA" w:rsidP="005E6066">
      <w:pPr>
        <w:pStyle w:val="Ttulo2"/>
        <w:tabs>
          <w:tab w:val="left" w:pos="0"/>
        </w:tabs>
        <w:spacing w:before="0" w:line="360" w:lineRule="auto"/>
        <w:rPr>
          <w:rFonts w:ascii="Palatino Linotype" w:eastAsia="Palatino Linotype" w:hAnsi="Palatino Linotype" w:cs="Palatino Linotype"/>
          <w:b/>
          <w:color w:val="000000" w:themeColor="text1"/>
          <w:sz w:val="24"/>
          <w:szCs w:val="24"/>
        </w:rPr>
      </w:pPr>
      <w:bookmarkStart w:id="4" w:name="_heading=h.3znysh7" w:colFirst="0" w:colLast="0"/>
      <w:bookmarkEnd w:id="4"/>
      <w:r w:rsidRPr="002F66A7">
        <w:rPr>
          <w:rFonts w:ascii="Palatino Linotype" w:eastAsia="Palatino Linotype" w:hAnsi="Palatino Linotype" w:cs="Palatino Linotype"/>
          <w:b/>
          <w:color w:val="000000" w:themeColor="text1"/>
          <w:sz w:val="24"/>
          <w:szCs w:val="24"/>
        </w:rPr>
        <w:t>PRIMERO. De la competencia</w:t>
      </w:r>
    </w:p>
    <w:p w:rsidR="00AC5204" w:rsidRDefault="007A40B2" w:rsidP="00BC7268">
      <w:pPr>
        <w:pStyle w:val="Prrafodelista"/>
        <w:numPr>
          <w:ilvl w:val="0"/>
          <w:numId w:val="17"/>
        </w:numPr>
        <w:pBdr>
          <w:top w:val="nil"/>
          <w:left w:val="nil"/>
          <w:bottom w:val="nil"/>
          <w:right w:val="nil"/>
          <w:between w:val="nil"/>
        </w:pBdr>
        <w:spacing w:line="360" w:lineRule="auto"/>
        <w:jc w:val="both"/>
        <w:rPr>
          <w:rFonts w:ascii="Palatino Linotype" w:hAnsi="Palatino Linotype"/>
          <w:color w:val="000000" w:themeColor="text1"/>
          <w:shd w:val="clear" w:color="auto" w:fill="FFFFFF"/>
        </w:rPr>
      </w:pPr>
      <w:r w:rsidRPr="002F66A7">
        <w:rPr>
          <w:rFonts w:ascii="Palatino Linotype" w:hAnsi="Palatino Linotype"/>
          <w:color w:val="000000" w:themeColor="text1"/>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2F66A7">
        <w:rPr>
          <w:rFonts w:ascii="Palatino Linotype" w:hAnsi="Palatino Linotype"/>
          <w:bCs/>
          <w:color w:val="000000" w:themeColor="text1"/>
          <w:shd w:val="clear" w:color="auto" w:fill="FFFFFF"/>
        </w:rPr>
        <w:t>Constitución Política de los Estados Unidos Mexicanos</w:t>
      </w:r>
      <w:r w:rsidRPr="002F66A7">
        <w:rPr>
          <w:rFonts w:ascii="Palatino Linotype" w:hAnsi="Palatino Linotype"/>
          <w:color w:val="000000" w:themeColor="text1"/>
          <w:shd w:val="clear" w:color="auto" w:fill="FFFFFF"/>
        </w:rPr>
        <w:t>; 5, párrafos trigésimo segundo, trigésimo tercero y trigésimo cuarto fracciones IV y V de la </w:t>
      </w:r>
      <w:r w:rsidRPr="002F66A7">
        <w:rPr>
          <w:rFonts w:ascii="Palatino Linotype" w:hAnsi="Palatino Linotype"/>
          <w:bCs/>
          <w:color w:val="000000" w:themeColor="text1"/>
          <w:shd w:val="clear" w:color="auto" w:fill="FFFFFF"/>
        </w:rPr>
        <w:t>Constitución Política del Estado Libre y Soberano de México</w:t>
      </w:r>
      <w:r w:rsidRPr="002F66A7">
        <w:rPr>
          <w:rFonts w:ascii="Palatino Linotype" w:hAnsi="Palatino Linotype"/>
          <w:color w:val="000000" w:themeColor="text1"/>
          <w:shd w:val="clear" w:color="auto" w:fill="FFFFFF"/>
        </w:rPr>
        <w:t>; artículos 1, 2 fracción II, 13, 29, 36 fracciones I y II, 176, 178, 179, 181 párrafo tercero y 185 de la </w:t>
      </w:r>
      <w:r w:rsidRPr="002F66A7">
        <w:rPr>
          <w:rFonts w:ascii="Palatino Linotype" w:hAnsi="Palatino Linotype"/>
          <w:bCs/>
          <w:color w:val="000000" w:themeColor="text1"/>
          <w:shd w:val="clear" w:color="auto" w:fill="FFFFFF"/>
        </w:rPr>
        <w:t>Ley de Transparencia y Acceso a la Información Pública del Estado de México y Municipios</w:t>
      </w:r>
      <w:r w:rsidRPr="002F66A7">
        <w:rPr>
          <w:rFonts w:ascii="Palatino Linotype" w:hAnsi="Palatino Linotype"/>
          <w:color w:val="000000" w:themeColor="text1"/>
          <w:shd w:val="clear" w:color="auto" w:fill="FFFFFF"/>
        </w:rPr>
        <w:t>; y 7, 9 fracciones I y XXIII, y 11 del </w:t>
      </w:r>
      <w:r w:rsidRPr="002F66A7">
        <w:rPr>
          <w:rFonts w:ascii="Palatino Linotype" w:hAnsi="Palatino Linotype"/>
          <w:bCs/>
          <w:color w:val="000000" w:themeColor="text1"/>
          <w:shd w:val="clear" w:color="auto" w:fill="FFFFFF"/>
        </w:rPr>
        <w:t>Reglamento Interior del Instituto de Transparencia, Acceso a la Información Pública y Protección de Datos Personales del Estado de México y Municipios</w:t>
      </w:r>
      <w:r w:rsidRPr="002F66A7">
        <w:rPr>
          <w:rFonts w:ascii="Palatino Linotype" w:hAnsi="Palatino Linotype"/>
          <w:color w:val="000000" w:themeColor="text1"/>
          <w:shd w:val="clear" w:color="auto" w:fill="FFFFFF"/>
        </w:rPr>
        <w:t>.</w:t>
      </w:r>
    </w:p>
    <w:p w:rsidR="00BC7268" w:rsidRPr="002F66A7" w:rsidRDefault="00BC7268" w:rsidP="00BC7268">
      <w:pPr>
        <w:pStyle w:val="Prrafodelista"/>
        <w:pBdr>
          <w:top w:val="nil"/>
          <w:left w:val="nil"/>
          <w:bottom w:val="nil"/>
          <w:right w:val="nil"/>
          <w:between w:val="nil"/>
        </w:pBdr>
        <w:spacing w:line="360" w:lineRule="auto"/>
        <w:ind w:left="0"/>
        <w:jc w:val="both"/>
        <w:rPr>
          <w:rFonts w:ascii="Palatino Linotype" w:hAnsi="Palatino Linotype"/>
          <w:color w:val="000000" w:themeColor="text1"/>
          <w:shd w:val="clear" w:color="auto" w:fill="FFFFFF"/>
        </w:rPr>
      </w:pPr>
    </w:p>
    <w:p w:rsidR="00AC5204" w:rsidRPr="002F66A7" w:rsidRDefault="000806AA" w:rsidP="005E6066">
      <w:pPr>
        <w:pStyle w:val="Ttulo2"/>
        <w:tabs>
          <w:tab w:val="left" w:pos="0"/>
        </w:tabs>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2F66A7">
        <w:rPr>
          <w:rFonts w:ascii="Palatino Linotype" w:eastAsia="Palatino Linotype" w:hAnsi="Palatino Linotype" w:cs="Palatino Linotype"/>
          <w:b/>
          <w:color w:val="000000" w:themeColor="text1"/>
          <w:sz w:val="24"/>
          <w:szCs w:val="24"/>
        </w:rPr>
        <w:t>SEGUNDO. De la oportunidad y procedencia.</w:t>
      </w:r>
    </w:p>
    <w:p w:rsidR="00AC5204" w:rsidRPr="002F66A7" w:rsidRDefault="000806AA" w:rsidP="00BC7268">
      <w:pPr>
        <w:numPr>
          <w:ilvl w:val="0"/>
          <w:numId w:val="17"/>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bookmarkStart w:id="6" w:name="_heading=h.tyjcwt" w:colFirst="0" w:colLast="0"/>
      <w:bookmarkEnd w:id="6"/>
      <w:r w:rsidRPr="002F66A7">
        <w:rPr>
          <w:rFonts w:ascii="Palatino Linotype" w:eastAsia="Palatino Linotype" w:hAnsi="Palatino Linotype" w:cs="Palatino Linotype"/>
          <w:color w:val="000000" w:themeColor="text1"/>
        </w:rPr>
        <w:t xml:space="preserve"> El medio de impugnación fue presentado a través del </w:t>
      </w:r>
      <w:r w:rsidRPr="002F66A7">
        <w:rPr>
          <w:rFonts w:ascii="Palatino Linotype" w:eastAsia="Palatino Linotype" w:hAnsi="Palatino Linotype" w:cs="Palatino Linotype"/>
          <w:b/>
          <w:color w:val="000000" w:themeColor="text1"/>
        </w:rPr>
        <w:t xml:space="preserve">SAIMEX </w:t>
      </w:r>
      <w:r w:rsidRPr="002F66A7">
        <w:rPr>
          <w:rFonts w:ascii="Palatino Linotype" w:eastAsia="Palatino Linotype" w:hAnsi="Palatino Linotype" w:cs="Palatino Linotype"/>
          <w:color w:val="000000" w:themeColor="text1"/>
        </w:rPr>
        <w:t xml:space="preserve">en el formato previamente aprobado para tal efecto y dentro del plazo legal de quince días hábiles </w:t>
      </w:r>
      <w:r w:rsidRPr="002F66A7">
        <w:rPr>
          <w:rFonts w:ascii="Palatino Linotype" w:eastAsia="Palatino Linotype" w:hAnsi="Palatino Linotype" w:cs="Palatino Linotype"/>
          <w:color w:val="000000" w:themeColor="text1"/>
        </w:rPr>
        <w:lastRenderedPageBreak/>
        <w:t xml:space="preserve">otorgados; siendo así que el </w:t>
      </w:r>
      <w:r w:rsidRPr="002F66A7">
        <w:rPr>
          <w:rFonts w:ascii="Palatino Linotype" w:eastAsia="Palatino Linotype" w:hAnsi="Palatino Linotype" w:cs="Palatino Linotype"/>
          <w:b/>
          <w:color w:val="000000" w:themeColor="text1"/>
        </w:rPr>
        <w:t>SUJETO OBLIGADO</w:t>
      </w:r>
      <w:r w:rsidRPr="002F66A7">
        <w:rPr>
          <w:rFonts w:ascii="Palatino Linotype" w:eastAsia="Palatino Linotype" w:hAnsi="Palatino Linotype" w:cs="Palatino Linotype"/>
          <w:color w:val="000000" w:themeColor="text1"/>
        </w:rPr>
        <w:t xml:space="preserve"> entregó respuesta </w:t>
      </w:r>
      <w:r w:rsidRPr="002F66A7">
        <w:rPr>
          <w:rFonts w:ascii="Palatino Linotype" w:eastAsia="Palatino Linotype" w:hAnsi="Palatino Linotype" w:cs="Palatino Linotype"/>
          <w:b/>
          <w:color w:val="000000" w:themeColor="text1"/>
        </w:rPr>
        <w:t xml:space="preserve">el </w:t>
      </w:r>
      <w:r w:rsidR="00EA63CD" w:rsidRPr="002F66A7">
        <w:rPr>
          <w:rFonts w:ascii="Palatino Linotype" w:eastAsia="Palatino Linotype" w:hAnsi="Palatino Linotype" w:cs="Palatino Linotype"/>
          <w:b/>
          <w:color w:val="000000" w:themeColor="text1"/>
        </w:rPr>
        <w:t>once de junio</w:t>
      </w:r>
      <w:r w:rsidR="00817E4B" w:rsidRPr="002F66A7">
        <w:rPr>
          <w:rFonts w:ascii="Palatino Linotype" w:eastAsia="Palatino Linotype" w:hAnsi="Palatino Linotype" w:cs="Palatino Linotype"/>
          <w:b/>
          <w:color w:val="000000" w:themeColor="text1"/>
        </w:rPr>
        <w:t xml:space="preserve"> </w:t>
      </w:r>
      <w:r w:rsidR="003D7A21" w:rsidRPr="002F66A7">
        <w:rPr>
          <w:rFonts w:ascii="Palatino Linotype" w:eastAsia="Palatino Linotype" w:hAnsi="Palatino Linotype" w:cs="Palatino Linotype"/>
          <w:b/>
          <w:color w:val="000000" w:themeColor="text1"/>
        </w:rPr>
        <w:t>de dos mil veinticinco</w:t>
      </w:r>
      <w:r w:rsidRPr="002F66A7">
        <w:rPr>
          <w:rFonts w:ascii="Palatino Linotype" w:eastAsia="Palatino Linotype" w:hAnsi="Palatino Linotype" w:cs="Palatino Linotype"/>
          <w:color w:val="000000" w:themeColor="text1"/>
        </w:rPr>
        <w:t xml:space="preserve">, de tal forma que el plazo para interponer el recurso de revisión transcurrió del </w:t>
      </w:r>
      <w:r w:rsidR="00EA63CD" w:rsidRPr="002F66A7">
        <w:rPr>
          <w:rFonts w:ascii="Palatino Linotype" w:eastAsia="Palatino Linotype" w:hAnsi="Palatino Linotype" w:cs="Palatino Linotype"/>
          <w:b/>
          <w:color w:val="000000" w:themeColor="text1"/>
        </w:rPr>
        <w:t>doce de junio</w:t>
      </w:r>
      <w:r w:rsidR="00D74E5B" w:rsidRPr="002F66A7">
        <w:rPr>
          <w:rFonts w:ascii="Palatino Linotype" w:eastAsia="Palatino Linotype" w:hAnsi="Palatino Linotype" w:cs="Palatino Linotype"/>
          <w:b/>
          <w:color w:val="000000" w:themeColor="text1"/>
        </w:rPr>
        <w:t xml:space="preserve"> </w:t>
      </w:r>
      <w:r w:rsidR="003D7A21" w:rsidRPr="002F66A7">
        <w:rPr>
          <w:rFonts w:ascii="Palatino Linotype" w:eastAsia="Palatino Linotype" w:hAnsi="Palatino Linotype" w:cs="Palatino Linotype"/>
          <w:b/>
          <w:color w:val="000000" w:themeColor="text1"/>
        </w:rPr>
        <w:t xml:space="preserve">al </w:t>
      </w:r>
      <w:r w:rsidR="00EA63CD" w:rsidRPr="002F66A7">
        <w:rPr>
          <w:rFonts w:ascii="Palatino Linotype" w:eastAsia="Palatino Linotype" w:hAnsi="Palatino Linotype" w:cs="Palatino Linotype"/>
          <w:b/>
          <w:color w:val="000000" w:themeColor="text1"/>
        </w:rPr>
        <w:t>dos</w:t>
      </w:r>
      <w:r w:rsidR="005A74CF" w:rsidRPr="002F66A7">
        <w:rPr>
          <w:rFonts w:ascii="Palatino Linotype" w:eastAsia="Palatino Linotype" w:hAnsi="Palatino Linotype" w:cs="Palatino Linotype"/>
          <w:b/>
          <w:color w:val="000000" w:themeColor="text1"/>
        </w:rPr>
        <w:t xml:space="preserve"> de ju</w:t>
      </w:r>
      <w:r w:rsidR="00EA63CD" w:rsidRPr="002F66A7">
        <w:rPr>
          <w:rFonts w:ascii="Palatino Linotype" w:eastAsia="Palatino Linotype" w:hAnsi="Palatino Linotype" w:cs="Palatino Linotype"/>
          <w:b/>
          <w:color w:val="000000" w:themeColor="text1"/>
        </w:rPr>
        <w:t>l</w:t>
      </w:r>
      <w:r w:rsidR="005A74CF" w:rsidRPr="002F66A7">
        <w:rPr>
          <w:rFonts w:ascii="Palatino Linotype" w:eastAsia="Palatino Linotype" w:hAnsi="Palatino Linotype" w:cs="Palatino Linotype"/>
          <w:b/>
          <w:color w:val="000000" w:themeColor="text1"/>
        </w:rPr>
        <w:t>io</w:t>
      </w:r>
      <w:r w:rsidR="00D74E5B" w:rsidRPr="002F66A7">
        <w:rPr>
          <w:rFonts w:ascii="Palatino Linotype" w:eastAsia="Palatino Linotype" w:hAnsi="Palatino Linotype" w:cs="Palatino Linotype"/>
          <w:b/>
          <w:color w:val="000000" w:themeColor="text1"/>
        </w:rPr>
        <w:t xml:space="preserve"> </w:t>
      </w:r>
      <w:r w:rsidR="003D7A21" w:rsidRPr="002F66A7">
        <w:rPr>
          <w:rFonts w:ascii="Palatino Linotype" w:eastAsia="Palatino Linotype" w:hAnsi="Palatino Linotype" w:cs="Palatino Linotype"/>
          <w:b/>
          <w:color w:val="000000" w:themeColor="text1"/>
        </w:rPr>
        <w:t>de dos mil veinticinco</w:t>
      </w:r>
      <w:r w:rsidRPr="002F66A7">
        <w:rPr>
          <w:rFonts w:ascii="Palatino Linotype" w:eastAsia="Palatino Linotype" w:hAnsi="Palatino Linotype" w:cs="Palatino Linotype"/>
          <w:color w:val="000000" w:themeColor="text1"/>
        </w:rPr>
        <w:t xml:space="preserve">, en consecuencia, si la parte </w:t>
      </w:r>
      <w:r w:rsidRPr="002F66A7">
        <w:rPr>
          <w:rFonts w:ascii="Palatino Linotype" w:eastAsia="Palatino Linotype" w:hAnsi="Palatino Linotype" w:cs="Palatino Linotype"/>
          <w:b/>
          <w:color w:val="000000" w:themeColor="text1"/>
        </w:rPr>
        <w:t xml:space="preserve">RECURRENTE </w:t>
      </w:r>
      <w:r w:rsidRPr="002F66A7">
        <w:rPr>
          <w:rFonts w:ascii="Palatino Linotype" w:eastAsia="Palatino Linotype" w:hAnsi="Palatino Linotype" w:cs="Palatino Linotype"/>
          <w:color w:val="000000" w:themeColor="text1"/>
        </w:rPr>
        <w:t xml:space="preserve">presentó su inconformidad el </w:t>
      </w:r>
      <w:r w:rsidR="00EA63CD" w:rsidRPr="002F66A7">
        <w:rPr>
          <w:rFonts w:ascii="Palatino Linotype" w:eastAsia="Palatino Linotype" w:hAnsi="Palatino Linotype" w:cs="Palatino Linotype"/>
          <w:b/>
          <w:color w:val="000000" w:themeColor="text1"/>
        </w:rPr>
        <w:t>diecisiete</w:t>
      </w:r>
      <w:r w:rsidR="005A74CF" w:rsidRPr="002F66A7">
        <w:rPr>
          <w:rFonts w:ascii="Palatino Linotype" w:eastAsia="Palatino Linotype" w:hAnsi="Palatino Linotype" w:cs="Palatino Linotype"/>
          <w:b/>
          <w:color w:val="000000" w:themeColor="text1"/>
        </w:rPr>
        <w:t xml:space="preserve"> de junio</w:t>
      </w:r>
      <w:r w:rsidR="00D74E5B" w:rsidRPr="002F66A7">
        <w:rPr>
          <w:rFonts w:ascii="Palatino Linotype" w:eastAsia="Palatino Linotype" w:hAnsi="Palatino Linotype" w:cs="Palatino Linotype"/>
          <w:b/>
          <w:color w:val="000000" w:themeColor="text1"/>
        </w:rPr>
        <w:t xml:space="preserve"> </w:t>
      </w:r>
      <w:r w:rsidR="003D7A21" w:rsidRPr="002F66A7">
        <w:rPr>
          <w:rFonts w:ascii="Palatino Linotype" w:eastAsia="Palatino Linotype" w:hAnsi="Palatino Linotype" w:cs="Palatino Linotype"/>
          <w:b/>
          <w:color w:val="000000" w:themeColor="text1"/>
        </w:rPr>
        <w:t>de dos mil veinticinco</w:t>
      </w:r>
      <w:r w:rsidRPr="002F66A7">
        <w:rPr>
          <w:rFonts w:ascii="Palatino Linotype" w:eastAsia="Palatino Linotype" w:hAnsi="Palatino Linotype" w:cs="Palatino Linotype"/>
          <w:color w:val="000000" w:themeColor="text1"/>
        </w:rPr>
        <w:t>, se encuentra dentro de los márgenes temporales previstos en el artículo 178 de la Ley de Transparencia y Acceso a la Información Pública del Estado de México y Municipios.</w:t>
      </w:r>
    </w:p>
    <w:p w:rsidR="00D74E5B" w:rsidRPr="002F66A7" w:rsidRDefault="00D74E5B" w:rsidP="005E606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D74E5B" w:rsidRPr="002F66A7" w:rsidRDefault="00D74E5B" w:rsidP="00BC7268">
      <w:pPr>
        <w:numPr>
          <w:ilvl w:val="0"/>
          <w:numId w:val="17"/>
        </w:numPr>
        <w:spacing w:line="360" w:lineRule="auto"/>
        <w:contextualSpacing/>
        <w:jc w:val="both"/>
        <w:rPr>
          <w:rFonts w:ascii="Palatino Linotype" w:eastAsiaTheme="minorEastAsia" w:hAnsi="Palatino Linotype"/>
          <w:color w:val="000000" w:themeColor="text1"/>
          <w:lang w:eastAsia="es-ES"/>
        </w:rPr>
      </w:pPr>
      <w:r w:rsidRPr="002F66A7">
        <w:rPr>
          <w:rFonts w:ascii="Palatino Linotype" w:eastAsia="Calibri" w:hAnsi="Palatino Linotype" w:cs="Arial"/>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D74E5B" w:rsidRPr="002F66A7" w:rsidRDefault="00D74E5B" w:rsidP="005E6066">
      <w:pPr>
        <w:pStyle w:val="Prrafodelista"/>
        <w:tabs>
          <w:tab w:val="left" w:pos="7655"/>
        </w:tabs>
        <w:ind w:left="0"/>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w:t>
      </w:r>
      <w:r w:rsidRPr="002F66A7">
        <w:rPr>
          <w:rFonts w:ascii="Palatino Linotype" w:eastAsia="Palatino Linotype" w:hAnsi="Palatino Linotype" w:cs="Palatino Linotype"/>
          <w:b/>
          <w:i/>
          <w:color w:val="000000" w:themeColor="text1"/>
        </w:rPr>
        <w:t>Las solicitudes anónimas</w:t>
      </w:r>
      <w:r w:rsidRPr="002F66A7">
        <w:rPr>
          <w:rFonts w:ascii="Palatino Linotype" w:eastAsia="Palatino Linotype" w:hAnsi="Palatino Linotype" w:cs="Palatino Linotype"/>
          <w:i/>
          <w:color w:val="000000" w:themeColor="text1"/>
        </w:rPr>
        <w:t xml:space="preserve">, con nombre incompleto o seudónimo </w:t>
      </w:r>
      <w:r w:rsidRPr="002F66A7">
        <w:rPr>
          <w:rFonts w:ascii="Palatino Linotype" w:eastAsia="Palatino Linotype" w:hAnsi="Palatino Linotype" w:cs="Palatino Linotype"/>
          <w:b/>
          <w:i/>
          <w:color w:val="000000" w:themeColor="text1"/>
        </w:rPr>
        <w:t>serán procedentes para su trámite por parte del sujeto obligado ante quien se presente</w:t>
      </w:r>
      <w:r w:rsidRPr="002F66A7">
        <w:rPr>
          <w:rFonts w:ascii="Palatino Linotype" w:eastAsia="Palatino Linotype" w:hAnsi="Palatino Linotype" w:cs="Palatino Linotype"/>
          <w:i/>
          <w:color w:val="000000" w:themeColor="text1"/>
        </w:rPr>
        <w:t>. No podrá requerirse información adicional con motivo del nombre proporcionado por el solicitante."</w:t>
      </w:r>
    </w:p>
    <w:p w:rsidR="00D74E5B" w:rsidRDefault="00D74E5B" w:rsidP="005E6066">
      <w:pPr>
        <w:pStyle w:val="Prrafodelista"/>
        <w:ind w:left="0"/>
        <w:rPr>
          <w:rFonts w:ascii="Palatino Linotype" w:hAnsi="Palatino Linotype"/>
          <w:color w:val="000000" w:themeColor="text1"/>
        </w:rPr>
      </w:pPr>
    </w:p>
    <w:p w:rsidR="004B0B23" w:rsidRPr="002F66A7" w:rsidRDefault="004B0B23" w:rsidP="005E6066">
      <w:pPr>
        <w:pStyle w:val="Prrafodelista"/>
        <w:ind w:left="0"/>
        <w:rPr>
          <w:rFonts w:ascii="Palatino Linotype" w:hAnsi="Palatino Linotype"/>
          <w:color w:val="000000" w:themeColor="text1"/>
        </w:rPr>
      </w:pPr>
    </w:p>
    <w:p w:rsidR="00D74E5B" w:rsidRPr="002F66A7" w:rsidRDefault="00D74E5B" w:rsidP="00BC7268">
      <w:pPr>
        <w:pStyle w:val="Prrafodelista"/>
        <w:numPr>
          <w:ilvl w:val="0"/>
          <w:numId w:val="17"/>
        </w:numPr>
        <w:spacing w:line="360" w:lineRule="auto"/>
        <w:jc w:val="both"/>
        <w:rPr>
          <w:rFonts w:ascii="Palatino Linotype" w:eastAsia="Calibri" w:hAnsi="Palatino Linotype" w:cs="Arial"/>
          <w:color w:val="000000" w:themeColor="text1"/>
        </w:rPr>
      </w:pPr>
      <w:r w:rsidRPr="002F66A7">
        <w:rPr>
          <w:rFonts w:ascii="Palatino Linotype" w:eastAsia="Calibri" w:hAnsi="Palatino Linotype" w:cs="Arial"/>
          <w:color w:val="000000" w:themeColor="text1"/>
        </w:rPr>
        <w:t>Robusteciendo lo anterior se encuentra lo dispuesto en el artículo 6, Apartado A, fracciones III de la Constitución Política de los Estados Unidos Mexicanos que establece:</w:t>
      </w:r>
    </w:p>
    <w:p w:rsidR="00D74E5B" w:rsidRPr="002F66A7" w:rsidRDefault="00D74E5B" w:rsidP="005E6066">
      <w:pPr>
        <w:pStyle w:val="Prrafodelista"/>
        <w:ind w:left="0"/>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w:t>
      </w:r>
      <w:r w:rsidRPr="002F66A7">
        <w:rPr>
          <w:rFonts w:ascii="Palatino Linotype" w:eastAsia="Palatino Linotype" w:hAnsi="Palatino Linotype" w:cs="Palatino Linotype"/>
          <w:b/>
          <w:i/>
          <w:color w:val="000000" w:themeColor="text1"/>
        </w:rPr>
        <w:t>Artículo 6.-</w:t>
      </w:r>
      <w:r w:rsidRPr="002F66A7">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D74E5B" w:rsidRPr="002F66A7" w:rsidRDefault="00D74E5B" w:rsidP="005E6066">
      <w:pPr>
        <w:pStyle w:val="Prrafodelista"/>
        <w:ind w:left="0"/>
        <w:jc w:val="both"/>
        <w:rPr>
          <w:rFonts w:ascii="Palatino Linotype" w:eastAsia="Palatino Linotype" w:hAnsi="Palatino Linotype" w:cs="Palatino Linotype"/>
          <w:i/>
          <w:color w:val="000000" w:themeColor="text1"/>
        </w:rPr>
      </w:pPr>
    </w:p>
    <w:p w:rsidR="00D74E5B" w:rsidRPr="002F66A7" w:rsidRDefault="00D74E5B" w:rsidP="005E6066">
      <w:pPr>
        <w:pStyle w:val="Prrafodelista"/>
        <w:ind w:left="0"/>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Para efectos de lo dispuesto en el presente artículo se observará lo siguiente:</w:t>
      </w:r>
    </w:p>
    <w:p w:rsidR="00D74E5B" w:rsidRPr="002F66A7" w:rsidRDefault="00D74E5B" w:rsidP="005E6066">
      <w:pPr>
        <w:pStyle w:val="Prrafodelista"/>
        <w:ind w:left="0"/>
        <w:jc w:val="both"/>
        <w:rPr>
          <w:rFonts w:ascii="Palatino Linotype" w:eastAsia="Palatino Linotype" w:hAnsi="Palatino Linotype" w:cs="Palatino Linotype"/>
          <w:i/>
          <w:color w:val="000000" w:themeColor="text1"/>
        </w:rPr>
      </w:pPr>
    </w:p>
    <w:p w:rsidR="00D74E5B" w:rsidRPr="002F66A7" w:rsidRDefault="00D74E5B" w:rsidP="005E6066">
      <w:pPr>
        <w:pStyle w:val="Prrafodelista"/>
        <w:ind w:left="0"/>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D74E5B" w:rsidRPr="002F66A7" w:rsidRDefault="00D74E5B" w:rsidP="005E6066">
      <w:pPr>
        <w:pStyle w:val="Prrafodelista"/>
        <w:ind w:left="0"/>
        <w:jc w:val="both"/>
        <w:rPr>
          <w:rFonts w:ascii="Palatino Linotype" w:eastAsia="Palatino Linotype" w:hAnsi="Palatino Linotype" w:cs="Palatino Linotype"/>
          <w:i/>
          <w:color w:val="000000" w:themeColor="text1"/>
        </w:rPr>
      </w:pPr>
    </w:p>
    <w:p w:rsidR="00D74E5B" w:rsidRPr="002F66A7" w:rsidRDefault="00D74E5B" w:rsidP="005E6066">
      <w:pPr>
        <w:pStyle w:val="Prrafodelista"/>
        <w:ind w:left="0"/>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2F66A7">
        <w:rPr>
          <w:rFonts w:ascii="Palatino Linotype" w:eastAsia="Palatino Linotype" w:hAnsi="Palatino Linotype" w:cs="Palatino Linotype"/>
          <w:color w:val="000000" w:themeColor="text1"/>
        </w:rPr>
        <w:t>(Sic)</w:t>
      </w:r>
    </w:p>
    <w:p w:rsidR="00D74E5B" w:rsidRPr="002F66A7" w:rsidRDefault="00D74E5B" w:rsidP="005E6066">
      <w:pPr>
        <w:pStyle w:val="Prrafodelista"/>
        <w:spacing w:line="360" w:lineRule="auto"/>
        <w:ind w:left="0"/>
        <w:jc w:val="both"/>
        <w:rPr>
          <w:rFonts w:ascii="Palatino Linotype" w:eastAsia="Calibri" w:hAnsi="Palatino Linotype" w:cs="Arial"/>
          <w:color w:val="000000" w:themeColor="text1"/>
        </w:rPr>
      </w:pPr>
    </w:p>
    <w:p w:rsidR="00D74E5B" w:rsidRPr="002F66A7" w:rsidRDefault="00D74E5B" w:rsidP="00BC7268">
      <w:pPr>
        <w:pStyle w:val="Prrafodelista"/>
        <w:numPr>
          <w:ilvl w:val="0"/>
          <w:numId w:val="17"/>
        </w:numPr>
        <w:spacing w:line="360" w:lineRule="auto"/>
        <w:jc w:val="both"/>
        <w:rPr>
          <w:rFonts w:ascii="Palatino Linotype" w:eastAsia="Calibri" w:hAnsi="Palatino Linotype" w:cs="Arial"/>
          <w:color w:val="000000" w:themeColor="text1"/>
        </w:rPr>
      </w:pPr>
      <w:r w:rsidRPr="002F66A7">
        <w:rPr>
          <w:rFonts w:ascii="Palatino Linotype" w:eastAsia="Calibri" w:hAnsi="Palatino Linotype" w:cs="Arial"/>
          <w:color w:val="000000" w:themeColor="text1"/>
        </w:rPr>
        <w:t>Así como el artículo 5 fracción III, párrafo vigésimo noveno, trigésimo y trigésimo primero, de la Constitución Política del Estado Libre y Soberano de México, que determina lo siguiente:</w:t>
      </w:r>
    </w:p>
    <w:p w:rsidR="00D74E5B" w:rsidRPr="002F66A7" w:rsidRDefault="00D74E5B" w:rsidP="005E6066">
      <w:pPr>
        <w:pStyle w:val="Prrafodelista"/>
        <w:ind w:left="0"/>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w:t>
      </w:r>
      <w:r w:rsidRPr="002F66A7">
        <w:rPr>
          <w:rFonts w:ascii="Palatino Linotype" w:eastAsia="Palatino Linotype" w:hAnsi="Palatino Linotype" w:cs="Palatino Linotype"/>
          <w:b/>
          <w:i/>
          <w:color w:val="000000" w:themeColor="text1"/>
        </w:rPr>
        <w:t>Artículo 5.-</w:t>
      </w:r>
      <w:r w:rsidRPr="002F66A7">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D74E5B" w:rsidRPr="002F66A7" w:rsidRDefault="00D74E5B" w:rsidP="005E6066">
      <w:pPr>
        <w:pStyle w:val="Prrafodelista"/>
        <w:ind w:left="0"/>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w:t>
      </w:r>
    </w:p>
    <w:p w:rsidR="00D74E5B" w:rsidRPr="002F66A7" w:rsidRDefault="00D74E5B" w:rsidP="005E6066">
      <w:pPr>
        <w:pStyle w:val="Prrafodelista"/>
        <w:ind w:left="0"/>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D74E5B" w:rsidRPr="002F66A7" w:rsidRDefault="00D74E5B" w:rsidP="005E6066">
      <w:pPr>
        <w:pStyle w:val="Prrafodelista"/>
        <w:ind w:left="0"/>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w:t>
      </w:r>
    </w:p>
    <w:p w:rsidR="00D74E5B" w:rsidRPr="002F66A7" w:rsidRDefault="00D74E5B" w:rsidP="005E6066">
      <w:pPr>
        <w:pStyle w:val="Prrafodelista"/>
        <w:ind w:left="0"/>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D74E5B" w:rsidRPr="002F66A7" w:rsidRDefault="00D74E5B" w:rsidP="005E6066">
      <w:pPr>
        <w:pStyle w:val="Prrafodelista"/>
        <w:ind w:left="0"/>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D74E5B" w:rsidRPr="002F66A7" w:rsidRDefault="00D74E5B" w:rsidP="005E6066">
      <w:pPr>
        <w:pStyle w:val="Prrafodelista"/>
        <w:ind w:left="0"/>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D74E5B" w:rsidRPr="002F66A7" w:rsidRDefault="00D74E5B" w:rsidP="005E6066">
      <w:pPr>
        <w:pStyle w:val="Prrafodelista"/>
        <w:ind w:left="0"/>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w:t>
      </w:r>
    </w:p>
    <w:p w:rsidR="00D74E5B" w:rsidRPr="002F66A7" w:rsidRDefault="00D74E5B" w:rsidP="005E6066">
      <w:pPr>
        <w:pStyle w:val="Prrafodelista"/>
        <w:ind w:left="0"/>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w:t>
      </w:r>
      <w:r w:rsidRPr="002F66A7">
        <w:rPr>
          <w:rFonts w:ascii="Palatino Linotype" w:eastAsia="Palatino Linotype" w:hAnsi="Palatino Linotype" w:cs="Palatino Linotype"/>
          <w:i/>
          <w:color w:val="000000" w:themeColor="text1"/>
        </w:rPr>
        <w:lastRenderedPageBreak/>
        <w:t xml:space="preserve">garantizar el cumplimiento del derecho de transparencia, acceso a la información pública y a la protección de datos personales en posesión de los sujetos obligados en los términos que establezca la ley.” </w:t>
      </w:r>
      <w:r w:rsidRPr="002F66A7">
        <w:rPr>
          <w:rFonts w:ascii="Palatino Linotype" w:eastAsia="Palatino Linotype" w:hAnsi="Palatino Linotype" w:cs="Palatino Linotype"/>
          <w:color w:val="000000" w:themeColor="text1"/>
        </w:rPr>
        <w:t>(Sic)</w:t>
      </w:r>
    </w:p>
    <w:p w:rsidR="00D74E5B" w:rsidRDefault="00D74E5B" w:rsidP="005E6066">
      <w:pPr>
        <w:tabs>
          <w:tab w:val="left" w:pos="7655"/>
        </w:tabs>
        <w:jc w:val="both"/>
        <w:rPr>
          <w:rFonts w:ascii="Palatino Linotype" w:eastAsia="Palatino Linotype" w:hAnsi="Palatino Linotype" w:cs="Palatino Linotype"/>
          <w:i/>
          <w:color w:val="000000" w:themeColor="text1"/>
        </w:rPr>
      </w:pPr>
    </w:p>
    <w:p w:rsidR="004B0B23" w:rsidRPr="002F66A7" w:rsidRDefault="004B0B23" w:rsidP="005E6066">
      <w:pPr>
        <w:tabs>
          <w:tab w:val="left" w:pos="7655"/>
        </w:tabs>
        <w:jc w:val="both"/>
        <w:rPr>
          <w:rFonts w:ascii="Palatino Linotype" w:eastAsia="Palatino Linotype" w:hAnsi="Palatino Linotype" w:cs="Palatino Linotype"/>
          <w:i/>
          <w:color w:val="000000" w:themeColor="text1"/>
        </w:rPr>
      </w:pPr>
    </w:p>
    <w:p w:rsidR="00D74E5B" w:rsidRPr="002F66A7" w:rsidRDefault="00D74E5B" w:rsidP="00BC7268">
      <w:pPr>
        <w:pStyle w:val="Prrafodelista"/>
        <w:numPr>
          <w:ilvl w:val="0"/>
          <w:numId w:val="17"/>
        </w:numPr>
        <w:spacing w:line="360" w:lineRule="auto"/>
        <w:jc w:val="both"/>
        <w:rPr>
          <w:rFonts w:ascii="Palatino Linotype" w:eastAsia="Calibri" w:hAnsi="Palatino Linotype" w:cs="Arial"/>
          <w:color w:val="000000" w:themeColor="text1"/>
        </w:rPr>
      </w:pPr>
      <w:r w:rsidRPr="002F66A7">
        <w:rPr>
          <w:rFonts w:ascii="Palatino Linotype" w:eastAsia="Calibri" w:hAnsi="Palatino Linotype" w:cs="Arial"/>
          <w:color w:val="000000" w:themeColor="text1"/>
        </w:rPr>
        <w:t>Por otra parte, del contenido del artículo 1 de la Constitución Política de los Estados Unidos mexicanos, se destaca lo siguiente:</w:t>
      </w:r>
    </w:p>
    <w:p w:rsidR="00D74E5B" w:rsidRPr="002F66A7" w:rsidRDefault="00D74E5B" w:rsidP="005E6066">
      <w:pPr>
        <w:pStyle w:val="Prrafodelista"/>
        <w:ind w:left="0"/>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w:t>
      </w:r>
      <w:r w:rsidRPr="002F66A7">
        <w:rPr>
          <w:rFonts w:ascii="Palatino Linotype" w:eastAsia="Palatino Linotype" w:hAnsi="Palatino Linotype" w:cs="Palatino Linotype"/>
          <w:b/>
          <w:i/>
          <w:color w:val="000000" w:themeColor="text1"/>
        </w:rPr>
        <w:t>Artículo 1</w:t>
      </w:r>
      <w:r w:rsidRPr="002F66A7">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74E5B" w:rsidRPr="002F66A7" w:rsidRDefault="00D74E5B" w:rsidP="005E6066">
      <w:pPr>
        <w:pStyle w:val="Prrafodelista"/>
        <w:ind w:left="0"/>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D74E5B" w:rsidRPr="002F66A7" w:rsidRDefault="00D74E5B" w:rsidP="005E6066">
      <w:pPr>
        <w:pStyle w:val="Prrafodelista"/>
        <w:ind w:left="0"/>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D74E5B" w:rsidRPr="002F66A7" w:rsidRDefault="00D74E5B" w:rsidP="005E6066">
      <w:pPr>
        <w:spacing w:line="360" w:lineRule="auto"/>
        <w:jc w:val="both"/>
        <w:rPr>
          <w:rFonts w:ascii="Palatino Linotype" w:eastAsia="Calibri" w:hAnsi="Palatino Linotype" w:cs="Arial"/>
          <w:color w:val="000000" w:themeColor="text1"/>
        </w:rPr>
      </w:pPr>
    </w:p>
    <w:p w:rsidR="00D74E5B" w:rsidRPr="002F66A7" w:rsidRDefault="00D74E5B" w:rsidP="00BC7268">
      <w:pPr>
        <w:numPr>
          <w:ilvl w:val="0"/>
          <w:numId w:val="17"/>
        </w:numPr>
        <w:spacing w:line="360" w:lineRule="auto"/>
        <w:jc w:val="both"/>
        <w:rPr>
          <w:rFonts w:ascii="Palatino Linotype" w:eastAsia="Calibri" w:hAnsi="Palatino Linotype" w:cs="Arial"/>
          <w:color w:val="000000" w:themeColor="text1"/>
        </w:rPr>
      </w:pPr>
      <w:r w:rsidRPr="002F66A7">
        <w:rPr>
          <w:rFonts w:ascii="Palatino Linotype" w:eastAsia="Calibri" w:hAnsi="Palatino Linotype" w:cs="Arial"/>
          <w:color w:val="000000" w:themeColor="text1"/>
        </w:rPr>
        <w:t>Esto es, que el derecho humano de acceso a la información pública, se aprecia que toda persona, sin necesidad de acreditar interés alguno o justificar su interposición, deberá tener acceso a la información pública, es decir, dicho</w:t>
      </w:r>
      <w:r w:rsidRPr="002F66A7">
        <w:rPr>
          <w:rFonts w:ascii="Palatino Linotype" w:eastAsia="Palatino Linotype" w:hAnsi="Palatino Linotype" w:cs="Palatino Linotype"/>
          <w:color w:val="000000" w:themeColor="text1"/>
          <w:lang w:val="es-ES" w:eastAsia="en-US"/>
        </w:rPr>
        <w:t xml:space="preserve"> </w:t>
      </w:r>
      <w:r w:rsidRPr="002F66A7">
        <w:rPr>
          <w:rFonts w:ascii="Palatino Linotype" w:eastAsia="Palatino Linotype" w:hAnsi="Palatino Linotype" w:cs="Palatino Linotype"/>
          <w:i/>
          <w:color w:val="000000" w:themeColor="text1"/>
          <w:lang w:val="es-ES" w:eastAsia="en-US"/>
        </w:rPr>
        <w:t>derecho fundamental exime a quien lo ejerce</w:t>
      </w:r>
      <w:r w:rsidRPr="002F66A7">
        <w:rPr>
          <w:rFonts w:ascii="Palatino Linotype" w:eastAsia="Palatino Linotype" w:hAnsi="Palatino Linotype" w:cs="Palatino Linotype"/>
          <w:color w:val="000000" w:themeColor="text1"/>
          <w:lang w:val="es-ES" w:eastAsia="en-US"/>
        </w:rPr>
        <w:t xml:space="preserve">, </w:t>
      </w:r>
      <w:r w:rsidRPr="002F66A7">
        <w:rPr>
          <w:rFonts w:ascii="Palatino Linotype" w:eastAsia="Calibri" w:hAnsi="Palatino Linotype" w:cs="Arial"/>
          <w:color w:val="000000" w:themeColor="text1"/>
        </w:rPr>
        <w:t>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D74E5B" w:rsidRPr="002F66A7" w:rsidRDefault="00D74E5B" w:rsidP="005E6066">
      <w:pPr>
        <w:spacing w:line="360" w:lineRule="auto"/>
        <w:contextualSpacing/>
        <w:jc w:val="both"/>
        <w:rPr>
          <w:rFonts w:ascii="Palatino Linotype" w:eastAsia="Calibri" w:hAnsi="Palatino Linotype" w:cs="Arial"/>
          <w:b/>
          <w:color w:val="000000" w:themeColor="text1"/>
        </w:rPr>
      </w:pPr>
    </w:p>
    <w:p w:rsidR="00D74E5B" w:rsidRPr="002F66A7" w:rsidRDefault="00D74E5B" w:rsidP="00BC7268">
      <w:pPr>
        <w:numPr>
          <w:ilvl w:val="0"/>
          <w:numId w:val="17"/>
        </w:numPr>
        <w:spacing w:line="360" w:lineRule="auto"/>
        <w:jc w:val="both"/>
        <w:rPr>
          <w:rFonts w:ascii="Palatino Linotype" w:eastAsia="Calibri" w:hAnsi="Palatino Linotype" w:cs="Arial"/>
          <w:color w:val="000000" w:themeColor="text1"/>
        </w:rPr>
      </w:pPr>
      <w:r w:rsidRPr="002F66A7">
        <w:rPr>
          <w:rFonts w:ascii="Palatino Linotype" w:eastAsia="Calibri" w:hAnsi="Palatino Linotype" w:cs="Arial"/>
          <w:color w:val="000000" w:themeColor="text1"/>
        </w:rPr>
        <w:lastRenderedPageBreak/>
        <w:t xml:space="preserve">En consecuencia, dado lo expuesto y fundado con anterioridad, se estima que el requisito relativo al nombre del </w:t>
      </w:r>
      <w:r w:rsidRPr="002F66A7">
        <w:rPr>
          <w:rFonts w:ascii="Palatino Linotype" w:eastAsia="Calibri" w:hAnsi="Palatino Linotype" w:cs="Arial"/>
          <w:b/>
          <w:color w:val="000000" w:themeColor="text1"/>
        </w:rPr>
        <w:t>RECURRENTE</w:t>
      </w:r>
      <w:r w:rsidRPr="002F66A7">
        <w:rPr>
          <w:rFonts w:ascii="Palatino Linotype" w:eastAsia="Calibri" w:hAnsi="Palatino Linotype" w:cs="Arial"/>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D74E5B" w:rsidRPr="002F66A7" w:rsidRDefault="00D74E5B" w:rsidP="005E6066">
      <w:pPr>
        <w:pStyle w:val="Prrafodelista"/>
        <w:ind w:left="0"/>
        <w:rPr>
          <w:rFonts w:ascii="Palatino Linotype" w:eastAsia="Palatino Linotype" w:hAnsi="Palatino Linotype" w:cs="Palatino Linotype"/>
          <w:color w:val="000000" w:themeColor="text1"/>
        </w:rPr>
      </w:pPr>
    </w:p>
    <w:p w:rsidR="00AC5204" w:rsidRPr="002F66A7" w:rsidRDefault="000806AA" w:rsidP="00BC7268">
      <w:pPr>
        <w:numPr>
          <w:ilvl w:val="0"/>
          <w:numId w:val="17"/>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color w:val="000000" w:themeColor="text1"/>
        </w:rPr>
        <w:t>Consecuencia,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AC5204" w:rsidRDefault="000806AA" w:rsidP="005E6066">
      <w:pPr>
        <w:pStyle w:val="Ttulo2"/>
        <w:tabs>
          <w:tab w:val="left" w:pos="0"/>
        </w:tabs>
        <w:spacing w:before="0" w:line="360" w:lineRule="auto"/>
        <w:rPr>
          <w:rFonts w:ascii="Palatino Linotype" w:eastAsia="Palatino Linotype" w:hAnsi="Palatino Linotype" w:cs="Palatino Linotype"/>
          <w:b/>
          <w:i/>
          <w:color w:val="000000" w:themeColor="text1"/>
          <w:sz w:val="24"/>
          <w:szCs w:val="24"/>
        </w:rPr>
      </w:pPr>
      <w:bookmarkStart w:id="7" w:name="_heading=h.3dy6vkm" w:colFirst="0" w:colLast="0"/>
      <w:bookmarkEnd w:id="7"/>
      <w:r w:rsidRPr="002F66A7">
        <w:rPr>
          <w:rFonts w:ascii="Palatino Linotype" w:eastAsia="Palatino Linotype" w:hAnsi="Palatino Linotype" w:cs="Palatino Linotype"/>
          <w:b/>
          <w:color w:val="000000" w:themeColor="text1"/>
          <w:sz w:val="24"/>
          <w:szCs w:val="24"/>
        </w:rPr>
        <w:t xml:space="preserve">TERCERO. Del planteamiento de la </w:t>
      </w:r>
      <w:r w:rsidRPr="002F66A7">
        <w:rPr>
          <w:rFonts w:ascii="Palatino Linotype" w:eastAsia="Palatino Linotype" w:hAnsi="Palatino Linotype" w:cs="Palatino Linotype"/>
          <w:b/>
          <w:i/>
          <w:color w:val="000000" w:themeColor="text1"/>
          <w:sz w:val="24"/>
          <w:szCs w:val="24"/>
        </w:rPr>
        <w:t>Litis.</w:t>
      </w:r>
    </w:p>
    <w:p w:rsidR="00BC7268" w:rsidRDefault="00BC7268" w:rsidP="00BC7268">
      <w:pPr>
        <w:rPr>
          <w:rFonts w:eastAsia="Palatino Linotype"/>
          <w:lang w:eastAsia="en-US"/>
        </w:rPr>
      </w:pPr>
    </w:p>
    <w:p w:rsidR="00BC7268" w:rsidRPr="00BC7268" w:rsidRDefault="00BC7268" w:rsidP="00BC7268">
      <w:pPr>
        <w:rPr>
          <w:rFonts w:eastAsia="Palatino Linotype"/>
          <w:lang w:eastAsia="en-US"/>
        </w:rPr>
      </w:pPr>
    </w:p>
    <w:p w:rsidR="005A74CF" w:rsidRPr="002F66A7" w:rsidRDefault="000806AA" w:rsidP="00BC7268">
      <w:pPr>
        <w:numPr>
          <w:ilvl w:val="0"/>
          <w:numId w:val="17"/>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bookmarkStart w:id="8" w:name="_heading=h.1t3h5sf" w:colFirst="0" w:colLast="0"/>
      <w:bookmarkEnd w:id="8"/>
      <w:r w:rsidRPr="002F66A7">
        <w:rPr>
          <w:rFonts w:ascii="Palatino Linotype" w:eastAsia="Palatino Linotype" w:hAnsi="Palatino Linotype" w:cs="Palatino Linotype"/>
          <w:color w:val="000000" w:themeColor="text1"/>
        </w:rPr>
        <w:t xml:space="preserve">El </w:t>
      </w:r>
      <w:r w:rsidRPr="002F66A7">
        <w:rPr>
          <w:rFonts w:ascii="Palatino Linotype" w:eastAsia="Palatino Linotype" w:hAnsi="Palatino Linotype" w:cs="Palatino Linotype"/>
          <w:b/>
          <w:color w:val="000000" w:themeColor="text1"/>
        </w:rPr>
        <w:t>RECURRENTE</w:t>
      </w:r>
      <w:r w:rsidR="005A74CF" w:rsidRPr="002F66A7">
        <w:rPr>
          <w:rFonts w:ascii="Palatino Linotype" w:eastAsia="Palatino Linotype" w:hAnsi="Palatino Linotype" w:cs="Palatino Linotype"/>
          <w:color w:val="000000" w:themeColor="text1"/>
        </w:rPr>
        <w:t xml:space="preserve"> solicitó:</w:t>
      </w:r>
    </w:p>
    <w:p w:rsidR="00AC5204" w:rsidRPr="002F66A7" w:rsidRDefault="00EA63CD" w:rsidP="005E6066">
      <w:pPr>
        <w:pBdr>
          <w:top w:val="nil"/>
          <w:left w:val="nil"/>
          <w:bottom w:val="nil"/>
          <w:right w:val="nil"/>
          <w:between w:val="nil"/>
        </w:pBdr>
        <w:tabs>
          <w:tab w:val="left" w:pos="426"/>
          <w:tab w:val="left" w:pos="567"/>
        </w:tabs>
        <w:spacing w:line="360" w:lineRule="auto"/>
        <w:jc w:val="center"/>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 xml:space="preserve">Resoluciones emitidas por INFOEM que fueron en sentido </w:t>
      </w:r>
      <w:r w:rsidR="004259D2" w:rsidRPr="002F66A7">
        <w:rPr>
          <w:rFonts w:ascii="Palatino Linotype" w:eastAsia="Palatino Linotype" w:hAnsi="Palatino Linotype" w:cs="Palatino Linotype"/>
          <w:i/>
          <w:color w:val="000000" w:themeColor="text1"/>
        </w:rPr>
        <w:t xml:space="preserve">de </w:t>
      </w:r>
      <w:r w:rsidRPr="002F66A7">
        <w:rPr>
          <w:rFonts w:ascii="Palatino Linotype" w:eastAsia="Palatino Linotype" w:hAnsi="Palatino Linotype" w:cs="Palatino Linotype"/>
          <w:i/>
          <w:color w:val="000000" w:themeColor="text1"/>
        </w:rPr>
        <w:t>sobresee</w:t>
      </w:r>
      <w:r w:rsidR="004259D2" w:rsidRPr="002F66A7">
        <w:rPr>
          <w:rFonts w:ascii="Palatino Linotype" w:eastAsia="Palatino Linotype" w:hAnsi="Palatino Linotype" w:cs="Palatino Linotype"/>
          <w:i/>
          <w:color w:val="000000" w:themeColor="text1"/>
        </w:rPr>
        <w:t>r</w:t>
      </w:r>
      <w:r w:rsidRPr="002F66A7">
        <w:rPr>
          <w:rFonts w:ascii="Palatino Linotype" w:eastAsia="Palatino Linotype" w:hAnsi="Palatino Linotype" w:cs="Palatino Linotype"/>
          <w:i/>
          <w:color w:val="000000" w:themeColor="text1"/>
        </w:rPr>
        <w:t xml:space="preserve"> del 01 de enero al 21 de mayo de dos mil veinticinco.</w:t>
      </w:r>
    </w:p>
    <w:p w:rsidR="00AC5204" w:rsidRPr="002F66A7" w:rsidRDefault="00AC5204" w:rsidP="005E606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p>
    <w:p w:rsidR="00D74E5B" w:rsidRPr="002F66A7" w:rsidRDefault="000806AA" w:rsidP="00BC7268">
      <w:pPr>
        <w:numPr>
          <w:ilvl w:val="0"/>
          <w:numId w:val="17"/>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color w:val="000000" w:themeColor="text1"/>
        </w:rPr>
        <w:lastRenderedPageBreak/>
        <w:t xml:space="preserve">En respuesta, el </w:t>
      </w:r>
      <w:r w:rsidRPr="002F66A7">
        <w:rPr>
          <w:rFonts w:ascii="Palatino Linotype" w:eastAsia="Palatino Linotype" w:hAnsi="Palatino Linotype" w:cs="Palatino Linotype"/>
          <w:b/>
          <w:color w:val="000000" w:themeColor="text1"/>
        </w:rPr>
        <w:t>SUJETO OBLIGADO</w:t>
      </w:r>
      <w:r w:rsidRPr="002F66A7">
        <w:rPr>
          <w:rFonts w:ascii="Palatino Linotype" w:eastAsia="Palatino Linotype" w:hAnsi="Palatino Linotype" w:cs="Palatino Linotype"/>
          <w:color w:val="000000" w:themeColor="text1"/>
        </w:rPr>
        <w:t xml:space="preserve">, </w:t>
      </w:r>
      <w:r w:rsidR="005A74CF" w:rsidRPr="002F66A7">
        <w:rPr>
          <w:rFonts w:ascii="Palatino Linotype" w:eastAsia="Palatino Linotype" w:hAnsi="Palatino Linotype" w:cs="Palatino Linotype"/>
          <w:color w:val="000000" w:themeColor="text1"/>
        </w:rPr>
        <w:t xml:space="preserve">entregó </w:t>
      </w:r>
      <w:r w:rsidR="00531D51" w:rsidRPr="002F66A7">
        <w:rPr>
          <w:rFonts w:ascii="Palatino Linotype" w:eastAsia="Palatino Linotype" w:hAnsi="Palatino Linotype" w:cs="Palatino Linotype"/>
          <w:color w:val="000000" w:themeColor="text1"/>
        </w:rPr>
        <w:t xml:space="preserve">los </w:t>
      </w:r>
      <w:r w:rsidR="005A74CF" w:rsidRPr="002F66A7">
        <w:rPr>
          <w:rFonts w:ascii="Palatino Linotype" w:eastAsia="Palatino Linotype" w:hAnsi="Palatino Linotype" w:cs="Palatino Linotype"/>
          <w:color w:val="000000" w:themeColor="text1"/>
        </w:rPr>
        <w:t xml:space="preserve">archivos electrónicos </w:t>
      </w:r>
      <w:r w:rsidR="00531D51" w:rsidRPr="002F66A7">
        <w:rPr>
          <w:rFonts w:ascii="Palatino Linotype" w:eastAsia="Palatino Linotype" w:hAnsi="Palatino Linotype" w:cs="Palatino Linotype"/>
          <w:color w:val="000000" w:themeColor="text1"/>
        </w:rPr>
        <w:t>descritos en el numeral segundo</w:t>
      </w:r>
      <w:r w:rsidR="005A74CF" w:rsidRPr="002F66A7">
        <w:rPr>
          <w:rFonts w:ascii="Palatino Linotype" w:eastAsia="Palatino Linotype" w:hAnsi="Palatino Linotype" w:cs="Palatino Linotype"/>
          <w:color w:val="000000" w:themeColor="text1"/>
        </w:rPr>
        <w:t>.</w:t>
      </w:r>
    </w:p>
    <w:p w:rsidR="00D74E5B" w:rsidRPr="002F66A7" w:rsidRDefault="00D74E5B" w:rsidP="005E6066">
      <w:pPr>
        <w:pStyle w:val="Prrafodelista"/>
        <w:ind w:left="0"/>
        <w:rPr>
          <w:rFonts w:ascii="Palatino Linotype" w:eastAsia="Palatino Linotype" w:hAnsi="Palatino Linotype" w:cs="Palatino Linotype"/>
          <w:color w:val="000000" w:themeColor="text1"/>
        </w:rPr>
      </w:pPr>
    </w:p>
    <w:p w:rsidR="00AC5204" w:rsidRPr="002F66A7" w:rsidRDefault="000806AA" w:rsidP="00BC7268">
      <w:pPr>
        <w:numPr>
          <w:ilvl w:val="0"/>
          <w:numId w:val="17"/>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r w:rsidRPr="002F66A7">
        <w:rPr>
          <w:rFonts w:ascii="Palatino Linotype" w:eastAsia="Palatino Linotype" w:hAnsi="Palatino Linotype" w:cs="Palatino Linotype"/>
          <w:color w:val="000000" w:themeColor="text1"/>
        </w:rPr>
        <w:t xml:space="preserve">Posteriormente, el </w:t>
      </w:r>
      <w:r w:rsidRPr="002F66A7">
        <w:rPr>
          <w:rFonts w:ascii="Palatino Linotype" w:eastAsia="Palatino Linotype" w:hAnsi="Palatino Linotype" w:cs="Palatino Linotype"/>
          <w:b/>
          <w:color w:val="000000" w:themeColor="text1"/>
        </w:rPr>
        <w:t xml:space="preserve">RECURRENTE </w:t>
      </w:r>
      <w:r w:rsidRPr="002F66A7">
        <w:rPr>
          <w:rFonts w:ascii="Palatino Linotype" w:eastAsia="Palatino Linotype" w:hAnsi="Palatino Linotype" w:cs="Palatino Linotype"/>
          <w:color w:val="000000" w:themeColor="text1"/>
        </w:rPr>
        <w:t>interpuso el</w:t>
      </w:r>
      <w:r w:rsidRPr="002F66A7">
        <w:rPr>
          <w:rFonts w:ascii="Palatino Linotype" w:eastAsia="Palatino Linotype" w:hAnsi="Palatino Linotype" w:cs="Palatino Linotype"/>
          <w:b/>
          <w:color w:val="000000" w:themeColor="text1"/>
        </w:rPr>
        <w:t xml:space="preserve"> </w:t>
      </w:r>
      <w:r w:rsidRPr="002F66A7">
        <w:rPr>
          <w:rFonts w:ascii="Palatino Linotype" w:eastAsia="Palatino Linotype" w:hAnsi="Palatino Linotype" w:cs="Palatino Linotype"/>
          <w:color w:val="000000" w:themeColor="text1"/>
        </w:rPr>
        <w:t xml:space="preserve">recurso de revisión número </w:t>
      </w:r>
      <w:r w:rsidR="00531D51" w:rsidRPr="002F66A7">
        <w:rPr>
          <w:rFonts w:ascii="Palatino Linotype" w:eastAsia="Palatino Linotype" w:hAnsi="Palatino Linotype" w:cs="Palatino Linotype"/>
          <w:b/>
          <w:color w:val="000000" w:themeColor="text1"/>
        </w:rPr>
        <w:t>0733</w:t>
      </w:r>
      <w:r w:rsidR="00D74E5B" w:rsidRPr="002F66A7">
        <w:rPr>
          <w:rFonts w:ascii="Palatino Linotype" w:eastAsia="Palatino Linotype" w:hAnsi="Palatino Linotype" w:cs="Palatino Linotype"/>
          <w:b/>
          <w:color w:val="000000" w:themeColor="text1"/>
        </w:rPr>
        <w:t>3</w:t>
      </w:r>
      <w:r w:rsidRPr="002F66A7">
        <w:rPr>
          <w:rFonts w:ascii="Palatino Linotype" w:eastAsia="Palatino Linotype" w:hAnsi="Palatino Linotype" w:cs="Palatino Linotype"/>
          <w:b/>
          <w:color w:val="000000" w:themeColor="text1"/>
        </w:rPr>
        <w:t>/INFOEM/IP/RR/202</w:t>
      </w:r>
      <w:r w:rsidR="00A346FC" w:rsidRPr="002F66A7">
        <w:rPr>
          <w:rFonts w:ascii="Palatino Linotype" w:eastAsia="Palatino Linotype" w:hAnsi="Palatino Linotype" w:cs="Palatino Linotype"/>
          <w:b/>
          <w:color w:val="000000" w:themeColor="text1"/>
        </w:rPr>
        <w:t>5</w:t>
      </w:r>
      <w:r w:rsidRPr="002F66A7">
        <w:rPr>
          <w:rFonts w:ascii="Palatino Linotype" w:eastAsia="Palatino Linotype" w:hAnsi="Palatino Linotype" w:cs="Palatino Linotype"/>
          <w:color w:val="000000" w:themeColor="text1"/>
        </w:rPr>
        <w:t>, donde manifestó como motivos de inconformidad,</w:t>
      </w:r>
      <w:r w:rsidRPr="002F66A7">
        <w:rPr>
          <w:rFonts w:ascii="Palatino Linotype" w:eastAsia="Palatino Linotype" w:hAnsi="Palatino Linotype" w:cs="Palatino Linotype"/>
          <w:b/>
          <w:color w:val="000000" w:themeColor="text1"/>
        </w:rPr>
        <w:t xml:space="preserve"> la </w:t>
      </w:r>
      <w:r w:rsidR="00531D51" w:rsidRPr="002F66A7">
        <w:rPr>
          <w:rFonts w:ascii="Palatino Linotype" w:eastAsia="Palatino Linotype" w:hAnsi="Palatino Linotype" w:cs="Palatino Linotype"/>
          <w:b/>
          <w:color w:val="000000" w:themeColor="text1"/>
        </w:rPr>
        <w:t>negativa a la entrega</w:t>
      </w:r>
      <w:r w:rsidR="005A74CF" w:rsidRPr="002F66A7">
        <w:rPr>
          <w:rFonts w:ascii="Palatino Linotype" w:eastAsia="Palatino Linotype" w:hAnsi="Palatino Linotype" w:cs="Palatino Linotype"/>
          <w:b/>
          <w:color w:val="000000" w:themeColor="text1"/>
        </w:rPr>
        <w:t xml:space="preserve"> de la información por el Sujeto Obligado.</w:t>
      </w:r>
    </w:p>
    <w:p w:rsidR="00531D51" w:rsidRPr="002F66A7" w:rsidRDefault="00531D51" w:rsidP="005E6066">
      <w:pPr>
        <w:pStyle w:val="Prrafodelista"/>
        <w:ind w:left="0"/>
        <w:rPr>
          <w:rFonts w:ascii="Palatino Linotype" w:eastAsia="Palatino Linotype" w:hAnsi="Palatino Linotype" w:cs="Palatino Linotype"/>
          <w:b/>
          <w:color w:val="000000" w:themeColor="text1"/>
        </w:rPr>
      </w:pPr>
    </w:p>
    <w:p w:rsidR="00AC5204" w:rsidRPr="002F66A7" w:rsidRDefault="000806AA" w:rsidP="00BC7268">
      <w:pPr>
        <w:numPr>
          <w:ilvl w:val="0"/>
          <w:numId w:val="17"/>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color w:val="000000" w:themeColor="text1"/>
        </w:rPr>
        <w:t xml:space="preserve">En dichas condiciones, la </w:t>
      </w:r>
      <w:r w:rsidRPr="002F66A7">
        <w:rPr>
          <w:rFonts w:ascii="Palatino Linotype" w:eastAsia="Palatino Linotype" w:hAnsi="Palatino Linotype" w:cs="Palatino Linotype"/>
          <w:i/>
          <w:color w:val="000000" w:themeColor="text1"/>
        </w:rPr>
        <w:t>Litis</w:t>
      </w:r>
      <w:r w:rsidRPr="002F66A7">
        <w:rPr>
          <w:rFonts w:ascii="Palatino Linotype" w:eastAsia="Palatino Linotype" w:hAnsi="Palatino Linotype" w:cs="Palatino Linotype"/>
          <w:color w:val="000000" w:themeColor="text1"/>
        </w:rPr>
        <w:t xml:space="preserve"> a resolver en el presente recurso de revisión se circunscribe a determinar si se actualizan la causal de procedencia prevista en el artículo 179, </w:t>
      </w:r>
      <w:r w:rsidRPr="002F66A7">
        <w:rPr>
          <w:rFonts w:ascii="Palatino Linotype" w:eastAsia="Palatino Linotype" w:hAnsi="Palatino Linotype" w:cs="Palatino Linotype"/>
          <w:b/>
          <w:color w:val="000000" w:themeColor="text1"/>
        </w:rPr>
        <w:t xml:space="preserve">fracción </w:t>
      </w:r>
      <w:r w:rsidR="00531D51" w:rsidRPr="002F66A7">
        <w:rPr>
          <w:rFonts w:ascii="Palatino Linotype" w:eastAsia="Palatino Linotype" w:hAnsi="Palatino Linotype" w:cs="Palatino Linotype"/>
          <w:b/>
          <w:color w:val="000000" w:themeColor="text1"/>
        </w:rPr>
        <w:t>I</w:t>
      </w:r>
      <w:r w:rsidRPr="002F66A7">
        <w:rPr>
          <w:rFonts w:ascii="Palatino Linotype" w:eastAsia="Palatino Linotype" w:hAnsi="Palatino Linotype" w:cs="Palatino Linotype"/>
          <w:color w:val="000000" w:themeColor="text1"/>
        </w:rPr>
        <w:t xml:space="preserve"> de la </w:t>
      </w:r>
      <w:r w:rsidRPr="002F66A7">
        <w:rPr>
          <w:rFonts w:ascii="Palatino Linotype" w:eastAsia="Palatino Linotype" w:hAnsi="Palatino Linotype" w:cs="Palatino Linotype"/>
          <w:b/>
          <w:color w:val="000000" w:themeColor="text1"/>
        </w:rPr>
        <w:t>Ley de Transparencia y Acceso a la Información Pública del Estado de México y Municipios</w:t>
      </w:r>
      <w:r w:rsidRPr="002F66A7">
        <w:rPr>
          <w:rFonts w:ascii="Palatino Linotype" w:eastAsia="Palatino Linotype" w:hAnsi="Palatino Linotype" w:cs="Palatino Linotype"/>
          <w:color w:val="000000" w:themeColor="text1"/>
        </w:rPr>
        <w:t xml:space="preserve">. </w:t>
      </w:r>
    </w:p>
    <w:p w:rsidR="00AC5204" w:rsidRPr="002F66A7" w:rsidRDefault="00AC5204" w:rsidP="005E606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2F66A7" w:rsidRDefault="000806AA" w:rsidP="005E6066">
      <w:pPr>
        <w:pStyle w:val="Ttulo2"/>
        <w:tabs>
          <w:tab w:val="left" w:pos="0"/>
        </w:tabs>
        <w:spacing w:before="0" w:line="360" w:lineRule="auto"/>
        <w:rPr>
          <w:rFonts w:ascii="Palatino Linotype" w:eastAsia="Palatino Linotype" w:hAnsi="Palatino Linotype" w:cs="Palatino Linotype"/>
          <w:b/>
          <w:color w:val="000000" w:themeColor="text1"/>
          <w:sz w:val="24"/>
          <w:szCs w:val="24"/>
        </w:rPr>
      </w:pPr>
      <w:r w:rsidRPr="002F66A7">
        <w:rPr>
          <w:rFonts w:ascii="Palatino Linotype" w:eastAsia="Palatino Linotype" w:hAnsi="Palatino Linotype" w:cs="Palatino Linotype"/>
          <w:b/>
          <w:color w:val="000000" w:themeColor="text1"/>
          <w:sz w:val="24"/>
          <w:szCs w:val="24"/>
        </w:rPr>
        <w:t>CUARTO. Del estudio y resolución del asunto.</w:t>
      </w:r>
    </w:p>
    <w:p w:rsidR="00AC5204" w:rsidRPr="002F66A7" w:rsidRDefault="000806AA" w:rsidP="00BC7268">
      <w:pPr>
        <w:numPr>
          <w:ilvl w:val="0"/>
          <w:numId w:val="17"/>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color w:val="000000" w:themeColor="text1"/>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rsidR="00AC5204" w:rsidRPr="002F66A7" w:rsidRDefault="00AC5204" w:rsidP="005E606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2F66A7" w:rsidRDefault="000806AA" w:rsidP="00BC7268">
      <w:pPr>
        <w:numPr>
          <w:ilvl w:val="0"/>
          <w:numId w:val="17"/>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color w:val="000000" w:themeColor="text1"/>
        </w:rPr>
        <w:t xml:space="preserve">Definiendo el Derecho de Acceso a la Información Pública como: </w:t>
      </w:r>
      <w:r w:rsidRPr="002F66A7">
        <w:rPr>
          <w:rFonts w:ascii="Palatino Linotype" w:eastAsia="Palatino Linotype" w:hAnsi="Palatino Linotype" w:cs="Palatino Linotype"/>
          <w:i/>
          <w:color w:val="000000" w:themeColor="text1"/>
        </w:rPr>
        <w:t xml:space="preserve">La igualdad de </w:t>
      </w:r>
      <w:r w:rsidRPr="002F66A7">
        <w:rPr>
          <w:rFonts w:ascii="Palatino Linotype" w:eastAsia="Palatino Linotype" w:hAnsi="Palatino Linotype" w:cs="Palatino Linotype"/>
          <w:color w:val="000000" w:themeColor="text1"/>
        </w:rPr>
        <w:t>oportunidades</w:t>
      </w:r>
      <w:r w:rsidRPr="002F66A7">
        <w:rPr>
          <w:rFonts w:ascii="Palatino Linotype" w:eastAsia="Palatino Linotype" w:hAnsi="Palatino Linotype" w:cs="Palatino Linotype"/>
          <w:i/>
          <w:color w:val="000000" w:themeColor="text1"/>
        </w:rPr>
        <w:t xml:space="preserve"> para recibir, buscar e impartir información</w:t>
      </w:r>
      <w:r w:rsidRPr="002F66A7">
        <w:rPr>
          <w:rFonts w:ascii="Palatino Linotype" w:eastAsia="Palatino Linotype" w:hAnsi="Palatino Linotype" w:cs="Palatino Linotype"/>
          <w:i/>
          <w:color w:val="000000" w:themeColor="text1"/>
          <w:vertAlign w:val="superscript"/>
        </w:rPr>
        <w:footnoteReference w:id="1"/>
      </w:r>
      <w:r w:rsidRPr="002F66A7">
        <w:rPr>
          <w:rFonts w:ascii="Palatino Linotype" w:eastAsia="Palatino Linotype" w:hAnsi="Palatino Linotype" w:cs="Palatino Linotype"/>
          <w:i/>
          <w:color w:val="000000" w:themeColor="text1"/>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w:t>
      </w:r>
      <w:r w:rsidRPr="002F66A7">
        <w:rPr>
          <w:rFonts w:ascii="Palatino Linotype" w:eastAsia="Palatino Linotype" w:hAnsi="Palatino Linotype" w:cs="Palatino Linotype"/>
          <w:i/>
          <w:color w:val="000000" w:themeColor="text1"/>
        </w:rPr>
        <w:lastRenderedPageBreak/>
        <w:t>y municipal,</w:t>
      </w:r>
      <w:r w:rsidRPr="002F66A7">
        <w:rPr>
          <w:rFonts w:ascii="Palatino Linotype" w:eastAsia="Palatino Linotype" w:hAnsi="Palatino Linotype" w:cs="Palatino Linotype"/>
          <w:i/>
          <w:color w:val="000000" w:themeColor="text1"/>
          <w:vertAlign w:val="superscript"/>
        </w:rPr>
        <w:footnoteReference w:id="2"/>
      </w:r>
      <w:r w:rsidRPr="002F66A7">
        <w:rPr>
          <w:rFonts w:ascii="Palatino Linotype" w:eastAsia="Palatino Linotype" w:hAnsi="Palatino Linotype" w:cs="Palatino Linotype"/>
          <w:color w:val="000000" w:themeColor="text1"/>
        </w:rPr>
        <w:t>que se constituye como una herramienta fundamental para ejercer</w:t>
      </w:r>
      <w:r w:rsidRPr="002F66A7">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2F66A7">
        <w:rPr>
          <w:rFonts w:ascii="Palatino Linotype" w:eastAsia="Palatino Linotype" w:hAnsi="Palatino Linotype" w:cs="Palatino Linotype"/>
          <w:i/>
          <w:color w:val="000000" w:themeColor="text1"/>
          <w:vertAlign w:val="superscript"/>
        </w:rPr>
        <w:footnoteReference w:id="3"/>
      </w:r>
      <w:r w:rsidRPr="002F66A7">
        <w:rPr>
          <w:rFonts w:ascii="Palatino Linotype" w:eastAsia="Palatino Linotype" w:hAnsi="Palatino Linotype" w:cs="Palatino Linotype"/>
          <w:color w:val="000000" w:themeColor="text1"/>
        </w:rPr>
        <w:t>fomentando</w:t>
      </w:r>
      <w:r w:rsidRPr="002F66A7">
        <w:rPr>
          <w:rFonts w:ascii="Palatino Linotype" w:eastAsia="Palatino Linotype" w:hAnsi="Palatino Linotype" w:cs="Palatino Linotype"/>
          <w:i/>
          <w:color w:val="000000" w:themeColor="text1"/>
        </w:rPr>
        <w:t xml:space="preserve"> la transparencia de las actividades estatales y </w:t>
      </w:r>
      <w:r w:rsidRPr="002F66A7">
        <w:rPr>
          <w:rFonts w:ascii="Palatino Linotype" w:eastAsia="Palatino Linotype" w:hAnsi="Palatino Linotype" w:cs="Palatino Linotype"/>
          <w:color w:val="000000" w:themeColor="text1"/>
        </w:rPr>
        <w:t>promoviendo</w:t>
      </w:r>
      <w:r w:rsidRPr="002F66A7">
        <w:rPr>
          <w:rFonts w:ascii="Palatino Linotype" w:eastAsia="Palatino Linotype" w:hAnsi="Palatino Linotype" w:cs="Palatino Linotype"/>
          <w:i/>
          <w:color w:val="000000" w:themeColor="text1"/>
        </w:rPr>
        <w:t xml:space="preserve"> la responsabilidad de los funcionarios sobre su gestión pública,</w:t>
      </w:r>
      <w:r w:rsidRPr="002F66A7">
        <w:rPr>
          <w:rFonts w:ascii="Palatino Linotype" w:eastAsia="Palatino Linotype" w:hAnsi="Palatino Linotype" w:cs="Palatino Linotype"/>
          <w:i/>
          <w:color w:val="000000" w:themeColor="text1"/>
          <w:vertAlign w:val="superscript"/>
        </w:rPr>
        <w:footnoteReference w:id="4"/>
      </w:r>
      <w:r w:rsidRPr="002F66A7">
        <w:rPr>
          <w:rFonts w:ascii="Palatino Linotype" w:eastAsia="Palatino Linotype" w:hAnsi="Palatino Linotype" w:cs="Palatino Linotype"/>
          <w:color w:val="000000" w:themeColor="text1"/>
        </w:rPr>
        <w:t>que permite</w:t>
      </w:r>
      <w:r w:rsidRPr="002F66A7">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AC5204" w:rsidRPr="002F66A7" w:rsidRDefault="00AC5204" w:rsidP="005E606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2F66A7" w:rsidRDefault="000806AA" w:rsidP="00BC7268">
      <w:pPr>
        <w:numPr>
          <w:ilvl w:val="0"/>
          <w:numId w:val="17"/>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AC5204" w:rsidRPr="002F66A7" w:rsidRDefault="000806AA" w:rsidP="005E6066">
      <w:pPr>
        <w:pStyle w:val="Ttulo3"/>
        <w:jc w:val="both"/>
        <w:rPr>
          <w:rFonts w:ascii="Palatino Linotype" w:eastAsia="Palatino Linotype" w:hAnsi="Palatino Linotype" w:cs="Palatino Linotype"/>
          <w:b/>
          <w:color w:val="000000" w:themeColor="text1"/>
        </w:rPr>
      </w:pPr>
      <w:r w:rsidRPr="002F66A7">
        <w:rPr>
          <w:rFonts w:ascii="Palatino Linotype" w:eastAsia="Palatino Linotype" w:hAnsi="Palatino Linotype" w:cs="Palatino Linotype"/>
          <w:b/>
          <w:color w:val="000000" w:themeColor="text1"/>
        </w:rPr>
        <w:t xml:space="preserve">“Artículo 1.- </w:t>
      </w:r>
    </w:p>
    <w:p w:rsidR="00AC5204" w:rsidRPr="002F66A7" w:rsidRDefault="000806AA" w:rsidP="005E6066">
      <w:pPr>
        <w:jc w:val="both"/>
        <w:rPr>
          <w:rFonts w:ascii="Palatino Linotype" w:eastAsia="Palatino Linotype" w:hAnsi="Palatino Linotype" w:cs="Palatino Linotype"/>
          <w:b/>
          <w:i/>
          <w:color w:val="000000" w:themeColor="text1"/>
        </w:rPr>
      </w:pPr>
      <w:r w:rsidRPr="002F66A7">
        <w:rPr>
          <w:rFonts w:ascii="Palatino Linotype" w:eastAsia="Palatino Linotype" w:hAnsi="Palatino Linotype" w:cs="Palatino Linotype"/>
          <w:b/>
          <w:i/>
          <w:color w:val="000000" w:themeColor="text1"/>
        </w:rPr>
        <w:t>(…)</w:t>
      </w:r>
    </w:p>
    <w:p w:rsidR="00AC5204" w:rsidRPr="002F66A7" w:rsidRDefault="000806AA" w:rsidP="005E6066">
      <w:pPr>
        <w:pBdr>
          <w:top w:val="nil"/>
          <w:left w:val="nil"/>
          <w:bottom w:val="nil"/>
          <w:right w:val="nil"/>
          <w:between w:val="nil"/>
        </w:pBdr>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C5204" w:rsidRPr="002F66A7" w:rsidRDefault="000806AA" w:rsidP="005E6066">
      <w:pPr>
        <w:jc w:val="both"/>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i/>
          <w:color w:val="000000" w:themeColor="text1"/>
        </w:rPr>
        <w:t>(…)</w:t>
      </w:r>
      <w:r w:rsidRPr="002F66A7">
        <w:rPr>
          <w:rFonts w:ascii="Palatino Linotype" w:eastAsia="Palatino Linotype" w:hAnsi="Palatino Linotype" w:cs="Palatino Linotype"/>
          <w:color w:val="000000" w:themeColor="text1"/>
        </w:rPr>
        <w:t>”</w:t>
      </w:r>
    </w:p>
    <w:p w:rsidR="00AC5204" w:rsidRDefault="00AC5204" w:rsidP="005E6066">
      <w:pPr>
        <w:rPr>
          <w:rFonts w:ascii="Palatino Linotype" w:eastAsia="Palatino Linotype" w:hAnsi="Palatino Linotype" w:cs="Palatino Linotype"/>
          <w:color w:val="000000" w:themeColor="text1"/>
        </w:rPr>
      </w:pPr>
    </w:p>
    <w:p w:rsidR="004B0B23" w:rsidRPr="002F66A7" w:rsidRDefault="004B0B23" w:rsidP="005E6066">
      <w:pPr>
        <w:rPr>
          <w:rFonts w:ascii="Palatino Linotype" w:eastAsia="Palatino Linotype" w:hAnsi="Palatino Linotype" w:cs="Palatino Linotype"/>
          <w:color w:val="000000" w:themeColor="text1"/>
        </w:rPr>
      </w:pPr>
    </w:p>
    <w:p w:rsidR="00AC5204" w:rsidRPr="002F66A7" w:rsidRDefault="000806AA" w:rsidP="00BC7268">
      <w:pPr>
        <w:numPr>
          <w:ilvl w:val="0"/>
          <w:numId w:val="17"/>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AC5204" w:rsidRPr="002F66A7" w:rsidRDefault="000806AA" w:rsidP="00BC7268">
      <w:pPr>
        <w:numPr>
          <w:ilvl w:val="0"/>
          <w:numId w:val="17"/>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color w:val="000000" w:themeColor="text1"/>
        </w:rPr>
        <w:lastRenderedPageBreak/>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AC5204" w:rsidRPr="002F66A7" w:rsidRDefault="000806AA" w:rsidP="005E6066">
      <w:pPr>
        <w:pStyle w:val="Ttulo4"/>
        <w:rPr>
          <w:rFonts w:ascii="Palatino Linotype" w:eastAsia="Palatino Linotype" w:hAnsi="Palatino Linotype" w:cs="Palatino Linotype"/>
          <w:b/>
          <w:color w:val="000000" w:themeColor="text1"/>
        </w:rPr>
      </w:pPr>
      <w:r w:rsidRPr="002F66A7">
        <w:rPr>
          <w:rFonts w:ascii="Palatino Linotype" w:eastAsia="Palatino Linotype" w:hAnsi="Palatino Linotype" w:cs="Palatino Linotype"/>
          <w:b/>
          <w:color w:val="000000" w:themeColor="text1"/>
        </w:rPr>
        <w:t>Constitución Política de los Estados Unidos Mexicanos</w:t>
      </w:r>
    </w:p>
    <w:p w:rsidR="00AC5204" w:rsidRPr="002F66A7" w:rsidRDefault="000806AA" w:rsidP="005E6066">
      <w:pPr>
        <w:pStyle w:val="Ttulo3"/>
        <w:rPr>
          <w:rFonts w:ascii="Palatino Linotype" w:eastAsia="Palatino Linotype" w:hAnsi="Palatino Linotype" w:cs="Palatino Linotype"/>
          <w:b/>
          <w:color w:val="000000" w:themeColor="text1"/>
        </w:rPr>
      </w:pPr>
      <w:r w:rsidRPr="002F66A7">
        <w:rPr>
          <w:rFonts w:ascii="Palatino Linotype" w:eastAsia="Palatino Linotype" w:hAnsi="Palatino Linotype" w:cs="Palatino Linotype"/>
          <w:b/>
          <w:color w:val="000000" w:themeColor="text1"/>
        </w:rPr>
        <w:t>“Artículo 6. …</w:t>
      </w:r>
    </w:p>
    <w:p w:rsidR="00AC5204" w:rsidRPr="002F66A7" w:rsidRDefault="000806AA" w:rsidP="005E6066">
      <w:pPr>
        <w:jc w:val="both"/>
        <w:rPr>
          <w:rFonts w:ascii="Palatino Linotype" w:eastAsia="Palatino Linotype" w:hAnsi="Palatino Linotype" w:cs="Palatino Linotype"/>
          <w:b/>
          <w:i/>
          <w:color w:val="000000" w:themeColor="text1"/>
        </w:rPr>
      </w:pPr>
      <w:r w:rsidRPr="002F66A7">
        <w:rPr>
          <w:rFonts w:ascii="Palatino Linotype" w:eastAsia="Palatino Linotype" w:hAnsi="Palatino Linotype" w:cs="Palatino Linotype"/>
          <w:b/>
          <w:i/>
          <w:color w:val="000000" w:themeColor="text1"/>
        </w:rPr>
        <w:t>…</w:t>
      </w:r>
    </w:p>
    <w:p w:rsidR="00AC5204" w:rsidRPr="002F66A7" w:rsidRDefault="000806AA" w:rsidP="005E6066">
      <w:pPr>
        <w:pBdr>
          <w:top w:val="nil"/>
          <w:left w:val="nil"/>
          <w:bottom w:val="nil"/>
          <w:right w:val="nil"/>
          <w:between w:val="nil"/>
        </w:pBdr>
        <w:spacing w:after="120"/>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Para efectos de lo dispuesto en el presente artículo se observará lo siguiente:</w:t>
      </w:r>
    </w:p>
    <w:p w:rsidR="00AC5204" w:rsidRPr="002F66A7" w:rsidRDefault="000806AA" w:rsidP="005E6066">
      <w:pPr>
        <w:pBdr>
          <w:top w:val="nil"/>
          <w:left w:val="nil"/>
          <w:bottom w:val="nil"/>
          <w:right w:val="nil"/>
          <w:between w:val="nil"/>
        </w:pBdr>
        <w:jc w:val="both"/>
        <w:rPr>
          <w:rFonts w:ascii="Palatino Linotype" w:eastAsia="Palatino Linotype" w:hAnsi="Palatino Linotype" w:cs="Palatino Linotype"/>
          <w:b/>
          <w:i/>
          <w:color w:val="000000" w:themeColor="text1"/>
        </w:rPr>
      </w:pPr>
      <w:r w:rsidRPr="002F66A7">
        <w:rPr>
          <w:rFonts w:ascii="Palatino Linotype" w:eastAsia="Palatino Linotype" w:hAnsi="Palatino Linotype" w:cs="Palatino Linotype"/>
          <w:b/>
          <w:i/>
          <w:color w:val="000000" w:themeColor="text1"/>
        </w:rPr>
        <w:t>A. Para el ejercicio del derecho de acceso a la información, la Federación y las entidades federativas, en el ámbito de sus respectivas competencias, se regirán por los siguientes principios y bases:</w:t>
      </w:r>
    </w:p>
    <w:p w:rsidR="00AC5204" w:rsidRPr="002F66A7" w:rsidRDefault="000806AA" w:rsidP="005E6066">
      <w:pPr>
        <w:pBdr>
          <w:top w:val="nil"/>
          <w:left w:val="nil"/>
          <w:bottom w:val="nil"/>
          <w:right w:val="nil"/>
          <w:between w:val="nil"/>
        </w:pBdr>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b/>
          <w:i/>
          <w:color w:val="000000" w:themeColor="text1"/>
        </w:rPr>
        <w:t xml:space="preserve">I. </w:t>
      </w:r>
      <w:r w:rsidRPr="002F66A7">
        <w:rPr>
          <w:rFonts w:ascii="Palatino Linotype" w:eastAsia="Palatino Linotype" w:hAnsi="Palatino Linotype" w:cs="Palatino Linotype"/>
          <w:b/>
          <w:i/>
          <w:color w:val="000000" w:themeColor="text1"/>
        </w:rPr>
        <w:tab/>
        <w:t>Toda la información en posesión de cualquier</w:t>
      </w:r>
      <w:r w:rsidRPr="002F66A7">
        <w:rPr>
          <w:rFonts w:ascii="Palatino Linotype" w:eastAsia="Palatino Linotype" w:hAnsi="Palatino Linotype" w:cs="Palatino Linotype"/>
          <w:i/>
          <w:color w:val="000000" w:themeColor="text1"/>
        </w:rPr>
        <w:t xml:space="preserve"> </w:t>
      </w:r>
      <w:r w:rsidRPr="002F66A7">
        <w:rPr>
          <w:rFonts w:ascii="Palatino Linotype" w:eastAsia="Palatino Linotype" w:hAnsi="Palatino Linotype" w:cs="Palatino Linotype"/>
          <w:b/>
          <w:i/>
          <w:color w:val="000000" w:themeColor="text1"/>
        </w:rPr>
        <w:t>autoridad</w:t>
      </w:r>
      <w:r w:rsidRPr="002F66A7">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F66A7">
        <w:rPr>
          <w:rFonts w:ascii="Palatino Linotype" w:eastAsia="Palatino Linotype" w:hAnsi="Palatino Linotype" w:cs="Palatino Linotype"/>
          <w:b/>
          <w:i/>
          <w:color w:val="000000" w:themeColor="text1"/>
        </w:rPr>
        <w:t>municipal</w:t>
      </w:r>
      <w:r w:rsidRPr="002F66A7">
        <w:rPr>
          <w:rFonts w:ascii="Palatino Linotype" w:eastAsia="Palatino Linotype" w:hAnsi="Palatino Linotype" w:cs="Palatino Linotype"/>
          <w:i/>
          <w:color w:val="000000" w:themeColor="text1"/>
        </w:rPr>
        <w:t xml:space="preserve">, </w:t>
      </w:r>
      <w:r w:rsidRPr="002F66A7">
        <w:rPr>
          <w:rFonts w:ascii="Palatino Linotype" w:eastAsia="Palatino Linotype" w:hAnsi="Palatino Linotype" w:cs="Palatino Linotype"/>
          <w:b/>
          <w:i/>
          <w:color w:val="000000" w:themeColor="text1"/>
        </w:rPr>
        <w:t>es pública</w:t>
      </w:r>
      <w:r w:rsidRPr="002F66A7">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2F66A7">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2F66A7">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AC5204" w:rsidRPr="002F66A7" w:rsidRDefault="000806AA" w:rsidP="005E6066">
      <w:pPr>
        <w:pStyle w:val="Ttulo4"/>
        <w:jc w:val="both"/>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color w:val="000000" w:themeColor="text1"/>
        </w:rPr>
        <w:t>Constitución Política del Estado Libre y Soberano de México</w:t>
      </w:r>
    </w:p>
    <w:p w:rsidR="00AC5204" w:rsidRPr="002F66A7" w:rsidRDefault="000806AA" w:rsidP="005E6066">
      <w:pPr>
        <w:pStyle w:val="Ttulo5"/>
        <w:jc w:val="both"/>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color w:val="000000" w:themeColor="text1"/>
        </w:rPr>
        <w:t>“Artículo 5.-…</w:t>
      </w:r>
    </w:p>
    <w:p w:rsidR="00AC5204" w:rsidRPr="002F66A7" w:rsidRDefault="000806AA" w:rsidP="005E6066">
      <w:pPr>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w:t>
      </w:r>
    </w:p>
    <w:p w:rsidR="00AC5204" w:rsidRPr="002F66A7" w:rsidRDefault="000806AA" w:rsidP="005E6066">
      <w:pPr>
        <w:pBdr>
          <w:top w:val="nil"/>
          <w:left w:val="nil"/>
          <w:bottom w:val="nil"/>
          <w:right w:val="nil"/>
          <w:between w:val="nil"/>
        </w:pBdr>
        <w:jc w:val="both"/>
        <w:rPr>
          <w:rFonts w:ascii="Palatino Linotype" w:eastAsia="Palatino Linotype" w:hAnsi="Palatino Linotype" w:cs="Palatino Linotype"/>
          <w:b/>
          <w:i/>
          <w:color w:val="000000" w:themeColor="text1"/>
        </w:rPr>
      </w:pPr>
      <w:r w:rsidRPr="002F66A7">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p>
    <w:p w:rsidR="00AC5204" w:rsidRPr="002F66A7" w:rsidRDefault="000806AA" w:rsidP="005E6066">
      <w:pPr>
        <w:pBdr>
          <w:top w:val="nil"/>
          <w:left w:val="nil"/>
          <w:bottom w:val="nil"/>
          <w:right w:val="nil"/>
          <w:between w:val="nil"/>
        </w:pBdr>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C5204" w:rsidRPr="002F66A7" w:rsidRDefault="000806AA" w:rsidP="005E6066">
      <w:pPr>
        <w:pStyle w:val="Ttulo3"/>
        <w:jc w:val="both"/>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color w:val="000000" w:themeColor="text1"/>
        </w:rPr>
        <w:lastRenderedPageBreak/>
        <w:t>Este derecho se regirá por los principios y bases siguientes:</w:t>
      </w:r>
    </w:p>
    <w:p w:rsidR="00AC5204" w:rsidRPr="002F66A7" w:rsidRDefault="000806AA" w:rsidP="005E6066">
      <w:pPr>
        <w:numPr>
          <w:ilvl w:val="0"/>
          <w:numId w:val="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b/>
          <w:i/>
          <w:color w:val="000000" w:themeColor="text1"/>
        </w:rPr>
        <w:t>Toda la información en posesión de cualquier autoridad, entidad, órgano y organismos de los</w:t>
      </w:r>
      <w:r w:rsidRPr="002F66A7">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2F66A7">
        <w:rPr>
          <w:rFonts w:ascii="Palatino Linotype" w:eastAsia="Palatino Linotype" w:hAnsi="Palatino Linotype" w:cs="Palatino Linotype"/>
          <w:b/>
          <w:i/>
          <w:color w:val="000000" w:themeColor="text1"/>
        </w:rPr>
        <w:t>municipales</w:t>
      </w:r>
      <w:r w:rsidRPr="002F66A7">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F66A7">
        <w:rPr>
          <w:rFonts w:ascii="Palatino Linotype" w:eastAsia="Palatino Linotype" w:hAnsi="Palatino Linotype" w:cs="Palatino Linotype"/>
          <w:b/>
          <w:i/>
          <w:color w:val="000000" w:themeColor="text1"/>
        </w:rPr>
        <w:t>es pública</w:t>
      </w:r>
      <w:r w:rsidRPr="002F66A7">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2F66A7">
        <w:rPr>
          <w:rFonts w:ascii="Palatino Linotype" w:eastAsia="Palatino Linotype" w:hAnsi="Palatino Linotype" w:cs="Palatino Linotype"/>
          <w:b/>
          <w:i/>
          <w:color w:val="000000" w:themeColor="text1"/>
        </w:rPr>
        <w:t>En la interpretación de este derecho deberá prevalecer el principio de máxima publicidad</w:t>
      </w:r>
      <w:r w:rsidRPr="002F66A7">
        <w:rPr>
          <w:rFonts w:ascii="Palatino Linotype" w:eastAsia="Palatino Linotype" w:hAnsi="Palatino Linotype" w:cs="Palatino Linotype"/>
          <w:i/>
          <w:color w:val="000000" w:themeColor="text1"/>
        </w:rPr>
        <w:t xml:space="preserve">. </w:t>
      </w:r>
      <w:r w:rsidRPr="002F66A7">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2F66A7">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AC5204" w:rsidRPr="002F66A7" w:rsidRDefault="00AC5204" w:rsidP="005E606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2F66A7" w:rsidRDefault="000806AA" w:rsidP="00BC7268">
      <w:pPr>
        <w:numPr>
          <w:ilvl w:val="0"/>
          <w:numId w:val="17"/>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2F66A7">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2F66A7">
        <w:rPr>
          <w:rFonts w:ascii="Palatino Linotype" w:eastAsia="Palatino Linotype" w:hAnsi="Palatino Linotype" w:cs="Palatino Linotype"/>
          <w:color w:val="000000" w:themeColor="text1"/>
        </w:rPr>
        <w:t>, contemplando el derecho de las personas con discapacidad y hablantes de lengua indígena.</w:t>
      </w:r>
    </w:p>
    <w:p w:rsidR="00AC5204" w:rsidRPr="002F66A7" w:rsidRDefault="00AC5204" w:rsidP="005E606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2F66A7" w:rsidRDefault="000806AA" w:rsidP="00BC7268">
      <w:pPr>
        <w:numPr>
          <w:ilvl w:val="0"/>
          <w:numId w:val="17"/>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2F66A7">
        <w:rPr>
          <w:rFonts w:ascii="Palatino Linotype" w:eastAsia="Palatino Linotype" w:hAnsi="Palatino Linotype" w:cs="Palatino Linotype"/>
          <w:i/>
          <w:color w:val="000000" w:themeColor="text1"/>
        </w:rPr>
        <w:t>solicitudes de acceso a la información</w:t>
      </w:r>
      <w:r w:rsidRPr="002F66A7">
        <w:rPr>
          <w:rFonts w:ascii="Palatino Linotype" w:eastAsia="Palatino Linotype" w:hAnsi="Palatino Linotype" w:cs="Palatino Linotype"/>
          <w:color w:val="000000" w:themeColor="text1"/>
        </w:rPr>
        <w:t>.</w:t>
      </w:r>
    </w:p>
    <w:p w:rsidR="00AC5204" w:rsidRPr="002F66A7" w:rsidRDefault="00AC5204" w:rsidP="005E606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2F66A7" w:rsidRDefault="000806AA" w:rsidP="00BC7268">
      <w:pPr>
        <w:numPr>
          <w:ilvl w:val="0"/>
          <w:numId w:val="17"/>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color w:val="000000" w:themeColor="text1"/>
        </w:rPr>
        <w:t xml:space="preserve">Así entonces, se procede analizar, en primer lugar, si el </w:t>
      </w:r>
      <w:r w:rsidRPr="002F66A7">
        <w:rPr>
          <w:rFonts w:ascii="Palatino Linotype" w:eastAsia="Palatino Linotype" w:hAnsi="Palatino Linotype" w:cs="Palatino Linotype"/>
          <w:b/>
          <w:color w:val="000000" w:themeColor="text1"/>
        </w:rPr>
        <w:t>SUJETO OBLIGADO</w:t>
      </w:r>
      <w:r w:rsidRPr="002F66A7">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 </w:t>
      </w:r>
    </w:p>
    <w:p w:rsidR="00AC5204" w:rsidRPr="002F66A7" w:rsidRDefault="000806AA" w:rsidP="005E6066">
      <w:pPr>
        <w:numPr>
          <w:ilvl w:val="1"/>
          <w:numId w:val="6"/>
        </w:numPr>
        <w:pBdr>
          <w:top w:val="nil"/>
          <w:left w:val="nil"/>
          <w:bottom w:val="nil"/>
          <w:right w:val="nil"/>
          <w:between w:val="nil"/>
        </w:pBdr>
        <w:ind w:left="0" w:firstLine="0"/>
        <w:rPr>
          <w:rFonts w:ascii="Palatino Linotype" w:eastAsia="Palatino Linotype" w:hAnsi="Palatino Linotype" w:cs="Palatino Linotype"/>
          <w:b/>
          <w:color w:val="000000" w:themeColor="text1"/>
        </w:rPr>
      </w:pPr>
      <w:bookmarkStart w:id="9" w:name="_heading=h.4d34og8" w:colFirst="0" w:colLast="0"/>
      <w:bookmarkEnd w:id="9"/>
      <w:r w:rsidRPr="002F66A7">
        <w:rPr>
          <w:rFonts w:ascii="Palatino Linotype" w:eastAsia="Palatino Linotype" w:hAnsi="Palatino Linotype" w:cs="Palatino Linotype"/>
          <w:b/>
          <w:color w:val="000000" w:themeColor="text1"/>
        </w:rPr>
        <w:lastRenderedPageBreak/>
        <w:t>De la información solicitada y la respuesta del SUJETO OBLIGADO.</w:t>
      </w:r>
    </w:p>
    <w:p w:rsidR="00AC5204" w:rsidRPr="002F66A7" w:rsidRDefault="000806AA" w:rsidP="00BC7268">
      <w:pPr>
        <w:numPr>
          <w:ilvl w:val="0"/>
          <w:numId w:val="17"/>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AC5204" w:rsidRPr="002F66A7" w:rsidRDefault="00AC5204" w:rsidP="005E606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A23CE" w:rsidRPr="002F66A7" w:rsidRDefault="005E6066" w:rsidP="00BC7268">
      <w:pPr>
        <w:pStyle w:val="Prrafodelista"/>
        <w:numPr>
          <w:ilvl w:val="0"/>
          <w:numId w:val="17"/>
        </w:numPr>
        <w:pBdr>
          <w:top w:val="nil"/>
          <w:left w:val="nil"/>
          <w:bottom w:val="nil"/>
          <w:right w:val="nil"/>
          <w:between w:val="nil"/>
        </w:pBdr>
        <w:tabs>
          <w:tab w:val="left" w:pos="426"/>
          <w:tab w:val="left" w:pos="567"/>
          <w:tab w:val="left" w:pos="7513"/>
        </w:tabs>
        <w:spacing w:line="360" w:lineRule="auto"/>
        <w:jc w:val="both"/>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color w:val="000000" w:themeColor="text1"/>
        </w:rPr>
        <w:t>Así, debemos recapitular que el</w:t>
      </w:r>
      <w:r w:rsidR="000806AA" w:rsidRPr="002F66A7">
        <w:rPr>
          <w:rFonts w:ascii="Palatino Linotype" w:eastAsia="Palatino Linotype" w:hAnsi="Palatino Linotype" w:cs="Palatino Linotype"/>
          <w:color w:val="000000" w:themeColor="text1"/>
        </w:rPr>
        <w:t xml:space="preserve"> </w:t>
      </w:r>
      <w:r w:rsidR="000806AA" w:rsidRPr="002F66A7">
        <w:rPr>
          <w:rFonts w:ascii="Palatino Linotype" w:eastAsia="Palatino Linotype" w:hAnsi="Palatino Linotype" w:cs="Palatino Linotype"/>
          <w:b/>
          <w:color w:val="000000" w:themeColor="text1"/>
        </w:rPr>
        <w:t>RECURRENTE</w:t>
      </w:r>
      <w:r w:rsidR="000806AA" w:rsidRPr="002F66A7">
        <w:rPr>
          <w:rFonts w:ascii="Palatino Linotype" w:eastAsia="Palatino Linotype" w:hAnsi="Palatino Linotype" w:cs="Palatino Linotype"/>
          <w:color w:val="000000" w:themeColor="text1"/>
        </w:rPr>
        <w:t xml:space="preserve"> solicitó </w:t>
      </w:r>
      <w:r w:rsidR="00FE75D3" w:rsidRPr="002F66A7">
        <w:rPr>
          <w:rFonts w:ascii="Palatino Linotype" w:eastAsia="Palatino Linotype" w:hAnsi="Palatino Linotype" w:cs="Palatino Linotype"/>
          <w:b/>
          <w:color w:val="000000" w:themeColor="text1"/>
        </w:rPr>
        <w:t>Resoluciones emitidas por INFOEM que fueron en sentido sobresee</w:t>
      </w:r>
      <w:r w:rsidR="004259D2" w:rsidRPr="002F66A7">
        <w:rPr>
          <w:rFonts w:ascii="Palatino Linotype" w:eastAsia="Palatino Linotype" w:hAnsi="Palatino Linotype" w:cs="Palatino Linotype"/>
          <w:b/>
          <w:color w:val="000000" w:themeColor="text1"/>
        </w:rPr>
        <w:t>r</w:t>
      </w:r>
      <w:r w:rsidR="00FE75D3" w:rsidRPr="002F66A7">
        <w:rPr>
          <w:rFonts w:ascii="Palatino Linotype" w:eastAsia="Palatino Linotype" w:hAnsi="Palatino Linotype" w:cs="Palatino Linotype"/>
          <w:b/>
          <w:color w:val="000000" w:themeColor="text1"/>
        </w:rPr>
        <w:t xml:space="preserve"> del 01 de enero al 21 de mayo de dos mil veinticinco</w:t>
      </w:r>
      <w:r w:rsidR="005A74CF" w:rsidRPr="002F66A7">
        <w:rPr>
          <w:rFonts w:ascii="Palatino Linotype" w:eastAsia="Palatino Linotype" w:hAnsi="Palatino Linotype" w:cs="Palatino Linotype"/>
          <w:b/>
          <w:color w:val="000000" w:themeColor="text1"/>
        </w:rPr>
        <w:t xml:space="preserve">, </w:t>
      </w:r>
      <w:r w:rsidR="005A74CF" w:rsidRPr="002F66A7">
        <w:rPr>
          <w:rFonts w:ascii="Palatino Linotype" w:eastAsia="Palatino Linotype" w:hAnsi="Palatino Linotype" w:cs="Palatino Linotype"/>
          <w:color w:val="000000" w:themeColor="text1"/>
        </w:rPr>
        <w:t>por lo que</w:t>
      </w:r>
      <w:r w:rsidR="005A74CF" w:rsidRPr="002F66A7">
        <w:rPr>
          <w:rFonts w:ascii="Palatino Linotype" w:eastAsia="Palatino Linotype" w:hAnsi="Palatino Linotype" w:cs="Palatino Linotype"/>
          <w:b/>
          <w:color w:val="000000" w:themeColor="text1"/>
        </w:rPr>
        <w:t xml:space="preserve"> </w:t>
      </w:r>
      <w:r w:rsidR="005A74CF" w:rsidRPr="002F66A7">
        <w:rPr>
          <w:rFonts w:ascii="Palatino Linotype" w:eastAsia="Palatino Linotype" w:hAnsi="Palatino Linotype" w:cs="Palatino Linotype"/>
          <w:color w:val="000000" w:themeColor="text1"/>
        </w:rPr>
        <w:t>e</w:t>
      </w:r>
      <w:r w:rsidR="000806AA" w:rsidRPr="002F66A7">
        <w:rPr>
          <w:rFonts w:ascii="Palatino Linotype" w:eastAsia="Palatino Linotype" w:hAnsi="Palatino Linotype" w:cs="Palatino Linotype"/>
          <w:color w:val="000000" w:themeColor="text1"/>
        </w:rPr>
        <w:t xml:space="preserve">n respuesta, el </w:t>
      </w:r>
      <w:r w:rsidR="000806AA" w:rsidRPr="002F66A7">
        <w:rPr>
          <w:rFonts w:ascii="Palatino Linotype" w:eastAsia="Palatino Linotype" w:hAnsi="Palatino Linotype" w:cs="Palatino Linotype"/>
          <w:b/>
          <w:color w:val="000000" w:themeColor="text1"/>
        </w:rPr>
        <w:t>SUJETO OBLIGADO</w:t>
      </w:r>
      <w:r w:rsidR="000806AA" w:rsidRPr="002F66A7">
        <w:rPr>
          <w:rFonts w:ascii="Palatino Linotype" w:eastAsia="Palatino Linotype" w:hAnsi="Palatino Linotype" w:cs="Palatino Linotype"/>
          <w:color w:val="000000" w:themeColor="text1"/>
        </w:rPr>
        <w:t xml:space="preserve"> por medio del </w:t>
      </w:r>
      <w:r w:rsidR="009A0F94" w:rsidRPr="002F66A7">
        <w:rPr>
          <w:rFonts w:ascii="Palatino Linotype" w:eastAsia="Palatino Linotype" w:hAnsi="Palatino Linotype" w:cs="Palatino Linotype"/>
          <w:color w:val="000000" w:themeColor="text1"/>
        </w:rPr>
        <w:t>Titular de la Unidad de Transparencia</w:t>
      </w:r>
      <w:r w:rsidR="000806AA" w:rsidRPr="002F66A7">
        <w:rPr>
          <w:rFonts w:ascii="Palatino Linotype" w:eastAsia="Palatino Linotype" w:hAnsi="Palatino Linotype" w:cs="Palatino Linotype"/>
          <w:color w:val="000000" w:themeColor="text1"/>
        </w:rPr>
        <w:t xml:space="preserve">, </w:t>
      </w:r>
      <w:r w:rsidR="00FE75D3" w:rsidRPr="002F66A7">
        <w:rPr>
          <w:rFonts w:ascii="Palatino Linotype" w:eastAsia="Palatino Linotype" w:hAnsi="Palatino Linotype" w:cs="Palatino Linotype"/>
          <w:color w:val="000000" w:themeColor="text1"/>
        </w:rPr>
        <w:t xml:space="preserve"> informó que la información puede ser consultada </w:t>
      </w:r>
      <w:r w:rsidR="004259D2" w:rsidRPr="002F66A7">
        <w:rPr>
          <w:rFonts w:ascii="Palatino Linotype" w:eastAsia="Palatino Linotype" w:hAnsi="Palatino Linotype" w:cs="Palatino Linotype"/>
          <w:color w:val="000000" w:themeColor="text1"/>
        </w:rPr>
        <w:t xml:space="preserve">link inserto al documento adjunto, mismo que se encuentra </w:t>
      </w:r>
      <w:r w:rsidR="00FE75D3" w:rsidRPr="002F66A7">
        <w:rPr>
          <w:rFonts w:ascii="Palatino Linotype" w:eastAsia="Palatino Linotype" w:hAnsi="Palatino Linotype" w:cs="Palatino Linotype"/>
          <w:color w:val="000000" w:themeColor="text1"/>
        </w:rPr>
        <w:t xml:space="preserve"> en formato abierto e instrucciones para la consulta así como que el número de recursos sobreseídos por el INFOEM es de cuarenta y nueve</w:t>
      </w:r>
      <w:r w:rsidR="006750E3" w:rsidRPr="002F66A7">
        <w:rPr>
          <w:rFonts w:ascii="Palatino Linotype" w:eastAsia="Palatino Linotype" w:hAnsi="Palatino Linotype" w:cs="Palatino Linotype"/>
          <w:color w:val="000000" w:themeColor="text1"/>
        </w:rPr>
        <w:t>.</w:t>
      </w:r>
    </w:p>
    <w:p w:rsidR="00AA23CE" w:rsidRPr="002F66A7" w:rsidRDefault="00AA23CE" w:rsidP="005E6066">
      <w:pPr>
        <w:pStyle w:val="Prrafodelista"/>
        <w:ind w:left="0"/>
        <w:rPr>
          <w:rFonts w:ascii="Palatino Linotype" w:eastAsia="Palatino Linotype" w:hAnsi="Palatino Linotype" w:cs="Palatino Linotype"/>
          <w:color w:val="000000" w:themeColor="text1"/>
        </w:rPr>
      </w:pPr>
    </w:p>
    <w:p w:rsidR="00BD13B9" w:rsidRPr="002F66A7" w:rsidRDefault="00BD13B9" w:rsidP="005E6066">
      <w:pPr>
        <w:numPr>
          <w:ilvl w:val="0"/>
          <w:numId w:val="23"/>
        </w:numPr>
        <w:spacing w:line="360" w:lineRule="auto"/>
        <w:ind w:left="0" w:firstLine="0"/>
        <w:jc w:val="both"/>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color w:val="000000" w:themeColor="text1"/>
        </w:rPr>
        <w:t xml:space="preserve">En esa línea, se debe de analizar que la Unidad de Transparencia de acuerdo con el Manual de Organización de la Secretaría del Ayuntamiento, tiene las siguientes funciones. </w:t>
      </w:r>
    </w:p>
    <w:p w:rsidR="00BD13B9" w:rsidRPr="002F66A7" w:rsidRDefault="00BD13B9" w:rsidP="005E6066">
      <w:pPr>
        <w:jc w:val="both"/>
        <w:rPr>
          <w:rFonts w:ascii="Palatino Linotype" w:eastAsia="Palatino Linotype" w:hAnsi="Palatino Linotype" w:cs="Palatino Linotype"/>
          <w:b/>
          <w:i/>
          <w:color w:val="000000" w:themeColor="text1"/>
        </w:rPr>
      </w:pPr>
      <w:r w:rsidRPr="002F66A7">
        <w:rPr>
          <w:rFonts w:ascii="Palatino Linotype" w:eastAsia="Palatino Linotype" w:hAnsi="Palatino Linotype" w:cs="Palatino Linotype"/>
          <w:b/>
          <w:i/>
          <w:color w:val="000000" w:themeColor="text1"/>
        </w:rPr>
        <w:t xml:space="preserve">Objetivo </w:t>
      </w:r>
    </w:p>
    <w:p w:rsidR="00BD13B9" w:rsidRPr="002F66A7" w:rsidRDefault="00BD13B9" w:rsidP="005E6066">
      <w:pPr>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 xml:space="preserve">Tutelar y garantizar a toda persona el ejercicio del derecho humano de acceso a la información pública privilegiando el principio de máxima publicidad de la información; garantizando la protección de los datos personales en poder del Sujeto Obligado; así como el derecho al acceso, rectificación, cancelación y oposición de los datos personales. Además de promover la transparencia de la gestión pública y la rendición de cuentas como una herramienta esencial para ejercer el control democrático y eficiente de la administración pública municipal. </w:t>
      </w:r>
    </w:p>
    <w:p w:rsidR="00BD13B9" w:rsidRPr="002F66A7" w:rsidRDefault="00BD13B9" w:rsidP="005E6066">
      <w:pPr>
        <w:jc w:val="both"/>
        <w:rPr>
          <w:rFonts w:ascii="Palatino Linotype" w:eastAsia="Palatino Linotype" w:hAnsi="Palatino Linotype" w:cs="Palatino Linotype"/>
          <w:b/>
          <w:i/>
          <w:color w:val="000000" w:themeColor="text1"/>
        </w:rPr>
      </w:pPr>
      <w:r w:rsidRPr="002F66A7">
        <w:rPr>
          <w:rFonts w:ascii="Palatino Linotype" w:eastAsia="Palatino Linotype" w:hAnsi="Palatino Linotype" w:cs="Palatino Linotype"/>
          <w:b/>
          <w:i/>
          <w:color w:val="000000" w:themeColor="text1"/>
        </w:rPr>
        <w:t xml:space="preserve">Funciones: </w:t>
      </w:r>
    </w:p>
    <w:p w:rsidR="00BD13B9" w:rsidRPr="002F66A7" w:rsidRDefault="00BD13B9" w:rsidP="005E6066">
      <w:pPr>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lastRenderedPageBreak/>
        <w:t xml:space="preserve">1. Dirigir y coordinar las actividades de transparencia, acceso a la información y protección de datos personales del Sujeto Obligado, a efecto de que se conduzcan conforme a lo establecido en la normatividad vigente; </w:t>
      </w:r>
    </w:p>
    <w:p w:rsidR="00BD13B9" w:rsidRPr="002F66A7" w:rsidRDefault="00BD13B9" w:rsidP="005E6066">
      <w:pPr>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 xml:space="preserve">2. Garantizar el funcionamiento de la Unidad de Transparencia del Sujeto Obligado, para ingresar, actualizar y mantener vigente las obligaciones de información pública en sus respectivos portales de transparencia; </w:t>
      </w:r>
    </w:p>
    <w:p w:rsidR="00BD13B9" w:rsidRPr="002F66A7" w:rsidRDefault="00BD13B9" w:rsidP="005E6066">
      <w:pPr>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 xml:space="preserve">3. Proveer lo necesario para garantizar a toda persona el derecho de acceso a la información pública, a través de procedimientos sencillos, expeditos, oportunos y gratuitos; </w:t>
      </w:r>
    </w:p>
    <w:p w:rsidR="00BD13B9" w:rsidRPr="002F66A7" w:rsidRDefault="00BD13B9" w:rsidP="005E6066">
      <w:pPr>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 xml:space="preserve">4. Recibir, tramitar, coordinar, recopilar, analizar y entregar, en su caso, a las y los particulares la información solicitada de acceso a la información, así como las del Sistema de Acceso, Rectificación, Cancelación y Oposición de datos personales del Estado de México, en apego a lo señalado en la Ley de Transparencia y Acceso a la Información Pública del Estado de México y Municipios y, Ley de Protección de Datos Personales en posesión de los Sujetos Obligados del Estado de México y Municipios; </w:t>
      </w:r>
    </w:p>
    <w:p w:rsidR="00BD13B9" w:rsidRPr="002F66A7" w:rsidRDefault="00BD13B9" w:rsidP="005E6066">
      <w:pPr>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 xml:space="preserve">5. Atender y orientar las solicitudes de acceso a la información pública (SAIMEX), y de acceso, rectificación, cancelación y oposición de datos personales (SARCOEM); además de cumplir con las obligaciones que señala la ley en la materia; </w:t>
      </w:r>
    </w:p>
    <w:p w:rsidR="00BD13B9" w:rsidRPr="002F66A7" w:rsidRDefault="00BD13B9" w:rsidP="005E6066">
      <w:pPr>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 xml:space="preserve">6. Coordinar las actividades y operaciones de la Unidad de Transparencia en apego a las atribuciones que tiene encomendadas de conformidad con la Ley de Transparencia y Acceso a la Información Pública del Estado de México y Municipios, así como a la Ley de Protección de Datos Personales en posesión de los Sujetos Obligados del Estado de México y Municipios; </w:t>
      </w:r>
    </w:p>
    <w:p w:rsidR="00BD13B9" w:rsidRPr="002F66A7" w:rsidRDefault="00BD13B9" w:rsidP="005E6066">
      <w:pPr>
        <w:jc w:val="both"/>
        <w:rPr>
          <w:rFonts w:ascii="Palatino Linotype" w:hAnsi="Palatino Linotype"/>
          <w:b/>
          <w:i/>
          <w:color w:val="000000" w:themeColor="text1"/>
        </w:rPr>
      </w:pPr>
      <w:r w:rsidRPr="002F66A7">
        <w:rPr>
          <w:rFonts w:ascii="Palatino Linotype" w:eastAsia="Palatino Linotype" w:hAnsi="Palatino Linotype" w:cs="Palatino Linotype"/>
          <w:b/>
          <w:i/>
          <w:color w:val="000000" w:themeColor="text1"/>
        </w:rPr>
        <w:t>7. Participar, coadyuvar y atender las obligaciones del Comité de Transparencia del Sujeto Obligado para cumplir con las disposiciones jurídicas administrativas aplicables en la materia de Transparencia y Acceso a la Información Pública del Estado de México y Protección de Datos Personales en posesión de los Sujetos Obligados del Estado de México y Municipios;</w:t>
      </w:r>
      <w:r w:rsidRPr="002F66A7">
        <w:rPr>
          <w:rFonts w:ascii="Palatino Linotype" w:hAnsi="Palatino Linotype"/>
          <w:b/>
          <w:i/>
          <w:color w:val="000000" w:themeColor="text1"/>
        </w:rPr>
        <w:t xml:space="preserve"> </w:t>
      </w:r>
    </w:p>
    <w:p w:rsidR="00BD13B9" w:rsidRPr="002F66A7" w:rsidRDefault="00BD13B9" w:rsidP="005E6066">
      <w:pPr>
        <w:jc w:val="both"/>
        <w:rPr>
          <w:rFonts w:ascii="Palatino Linotype" w:eastAsia="Palatino Linotype" w:hAnsi="Palatino Linotype" w:cs="Palatino Linotype"/>
          <w:b/>
          <w:i/>
          <w:color w:val="000000" w:themeColor="text1"/>
        </w:rPr>
      </w:pPr>
      <w:r w:rsidRPr="002F66A7">
        <w:rPr>
          <w:rFonts w:ascii="Palatino Linotype" w:eastAsia="Palatino Linotype" w:hAnsi="Palatino Linotype" w:cs="Palatino Linotype"/>
          <w:b/>
          <w:i/>
          <w:color w:val="000000" w:themeColor="text1"/>
        </w:rPr>
        <w:t xml:space="preserve">8. Coadyuvar con el Comité de Transparencia del Ayuntamiento de Toluca en las actividades para resolver y determinar la información que deberá clasificarse, así como para atender y resolver los requerimientos de las y los Servidores Públicos Habilitados y del Instituto de Transparencia, Acceso a la Información Pública y Protección de Datos Personales del Estado de México y Municipios; </w:t>
      </w:r>
    </w:p>
    <w:p w:rsidR="00BD13B9" w:rsidRPr="002F66A7" w:rsidRDefault="00BD13B9" w:rsidP="005E6066">
      <w:pPr>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 xml:space="preserve">9. Proponer al Comité de Transparencia, los procedimientos internos que aseguren la mayor eficiencia en la gestión de las solicitudes de acceso a la información, conforme a la normatividad aplicable; </w:t>
      </w:r>
    </w:p>
    <w:p w:rsidR="00BD13B9" w:rsidRPr="002F66A7" w:rsidRDefault="00BD13B9" w:rsidP="005E6066">
      <w:pPr>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 xml:space="preserve">10. Proponer a quien preside el Comité de Transparencia, personal habilitado que sea necesario para recibir y dar trámite a las solicitudes de acceso a la información; </w:t>
      </w:r>
    </w:p>
    <w:p w:rsidR="00BD13B9" w:rsidRPr="002F66A7" w:rsidRDefault="00BD13B9" w:rsidP="005E6066">
      <w:pPr>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lastRenderedPageBreak/>
        <w:t xml:space="preserve">11. Efectuar las notificaciones a las y los solicitantes de acceso a la información en apego a lo señalado en la normatividad vigente en la materia; </w:t>
      </w:r>
    </w:p>
    <w:p w:rsidR="00BD13B9" w:rsidRPr="002F66A7" w:rsidRDefault="00BD13B9" w:rsidP="005E6066">
      <w:pPr>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 xml:space="preserve">12. Coordinar, recopilar, verificar, integrar, actualizar y difundir la información pública de oficio de competencia de cada uno de las y los Servidores Públicos Habilitados de este Ayuntamiento para cumplir con las obligaciones comunes y específicas determinadas en la plataforma de información Pública de Oficio de los Sujetos Obligados del Estado de México y Municipios (IPOMEX), conforme a la normatividad aplicable; </w:t>
      </w:r>
    </w:p>
    <w:p w:rsidR="00BD13B9" w:rsidRPr="002F66A7" w:rsidRDefault="00BD13B9" w:rsidP="005E6066">
      <w:pPr>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 xml:space="preserve">13. Orientar a las y los Servidores Públicos Habilitados del Sujeto Obligado en materia de transparencia, información pública de oficio, clasificación de la información y protección de datos personales; </w:t>
      </w:r>
    </w:p>
    <w:p w:rsidR="00BD13B9" w:rsidRPr="002F66A7" w:rsidRDefault="00BD13B9" w:rsidP="005E6066">
      <w:pPr>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 xml:space="preserve">14. Auxiliar a las y los particulares en la elaboración de solicitudes de acceso a la información y, en su caso, orientarlos sobre los Sujetos Obligados competentes conforme a la normatividad aplicable; </w:t>
      </w:r>
    </w:p>
    <w:p w:rsidR="00BD13B9" w:rsidRPr="002F66A7" w:rsidRDefault="00BD13B9" w:rsidP="005E6066">
      <w:pPr>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 xml:space="preserve">15. Garantizar y atender las determinaciones del Instituto de Transparencia y Acceso a la Información Pública del Estado de México y Municipios; </w:t>
      </w:r>
    </w:p>
    <w:p w:rsidR="00BD13B9" w:rsidRPr="002F66A7" w:rsidRDefault="00BD13B9" w:rsidP="005E6066">
      <w:pPr>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 xml:space="preserve">16. Establecer mecanismos para asegurar que los datos personales en posesión del Sujeto Obligado, sólo se entreguen a su titular o su representante debidamente acreditado; </w:t>
      </w:r>
    </w:p>
    <w:p w:rsidR="00BD13B9" w:rsidRPr="002F66A7" w:rsidRDefault="00BD13B9" w:rsidP="005E6066">
      <w:pPr>
        <w:jc w:val="both"/>
        <w:rPr>
          <w:rFonts w:ascii="Palatino Linotype" w:eastAsia="Palatino Linotype" w:hAnsi="Palatino Linotype" w:cs="Palatino Linotype"/>
          <w:b/>
          <w:i/>
          <w:color w:val="000000" w:themeColor="text1"/>
        </w:rPr>
      </w:pPr>
      <w:r w:rsidRPr="002F66A7">
        <w:rPr>
          <w:rFonts w:ascii="Palatino Linotype" w:eastAsia="Palatino Linotype" w:hAnsi="Palatino Linotype" w:cs="Palatino Linotype"/>
          <w:b/>
          <w:i/>
          <w:color w:val="000000" w:themeColor="text1"/>
        </w:rPr>
        <w:t xml:space="preserve">17. Llevar un registro de las solicitudes de acceso a la información, sus respuestas, resultados, costos de reproducción y envío, resolución a los recursos de revisión que se hayan emitido en contra de sus respuestas y del cumplimiento de las mismas; </w:t>
      </w:r>
    </w:p>
    <w:p w:rsidR="00BD13B9" w:rsidRPr="002F66A7" w:rsidRDefault="00BD13B9" w:rsidP="005E6066">
      <w:pPr>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 xml:space="preserve">18. Promover e implementar políticas de transparencia proactiva y de interés público procurando su accesibilidad; </w:t>
      </w:r>
    </w:p>
    <w:p w:rsidR="00BD13B9" w:rsidRPr="002F66A7" w:rsidRDefault="00BD13B9" w:rsidP="005E6066">
      <w:pPr>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 xml:space="preserve">19. Contribuir a la mejora de procedimientos y mecanismos que permitan transparentar la gestión pública y mejorar la toma de decisiones de la ciudadanía; </w:t>
      </w:r>
    </w:p>
    <w:p w:rsidR="00BD13B9" w:rsidRPr="002F66A7" w:rsidRDefault="00BD13B9" w:rsidP="005E6066">
      <w:pPr>
        <w:jc w:val="both"/>
        <w:rPr>
          <w:rFonts w:ascii="Palatino Linotype" w:hAnsi="Palatino Linotype"/>
          <w:i/>
          <w:color w:val="000000" w:themeColor="text1"/>
        </w:rPr>
      </w:pPr>
      <w:r w:rsidRPr="002F66A7">
        <w:rPr>
          <w:rFonts w:ascii="Palatino Linotype" w:eastAsia="Palatino Linotype" w:hAnsi="Palatino Linotype" w:cs="Palatino Linotype"/>
          <w:i/>
          <w:color w:val="000000" w:themeColor="text1"/>
        </w:rPr>
        <w:t>20. Fomentar y coordinar políticas públicas para implementar la transparencia y accesibilidad al interior del Sujeto Obligado;</w:t>
      </w:r>
      <w:r w:rsidRPr="002F66A7">
        <w:rPr>
          <w:rFonts w:ascii="Palatino Linotype" w:hAnsi="Palatino Linotype"/>
          <w:i/>
          <w:color w:val="000000" w:themeColor="text1"/>
        </w:rPr>
        <w:t xml:space="preserve"> </w:t>
      </w:r>
    </w:p>
    <w:p w:rsidR="00BD13B9" w:rsidRPr="002F66A7" w:rsidRDefault="00BD13B9" w:rsidP="005E6066">
      <w:pPr>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 xml:space="preserve">21. Coadyuvar y establecer políticas públicas con las y los Servidores Públicos Habilitados de este Ayuntamiento para facilitar la obtención y entrega de información en las solicitudes que permita el adecuado ejercicio del derecho de acceso a la información; </w:t>
      </w:r>
    </w:p>
    <w:p w:rsidR="00BD13B9" w:rsidRPr="002F66A7" w:rsidRDefault="00BD13B9" w:rsidP="005E6066">
      <w:pPr>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 xml:space="preserve">22. Promover y establecer un programa de capacitación en materia de transparencia, acceso a la información, accesibilidad y protección de datos personales, para las y los servidores públicos habilitados o integrantes del Sujeto Obligado; </w:t>
      </w:r>
    </w:p>
    <w:p w:rsidR="00BD13B9" w:rsidRPr="002F66A7" w:rsidRDefault="00BD13B9" w:rsidP="005E6066">
      <w:pPr>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 xml:space="preserve">23. Hacer del conocimiento de la instancia competente la probable responsabilidad por el incumplimiento de las obligaciones previstas en la normatividad vigente en la materia de acceso a la información pública y protección de datos personales; </w:t>
      </w:r>
    </w:p>
    <w:p w:rsidR="00BD13B9" w:rsidRPr="002F66A7" w:rsidRDefault="00BD13B9" w:rsidP="005E6066">
      <w:pPr>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lastRenderedPageBreak/>
        <w:t xml:space="preserve">24. Informar a la o el solicitante o su representante el monto de los costos a cubrir por la reproducción de información y/o envío de los datos personales, con base en lo establecido en las disposiciones normativas aplicables; </w:t>
      </w:r>
    </w:p>
    <w:p w:rsidR="00BD13B9" w:rsidRPr="002F66A7" w:rsidRDefault="00BD13B9" w:rsidP="005E6066">
      <w:pPr>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 xml:space="preserve">25. Observar la incorporación de principios y políticas de transparencia en la operatividad de la gestión de la administración pública municipal; </w:t>
      </w:r>
    </w:p>
    <w:p w:rsidR="00BD13B9" w:rsidRPr="002F66A7" w:rsidRDefault="00BD13B9" w:rsidP="005E6066">
      <w:pPr>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 xml:space="preserve">26. Promover, fomentar y difundir la cultura de la transparencia en el ejercicio de la función pública, el acceso a la información, la participación ciudadana, así como la rendición de cuentas, en coordinación con las y los Servidores Públicos Habilitados garantizando que la información sea oportuna, verificable, comprensible, actualizada y completa; </w:t>
      </w:r>
    </w:p>
    <w:p w:rsidR="00BD13B9" w:rsidRPr="002F66A7" w:rsidRDefault="00BD13B9" w:rsidP="005E6066">
      <w:pPr>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 xml:space="preserve">27. Elaborar, establecer y ejecutar el Programa Anual de Sistematización y Actualización de la Información del Sujeto Obligado; y </w:t>
      </w:r>
    </w:p>
    <w:p w:rsidR="00BD13B9" w:rsidRPr="002F66A7" w:rsidRDefault="00BD13B9" w:rsidP="005E6066">
      <w:pPr>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28. Realizar todas aquellas actividades que sean inherentes y aplicables al área de su competencia</w:t>
      </w:r>
    </w:p>
    <w:p w:rsidR="00BD13B9" w:rsidRDefault="00BD13B9" w:rsidP="005E6066">
      <w:pPr>
        <w:pStyle w:val="Prrafodelista"/>
        <w:ind w:left="0"/>
        <w:rPr>
          <w:rFonts w:ascii="Palatino Linotype" w:eastAsia="Palatino Linotype" w:hAnsi="Palatino Linotype" w:cs="Palatino Linotype"/>
          <w:color w:val="000000" w:themeColor="text1"/>
        </w:rPr>
      </w:pPr>
    </w:p>
    <w:p w:rsidR="004B0B23" w:rsidRPr="002F66A7" w:rsidRDefault="004B0B23" w:rsidP="005E6066">
      <w:pPr>
        <w:pStyle w:val="Prrafodelista"/>
        <w:ind w:left="0"/>
        <w:rPr>
          <w:rFonts w:ascii="Palatino Linotype" w:eastAsia="Palatino Linotype" w:hAnsi="Palatino Linotype" w:cs="Palatino Linotype"/>
          <w:color w:val="000000" w:themeColor="text1"/>
        </w:rPr>
      </w:pPr>
    </w:p>
    <w:p w:rsidR="00BD13B9" w:rsidRPr="002F66A7" w:rsidRDefault="00BD13B9" w:rsidP="005E6066">
      <w:pPr>
        <w:numPr>
          <w:ilvl w:val="0"/>
          <w:numId w:val="23"/>
        </w:numPr>
        <w:spacing w:line="360" w:lineRule="auto"/>
        <w:ind w:left="0" w:firstLine="0"/>
        <w:jc w:val="both"/>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color w:val="000000" w:themeColor="text1"/>
        </w:rPr>
        <w:t xml:space="preserve">De lo anterior, se determina que la Unidad de Transparencia del Ayuntamiento de Toluca, dentro de sus funciones tiene las de participar, coadyuvar y atender las obligaciones del Comité de Transparencia del Sujeto Obligado para cumplir con las disposiciones jurídicas administrativas aplicables en la materia de Transparencia y Acceso a la Información Pública del Estado de México y Protección de Datos Personales en posesión de los Sujetos Obligados del Estado de México y Municipios, así como coadyuvar con el Comité de Transparencia del Ayuntamiento de Toluca en las actividades para resolver y determinar la información que deberá clasificarse, así como para atender y resolver los requerimientos de las y los Servidores Públicos Habilitados y del Instituto de Transparencia, Acceso a la Información Pública y Protección de Datos Personales del Estado de México y Municipios. </w:t>
      </w:r>
    </w:p>
    <w:p w:rsidR="00BD13B9" w:rsidRPr="002F66A7" w:rsidRDefault="00BD13B9" w:rsidP="005E6066">
      <w:pPr>
        <w:spacing w:line="360" w:lineRule="auto"/>
        <w:jc w:val="both"/>
        <w:rPr>
          <w:rFonts w:ascii="Palatino Linotype" w:eastAsia="Palatino Linotype" w:hAnsi="Palatino Linotype" w:cs="Palatino Linotype"/>
          <w:color w:val="000000" w:themeColor="text1"/>
        </w:rPr>
      </w:pPr>
    </w:p>
    <w:p w:rsidR="00BD13B9" w:rsidRPr="002F66A7" w:rsidRDefault="00BD13B9" w:rsidP="005E6066">
      <w:pPr>
        <w:numPr>
          <w:ilvl w:val="0"/>
          <w:numId w:val="23"/>
        </w:numPr>
        <w:spacing w:line="360" w:lineRule="auto"/>
        <w:ind w:left="0" w:firstLine="0"/>
        <w:jc w:val="both"/>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color w:val="000000" w:themeColor="text1"/>
        </w:rPr>
        <w:t xml:space="preserve">Ahora bien, la Ley de Transparencia y Acceso a la Información Pública del Estado de México y Municipios, regula que los servidores públicos habilitados tienen las siguientes funciones. </w:t>
      </w:r>
    </w:p>
    <w:p w:rsidR="00BD13B9" w:rsidRPr="002F66A7" w:rsidRDefault="00BD13B9" w:rsidP="005E6066">
      <w:pPr>
        <w:jc w:val="both"/>
        <w:rPr>
          <w:rFonts w:ascii="Palatino Linotype" w:eastAsia="Palatino Linotype" w:hAnsi="Palatino Linotype" w:cs="Palatino Linotype"/>
          <w:b/>
          <w:i/>
          <w:color w:val="000000" w:themeColor="text1"/>
        </w:rPr>
      </w:pPr>
      <w:r w:rsidRPr="002F66A7">
        <w:rPr>
          <w:rFonts w:ascii="Palatino Linotype" w:eastAsia="Palatino Linotype" w:hAnsi="Palatino Linotype" w:cs="Palatino Linotype"/>
          <w:b/>
          <w:i/>
          <w:color w:val="000000" w:themeColor="text1"/>
        </w:rPr>
        <w:lastRenderedPageBreak/>
        <w:t xml:space="preserve">Artículo 59. Los servidores públicos habilitados tendrán las funciones siguientes: </w:t>
      </w:r>
    </w:p>
    <w:p w:rsidR="00BD13B9" w:rsidRPr="002F66A7" w:rsidRDefault="00BD13B9" w:rsidP="005E6066">
      <w:pPr>
        <w:pStyle w:val="Prrafodelista"/>
        <w:numPr>
          <w:ilvl w:val="0"/>
          <w:numId w:val="24"/>
        </w:numPr>
        <w:ind w:left="0" w:firstLine="0"/>
        <w:jc w:val="both"/>
        <w:rPr>
          <w:rFonts w:ascii="Palatino Linotype" w:eastAsia="Palatino Linotype" w:hAnsi="Palatino Linotype" w:cs="Palatino Linotype"/>
          <w:b/>
          <w:i/>
          <w:color w:val="000000" w:themeColor="text1"/>
        </w:rPr>
      </w:pPr>
      <w:r w:rsidRPr="002F66A7">
        <w:rPr>
          <w:rFonts w:ascii="Palatino Linotype" w:eastAsia="Palatino Linotype" w:hAnsi="Palatino Linotype" w:cs="Palatino Linotype"/>
          <w:b/>
          <w:i/>
          <w:color w:val="000000" w:themeColor="text1"/>
        </w:rPr>
        <w:t xml:space="preserve">Localizar la información que le solicite la Unidad de Transparencia; </w:t>
      </w:r>
    </w:p>
    <w:p w:rsidR="00BD13B9" w:rsidRPr="002F66A7" w:rsidRDefault="00BD13B9" w:rsidP="005E6066">
      <w:pPr>
        <w:pStyle w:val="Prrafodelista"/>
        <w:ind w:left="0"/>
        <w:jc w:val="both"/>
        <w:rPr>
          <w:rFonts w:ascii="Palatino Linotype" w:eastAsia="Palatino Linotype" w:hAnsi="Palatino Linotype" w:cs="Palatino Linotype"/>
          <w:b/>
          <w:i/>
          <w:color w:val="000000" w:themeColor="text1"/>
        </w:rPr>
      </w:pPr>
      <w:r w:rsidRPr="002F66A7">
        <w:rPr>
          <w:rFonts w:ascii="Palatino Linotype" w:eastAsia="Palatino Linotype" w:hAnsi="Palatino Linotype" w:cs="Palatino Linotype"/>
          <w:b/>
          <w:i/>
          <w:color w:val="000000" w:themeColor="text1"/>
        </w:rPr>
        <w:t xml:space="preserve">II. Proporcionar la información que obre en los archivos y que le sea solicitada por la Unidad de Transparencia; </w:t>
      </w:r>
    </w:p>
    <w:p w:rsidR="00BD13B9" w:rsidRPr="002F66A7" w:rsidRDefault="00BD13B9" w:rsidP="005E6066">
      <w:pPr>
        <w:pStyle w:val="Prrafodelista"/>
        <w:ind w:left="0"/>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III. Apoyar a la Unidad de Transparencia en lo que esta le solicite para el cumplimiento de sus funciones;</w:t>
      </w:r>
      <w:r w:rsidRPr="002F66A7">
        <w:rPr>
          <w:rFonts w:ascii="Palatino Linotype" w:hAnsi="Palatino Linotype"/>
          <w:i/>
          <w:color w:val="000000" w:themeColor="text1"/>
        </w:rPr>
        <w:t xml:space="preserve"> </w:t>
      </w:r>
    </w:p>
    <w:p w:rsidR="00BD13B9" w:rsidRPr="002F66A7" w:rsidRDefault="00BD13B9" w:rsidP="005E6066">
      <w:pPr>
        <w:pStyle w:val="Prrafodelista"/>
        <w:ind w:left="0"/>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 xml:space="preserve">IV. Proporcionar a la Unidad de Transparencia, las modificaciones a la información pública de oficio que obre en su poder; </w:t>
      </w:r>
    </w:p>
    <w:p w:rsidR="00BD13B9" w:rsidRPr="002F66A7" w:rsidRDefault="00BD13B9" w:rsidP="005E6066">
      <w:pPr>
        <w:pStyle w:val="Prrafodelista"/>
        <w:ind w:left="0"/>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b/>
          <w:i/>
          <w:color w:val="000000" w:themeColor="text1"/>
        </w:rPr>
        <w:t>V. Integrar y presentar al responsable de la Unidad de Transparencia la propuesta de clasificación de información, la cual tendrá los fundamentos y argumentos en que se basa dicha propuesta</w:t>
      </w:r>
      <w:r w:rsidRPr="002F66A7">
        <w:rPr>
          <w:rFonts w:ascii="Palatino Linotype" w:eastAsia="Palatino Linotype" w:hAnsi="Palatino Linotype" w:cs="Palatino Linotype"/>
          <w:i/>
          <w:color w:val="000000" w:themeColor="text1"/>
        </w:rPr>
        <w:t xml:space="preserve">; </w:t>
      </w:r>
    </w:p>
    <w:p w:rsidR="00BD13B9" w:rsidRPr="002F66A7" w:rsidRDefault="00BD13B9" w:rsidP="005E6066">
      <w:pPr>
        <w:pStyle w:val="Prrafodelista"/>
        <w:ind w:left="0"/>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 xml:space="preserve">VI. Verificar, una vez analizado el contenido de la información, que no se encuentre en los supuestos de información clasificada; y </w:t>
      </w:r>
    </w:p>
    <w:p w:rsidR="00BD13B9" w:rsidRPr="002F66A7" w:rsidRDefault="00BD13B9" w:rsidP="005E6066">
      <w:pPr>
        <w:pStyle w:val="Prrafodelista"/>
        <w:ind w:left="0"/>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VII. Dar cuenta a la Unidad de Transparencia del vencimiento de los plazos de reserva.</w:t>
      </w:r>
    </w:p>
    <w:p w:rsidR="00BD13B9" w:rsidRDefault="00BD13B9" w:rsidP="005E6066">
      <w:pPr>
        <w:pStyle w:val="Prrafodelista"/>
        <w:ind w:left="0"/>
        <w:rPr>
          <w:rFonts w:ascii="Palatino Linotype" w:eastAsia="Palatino Linotype" w:hAnsi="Palatino Linotype" w:cs="Palatino Linotype"/>
          <w:color w:val="000000" w:themeColor="text1"/>
        </w:rPr>
      </w:pPr>
    </w:p>
    <w:p w:rsidR="004B0B23" w:rsidRPr="002F66A7" w:rsidRDefault="004B0B23" w:rsidP="005E6066">
      <w:pPr>
        <w:pStyle w:val="Prrafodelista"/>
        <w:ind w:left="0"/>
        <w:rPr>
          <w:rFonts w:ascii="Palatino Linotype" w:eastAsia="Palatino Linotype" w:hAnsi="Palatino Linotype" w:cs="Palatino Linotype"/>
          <w:color w:val="000000" w:themeColor="text1"/>
        </w:rPr>
      </w:pPr>
    </w:p>
    <w:p w:rsidR="00BD13B9" w:rsidRPr="002F66A7" w:rsidRDefault="00BD13B9" w:rsidP="005E6066">
      <w:pPr>
        <w:numPr>
          <w:ilvl w:val="0"/>
          <w:numId w:val="23"/>
        </w:numPr>
        <w:spacing w:line="360" w:lineRule="auto"/>
        <w:ind w:left="0" w:firstLine="0"/>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color w:val="000000" w:themeColor="text1"/>
        </w:rPr>
        <w:t>De lo anterior, se colige que los servidores públicos habilitados dentro de sus funciones tienen la de proporcionar la información que obre en los archivos y que le sea solicitada por la Unidad de Transparencia, así como de Integrar y presentar al responsable de la Unidad de Transparencia la propuesta de clasificación de información, la cual tendrá los fundamentos y argumentos en que se basa dicha propuesta</w:t>
      </w:r>
      <w:r w:rsidRPr="002F66A7">
        <w:rPr>
          <w:rFonts w:ascii="Palatino Linotype" w:eastAsia="Palatino Linotype" w:hAnsi="Palatino Linotype" w:cs="Palatino Linotype"/>
          <w:i/>
          <w:color w:val="000000" w:themeColor="text1"/>
        </w:rPr>
        <w:t xml:space="preserve">; </w:t>
      </w:r>
      <w:r w:rsidRPr="002F66A7">
        <w:rPr>
          <w:rFonts w:ascii="Palatino Linotype" w:eastAsia="Palatino Linotype" w:hAnsi="Palatino Linotype" w:cs="Palatino Linotype"/>
          <w:color w:val="000000" w:themeColor="text1"/>
        </w:rPr>
        <w:t xml:space="preserve">situación por la cual se colige que dentro de los archivos del </w:t>
      </w:r>
      <w:r w:rsidRPr="002F66A7">
        <w:rPr>
          <w:rFonts w:ascii="Palatino Linotype" w:eastAsia="Palatino Linotype" w:hAnsi="Palatino Linotype" w:cs="Palatino Linotype"/>
          <w:b/>
          <w:color w:val="000000" w:themeColor="text1"/>
        </w:rPr>
        <w:t xml:space="preserve">SUJETO OBLIGADO </w:t>
      </w:r>
      <w:r w:rsidRPr="002F66A7">
        <w:rPr>
          <w:rFonts w:ascii="Palatino Linotype" w:eastAsia="Palatino Linotype" w:hAnsi="Palatino Linotype" w:cs="Palatino Linotype"/>
          <w:color w:val="000000" w:themeColor="text1"/>
        </w:rPr>
        <w:t xml:space="preserve">se encuentran las solicitudes de información (acuses), las respuestas a las solicitudes de información, el recurso de revisión (acuses), los informes justificados y las respuestas a las resoluciones, situación por la cual se desestima el hecho de que el </w:t>
      </w:r>
      <w:r w:rsidRPr="002F66A7">
        <w:rPr>
          <w:rFonts w:ascii="Palatino Linotype" w:eastAsia="Palatino Linotype" w:hAnsi="Palatino Linotype" w:cs="Palatino Linotype"/>
          <w:b/>
          <w:color w:val="000000" w:themeColor="text1"/>
        </w:rPr>
        <w:t xml:space="preserve">SUJETO OBLIGADO </w:t>
      </w:r>
      <w:r w:rsidRPr="002F66A7">
        <w:rPr>
          <w:rFonts w:ascii="Palatino Linotype" w:eastAsia="Palatino Linotype" w:hAnsi="Palatino Linotype" w:cs="Palatino Linotype"/>
          <w:color w:val="000000" w:themeColor="text1"/>
        </w:rPr>
        <w:t xml:space="preserve">refiera que el entregar los acuses de las solicitudes y recursos de revisión signifique un procesamiento, toda vez que  la información ya se encuentra generada en el sistema SAIMEX. </w:t>
      </w:r>
    </w:p>
    <w:p w:rsidR="000606E1" w:rsidRPr="002F66A7" w:rsidRDefault="000606E1" w:rsidP="005E6066">
      <w:pPr>
        <w:pStyle w:val="Prrafodelista"/>
        <w:ind w:left="0"/>
        <w:rPr>
          <w:rFonts w:ascii="Palatino Linotype" w:eastAsia="Palatino Linotype" w:hAnsi="Palatino Linotype" w:cs="Palatino Linotype"/>
          <w:color w:val="000000" w:themeColor="text1"/>
        </w:rPr>
      </w:pPr>
    </w:p>
    <w:p w:rsidR="000606E1" w:rsidRPr="002F66A7" w:rsidRDefault="006D0D04" w:rsidP="005E6066">
      <w:pPr>
        <w:numPr>
          <w:ilvl w:val="0"/>
          <w:numId w:val="25"/>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color w:val="000000" w:themeColor="text1"/>
        </w:rPr>
        <w:lastRenderedPageBreak/>
        <w:t>Así mismo</w:t>
      </w:r>
      <w:r w:rsidR="00AA23CE" w:rsidRPr="002F66A7">
        <w:rPr>
          <w:rFonts w:ascii="Palatino Linotype" w:eastAsia="Palatino Linotype" w:hAnsi="Palatino Linotype" w:cs="Palatino Linotype"/>
          <w:color w:val="000000" w:themeColor="text1"/>
        </w:rPr>
        <w:t xml:space="preserve"> se observa </w:t>
      </w:r>
      <w:r w:rsidR="006750E3" w:rsidRPr="002F66A7">
        <w:rPr>
          <w:rFonts w:ascii="Palatino Linotype" w:eastAsia="Palatino Linotype" w:hAnsi="Palatino Linotype" w:cs="Palatino Linotype"/>
          <w:color w:val="000000" w:themeColor="text1"/>
        </w:rPr>
        <w:t xml:space="preserve">que el </w:t>
      </w:r>
      <w:r w:rsidR="000606E1" w:rsidRPr="002F66A7">
        <w:rPr>
          <w:rFonts w:ascii="Palatino Linotype" w:eastAsia="Palatino Linotype" w:hAnsi="Palatino Linotype" w:cs="Palatino Linotype"/>
          <w:color w:val="000000" w:themeColor="text1"/>
        </w:rPr>
        <w:t>Titular de la Unidad de Transparencia quien emitió r</w:t>
      </w:r>
      <w:r w:rsidR="006750E3" w:rsidRPr="002F66A7">
        <w:rPr>
          <w:rFonts w:ascii="Palatino Linotype" w:eastAsia="Palatino Linotype" w:hAnsi="Palatino Linotype" w:cs="Palatino Linotype"/>
          <w:color w:val="000000" w:themeColor="text1"/>
        </w:rPr>
        <w:t xml:space="preserve">espuesta </w:t>
      </w:r>
      <w:r w:rsidR="0080192A" w:rsidRPr="002F66A7">
        <w:rPr>
          <w:rFonts w:ascii="Palatino Linotype" w:eastAsia="Palatino Linotype" w:hAnsi="Palatino Linotype" w:cs="Palatino Linotype"/>
          <w:color w:val="000000" w:themeColor="text1"/>
        </w:rPr>
        <w:t>a la solicitud de información</w:t>
      </w:r>
      <w:r w:rsidR="000606E1" w:rsidRPr="002F66A7">
        <w:rPr>
          <w:rFonts w:ascii="Palatino Linotype" w:eastAsia="Palatino Linotype" w:hAnsi="Palatino Linotype" w:cs="Palatino Linotype"/>
          <w:color w:val="000000" w:themeColor="text1"/>
        </w:rPr>
        <w:t xml:space="preserve"> admite por tanto poseerla, generarla o administrarla, señalando que la información solicitada se encuentra pública en la siguiente liga:</w:t>
      </w:r>
    </w:p>
    <w:p w:rsidR="000606E1" w:rsidRPr="002F66A7" w:rsidRDefault="00937BEE" w:rsidP="005E6066">
      <w:pPr>
        <w:pStyle w:val="Prrafodelista"/>
        <w:ind w:left="0"/>
        <w:rPr>
          <w:rFonts w:ascii="Palatino Linotype" w:eastAsia="Palatino Linotype" w:hAnsi="Palatino Linotype" w:cs="Palatino Linotype"/>
          <w:color w:val="000000" w:themeColor="text1"/>
        </w:rPr>
      </w:pPr>
      <w:hyperlink r:id="rId8" w:history="1">
        <w:r w:rsidR="009D1FF3" w:rsidRPr="002F66A7">
          <w:rPr>
            <w:rStyle w:val="Hipervnculo"/>
            <w:rFonts w:ascii="Palatino Linotype" w:eastAsia="Palatino Linotype" w:hAnsi="Palatino Linotype" w:cs="Palatino Linotype"/>
            <w:color w:val="000000" w:themeColor="text1"/>
          </w:rPr>
          <w:t>https://www.infoem.org.mx/es/node/806/</w:t>
        </w:r>
      </w:hyperlink>
      <w:r w:rsidR="009D1FF3" w:rsidRPr="002F66A7">
        <w:rPr>
          <w:rFonts w:ascii="Palatino Linotype" w:eastAsia="Palatino Linotype" w:hAnsi="Palatino Linotype" w:cs="Palatino Linotype"/>
          <w:color w:val="000000" w:themeColor="text1"/>
        </w:rPr>
        <w:t xml:space="preserve"> </w:t>
      </w:r>
    </w:p>
    <w:p w:rsidR="00E2693E" w:rsidRPr="002F66A7" w:rsidRDefault="00E2693E" w:rsidP="005E6066">
      <w:pPr>
        <w:pStyle w:val="Prrafodelista"/>
        <w:ind w:left="0"/>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color w:val="000000" w:themeColor="text1"/>
        </w:rPr>
        <w:t>liga que al ser consultada refiere lo siguiente:</w:t>
      </w:r>
    </w:p>
    <w:p w:rsidR="00E2693E" w:rsidRPr="002F66A7" w:rsidRDefault="00E2693E" w:rsidP="005E6066">
      <w:pPr>
        <w:pStyle w:val="Prrafodelista"/>
        <w:ind w:left="0"/>
        <w:rPr>
          <w:rFonts w:ascii="Palatino Linotype" w:eastAsia="Palatino Linotype" w:hAnsi="Palatino Linotype" w:cs="Palatino Linotype"/>
          <w:color w:val="000000" w:themeColor="text1"/>
        </w:rPr>
      </w:pPr>
    </w:p>
    <w:p w:rsidR="009D1FF3" w:rsidRDefault="00E2693E" w:rsidP="005E6066">
      <w:pPr>
        <w:pStyle w:val="Prrafodelista"/>
        <w:ind w:left="0"/>
        <w:jc w:val="center"/>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noProof/>
          <w:color w:val="000000" w:themeColor="text1"/>
          <w:lang w:val="es-MX" w:eastAsia="es-MX"/>
        </w:rPr>
        <w:drawing>
          <wp:inline distT="0" distB="0" distL="0" distR="0" wp14:anchorId="03B387CA" wp14:editId="3ACF431E">
            <wp:extent cx="4406031" cy="412423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13702" cy="4131410"/>
                    </a:xfrm>
                    <a:prstGeom prst="rect">
                      <a:avLst/>
                    </a:prstGeom>
                  </pic:spPr>
                </pic:pic>
              </a:graphicData>
            </a:graphic>
          </wp:inline>
        </w:drawing>
      </w:r>
    </w:p>
    <w:p w:rsidR="004B0B23" w:rsidRPr="002F66A7" w:rsidRDefault="004B0B23" w:rsidP="005E6066">
      <w:pPr>
        <w:pStyle w:val="Prrafodelista"/>
        <w:ind w:left="0"/>
        <w:jc w:val="center"/>
        <w:rPr>
          <w:rFonts w:ascii="Palatino Linotype" w:eastAsia="Palatino Linotype" w:hAnsi="Palatino Linotype" w:cs="Palatino Linotype"/>
          <w:color w:val="000000" w:themeColor="text1"/>
        </w:rPr>
      </w:pPr>
    </w:p>
    <w:p w:rsidR="00E2693E" w:rsidRPr="002F66A7" w:rsidRDefault="00E2693E" w:rsidP="005E6066">
      <w:pPr>
        <w:pStyle w:val="Prrafodelista"/>
        <w:ind w:left="0"/>
        <w:jc w:val="center"/>
        <w:rPr>
          <w:rFonts w:ascii="Palatino Linotype" w:eastAsia="Palatino Linotype" w:hAnsi="Palatino Linotype" w:cs="Palatino Linotype"/>
          <w:color w:val="000000" w:themeColor="text1"/>
        </w:rPr>
      </w:pPr>
    </w:p>
    <w:p w:rsidR="009D1FF3" w:rsidRPr="002F66A7" w:rsidRDefault="009D1FF3" w:rsidP="005E6066">
      <w:pPr>
        <w:pStyle w:val="Prrafodelista"/>
        <w:numPr>
          <w:ilvl w:val="0"/>
          <w:numId w:val="25"/>
        </w:numPr>
        <w:spacing w:line="360" w:lineRule="auto"/>
        <w:ind w:left="0" w:firstLine="0"/>
        <w:jc w:val="both"/>
        <w:rPr>
          <w:rFonts w:ascii="Palatino Linotype" w:hAnsi="Palatino Linotype"/>
          <w:color w:val="000000" w:themeColor="text1"/>
          <w:lang w:val="es-ES"/>
        </w:rPr>
      </w:pPr>
      <w:r w:rsidRPr="002F66A7">
        <w:rPr>
          <w:rFonts w:ascii="Palatino Linotype" w:hAnsi="Palatino Linotype"/>
          <w:color w:val="000000" w:themeColor="text1"/>
          <w:lang w:val="es-ES"/>
        </w:rPr>
        <w:t xml:space="preserve">En ese sentido, se considera conveniente señalar que el artículo 161 de la Ley de Transparencia y Acceso a la Información Pública del Estado de México y Municipios, dispone que cuando la información pública requerida por el solicitante ya esté disponible al público en formatos electrónicos disponibles en internet se deberá hacer del conocimiento </w:t>
      </w:r>
      <w:r w:rsidRPr="002F66A7">
        <w:rPr>
          <w:rFonts w:ascii="Palatino Linotype" w:hAnsi="Palatino Linotype"/>
          <w:color w:val="000000" w:themeColor="text1"/>
          <w:lang w:val="es-ES"/>
        </w:rPr>
        <w:lastRenderedPageBreak/>
        <w:t xml:space="preserve">del particular por el medio requerido la fuente, el lugar y la forma en que se puede consultar la información, dentro de un plazo no mayor a </w:t>
      </w:r>
      <w:r w:rsidRPr="002F66A7">
        <w:rPr>
          <w:rFonts w:ascii="Palatino Linotype" w:hAnsi="Palatino Linotype"/>
          <w:b/>
          <w:color w:val="000000" w:themeColor="text1"/>
          <w:lang w:val="es-ES"/>
        </w:rPr>
        <w:t>cinco días</w:t>
      </w:r>
      <w:r w:rsidRPr="002F66A7">
        <w:rPr>
          <w:rFonts w:ascii="Palatino Linotype" w:hAnsi="Palatino Linotype"/>
          <w:color w:val="000000" w:themeColor="text1"/>
          <w:lang w:val="es-ES"/>
        </w:rPr>
        <w:t xml:space="preserve">, como a continuación se observa: </w:t>
      </w:r>
    </w:p>
    <w:p w:rsidR="009D1FF3" w:rsidRPr="002F66A7" w:rsidRDefault="009D1FF3" w:rsidP="005E6066">
      <w:pPr>
        <w:pStyle w:val="Puesto"/>
        <w:spacing w:line="276" w:lineRule="auto"/>
        <w:jc w:val="both"/>
        <w:rPr>
          <w:rFonts w:ascii="Palatino Linotype" w:eastAsiaTheme="minorEastAsia" w:hAnsi="Palatino Linotype"/>
          <w:b w:val="0"/>
          <w:i/>
          <w:color w:val="000000" w:themeColor="text1"/>
          <w:sz w:val="24"/>
          <w:szCs w:val="24"/>
        </w:rPr>
      </w:pPr>
      <w:r w:rsidRPr="002F66A7">
        <w:rPr>
          <w:rFonts w:ascii="Palatino Linotype" w:hAnsi="Palatino Linotype"/>
          <w:b w:val="0"/>
          <w:i/>
          <w:color w:val="000000" w:themeColor="text1"/>
          <w:sz w:val="24"/>
          <w:szCs w:val="24"/>
          <w:lang w:val="es-ES"/>
        </w:rPr>
        <w:t xml:space="preserve">“Artículo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w:t>
      </w:r>
      <w:r w:rsidRPr="002F66A7">
        <w:rPr>
          <w:rFonts w:ascii="Palatino Linotype" w:hAnsi="Palatino Linotype"/>
          <w:b w:val="0"/>
          <w:i/>
          <w:iCs/>
          <w:color w:val="000000" w:themeColor="text1"/>
          <w:sz w:val="24"/>
          <w:szCs w:val="24"/>
          <w:lang w:val="es-ES"/>
        </w:rPr>
        <w:t>concreta</w:t>
      </w:r>
      <w:r w:rsidRPr="002F66A7">
        <w:rPr>
          <w:rFonts w:ascii="Palatino Linotype" w:hAnsi="Palatino Linotype"/>
          <w:b w:val="0"/>
          <w:i/>
          <w:color w:val="000000" w:themeColor="text1"/>
          <w:sz w:val="24"/>
          <w:szCs w:val="24"/>
          <w:lang w:val="es-ES"/>
        </w:rPr>
        <w:t xml:space="preserve"> y no debe implicar que el solicitante realice una búsqueda en toda la información que se encuentre disponible.”</w:t>
      </w:r>
    </w:p>
    <w:p w:rsidR="009D1FF3" w:rsidRPr="002F66A7" w:rsidRDefault="009D1FF3" w:rsidP="005E6066">
      <w:pPr>
        <w:rPr>
          <w:rFonts w:ascii="Palatino Linotype" w:hAnsi="Palatino Linotype"/>
          <w:color w:val="000000" w:themeColor="text1"/>
          <w:lang w:val="es-ES"/>
        </w:rPr>
      </w:pPr>
    </w:p>
    <w:p w:rsidR="009D1FF3" w:rsidRPr="002F66A7" w:rsidRDefault="009D1FF3" w:rsidP="005E6066">
      <w:pPr>
        <w:pStyle w:val="Prrafodelista"/>
        <w:numPr>
          <w:ilvl w:val="0"/>
          <w:numId w:val="25"/>
        </w:numPr>
        <w:spacing w:line="360" w:lineRule="auto"/>
        <w:ind w:left="0" w:firstLine="0"/>
        <w:jc w:val="both"/>
        <w:rPr>
          <w:rFonts w:ascii="Palatino Linotype" w:hAnsi="Palatino Linotype"/>
          <w:color w:val="000000" w:themeColor="text1"/>
          <w:lang w:val="es-ES"/>
        </w:rPr>
      </w:pPr>
      <w:r w:rsidRPr="002F66A7">
        <w:rPr>
          <w:rFonts w:ascii="Palatino Linotype" w:hAnsi="Palatino Linotype" w:cs="Arial"/>
          <w:color w:val="000000" w:themeColor="text1"/>
          <w:lang w:val="es-ES"/>
        </w:rPr>
        <w:t xml:space="preserve">Así las cosas este Órgano Garante advierte que la información que pretendía entregar </w:t>
      </w:r>
      <w:r w:rsidRPr="002F66A7">
        <w:rPr>
          <w:rFonts w:ascii="Palatino Linotype" w:hAnsi="Palatino Linotype" w:cs="Arial"/>
          <w:b/>
          <w:color w:val="000000" w:themeColor="text1"/>
          <w:lang w:val="es-ES"/>
        </w:rPr>
        <w:t>EL</w:t>
      </w:r>
      <w:r w:rsidRPr="002F66A7">
        <w:rPr>
          <w:rFonts w:ascii="Palatino Linotype" w:hAnsi="Palatino Linotype" w:cs="Arial"/>
          <w:color w:val="000000" w:themeColor="text1"/>
          <w:lang w:val="es-ES"/>
        </w:rPr>
        <w:t xml:space="preserve"> </w:t>
      </w:r>
      <w:r w:rsidRPr="002F66A7">
        <w:rPr>
          <w:rFonts w:ascii="Palatino Linotype" w:hAnsi="Palatino Linotype" w:cs="Arial"/>
          <w:b/>
          <w:color w:val="000000" w:themeColor="text1"/>
          <w:lang w:val="es-ES"/>
        </w:rPr>
        <w:t xml:space="preserve">SUJETO OBLIGADO </w:t>
      </w:r>
      <w:r w:rsidRPr="002F66A7">
        <w:rPr>
          <w:rFonts w:ascii="Palatino Linotype" w:hAnsi="Palatino Linotype" w:cs="Arial"/>
          <w:color w:val="000000" w:themeColor="text1"/>
          <w:lang w:val="es-ES"/>
        </w:rPr>
        <w:t xml:space="preserve">mediante respuesta, no se encuentra acorde a lo que establece la Ley de la materia, pues en primer término no se realizó dentro de los primero cinco días; pues la solicitud fue recibida el </w:t>
      </w:r>
      <w:r w:rsidRPr="002F66A7">
        <w:rPr>
          <w:rFonts w:ascii="Palatino Linotype" w:hAnsi="Palatino Linotype" w:cs="Arial"/>
          <w:b/>
          <w:color w:val="000000" w:themeColor="text1"/>
          <w:u w:val="single"/>
          <w:lang w:val="es-ES"/>
        </w:rPr>
        <w:t>veintiuno de mayo de dos mil veinticinco</w:t>
      </w:r>
      <w:r w:rsidRPr="002F66A7">
        <w:rPr>
          <w:rFonts w:ascii="Palatino Linotype" w:hAnsi="Palatino Linotype" w:cs="Arial"/>
          <w:color w:val="000000" w:themeColor="text1"/>
          <w:lang w:val="es-ES"/>
        </w:rPr>
        <w:t xml:space="preserve"> y la respuesta fue proporcionada en fecha </w:t>
      </w:r>
      <w:r w:rsidRPr="002F66A7">
        <w:rPr>
          <w:rFonts w:ascii="Palatino Linotype" w:hAnsi="Palatino Linotype" w:cs="Arial"/>
          <w:b/>
          <w:color w:val="000000" w:themeColor="text1"/>
          <w:u w:val="single"/>
          <w:lang w:val="es-ES"/>
        </w:rPr>
        <w:t>once</w:t>
      </w:r>
      <w:r w:rsidRPr="002F66A7">
        <w:rPr>
          <w:rFonts w:ascii="Palatino Linotype" w:hAnsi="Palatino Linotype" w:cs="Arial"/>
          <w:b/>
          <w:bCs/>
          <w:color w:val="000000" w:themeColor="text1"/>
          <w:u w:val="single"/>
          <w:lang w:val="es-ES"/>
        </w:rPr>
        <w:t xml:space="preserve"> de junio</w:t>
      </w:r>
      <w:r w:rsidRPr="002F66A7">
        <w:rPr>
          <w:rFonts w:ascii="Palatino Linotype" w:hAnsi="Palatino Linotype" w:cs="Arial"/>
          <w:b/>
          <w:color w:val="000000" w:themeColor="text1"/>
          <w:u w:val="single"/>
          <w:lang w:val="es-ES"/>
        </w:rPr>
        <w:t xml:space="preserve"> de dos mil veinticinco</w:t>
      </w:r>
      <w:r w:rsidRPr="002F66A7">
        <w:rPr>
          <w:rFonts w:ascii="Palatino Linotype" w:hAnsi="Palatino Linotype" w:cs="Arial"/>
          <w:color w:val="000000" w:themeColor="text1"/>
          <w:lang w:val="es-ES"/>
        </w:rPr>
        <w:t xml:space="preserve">; es decir al décimo quinto día hábil, cuando la solicitud debió ser atendida a más tardar el </w:t>
      </w:r>
      <w:r w:rsidRPr="002F66A7">
        <w:rPr>
          <w:rFonts w:ascii="Palatino Linotype" w:hAnsi="Palatino Linotype" w:cs="Arial"/>
          <w:b/>
          <w:bCs/>
          <w:color w:val="000000" w:themeColor="text1"/>
          <w:u w:val="single"/>
          <w:lang w:val="es-ES"/>
        </w:rPr>
        <w:t>veintiocho de mayo</w:t>
      </w:r>
      <w:r w:rsidRPr="002F66A7">
        <w:rPr>
          <w:rFonts w:ascii="Palatino Linotype" w:hAnsi="Palatino Linotype" w:cs="Arial"/>
          <w:b/>
          <w:color w:val="000000" w:themeColor="text1"/>
          <w:u w:val="single"/>
          <w:lang w:val="es-ES"/>
        </w:rPr>
        <w:t xml:space="preserve"> de dos mil veinticinco</w:t>
      </w:r>
      <w:r w:rsidRPr="002F66A7">
        <w:rPr>
          <w:rFonts w:ascii="Palatino Linotype" w:hAnsi="Palatino Linotype"/>
          <w:color w:val="000000" w:themeColor="text1"/>
          <w:lang w:val="es-ES"/>
        </w:rPr>
        <w:t>.</w:t>
      </w:r>
    </w:p>
    <w:p w:rsidR="009D1FF3" w:rsidRPr="002F66A7" w:rsidRDefault="009D1FF3" w:rsidP="005E6066">
      <w:pPr>
        <w:spacing w:line="360" w:lineRule="auto"/>
        <w:rPr>
          <w:rFonts w:ascii="Palatino Linotype" w:hAnsi="Palatino Linotype"/>
          <w:color w:val="000000" w:themeColor="text1"/>
          <w:lang w:val="es-ES"/>
        </w:rPr>
      </w:pPr>
    </w:p>
    <w:p w:rsidR="009D1FF3" w:rsidRPr="002F66A7" w:rsidRDefault="009D1FF3" w:rsidP="005E6066">
      <w:pPr>
        <w:pStyle w:val="Prrafodelista"/>
        <w:numPr>
          <w:ilvl w:val="0"/>
          <w:numId w:val="25"/>
        </w:numPr>
        <w:spacing w:line="360" w:lineRule="auto"/>
        <w:ind w:left="0" w:firstLine="0"/>
        <w:jc w:val="both"/>
        <w:rPr>
          <w:rFonts w:ascii="Palatino Linotype" w:hAnsi="Palatino Linotype"/>
          <w:color w:val="000000" w:themeColor="text1"/>
        </w:rPr>
      </w:pPr>
      <w:r w:rsidRPr="002F66A7">
        <w:rPr>
          <w:rFonts w:ascii="Palatino Linotype" w:hAnsi="Palatino Linotype"/>
          <w:color w:val="000000" w:themeColor="text1"/>
        </w:rPr>
        <w:t>De lo que, se estima que la orientación no cumple con lo dispuesto en el artículo 161 de la Ley de Transparencia y Acceso a la Información Pública del Estado de México y Municipios</w:t>
      </w:r>
      <w:r w:rsidRPr="002F66A7">
        <w:rPr>
          <w:rFonts w:ascii="Palatino Linotype" w:hAnsi="Palatino Linotype"/>
          <w:i/>
          <w:color w:val="000000" w:themeColor="text1"/>
        </w:rPr>
        <w:t xml:space="preserve">, </w:t>
      </w:r>
      <w:r w:rsidRPr="002F66A7">
        <w:rPr>
          <w:rFonts w:ascii="Palatino Linotype" w:hAnsi="Palatino Linotype"/>
          <w:color w:val="000000" w:themeColor="text1"/>
        </w:rPr>
        <w:t xml:space="preserve">el cual establece las características que debe tener la información desde el momento en el que se genera, su publicación y entrega; así como el procedimiento a seguir por los Sujetos Obligados para informar a los solicitantes sobre información que se encuentre disponible en libros, compendios, formatos electrónicos, entre otros, haciéndole </w:t>
      </w:r>
      <w:r w:rsidRPr="002F66A7">
        <w:rPr>
          <w:rFonts w:ascii="Palatino Linotype" w:hAnsi="Palatino Linotype"/>
          <w:color w:val="000000" w:themeColor="text1"/>
        </w:rPr>
        <w:lastRenderedPageBreak/>
        <w:t xml:space="preserve">saber al solicitante como podrá consultar, reproducir o adquirir la información, en un plazo no mayor </w:t>
      </w:r>
      <w:r w:rsidRPr="002F66A7">
        <w:rPr>
          <w:rFonts w:ascii="Palatino Linotype" w:hAnsi="Palatino Linotype"/>
          <w:b/>
          <w:bCs/>
          <w:color w:val="000000" w:themeColor="text1"/>
          <w:u w:val="single"/>
        </w:rPr>
        <w:t>a cinco días hábiles</w:t>
      </w:r>
      <w:r w:rsidRPr="002F66A7">
        <w:rPr>
          <w:rFonts w:ascii="Palatino Linotype" w:hAnsi="Palatino Linotype"/>
          <w:color w:val="000000" w:themeColor="text1"/>
        </w:rPr>
        <w:t>, comprendiendo:</w:t>
      </w:r>
    </w:p>
    <w:p w:rsidR="009D1FF3" w:rsidRPr="002F66A7" w:rsidRDefault="009D1FF3" w:rsidP="005E6066">
      <w:pPr>
        <w:spacing w:before="120" w:after="120" w:line="276" w:lineRule="auto"/>
        <w:jc w:val="both"/>
        <w:rPr>
          <w:rFonts w:ascii="Palatino Linotype" w:hAnsi="Palatino Linotype"/>
          <w:i/>
          <w:color w:val="000000" w:themeColor="text1"/>
        </w:rPr>
      </w:pPr>
      <w:r w:rsidRPr="002F66A7">
        <w:rPr>
          <w:rFonts w:ascii="Palatino Linotype" w:hAnsi="Palatino Linotype"/>
          <w:i/>
          <w:color w:val="000000" w:themeColor="text1"/>
        </w:rPr>
        <w:t>a) La fuente</w:t>
      </w:r>
    </w:p>
    <w:p w:rsidR="009D1FF3" w:rsidRPr="002F66A7" w:rsidRDefault="009D1FF3" w:rsidP="005E6066">
      <w:pPr>
        <w:spacing w:before="120" w:after="120" w:line="276" w:lineRule="auto"/>
        <w:jc w:val="both"/>
        <w:rPr>
          <w:rFonts w:ascii="Palatino Linotype" w:hAnsi="Palatino Linotype"/>
          <w:i/>
          <w:color w:val="000000" w:themeColor="text1"/>
        </w:rPr>
      </w:pPr>
      <w:r w:rsidRPr="002F66A7">
        <w:rPr>
          <w:rFonts w:ascii="Palatino Linotype" w:hAnsi="Palatino Linotype"/>
          <w:i/>
          <w:color w:val="000000" w:themeColor="text1"/>
        </w:rPr>
        <w:t>b) El lugar y</w:t>
      </w:r>
    </w:p>
    <w:p w:rsidR="009D1FF3" w:rsidRPr="002F66A7" w:rsidRDefault="009D1FF3" w:rsidP="005E6066">
      <w:pPr>
        <w:spacing w:before="120" w:after="120" w:line="276" w:lineRule="auto"/>
        <w:jc w:val="both"/>
        <w:rPr>
          <w:rFonts w:ascii="Palatino Linotype" w:hAnsi="Palatino Linotype"/>
          <w:i/>
          <w:color w:val="000000" w:themeColor="text1"/>
        </w:rPr>
      </w:pPr>
      <w:r w:rsidRPr="002F66A7">
        <w:rPr>
          <w:rFonts w:ascii="Palatino Linotype" w:hAnsi="Palatino Linotype"/>
          <w:i/>
          <w:color w:val="000000" w:themeColor="text1"/>
        </w:rPr>
        <w:t>c) La forma</w:t>
      </w:r>
    </w:p>
    <w:p w:rsidR="009D1FF3" w:rsidRPr="002F66A7" w:rsidRDefault="009D1FF3" w:rsidP="005E6066">
      <w:pPr>
        <w:spacing w:before="240" w:after="240" w:line="360" w:lineRule="auto"/>
        <w:jc w:val="both"/>
        <w:rPr>
          <w:rFonts w:ascii="Palatino Linotype" w:hAnsi="Palatino Linotype"/>
          <w:color w:val="000000" w:themeColor="text1"/>
        </w:rPr>
      </w:pPr>
      <w:r w:rsidRPr="002F66A7">
        <w:rPr>
          <w:rFonts w:ascii="Palatino Linotype" w:hAnsi="Palatino Linotype"/>
          <w:color w:val="000000" w:themeColor="text1"/>
        </w:rPr>
        <w:t>Asimismo, se establece que la fuente de la información deberá ser:</w:t>
      </w:r>
    </w:p>
    <w:p w:rsidR="009D1FF3" w:rsidRPr="002F66A7" w:rsidRDefault="009D1FF3" w:rsidP="005E6066">
      <w:pPr>
        <w:spacing w:before="120" w:after="120" w:line="276" w:lineRule="auto"/>
        <w:jc w:val="both"/>
        <w:rPr>
          <w:rFonts w:ascii="Palatino Linotype" w:hAnsi="Palatino Linotype"/>
          <w:i/>
          <w:color w:val="000000" w:themeColor="text1"/>
        </w:rPr>
      </w:pPr>
      <w:r w:rsidRPr="002F66A7">
        <w:rPr>
          <w:rFonts w:ascii="Palatino Linotype" w:hAnsi="Palatino Linotype"/>
          <w:i/>
          <w:color w:val="000000" w:themeColor="text1"/>
        </w:rPr>
        <w:t>a) Precisa</w:t>
      </w:r>
    </w:p>
    <w:p w:rsidR="009D1FF3" w:rsidRPr="002F66A7" w:rsidRDefault="009D1FF3" w:rsidP="005E6066">
      <w:pPr>
        <w:spacing w:before="120" w:after="120" w:line="276" w:lineRule="auto"/>
        <w:jc w:val="both"/>
        <w:rPr>
          <w:rFonts w:ascii="Palatino Linotype" w:hAnsi="Palatino Linotype"/>
          <w:i/>
          <w:color w:val="000000" w:themeColor="text1"/>
        </w:rPr>
      </w:pPr>
      <w:r w:rsidRPr="002F66A7">
        <w:rPr>
          <w:rFonts w:ascii="Palatino Linotype" w:hAnsi="Palatino Linotype"/>
          <w:i/>
          <w:color w:val="000000" w:themeColor="text1"/>
        </w:rPr>
        <w:t>b) Concreta</w:t>
      </w:r>
    </w:p>
    <w:p w:rsidR="009D1FF3" w:rsidRPr="002F66A7" w:rsidRDefault="009D1FF3" w:rsidP="005E6066">
      <w:pPr>
        <w:spacing w:before="120" w:after="120" w:line="276" w:lineRule="auto"/>
        <w:jc w:val="both"/>
        <w:rPr>
          <w:rFonts w:ascii="Palatino Linotype" w:hAnsi="Palatino Linotype"/>
          <w:i/>
          <w:color w:val="000000" w:themeColor="text1"/>
        </w:rPr>
      </w:pPr>
      <w:r w:rsidRPr="002F66A7">
        <w:rPr>
          <w:rFonts w:ascii="Palatino Linotype" w:hAnsi="Palatino Linotype"/>
          <w:i/>
          <w:color w:val="000000" w:themeColor="text1"/>
        </w:rPr>
        <w:t>c) Y no debe implicar que el solicitante realice una búsqueda en toda la información que se encuentre disponible.</w:t>
      </w:r>
    </w:p>
    <w:p w:rsidR="005E6066" w:rsidRPr="002F66A7" w:rsidRDefault="005E6066" w:rsidP="005E6066">
      <w:pPr>
        <w:spacing w:before="120" w:after="120" w:line="276" w:lineRule="auto"/>
        <w:jc w:val="both"/>
        <w:rPr>
          <w:rFonts w:ascii="Palatino Linotype" w:hAnsi="Palatino Linotype"/>
          <w:i/>
          <w:color w:val="000000" w:themeColor="text1"/>
        </w:rPr>
      </w:pPr>
    </w:p>
    <w:p w:rsidR="009D1FF3" w:rsidRPr="002F66A7" w:rsidRDefault="009D1FF3" w:rsidP="005E6066">
      <w:pPr>
        <w:pStyle w:val="Prrafodelista"/>
        <w:numPr>
          <w:ilvl w:val="0"/>
          <w:numId w:val="25"/>
        </w:numPr>
        <w:spacing w:before="240" w:after="240" w:line="360" w:lineRule="auto"/>
        <w:ind w:left="0" w:firstLine="0"/>
        <w:jc w:val="both"/>
        <w:rPr>
          <w:rFonts w:ascii="Palatino Linotype" w:hAnsi="Palatino Linotype"/>
          <w:color w:val="000000" w:themeColor="text1"/>
        </w:rPr>
      </w:pPr>
      <w:r w:rsidRPr="002F66A7">
        <w:rPr>
          <w:rFonts w:ascii="Palatino Linotype" w:hAnsi="Palatino Linotype"/>
          <w:color w:val="000000" w:themeColor="text1"/>
        </w:rPr>
        <w:t>Imperativos legales que establecen el procedimiento que deben seguir los Sujetos Obligados para que pueda tomarse como válida su orientación sobre la forma en que puede consultar la información requerida.</w:t>
      </w:r>
      <w:r w:rsidR="00E2693E" w:rsidRPr="002F66A7">
        <w:rPr>
          <w:rFonts w:ascii="Palatino Linotype" w:hAnsi="Palatino Linotype"/>
          <w:color w:val="000000" w:themeColor="text1"/>
        </w:rPr>
        <w:t xml:space="preserve"> </w:t>
      </w:r>
      <w:r w:rsidRPr="002F66A7">
        <w:rPr>
          <w:rFonts w:ascii="Palatino Linotype" w:hAnsi="Palatino Linotype"/>
          <w:color w:val="000000" w:themeColor="text1"/>
        </w:rPr>
        <w:t>Los cuales en</w:t>
      </w:r>
      <w:r w:rsidR="00E2693E" w:rsidRPr="002F66A7">
        <w:rPr>
          <w:rFonts w:ascii="Palatino Linotype" w:hAnsi="Palatino Linotype"/>
          <w:color w:val="000000" w:themeColor="text1"/>
        </w:rPr>
        <w:t xml:space="preserve"> el presente asunto no acontecieron</w:t>
      </w:r>
      <w:r w:rsidRPr="002F66A7">
        <w:rPr>
          <w:rFonts w:ascii="Palatino Linotype" w:hAnsi="Palatino Linotype"/>
          <w:color w:val="000000" w:themeColor="text1"/>
        </w:rPr>
        <w:t>, pues si bien e</w:t>
      </w:r>
      <w:r w:rsidR="00E2693E" w:rsidRPr="002F66A7">
        <w:rPr>
          <w:rFonts w:ascii="Palatino Linotype" w:hAnsi="Palatino Linotype"/>
          <w:color w:val="000000" w:themeColor="text1"/>
        </w:rPr>
        <w:t>s cierto proporcionó un link y</w:t>
      </w:r>
      <w:r w:rsidRPr="002F66A7">
        <w:rPr>
          <w:rFonts w:ascii="Palatino Linotype" w:hAnsi="Palatino Linotype"/>
          <w:color w:val="000000" w:themeColor="text1"/>
        </w:rPr>
        <w:t xml:space="preserve"> señaló el procedimiento a seguir para consultar la información</w:t>
      </w:r>
      <w:r w:rsidR="00E2693E" w:rsidRPr="002F66A7">
        <w:rPr>
          <w:rFonts w:ascii="Palatino Linotype" w:hAnsi="Palatino Linotype"/>
          <w:color w:val="000000" w:themeColor="text1"/>
        </w:rPr>
        <w:t xml:space="preserve"> ello fue fuera del término señalado para tal fin</w:t>
      </w:r>
      <w:r w:rsidRPr="002F66A7">
        <w:rPr>
          <w:rFonts w:ascii="Palatino Linotype" w:hAnsi="Palatino Linotype"/>
          <w:color w:val="000000" w:themeColor="text1"/>
        </w:rPr>
        <w:t>.</w:t>
      </w:r>
    </w:p>
    <w:p w:rsidR="005E6066" w:rsidRPr="002F66A7" w:rsidRDefault="005E6066" w:rsidP="005E6066">
      <w:pPr>
        <w:pStyle w:val="Prrafodelista"/>
        <w:spacing w:before="240" w:after="240" w:line="360" w:lineRule="auto"/>
        <w:ind w:left="0"/>
        <w:jc w:val="both"/>
        <w:rPr>
          <w:rFonts w:ascii="Palatino Linotype" w:hAnsi="Palatino Linotype"/>
          <w:color w:val="000000" w:themeColor="text1"/>
        </w:rPr>
      </w:pPr>
    </w:p>
    <w:p w:rsidR="00BD13B9" w:rsidRPr="002F66A7" w:rsidRDefault="00BD13B9" w:rsidP="005E6066">
      <w:pPr>
        <w:pStyle w:val="Prrafodelista"/>
        <w:numPr>
          <w:ilvl w:val="0"/>
          <w:numId w:val="25"/>
        </w:numPr>
        <w:spacing w:before="240" w:after="240" w:line="360" w:lineRule="auto"/>
        <w:ind w:left="0" w:firstLine="0"/>
        <w:jc w:val="both"/>
        <w:rPr>
          <w:rFonts w:ascii="Palatino Linotype" w:hAnsi="Palatino Linotype"/>
          <w:color w:val="000000" w:themeColor="text1"/>
        </w:rPr>
      </w:pPr>
      <w:r w:rsidRPr="002F66A7">
        <w:rPr>
          <w:rFonts w:ascii="Palatino Linotype" w:eastAsia="Palatino Linotype" w:hAnsi="Palatino Linotype" w:cs="Palatino Linotype"/>
          <w:color w:val="000000" w:themeColor="text1"/>
        </w:rPr>
        <w:t xml:space="preserve">Así mismo de la consulta del citado link se observa que el </w:t>
      </w:r>
      <w:r w:rsidRPr="002F66A7">
        <w:rPr>
          <w:rFonts w:ascii="Palatino Linotype" w:eastAsia="Palatino Linotype" w:hAnsi="Palatino Linotype" w:cs="Palatino Linotype"/>
          <w:b/>
          <w:color w:val="000000" w:themeColor="text1"/>
        </w:rPr>
        <w:t xml:space="preserve">Recurrente </w:t>
      </w:r>
      <w:r w:rsidRPr="002F66A7">
        <w:rPr>
          <w:rFonts w:ascii="Palatino Linotype" w:eastAsia="Palatino Linotype" w:hAnsi="Palatino Linotype" w:cs="Palatino Linotype"/>
          <w:color w:val="000000" w:themeColor="text1"/>
        </w:rPr>
        <w:t>debe de seleccionar diversa información, situación por la se entiende que la consulta de la información no es precisa y directa, por lo que, no se puede tener por validado el link entregado.</w:t>
      </w:r>
    </w:p>
    <w:p w:rsidR="00BD13B9" w:rsidRPr="002F66A7" w:rsidRDefault="00BD13B9" w:rsidP="005E606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i/>
          <w:color w:val="000000" w:themeColor="text1"/>
        </w:rPr>
      </w:pPr>
    </w:p>
    <w:p w:rsidR="001215FA" w:rsidRPr="002F66A7" w:rsidRDefault="00E2693E" w:rsidP="005E6066">
      <w:pPr>
        <w:pStyle w:val="Prrafodelista"/>
        <w:numPr>
          <w:ilvl w:val="0"/>
          <w:numId w:val="25"/>
        </w:numPr>
        <w:pBdr>
          <w:top w:val="nil"/>
          <w:left w:val="nil"/>
          <w:bottom w:val="nil"/>
          <w:right w:val="nil"/>
          <w:between w:val="nil"/>
        </w:pBdr>
        <w:tabs>
          <w:tab w:val="left" w:pos="0"/>
          <w:tab w:val="left" w:pos="709"/>
          <w:tab w:val="left" w:pos="7513"/>
        </w:tabs>
        <w:spacing w:line="360" w:lineRule="auto"/>
        <w:ind w:left="0" w:firstLine="0"/>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color w:val="000000" w:themeColor="text1"/>
        </w:rPr>
        <w:lastRenderedPageBreak/>
        <w:t>En consecuencia, toda vez que EL SUJETO OBLIGADO acreditó la existencia de la información materia de la presente solicitud</w:t>
      </w:r>
      <w:r w:rsidR="00D87FC0" w:rsidRPr="002F66A7">
        <w:rPr>
          <w:rFonts w:ascii="Palatino Linotype" w:eastAsia="Palatino Linotype" w:hAnsi="Palatino Linotype" w:cs="Palatino Linotype"/>
          <w:color w:val="000000" w:themeColor="text1"/>
        </w:rPr>
        <w:t xml:space="preserve"> y que no hizo entrega de la </w:t>
      </w:r>
      <w:r w:rsidR="004259D2" w:rsidRPr="002F66A7">
        <w:rPr>
          <w:rFonts w:ascii="Palatino Linotype" w:eastAsia="Palatino Linotype" w:hAnsi="Palatino Linotype" w:cs="Palatino Linotype"/>
          <w:color w:val="000000" w:themeColor="text1"/>
        </w:rPr>
        <w:t>misma</w:t>
      </w:r>
      <w:r w:rsidR="00D87FC0" w:rsidRPr="002F66A7">
        <w:rPr>
          <w:rFonts w:ascii="Palatino Linotype" w:eastAsia="Palatino Linotype" w:hAnsi="Palatino Linotype" w:cs="Palatino Linotype"/>
          <w:color w:val="000000" w:themeColor="text1"/>
        </w:rPr>
        <w:t xml:space="preserve">, </w:t>
      </w:r>
      <w:r w:rsidR="004259D2" w:rsidRPr="002F66A7">
        <w:rPr>
          <w:rFonts w:ascii="Palatino Linotype" w:eastAsia="Palatino Linotype" w:hAnsi="Palatino Linotype" w:cs="Palatino Linotype"/>
          <w:color w:val="000000" w:themeColor="text1"/>
        </w:rPr>
        <w:t xml:space="preserve">por lo que </w:t>
      </w:r>
      <w:r w:rsidR="00D87FC0" w:rsidRPr="002F66A7">
        <w:rPr>
          <w:rFonts w:ascii="Palatino Linotype" w:eastAsia="Palatino Linotype" w:hAnsi="Palatino Linotype" w:cs="Palatino Linotype"/>
          <w:color w:val="000000" w:themeColor="text1"/>
        </w:rPr>
        <w:t xml:space="preserve">deberá hacer entrega de </w:t>
      </w:r>
      <w:r w:rsidR="004259D2" w:rsidRPr="002F66A7">
        <w:rPr>
          <w:rFonts w:ascii="Palatino Linotype" w:eastAsia="Palatino Linotype" w:hAnsi="Palatino Linotype" w:cs="Palatino Linotype"/>
          <w:color w:val="000000" w:themeColor="text1"/>
        </w:rPr>
        <w:t>esta</w:t>
      </w:r>
      <w:r w:rsidR="00D87FC0" w:rsidRPr="002F66A7">
        <w:rPr>
          <w:rFonts w:ascii="Palatino Linotype" w:eastAsia="Palatino Linotype" w:hAnsi="Palatino Linotype" w:cs="Palatino Linotype"/>
          <w:color w:val="000000" w:themeColor="text1"/>
        </w:rPr>
        <w:t xml:space="preserve"> a fin de colmar el derecho de acceso a la información del Recurrente.</w:t>
      </w:r>
    </w:p>
    <w:p w:rsidR="00014543" w:rsidRPr="002F66A7" w:rsidRDefault="00014543" w:rsidP="005E6066">
      <w:pPr>
        <w:pStyle w:val="Prrafodelista"/>
        <w:ind w:left="0"/>
        <w:rPr>
          <w:rFonts w:ascii="Palatino Linotype" w:eastAsia="Palatino Linotype" w:hAnsi="Palatino Linotype" w:cs="Palatino Linotype"/>
          <w:color w:val="000000" w:themeColor="text1"/>
        </w:rPr>
      </w:pPr>
    </w:p>
    <w:p w:rsidR="004D7CEA" w:rsidRPr="002F66A7" w:rsidRDefault="004D7CEA" w:rsidP="005E6066">
      <w:pPr>
        <w:pStyle w:val="Prrafodelista"/>
        <w:ind w:left="0"/>
        <w:rPr>
          <w:rFonts w:ascii="Palatino Linotype" w:eastAsia="Palatino Linotype" w:hAnsi="Palatino Linotype" w:cs="Palatino Linotype"/>
          <w:color w:val="000000" w:themeColor="text1"/>
        </w:rPr>
      </w:pPr>
    </w:p>
    <w:p w:rsidR="00C8189B" w:rsidRPr="002F66A7" w:rsidRDefault="009C133F" w:rsidP="005E6066">
      <w:pPr>
        <w:pStyle w:val="Prrafodelista"/>
        <w:numPr>
          <w:ilvl w:val="0"/>
          <w:numId w:val="19"/>
        </w:numPr>
        <w:pBdr>
          <w:top w:val="nil"/>
          <w:left w:val="nil"/>
          <w:bottom w:val="nil"/>
          <w:right w:val="nil"/>
          <w:between w:val="nil"/>
        </w:pBdr>
        <w:spacing w:line="360" w:lineRule="auto"/>
        <w:ind w:left="0" w:firstLine="0"/>
        <w:jc w:val="both"/>
        <w:rPr>
          <w:rFonts w:ascii="Palatino Linotype" w:eastAsia="Times New Roman" w:hAnsi="Palatino Linotype" w:cs="Arial"/>
          <w:bCs/>
          <w:color w:val="000000" w:themeColor="text1"/>
        </w:rPr>
      </w:pPr>
      <w:r w:rsidRPr="002F66A7">
        <w:rPr>
          <w:rFonts w:ascii="Palatino Linotype" w:eastAsia="Times New Roman" w:hAnsi="Palatino Linotype" w:cs="Arial"/>
          <w:bCs/>
          <w:color w:val="000000" w:themeColor="text1"/>
        </w:rPr>
        <w:t>Ahora bien, dentro de la información requerida por el Recurrente pudieran existir datos personales, de manera enunciativa  e</w:t>
      </w:r>
      <w:r w:rsidR="00C8189B" w:rsidRPr="002F66A7">
        <w:rPr>
          <w:rFonts w:ascii="Palatino Linotype" w:eastAsia="Times New Roman" w:hAnsi="Palatino Linotype" w:cs="Arial"/>
          <w:bCs/>
          <w:color w:val="000000" w:themeColor="text1"/>
        </w:rPr>
        <w:t xml:space="preserve">s de precisarse que respecto el </w:t>
      </w:r>
      <w:r w:rsidR="00C8189B" w:rsidRPr="002F66A7">
        <w:rPr>
          <w:rFonts w:ascii="Palatino Linotype" w:eastAsia="Times New Roman" w:hAnsi="Palatino Linotype" w:cs="Arial"/>
          <w:b/>
          <w:bCs/>
          <w:color w:val="000000" w:themeColor="text1"/>
          <w:u w:val="single"/>
        </w:rPr>
        <w:t>nombre de personas que no son servidores públicos</w:t>
      </w:r>
      <w:r w:rsidR="00C8189B" w:rsidRPr="002F66A7">
        <w:rPr>
          <w:rFonts w:ascii="Palatino Linotype" w:eastAsia="Calibri" w:hAnsi="Palatino Linotype" w:cs="Tahoma"/>
          <w:bCs/>
          <w:color w:val="000000" w:themeColor="text1"/>
        </w:rPr>
        <w:t xml:space="preserv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00C8189B" w:rsidRPr="002F66A7">
        <w:rPr>
          <w:rFonts w:ascii="Palatino Linotype" w:eastAsia="Calibri" w:hAnsi="Palatino Linotype" w:cs="Tahoma"/>
          <w:bCs/>
          <w:i/>
          <w:color w:val="000000" w:themeColor="text1"/>
        </w:rPr>
        <w:t>per se</w:t>
      </w:r>
      <w:r w:rsidR="00C8189B" w:rsidRPr="002F66A7">
        <w:rPr>
          <w:rFonts w:ascii="Palatino Linotype" w:eastAsia="Calibri" w:hAnsi="Palatino Linotype" w:cs="Tahoma"/>
          <w:bCs/>
          <w:color w:val="000000" w:themeColor="text1"/>
        </w:rPr>
        <w:t xml:space="preserve"> es un elemento que hace a una persona física identificada o identificable, por lo que, </w:t>
      </w:r>
      <w:r w:rsidR="00C8189B" w:rsidRPr="002F66A7">
        <w:rPr>
          <w:rFonts w:ascii="Palatino Linotype" w:eastAsia="Calibri" w:hAnsi="Palatino Linotype" w:cs="Tahoma"/>
          <w:b/>
          <w:bCs/>
          <w:color w:val="000000" w:themeColor="text1"/>
        </w:rPr>
        <w:t>se considera un dato personal.</w:t>
      </w:r>
    </w:p>
    <w:p w:rsidR="00C8189B" w:rsidRPr="002F66A7" w:rsidRDefault="00C8189B" w:rsidP="005E6066">
      <w:pPr>
        <w:pBdr>
          <w:top w:val="nil"/>
          <w:left w:val="nil"/>
          <w:bottom w:val="nil"/>
          <w:right w:val="nil"/>
          <w:between w:val="nil"/>
        </w:pBdr>
        <w:spacing w:line="360" w:lineRule="auto"/>
        <w:jc w:val="both"/>
        <w:rPr>
          <w:rFonts w:ascii="Palatino Linotype" w:eastAsia="Calibri" w:hAnsi="Palatino Linotype" w:cs="Tahoma"/>
          <w:bCs/>
          <w:color w:val="000000" w:themeColor="text1"/>
        </w:rPr>
      </w:pPr>
    </w:p>
    <w:p w:rsidR="00C8189B" w:rsidRPr="002F66A7" w:rsidRDefault="00C8189B" w:rsidP="005E6066">
      <w:pPr>
        <w:pStyle w:val="Prrafodelista"/>
        <w:numPr>
          <w:ilvl w:val="0"/>
          <w:numId w:val="19"/>
        </w:numPr>
        <w:pBdr>
          <w:top w:val="nil"/>
          <w:left w:val="nil"/>
          <w:bottom w:val="nil"/>
          <w:right w:val="nil"/>
          <w:between w:val="nil"/>
        </w:pBdr>
        <w:spacing w:line="360" w:lineRule="auto"/>
        <w:ind w:left="0" w:firstLine="0"/>
        <w:jc w:val="both"/>
        <w:rPr>
          <w:rFonts w:ascii="Palatino Linotype" w:eastAsia="Calibri" w:hAnsi="Palatino Linotype" w:cs="Tahoma"/>
          <w:bCs/>
          <w:color w:val="000000" w:themeColor="text1"/>
          <w:lang w:val="es-ES"/>
        </w:rPr>
      </w:pPr>
      <w:r w:rsidRPr="002F66A7">
        <w:rPr>
          <w:rFonts w:ascii="Palatino Linotype" w:eastAsia="Calibri" w:hAnsi="Palatino Linotype" w:cs="Tahoma"/>
          <w:bCs/>
          <w:color w:val="000000" w:themeColor="text1"/>
        </w:rPr>
        <w:t>Con base en lo anterior, procede su eliminación de las versiones públicas, pues</w:t>
      </w:r>
      <w:r w:rsidRPr="002F66A7">
        <w:rPr>
          <w:rFonts w:ascii="Palatino Linotype" w:eastAsia="Calibri" w:hAnsi="Palatino Linotype" w:cs="Tahoma"/>
          <w:bCs/>
          <w:color w:val="000000" w:themeColor="text1"/>
          <w:lang w:val="es-ES"/>
        </w:rPr>
        <w:t xml:space="preserve"> se considera un dato personal en términos del artículo 143, fracción I de la Ley de Transparencia y Acceso a la Información Pública del Estado de México y Municipios.</w:t>
      </w:r>
    </w:p>
    <w:p w:rsidR="00C8189B" w:rsidRPr="002F66A7" w:rsidRDefault="00C8189B" w:rsidP="005E6066">
      <w:pPr>
        <w:spacing w:line="360" w:lineRule="auto"/>
        <w:jc w:val="both"/>
        <w:rPr>
          <w:rFonts w:ascii="Palatino Linotype" w:hAnsi="Palatino Linotype" w:cs="Arial"/>
          <w:color w:val="000000" w:themeColor="text1"/>
        </w:rPr>
      </w:pPr>
    </w:p>
    <w:p w:rsidR="00C8189B" w:rsidRPr="002F66A7" w:rsidRDefault="00C8189B" w:rsidP="005E6066">
      <w:pPr>
        <w:pStyle w:val="Prrafodelista"/>
        <w:numPr>
          <w:ilvl w:val="0"/>
          <w:numId w:val="19"/>
        </w:numPr>
        <w:spacing w:line="360" w:lineRule="auto"/>
        <w:ind w:left="0" w:firstLine="0"/>
        <w:jc w:val="both"/>
        <w:rPr>
          <w:rFonts w:ascii="Palatino Linotype" w:hAnsi="Palatino Linotype" w:cs="Arial"/>
          <w:color w:val="000000" w:themeColor="text1"/>
        </w:rPr>
      </w:pPr>
      <w:r w:rsidRPr="002F66A7">
        <w:rPr>
          <w:rFonts w:ascii="Palatino Linotype" w:hAnsi="Palatino Linotype" w:cs="Arial"/>
          <w:color w:val="000000" w:themeColor="text1"/>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w:t>
      </w:r>
      <w:r w:rsidRPr="002F66A7">
        <w:rPr>
          <w:rFonts w:ascii="Palatino Linotype" w:hAnsi="Palatino Linotype" w:cs="Arial"/>
          <w:color w:val="000000" w:themeColor="text1"/>
        </w:rPr>
        <w:lastRenderedPageBreak/>
        <w:t xml:space="preserve">de lo dispuesto por el artículo 22, con relación con el 38, de la Ley de Protección de Datos Personales en Posesión de Sujetos Obligados del Estado de México y Municipios, los cuales se transcriben para mayor referencia: </w:t>
      </w:r>
    </w:p>
    <w:p w:rsidR="00C8189B" w:rsidRPr="002F66A7" w:rsidRDefault="00C8189B" w:rsidP="005E6066">
      <w:pPr>
        <w:spacing w:line="276" w:lineRule="auto"/>
        <w:jc w:val="both"/>
        <w:rPr>
          <w:rFonts w:ascii="Palatino Linotype" w:hAnsi="Palatino Linotype" w:cs="Arial"/>
          <w:i/>
          <w:color w:val="000000" w:themeColor="text1"/>
        </w:rPr>
      </w:pPr>
      <w:r w:rsidRPr="002F66A7">
        <w:rPr>
          <w:rFonts w:ascii="Palatino Linotype" w:hAnsi="Palatino Linotype" w:cs="Arial"/>
          <w:i/>
          <w:color w:val="000000" w:themeColor="text1"/>
        </w:rPr>
        <w:t>“</w:t>
      </w:r>
      <w:r w:rsidRPr="002F66A7">
        <w:rPr>
          <w:rFonts w:ascii="Palatino Linotype" w:hAnsi="Palatino Linotype" w:cs="Arial"/>
          <w:b/>
          <w:i/>
          <w:color w:val="000000" w:themeColor="text1"/>
        </w:rPr>
        <w:t>Artículo 22.</w:t>
      </w:r>
      <w:r w:rsidRPr="002F66A7">
        <w:rPr>
          <w:rFonts w:ascii="Palatino Linotype" w:hAnsi="Palatino Linotype" w:cs="Arial"/>
          <w:i/>
          <w:color w:val="000000" w:themeColor="text1"/>
        </w:rPr>
        <w:t xml:space="preserve"> Todo tratamiento de datos personales que efectúe el responsable deberá estar justificado por finalidades concretas, lícitas, explícitas y legítimas, relacionadas con las atribuciones que la normatividad aplicable les confiera.</w:t>
      </w:r>
    </w:p>
    <w:p w:rsidR="00C8189B" w:rsidRPr="002F66A7" w:rsidRDefault="00C8189B" w:rsidP="005E6066">
      <w:pPr>
        <w:spacing w:line="276" w:lineRule="auto"/>
        <w:jc w:val="both"/>
        <w:rPr>
          <w:rFonts w:ascii="Palatino Linotype" w:hAnsi="Palatino Linotype" w:cs="Arial"/>
          <w:i/>
          <w:color w:val="000000" w:themeColor="text1"/>
        </w:rPr>
      </w:pPr>
      <w:r w:rsidRPr="002F66A7">
        <w:rPr>
          <w:rFonts w:ascii="Palatino Linotype" w:hAnsi="Palatino Linotype" w:cs="Arial"/>
          <w:i/>
          <w:color w:val="000000" w:themeColor="text1"/>
        </w:rPr>
        <w:t>El responsable podrá tratar datos personales para finalidades distintas a aquéllas establecidas en el aviso de privacidad, en los casos siguientes:</w:t>
      </w:r>
    </w:p>
    <w:p w:rsidR="00C8189B" w:rsidRPr="002F66A7" w:rsidRDefault="00C8189B" w:rsidP="005E6066">
      <w:pPr>
        <w:spacing w:line="276" w:lineRule="auto"/>
        <w:jc w:val="both"/>
        <w:rPr>
          <w:rFonts w:ascii="Palatino Linotype" w:hAnsi="Palatino Linotype" w:cs="Arial"/>
          <w:i/>
          <w:color w:val="000000" w:themeColor="text1"/>
        </w:rPr>
      </w:pPr>
      <w:r w:rsidRPr="002F66A7">
        <w:rPr>
          <w:rFonts w:ascii="Palatino Linotype" w:hAnsi="Palatino Linotype" w:cs="Arial"/>
          <w:i/>
          <w:color w:val="000000" w:themeColor="text1"/>
        </w:rPr>
        <w:t>I. Cuente con atribuciones conferidas en ley y medie el consentimiento del titular.</w:t>
      </w:r>
    </w:p>
    <w:p w:rsidR="00C8189B" w:rsidRPr="002F66A7" w:rsidRDefault="00C8189B" w:rsidP="005E6066">
      <w:pPr>
        <w:spacing w:line="276" w:lineRule="auto"/>
        <w:jc w:val="both"/>
        <w:rPr>
          <w:rFonts w:ascii="Palatino Linotype" w:hAnsi="Palatino Linotype" w:cs="Arial"/>
          <w:i/>
          <w:color w:val="000000" w:themeColor="text1"/>
        </w:rPr>
      </w:pPr>
      <w:r w:rsidRPr="002F66A7">
        <w:rPr>
          <w:rFonts w:ascii="Palatino Linotype" w:hAnsi="Palatino Linotype" w:cs="Arial"/>
          <w:i/>
          <w:color w:val="000000" w:themeColor="text1"/>
        </w:rPr>
        <w:t>II. Se trate de una persona reportada como desaparecida, en los términos previstos en la presente Ley y demás disposiciones legales aplicables...</w:t>
      </w:r>
    </w:p>
    <w:p w:rsidR="00C8189B" w:rsidRPr="002F66A7" w:rsidRDefault="00C8189B" w:rsidP="005E6066">
      <w:pPr>
        <w:spacing w:line="276" w:lineRule="auto"/>
        <w:jc w:val="both"/>
        <w:rPr>
          <w:rFonts w:ascii="Palatino Linotype" w:hAnsi="Palatino Linotype" w:cs="Arial"/>
          <w:i/>
          <w:color w:val="000000" w:themeColor="text1"/>
        </w:rPr>
      </w:pPr>
      <w:r w:rsidRPr="002F66A7">
        <w:rPr>
          <w:rFonts w:ascii="Palatino Linotype" w:hAnsi="Palatino Linotype" w:cs="Arial"/>
          <w:b/>
          <w:i/>
          <w:color w:val="000000" w:themeColor="text1"/>
        </w:rPr>
        <w:t>Artículo 38.</w:t>
      </w:r>
      <w:r w:rsidRPr="002F66A7">
        <w:rPr>
          <w:rFonts w:ascii="Palatino Linotype" w:hAnsi="Palatino Linotype" w:cs="Arial"/>
          <w:i/>
          <w:color w:val="000000" w:themeColor="text1"/>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C8189B" w:rsidRPr="002F66A7" w:rsidRDefault="00C8189B" w:rsidP="005E6066">
      <w:pPr>
        <w:spacing w:line="360" w:lineRule="auto"/>
        <w:jc w:val="both"/>
        <w:rPr>
          <w:rFonts w:ascii="Palatino Linotype" w:hAnsi="Palatino Linotype" w:cs="Arial"/>
          <w:i/>
          <w:color w:val="000000" w:themeColor="text1"/>
        </w:rPr>
      </w:pPr>
    </w:p>
    <w:p w:rsidR="00C8189B" w:rsidRPr="002F66A7" w:rsidRDefault="00C8189B" w:rsidP="005E6066">
      <w:pPr>
        <w:pStyle w:val="Prrafodelista"/>
        <w:numPr>
          <w:ilvl w:val="0"/>
          <w:numId w:val="19"/>
        </w:numPr>
        <w:spacing w:line="360" w:lineRule="auto"/>
        <w:ind w:left="0" w:firstLine="0"/>
        <w:jc w:val="both"/>
        <w:rPr>
          <w:rFonts w:ascii="Palatino Linotype" w:hAnsi="Palatino Linotype" w:cs="Arial"/>
          <w:color w:val="000000" w:themeColor="text1"/>
        </w:rPr>
      </w:pPr>
      <w:r w:rsidRPr="002F66A7">
        <w:rPr>
          <w:rFonts w:ascii="Palatino Linotype" w:hAnsi="Palatino Linotype" w:cs="Arial"/>
          <w:color w:val="000000" w:themeColor="text1"/>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C8189B" w:rsidRPr="002F66A7" w:rsidRDefault="00C8189B" w:rsidP="005E6066">
      <w:pPr>
        <w:spacing w:line="360" w:lineRule="auto"/>
        <w:jc w:val="both"/>
        <w:rPr>
          <w:rFonts w:ascii="Palatino Linotype" w:hAnsi="Palatino Linotype" w:cs="Arial"/>
          <w:color w:val="000000" w:themeColor="text1"/>
        </w:rPr>
      </w:pPr>
    </w:p>
    <w:p w:rsidR="00C8189B" w:rsidRPr="002F66A7" w:rsidRDefault="00C8189B" w:rsidP="005E6066">
      <w:pPr>
        <w:pStyle w:val="Prrafodelista"/>
        <w:numPr>
          <w:ilvl w:val="0"/>
          <w:numId w:val="19"/>
        </w:numPr>
        <w:spacing w:line="360" w:lineRule="auto"/>
        <w:ind w:left="0" w:firstLine="0"/>
        <w:jc w:val="both"/>
        <w:rPr>
          <w:rFonts w:ascii="Palatino Linotype" w:hAnsi="Palatino Linotype" w:cs="Arial"/>
          <w:color w:val="000000" w:themeColor="text1"/>
        </w:rPr>
      </w:pPr>
      <w:r w:rsidRPr="002F66A7">
        <w:rPr>
          <w:rFonts w:ascii="Palatino Linotype" w:hAnsi="Palatino Linotype" w:cs="Arial"/>
          <w:color w:val="000000" w:themeColor="text1"/>
        </w:rPr>
        <w:t xml:space="preserve">En efecto, toda la información relativa a una persona física que le pueda hacer identificada o identificable constituye un dato personal en términos del artículo 4 fracción </w:t>
      </w:r>
      <w:r w:rsidRPr="002F66A7">
        <w:rPr>
          <w:rFonts w:ascii="Palatino Linotype" w:hAnsi="Palatino Linotype" w:cs="Arial"/>
          <w:color w:val="000000" w:themeColor="text1"/>
        </w:rPr>
        <w:lastRenderedPageBreak/>
        <w:t xml:space="preserve">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rsidR="00C8189B" w:rsidRPr="002F66A7" w:rsidRDefault="00C8189B" w:rsidP="005E6066">
      <w:pPr>
        <w:spacing w:line="360" w:lineRule="auto"/>
        <w:jc w:val="both"/>
        <w:rPr>
          <w:rFonts w:ascii="Palatino Linotype" w:hAnsi="Palatino Linotype" w:cs="Arial"/>
          <w:color w:val="000000" w:themeColor="text1"/>
        </w:rPr>
      </w:pPr>
    </w:p>
    <w:p w:rsidR="00C8189B" w:rsidRPr="002F66A7" w:rsidRDefault="00C8189B" w:rsidP="005E6066">
      <w:pPr>
        <w:pStyle w:val="Prrafodelista"/>
        <w:numPr>
          <w:ilvl w:val="0"/>
          <w:numId w:val="19"/>
        </w:numPr>
        <w:spacing w:line="360" w:lineRule="auto"/>
        <w:ind w:left="0" w:firstLine="0"/>
        <w:jc w:val="both"/>
        <w:rPr>
          <w:rFonts w:ascii="Palatino Linotype" w:hAnsi="Palatino Linotype" w:cs="Arial"/>
          <w:color w:val="000000" w:themeColor="text1"/>
        </w:rPr>
      </w:pPr>
      <w:r w:rsidRPr="002F66A7">
        <w:rPr>
          <w:rFonts w:ascii="Palatino Linotype" w:hAnsi="Palatino Linotype" w:cs="Arial"/>
          <w:color w:val="000000" w:themeColor="text1"/>
        </w:rPr>
        <w:t xml:space="preserve">Por ende, el Sujeto Obligado sólo podrá testar los datos de soportes documentales mediante las formalidades que la Ley impone, es decir, resulta necesario que el Comité de Transparencia del Sujeto Obligado emita el Acuerdo de Clasificación correspondiente </w:t>
      </w:r>
      <w:r w:rsidRPr="002F66A7">
        <w:rPr>
          <w:rFonts w:ascii="Palatino Linotype" w:hAnsi="Palatino Linotype" w:cs="Arial"/>
          <w:b/>
          <w:color w:val="000000" w:themeColor="text1"/>
        </w:rPr>
        <w:t>debidamente fundado y motivado</w:t>
      </w:r>
      <w:r w:rsidRPr="002F66A7">
        <w:rPr>
          <w:rFonts w:ascii="Palatino Linotype" w:hAnsi="Palatino Linotype" w:cs="Arial"/>
          <w:color w:val="000000" w:themeColor="text1"/>
        </w:rPr>
        <w:t xml:space="preserve">,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2F66A7">
        <w:rPr>
          <w:rFonts w:ascii="Palatino Linotype" w:hAnsi="Palatino Linotype" w:cs="Arial"/>
          <w:b/>
          <w:color w:val="000000" w:themeColor="text1"/>
        </w:rPr>
        <w:t>Lineamientos Generales en Materia de Clasificación y Desclasificación de la Información, así como para la Elaboración de Versiones Públicas</w:t>
      </w:r>
      <w:r w:rsidRPr="002F66A7">
        <w:rPr>
          <w:rFonts w:ascii="Palatino Linotype" w:hAnsi="Palatino Linotype" w:cs="Arial"/>
          <w:color w:val="000000" w:themeColor="text1"/>
        </w:rPr>
        <w:t>, publicados en el Diario Oficial de la Federación en fecha quince de abril del año dos mil dieciséis, mediante Acuerdo del Consejo Nacional del Sistema Nacional de Transparencia, Acceso a la Información Pública y Protección de Datos Personales.</w:t>
      </w:r>
    </w:p>
    <w:p w:rsidR="00C8189B" w:rsidRPr="002F66A7" w:rsidRDefault="00C8189B" w:rsidP="005E6066">
      <w:pPr>
        <w:spacing w:line="360" w:lineRule="auto"/>
        <w:jc w:val="both"/>
        <w:rPr>
          <w:rFonts w:ascii="Palatino Linotype" w:hAnsi="Palatino Linotype" w:cs="Arial"/>
          <w:color w:val="000000" w:themeColor="text1"/>
        </w:rPr>
      </w:pPr>
    </w:p>
    <w:p w:rsidR="00C8189B" w:rsidRPr="002F66A7" w:rsidRDefault="00C8189B" w:rsidP="005E6066">
      <w:pPr>
        <w:pStyle w:val="Prrafodelista"/>
        <w:numPr>
          <w:ilvl w:val="0"/>
          <w:numId w:val="19"/>
        </w:numPr>
        <w:spacing w:line="360" w:lineRule="auto"/>
        <w:ind w:left="0" w:firstLine="0"/>
        <w:jc w:val="both"/>
        <w:rPr>
          <w:rFonts w:ascii="Palatino Linotype" w:hAnsi="Palatino Linotype" w:cs="Arial"/>
          <w:color w:val="000000" w:themeColor="text1"/>
        </w:rPr>
      </w:pPr>
      <w:r w:rsidRPr="002F66A7">
        <w:rPr>
          <w:rFonts w:ascii="Palatino Linotype" w:hAnsi="Palatino Linotype" w:cs="Arial"/>
          <w:color w:val="000000" w:themeColor="text1"/>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w:t>
      </w:r>
      <w:r w:rsidRPr="002F66A7">
        <w:rPr>
          <w:rFonts w:ascii="Palatino Linotype" w:hAnsi="Palatino Linotype" w:cs="Arial"/>
          <w:color w:val="000000" w:themeColor="text1"/>
        </w:rPr>
        <w:lastRenderedPageBreak/>
        <w:t>de los Lineamientos Generales en materia de Clasificación y Desclasificación de la Información, así como para la elaboración de Versiones Públicas, que literalmente expresan:</w:t>
      </w:r>
    </w:p>
    <w:p w:rsidR="00C8189B" w:rsidRPr="002F66A7" w:rsidRDefault="00C8189B" w:rsidP="005E6066">
      <w:pPr>
        <w:spacing w:line="276" w:lineRule="auto"/>
        <w:jc w:val="both"/>
        <w:rPr>
          <w:rFonts w:ascii="Palatino Linotype" w:hAnsi="Palatino Linotype" w:cs="Arial"/>
          <w:i/>
          <w:color w:val="000000" w:themeColor="text1"/>
        </w:rPr>
      </w:pPr>
      <w:r w:rsidRPr="002F66A7">
        <w:rPr>
          <w:rFonts w:ascii="Palatino Linotype" w:hAnsi="Palatino Linotype" w:cs="Arial"/>
          <w:i/>
          <w:color w:val="000000" w:themeColor="text1"/>
        </w:rPr>
        <w:t>“</w:t>
      </w:r>
      <w:r w:rsidRPr="002F66A7">
        <w:rPr>
          <w:rFonts w:ascii="Palatino Linotype" w:hAnsi="Palatino Linotype" w:cs="Arial"/>
          <w:b/>
          <w:i/>
          <w:color w:val="000000" w:themeColor="text1"/>
        </w:rPr>
        <w:t>Artículo 49.</w:t>
      </w:r>
      <w:r w:rsidRPr="002F66A7">
        <w:rPr>
          <w:rFonts w:ascii="Palatino Linotype" w:hAnsi="Palatino Linotype" w:cs="Arial"/>
          <w:i/>
          <w:color w:val="000000" w:themeColor="text1"/>
        </w:rPr>
        <w:t xml:space="preserve"> Los Comités de Transparencia tendrán las siguientes atribuciones:</w:t>
      </w:r>
    </w:p>
    <w:p w:rsidR="00C8189B" w:rsidRPr="002F66A7" w:rsidRDefault="00C8189B" w:rsidP="005E6066">
      <w:pPr>
        <w:spacing w:line="276" w:lineRule="auto"/>
        <w:jc w:val="both"/>
        <w:rPr>
          <w:rFonts w:ascii="Palatino Linotype" w:hAnsi="Palatino Linotype" w:cs="Arial"/>
          <w:i/>
          <w:color w:val="000000" w:themeColor="text1"/>
        </w:rPr>
      </w:pPr>
      <w:r w:rsidRPr="002F66A7">
        <w:rPr>
          <w:rFonts w:ascii="Palatino Linotype" w:hAnsi="Palatino Linotype" w:cs="Arial"/>
          <w:i/>
          <w:color w:val="000000" w:themeColor="text1"/>
        </w:rPr>
        <w:t>…</w:t>
      </w:r>
    </w:p>
    <w:p w:rsidR="00C8189B" w:rsidRPr="002F66A7" w:rsidRDefault="00C8189B" w:rsidP="005E6066">
      <w:pPr>
        <w:spacing w:line="276" w:lineRule="auto"/>
        <w:jc w:val="both"/>
        <w:rPr>
          <w:rFonts w:ascii="Palatino Linotype" w:hAnsi="Palatino Linotype" w:cs="Arial"/>
          <w:i/>
          <w:color w:val="000000" w:themeColor="text1"/>
        </w:rPr>
      </w:pPr>
      <w:r w:rsidRPr="002F66A7">
        <w:rPr>
          <w:rFonts w:ascii="Palatino Linotype" w:hAnsi="Palatino Linotype" w:cs="Arial"/>
          <w:b/>
          <w:i/>
          <w:color w:val="000000" w:themeColor="text1"/>
        </w:rPr>
        <w:t>VIII</w:t>
      </w:r>
      <w:r w:rsidRPr="002F66A7">
        <w:rPr>
          <w:rFonts w:ascii="Palatino Linotype" w:hAnsi="Palatino Linotype" w:cs="Arial"/>
          <w:i/>
          <w:color w:val="000000" w:themeColor="text1"/>
        </w:rPr>
        <w:t>. Aprobar, modificar o revocar la clasificación de la información;</w:t>
      </w:r>
    </w:p>
    <w:p w:rsidR="00C8189B" w:rsidRPr="002F66A7" w:rsidRDefault="00C8189B" w:rsidP="005E6066">
      <w:pPr>
        <w:spacing w:line="276" w:lineRule="auto"/>
        <w:jc w:val="both"/>
        <w:rPr>
          <w:rFonts w:ascii="Palatino Linotype" w:hAnsi="Palatino Linotype" w:cs="Arial"/>
          <w:i/>
          <w:color w:val="000000" w:themeColor="text1"/>
        </w:rPr>
      </w:pPr>
      <w:r w:rsidRPr="002F66A7">
        <w:rPr>
          <w:rFonts w:ascii="Palatino Linotype" w:hAnsi="Palatino Linotype" w:cs="Arial"/>
          <w:b/>
          <w:i/>
          <w:color w:val="000000" w:themeColor="text1"/>
        </w:rPr>
        <w:t>Artículo 132.</w:t>
      </w:r>
      <w:r w:rsidRPr="002F66A7">
        <w:rPr>
          <w:rFonts w:ascii="Palatino Linotype" w:hAnsi="Palatino Linotype" w:cs="Arial"/>
          <w:i/>
          <w:color w:val="000000" w:themeColor="text1"/>
        </w:rPr>
        <w:t xml:space="preserve"> La clasificación de la información se llevará a cabo en el momento en que:</w:t>
      </w:r>
    </w:p>
    <w:p w:rsidR="00C8189B" w:rsidRPr="002F66A7" w:rsidRDefault="00C8189B" w:rsidP="005E6066">
      <w:pPr>
        <w:spacing w:line="276" w:lineRule="auto"/>
        <w:jc w:val="both"/>
        <w:rPr>
          <w:rFonts w:ascii="Palatino Linotype" w:hAnsi="Palatino Linotype" w:cs="Arial"/>
          <w:i/>
          <w:color w:val="000000" w:themeColor="text1"/>
        </w:rPr>
      </w:pPr>
      <w:r w:rsidRPr="002F66A7">
        <w:rPr>
          <w:rFonts w:ascii="Palatino Linotype" w:hAnsi="Palatino Linotype" w:cs="Arial"/>
          <w:i/>
          <w:color w:val="000000" w:themeColor="text1"/>
        </w:rPr>
        <w:t>I. Se reciba una solicitud de acceso a la información;</w:t>
      </w:r>
    </w:p>
    <w:p w:rsidR="00C8189B" w:rsidRPr="002F66A7" w:rsidRDefault="00C8189B" w:rsidP="005E6066">
      <w:pPr>
        <w:spacing w:line="276" w:lineRule="auto"/>
        <w:jc w:val="both"/>
        <w:rPr>
          <w:rFonts w:ascii="Palatino Linotype" w:hAnsi="Palatino Linotype" w:cs="Arial"/>
          <w:i/>
          <w:color w:val="000000" w:themeColor="text1"/>
        </w:rPr>
      </w:pPr>
      <w:r w:rsidRPr="002F66A7">
        <w:rPr>
          <w:rFonts w:ascii="Palatino Linotype" w:hAnsi="Palatino Linotype" w:cs="Arial"/>
          <w:i/>
          <w:color w:val="000000" w:themeColor="text1"/>
        </w:rPr>
        <w:t>II. Se determine mediante resolución de autoridad competente; o</w:t>
      </w:r>
    </w:p>
    <w:p w:rsidR="00C8189B" w:rsidRPr="002F66A7" w:rsidRDefault="00C8189B" w:rsidP="005E6066">
      <w:pPr>
        <w:spacing w:line="276" w:lineRule="auto"/>
        <w:jc w:val="both"/>
        <w:rPr>
          <w:rFonts w:ascii="Palatino Linotype" w:hAnsi="Palatino Linotype" w:cs="Arial"/>
          <w:i/>
          <w:color w:val="000000" w:themeColor="text1"/>
        </w:rPr>
      </w:pPr>
      <w:r w:rsidRPr="002F66A7">
        <w:rPr>
          <w:rFonts w:ascii="Palatino Linotype" w:hAnsi="Palatino Linotype" w:cs="Arial"/>
          <w:i/>
          <w:color w:val="000000" w:themeColor="text1"/>
        </w:rPr>
        <w:t>III. Se generen versiones públicas para dar cumplimiento a las obligaciones de transparencia previstas en esta Ley.”</w:t>
      </w:r>
    </w:p>
    <w:p w:rsidR="00C8189B" w:rsidRPr="002F66A7" w:rsidRDefault="00C8189B" w:rsidP="005E6066">
      <w:pPr>
        <w:spacing w:line="276" w:lineRule="auto"/>
        <w:jc w:val="both"/>
        <w:rPr>
          <w:rFonts w:ascii="Palatino Linotype" w:hAnsi="Palatino Linotype" w:cs="Arial"/>
          <w:i/>
          <w:color w:val="000000" w:themeColor="text1"/>
        </w:rPr>
      </w:pPr>
      <w:r w:rsidRPr="002F66A7">
        <w:rPr>
          <w:rFonts w:ascii="Palatino Linotype" w:hAnsi="Palatino Linotype" w:cs="Arial"/>
          <w:i/>
          <w:color w:val="000000" w:themeColor="text1"/>
        </w:rPr>
        <w:t>“</w:t>
      </w:r>
      <w:r w:rsidRPr="002F66A7">
        <w:rPr>
          <w:rFonts w:ascii="Palatino Linotype" w:hAnsi="Palatino Linotype" w:cs="Arial"/>
          <w:b/>
          <w:i/>
          <w:color w:val="000000" w:themeColor="text1"/>
        </w:rPr>
        <w:t>Segundo</w:t>
      </w:r>
      <w:r w:rsidRPr="002F66A7">
        <w:rPr>
          <w:rFonts w:ascii="Palatino Linotype" w:hAnsi="Palatino Linotype" w:cs="Arial"/>
          <w:i/>
          <w:color w:val="000000" w:themeColor="text1"/>
        </w:rPr>
        <w:t>.- Para efectos de los presentes Lineamientos Generales, se entenderá por:</w:t>
      </w:r>
    </w:p>
    <w:p w:rsidR="00C8189B" w:rsidRPr="002F66A7" w:rsidRDefault="00C8189B" w:rsidP="005E6066">
      <w:pPr>
        <w:spacing w:line="276" w:lineRule="auto"/>
        <w:jc w:val="both"/>
        <w:rPr>
          <w:rFonts w:ascii="Palatino Linotype" w:hAnsi="Palatino Linotype" w:cs="Arial"/>
          <w:i/>
          <w:color w:val="000000" w:themeColor="text1"/>
        </w:rPr>
      </w:pPr>
      <w:r w:rsidRPr="002F66A7">
        <w:rPr>
          <w:rFonts w:ascii="Palatino Linotype" w:hAnsi="Palatino Linotype" w:cs="Arial"/>
          <w:i/>
          <w:color w:val="000000" w:themeColor="text1"/>
        </w:rPr>
        <w:t>…</w:t>
      </w:r>
    </w:p>
    <w:p w:rsidR="00C8189B" w:rsidRPr="002F66A7" w:rsidRDefault="00C8189B" w:rsidP="005E6066">
      <w:pPr>
        <w:spacing w:line="276" w:lineRule="auto"/>
        <w:jc w:val="both"/>
        <w:rPr>
          <w:rFonts w:ascii="Palatino Linotype" w:hAnsi="Palatino Linotype" w:cs="Arial"/>
          <w:i/>
          <w:color w:val="000000" w:themeColor="text1"/>
        </w:rPr>
      </w:pPr>
      <w:r w:rsidRPr="002F66A7">
        <w:rPr>
          <w:rFonts w:ascii="Palatino Linotype" w:hAnsi="Palatino Linotype" w:cs="Arial"/>
          <w:b/>
          <w:i/>
          <w:color w:val="000000" w:themeColor="text1"/>
        </w:rPr>
        <w:t>XVIII</w:t>
      </w:r>
      <w:r w:rsidRPr="002F66A7">
        <w:rPr>
          <w:rFonts w:ascii="Palatino Linotype" w:hAnsi="Palatino Linotype" w:cs="Arial"/>
          <w:i/>
          <w:color w:val="000000" w:themeColor="text1"/>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C8189B" w:rsidRPr="002F66A7" w:rsidRDefault="00C8189B" w:rsidP="005E6066">
      <w:pPr>
        <w:spacing w:line="276" w:lineRule="auto"/>
        <w:jc w:val="both"/>
        <w:rPr>
          <w:rFonts w:ascii="Palatino Linotype" w:hAnsi="Palatino Linotype" w:cs="Arial"/>
          <w:i/>
          <w:color w:val="000000" w:themeColor="text1"/>
        </w:rPr>
      </w:pPr>
      <w:r w:rsidRPr="002F66A7">
        <w:rPr>
          <w:rFonts w:ascii="Palatino Linotype" w:hAnsi="Palatino Linotype" w:cs="Arial"/>
          <w:b/>
          <w:i/>
          <w:color w:val="000000" w:themeColor="text1"/>
        </w:rPr>
        <w:t>Cuarto</w:t>
      </w:r>
      <w:r w:rsidRPr="002F66A7">
        <w:rPr>
          <w:rFonts w:ascii="Palatino Linotype" w:hAnsi="Palatino Linotype" w:cs="Arial"/>
          <w:i/>
          <w:color w:val="000000" w:themeColor="text1"/>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C8189B" w:rsidRPr="002F66A7" w:rsidRDefault="00C8189B" w:rsidP="005E6066">
      <w:pPr>
        <w:spacing w:line="276" w:lineRule="auto"/>
        <w:jc w:val="both"/>
        <w:rPr>
          <w:rFonts w:ascii="Palatino Linotype" w:hAnsi="Palatino Linotype" w:cs="Arial"/>
          <w:i/>
          <w:color w:val="000000" w:themeColor="text1"/>
        </w:rPr>
      </w:pPr>
      <w:r w:rsidRPr="002F66A7">
        <w:rPr>
          <w:rFonts w:ascii="Palatino Linotype" w:hAnsi="Palatino Linotype" w:cs="Arial"/>
          <w:i/>
          <w:color w:val="000000" w:themeColor="text1"/>
        </w:rPr>
        <w:t>Los Sujetos Obligados deberán aplicar, de manera estricta, las excepciones al derecho de acceso a la información y sólo podrán invocarlas cuando acrediten su procedencia.</w:t>
      </w:r>
    </w:p>
    <w:p w:rsidR="00C8189B" w:rsidRPr="002F66A7" w:rsidRDefault="00C8189B" w:rsidP="005E6066">
      <w:pPr>
        <w:spacing w:line="276" w:lineRule="auto"/>
        <w:jc w:val="both"/>
        <w:rPr>
          <w:rFonts w:ascii="Palatino Linotype" w:hAnsi="Palatino Linotype" w:cs="Arial"/>
          <w:i/>
          <w:color w:val="000000" w:themeColor="text1"/>
        </w:rPr>
      </w:pPr>
    </w:p>
    <w:p w:rsidR="00C8189B" w:rsidRPr="002F66A7" w:rsidRDefault="00C8189B" w:rsidP="005E6066">
      <w:pPr>
        <w:spacing w:line="276" w:lineRule="auto"/>
        <w:jc w:val="both"/>
        <w:rPr>
          <w:rFonts w:ascii="Palatino Linotype" w:hAnsi="Palatino Linotype" w:cs="Arial"/>
          <w:i/>
          <w:color w:val="000000" w:themeColor="text1"/>
        </w:rPr>
      </w:pPr>
      <w:r w:rsidRPr="002F66A7">
        <w:rPr>
          <w:rFonts w:ascii="Palatino Linotype" w:hAnsi="Palatino Linotype" w:cs="Arial"/>
          <w:b/>
          <w:i/>
          <w:color w:val="000000" w:themeColor="text1"/>
        </w:rPr>
        <w:t>Quinto</w:t>
      </w:r>
      <w:r w:rsidRPr="002F66A7">
        <w:rPr>
          <w:rFonts w:ascii="Palatino Linotype" w:hAnsi="Palatino Linotype" w:cs="Arial"/>
          <w:i/>
          <w:color w:val="000000" w:themeColor="text1"/>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C8189B" w:rsidRPr="002F66A7" w:rsidRDefault="00C8189B" w:rsidP="005E6066">
      <w:pPr>
        <w:spacing w:line="276" w:lineRule="auto"/>
        <w:jc w:val="both"/>
        <w:rPr>
          <w:rFonts w:ascii="Palatino Linotype" w:hAnsi="Palatino Linotype" w:cs="Arial"/>
          <w:i/>
          <w:color w:val="000000" w:themeColor="text1"/>
        </w:rPr>
      </w:pPr>
      <w:r w:rsidRPr="002F66A7">
        <w:rPr>
          <w:rFonts w:ascii="Palatino Linotype" w:hAnsi="Palatino Linotype" w:cs="Arial"/>
          <w:b/>
          <w:i/>
          <w:color w:val="000000" w:themeColor="text1"/>
        </w:rPr>
        <w:lastRenderedPageBreak/>
        <w:t>Sexto</w:t>
      </w:r>
      <w:r w:rsidRPr="002F66A7">
        <w:rPr>
          <w:rFonts w:ascii="Palatino Linotype" w:hAnsi="Palatino Linotype" w:cs="Arial"/>
          <w:i/>
          <w:color w:val="000000" w:themeColor="text1"/>
        </w:rPr>
        <w:t>. Los Sujetos Obligados no podrán emitir acuerdos de carácter general ni particular que clasifiquen documentos o expedientes como reservados, ni clasificar documentos antes de que se genere la información o cuando éstos no obren en sus archivos.</w:t>
      </w:r>
    </w:p>
    <w:p w:rsidR="00C8189B" w:rsidRPr="002F66A7" w:rsidRDefault="00C8189B" w:rsidP="005E6066">
      <w:pPr>
        <w:spacing w:line="276" w:lineRule="auto"/>
        <w:jc w:val="both"/>
        <w:rPr>
          <w:rFonts w:ascii="Palatino Linotype" w:hAnsi="Palatino Linotype" w:cs="Arial"/>
          <w:i/>
          <w:color w:val="000000" w:themeColor="text1"/>
        </w:rPr>
      </w:pPr>
      <w:r w:rsidRPr="002F66A7">
        <w:rPr>
          <w:rFonts w:ascii="Palatino Linotype" w:hAnsi="Palatino Linotype" w:cs="Arial"/>
          <w:i/>
          <w:color w:val="000000" w:themeColor="text1"/>
        </w:rPr>
        <w:t>La clasificación de información se realizará conforme a un análisis caso por caso, mediante la aplicación de la prueba de daño y de interés público.</w:t>
      </w:r>
    </w:p>
    <w:p w:rsidR="00C8189B" w:rsidRPr="002F66A7" w:rsidRDefault="00C8189B" w:rsidP="005E6066">
      <w:pPr>
        <w:spacing w:line="276" w:lineRule="auto"/>
        <w:jc w:val="both"/>
        <w:rPr>
          <w:rFonts w:ascii="Palatino Linotype" w:hAnsi="Palatino Linotype" w:cs="Arial"/>
          <w:i/>
          <w:color w:val="000000" w:themeColor="text1"/>
        </w:rPr>
      </w:pPr>
      <w:r w:rsidRPr="002F66A7">
        <w:rPr>
          <w:rFonts w:ascii="Palatino Linotype" w:hAnsi="Palatino Linotype" w:cs="Arial"/>
          <w:b/>
          <w:i/>
          <w:color w:val="000000" w:themeColor="text1"/>
        </w:rPr>
        <w:t>Séptimo</w:t>
      </w:r>
      <w:r w:rsidRPr="002F66A7">
        <w:rPr>
          <w:rFonts w:ascii="Palatino Linotype" w:hAnsi="Palatino Linotype" w:cs="Arial"/>
          <w:i/>
          <w:color w:val="000000" w:themeColor="text1"/>
        </w:rPr>
        <w:t>. La clasificación de la información se llevará a cabo en el momento en que:</w:t>
      </w:r>
    </w:p>
    <w:p w:rsidR="00C8189B" w:rsidRPr="002F66A7" w:rsidRDefault="00C8189B" w:rsidP="005E6066">
      <w:pPr>
        <w:spacing w:line="276" w:lineRule="auto"/>
        <w:jc w:val="both"/>
        <w:rPr>
          <w:rFonts w:ascii="Palatino Linotype" w:hAnsi="Palatino Linotype" w:cs="Arial"/>
          <w:i/>
          <w:color w:val="000000" w:themeColor="text1"/>
        </w:rPr>
      </w:pPr>
      <w:r w:rsidRPr="002F66A7">
        <w:rPr>
          <w:rFonts w:ascii="Palatino Linotype" w:hAnsi="Palatino Linotype" w:cs="Arial"/>
          <w:b/>
          <w:i/>
          <w:color w:val="000000" w:themeColor="text1"/>
        </w:rPr>
        <w:t>I.</w:t>
      </w:r>
      <w:r w:rsidRPr="002F66A7">
        <w:rPr>
          <w:rFonts w:ascii="Palatino Linotype" w:hAnsi="Palatino Linotype" w:cs="Arial"/>
          <w:i/>
          <w:color w:val="000000" w:themeColor="text1"/>
        </w:rPr>
        <w:t xml:space="preserve"> Se reciba una solicitud de acceso a la información;</w:t>
      </w:r>
    </w:p>
    <w:p w:rsidR="00C8189B" w:rsidRPr="002F66A7" w:rsidRDefault="00C8189B" w:rsidP="005E6066">
      <w:pPr>
        <w:spacing w:line="276" w:lineRule="auto"/>
        <w:jc w:val="both"/>
        <w:rPr>
          <w:rFonts w:ascii="Palatino Linotype" w:hAnsi="Palatino Linotype" w:cs="Arial"/>
          <w:i/>
          <w:color w:val="000000" w:themeColor="text1"/>
        </w:rPr>
      </w:pPr>
      <w:r w:rsidRPr="002F66A7">
        <w:rPr>
          <w:rFonts w:ascii="Palatino Linotype" w:hAnsi="Palatino Linotype" w:cs="Arial"/>
          <w:b/>
          <w:i/>
          <w:color w:val="000000" w:themeColor="text1"/>
        </w:rPr>
        <w:t>II</w:t>
      </w:r>
      <w:r w:rsidRPr="002F66A7">
        <w:rPr>
          <w:rFonts w:ascii="Palatino Linotype" w:hAnsi="Palatino Linotype" w:cs="Arial"/>
          <w:i/>
          <w:color w:val="000000" w:themeColor="text1"/>
        </w:rPr>
        <w:t>. Se determine mediante resolución de autoridad competente, o</w:t>
      </w:r>
    </w:p>
    <w:p w:rsidR="00C8189B" w:rsidRPr="002F66A7" w:rsidRDefault="00C8189B" w:rsidP="005E6066">
      <w:pPr>
        <w:spacing w:line="276" w:lineRule="auto"/>
        <w:jc w:val="both"/>
        <w:rPr>
          <w:rFonts w:ascii="Palatino Linotype" w:hAnsi="Palatino Linotype" w:cs="Arial"/>
          <w:i/>
          <w:color w:val="000000" w:themeColor="text1"/>
        </w:rPr>
      </w:pPr>
      <w:r w:rsidRPr="002F66A7">
        <w:rPr>
          <w:rFonts w:ascii="Palatino Linotype" w:hAnsi="Palatino Linotype" w:cs="Arial"/>
          <w:b/>
          <w:i/>
          <w:color w:val="000000" w:themeColor="text1"/>
        </w:rPr>
        <w:t>III</w:t>
      </w:r>
      <w:r w:rsidRPr="002F66A7">
        <w:rPr>
          <w:rFonts w:ascii="Palatino Linotype" w:hAnsi="Palatino Linotype" w:cs="Arial"/>
          <w:i/>
          <w:color w:val="000000" w:themeColor="text1"/>
        </w:rPr>
        <w:t>. Se generen versiones públicas para dar cumplimiento a las obligaciones de transparencia previstas en la Ley General, la Ley Federal y las correspondientes de las entidades federativas.</w:t>
      </w:r>
    </w:p>
    <w:p w:rsidR="00C8189B" w:rsidRPr="002F66A7" w:rsidRDefault="00C8189B" w:rsidP="005E6066">
      <w:pPr>
        <w:spacing w:line="276" w:lineRule="auto"/>
        <w:jc w:val="both"/>
        <w:rPr>
          <w:rFonts w:ascii="Palatino Linotype" w:hAnsi="Palatino Linotype" w:cs="Arial"/>
          <w:i/>
          <w:color w:val="000000" w:themeColor="text1"/>
        </w:rPr>
      </w:pPr>
      <w:r w:rsidRPr="002F66A7">
        <w:rPr>
          <w:rFonts w:ascii="Palatino Linotype" w:hAnsi="Palatino Linotype" w:cs="Arial"/>
          <w:i/>
          <w:color w:val="000000" w:themeColor="text1"/>
        </w:rPr>
        <w:t>Los titulares de las áreas deberán revisar la clasificación al momento de la recepción de una solicitud de acceso a la información, para verificar si encuadra en una causal de reserva o de confidencialidad.</w:t>
      </w:r>
    </w:p>
    <w:p w:rsidR="00C8189B" w:rsidRPr="002F66A7" w:rsidRDefault="00C8189B" w:rsidP="005E6066">
      <w:pPr>
        <w:spacing w:line="276" w:lineRule="auto"/>
        <w:jc w:val="both"/>
        <w:rPr>
          <w:rFonts w:ascii="Palatino Linotype" w:hAnsi="Palatino Linotype" w:cs="Arial"/>
          <w:i/>
          <w:color w:val="000000" w:themeColor="text1"/>
        </w:rPr>
      </w:pPr>
      <w:r w:rsidRPr="002F66A7">
        <w:rPr>
          <w:rFonts w:ascii="Palatino Linotype" w:hAnsi="Palatino Linotype" w:cs="Arial"/>
          <w:b/>
          <w:i/>
          <w:color w:val="000000" w:themeColor="text1"/>
        </w:rPr>
        <w:t>Octavo</w:t>
      </w:r>
      <w:r w:rsidRPr="002F66A7">
        <w:rPr>
          <w:rFonts w:ascii="Palatino Linotype" w:hAnsi="Palatino Linotype" w:cs="Arial"/>
          <w:i/>
          <w:color w:val="000000" w:themeColor="text1"/>
        </w:rPr>
        <w:t>. Para fundar la clasificación de la información se debe señalar el artículo, fracción, inciso, párrafo o numeral de la ley o tratado internacional suscrito por el Estado mexicano que expresamente le otorga el carácter de reservada o confidencial.</w:t>
      </w:r>
    </w:p>
    <w:p w:rsidR="00C8189B" w:rsidRPr="002F66A7" w:rsidRDefault="00C8189B" w:rsidP="005E6066">
      <w:pPr>
        <w:spacing w:line="276" w:lineRule="auto"/>
        <w:jc w:val="both"/>
        <w:rPr>
          <w:rFonts w:ascii="Palatino Linotype" w:hAnsi="Palatino Linotype" w:cs="Arial"/>
          <w:i/>
          <w:color w:val="000000" w:themeColor="text1"/>
        </w:rPr>
      </w:pPr>
      <w:r w:rsidRPr="002F66A7">
        <w:rPr>
          <w:rFonts w:ascii="Palatino Linotype" w:hAnsi="Palatino Linotype" w:cs="Arial"/>
          <w:i/>
          <w:color w:val="000000" w:themeColor="text1"/>
        </w:rPr>
        <w:t>Para motivar la clasificación se deberán señalar las razones o circunstancias especiales que lo llevaron a concluir que el caso particular se ajusta al supuesto previsto por la norma legal invocada como fundamento.</w:t>
      </w:r>
    </w:p>
    <w:p w:rsidR="00C8189B" w:rsidRPr="002F66A7" w:rsidRDefault="00C8189B" w:rsidP="005E6066">
      <w:pPr>
        <w:spacing w:line="276" w:lineRule="auto"/>
        <w:jc w:val="both"/>
        <w:rPr>
          <w:rFonts w:ascii="Palatino Linotype" w:hAnsi="Palatino Linotype" w:cs="Arial"/>
          <w:i/>
          <w:color w:val="000000" w:themeColor="text1"/>
        </w:rPr>
      </w:pPr>
      <w:r w:rsidRPr="002F66A7">
        <w:rPr>
          <w:rFonts w:ascii="Palatino Linotype" w:hAnsi="Palatino Linotype" w:cs="Arial"/>
          <w:i/>
          <w:color w:val="000000" w:themeColor="text1"/>
        </w:rPr>
        <w:t>En caso de referirse a información reservada, la motivación de la clasificación también deberá comprender las circunstancias que justifican el establecimiento de determinado plazo de reserva.</w:t>
      </w:r>
    </w:p>
    <w:p w:rsidR="00C8189B" w:rsidRPr="002F66A7" w:rsidRDefault="00C8189B" w:rsidP="005E6066">
      <w:pPr>
        <w:spacing w:line="276" w:lineRule="auto"/>
        <w:jc w:val="both"/>
        <w:rPr>
          <w:rFonts w:ascii="Palatino Linotype" w:hAnsi="Palatino Linotype" w:cs="Arial"/>
          <w:i/>
          <w:color w:val="000000" w:themeColor="text1"/>
        </w:rPr>
      </w:pPr>
      <w:r w:rsidRPr="002F66A7">
        <w:rPr>
          <w:rFonts w:ascii="Palatino Linotype" w:hAnsi="Palatino Linotype" w:cs="Arial"/>
          <w:i/>
          <w:color w:val="000000" w:themeColor="text1"/>
        </w:rPr>
        <w:t>Tratándose de información clasificada como confidencial respecto de la cual se haya determinado su conservación permanente por tener valor histórico, ésta conservará tal carácter de conformidad con la normativa aplicable en materia de archivos.</w:t>
      </w:r>
    </w:p>
    <w:p w:rsidR="00C8189B" w:rsidRPr="002F66A7" w:rsidRDefault="00C8189B" w:rsidP="005E6066">
      <w:pPr>
        <w:spacing w:line="276" w:lineRule="auto"/>
        <w:jc w:val="both"/>
        <w:rPr>
          <w:rFonts w:ascii="Palatino Linotype" w:hAnsi="Palatino Linotype" w:cs="Arial"/>
          <w:i/>
          <w:color w:val="000000" w:themeColor="text1"/>
        </w:rPr>
      </w:pPr>
      <w:r w:rsidRPr="002F66A7">
        <w:rPr>
          <w:rFonts w:ascii="Palatino Linotype" w:hAnsi="Palatino Linotype" w:cs="Arial"/>
          <w:i/>
          <w:color w:val="000000" w:themeColor="text1"/>
        </w:rPr>
        <w:t>Los documentos contenidos en los archivos históricos y los identificados como históricos confidenciales no serán susceptibles de clasificación como reservados.</w:t>
      </w:r>
    </w:p>
    <w:p w:rsidR="00C8189B" w:rsidRPr="002F66A7" w:rsidRDefault="00C8189B" w:rsidP="005E6066">
      <w:pPr>
        <w:spacing w:line="276" w:lineRule="auto"/>
        <w:jc w:val="both"/>
        <w:rPr>
          <w:rFonts w:ascii="Palatino Linotype" w:hAnsi="Palatino Linotype" w:cs="Arial"/>
          <w:i/>
          <w:color w:val="000000" w:themeColor="text1"/>
        </w:rPr>
      </w:pPr>
    </w:p>
    <w:p w:rsidR="00C8189B" w:rsidRPr="002F66A7" w:rsidRDefault="00C8189B" w:rsidP="005E6066">
      <w:pPr>
        <w:spacing w:line="276" w:lineRule="auto"/>
        <w:jc w:val="both"/>
        <w:rPr>
          <w:rFonts w:ascii="Palatino Linotype" w:hAnsi="Palatino Linotype" w:cs="Arial"/>
          <w:i/>
          <w:color w:val="000000" w:themeColor="text1"/>
        </w:rPr>
      </w:pPr>
      <w:r w:rsidRPr="002F66A7">
        <w:rPr>
          <w:rFonts w:ascii="Palatino Linotype" w:hAnsi="Palatino Linotype" w:cs="Arial"/>
          <w:b/>
          <w:i/>
          <w:color w:val="000000" w:themeColor="text1"/>
        </w:rPr>
        <w:t>Noveno</w:t>
      </w:r>
      <w:r w:rsidRPr="002F66A7">
        <w:rPr>
          <w:rFonts w:ascii="Palatino Linotype" w:hAnsi="Palatino Linotype" w:cs="Arial"/>
          <w:i/>
          <w:color w:val="000000" w:themeColor="text1"/>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C8189B" w:rsidRPr="002F66A7" w:rsidRDefault="00C8189B" w:rsidP="005E6066">
      <w:pPr>
        <w:spacing w:line="276" w:lineRule="auto"/>
        <w:jc w:val="both"/>
        <w:rPr>
          <w:rFonts w:ascii="Palatino Linotype" w:hAnsi="Palatino Linotype" w:cs="Arial"/>
          <w:i/>
          <w:color w:val="000000" w:themeColor="text1"/>
        </w:rPr>
      </w:pPr>
      <w:r w:rsidRPr="002F66A7">
        <w:rPr>
          <w:rFonts w:ascii="Palatino Linotype" w:hAnsi="Palatino Linotype" w:cs="Arial"/>
          <w:b/>
          <w:i/>
          <w:color w:val="000000" w:themeColor="text1"/>
        </w:rPr>
        <w:lastRenderedPageBreak/>
        <w:t>Décimo</w:t>
      </w:r>
      <w:r w:rsidRPr="002F66A7">
        <w:rPr>
          <w:rFonts w:ascii="Palatino Linotype" w:hAnsi="Palatino Linotype" w:cs="Arial"/>
          <w:i/>
          <w:color w:val="000000" w:themeColor="text1"/>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C8189B" w:rsidRPr="002F66A7" w:rsidRDefault="00C8189B" w:rsidP="005E6066">
      <w:pPr>
        <w:spacing w:line="276" w:lineRule="auto"/>
        <w:jc w:val="both"/>
        <w:rPr>
          <w:rFonts w:ascii="Palatino Linotype" w:hAnsi="Palatino Linotype" w:cs="Arial"/>
          <w:i/>
          <w:color w:val="000000" w:themeColor="text1"/>
        </w:rPr>
      </w:pPr>
      <w:r w:rsidRPr="002F66A7">
        <w:rPr>
          <w:rFonts w:ascii="Palatino Linotype" w:hAnsi="Palatino Linotype" w:cs="Arial"/>
          <w:i/>
          <w:color w:val="000000" w:themeColor="text1"/>
        </w:rPr>
        <w:t>En ausencia de los titulares de las áreas, la información será clasificada o desclasificada por la persona que lo supla, en términos de la normativa que rija la actuación del sujeto obligado.</w:t>
      </w:r>
    </w:p>
    <w:p w:rsidR="00C8189B" w:rsidRPr="002F66A7" w:rsidRDefault="00C8189B" w:rsidP="005E6066">
      <w:pPr>
        <w:spacing w:line="276" w:lineRule="auto"/>
        <w:jc w:val="both"/>
        <w:rPr>
          <w:rFonts w:ascii="Palatino Linotype" w:hAnsi="Palatino Linotype" w:cs="Arial"/>
          <w:i/>
          <w:color w:val="000000" w:themeColor="text1"/>
        </w:rPr>
      </w:pPr>
    </w:p>
    <w:p w:rsidR="00C8189B" w:rsidRPr="002F66A7" w:rsidRDefault="00C8189B" w:rsidP="005E6066">
      <w:pPr>
        <w:spacing w:line="276" w:lineRule="auto"/>
        <w:jc w:val="both"/>
        <w:rPr>
          <w:rFonts w:ascii="Palatino Linotype" w:hAnsi="Palatino Linotype" w:cs="Arial"/>
          <w:i/>
          <w:color w:val="000000" w:themeColor="text1"/>
        </w:rPr>
      </w:pPr>
      <w:r w:rsidRPr="002F66A7">
        <w:rPr>
          <w:rFonts w:ascii="Palatino Linotype" w:hAnsi="Palatino Linotype" w:cs="Arial"/>
          <w:b/>
          <w:i/>
          <w:color w:val="000000" w:themeColor="text1"/>
        </w:rPr>
        <w:t>Décimo primero.</w:t>
      </w:r>
      <w:r w:rsidRPr="002F66A7">
        <w:rPr>
          <w:rFonts w:ascii="Palatino Linotype" w:hAnsi="Palatino Linotype" w:cs="Arial"/>
          <w:i/>
          <w:color w:val="000000" w:themeColor="text1"/>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C8189B" w:rsidRPr="002F66A7" w:rsidRDefault="00C8189B" w:rsidP="005E6066">
      <w:pPr>
        <w:spacing w:line="360" w:lineRule="auto"/>
        <w:jc w:val="both"/>
        <w:rPr>
          <w:rFonts w:ascii="Palatino Linotype" w:hAnsi="Palatino Linotype" w:cs="Arial"/>
          <w:color w:val="000000" w:themeColor="text1"/>
        </w:rPr>
      </w:pPr>
    </w:p>
    <w:p w:rsidR="00C8189B" w:rsidRPr="002F66A7" w:rsidRDefault="00C8189B" w:rsidP="005E6066">
      <w:pPr>
        <w:pStyle w:val="Prrafodelista"/>
        <w:numPr>
          <w:ilvl w:val="0"/>
          <w:numId w:val="19"/>
        </w:numPr>
        <w:spacing w:line="360" w:lineRule="auto"/>
        <w:ind w:left="0" w:firstLine="0"/>
        <w:jc w:val="both"/>
        <w:rPr>
          <w:rFonts w:ascii="Palatino Linotype" w:hAnsi="Palatino Linotype" w:cs="Arial"/>
          <w:color w:val="000000" w:themeColor="text1"/>
        </w:rPr>
      </w:pPr>
      <w:r w:rsidRPr="002F66A7">
        <w:rPr>
          <w:rFonts w:ascii="Palatino Linotype" w:hAnsi="Palatino Linotype" w:cs="Arial"/>
          <w:color w:val="000000" w:themeColor="text1"/>
        </w:rPr>
        <w:t>Es importante señalar que, para acreditar dichos supuestos jurídicos se debe fundar y motivar correctamente la categorización de la información. Por tanto, la fundamentación y motivación consiste en la obligación que tiene todo ente público de expresar los preceptos jurídicos aplicables al asunto motivo del acto y las razones o argumentos de su actuar.</w:t>
      </w:r>
    </w:p>
    <w:p w:rsidR="00A5202A" w:rsidRPr="002F66A7" w:rsidRDefault="00A5202A" w:rsidP="005E6066">
      <w:pPr>
        <w:spacing w:line="360" w:lineRule="auto"/>
        <w:jc w:val="both"/>
        <w:rPr>
          <w:rFonts w:ascii="Palatino Linotype" w:hAnsi="Palatino Linotype" w:cs="Arial"/>
          <w:color w:val="000000" w:themeColor="text1"/>
        </w:rPr>
      </w:pPr>
    </w:p>
    <w:p w:rsidR="00C8189B" w:rsidRPr="002F66A7" w:rsidRDefault="00C8189B" w:rsidP="005E6066">
      <w:pPr>
        <w:pStyle w:val="Prrafodelista"/>
        <w:numPr>
          <w:ilvl w:val="0"/>
          <w:numId w:val="19"/>
        </w:numPr>
        <w:spacing w:line="360" w:lineRule="auto"/>
        <w:ind w:left="0" w:firstLine="0"/>
        <w:jc w:val="both"/>
        <w:rPr>
          <w:rFonts w:ascii="Palatino Linotype" w:hAnsi="Palatino Linotype" w:cs="Arial"/>
          <w:color w:val="000000" w:themeColor="text1"/>
        </w:rPr>
      </w:pPr>
      <w:r w:rsidRPr="002F66A7">
        <w:rPr>
          <w:rFonts w:ascii="Palatino Linotype" w:hAnsi="Palatino Linotype" w:cs="Arial"/>
          <w:color w:val="000000" w:themeColor="text1"/>
        </w:rPr>
        <w:t>Al respecto, el máximo tribunal del país ha establecido jurisprudencia respecto a qué debe entenderse por fundamentación y motivación, en los siguientes términos:</w:t>
      </w:r>
    </w:p>
    <w:p w:rsidR="00C8189B" w:rsidRPr="002F66A7" w:rsidRDefault="00C8189B" w:rsidP="005E6066">
      <w:pPr>
        <w:spacing w:line="276" w:lineRule="auto"/>
        <w:jc w:val="both"/>
        <w:rPr>
          <w:rFonts w:ascii="Palatino Linotype" w:hAnsi="Palatino Linotype" w:cs="Arial"/>
          <w:i/>
          <w:color w:val="000000" w:themeColor="text1"/>
        </w:rPr>
      </w:pPr>
      <w:r w:rsidRPr="002F66A7">
        <w:rPr>
          <w:rFonts w:ascii="Palatino Linotype" w:hAnsi="Palatino Linotype" w:cs="Arial"/>
          <w:b/>
          <w:i/>
          <w:color w:val="000000" w:themeColor="text1"/>
        </w:rPr>
        <w:t>FUNDAMENTACIÓN Y MOTIVACIÓN</w:t>
      </w:r>
      <w:r w:rsidRPr="002F66A7">
        <w:rPr>
          <w:rFonts w:ascii="Palatino Linotype" w:hAnsi="Palatino Linotype" w:cs="Arial"/>
          <w:i/>
          <w:color w:val="000000" w:themeColor="text1"/>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C8189B" w:rsidRPr="002F66A7" w:rsidRDefault="00C8189B" w:rsidP="005E6066">
      <w:pPr>
        <w:spacing w:line="360" w:lineRule="auto"/>
        <w:jc w:val="both"/>
        <w:rPr>
          <w:rFonts w:ascii="Palatino Linotype" w:hAnsi="Palatino Linotype" w:cs="Arial"/>
          <w:color w:val="000000" w:themeColor="text1"/>
        </w:rPr>
      </w:pPr>
    </w:p>
    <w:p w:rsidR="00C8189B" w:rsidRPr="002F66A7" w:rsidRDefault="00C8189B" w:rsidP="005E6066">
      <w:pPr>
        <w:pStyle w:val="Prrafodelista"/>
        <w:numPr>
          <w:ilvl w:val="0"/>
          <w:numId w:val="19"/>
        </w:numPr>
        <w:spacing w:line="360" w:lineRule="auto"/>
        <w:ind w:left="0" w:firstLine="0"/>
        <w:jc w:val="both"/>
        <w:rPr>
          <w:rFonts w:ascii="Palatino Linotype" w:hAnsi="Palatino Linotype" w:cs="Arial"/>
          <w:color w:val="000000" w:themeColor="text1"/>
        </w:rPr>
      </w:pPr>
      <w:r w:rsidRPr="002F66A7">
        <w:rPr>
          <w:rFonts w:ascii="Palatino Linotype" w:hAnsi="Palatino Linotype" w:cs="Arial"/>
          <w:color w:val="000000" w:themeColor="text1"/>
        </w:rPr>
        <w:t xml:space="preserve">Así, en un acto de autoridad se surte la debida fundamentación cuando se cita el precepto legal aplicable al caso concreto y la debida motivación cuando se expresan las </w:t>
      </w:r>
      <w:r w:rsidRPr="002F66A7">
        <w:rPr>
          <w:rFonts w:ascii="Palatino Linotype" w:hAnsi="Palatino Linotype" w:cs="Arial"/>
          <w:color w:val="000000" w:themeColor="text1"/>
        </w:rPr>
        <w:lastRenderedPageBreak/>
        <w:t>razones, motivos o circunstancias que tomó en cuenta la autoridad para adecuar el hecho a los fundamentos de derecho.</w:t>
      </w:r>
    </w:p>
    <w:p w:rsidR="00C8189B" w:rsidRPr="002F66A7" w:rsidRDefault="00C8189B" w:rsidP="005E6066">
      <w:pPr>
        <w:spacing w:line="360" w:lineRule="auto"/>
        <w:jc w:val="both"/>
        <w:rPr>
          <w:rFonts w:ascii="Palatino Linotype" w:hAnsi="Palatino Linotype" w:cs="Arial"/>
          <w:color w:val="000000" w:themeColor="text1"/>
        </w:rPr>
      </w:pPr>
    </w:p>
    <w:p w:rsidR="00C8189B" w:rsidRPr="002F66A7" w:rsidRDefault="00C8189B" w:rsidP="005E6066">
      <w:pPr>
        <w:pStyle w:val="Prrafodelista"/>
        <w:numPr>
          <w:ilvl w:val="0"/>
          <w:numId w:val="19"/>
        </w:numPr>
        <w:spacing w:line="360" w:lineRule="auto"/>
        <w:ind w:left="0" w:firstLine="0"/>
        <w:jc w:val="both"/>
        <w:rPr>
          <w:rFonts w:ascii="Palatino Linotype" w:hAnsi="Palatino Linotype" w:cs="Arial"/>
          <w:color w:val="000000" w:themeColor="text1"/>
        </w:rPr>
      </w:pPr>
      <w:r w:rsidRPr="002F66A7">
        <w:rPr>
          <w:rFonts w:ascii="Palatino Linotype" w:hAnsi="Palatino Linotype" w:cs="Arial"/>
          <w:color w:val="000000" w:themeColor="text1"/>
        </w:rPr>
        <w:t>Más aún, a través de diversa jurisprudencia dictada por el Poder Judicial de la Federación se sostiene que la finalidad de la fundamentación o motivación es la de explicar, justificar, posibilitar la defensa y comunicar la decisión de la autoridad:</w:t>
      </w:r>
    </w:p>
    <w:p w:rsidR="00C8189B" w:rsidRDefault="00C8189B" w:rsidP="005E6066">
      <w:pPr>
        <w:spacing w:line="276" w:lineRule="auto"/>
        <w:jc w:val="both"/>
        <w:rPr>
          <w:rFonts w:ascii="Palatino Linotype" w:hAnsi="Palatino Linotype" w:cs="Arial"/>
          <w:i/>
          <w:color w:val="000000" w:themeColor="text1"/>
        </w:rPr>
      </w:pPr>
      <w:r w:rsidRPr="002F66A7">
        <w:rPr>
          <w:rFonts w:ascii="Palatino Linotype" w:hAnsi="Palatino Linotype" w:cs="Arial"/>
          <w:b/>
          <w:i/>
          <w:color w:val="000000" w:themeColor="text1"/>
        </w:rPr>
        <w:t>FUNDAMENTACIÓN Y MOTIVACIÓN. EL ASPECTO FORMAL DE LA GARANTÍA Y SU FINALIDAD SE TRADUCEN EN EXPLICAR, JUSTIFICAR, POSIBILITAR LA DEFENSA Y COMUNICAR LA DECISIÓN.</w:t>
      </w:r>
      <w:r w:rsidRPr="002F66A7">
        <w:rPr>
          <w:rFonts w:ascii="Palatino Linotype" w:hAnsi="Palatino Linotype" w:cs="Arial"/>
          <w:i/>
          <w:color w:val="000000" w:themeColor="text1"/>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BC7268" w:rsidRPr="002F66A7" w:rsidRDefault="00BC7268" w:rsidP="005E6066">
      <w:pPr>
        <w:spacing w:line="276" w:lineRule="auto"/>
        <w:jc w:val="both"/>
        <w:rPr>
          <w:rFonts w:ascii="Palatino Linotype" w:hAnsi="Palatino Linotype" w:cs="Arial"/>
          <w:i/>
          <w:color w:val="000000" w:themeColor="text1"/>
        </w:rPr>
      </w:pPr>
    </w:p>
    <w:p w:rsidR="00C8189B" w:rsidRPr="002F66A7" w:rsidRDefault="00C8189B" w:rsidP="005E6066">
      <w:pPr>
        <w:pStyle w:val="Prrafodelista"/>
        <w:numPr>
          <w:ilvl w:val="0"/>
          <w:numId w:val="19"/>
        </w:numPr>
        <w:spacing w:line="360" w:lineRule="auto"/>
        <w:ind w:left="0" w:firstLine="0"/>
        <w:jc w:val="both"/>
        <w:rPr>
          <w:rFonts w:ascii="Palatino Linotype" w:hAnsi="Palatino Linotype" w:cs="Arial"/>
          <w:color w:val="000000" w:themeColor="text1"/>
        </w:rPr>
      </w:pPr>
      <w:r w:rsidRPr="002F66A7">
        <w:rPr>
          <w:rFonts w:ascii="Palatino Linotype" w:hAnsi="Palatino Linotype" w:cs="Arial"/>
          <w:color w:val="000000" w:themeColor="text1"/>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2F66A7">
        <w:rPr>
          <w:rFonts w:ascii="Palatino Linotype" w:hAnsi="Palatino Linotype" w:cs="Arial"/>
          <w:color w:val="000000" w:themeColor="text1"/>
        </w:rPr>
        <w:lastRenderedPageBreak/>
        <w:t>que se siente afectada pueda impugnar la decisión, permitiéndole una real y auténtica defensa.</w:t>
      </w:r>
    </w:p>
    <w:p w:rsidR="00C8189B" w:rsidRPr="002F66A7" w:rsidRDefault="00C8189B" w:rsidP="005E6066">
      <w:pPr>
        <w:spacing w:line="360" w:lineRule="auto"/>
        <w:jc w:val="both"/>
        <w:rPr>
          <w:rFonts w:ascii="Palatino Linotype" w:hAnsi="Palatino Linotype" w:cs="Arial"/>
          <w:color w:val="000000" w:themeColor="text1"/>
        </w:rPr>
      </w:pPr>
    </w:p>
    <w:p w:rsidR="00C8189B" w:rsidRPr="002F66A7" w:rsidRDefault="00C8189B" w:rsidP="005E6066">
      <w:pPr>
        <w:pStyle w:val="Prrafodelista"/>
        <w:numPr>
          <w:ilvl w:val="0"/>
          <w:numId w:val="19"/>
        </w:numPr>
        <w:spacing w:line="360" w:lineRule="auto"/>
        <w:ind w:left="0" w:firstLine="0"/>
        <w:jc w:val="both"/>
        <w:rPr>
          <w:rFonts w:ascii="Palatino Linotype" w:hAnsi="Palatino Linotype" w:cs="Arial"/>
          <w:b/>
          <w:color w:val="000000" w:themeColor="text1"/>
        </w:rPr>
      </w:pPr>
      <w:r w:rsidRPr="002F66A7">
        <w:rPr>
          <w:rFonts w:ascii="Palatino Linotype" w:hAnsi="Palatino Linotype" w:cs="Arial"/>
          <w:color w:val="000000" w:themeColor="text1"/>
        </w:rPr>
        <w:t xml:space="preserve">Por lo tanto, </w:t>
      </w:r>
      <w:r w:rsidRPr="002F66A7">
        <w:rPr>
          <w:rFonts w:ascii="Palatino Linotype" w:hAnsi="Palatino Linotype" w:cs="Arial"/>
          <w:b/>
          <w:color w:val="000000" w:themeColor="text1"/>
        </w:rPr>
        <w:t>la entrega de documentos en su versión pública debe acompañarse necesariamente del Acuerdo del Comité de Transparencia del Sujeto Obligado</w:t>
      </w:r>
      <w:r w:rsidRPr="002F66A7">
        <w:rPr>
          <w:rFonts w:ascii="Palatino Linotype" w:hAnsi="Palatino Linotype" w:cs="Arial"/>
          <w:color w:val="000000" w:themeColor="text1"/>
        </w:rPr>
        <w:t xml:space="preserve"> </w:t>
      </w:r>
      <w:r w:rsidRPr="002F66A7">
        <w:rPr>
          <w:rFonts w:ascii="Palatino Linotype" w:hAnsi="Palatino Linotype" w:cs="Arial"/>
          <w:b/>
          <w:color w:val="000000" w:themeColor="text1"/>
        </w:rPr>
        <w:t>que la sustente</w:t>
      </w:r>
      <w:r w:rsidRPr="002F66A7">
        <w:rPr>
          <w:rFonts w:ascii="Palatino Linotype" w:hAnsi="Palatino Linotype" w:cs="Arial"/>
          <w:color w:val="000000" w:themeColor="text1"/>
        </w:rPr>
        <w:t xml:space="preserve">, en el que se expongan los fundamentos y razones que llevaron a la autoridad a testar, suprimir o eliminar datos de dicho soporte documental, </w:t>
      </w:r>
      <w:r w:rsidRPr="002F66A7">
        <w:rPr>
          <w:rFonts w:ascii="Palatino Linotype" w:hAnsi="Palatino Linotype" w:cs="Arial"/>
          <w:b/>
          <w:color w:val="000000" w:themeColor="text1"/>
        </w:rPr>
        <w:t>ya que el no hacerlo implica que lo entregado no es legal ni formalmente una versión pública, sino más bien una documentación ilegible, incompleta o tachada;</w:t>
      </w:r>
      <w:r w:rsidRPr="002F66A7">
        <w:rPr>
          <w:rFonts w:ascii="Palatino Linotype" w:hAnsi="Palatino Linotype" w:cs="Arial"/>
          <w:color w:val="000000" w:themeColor="text1"/>
        </w:rPr>
        <w:t xml:space="preserve">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5F65C8" w:rsidRPr="002F66A7" w:rsidRDefault="005F65C8" w:rsidP="005E6066">
      <w:pPr>
        <w:numPr>
          <w:ilvl w:val="0"/>
          <w:numId w:val="19"/>
        </w:numPr>
        <w:tabs>
          <w:tab w:val="left" w:pos="284"/>
        </w:tabs>
        <w:spacing w:before="240" w:after="240" w:line="360" w:lineRule="auto"/>
        <w:ind w:left="0" w:firstLine="0"/>
        <w:contextualSpacing/>
        <w:jc w:val="both"/>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color w:val="000000" w:themeColor="text1"/>
        </w:rPr>
        <w:t xml:space="preserve">Por lo tanto, en consecuencia y en mérito de todo lo expuesto, resultan fundadas las razones o motivos de inconformidad hechos valer por el </w:t>
      </w:r>
      <w:r w:rsidRPr="002F66A7">
        <w:rPr>
          <w:rFonts w:ascii="Palatino Linotype" w:eastAsia="Palatino Linotype" w:hAnsi="Palatino Linotype" w:cs="Palatino Linotype"/>
          <w:b/>
          <w:color w:val="000000" w:themeColor="text1"/>
        </w:rPr>
        <w:t>RECURRENTE</w:t>
      </w:r>
      <w:r w:rsidRPr="002F66A7">
        <w:rPr>
          <w:rFonts w:ascii="Palatino Linotype" w:eastAsia="Palatino Linotype" w:hAnsi="Palatino Linotype" w:cs="Palatino Linotype"/>
          <w:color w:val="000000" w:themeColor="text1"/>
        </w:rPr>
        <w:t xml:space="preserve"> dentro de los recursos de revisión </w:t>
      </w:r>
      <w:r w:rsidR="005C7971" w:rsidRPr="002F66A7">
        <w:rPr>
          <w:rFonts w:ascii="Palatino Linotype" w:eastAsia="Palatino Linotype" w:hAnsi="Palatino Linotype" w:cs="Palatino Linotype"/>
          <w:b/>
          <w:color w:val="000000" w:themeColor="text1"/>
        </w:rPr>
        <w:t>0733</w:t>
      </w:r>
      <w:r w:rsidRPr="002F66A7">
        <w:rPr>
          <w:rFonts w:ascii="Palatino Linotype" w:eastAsia="Palatino Linotype" w:hAnsi="Palatino Linotype" w:cs="Palatino Linotype"/>
          <w:b/>
          <w:color w:val="000000" w:themeColor="text1"/>
        </w:rPr>
        <w:t>3/INFOEM/IP/RR/2025</w:t>
      </w:r>
      <w:r w:rsidRPr="002F66A7">
        <w:rPr>
          <w:rFonts w:ascii="Palatino Linotype" w:eastAsia="Palatino Linotype" w:hAnsi="Palatino Linotype" w:cs="Palatino Linotype"/>
          <w:color w:val="000000" w:themeColor="text1"/>
        </w:rPr>
        <w:t xml:space="preserve">, por ello, éste Órgano Garante determina </w:t>
      </w:r>
      <w:r w:rsidRPr="002F66A7">
        <w:rPr>
          <w:rFonts w:ascii="Palatino Linotype" w:eastAsia="Palatino Linotype" w:hAnsi="Palatino Linotype" w:cs="Palatino Linotype"/>
          <w:b/>
          <w:color w:val="000000" w:themeColor="text1"/>
        </w:rPr>
        <w:t>MODIFICAR</w:t>
      </w:r>
      <w:r w:rsidRPr="002F66A7">
        <w:rPr>
          <w:rFonts w:ascii="Palatino Linotype" w:eastAsia="Palatino Linotype" w:hAnsi="Palatino Linotype" w:cs="Palatino Linotype"/>
          <w:color w:val="000000" w:themeColor="text1"/>
        </w:rPr>
        <w:t xml:space="preserve"> la respuesta del </w:t>
      </w:r>
      <w:r w:rsidRPr="002F66A7">
        <w:rPr>
          <w:rFonts w:ascii="Palatino Linotype" w:eastAsia="Palatino Linotype" w:hAnsi="Palatino Linotype" w:cs="Palatino Linotype"/>
          <w:b/>
          <w:color w:val="000000" w:themeColor="text1"/>
        </w:rPr>
        <w:t>SUJETO OBLIGADO</w:t>
      </w:r>
      <w:r w:rsidRPr="002F66A7">
        <w:rPr>
          <w:rFonts w:ascii="Palatino Linotype" w:eastAsia="Palatino Linotype" w:hAnsi="Palatino Linotype" w:cs="Palatino Linotype"/>
          <w:color w:val="000000" w:themeColor="text1"/>
        </w:rPr>
        <w:t>.</w:t>
      </w:r>
    </w:p>
    <w:p w:rsidR="005C7971" w:rsidRPr="002F66A7" w:rsidRDefault="005C7971" w:rsidP="005E6066">
      <w:pPr>
        <w:pStyle w:val="Prrafodelista"/>
        <w:ind w:left="0"/>
        <w:rPr>
          <w:rFonts w:ascii="Palatino Linotype" w:eastAsia="Palatino Linotype" w:hAnsi="Palatino Linotype" w:cs="Palatino Linotype"/>
          <w:color w:val="000000" w:themeColor="text1"/>
        </w:rPr>
      </w:pPr>
    </w:p>
    <w:p w:rsidR="005F65C8" w:rsidRPr="002F66A7" w:rsidRDefault="005F65C8" w:rsidP="005E6066">
      <w:pPr>
        <w:keepNext/>
        <w:keepLines/>
        <w:spacing w:line="360" w:lineRule="auto"/>
        <w:rPr>
          <w:rFonts w:ascii="Palatino Linotype" w:eastAsia="Palatino Linotype" w:hAnsi="Palatino Linotype" w:cs="Palatino Linotype"/>
          <w:b/>
          <w:color w:val="000000" w:themeColor="text1"/>
        </w:rPr>
      </w:pPr>
      <w:r w:rsidRPr="002F66A7">
        <w:rPr>
          <w:rFonts w:ascii="Palatino Linotype" w:eastAsia="Palatino Linotype" w:hAnsi="Palatino Linotype" w:cs="Palatino Linotype"/>
          <w:b/>
          <w:color w:val="000000" w:themeColor="text1"/>
        </w:rPr>
        <w:t>QUINTO. De la versión pública.</w:t>
      </w:r>
    </w:p>
    <w:p w:rsidR="005F65C8" w:rsidRPr="002F66A7" w:rsidRDefault="005F65C8" w:rsidP="005E6066">
      <w:pPr>
        <w:numPr>
          <w:ilvl w:val="0"/>
          <w:numId w:val="21"/>
        </w:numPr>
        <w:tabs>
          <w:tab w:val="left" w:pos="284"/>
        </w:tabs>
        <w:spacing w:line="360" w:lineRule="auto"/>
        <w:ind w:left="0" w:firstLine="0"/>
        <w:jc w:val="both"/>
        <w:rPr>
          <w:rFonts w:ascii="Palatino Linotype" w:eastAsia="Palatino Linotype" w:hAnsi="Palatino Linotype" w:cs="Palatino Linotype"/>
          <w:color w:val="000000" w:themeColor="text1"/>
        </w:rPr>
      </w:pPr>
      <w:bookmarkStart w:id="10" w:name="_heading=h.8porszv8ww1h" w:colFirst="0" w:colLast="0"/>
      <w:bookmarkEnd w:id="10"/>
      <w:r w:rsidRPr="002F66A7">
        <w:rPr>
          <w:rFonts w:ascii="Palatino Linotype" w:eastAsia="Palatino Linotype" w:hAnsi="Palatino Linotype" w:cs="Palatino Linotype"/>
          <w:color w:val="000000" w:themeColor="text1"/>
        </w:rPr>
        <w:t xml:space="preserve">Debe destacarse, que debido a la información solicitada por el </w:t>
      </w:r>
      <w:r w:rsidRPr="002F66A7">
        <w:rPr>
          <w:rFonts w:ascii="Palatino Linotype" w:eastAsia="Palatino Linotype" w:hAnsi="Palatino Linotype" w:cs="Palatino Linotype"/>
          <w:b/>
          <w:color w:val="000000" w:themeColor="text1"/>
        </w:rPr>
        <w:t xml:space="preserve">RECURRENTE, </w:t>
      </w:r>
      <w:r w:rsidRPr="002F66A7">
        <w:rPr>
          <w:rFonts w:ascii="Palatino Linotype" w:eastAsia="Palatino Linotype" w:hAnsi="Palatino Linotype" w:cs="Palatino Linotype"/>
          <w:color w:val="000000" w:themeColor="text1"/>
        </w:rPr>
        <w:t xml:space="preserve">pueden obrar datos personales susceptibles de protegerse, así como información susceptible de clasificarse como confidencial,  por lo que, el </w:t>
      </w:r>
      <w:r w:rsidRPr="002F66A7">
        <w:rPr>
          <w:rFonts w:ascii="Palatino Linotype" w:eastAsia="Palatino Linotype" w:hAnsi="Palatino Linotype" w:cs="Palatino Linotype"/>
          <w:b/>
          <w:color w:val="000000" w:themeColor="text1"/>
        </w:rPr>
        <w:t xml:space="preserve">SUJETO OBLIGADO </w:t>
      </w:r>
      <w:r w:rsidRPr="002F66A7">
        <w:rPr>
          <w:rFonts w:ascii="Palatino Linotype" w:eastAsia="Palatino Linotype" w:hAnsi="Palatino Linotype" w:cs="Palatino Linotype"/>
          <w:color w:val="000000" w:themeColor="text1"/>
        </w:rPr>
        <w:t xml:space="preserve">deberá de hacer la </w:t>
      </w:r>
      <w:r w:rsidRPr="002F66A7">
        <w:rPr>
          <w:rFonts w:ascii="Palatino Linotype" w:eastAsia="Palatino Linotype" w:hAnsi="Palatino Linotype" w:cs="Palatino Linotype"/>
          <w:color w:val="000000" w:themeColor="text1"/>
        </w:rPr>
        <w:lastRenderedPageBreak/>
        <w:t xml:space="preserve">adecuada versión pública, protegiendo los datos que no son susceptibles de ser proporcionados. </w:t>
      </w:r>
    </w:p>
    <w:p w:rsidR="005F65C8" w:rsidRPr="002F66A7" w:rsidRDefault="005F65C8" w:rsidP="005E6066">
      <w:pPr>
        <w:tabs>
          <w:tab w:val="left" w:pos="0"/>
          <w:tab w:val="left" w:pos="284"/>
        </w:tabs>
        <w:spacing w:line="360" w:lineRule="auto"/>
        <w:jc w:val="both"/>
        <w:rPr>
          <w:rFonts w:ascii="Palatino Linotype" w:eastAsia="Palatino Linotype" w:hAnsi="Palatino Linotype" w:cs="Palatino Linotype"/>
          <w:color w:val="000000" w:themeColor="text1"/>
        </w:rPr>
      </w:pPr>
    </w:p>
    <w:p w:rsidR="005F65C8" w:rsidRPr="002F66A7" w:rsidRDefault="005F65C8" w:rsidP="005E6066">
      <w:pPr>
        <w:numPr>
          <w:ilvl w:val="0"/>
          <w:numId w:val="21"/>
        </w:numPr>
        <w:tabs>
          <w:tab w:val="left" w:pos="284"/>
        </w:tabs>
        <w:spacing w:line="360" w:lineRule="auto"/>
        <w:ind w:left="0" w:firstLine="0"/>
        <w:jc w:val="both"/>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color w:val="000000" w:themeColor="text1"/>
        </w:rPr>
        <w:t>No pasa desapercibido para este Órgano Garante que los sujetos obligados</w:t>
      </w:r>
      <w:r w:rsidRPr="002F66A7">
        <w:rPr>
          <w:rFonts w:ascii="Palatino Linotype" w:eastAsia="Palatino Linotype" w:hAnsi="Palatino Linotype" w:cs="Palatino Linotype"/>
          <w:b/>
          <w:color w:val="000000" w:themeColor="text1"/>
        </w:rPr>
        <w:t xml:space="preserve"> </w:t>
      </w:r>
      <w:r w:rsidRPr="002F66A7">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5F65C8" w:rsidRPr="002F66A7" w:rsidRDefault="005F65C8" w:rsidP="005E6066">
      <w:pPr>
        <w:tabs>
          <w:tab w:val="left" w:pos="284"/>
        </w:tabs>
        <w:spacing w:line="360" w:lineRule="auto"/>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7087"/>
      </w:tblGrid>
      <w:tr w:rsidR="005E6066" w:rsidRPr="002F66A7" w:rsidTr="004B0B23">
        <w:tc>
          <w:tcPr>
            <w:tcW w:w="2689" w:type="dxa"/>
          </w:tcPr>
          <w:p w:rsidR="005F65C8" w:rsidRPr="002F66A7" w:rsidRDefault="005F65C8" w:rsidP="005E6066">
            <w:pPr>
              <w:tabs>
                <w:tab w:val="left" w:pos="284"/>
              </w:tabs>
              <w:spacing w:line="360" w:lineRule="auto"/>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color w:val="000000" w:themeColor="text1"/>
              </w:rPr>
              <w:t>a) Requisitos previos.</w:t>
            </w:r>
          </w:p>
        </w:tc>
        <w:tc>
          <w:tcPr>
            <w:tcW w:w="7087" w:type="dxa"/>
          </w:tcPr>
          <w:p w:rsidR="005F65C8" w:rsidRPr="002F66A7" w:rsidRDefault="005F65C8" w:rsidP="005E6066">
            <w:pPr>
              <w:tabs>
                <w:tab w:val="left" w:pos="284"/>
              </w:tabs>
              <w:spacing w:line="360" w:lineRule="auto"/>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5F65C8" w:rsidRPr="002F66A7" w:rsidRDefault="005F65C8" w:rsidP="005E6066">
            <w:pPr>
              <w:tabs>
                <w:tab w:val="left" w:pos="284"/>
              </w:tabs>
              <w:spacing w:line="360" w:lineRule="auto"/>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Al hacerlo tienen que precisar de qué información se trata, señalando el supuesto de clasificación (confidencialidad o reserva).</w:t>
            </w:r>
          </w:p>
          <w:p w:rsidR="005F65C8" w:rsidRPr="002F66A7" w:rsidRDefault="005F65C8" w:rsidP="005E6066">
            <w:pPr>
              <w:tabs>
                <w:tab w:val="left" w:pos="284"/>
              </w:tabs>
              <w:spacing w:line="360" w:lineRule="auto"/>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Además, se debe señalar el procedimiento, de los tres que establecen los artículos 132 y 106 de la Ley Estatal y General, respectivamente.</w:t>
            </w:r>
          </w:p>
          <w:p w:rsidR="005F65C8" w:rsidRPr="002F66A7" w:rsidRDefault="005F65C8" w:rsidP="005E6066">
            <w:pPr>
              <w:tabs>
                <w:tab w:val="left" w:pos="284"/>
              </w:tabs>
              <w:spacing w:line="360" w:lineRule="auto"/>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 xml:space="preserve">El último de estos requisitos previos consiste en que no se pueden emitir acuerdos de carácter general ni particular, esto es, </w:t>
            </w:r>
            <w:r w:rsidRPr="002F66A7">
              <w:rPr>
                <w:rFonts w:ascii="Palatino Linotype" w:eastAsia="Palatino Linotype" w:hAnsi="Palatino Linotype" w:cs="Palatino Linotype"/>
                <w:i/>
                <w:color w:val="000000" w:themeColor="text1"/>
                <w:u w:val="single"/>
              </w:rPr>
              <w:t>no se puede hacer un acuerdo para clasificar de manera general todos los documentos de un expediente o área, sin</w:t>
            </w:r>
            <w:r w:rsidRPr="002F66A7">
              <w:rPr>
                <w:rFonts w:ascii="Palatino Linotype" w:eastAsia="Palatino Linotype" w:hAnsi="Palatino Linotype" w:cs="Palatino Linotype"/>
                <w:i/>
                <w:color w:val="000000" w:themeColor="text1"/>
              </w:rPr>
              <w:t xml:space="preserve"> individualizar su análisis y tampoco se puede </w:t>
            </w:r>
            <w:r w:rsidRPr="002F66A7">
              <w:rPr>
                <w:rFonts w:ascii="Palatino Linotype" w:eastAsia="Palatino Linotype" w:hAnsi="Palatino Linotype" w:cs="Palatino Linotype"/>
                <w:i/>
                <w:color w:val="000000" w:themeColor="text1"/>
              </w:rPr>
              <w:lastRenderedPageBreak/>
              <w:t>hacer un acuerdo por cada dato que se vaya a clasificar dentro de un documento con diez datos, por ejemplo, susceptibles de ser clasificados.</w:t>
            </w:r>
          </w:p>
        </w:tc>
      </w:tr>
      <w:tr w:rsidR="005E6066" w:rsidRPr="002F66A7" w:rsidTr="004B0B23">
        <w:tc>
          <w:tcPr>
            <w:tcW w:w="2689" w:type="dxa"/>
          </w:tcPr>
          <w:p w:rsidR="005F65C8" w:rsidRPr="002F66A7" w:rsidRDefault="005F65C8" w:rsidP="005E6066">
            <w:pPr>
              <w:tabs>
                <w:tab w:val="left" w:pos="284"/>
              </w:tabs>
              <w:spacing w:line="360" w:lineRule="auto"/>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color w:val="000000" w:themeColor="text1"/>
              </w:rPr>
              <w:lastRenderedPageBreak/>
              <w:t>b) Supuestos de clasificación.</w:t>
            </w:r>
          </w:p>
        </w:tc>
        <w:tc>
          <w:tcPr>
            <w:tcW w:w="7087" w:type="dxa"/>
          </w:tcPr>
          <w:p w:rsidR="005F65C8" w:rsidRPr="002F66A7" w:rsidRDefault="005F65C8" w:rsidP="005E6066">
            <w:pPr>
              <w:tabs>
                <w:tab w:val="left" w:pos="284"/>
              </w:tabs>
              <w:spacing w:line="360" w:lineRule="auto"/>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Las disposiciones constitucionales y legales en la materia establecen los dos supuestos generales para clasificar la información: por reserva y por confidencialidad.</w:t>
            </w:r>
          </w:p>
          <w:p w:rsidR="005F65C8" w:rsidRPr="002F66A7" w:rsidRDefault="005F65C8" w:rsidP="005E6066">
            <w:pPr>
              <w:tabs>
                <w:tab w:val="left" w:pos="284"/>
              </w:tabs>
              <w:spacing w:line="360" w:lineRule="auto"/>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5F65C8" w:rsidRPr="002F66A7" w:rsidRDefault="005F65C8" w:rsidP="005E6066">
            <w:pPr>
              <w:tabs>
                <w:tab w:val="left" w:pos="284"/>
              </w:tabs>
              <w:spacing w:line="360" w:lineRule="auto"/>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 xml:space="preserve">El </w:t>
            </w:r>
            <w:r w:rsidRPr="002F66A7">
              <w:rPr>
                <w:rFonts w:ascii="Palatino Linotype" w:eastAsia="Palatino Linotype" w:hAnsi="Palatino Linotype" w:cs="Palatino Linotype"/>
                <w:b/>
                <w:i/>
                <w:color w:val="000000" w:themeColor="text1"/>
              </w:rPr>
              <w:t>Sujeto Obligado</w:t>
            </w:r>
            <w:r w:rsidRPr="002F66A7">
              <w:rPr>
                <w:rFonts w:ascii="Palatino Linotype" w:eastAsia="Palatino Linotype" w:hAnsi="Palatino Linotype" w:cs="Palatino Linotype"/>
                <w:i/>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E6066" w:rsidRPr="002F66A7" w:rsidTr="004B0B23">
        <w:tc>
          <w:tcPr>
            <w:tcW w:w="2689" w:type="dxa"/>
          </w:tcPr>
          <w:p w:rsidR="005F65C8" w:rsidRPr="002F66A7" w:rsidRDefault="005F65C8" w:rsidP="005E6066">
            <w:pPr>
              <w:tabs>
                <w:tab w:val="left" w:pos="284"/>
              </w:tabs>
              <w:spacing w:line="360" w:lineRule="auto"/>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color w:val="000000" w:themeColor="text1"/>
              </w:rPr>
              <w:t>c) Formalidades para emitir el acuerdo de clasificación.</w:t>
            </w:r>
          </w:p>
        </w:tc>
        <w:tc>
          <w:tcPr>
            <w:tcW w:w="7087" w:type="dxa"/>
          </w:tcPr>
          <w:p w:rsidR="005F65C8" w:rsidRPr="002F66A7" w:rsidRDefault="005F65C8" w:rsidP="005E6066">
            <w:pPr>
              <w:tabs>
                <w:tab w:val="left" w:pos="284"/>
              </w:tabs>
              <w:spacing w:line="360" w:lineRule="auto"/>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 xml:space="preserve">El Comité de Transparencia, según lo dispuesto en los artículos cuenta con las facultades para aprobar, modificar o revocar la clasificación de la información que haya propuesto. </w:t>
            </w:r>
          </w:p>
          <w:p w:rsidR="005F65C8" w:rsidRPr="002F66A7" w:rsidRDefault="005F65C8" w:rsidP="005E6066">
            <w:pPr>
              <w:tabs>
                <w:tab w:val="left" w:pos="284"/>
              </w:tabs>
              <w:spacing w:line="360" w:lineRule="auto"/>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lastRenderedPageBreak/>
              <w:t xml:space="preserve">Es necesario que </w:t>
            </w:r>
            <w:r w:rsidRPr="002F66A7">
              <w:rPr>
                <w:rFonts w:ascii="Palatino Linotype" w:eastAsia="Palatino Linotype" w:hAnsi="Palatino Linotype" w:cs="Palatino Linotype"/>
                <w:b/>
                <w:i/>
                <w:color w:val="000000" w:themeColor="text1"/>
                <w:u w:val="single"/>
              </w:rPr>
              <w:t>el acto reúna con los requisitos elementales</w:t>
            </w:r>
            <w:r w:rsidRPr="002F66A7">
              <w:rPr>
                <w:rFonts w:ascii="Palatino Linotype" w:eastAsia="Palatino Linotype" w:hAnsi="Palatino Linotype" w:cs="Palatino Linotype"/>
                <w:i/>
                <w:color w:val="000000" w:themeColor="text1"/>
              </w:rPr>
              <w:t>, entre ellos, que la autoridad que va a emitir el acto de autoridad sea la legalmente facultada para ello.</w:t>
            </w:r>
          </w:p>
          <w:p w:rsidR="005F65C8" w:rsidRPr="002F66A7" w:rsidRDefault="005F65C8" w:rsidP="005E6066">
            <w:pPr>
              <w:tabs>
                <w:tab w:val="left" w:pos="284"/>
              </w:tabs>
              <w:spacing w:line="360" w:lineRule="auto"/>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E6066" w:rsidRPr="002F66A7" w:rsidTr="004B0B23">
        <w:tc>
          <w:tcPr>
            <w:tcW w:w="2689" w:type="dxa"/>
          </w:tcPr>
          <w:p w:rsidR="005F65C8" w:rsidRPr="002F66A7" w:rsidRDefault="005F65C8" w:rsidP="005E6066">
            <w:pPr>
              <w:tabs>
                <w:tab w:val="left" w:pos="284"/>
              </w:tabs>
              <w:spacing w:line="360" w:lineRule="auto"/>
              <w:rPr>
                <w:rFonts w:ascii="Palatino Linotype" w:eastAsia="Palatino Linotype" w:hAnsi="Palatino Linotype" w:cs="Palatino Linotype"/>
                <w:color w:val="000000" w:themeColor="text1"/>
              </w:rPr>
            </w:pPr>
          </w:p>
          <w:p w:rsidR="005F65C8" w:rsidRPr="002F66A7" w:rsidRDefault="005F65C8" w:rsidP="005E6066">
            <w:pPr>
              <w:tabs>
                <w:tab w:val="left" w:pos="284"/>
              </w:tabs>
              <w:spacing w:line="360" w:lineRule="auto"/>
              <w:jc w:val="both"/>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color w:val="000000" w:themeColor="text1"/>
              </w:rPr>
              <w:t xml:space="preserve">d) Requisitos de fondo del acuerdo de clasificación. </w:t>
            </w:r>
          </w:p>
        </w:tc>
        <w:tc>
          <w:tcPr>
            <w:tcW w:w="7087" w:type="dxa"/>
          </w:tcPr>
          <w:p w:rsidR="005F65C8" w:rsidRPr="002F66A7" w:rsidRDefault="005F65C8" w:rsidP="005E6066">
            <w:pPr>
              <w:tabs>
                <w:tab w:val="left" w:pos="284"/>
              </w:tabs>
              <w:spacing w:line="360" w:lineRule="auto"/>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F66A7">
              <w:rPr>
                <w:rFonts w:ascii="Palatino Linotype" w:eastAsia="Palatino Linotype" w:hAnsi="Palatino Linotype" w:cs="Palatino Linotype"/>
                <w:b/>
                <w:i/>
                <w:color w:val="000000" w:themeColor="text1"/>
              </w:rPr>
              <w:t>Sujetos Obligados</w:t>
            </w:r>
            <w:r w:rsidRPr="002F66A7">
              <w:rPr>
                <w:rFonts w:ascii="Palatino Linotype" w:eastAsia="Palatino Linotype" w:hAnsi="Palatino Linotype" w:cs="Palatino Linotype"/>
                <w:i/>
                <w:color w:val="000000" w:themeColor="text1"/>
              </w:rPr>
              <w:t xml:space="preserve">, por lo que deberán fundar y motivar debidamente la clasificación. </w:t>
            </w:r>
          </w:p>
          <w:p w:rsidR="005F65C8" w:rsidRPr="002F66A7" w:rsidRDefault="005F65C8" w:rsidP="005E6066">
            <w:pPr>
              <w:tabs>
                <w:tab w:val="left" w:pos="284"/>
              </w:tabs>
              <w:spacing w:line="360" w:lineRule="auto"/>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 xml:space="preserve">De lo anterior, se desprende que para una correcta </w:t>
            </w:r>
            <w:r w:rsidRPr="002F66A7">
              <w:rPr>
                <w:rFonts w:ascii="Palatino Linotype" w:eastAsia="Palatino Linotype" w:hAnsi="Palatino Linotype" w:cs="Palatino Linotype"/>
                <w:b/>
                <w:i/>
                <w:color w:val="000000" w:themeColor="text1"/>
              </w:rPr>
              <w:t>clasificación total o parcial</w:t>
            </w:r>
            <w:r w:rsidRPr="002F66A7">
              <w:rPr>
                <w:rFonts w:ascii="Palatino Linotype" w:eastAsia="Palatino Linotype" w:hAnsi="Palatino Linotype" w:cs="Palatino Linotype"/>
                <w:i/>
                <w:color w:val="000000" w:themeColor="text1"/>
              </w:rPr>
              <w:t xml:space="preserve">, esto es determinar los datos que se suprimen en las versiones públicas, es necesario fundar y motivar, de manera correcta, la clasificación; considerando que todo acto que la autoridad pronuncie en el ejercicio de sus atribuciones, debe expresar los fundamentos legales </w:t>
            </w:r>
            <w:r w:rsidRPr="002F66A7">
              <w:rPr>
                <w:rFonts w:ascii="Palatino Linotype" w:eastAsia="Palatino Linotype" w:hAnsi="Palatino Linotype" w:cs="Palatino Linotype"/>
                <w:i/>
                <w:color w:val="000000" w:themeColor="text1"/>
              </w:rPr>
              <w:lastRenderedPageBreak/>
              <w:t>que le dieron origen y las razones por las que se deben aplicar al caso concreto.</w:t>
            </w:r>
          </w:p>
          <w:p w:rsidR="005F65C8" w:rsidRPr="002F66A7" w:rsidRDefault="005F65C8" w:rsidP="005E6066">
            <w:pPr>
              <w:tabs>
                <w:tab w:val="left" w:pos="284"/>
              </w:tabs>
              <w:spacing w:line="360" w:lineRule="auto"/>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5F65C8" w:rsidRPr="002F66A7" w:rsidRDefault="005F65C8" w:rsidP="005E6066">
            <w:pPr>
              <w:tabs>
                <w:tab w:val="left" w:pos="284"/>
              </w:tabs>
              <w:spacing w:line="360" w:lineRule="auto"/>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En ese mismo sentido, el numeral trigésimo tercero fracción V de los Lineamientos Generales, precisa que para motivar la clasificación se deben acreditar las circunstancias de tiempo, modo y lugar.</w:t>
            </w:r>
          </w:p>
          <w:p w:rsidR="005F65C8" w:rsidRPr="002F66A7" w:rsidRDefault="005F65C8" w:rsidP="005E6066">
            <w:pPr>
              <w:tabs>
                <w:tab w:val="left" w:pos="284"/>
              </w:tabs>
              <w:spacing w:line="360" w:lineRule="auto"/>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 xml:space="preserve">Ahora bien, </w:t>
            </w:r>
            <w:r w:rsidRPr="002F66A7">
              <w:rPr>
                <w:rFonts w:ascii="Palatino Linotype" w:eastAsia="Palatino Linotype" w:hAnsi="Palatino Linotype" w:cs="Palatino Linotype"/>
                <w:b/>
                <w:i/>
                <w:color w:val="000000" w:themeColor="text1"/>
                <w:u w:val="single"/>
              </w:rPr>
              <w:t>para cada caso además de fundar y motivar</w:t>
            </w:r>
            <w:r w:rsidRPr="002F66A7">
              <w:rPr>
                <w:rFonts w:ascii="Palatino Linotype" w:eastAsia="Palatino Linotype" w:hAnsi="Palatino Linotype" w:cs="Palatino Linotype"/>
                <w:i/>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F65C8" w:rsidRPr="002F66A7" w:rsidTr="004B0B23">
        <w:tc>
          <w:tcPr>
            <w:tcW w:w="2689" w:type="dxa"/>
          </w:tcPr>
          <w:p w:rsidR="005F65C8" w:rsidRPr="002F66A7" w:rsidRDefault="005F65C8" w:rsidP="005E6066">
            <w:pPr>
              <w:tabs>
                <w:tab w:val="left" w:pos="284"/>
              </w:tabs>
              <w:spacing w:line="360" w:lineRule="auto"/>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color w:val="000000" w:themeColor="text1"/>
              </w:rPr>
              <w:t>e) Condiciones especiales de la clasificación de la información como confidencial.</w:t>
            </w:r>
          </w:p>
        </w:tc>
        <w:tc>
          <w:tcPr>
            <w:tcW w:w="7087" w:type="dxa"/>
          </w:tcPr>
          <w:p w:rsidR="005F65C8" w:rsidRPr="002F66A7" w:rsidRDefault="005F65C8" w:rsidP="005E6066">
            <w:pPr>
              <w:tabs>
                <w:tab w:val="left" w:pos="284"/>
              </w:tabs>
              <w:spacing w:line="360" w:lineRule="auto"/>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5F65C8" w:rsidRPr="002F66A7" w:rsidRDefault="005F65C8" w:rsidP="005E6066">
            <w:pPr>
              <w:tabs>
                <w:tab w:val="left" w:pos="284"/>
              </w:tabs>
              <w:spacing w:line="360" w:lineRule="auto"/>
              <w:jc w:val="both"/>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5F65C8" w:rsidRPr="002F66A7" w:rsidRDefault="005F65C8" w:rsidP="005E6066">
            <w:pPr>
              <w:tabs>
                <w:tab w:val="left" w:pos="284"/>
              </w:tabs>
              <w:spacing w:line="360" w:lineRule="auto"/>
              <w:rPr>
                <w:rFonts w:ascii="Palatino Linotype" w:eastAsia="Palatino Linotype" w:hAnsi="Palatino Linotype" w:cs="Palatino Linotype"/>
                <w:i/>
                <w:color w:val="000000" w:themeColor="text1"/>
              </w:rPr>
            </w:pPr>
            <w:r w:rsidRPr="002F66A7">
              <w:rPr>
                <w:rFonts w:ascii="Palatino Linotype" w:eastAsia="Palatino Linotype" w:hAnsi="Palatino Linotype" w:cs="Palatino Linotype"/>
                <w:i/>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5F65C8" w:rsidRPr="002F66A7" w:rsidRDefault="005F65C8" w:rsidP="005E6066">
      <w:pPr>
        <w:tabs>
          <w:tab w:val="left" w:pos="284"/>
        </w:tabs>
        <w:spacing w:line="360" w:lineRule="auto"/>
        <w:rPr>
          <w:rFonts w:ascii="Palatino Linotype" w:eastAsia="Palatino Linotype" w:hAnsi="Palatino Linotype" w:cs="Palatino Linotype"/>
          <w:color w:val="000000" w:themeColor="text1"/>
        </w:rPr>
      </w:pPr>
    </w:p>
    <w:p w:rsidR="005F65C8" w:rsidRPr="002F66A7" w:rsidRDefault="005F65C8" w:rsidP="005E6066">
      <w:pPr>
        <w:numPr>
          <w:ilvl w:val="0"/>
          <w:numId w:val="2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color w:val="000000" w:themeColor="text1"/>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rsidR="005F65C8" w:rsidRPr="002F66A7" w:rsidRDefault="005F65C8" w:rsidP="005E6066">
      <w:pPr>
        <w:numPr>
          <w:ilvl w:val="0"/>
          <w:numId w:val="21"/>
        </w:numPr>
        <w:tabs>
          <w:tab w:val="left" w:pos="284"/>
        </w:tabs>
        <w:spacing w:line="360" w:lineRule="auto"/>
        <w:ind w:left="0" w:firstLine="0"/>
        <w:jc w:val="both"/>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color w:val="000000" w:themeColor="text1"/>
        </w:rPr>
        <w:t xml:space="preserve"> Si el servidor público incumple con estas formalidades y entrega la información sin proteger los datos personales incumple con lo que estipula las disposiciones legales establecidas, resulta  lo mismo que si entrega un documento testado sin el debido acuerdo de clasificación.</w:t>
      </w:r>
    </w:p>
    <w:p w:rsidR="005F65C8" w:rsidRPr="002F66A7" w:rsidRDefault="005F65C8" w:rsidP="005E6066">
      <w:pPr>
        <w:autoSpaceDE w:val="0"/>
        <w:autoSpaceDN w:val="0"/>
        <w:adjustRightInd w:val="0"/>
        <w:spacing w:line="360" w:lineRule="auto"/>
        <w:contextualSpacing/>
        <w:jc w:val="both"/>
        <w:rPr>
          <w:rFonts w:ascii="Palatino Linotype" w:hAnsi="Palatino Linotype" w:cs="Tahoma"/>
          <w:bCs/>
          <w:iCs/>
          <w:color w:val="000000" w:themeColor="text1"/>
          <w:lang w:eastAsia="es-ES"/>
        </w:rPr>
      </w:pPr>
    </w:p>
    <w:p w:rsidR="005F65C8" w:rsidRPr="002F66A7" w:rsidRDefault="005F65C8" w:rsidP="005E6066">
      <w:pPr>
        <w:numPr>
          <w:ilvl w:val="0"/>
          <w:numId w:val="22"/>
        </w:numPr>
        <w:spacing w:line="360" w:lineRule="auto"/>
        <w:ind w:left="0" w:firstLine="0"/>
        <w:jc w:val="both"/>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color w:val="000000" w:themeColor="text1"/>
        </w:rPr>
        <w:t xml:space="preserve">Por lo anteriormente expuesto y fundado, este </w:t>
      </w:r>
      <w:r w:rsidRPr="002F66A7">
        <w:rPr>
          <w:rFonts w:ascii="Palatino Linotype" w:eastAsia="Palatino Linotype" w:hAnsi="Palatino Linotype" w:cs="Palatino Linotype"/>
          <w:b/>
          <w:color w:val="000000" w:themeColor="text1"/>
        </w:rPr>
        <w:t>ÓRGANO GARANTE</w:t>
      </w:r>
      <w:r w:rsidRPr="002F66A7">
        <w:rPr>
          <w:rFonts w:ascii="Palatino Linotype" w:eastAsia="Palatino Linotype" w:hAnsi="Palatino Linotype" w:cs="Palatino Linotype"/>
          <w:color w:val="000000" w:themeColor="text1"/>
        </w:rPr>
        <w:t xml:space="preserve"> emite los siguientes:</w:t>
      </w:r>
      <w:r w:rsidR="00BC7268">
        <w:rPr>
          <w:rFonts w:ascii="Palatino Linotype" w:eastAsia="Palatino Linotype" w:hAnsi="Palatino Linotype" w:cs="Palatino Linotype"/>
          <w:color w:val="000000" w:themeColor="text1"/>
        </w:rPr>
        <w:t xml:space="preserve"> ---------------------------------------------------------------------------------------------------------</w:t>
      </w:r>
    </w:p>
    <w:p w:rsidR="005F65C8" w:rsidRPr="002F66A7" w:rsidRDefault="005F65C8" w:rsidP="005E6066">
      <w:pPr>
        <w:pStyle w:val="Ttulo1"/>
        <w:spacing w:before="0" w:line="360" w:lineRule="auto"/>
        <w:jc w:val="center"/>
        <w:rPr>
          <w:rFonts w:ascii="Palatino Linotype" w:eastAsia="Palatino Linotype" w:hAnsi="Palatino Linotype" w:cs="Palatino Linotype"/>
          <w:b w:val="0"/>
          <w:color w:val="000000" w:themeColor="text1"/>
          <w:sz w:val="24"/>
          <w:szCs w:val="24"/>
        </w:rPr>
      </w:pPr>
      <w:r w:rsidRPr="002F66A7">
        <w:rPr>
          <w:rFonts w:ascii="Palatino Linotype" w:eastAsia="Palatino Linotype" w:hAnsi="Palatino Linotype" w:cs="Palatino Linotype"/>
          <w:color w:val="000000" w:themeColor="text1"/>
          <w:sz w:val="24"/>
          <w:szCs w:val="24"/>
        </w:rPr>
        <w:lastRenderedPageBreak/>
        <w:t>R E S O L U T I V O S</w:t>
      </w:r>
    </w:p>
    <w:p w:rsidR="005F65C8" w:rsidRPr="002F66A7" w:rsidRDefault="005F65C8" w:rsidP="005E6066">
      <w:pPr>
        <w:spacing w:line="480" w:lineRule="auto"/>
        <w:rPr>
          <w:rFonts w:ascii="Palatino Linotype" w:eastAsia="Palatino Linotype" w:hAnsi="Palatino Linotype" w:cs="Palatino Linotype"/>
          <w:color w:val="000000" w:themeColor="text1"/>
        </w:rPr>
      </w:pPr>
    </w:p>
    <w:p w:rsidR="005F65C8" w:rsidRPr="002F66A7" w:rsidRDefault="005F65C8" w:rsidP="005E6066">
      <w:pPr>
        <w:spacing w:line="360" w:lineRule="auto"/>
        <w:jc w:val="both"/>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b/>
          <w:color w:val="000000" w:themeColor="text1"/>
        </w:rPr>
        <w:t>PRIMERO</w:t>
      </w:r>
      <w:r w:rsidRPr="002F66A7">
        <w:rPr>
          <w:rFonts w:ascii="Palatino Linotype" w:eastAsia="Palatino Linotype" w:hAnsi="Palatino Linotype" w:cs="Palatino Linotype"/>
          <w:color w:val="000000" w:themeColor="text1"/>
        </w:rPr>
        <w:t>. Resultan fundadas las</w:t>
      </w:r>
      <w:r w:rsidRPr="002F66A7">
        <w:rPr>
          <w:rFonts w:ascii="Palatino Linotype" w:eastAsia="Palatino Linotype" w:hAnsi="Palatino Linotype" w:cs="Palatino Linotype"/>
          <w:b/>
          <w:color w:val="000000" w:themeColor="text1"/>
        </w:rPr>
        <w:t xml:space="preserve"> </w:t>
      </w:r>
      <w:r w:rsidRPr="002F66A7">
        <w:rPr>
          <w:rFonts w:ascii="Palatino Linotype" w:eastAsia="Palatino Linotype" w:hAnsi="Palatino Linotype" w:cs="Palatino Linotype"/>
          <w:color w:val="000000" w:themeColor="text1"/>
        </w:rPr>
        <w:t xml:space="preserve">razones o motivos de inconformidad hechos valer en </w:t>
      </w:r>
      <w:r w:rsidRPr="002F66A7">
        <w:rPr>
          <w:rFonts w:ascii="Palatino Linotype" w:eastAsia="Palatino Linotype" w:hAnsi="Palatino Linotype" w:cs="Palatino Linotype"/>
          <w:color w:val="000000" w:themeColor="text1"/>
        </w:rPr>
        <w:tab/>
        <w:t xml:space="preserve">el Recurso de Revisión </w:t>
      </w:r>
      <w:r w:rsidRPr="002F66A7">
        <w:rPr>
          <w:rFonts w:ascii="Palatino Linotype" w:hAnsi="Palatino Linotype" w:cs="Arial"/>
          <w:b/>
          <w:color w:val="000000" w:themeColor="text1"/>
        </w:rPr>
        <w:t>07</w:t>
      </w:r>
      <w:r w:rsidR="005C7971" w:rsidRPr="002F66A7">
        <w:rPr>
          <w:rFonts w:ascii="Palatino Linotype" w:hAnsi="Palatino Linotype" w:cs="Arial"/>
          <w:b/>
          <w:color w:val="000000" w:themeColor="text1"/>
        </w:rPr>
        <w:t>333</w:t>
      </w:r>
      <w:r w:rsidRPr="002F66A7">
        <w:rPr>
          <w:rFonts w:ascii="Palatino Linotype" w:hAnsi="Palatino Linotype" w:cs="Arial"/>
          <w:b/>
          <w:bCs/>
          <w:color w:val="000000" w:themeColor="text1"/>
        </w:rPr>
        <w:t>/INFOEM/IP/RR/2025</w:t>
      </w:r>
      <w:r w:rsidRPr="002F66A7">
        <w:rPr>
          <w:rFonts w:ascii="Palatino Linotype" w:hAnsi="Palatino Linotype" w:cs="Arial"/>
          <w:bCs/>
          <w:color w:val="000000" w:themeColor="text1"/>
        </w:rPr>
        <w:t xml:space="preserve">, </w:t>
      </w:r>
      <w:r w:rsidRPr="002F66A7">
        <w:rPr>
          <w:rFonts w:ascii="Palatino Linotype" w:hAnsi="Palatino Linotype" w:cs="Arial"/>
          <w:color w:val="000000" w:themeColor="text1"/>
        </w:rPr>
        <w:t xml:space="preserve"> </w:t>
      </w:r>
      <w:r w:rsidRPr="002F66A7">
        <w:rPr>
          <w:rFonts w:ascii="Palatino Linotype" w:eastAsia="Palatino Linotype" w:hAnsi="Palatino Linotype" w:cs="Palatino Linotype"/>
          <w:b/>
          <w:color w:val="000000" w:themeColor="text1"/>
        </w:rPr>
        <w:t xml:space="preserve"> </w:t>
      </w:r>
      <w:r w:rsidRPr="002F66A7">
        <w:rPr>
          <w:rFonts w:ascii="Palatino Linotype" w:eastAsia="Palatino Linotype" w:hAnsi="Palatino Linotype" w:cs="Palatino Linotype"/>
          <w:color w:val="000000" w:themeColor="text1"/>
        </w:rPr>
        <w:t xml:space="preserve">por lo que se </w:t>
      </w:r>
      <w:r w:rsidRPr="002F66A7">
        <w:rPr>
          <w:rFonts w:ascii="Palatino Linotype" w:eastAsia="Palatino Linotype" w:hAnsi="Palatino Linotype" w:cs="Palatino Linotype"/>
          <w:b/>
          <w:color w:val="000000" w:themeColor="text1"/>
        </w:rPr>
        <w:t xml:space="preserve">MODIFICA </w:t>
      </w:r>
      <w:r w:rsidRPr="002F66A7">
        <w:rPr>
          <w:rFonts w:ascii="Palatino Linotype" w:eastAsia="Palatino Linotype" w:hAnsi="Palatino Linotype" w:cs="Palatino Linotype"/>
          <w:color w:val="000000" w:themeColor="text1"/>
        </w:rPr>
        <w:t xml:space="preserve">la respuesta del </w:t>
      </w:r>
      <w:r w:rsidRPr="002F66A7">
        <w:rPr>
          <w:rFonts w:ascii="Palatino Linotype" w:eastAsia="Palatino Linotype" w:hAnsi="Palatino Linotype" w:cs="Palatino Linotype"/>
          <w:b/>
          <w:color w:val="000000" w:themeColor="text1"/>
        </w:rPr>
        <w:t xml:space="preserve">SUJETO OBLIGADO </w:t>
      </w:r>
      <w:r w:rsidRPr="002F66A7">
        <w:rPr>
          <w:rFonts w:ascii="Palatino Linotype" w:eastAsia="Palatino Linotype" w:hAnsi="Palatino Linotype" w:cs="Palatino Linotype"/>
          <w:color w:val="000000" w:themeColor="text1"/>
        </w:rPr>
        <w:t xml:space="preserve">en la solicitud de información </w:t>
      </w:r>
      <w:r w:rsidR="005C7971" w:rsidRPr="002F66A7">
        <w:rPr>
          <w:rFonts w:ascii="Palatino Linotype" w:hAnsi="Palatino Linotype"/>
          <w:b/>
          <w:bCs/>
          <w:color w:val="000000" w:themeColor="text1"/>
        </w:rPr>
        <w:t>02944</w:t>
      </w:r>
      <w:r w:rsidRPr="002F66A7">
        <w:rPr>
          <w:rFonts w:ascii="Palatino Linotype" w:hAnsi="Palatino Linotype"/>
          <w:b/>
          <w:bCs/>
          <w:color w:val="000000" w:themeColor="text1"/>
        </w:rPr>
        <w:t>/TOLUCA/IP/2025</w:t>
      </w:r>
      <w:r w:rsidRPr="002F66A7">
        <w:rPr>
          <w:rFonts w:ascii="Palatino Linotype" w:hAnsi="Palatino Linotype" w:cs="Arial"/>
          <w:b/>
          <w:color w:val="000000" w:themeColor="text1"/>
        </w:rPr>
        <w:t xml:space="preserve">, </w:t>
      </w:r>
      <w:r w:rsidRPr="002F66A7">
        <w:rPr>
          <w:rFonts w:ascii="Palatino Linotype" w:eastAsia="Palatino Linotype" w:hAnsi="Palatino Linotype" w:cs="Palatino Linotype"/>
          <w:color w:val="000000" w:themeColor="text1"/>
        </w:rPr>
        <w:t xml:space="preserve">en términos de los </w:t>
      </w:r>
      <w:r w:rsidRPr="002F66A7">
        <w:rPr>
          <w:rFonts w:ascii="Palatino Linotype" w:eastAsia="Palatino Linotype" w:hAnsi="Palatino Linotype" w:cs="Palatino Linotype"/>
          <w:b/>
          <w:color w:val="000000" w:themeColor="text1"/>
        </w:rPr>
        <w:t xml:space="preserve">Considerandos Cuarto y Quinto </w:t>
      </w:r>
      <w:r w:rsidRPr="002F66A7">
        <w:rPr>
          <w:rFonts w:ascii="Palatino Linotype" w:eastAsia="Palatino Linotype" w:hAnsi="Palatino Linotype" w:cs="Palatino Linotype"/>
          <w:color w:val="000000" w:themeColor="text1"/>
        </w:rPr>
        <w:t>de la presente resolución.</w:t>
      </w:r>
    </w:p>
    <w:p w:rsidR="005F65C8" w:rsidRPr="002F66A7" w:rsidRDefault="005F65C8" w:rsidP="005E6066">
      <w:pPr>
        <w:spacing w:line="480" w:lineRule="auto"/>
        <w:jc w:val="both"/>
        <w:rPr>
          <w:rFonts w:ascii="Palatino Linotype" w:eastAsia="Palatino Linotype" w:hAnsi="Palatino Linotype" w:cs="Palatino Linotype"/>
          <w:color w:val="000000" w:themeColor="text1"/>
        </w:rPr>
      </w:pPr>
    </w:p>
    <w:p w:rsidR="005F65C8" w:rsidRPr="002F66A7" w:rsidRDefault="005F65C8" w:rsidP="005E6066">
      <w:pPr>
        <w:spacing w:line="360" w:lineRule="auto"/>
        <w:jc w:val="both"/>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b/>
          <w:color w:val="000000" w:themeColor="text1"/>
        </w:rPr>
        <w:t>SEGUNDO.</w:t>
      </w:r>
      <w:r w:rsidRPr="002F66A7">
        <w:rPr>
          <w:rFonts w:ascii="Palatino Linotype" w:eastAsia="Palatino Linotype" w:hAnsi="Palatino Linotype" w:cs="Palatino Linotype"/>
          <w:color w:val="000000" w:themeColor="text1"/>
        </w:rPr>
        <w:t xml:space="preserve"> Se </w:t>
      </w:r>
      <w:r w:rsidRPr="002F66A7">
        <w:rPr>
          <w:rFonts w:ascii="Palatino Linotype" w:eastAsia="Palatino Linotype" w:hAnsi="Palatino Linotype" w:cs="Palatino Linotype"/>
          <w:b/>
          <w:color w:val="000000" w:themeColor="text1"/>
        </w:rPr>
        <w:t xml:space="preserve">ORDENA </w:t>
      </w:r>
      <w:r w:rsidRPr="002F66A7">
        <w:rPr>
          <w:rFonts w:ascii="Palatino Linotype" w:eastAsia="Palatino Linotype" w:hAnsi="Palatino Linotype" w:cs="Palatino Linotype"/>
          <w:color w:val="000000" w:themeColor="text1"/>
        </w:rPr>
        <w:t xml:space="preserve">al </w:t>
      </w:r>
      <w:r w:rsidRPr="002F66A7">
        <w:rPr>
          <w:rFonts w:ascii="Palatino Linotype" w:eastAsia="Palatino Linotype" w:hAnsi="Palatino Linotype" w:cs="Palatino Linotype"/>
          <w:b/>
          <w:color w:val="000000" w:themeColor="text1"/>
        </w:rPr>
        <w:t xml:space="preserve">SUJETO OBLIGADO, </w:t>
      </w:r>
      <w:r w:rsidRPr="002F66A7">
        <w:rPr>
          <w:rFonts w:ascii="Palatino Linotype" w:eastAsia="Palatino Linotype" w:hAnsi="Palatino Linotype" w:cs="Palatino Linotype"/>
          <w:color w:val="000000" w:themeColor="text1"/>
        </w:rPr>
        <w:t xml:space="preserve">a efecto de entregar vía Sistema de Acceso a la Información Mexiquense </w:t>
      </w:r>
      <w:r w:rsidRPr="002F66A7">
        <w:rPr>
          <w:rFonts w:ascii="Palatino Linotype" w:eastAsia="Palatino Linotype" w:hAnsi="Palatino Linotype" w:cs="Palatino Linotype"/>
          <w:b/>
          <w:color w:val="000000" w:themeColor="text1"/>
        </w:rPr>
        <w:t>(SAIMEX)</w:t>
      </w:r>
      <w:r w:rsidRPr="002F66A7">
        <w:rPr>
          <w:rFonts w:ascii="Palatino Linotype" w:eastAsia="Palatino Linotype" w:hAnsi="Palatino Linotype" w:cs="Palatino Linotype"/>
          <w:color w:val="000000" w:themeColor="text1"/>
        </w:rPr>
        <w:t>, después de una búsqueda exhaus</w:t>
      </w:r>
      <w:r w:rsidR="003D6E6F" w:rsidRPr="002F66A7">
        <w:rPr>
          <w:rFonts w:ascii="Palatino Linotype" w:eastAsia="Palatino Linotype" w:hAnsi="Palatino Linotype" w:cs="Palatino Linotype"/>
          <w:color w:val="000000" w:themeColor="text1"/>
        </w:rPr>
        <w:t>tiva la siguiente información</w:t>
      </w:r>
      <w:r w:rsidR="005C7971" w:rsidRPr="002F66A7">
        <w:rPr>
          <w:rFonts w:ascii="Palatino Linotype" w:eastAsia="Palatino Linotype" w:hAnsi="Palatino Linotype" w:cs="Palatino Linotype"/>
          <w:color w:val="000000" w:themeColor="text1"/>
        </w:rPr>
        <w:t xml:space="preserve"> en versión pública</w:t>
      </w:r>
      <w:r w:rsidRPr="002F66A7">
        <w:rPr>
          <w:rFonts w:ascii="Palatino Linotype" w:eastAsia="Palatino Linotype" w:hAnsi="Palatino Linotype" w:cs="Palatino Linotype"/>
          <w:color w:val="000000" w:themeColor="text1"/>
        </w:rPr>
        <w:t>:</w:t>
      </w:r>
    </w:p>
    <w:p w:rsidR="005F65C8" w:rsidRPr="002F66A7" w:rsidRDefault="005F65C8" w:rsidP="005E6066">
      <w:pPr>
        <w:spacing w:line="360" w:lineRule="auto"/>
        <w:jc w:val="both"/>
        <w:rPr>
          <w:rFonts w:ascii="Palatino Linotype" w:eastAsia="Palatino Linotype" w:hAnsi="Palatino Linotype" w:cs="Palatino Linotype"/>
          <w:color w:val="000000" w:themeColor="text1"/>
        </w:rPr>
      </w:pPr>
    </w:p>
    <w:p w:rsidR="005C7971" w:rsidRPr="002F66A7" w:rsidRDefault="005C7971" w:rsidP="005E6066">
      <w:pPr>
        <w:pBdr>
          <w:top w:val="nil"/>
          <w:left w:val="nil"/>
          <w:bottom w:val="nil"/>
          <w:right w:val="nil"/>
          <w:between w:val="nil"/>
        </w:pBdr>
        <w:tabs>
          <w:tab w:val="left" w:pos="426"/>
          <w:tab w:val="left" w:pos="567"/>
        </w:tabs>
        <w:spacing w:line="360" w:lineRule="auto"/>
        <w:jc w:val="center"/>
        <w:rPr>
          <w:rFonts w:ascii="Palatino Linotype" w:eastAsia="Palatino Linotype" w:hAnsi="Palatino Linotype" w:cs="Palatino Linotype"/>
          <w:b/>
          <w:i/>
          <w:color w:val="000000" w:themeColor="text1"/>
        </w:rPr>
      </w:pPr>
      <w:r w:rsidRPr="002F66A7">
        <w:rPr>
          <w:rFonts w:ascii="Palatino Linotype" w:eastAsia="Palatino Linotype" w:hAnsi="Palatino Linotype" w:cs="Palatino Linotype"/>
          <w:b/>
          <w:i/>
          <w:color w:val="000000" w:themeColor="text1"/>
        </w:rPr>
        <w:t xml:space="preserve">Resoluciones emitidas </w:t>
      </w:r>
      <w:r w:rsidR="00E866FB" w:rsidRPr="002F66A7">
        <w:rPr>
          <w:rFonts w:ascii="Palatino Linotype" w:eastAsia="Palatino Linotype" w:hAnsi="Palatino Linotype" w:cs="Palatino Linotype"/>
          <w:b/>
          <w:i/>
          <w:color w:val="000000" w:themeColor="text1"/>
        </w:rPr>
        <w:t xml:space="preserve">y notificadas </w:t>
      </w:r>
      <w:r w:rsidRPr="002F66A7">
        <w:rPr>
          <w:rFonts w:ascii="Palatino Linotype" w:eastAsia="Palatino Linotype" w:hAnsi="Palatino Linotype" w:cs="Palatino Linotype"/>
          <w:b/>
          <w:i/>
          <w:color w:val="000000" w:themeColor="text1"/>
        </w:rPr>
        <w:t xml:space="preserve">por INFOEM en sentido </w:t>
      </w:r>
      <w:r w:rsidR="00C8293E" w:rsidRPr="002F66A7">
        <w:rPr>
          <w:rFonts w:ascii="Palatino Linotype" w:eastAsia="Palatino Linotype" w:hAnsi="Palatino Linotype" w:cs="Palatino Linotype"/>
          <w:b/>
          <w:i/>
          <w:color w:val="000000" w:themeColor="text1"/>
        </w:rPr>
        <w:t>de S</w:t>
      </w:r>
      <w:r w:rsidRPr="002F66A7">
        <w:rPr>
          <w:rFonts w:ascii="Palatino Linotype" w:eastAsia="Palatino Linotype" w:hAnsi="Palatino Linotype" w:cs="Palatino Linotype"/>
          <w:b/>
          <w:i/>
          <w:color w:val="000000" w:themeColor="text1"/>
        </w:rPr>
        <w:t>obresee</w:t>
      </w:r>
      <w:r w:rsidR="00C8293E" w:rsidRPr="002F66A7">
        <w:rPr>
          <w:rFonts w:ascii="Palatino Linotype" w:eastAsia="Palatino Linotype" w:hAnsi="Palatino Linotype" w:cs="Palatino Linotype"/>
          <w:b/>
          <w:i/>
          <w:color w:val="000000" w:themeColor="text1"/>
        </w:rPr>
        <w:t>r</w:t>
      </w:r>
      <w:r w:rsidRPr="002F66A7">
        <w:rPr>
          <w:rFonts w:ascii="Palatino Linotype" w:eastAsia="Palatino Linotype" w:hAnsi="Palatino Linotype" w:cs="Palatino Linotype"/>
          <w:b/>
          <w:i/>
          <w:color w:val="000000" w:themeColor="text1"/>
        </w:rPr>
        <w:t xml:space="preserve"> del 01 de enero al 21 de mayo de dos mil veinticinco.</w:t>
      </w:r>
    </w:p>
    <w:p w:rsidR="003D6E6F" w:rsidRPr="002F66A7" w:rsidRDefault="003D6E6F" w:rsidP="005E6066">
      <w:pPr>
        <w:pBdr>
          <w:top w:val="nil"/>
          <w:left w:val="nil"/>
          <w:bottom w:val="nil"/>
          <w:right w:val="nil"/>
          <w:between w:val="nil"/>
        </w:pBdr>
        <w:tabs>
          <w:tab w:val="left" w:pos="426"/>
          <w:tab w:val="left" w:pos="567"/>
        </w:tabs>
        <w:spacing w:line="360" w:lineRule="auto"/>
        <w:jc w:val="center"/>
        <w:rPr>
          <w:rFonts w:ascii="Palatino Linotype" w:eastAsia="Palatino Linotype" w:hAnsi="Palatino Linotype" w:cs="Palatino Linotype"/>
          <w:b/>
          <w:i/>
          <w:color w:val="000000" w:themeColor="text1"/>
        </w:rPr>
      </w:pPr>
    </w:p>
    <w:p w:rsidR="00C8293E" w:rsidRPr="002F66A7" w:rsidRDefault="00C8293E" w:rsidP="005E6066">
      <w:pPr>
        <w:spacing w:line="360" w:lineRule="auto"/>
        <w:jc w:val="both"/>
        <w:rPr>
          <w:rFonts w:ascii="Palatino Linotype" w:eastAsia="Palatino Linotype" w:hAnsi="Palatino Linotype" w:cs="Palatino Linotype"/>
          <w:b/>
          <w:color w:val="000000" w:themeColor="text1"/>
        </w:rPr>
      </w:pPr>
      <w:r w:rsidRPr="002F66A7">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2F66A7">
        <w:rPr>
          <w:rFonts w:ascii="Palatino Linotype" w:eastAsia="Palatino Linotype" w:hAnsi="Palatino Linotype" w:cs="Palatino Linotype"/>
          <w:b/>
          <w:color w:val="000000" w:themeColor="text1"/>
        </w:rPr>
        <w:t>RECURRENTE.</w:t>
      </w:r>
    </w:p>
    <w:p w:rsidR="005F65C8" w:rsidRPr="002F66A7" w:rsidRDefault="005F65C8" w:rsidP="005E6066">
      <w:pPr>
        <w:tabs>
          <w:tab w:val="left" w:pos="7513"/>
        </w:tabs>
        <w:spacing w:line="360" w:lineRule="auto"/>
        <w:jc w:val="both"/>
        <w:rPr>
          <w:rFonts w:ascii="Palatino Linotype" w:eastAsia="Calibri" w:hAnsi="Palatino Linotype" w:cs="Arial"/>
          <w:b/>
          <w:bCs/>
          <w:i/>
          <w:color w:val="000000" w:themeColor="text1"/>
        </w:rPr>
      </w:pPr>
    </w:p>
    <w:p w:rsidR="005F65C8" w:rsidRPr="002F66A7" w:rsidRDefault="005F65C8" w:rsidP="005E6066">
      <w:pPr>
        <w:tabs>
          <w:tab w:val="left" w:pos="8080"/>
        </w:tabs>
        <w:spacing w:line="360" w:lineRule="auto"/>
        <w:jc w:val="both"/>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b/>
          <w:color w:val="000000" w:themeColor="text1"/>
        </w:rPr>
        <w:lastRenderedPageBreak/>
        <w:t xml:space="preserve">TERCERO. </w:t>
      </w:r>
      <w:r w:rsidRPr="002F66A7">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2F66A7">
        <w:rPr>
          <w:rFonts w:ascii="Palatino Linotype" w:eastAsia="Palatino Linotype" w:hAnsi="Palatino Linotype" w:cs="Palatino Linotype"/>
          <w:b/>
          <w:color w:val="000000" w:themeColor="text1"/>
        </w:rPr>
        <w:t xml:space="preserve">dé cumplimiento a lo ordenado dentro del plazo de diez días hábiles, </w:t>
      </w:r>
      <w:r w:rsidRPr="002F66A7">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5F65C8" w:rsidRPr="002F66A7" w:rsidRDefault="005F65C8" w:rsidP="005E6066">
      <w:pPr>
        <w:spacing w:line="480" w:lineRule="auto"/>
        <w:jc w:val="both"/>
        <w:rPr>
          <w:rFonts w:ascii="Palatino Linotype" w:eastAsia="Palatino Linotype" w:hAnsi="Palatino Linotype" w:cs="Palatino Linotype"/>
          <w:color w:val="000000" w:themeColor="text1"/>
        </w:rPr>
      </w:pPr>
    </w:p>
    <w:p w:rsidR="005F65C8" w:rsidRPr="002F66A7" w:rsidRDefault="005F65C8" w:rsidP="005E6066">
      <w:pPr>
        <w:spacing w:line="360" w:lineRule="auto"/>
        <w:jc w:val="both"/>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b/>
          <w:color w:val="000000" w:themeColor="text1"/>
        </w:rPr>
        <w:t xml:space="preserve">CUARTO. </w:t>
      </w:r>
      <w:r w:rsidRPr="002F66A7">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5F65C8" w:rsidRPr="002F66A7" w:rsidRDefault="005F65C8" w:rsidP="005E6066">
      <w:pPr>
        <w:spacing w:line="480" w:lineRule="auto"/>
        <w:jc w:val="both"/>
        <w:rPr>
          <w:rFonts w:ascii="Palatino Linotype" w:eastAsia="Palatino Linotype" w:hAnsi="Palatino Linotype" w:cs="Palatino Linotype"/>
          <w:color w:val="000000" w:themeColor="text1"/>
        </w:rPr>
      </w:pPr>
    </w:p>
    <w:p w:rsidR="005F65C8" w:rsidRPr="002F66A7" w:rsidRDefault="005F65C8" w:rsidP="005E6066">
      <w:pPr>
        <w:spacing w:line="360" w:lineRule="auto"/>
        <w:jc w:val="both"/>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b/>
          <w:color w:val="000000" w:themeColor="text1"/>
        </w:rPr>
        <w:t xml:space="preserve">QUINTO. Notifíquese </w:t>
      </w:r>
      <w:r w:rsidRPr="002F66A7">
        <w:rPr>
          <w:rFonts w:ascii="Palatino Linotype" w:eastAsia="Palatino Linotype" w:hAnsi="Palatino Linotype" w:cs="Palatino Linotype"/>
          <w:color w:val="000000" w:themeColor="text1"/>
        </w:rPr>
        <w:t>a</w:t>
      </w:r>
      <w:r w:rsidR="005E6066" w:rsidRPr="002F66A7">
        <w:rPr>
          <w:rFonts w:ascii="Palatino Linotype" w:eastAsia="Palatino Linotype" w:hAnsi="Palatino Linotype" w:cs="Palatino Linotype"/>
          <w:color w:val="000000" w:themeColor="text1"/>
        </w:rPr>
        <w:t xml:space="preserve">l </w:t>
      </w:r>
      <w:r w:rsidRPr="002F66A7">
        <w:rPr>
          <w:rFonts w:ascii="Palatino Linotype" w:eastAsia="Palatino Linotype" w:hAnsi="Palatino Linotype" w:cs="Palatino Linotype"/>
          <w:b/>
          <w:color w:val="000000" w:themeColor="text1"/>
        </w:rPr>
        <w:t>RECURRENTE</w:t>
      </w:r>
      <w:r w:rsidRPr="002F66A7">
        <w:rPr>
          <w:rFonts w:ascii="Palatino Linotype" w:eastAsia="Palatino Linotype" w:hAnsi="Palatino Linotype" w:cs="Palatino Linotype"/>
          <w:color w:val="000000" w:themeColor="text1"/>
        </w:rPr>
        <w:t xml:space="preserve"> la presente resolución, vía SAIMEX.</w:t>
      </w:r>
    </w:p>
    <w:p w:rsidR="005F65C8" w:rsidRPr="002F66A7" w:rsidRDefault="005F65C8" w:rsidP="005E6066">
      <w:pPr>
        <w:spacing w:line="480" w:lineRule="auto"/>
        <w:jc w:val="both"/>
        <w:rPr>
          <w:rFonts w:ascii="Palatino Linotype" w:eastAsia="Palatino Linotype" w:hAnsi="Palatino Linotype" w:cs="Palatino Linotype"/>
          <w:color w:val="000000" w:themeColor="text1"/>
        </w:rPr>
      </w:pPr>
    </w:p>
    <w:p w:rsidR="005F65C8" w:rsidRPr="002F66A7" w:rsidRDefault="005F65C8" w:rsidP="005E6066">
      <w:pPr>
        <w:spacing w:line="360" w:lineRule="auto"/>
        <w:jc w:val="both"/>
        <w:rPr>
          <w:rFonts w:ascii="Palatino Linotype" w:eastAsia="Palatino Linotype" w:hAnsi="Palatino Linotype" w:cs="Palatino Linotype"/>
          <w:color w:val="000000" w:themeColor="text1"/>
        </w:rPr>
      </w:pPr>
      <w:r w:rsidRPr="002F66A7">
        <w:rPr>
          <w:rFonts w:ascii="Palatino Linotype" w:eastAsia="Palatino Linotype" w:hAnsi="Palatino Linotype" w:cs="Palatino Linotype"/>
          <w:b/>
          <w:color w:val="000000" w:themeColor="text1"/>
        </w:rPr>
        <w:t>SEXTO.</w:t>
      </w:r>
      <w:r w:rsidRPr="002F66A7">
        <w:rPr>
          <w:rFonts w:ascii="Palatino Linotype" w:eastAsia="Palatino Linotype" w:hAnsi="Palatino Linotype" w:cs="Palatino Linotype"/>
          <w:color w:val="000000" w:themeColor="text1"/>
        </w:rPr>
        <w:t xml:space="preserve"> Se hace del conocimiento de </w:t>
      </w:r>
      <w:r w:rsidRPr="002F66A7">
        <w:rPr>
          <w:rFonts w:ascii="Palatino Linotype" w:eastAsia="Palatino Linotype" w:hAnsi="Palatino Linotype" w:cs="Palatino Linotype"/>
          <w:b/>
          <w:color w:val="000000" w:themeColor="text1"/>
        </w:rPr>
        <w:t>LA RECURRENTE</w:t>
      </w:r>
      <w:r w:rsidRPr="002F66A7">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5E6066" w:rsidRDefault="002F66A7" w:rsidP="005E6066">
      <w:pPr>
        <w:spacing w:line="360" w:lineRule="auto"/>
        <w:ind w:right="49"/>
        <w:jc w:val="both"/>
        <w:rPr>
          <w:rFonts w:ascii="Palatino Linotype" w:eastAsia="Palatino Linotype" w:hAnsi="Palatino Linotype" w:cs="Palatino Linotype"/>
        </w:rPr>
      </w:pPr>
      <w:r w:rsidRPr="002F66A7">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5E6066" w:rsidRPr="002F66A7">
        <w:rPr>
          <w:rFonts w:ascii="Palatino Linotype" w:eastAsia="Palatino Linotype" w:hAnsi="Palatino Linotype" w:cs="Palatino Linotype"/>
        </w:rPr>
        <w:t>.</w:t>
      </w:r>
    </w:p>
    <w:p w:rsidR="00BC7268" w:rsidRDefault="00BC7268" w:rsidP="005E6066">
      <w:pPr>
        <w:spacing w:line="360" w:lineRule="auto"/>
        <w:ind w:right="49"/>
        <w:jc w:val="both"/>
        <w:rPr>
          <w:rFonts w:ascii="Palatino Linotype" w:eastAsia="Palatino Linotype" w:hAnsi="Palatino Linotype" w:cs="Palatino Linotype"/>
        </w:rPr>
      </w:pPr>
    </w:p>
    <w:p w:rsidR="00BC7268" w:rsidRDefault="00BC7268" w:rsidP="005E6066">
      <w:pPr>
        <w:spacing w:line="360" w:lineRule="auto"/>
        <w:ind w:right="49"/>
        <w:jc w:val="both"/>
        <w:rPr>
          <w:rFonts w:ascii="Palatino Linotype" w:eastAsia="Palatino Linotype" w:hAnsi="Palatino Linotype" w:cs="Palatino Linotype"/>
        </w:rPr>
      </w:pPr>
    </w:p>
    <w:p w:rsidR="00BC7268" w:rsidRDefault="00BC7268" w:rsidP="005E6066">
      <w:pPr>
        <w:spacing w:line="360" w:lineRule="auto"/>
        <w:ind w:right="49"/>
        <w:jc w:val="both"/>
        <w:rPr>
          <w:rFonts w:ascii="Palatino Linotype" w:eastAsia="Palatino Linotype" w:hAnsi="Palatino Linotype" w:cs="Palatino Linotype"/>
        </w:rPr>
      </w:pPr>
    </w:p>
    <w:p w:rsidR="00BC7268" w:rsidRDefault="00BC7268" w:rsidP="005E6066">
      <w:pPr>
        <w:spacing w:line="360" w:lineRule="auto"/>
        <w:ind w:right="49"/>
        <w:jc w:val="both"/>
        <w:rPr>
          <w:rFonts w:ascii="Palatino Linotype" w:eastAsia="Palatino Linotype" w:hAnsi="Palatino Linotype" w:cs="Palatino Linotype"/>
        </w:rPr>
      </w:pPr>
    </w:p>
    <w:p w:rsidR="00BC7268" w:rsidRDefault="00BC7268" w:rsidP="005E6066">
      <w:pPr>
        <w:spacing w:line="360" w:lineRule="auto"/>
        <w:ind w:right="49"/>
        <w:jc w:val="both"/>
        <w:rPr>
          <w:rFonts w:ascii="Palatino Linotype" w:eastAsia="Palatino Linotype" w:hAnsi="Palatino Linotype" w:cs="Palatino Linotype"/>
        </w:rPr>
      </w:pPr>
    </w:p>
    <w:p w:rsidR="00BC7268" w:rsidRDefault="00BC7268" w:rsidP="005E6066">
      <w:pPr>
        <w:spacing w:line="360" w:lineRule="auto"/>
        <w:ind w:right="49"/>
        <w:jc w:val="both"/>
        <w:rPr>
          <w:rFonts w:ascii="Palatino Linotype" w:eastAsia="Palatino Linotype" w:hAnsi="Palatino Linotype" w:cs="Palatino Linotype"/>
        </w:rPr>
      </w:pPr>
    </w:p>
    <w:p w:rsidR="00BC7268" w:rsidRDefault="00BC7268" w:rsidP="005E6066">
      <w:pPr>
        <w:spacing w:line="360" w:lineRule="auto"/>
        <w:ind w:right="49"/>
        <w:jc w:val="both"/>
        <w:rPr>
          <w:rFonts w:ascii="Palatino Linotype" w:eastAsia="Palatino Linotype" w:hAnsi="Palatino Linotype" w:cs="Palatino Linotype"/>
        </w:rPr>
      </w:pPr>
    </w:p>
    <w:p w:rsidR="00BC7268" w:rsidRDefault="00BC7268" w:rsidP="005E6066">
      <w:pPr>
        <w:spacing w:line="360" w:lineRule="auto"/>
        <w:ind w:right="49"/>
        <w:jc w:val="both"/>
        <w:rPr>
          <w:rFonts w:ascii="Palatino Linotype" w:eastAsia="Palatino Linotype" w:hAnsi="Palatino Linotype" w:cs="Palatino Linotype"/>
        </w:rPr>
      </w:pPr>
    </w:p>
    <w:p w:rsidR="00BC7268" w:rsidRDefault="00BC7268" w:rsidP="005E6066">
      <w:pPr>
        <w:spacing w:line="360" w:lineRule="auto"/>
        <w:ind w:right="49"/>
        <w:jc w:val="both"/>
        <w:rPr>
          <w:rFonts w:ascii="Palatino Linotype" w:eastAsia="Palatino Linotype" w:hAnsi="Palatino Linotype" w:cs="Palatino Linotype"/>
        </w:rPr>
      </w:pPr>
    </w:p>
    <w:p w:rsidR="00BC7268" w:rsidRDefault="00BC7268" w:rsidP="005E6066">
      <w:pPr>
        <w:spacing w:line="360" w:lineRule="auto"/>
        <w:ind w:right="49"/>
        <w:jc w:val="both"/>
        <w:rPr>
          <w:rFonts w:ascii="Palatino Linotype" w:eastAsia="Palatino Linotype" w:hAnsi="Palatino Linotype" w:cs="Palatino Linotype"/>
        </w:rPr>
      </w:pPr>
    </w:p>
    <w:p w:rsidR="00BC7268" w:rsidRDefault="00BC7268" w:rsidP="005E6066">
      <w:pPr>
        <w:spacing w:line="360" w:lineRule="auto"/>
        <w:ind w:right="49"/>
        <w:jc w:val="both"/>
        <w:rPr>
          <w:rFonts w:ascii="Palatino Linotype" w:eastAsia="Palatino Linotype" w:hAnsi="Palatino Linotype" w:cs="Palatino Linotype"/>
        </w:rPr>
      </w:pPr>
    </w:p>
    <w:p w:rsidR="00BC7268" w:rsidRDefault="00BC7268" w:rsidP="005E6066">
      <w:pPr>
        <w:spacing w:line="360" w:lineRule="auto"/>
        <w:ind w:right="49"/>
        <w:jc w:val="both"/>
        <w:rPr>
          <w:rFonts w:ascii="Palatino Linotype" w:eastAsia="Palatino Linotype" w:hAnsi="Palatino Linotype" w:cs="Palatino Linotype"/>
        </w:rPr>
      </w:pPr>
    </w:p>
    <w:p w:rsidR="00BC7268" w:rsidRDefault="00BC7268" w:rsidP="005E6066">
      <w:pPr>
        <w:spacing w:line="360" w:lineRule="auto"/>
        <w:ind w:right="49"/>
        <w:jc w:val="both"/>
        <w:rPr>
          <w:rFonts w:ascii="Palatino Linotype" w:eastAsia="Palatino Linotype" w:hAnsi="Palatino Linotype" w:cs="Palatino Linotype"/>
        </w:rPr>
      </w:pPr>
    </w:p>
    <w:p w:rsidR="00BC7268" w:rsidRDefault="00BC7268" w:rsidP="005E6066">
      <w:pPr>
        <w:spacing w:line="360" w:lineRule="auto"/>
        <w:ind w:right="49"/>
        <w:jc w:val="both"/>
        <w:rPr>
          <w:rFonts w:ascii="Palatino Linotype" w:eastAsia="Palatino Linotype" w:hAnsi="Palatino Linotype" w:cs="Palatino Linotype"/>
        </w:rPr>
      </w:pPr>
    </w:p>
    <w:p w:rsidR="00BC7268" w:rsidRDefault="00BC7268" w:rsidP="005E6066">
      <w:pPr>
        <w:spacing w:line="360" w:lineRule="auto"/>
        <w:ind w:right="49"/>
        <w:jc w:val="both"/>
        <w:rPr>
          <w:rFonts w:ascii="Palatino Linotype" w:eastAsia="Palatino Linotype" w:hAnsi="Palatino Linotype" w:cs="Palatino Linotype"/>
        </w:rPr>
      </w:pPr>
    </w:p>
    <w:p w:rsidR="00BC7268" w:rsidRDefault="00BC7268" w:rsidP="005E6066">
      <w:pPr>
        <w:spacing w:line="360" w:lineRule="auto"/>
        <w:ind w:right="49"/>
        <w:jc w:val="both"/>
        <w:rPr>
          <w:rFonts w:ascii="Palatino Linotype" w:eastAsia="Palatino Linotype" w:hAnsi="Palatino Linotype" w:cs="Palatino Linotype"/>
        </w:rPr>
      </w:pPr>
      <w:bookmarkStart w:id="11" w:name="_GoBack"/>
      <w:bookmarkEnd w:id="11"/>
    </w:p>
    <w:p w:rsidR="00BC7268" w:rsidRPr="00444783" w:rsidRDefault="00BC7268" w:rsidP="005E6066">
      <w:pPr>
        <w:spacing w:line="360" w:lineRule="auto"/>
        <w:ind w:right="49"/>
        <w:jc w:val="both"/>
        <w:rPr>
          <w:rFonts w:ascii="Palatino Linotype" w:eastAsia="Palatino Linotype" w:hAnsi="Palatino Linotype" w:cs="Palatino Linotype"/>
        </w:rPr>
      </w:pPr>
    </w:p>
    <w:p w:rsidR="005F65C8" w:rsidRPr="005E6066" w:rsidRDefault="005F65C8" w:rsidP="005E6066">
      <w:pPr>
        <w:spacing w:line="360" w:lineRule="auto"/>
        <w:rPr>
          <w:rFonts w:ascii="Palatino Linotype" w:hAnsi="Palatino Linotype"/>
          <w:color w:val="000000" w:themeColor="text1"/>
        </w:rPr>
      </w:pPr>
    </w:p>
    <w:p w:rsidR="00AC5204" w:rsidRPr="005E6066" w:rsidRDefault="00AC5204" w:rsidP="005E606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5E6066" w:rsidRDefault="00AC5204" w:rsidP="005E6066">
      <w:pPr>
        <w:spacing w:line="360" w:lineRule="auto"/>
        <w:jc w:val="both"/>
        <w:rPr>
          <w:rFonts w:ascii="Palatino Linotype" w:eastAsia="Palatino Linotype" w:hAnsi="Palatino Linotype" w:cs="Palatino Linotype"/>
          <w:color w:val="000000" w:themeColor="text1"/>
        </w:rPr>
      </w:pPr>
      <w:bookmarkStart w:id="12" w:name="_heading=h.17dp8vu" w:colFirst="0" w:colLast="0"/>
      <w:bookmarkStart w:id="13" w:name="_heading=h.3rdcrjn" w:colFirst="0" w:colLast="0"/>
      <w:bookmarkEnd w:id="12"/>
      <w:bookmarkEnd w:id="13"/>
    </w:p>
    <w:p w:rsidR="00AC5204" w:rsidRPr="005E6066" w:rsidRDefault="00AC5204" w:rsidP="005E6066">
      <w:pPr>
        <w:spacing w:line="360" w:lineRule="auto"/>
        <w:jc w:val="both"/>
        <w:rPr>
          <w:rFonts w:ascii="Palatino Linotype" w:eastAsia="Palatino Linotype" w:hAnsi="Palatino Linotype" w:cs="Palatino Linotype"/>
          <w:color w:val="000000" w:themeColor="text1"/>
        </w:rPr>
      </w:pPr>
    </w:p>
    <w:p w:rsidR="00AC5204" w:rsidRPr="005E6066" w:rsidRDefault="00AC5204" w:rsidP="005E6066">
      <w:pPr>
        <w:spacing w:line="360" w:lineRule="auto"/>
        <w:jc w:val="both"/>
        <w:rPr>
          <w:rFonts w:ascii="Palatino Linotype" w:eastAsia="Palatino Linotype" w:hAnsi="Palatino Linotype" w:cs="Palatino Linotype"/>
          <w:color w:val="000000" w:themeColor="text1"/>
        </w:rPr>
      </w:pPr>
    </w:p>
    <w:p w:rsidR="00AC5204" w:rsidRPr="005E6066" w:rsidRDefault="00AC5204" w:rsidP="005E6066">
      <w:pPr>
        <w:spacing w:line="360" w:lineRule="auto"/>
        <w:jc w:val="both"/>
        <w:rPr>
          <w:rFonts w:ascii="Palatino Linotype" w:eastAsia="Palatino Linotype" w:hAnsi="Palatino Linotype" w:cs="Palatino Linotype"/>
          <w:color w:val="000000" w:themeColor="text1"/>
        </w:rPr>
      </w:pPr>
    </w:p>
    <w:p w:rsidR="00AC5204" w:rsidRPr="005E6066" w:rsidRDefault="00AC5204" w:rsidP="005E6066">
      <w:pPr>
        <w:spacing w:line="360" w:lineRule="auto"/>
        <w:jc w:val="both"/>
        <w:rPr>
          <w:rFonts w:ascii="Palatino Linotype" w:eastAsia="Palatino Linotype" w:hAnsi="Palatino Linotype" w:cs="Palatino Linotype"/>
          <w:color w:val="000000" w:themeColor="text1"/>
        </w:rPr>
      </w:pPr>
    </w:p>
    <w:p w:rsidR="00AC5204" w:rsidRPr="005E6066" w:rsidRDefault="00AC5204" w:rsidP="005E6066">
      <w:pPr>
        <w:spacing w:line="360" w:lineRule="auto"/>
        <w:jc w:val="both"/>
        <w:rPr>
          <w:rFonts w:ascii="Palatino Linotype" w:eastAsia="Palatino Linotype" w:hAnsi="Palatino Linotype" w:cs="Palatino Linotype"/>
          <w:color w:val="000000" w:themeColor="text1"/>
        </w:rPr>
      </w:pPr>
    </w:p>
    <w:p w:rsidR="00AC5204" w:rsidRPr="005E6066" w:rsidRDefault="00AC5204" w:rsidP="005E6066">
      <w:pPr>
        <w:spacing w:line="360" w:lineRule="auto"/>
        <w:jc w:val="both"/>
        <w:rPr>
          <w:rFonts w:ascii="Palatino Linotype" w:eastAsia="Palatino Linotype" w:hAnsi="Palatino Linotype" w:cs="Palatino Linotype"/>
          <w:color w:val="000000" w:themeColor="text1"/>
        </w:rPr>
      </w:pPr>
    </w:p>
    <w:p w:rsidR="00AC5204" w:rsidRPr="005E6066" w:rsidRDefault="00AC5204" w:rsidP="005E6066">
      <w:pPr>
        <w:spacing w:line="360" w:lineRule="auto"/>
        <w:jc w:val="both"/>
        <w:rPr>
          <w:rFonts w:ascii="Palatino Linotype" w:eastAsia="Palatino Linotype" w:hAnsi="Palatino Linotype" w:cs="Palatino Linotype"/>
          <w:color w:val="000000" w:themeColor="text1"/>
        </w:rPr>
      </w:pPr>
    </w:p>
    <w:p w:rsidR="00AC5204" w:rsidRPr="005E6066" w:rsidRDefault="00AC5204" w:rsidP="005E6066">
      <w:pPr>
        <w:spacing w:line="360" w:lineRule="auto"/>
        <w:jc w:val="both"/>
        <w:rPr>
          <w:rFonts w:ascii="Palatino Linotype" w:eastAsia="Palatino Linotype" w:hAnsi="Palatino Linotype" w:cs="Palatino Linotype"/>
          <w:color w:val="000000" w:themeColor="text1"/>
        </w:rPr>
      </w:pPr>
    </w:p>
    <w:p w:rsidR="00AC5204" w:rsidRPr="005E6066" w:rsidRDefault="00AC5204" w:rsidP="005E6066">
      <w:pPr>
        <w:rPr>
          <w:rFonts w:ascii="Palatino Linotype" w:eastAsia="Palatino Linotype" w:hAnsi="Palatino Linotype" w:cs="Palatino Linotype"/>
          <w:color w:val="000000" w:themeColor="text1"/>
        </w:rPr>
      </w:pPr>
    </w:p>
    <w:sectPr w:rsidR="00AC5204" w:rsidRPr="005E6066" w:rsidSect="00BC7268">
      <w:headerReference w:type="default" r:id="rId10"/>
      <w:footerReference w:type="default" r:id="rId11"/>
      <w:headerReference w:type="first" r:id="rId12"/>
      <w:footerReference w:type="first" r:id="rId13"/>
      <w:pgSz w:w="12240" w:h="15840"/>
      <w:pgMar w:top="2127" w:right="900" w:bottom="2269"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BEE" w:rsidRDefault="00937BEE">
      <w:r>
        <w:separator/>
      </w:r>
    </w:p>
  </w:endnote>
  <w:endnote w:type="continuationSeparator" w:id="0">
    <w:p w:rsidR="00937BEE" w:rsidRDefault="0093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odica Black">
    <w:altName w:val="Modica Black"/>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FF3" w:rsidRDefault="009D1FF3" w:rsidP="004B0B2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BC7268">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BC7268">
      <w:rPr>
        <w:rFonts w:ascii="Palatino Linotype" w:eastAsia="Palatino Linotype" w:hAnsi="Palatino Linotype" w:cs="Palatino Linotype"/>
        <w:b/>
        <w:noProof/>
        <w:color w:val="000000"/>
        <w:sz w:val="22"/>
        <w:szCs w:val="22"/>
      </w:rPr>
      <w:t>37</w:t>
    </w:r>
    <w:r>
      <w:rPr>
        <w:rFonts w:ascii="Palatino Linotype" w:eastAsia="Palatino Linotype" w:hAnsi="Palatino Linotype" w:cs="Palatino Linotype"/>
        <w:b/>
        <w:color w:val="000000"/>
        <w:sz w:val="22"/>
        <w:szCs w:val="22"/>
      </w:rPr>
      <w:fldChar w:fldCharType="end"/>
    </w:r>
  </w:p>
  <w:p w:rsidR="009D1FF3" w:rsidRDefault="009D1FF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FF3" w:rsidRDefault="009D1FF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C7268">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C7268">
      <w:rPr>
        <w:rFonts w:ascii="Palatino Linotype" w:eastAsia="Palatino Linotype" w:hAnsi="Palatino Linotype" w:cs="Palatino Linotype"/>
        <w:noProof/>
        <w:color w:val="000000"/>
        <w:sz w:val="22"/>
        <w:szCs w:val="22"/>
      </w:rPr>
      <w:t>37</w:t>
    </w:r>
    <w:r>
      <w:rPr>
        <w:rFonts w:ascii="Palatino Linotype" w:eastAsia="Palatino Linotype" w:hAnsi="Palatino Linotype" w:cs="Palatino Linotype"/>
        <w:color w:val="000000"/>
        <w:sz w:val="22"/>
        <w:szCs w:val="22"/>
      </w:rPr>
      <w:fldChar w:fldCharType="end"/>
    </w:r>
  </w:p>
  <w:p w:rsidR="009D1FF3" w:rsidRDefault="009D1FF3">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BEE" w:rsidRDefault="00937BEE">
      <w:r>
        <w:separator/>
      </w:r>
    </w:p>
  </w:footnote>
  <w:footnote w:type="continuationSeparator" w:id="0">
    <w:p w:rsidR="00937BEE" w:rsidRDefault="00937BEE">
      <w:r>
        <w:continuationSeparator/>
      </w:r>
    </w:p>
  </w:footnote>
  <w:footnote w:id="1">
    <w:p w:rsidR="009D1FF3" w:rsidRDefault="009D1FF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9D1FF3" w:rsidRDefault="009D1FF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9D1FF3" w:rsidRDefault="009D1FF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9D1FF3" w:rsidRDefault="009D1FF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795"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3544"/>
      <w:gridCol w:w="4251"/>
    </w:tblGrid>
    <w:tr w:rsidR="009D1FF3" w:rsidTr="004B0B23">
      <w:trPr>
        <w:trHeight w:val="138"/>
      </w:trPr>
      <w:tc>
        <w:tcPr>
          <w:tcW w:w="3544" w:type="dxa"/>
          <w:vAlign w:val="center"/>
        </w:tcPr>
        <w:p w:rsidR="009D1FF3" w:rsidRPr="005E6066" w:rsidRDefault="009D1FF3" w:rsidP="005E6066">
          <w:pPr>
            <w:ind w:right="34"/>
            <w:jc w:val="right"/>
            <w:rPr>
              <w:rFonts w:ascii="Palatino Linotype" w:eastAsia="Palatino Linotype" w:hAnsi="Palatino Linotype" w:cs="Palatino Linotype"/>
              <w:b/>
            </w:rPr>
          </w:pPr>
          <w:r w:rsidRPr="005E6066">
            <w:rPr>
              <w:rFonts w:ascii="Palatino Linotype" w:eastAsia="Palatino Linotype" w:hAnsi="Palatino Linotype" w:cs="Palatino Linotype"/>
              <w:b/>
            </w:rPr>
            <w:t>RECURSO DE REVISIÓN:</w:t>
          </w:r>
        </w:p>
      </w:tc>
      <w:tc>
        <w:tcPr>
          <w:tcW w:w="4251" w:type="dxa"/>
          <w:vAlign w:val="center"/>
        </w:tcPr>
        <w:p w:rsidR="009D1FF3" w:rsidRPr="005E6066" w:rsidRDefault="009D1FF3" w:rsidP="005E6066">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r w:rsidRPr="005E6066">
            <w:rPr>
              <w:rFonts w:ascii="Palatino Linotype" w:eastAsia="Palatino Linotype" w:hAnsi="Palatino Linotype" w:cs="Palatino Linotype"/>
              <w:color w:val="000000"/>
            </w:rPr>
            <w:t>07333/INFOEM/IP/RR/2025</w:t>
          </w:r>
        </w:p>
      </w:tc>
    </w:tr>
    <w:tr w:rsidR="009D1FF3" w:rsidTr="004B0B23">
      <w:trPr>
        <w:trHeight w:val="233"/>
      </w:trPr>
      <w:tc>
        <w:tcPr>
          <w:tcW w:w="3544" w:type="dxa"/>
          <w:vAlign w:val="center"/>
        </w:tcPr>
        <w:p w:rsidR="009D1FF3" w:rsidRPr="005E6066" w:rsidRDefault="009D1FF3" w:rsidP="005E6066">
          <w:pPr>
            <w:ind w:right="34"/>
            <w:jc w:val="right"/>
            <w:rPr>
              <w:rFonts w:ascii="Palatino Linotype" w:eastAsia="Palatino Linotype" w:hAnsi="Palatino Linotype" w:cs="Palatino Linotype"/>
              <w:b/>
            </w:rPr>
          </w:pPr>
          <w:r w:rsidRPr="005E6066">
            <w:rPr>
              <w:rFonts w:ascii="Palatino Linotype" w:eastAsia="Palatino Linotype" w:hAnsi="Palatino Linotype" w:cs="Palatino Linotype"/>
              <w:b/>
            </w:rPr>
            <w:t>SUJETO OBLIGADO:</w:t>
          </w:r>
        </w:p>
      </w:tc>
      <w:tc>
        <w:tcPr>
          <w:tcW w:w="4251" w:type="dxa"/>
          <w:vAlign w:val="center"/>
        </w:tcPr>
        <w:p w:rsidR="009D1FF3" w:rsidRPr="005E6066" w:rsidRDefault="009D1FF3" w:rsidP="005E6066">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r w:rsidRPr="005E6066">
            <w:rPr>
              <w:rFonts w:ascii="Palatino Linotype" w:eastAsia="Palatino Linotype" w:hAnsi="Palatino Linotype" w:cs="Palatino Linotype"/>
              <w:color w:val="000000"/>
            </w:rPr>
            <w:t>Ayuntamiento de Toluca</w:t>
          </w:r>
        </w:p>
      </w:tc>
    </w:tr>
    <w:tr w:rsidR="009D1FF3" w:rsidTr="004B0B23">
      <w:trPr>
        <w:trHeight w:val="321"/>
      </w:trPr>
      <w:tc>
        <w:tcPr>
          <w:tcW w:w="3544" w:type="dxa"/>
          <w:vAlign w:val="center"/>
        </w:tcPr>
        <w:p w:rsidR="009D1FF3" w:rsidRPr="005E6066" w:rsidRDefault="009D1FF3" w:rsidP="005E6066">
          <w:pPr>
            <w:ind w:right="34"/>
            <w:jc w:val="right"/>
            <w:rPr>
              <w:rFonts w:ascii="Palatino Linotype" w:eastAsia="Palatino Linotype" w:hAnsi="Palatino Linotype" w:cs="Palatino Linotype"/>
              <w:b/>
            </w:rPr>
          </w:pPr>
          <w:r w:rsidRPr="005E6066">
            <w:rPr>
              <w:rFonts w:ascii="Palatino Linotype" w:eastAsia="Palatino Linotype" w:hAnsi="Palatino Linotype" w:cs="Palatino Linotype"/>
              <w:b/>
            </w:rPr>
            <w:t>COMISIONADA PONENTE:</w:t>
          </w:r>
        </w:p>
      </w:tc>
      <w:tc>
        <w:tcPr>
          <w:tcW w:w="4251" w:type="dxa"/>
          <w:vAlign w:val="center"/>
        </w:tcPr>
        <w:p w:rsidR="009D1FF3" w:rsidRPr="005E6066" w:rsidRDefault="009D1FF3" w:rsidP="005E6066">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r w:rsidRPr="005E6066">
            <w:rPr>
              <w:rFonts w:ascii="Palatino Linotype" w:eastAsia="Palatino Linotype" w:hAnsi="Palatino Linotype" w:cs="Palatino Linotype"/>
              <w:color w:val="000000"/>
            </w:rPr>
            <w:t>María del Rosario Mejía Ayala</w:t>
          </w:r>
        </w:p>
      </w:tc>
    </w:tr>
  </w:tbl>
  <w:p w:rsidR="009D1FF3" w:rsidRDefault="004B0B23">
    <w:pPr>
      <w:pBdr>
        <w:top w:val="nil"/>
        <w:left w:val="nil"/>
        <w:bottom w:val="nil"/>
        <w:right w:val="nil"/>
        <w:between w:val="nil"/>
      </w:pBdr>
      <w:tabs>
        <w:tab w:val="center" w:pos="4252"/>
        <w:tab w:val="right" w:pos="8504"/>
        <w:tab w:val="left" w:pos="1606"/>
      </w:tabs>
      <w:rPr>
        <w:rFonts w:ascii="Calibri" w:eastAsia="Calibri" w:hAnsi="Calibri" w:cs="Calibri"/>
        <w:color w:val="000000"/>
      </w:rPr>
    </w:pPr>
    <w:r>
      <w:rPr>
        <w:rFonts w:ascii="Calibri" w:eastAsia="Calibri" w:hAnsi="Calibri" w:cs="Calibri"/>
        <w:noProof/>
        <w:color w:val="000000"/>
        <w:lang w:val="es-MX"/>
      </w:rPr>
      <w:drawing>
        <wp:anchor distT="0" distB="0" distL="0" distR="0" simplePos="0" relativeHeight="251657216" behindDoc="1" locked="0" layoutInCell="1" hidden="0" allowOverlap="1">
          <wp:simplePos x="0" y="0"/>
          <wp:positionH relativeFrom="margin">
            <wp:posOffset>-765894</wp:posOffset>
          </wp:positionH>
          <wp:positionV relativeFrom="margin">
            <wp:posOffset>-1438455</wp:posOffset>
          </wp:positionV>
          <wp:extent cx="7490460" cy="9753600"/>
          <wp:effectExtent l="0" t="0" r="0" b="0"/>
          <wp:wrapNone/>
          <wp:docPr id="6" name="image1.jpg" descr="resolución infoem imagen"/>
          <wp:cNvGraphicFramePr/>
          <a:graphic xmlns:a="http://schemas.openxmlformats.org/drawingml/2006/main">
            <a:graphicData uri="http://schemas.openxmlformats.org/drawingml/2006/picture">
              <pic:pic xmlns:pic="http://schemas.openxmlformats.org/drawingml/2006/picture">
                <pic:nvPicPr>
                  <pic:cNvPr id="0" name="image1.jpg" descr="resolución infoem imagen"/>
                  <pic:cNvPicPr preferRelativeResize="0"/>
                </pic:nvPicPr>
                <pic:blipFill>
                  <a:blip r:embed="rId1"/>
                  <a:srcRect/>
                  <a:stretch>
                    <a:fillRect/>
                  </a:stretch>
                </pic:blipFill>
                <pic:spPr>
                  <a:xfrm>
                    <a:off x="0" y="0"/>
                    <a:ext cx="7490460" cy="97536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740"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3488"/>
      <w:gridCol w:w="4252"/>
    </w:tblGrid>
    <w:tr w:rsidR="009D1FF3" w:rsidTr="004B0B23">
      <w:trPr>
        <w:trHeight w:val="138"/>
      </w:trPr>
      <w:tc>
        <w:tcPr>
          <w:tcW w:w="3488" w:type="dxa"/>
          <w:vAlign w:val="center"/>
        </w:tcPr>
        <w:p w:rsidR="009D1FF3" w:rsidRPr="005E6066" w:rsidRDefault="009D1FF3" w:rsidP="005E6066">
          <w:pPr>
            <w:jc w:val="right"/>
            <w:rPr>
              <w:rFonts w:ascii="Palatino Linotype" w:eastAsia="Palatino Linotype" w:hAnsi="Palatino Linotype" w:cs="Palatino Linotype"/>
              <w:b/>
            </w:rPr>
          </w:pPr>
          <w:r w:rsidRPr="005E6066">
            <w:rPr>
              <w:rFonts w:ascii="Palatino Linotype" w:eastAsia="Palatino Linotype" w:hAnsi="Palatino Linotype" w:cs="Palatino Linotype"/>
              <w:b/>
            </w:rPr>
            <w:t>RECURSO DE REVISIÓN:</w:t>
          </w:r>
        </w:p>
      </w:tc>
      <w:tc>
        <w:tcPr>
          <w:tcW w:w="4252" w:type="dxa"/>
          <w:vAlign w:val="center"/>
        </w:tcPr>
        <w:p w:rsidR="009D1FF3" w:rsidRPr="005E6066" w:rsidRDefault="009D1FF3" w:rsidP="005E6066">
          <w:pPr>
            <w:pBdr>
              <w:top w:val="nil"/>
              <w:left w:val="nil"/>
              <w:bottom w:val="nil"/>
              <w:right w:val="nil"/>
              <w:between w:val="nil"/>
            </w:pBdr>
            <w:tabs>
              <w:tab w:val="center" w:pos="4252"/>
              <w:tab w:val="right" w:pos="8504"/>
            </w:tabs>
            <w:jc w:val="both"/>
            <w:rPr>
              <w:rFonts w:ascii="Palatino Linotype" w:eastAsia="Palatino Linotype" w:hAnsi="Palatino Linotype" w:cs="Palatino Linotype"/>
              <w:color w:val="000000"/>
            </w:rPr>
          </w:pPr>
          <w:r w:rsidRPr="005E6066">
            <w:rPr>
              <w:rFonts w:ascii="Palatino Linotype" w:eastAsia="Palatino Linotype" w:hAnsi="Palatino Linotype" w:cs="Palatino Linotype"/>
              <w:color w:val="000000"/>
            </w:rPr>
            <w:t>07333/INFOEM/IP/RR/2025</w:t>
          </w:r>
        </w:p>
      </w:tc>
    </w:tr>
    <w:tr w:rsidR="009D1FF3" w:rsidTr="004B0B23">
      <w:trPr>
        <w:trHeight w:val="233"/>
      </w:trPr>
      <w:tc>
        <w:tcPr>
          <w:tcW w:w="3488" w:type="dxa"/>
          <w:vAlign w:val="center"/>
        </w:tcPr>
        <w:p w:rsidR="009D1FF3" w:rsidRPr="005E6066" w:rsidRDefault="009D1FF3" w:rsidP="005E6066">
          <w:pPr>
            <w:jc w:val="right"/>
            <w:rPr>
              <w:rFonts w:ascii="Palatino Linotype" w:eastAsia="Palatino Linotype" w:hAnsi="Palatino Linotype" w:cs="Palatino Linotype"/>
              <w:b/>
            </w:rPr>
          </w:pPr>
          <w:r w:rsidRPr="005E6066">
            <w:rPr>
              <w:rFonts w:ascii="Palatino Linotype" w:eastAsia="Palatino Linotype" w:hAnsi="Palatino Linotype" w:cs="Palatino Linotype"/>
              <w:b/>
            </w:rPr>
            <w:t>RECURRENTE:</w:t>
          </w:r>
        </w:p>
      </w:tc>
      <w:tc>
        <w:tcPr>
          <w:tcW w:w="4252" w:type="dxa"/>
        </w:tcPr>
        <w:p w:rsidR="009D1FF3" w:rsidRPr="005E6066" w:rsidRDefault="009D1FF3" w:rsidP="005E6066">
          <w:pPr>
            <w:pBdr>
              <w:top w:val="nil"/>
              <w:left w:val="nil"/>
              <w:bottom w:val="nil"/>
              <w:right w:val="nil"/>
              <w:between w:val="nil"/>
            </w:pBdr>
            <w:tabs>
              <w:tab w:val="center" w:pos="4252"/>
              <w:tab w:val="right" w:pos="8504"/>
            </w:tabs>
            <w:jc w:val="both"/>
            <w:rPr>
              <w:rFonts w:ascii="Palatino Linotype" w:eastAsia="Palatino Linotype" w:hAnsi="Palatino Linotype" w:cs="Palatino Linotype"/>
              <w:color w:val="000000"/>
            </w:rPr>
          </w:pPr>
        </w:p>
      </w:tc>
    </w:tr>
    <w:tr w:rsidR="009D1FF3" w:rsidTr="004B0B23">
      <w:trPr>
        <w:trHeight w:val="321"/>
      </w:trPr>
      <w:tc>
        <w:tcPr>
          <w:tcW w:w="3488" w:type="dxa"/>
          <w:vAlign w:val="center"/>
        </w:tcPr>
        <w:p w:rsidR="009D1FF3" w:rsidRPr="005E6066" w:rsidRDefault="009D1FF3" w:rsidP="005E6066">
          <w:pPr>
            <w:jc w:val="right"/>
            <w:rPr>
              <w:rFonts w:ascii="Palatino Linotype" w:eastAsia="Palatino Linotype" w:hAnsi="Palatino Linotype" w:cs="Palatino Linotype"/>
              <w:b/>
            </w:rPr>
          </w:pPr>
          <w:r w:rsidRPr="005E6066">
            <w:rPr>
              <w:rFonts w:ascii="Palatino Linotype" w:eastAsia="Palatino Linotype" w:hAnsi="Palatino Linotype" w:cs="Palatino Linotype"/>
              <w:b/>
            </w:rPr>
            <w:t>SUJETO OBLIGADO:</w:t>
          </w:r>
        </w:p>
      </w:tc>
      <w:tc>
        <w:tcPr>
          <w:tcW w:w="4252" w:type="dxa"/>
          <w:vAlign w:val="center"/>
        </w:tcPr>
        <w:p w:rsidR="009D1FF3" w:rsidRPr="005E6066" w:rsidRDefault="009D1FF3" w:rsidP="005E6066">
          <w:pPr>
            <w:pBdr>
              <w:top w:val="nil"/>
              <w:left w:val="nil"/>
              <w:bottom w:val="nil"/>
              <w:right w:val="nil"/>
              <w:between w:val="nil"/>
            </w:pBdr>
            <w:tabs>
              <w:tab w:val="center" w:pos="4252"/>
              <w:tab w:val="right" w:pos="8504"/>
            </w:tabs>
            <w:jc w:val="both"/>
            <w:rPr>
              <w:rFonts w:ascii="Palatino Linotype" w:eastAsia="Palatino Linotype" w:hAnsi="Palatino Linotype" w:cs="Palatino Linotype"/>
              <w:color w:val="000000"/>
            </w:rPr>
          </w:pPr>
          <w:r w:rsidRPr="005E6066">
            <w:rPr>
              <w:rFonts w:ascii="Palatino Linotype" w:eastAsia="Palatino Linotype" w:hAnsi="Palatino Linotype" w:cs="Palatino Linotype"/>
              <w:color w:val="000000"/>
            </w:rPr>
            <w:t>Ayuntamiento de Toluca</w:t>
          </w:r>
        </w:p>
      </w:tc>
    </w:tr>
    <w:tr w:rsidR="009D1FF3" w:rsidTr="004B0B23">
      <w:trPr>
        <w:trHeight w:val="321"/>
      </w:trPr>
      <w:tc>
        <w:tcPr>
          <w:tcW w:w="3488" w:type="dxa"/>
          <w:vAlign w:val="center"/>
        </w:tcPr>
        <w:p w:rsidR="009D1FF3" w:rsidRPr="005E6066" w:rsidRDefault="009D1FF3" w:rsidP="005E6066">
          <w:pPr>
            <w:jc w:val="right"/>
            <w:rPr>
              <w:rFonts w:ascii="Palatino Linotype" w:eastAsia="Palatino Linotype" w:hAnsi="Palatino Linotype" w:cs="Palatino Linotype"/>
              <w:b/>
            </w:rPr>
          </w:pPr>
          <w:r w:rsidRPr="005E6066">
            <w:rPr>
              <w:rFonts w:ascii="Palatino Linotype" w:eastAsia="Palatino Linotype" w:hAnsi="Palatino Linotype" w:cs="Palatino Linotype"/>
              <w:b/>
            </w:rPr>
            <w:t>COMISIONADA PONENTE:</w:t>
          </w:r>
        </w:p>
      </w:tc>
      <w:tc>
        <w:tcPr>
          <w:tcW w:w="4252" w:type="dxa"/>
          <w:vAlign w:val="center"/>
        </w:tcPr>
        <w:p w:rsidR="009D1FF3" w:rsidRPr="005E6066" w:rsidRDefault="009D1FF3" w:rsidP="005E6066">
          <w:pPr>
            <w:pBdr>
              <w:top w:val="nil"/>
              <w:left w:val="nil"/>
              <w:bottom w:val="nil"/>
              <w:right w:val="nil"/>
              <w:between w:val="nil"/>
            </w:pBdr>
            <w:tabs>
              <w:tab w:val="center" w:pos="4252"/>
              <w:tab w:val="right" w:pos="8504"/>
            </w:tabs>
            <w:jc w:val="both"/>
            <w:rPr>
              <w:rFonts w:ascii="Palatino Linotype" w:eastAsia="Palatino Linotype" w:hAnsi="Palatino Linotype" w:cs="Palatino Linotype"/>
              <w:color w:val="000000"/>
            </w:rPr>
          </w:pPr>
          <w:r w:rsidRPr="005E6066">
            <w:rPr>
              <w:rFonts w:ascii="Palatino Linotype" w:eastAsia="Palatino Linotype" w:hAnsi="Palatino Linotype" w:cs="Palatino Linotype"/>
              <w:color w:val="000000"/>
            </w:rPr>
            <w:t>María del Rosario Mejía Ayala</w:t>
          </w:r>
        </w:p>
      </w:tc>
    </w:tr>
  </w:tbl>
  <w:p w:rsidR="009D1FF3" w:rsidRDefault="00937BEE">
    <w:pPr>
      <w:pBdr>
        <w:top w:val="nil"/>
        <w:left w:val="nil"/>
        <w:bottom w:val="nil"/>
        <w:right w:val="nil"/>
        <w:between w:val="nil"/>
      </w:pBdr>
      <w:tabs>
        <w:tab w:val="center" w:pos="4252"/>
        <w:tab w:val="right" w:pos="8504"/>
        <w:tab w:val="left" w:pos="3103"/>
      </w:tabs>
      <w:rPr>
        <w:rFonts w:ascii="Calibri" w:eastAsia="Calibri" w:hAnsi="Calibri" w:cs="Calibri"/>
        <w:color w:val="000000"/>
      </w:rPr>
    </w:pPr>
    <w:r>
      <w:rPr>
        <w:rFonts w:ascii="Calibri" w:eastAsia="Calibri" w:hAnsi="Calibri" w:cs="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infoem imagen" style="position:absolute;margin-left:-62.85pt;margin-top:-122.3pt;width:589.8pt;height:768pt;z-index:-251658240;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B31B4"/>
    <w:multiLevelType w:val="multilevel"/>
    <w:tmpl w:val="1088A814"/>
    <w:lvl w:ilvl="0">
      <w:start w:val="1"/>
      <w:numFmt w:val="decimal"/>
      <w:lvlText w:val="%1."/>
      <w:lvlJc w:val="left"/>
      <w:pPr>
        <w:ind w:left="3479"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A5C65"/>
    <w:multiLevelType w:val="multilevel"/>
    <w:tmpl w:val="BE96FD78"/>
    <w:lvl w:ilvl="0">
      <w:start w:val="43"/>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80D3CD6"/>
    <w:multiLevelType w:val="multilevel"/>
    <w:tmpl w:val="4A5624A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AA3F72"/>
    <w:multiLevelType w:val="multilevel"/>
    <w:tmpl w:val="65FE2AAE"/>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74097B"/>
    <w:multiLevelType w:val="multilevel"/>
    <w:tmpl w:val="87FA185A"/>
    <w:lvl w:ilvl="0">
      <w:start w:val="9"/>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3EB781F"/>
    <w:multiLevelType w:val="multilevel"/>
    <w:tmpl w:val="6CB61EFA"/>
    <w:lvl w:ilvl="0">
      <w:start w:val="57"/>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4317490"/>
    <w:multiLevelType w:val="hybridMultilevel"/>
    <w:tmpl w:val="12D270F2"/>
    <w:lvl w:ilvl="0" w:tplc="F5C4018E">
      <w:start w:val="1"/>
      <w:numFmt w:val="decimal"/>
      <w:lvlText w:val="%1."/>
      <w:lvlJc w:val="left"/>
      <w:pPr>
        <w:ind w:left="786"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B12E1E"/>
    <w:multiLevelType w:val="multilevel"/>
    <w:tmpl w:val="84FACD94"/>
    <w:lvl w:ilvl="0">
      <w:start w:val="32"/>
      <w:numFmt w:val="decimal"/>
      <w:lvlText w:val="%1."/>
      <w:lvlJc w:val="left"/>
      <w:pPr>
        <w:ind w:left="928"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2FA32D8"/>
    <w:multiLevelType w:val="hybridMultilevel"/>
    <w:tmpl w:val="FC18B9B0"/>
    <w:lvl w:ilvl="0" w:tplc="9B28FBB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9" w15:restartNumberingAfterBreak="0">
    <w:nsid w:val="4E445149"/>
    <w:multiLevelType w:val="multilevel"/>
    <w:tmpl w:val="47E0E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E723806"/>
    <w:multiLevelType w:val="multilevel"/>
    <w:tmpl w:val="1026E2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6F237E0"/>
    <w:multiLevelType w:val="multilevel"/>
    <w:tmpl w:val="A0960B78"/>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B64444E"/>
    <w:multiLevelType w:val="multilevel"/>
    <w:tmpl w:val="6DDE74A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3" w15:restartNumberingAfterBreak="0">
    <w:nsid w:val="6016022F"/>
    <w:multiLevelType w:val="hybridMultilevel"/>
    <w:tmpl w:val="0A12BB34"/>
    <w:lvl w:ilvl="0" w:tplc="29A4E2F8">
      <w:start w:val="36"/>
      <w:numFmt w:val="decimal"/>
      <w:lvlText w:val="%1."/>
      <w:lvlJc w:val="left"/>
      <w:pPr>
        <w:ind w:left="786"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02238CB"/>
    <w:multiLevelType w:val="hybridMultilevel"/>
    <w:tmpl w:val="08002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64AF686A"/>
    <w:multiLevelType w:val="multilevel"/>
    <w:tmpl w:val="141A7E72"/>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6C816612"/>
    <w:multiLevelType w:val="multilevel"/>
    <w:tmpl w:val="2C3C720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8" w15:restartNumberingAfterBreak="0">
    <w:nsid w:val="6E406718"/>
    <w:multiLevelType w:val="multilevel"/>
    <w:tmpl w:val="8D020E60"/>
    <w:lvl w:ilvl="0">
      <w:start w:val="1"/>
      <w:numFmt w:val="decimal"/>
      <w:lvlText w:val="%1."/>
      <w:lvlJc w:val="left"/>
      <w:pPr>
        <w:ind w:left="2629"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50E73D0"/>
    <w:multiLevelType w:val="hybridMultilevel"/>
    <w:tmpl w:val="FF90BF18"/>
    <w:lvl w:ilvl="0" w:tplc="6CDE0A22">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0" w15:restartNumberingAfterBreak="0">
    <w:nsid w:val="78146444"/>
    <w:multiLevelType w:val="hybridMultilevel"/>
    <w:tmpl w:val="B246D894"/>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78B221B1"/>
    <w:multiLevelType w:val="multilevel"/>
    <w:tmpl w:val="83747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B251C17"/>
    <w:multiLevelType w:val="multilevel"/>
    <w:tmpl w:val="C83E8AAA"/>
    <w:lvl w:ilvl="0">
      <w:start w:val="1"/>
      <w:numFmt w:val="decimal"/>
      <w:lvlText w:val="%1."/>
      <w:lvlJc w:val="left"/>
      <w:pPr>
        <w:ind w:left="72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BAF3DB4"/>
    <w:multiLevelType w:val="hybridMultilevel"/>
    <w:tmpl w:val="309678CC"/>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24" w15:restartNumberingAfterBreak="0">
    <w:nsid w:val="7E4C7FF4"/>
    <w:multiLevelType w:val="multilevel"/>
    <w:tmpl w:val="3DFA0170"/>
    <w:lvl w:ilvl="0">
      <w:start w:val="61"/>
      <w:numFmt w:val="decimal"/>
      <w:lvlText w:val="%1."/>
      <w:lvlJc w:val="left"/>
      <w:pPr>
        <w:ind w:left="928" w:hanging="360"/>
      </w:pPr>
      <w:rPr>
        <w:rFonts w:ascii="Palatino Linotype" w:hAnsi="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1"/>
  </w:num>
  <w:num w:numId="2">
    <w:abstractNumId w:val="0"/>
  </w:num>
  <w:num w:numId="3">
    <w:abstractNumId w:val="12"/>
  </w:num>
  <w:num w:numId="4">
    <w:abstractNumId w:val="17"/>
  </w:num>
  <w:num w:numId="5">
    <w:abstractNumId w:val="16"/>
  </w:num>
  <w:num w:numId="6">
    <w:abstractNumId w:val="2"/>
  </w:num>
  <w:num w:numId="7">
    <w:abstractNumId w:val="11"/>
  </w:num>
  <w:num w:numId="8">
    <w:abstractNumId w:val="3"/>
  </w:num>
  <w:num w:numId="9">
    <w:abstractNumId w:val="9"/>
  </w:num>
  <w:num w:numId="10">
    <w:abstractNumId w:val="10"/>
  </w:num>
  <w:num w:numId="11">
    <w:abstractNumId w:val="20"/>
  </w:num>
  <w:num w:numId="12">
    <w:abstractNumId w:val="6"/>
  </w:num>
  <w:num w:numId="13">
    <w:abstractNumId w:val="14"/>
  </w:num>
  <w:num w:numId="14">
    <w:abstractNumId w:val="23"/>
  </w:num>
  <w:num w:numId="15">
    <w:abstractNumId w:val="15"/>
  </w:num>
  <w:num w:numId="16">
    <w:abstractNumId w:val="18"/>
  </w:num>
  <w:num w:numId="17">
    <w:abstractNumId w:val="4"/>
  </w:num>
  <w:num w:numId="18">
    <w:abstractNumId w:val="8"/>
  </w:num>
  <w:num w:numId="19">
    <w:abstractNumId w:val="1"/>
  </w:num>
  <w:num w:numId="20">
    <w:abstractNumId w:val="22"/>
  </w:num>
  <w:num w:numId="21">
    <w:abstractNumId w:val="5"/>
  </w:num>
  <w:num w:numId="22">
    <w:abstractNumId w:val="24"/>
  </w:num>
  <w:num w:numId="23">
    <w:abstractNumId w:val="7"/>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204"/>
    <w:rsid w:val="00014543"/>
    <w:rsid w:val="000606E1"/>
    <w:rsid w:val="00063F13"/>
    <w:rsid w:val="000806AA"/>
    <w:rsid w:val="000B1963"/>
    <w:rsid w:val="000B2E7C"/>
    <w:rsid w:val="000B38F7"/>
    <w:rsid w:val="000F53D0"/>
    <w:rsid w:val="001215FA"/>
    <w:rsid w:val="0016468F"/>
    <w:rsid w:val="0018366D"/>
    <w:rsid w:val="001E4BBF"/>
    <w:rsid w:val="002F66A7"/>
    <w:rsid w:val="00341D1F"/>
    <w:rsid w:val="003A7CB3"/>
    <w:rsid w:val="003B4FED"/>
    <w:rsid w:val="003D6E6F"/>
    <w:rsid w:val="003D7A21"/>
    <w:rsid w:val="004259D2"/>
    <w:rsid w:val="00441172"/>
    <w:rsid w:val="00453551"/>
    <w:rsid w:val="004A76B5"/>
    <w:rsid w:val="004B0B23"/>
    <w:rsid w:val="004B0D56"/>
    <w:rsid w:val="004B4CA5"/>
    <w:rsid w:val="004B7E2E"/>
    <w:rsid w:val="004D7CEA"/>
    <w:rsid w:val="00523B5A"/>
    <w:rsid w:val="00531D51"/>
    <w:rsid w:val="005A74CF"/>
    <w:rsid w:val="005C329A"/>
    <w:rsid w:val="005C7971"/>
    <w:rsid w:val="005E6066"/>
    <w:rsid w:val="005F65C8"/>
    <w:rsid w:val="006750E3"/>
    <w:rsid w:val="006D0D04"/>
    <w:rsid w:val="006F7202"/>
    <w:rsid w:val="00744A2B"/>
    <w:rsid w:val="007624B9"/>
    <w:rsid w:val="007A40B2"/>
    <w:rsid w:val="007C5EDD"/>
    <w:rsid w:val="0080192A"/>
    <w:rsid w:val="00817E4B"/>
    <w:rsid w:val="00860C17"/>
    <w:rsid w:val="008D2777"/>
    <w:rsid w:val="00922E0D"/>
    <w:rsid w:val="00937BEE"/>
    <w:rsid w:val="00994733"/>
    <w:rsid w:val="00995AA6"/>
    <w:rsid w:val="0099753A"/>
    <w:rsid w:val="009A0F94"/>
    <w:rsid w:val="009C133F"/>
    <w:rsid w:val="009D1FF3"/>
    <w:rsid w:val="00A1166F"/>
    <w:rsid w:val="00A346FC"/>
    <w:rsid w:val="00A5202A"/>
    <w:rsid w:val="00AA23CE"/>
    <w:rsid w:val="00AC5204"/>
    <w:rsid w:val="00B20060"/>
    <w:rsid w:val="00B6050E"/>
    <w:rsid w:val="00B72293"/>
    <w:rsid w:val="00BC1233"/>
    <w:rsid w:val="00BC4ABF"/>
    <w:rsid w:val="00BC7268"/>
    <w:rsid w:val="00BD13B9"/>
    <w:rsid w:val="00C6602B"/>
    <w:rsid w:val="00C8189B"/>
    <w:rsid w:val="00C8293E"/>
    <w:rsid w:val="00C95DEF"/>
    <w:rsid w:val="00D47F25"/>
    <w:rsid w:val="00D60A6C"/>
    <w:rsid w:val="00D74E5B"/>
    <w:rsid w:val="00D87FC0"/>
    <w:rsid w:val="00DA337A"/>
    <w:rsid w:val="00E12D9E"/>
    <w:rsid w:val="00E17B30"/>
    <w:rsid w:val="00E2693E"/>
    <w:rsid w:val="00E276CB"/>
    <w:rsid w:val="00E757DF"/>
    <w:rsid w:val="00E848C1"/>
    <w:rsid w:val="00E866FB"/>
    <w:rsid w:val="00EA63CD"/>
    <w:rsid w:val="00FE75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009836A-8D32-4389-9E4B-9ECA4C79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BA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735BA3"/>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735BA3"/>
    <w:pPr>
      <w:keepNext/>
      <w:keepLines/>
      <w:spacing w:before="40"/>
      <w:outlineLvl w:val="2"/>
    </w:pPr>
    <w:rPr>
      <w:rFonts w:asciiTheme="majorHAnsi" w:eastAsiaTheme="majorEastAsia" w:hAnsiTheme="majorHAnsi" w:cstheme="majorBidi"/>
      <w:color w:val="1F4D78" w:themeColor="accent1" w:themeShade="7F"/>
      <w:lang w:eastAsia="es-ES"/>
    </w:rPr>
  </w:style>
  <w:style w:type="paragraph" w:styleId="Ttulo4">
    <w:name w:val="heading 4"/>
    <w:basedOn w:val="Normal"/>
    <w:next w:val="Normal"/>
    <w:link w:val="Ttulo4Car"/>
    <w:uiPriority w:val="9"/>
    <w:unhideWhenUsed/>
    <w:qFormat/>
    <w:rsid w:val="00735BA3"/>
    <w:pPr>
      <w:keepNext/>
      <w:keepLines/>
      <w:spacing w:before="40"/>
      <w:outlineLvl w:val="3"/>
    </w:pPr>
    <w:rPr>
      <w:rFonts w:asciiTheme="majorHAnsi" w:eastAsiaTheme="majorEastAsia" w:hAnsiTheme="majorHAnsi" w:cstheme="majorBidi"/>
      <w:i/>
      <w:iCs/>
      <w:color w:val="2E74B5" w:themeColor="accent1" w:themeShade="BF"/>
      <w:lang w:eastAsia="es-ES"/>
    </w:rPr>
  </w:style>
  <w:style w:type="paragraph" w:styleId="Ttulo5">
    <w:name w:val="heading 5"/>
    <w:basedOn w:val="Normal"/>
    <w:next w:val="Normal"/>
    <w:link w:val="Ttulo5Car"/>
    <w:uiPriority w:val="9"/>
    <w:unhideWhenUsed/>
    <w:qFormat/>
    <w:rsid w:val="00735BA3"/>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735BA3"/>
    <w:rPr>
      <w:rFonts w:asciiTheme="majorHAnsi" w:eastAsiaTheme="majorEastAsia" w:hAnsiTheme="majorHAnsi" w:cstheme="majorBidi"/>
      <w:color w:val="2E74B5" w:themeColor="accent1" w:themeShade="BF"/>
      <w:sz w:val="26"/>
      <w:szCs w:val="26"/>
      <w:lang w:val="es-ES_tradnl"/>
    </w:rPr>
  </w:style>
  <w:style w:type="character" w:customStyle="1" w:styleId="Ttulo3Car">
    <w:name w:val="Título 3 Car"/>
    <w:basedOn w:val="Fuentedeprrafopredeter"/>
    <w:link w:val="Ttulo3"/>
    <w:uiPriority w:val="9"/>
    <w:rsid w:val="00735BA3"/>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735BA3"/>
    <w:rPr>
      <w:rFonts w:asciiTheme="majorHAnsi" w:eastAsiaTheme="majorEastAsia" w:hAnsiTheme="majorHAnsi" w:cstheme="majorBidi"/>
      <w:i/>
      <w:iCs/>
      <w:color w:val="2E74B5" w:themeColor="accent1" w:themeShade="BF"/>
      <w:sz w:val="24"/>
      <w:szCs w:val="24"/>
      <w:lang w:val="es-ES_tradnl" w:eastAsia="es-ES"/>
    </w:rPr>
  </w:style>
  <w:style w:type="character" w:customStyle="1" w:styleId="Ttulo5Car">
    <w:name w:val="Título 5 Car"/>
    <w:basedOn w:val="Fuentedeprrafopredeter"/>
    <w:link w:val="Ttulo5"/>
    <w:uiPriority w:val="9"/>
    <w:rsid w:val="00735BA3"/>
    <w:rPr>
      <w:rFonts w:asciiTheme="majorHAnsi" w:eastAsiaTheme="majorEastAsia" w:hAnsiTheme="majorHAnsi" w:cstheme="majorBidi"/>
      <w:color w:val="2E74B5" w:themeColor="accent1" w:themeShade="BF"/>
      <w:sz w:val="24"/>
      <w:szCs w:val="24"/>
      <w:lang w:eastAsia="es-MX"/>
    </w:rPr>
  </w:style>
  <w:style w:type="paragraph" w:styleId="Encabezado">
    <w:name w:val="header"/>
    <w:basedOn w:val="Normal"/>
    <w:link w:val="Encabezado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EncabezadoCar">
    <w:name w:val="Encabezado Car"/>
    <w:basedOn w:val="Fuentedeprrafopredeter"/>
    <w:link w:val="Encabezado"/>
    <w:uiPriority w:val="99"/>
    <w:rsid w:val="00735BA3"/>
    <w:rPr>
      <w:rFonts w:eastAsiaTheme="minorEastAsia"/>
      <w:sz w:val="24"/>
      <w:szCs w:val="24"/>
      <w:lang w:val="es-ES_tradnl" w:eastAsia="es-ES"/>
    </w:rPr>
  </w:style>
  <w:style w:type="paragraph" w:styleId="Piedepgina">
    <w:name w:val="footer"/>
    <w:basedOn w:val="Normal"/>
    <w:link w:val="Piedepgina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PiedepginaCar">
    <w:name w:val="Pie de página Car"/>
    <w:basedOn w:val="Fuentedeprrafopredeter"/>
    <w:link w:val="Piedepgina"/>
    <w:uiPriority w:val="99"/>
    <w:rsid w:val="00735BA3"/>
    <w:rPr>
      <w:rFonts w:eastAsiaTheme="minorEastAsia"/>
      <w:sz w:val="24"/>
      <w:szCs w:val="24"/>
      <w:lang w:val="es-ES_tradnl" w:eastAsia="es-ES"/>
    </w:rPr>
  </w:style>
  <w:style w:type="table" w:styleId="Tablaconcuadrcula">
    <w:name w:val="Table Grid"/>
    <w:basedOn w:val="Tablanormal"/>
    <w:uiPriority w:val="39"/>
    <w:rsid w:val="00735BA3"/>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35BA3"/>
    <w:pPr>
      <w:ind w:left="720"/>
      <w:contextualSpacing/>
    </w:pPr>
    <w:rPr>
      <w:rFonts w:asciiTheme="minorHAnsi" w:eastAsiaTheme="minorEastAsia" w:hAnsiTheme="minorHAnsi" w:cstheme="minorBidi"/>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35BA3"/>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735BA3"/>
    <w:rPr>
      <w:color w:val="0563C1" w:themeColor="hyperlink"/>
      <w:u w:val="single"/>
    </w:rPr>
  </w:style>
  <w:style w:type="paragraph" w:styleId="Textoindependiente">
    <w:name w:val="Body Text"/>
    <w:basedOn w:val="Normal"/>
    <w:link w:val="TextoindependienteCar"/>
    <w:rsid w:val="00735BA3"/>
    <w:pPr>
      <w:jc w:val="both"/>
    </w:pPr>
    <w:rPr>
      <w:rFonts w:ascii="Arial" w:hAnsi="Arial"/>
      <w:szCs w:val="20"/>
      <w:lang w:eastAsia="es-ES"/>
    </w:rPr>
  </w:style>
  <w:style w:type="character" w:customStyle="1" w:styleId="TextoindependienteCar">
    <w:name w:val="Texto independiente Car"/>
    <w:basedOn w:val="Fuentedeprrafopredeter"/>
    <w:link w:val="Textoindependiente"/>
    <w:rsid w:val="00735BA3"/>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35BA3"/>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735BA3"/>
    <w:rPr>
      <w:sz w:val="20"/>
      <w:szCs w:val="20"/>
      <w:lang w:val="es-ES_tradn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735BA3"/>
    <w:rPr>
      <w:vertAlign w:val="superscript"/>
    </w:rPr>
  </w:style>
  <w:style w:type="paragraph" w:styleId="Lista2">
    <w:name w:val="List 2"/>
    <w:basedOn w:val="Normal"/>
    <w:uiPriority w:val="99"/>
    <w:unhideWhenUsed/>
    <w:rsid w:val="00735BA3"/>
    <w:pPr>
      <w:ind w:left="566" w:hanging="283"/>
      <w:contextualSpacing/>
    </w:pPr>
    <w:rPr>
      <w:rFonts w:asciiTheme="minorHAnsi" w:eastAsiaTheme="minorEastAsia" w:hAnsiTheme="minorHAnsi" w:cstheme="minorBidi"/>
      <w:lang w:eastAsia="es-ES"/>
    </w:rPr>
  </w:style>
  <w:style w:type="paragraph" w:styleId="Sangradetextonormal">
    <w:name w:val="Body Text Indent"/>
    <w:basedOn w:val="Normal"/>
    <w:link w:val="SangradetextonormalCar"/>
    <w:uiPriority w:val="99"/>
    <w:unhideWhenUsed/>
    <w:rsid w:val="00735BA3"/>
    <w:pPr>
      <w:spacing w:after="120"/>
      <w:ind w:left="283"/>
    </w:pPr>
    <w:rPr>
      <w:rFonts w:asciiTheme="minorHAnsi" w:eastAsiaTheme="minorEastAsia" w:hAnsiTheme="minorHAnsi" w:cstheme="minorBidi"/>
      <w:lang w:eastAsia="es-ES"/>
    </w:rPr>
  </w:style>
  <w:style w:type="character" w:customStyle="1" w:styleId="SangradetextonormalCar">
    <w:name w:val="Sangría de texto normal Car"/>
    <w:basedOn w:val="Fuentedeprrafopredeter"/>
    <w:link w:val="Sangradetextonormal"/>
    <w:uiPriority w:val="99"/>
    <w:rsid w:val="00735BA3"/>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735BA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35BA3"/>
    <w:rPr>
      <w:rFonts w:eastAsiaTheme="minorEastAsia"/>
      <w:sz w:val="24"/>
      <w:szCs w:val="24"/>
      <w:lang w:val="es-ES_tradnl" w:eastAsia="es-ES"/>
    </w:rPr>
  </w:style>
  <w:style w:type="paragraph" w:customStyle="1" w:styleId="Default">
    <w:name w:val="Default"/>
    <w:qFormat/>
    <w:rsid w:val="00ED1C8E"/>
    <w:pPr>
      <w:autoSpaceDE w:val="0"/>
      <w:autoSpaceDN w:val="0"/>
      <w:adjustRightInd w:val="0"/>
    </w:pPr>
    <w:rPr>
      <w:rFonts w:ascii="Arial" w:hAnsi="Arial" w:cs="Arial"/>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character" w:customStyle="1" w:styleId="A2">
    <w:name w:val="A2"/>
    <w:uiPriority w:val="99"/>
    <w:rsid w:val="00AA23CE"/>
    <w:rPr>
      <w:rFonts w:cs="Modica Black"/>
      <w:color w:val="000000"/>
      <w:sz w:val="20"/>
      <w:szCs w:val="20"/>
    </w:rPr>
  </w:style>
  <w:style w:type="paragraph" w:customStyle="1" w:styleId="Pa2">
    <w:name w:val="Pa2"/>
    <w:basedOn w:val="Default"/>
    <w:next w:val="Default"/>
    <w:uiPriority w:val="99"/>
    <w:rsid w:val="00AA23CE"/>
    <w:pPr>
      <w:spacing w:line="221" w:lineRule="atLeast"/>
    </w:pPr>
    <w:rPr>
      <w:rFonts w:ascii="Modica Black" w:hAnsi="Modica Black" w:cs="Times New Roman"/>
      <w:color w:val="auto"/>
      <w:lang w:val="es-MX"/>
    </w:rPr>
  </w:style>
  <w:style w:type="paragraph" w:customStyle="1" w:styleId="Pa5">
    <w:name w:val="Pa5"/>
    <w:basedOn w:val="Default"/>
    <w:next w:val="Default"/>
    <w:uiPriority w:val="99"/>
    <w:rsid w:val="00AA23CE"/>
    <w:pPr>
      <w:spacing w:line="221" w:lineRule="atLeast"/>
    </w:pPr>
    <w:rPr>
      <w:rFonts w:ascii="Modica Black" w:hAnsi="Modica Black" w:cs="Times New Roman"/>
      <w:color w:val="auto"/>
      <w:lang w:val="es-MX"/>
    </w:rPr>
  </w:style>
  <w:style w:type="character" w:customStyle="1" w:styleId="PuestoCar">
    <w:name w:val="Puesto Car"/>
    <w:aliases w:val="Cita textual Car"/>
    <w:basedOn w:val="Fuentedeprrafopredeter"/>
    <w:link w:val="Puesto"/>
    <w:uiPriority w:val="10"/>
    <w:rsid w:val="009D1FF3"/>
    <w:rPr>
      <w:b/>
      <w:sz w:val="72"/>
      <w:szCs w:val="72"/>
    </w:rPr>
  </w:style>
  <w:style w:type="character" w:styleId="Hipervnculovisitado">
    <w:name w:val="FollowedHyperlink"/>
    <w:basedOn w:val="Fuentedeprrafopredeter"/>
    <w:uiPriority w:val="99"/>
    <w:semiHidden/>
    <w:unhideWhenUsed/>
    <w:rsid w:val="00E269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infoem.org.mx/es/node/80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UgWhGkCzPvV1nXPrAwU6niYWHw==">CgMxLjAyCGguZ2pkZ3hzMgloLjMwajB6bGwyCWguMWZvYjl0ZTIJaC4zem55c2g3MgloLjJldDkycDAyCGgudHlqY3d0MgloLjNkeTZ2a20yCWguMXQzaDVzZjIJaC40ZDM0b2c4MgloLjJzOGV5bzEyCWguMTdkcDh2dTIJaC4zcmRjcmpuOAByITE1VVQ3YjdlWVNRSHF2RFJYdXJ1MmVkblF5bDl3b1BrZQ==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37</Pages>
  <Words>9529</Words>
  <Characters>52411</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INFOEM521</dc:creator>
  <cp:lastModifiedBy>Cuenta Microsoft</cp:lastModifiedBy>
  <cp:revision>12</cp:revision>
  <cp:lastPrinted>2025-09-11T17:48:00Z</cp:lastPrinted>
  <dcterms:created xsi:type="dcterms:W3CDTF">2025-08-27T21:01:00Z</dcterms:created>
  <dcterms:modified xsi:type="dcterms:W3CDTF">2025-09-25T18:19:00Z</dcterms:modified>
</cp:coreProperties>
</file>